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753146" w:rsidP="00F06866" w14:paraId="1F809ABD" w14:textId="36EFB1AC">
      <w:pPr>
        <w:pStyle w:val="Heading2"/>
        <w:tabs>
          <w:tab w:val="left" w:pos="900"/>
        </w:tabs>
        <w:ind w:right="-180"/>
        <w:rPr>
          <w:rFonts w:asciiTheme="minorHAnsi" w:hAnsiTheme="minorHAnsi" w:cstheme="minorHAnsi"/>
          <w:sz w:val="28"/>
        </w:rPr>
      </w:pPr>
      <w:r w:rsidRPr="00753146">
        <w:rPr>
          <w:rFonts w:asciiTheme="minorHAnsi" w:hAnsiTheme="minorHAnsi" w:cstheme="minorHAnsi"/>
          <w:sz w:val="28"/>
        </w:rPr>
        <w:t>Request for Approval under the “</w:t>
      </w:r>
      <w:r w:rsidRPr="00753146" w:rsidR="002F024C">
        <w:rPr>
          <w:rFonts w:asciiTheme="minorHAnsi" w:hAnsiTheme="minorHAnsi" w:cstheme="minorHAnsi"/>
          <w:sz w:val="28"/>
        </w:rPr>
        <w:t>Generic Clearance for the Collection of Qualitative Feedback on Agency Service Delivery</w:t>
      </w:r>
      <w:r w:rsidRPr="00753146">
        <w:rPr>
          <w:rFonts w:asciiTheme="minorHAnsi" w:hAnsiTheme="minorHAnsi" w:cstheme="minorHAnsi"/>
          <w:sz w:val="28"/>
        </w:rPr>
        <w:t xml:space="preserve">” </w:t>
      </w:r>
    </w:p>
    <w:p w:rsidR="005E714A" w:rsidRPr="00753146" w:rsidP="002F024C" w14:paraId="0EE69064" w14:textId="226AB3C3">
      <w:pPr>
        <w:pStyle w:val="Heading2"/>
        <w:pBdr>
          <w:bottom w:val="single" w:sz="4" w:space="1" w:color="auto"/>
        </w:pBdr>
        <w:tabs>
          <w:tab w:val="left" w:pos="900"/>
        </w:tabs>
        <w:ind w:right="-180"/>
        <w:rPr>
          <w:rFonts w:asciiTheme="minorHAnsi" w:hAnsiTheme="minorHAnsi" w:cstheme="minorHAnsi"/>
        </w:rPr>
      </w:pPr>
      <w:r w:rsidRPr="00753146">
        <w:rPr>
          <w:rFonts w:asciiTheme="minorHAnsi" w:hAnsiTheme="minorHAnsi" w:cstheme="minorHAnsi"/>
          <w:sz w:val="28"/>
        </w:rPr>
        <w:t xml:space="preserve">(OMB Control Number: </w:t>
      </w:r>
      <w:r w:rsidRPr="00753146" w:rsidR="00C52C45">
        <w:rPr>
          <w:rFonts w:asciiTheme="minorHAnsi" w:hAnsiTheme="minorHAnsi" w:cstheme="minorHAnsi"/>
          <w:sz w:val="28"/>
        </w:rPr>
        <w:t>20</w:t>
      </w:r>
      <w:r w:rsidRPr="00753146" w:rsidR="00B57A9B">
        <w:rPr>
          <w:rFonts w:asciiTheme="minorHAnsi" w:hAnsiTheme="minorHAnsi" w:cstheme="minorHAnsi"/>
          <w:sz w:val="28"/>
        </w:rPr>
        <w:t>30-0051; EPA ICR Number:</w:t>
      </w:r>
      <w:r w:rsidRPr="00753146" w:rsidR="002F024C">
        <w:rPr>
          <w:rFonts w:asciiTheme="minorHAnsi" w:hAnsiTheme="minorHAnsi" w:cstheme="minorHAnsi"/>
          <w:sz w:val="28"/>
        </w:rPr>
        <w:t xml:space="preserve"> </w:t>
      </w:r>
      <w:r w:rsidRPr="00753146" w:rsidR="00B57A9B">
        <w:rPr>
          <w:rFonts w:asciiTheme="minorHAnsi" w:hAnsiTheme="minorHAnsi" w:cstheme="minorHAnsi"/>
          <w:sz w:val="28"/>
        </w:rPr>
        <w:t>2434</w:t>
      </w:r>
      <w:r w:rsidRPr="00753146" w:rsidR="007D69E2">
        <w:rPr>
          <w:rFonts w:asciiTheme="minorHAnsi" w:hAnsiTheme="minorHAnsi" w:cstheme="minorHAnsi"/>
          <w:sz w:val="28"/>
        </w:rPr>
        <w:t>.248</w:t>
      </w:r>
      <w:r w:rsidRPr="00753146">
        <w:rPr>
          <w:rFonts w:asciiTheme="minorHAnsi" w:hAnsiTheme="minorHAnsi" w:cstheme="minorHAnsi"/>
          <w:sz w:val="28"/>
        </w:rPr>
        <w:t>)</w:t>
      </w:r>
    </w:p>
    <w:p w:rsidR="002F024C" w:rsidP="00434E33" w14:paraId="1CB3B3F4" w14:textId="77777777">
      <w:pPr>
        <w:rPr>
          <w:b/>
        </w:rPr>
      </w:pPr>
    </w:p>
    <w:p w:rsidR="00426E64" w:rsidRPr="00753146" w:rsidP="007D69E2" w14:paraId="72598603" w14:textId="76F0B7AC">
      <w:pPr>
        <w:rPr>
          <w:rFonts w:asciiTheme="minorHAnsi" w:hAnsiTheme="minorHAnsi" w:cstheme="minorHAnsi"/>
          <w:b/>
          <w:sz w:val="22"/>
          <w:szCs w:val="22"/>
        </w:rPr>
      </w:pPr>
      <w:r w:rsidRPr="00753146">
        <w:rPr>
          <w:rFonts w:asciiTheme="minorHAnsi" w:hAnsiTheme="minorHAnsi" w:cstheme="minorHAnsi"/>
          <w:b/>
          <w:sz w:val="22"/>
          <w:szCs w:val="22"/>
        </w:rPr>
        <w:t>T</w:t>
      </w:r>
      <w:r w:rsidRPr="00753146" w:rsidR="005E714A">
        <w:rPr>
          <w:rFonts w:asciiTheme="minorHAnsi" w:hAnsiTheme="minorHAnsi" w:cstheme="minorHAnsi"/>
          <w:b/>
          <w:sz w:val="22"/>
          <w:szCs w:val="22"/>
        </w:rPr>
        <w:t>ITLE OF INFORMATION COLLECTION:</w:t>
      </w:r>
      <w:r w:rsidRPr="00753146" w:rsidR="005E714A">
        <w:rPr>
          <w:rFonts w:asciiTheme="minorHAnsi" w:hAnsiTheme="minorHAnsi" w:cstheme="minorHAnsi"/>
          <w:sz w:val="22"/>
          <w:szCs w:val="22"/>
        </w:rPr>
        <w:t xml:space="preserve">  </w:t>
      </w:r>
      <w:r w:rsidRPr="00753146">
        <w:rPr>
          <w:rFonts w:asciiTheme="minorHAnsi" w:hAnsiTheme="minorHAnsi" w:cstheme="minorHAnsi"/>
          <w:sz w:val="22"/>
          <w:szCs w:val="22"/>
        </w:rPr>
        <w:t>DSIMB – ICIS Customer Support Training</w:t>
      </w:r>
      <w:r w:rsidRPr="00753146" w:rsidR="007D69E2">
        <w:rPr>
          <w:rFonts w:asciiTheme="minorHAnsi" w:hAnsiTheme="minorHAnsi" w:cstheme="minorHAnsi"/>
          <w:sz w:val="22"/>
          <w:szCs w:val="22"/>
        </w:rPr>
        <w:t xml:space="preserve"> </w:t>
      </w:r>
      <w:r w:rsidRPr="00753146">
        <w:rPr>
          <w:rFonts w:asciiTheme="minorHAnsi" w:hAnsiTheme="minorHAnsi" w:cstheme="minorHAnsi"/>
          <w:sz w:val="22"/>
          <w:szCs w:val="22"/>
        </w:rPr>
        <w:t>Questions</w:t>
      </w:r>
    </w:p>
    <w:p w:rsidR="00C52C45" w:rsidRPr="00753146" w14:paraId="3D12C160" w14:textId="77777777">
      <w:pPr>
        <w:rPr>
          <w:rFonts w:asciiTheme="minorHAnsi" w:hAnsiTheme="minorHAnsi" w:cstheme="minorHAnsi"/>
          <w:sz w:val="22"/>
          <w:szCs w:val="22"/>
        </w:rPr>
      </w:pPr>
    </w:p>
    <w:p w:rsidR="001B0AAA" w:rsidRPr="00753146" w14:paraId="13915B5E" w14:textId="77777777">
      <w:pPr>
        <w:rPr>
          <w:rFonts w:asciiTheme="minorHAnsi" w:hAnsiTheme="minorHAnsi" w:cstheme="minorHAnsi"/>
          <w:sz w:val="22"/>
          <w:szCs w:val="22"/>
        </w:rPr>
      </w:pPr>
      <w:r w:rsidRPr="00753146">
        <w:rPr>
          <w:rFonts w:asciiTheme="minorHAnsi" w:hAnsiTheme="minorHAnsi" w:cstheme="minorHAnsi"/>
          <w:b/>
          <w:sz w:val="22"/>
          <w:szCs w:val="22"/>
        </w:rPr>
        <w:t>PURPOSE:</w:t>
      </w:r>
      <w:r w:rsidRPr="00753146" w:rsidR="00C14CC4">
        <w:rPr>
          <w:rFonts w:asciiTheme="minorHAnsi" w:hAnsiTheme="minorHAnsi" w:cstheme="minorHAnsi"/>
          <w:b/>
          <w:sz w:val="22"/>
          <w:szCs w:val="22"/>
        </w:rPr>
        <w:t xml:space="preserve">  </w:t>
      </w:r>
    </w:p>
    <w:p w:rsidR="001B0AAA" w:rsidRPr="00753146" w14:paraId="4A6AD04F" w14:textId="77777777">
      <w:pPr>
        <w:rPr>
          <w:rFonts w:asciiTheme="minorHAnsi" w:hAnsiTheme="minorHAnsi" w:cstheme="minorHAnsi"/>
          <w:sz w:val="22"/>
          <w:szCs w:val="22"/>
        </w:rPr>
      </w:pPr>
    </w:p>
    <w:p w:rsidR="00426E64" w:rsidRPr="00753146" w:rsidP="007D69E2" w14:paraId="50B3FD09" w14:textId="0A55BE5A">
      <w:pPr>
        <w:pStyle w:val="Header"/>
        <w:tabs>
          <w:tab w:val="clear" w:pos="4320"/>
          <w:tab w:val="clear" w:pos="8640"/>
        </w:tabs>
        <w:rPr>
          <w:rFonts w:asciiTheme="minorHAnsi" w:hAnsiTheme="minorHAnsi" w:cstheme="minorHAnsi"/>
          <w:bCs/>
          <w:sz w:val="22"/>
          <w:szCs w:val="22"/>
        </w:rPr>
      </w:pPr>
      <w:r w:rsidRPr="00753146">
        <w:rPr>
          <w:rFonts w:asciiTheme="minorHAnsi" w:hAnsiTheme="minorHAnsi" w:cstheme="minorHAnsi"/>
          <w:bCs/>
          <w:sz w:val="22"/>
          <w:szCs w:val="22"/>
        </w:rPr>
        <w:t xml:space="preserve">The Data Systems and Information Management Branch (DSIMB)’s ICIS Customer Support Section within the Office of Compliance’s Enforcement Targeting and Data Division conducts regular trainings on the data systems it manages including the Integrated Compliance Information System (ICIS), the NPDES </w:t>
      </w:r>
      <w:r w:rsidRPr="00753146">
        <w:rPr>
          <w:rFonts w:asciiTheme="minorHAnsi" w:hAnsiTheme="minorHAnsi" w:cstheme="minorHAnsi"/>
          <w:bCs/>
          <w:sz w:val="22"/>
          <w:szCs w:val="22"/>
        </w:rPr>
        <w:t>eReporting</w:t>
      </w:r>
      <w:r w:rsidRPr="00753146">
        <w:rPr>
          <w:rFonts w:asciiTheme="minorHAnsi" w:hAnsiTheme="minorHAnsi" w:cstheme="minorHAnsi"/>
          <w:bCs/>
          <w:sz w:val="22"/>
          <w:szCs w:val="22"/>
        </w:rPr>
        <w:t xml:space="preserve"> Tools (</w:t>
      </w:r>
      <w:r w:rsidRPr="00753146">
        <w:rPr>
          <w:rFonts w:asciiTheme="minorHAnsi" w:hAnsiTheme="minorHAnsi" w:cstheme="minorHAnsi"/>
          <w:bCs/>
          <w:sz w:val="22"/>
          <w:szCs w:val="22"/>
        </w:rPr>
        <w:t>NeT</w:t>
      </w:r>
      <w:r w:rsidRPr="00753146">
        <w:rPr>
          <w:rFonts w:asciiTheme="minorHAnsi" w:hAnsiTheme="minorHAnsi" w:cstheme="minorHAnsi"/>
          <w:bCs/>
          <w:sz w:val="22"/>
          <w:szCs w:val="22"/>
        </w:rPr>
        <w:t>), and the Network Discharge Monitoring Report (</w:t>
      </w:r>
      <w:r w:rsidRPr="00753146">
        <w:rPr>
          <w:rFonts w:asciiTheme="minorHAnsi" w:hAnsiTheme="minorHAnsi" w:cstheme="minorHAnsi"/>
          <w:bCs/>
          <w:sz w:val="22"/>
          <w:szCs w:val="22"/>
        </w:rPr>
        <w:t>NetDMR</w:t>
      </w:r>
      <w:r w:rsidRPr="00753146">
        <w:rPr>
          <w:rFonts w:asciiTheme="minorHAnsi" w:hAnsiTheme="minorHAnsi" w:cstheme="minorHAnsi"/>
          <w:bCs/>
          <w:sz w:val="22"/>
          <w:szCs w:val="22"/>
        </w:rPr>
        <w:t>). These data systems support a wide range of users, activities, and functions. A standard set of post-training survey questions would allow DSIMB to gain critical feedback on what went well in the trainings and what could be improved. This brief post-training survey will allow DSIMB to improve trainings and make sure the audience’s training needs are being met. The survey will be optional for attendees of the trainings/ webinars and will be delivered after the training is complete. Also included are standard poll questions to foster engagement during training and adjust the material to the level of expertise of the audience.</w:t>
      </w:r>
    </w:p>
    <w:p w:rsidR="00C8488C" w:rsidRPr="00753146"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753146" w:rsidP="00434E33" w14:paraId="1228E362" w14:textId="77777777">
      <w:pPr>
        <w:pStyle w:val="Header"/>
        <w:tabs>
          <w:tab w:val="clear" w:pos="4320"/>
          <w:tab w:val="clear" w:pos="8640"/>
        </w:tabs>
        <w:rPr>
          <w:rFonts w:asciiTheme="minorHAnsi" w:hAnsiTheme="minorHAnsi" w:cstheme="minorHAnsi"/>
          <w:i/>
          <w:snapToGrid/>
          <w:sz w:val="22"/>
          <w:szCs w:val="22"/>
        </w:rPr>
      </w:pPr>
      <w:r w:rsidRPr="00753146">
        <w:rPr>
          <w:rFonts w:asciiTheme="minorHAnsi" w:hAnsiTheme="minorHAnsi" w:cstheme="minorHAnsi"/>
          <w:b/>
          <w:sz w:val="22"/>
          <w:szCs w:val="22"/>
        </w:rPr>
        <w:t>DESCRIPTION OF RESPONDENTS</w:t>
      </w:r>
      <w:r w:rsidRPr="00753146">
        <w:rPr>
          <w:rFonts w:asciiTheme="minorHAnsi" w:hAnsiTheme="minorHAnsi" w:cstheme="minorHAnsi"/>
          <w:sz w:val="22"/>
          <w:szCs w:val="22"/>
        </w:rPr>
        <w:t xml:space="preserve">: </w:t>
      </w:r>
    </w:p>
    <w:p w:rsidR="00F15956" w:rsidRPr="00753146" w14:paraId="45A7D236" w14:textId="77777777">
      <w:pPr>
        <w:rPr>
          <w:rFonts w:asciiTheme="minorHAnsi" w:hAnsiTheme="minorHAnsi" w:cstheme="minorHAnsi"/>
          <w:sz w:val="22"/>
          <w:szCs w:val="22"/>
        </w:rPr>
      </w:pPr>
    </w:p>
    <w:p w:rsidR="00E26329" w:rsidRPr="00753146" w:rsidP="007D69E2" w14:paraId="7BA30F47" w14:textId="298D720B">
      <w:pPr>
        <w:rPr>
          <w:rFonts w:asciiTheme="minorHAnsi" w:hAnsiTheme="minorHAnsi" w:cstheme="minorHAnsi"/>
          <w:bCs/>
          <w:sz w:val="22"/>
          <w:szCs w:val="22"/>
        </w:rPr>
      </w:pPr>
      <w:r w:rsidRPr="00753146">
        <w:rPr>
          <w:rFonts w:asciiTheme="minorHAnsi" w:hAnsiTheme="minorHAnsi" w:cstheme="minorHAnsi"/>
          <w:bCs/>
          <w:sz w:val="22"/>
          <w:szCs w:val="22"/>
        </w:rPr>
        <w:t xml:space="preserve">ICIS Customer Support Section organizes and leads a variety of trainings for ICIS, </w:t>
      </w:r>
      <w:r w:rsidRPr="00753146">
        <w:rPr>
          <w:rFonts w:asciiTheme="minorHAnsi" w:hAnsiTheme="minorHAnsi" w:cstheme="minorHAnsi"/>
          <w:bCs/>
          <w:sz w:val="22"/>
          <w:szCs w:val="22"/>
        </w:rPr>
        <w:t>NeT</w:t>
      </w:r>
      <w:r w:rsidRPr="00753146">
        <w:rPr>
          <w:rFonts w:asciiTheme="minorHAnsi" w:hAnsiTheme="minorHAnsi" w:cstheme="minorHAnsi"/>
          <w:bCs/>
          <w:sz w:val="22"/>
          <w:szCs w:val="22"/>
        </w:rPr>
        <w:t xml:space="preserve"> and </w:t>
      </w:r>
      <w:r w:rsidRPr="00753146">
        <w:rPr>
          <w:rFonts w:asciiTheme="minorHAnsi" w:hAnsiTheme="minorHAnsi" w:cstheme="minorHAnsi"/>
          <w:bCs/>
          <w:sz w:val="22"/>
          <w:szCs w:val="22"/>
        </w:rPr>
        <w:t>NetDMR</w:t>
      </w:r>
      <w:r w:rsidRPr="00753146">
        <w:rPr>
          <w:rFonts w:asciiTheme="minorHAnsi" w:hAnsiTheme="minorHAnsi" w:cstheme="minorHAnsi"/>
          <w:bCs/>
          <w:sz w:val="22"/>
          <w:szCs w:val="22"/>
        </w:rPr>
        <w:t xml:space="preserve"> that reach a varied audience of</w:t>
      </w:r>
      <w:r w:rsidRPr="00753146">
        <w:rPr>
          <w:rFonts w:asciiTheme="minorHAnsi" w:hAnsiTheme="minorHAnsi" w:cstheme="minorHAnsi"/>
          <w:sz w:val="22"/>
          <w:szCs w:val="22"/>
        </w:rPr>
        <w:t xml:space="preserve"> users including staff and managers from EPA (Regions and HQ), State environmental agencies, Local Control Agency (LCON) agencies, tribal personnel, and representatives from permitted facilities (data providers, permit preparers, signatories, and responsible officials). </w:t>
      </w:r>
      <w:r w:rsidRPr="00753146">
        <w:rPr>
          <w:rFonts w:asciiTheme="minorHAnsi" w:hAnsiTheme="minorHAnsi" w:cstheme="minorHAnsi"/>
          <w:bCs/>
          <w:sz w:val="22"/>
          <w:szCs w:val="22"/>
        </w:rPr>
        <w:t>We plan to deliver the same set of survey questions after all trainings to chart feedback consistently.</w:t>
      </w:r>
    </w:p>
    <w:p w:rsidR="00E26329" w:rsidRPr="00753146" w14:paraId="398E1858" w14:textId="77777777">
      <w:pPr>
        <w:rPr>
          <w:rFonts w:asciiTheme="minorHAnsi" w:hAnsiTheme="minorHAnsi" w:cstheme="minorHAnsi"/>
          <w:b/>
          <w:sz w:val="22"/>
          <w:szCs w:val="22"/>
        </w:rPr>
      </w:pPr>
    </w:p>
    <w:p w:rsidR="00F06866" w:rsidRPr="00753146" w14:paraId="1B48C40F" w14:textId="77777777">
      <w:pPr>
        <w:rPr>
          <w:rFonts w:asciiTheme="minorHAnsi" w:hAnsiTheme="minorHAnsi" w:cstheme="minorHAnsi"/>
          <w:b/>
          <w:sz w:val="22"/>
          <w:szCs w:val="22"/>
        </w:rPr>
      </w:pPr>
      <w:r w:rsidRPr="00753146">
        <w:rPr>
          <w:rFonts w:asciiTheme="minorHAnsi" w:hAnsiTheme="minorHAnsi" w:cstheme="minorHAnsi"/>
          <w:b/>
          <w:sz w:val="22"/>
          <w:szCs w:val="22"/>
        </w:rPr>
        <w:t>TYPE OF COLLECTION:</w:t>
      </w:r>
      <w:r w:rsidRPr="00753146">
        <w:rPr>
          <w:rFonts w:asciiTheme="minorHAnsi" w:hAnsiTheme="minorHAnsi" w:cstheme="minorHAnsi"/>
          <w:sz w:val="22"/>
          <w:szCs w:val="22"/>
        </w:rPr>
        <w:t xml:space="preserve"> (Check one)</w:t>
      </w:r>
    </w:p>
    <w:p w:rsidR="00441434" w:rsidRPr="00753146" w:rsidP="0096108F" w14:paraId="51962FFE" w14:textId="77777777">
      <w:pPr>
        <w:pStyle w:val="BodyTextIndent"/>
        <w:tabs>
          <w:tab w:val="left" w:pos="360"/>
        </w:tabs>
        <w:ind w:left="0"/>
        <w:rPr>
          <w:rFonts w:asciiTheme="minorHAnsi" w:hAnsiTheme="minorHAnsi" w:cstheme="minorHAnsi"/>
          <w:bCs/>
          <w:sz w:val="22"/>
          <w:szCs w:val="22"/>
        </w:rPr>
      </w:pPr>
    </w:p>
    <w:p w:rsidR="00F06866" w:rsidRPr="00753146" w:rsidP="0096108F" w14:paraId="09BBF420" w14:textId="302B532A">
      <w:pPr>
        <w:pStyle w:val="BodyTextIndent"/>
        <w:tabs>
          <w:tab w:val="left" w:pos="360"/>
        </w:tabs>
        <w:ind w:left="0"/>
        <w:rPr>
          <w:rFonts w:asciiTheme="minorHAnsi" w:hAnsiTheme="minorHAnsi" w:cstheme="minorHAnsi"/>
          <w:bCs/>
          <w:sz w:val="22"/>
          <w:szCs w:val="22"/>
        </w:rPr>
      </w:pPr>
      <w:r w:rsidRPr="00753146">
        <w:rPr>
          <w:rFonts w:asciiTheme="minorHAnsi" w:hAnsiTheme="minorHAnsi" w:cstheme="minorHAnsi"/>
          <w:bCs/>
          <w:sz w:val="22"/>
          <w:szCs w:val="22"/>
        </w:rPr>
        <w:t xml:space="preserve">[ ] </w:t>
      </w:r>
      <w:r w:rsidRPr="00753146">
        <w:rPr>
          <w:rFonts w:asciiTheme="minorHAnsi" w:hAnsiTheme="minorHAnsi" w:cstheme="minorHAnsi"/>
          <w:bCs/>
          <w:sz w:val="22"/>
          <w:szCs w:val="22"/>
        </w:rPr>
        <w:t>Customer Comment Card/Complaint Form</w:t>
      </w:r>
      <w:r w:rsidRPr="00753146">
        <w:rPr>
          <w:rFonts w:asciiTheme="minorHAnsi" w:hAnsiTheme="minorHAnsi" w:cstheme="minorHAnsi"/>
          <w:bCs/>
          <w:sz w:val="22"/>
          <w:szCs w:val="22"/>
        </w:rPr>
        <w:t xml:space="preserve"> </w:t>
      </w:r>
      <w:r w:rsidRPr="00753146">
        <w:rPr>
          <w:rFonts w:asciiTheme="minorHAnsi" w:hAnsiTheme="minorHAnsi" w:cstheme="minorHAnsi"/>
          <w:bCs/>
          <w:sz w:val="22"/>
          <w:szCs w:val="22"/>
        </w:rPr>
        <w:tab/>
        <w:t>[</w:t>
      </w:r>
      <w:r w:rsidRPr="00753146" w:rsidR="00426E64">
        <w:rPr>
          <w:rFonts w:asciiTheme="minorHAnsi" w:hAnsiTheme="minorHAnsi" w:cstheme="minorHAnsi"/>
          <w:bCs/>
          <w:sz w:val="22"/>
          <w:szCs w:val="22"/>
        </w:rPr>
        <w:t>X</w:t>
      </w:r>
      <w:r w:rsidRPr="00753146">
        <w:rPr>
          <w:rFonts w:asciiTheme="minorHAnsi" w:hAnsiTheme="minorHAnsi" w:cstheme="minorHAnsi"/>
          <w:bCs/>
          <w:sz w:val="22"/>
          <w:szCs w:val="22"/>
        </w:rPr>
        <w:t xml:space="preserve">] </w:t>
      </w:r>
      <w:r w:rsidRPr="00753146">
        <w:rPr>
          <w:rFonts w:asciiTheme="minorHAnsi" w:hAnsiTheme="minorHAnsi" w:cstheme="minorHAnsi"/>
          <w:bCs/>
          <w:sz w:val="22"/>
          <w:szCs w:val="22"/>
        </w:rPr>
        <w:t>Customer Satisfaction Survey</w:t>
      </w:r>
      <w:r w:rsidRPr="00753146">
        <w:rPr>
          <w:rFonts w:asciiTheme="minorHAnsi" w:hAnsiTheme="minorHAnsi" w:cstheme="minorHAnsi"/>
          <w:bCs/>
          <w:sz w:val="22"/>
          <w:szCs w:val="22"/>
        </w:rPr>
        <w:t xml:space="preserve"> </w:t>
      </w:r>
      <w:r w:rsidRPr="00753146" w:rsidR="00CA2650">
        <w:rPr>
          <w:rFonts w:asciiTheme="minorHAnsi" w:hAnsiTheme="minorHAnsi" w:cstheme="minorHAnsi"/>
          <w:bCs/>
          <w:sz w:val="22"/>
          <w:szCs w:val="22"/>
        </w:rPr>
        <w:t xml:space="preserve">  </w:t>
      </w:r>
      <w:r w:rsidRPr="00753146">
        <w:rPr>
          <w:rFonts w:asciiTheme="minorHAnsi" w:hAnsiTheme="minorHAnsi" w:cstheme="minorHAnsi"/>
          <w:bCs/>
          <w:sz w:val="22"/>
          <w:szCs w:val="22"/>
        </w:rPr>
        <w:t xml:space="preserve"> </w:t>
      </w:r>
    </w:p>
    <w:p w:rsidR="0096108F" w:rsidRPr="00753146" w:rsidP="0096108F" w14:paraId="0A9122BB" w14:textId="77777777">
      <w:pPr>
        <w:pStyle w:val="BodyTextIndent"/>
        <w:tabs>
          <w:tab w:val="left" w:pos="360"/>
        </w:tabs>
        <w:ind w:left="0"/>
        <w:rPr>
          <w:rFonts w:asciiTheme="minorHAnsi" w:hAnsiTheme="minorHAnsi" w:cstheme="minorHAnsi"/>
          <w:bCs/>
          <w:sz w:val="22"/>
          <w:szCs w:val="22"/>
        </w:rPr>
      </w:pPr>
      <w:r w:rsidRPr="00753146">
        <w:rPr>
          <w:rFonts w:asciiTheme="minorHAnsi" w:hAnsiTheme="minorHAnsi" w:cstheme="minorHAnsi"/>
          <w:bCs/>
          <w:sz w:val="22"/>
          <w:szCs w:val="22"/>
        </w:rPr>
        <w:t xml:space="preserve">[ ] </w:t>
      </w:r>
      <w:r w:rsidRPr="00753146" w:rsidR="00F06866">
        <w:rPr>
          <w:rFonts w:asciiTheme="minorHAnsi" w:hAnsiTheme="minorHAnsi" w:cstheme="minorHAnsi"/>
          <w:bCs/>
          <w:sz w:val="22"/>
          <w:szCs w:val="22"/>
        </w:rPr>
        <w:t>Usability</w:t>
      </w:r>
      <w:r w:rsidRPr="00753146" w:rsidR="009239AA">
        <w:rPr>
          <w:rFonts w:asciiTheme="minorHAnsi" w:hAnsiTheme="minorHAnsi" w:cstheme="minorHAnsi"/>
          <w:bCs/>
          <w:sz w:val="22"/>
          <w:szCs w:val="22"/>
        </w:rPr>
        <w:t xml:space="preserve"> Testing (e.g., Website or Software</w:t>
      </w:r>
      <w:r w:rsidRPr="00753146" w:rsidR="00F06866">
        <w:rPr>
          <w:rFonts w:asciiTheme="minorHAnsi" w:hAnsiTheme="minorHAnsi" w:cstheme="minorHAnsi"/>
          <w:bCs/>
          <w:sz w:val="22"/>
          <w:szCs w:val="22"/>
        </w:rPr>
        <w:tab/>
        <w:t>[ ] Small Discussion Group</w:t>
      </w:r>
    </w:p>
    <w:p w:rsidR="00F06866" w:rsidRPr="00753146" w:rsidP="0096108F" w14:paraId="7CEE0EC3" w14:textId="77777777">
      <w:pPr>
        <w:pStyle w:val="BodyTextIndent"/>
        <w:tabs>
          <w:tab w:val="left" w:pos="360"/>
        </w:tabs>
        <w:ind w:left="0"/>
        <w:rPr>
          <w:rFonts w:asciiTheme="minorHAnsi" w:hAnsiTheme="minorHAnsi" w:cstheme="minorHAnsi"/>
          <w:bCs/>
          <w:sz w:val="22"/>
          <w:szCs w:val="22"/>
        </w:rPr>
      </w:pPr>
      <w:r w:rsidRPr="00753146">
        <w:rPr>
          <w:rFonts w:asciiTheme="minorHAnsi" w:hAnsiTheme="minorHAnsi" w:cstheme="minorHAnsi"/>
          <w:bCs/>
          <w:sz w:val="22"/>
          <w:szCs w:val="22"/>
        </w:rPr>
        <w:t>[</w:t>
      </w:r>
      <w:r w:rsidRPr="00753146" w:rsidR="00CF6542">
        <w:rPr>
          <w:rFonts w:asciiTheme="minorHAnsi" w:hAnsiTheme="minorHAnsi" w:cstheme="minorHAnsi"/>
          <w:bCs/>
          <w:sz w:val="22"/>
          <w:szCs w:val="22"/>
        </w:rPr>
        <w:t xml:space="preserve"> </w:t>
      </w:r>
      <w:r w:rsidRPr="00753146">
        <w:rPr>
          <w:rFonts w:asciiTheme="minorHAnsi" w:hAnsiTheme="minorHAnsi" w:cstheme="minorHAnsi"/>
          <w:bCs/>
          <w:sz w:val="22"/>
          <w:szCs w:val="22"/>
        </w:rPr>
        <w:t xml:space="preserve">]  Focus Group  </w:t>
      </w:r>
      <w:r w:rsidRPr="00753146">
        <w:rPr>
          <w:rFonts w:asciiTheme="minorHAnsi" w:hAnsiTheme="minorHAnsi" w:cstheme="minorHAnsi"/>
          <w:bCs/>
          <w:sz w:val="22"/>
          <w:szCs w:val="22"/>
        </w:rPr>
        <w:tab/>
      </w:r>
      <w:r w:rsidRPr="00753146">
        <w:rPr>
          <w:rFonts w:asciiTheme="minorHAnsi" w:hAnsiTheme="minorHAnsi" w:cstheme="minorHAnsi"/>
          <w:bCs/>
          <w:sz w:val="22"/>
          <w:szCs w:val="22"/>
        </w:rPr>
        <w:tab/>
      </w:r>
      <w:r w:rsidRPr="00753146">
        <w:rPr>
          <w:rFonts w:asciiTheme="minorHAnsi" w:hAnsiTheme="minorHAnsi" w:cstheme="minorHAnsi"/>
          <w:bCs/>
          <w:sz w:val="22"/>
          <w:szCs w:val="22"/>
        </w:rPr>
        <w:tab/>
      </w:r>
      <w:r w:rsidRPr="00753146">
        <w:rPr>
          <w:rFonts w:asciiTheme="minorHAnsi" w:hAnsiTheme="minorHAnsi" w:cstheme="minorHAnsi"/>
          <w:bCs/>
          <w:sz w:val="22"/>
          <w:szCs w:val="22"/>
        </w:rPr>
        <w:tab/>
      </w:r>
      <w:r w:rsidRPr="00753146">
        <w:rPr>
          <w:rFonts w:asciiTheme="minorHAnsi" w:hAnsiTheme="minorHAnsi" w:cstheme="minorHAnsi"/>
          <w:bCs/>
          <w:sz w:val="22"/>
          <w:szCs w:val="22"/>
        </w:rPr>
        <w:tab/>
      </w:r>
      <w:r w:rsidRPr="00753146">
        <w:rPr>
          <w:rFonts w:asciiTheme="minorHAnsi" w:hAnsiTheme="minorHAnsi" w:cstheme="minorHAnsi"/>
          <w:bCs/>
          <w:sz w:val="22"/>
          <w:szCs w:val="22"/>
        </w:rPr>
        <w:t>[ ] Other:</w:t>
      </w:r>
      <w:r w:rsidRPr="00753146">
        <w:rPr>
          <w:rFonts w:asciiTheme="minorHAnsi" w:hAnsiTheme="minorHAnsi" w:cstheme="minorHAnsi"/>
          <w:bCs/>
          <w:sz w:val="22"/>
          <w:szCs w:val="22"/>
          <w:u w:val="single"/>
        </w:rPr>
        <w:t xml:space="preserve"> ______________________</w:t>
      </w:r>
      <w:r w:rsidRPr="00753146">
        <w:rPr>
          <w:rFonts w:asciiTheme="minorHAnsi" w:hAnsiTheme="minorHAnsi" w:cstheme="minorHAnsi"/>
          <w:bCs/>
          <w:sz w:val="22"/>
          <w:szCs w:val="22"/>
          <w:u w:val="single"/>
        </w:rPr>
        <w:tab/>
      </w:r>
      <w:r w:rsidRPr="00753146">
        <w:rPr>
          <w:rFonts w:asciiTheme="minorHAnsi" w:hAnsiTheme="minorHAnsi" w:cstheme="minorHAnsi"/>
          <w:bCs/>
          <w:sz w:val="22"/>
          <w:szCs w:val="22"/>
          <w:u w:val="single"/>
        </w:rPr>
        <w:tab/>
      </w:r>
    </w:p>
    <w:p w:rsidR="009C13B9" w:rsidRPr="00753146" w:rsidP="00C52C45" w14:paraId="53B93CD5" w14:textId="77777777">
      <w:pPr>
        <w:rPr>
          <w:rFonts w:asciiTheme="minorHAnsi" w:hAnsiTheme="minorHAnsi" w:cstheme="minorHAnsi"/>
          <w:sz w:val="22"/>
          <w:szCs w:val="22"/>
        </w:rPr>
      </w:pPr>
    </w:p>
    <w:p w:rsidR="009C13B9" w:rsidRPr="00753146" w:rsidP="009C13B9" w14:paraId="045FAA19" w14:textId="77777777">
      <w:pPr>
        <w:rPr>
          <w:rFonts w:asciiTheme="minorHAnsi" w:hAnsiTheme="minorHAnsi" w:cstheme="minorHAnsi"/>
          <w:sz w:val="22"/>
          <w:szCs w:val="22"/>
        </w:rPr>
      </w:pPr>
      <w:r w:rsidRPr="00753146">
        <w:rPr>
          <w:rFonts w:asciiTheme="minorHAnsi" w:hAnsiTheme="minorHAnsi" w:cstheme="minorHAnsi"/>
          <w:sz w:val="22"/>
          <w:szCs w:val="22"/>
        </w:rPr>
        <w:t>To assist review, please provide answers to the following question:</w:t>
      </w:r>
    </w:p>
    <w:p w:rsidR="009C13B9" w:rsidRPr="00753146" w:rsidP="009C13B9" w14:paraId="650D3814" w14:textId="77777777">
      <w:pPr>
        <w:pStyle w:val="ListParagraph"/>
        <w:ind w:left="360"/>
        <w:rPr>
          <w:rFonts w:asciiTheme="minorHAnsi" w:hAnsiTheme="minorHAnsi" w:cstheme="minorHAnsi"/>
          <w:sz w:val="22"/>
          <w:szCs w:val="22"/>
        </w:rPr>
      </w:pPr>
    </w:p>
    <w:p w:rsidR="009C13B9" w:rsidRPr="00753146" w:rsidP="00C86E91" w14:paraId="472D3D8B" w14:textId="77777777">
      <w:pPr>
        <w:rPr>
          <w:rFonts w:asciiTheme="minorHAnsi" w:hAnsiTheme="minorHAnsi" w:cstheme="minorHAnsi"/>
          <w:b/>
          <w:sz w:val="22"/>
          <w:szCs w:val="22"/>
        </w:rPr>
      </w:pPr>
      <w:r w:rsidRPr="00753146">
        <w:rPr>
          <w:rFonts w:asciiTheme="minorHAnsi" w:hAnsiTheme="minorHAnsi" w:cstheme="minorHAnsi"/>
          <w:b/>
          <w:sz w:val="22"/>
          <w:szCs w:val="22"/>
        </w:rPr>
        <w:t>Personally Identifiable Information:</w:t>
      </w:r>
    </w:p>
    <w:p w:rsidR="00C86E91" w:rsidRPr="00753146" w:rsidP="00C86E91" w14:paraId="2D9ED504" w14:textId="03FF0A8F">
      <w:pPr>
        <w:pStyle w:val="ListParagraph"/>
        <w:numPr>
          <w:ilvl w:val="0"/>
          <w:numId w:val="18"/>
        </w:numPr>
        <w:rPr>
          <w:rFonts w:asciiTheme="minorHAnsi" w:hAnsiTheme="minorHAnsi" w:cstheme="minorHAnsi"/>
          <w:sz w:val="22"/>
          <w:szCs w:val="22"/>
        </w:rPr>
      </w:pPr>
      <w:r w:rsidRPr="00753146">
        <w:rPr>
          <w:rFonts w:asciiTheme="minorHAnsi" w:hAnsiTheme="minorHAnsi" w:cstheme="minorHAnsi"/>
          <w:sz w:val="22"/>
          <w:szCs w:val="22"/>
        </w:rPr>
        <w:t>Is</w:t>
      </w:r>
      <w:r w:rsidRPr="00753146" w:rsidR="00237B48">
        <w:rPr>
          <w:rFonts w:asciiTheme="minorHAnsi" w:hAnsiTheme="minorHAnsi" w:cstheme="minorHAnsi"/>
          <w:sz w:val="22"/>
          <w:szCs w:val="22"/>
        </w:rPr>
        <w:t xml:space="preserve"> personally identifiable information (PII) collected</w:t>
      </w:r>
      <w:r w:rsidRPr="00753146">
        <w:rPr>
          <w:rFonts w:asciiTheme="minorHAnsi" w:hAnsiTheme="minorHAnsi" w:cstheme="minorHAnsi"/>
          <w:sz w:val="22"/>
          <w:szCs w:val="22"/>
        </w:rPr>
        <w:t xml:space="preserve">?  </w:t>
      </w:r>
      <w:r w:rsidRPr="00753146" w:rsidR="009239AA">
        <w:rPr>
          <w:rFonts w:asciiTheme="minorHAnsi" w:hAnsiTheme="minorHAnsi" w:cstheme="minorHAnsi"/>
          <w:sz w:val="22"/>
          <w:szCs w:val="22"/>
        </w:rPr>
        <w:t>[  ] Yes  [</w:t>
      </w:r>
      <w:r w:rsidRPr="00753146" w:rsidR="00426E64">
        <w:rPr>
          <w:rFonts w:asciiTheme="minorHAnsi" w:hAnsiTheme="minorHAnsi" w:cstheme="minorHAnsi"/>
          <w:sz w:val="22"/>
          <w:szCs w:val="22"/>
        </w:rPr>
        <w:t>X</w:t>
      </w:r>
      <w:r w:rsidRPr="00753146" w:rsidR="009239AA">
        <w:rPr>
          <w:rFonts w:asciiTheme="minorHAnsi" w:hAnsiTheme="minorHAnsi" w:cstheme="minorHAnsi"/>
          <w:sz w:val="22"/>
          <w:szCs w:val="22"/>
        </w:rPr>
        <w:t xml:space="preserve">]  No </w:t>
      </w:r>
    </w:p>
    <w:p w:rsidR="00C86E91" w:rsidRPr="00753146" w:rsidP="00C86E91" w14:paraId="415EB3EC" w14:textId="77777777">
      <w:pPr>
        <w:pStyle w:val="ListParagraph"/>
        <w:numPr>
          <w:ilvl w:val="0"/>
          <w:numId w:val="18"/>
        </w:numPr>
        <w:rPr>
          <w:rFonts w:asciiTheme="minorHAnsi" w:hAnsiTheme="minorHAnsi" w:cstheme="minorHAnsi"/>
          <w:sz w:val="22"/>
          <w:szCs w:val="22"/>
        </w:rPr>
      </w:pPr>
      <w:r w:rsidRPr="00753146">
        <w:rPr>
          <w:rFonts w:asciiTheme="minorHAnsi" w:hAnsiTheme="minorHAnsi" w:cstheme="minorHAnsi"/>
          <w:sz w:val="22"/>
          <w:szCs w:val="22"/>
        </w:rPr>
        <w:t xml:space="preserve">If </w:t>
      </w:r>
      <w:r w:rsidRPr="00753146" w:rsidR="009239AA">
        <w:rPr>
          <w:rFonts w:asciiTheme="minorHAnsi" w:hAnsiTheme="minorHAnsi" w:cstheme="minorHAnsi"/>
          <w:sz w:val="22"/>
          <w:szCs w:val="22"/>
        </w:rPr>
        <w:t>Yes,</w:t>
      </w:r>
      <w:r w:rsidRPr="00753146">
        <w:rPr>
          <w:rFonts w:asciiTheme="minorHAnsi" w:hAnsiTheme="minorHAnsi" w:cstheme="minorHAnsi"/>
          <w:sz w:val="22"/>
          <w:szCs w:val="22"/>
        </w:rPr>
        <w:t xml:space="preserve"> </w:t>
      </w:r>
      <w:r w:rsidRPr="00753146" w:rsidR="002B34CD">
        <w:rPr>
          <w:rFonts w:asciiTheme="minorHAnsi" w:hAnsiTheme="minorHAnsi" w:cstheme="minorHAnsi"/>
          <w:sz w:val="22"/>
          <w:szCs w:val="22"/>
        </w:rPr>
        <w:t>will any</w:t>
      </w:r>
      <w:r w:rsidRPr="00753146" w:rsidR="009239AA">
        <w:rPr>
          <w:rFonts w:asciiTheme="minorHAnsi" w:hAnsiTheme="minorHAnsi" w:cstheme="minorHAnsi"/>
          <w:sz w:val="22"/>
          <w:szCs w:val="22"/>
        </w:rPr>
        <w:t xml:space="preserve"> information that</w:t>
      </w:r>
      <w:r w:rsidRPr="00753146" w:rsidR="002B34CD">
        <w:rPr>
          <w:rFonts w:asciiTheme="minorHAnsi" w:hAnsiTheme="minorHAnsi" w:cstheme="minorHAnsi"/>
          <w:sz w:val="22"/>
          <w:szCs w:val="22"/>
        </w:rPr>
        <w:t xml:space="preserve"> is collected</w:t>
      </w:r>
      <w:r w:rsidRPr="00753146" w:rsidR="009239AA">
        <w:rPr>
          <w:rFonts w:asciiTheme="minorHAnsi" w:hAnsiTheme="minorHAnsi" w:cstheme="minorHAnsi"/>
          <w:sz w:val="22"/>
          <w:szCs w:val="22"/>
        </w:rPr>
        <w:t xml:space="preserve"> be included in records that are subject to the Privacy Act of 1974?   [  ] Yes [  ] No</w:t>
      </w:r>
      <w:r w:rsidRPr="00753146">
        <w:rPr>
          <w:rFonts w:asciiTheme="minorHAnsi" w:hAnsiTheme="minorHAnsi" w:cstheme="minorHAnsi"/>
          <w:sz w:val="22"/>
          <w:szCs w:val="22"/>
        </w:rPr>
        <w:t xml:space="preserve">   </w:t>
      </w:r>
    </w:p>
    <w:p w:rsidR="00C86E91" w:rsidRPr="00753146" w:rsidP="00C86E91" w14:paraId="69294AC9" w14:textId="77777777">
      <w:pPr>
        <w:pStyle w:val="ListParagraph"/>
        <w:numPr>
          <w:ilvl w:val="0"/>
          <w:numId w:val="18"/>
        </w:numPr>
        <w:rPr>
          <w:rFonts w:asciiTheme="minorHAnsi" w:hAnsiTheme="minorHAnsi" w:cstheme="minorHAnsi"/>
          <w:sz w:val="22"/>
          <w:szCs w:val="22"/>
        </w:rPr>
      </w:pPr>
      <w:r w:rsidRPr="00753146">
        <w:rPr>
          <w:rFonts w:asciiTheme="minorHAnsi" w:hAnsiTheme="minorHAnsi" w:cstheme="minorHAnsi"/>
          <w:sz w:val="22"/>
          <w:szCs w:val="22"/>
        </w:rPr>
        <w:t xml:space="preserve">If </w:t>
      </w:r>
      <w:r w:rsidRPr="00753146" w:rsidR="002B34CD">
        <w:rPr>
          <w:rFonts w:asciiTheme="minorHAnsi" w:hAnsiTheme="minorHAnsi" w:cstheme="minorHAnsi"/>
          <w:sz w:val="22"/>
          <w:szCs w:val="22"/>
        </w:rPr>
        <w:t>Yes</w:t>
      </w:r>
      <w:r w:rsidRPr="00753146">
        <w:rPr>
          <w:rFonts w:asciiTheme="minorHAnsi" w:hAnsiTheme="minorHAnsi" w:cstheme="minorHAnsi"/>
          <w:sz w:val="22"/>
          <w:szCs w:val="22"/>
        </w:rPr>
        <w:t>, has a</w:t>
      </w:r>
      <w:r w:rsidRPr="00753146" w:rsidR="002B34CD">
        <w:rPr>
          <w:rFonts w:asciiTheme="minorHAnsi" w:hAnsiTheme="minorHAnsi" w:cstheme="minorHAnsi"/>
          <w:sz w:val="22"/>
          <w:szCs w:val="22"/>
        </w:rPr>
        <w:t>n up-to-date</w:t>
      </w:r>
      <w:r w:rsidRPr="00753146">
        <w:rPr>
          <w:rFonts w:asciiTheme="minorHAnsi" w:hAnsiTheme="minorHAnsi" w:cstheme="minorHAnsi"/>
          <w:sz w:val="22"/>
          <w:szCs w:val="22"/>
        </w:rPr>
        <w:t xml:space="preserve"> System o</w:t>
      </w:r>
      <w:r w:rsidRPr="00753146" w:rsidR="002B34CD">
        <w:rPr>
          <w:rFonts w:asciiTheme="minorHAnsi" w:hAnsiTheme="minorHAnsi" w:cstheme="minorHAnsi"/>
          <w:sz w:val="22"/>
          <w:szCs w:val="22"/>
        </w:rPr>
        <w:t>f</w:t>
      </w:r>
      <w:r w:rsidRPr="00753146">
        <w:rPr>
          <w:rFonts w:asciiTheme="minorHAnsi" w:hAnsiTheme="minorHAnsi" w:cstheme="minorHAnsi"/>
          <w:sz w:val="22"/>
          <w:szCs w:val="22"/>
        </w:rPr>
        <w:t xml:space="preserve"> Records Notice</w:t>
      </w:r>
      <w:r w:rsidRPr="00753146" w:rsidR="002B34CD">
        <w:rPr>
          <w:rFonts w:asciiTheme="minorHAnsi" w:hAnsiTheme="minorHAnsi" w:cstheme="minorHAnsi"/>
          <w:sz w:val="22"/>
          <w:szCs w:val="22"/>
        </w:rPr>
        <w:t xml:space="preserve"> (SORN)</w:t>
      </w:r>
      <w:r w:rsidRPr="00753146">
        <w:rPr>
          <w:rFonts w:asciiTheme="minorHAnsi" w:hAnsiTheme="minorHAnsi" w:cstheme="minorHAnsi"/>
          <w:sz w:val="22"/>
          <w:szCs w:val="22"/>
        </w:rPr>
        <w:t xml:space="preserve"> been published?  [  ] Yes  [  ] No</w:t>
      </w:r>
    </w:p>
    <w:p w:rsidR="00CF6542" w:rsidRPr="00753146" w:rsidP="00C86E91" w14:paraId="7026E9FE" w14:textId="77777777">
      <w:pPr>
        <w:pStyle w:val="ListParagraph"/>
        <w:ind w:left="0"/>
        <w:rPr>
          <w:rFonts w:asciiTheme="minorHAnsi" w:hAnsiTheme="minorHAnsi" w:cstheme="minorHAnsi"/>
          <w:b/>
          <w:sz w:val="22"/>
          <w:szCs w:val="22"/>
        </w:rPr>
      </w:pPr>
    </w:p>
    <w:p w:rsidR="00C86E91" w:rsidRPr="00753146" w:rsidP="00C86E91" w14:paraId="1FEBA179" w14:textId="77777777">
      <w:pPr>
        <w:pStyle w:val="ListParagraph"/>
        <w:ind w:left="0"/>
        <w:rPr>
          <w:rFonts w:asciiTheme="minorHAnsi" w:hAnsiTheme="minorHAnsi" w:cstheme="minorHAnsi"/>
          <w:b/>
          <w:sz w:val="22"/>
          <w:szCs w:val="22"/>
        </w:rPr>
      </w:pPr>
      <w:r w:rsidRPr="00753146">
        <w:rPr>
          <w:rFonts w:asciiTheme="minorHAnsi" w:hAnsiTheme="minorHAnsi" w:cstheme="minorHAnsi"/>
          <w:b/>
          <w:sz w:val="22"/>
          <w:szCs w:val="22"/>
        </w:rPr>
        <w:t>Gifts or Payments</w:t>
      </w:r>
      <w:r w:rsidRPr="00753146">
        <w:rPr>
          <w:rFonts w:asciiTheme="minorHAnsi" w:hAnsiTheme="minorHAnsi" w:cstheme="minorHAnsi"/>
          <w:b/>
          <w:sz w:val="22"/>
          <w:szCs w:val="22"/>
        </w:rPr>
        <w:t>:</w:t>
      </w:r>
    </w:p>
    <w:p w:rsidR="00C86E91" w:rsidRPr="00753146" w:rsidP="00C86E91" w14:paraId="2D9E5D86" w14:textId="6BF89388">
      <w:pPr>
        <w:rPr>
          <w:rFonts w:asciiTheme="minorHAnsi" w:hAnsiTheme="minorHAnsi" w:cstheme="minorHAnsi"/>
          <w:sz w:val="22"/>
          <w:szCs w:val="22"/>
        </w:rPr>
      </w:pPr>
      <w:r w:rsidRPr="00753146">
        <w:rPr>
          <w:rFonts w:asciiTheme="minorHAnsi" w:hAnsiTheme="minorHAnsi" w:cstheme="minorHAnsi"/>
          <w:sz w:val="22"/>
          <w:szCs w:val="22"/>
        </w:rPr>
        <w:t>Is an incentive (e.g., money or reimbursement of expenses, token of appreciation) provided to participants?  [  ] Yes [</w:t>
      </w:r>
      <w:r w:rsidRPr="00753146" w:rsidR="00426E64">
        <w:rPr>
          <w:rFonts w:asciiTheme="minorHAnsi" w:hAnsiTheme="minorHAnsi" w:cstheme="minorHAnsi"/>
          <w:sz w:val="22"/>
          <w:szCs w:val="22"/>
        </w:rPr>
        <w:t>X</w:t>
      </w:r>
      <w:r w:rsidRPr="00753146">
        <w:rPr>
          <w:rFonts w:asciiTheme="minorHAnsi" w:hAnsiTheme="minorHAnsi" w:cstheme="minorHAnsi"/>
          <w:sz w:val="22"/>
          <w:szCs w:val="22"/>
        </w:rPr>
        <w:t xml:space="preserve">] No  </w:t>
      </w:r>
    </w:p>
    <w:p w:rsidR="00C86E91" w:rsidRPr="00753146" w14:paraId="2F76AADB" w14:textId="77777777">
      <w:pPr>
        <w:rPr>
          <w:rFonts w:asciiTheme="minorHAnsi" w:hAnsiTheme="minorHAnsi" w:cstheme="minorHAnsi"/>
          <w:b/>
          <w:sz w:val="22"/>
          <w:szCs w:val="22"/>
        </w:rPr>
      </w:pPr>
    </w:p>
    <w:p w:rsidR="005E714A" w:rsidRPr="00753146" w:rsidP="00C86E91" w14:paraId="768570D7" w14:textId="77777777">
      <w:pPr>
        <w:rPr>
          <w:rFonts w:asciiTheme="minorHAnsi" w:hAnsiTheme="minorHAnsi" w:cstheme="minorHAnsi"/>
          <w:i/>
          <w:sz w:val="22"/>
          <w:szCs w:val="22"/>
        </w:rPr>
      </w:pPr>
      <w:r w:rsidRPr="00753146">
        <w:rPr>
          <w:rFonts w:asciiTheme="minorHAnsi" w:hAnsiTheme="minorHAnsi" w:cstheme="minorHAnsi"/>
          <w:b/>
          <w:sz w:val="22"/>
          <w:szCs w:val="22"/>
        </w:rPr>
        <w:t>BURDEN HOUR</w:t>
      </w:r>
      <w:r w:rsidRPr="00753146" w:rsidR="00441434">
        <w:rPr>
          <w:rFonts w:asciiTheme="minorHAnsi" w:hAnsiTheme="minorHAnsi" w:cstheme="minorHAnsi"/>
          <w:b/>
          <w:sz w:val="22"/>
          <w:szCs w:val="22"/>
        </w:rPr>
        <w:t>S</w:t>
      </w:r>
      <w:r w:rsidRPr="00753146">
        <w:rPr>
          <w:rFonts w:asciiTheme="minorHAnsi" w:hAnsiTheme="minorHAnsi" w:cstheme="minorHAnsi"/>
          <w:sz w:val="22"/>
          <w:szCs w:val="22"/>
        </w:rPr>
        <w:t xml:space="preserve"> </w:t>
      </w:r>
    </w:p>
    <w:p w:rsidR="006832D9" w:rsidRPr="00753146" w:rsidP="00F3170F" w14:paraId="7846EDC6" w14:textId="77777777">
      <w:pPr>
        <w:keepNext/>
        <w:keepLines/>
        <w:rPr>
          <w:rFonts w:asciiTheme="minorHAnsi" w:hAnsiTheme="minorHAnsi" w:cstheme="minorHAnsi"/>
          <w:b/>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5"/>
        <w:gridCol w:w="2317"/>
        <w:gridCol w:w="1620"/>
        <w:gridCol w:w="1948"/>
      </w:tblGrid>
      <w:tr w14:paraId="66C82E41" w14:textId="77777777" w:rsidTr="007D69E2">
        <w:tblPrEx>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315" w:type="dxa"/>
          </w:tcPr>
          <w:p w:rsidR="006832D9" w:rsidRPr="00753146" w:rsidP="00C8488C" w14:paraId="541CC6EE" w14:textId="77777777">
            <w:pPr>
              <w:rPr>
                <w:rFonts w:asciiTheme="minorHAnsi" w:hAnsiTheme="minorHAnsi" w:cstheme="minorHAnsi"/>
                <w:b/>
                <w:sz w:val="22"/>
                <w:szCs w:val="22"/>
              </w:rPr>
            </w:pPr>
            <w:r w:rsidRPr="00753146">
              <w:rPr>
                <w:rFonts w:asciiTheme="minorHAnsi" w:hAnsiTheme="minorHAnsi" w:cstheme="minorHAnsi"/>
                <w:b/>
                <w:sz w:val="22"/>
                <w:szCs w:val="22"/>
              </w:rPr>
              <w:t>Category of Respondent</w:t>
            </w:r>
            <w:r w:rsidRPr="00753146" w:rsidR="00EF2095">
              <w:rPr>
                <w:rFonts w:asciiTheme="minorHAnsi" w:hAnsiTheme="minorHAnsi" w:cstheme="minorHAnsi"/>
                <w:b/>
                <w:sz w:val="22"/>
                <w:szCs w:val="22"/>
              </w:rPr>
              <w:t xml:space="preserve"> </w:t>
            </w:r>
          </w:p>
        </w:tc>
        <w:tc>
          <w:tcPr>
            <w:tcW w:w="2317" w:type="dxa"/>
          </w:tcPr>
          <w:p w:rsidR="006832D9" w:rsidRPr="00753146" w:rsidP="00843796" w14:paraId="6F0877FE" w14:textId="77777777">
            <w:pPr>
              <w:rPr>
                <w:rFonts w:asciiTheme="minorHAnsi" w:hAnsiTheme="minorHAnsi" w:cstheme="minorHAnsi"/>
                <w:b/>
                <w:sz w:val="22"/>
                <w:szCs w:val="22"/>
              </w:rPr>
            </w:pPr>
            <w:r w:rsidRPr="00753146">
              <w:rPr>
                <w:rFonts w:asciiTheme="minorHAnsi" w:hAnsiTheme="minorHAnsi" w:cstheme="minorHAnsi"/>
                <w:b/>
                <w:sz w:val="22"/>
                <w:szCs w:val="22"/>
              </w:rPr>
              <w:t>N</w:t>
            </w:r>
            <w:r w:rsidRPr="00753146" w:rsidR="009F5923">
              <w:rPr>
                <w:rFonts w:asciiTheme="minorHAnsi" w:hAnsiTheme="minorHAnsi" w:cstheme="minorHAnsi"/>
                <w:b/>
                <w:sz w:val="22"/>
                <w:szCs w:val="22"/>
              </w:rPr>
              <w:t>o.</w:t>
            </w:r>
            <w:r w:rsidRPr="00753146">
              <w:rPr>
                <w:rFonts w:asciiTheme="minorHAnsi" w:hAnsiTheme="minorHAnsi" w:cstheme="minorHAnsi"/>
                <w:b/>
                <w:sz w:val="22"/>
                <w:szCs w:val="22"/>
              </w:rPr>
              <w:t xml:space="preserve"> of Respondents</w:t>
            </w:r>
          </w:p>
        </w:tc>
        <w:tc>
          <w:tcPr>
            <w:tcW w:w="1620" w:type="dxa"/>
          </w:tcPr>
          <w:p w:rsidR="006832D9" w:rsidRPr="00753146" w:rsidP="00843796" w14:paraId="32F03BD1" w14:textId="77777777">
            <w:pPr>
              <w:rPr>
                <w:rFonts w:asciiTheme="minorHAnsi" w:hAnsiTheme="minorHAnsi" w:cstheme="minorHAnsi"/>
                <w:b/>
                <w:sz w:val="22"/>
                <w:szCs w:val="22"/>
              </w:rPr>
            </w:pPr>
            <w:r w:rsidRPr="00753146">
              <w:rPr>
                <w:rFonts w:asciiTheme="minorHAnsi" w:hAnsiTheme="minorHAnsi" w:cstheme="minorHAnsi"/>
                <w:b/>
                <w:sz w:val="22"/>
                <w:szCs w:val="22"/>
              </w:rPr>
              <w:t>Participation Time</w:t>
            </w:r>
          </w:p>
        </w:tc>
        <w:tc>
          <w:tcPr>
            <w:tcW w:w="1948" w:type="dxa"/>
          </w:tcPr>
          <w:p w:rsidR="006832D9" w:rsidRPr="00753146" w:rsidP="00843796" w14:paraId="4533942C" w14:textId="77777777">
            <w:pPr>
              <w:rPr>
                <w:rFonts w:asciiTheme="minorHAnsi" w:hAnsiTheme="minorHAnsi" w:cstheme="minorHAnsi"/>
                <w:b/>
                <w:sz w:val="22"/>
                <w:szCs w:val="22"/>
              </w:rPr>
            </w:pPr>
            <w:r w:rsidRPr="00753146">
              <w:rPr>
                <w:rFonts w:asciiTheme="minorHAnsi" w:hAnsiTheme="minorHAnsi" w:cstheme="minorHAnsi"/>
                <w:b/>
                <w:sz w:val="22"/>
                <w:szCs w:val="22"/>
              </w:rPr>
              <w:t>Burden</w:t>
            </w:r>
          </w:p>
        </w:tc>
      </w:tr>
      <w:tr w14:paraId="244E57CC" w14:textId="77777777" w:rsidTr="007D69E2">
        <w:tblPrEx>
          <w:tblW w:w="10200" w:type="dxa"/>
          <w:tblLayout w:type="fixed"/>
          <w:tblLook w:val="01E0"/>
        </w:tblPrEx>
        <w:trPr>
          <w:trHeight w:val="274"/>
        </w:trPr>
        <w:tc>
          <w:tcPr>
            <w:tcW w:w="4315" w:type="dxa"/>
          </w:tcPr>
          <w:p w:rsidR="00426E64" w:rsidRPr="00753146" w:rsidP="00426E64" w14:paraId="28A35E63" w14:textId="36E8D223">
            <w:pPr>
              <w:rPr>
                <w:rFonts w:asciiTheme="minorHAnsi" w:hAnsiTheme="minorHAnsi" w:cstheme="minorHAnsi"/>
                <w:sz w:val="22"/>
                <w:szCs w:val="22"/>
              </w:rPr>
            </w:pPr>
            <w:r w:rsidRPr="00753146">
              <w:rPr>
                <w:rFonts w:asciiTheme="minorHAnsi" w:hAnsiTheme="minorHAnsi" w:cstheme="minorHAnsi"/>
                <w:sz w:val="22"/>
                <w:szCs w:val="22"/>
              </w:rPr>
              <w:t>State, local, or tribal governments</w:t>
            </w:r>
          </w:p>
        </w:tc>
        <w:tc>
          <w:tcPr>
            <w:tcW w:w="2317" w:type="dxa"/>
          </w:tcPr>
          <w:p w:rsidR="00426E64" w:rsidRPr="00753146" w:rsidP="00426E64" w14:paraId="1E68CF96" w14:textId="1CD26999">
            <w:pPr>
              <w:rPr>
                <w:rFonts w:asciiTheme="minorHAnsi" w:hAnsiTheme="minorHAnsi" w:cstheme="minorHAnsi"/>
                <w:sz w:val="22"/>
                <w:szCs w:val="22"/>
              </w:rPr>
            </w:pPr>
            <w:r w:rsidRPr="00753146">
              <w:rPr>
                <w:rFonts w:asciiTheme="minorHAnsi" w:hAnsiTheme="minorHAnsi" w:cstheme="minorHAnsi"/>
                <w:sz w:val="22"/>
                <w:szCs w:val="22"/>
              </w:rPr>
              <w:t>1100</w:t>
            </w:r>
          </w:p>
        </w:tc>
        <w:tc>
          <w:tcPr>
            <w:tcW w:w="1620" w:type="dxa"/>
          </w:tcPr>
          <w:p w:rsidR="00426E64" w:rsidRPr="00753146" w:rsidP="00426E64" w14:paraId="35F07C3E" w14:textId="4F29E71A">
            <w:pPr>
              <w:rPr>
                <w:rFonts w:asciiTheme="minorHAnsi" w:hAnsiTheme="minorHAnsi" w:cstheme="minorHAnsi"/>
                <w:sz w:val="22"/>
                <w:szCs w:val="22"/>
              </w:rPr>
            </w:pPr>
            <w:r w:rsidRPr="00753146">
              <w:rPr>
                <w:rFonts w:asciiTheme="minorHAnsi" w:hAnsiTheme="minorHAnsi" w:cstheme="minorHAnsi"/>
                <w:sz w:val="22"/>
                <w:szCs w:val="22"/>
              </w:rPr>
              <w:t>4 min</w:t>
            </w:r>
          </w:p>
        </w:tc>
        <w:tc>
          <w:tcPr>
            <w:tcW w:w="1948" w:type="dxa"/>
          </w:tcPr>
          <w:p w:rsidR="00426E64" w:rsidRPr="00753146" w:rsidP="00426E64" w14:paraId="65DB2CB0" w14:textId="1593A617">
            <w:pPr>
              <w:rPr>
                <w:rFonts w:asciiTheme="minorHAnsi" w:hAnsiTheme="minorHAnsi" w:cstheme="minorHAnsi"/>
                <w:sz w:val="22"/>
                <w:szCs w:val="22"/>
              </w:rPr>
            </w:pPr>
            <w:r w:rsidRPr="00753146">
              <w:rPr>
                <w:rFonts w:asciiTheme="minorHAnsi" w:hAnsiTheme="minorHAnsi" w:cstheme="minorHAnsi"/>
                <w:sz w:val="22"/>
                <w:szCs w:val="22"/>
              </w:rPr>
              <w:t>73.33 hrs.</w:t>
            </w:r>
          </w:p>
        </w:tc>
      </w:tr>
      <w:tr w14:paraId="5124F3A6" w14:textId="77777777" w:rsidTr="007D69E2">
        <w:tblPrEx>
          <w:tblW w:w="10200" w:type="dxa"/>
          <w:tblLayout w:type="fixed"/>
          <w:tblLook w:val="01E0"/>
        </w:tblPrEx>
        <w:trPr>
          <w:trHeight w:val="274"/>
        </w:trPr>
        <w:tc>
          <w:tcPr>
            <w:tcW w:w="4315" w:type="dxa"/>
          </w:tcPr>
          <w:p w:rsidR="00426E64" w:rsidRPr="00753146" w:rsidP="00426E64" w14:paraId="6C8AEA40" w14:textId="5C578B6F">
            <w:pPr>
              <w:rPr>
                <w:rFonts w:asciiTheme="minorHAnsi" w:hAnsiTheme="minorHAnsi" w:cstheme="minorHAnsi"/>
                <w:sz w:val="22"/>
                <w:szCs w:val="22"/>
              </w:rPr>
            </w:pPr>
            <w:r w:rsidRPr="00753146">
              <w:rPr>
                <w:rFonts w:asciiTheme="minorHAnsi" w:hAnsiTheme="minorHAnsi" w:cstheme="minorHAnsi"/>
                <w:sz w:val="22"/>
                <w:szCs w:val="22"/>
              </w:rPr>
              <w:t>Permittees</w:t>
            </w:r>
          </w:p>
        </w:tc>
        <w:tc>
          <w:tcPr>
            <w:tcW w:w="2317" w:type="dxa"/>
          </w:tcPr>
          <w:p w:rsidR="00426E64" w:rsidRPr="00753146" w:rsidP="00426E64" w14:paraId="28497B7C" w14:textId="258CFB51">
            <w:pPr>
              <w:rPr>
                <w:rFonts w:asciiTheme="minorHAnsi" w:hAnsiTheme="minorHAnsi" w:cstheme="minorHAnsi"/>
                <w:sz w:val="22"/>
                <w:szCs w:val="22"/>
              </w:rPr>
            </w:pPr>
            <w:r w:rsidRPr="00753146">
              <w:rPr>
                <w:rFonts w:asciiTheme="minorHAnsi" w:hAnsiTheme="minorHAnsi" w:cstheme="minorHAnsi"/>
                <w:sz w:val="22"/>
                <w:szCs w:val="22"/>
              </w:rPr>
              <w:t>900</w:t>
            </w:r>
          </w:p>
        </w:tc>
        <w:tc>
          <w:tcPr>
            <w:tcW w:w="1620" w:type="dxa"/>
          </w:tcPr>
          <w:p w:rsidR="00426E64" w:rsidRPr="00753146" w:rsidP="00426E64" w14:paraId="2612FC9F" w14:textId="2C920BAC">
            <w:pPr>
              <w:rPr>
                <w:rFonts w:asciiTheme="minorHAnsi" w:hAnsiTheme="minorHAnsi" w:cstheme="minorHAnsi"/>
                <w:sz w:val="22"/>
                <w:szCs w:val="22"/>
              </w:rPr>
            </w:pPr>
            <w:r w:rsidRPr="00753146">
              <w:rPr>
                <w:rFonts w:asciiTheme="minorHAnsi" w:hAnsiTheme="minorHAnsi" w:cstheme="minorHAnsi"/>
                <w:sz w:val="22"/>
                <w:szCs w:val="22"/>
              </w:rPr>
              <w:t>4 min</w:t>
            </w:r>
          </w:p>
        </w:tc>
        <w:tc>
          <w:tcPr>
            <w:tcW w:w="1948" w:type="dxa"/>
          </w:tcPr>
          <w:p w:rsidR="00426E64" w:rsidRPr="00753146" w:rsidP="00426E64" w14:paraId="4172188F" w14:textId="79D696A1">
            <w:pPr>
              <w:rPr>
                <w:rFonts w:asciiTheme="minorHAnsi" w:hAnsiTheme="minorHAnsi" w:cstheme="minorHAnsi"/>
                <w:sz w:val="22"/>
                <w:szCs w:val="22"/>
              </w:rPr>
            </w:pPr>
            <w:r w:rsidRPr="00753146">
              <w:rPr>
                <w:rFonts w:asciiTheme="minorHAnsi" w:hAnsiTheme="minorHAnsi" w:cstheme="minorHAnsi"/>
                <w:sz w:val="22"/>
                <w:szCs w:val="22"/>
              </w:rPr>
              <w:t>60.00 hrs.</w:t>
            </w:r>
          </w:p>
        </w:tc>
      </w:tr>
      <w:tr w14:paraId="7D0AC42A" w14:textId="77777777" w:rsidTr="007D69E2">
        <w:tblPrEx>
          <w:tblW w:w="10200" w:type="dxa"/>
          <w:tblLayout w:type="fixed"/>
          <w:tblLook w:val="01E0"/>
        </w:tblPrEx>
        <w:trPr>
          <w:trHeight w:val="289"/>
        </w:trPr>
        <w:tc>
          <w:tcPr>
            <w:tcW w:w="4315" w:type="dxa"/>
          </w:tcPr>
          <w:p w:rsidR="00426E64" w:rsidRPr="00753146" w:rsidP="00426E64" w14:paraId="11A40F02" w14:textId="78FCF0DF">
            <w:pPr>
              <w:rPr>
                <w:rFonts w:asciiTheme="minorHAnsi" w:hAnsiTheme="minorHAnsi" w:cstheme="minorHAnsi"/>
                <w:b/>
                <w:sz w:val="22"/>
                <w:szCs w:val="22"/>
              </w:rPr>
            </w:pPr>
            <w:r w:rsidRPr="00753146">
              <w:rPr>
                <w:rFonts w:asciiTheme="minorHAnsi" w:hAnsiTheme="minorHAnsi" w:cstheme="minorHAnsi"/>
                <w:b/>
                <w:sz w:val="22"/>
                <w:szCs w:val="22"/>
              </w:rPr>
              <w:t>Totals</w:t>
            </w:r>
          </w:p>
        </w:tc>
        <w:tc>
          <w:tcPr>
            <w:tcW w:w="2317" w:type="dxa"/>
          </w:tcPr>
          <w:p w:rsidR="00426E64" w:rsidRPr="00753146" w:rsidP="00426E64" w14:paraId="5DE08230" w14:textId="788373EC">
            <w:pPr>
              <w:rPr>
                <w:rFonts w:asciiTheme="minorHAnsi" w:hAnsiTheme="minorHAnsi" w:cstheme="minorHAnsi"/>
                <w:b/>
                <w:sz w:val="22"/>
                <w:szCs w:val="22"/>
              </w:rPr>
            </w:pPr>
            <w:r w:rsidRPr="00753146">
              <w:rPr>
                <w:rFonts w:asciiTheme="minorHAnsi" w:hAnsiTheme="minorHAnsi" w:cstheme="minorHAnsi"/>
                <w:b/>
                <w:sz w:val="22"/>
                <w:szCs w:val="22"/>
              </w:rPr>
              <w:t>2000</w:t>
            </w:r>
          </w:p>
        </w:tc>
        <w:tc>
          <w:tcPr>
            <w:tcW w:w="1620" w:type="dxa"/>
          </w:tcPr>
          <w:p w:rsidR="00426E64" w:rsidRPr="00753146" w:rsidP="00426E64" w14:paraId="08EF49B3" w14:textId="77777777">
            <w:pPr>
              <w:rPr>
                <w:rFonts w:asciiTheme="minorHAnsi" w:hAnsiTheme="minorHAnsi" w:cstheme="minorHAnsi"/>
                <w:sz w:val="22"/>
                <w:szCs w:val="22"/>
              </w:rPr>
            </w:pPr>
          </w:p>
        </w:tc>
        <w:tc>
          <w:tcPr>
            <w:tcW w:w="1948" w:type="dxa"/>
          </w:tcPr>
          <w:p w:rsidR="00426E64" w:rsidRPr="00753146" w:rsidP="00426E64" w14:paraId="5EEB1ED5" w14:textId="2A320397">
            <w:pPr>
              <w:rPr>
                <w:rFonts w:asciiTheme="minorHAnsi" w:hAnsiTheme="minorHAnsi" w:cstheme="minorHAnsi"/>
                <w:b/>
                <w:sz w:val="22"/>
                <w:szCs w:val="22"/>
              </w:rPr>
            </w:pPr>
            <w:r w:rsidRPr="00753146">
              <w:rPr>
                <w:rFonts w:asciiTheme="minorHAnsi" w:hAnsiTheme="minorHAnsi" w:cstheme="minorHAnsi"/>
                <w:b/>
                <w:sz w:val="22"/>
                <w:szCs w:val="22"/>
              </w:rPr>
              <w:t>133.33 hrs./ year</w:t>
            </w:r>
          </w:p>
        </w:tc>
      </w:tr>
    </w:tbl>
    <w:p w:rsidR="00F3170F" w:rsidRPr="00753146" w:rsidP="00F3170F" w14:paraId="211489F4" w14:textId="77777777">
      <w:pPr>
        <w:rPr>
          <w:rFonts w:asciiTheme="minorHAnsi" w:hAnsiTheme="minorHAnsi" w:cstheme="minorHAnsi"/>
          <w:sz w:val="22"/>
          <w:szCs w:val="22"/>
        </w:rPr>
      </w:pPr>
    </w:p>
    <w:p w:rsidR="00426E64" w:rsidRPr="00753146" w:rsidP="00426E64" w14:paraId="3806F2B2" w14:textId="23BFCECD">
      <w:pPr>
        <w:rPr>
          <w:rFonts w:asciiTheme="minorHAnsi" w:hAnsiTheme="minorHAnsi" w:cstheme="minorHAnsi"/>
          <w:sz w:val="22"/>
          <w:szCs w:val="22"/>
        </w:rPr>
      </w:pPr>
      <w:r w:rsidRPr="00753146">
        <w:rPr>
          <w:rFonts w:asciiTheme="minorHAnsi" w:hAnsiTheme="minorHAnsi" w:cstheme="minorHAnsi"/>
          <w:b/>
          <w:sz w:val="22"/>
          <w:szCs w:val="22"/>
        </w:rPr>
        <w:t xml:space="preserve">FEDERAL </w:t>
      </w:r>
      <w:r w:rsidRPr="00753146" w:rsidR="009F5923">
        <w:rPr>
          <w:rFonts w:asciiTheme="minorHAnsi" w:hAnsiTheme="minorHAnsi" w:cstheme="minorHAnsi"/>
          <w:b/>
          <w:sz w:val="22"/>
          <w:szCs w:val="22"/>
        </w:rPr>
        <w:t>COST</w:t>
      </w:r>
      <w:r w:rsidRPr="00753146" w:rsidR="00F06866">
        <w:rPr>
          <w:rFonts w:asciiTheme="minorHAnsi" w:hAnsiTheme="minorHAnsi" w:cstheme="minorHAnsi"/>
          <w:b/>
          <w:sz w:val="22"/>
          <w:szCs w:val="22"/>
        </w:rPr>
        <w:t>:</w:t>
      </w:r>
      <w:r w:rsidRPr="00753146" w:rsidR="00895229">
        <w:rPr>
          <w:rFonts w:asciiTheme="minorHAnsi" w:hAnsiTheme="minorHAnsi" w:cstheme="minorHAnsi"/>
          <w:b/>
          <w:sz w:val="22"/>
          <w:szCs w:val="22"/>
        </w:rPr>
        <w:t xml:space="preserve"> </w:t>
      </w:r>
      <w:r w:rsidRPr="00753146">
        <w:rPr>
          <w:rFonts w:asciiTheme="minorHAnsi" w:hAnsiTheme="minorHAnsi" w:cstheme="minorHAnsi"/>
          <w:sz w:val="22"/>
          <w:szCs w:val="22"/>
        </w:rPr>
        <w:t xml:space="preserve">The estimated annual cost to the Federal government is </w:t>
      </w:r>
      <w:r w:rsidRPr="00753146">
        <w:rPr>
          <w:rFonts w:asciiTheme="minorHAnsi" w:hAnsiTheme="minorHAnsi" w:cstheme="minorHAnsi"/>
          <w:b/>
          <w:bCs/>
          <w:sz w:val="22"/>
          <w:szCs w:val="22"/>
        </w:rPr>
        <w:t xml:space="preserve">$3,529 per year </w:t>
      </w:r>
      <w:r w:rsidRPr="00753146">
        <w:rPr>
          <w:rFonts w:asciiTheme="minorHAnsi" w:hAnsiTheme="minorHAnsi" w:cstheme="minorHAnsi"/>
          <w:sz w:val="22"/>
          <w:szCs w:val="22"/>
        </w:rPr>
        <w:t>for EPA staff to configure survey, review and summarize results and use the information collected.</w:t>
      </w:r>
    </w:p>
    <w:p w:rsidR="00426E64" w:rsidRPr="00753146" w:rsidP="00426E64" w14:paraId="7D996A21" w14:textId="77777777">
      <w:pPr>
        <w:ind w:left="720"/>
        <w:rPr>
          <w:rFonts w:asciiTheme="minorHAnsi" w:hAnsiTheme="minorHAnsi" w:cstheme="minorHAnsi"/>
          <w:sz w:val="22"/>
          <w:szCs w:val="22"/>
        </w:rPr>
      </w:pPr>
      <w:r w:rsidRPr="00753146">
        <w:rPr>
          <w:rFonts w:asciiTheme="minorHAnsi" w:hAnsiTheme="minorHAnsi" w:cstheme="minorHAnsi"/>
          <w:sz w:val="22"/>
          <w:szCs w:val="22"/>
        </w:rPr>
        <w:t xml:space="preserve">35 Trainings per year: </w:t>
      </w:r>
    </w:p>
    <w:p w:rsidR="00426E64" w:rsidRPr="00753146" w:rsidP="00426E64" w14:paraId="01898188" w14:textId="77777777">
      <w:pPr>
        <w:pStyle w:val="ListParagraph"/>
        <w:numPr>
          <w:ilvl w:val="0"/>
          <w:numId w:val="19"/>
        </w:numPr>
        <w:ind w:left="1440"/>
        <w:contextualSpacing w:val="0"/>
        <w:rPr>
          <w:rFonts w:asciiTheme="minorHAnsi" w:hAnsiTheme="minorHAnsi" w:cstheme="minorHAnsi"/>
          <w:sz w:val="22"/>
          <w:szCs w:val="22"/>
        </w:rPr>
      </w:pPr>
      <w:r w:rsidRPr="00753146">
        <w:rPr>
          <w:rFonts w:asciiTheme="minorHAnsi" w:hAnsiTheme="minorHAnsi" w:cstheme="minorHAnsi"/>
          <w:sz w:val="22"/>
          <w:szCs w:val="22"/>
        </w:rPr>
        <w:t>45 min per training:</w:t>
      </w:r>
    </w:p>
    <w:p w:rsidR="00426E64" w:rsidRPr="00753146" w:rsidP="00426E64" w14:paraId="133AF688" w14:textId="77777777">
      <w:pPr>
        <w:pStyle w:val="ListParagraph"/>
        <w:numPr>
          <w:ilvl w:val="1"/>
          <w:numId w:val="19"/>
        </w:numPr>
        <w:ind w:left="2160"/>
        <w:contextualSpacing w:val="0"/>
        <w:rPr>
          <w:rFonts w:asciiTheme="minorHAnsi" w:hAnsiTheme="minorHAnsi" w:cstheme="minorHAnsi"/>
          <w:sz w:val="22"/>
          <w:szCs w:val="22"/>
        </w:rPr>
      </w:pPr>
      <w:r w:rsidRPr="00753146">
        <w:rPr>
          <w:rFonts w:asciiTheme="minorHAnsi" w:hAnsiTheme="minorHAnsi" w:cstheme="minorHAnsi"/>
          <w:sz w:val="22"/>
          <w:szCs w:val="22"/>
        </w:rPr>
        <w:t>15 min to configure survey + 30 min reviewing results and summarizing them</w:t>
      </w:r>
    </w:p>
    <w:p w:rsidR="00426E64" w:rsidRPr="00753146" w:rsidP="00426E64" w14:paraId="581074C1" w14:textId="77777777">
      <w:pPr>
        <w:pStyle w:val="ListParagraph"/>
        <w:numPr>
          <w:ilvl w:val="0"/>
          <w:numId w:val="19"/>
        </w:numPr>
        <w:ind w:left="1440"/>
        <w:contextualSpacing w:val="0"/>
        <w:rPr>
          <w:rFonts w:asciiTheme="minorHAnsi" w:hAnsiTheme="minorHAnsi" w:cstheme="minorHAnsi"/>
          <w:sz w:val="22"/>
          <w:szCs w:val="22"/>
        </w:rPr>
      </w:pPr>
      <w:r w:rsidRPr="00753146">
        <w:rPr>
          <w:rFonts w:asciiTheme="minorHAnsi" w:hAnsiTheme="minorHAnsi" w:cstheme="minorHAnsi"/>
          <w:sz w:val="22"/>
          <w:szCs w:val="22"/>
        </w:rPr>
        <w:t xml:space="preserve">35 </w:t>
      </w:r>
      <w:r w:rsidRPr="00753146">
        <w:rPr>
          <w:rFonts w:asciiTheme="minorHAnsi" w:hAnsiTheme="minorHAnsi" w:cstheme="minorHAnsi"/>
          <w:sz w:val="22"/>
          <w:szCs w:val="22"/>
        </w:rPr>
        <w:t>hrs</w:t>
      </w:r>
      <w:r w:rsidRPr="00753146">
        <w:rPr>
          <w:rFonts w:asciiTheme="minorHAnsi" w:hAnsiTheme="minorHAnsi" w:cstheme="minorHAnsi"/>
          <w:sz w:val="22"/>
          <w:szCs w:val="22"/>
        </w:rPr>
        <w:t xml:space="preserve"> (1 </w:t>
      </w:r>
      <w:r w:rsidRPr="00753146">
        <w:rPr>
          <w:rFonts w:asciiTheme="minorHAnsi" w:hAnsiTheme="minorHAnsi" w:cstheme="minorHAnsi"/>
          <w:sz w:val="22"/>
          <w:szCs w:val="22"/>
        </w:rPr>
        <w:t>hr</w:t>
      </w:r>
      <w:r w:rsidRPr="00753146">
        <w:rPr>
          <w:rFonts w:asciiTheme="minorHAnsi" w:hAnsiTheme="minorHAnsi" w:cstheme="minorHAnsi"/>
          <w:sz w:val="22"/>
          <w:szCs w:val="22"/>
        </w:rPr>
        <w:t>/training) analyzing results to identify opportunities for improvement</w:t>
      </w:r>
    </w:p>
    <w:p w:rsidR="00426E64" w:rsidRPr="00753146" w:rsidP="00426E64" w14:paraId="0A5C020C" w14:textId="77777777">
      <w:pPr>
        <w:pStyle w:val="ListParagraph"/>
        <w:numPr>
          <w:ilvl w:val="0"/>
          <w:numId w:val="19"/>
        </w:numPr>
        <w:ind w:left="1440"/>
        <w:contextualSpacing w:val="0"/>
        <w:rPr>
          <w:rFonts w:asciiTheme="minorHAnsi" w:hAnsiTheme="minorHAnsi" w:cstheme="minorHAnsi"/>
          <w:sz w:val="22"/>
          <w:szCs w:val="22"/>
        </w:rPr>
      </w:pPr>
      <w:r w:rsidRPr="00753146">
        <w:rPr>
          <w:rFonts w:asciiTheme="minorHAnsi" w:hAnsiTheme="minorHAnsi" w:cstheme="minorHAnsi"/>
          <w:sz w:val="22"/>
          <w:szCs w:val="22"/>
        </w:rPr>
        <w:t xml:space="preserve">20 </w:t>
      </w:r>
      <w:r w:rsidRPr="00753146">
        <w:rPr>
          <w:rFonts w:asciiTheme="minorHAnsi" w:hAnsiTheme="minorHAnsi" w:cstheme="minorHAnsi"/>
          <w:sz w:val="22"/>
          <w:szCs w:val="22"/>
        </w:rPr>
        <w:t>hrs</w:t>
      </w:r>
      <w:r w:rsidRPr="00753146">
        <w:rPr>
          <w:rFonts w:asciiTheme="minorHAnsi" w:hAnsiTheme="minorHAnsi" w:cstheme="minorHAnsi"/>
          <w:sz w:val="22"/>
          <w:szCs w:val="22"/>
        </w:rPr>
        <w:t xml:space="preserve"> (total) documenting and implementing recommendations</w:t>
      </w:r>
    </w:p>
    <w:p w:rsidR="00426E64" w:rsidRPr="00753146" w:rsidP="00426E64" w14:paraId="06C72DC7" w14:textId="77777777">
      <w:pPr>
        <w:ind w:left="720"/>
        <w:rPr>
          <w:rFonts w:asciiTheme="minorHAnsi" w:hAnsiTheme="minorHAnsi" w:cstheme="minorHAnsi"/>
          <w:sz w:val="22"/>
          <w:szCs w:val="22"/>
        </w:rPr>
      </w:pPr>
      <w:r w:rsidRPr="00753146">
        <w:rPr>
          <w:rFonts w:asciiTheme="minorHAnsi" w:hAnsiTheme="minorHAnsi" w:cstheme="minorHAnsi"/>
          <w:sz w:val="22"/>
          <w:szCs w:val="22"/>
        </w:rPr>
        <w:t>[35 x 45 min = 1575 min or ~27 hours per year] + 55 hours = 82 hours</w:t>
      </w:r>
    </w:p>
    <w:p w:rsidR="00426E64" w:rsidRPr="00753146" w:rsidP="00426E64" w14:paraId="2233CD3D" w14:textId="77777777">
      <w:pPr>
        <w:ind w:left="720" w:firstLine="720"/>
        <w:rPr>
          <w:rFonts w:asciiTheme="minorHAnsi" w:hAnsiTheme="minorHAnsi" w:cstheme="minorHAnsi"/>
          <w:sz w:val="22"/>
          <w:szCs w:val="22"/>
        </w:rPr>
      </w:pPr>
      <w:r w:rsidRPr="00753146">
        <w:rPr>
          <w:rFonts w:asciiTheme="minorHAnsi" w:hAnsiTheme="minorHAnsi" w:cstheme="minorHAnsi"/>
          <w:sz w:val="22"/>
          <w:szCs w:val="22"/>
        </w:rPr>
        <w:t xml:space="preserve">82 hours x $43.04 (hourly rate) = </w:t>
      </w:r>
      <w:r w:rsidRPr="00753146">
        <w:rPr>
          <w:rFonts w:asciiTheme="minorHAnsi" w:hAnsiTheme="minorHAnsi" w:cstheme="minorHAnsi"/>
          <w:b/>
          <w:bCs/>
          <w:sz w:val="22"/>
          <w:szCs w:val="22"/>
        </w:rPr>
        <w:t>$3,529 per year</w:t>
      </w:r>
    </w:p>
    <w:p w:rsidR="00ED6492" w:rsidRPr="00753146" w14:paraId="26958716" w14:textId="77777777">
      <w:pPr>
        <w:rPr>
          <w:rFonts w:asciiTheme="minorHAnsi" w:hAnsiTheme="minorHAnsi" w:cstheme="minorHAnsi"/>
          <w:b/>
          <w:bCs/>
          <w:sz w:val="22"/>
          <w:szCs w:val="22"/>
          <w:u w:val="single"/>
        </w:rPr>
      </w:pPr>
    </w:p>
    <w:p w:rsidR="0069403B" w:rsidRPr="00753146" w:rsidP="00F06866" w14:paraId="516C2F2F" w14:textId="77777777">
      <w:pPr>
        <w:rPr>
          <w:rFonts w:asciiTheme="minorHAnsi" w:hAnsiTheme="minorHAnsi" w:cstheme="minorHAnsi"/>
          <w:b/>
          <w:sz w:val="22"/>
          <w:szCs w:val="22"/>
        </w:rPr>
      </w:pPr>
      <w:r w:rsidRPr="00753146">
        <w:rPr>
          <w:rFonts w:asciiTheme="minorHAnsi" w:hAnsiTheme="minorHAnsi" w:cstheme="minorHAnsi"/>
          <w:b/>
          <w:bCs/>
          <w:sz w:val="22"/>
          <w:szCs w:val="22"/>
          <w:u w:val="single"/>
        </w:rPr>
        <w:t xml:space="preserve">If you are conducting a focus group, survey, or plan to employ statistical methods, please </w:t>
      </w:r>
      <w:r w:rsidRPr="00753146">
        <w:rPr>
          <w:rFonts w:asciiTheme="minorHAnsi" w:hAnsiTheme="minorHAnsi" w:cstheme="minorHAnsi"/>
          <w:b/>
          <w:bCs/>
          <w:sz w:val="22"/>
          <w:szCs w:val="22"/>
          <w:u w:val="single"/>
        </w:rPr>
        <w:t xml:space="preserve"> provide answers to the following questions:</w:t>
      </w:r>
    </w:p>
    <w:p w:rsidR="0069403B" w:rsidRPr="00753146" w:rsidP="00F06866" w14:paraId="3E5AEFE5" w14:textId="77777777">
      <w:pPr>
        <w:rPr>
          <w:rFonts w:asciiTheme="minorHAnsi" w:hAnsiTheme="minorHAnsi" w:cstheme="minorHAnsi"/>
          <w:b/>
          <w:sz w:val="22"/>
          <w:szCs w:val="22"/>
        </w:rPr>
      </w:pPr>
    </w:p>
    <w:p w:rsidR="00F06866" w:rsidRPr="00753146" w:rsidP="00F06866" w14:paraId="41B20B85" w14:textId="77777777">
      <w:pPr>
        <w:rPr>
          <w:rFonts w:asciiTheme="minorHAnsi" w:hAnsiTheme="minorHAnsi" w:cstheme="minorHAnsi"/>
          <w:b/>
          <w:sz w:val="22"/>
          <w:szCs w:val="22"/>
        </w:rPr>
      </w:pPr>
      <w:r w:rsidRPr="00753146">
        <w:rPr>
          <w:rFonts w:asciiTheme="minorHAnsi" w:hAnsiTheme="minorHAnsi" w:cstheme="minorHAnsi"/>
          <w:b/>
          <w:sz w:val="22"/>
          <w:szCs w:val="22"/>
        </w:rPr>
        <w:t>The</w:t>
      </w:r>
      <w:r w:rsidRPr="00753146" w:rsidR="0069403B">
        <w:rPr>
          <w:rFonts w:asciiTheme="minorHAnsi" w:hAnsiTheme="minorHAnsi" w:cstheme="minorHAnsi"/>
          <w:b/>
          <w:sz w:val="22"/>
          <w:szCs w:val="22"/>
        </w:rPr>
        <w:t xml:space="preserve"> select</w:t>
      </w:r>
      <w:r w:rsidRPr="00753146">
        <w:rPr>
          <w:rFonts w:asciiTheme="minorHAnsi" w:hAnsiTheme="minorHAnsi" w:cstheme="minorHAnsi"/>
          <w:b/>
          <w:sz w:val="22"/>
          <w:szCs w:val="22"/>
        </w:rPr>
        <w:t>ion of your targeted respondents</w:t>
      </w:r>
    </w:p>
    <w:p w:rsidR="0069403B" w:rsidRPr="00753146" w:rsidP="0069403B" w14:paraId="6670B34C" w14:textId="60A1F682">
      <w:pPr>
        <w:pStyle w:val="ListParagraph"/>
        <w:numPr>
          <w:ilvl w:val="0"/>
          <w:numId w:val="15"/>
        </w:numPr>
        <w:rPr>
          <w:rFonts w:asciiTheme="minorHAnsi" w:hAnsiTheme="minorHAnsi" w:cstheme="minorHAnsi"/>
          <w:sz w:val="22"/>
          <w:szCs w:val="22"/>
        </w:rPr>
      </w:pPr>
      <w:r w:rsidRPr="00753146">
        <w:rPr>
          <w:rFonts w:asciiTheme="minorHAnsi" w:hAnsiTheme="minorHAnsi" w:cstheme="minorHAnsi"/>
          <w:sz w:val="22"/>
          <w:szCs w:val="22"/>
        </w:rPr>
        <w:t>Do you have a customer list or something similar that defines the universe of potential respondents</w:t>
      </w:r>
      <w:r w:rsidRPr="00753146" w:rsidR="00636621">
        <w:rPr>
          <w:rFonts w:asciiTheme="minorHAnsi" w:hAnsiTheme="minorHAnsi" w:cstheme="minorHAnsi"/>
          <w:sz w:val="22"/>
          <w:szCs w:val="22"/>
        </w:rPr>
        <w:t xml:space="preserve"> and do you have a sampling plan for selecting from this universe</w:t>
      </w:r>
      <w:r w:rsidRPr="00753146">
        <w:rPr>
          <w:rFonts w:asciiTheme="minorHAnsi" w:hAnsiTheme="minorHAnsi" w:cstheme="minorHAnsi"/>
          <w:sz w:val="22"/>
          <w:szCs w:val="22"/>
        </w:rPr>
        <w:t>?</w:t>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sidR="00636621">
        <w:rPr>
          <w:rFonts w:asciiTheme="minorHAnsi" w:hAnsiTheme="minorHAnsi" w:cstheme="minorHAnsi"/>
          <w:sz w:val="22"/>
          <w:szCs w:val="22"/>
        </w:rPr>
        <w:tab/>
      </w:r>
      <w:r w:rsidRPr="00753146" w:rsidR="00636621">
        <w:rPr>
          <w:rFonts w:asciiTheme="minorHAnsi" w:hAnsiTheme="minorHAnsi" w:cstheme="minorHAnsi"/>
          <w:sz w:val="22"/>
          <w:szCs w:val="22"/>
        </w:rPr>
        <w:tab/>
      </w:r>
      <w:r w:rsidRPr="00753146" w:rsidR="00636621">
        <w:rPr>
          <w:rFonts w:asciiTheme="minorHAnsi" w:hAnsiTheme="minorHAnsi" w:cstheme="minorHAnsi"/>
          <w:sz w:val="22"/>
          <w:szCs w:val="22"/>
        </w:rPr>
        <w:tab/>
      </w:r>
      <w:r w:rsidRPr="00753146">
        <w:rPr>
          <w:rFonts w:asciiTheme="minorHAnsi" w:hAnsiTheme="minorHAnsi" w:cstheme="minorHAnsi"/>
          <w:sz w:val="22"/>
          <w:szCs w:val="22"/>
        </w:rPr>
        <w:t>[ ] Yes</w:t>
      </w:r>
      <w:r w:rsidRPr="00753146">
        <w:rPr>
          <w:rFonts w:asciiTheme="minorHAnsi" w:hAnsiTheme="minorHAnsi" w:cstheme="minorHAnsi"/>
          <w:sz w:val="22"/>
          <w:szCs w:val="22"/>
        </w:rPr>
        <w:tab/>
        <w:t>[</w:t>
      </w:r>
      <w:r w:rsidRPr="00753146" w:rsidR="00426E64">
        <w:rPr>
          <w:rFonts w:asciiTheme="minorHAnsi" w:hAnsiTheme="minorHAnsi" w:cstheme="minorHAnsi"/>
          <w:sz w:val="22"/>
          <w:szCs w:val="22"/>
        </w:rPr>
        <w:t>X</w:t>
      </w:r>
      <w:r w:rsidRPr="00753146">
        <w:rPr>
          <w:rFonts w:asciiTheme="minorHAnsi" w:hAnsiTheme="minorHAnsi" w:cstheme="minorHAnsi"/>
          <w:sz w:val="22"/>
          <w:szCs w:val="22"/>
        </w:rPr>
        <w:t>] No</w:t>
      </w:r>
    </w:p>
    <w:p w:rsidR="00636621" w:rsidRPr="00753146" w:rsidP="00636621" w14:paraId="0C9B5D7A" w14:textId="77777777">
      <w:pPr>
        <w:pStyle w:val="ListParagraph"/>
        <w:rPr>
          <w:rFonts w:asciiTheme="minorHAnsi" w:hAnsiTheme="minorHAnsi" w:cstheme="minorHAnsi"/>
          <w:sz w:val="22"/>
          <w:szCs w:val="22"/>
        </w:rPr>
      </w:pPr>
    </w:p>
    <w:p w:rsidR="00636621" w:rsidRPr="00753146" w:rsidP="001B0AAA" w14:paraId="3F5DD641" w14:textId="77777777">
      <w:pPr>
        <w:rPr>
          <w:rFonts w:asciiTheme="minorHAnsi" w:hAnsiTheme="minorHAnsi" w:cstheme="minorHAnsi"/>
          <w:sz w:val="22"/>
          <w:szCs w:val="22"/>
        </w:rPr>
      </w:pPr>
      <w:r w:rsidRPr="00753146">
        <w:rPr>
          <w:rFonts w:asciiTheme="minorHAnsi" w:hAnsiTheme="minorHAnsi" w:cstheme="minorHAnsi"/>
          <w:sz w:val="22"/>
          <w:szCs w:val="22"/>
        </w:rPr>
        <w:t>If the answer is yes, please provide a description of both below</w:t>
      </w:r>
      <w:r w:rsidRPr="00753146" w:rsidR="00A403BB">
        <w:rPr>
          <w:rFonts w:asciiTheme="minorHAnsi" w:hAnsiTheme="minorHAnsi" w:cstheme="minorHAnsi"/>
          <w:sz w:val="22"/>
          <w:szCs w:val="22"/>
        </w:rPr>
        <w:t xml:space="preserve"> (or attach the sampling plan)</w:t>
      </w:r>
      <w:r w:rsidRPr="00753146">
        <w:rPr>
          <w:rFonts w:asciiTheme="minorHAnsi" w:hAnsiTheme="minorHAnsi" w:cstheme="minorHAnsi"/>
          <w:sz w:val="22"/>
          <w:szCs w:val="22"/>
        </w:rPr>
        <w:t>?   If the answer is no, please provide a description of how you plan to identify your potential group of respondents</w:t>
      </w:r>
      <w:r w:rsidRPr="00753146" w:rsidR="001B0AAA">
        <w:rPr>
          <w:rFonts w:asciiTheme="minorHAnsi" w:hAnsiTheme="minorHAnsi" w:cstheme="minorHAnsi"/>
          <w:sz w:val="22"/>
          <w:szCs w:val="22"/>
        </w:rPr>
        <w:t xml:space="preserve"> and how you will select them</w:t>
      </w:r>
      <w:r w:rsidRPr="00753146">
        <w:rPr>
          <w:rFonts w:asciiTheme="minorHAnsi" w:hAnsiTheme="minorHAnsi" w:cstheme="minorHAnsi"/>
          <w:sz w:val="22"/>
          <w:szCs w:val="22"/>
        </w:rPr>
        <w:t>?</w:t>
      </w:r>
    </w:p>
    <w:p w:rsidR="004D6E14" w:rsidRPr="00753146" w:rsidP="00A403BB" w14:paraId="0DF159A7" w14:textId="77777777">
      <w:pPr>
        <w:rPr>
          <w:rFonts w:asciiTheme="minorHAnsi" w:hAnsiTheme="minorHAnsi" w:cstheme="minorHAnsi"/>
          <w:b/>
          <w:sz w:val="22"/>
          <w:szCs w:val="22"/>
        </w:rPr>
      </w:pPr>
    </w:p>
    <w:p w:rsidR="00A403BB" w:rsidRPr="00753146" w:rsidP="00A403BB" w14:paraId="7F090D91" w14:textId="77777777">
      <w:pPr>
        <w:rPr>
          <w:rFonts w:asciiTheme="minorHAnsi" w:hAnsiTheme="minorHAnsi" w:cstheme="minorHAnsi"/>
          <w:b/>
          <w:sz w:val="22"/>
          <w:szCs w:val="22"/>
        </w:rPr>
      </w:pPr>
      <w:r w:rsidRPr="00753146">
        <w:rPr>
          <w:rFonts w:asciiTheme="minorHAnsi" w:hAnsiTheme="minorHAnsi" w:cstheme="minorHAnsi"/>
          <w:b/>
          <w:sz w:val="22"/>
          <w:szCs w:val="22"/>
        </w:rPr>
        <w:t>Administration of the Instrument</w:t>
      </w:r>
    </w:p>
    <w:p w:rsidR="00A403BB" w:rsidRPr="00753146" w:rsidP="00A403BB" w14:paraId="195A72D5" w14:textId="77777777">
      <w:pPr>
        <w:pStyle w:val="ListParagraph"/>
        <w:numPr>
          <w:ilvl w:val="0"/>
          <w:numId w:val="17"/>
        </w:numPr>
        <w:rPr>
          <w:rFonts w:asciiTheme="minorHAnsi" w:hAnsiTheme="minorHAnsi" w:cstheme="minorHAnsi"/>
          <w:sz w:val="22"/>
          <w:szCs w:val="22"/>
        </w:rPr>
      </w:pPr>
      <w:r w:rsidRPr="00753146">
        <w:rPr>
          <w:rFonts w:asciiTheme="minorHAnsi" w:hAnsiTheme="minorHAnsi" w:cstheme="minorHAnsi"/>
          <w:sz w:val="22"/>
          <w:szCs w:val="22"/>
        </w:rPr>
        <w:t>H</w:t>
      </w:r>
      <w:r w:rsidRPr="00753146">
        <w:rPr>
          <w:rFonts w:asciiTheme="minorHAnsi" w:hAnsiTheme="minorHAnsi" w:cstheme="minorHAnsi"/>
          <w:sz w:val="22"/>
          <w:szCs w:val="22"/>
        </w:rPr>
        <w:t>ow will you collect the information? (Check all that apply)</w:t>
      </w:r>
    </w:p>
    <w:p w:rsidR="001B0AAA" w:rsidRPr="00753146" w:rsidP="001B0AAA" w14:paraId="3DF4124C" w14:textId="542EB2BA">
      <w:pPr>
        <w:ind w:left="720"/>
        <w:rPr>
          <w:rFonts w:asciiTheme="minorHAnsi" w:hAnsiTheme="minorHAnsi" w:cstheme="minorHAnsi"/>
          <w:sz w:val="22"/>
          <w:szCs w:val="22"/>
        </w:rPr>
      </w:pPr>
      <w:r w:rsidRPr="00753146">
        <w:rPr>
          <w:rFonts w:asciiTheme="minorHAnsi" w:hAnsiTheme="minorHAnsi" w:cstheme="minorHAnsi"/>
          <w:sz w:val="22"/>
          <w:szCs w:val="22"/>
        </w:rPr>
        <w:t>[</w:t>
      </w:r>
      <w:r w:rsidRPr="00753146" w:rsidR="00426E64">
        <w:rPr>
          <w:rFonts w:asciiTheme="minorHAnsi" w:hAnsiTheme="minorHAnsi" w:cstheme="minorHAnsi"/>
          <w:sz w:val="22"/>
          <w:szCs w:val="22"/>
        </w:rPr>
        <w:t>X</w:t>
      </w:r>
      <w:r w:rsidRPr="00753146">
        <w:rPr>
          <w:rFonts w:asciiTheme="minorHAnsi" w:hAnsiTheme="minorHAnsi" w:cstheme="minorHAnsi"/>
          <w:sz w:val="22"/>
          <w:szCs w:val="22"/>
        </w:rPr>
        <w:t>] Web-based</w:t>
      </w:r>
      <w:r w:rsidRPr="00753146">
        <w:rPr>
          <w:rFonts w:asciiTheme="minorHAnsi" w:hAnsiTheme="minorHAnsi" w:cstheme="minorHAnsi"/>
          <w:sz w:val="22"/>
          <w:szCs w:val="22"/>
        </w:rPr>
        <w:t xml:space="preserve"> or other forms of Social Media </w:t>
      </w:r>
    </w:p>
    <w:p w:rsidR="001B0AAA" w:rsidRPr="00753146" w:rsidP="001B0AAA" w14:paraId="576EBAEF" w14:textId="77777777">
      <w:pPr>
        <w:ind w:left="720"/>
        <w:rPr>
          <w:rFonts w:asciiTheme="minorHAnsi" w:hAnsiTheme="minorHAnsi" w:cstheme="minorHAnsi"/>
          <w:sz w:val="22"/>
          <w:szCs w:val="22"/>
        </w:rPr>
      </w:pP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Telephone</w:t>
      </w:r>
      <w:r w:rsidRPr="00753146">
        <w:rPr>
          <w:rFonts w:asciiTheme="minorHAnsi" w:hAnsiTheme="minorHAnsi" w:cstheme="minorHAnsi"/>
          <w:sz w:val="22"/>
          <w:szCs w:val="22"/>
        </w:rPr>
        <w:tab/>
      </w:r>
    </w:p>
    <w:p w:rsidR="001B0AAA" w:rsidRPr="00753146" w:rsidP="001B0AAA" w14:paraId="4E064E0C" w14:textId="77777777">
      <w:pPr>
        <w:ind w:left="720"/>
        <w:rPr>
          <w:rFonts w:asciiTheme="minorHAnsi" w:hAnsiTheme="minorHAnsi" w:cstheme="minorHAnsi"/>
          <w:sz w:val="22"/>
          <w:szCs w:val="22"/>
        </w:rPr>
      </w:pPr>
      <w:r w:rsidRPr="00753146">
        <w:rPr>
          <w:rFonts w:asciiTheme="minorHAnsi" w:hAnsiTheme="minorHAnsi" w:cstheme="minorHAnsi"/>
          <w:sz w:val="22"/>
          <w:szCs w:val="22"/>
        </w:rPr>
        <w:t>[</w:t>
      </w: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xml:space="preserve"> ] In-person</w:t>
      </w:r>
      <w:r w:rsidRPr="00753146">
        <w:rPr>
          <w:rFonts w:asciiTheme="minorHAnsi" w:hAnsiTheme="minorHAnsi" w:cstheme="minorHAnsi"/>
          <w:sz w:val="22"/>
          <w:szCs w:val="22"/>
        </w:rPr>
        <w:tab/>
      </w:r>
    </w:p>
    <w:p w:rsidR="001B0AAA" w:rsidRPr="00753146" w:rsidP="001B0AAA" w14:paraId="62ECF96D" w14:textId="77777777">
      <w:pPr>
        <w:ind w:left="720"/>
        <w:rPr>
          <w:rFonts w:asciiTheme="minorHAnsi" w:hAnsiTheme="minorHAnsi" w:cstheme="minorHAnsi"/>
          <w:sz w:val="22"/>
          <w:szCs w:val="22"/>
        </w:rPr>
      </w:pP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Mail</w:t>
      </w:r>
      <w:r w:rsidRPr="00753146">
        <w:rPr>
          <w:rFonts w:asciiTheme="minorHAnsi" w:hAnsiTheme="minorHAnsi" w:cstheme="minorHAnsi"/>
          <w:sz w:val="22"/>
          <w:szCs w:val="22"/>
        </w:rPr>
        <w:t xml:space="preserve"> </w:t>
      </w:r>
    </w:p>
    <w:p w:rsidR="001B0AAA" w:rsidRPr="00753146" w:rsidP="001B0AAA" w14:paraId="3829A6FC" w14:textId="77777777">
      <w:pPr>
        <w:ind w:left="720"/>
        <w:rPr>
          <w:rFonts w:asciiTheme="minorHAnsi" w:hAnsiTheme="minorHAnsi" w:cstheme="minorHAnsi"/>
          <w:sz w:val="22"/>
          <w:szCs w:val="22"/>
        </w:rPr>
      </w:pP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xml:space="preserve"> </w:t>
      </w:r>
      <w:r w:rsidRPr="00753146">
        <w:rPr>
          <w:rFonts w:asciiTheme="minorHAnsi" w:hAnsiTheme="minorHAnsi" w:cstheme="minorHAnsi"/>
          <w:sz w:val="22"/>
          <w:szCs w:val="22"/>
        </w:rPr>
        <w:t>] Other, Explain</w:t>
      </w:r>
    </w:p>
    <w:p w:rsidR="00C52C45" w:rsidRPr="00753146" w:rsidP="001B0AAA" w14:paraId="30F7E9F7" w14:textId="77777777">
      <w:pPr>
        <w:ind w:left="720"/>
        <w:rPr>
          <w:rFonts w:asciiTheme="minorHAnsi" w:hAnsiTheme="minorHAnsi" w:cstheme="minorHAnsi"/>
          <w:sz w:val="22"/>
          <w:szCs w:val="22"/>
        </w:rPr>
      </w:pPr>
    </w:p>
    <w:p w:rsidR="00F24CFC" w:rsidRPr="00753146" w:rsidP="00F24CFC" w14:paraId="31D76918" w14:textId="689BF4D6">
      <w:pPr>
        <w:pStyle w:val="ListParagraph"/>
        <w:numPr>
          <w:ilvl w:val="0"/>
          <w:numId w:val="17"/>
        </w:numPr>
        <w:rPr>
          <w:rFonts w:asciiTheme="minorHAnsi" w:hAnsiTheme="minorHAnsi" w:cstheme="minorHAnsi"/>
          <w:sz w:val="22"/>
          <w:szCs w:val="22"/>
        </w:rPr>
      </w:pPr>
      <w:r w:rsidRPr="00753146">
        <w:rPr>
          <w:rFonts w:asciiTheme="minorHAnsi" w:hAnsiTheme="minorHAnsi" w:cstheme="minorHAnsi"/>
          <w:sz w:val="22"/>
          <w:szCs w:val="22"/>
        </w:rPr>
        <w:t>Will interviewers or facilitators be used?  [  ] Yes [</w:t>
      </w:r>
      <w:r w:rsidRPr="00753146" w:rsidR="00426E64">
        <w:rPr>
          <w:rFonts w:asciiTheme="minorHAnsi" w:hAnsiTheme="minorHAnsi" w:cstheme="minorHAnsi"/>
          <w:sz w:val="22"/>
          <w:szCs w:val="22"/>
        </w:rPr>
        <w:t>X</w:t>
      </w:r>
      <w:r w:rsidRPr="00753146">
        <w:rPr>
          <w:rFonts w:asciiTheme="minorHAnsi" w:hAnsiTheme="minorHAnsi" w:cstheme="minorHAnsi"/>
          <w:sz w:val="22"/>
          <w:szCs w:val="22"/>
        </w:rPr>
        <w:t>] No</w:t>
      </w:r>
    </w:p>
    <w:p w:rsidR="00F24CFC" w:rsidRPr="00753146" w:rsidP="00F24CFC" w14:paraId="2FE798AF" w14:textId="77777777">
      <w:pPr>
        <w:pStyle w:val="ListParagraph"/>
        <w:ind w:left="360"/>
        <w:rPr>
          <w:rFonts w:asciiTheme="minorHAnsi" w:hAnsiTheme="minorHAnsi" w:cstheme="minorHAnsi"/>
          <w:sz w:val="22"/>
          <w:szCs w:val="22"/>
        </w:rPr>
      </w:pPr>
      <w:r w:rsidRPr="00753146">
        <w:rPr>
          <w:rFonts w:asciiTheme="minorHAnsi" w:hAnsiTheme="minorHAnsi" w:cstheme="minorHAnsi"/>
          <w:sz w:val="22"/>
          <w:szCs w:val="22"/>
        </w:rPr>
        <w:t xml:space="preserve"> </w:t>
      </w:r>
    </w:p>
    <w:p w:rsidR="0024521E" w:rsidRPr="00753146" w:rsidP="0024521E" w14:paraId="62D938AE" w14:textId="77777777">
      <w:pPr>
        <w:rPr>
          <w:rFonts w:asciiTheme="minorHAnsi" w:hAnsiTheme="minorHAnsi" w:cstheme="minorHAnsi"/>
          <w:b/>
          <w:sz w:val="22"/>
          <w:szCs w:val="22"/>
        </w:rPr>
      </w:pPr>
      <w:r w:rsidRPr="00753146">
        <w:rPr>
          <w:rFonts w:asciiTheme="minorHAnsi" w:hAnsiTheme="minorHAnsi" w:cstheme="minorHAnsi"/>
          <w:b/>
          <w:sz w:val="22"/>
          <w:szCs w:val="22"/>
        </w:rPr>
        <w:t>Please make sure that all instruments, instructions, and scripts are submitted with the request.</w:t>
      </w:r>
    </w:p>
    <w:p w:rsidR="00C52C45" w:rsidRPr="00753146" w:rsidP="0024521E" w14:paraId="42605383" w14:textId="77777777">
      <w:pPr>
        <w:rPr>
          <w:rFonts w:asciiTheme="minorHAnsi" w:hAnsiTheme="minorHAnsi" w:cstheme="minorHAnsi"/>
          <w:b/>
          <w:sz w:val="22"/>
          <w:szCs w:val="22"/>
        </w:rPr>
      </w:pPr>
    </w:p>
    <w:p w:rsidR="00C52C45" w:rsidRPr="00753146" w:rsidP="00C52C45" w14:paraId="04709C70" w14:textId="77777777">
      <w:pPr>
        <w:rPr>
          <w:rFonts w:asciiTheme="minorHAnsi" w:hAnsiTheme="minorHAnsi" w:cstheme="minorHAnsi"/>
          <w:b/>
          <w:sz w:val="22"/>
          <w:szCs w:val="22"/>
        </w:rPr>
      </w:pPr>
      <w:r w:rsidRPr="00753146">
        <w:rPr>
          <w:rFonts w:asciiTheme="minorHAnsi" w:hAnsiTheme="minorHAnsi" w:cstheme="minorHAnsi"/>
          <w:b/>
          <w:sz w:val="22"/>
          <w:szCs w:val="22"/>
        </w:rPr>
        <w:t>CERTIFICATION:</w:t>
      </w:r>
    </w:p>
    <w:p w:rsidR="00C52C45" w:rsidRPr="00753146" w:rsidP="00C52C45" w14:paraId="6F2E31FA" w14:textId="77777777">
      <w:pPr>
        <w:rPr>
          <w:rFonts w:asciiTheme="minorHAnsi" w:hAnsiTheme="minorHAnsi" w:cstheme="minorHAnsi"/>
          <w:sz w:val="22"/>
          <w:szCs w:val="22"/>
        </w:rPr>
      </w:pPr>
    </w:p>
    <w:p w:rsidR="00C52C45" w:rsidRPr="00753146" w:rsidP="00C52C45" w14:paraId="5A4033FD" w14:textId="77777777">
      <w:pPr>
        <w:rPr>
          <w:rFonts w:asciiTheme="minorHAnsi" w:hAnsiTheme="minorHAnsi" w:cstheme="minorHAnsi"/>
          <w:sz w:val="22"/>
          <w:szCs w:val="22"/>
        </w:rPr>
      </w:pPr>
      <w:r w:rsidRPr="00753146">
        <w:rPr>
          <w:rFonts w:asciiTheme="minorHAnsi" w:hAnsiTheme="minorHAnsi" w:cstheme="minorHAnsi"/>
          <w:sz w:val="22"/>
          <w:szCs w:val="22"/>
        </w:rPr>
        <w:t xml:space="preserve">I certify the following to be true: </w:t>
      </w:r>
    </w:p>
    <w:p w:rsidR="00C52C45" w:rsidRPr="00753146" w:rsidP="00C52C45" w14:paraId="6C17479A" w14:textId="77777777">
      <w:pPr>
        <w:pStyle w:val="ListParagraph"/>
        <w:numPr>
          <w:ilvl w:val="0"/>
          <w:numId w:val="14"/>
        </w:numPr>
        <w:rPr>
          <w:rFonts w:asciiTheme="minorHAnsi" w:hAnsiTheme="minorHAnsi" w:cstheme="minorHAnsi"/>
          <w:sz w:val="22"/>
          <w:szCs w:val="22"/>
        </w:rPr>
      </w:pPr>
      <w:r w:rsidRPr="00753146">
        <w:rPr>
          <w:rFonts w:asciiTheme="minorHAnsi" w:hAnsiTheme="minorHAnsi" w:cstheme="minorHAnsi"/>
          <w:sz w:val="22"/>
          <w:szCs w:val="22"/>
        </w:rPr>
        <w:t xml:space="preserve">The collection is voluntary. </w:t>
      </w:r>
    </w:p>
    <w:p w:rsidR="00C52C45" w:rsidRPr="00753146" w:rsidP="00C52C45" w14:paraId="5422BEDA" w14:textId="77777777">
      <w:pPr>
        <w:pStyle w:val="ListParagraph"/>
        <w:numPr>
          <w:ilvl w:val="0"/>
          <w:numId w:val="14"/>
        </w:numPr>
        <w:rPr>
          <w:rFonts w:asciiTheme="minorHAnsi" w:hAnsiTheme="minorHAnsi" w:cstheme="minorHAnsi"/>
          <w:sz w:val="22"/>
          <w:szCs w:val="22"/>
        </w:rPr>
      </w:pPr>
      <w:r w:rsidRPr="00753146">
        <w:rPr>
          <w:rFonts w:asciiTheme="minorHAnsi" w:hAnsiTheme="minorHAnsi" w:cstheme="minorHAnsi"/>
          <w:sz w:val="22"/>
          <w:szCs w:val="22"/>
        </w:rPr>
        <w:t>The collection is low-burden for respondents and low-cost for the Federal Government.</w:t>
      </w:r>
    </w:p>
    <w:p w:rsidR="00C52C45" w:rsidRPr="00753146" w:rsidP="00C52C45" w14:paraId="54009E37" w14:textId="77777777">
      <w:pPr>
        <w:pStyle w:val="ListParagraph"/>
        <w:numPr>
          <w:ilvl w:val="0"/>
          <w:numId w:val="14"/>
        </w:numPr>
        <w:rPr>
          <w:rFonts w:asciiTheme="minorHAnsi" w:hAnsiTheme="minorHAnsi" w:cstheme="minorHAnsi"/>
          <w:sz w:val="22"/>
          <w:szCs w:val="22"/>
        </w:rPr>
      </w:pPr>
      <w:r w:rsidRPr="00753146">
        <w:rPr>
          <w:rFonts w:asciiTheme="minorHAnsi" w:hAnsiTheme="minorHAnsi" w:cstheme="minorHAnsi"/>
          <w:sz w:val="22"/>
          <w:szCs w:val="22"/>
        </w:rPr>
        <w:t xml:space="preserve">The collection is non-controversial and does </w:t>
      </w:r>
      <w:r w:rsidRPr="00753146">
        <w:rPr>
          <w:rFonts w:asciiTheme="minorHAnsi" w:hAnsiTheme="minorHAnsi" w:cstheme="minorHAnsi"/>
          <w:sz w:val="22"/>
          <w:szCs w:val="22"/>
          <w:u w:val="single"/>
        </w:rPr>
        <w:t>not</w:t>
      </w:r>
      <w:r w:rsidRPr="00753146">
        <w:rPr>
          <w:rFonts w:asciiTheme="minorHAnsi" w:hAnsiTheme="minorHAnsi" w:cstheme="minorHAnsi"/>
          <w:sz w:val="22"/>
          <w:szCs w:val="22"/>
        </w:rPr>
        <w:t xml:space="preserve"> raise issues of concern to other federal agencies.</w:t>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r w:rsidRPr="00753146">
        <w:rPr>
          <w:rFonts w:asciiTheme="minorHAnsi" w:hAnsiTheme="minorHAnsi" w:cstheme="minorHAnsi"/>
          <w:sz w:val="22"/>
          <w:szCs w:val="22"/>
        </w:rPr>
        <w:tab/>
      </w:r>
    </w:p>
    <w:p w:rsidR="00C52C45" w:rsidRPr="00753146" w:rsidP="00C52C45" w14:paraId="36C288D6" w14:textId="77777777">
      <w:pPr>
        <w:pStyle w:val="ListParagraph"/>
        <w:numPr>
          <w:ilvl w:val="0"/>
          <w:numId w:val="14"/>
        </w:numPr>
        <w:rPr>
          <w:rFonts w:asciiTheme="minorHAnsi" w:hAnsiTheme="minorHAnsi" w:cstheme="minorHAnsi"/>
          <w:sz w:val="22"/>
          <w:szCs w:val="22"/>
        </w:rPr>
      </w:pPr>
      <w:r w:rsidRPr="00753146">
        <w:rPr>
          <w:rFonts w:asciiTheme="minorHAnsi" w:hAnsiTheme="minorHAnsi" w:cstheme="minorHAnsi"/>
          <w:sz w:val="22"/>
          <w:szCs w:val="22"/>
        </w:rPr>
        <w:t xml:space="preserve">The results are </w:t>
      </w:r>
      <w:r w:rsidRPr="00753146">
        <w:rPr>
          <w:rFonts w:asciiTheme="minorHAnsi" w:hAnsiTheme="minorHAnsi" w:cstheme="minorHAnsi"/>
          <w:sz w:val="22"/>
          <w:szCs w:val="22"/>
          <w:u w:val="single"/>
        </w:rPr>
        <w:t>not</w:t>
      </w:r>
      <w:r w:rsidRPr="00753146">
        <w:rPr>
          <w:rFonts w:asciiTheme="minorHAnsi" w:hAnsiTheme="minorHAnsi" w:cstheme="minorHAnsi"/>
          <w:sz w:val="22"/>
          <w:szCs w:val="22"/>
        </w:rPr>
        <w:t xml:space="preserve"> intended to be disseminated to the public.</w:t>
      </w:r>
      <w:r w:rsidRPr="00753146">
        <w:rPr>
          <w:rFonts w:asciiTheme="minorHAnsi" w:hAnsiTheme="minorHAnsi" w:cstheme="minorHAnsi"/>
          <w:sz w:val="22"/>
          <w:szCs w:val="22"/>
        </w:rPr>
        <w:tab/>
      </w:r>
      <w:r w:rsidRPr="00753146">
        <w:rPr>
          <w:rFonts w:asciiTheme="minorHAnsi" w:hAnsiTheme="minorHAnsi" w:cstheme="minorHAnsi"/>
          <w:sz w:val="22"/>
          <w:szCs w:val="22"/>
        </w:rPr>
        <w:tab/>
      </w:r>
    </w:p>
    <w:p w:rsidR="00C52C45" w:rsidRPr="00753146" w:rsidP="00C52C45" w14:paraId="60083FF3" w14:textId="77777777">
      <w:pPr>
        <w:pStyle w:val="ListParagraph"/>
        <w:numPr>
          <w:ilvl w:val="0"/>
          <w:numId w:val="14"/>
        </w:numPr>
        <w:rPr>
          <w:rFonts w:asciiTheme="minorHAnsi" w:hAnsiTheme="minorHAnsi" w:cstheme="minorHAnsi"/>
          <w:sz w:val="22"/>
          <w:szCs w:val="22"/>
        </w:rPr>
      </w:pPr>
      <w:r w:rsidRPr="00753146">
        <w:rPr>
          <w:rFonts w:asciiTheme="minorHAnsi" w:hAnsiTheme="minorHAnsi" w:cstheme="minorHAnsi"/>
          <w:sz w:val="22"/>
          <w:szCs w:val="22"/>
        </w:rPr>
        <w:t xml:space="preserve">Information gathered will not be used for the purpose of </w:t>
      </w:r>
      <w:r w:rsidRPr="00753146">
        <w:rPr>
          <w:rFonts w:asciiTheme="minorHAnsi" w:hAnsiTheme="minorHAnsi" w:cstheme="minorHAnsi"/>
          <w:sz w:val="22"/>
          <w:szCs w:val="22"/>
          <w:u w:val="single"/>
        </w:rPr>
        <w:t>substantially</w:t>
      </w:r>
      <w:r w:rsidRPr="00753146">
        <w:rPr>
          <w:rFonts w:asciiTheme="minorHAnsi" w:hAnsiTheme="minorHAnsi" w:cstheme="minorHAnsi"/>
          <w:sz w:val="22"/>
          <w:szCs w:val="22"/>
        </w:rPr>
        <w:t xml:space="preserve"> informing </w:t>
      </w:r>
      <w:r w:rsidRPr="00753146">
        <w:rPr>
          <w:rFonts w:asciiTheme="minorHAnsi" w:hAnsiTheme="minorHAnsi" w:cstheme="minorHAnsi"/>
          <w:sz w:val="22"/>
          <w:szCs w:val="22"/>
          <w:u w:val="single"/>
        </w:rPr>
        <w:t xml:space="preserve">influential </w:t>
      </w:r>
      <w:r w:rsidRPr="00753146">
        <w:rPr>
          <w:rFonts w:asciiTheme="minorHAnsi" w:hAnsiTheme="minorHAnsi" w:cstheme="minorHAnsi"/>
          <w:sz w:val="22"/>
          <w:szCs w:val="22"/>
        </w:rPr>
        <w:t xml:space="preserve">policy decisions. </w:t>
      </w:r>
    </w:p>
    <w:p w:rsidR="00C52C45" w:rsidRPr="00753146" w:rsidP="00C52C45" w14:paraId="378A2EAF" w14:textId="77777777">
      <w:pPr>
        <w:pStyle w:val="ListParagraph"/>
        <w:numPr>
          <w:ilvl w:val="0"/>
          <w:numId w:val="14"/>
        </w:numPr>
        <w:rPr>
          <w:rFonts w:asciiTheme="minorHAnsi" w:hAnsiTheme="minorHAnsi" w:cstheme="minorHAnsi"/>
          <w:sz w:val="22"/>
          <w:szCs w:val="22"/>
        </w:rPr>
      </w:pPr>
      <w:r w:rsidRPr="00753146">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753146" w:rsidP="00C52C45" w14:paraId="4B2DCE82" w14:textId="77777777">
      <w:pPr>
        <w:rPr>
          <w:rFonts w:asciiTheme="minorHAnsi" w:hAnsiTheme="minorHAnsi" w:cstheme="minorHAnsi"/>
          <w:sz w:val="22"/>
          <w:szCs w:val="22"/>
        </w:rPr>
      </w:pPr>
    </w:p>
    <w:p w:rsidR="00426E64" w:rsidRPr="00753146" w:rsidP="00426E64" w14:paraId="28BA3EFF" w14:textId="448BF813">
      <w:pPr>
        <w:rPr>
          <w:rFonts w:asciiTheme="minorHAnsi" w:hAnsiTheme="minorHAnsi" w:cstheme="minorHAnsi"/>
          <w:sz w:val="22"/>
          <w:szCs w:val="22"/>
          <w:u w:val="single"/>
        </w:rPr>
      </w:pPr>
      <w:r w:rsidRPr="00753146">
        <w:rPr>
          <w:rFonts w:asciiTheme="minorHAnsi" w:hAnsiTheme="minorHAnsi" w:cstheme="minorHAnsi"/>
          <w:sz w:val="22"/>
          <w:szCs w:val="22"/>
        </w:rPr>
        <w:t>Name:</w:t>
      </w:r>
      <w:r w:rsidRPr="00753146">
        <w:rPr>
          <w:rFonts w:asciiTheme="minorHAnsi" w:hAnsiTheme="minorHAnsi" w:cstheme="minorHAnsi"/>
          <w:sz w:val="22"/>
          <w:szCs w:val="22"/>
          <w:u w:val="single"/>
        </w:rPr>
        <w:t xml:space="preserve"> Primary Contact- Madeline LaPatra- </w:t>
      </w:r>
      <w:hyperlink r:id="rId8" w:history="1">
        <w:r w:rsidRPr="00753146">
          <w:rPr>
            <w:rStyle w:val="Hyperlink"/>
            <w:rFonts w:asciiTheme="minorHAnsi" w:hAnsiTheme="minorHAnsi" w:cstheme="minorHAnsi"/>
            <w:sz w:val="22"/>
            <w:szCs w:val="22"/>
          </w:rPr>
          <w:t>lapatra.madeline@epa.gov</w:t>
        </w:r>
      </w:hyperlink>
    </w:p>
    <w:p w:rsidR="00426E64" w:rsidRPr="00753146" w:rsidP="00426E64" w14:paraId="0C0F858C" w14:textId="5704A0F6">
      <w:pPr>
        <w:rPr>
          <w:rFonts w:asciiTheme="minorHAnsi" w:hAnsiTheme="minorHAnsi" w:cstheme="minorHAnsi"/>
          <w:sz w:val="22"/>
          <w:szCs w:val="22"/>
          <w:u w:val="single"/>
        </w:rPr>
      </w:pPr>
      <w:r w:rsidRPr="00753146">
        <w:rPr>
          <w:rFonts w:asciiTheme="minorHAnsi" w:hAnsiTheme="minorHAnsi" w:cstheme="minorHAnsi"/>
          <w:sz w:val="22"/>
          <w:szCs w:val="22"/>
        </w:rPr>
        <w:t xml:space="preserve">           </w:t>
      </w:r>
      <w:r w:rsidRPr="00753146">
        <w:rPr>
          <w:rFonts w:asciiTheme="minorHAnsi" w:hAnsiTheme="minorHAnsi" w:cstheme="minorHAnsi"/>
          <w:sz w:val="22"/>
          <w:szCs w:val="22"/>
          <w:u w:val="single"/>
        </w:rPr>
        <w:t xml:space="preserve">Secondary Contact- Jason Swift- </w:t>
      </w:r>
      <w:hyperlink r:id="rId9" w:history="1">
        <w:r w:rsidRPr="00753146">
          <w:rPr>
            <w:rStyle w:val="Hyperlink"/>
            <w:rFonts w:asciiTheme="minorHAnsi" w:hAnsiTheme="minorHAnsi" w:cstheme="minorHAnsi"/>
            <w:sz w:val="22"/>
            <w:szCs w:val="22"/>
          </w:rPr>
          <w:t>swift.jason@epa.gov</w:t>
        </w:r>
      </w:hyperlink>
    </w:p>
    <w:p w:rsidR="00C52C45" w:rsidRPr="00753146" w:rsidP="00C52C45" w14:paraId="37583063" w14:textId="4A82F538">
      <w:pPr>
        <w:rPr>
          <w:rFonts w:asciiTheme="minorHAnsi" w:hAnsiTheme="minorHAnsi" w:cstheme="minorHAnsi"/>
          <w:sz w:val="22"/>
          <w:szCs w:val="22"/>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459A8D3D">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146714"/>
    <w:multiLevelType w:val="hybridMultilevel"/>
    <w:tmpl w:val="8BAA7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8"/>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 w:numId="19" w16cid:durableId="19659650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4C94"/>
    <w:rsid w:val="001B0AAA"/>
    <w:rsid w:val="001C112B"/>
    <w:rsid w:val="001C39F7"/>
    <w:rsid w:val="00237B48"/>
    <w:rsid w:val="0024521E"/>
    <w:rsid w:val="00263C3D"/>
    <w:rsid w:val="00274D0B"/>
    <w:rsid w:val="002B052D"/>
    <w:rsid w:val="002B34CD"/>
    <w:rsid w:val="002B3C95"/>
    <w:rsid w:val="002C1BA0"/>
    <w:rsid w:val="002D0B92"/>
    <w:rsid w:val="002F024C"/>
    <w:rsid w:val="003D5BBE"/>
    <w:rsid w:val="003E3C61"/>
    <w:rsid w:val="003F1C5B"/>
    <w:rsid w:val="00426E64"/>
    <w:rsid w:val="00434E33"/>
    <w:rsid w:val="00441434"/>
    <w:rsid w:val="0045264C"/>
    <w:rsid w:val="004876EC"/>
    <w:rsid w:val="004D59D0"/>
    <w:rsid w:val="004D6E14"/>
    <w:rsid w:val="004E727F"/>
    <w:rsid w:val="005009B0"/>
    <w:rsid w:val="005A1006"/>
    <w:rsid w:val="005E714A"/>
    <w:rsid w:val="005F693D"/>
    <w:rsid w:val="006140A0"/>
    <w:rsid w:val="00636621"/>
    <w:rsid w:val="0063731C"/>
    <w:rsid w:val="00642B49"/>
    <w:rsid w:val="006832D9"/>
    <w:rsid w:val="0069403B"/>
    <w:rsid w:val="006F3DDE"/>
    <w:rsid w:val="00704678"/>
    <w:rsid w:val="007425E7"/>
    <w:rsid w:val="00753146"/>
    <w:rsid w:val="007B61D4"/>
    <w:rsid w:val="007D2EAE"/>
    <w:rsid w:val="007D69E2"/>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957CD"/>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C0E41"/>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customStyle="1" w:styleId="HeaderChar">
    <w:name w:val="Header Char"/>
    <w:basedOn w:val="DefaultParagraphFont"/>
    <w:link w:val="Header"/>
    <w:uiPriority w:val="99"/>
    <w:rsid w:val="00426E64"/>
    <w:rPr>
      <w:snapToGrid w:val="0"/>
      <w:sz w:val="24"/>
      <w:szCs w:val="24"/>
    </w:rPr>
  </w:style>
  <w:style w:type="character" w:styleId="Hyperlink">
    <w:name w:val="Hyperlink"/>
    <w:basedOn w:val="DefaultParagraphFont"/>
    <w:unhideWhenUsed/>
    <w:rsid w:val="0042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apatra.madeline@epa.gov" TargetMode="External" /><Relationship Id="rId9" Type="http://schemas.openxmlformats.org/officeDocument/2006/relationships/hyperlink" Target="mailto:swift.jason@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2.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11</cp:revision>
  <cp:lastPrinted>2010-10-04T15:59:00Z</cp:lastPrinted>
  <dcterms:created xsi:type="dcterms:W3CDTF">2022-08-11T16:34:00Z</dcterms:created>
  <dcterms:modified xsi:type="dcterms:W3CDTF">2024-05-30T19:38:00Z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