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12C3" w:rsidRPr="003A0574" w:rsidP="0024521E" w14:paraId="279BAC39" w14:textId="77777777">
      <w:pPr>
        <w:rPr>
          <w:b/>
        </w:rPr>
      </w:pPr>
    </w:p>
    <w:p w:rsidR="00621951" w:rsidRPr="006C1A92" w:rsidP="28EF35A3" w14:paraId="0FA21C64" w14:textId="414C91E9">
      <w:pPr>
        <w:pStyle w:val="Heading2"/>
        <w:tabs>
          <w:tab w:val="left" w:pos="900"/>
        </w:tabs>
        <w:ind w:right="-180"/>
        <w:jc w:val="left"/>
        <w:rPr>
          <w:rFonts w:ascii="Calibri" w:hAnsi="Calibri" w:cs="Calibri"/>
          <w:sz w:val="28"/>
          <w:szCs w:val="28"/>
        </w:rPr>
      </w:pPr>
      <w:r w:rsidRPr="006C1A92">
        <w:rPr>
          <w:rFonts w:ascii="Calibri" w:hAnsi="Calibri" w:cs="Calibri"/>
          <w:sz w:val="28"/>
          <w:szCs w:val="28"/>
        </w:rPr>
        <w:t xml:space="preserve">TCTAC </w:t>
      </w:r>
      <w:r w:rsidR="006C1A92">
        <w:rPr>
          <w:rFonts w:ascii="Calibri" w:hAnsi="Calibri" w:cs="Calibri"/>
          <w:sz w:val="28"/>
          <w:szCs w:val="28"/>
        </w:rPr>
        <w:t>F</w:t>
      </w:r>
      <w:r w:rsidRPr="006C1A92">
        <w:rPr>
          <w:rFonts w:ascii="Calibri" w:hAnsi="Calibri" w:cs="Calibri"/>
          <w:sz w:val="28"/>
          <w:szCs w:val="28"/>
        </w:rPr>
        <w:t xml:space="preserve">ocus </w:t>
      </w:r>
      <w:r w:rsidR="006C1A92">
        <w:rPr>
          <w:rFonts w:ascii="Calibri" w:hAnsi="Calibri" w:cs="Calibri"/>
          <w:sz w:val="28"/>
          <w:szCs w:val="28"/>
        </w:rPr>
        <w:t>G</w:t>
      </w:r>
      <w:r w:rsidRPr="006C1A92">
        <w:rPr>
          <w:rFonts w:ascii="Calibri" w:hAnsi="Calibri" w:cs="Calibri"/>
          <w:sz w:val="28"/>
          <w:szCs w:val="28"/>
        </w:rPr>
        <w:t>roup</w:t>
      </w:r>
      <w:r w:rsidR="004F63A0">
        <w:rPr>
          <w:rFonts w:ascii="Calibri" w:hAnsi="Calibri" w:cs="Calibri"/>
          <w:sz w:val="28"/>
          <w:szCs w:val="28"/>
        </w:rPr>
        <w:t xml:space="preserve"> </w:t>
      </w:r>
      <w:r w:rsidR="001E602F">
        <w:rPr>
          <w:rFonts w:ascii="Calibri" w:hAnsi="Calibri" w:cs="Calibri"/>
          <w:sz w:val="28"/>
          <w:szCs w:val="28"/>
        </w:rPr>
        <w:t>Discussion Topics</w:t>
      </w:r>
    </w:p>
    <w:p w:rsidR="00E664D7" w:rsidRPr="006C1A92" w:rsidP="003F12C3" w14:paraId="323F169B" w14:textId="1F7A7475">
      <w:pPr>
        <w:pStyle w:val="Header"/>
        <w:tabs>
          <w:tab w:val="clear" w:pos="4320"/>
          <w:tab w:val="clear" w:pos="8640"/>
        </w:tabs>
        <w:rPr>
          <w:rFonts w:ascii="Calibri" w:hAnsi="Calibri" w:cs="Calibri"/>
          <w:snapToGrid/>
        </w:rPr>
      </w:pPr>
      <w:r w:rsidRPr="006C1A92">
        <w:rPr>
          <w:rFonts w:ascii="Calibri" w:hAnsi="Calibri" w:cs="Calibri"/>
          <w:snapToGrid/>
        </w:rPr>
        <w:t xml:space="preserve">In partnership with the </w:t>
      </w:r>
      <w:r w:rsidRPr="006C1A92">
        <w:rPr>
          <w:rFonts w:ascii="Calibri" w:hAnsi="Calibri" w:cs="Calibri"/>
          <w:snapToGrid/>
        </w:rPr>
        <w:t xml:space="preserve">U.S. </w:t>
      </w:r>
      <w:r w:rsidRPr="006C1A92">
        <w:rPr>
          <w:rFonts w:ascii="Calibri" w:hAnsi="Calibri" w:cs="Calibri"/>
          <w:snapToGrid/>
        </w:rPr>
        <w:t xml:space="preserve">Department of Energy, the U.S. Environmental Protection Agency selected {Name of TCTAC} </w:t>
      </w:r>
      <w:r w:rsidRPr="006C1A92">
        <w:rPr>
          <w:rFonts w:ascii="Calibri" w:hAnsi="Calibri" w:cs="Calibri"/>
          <w:snapToGrid/>
        </w:rPr>
        <w:t>as one of the Thriving Communities Technical Assistance Centers (or TCTACs).</w:t>
      </w:r>
    </w:p>
    <w:p w:rsidR="00E664D7" w:rsidRPr="006C1A92" w:rsidP="003F12C3" w14:paraId="3EBEBD96" w14:textId="77777777">
      <w:pPr>
        <w:pStyle w:val="Header"/>
        <w:tabs>
          <w:tab w:val="clear" w:pos="4320"/>
          <w:tab w:val="clear" w:pos="8640"/>
        </w:tabs>
        <w:rPr>
          <w:rFonts w:ascii="Calibri" w:hAnsi="Calibri" w:cs="Calibri"/>
          <w:snapToGrid/>
        </w:rPr>
      </w:pPr>
    </w:p>
    <w:p w:rsidR="003F12C3" w:rsidRPr="006C1A92" w:rsidP="003F12C3" w14:paraId="06106046" w14:textId="64B0CAEA">
      <w:pPr>
        <w:pStyle w:val="Header"/>
        <w:tabs>
          <w:tab w:val="clear" w:pos="4320"/>
          <w:tab w:val="clear" w:pos="8640"/>
        </w:tabs>
        <w:rPr>
          <w:rFonts w:ascii="Calibri" w:hAnsi="Calibri" w:cs="Calibri"/>
          <w:snapToGrid/>
        </w:rPr>
      </w:pPr>
      <w:r w:rsidRPr="006C1A92">
        <w:rPr>
          <w:rFonts w:ascii="Calibri" w:hAnsi="Calibri" w:cs="Calibri"/>
          <w:snapToGrid/>
        </w:rPr>
        <w:t xml:space="preserve">Our job is </w:t>
      </w:r>
      <w:r w:rsidRPr="006C1A92">
        <w:rPr>
          <w:rFonts w:ascii="Calibri" w:hAnsi="Calibri" w:cs="Calibri"/>
          <w:snapToGrid/>
        </w:rPr>
        <w:t xml:space="preserve">to </w:t>
      </w:r>
      <w:r w:rsidRPr="006C1A92">
        <w:rPr>
          <w:rFonts w:ascii="Calibri" w:hAnsi="Calibri" w:cs="Calibri"/>
          <w:snapToGrid/>
        </w:rPr>
        <w:t xml:space="preserve">remove barriers and improve accessibility </w:t>
      </w:r>
      <w:r w:rsidRPr="006C1A92">
        <w:rPr>
          <w:rFonts w:ascii="Calibri" w:hAnsi="Calibri" w:cs="Calibri"/>
          <w:snapToGrid/>
        </w:rPr>
        <w:t>help underserved and overburdened communities across the country. </w:t>
      </w:r>
      <w:r w:rsidRPr="006C1A92">
        <w:rPr>
          <w:rFonts w:ascii="Calibri" w:hAnsi="Calibri" w:cs="Calibri"/>
          <w:snapToGrid/>
        </w:rPr>
        <w:t xml:space="preserve">We will do this by </w:t>
      </w:r>
      <w:r w:rsidRPr="006C1A92">
        <w:rPr>
          <w:rFonts w:ascii="Calibri" w:hAnsi="Calibri" w:cs="Calibri"/>
          <w:snapToGrid/>
        </w:rPr>
        <w:t xml:space="preserve">providing training and other assistance to build capacity for navigating federal grant application systems, writing strong grant proposals, and effectively managing grant funding. In addition, </w:t>
      </w:r>
      <w:r w:rsidRPr="006C1A92">
        <w:rPr>
          <w:rFonts w:ascii="Calibri" w:hAnsi="Calibri" w:cs="Calibri"/>
          <w:snapToGrid/>
        </w:rPr>
        <w:t>we</w:t>
      </w:r>
      <w:r w:rsidRPr="006C1A92">
        <w:rPr>
          <w:rFonts w:ascii="Calibri" w:hAnsi="Calibri" w:cs="Calibri"/>
          <w:snapToGrid/>
        </w:rPr>
        <w:t xml:space="preserve"> will provide guidance on community engagement, meeting facilitation, and translation and interpretation services for limited English-speaking participants</w:t>
      </w:r>
      <w:r w:rsidRPr="006C1A92">
        <w:rPr>
          <w:rFonts w:ascii="Calibri" w:hAnsi="Calibri" w:cs="Calibri"/>
          <w:snapToGrid/>
        </w:rPr>
        <w:t xml:space="preserve">. </w:t>
      </w:r>
      <w:r w:rsidRPr="006C1A92">
        <w:rPr>
          <w:rFonts w:ascii="Calibri" w:hAnsi="Calibri" w:cs="Calibri"/>
          <w:snapToGrid/>
        </w:rPr>
        <w:t xml:space="preserve"> </w:t>
      </w:r>
    </w:p>
    <w:p w:rsidR="00151A49" w:rsidRPr="006C1A92" w:rsidP="003F12C3" w14:paraId="6D655550" w14:textId="6386C3E3">
      <w:pPr>
        <w:pStyle w:val="Header"/>
        <w:tabs>
          <w:tab w:val="clear" w:pos="4320"/>
          <w:tab w:val="clear" w:pos="8640"/>
        </w:tabs>
        <w:rPr>
          <w:rFonts w:ascii="Calibri" w:hAnsi="Calibri" w:cs="Calibri"/>
          <w:snapToGrid/>
        </w:rPr>
      </w:pPr>
    </w:p>
    <w:p w:rsidR="00E664D7" w:rsidRPr="006C1A92" w:rsidP="003F12C3" w14:paraId="4610393C" w14:textId="0A223FFE">
      <w:pPr>
        <w:pStyle w:val="Header"/>
        <w:tabs>
          <w:tab w:val="clear" w:pos="4320"/>
          <w:tab w:val="clear" w:pos="8640"/>
        </w:tabs>
        <w:rPr>
          <w:rFonts w:ascii="Calibri" w:hAnsi="Calibri" w:cs="Calibri"/>
          <w:snapToGrid/>
        </w:rPr>
      </w:pPr>
      <w:r w:rsidRPr="006C1A92">
        <w:rPr>
          <w:rFonts w:ascii="Calibri" w:hAnsi="Calibri" w:cs="Calibri"/>
          <w:snapToGrid/>
        </w:rPr>
        <w:t>Thank you for your participation in today’s focus group. W</w:t>
      </w:r>
      <w:r w:rsidRPr="006C1A92">
        <w:rPr>
          <w:rFonts w:ascii="Calibri" w:hAnsi="Calibri" w:cs="Calibri"/>
          <w:snapToGrid/>
        </w:rPr>
        <w:t xml:space="preserve">e want to better understand how to best support you to navigate applying for and effectively managing federal grants. </w:t>
      </w:r>
    </w:p>
    <w:p w:rsidR="00E664D7" w:rsidRPr="006C1A92" w:rsidP="003F12C3" w14:paraId="34237723" w14:textId="62EBE52F">
      <w:pPr>
        <w:pStyle w:val="Header"/>
        <w:tabs>
          <w:tab w:val="clear" w:pos="4320"/>
          <w:tab w:val="clear" w:pos="8640"/>
        </w:tabs>
        <w:rPr>
          <w:rFonts w:ascii="Calibri" w:hAnsi="Calibri" w:cs="Calibri"/>
          <w:snapToGrid/>
        </w:rPr>
      </w:pPr>
    </w:p>
    <w:p w:rsidR="003A0574" w:rsidRPr="006C1A92" w:rsidP="003A0574" w14:paraId="1BA48640" w14:textId="77777777">
      <w:pPr>
        <w:rPr>
          <w:rFonts w:ascii="Calibri" w:hAnsi="Calibri" w:cs="Calibri"/>
          <w:b/>
          <w:bCs/>
        </w:rPr>
      </w:pPr>
      <w:r w:rsidRPr="006C1A92">
        <w:rPr>
          <w:rFonts w:ascii="Calibri" w:hAnsi="Calibri" w:cs="Calibri"/>
          <w:b/>
          <w:bCs/>
        </w:rPr>
        <w:t>Burden Statement Template</w:t>
      </w:r>
    </w:p>
    <w:p w:rsidR="003A0574" w:rsidRPr="006C1A92" w:rsidP="003A0574" w14:paraId="11BEF38F" w14:textId="77777777">
      <w:pPr>
        <w:rPr>
          <w:rFonts w:ascii="Calibri" w:hAnsi="Calibri" w:cs="Calibri"/>
        </w:rPr>
      </w:pPr>
    </w:p>
    <w:p w:rsidR="003A0574" w:rsidRPr="006C1A92" w:rsidP="003A0574" w14:paraId="6592722A" w14:textId="1546FEA9">
      <w:pPr>
        <w:ind w:left="720"/>
        <w:rPr>
          <w:rFonts w:ascii="Calibri" w:hAnsi="Calibri" w:cs="Calibri"/>
        </w:rPr>
      </w:pPr>
      <w:r w:rsidRPr="006C1A92">
        <w:rPr>
          <w:rFonts w:ascii="Calibri" w:hAnsi="Calibri" w:cs="Calibri"/>
        </w:rPr>
        <w:t>“This collection of information is approved by OMB under the Paperwork Reduction Act, 44 U.S.C. 3501 et seq. (OMB Control No. 2030-0051</w:t>
      </w:r>
      <w:r w:rsidR="006C1A92">
        <w:rPr>
          <w:rFonts w:ascii="Calibri" w:hAnsi="Calibri" w:cs="Calibri"/>
        </w:rPr>
        <w:t>)</w:t>
      </w:r>
      <w:r w:rsidRPr="006C1A92">
        <w:rPr>
          <w:rFonts w:ascii="Calibri" w:hAnsi="Calibri" w:cs="Calibri"/>
        </w:rPr>
        <w:t xml:space="preserve">.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approximately three (3) </w:t>
      </w:r>
      <w:r w:rsidRPr="006C1A92" w:rsidR="00620687">
        <w:rPr>
          <w:rFonts w:ascii="Calibri" w:hAnsi="Calibri" w:cs="Calibri"/>
        </w:rPr>
        <w:t xml:space="preserve">hours </w:t>
      </w:r>
      <w:r w:rsidRPr="006C1A92">
        <w:rPr>
          <w:rFonts w:ascii="Calibri" w:hAnsi="Calibri" w:cs="Calibri"/>
        </w:rPr>
        <w:t xml:space="preserve">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p w:rsidR="003A0574" w:rsidRPr="006C1A92" w:rsidP="003F12C3" w14:paraId="3EF36CDF" w14:textId="77777777">
      <w:pPr>
        <w:pStyle w:val="Header"/>
        <w:tabs>
          <w:tab w:val="clear" w:pos="4320"/>
          <w:tab w:val="clear" w:pos="8640"/>
        </w:tabs>
        <w:rPr>
          <w:rFonts w:ascii="Calibri" w:hAnsi="Calibri" w:cs="Calibri"/>
          <w:snapToGrid/>
        </w:rPr>
      </w:pPr>
    </w:p>
    <w:p w:rsidR="00FA782E" w:rsidRPr="006C1A92" w:rsidP="003F12C3" w14:paraId="0EC41744" w14:textId="0255D3FE">
      <w:pPr>
        <w:pStyle w:val="Header"/>
        <w:tabs>
          <w:tab w:val="clear" w:pos="4320"/>
          <w:tab w:val="clear" w:pos="8640"/>
        </w:tabs>
        <w:rPr>
          <w:rFonts w:ascii="Calibri" w:hAnsi="Calibri" w:cs="Calibri"/>
          <w:b/>
          <w:bCs/>
          <w:snapToGrid/>
        </w:rPr>
      </w:pPr>
      <w:r w:rsidRPr="006C1A92">
        <w:rPr>
          <w:rFonts w:ascii="Calibri" w:hAnsi="Calibri" w:cs="Calibri"/>
          <w:b/>
          <w:bCs/>
          <w:snapToGrid/>
        </w:rPr>
        <w:t>Discussion topics for focus groups:</w:t>
      </w:r>
    </w:p>
    <w:p w:rsidR="000C1929" w:rsidRPr="006C1A92" w:rsidP="00151A49" w14:paraId="029CFF2C" w14:textId="45CB2C2F">
      <w:pPr>
        <w:pStyle w:val="Header"/>
        <w:numPr>
          <w:ilvl w:val="0"/>
          <w:numId w:val="19"/>
        </w:numPr>
        <w:tabs>
          <w:tab w:val="clear" w:pos="4320"/>
          <w:tab w:val="clear" w:pos="8640"/>
        </w:tabs>
        <w:spacing w:before="120"/>
        <w:rPr>
          <w:rFonts w:ascii="Calibri" w:hAnsi="Calibri" w:cs="Calibri"/>
          <w:snapToGrid/>
        </w:rPr>
      </w:pPr>
      <w:r w:rsidRPr="006C1A92">
        <w:rPr>
          <w:rFonts w:ascii="Calibri" w:hAnsi="Calibri" w:cs="Calibri"/>
          <w:snapToGrid/>
        </w:rPr>
        <w:t xml:space="preserve">Discussion on how satisfied the potential applicant is with the TCTAC </w:t>
      </w:r>
      <w:r w:rsidRPr="006C1A92">
        <w:rPr>
          <w:rFonts w:ascii="Calibri" w:hAnsi="Calibri" w:cs="Calibri"/>
          <w:snapToGrid/>
        </w:rPr>
        <w:t>services</w:t>
      </w:r>
    </w:p>
    <w:p w:rsidR="000C1929" w:rsidRPr="006C1A92" w:rsidP="000C1929" w14:paraId="1E6AD1A1" w14:textId="2E2CDE20">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Ease of accessing TCTAC services and obtaining timely responses</w:t>
      </w:r>
    </w:p>
    <w:p w:rsidR="000C1929" w:rsidRPr="006C1A92" w:rsidP="000C1929" w14:paraId="3A78C969" w14:textId="0BDB57B4">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Usefulness of TCTAC services</w:t>
      </w:r>
    </w:p>
    <w:p w:rsidR="000C1929" w:rsidRPr="006C1A92" w:rsidP="000C1929" w14:paraId="78C0411F" w14:textId="5C6D809C">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Areas of improvement of TCTAC services, including additional services to offer</w:t>
      </w:r>
    </w:p>
    <w:p w:rsidR="00E664D7" w:rsidRPr="006C1A92" w:rsidP="00151A49" w14:paraId="5D4EC201" w14:textId="36D41E59">
      <w:pPr>
        <w:pStyle w:val="Header"/>
        <w:numPr>
          <w:ilvl w:val="0"/>
          <w:numId w:val="19"/>
        </w:numPr>
        <w:tabs>
          <w:tab w:val="clear" w:pos="4320"/>
          <w:tab w:val="clear" w:pos="8640"/>
        </w:tabs>
        <w:spacing w:before="120"/>
        <w:rPr>
          <w:rFonts w:ascii="Calibri" w:hAnsi="Calibri" w:cs="Calibri"/>
          <w:snapToGrid/>
        </w:rPr>
      </w:pPr>
      <w:r w:rsidRPr="006C1A92">
        <w:rPr>
          <w:rFonts w:ascii="Calibri" w:hAnsi="Calibri" w:cs="Calibri"/>
          <w:snapToGrid/>
        </w:rPr>
        <w:t>Discussion on environmental justice and energy justice challenges faced in the community</w:t>
      </w:r>
    </w:p>
    <w:p w:rsidR="00E664D7" w:rsidRPr="006C1A92" w:rsidP="00E664D7" w14:paraId="73916D37" w14:textId="52A0F433">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Historic</w:t>
      </w:r>
      <w:r w:rsidRPr="006C1A92" w:rsidR="00151A49">
        <w:rPr>
          <w:rFonts w:ascii="Calibri" w:hAnsi="Calibri" w:cs="Calibri"/>
          <w:snapToGrid/>
        </w:rPr>
        <w:t xml:space="preserve"> and current </w:t>
      </w:r>
      <w:r w:rsidRPr="006C1A92">
        <w:rPr>
          <w:rFonts w:ascii="Calibri" w:hAnsi="Calibri" w:cs="Calibri"/>
          <w:snapToGrid/>
        </w:rPr>
        <w:t>challenges</w:t>
      </w:r>
      <w:r w:rsidRPr="006C1A92" w:rsidR="00151A49">
        <w:rPr>
          <w:rFonts w:ascii="Calibri" w:hAnsi="Calibri" w:cs="Calibri"/>
          <w:snapToGrid/>
        </w:rPr>
        <w:t xml:space="preserve"> and solutions that work</w:t>
      </w:r>
    </w:p>
    <w:p w:rsidR="00E664D7" w:rsidRPr="006C1A92" w:rsidP="00E664D7" w14:paraId="002070A4" w14:textId="5115460F">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Future challenges</w:t>
      </w:r>
      <w:r w:rsidRPr="006C1A92" w:rsidR="00151A49">
        <w:rPr>
          <w:rFonts w:ascii="Calibri" w:hAnsi="Calibri" w:cs="Calibri"/>
          <w:snapToGrid/>
        </w:rPr>
        <w:t xml:space="preserve"> and ways to address those challenges</w:t>
      </w:r>
    </w:p>
    <w:p w:rsidR="00020B74" w:rsidRPr="006C1A92" w:rsidP="00E664D7" w14:paraId="382D7DEC" w14:textId="5768BA5E">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Technical assistance, training and support needs to address those challenges</w:t>
      </w:r>
    </w:p>
    <w:p w:rsidR="00E664D7" w:rsidRPr="006C1A92" w:rsidP="00151A49" w14:paraId="1162DEA1" w14:textId="112F43F5">
      <w:pPr>
        <w:pStyle w:val="Header"/>
        <w:numPr>
          <w:ilvl w:val="0"/>
          <w:numId w:val="19"/>
        </w:numPr>
        <w:tabs>
          <w:tab w:val="clear" w:pos="4320"/>
          <w:tab w:val="clear" w:pos="8640"/>
        </w:tabs>
        <w:spacing w:before="120"/>
        <w:rPr>
          <w:rFonts w:ascii="Calibri" w:hAnsi="Calibri" w:cs="Calibri"/>
          <w:snapToGrid/>
        </w:rPr>
      </w:pPr>
      <w:r w:rsidRPr="006C1A92">
        <w:rPr>
          <w:rFonts w:ascii="Calibri" w:hAnsi="Calibri" w:cs="Calibri"/>
          <w:snapToGrid/>
        </w:rPr>
        <w:t>Discussion on experience with federal grants</w:t>
      </w:r>
    </w:p>
    <w:p w:rsidR="00151A49" w:rsidRPr="006C1A92" w:rsidP="00E664D7" w14:paraId="057B1F8E" w14:textId="77777777">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Experiences with federal grants</w:t>
      </w:r>
    </w:p>
    <w:p w:rsidR="00E664D7" w:rsidRPr="006C1A92" w:rsidP="00E664D7" w14:paraId="4996969E" w14:textId="12814D32">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Barriers</w:t>
      </w:r>
      <w:r w:rsidRPr="006C1A92" w:rsidR="00151A49">
        <w:rPr>
          <w:rFonts w:ascii="Calibri" w:hAnsi="Calibri" w:cs="Calibri"/>
          <w:snapToGrid/>
        </w:rPr>
        <w:t>/Solutions</w:t>
      </w:r>
      <w:r w:rsidRPr="006C1A92">
        <w:rPr>
          <w:rFonts w:ascii="Calibri" w:hAnsi="Calibri" w:cs="Calibri"/>
          <w:snapToGrid/>
        </w:rPr>
        <w:t xml:space="preserve"> to applying for federal grants</w:t>
      </w:r>
    </w:p>
    <w:p w:rsidR="00E664D7" w:rsidRPr="006C1A92" w:rsidP="00E664D7" w14:paraId="56D1EB6A" w14:textId="65426257">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Barriers</w:t>
      </w:r>
      <w:r w:rsidRPr="006C1A92" w:rsidR="00151A49">
        <w:rPr>
          <w:rFonts w:ascii="Calibri" w:hAnsi="Calibri" w:cs="Calibri"/>
          <w:snapToGrid/>
        </w:rPr>
        <w:t>/Solutions</w:t>
      </w:r>
      <w:r w:rsidRPr="006C1A92">
        <w:rPr>
          <w:rFonts w:ascii="Calibri" w:hAnsi="Calibri" w:cs="Calibri"/>
          <w:snapToGrid/>
        </w:rPr>
        <w:t xml:space="preserve"> to managing federal grants</w:t>
      </w:r>
    </w:p>
    <w:p w:rsidR="00E664D7" w:rsidRPr="006C1A92" w:rsidP="00E664D7" w14:paraId="21123F16" w14:textId="58C9EFCB">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Problems identified with the federal grants system</w:t>
      </w:r>
      <w:r w:rsidRPr="006C1A92" w:rsidR="00151A49">
        <w:rPr>
          <w:rFonts w:ascii="Calibri" w:hAnsi="Calibri" w:cs="Calibri"/>
          <w:snapToGrid/>
        </w:rPr>
        <w:t xml:space="preserve"> and creative solutions</w:t>
      </w:r>
    </w:p>
    <w:p w:rsidR="00E664D7" w:rsidRPr="006C1A92" w:rsidP="00151A49" w14:paraId="6D04653C" w14:textId="3004FEFE">
      <w:pPr>
        <w:pStyle w:val="Header"/>
        <w:numPr>
          <w:ilvl w:val="0"/>
          <w:numId w:val="19"/>
        </w:numPr>
        <w:tabs>
          <w:tab w:val="clear" w:pos="4320"/>
          <w:tab w:val="clear" w:pos="8640"/>
        </w:tabs>
        <w:spacing w:before="120"/>
        <w:rPr>
          <w:rFonts w:ascii="Calibri" w:hAnsi="Calibri" w:cs="Calibri"/>
          <w:snapToGrid/>
        </w:rPr>
      </w:pPr>
      <w:r w:rsidRPr="006C1A92">
        <w:rPr>
          <w:rFonts w:ascii="Calibri" w:hAnsi="Calibri" w:cs="Calibri"/>
          <w:snapToGrid/>
        </w:rPr>
        <w:t>Discussion on approaches to strengthening knowledge and skills for applying and managing federal grants</w:t>
      </w:r>
    </w:p>
    <w:p w:rsidR="00E664D7" w:rsidRPr="006C1A92" w:rsidP="00E664D7" w14:paraId="667AB37D" w14:textId="21DE92DD">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 xml:space="preserve">Experience with </w:t>
      </w:r>
      <w:r w:rsidRPr="006C1A92">
        <w:rPr>
          <w:rFonts w:ascii="Calibri" w:hAnsi="Calibri" w:cs="Calibri"/>
          <w:snapToGrid/>
        </w:rPr>
        <w:t>training or knowledge</w:t>
      </w:r>
      <w:r w:rsidRPr="006C1A92">
        <w:rPr>
          <w:rFonts w:ascii="Calibri" w:hAnsi="Calibri" w:cs="Calibri"/>
          <w:snapToGrid/>
        </w:rPr>
        <w:t>/skills</w:t>
      </w:r>
      <w:r w:rsidRPr="006C1A92">
        <w:rPr>
          <w:rFonts w:ascii="Calibri" w:hAnsi="Calibri" w:cs="Calibri"/>
          <w:snapToGrid/>
        </w:rPr>
        <w:t xml:space="preserve"> </w:t>
      </w:r>
      <w:r w:rsidRPr="006C1A92">
        <w:rPr>
          <w:rFonts w:ascii="Calibri" w:hAnsi="Calibri" w:cs="Calibri"/>
          <w:snapToGrid/>
        </w:rPr>
        <w:t>development</w:t>
      </w:r>
      <w:r w:rsidRPr="006C1A92">
        <w:rPr>
          <w:rFonts w:ascii="Calibri" w:hAnsi="Calibri" w:cs="Calibri"/>
          <w:snapToGrid/>
        </w:rPr>
        <w:t xml:space="preserve"> programs</w:t>
      </w:r>
    </w:p>
    <w:p w:rsidR="00151A49" w:rsidRPr="006C1A92" w:rsidP="00E664D7" w14:paraId="460DD3C2" w14:textId="0D5FAD43">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Knowledge and skills needed</w:t>
      </w:r>
    </w:p>
    <w:p w:rsidR="00151A49" w:rsidRPr="006C1A92" w:rsidP="00E664D7" w14:paraId="13FE3058" w14:textId="7F9D76BA">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Successful approaches to strengthen knowledge</w:t>
      </w:r>
      <w:r w:rsidRPr="006C1A92" w:rsidR="00BE6058">
        <w:rPr>
          <w:rFonts w:ascii="Calibri" w:hAnsi="Calibri" w:cs="Calibri"/>
          <w:snapToGrid/>
        </w:rPr>
        <w:t xml:space="preserve"> and </w:t>
      </w:r>
      <w:r w:rsidRPr="006C1A92">
        <w:rPr>
          <w:rFonts w:ascii="Calibri" w:hAnsi="Calibri" w:cs="Calibri"/>
          <w:snapToGrid/>
        </w:rPr>
        <w:t>skills</w:t>
      </w:r>
    </w:p>
    <w:p w:rsidR="00151A49" w:rsidRPr="006C1A92" w:rsidP="00E664D7" w14:paraId="78729F7B" w14:textId="3120B052">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 xml:space="preserve">Services or products TCTACs </w:t>
      </w:r>
      <w:r w:rsidRPr="006C1A92" w:rsidR="00FA782E">
        <w:rPr>
          <w:rFonts w:ascii="Calibri" w:hAnsi="Calibri" w:cs="Calibri"/>
          <w:snapToGrid/>
        </w:rPr>
        <w:t>could offer/develop</w:t>
      </w:r>
    </w:p>
    <w:p w:rsidR="0036677B" w:rsidRPr="006C1A92" w:rsidP="0036677B" w14:paraId="42BC80E5" w14:textId="77777777">
      <w:pPr>
        <w:pStyle w:val="Header"/>
        <w:numPr>
          <w:ilvl w:val="0"/>
          <w:numId w:val="19"/>
        </w:numPr>
        <w:tabs>
          <w:tab w:val="clear" w:pos="4320"/>
          <w:tab w:val="clear" w:pos="8640"/>
        </w:tabs>
        <w:spacing w:before="120"/>
        <w:rPr>
          <w:rFonts w:ascii="Calibri" w:hAnsi="Calibri" w:cs="Calibri"/>
          <w:snapToGrid/>
        </w:rPr>
      </w:pPr>
      <w:r w:rsidRPr="006C1A92">
        <w:rPr>
          <w:rFonts w:ascii="Calibri" w:hAnsi="Calibri" w:cs="Calibri"/>
          <w:snapToGrid/>
        </w:rPr>
        <w:t xml:space="preserve">Discussion on outreach to potential program participants (i.e., people from communities with EJ concerns who may apply to federal grants) </w:t>
      </w:r>
    </w:p>
    <w:p w:rsidR="0036677B" w:rsidRPr="006C1A92" w:rsidP="0036677B" w14:paraId="54A9ADE0" w14:textId="77777777">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Communication mechanisms to reach potential program participants for their awareness on TCTAC services</w:t>
      </w:r>
    </w:p>
    <w:p w:rsidR="0036677B" w:rsidRPr="006C1A92" w:rsidP="0036677B" w14:paraId="0C805EAB" w14:textId="77777777">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Ways to explain how to access to eligible services</w:t>
      </w:r>
    </w:p>
    <w:p w:rsidR="0036677B" w:rsidRPr="006C1A92" w:rsidP="0036677B" w14:paraId="33BC7600" w14:textId="77777777">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Types of events or activities to reach potential program participants</w:t>
      </w:r>
    </w:p>
    <w:p w:rsidR="0036677B" w:rsidRPr="006C1A92" w:rsidP="0036677B" w14:paraId="6007BA76" w14:textId="77777777">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Accessibility approaches to fully engage everyone</w:t>
      </w:r>
    </w:p>
    <w:p w:rsidR="0036677B" w:rsidRPr="006C1A92" w:rsidP="0036677B" w14:paraId="23892041" w14:textId="77777777">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Ways to explain the TCTAC Program</w:t>
      </w:r>
    </w:p>
    <w:p w:rsidR="0036677B" w:rsidRPr="006C1A92" w:rsidP="0036677B" w14:paraId="6874C1B1" w14:textId="3606D817">
      <w:pPr>
        <w:pStyle w:val="Header"/>
        <w:numPr>
          <w:ilvl w:val="0"/>
          <w:numId w:val="19"/>
        </w:numPr>
        <w:tabs>
          <w:tab w:val="clear" w:pos="4320"/>
          <w:tab w:val="clear" w:pos="8640"/>
        </w:tabs>
        <w:spacing w:before="120"/>
        <w:rPr>
          <w:rFonts w:ascii="Calibri" w:hAnsi="Calibri" w:cs="Calibri"/>
          <w:snapToGrid/>
        </w:rPr>
      </w:pPr>
      <w:r w:rsidRPr="006C1A92">
        <w:rPr>
          <w:rFonts w:ascii="Calibri" w:hAnsi="Calibri" w:cs="Calibri"/>
          <w:snapToGrid/>
        </w:rPr>
        <w:t>Discussion on how to effectively engage with decisionmakers at all levels of government and private sector entities to inform policy development and program design and delivery</w:t>
      </w:r>
    </w:p>
    <w:p w:rsidR="0036677B" w:rsidRPr="006C1A92" w:rsidP="0036677B" w14:paraId="623791F8" w14:textId="5D6D7789">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Successful experience with government agencies’ or private sector entities community engagement approaches</w:t>
      </w:r>
    </w:p>
    <w:p w:rsidR="0036677B" w:rsidRPr="006C1A92" w:rsidP="0036677B" w14:paraId="08E7BBCD" w14:textId="56627CC2">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 xml:space="preserve">Ways to meaningfully engage with government agencies or private sector entities </w:t>
      </w:r>
    </w:p>
    <w:p w:rsidR="0036677B" w:rsidRPr="006C1A92" w:rsidP="0036677B" w14:paraId="3D1C5FBF" w14:textId="77777777">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Knowledge and skills needed</w:t>
      </w:r>
    </w:p>
    <w:p w:rsidR="0036677B" w:rsidRPr="006C1A92" w:rsidP="0036677B" w14:paraId="0491E5AD" w14:textId="77777777">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Successful approaches to strengthen knowledge and skills</w:t>
      </w:r>
    </w:p>
    <w:p w:rsidR="0036677B" w:rsidRPr="006C1A92" w:rsidP="0036677B" w14:paraId="6C24D5AB" w14:textId="77777777">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Services or products TCACS could offer/develop</w:t>
      </w:r>
    </w:p>
    <w:p w:rsidR="003F12C3" w:rsidRPr="006C1A92" w:rsidP="00151A49" w14:paraId="5D54E781" w14:textId="05896625">
      <w:pPr>
        <w:pStyle w:val="Header"/>
        <w:numPr>
          <w:ilvl w:val="0"/>
          <w:numId w:val="19"/>
        </w:numPr>
        <w:tabs>
          <w:tab w:val="clear" w:pos="4320"/>
          <w:tab w:val="clear" w:pos="8640"/>
        </w:tabs>
        <w:spacing w:before="120"/>
        <w:rPr>
          <w:rFonts w:ascii="Calibri" w:hAnsi="Calibri" w:cs="Calibri"/>
          <w:snapToGrid/>
        </w:rPr>
      </w:pPr>
      <w:r w:rsidRPr="006C1A92">
        <w:rPr>
          <w:rFonts w:ascii="Calibri" w:hAnsi="Calibri" w:cs="Calibri"/>
          <w:snapToGrid/>
        </w:rPr>
        <w:t>Discussion on how to engage community members</w:t>
      </w:r>
    </w:p>
    <w:p w:rsidR="00FA782E" w:rsidRPr="006C1A92" w:rsidP="00FA782E" w14:paraId="0236BB62" w14:textId="3939CF55">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Experiences with leading community engagement</w:t>
      </w:r>
      <w:r w:rsidRPr="006C1A92" w:rsidR="00020B74">
        <w:rPr>
          <w:rFonts w:ascii="Calibri" w:hAnsi="Calibri" w:cs="Calibri"/>
          <w:snapToGrid/>
        </w:rPr>
        <w:t xml:space="preserve"> and building partnerships and coalitions</w:t>
      </w:r>
    </w:p>
    <w:p w:rsidR="00FA782E" w:rsidRPr="006C1A92" w:rsidP="00FA782E" w14:paraId="31D4C17A" w14:textId="4FC3525E">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Knowledge and skills needed</w:t>
      </w:r>
    </w:p>
    <w:p w:rsidR="00BE6058" w:rsidRPr="006C1A92" w:rsidP="00BE6058" w14:paraId="54BD2957" w14:textId="77777777">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Successful approaches to strengthen knowledge and skills</w:t>
      </w:r>
    </w:p>
    <w:p w:rsidR="00FA782E" w:rsidRPr="006C1A92" w:rsidP="00FA782E" w14:paraId="1FE9934E" w14:textId="77F876DB">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Services or products TCTACs could offer/develop</w:t>
      </w:r>
    </w:p>
    <w:p w:rsidR="005E3068" w:rsidRPr="006C1A92" w:rsidP="00BE6058" w14:paraId="2D6FB257" w14:textId="50B71CA0">
      <w:pPr>
        <w:pStyle w:val="Header"/>
        <w:numPr>
          <w:ilvl w:val="0"/>
          <w:numId w:val="19"/>
        </w:numPr>
        <w:tabs>
          <w:tab w:val="clear" w:pos="4320"/>
          <w:tab w:val="clear" w:pos="8640"/>
        </w:tabs>
        <w:spacing w:before="120"/>
        <w:rPr>
          <w:rFonts w:ascii="Calibri" w:hAnsi="Calibri" w:cs="Calibri"/>
          <w:snapToGrid/>
        </w:rPr>
      </w:pPr>
      <w:r w:rsidRPr="006C1A92">
        <w:rPr>
          <w:rFonts w:ascii="Calibri" w:hAnsi="Calibri" w:cs="Calibri"/>
          <w:snapToGrid/>
        </w:rPr>
        <w:t xml:space="preserve">Discussion about how to </w:t>
      </w:r>
      <w:r w:rsidRPr="006C1A92" w:rsidR="5049013E">
        <w:rPr>
          <w:rFonts w:ascii="Calibri" w:hAnsi="Calibri" w:cs="Calibri"/>
          <w:snapToGrid/>
        </w:rPr>
        <w:t xml:space="preserve">make accessible all the </w:t>
      </w:r>
      <w:r w:rsidRPr="006C1A92">
        <w:rPr>
          <w:rFonts w:ascii="Calibri" w:hAnsi="Calibri" w:cs="Calibri"/>
          <w:snapToGrid/>
        </w:rPr>
        <w:t>various federal grants for environmental justice and energy justice projects</w:t>
      </w:r>
    </w:p>
    <w:p w:rsidR="005E3068" w:rsidRPr="006C1A92" w:rsidP="005E3068" w14:paraId="02DF3E81" w14:textId="5284265E">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 xml:space="preserve">How to </w:t>
      </w:r>
      <w:r w:rsidRPr="006C1A92" w:rsidR="5049013E">
        <w:rPr>
          <w:rFonts w:ascii="Calibri" w:hAnsi="Calibri" w:cs="Calibri"/>
          <w:snapToGrid/>
        </w:rPr>
        <w:t>communicate this</w:t>
      </w:r>
      <w:r w:rsidRPr="006C1A92">
        <w:rPr>
          <w:rFonts w:ascii="Calibri" w:hAnsi="Calibri" w:cs="Calibri"/>
          <w:snapToGrid/>
        </w:rPr>
        <w:t xml:space="preserve"> information </w:t>
      </w:r>
      <w:r w:rsidRPr="006C1A92" w:rsidR="5049013E">
        <w:rPr>
          <w:rFonts w:ascii="Calibri" w:hAnsi="Calibri" w:cs="Calibri"/>
          <w:snapToGrid/>
        </w:rPr>
        <w:t xml:space="preserve">in </w:t>
      </w:r>
      <w:r w:rsidRPr="006C1A92">
        <w:rPr>
          <w:rFonts w:ascii="Calibri" w:hAnsi="Calibri" w:cs="Calibri"/>
          <w:snapToGrid/>
        </w:rPr>
        <w:t>organized and accessible</w:t>
      </w:r>
      <w:r w:rsidRPr="006C1A92" w:rsidR="5049013E">
        <w:rPr>
          <w:rFonts w:ascii="Calibri" w:hAnsi="Calibri" w:cs="Calibri"/>
          <w:snapToGrid/>
        </w:rPr>
        <w:t xml:space="preserve"> ways</w:t>
      </w:r>
    </w:p>
    <w:p w:rsidR="005E3068" w:rsidRPr="006C1A92" w:rsidP="005E3068" w14:paraId="293617D1" w14:textId="3F1E9724">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 xml:space="preserve">Services or products TCTAC could offer/develop </w:t>
      </w:r>
    </w:p>
    <w:p w:rsidR="00BE6058" w:rsidRPr="006C1A92" w:rsidP="00BE6058" w14:paraId="11F4B742" w14:textId="6453F430">
      <w:pPr>
        <w:pStyle w:val="Header"/>
        <w:numPr>
          <w:ilvl w:val="0"/>
          <w:numId w:val="19"/>
        </w:numPr>
        <w:tabs>
          <w:tab w:val="clear" w:pos="4320"/>
          <w:tab w:val="clear" w:pos="8640"/>
        </w:tabs>
        <w:spacing w:before="120"/>
        <w:rPr>
          <w:rFonts w:ascii="Calibri" w:hAnsi="Calibri" w:cs="Calibri"/>
          <w:snapToGrid/>
        </w:rPr>
      </w:pPr>
      <w:r w:rsidRPr="006C1A92">
        <w:rPr>
          <w:rFonts w:ascii="Calibri" w:hAnsi="Calibri" w:cs="Calibri"/>
          <w:snapToGrid/>
        </w:rPr>
        <w:t xml:space="preserve">Discussion on </w:t>
      </w:r>
      <w:r w:rsidRPr="006C1A92" w:rsidR="222B3053">
        <w:rPr>
          <w:rFonts w:ascii="Calibri" w:hAnsi="Calibri" w:cs="Calibri"/>
          <w:snapToGrid/>
        </w:rPr>
        <w:t xml:space="preserve">finding and understanding </w:t>
      </w:r>
      <w:r w:rsidRPr="006C1A92">
        <w:rPr>
          <w:rFonts w:ascii="Calibri" w:hAnsi="Calibri" w:cs="Calibri"/>
          <w:snapToGrid/>
        </w:rPr>
        <w:t>financing options for pursuing environmental justice and energy justice projects</w:t>
      </w:r>
    </w:p>
    <w:p w:rsidR="00020B74" w:rsidRPr="006C1A92" w:rsidP="00020B74" w14:paraId="54FB873A" w14:textId="77777777">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Partnership opportunities</w:t>
      </w:r>
    </w:p>
    <w:p w:rsidR="00020B74" w:rsidRPr="006C1A92" w:rsidP="00020B74" w14:paraId="397FF7E9" w14:textId="3DC883A7">
      <w:pPr>
        <w:pStyle w:val="Header"/>
        <w:numPr>
          <w:ilvl w:val="1"/>
          <w:numId w:val="19"/>
        </w:numPr>
        <w:tabs>
          <w:tab w:val="clear" w:pos="4320"/>
          <w:tab w:val="clear" w:pos="8640"/>
        </w:tabs>
        <w:rPr>
          <w:rFonts w:ascii="Calibri" w:hAnsi="Calibri" w:cs="Calibri"/>
          <w:snapToGrid/>
        </w:rPr>
      </w:pPr>
      <w:r w:rsidRPr="006C1A92">
        <w:rPr>
          <w:rFonts w:ascii="Calibri" w:hAnsi="Calibri" w:cs="Calibri"/>
          <w:snapToGrid/>
        </w:rPr>
        <w:t>Ways to minimize duplication of efforts with federally funded programs</w:t>
      </w:r>
    </w:p>
    <w:p w:rsidR="003A0574" w:rsidRPr="006C1A92" w:rsidP="00353A85" w14:paraId="0FA21C66" w14:textId="4CE99ED7">
      <w:pPr>
        <w:pStyle w:val="Header"/>
        <w:numPr>
          <w:ilvl w:val="1"/>
          <w:numId w:val="19"/>
        </w:numPr>
        <w:tabs>
          <w:tab w:val="clear" w:pos="4320"/>
          <w:tab w:val="clear" w:pos="8640"/>
        </w:tabs>
        <w:rPr>
          <w:rFonts w:ascii="Calibri" w:hAnsi="Calibri" w:cs="Calibri"/>
          <w:sz w:val="28"/>
        </w:rPr>
      </w:pPr>
      <w:r w:rsidRPr="006C1A92">
        <w:rPr>
          <w:rFonts w:ascii="Calibri" w:hAnsi="Calibri" w:cs="Calibri"/>
          <w:snapToGrid/>
        </w:rPr>
        <w:t>Services or products TCACS could offer/develop</w:t>
      </w:r>
    </w:p>
    <w:sectPr w:rsidSect="00194AC6">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0FA21C91"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B63F1">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rsidRPr="006C1A92" w:rsidP="006C1A92" w14:paraId="0FA21C90" w14:textId="60603B12">
    <w:pPr>
      <w:pStyle w:val="Header"/>
      <w:jc w:val="right"/>
      <w:rPr>
        <w:rFonts w:asciiTheme="minorHAnsi" w:hAnsiTheme="minorHAnsi" w:cstheme="minorHAnsi"/>
        <w:sz w:val="22"/>
        <w:szCs w:val="22"/>
      </w:rPr>
    </w:pPr>
    <w:r w:rsidRPr="006C1A92">
      <w:rPr>
        <w:rFonts w:asciiTheme="minorHAnsi" w:hAnsiTheme="minorHAnsi" w:cstheme="minorHAnsi"/>
        <w:sz w:val="22"/>
        <w:szCs w:val="22"/>
      </w:rPr>
      <w:t>OMB Control Number: 2030-0051</w:t>
    </w:r>
  </w:p>
  <w:p w:rsidR="006C1A92" w:rsidRPr="006C1A92" w:rsidP="006C1A92" w14:paraId="7EE51905" w14:textId="3F931E67">
    <w:pPr>
      <w:pStyle w:val="Header"/>
      <w:jc w:val="right"/>
      <w:rPr>
        <w:rFonts w:asciiTheme="minorHAnsi" w:hAnsiTheme="minorHAnsi" w:cstheme="minorHAnsi"/>
        <w:sz w:val="22"/>
        <w:szCs w:val="22"/>
      </w:rPr>
    </w:pPr>
    <w:r w:rsidRPr="006C1A92">
      <w:rPr>
        <w:rFonts w:asciiTheme="minorHAnsi" w:hAnsiTheme="minorHAnsi" w:cstheme="minorHAnsi"/>
        <w:sz w:val="22"/>
        <w:szCs w:val="22"/>
      </w:rPr>
      <w:t>Expiration Date: 05/31/2024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03C1F23"/>
    <w:multiLevelType w:val="hybridMultilevel"/>
    <w:tmpl w:val="96E68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68681182">
    <w:abstractNumId w:val="10"/>
  </w:num>
  <w:num w:numId="2" w16cid:durableId="520242949">
    <w:abstractNumId w:val="17"/>
  </w:num>
  <w:num w:numId="3" w16cid:durableId="934946211">
    <w:abstractNumId w:val="16"/>
  </w:num>
  <w:num w:numId="4" w16cid:durableId="2033147184">
    <w:abstractNumId w:val="18"/>
  </w:num>
  <w:num w:numId="5" w16cid:durableId="550384819">
    <w:abstractNumId w:val="3"/>
  </w:num>
  <w:num w:numId="6" w16cid:durableId="815680618">
    <w:abstractNumId w:val="1"/>
  </w:num>
  <w:num w:numId="7" w16cid:durableId="139735238">
    <w:abstractNumId w:val="8"/>
  </w:num>
  <w:num w:numId="8" w16cid:durableId="1893999120">
    <w:abstractNumId w:val="14"/>
  </w:num>
  <w:num w:numId="9" w16cid:durableId="1560937127">
    <w:abstractNumId w:val="9"/>
  </w:num>
  <w:num w:numId="10" w16cid:durableId="2068213687">
    <w:abstractNumId w:val="2"/>
  </w:num>
  <w:num w:numId="11" w16cid:durableId="1136603948">
    <w:abstractNumId w:val="6"/>
  </w:num>
  <w:num w:numId="12" w16cid:durableId="704326426">
    <w:abstractNumId w:val="7"/>
  </w:num>
  <w:num w:numId="13" w16cid:durableId="1645117059">
    <w:abstractNumId w:val="0"/>
  </w:num>
  <w:num w:numId="14" w16cid:durableId="129322071">
    <w:abstractNumId w:val="15"/>
  </w:num>
  <w:num w:numId="15" w16cid:durableId="1588804831">
    <w:abstractNumId w:val="13"/>
  </w:num>
  <w:num w:numId="16" w16cid:durableId="1252467608">
    <w:abstractNumId w:val="11"/>
  </w:num>
  <w:num w:numId="17" w16cid:durableId="2075813710">
    <w:abstractNumId w:val="4"/>
  </w:num>
  <w:num w:numId="18" w16cid:durableId="831487187">
    <w:abstractNumId w:val="5"/>
  </w:num>
  <w:num w:numId="19" w16cid:durableId="11734546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0B74"/>
    <w:rsid w:val="00023A57"/>
    <w:rsid w:val="000475F1"/>
    <w:rsid w:val="00047A64"/>
    <w:rsid w:val="00067329"/>
    <w:rsid w:val="000A1B34"/>
    <w:rsid w:val="000B2838"/>
    <w:rsid w:val="000C06EF"/>
    <w:rsid w:val="000C1929"/>
    <w:rsid w:val="000D44CA"/>
    <w:rsid w:val="000E200B"/>
    <w:rsid w:val="000F68BE"/>
    <w:rsid w:val="001353F6"/>
    <w:rsid w:val="00151A49"/>
    <w:rsid w:val="00162F12"/>
    <w:rsid w:val="00172CE8"/>
    <w:rsid w:val="001927A4"/>
    <w:rsid w:val="00194AC6"/>
    <w:rsid w:val="001A23B0"/>
    <w:rsid w:val="001A25CC"/>
    <w:rsid w:val="001A517E"/>
    <w:rsid w:val="001B0AAA"/>
    <w:rsid w:val="001C39F7"/>
    <w:rsid w:val="001E602F"/>
    <w:rsid w:val="002100BE"/>
    <w:rsid w:val="00237B48"/>
    <w:rsid w:val="00240F00"/>
    <w:rsid w:val="0024521E"/>
    <w:rsid w:val="00263C3D"/>
    <w:rsid w:val="00274D0B"/>
    <w:rsid w:val="002A0D44"/>
    <w:rsid w:val="002A1EB7"/>
    <w:rsid w:val="002B3C95"/>
    <w:rsid w:val="002D0B92"/>
    <w:rsid w:val="002E07F1"/>
    <w:rsid w:val="00353A85"/>
    <w:rsid w:val="003555E6"/>
    <w:rsid w:val="00365E02"/>
    <w:rsid w:val="0036677B"/>
    <w:rsid w:val="003A0574"/>
    <w:rsid w:val="003B63F1"/>
    <w:rsid w:val="003D5BBE"/>
    <w:rsid w:val="003E3C61"/>
    <w:rsid w:val="003F12C3"/>
    <w:rsid w:val="003F1C5B"/>
    <w:rsid w:val="00404D65"/>
    <w:rsid w:val="00415B10"/>
    <w:rsid w:val="00431CA9"/>
    <w:rsid w:val="00434E33"/>
    <w:rsid w:val="00441434"/>
    <w:rsid w:val="0045264C"/>
    <w:rsid w:val="004551E2"/>
    <w:rsid w:val="004876EC"/>
    <w:rsid w:val="004B4E5C"/>
    <w:rsid w:val="004C050D"/>
    <w:rsid w:val="004D6E14"/>
    <w:rsid w:val="004F63A0"/>
    <w:rsid w:val="005009B0"/>
    <w:rsid w:val="00532239"/>
    <w:rsid w:val="00535C3F"/>
    <w:rsid w:val="005A1006"/>
    <w:rsid w:val="005B5ABE"/>
    <w:rsid w:val="005E3068"/>
    <w:rsid w:val="005E714A"/>
    <w:rsid w:val="006140A0"/>
    <w:rsid w:val="00620687"/>
    <w:rsid w:val="00621951"/>
    <w:rsid w:val="00636621"/>
    <w:rsid w:val="00642B49"/>
    <w:rsid w:val="00681DF4"/>
    <w:rsid w:val="00682B74"/>
    <w:rsid w:val="006832D9"/>
    <w:rsid w:val="0069403B"/>
    <w:rsid w:val="006C1A92"/>
    <w:rsid w:val="006F3DDE"/>
    <w:rsid w:val="00704678"/>
    <w:rsid w:val="00741986"/>
    <w:rsid w:val="007425E7"/>
    <w:rsid w:val="007A2216"/>
    <w:rsid w:val="00802607"/>
    <w:rsid w:val="008101A5"/>
    <w:rsid w:val="008148EF"/>
    <w:rsid w:val="00822664"/>
    <w:rsid w:val="00831029"/>
    <w:rsid w:val="00843796"/>
    <w:rsid w:val="0087FD39"/>
    <w:rsid w:val="00895229"/>
    <w:rsid w:val="008B7F89"/>
    <w:rsid w:val="008D0731"/>
    <w:rsid w:val="008D65DC"/>
    <w:rsid w:val="008D7947"/>
    <w:rsid w:val="008F0203"/>
    <w:rsid w:val="008F50D4"/>
    <w:rsid w:val="008F6890"/>
    <w:rsid w:val="009239AA"/>
    <w:rsid w:val="00935ADA"/>
    <w:rsid w:val="00946B6C"/>
    <w:rsid w:val="00955A71"/>
    <w:rsid w:val="00957FCE"/>
    <w:rsid w:val="0096108F"/>
    <w:rsid w:val="00966D17"/>
    <w:rsid w:val="009B7C2E"/>
    <w:rsid w:val="009C13B9"/>
    <w:rsid w:val="009D01A2"/>
    <w:rsid w:val="009E1294"/>
    <w:rsid w:val="009F5923"/>
    <w:rsid w:val="00A22375"/>
    <w:rsid w:val="00A403BB"/>
    <w:rsid w:val="00A674DF"/>
    <w:rsid w:val="00A70B40"/>
    <w:rsid w:val="00A83AA6"/>
    <w:rsid w:val="00AE1344"/>
    <w:rsid w:val="00AE1809"/>
    <w:rsid w:val="00B186DD"/>
    <w:rsid w:val="00B80D76"/>
    <w:rsid w:val="00BA2105"/>
    <w:rsid w:val="00BA7E06"/>
    <w:rsid w:val="00BB43B5"/>
    <w:rsid w:val="00BB6219"/>
    <w:rsid w:val="00BD290F"/>
    <w:rsid w:val="00BE6058"/>
    <w:rsid w:val="00BE6BB7"/>
    <w:rsid w:val="00BF03A9"/>
    <w:rsid w:val="00BF33DC"/>
    <w:rsid w:val="00BF42B7"/>
    <w:rsid w:val="00C14CC4"/>
    <w:rsid w:val="00C33C52"/>
    <w:rsid w:val="00C40D8B"/>
    <w:rsid w:val="00C72D62"/>
    <w:rsid w:val="00C8407A"/>
    <w:rsid w:val="00C8441F"/>
    <w:rsid w:val="00C8488C"/>
    <w:rsid w:val="00C86E91"/>
    <w:rsid w:val="00CA2650"/>
    <w:rsid w:val="00CB1078"/>
    <w:rsid w:val="00CB6970"/>
    <w:rsid w:val="00CC6FAF"/>
    <w:rsid w:val="00CD4C85"/>
    <w:rsid w:val="00CE3118"/>
    <w:rsid w:val="00D05A4A"/>
    <w:rsid w:val="00D24698"/>
    <w:rsid w:val="00D6383F"/>
    <w:rsid w:val="00DA1618"/>
    <w:rsid w:val="00DB59D0"/>
    <w:rsid w:val="00DC012E"/>
    <w:rsid w:val="00DC33D3"/>
    <w:rsid w:val="00DE4B8A"/>
    <w:rsid w:val="00DF745D"/>
    <w:rsid w:val="00E26329"/>
    <w:rsid w:val="00E26631"/>
    <w:rsid w:val="00E40B50"/>
    <w:rsid w:val="00E50293"/>
    <w:rsid w:val="00E631EC"/>
    <w:rsid w:val="00E65FFC"/>
    <w:rsid w:val="00E664D7"/>
    <w:rsid w:val="00E80951"/>
    <w:rsid w:val="00E86CC6"/>
    <w:rsid w:val="00EB56B3"/>
    <w:rsid w:val="00EC2B92"/>
    <w:rsid w:val="00ED4222"/>
    <w:rsid w:val="00ED6492"/>
    <w:rsid w:val="00EF2095"/>
    <w:rsid w:val="00F06866"/>
    <w:rsid w:val="00F15956"/>
    <w:rsid w:val="00F24CFC"/>
    <w:rsid w:val="00F3170F"/>
    <w:rsid w:val="00F61745"/>
    <w:rsid w:val="00F976B0"/>
    <w:rsid w:val="00FA13D4"/>
    <w:rsid w:val="00FA6DE7"/>
    <w:rsid w:val="00FA782E"/>
    <w:rsid w:val="00FC0A8E"/>
    <w:rsid w:val="00FE2FA6"/>
    <w:rsid w:val="00FE3DF2"/>
    <w:rsid w:val="01B0D606"/>
    <w:rsid w:val="01CC7B98"/>
    <w:rsid w:val="02483CC1"/>
    <w:rsid w:val="028789D5"/>
    <w:rsid w:val="03A0F150"/>
    <w:rsid w:val="03DA3088"/>
    <w:rsid w:val="03DCDBE9"/>
    <w:rsid w:val="042450D3"/>
    <w:rsid w:val="0483E9DE"/>
    <w:rsid w:val="04AD1209"/>
    <w:rsid w:val="04D497D2"/>
    <w:rsid w:val="04DD2537"/>
    <w:rsid w:val="059AC7F8"/>
    <w:rsid w:val="059F03FC"/>
    <w:rsid w:val="0663E775"/>
    <w:rsid w:val="06A090F4"/>
    <w:rsid w:val="072BA8FA"/>
    <w:rsid w:val="073AD45D"/>
    <w:rsid w:val="07427E7D"/>
    <w:rsid w:val="07480590"/>
    <w:rsid w:val="07C3BA11"/>
    <w:rsid w:val="081D9711"/>
    <w:rsid w:val="082CA8C5"/>
    <w:rsid w:val="089A452F"/>
    <w:rsid w:val="08C5D6FD"/>
    <w:rsid w:val="0937252E"/>
    <w:rsid w:val="093D11C9"/>
    <w:rsid w:val="0AE1277E"/>
    <w:rsid w:val="0B2771F4"/>
    <w:rsid w:val="0B43CD0D"/>
    <w:rsid w:val="0B46B103"/>
    <w:rsid w:val="0B597D2A"/>
    <w:rsid w:val="0B622390"/>
    <w:rsid w:val="0C3D2FE6"/>
    <w:rsid w:val="0C8D0994"/>
    <w:rsid w:val="0CB250AC"/>
    <w:rsid w:val="0D7FA931"/>
    <w:rsid w:val="0DE50E99"/>
    <w:rsid w:val="0E809BF5"/>
    <w:rsid w:val="0F06974B"/>
    <w:rsid w:val="10E17A03"/>
    <w:rsid w:val="1133ED23"/>
    <w:rsid w:val="129355CC"/>
    <w:rsid w:val="12E16BE9"/>
    <w:rsid w:val="13B0FD74"/>
    <w:rsid w:val="1457C993"/>
    <w:rsid w:val="14E717DA"/>
    <w:rsid w:val="14FE4911"/>
    <w:rsid w:val="15FBD4D1"/>
    <w:rsid w:val="1668F958"/>
    <w:rsid w:val="1682E83B"/>
    <w:rsid w:val="16C64704"/>
    <w:rsid w:val="174F81FF"/>
    <w:rsid w:val="17561655"/>
    <w:rsid w:val="17646BEF"/>
    <w:rsid w:val="17F2DAA5"/>
    <w:rsid w:val="181EB89C"/>
    <w:rsid w:val="182A49E4"/>
    <w:rsid w:val="18EB5260"/>
    <w:rsid w:val="18EF3B81"/>
    <w:rsid w:val="1910D5EA"/>
    <w:rsid w:val="19483AF6"/>
    <w:rsid w:val="195318E3"/>
    <w:rsid w:val="19AE1DC4"/>
    <w:rsid w:val="1A0EDDDA"/>
    <w:rsid w:val="1A3D20CD"/>
    <w:rsid w:val="1AB7118F"/>
    <w:rsid w:val="1AC70B17"/>
    <w:rsid w:val="1C276933"/>
    <w:rsid w:val="1CC246F1"/>
    <w:rsid w:val="1CE82166"/>
    <w:rsid w:val="1D3FBADC"/>
    <w:rsid w:val="1D5062B4"/>
    <w:rsid w:val="1D5C54B0"/>
    <w:rsid w:val="1DFF1D70"/>
    <w:rsid w:val="1EA82816"/>
    <w:rsid w:val="1EDB8B3D"/>
    <w:rsid w:val="1F04F931"/>
    <w:rsid w:val="1F3ACB62"/>
    <w:rsid w:val="20CC7A5F"/>
    <w:rsid w:val="20F2DE57"/>
    <w:rsid w:val="21B1F846"/>
    <w:rsid w:val="222B3053"/>
    <w:rsid w:val="22FF0AA4"/>
    <w:rsid w:val="230A9ABC"/>
    <w:rsid w:val="2318039B"/>
    <w:rsid w:val="23E0526A"/>
    <w:rsid w:val="24B62C90"/>
    <w:rsid w:val="24FA2CF1"/>
    <w:rsid w:val="2560555C"/>
    <w:rsid w:val="25C2544F"/>
    <w:rsid w:val="261FB4A6"/>
    <w:rsid w:val="2661A620"/>
    <w:rsid w:val="271D6DC2"/>
    <w:rsid w:val="28104D85"/>
    <w:rsid w:val="281924F0"/>
    <w:rsid w:val="284EBE55"/>
    <w:rsid w:val="28E8127A"/>
    <w:rsid w:val="28EF35A3"/>
    <w:rsid w:val="292EE73A"/>
    <w:rsid w:val="29D66975"/>
    <w:rsid w:val="29DAB175"/>
    <w:rsid w:val="2B172A12"/>
    <w:rsid w:val="2B4EDBE8"/>
    <w:rsid w:val="2B799B24"/>
    <w:rsid w:val="2C4838AC"/>
    <w:rsid w:val="2C6687FC"/>
    <w:rsid w:val="2D39562B"/>
    <w:rsid w:val="2D675E2A"/>
    <w:rsid w:val="2DF8A11B"/>
    <w:rsid w:val="2EDA5980"/>
    <w:rsid w:val="30154733"/>
    <w:rsid w:val="3070F6ED"/>
    <w:rsid w:val="30FE9460"/>
    <w:rsid w:val="31C29220"/>
    <w:rsid w:val="31F83073"/>
    <w:rsid w:val="32017D87"/>
    <w:rsid w:val="32501FCB"/>
    <w:rsid w:val="3321282E"/>
    <w:rsid w:val="332AF8F9"/>
    <w:rsid w:val="339400D4"/>
    <w:rsid w:val="3396A03A"/>
    <w:rsid w:val="33FB27C7"/>
    <w:rsid w:val="3406252C"/>
    <w:rsid w:val="3474885F"/>
    <w:rsid w:val="3498AFAD"/>
    <w:rsid w:val="3537A462"/>
    <w:rsid w:val="35458360"/>
    <w:rsid w:val="35FAD425"/>
    <w:rsid w:val="379A7D8A"/>
    <w:rsid w:val="381BEA14"/>
    <w:rsid w:val="3884368C"/>
    <w:rsid w:val="389E746A"/>
    <w:rsid w:val="39364DEB"/>
    <w:rsid w:val="3967BE1B"/>
    <w:rsid w:val="3A18F483"/>
    <w:rsid w:val="3A44D23C"/>
    <w:rsid w:val="3A530302"/>
    <w:rsid w:val="3AF7054B"/>
    <w:rsid w:val="3B6683BF"/>
    <w:rsid w:val="3BCFB39C"/>
    <w:rsid w:val="3C3CEC5A"/>
    <w:rsid w:val="3C5C9424"/>
    <w:rsid w:val="3C6484E4"/>
    <w:rsid w:val="3C7A934F"/>
    <w:rsid w:val="3CEF7AAE"/>
    <w:rsid w:val="3D2741D0"/>
    <w:rsid w:val="3D509545"/>
    <w:rsid w:val="3D583166"/>
    <w:rsid w:val="3DFACE97"/>
    <w:rsid w:val="3E09BF0E"/>
    <w:rsid w:val="3E2EA60D"/>
    <w:rsid w:val="3E6012C1"/>
    <w:rsid w:val="3E845BDB"/>
    <w:rsid w:val="3F529C1F"/>
    <w:rsid w:val="41500A8B"/>
    <w:rsid w:val="41662421"/>
    <w:rsid w:val="425F2443"/>
    <w:rsid w:val="426B5EE5"/>
    <w:rsid w:val="42A835BB"/>
    <w:rsid w:val="42DD3031"/>
    <w:rsid w:val="442B6590"/>
    <w:rsid w:val="44661AE1"/>
    <w:rsid w:val="4520E708"/>
    <w:rsid w:val="461DECDD"/>
    <w:rsid w:val="4648150A"/>
    <w:rsid w:val="464A0409"/>
    <w:rsid w:val="46D79193"/>
    <w:rsid w:val="47B5E672"/>
    <w:rsid w:val="49018CF8"/>
    <w:rsid w:val="492186D6"/>
    <w:rsid w:val="4A5BC727"/>
    <w:rsid w:val="4AD784E2"/>
    <w:rsid w:val="4B8246B9"/>
    <w:rsid w:val="4B9ECEBC"/>
    <w:rsid w:val="4BB87168"/>
    <w:rsid w:val="4BF5070D"/>
    <w:rsid w:val="4C294B5C"/>
    <w:rsid w:val="4C2DA57C"/>
    <w:rsid w:val="4C8C1096"/>
    <w:rsid w:val="4CDF6E06"/>
    <w:rsid w:val="4D0507E5"/>
    <w:rsid w:val="4E0EE46B"/>
    <w:rsid w:val="4E0F25A4"/>
    <w:rsid w:val="4F402F1F"/>
    <w:rsid w:val="4F89824A"/>
    <w:rsid w:val="4FE43670"/>
    <w:rsid w:val="50086477"/>
    <w:rsid w:val="5026ECDE"/>
    <w:rsid w:val="5049013E"/>
    <w:rsid w:val="504F48A2"/>
    <w:rsid w:val="50548B52"/>
    <w:rsid w:val="5081AA89"/>
    <w:rsid w:val="50CD9675"/>
    <w:rsid w:val="51292A65"/>
    <w:rsid w:val="524D6C84"/>
    <w:rsid w:val="52FDAD32"/>
    <w:rsid w:val="534F12B0"/>
    <w:rsid w:val="53B494A4"/>
    <w:rsid w:val="544B055F"/>
    <w:rsid w:val="54CAD0DE"/>
    <w:rsid w:val="55894EBE"/>
    <w:rsid w:val="559EEEC1"/>
    <w:rsid w:val="562ECC9F"/>
    <w:rsid w:val="566342AB"/>
    <w:rsid w:val="56A6BBD5"/>
    <w:rsid w:val="57882D31"/>
    <w:rsid w:val="57D0D89B"/>
    <w:rsid w:val="57DA7146"/>
    <w:rsid w:val="5883485E"/>
    <w:rsid w:val="58ACBBCE"/>
    <w:rsid w:val="58BF86BD"/>
    <w:rsid w:val="58E6EE9E"/>
    <w:rsid w:val="59207450"/>
    <w:rsid w:val="5A3D3015"/>
    <w:rsid w:val="5A94D347"/>
    <w:rsid w:val="5B55B759"/>
    <w:rsid w:val="5C4D28CE"/>
    <w:rsid w:val="5CAE2A10"/>
    <w:rsid w:val="5CB66E86"/>
    <w:rsid w:val="5DB1FE46"/>
    <w:rsid w:val="5EA6725A"/>
    <w:rsid w:val="5EFA9585"/>
    <w:rsid w:val="5FB9C678"/>
    <w:rsid w:val="5FBE7EC6"/>
    <w:rsid w:val="5FC92985"/>
    <w:rsid w:val="5FD6F94E"/>
    <w:rsid w:val="60529AD0"/>
    <w:rsid w:val="60FE6362"/>
    <w:rsid w:val="6125DD81"/>
    <w:rsid w:val="629462A2"/>
    <w:rsid w:val="629CD7B7"/>
    <w:rsid w:val="63E21D5B"/>
    <w:rsid w:val="63FD7726"/>
    <w:rsid w:val="64BC6045"/>
    <w:rsid w:val="651FAF74"/>
    <w:rsid w:val="6556CDEF"/>
    <w:rsid w:val="668E6921"/>
    <w:rsid w:val="66B46DE6"/>
    <w:rsid w:val="67350DA9"/>
    <w:rsid w:val="673CE45C"/>
    <w:rsid w:val="67564C47"/>
    <w:rsid w:val="67617F33"/>
    <w:rsid w:val="67C2A064"/>
    <w:rsid w:val="67F64DB3"/>
    <w:rsid w:val="68342C43"/>
    <w:rsid w:val="688E6EB1"/>
    <w:rsid w:val="68AA44FC"/>
    <w:rsid w:val="68FF01DC"/>
    <w:rsid w:val="69A2179C"/>
    <w:rsid w:val="6A45FAE1"/>
    <w:rsid w:val="6AC7F496"/>
    <w:rsid w:val="6AFCF2C9"/>
    <w:rsid w:val="6B71B674"/>
    <w:rsid w:val="6B7CCC55"/>
    <w:rsid w:val="6B7EF3BA"/>
    <w:rsid w:val="6B9EBA04"/>
    <w:rsid w:val="6BE77A12"/>
    <w:rsid w:val="6D3923D7"/>
    <w:rsid w:val="6D75E0C6"/>
    <w:rsid w:val="6DB70282"/>
    <w:rsid w:val="6DC0BC3F"/>
    <w:rsid w:val="6DC2AC58"/>
    <w:rsid w:val="6E5FEBB6"/>
    <w:rsid w:val="6F788AC8"/>
    <w:rsid w:val="705D5BFC"/>
    <w:rsid w:val="70D47A45"/>
    <w:rsid w:val="71F92C5D"/>
    <w:rsid w:val="727211EC"/>
    <w:rsid w:val="728F4E16"/>
    <w:rsid w:val="741A07DE"/>
    <w:rsid w:val="75700586"/>
    <w:rsid w:val="75A9B2AE"/>
    <w:rsid w:val="761679F2"/>
    <w:rsid w:val="76A3E533"/>
    <w:rsid w:val="76B4B527"/>
    <w:rsid w:val="76B8BC47"/>
    <w:rsid w:val="76C5C7F8"/>
    <w:rsid w:val="76E236CE"/>
    <w:rsid w:val="76E493D9"/>
    <w:rsid w:val="783343BE"/>
    <w:rsid w:val="78BC6C71"/>
    <w:rsid w:val="78D856E8"/>
    <w:rsid w:val="78E3F2D6"/>
    <w:rsid w:val="7916FAB6"/>
    <w:rsid w:val="79574DF9"/>
    <w:rsid w:val="79C45741"/>
    <w:rsid w:val="79D3ED3E"/>
    <w:rsid w:val="7ADD2275"/>
    <w:rsid w:val="7C363E2C"/>
    <w:rsid w:val="7C4C1113"/>
    <w:rsid w:val="7CBF1398"/>
    <w:rsid w:val="7CDD64E2"/>
    <w:rsid w:val="7DA75F65"/>
    <w:rsid w:val="7E6AF5CD"/>
    <w:rsid w:val="7EC5C3B0"/>
    <w:rsid w:val="7ED15A6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FA21C07"/>
  <w15:docId w15:val="{F32D6723-A5AA-4F11-B854-C27E2808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AE1344"/>
    <w:rPr>
      <w:color w:val="0000FF"/>
      <w:u w:val="single"/>
    </w:rPr>
  </w:style>
  <w:style w:type="character" w:styleId="UnresolvedMention">
    <w:name w:val="Unresolved Mention"/>
    <w:basedOn w:val="DefaultParagraphFont"/>
    <w:uiPriority w:val="99"/>
    <w:unhideWhenUsed/>
    <w:rsid w:val="008D7947"/>
    <w:rPr>
      <w:color w:val="605E5C"/>
      <w:shd w:val="clear" w:color="auto" w:fill="E1DFDD"/>
    </w:rPr>
  </w:style>
  <w:style w:type="character" w:styleId="Mention">
    <w:name w:val="Mention"/>
    <w:basedOn w:val="DefaultParagraphFont"/>
    <w:uiPriority w:val="99"/>
    <w:unhideWhenUsed/>
    <w:rsid w:val="008D7947"/>
    <w:rPr>
      <w:color w:val="2B579A"/>
      <w:shd w:val="clear" w:color="auto" w:fill="E1DFDD"/>
    </w:rPr>
  </w:style>
  <w:style w:type="character" w:customStyle="1" w:styleId="ui-provider">
    <w:name w:val="ui-provider"/>
    <w:basedOn w:val="DefaultParagraphFont"/>
    <w:rsid w:val="000C1929"/>
  </w:style>
  <w:style w:type="paragraph" w:styleId="Revision">
    <w:name w:val="Revision"/>
    <w:hidden/>
    <w:uiPriority w:val="99"/>
    <w:semiHidden/>
    <w:rsid w:val="000C19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5E558-CB80-4A64-834C-347446FA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698</Words>
  <Characters>3985</Characters>
  <Application>Microsoft Office Word</Application>
  <DocSecurity>0</DocSecurity>
  <Lines>33</Lines>
  <Paragraphs>9</Paragraphs>
  <ScaleCrop>false</ScaleCrop>
  <Company>ssa</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10</cp:revision>
  <cp:lastPrinted>2011-09-30T16:31:00Z</cp:lastPrinted>
  <dcterms:created xsi:type="dcterms:W3CDTF">2024-05-01T17:26:00Z</dcterms:created>
  <dcterms:modified xsi:type="dcterms:W3CDTF">2024-05-29T22:31:00Z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