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RPr="00374C06" w:rsidP="00F06866" w14:paraId="40A6C3BD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374C06">
        <w:rPr>
          <w:rFonts w:asciiTheme="minorHAnsi" w:hAnsiTheme="minorHAnsi" w:cstheme="minorHAnsi"/>
          <w:sz w:val="28"/>
        </w:rPr>
        <w:t>Request for Approval under the “</w:t>
      </w:r>
      <w:r w:rsidRPr="00374C06" w:rsidR="00A946B0">
        <w:rPr>
          <w:rFonts w:asciiTheme="minorHAnsi" w:hAnsiTheme="minorHAnsi" w:cstheme="minorHAnsi"/>
          <w:sz w:val="28"/>
        </w:rPr>
        <w:t>Generic Clearance for the Collection of Qualitative Feedback on Agency Service Delivery</w:t>
      </w:r>
      <w:r w:rsidRPr="00374C06">
        <w:rPr>
          <w:rFonts w:asciiTheme="minorHAnsi" w:hAnsiTheme="minorHAnsi" w:cstheme="minorHAnsi"/>
          <w:sz w:val="28"/>
        </w:rPr>
        <w:t xml:space="preserve">” </w:t>
      </w:r>
    </w:p>
    <w:p w:rsidR="00F161DA" w:rsidRPr="00374C06" w:rsidP="00E31594" w14:paraId="58B0116F" w14:textId="430626B6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</w:rPr>
      </w:pPr>
      <w:r w:rsidRPr="00374C06">
        <w:rPr>
          <w:rFonts w:asciiTheme="minorHAnsi" w:hAnsiTheme="minorHAnsi" w:cstheme="minorHAnsi"/>
          <w:sz w:val="28"/>
        </w:rPr>
        <w:t>(OMB Control Number: 2030-0051; EPA ICR Number: 2434.</w:t>
      </w:r>
      <w:r w:rsidRPr="00374C06" w:rsidR="00C73E00">
        <w:rPr>
          <w:rFonts w:asciiTheme="minorHAnsi" w:hAnsiTheme="minorHAnsi" w:cstheme="minorHAnsi"/>
          <w:sz w:val="28"/>
        </w:rPr>
        <w:t>2</w:t>
      </w:r>
      <w:r w:rsidRPr="00374C06">
        <w:rPr>
          <w:rFonts w:asciiTheme="minorHAnsi" w:hAnsiTheme="minorHAnsi" w:cstheme="minorHAnsi"/>
          <w:sz w:val="28"/>
        </w:rPr>
        <w:t>79)</w:t>
      </w:r>
    </w:p>
    <w:p w:rsidR="00621951" w:rsidRPr="00374C06" w:rsidP="00434E33" w14:paraId="7599BF1D" w14:textId="77777777">
      <w:p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from="0,0" to="468pt,0" o:allowincell="f" strokeweight="1.5pt"/>
            </w:pict>
          </mc:Fallback>
        </mc:AlternateContent>
      </w:r>
      <w:r w:rsidRPr="00374C06" w:rsidR="005E714A">
        <w:rPr>
          <w:rFonts w:asciiTheme="minorHAnsi" w:hAnsiTheme="minorHAnsi" w:cstheme="minorHAnsi"/>
          <w:b/>
          <w:bCs/>
          <w:sz w:val="22"/>
          <w:szCs w:val="22"/>
        </w:rPr>
        <w:t>TITLE OF INFORMATION COLLECTION:</w:t>
      </w:r>
      <w:r w:rsidRPr="00374C06" w:rsidR="005E714A">
        <w:rPr>
          <w:rFonts w:asciiTheme="minorHAnsi" w:hAnsiTheme="minorHAnsi" w:cstheme="minorHAnsi"/>
          <w:sz w:val="22"/>
          <w:szCs w:val="22"/>
        </w:rPr>
        <w:t xml:space="preserve">  </w:t>
      </w:r>
      <w:r w:rsidRPr="00374C06" w:rsidR="00CE61D2">
        <w:rPr>
          <w:rFonts w:asciiTheme="minorHAnsi" w:hAnsiTheme="minorHAnsi" w:cstheme="minorHAnsi"/>
          <w:sz w:val="22"/>
          <w:szCs w:val="22"/>
        </w:rPr>
        <w:t>Land Revitalization Technical</w:t>
      </w:r>
      <w:r w:rsidRPr="00374C06" w:rsidR="00A56A5C">
        <w:rPr>
          <w:rFonts w:asciiTheme="minorHAnsi" w:hAnsiTheme="minorHAnsi" w:cstheme="minorHAnsi"/>
          <w:sz w:val="22"/>
          <w:szCs w:val="22"/>
        </w:rPr>
        <w:t xml:space="preserve"> Assistance </w:t>
      </w:r>
      <w:r w:rsidRPr="00374C06" w:rsidR="159C80CF">
        <w:rPr>
          <w:rFonts w:asciiTheme="minorHAnsi" w:hAnsiTheme="minorHAnsi" w:cstheme="minorHAnsi"/>
          <w:sz w:val="22"/>
          <w:szCs w:val="22"/>
        </w:rPr>
        <w:t>program</w:t>
      </w:r>
      <w:r w:rsidRPr="00374C06" w:rsidR="00A56A5C">
        <w:rPr>
          <w:rFonts w:asciiTheme="minorHAnsi" w:hAnsiTheme="minorHAnsi" w:cstheme="minorHAnsi"/>
          <w:sz w:val="22"/>
          <w:szCs w:val="22"/>
        </w:rPr>
        <w:t xml:space="preserve"> </w:t>
      </w:r>
      <w:r w:rsidRPr="00374C06" w:rsidR="00CE61D2">
        <w:rPr>
          <w:rFonts w:asciiTheme="minorHAnsi" w:hAnsiTheme="minorHAnsi" w:cstheme="minorHAnsi"/>
          <w:sz w:val="22"/>
          <w:szCs w:val="22"/>
        </w:rPr>
        <w:t>(LRTA)</w:t>
      </w:r>
      <w:r w:rsidRPr="00374C06" w:rsidR="00A56A5C">
        <w:rPr>
          <w:rFonts w:asciiTheme="minorHAnsi" w:hAnsiTheme="minorHAnsi" w:cstheme="minorHAnsi"/>
          <w:sz w:val="22"/>
          <w:szCs w:val="22"/>
        </w:rPr>
        <w:t xml:space="preserve"> </w:t>
      </w:r>
      <w:r w:rsidRPr="00374C06" w:rsidR="00CE4F3D">
        <w:rPr>
          <w:rFonts w:asciiTheme="minorHAnsi" w:hAnsiTheme="minorHAnsi" w:cstheme="minorHAnsi"/>
          <w:sz w:val="22"/>
          <w:szCs w:val="22"/>
        </w:rPr>
        <w:t>Customer Satisfaction Survey</w:t>
      </w:r>
    </w:p>
    <w:p w:rsidR="005E714A" w:rsidRPr="00374C06" w14:paraId="2645BC0A" w14:textId="77777777">
      <w:pPr>
        <w:rPr>
          <w:rFonts w:asciiTheme="minorHAnsi" w:hAnsiTheme="minorHAnsi" w:cstheme="minorHAnsi"/>
          <w:sz w:val="22"/>
          <w:szCs w:val="22"/>
        </w:rPr>
      </w:pPr>
    </w:p>
    <w:p w:rsidR="001B0AAA" w:rsidRPr="00374C06" w:rsidP="62DBA70E" w14:paraId="5C4B92E3" w14:textId="02095C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4C06">
        <w:rPr>
          <w:rFonts w:asciiTheme="minorHAnsi" w:hAnsiTheme="minorHAnsi" w:cstheme="minorHAnsi"/>
          <w:b/>
          <w:bCs/>
          <w:sz w:val="22"/>
          <w:szCs w:val="22"/>
        </w:rPr>
        <w:t>PURPOSE:</w:t>
      </w:r>
      <w:r w:rsidRPr="00374C06" w:rsidR="00C14C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4C06" w:rsidR="00CE61D2">
        <w:rPr>
          <w:rFonts w:asciiTheme="minorHAnsi" w:hAnsiTheme="minorHAnsi" w:cstheme="minorHAnsi"/>
          <w:sz w:val="22"/>
          <w:szCs w:val="22"/>
        </w:rPr>
        <w:t xml:space="preserve">Satisfaction survey to collect qualitative feedback on </w:t>
      </w:r>
      <w:r w:rsidRPr="00374C06" w:rsidR="6134F02C">
        <w:rPr>
          <w:rFonts w:asciiTheme="minorHAnsi" w:hAnsiTheme="minorHAnsi" w:cstheme="minorHAnsi"/>
          <w:sz w:val="22"/>
          <w:szCs w:val="22"/>
        </w:rPr>
        <w:t>LRTA</w:t>
      </w:r>
      <w:r w:rsidRPr="00374C06" w:rsidR="00CE61D2">
        <w:rPr>
          <w:rFonts w:asciiTheme="minorHAnsi" w:hAnsiTheme="minorHAnsi" w:cstheme="minorHAnsi"/>
          <w:sz w:val="22"/>
          <w:szCs w:val="22"/>
        </w:rPr>
        <w:t xml:space="preserve"> </w:t>
      </w:r>
      <w:r w:rsidRPr="00374C06" w:rsidR="12DF1AD4">
        <w:rPr>
          <w:rFonts w:asciiTheme="minorHAnsi" w:hAnsiTheme="minorHAnsi" w:cstheme="minorHAnsi"/>
          <w:sz w:val="22"/>
          <w:szCs w:val="22"/>
        </w:rPr>
        <w:t xml:space="preserve">projects </w:t>
      </w:r>
      <w:r w:rsidRPr="00374C06" w:rsidR="00CE61D2">
        <w:rPr>
          <w:rFonts w:asciiTheme="minorHAnsi" w:hAnsiTheme="minorHAnsi" w:cstheme="minorHAnsi"/>
          <w:sz w:val="22"/>
          <w:szCs w:val="22"/>
        </w:rPr>
        <w:t xml:space="preserve">to make </w:t>
      </w:r>
      <w:r w:rsidRPr="00374C06" w:rsidR="0050258C">
        <w:rPr>
          <w:rFonts w:asciiTheme="minorHAnsi" w:hAnsiTheme="minorHAnsi" w:cstheme="minorHAnsi"/>
          <w:sz w:val="22"/>
          <w:szCs w:val="22"/>
        </w:rPr>
        <w:t xml:space="preserve">process </w:t>
      </w:r>
      <w:r w:rsidRPr="00374C06" w:rsidR="00CE61D2">
        <w:rPr>
          <w:rFonts w:asciiTheme="minorHAnsi" w:hAnsiTheme="minorHAnsi" w:cstheme="minorHAnsi"/>
          <w:sz w:val="22"/>
          <w:szCs w:val="22"/>
        </w:rPr>
        <w:t xml:space="preserve">improvements, including feedback on the </w:t>
      </w:r>
      <w:r w:rsidRPr="00374C06" w:rsidR="0050258C">
        <w:rPr>
          <w:rFonts w:asciiTheme="minorHAnsi" w:hAnsiTheme="minorHAnsi" w:cstheme="minorHAnsi"/>
          <w:sz w:val="22"/>
          <w:szCs w:val="22"/>
        </w:rPr>
        <w:t xml:space="preserve">approach, </w:t>
      </w:r>
      <w:r w:rsidRPr="00374C06" w:rsidR="00CE61D2">
        <w:rPr>
          <w:rFonts w:asciiTheme="minorHAnsi" w:hAnsiTheme="minorHAnsi" w:cstheme="minorHAnsi"/>
          <w:sz w:val="22"/>
          <w:szCs w:val="22"/>
        </w:rPr>
        <w:t>content, topics, presentations,</w:t>
      </w:r>
      <w:r w:rsidRPr="00374C06" w:rsidR="0050258C">
        <w:rPr>
          <w:rFonts w:asciiTheme="minorHAnsi" w:hAnsiTheme="minorHAnsi" w:cstheme="minorHAnsi"/>
          <w:sz w:val="22"/>
          <w:szCs w:val="22"/>
        </w:rPr>
        <w:t xml:space="preserve"> final products,</w:t>
      </w:r>
      <w:r w:rsidRPr="00374C06" w:rsidR="00CE61D2">
        <w:rPr>
          <w:rFonts w:asciiTheme="minorHAnsi" w:hAnsiTheme="minorHAnsi" w:cstheme="minorHAnsi"/>
          <w:sz w:val="22"/>
          <w:szCs w:val="22"/>
        </w:rPr>
        <w:t xml:space="preserve"> hours, and logistics</w:t>
      </w:r>
      <w:r w:rsidRPr="00374C06" w:rsidR="0050258C">
        <w:rPr>
          <w:rFonts w:asciiTheme="minorHAnsi" w:hAnsiTheme="minorHAnsi" w:cstheme="minorHAnsi"/>
          <w:sz w:val="22"/>
          <w:szCs w:val="22"/>
        </w:rPr>
        <w:t>.</w:t>
      </w:r>
      <w:r w:rsidRPr="00374C06" w:rsidR="00C14C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E61D2" w:rsidRPr="00374C06" w14:paraId="5A4F04B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2A0D44" w:rsidRPr="00374C06" w:rsidP="1572BA1D" w14:paraId="247438FF" w14:textId="77777777">
      <w:pPr>
        <w:pStyle w:val="Header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With this </w:t>
      </w:r>
      <w:r w:rsidRPr="00374C06" w:rsidR="00942D5A">
        <w:rPr>
          <w:rFonts w:asciiTheme="minorHAnsi" w:hAnsiTheme="minorHAnsi" w:cstheme="minorHAnsi"/>
          <w:sz w:val="22"/>
          <w:szCs w:val="22"/>
        </w:rPr>
        <w:t>generic information collection</w:t>
      </w:r>
      <w:r w:rsidRPr="00374C06">
        <w:rPr>
          <w:rFonts w:asciiTheme="minorHAnsi" w:hAnsiTheme="minorHAnsi" w:cstheme="minorHAnsi"/>
          <w:sz w:val="22"/>
          <w:szCs w:val="22"/>
        </w:rPr>
        <w:t xml:space="preserve">, </w:t>
      </w:r>
      <w:r w:rsidRPr="00374C06" w:rsidR="577BF561">
        <w:rPr>
          <w:rFonts w:asciiTheme="minorHAnsi" w:hAnsiTheme="minorHAnsi" w:cstheme="minorHAnsi"/>
          <w:sz w:val="22"/>
          <w:szCs w:val="22"/>
        </w:rPr>
        <w:t xml:space="preserve">OBLR </w:t>
      </w:r>
      <w:r w:rsidRPr="00374C06">
        <w:rPr>
          <w:rFonts w:asciiTheme="minorHAnsi" w:hAnsiTheme="minorHAnsi" w:cstheme="minorHAnsi"/>
          <w:sz w:val="22"/>
          <w:szCs w:val="22"/>
        </w:rPr>
        <w:t>seek</w:t>
      </w:r>
      <w:r w:rsidRPr="00374C06" w:rsidR="42DE5E01">
        <w:rPr>
          <w:rFonts w:asciiTheme="minorHAnsi" w:hAnsiTheme="minorHAnsi" w:cstheme="minorHAnsi"/>
          <w:sz w:val="22"/>
          <w:szCs w:val="22"/>
        </w:rPr>
        <w:t>s</w:t>
      </w:r>
      <w:r w:rsidRPr="00374C06">
        <w:rPr>
          <w:rFonts w:asciiTheme="minorHAnsi" w:hAnsiTheme="minorHAnsi" w:cstheme="minorHAnsi"/>
          <w:sz w:val="22"/>
          <w:szCs w:val="22"/>
        </w:rPr>
        <w:t xml:space="preserve"> authorization to collect information from program participants</w:t>
      </w:r>
      <w:r w:rsidRPr="00374C06" w:rsidR="00CE61D2">
        <w:rPr>
          <w:rFonts w:asciiTheme="minorHAnsi" w:hAnsiTheme="minorHAnsi" w:cstheme="minorHAnsi"/>
          <w:sz w:val="22"/>
          <w:szCs w:val="22"/>
        </w:rPr>
        <w:t xml:space="preserve"> </w:t>
      </w:r>
      <w:r w:rsidRPr="00374C06">
        <w:rPr>
          <w:rFonts w:asciiTheme="minorHAnsi" w:hAnsiTheme="minorHAnsi" w:cstheme="minorHAnsi"/>
          <w:sz w:val="22"/>
          <w:szCs w:val="22"/>
        </w:rPr>
        <w:t xml:space="preserve">on </w:t>
      </w:r>
      <w:r w:rsidRPr="00374C06" w:rsidR="62F08AC1">
        <w:rPr>
          <w:rFonts w:asciiTheme="minorHAnsi" w:hAnsiTheme="minorHAnsi" w:cstheme="minorHAnsi"/>
          <w:sz w:val="22"/>
          <w:szCs w:val="22"/>
        </w:rPr>
        <w:t xml:space="preserve">their satisfaction with the </w:t>
      </w:r>
      <w:r w:rsidRPr="00374C06">
        <w:rPr>
          <w:rFonts w:asciiTheme="minorHAnsi" w:hAnsiTheme="minorHAnsi" w:cstheme="minorHAnsi"/>
          <w:sz w:val="22"/>
          <w:szCs w:val="22"/>
        </w:rPr>
        <w:t>technical assistance</w:t>
      </w:r>
      <w:r w:rsidRPr="00374C06" w:rsidR="006E78A2">
        <w:rPr>
          <w:rFonts w:asciiTheme="minorHAnsi" w:hAnsiTheme="minorHAnsi" w:cstheme="minorHAnsi"/>
          <w:sz w:val="22"/>
          <w:szCs w:val="22"/>
        </w:rPr>
        <w:t xml:space="preserve"> </w:t>
      </w:r>
      <w:r w:rsidRPr="00374C06" w:rsidR="0B5A7163">
        <w:rPr>
          <w:rFonts w:asciiTheme="minorHAnsi" w:hAnsiTheme="minorHAnsi" w:cstheme="minorHAnsi"/>
          <w:sz w:val="22"/>
          <w:szCs w:val="22"/>
        </w:rPr>
        <w:t>provided to them to</w:t>
      </w:r>
      <w:r w:rsidRPr="00374C06" w:rsidR="652B5617">
        <w:rPr>
          <w:rFonts w:asciiTheme="minorHAnsi" w:hAnsiTheme="minorHAnsi" w:cstheme="minorHAnsi"/>
          <w:sz w:val="22"/>
          <w:szCs w:val="22"/>
        </w:rPr>
        <w:t xml:space="preserve"> </w:t>
      </w:r>
      <w:r w:rsidRPr="00374C06" w:rsidR="00CE61D2">
        <w:rPr>
          <w:rFonts w:asciiTheme="minorHAnsi" w:hAnsiTheme="minorHAnsi" w:cstheme="minorHAnsi"/>
          <w:sz w:val="22"/>
          <w:szCs w:val="22"/>
        </w:rPr>
        <w:t>support their brownfields revitalization goals.</w:t>
      </w:r>
      <w:r w:rsidRPr="00374C06">
        <w:rPr>
          <w:rFonts w:asciiTheme="minorHAnsi" w:hAnsiTheme="minorHAnsi" w:cstheme="minorHAnsi"/>
          <w:sz w:val="22"/>
          <w:szCs w:val="22"/>
        </w:rPr>
        <w:t xml:space="preserve"> This information will be collected </w:t>
      </w:r>
      <w:r w:rsidRPr="00374C06" w:rsidR="0FBA442F">
        <w:rPr>
          <w:rFonts w:asciiTheme="minorHAnsi" w:hAnsiTheme="minorHAnsi" w:cstheme="minorHAnsi"/>
          <w:sz w:val="22"/>
          <w:szCs w:val="22"/>
        </w:rPr>
        <w:t xml:space="preserve">via surveys provided to </w:t>
      </w:r>
      <w:r w:rsidRPr="00374C06" w:rsidR="0015445B">
        <w:rPr>
          <w:rFonts w:asciiTheme="minorHAnsi" w:hAnsiTheme="minorHAnsi" w:cstheme="minorHAnsi"/>
          <w:sz w:val="22"/>
          <w:szCs w:val="22"/>
        </w:rPr>
        <w:t>LRTA participants</w:t>
      </w:r>
      <w:r w:rsidRPr="00374C06">
        <w:rPr>
          <w:rFonts w:asciiTheme="minorHAnsi" w:hAnsiTheme="minorHAnsi" w:cstheme="minorHAnsi"/>
          <w:sz w:val="22"/>
          <w:szCs w:val="22"/>
        </w:rPr>
        <w:t xml:space="preserve">. The </w:t>
      </w:r>
      <w:r w:rsidRPr="00374C06" w:rsidR="0D822F88">
        <w:rPr>
          <w:rFonts w:asciiTheme="minorHAnsi" w:hAnsiTheme="minorHAnsi" w:cstheme="minorHAnsi"/>
          <w:sz w:val="22"/>
          <w:szCs w:val="22"/>
        </w:rPr>
        <w:t>survey responses</w:t>
      </w:r>
      <w:r w:rsidRPr="00374C06">
        <w:rPr>
          <w:rFonts w:asciiTheme="minorHAnsi" w:hAnsiTheme="minorHAnsi" w:cstheme="minorHAnsi"/>
          <w:sz w:val="22"/>
          <w:szCs w:val="22"/>
        </w:rPr>
        <w:t xml:space="preserve"> will allow</w:t>
      </w:r>
      <w:r w:rsidRPr="00374C06" w:rsidR="5F08EF0B">
        <w:rPr>
          <w:rFonts w:asciiTheme="minorHAnsi" w:hAnsiTheme="minorHAnsi" w:cstheme="minorHAnsi"/>
          <w:sz w:val="22"/>
          <w:szCs w:val="22"/>
        </w:rPr>
        <w:t xml:space="preserve"> OBLR </w:t>
      </w:r>
      <w:r w:rsidRPr="00374C06">
        <w:rPr>
          <w:rFonts w:asciiTheme="minorHAnsi" w:hAnsiTheme="minorHAnsi" w:cstheme="minorHAnsi"/>
          <w:sz w:val="22"/>
          <w:szCs w:val="22"/>
        </w:rPr>
        <w:t xml:space="preserve">to better understand </w:t>
      </w:r>
      <w:r w:rsidRPr="00374C06" w:rsidR="76B1A9AC">
        <w:rPr>
          <w:rFonts w:asciiTheme="minorHAnsi" w:hAnsiTheme="minorHAnsi" w:cstheme="minorHAnsi"/>
          <w:sz w:val="22"/>
          <w:szCs w:val="22"/>
        </w:rPr>
        <w:t xml:space="preserve">and support </w:t>
      </w:r>
      <w:r w:rsidRPr="00374C06">
        <w:rPr>
          <w:rFonts w:asciiTheme="minorHAnsi" w:hAnsiTheme="minorHAnsi" w:cstheme="minorHAnsi"/>
          <w:sz w:val="22"/>
          <w:szCs w:val="22"/>
        </w:rPr>
        <w:t>the needs of the participants receiving</w:t>
      </w:r>
      <w:r w:rsidRPr="00374C06" w:rsidR="006E78A2">
        <w:rPr>
          <w:rFonts w:asciiTheme="minorHAnsi" w:hAnsiTheme="minorHAnsi" w:cstheme="minorHAnsi"/>
          <w:sz w:val="22"/>
          <w:szCs w:val="22"/>
        </w:rPr>
        <w:t xml:space="preserve"> </w:t>
      </w:r>
      <w:r w:rsidRPr="00374C06" w:rsidR="00C73E00">
        <w:rPr>
          <w:rFonts w:asciiTheme="minorHAnsi" w:hAnsiTheme="minorHAnsi" w:cstheme="minorHAnsi"/>
          <w:sz w:val="22"/>
          <w:szCs w:val="22"/>
        </w:rPr>
        <w:t>LRTA.</w:t>
      </w:r>
      <w:r w:rsidRPr="00374C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0D44" w:rsidRPr="00374C06" w:rsidP="00434E33" w14:paraId="19BB4CAE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434E33" w:rsidRPr="00374C06" w:rsidP="00434E33" w14:paraId="417971F9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/>
          <w:snapToGrid/>
          <w:sz w:val="22"/>
          <w:szCs w:val="22"/>
        </w:rPr>
      </w:pPr>
      <w:r w:rsidRPr="00374C06">
        <w:rPr>
          <w:rFonts w:asciiTheme="minorHAnsi" w:hAnsiTheme="minorHAnsi" w:cstheme="minorHAnsi"/>
          <w:b/>
          <w:sz w:val="22"/>
          <w:szCs w:val="22"/>
        </w:rPr>
        <w:t>DESCRIPTION OF RESPONDENTS</w:t>
      </w:r>
      <w:r w:rsidRPr="00374C0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F66B6" w:rsidRPr="00374C06" w:rsidP="00EF66B6" w14:paraId="6B163139" w14:textId="77777777">
      <w:p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The target audiences for this effort will be recipients of </w:t>
      </w:r>
      <w:r w:rsidRPr="00374C06" w:rsidR="00531D42">
        <w:rPr>
          <w:rFonts w:asciiTheme="minorHAnsi" w:hAnsiTheme="minorHAnsi" w:cstheme="minorHAnsi"/>
          <w:sz w:val="22"/>
          <w:szCs w:val="22"/>
        </w:rPr>
        <w:t xml:space="preserve">OBLR’s </w:t>
      </w:r>
      <w:r w:rsidRPr="00374C06" w:rsidR="00351B53">
        <w:rPr>
          <w:rFonts w:asciiTheme="minorHAnsi" w:hAnsiTheme="minorHAnsi" w:cstheme="minorHAnsi"/>
          <w:sz w:val="22"/>
          <w:szCs w:val="22"/>
        </w:rPr>
        <w:t>LRTA</w:t>
      </w:r>
      <w:r w:rsidRPr="00374C06">
        <w:rPr>
          <w:rFonts w:asciiTheme="minorHAnsi" w:hAnsiTheme="minorHAnsi" w:cstheme="minorHAnsi"/>
          <w:sz w:val="22"/>
          <w:szCs w:val="22"/>
        </w:rPr>
        <w:t xml:space="preserve"> services and products. </w:t>
      </w:r>
      <w:r w:rsidRPr="00374C06" w:rsidR="000B2EF5">
        <w:rPr>
          <w:rFonts w:asciiTheme="minorHAnsi" w:hAnsiTheme="minorHAnsi" w:cstheme="minorHAnsi"/>
          <w:sz w:val="22"/>
          <w:szCs w:val="22"/>
        </w:rPr>
        <w:t>P</w:t>
      </w:r>
      <w:r w:rsidRPr="00374C06">
        <w:rPr>
          <w:rFonts w:asciiTheme="minorHAnsi" w:hAnsiTheme="minorHAnsi" w:cstheme="minorHAnsi"/>
          <w:sz w:val="22"/>
          <w:szCs w:val="22"/>
        </w:rPr>
        <w:t>articipants will vary but may include community leaders, community members, community-based organization staff, locally elected officials, and local</w:t>
      </w:r>
      <w:r w:rsidRPr="00374C06" w:rsidR="00531D42">
        <w:rPr>
          <w:rFonts w:asciiTheme="minorHAnsi" w:hAnsiTheme="minorHAnsi" w:cstheme="minorHAnsi"/>
          <w:sz w:val="22"/>
          <w:szCs w:val="22"/>
        </w:rPr>
        <w:t xml:space="preserve">/state/Tribal </w:t>
      </w:r>
      <w:r w:rsidRPr="00374C06">
        <w:rPr>
          <w:rFonts w:asciiTheme="minorHAnsi" w:hAnsiTheme="minorHAnsi" w:cstheme="minorHAnsi"/>
          <w:sz w:val="22"/>
          <w:szCs w:val="22"/>
        </w:rPr>
        <w:t xml:space="preserve">government staff. </w:t>
      </w:r>
    </w:p>
    <w:p w:rsidR="002A0D44" w:rsidRPr="00374C06" w14:paraId="4D6B5AC2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374C06" w14:paraId="2A85927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74C06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374C06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374C06" w:rsidP="0096108F" w14:paraId="61512F88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374C06" w:rsidP="0096108F" w14:paraId="02994CC0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374C06">
        <w:rPr>
          <w:rFonts w:asciiTheme="minorHAnsi" w:hAnsiTheme="minorHAnsi" w:cstheme="minorHAnsi"/>
          <w:bCs/>
          <w:sz w:val="22"/>
          <w:szCs w:val="22"/>
        </w:rPr>
        <w:t>[ ]</w:t>
      </w:r>
      <w:r w:rsidRPr="00374C06">
        <w:rPr>
          <w:rFonts w:asciiTheme="minorHAnsi" w:hAnsiTheme="minorHAnsi" w:cstheme="minorHAnsi"/>
          <w:bCs/>
          <w:sz w:val="22"/>
          <w:szCs w:val="22"/>
        </w:rPr>
        <w:t xml:space="preserve"> Customer Comment Card/Complaint Form</w:t>
      </w:r>
      <w:r w:rsidRPr="00374C06" w:rsidR="002A0D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74C06" w:rsidR="002A0D44">
        <w:rPr>
          <w:rFonts w:asciiTheme="minorHAnsi" w:hAnsiTheme="minorHAnsi" w:cstheme="minorHAnsi"/>
          <w:bCs/>
          <w:sz w:val="22"/>
          <w:szCs w:val="22"/>
        </w:rPr>
        <w:tab/>
        <w:t>[</w:t>
      </w:r>
      <w:r w:rsidRPr="00374C06" w:rsidR="00887266">
        <w:rPr>
          <w:rFonts w:asciiTheme="minorHAnsi" w:hAnsiTheme="minorHAnsi" w:cstheme="minorHAnsi"/>
          <w:bCs/>
          <w:sz w:val="22"/>
          <w:szCs w:val="22"/>
        </w:rPr>
        <w:t>X</w:t>
      </w:r>
      <w:r w:rsidRPr="00374C06">
        <w:rPr>
          <w:rFonts w:asciiTheme="minorHAnsi" w:hAnsiTheme="minorHAnsi" w:cstheme="minorHAnsi"/>
          <w:bCs/>
          <w:sz w:val="22"/>
          <w:szCs w:val="22"/>
        </w:rPr>
        <w:t xml:space="preserve">] Customer Satisfaction Survey </w:t>
      </w:r>
      <w:r w:rsidRPr="00374C06" w:rsidR="00CA265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374C0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108F" w:rsidRPr="00374C06" w:rsidP="0096108F" w14:paraId="4E221B25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374C06">
        <w:rPr>
          <w:rFonts w:asciiTheme="minorHAnsi" w:hAnsiTheme="minorHAnsi" w:cstheme="minorHAnsi"/>
          <w:bCs/>
          <w:sz w:val="22"/>
          <w:szCs w:val="22"/>
        </w:rPr>
        <w:t>[ ]</w:t>
      </w:r>
      <w:r w:rsidRPr="00374C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74C06" w:rsidR="00F06866">
        <w:rPr>
          <w:rFonts w:asciiTheme="minorHAnsi" w:hAnsiTheme="minorHAnsi" w:cstheme="minorHAnsi"/>
          <w:bCs/>
          <w:sz w:val="22"/>
          <w:szCs w:val="22"/>
        </w:rPr>
        <w:t>Usability</w:t>
      </w:r>
      <w:r w:rsidRPr="00374C06" w:rsidR="009239AA">
        <w:rPr>
          <w:rFonts w:asciiTheme="minorHAnsi" w:hAnsiTheme="minorHAnsi" w:cstheme="minorHAnsi"/>
          <w:bCs/>
          <w:sz w:val="22"/>
          <w:szCs w:val="22"/>
        </w:rPr>
        <w:t xml:space="preserve"> Testing (e.g., Website or Software</w:t>
      </w:r>
      <w:r w:rsidRPr="00374C06" w:rsidR="00957FCE">
        <w:rPr>
          <w:rFonts w:asciiTheme="minorHAnsi" w:hAnsiTheme="minorHAnsi" w:cstheme="minorHAnsi"/>
          <w:bCs/>
          <w:sz w:val="22"/>
          <w:szCs w:val="22"/>
        </w:rPr>
        <w:t>)</w:t>
      </w:r>
      <w:r w:rsidRPr="00374C06" w:rsidR="00F06866">
        <w:rPr>
          <w:rFonts w:asciiTheme="minorHAnsi" w:hAnsiTheme="minorHAnsi" w:cstheme="minorHAnsi"/>
          <w:bCs/>
          <w:sz w:val="22"/>
          <w:szCs w:val="22"/>
        </w:rPr>
        <w:tab/>
        <w:t>[ ] Small Discussion Group</w:t>
      </w:r>
    </w:p>
    <w:p w:rsidR="00F06866" w:rsidRPr="00374C06" w:rsidP="0096108F" w14:paraId="0D783988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374C06">
        <w:rPr>
          <w:rFonts w:asciiTheme="minorHAnsi" w:hAnsiTheme="minorHAnsi" w:cstheme="minorHAnsi"/>
          <w:bCs/>
          <w:sz w:val="22"/>
          <w:szCs w:val="22"/>
        </w:rPr>
        <w:t>[</w:t>
      </w:r>
      <w:r w:rsidRPr="00374C06" w:rsidR="00FF20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74C06" w:rsidR="008B7F89">
        <w:rPr>
          <w:rFonts w:asciiTheme="minorHAnsi" w:hAnsiTheme="minorHAnsi" w:cstheme="minorHAnsi"/>
          <w:bCs/>
          <w:sz w:val="22"/>
          <w:szCs w:val="22"/>
        </w:rPr>
        <w:t>]</w:t>
      </w:r>
      <w:r w:rsidRPr="00374C06" w:rsidR="008B7F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74C06">
        <w:rPr>
          <w:rFonts w:asciiTheme="minorHAnsi" w:hAnsiTheme="minorHAnsi" w:cstheme="minorHAnsi"/>
          <w:bCs/>
          <w:sz w:val="22"/>
          <w:szCs w:val="22"/>
        </w:rPr>
        <w:t xml:space="preserve">Focus Group  </w:t>
      </w:r>
      <w:r w:rsidRPr="00374C06">
        <w:rPr>
          <w:rFonts w:asciiTheme="minorHAnsi" w:hAnsiTheme="minorHAnsi" w:cstheme="minorHAnsi"/>
          <w:bCs/>
          <w:sz w:val="22"/>
          <w:szCs w:val="22"/>
        </w:rPr>
        <w:tab/>
      </w:r>
      <w:r w:rsidRPr="00374C06">
        <w:rPr>
          <w:rFonts w:asciiTheme="minorHAnsi" w:hAnsiTheme="minorHAnsi" w:cstheme="minorHAnsi"/>
          <w:bCs/>
          <w:sz w:val="22"/>
          <w:szCs w:val="22"/>
        </w:rPr>
        <w:tab/>
      </w:r>
      <w:r w:rsidRPr="00374C06">
        <w:rPr>
          <w:rFonts w:asciiTheme="minorHAnsi" w:hAnsiTheme="minorHAnsi" w:cstheme="minorHAnsi"/>
          <w:bCs/>
          <w:sz w:val="22"/>
          <w:szCs w:val="22"/>
        </w:rPr>
        <w:tab/>
      </w:r>
      <w:r w:rsidRPr="00374C06">
        <w:rPr>
          <w:rFonts w:asciiTheme="minorHAnsi" w:hAnsiTheme="minorHAnsi" w:cstheme="minorHAnsi"/>
          <w:bCs/>
          <w:sz w:val="22"/>
          <w:szCs w:val="22"/>
        </w:rPr>
        <w:tab/>
      </w:r>
      <w:r w:rsidRPr="00374C06">
        <w:rPr>
          <w:rFonts w:asciiTheme="minorHAnsi" w:hAnsiTheme="minorHAnsi" w:cstheme="minorHAnsi"/>
          <w:bCs/>
          <w:sz w:val="22"/>
          <w:szCs w:val="22"/>
        </w:rPr>
        <w:tab/>
        <w:t>[ ] Other:</w:t>
      </w:r>
      <w:r w:rsidRPr="00374C06">
        <w:rPr>
          <w:rFonts w:asciiTheme="minorHAnsi" w:hAnsiTheme="minorHAnsi" w:cstheme="minorHAnsi"/>
          <w:bCs/>
          <w:sz w:val="22"/>
          <w:szCs w:val="22"/>
          <w:u w:val="single"/>
        </w:rPr>
        <w:t xml:space="preserve"> ______________________</w:t>
      </w:r>
      <w:r w:rsidRPr="00374C06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374C06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9C13B9" w:rsidRPr="00374C06" w:rsidP="00A83172" w14:paraId="5843CDC7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374C06" w:rsidP="009C13B9" w14:paraId="3C3A2E0D" w14:textId="77777777">
      <w:p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E11D7E" w:rsidRPr="00374C06" w:rsidP="00E11D7E" w14:paraId="1F056BA3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E11D7E" w:rsidRPr="00374C06" w:rsidP="00E11D7E" w14:paraId="2DFF078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74C06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E11D7E" w:rsidRPr="00374C06" w:rsidP="00E11D7E" w14:paraId="2BD1CD65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Is personally identifiable information (PII) collected?  </w:t>
      </w:r>
      <w:r w:rsidRPr="00374C06" w:rsidR="00E47FA7">
        <w:rPr>
          <w:rFonts w:asciiTheme="minorHAnsi" w:hAnsiTheme="minorHAnsi" w:cstheme="minorHAnsi"/>
          <w:sz w:val="22"/>
          <w:szCs w:val="22"/>
        </w:rPr>
        <w:t>[ ]</w:t>
      </w:r>
      <w:r w:rsidRPr="00374C06">
        <w:rPr>
          <w:rFonts w:asciiTheme="minorHAnsi" w:hAnsiTheme="minorHAnsi" w:cstheme="minorHAnsi"/>
          <w:sz w:val="22"/>
          <w:szCs w:val="22"/>
        </w:rPr>
        <w:t xml:space="preserve"> </w:t>
      </w:r>
      <w:r w:rsidRPr="00374C06" w:rsidR="00E47FA7">
        <w:rPr>
          <w:rFonts w:asciiTheme="minorHAnsi" w:hAnsiTheme="minorHAnsi" w:cstheme="minorHAnsi"/>
          <w:sz w:val="22"/>
          <w:szCs w:val="22"/>
        </w:rPr>
        <w:t xml:space="preserve">Yes [ </w:t>
      </w:r>
      <w:r w:rsidRPr="00374C06">
        <w:rPr>
          <w:rFonts w:asciiTheme="minorHAnsi" w:hAnsiTheme="minorHAnsi" w:cstheme="minorHAnsi"/>
          <w:sz w:val="22"/>
          <w:szCs w:val="22"/>
        </w:rPr>
        <w:t xml:space="preserve">X]  No </w:t>
      </w:r>
    </w:p>
    <w:p w:rsidR="00E11D7E" w:rsidRPr="00374C06" w:rsidP="00E11D7E" w14:paraId="2AC16A5E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If </w:t>
      </w:r>
      <w:r w:rsidRPr="00374C06" w:rsidR="00E47FA7">
        <w:rPr>
          <w:rFonts w:asciiTheme="minorHAnsi" w:hAnsiTheme="minorHAnsi" w:cstheme="minorHAnsi"/>
          <w:sz w:val="22"/>
          <w:szCs w:val="22"/>
        </w:rPr>
        <w:t>yes</w:t>
      </w:r>
      <w:r w:rsidRPr="00374C06">
        <w:rPr>
          <w:rFonts w:asciiTheme="minorHAnsi" w:hAnsiTheme="minorHAnsi" w:cstheme="minorHAnsi"/>
          <w:sz w:val="22"/>
          <w:szCs w:val="22"/>
        </w:rPr>
        <w:t xml:space="preserve">, is the information that will be collected included in records that are subject to the Privacy Act of 1974?   </w:t>
      </w:r>
      <w:r w:rsidRPr="00374C06" w:rsidR="00E47FA7">
        <w:rPr>
          <w:rFonts w:asciiTheme="minorHAnsi" w:hAnsiTheme="minorHAnsi" w:cstheme="minorHAnsi"/>
          <w:sz w:val="22"/>
          <w:szCs w:val="22"/>
        </w:rPr>
        <w:t>[ ]</w:t>
      </w:r>
      <w:r w:rsidRPr="00374C06">
        <w:rPr>
          <w:rFonts w:asciiTheme="minorHAnsi" w:hAnsiTheme="minorHAnsi" w:cstheme="minorHAnsi"/>
          <w:sz w:val="22"/>
          <w:szCs w:val="22"/>
        </w:rPr>
        <w:t xml:space="preserve"> Yes </w:t>
      </w:r>
      <w:r w:rsidRPr="00374C06" w:rsidR="00E47FA7">
        <w:rPr>
          <w:rFonts w:asciiTheme="minorHAnsi" w:hAnsiTheme="minorHAnsi" w:cstheme="minorHAnsi"/>
          <w:sz w:val="22"/>
          <w:szCs w:val="22"/>
        </w:rPr>
        <w:t>[ ]</w:t>
      </w:r>
      <w:r w:rsidRPr="00374C06">
        <w:rPr>
          <w:rFonts w:asciiTheme="minorHAnsi" w:hAnsiTheme="minorHAnsi" w:cstheme="minorHAnsi"/>
          <w:sz w:val="22"/>
          <w:szCs w:val="22"/>
        </w:rPr>
        <w:t xml:space="preserve"> No   </w:t>
      </w:r>
    </w:p>
    <w:p w:rsidR="00621951" w:rsidRPr="00374C06" w:rsidP="1572BA1D" w14:paraId="591A6759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If Applicable, has </w:t>
      </w:r>
      <w:bookmarkStart w:id="0" w:name="_Hlk134784993"/>
      <w:r w:rsidRPr="00374C06">
        <w:rPr>
          <w:rFonts w:asciiTheme="minorHAnsi" w:hAnsiTheme="minorHAnsi" w:cstheme="minorHAnsi"/>
          <w:sz w:val="22"/>
          <w:szCs w:val="22"/>
        </w:rPr>
        <w:t xml:space="preserve">a System or Records Notice </w:t>
      </w:r>
      <w:bookmarkEnd w:id="0"/>
      <w:r w:rsidRPr="00374C06">
        <w:rPr>
          <w:rFonts w:asciiTheme="minorHAnsi" w:hAnsiTheme="minorHAnsi" w:cstheme="minorHAnsi"/>
          <w:sz w:val="22"/>
          <w:szCs w:val="22"/>
        </w:rPr>
        <w:t xml:space="preserve">been published?  </w:t>
      </w:r>
      <w:r w:rsidRPr="00374C06" w:rsidR="00E47FA7">
        <w:rPr>
          <w:rFonts w:asciiTheme="minorHAnsi" w:hAnsiTheme="minorHAnsi" w:cstheme="minorHAnsi"/>
          <w:sz w:val="22"/>
          <w:szCs w:val="22"/>
        </w:rPr>
        <w:t>[ ]</w:t>
      </w:r>
      <w:r w:rsidRPr="00374C06">
        <w:rPr>
          <w:rFonts w:asciiTheme="minorHAnsi" w:hAnsiTheme="minorHAnsi" w:cstheme="minorHAnsi"/>
          <w:sz w:val="22"/>
          <w:szCs w:val="22"/>
        </w:rPr>
        <w:t xml:space="preserve"> Yes  [ ] No</w:t>
      </w:r>
    </w:p>
    <w:p w:rsidR="00C86E91" w:rsidRPr="00374C06" w:rsidP="00C86E91" w14:paraId="64FB9AF2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374C06">
        <w:rPr>
          <w:rFonts w:asciiTheme="minorHAnsi" w:hAnsiTheme="minorHAnsi" w:cstheme="minorHAnsi"/>
          <w:b/>
          <w:sz w:val="22"/>
          <w:szCs w:val="22"/>
        </w:rPr>
        <w:t>Gifts or Payments:</w:t>
      </w:r>
    </w:p>
    <w:p w:rsidR="00C86E91" w:rsidRPr="00374C06" w:rsidP="00C86E91" w14:paraId="2374190C" w14:textId="77777777">
      <w:p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>Is an incentive (e.g., money or reimbursement of expenses, token of appreciation) provid</w:t>
      </w:r>
      <w:r w:rsidRPr="00374C06" w:rsidR="002A0D44">
        <w:rPr>
          <w:rFonts w:asciiTheme="minorHAnsi" w:hAnsiTheme="minorHAnsi" w:cstheme="minorHAnsi"/>
          <w:sz w:val="22"/>
          <w:szCs w:val="22"/>
        </w:rPr>
        <w:t xml:space="preserve">ed to participants?  </w:t>
      </w:r>
      <w:r w:rsidRPr="00374C06" w:rsidR="00E47FA7">
        <w:rPr>
          <w:rFonts w:asciiTheme="minorHAnsi" w:hAnsiTheme="minorHAnsi" w:cstheme="minorHAnsi"/>
          <w:sz w:val="22"/>
          <w:szCs w:val="22"/>
        </w:rPr>
        <w:t>[ ]</w:t>
      </w:r>
      <w:r w:rsidRPr="00374C06" w:rsidR="002A0D44">
        <w:rPr>
          <w:rFonts w:asciiTheme="minorHAnsi" w:hAnsiTheme="minorHAnsi" w:cstheme="minorHAnsi"/>
          <w:sz w:val="22"/>
          <w:szCs w:val="22"/>
        </w:rPr>
        <w:t xml:space="preserve"> Yes [ </w:t>
      </w:r>
      <w:r w:rsidRPr="00374C06" w:rsidR="00E11D7E">
        <w:rPr>
          <w:rFonts w:asciiTheme="minorHAnsi" w:hAnsiTheme="minorHAnsi" w:cstheme="minorHAnsi"/>
          <w:sz w:val="22"/>
          <w:szCs w:val="22"/>
        </w:rPr>
        <w:t>X</w:t>
      </w:r>
      <w:r w:rsidRPr="00374C06">
        <w:rPr>
          <w:rFonts w:asciiTheme="minorHAnsi" w:hAnsiTheme="minorHAnsi" w:cstheme="minorHAnsi"/>
          <w:sz w:val="22"/>
          <w:szCs w:val="22"/>
        </w:rPr>
        <w:t xml:space="preserve">] No  </w:t>
      </w:r>
    </w:p>
    <w:p w:rsidR="004D6E14" w:rsidRPr="00374C06" w14:paraId="37F1A0C0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374C06" w:rsidP="00C86E91" w14:paraId="4BB0B2DA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374C06">
        <w:rPr>
          <w:rFonts w:asciiTheme="minorHAnsi" w:hAnsiTheme="minorHAnsi" w:cstheme="minorHAnsi"/>
          <w:b/>
          <w:sz w:val="22"/>
          <w:szCs w:val="22"/>
        </w:rPr>
        <w:t>BURDEN HOUR</w:t>
      </w:r>
      <w:r w:rsidRPr="00374C06" w:rsidR="00441434">
        <w:rPr>
          <w:rFonts w:asciiTheme="minorHAnsi" w:hAnsiTheme="minorHAnsi" w:cstheme="minorHAnsi"/>
          <w:b/>
          <w:sz w:val="22"/>
          <w:szCs w:val="22"/>
        </w:rPr>
        <w:t>S</w:t>
      </w:r>
      <w:r w:rsidRPr="00374C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32D9" w:rsidRPr="00374C06" w:rsidP="00F3170F" w14:paraId="54CA2B83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3505"/>
        <w:gridCol w:w="2250"/>
        <w:gridCol w:w="2160"/>
        <w:gridCol w:w="1746"/>
      </w:tblGrid>
      <w:tr w14:paraId="29F8A784" w14:textId="77777777" w:rsidTr="0035005D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505" w:type="dxa"/>
          </w:tcPr>
          <w:p w:rsidR="006832D9" w:rsidRPr="00374C06" w:rsidP="00C8488C" w14:paraId="6AF4240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b/>
                <w:sz w:val="22"/>
                <w:szCs w:val="22"/>
              </w:rPr>
              <w:t>Category of Respondent</w:t>
            </w:r>
            <w:r w:rsidRPr="00374C06" w:rsidR="00EF2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:rsidR="006832D9" w:rsidRPr="00374C06" w:rsidP="00843796" w14:paraId="3316AF1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374C06" w:rsidR="009F5923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374C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160" w:type="dxa"/>
          </w:tcPr>
          <w:p w:rsidR="006832D9" w:rsidRPr="00374C06" w:rsidP="00843796" w14:paraId="0847756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746" w:type="dxa"/>
          </w:tcPr>
          <w:p w:rsidR="006832D9" w:rsidRPr="00374C06" w:rsidP="00843796" w14:paraId="386F897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  <w:r w:rsidRPr="00374C06" w:rsidR="002A0D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Hours</w:t>
            </w:r>
          </w:p>
        </w:tc>
      </w:tr>
      <w:tr w14:paraId="4E45E2D4" w14:textId="77777777" w:rsidTr="0035005D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505" w:type="dxa"/>
          </w:tcPr>
          <w:p w:rsidR="006832D9" w:rsidRPr="00374C06" w:rsidP="00843796" w14:paraId="433F494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sz w:val="22"/>
                <w:szCs w:val="22"/>
              </w:rPr>
              <w:t>State, Local, or Tribal Governments</w:t>
            </w:r>
          </w:p>
        </w:tc>
        <w:tc>
          <w:tcPr>
            <w:tcW w:w="2250" w:type="dxa"/>
          </w:tcPr>
          <w:p w:rsidR="006832D9" w:rsidRPr="00374C06" w:rsidP="00843796" w14:paraId="6DEABF7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2160" w:type="dxa"/>
          </w:tcPr>
          <w:p w:rsidR="006832D9" w:rsidRPr="00374C06" w:rsidP="00843796" w14:paraId="61C1466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74C06" w:rsidR="6734A2D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74C06" w:rsidR="032126D3">
              <w:rPr>
                <w:rFonts w:asciiTheme="minorHAnsi" w:hAnsiTheme="minorHAnsi" w:cstheme="minorHAnsi"/>
                <w:sz w:val="22"/>
                <w:szCs w:val="22"/>
              </w:rPr>
              <w:t xml:space="preserve"> minutes</w:t>
            </w:r>
          </w:p>
        </w:tc>
        <w:tc>
          <w:tcPr>
            <w:tcW w:w="1746" w:type="dxa"/>
          </w:tcPr>
          <w:p w:rsidR="006832D9" w:rsidRPr="00374C06" w:rsidP="00843796" w14:paraId="4EB69A2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374C06" w:rsidR="032126D3">
              <w:rPr>
                <w:rFonts w:asciiTheme="minorHAnsi" w:hAnsiTheme="minorHAnsi" w:cstheme="minorHAnsi"/>
                <w:sz w:val="22"/>
                <w:szCs w:val="22"/>
              </w:rPr>
              <w:t xml:space="preserve"> hours</w:t>
            </w:r>
          </w:p>
        </w:tc>
      </w:tr>
      <w:tr w14:paraId="126751C4" w14:textId="77777777" w:rsidTr="0035005D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505" w:type="dxa"/>
          </w:tcPr>
          <w:p w:rsidR="0035005D" w:rsidRPr="00374C06" w:rsidP="0035005D" w14:paraId="6A1BAC1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sz w:val="22"/>
                <w:szCs w:val="22"/>
              </w:rPr>
              <w:t>Private Sector</w:t>
            </w:r>
          </w:p>
        </w:tc>
        <w:tc>
          <w:tcPr>
            <w:tcW w:w="2250" w:type="dxa"/>
          </w:tcPr>
          <w:p w:rsidR="0035005D" w:rsidRPr="00374C06" w:rsidP="0035005D" w14:paraId="42A6D13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60" w:type="dxa"/>
          </w:tcPr>
          <w:p w:rsidR="0035005D" w:rsidRPr="00374C06" w:rsidP="0035005D" w14:paraId="14B50E6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sz w:val="22"/>
                <w:szCs w:val="22"/>
              </w:rPr>
              <w:t>15 minutes</w:t>
            </w:r>
          </w:p>
        </w:tc>
        <w:tc>
          <w:tcPr>
            <w:tcW w:w="1746" w:type="dxa"/>
          </w:tcPr>
          <w:p w:rsidR="0035005D" w:rsidRPr="00374C06" w:rsidP="0035005D" w14:paraId="00F6AD6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sz w:val="22"/>
                <w:szCs w:val="22"/>
              </w:rPr>
              <w:t>3 hours</w:t>
            </w:r>
          </w:p>
        </w:tc>
      </w:tr>
      <w:tr w14:paraId="365D7DFB" w14:textId="77777777" w:rsidTr="0035005D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505" w:type="dxa"/>
          </w:tcPr>
          <w:p w:rsidR="006832D9" w:rsidRPr="00374C06" w:rsidP="00843796" w14:paraId="20B87DA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2250" w:type="dxa"/>
          </w:tcPr>
          <w:p w:rsidR="006832D9" w:rsidRPr="00374C06" w:rsidP="7CADCBC4" w14:paraId="60B976E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2160" w:type="dxa"/>
          </w:tcPr>
          <w:p w:rsidR="006832D9" w:rsidRPr="00374C06" w:rsidP="00843796" w14:paraId="4612539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6" w:type="dxa"/>
          </w:tcPr>
          <w:p w:rsidR="006832D9" w:rsidRPr="00374C06" w:rsidP="7CADCBC4" w14:paraId="481DB2B4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C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Pr="00374C06" w:rsidR="1C1041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hours</w:t>
            </w:r>
          </w:p>
        </w:tc>
      </w:tr>
    </w:tbl>
    <w:p w:rsidR="00441434" w:rsidRPr="00374C06" w:rsidP="00F3170F" w14:paraId="3BB6D0D0" w14:textId="77777777">
      <w:pPr>
        <w:rPr>
          <w:rFonts w:asciiTheme="minorHAnsi" w:hAnsiTheme="minorHAnsi" w:cstheme="minorHAnsi"/>
          <w:sz w:val="22"/>
          <w:szCs w:val="22"/>
        </w:rPr>
      </w:pPr>
    </w:p>
    <w:p w:rsidR="005E714A" w:rsidRPr="00374C06" w:rsidP="0648CF7F" w14:paraId="6F75921A" w14:textId="77777777">
      <w:pPr>
        <w:rPr>
          <w:rFonts w:asciiTheme="minorHAnsi" w:hAnsiTheme="minorHAnsi" w:cstheme="minorHAnsi"/>
          <w:sz w:val="22"/>
          <w:szCs w:val="22"/>
          <w:highlight w:val="green"/>
        </w:rPr>
      </w:pPr>
      <w:r w:rsidRPr="00374C06">
        <w:rPr>
          <w:rFonts w:asciiTheme="minorHAnsi" w:hAnsiTheme="minorHAnsi" w:cstheme="minorHAnsi"/>
          <w:b/>
          <w:bCs/>
          <w:sz w:val="22"/>
          <w:szCs w:val="22"/>
        </w:rPr>
        <w:t xml:space="preserve">FEDERAL </w:t>
      </w:r>
      <w:r w:rsidRPr="00374C06" w:rsidR="009F5923">
        <w:rPr>
          <w:rFonts w:asciiTheme="minorHAnsi" w:hAnsiTheme="minorHAnsi" w:cstheme="minorHAnsi"/>
          <w:b/>
          <w:bCs/>
          <w:sz w:val="22"/>
          <w:szCs w:val="22"/>
        </w:rPr>
        <w:t>COST</w:t>
      </w:r>
      <w:r w:rsidRPr="00374C06" w:rsidR="00F0686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74C06" w:rsidR="008952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4C06" w:rsidR="00C86E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4C06" w:rsidR="00C86E91">
        <w:rPr>
          <w:rFonts w:asciiTheme="minorHAnsi" w:hAnsiTheme="minorHAnsi" w:cstheme="minorHAnsi"/>
          <w:sz w:val="22"/>
          <w:szCs w:val="22"/>
        </w:rPr>
        <w:t>The estimated annual cost to the Federal government is</w:t>
      </w:r>
      <w:r w:rsidRPr="00374C06" w:rsidR="002A0D44">
        <w:rPr>
          <w:rFonts w:asciiTheme="minorHAnsi" w:hAnsiTheme="minorHAnsi" w:cstheme="minorHAnsi"/>
          <w:sz w:val="22"/>
          <w:szCs w:val="22"/>
        </w:rPr>
        <w:t xml:space="preserve"> </w:t>
      </w:r>
      <w:r w:rsidRPr="00374C06" w:rsidR="00C73E00">
        <w:rPr>
          <w:rFonts w:asciiTheme="minorHAnsi" w:hAnsiTheme="minorHAnsi" w:cstheme="minorHAnsi"/>
          <w:sz w:val="22"/>
          <w:szCs w:val="22"/>
          <w:u w:val="single"/>
        </w:rPr>
        <w:t>$</w:t>
      </w:r>
      <w:r w:rsidRPr="00374C06" w:rsidR="22AC0D64">
        <w:rPr>
          <w:rFonts w:asciiTheme="minorHAnsi" w:hAnsiTheme="minorHAnsi" w:cstheme="minorHAnsi"/>
          <w:sz w:val="22"/>
          <w:szCs w:val="22"/>
          <w:u w:val="single"/>
        </w:rPr>
        <w:t>1,</w:t>
      </w:r>
      <w:r w:rsidRPr="00374C06" w:rsidR="00891D1B">
        <w:rPr>
          <w:rFonts w:asciiTheme="minorHAnsi" w:hAnsiTheme="minorHAnsi" w:cstheme="minorHAnsi"/>
          <w:sz w:val="22"/>
          <w:szCs w:val="22"/>
          <w:u w:val="single"/>
        </w:rPr>
        <w:t>0</w:t>
      </w:r>
      <w:r w:rsidRPr="00374C06" w:rsidR="22AC0D64">
        <w:rPr>
          <w:rFonts w:asciiTheme="minorHAnsi" w:hAnsiTheme="minorHAnsi" w:cstheme="minorHAnsi"/>
          <w:sz w:val="22"/>
          <w:szCs w:val="22"/>
          <w:u w:val="single"/>
        </w:rPr>
        <w:t>36.80</w:t>
      </w:r>
    </w:p>
    <w:p w:rsidR="00ED6492" w:rsidRPr="00374C06" w:rsidP="001C416F" w14:paraId="0C72E7C9" w14:textId="77777777">
      <w:pPr>
        <w:tabs>
          <w:tab w:val="left" w:pos="6810"/>
        </w:tabs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(Approximately </w:t>
      </w:r>
      <w:r w:rsidRPr="00374C06" w:rsidR="00891D1B">
        <w:rPr>
          <w:rFonts w:asciiTheme="minorHAnsi" w:hAnsiTheme="minorHAnsi" w:cstheme="minorHAnsi"/>
          <w:sz w:val="22"/>
          <w:szCs w:val="22"/>
        </w:rPr>
        <w:t>ten minutes per survey (12 hours)</w:t>
      </w:r>
      <w:r w:rsidRPr="00374C06">
        <w:rPr>
          <w:rFonts w:asciiTheme="minorHAnsi" w:hAnsiTheme="minorHAnsi" w:cstheme="minorHAnsi"/>
          <w:sz w:val="22"/>
          <w:szCs w:val="22"/>
        </w:rPr>
        <w:t xml:space="preserve"> of GS 13 time to analyze results</w:t>
      </w:r>
      <w:r w:rsidRPr="00374C06" w:rsidR="00891D1B">
        <w:rPr>
          <w:rFonts w:asciiTheme="minorHAnsi" w:hAnsiTheme="minorHAnsi" w:cstheme="minorHAnsi"/>
          <w:sz w:val="22"/>
          <w:szCs w:val="22"/>
        </w:rPr>
        <w:t xml:space="preserve">. </w:t>
      </w:r>
      <w:r w:rsidRPr="00374C06" w:rsidR="00891D1B">
        <w:rPr>
          <w:rFonts w:asciiTheme="minorHAnsi" w:hAnsiTheme="minorHAnsi" w:cstheme="minorHAnsi"/>
          <w:sz w:val="22"/>
          <w:szCs w:val="22"/>
        </w:rPr>
        <w:t>So</w:t>
      </w:r>
      <w:r w:rsidRPr="00374C06" w:rsidR="00891D1B">
        <w:rPr>
          <w:rFonts w:asciiTheme="minorHAnsi" w:hAnsiTheme="minorHAnsi" w:cstheme="minorHAnsi"/>
          <w:sz w:val="22"/>
          <w:szCs w:val="22"/>
        </w:rPr>
        <w:t xml:space="preserve"> </w:t>
      </w:r>
      <w:r w:rsidRPr="00374C06" w:rsidR="0035005D">
        <w:rPr>
          <w:rFonts w:asciiTheme="minorHAnsi" w:hAnsiTheme="minorHAnsi" w:cstheme="minorHAnsi"/>
          <w:sz w:val="22"/>
          <w:szCs w:val="22"/>
        </w:rPr>
        <w:t xml:space="preserve">hours multiplied by </w:t>
      </w:r>
      <w:r w:rsidRPr="00374C06" w:rsidR="00891D1B">
        <w:rPr>
          <w:rFonts w:asciiTheme="minorHAnsi" w:hAnsiTheme="minorHAnsi" w:cstheme="minorHAnsi"/>
          <w:sz w:val="22"/>
          <w:szCs w:val="22"/>
        </w:rPr>
        <w:t xml:space="preserve">hourly rate </w:t>
      </w:r>
      <w:r w:rsidRPr="00374C06" w:rsidR="0035005D">
        <w:rPr>
          <w:rFonts w:asciiTheme="minorHAnsi" w:hAnsiTheme="minorHAnsi" w:cstheme="minorHAnsi"/>
          <w:sz w:val="22"/>
          <w:szCs w:val="22"/>
        </w:rPr>
        <w:t xml:space="preserve">multiplied by the </w:t>
      </w:r>
      <w:r w:rsidRPr="00374C06" w:rsidR="00891D1B">
        <w:rPr>
          <w:rFonts w:asciiTheme="minorHAnsi" w:hAnsiTheme="minorHAnsi" w:cstheme="minorHAnsi"/>
          <w:sz w:val="22"/>
          <w:szCs w:val="22"/>
        </w:rPr>
        <w:t>load</w:t>
      </w:r>
      <w:r w:rsidRPr="00374C06" w:rsidR="0035005D">
        <w:rPr>
          <w:rFonts w:asciiTheme="minorHAnsi" w:hAnsiTheme="minorHAnsi" w:cstheme="minorHAnsi"/>
          <w:sz w:val="22"/>
          <w:szCs w:val="22"/>
        </w:rPr>
        <w:t xml:space="preserve">ed </w:t>
      </w:r>
      <w:r w:rsidRPr="00374C06" w:rsidR="00891D1B">
        <w:rPr>
          <w:rFonts w:asciiTheme="minorHAnsi" w:hAnsiTheme="minorHAnsi" w:cstheme="minorHAnsi"/>
          <w:sz w:val="22"/>
          <w:szCs w:val="22"/>
        </w:rPr>
        <w:t>rate is 12</w:t>
      </w:r>
      <w:r w:rsidRPr="00374C06" w:rsidR="0035005D">
        <w:rPr>
          <w:rFonts w:asciiTheme="minorHAnsi" w:hAnsiTheme="minorHAnsi" w:cstheme="minorHAnsi"/>
          <w:sz w:val="22"/>
          <w:szCs w:val="22"/>
        </w:rPr>
        <w:t xml:space="preserve"> x </w:t>
      </w:r>
      <w:r w:rsidRPr="00374C06" w:rsidR="00891D1B">
        <w:rPr>
          <w:rFonts w:asciiTheme="minorHAnsi" w:hAnsiTheme="minorHAnsi" w:cstheme="minorHAnsi"/>
          <w:sz w:val="22"/>
          <w:szCs w:val="22"/>
        </w:rPr>
        <w:t>54</w:t>
      </w:r>
      <w:r w:rsidRPr="00374C06" w:rsidR="0035005D">
        <w:rPr>
          <w:rFonts w:asciiTheme="minorHAnsi" w:hAnsiTheme="minorHAnsi" w:cstheme="minorHAnsi"/>
          <w:sz w:val="22"/>
          <w:szCs w:val="22"/>
        </w:rPr>
        <w:t xml:space="preserve"> x </w:t>
      </w:r>
      <w:r w:rsidRPr="00374C06" w:rsidR="00891D1B">
        <w:rPr>
          <w:rFonts w:asciiTheme="minorHAnsi" w:hAnsiTheme="minorHAnsi" w:cstheme="minorHAnsi"/>
          <w:sz w:val="22"/>
          <w:szCs w:val="22"/>
        </w:rPr>
        <w:t>1.6 = 1036.80</w:t>
      </w:r>
      <w:r w:rsidRPr="00374C06">
        <w:rPr>
          <w:rFonts w:asciiTheme="minorHAnsi" w:hAnsiTheme="minorHAnsi" w:cstheme="minorHAnsi"/>
          <w:sz w:val="22"/>
          <w:szCs w:val="22"/>
        </w:rPr>
        <w:t>)</w:t>
      </w:r>
    </w:p>
    <w:p w:rsidR="0069403B" w:rsidRPr="00374C06" w:rsidP="00F06866" w14:paraId="2F32B2B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74C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</w:t>
      </w:r>
      <w:r w:rsidRPr="00374C06" w:rsidR="00E47FA7">
        <w:rPr>
          <w:rFonts w:asciiTheme="minorHAnsi" w:hAnsiTheme="minorHAnsi" w:cstheme="minorHAnsi"/>
          <w:b/>
          <w:bCs/>
          <w:sz w:val="22"/>
          <w:szCs w:val="22"/>
          <w:u w:val="single"/>
        </w:rPr>
        <w:t>please provide</w:t>
      </w:r>
      <w:r w:rsidRPr="00374C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answers to the following questions:</w:t>
      </w:r>
    </w:p>
    <w:p w:rsidR="0069403B" w:rsidRPr="00374C06" w:rsidP="00F06866" w14:paraId="46FE956E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374C06" w:rsidP="00F06866" w14:paraId="2FB78856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74C06">
        <w:rPr>
          <w:rFonts w:asciiTheme="minorHAnsi" w:hAnsiTheme="minorHAnsi" w:cstheme="minorHAnsi"/>
          <w:b/>
          <w:sz w:val="22"/>
          <w:szCs w:val="22"/>
        </w:rPr>
        <w:t>The</w:t>
      </w:r>
      <w:r w:rsidRPr="00374C06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374C06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374C06" w:rsidP="0069403B" w14:paraId="2EF609E2" w14:textId="7777777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Do you have a customer list or something similar that defines the universe of potential </w:t>
      </w:r>
      <w:r w:rsidRPr="00374C06" w:rsidR="00E47FA7">
        <w:rPr>
          <w:rFonts w:asciiTheme="minorHAnsi" w:hAnsiTheme="minorHAnsi" w:cstheme="minorHAnsi"/>
          <w:sz w:val="22"/>
          <w:szCs w:val="22"/>
        </w:rPr>
        <w:t>respondents,</w:t>
      </w:r>
      <w:r w:rsidRPr="00374C06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374C06">
        <w:rPr>
          <w:rFonts w:asciiTheme="minorHAnsi" w:hAnsiTheme="minorHAnsi" w:cstheme="minorHAnsi"/>
          <w:sz w:val="22"/>
          <w:szCs w:val="22"/>
        </w:rPr>
        <w:t>?</w:t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 w:rsidR="00E47FA7">
        <w:rPr>
          <w:rFonts w:asciiTheme="minorHAnsi" w:hAnsiTheme="minorHAnsi" w:cstheme="minorHAnsi"/>
          <w:sz w:val="22"/>
          <w:szCs w:val="22"/>
        </w:rPr>
        <w:t xml:space="preserve">[ </w:t>
      </w:r>
      <w:r w:rsidRPr="00374C06" w:rsidR="098A7DD8">
        <w:rPr>
          <w:rFonts w:asciiTheme="minorHAnsi" w:hAnsiTheme="minorHAnsi" w:cstheme="minorHAnsi"/>
          <w:sz w:val="22"/>
          <w:szCs w:val="22"/>
        </w:rPr>
        <w:t>X</w:t>
      </w:r>
      <w:r w:rsidRPr="00374C06" w:rsidR="00E47FA7">
        <w:rPr>
          <w:rFonts w:asciiTheme="minorHAnsi" w:hAnsiTheme="minorHAnsi" w:cstheme="minorHAnsi"/>
          <w:sz w:val="22"/>
          <w:szCs w:val="22"/>
        </w:rPr>
        <w:t>]</w:t>
      </w:r>
      <w:r w:rsidRPr="00374C06" w:rsidR="002A0D44">
        <w:rPr>
          <w:rFonts w:asciiTheme="minorHAnsi" w:hAnsiTheme="minorHAnsi" w:cstheme="minorHAnsi"/>
          <w:sz w:val="22"/>
          <w:szCs w:val="22"/>
        </w:rPr>
        <w:t xml:space="preserve"> Yes </w:t>
      </w:r>
      <w:r w:rsidRPr="00374C06" w:rsidR="002A0D44">
        <w:rPr>
          <w:rFonts w:asciiTheme="minorHAnsi" w:hAnsiTheme="minorHAnsi" w:cstheme="minorHAnsi"/>
          <w:sz w:val="22"/>
          <w:szCs w:val="22"/>
        </w:rPr>
        <w:t xml:space="preserve">[ </w:t>
      </w:r>
      <w:r w:rsidRPr="00374C06" w:rsidR="00E47FA7">
        <w:rPr>
          <w:rFonts w:asciiTheme="minorHAnsi" w:hAnsiTheme="minorHAnsi" w:cstheme="minorHAnsi"/>
          <w:sz w:val="22"/>
          <w:szCs w:val="22"/>
        </w:rPr>
        <w:t>]</w:t>
      </w:r>
      <w:r w:rsidRPr="00374C06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636621" w:rsidRPr="00374C06" w:rsidP="00636621" w14:paraId="2FE5F73F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36621" w:rsidRPr="00374C06" w:rsidP="001B0AAA" w14:paraId="244B050E" w14:textId="77777777">
      <w:p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>If the answer is yes, please provide a description of both below</w:t>
      </w:r>
      <w:r w:rsidRPr="00374C06" w:rsidR="00A403BB">
        <w:rPr>
          <w:rFonts w:asciiTheme="minorHAnsi" w:hAnsiTheme="minorHAnsi" w:cstheme="minorHAnsi"/>
          <w:sz w:val="22"/>
          <w:szCs w:val="22"/>
        </w:rPr>
        <w:t xml:space="preserve"> (</w:t>
      </w:r>
      <w:r w:rsidRPr="00374C06" w:rsidR="00A403BB">
        <w:rPr>
          <w:rFonts w:asciiTheme="minorHAnsi" w:hAnsiTheme="minorHAnsi" w:cstheme="minorHAnsi"/>
          <w:sz w:val="22"/>
          <w:szCs w:val="22"/>
        </w:rPr>
        <w:t>or</w:t>
      </w:r>
      <w:r w:rsidRPr="00374C06" w:rsidR="00A403BB">
        <w:rPr>
          <w:rFonts w:asciiTheme="minorHAnsi" w:hAnsiTheme="minorHAnsi" w:cstheme="minorHAnsi"/>
          <w:sz w:val="22"/>
          <w:szCs w:val="22"/>
        </w:rPr>
        <w:t xml:space="preserve"> attach the sampling plan)</w:t>
      </w:r>
      <w:r w:rsidRPr="00374C06">
        <w:rPr>
          <w:rFonts w:asciiTheme="minorHAnsi" w:hAnsiTheme="minorHAnsi" w:cstheme="minorHAnsi"/>
          <w:sz w:val="22"/>
          <w:szCs w:val="22"/>
        </w:rPr>
        <w:t>?   If the answer is no, please provide a description of how you plan to identify your potential group of respondents</w:t>
      </w:r>
      <w:r w:rsidRPr="00374C06" w:rsidR="001B0AAA">
        <w:rPr>
          <w:rFonts w:asciiTheme="minorHAnsi" w:hAnsiTheme="minorHAnsi" w:cstheme="minorHAnsi"/>
          <w:sz w:val="22"/>
          <w:szCs w:val="22"/>
        </w:rPr>
        <w:t xml:space="preserve"> and how you will select them</w:t>
      </w:r>
      <w:r w:rsidRPr="00374C06">
        <w:rPr>
          <w:rFonts w:asciiTheme="minorHAnsi" w:hAnsiTheme="minorHAnsi" w:cstheme="minorHAnsi"/>
          <w:sz w:val="22"/>
          <w:szCs w:val="22"/>
        </w:rPr>
        <w:t>?</w:t>
      </w:r>
    </w:p>
    <w:p w:rsidR="00A403BB" w:rsidRPr="00374C06" w:rsidP="00A403BB" w14:paraId="6D0DA367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A0D44" w:rsidRPr="00374C06" w:rsidP="00C73E00" w14:paraId="3F42A4E6" w14:textId="77777777">
      <w:pPr>
        <w:pStyle w:val="Header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The universe is the </w:t>
      </w:r>
      <w:r w:rsidRPr="00374C06" w:rsidR="3DC16D24">
        <w:rPr>
          <w:rFonts w:asciiTheme="minorHAnsi" w:hAnsiTheme="minorHAnsi" w:cstheme="minorHAnsi"/>
          <w:sz w:val="22"/>
          <w:szCs w:val="22"/>
        </w:rPr>
        <w:t xml:space="preserve">communities </w:t>
      </w:r>
      <w:r w:rsidRPr="00374C06" w:rsidR="007B3690">
        <w:rPr>
          <w:rFonts w:asciiTheme="minorHAnsi" w:hAnsiTheme="minorHAnsi" w:cstheme="minorHAnsi"/>
          <w:sz w:val="22"/>
          <w:szCs w:val="22"/>
        </w:rPr>
        <w:t xml:space="preserve">receiving </w:t>
      </w:r>
      <w:r w:rsidRPr="00374C06" w:rsidR="3DC16D24">
        <w:rPr>
          <w:rFonts w:asciiTheme="minorHAnsi" w:hAnsiTheme="minorHAnsi" w:cstheme="minorHAnsi"/>
          <w:sz w:val="22"/>
          <w:szCs w:val="22"/>
        </w:rPr>
        <w:t>LRTA. All communities will be surveyed, so there will be no sampling/selection.</w:t>
      </w:r>
    </w:p>
    <w:p w:rsidR="002A0D44" w:rsidRPr="00374C06" w:rsidP="00A403BB" w14:paraId="7ABCD66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03BB" w:rsidRPr="00374C06" w:rsidP="00A403BB" w14:paraId="397A3F3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74C06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374C06" w:rsidP="00A403BB" w14:paraId="21D88032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>How will you collect the information? (Check all that apply)</w:t>
      </w:r>
    </w:p>
    <w:p w:rsidR="001B0AAA" w:rsidRPr="00374C06" w:rsidP="001B0AAA" w14:paraId="09BAB5C4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>[ ]</w:t>
      </w:r>
      <w:r w:rsidRPr="00374C06" w:rsidR="00A403BB">
        <w:rPr>
          <w:rFonts w:asciiTheme="minorHAnsi" w:hAnsiTheme="minorHAnsi" w:cstheme="minorHAnsi"/>
          <w:sz w:val="22"/>
          <w:szCs w:val="22"/>
        </w:rPr>
        <w:t xml:space="preserve"> Web-based</w:t>
      </w:r>
      <w:r w:rsidRPr="00374C06">
        <w:rPr>
          <w:rFonts w:asciiTheme="minorHAnsi" w:hAnsiTheme="minorHAnsi" w:cstheme="minorHAnsi"/>
          <w:sz w:val="22"/>
          <w:szCs w:val="22"/>
        </w:rPr>
        <w:t xml:space="preserve"> or other forms of Social Media </w:t>
      </w:r>
    </w:p>
    <w:p w:rsidR="001B0AAA" w:rsidRPr="00374C06" w:rsidP="001B0AAA" w14:paraId="5ADBCB23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[ </w:t>
      </w:r>
      <w:r w:rsidRPr="00374C06" w:rsidR="00EF338D">
        <w:rPr>
          <w:rFonts w:asciiTheme="minorHAnsi" w:hAnsiTheme="minorHAnsi" w:cstheme="minorHAnsi"/>
          <w:sz w:val="22"/>
          <w:szCs w:val="22"/>
        </w:rPr>
        <w:t>X</w:t>
      </w:r>
      <w:r w:rsidRPr="00374C06">
        <w:rPr>
          <w:rFonts w:asciiTheme="minorHAnsi" w:hAnsiTheme="minorHAnsi" w:cstheme="minorHAnsi"/>
          <w:sz w:val="22"/>
          <w:szCs w:val="22"/>
        </w:rPr>
        <w:t>]</w:t>
      </w:r>
      <w:r w:rsidRPr="00374C06" w:rsidR="00A403BB">
        <w:rPr>
          <w:rFonts w:asciiTheme="minorHAnsi" w:hAnsiTheme="minorHAnsi" w:cstheme="minorHAnsi"/>
          <w:sz w:val="22"/>
          <w:szCs w:val="22"/>
        </w:rPr>
        <w:t xml:space="preserve"> Telephone</w:t>
      </w:r>
      <w:r w:rsidRPr="00374C06">
        <w:rPr>
          <w:rFonts w:asciiTheme="minorHAnsi" w:hAnsiTheme="minorHAnsi" w:cstheme="minorHAnsi"/>
          <w:sz w:val="22"/>
          <w:szCs w:val="22"/>
        </w:rPr>
        <w:tab/>
      </w:r>
    </w:p>
    <w:p w:rsidR="001B0AAA" w:rsidRPr="00374C06" w:rsidP="001B0AAA" w14:paraId="3D0CDAA0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>[ ]</w:t>
      </w:r>
      <w:r w:rsidRPr="00374C06" w:rsidR="00A403BB">
        <w:rPr>
          <w:rFonts w:asciiTheme="minorHAnsi" w:hAnsiTheme="minorHAnsi" w:cstheme="minorHAnsi"/>
          <w:sz w:val="22"/>
          <w:szCs w:val="22"/>
        </w:rPr>
        <w:t xml:space="preserve"> In-person</w:t>
      </w:r>
      <w:r w:rsidRPr="00374C06">
        <w:rPr>
          <w:rFonts w:asciiTheme="minorHAnsi" w:hAnsiTheme="minorHAnsi" w:cstheme="minorHAnsi"/>
          <w:sz w:val="22"/>
          <w:szCs w:val="22"/>
        </w:rPr>
        <w:tab/>
      </w:r>
    </w:p>
    <w:p w:rsidR="001B0AAA" w:rsidRPr="00374C06" w:rsidP="001B0AAA" w14:paraId="312C0EF5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>[ ]</w:t>
      </w:r>
      <w:r w:rsidRPr="00374C06" w:rsidR="00A403BB">
        <w:rPr>
          <w:rFonts w:asciiTheme="minorHAnsi" w:hAnsiTheme="minorHAnsi" w:cstheme="minorHAnsi"/>
          <w:sz w:val="22"/>
          <w:szCs w:val="22"/>
        </w:rPr>
        <w:t xml:space="preserve"> Mail</w:t>
      </w:r>
      <w:r w:rsidRPr="00374C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77F2" w:rsidRPr="00374C06" w:rsidP="008E77F2" w14:paraId="024696E3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[ </w:t>
      </w:r>
      <w:r w:rsidRPr="00374C06" w:rsidR="00E47FA7">
        <w:rPr>
          <w:rFonts w:asciiTheme="minorHAnsi" w:hAnsiTheme="minorHAnsi" w:cstheme="minorHAnsi"/>
          <w:sz w:val="22"/>
          <w:szCs w:val="22"/>
        </w:rPr>
        <w:t>X]</w:t>
      </w:r>
      <w:r w:rsidRPr="00374C06">
        <w:rPr>
          <w:rFonts w:asciiTheme="minorHAnsi" w:hAnsiTheme="minorHAnsi" w:cstheme="minorHAnsi"/>
          <w:sz w:val="22"/>
          <w:szCs w:val="22"/>
        </w:rPr>
        <w:t xml:space="preserve"> Other, Explain</w:t>
      </w:r>
      <w:r w:rsidRPr="00374C06" w:rsidR="00B21D6D">
        <w:rPr>
          <w:rFonts w:asciiTheme="minorHAnsi" w:hAnsiTheme="minorHAnsi" w:cstheme="minorHAnsi"/>
          <w:sz w:val="22"/>
          <w:szCs w:val="22"/>
        </w:rPr>
        <w:t xml:space="preserve"> - A Customer Satisfaction Survey may be supported virtually or in-</w:t>
      </w:r>
      <w:r w:rsidRPr="00374C06" w:rsidR="00B21D6D">
        <w:rPr>
          <w:rFonts w:asciiTheme="minorHAnsi" w:hAnsiTheme="minorHAnsi" w:cstheme="minorHAnsi"/>
          <w:sz w:val="22"/>
          <w:szCs w:val="22"/>
        </w:rPr>
        <w:t>person</w:t>
      </w:r>
    </w:p>
    <w:p w:rsidR="008E77F2" w:rsidRPr="00374C06" w:rsidP="008E77F2" w14:paraId="691739AF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24CFC" w:rsidRPr="00374C06" w:rsidP="1572BA1D" w14:paraId="3B0CE9C2" w14:textId="7777777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Will interviewers or facilitators be used?  </w:t>
      </w:r>
      <w:r w:rsidRPr="00374C06" w:rsidR="00E47FA7">
        <w:rPr>
          <w:rFonts w:asciiTheme="minorHAnsi" w:hAnsiTheme="minorHAnsi" w:cstheme="minorHAnsi"/>
          <w:sz w:val="22"/>
          <w:szCs w:val="22"/>
        </w:rPr>
        <w:t>[</w:t>
      </w:r>
      <w:r w:rsidRPr="00374C06">
        <w:rPr>
          <w:rFonts w:asciiTheme="minorHAnsi" w:hAnsiTheme="minorHAnsi" w:cstheme="minorHAnsi"/>
          <w:sz w:val="22"/>
          <w:szCs w:val="22"/>
        </w:rPr>
        <w:t>X</w:t>
      </w:r>
      <w:r w:rsidRPr="00374C06" w:rsidR="00E47FA7">
        <w:rPr>
          <w:rFonts w:asciiTheme="minorHAnsi" w:hAnsiTheme="minorHAnsi" w:cstheme="minorHAnsi"/>
          <w:sz w:val="22"/>
          <w:szCs w:val="22"/>
        </w:rPr>
        <w:t xml:space="preserve"> ]</w:t>
      </w:r>
      <w:r w:rsidRPr="00374C06">
        <w:rPr>
          <w:rFonts w:asciiTheme="minorHAnsi" w:hAnsiTheme="minorHAnsi" w:cstheme="minorHAnsi"/>
          <w:sz w:val="22"/>
          <w:szCs w:val="22"/>
        </w:rPr>
        <w:t xml:space="preserve"> Yes [ </w:t>
      </w:r>
      <w:r w:rsidRPr="00374C06" w:rsidR="00E47FA7">
        <w:rPr>
          <w:rFonts w:asciiTheme="minorHAnsi" w:hAnsiTheme="minorHAnsi" w:cstheme="minorHAnsi"/>
          <w:sz w:val="22"/>
          <w:szCs w:val="22"/>
        </w:rPr>
        <w:t>]</w:t>
      </w:r>
      <w:r w:rsidRPr="00374C06">
        <w:rPr>
          <w:rFonts w:asciiTheme="minorHAnsi" w:hAnsiTheme="minorHAnsi" w:cstheme="minorHAnsi"/>
          <w:sz w:val="22"/>
          <w:szCs w:val="22"/>
        </w:rPr>
        <w:t xml:space="preserve"> No</w:t>
      </w:r>
      <w:r w:rsidRPr="00374C06" w:rsidR="0C2A2CD1">
        <w:rPr>
          <w:rFonts w:asciiTheme="minorHAnsi" w:hAnsiTheme="minorHAnsi" w:cstheme="minorHAnsi"/>
          <w:sz w:val="22"/>
          <w:szCs w:val="22"/>
        </w:rPr>
        <w:t xml:space="preserve"> – If surveys are conducted over the phone, interviewers will be used</w:t>
      </w:r>
    </w:p>
    <w:p w:rsidR="00F24CFC" w:rsidRPr="00374C06" w:rsidP="00F24CFC" w14:paraId="797099A1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21E" w:rsidRPr="00374C06" w:rsidP="0024521E" w14:paraId="6FC2B3BD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74C06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621951" w:rsidRPr="00374C06" w:rsidP="00A83172" w14:paraId="1B765C6A" w14:textId="77777777">
      <w:pPr>
        <w:pStyle w:val="Heading2"/>
        <w:tabs>
          <w:tab w:val="left" w:pos="900"/>
        </w:tabs>
        <w:ind w:right="-180"/>
        <w:jc w:val="left"/>
        <w:rPr>
          <w:rFonts w:asciiTheme="minorHAnsi" w:hAnsiTheme="minorHAnsi" w:cstheme="minorHAnsi"/>
          <w:sz w:val="22"/>
          <w:szCs w:val="22"/>
        </w:rPr>
      </w:pPr>
    </w:p>
    <w:p w:rsidR="00A83172" w:rsidRPr="00374C06" w:rsidP="00A83172" w14:paraId="26C400A3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374C06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A83172" w:rsidRPr="00374C06" w:rsidP="00A83172" w14:paraId="4859348C" w14:textId="77777777">
      <w:pPr>
        <w:rPr>
          <w:rFonts w:asciiTheme="minorHAnsi" w:hAnsiTheme="minorHAnsi" w:cstheme="minorHAnsi"/>
          <w:sz w:val="22"/>
          <w:szCs w:val="22"/>
        </w:rPr>
      </w:pPr>
    </w:p>
    <w:p w:rsidR="00A83172" w:rsidRPr="00374C06" w:rsidP="00A83172" w14:paraId="2141B5B4" w14:textId="77777777">
      <w:p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A83172" w:rsidRPr="00374C06" w:rsidP="00A83172" w14:paraId="70E481D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A83172" w:rsidRPr="00374C06" w:rsidP="00A83172" w14:paraId="09572CCB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The collection is </w:t>
      </w:r>
      <w:r w:rsidRPr="00374C06">
        <w:rPr>
          <w:rFonts w:asciiTheme="minorHAnsi" w:hAnsiTheme="minorHAnsi" w:cstheme="minorHAnsi"/>
          <w:sz w:val="22"/>
          <w:szCs w:val="22"/>
        </w:rPr>
        <w:t>low-burden</w:t>
      </w:r>
      <w:r w:rsidRPr="00374C06">
        <w:rPr>
          <w:rFonts w:asciiTheme="minorHAnsi" w:hAnsiTheme="minorHAnsi" w:cstheme="minorHAnsi"/>
          <w:sz w:val="22"/>
          <w:szCs w:val="22"/>
        </w:rPr>
        <w:t xml:space="preserve"> for respondents and low-cost for the Federal Government.</w:t>
      </w:r>
    </w:p>
    <w:p w:rsidR="00A83172" w:rsidRPr="00374C06" w:rsidP="00A83172" w14:paraId="705E270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374C06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374C06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</w:p>
    <w:p w:rsidR="00A83172" w:rsidRPr="00374C06" w:rsidP="00A83172" w14:paraId="670D56F1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374C06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374C06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374C06">
        <w:rPr>
          <w:rFonts w:asciiTheme="minorHAnsi" w:hAnsiTheme="minorHAnsi" w:cstheme="minorHAnsi"/>
          <w:sz w:val="22"/>
          <w:szCs w:val="22"/>
        </w:rPr>
        <w:tab/>
      </w:r>
      <w:r w:rsidRPr="00374C06">
        <w:rPr>
          <w:rFonts w:asciiTheme="minorHAnsi" w:hAnsiTheme="minorHAnsi" w:cstheme="minorHAnsi"/>
          <w:sz w:val="22"/>
          <w:szCs w:val="22"/>
        </w:rPr>
        <w:tab/>
      </w:r>
    </w:p>
    <w:p w:rsidR="00A83172" w:rsidRPr="00374C06" w:rsidP="00A83172" w14:paraId="05CD5C5B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374C06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374C06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374C06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374C06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A83172" w:rsidRPr="00374C06" w:rsidP="00A83172" w14:paraId="325CCBC0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74C06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A83172" w:rsidRPr="00374C06" w:rsidP="00A83172" w14:paraId="2D016389" w14:textId="77777777">
      <w:pPr>
        <w:rPr>
          <w:rFonts w:asciiTheme="minorHAnsi" w:hAnsiTheme="minorHAnsi" w:cstheme="minorHAnsi"/>
          <w:sz w:val="22"/>
          <w:szCs w:val="22"/>
        </w:rPr>
      </w:pPr>
    </w:p>
    <w:p w:rsidR="00A83172" w:rsidRPr="00374C06" w:rsidP="00A83172" w14:paraId="29544FFE" w14:textId="77777777">
      <w:pPr>
        <w:ind w:left="1440" w:hanging="1440"/>
        <w:rPr>
          <w:rFonts w:asciiTheme="minorHAnsi" w:hAnsiTheme="minorHAnsi" w:cstheme="minorHAnsi"/>
          <w:sz w:val="22"/>
          <w:szCs w:val="22"/>
          <w:u w:val="single"/>
        </w:rPr>
      </w:pPr>
      <w:r w:rsidRPr="00374C06">
        <w:rPr>
          <w:rFonts w:asciiTheme="minorHAnsi" w:hAnsiTheme="minorHAnsi" w:cstheme="minorHAnsi"/>
          <w:sz w:val="22"/>
          <w:szCs w:val="22"/>
        </w:rPr>
        <w:t xml:space="preserve">Name: </w:t>
      </w:r>
      <w:r w:rsidRPr="00374C06" w:rsidR="00CE4F3D">
        <w:rPr>
          <w:rFonts w:asciiTheme="minorHAnsi" w:hAnsiTheme="minorHAnsi" w:cstheme="minorHAnsi"/>
          <w:sz w:val="22"/>
          <w:szCs w:val="22"/>
          <w:u w:val="single"/>
        </w:rPr>
        <w:t>Aimee Storm</w:t>
      </w:r>
    </w:p>
    <w:p w:rsidR="00621951" w:rsidRPr="00374C06" w14:paraId="228D9938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21951" w:rsidRPr="00374C06" w:rsidP="00F24CFC" w14:paraId="2D3BB9EF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2"/>
          <w:szCs w:val="22"/>
        </w:rPr>
      </w:pPr>
    </w:p>
    <w:p w:rsidR="005E714A" w:rsidRPr="00374C06" w:rsidP="000C06EF" w14:paraId="6758CF54" w14:textId="77777777">
      <w:pPr>
        <w:rPr>
          <w:rFonts w:asciiTheme="minorHAnsi" w:hAnsiTheme="minorHAnsi" w:cstheme="minorHAnsi"/>
          <w:b/>
          <w:sz w:val="22"/>
          <w:szCs w:val="22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70130" w14:paraId="25787CC3" w14:textId="77777777">
    <w:pPr>
      <w:pStyle w:val="Footer"/>
    </w:pPr>
  </w:p>
  <w:p w:rsidR="008F50D4" w14:paraId="1A57089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5192B"/>
    <w:multiLevelType w:val="hybridMultilevel"/>
    <w:tmpl w:val="F4A2B6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887622">
    <w:abstractNumId w:val="11"/>
  </w:num>
  <w:num w:numId="2" w16cid:durableId="592400492">
    <w:abstractNumId w:val="17"/>
  </w:num>
  <w:num w:numId="3" w16cid:durableId="1585994076">
    <w:abstractNumId w:val="16"/>
  </w:num>
  <w:num w:numId="4" w16cid:durableId="1313019438">
    <w:abstractNumId w:val="18"/>
  </w:num>
  <w:num w:numId="5" w16cid:durableId="53700409">
    <w:abstractNumId w:val="4"/>
  </w:num>
  <w:num w:numId="6" w16cid:durableId="901063289">
    <w:abstractNumId w:val="1"/>
  </w:num>
  <w:num w:numId="7" w16cid:durableId="1153175766">
    <w:abstractNumId w:val="9"/>
  </w:num>
  <w:num w:numId="8" w16cid:durableId="413942317">
    <w:abstractNumId w:val="14"/>
  </w:num>
  <w:num w:numId="9" w16cid:durableId="2012834587">
    <w:abstractNumId w:val="10"/>
  </w:num>
  <w:num w:numId="10" w16cid:durableId="1898078960">
    <w:abstractNumId w:val="2"/>
  </w:num>
  <w:num w:numId="11" w16cid:durableId="1537155032">
    <w:abstractNumId w:val="7"/>
  </w:num>
  <w:num w:numId="12" w16cid:durableId="419719080">
    <w:abstractNumId w:val="8"/>
  </w:num>
  <w:num w:numId="13" w16cid:durableId="2031183283">
    <w:abstractNumId w:val="0"/>
  </w:num>
  <w:num w:numId="14" w16cid:durableId="1845705576">
    <w:abstractNumId w:val="15"/>
  </w:num>
  <w:num w:numId="15" w16cid:durableId="1660770757">
    <w:abstractNumId w:val="13"/>
  </w:num>
  <w:num w:numId="16" w16cid:durableId="1942839257">
    <w:abstractNumId w:val="12"/>
  </w:num>
  <w:num w:numId="17" w16cid:durableId="2139372527">
    <w:abstractNumId w:val="5"/>
  </w:num>
  <w:num w:numId="18" w16cid:durableId="1658605428">
    <w:abstractNumId w:val="6"/>
  </w:num>
  <w:num w:numId="19" w16cid:durableId="1293829000">
    <w:abstractNumId w:val="3"/>
  </w:num>
  <w:num w:numId="20" w16cid:durableId="703865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47510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5820"/>
    <w:rsid w:val="000475F1"/>
    <w:rsid w:val="00047A64"/>
    <w:rsid w:val="000537C6"/>
    <w:rsid w:val="00064A60"/>
    <w:rsid w:val="00067329"/>
    <w:rsid w:val="00074A78"/>
    <w:rsid w:val="000920EC"/>
    <w:rsid w:val="000B2838"/>
    <w:rsid w:val="000B2EF5"/>
    <w:rsid w:val="000C06EF"/>
    <w:rsid w:val="000D44CA"/>
    <w:rsid w:val="000E200B"/>
    <w:rsid w:val="000F68BE"/>
    <w:rsid w:val="00137852"/>
    <w:rsid w:val="0015445B"/>
    <w:rsid w:val="00190071"/>
    <w:rsid w:val="001927A4"/>
    <w:rsid w:val="00194AC6"/>
    <w:rsid w:val="001A23B0"/>
    <w:rsid w:val="001A25CC"/>
    <w:rsid w:val="001B0AAA"/>
    <w:rsid w:val="001C39F7"/>
    <w:rsid w:val="001C416F"/>
    <w:rsid w:val="001C6C65"/>
    <w:rsid w:val="002100BE"/>
    <w:rsid w:val="00235567"/>
    <w:rsid w:val="00237B48"/>
    <w:rsid w:val="00240F00"/>
    <w:rsid w:val="0024521E"/>
    <w:rsid w:val="00251A0C"/>
    <w:rsid w:val="00263C3D"/>
    <w:rsid w:val="00274D0B"/>
    <w:rsid w:val="002A0D44"/>
    <w:rsid w:val="002B3C95"/>
    <w:rsid w:val="002D0B92"/>
    <w:rsid w:val="002F22A5"/>
    <w:rsid w:val="002F6FFB"/>
    <w:rsid w:val="00314547"/>
    <w:rsid w:val="0035005D"/>
    <w:rsid w:val="00351B53"/>
    <w:rsid w:val="00374C06"/>
    <w:rsid w:val="003B63F1"/>
    <w:rsid w:val="003D5BBE"/>
    <w:rsid w:val="003E3C61"/>
    <w:rsid w:val="003F1C5B"/>
    <w:rsid w:val="00415B10"/>
    <w:rsid w:val="00431CA9"/>
    <w:rsid w:val="00434E33"/>
    <w:rsid w:val="00441434"/>
    <w:rsid w:val="00446688"/>
    <w:rsid w:val="0045264C"/>
    <w:rsid w:val="004551E2"/>
    <w:rsid w:val="00477990"/>
    <w:rsid w:val="00481C3D"/>
    <w:rsid w:val="004876EC"/>
    <w:rsid w:val="00490737"/>
    <w:rsid w:val="004B7124"/>
    <w:rsid w:val="004D6E14"/>
    <w:rsid w:val="004F01A0"/>
    <w:rsid w:val="005009B0"/>
    <w:rsid w:val="0050258C"/>
    <w:rsid w:val="005152C1"/>
    <w:rsid w:val="00531D42"/>
    <w:rsid w:val="00532239"/>
    <w:rsid w:val="005A1006"/>
    <w:rsid w:val="005B03C9"/>
    <w:rsid w:val="005C2A87"/>
    <w:rsid w:val="005E6D1C"/>
    <w:rsid w:val="005E714A"/>
    <w:rsid w:val="006106E5"/>
    <w:rsid w:val="006140A0"/>
    <w:rsid w:val="00621951"/>
    <w:rsid w:val="00624EFB"/>
    <w:rsid w:val="00636621"/>
    <w:rsid w:val="00642B49"/>
    <w:rsid w:val="00681DF4"/>
    <w:rsid w:val="006832D9"/>
    <w:rsid w:val="00684C4C"/>
    <w:rsid w:val="0069403B"/>
    <w:rsid w:val="006E78A2"/>
    <w:rsid w:val="006F2CF1"/>
    <w:rsid w:val="006F3DDE"/>
    <w:rsid w:val="00704678"/>
    <w:rsid w:val="00710A0D"/>
    <w:rsid w:val="007425E7"/>
    <w:rsid w:val="00770130"/>
    <w:rsid w:val="00773D88"/>
    <w:rsid w:val="007A2216"/>
    <w:rsid w:val="007B058E"/>
    <w:rsid w:val="007B3690"/>
    <w:rsid w:val="007F2735"/>
    <w:rsid w:val="007F3B9E"/>
    <w:rsid w:val="00802607"/>
    <w:rsid w:val="008101A5"/>
    <w:rsid w:val="00822664"/>
    <w:rsid w:val="00843796"/>
    <w:rsid w:val="00877214"/>
    <w:rsid w:val="00887266"/>
    <w:rsid w:val="00891D1B"/>
    <w:rsid w:val="00895229"/>
    <w:rsid w:val="0089654A"/>
    <w:rsid w:val="00897001"/>
    <w:rsid w:val="008B7F89"/>
    <w:rsid w:val="008D65DC"/>
    <w:rsid w:val="008E5DCF"/>
    <w:rsid w:val="008E77F2"/>
    <w:rsid w:val="008F0203"/>
    <w:rsid w:val="008F50D4"/>
    <w:rsid w:val="00916F37"/>
    <w:rsid w:val="009239AA"/>
    <w:rsid w:val="00935ADA"/>
    <w:rsid w:val="00942D5A"/>
    <w:rsid w:val="00946B6C"/>
    <w:rsid w:val="00955A71"/>
    <w:rsid w:val="00957FCE"/>
    <w:rsid w:val="0096108F"/>
    <w:rsid w:val="009C13B9"/>
    <w:rsid w:val="009D01A2"/>
    <w:rsid w:val="009D1D19"/>
    <w:rsid w:val="009E2D30"/>
    <w:rsid w:val="009F5923"/>
    <w:rsid w:val="00A1265B"/>
    <w:rsid w:val="00A22375"/>
    <w:rsid w:val="00A403BB"/>
    <w:rsid w:val="00A56A5C"/>
    <w:rsid w:val="00A62EBF"/>
    <w:rsid w:val="00A674DF"/>
    <w:rsid w:val="00A70B40"/>
    <w:rsid w:val="00A71B57"/>
    <w:rsid w:val="00A83172"/>
    <w:rsid w:val="00A83AA6"/>
    <w:rsid w:val="00A946B0"/>
    <w:rsid w:val="00AB0769"/>
    <w:rsid w:val="00AE1809"/>
    <w:rsid w:val="00AF5848"/>
    <w:rsid w:val="00B21D6D"/>
    <w:rsid w:val="00B80D76"/>
    <w:rsid w:val="00B835B1"/>
    <w:rsid w:val="00B973B1"/>
    <w:rsid w:val="00BA2105"/>
    <w:rsid w:val="00BA7E06"/>
    <w:rsid w:val="00BB43B5"/>
    <w:rsid w:val="00BB6219"/>
    <w:rsid w:val="00BD290F"/>
    <w:rsid w:val="00BD73AC"/>
    <w:rsid w:val="00BF33DC"/>
    <w:rsid w:val="00BF42B7"/>
    <w:rsid w:val="00C00E6C"/>
    <w:rsid w:val="00C14CC4"/>
    <w:rsid w:val="00C31506"/>
    <w:rsid w:val="00C33C52"/>
    <w:rsid w:val="00C40D8B"/>
    <w:rsid w:val="00C73E00"/>
    <w:rsid w:val="00C8407A"/>
    <w:rsid w:val="00C8441F"/>
    <w:rsid w:val="00C8488C"/>
    <w:rsid w:val="00C86E91"/>
    <w:rsid w:val="00CA2650"/>
    <w:rsid w:val="00CB1078"/>
    <w:rsid w:val="00CB3D0D"/>
    <w:rsid w:val="00CB6B5B"/>
    <w:rsid w:val="00CC6FAF"/>
    <w:rsid w:val="00CE3118"/>
    <w:rsid w:val="00CE4F3D"/>
    <w:rsid w:val="00CE61D2"/>
    <w:rsid w:val="00D24698"/>
    <w:rsid w:val="00D6383F"/>
    <w:rsid w:val="00DA1618"/>
    <w:rsid w:val="00DB59D0"/>
    <w:rsid w:val="00DC33D3"/>
    <w:rsid w:val="00DC71B2"/>
    <w:rsid w:val="00E105C2"/>
    <w:rsid w:val="00E11D7E"/>
    <w:rsid w:val="00E26329"/>
    <w:rsid w:val="00E275F9"/>
    <w:rsid w:val="00E31594"/>
    <w:rsid w:val="00E329E6"/>
    <w:rsid w:val="00E40B50"/>
    <w:rsid w:val="00E47FA7"/>
    <w:rsid w:val="00E50293"/>
    <w:rsid w:val="00E65FFC"/>
    <w:rsid w:val="00E7117F"/>
    <w:rsid w:val="00E80951"/>
    <w:rsid w:val="00E854FE"/>
    <w:rsid w:val="00E86CC6"/>
    <w:rsid w:val="00EB56B3"/>
    <w:rsid w:val="00ED6492"/>
    <w:rsid w:val="00EF2095"/>
    <w:rsid w:val="00EF338D"/>
    <w:rsid w:val="00EF66B6"/>
    <w:rsid w:val="00F06866"/>
    <w:rsid w:val="00F13133"/>
    <w:rsid w:val="00F14DEA"/>
    <w:rsid w:val="00F15956"/>
    <w:rsid w:val="00F161DA"/>
    <w:rsid w:val="00F24CFC"/>
    <w:rsid w:val="00F3170F"/>
    <w:rsid w:val="00F6240A"/>
    <w:rsid w:val="00F7007B"/>
    <w:rsid w:val="00F8387B"/>
    <w:rsid w:val="00F868B7"/>
    <w:rsid w:val="00F86DED"/>
    <w:rsid w:val="00F976B0"/>
    <w:rsid w:val="00FA044A"/>
    <w:rsid w:val="00FA13D4"/>
    <w:rsid w:val="00FA6DE7"/>
    <w:rsid w:val="00FB3A45"/>
    <w:rsid w:val="00FB6A88"/>
    <w:rsid w:val="00FC0A8E"/>
    <w:rsid w:val="00FC3BF8"/>
    <w:rsid w:val="00FE2FA6"/>
    <w:rsid w:val="00FE3DF2"/>
    <w:rsid w:val="00FE638D"/>
    <w:rsid w:val="00FF20B5"/>
    <w:rsid w:val="0232E1B6"/>
    <w:rsid w:val="032126D3"/>
    <w:rsid w:val="05645A0E"/>
    <w:rsid w:val="0565DA2E"/>
    <w:rsid w:val="05A46212"/>
    <w:rsid w:val="0648CF7F"/>
    <w:rsid w:val="093906E8"/>
    <w:rsid w:val="098A7DD8"/>
    <w:rsid w:val="09C18E2C"/>
    <w:rsid w:val="0B5A7163"/>
    <w:rsid w:val="0BDBEAEC"/>
    <w:rsid w:val="0C2A2CD1"/>
    <w:rsid w:val="0D822F88"/>
    <w:rsid w:val="0FBA442F"/>
    <w:rsid w:val="102DE286"/>
    <w:rsid w:val="1058113C"/>
    <w:rsid w:val="11FCF34B"/>
    <w:rsid w:val="12DF1AD4"/>
    <w:rsid w:val="13DD5714"/>
    <w:rsid w:val="1572BA1D"/>
    <w:rsid w:val="159C80CF"/>
    <w:rsid w:val="1B7EE511"/>
    <w:rsid w:val="1C10412E"/>
    <w:rsid w:val="2091FB98"/>
    <w:rsid w:val="2282BA85"/>
    <w:rsid w:val="22AC0D64"/>
    <w:rsid w:val="2532BD62"/>
    <w:rsid w:val="26AAACC4"/>
    <w:rsid w:val="2D1201BD"/>
    <w:rsid w:val="2D673CE9"/>
    <w:rsid w:val="2DB3008C"/>
    <w:rsid w:val="2E851FE7"/>
    <w:rsid w:val="2EBF219E"/>
    <w:rsid w:val="3092ADAB"/>
    <w:rsid w:val="326EAEAA"/>
    <w:rsid w:val="32825869"/>
    <w:rsid w:val="33784A95"/>
    <w:rsid w:val="3C02AA4D"/>
    <w:rsid w:val="3DC16D24"/>
    <w:rsid w:val="3DFCB4B1"/>
    <w:rsid w:val="3FFC9791"/>
    <w:rsid w:val="42DE5E01"/>
    <w:rsid w:val="4536923A"/>
    <w:rsid w:val="48991A2F"/>
    <w:rsid w:val="4AA99CE6"/>
    <w:rsid w:val="504FB108"/>
    <w:rsid w:val="5070FE2E"/>
    <w:rsid w:val="52CD7AFE"/>
    <w:rsid w:val="5515B8DC"/>
    <w:rsid w:val="555689DF"/>
    <w:rsid w:val="5633CFDD"/>
    <w:rsid w:val="5697168C"/>
    <w:rsid w:val="577BF561"/>
    <w:rsid w:val="597181A0"/>
    <w:rsid w:val="5AD37C4F"/>
    <w:rsid w:val="5BC419E3"/>
    <w:rsid w:val="5C24E6DE"/>
    <w:rsid w:val="5CFDACF0"/>
    <w:rsid w:val="5D31D22E"/>
    <w:rsid w:val="5F08EF0B"/>
    <w:rsid w:val="6134F02C"/>
    <w:rsid w:val="6273CD4B"/>
    <w:rsid w:val="62DBA70E"/>
    <w:rsid w:val="62ECC9E1"/>
    <w:rsid w:val="62F08AC1"/>
    <w:rsid w:val="63C9726C"/>
    <w:rsid w:val="64A25B56"/>
    <w:rsid w:val="652B5617"/>
    <w:rsid w:val="661847F7"/>
    <w:rsid w:val="6734A2DD"/>
    <w:rsid w:val="6956E934"/>
    <w:rsid w:val="6C3F5EAE"/>
    <w:rsid w:val="6D46FBAF"/>
    <w:rsid w:val="6F170F3D"/>
    <w:rsid w:val="6FAA4B67"/>
    <w:rsid w:val="6FAAD68D"/>
    <w:rsid w:val="6FE37100"/>
    <w:rsid w:val="754C8BAD"/>
    <w:rsid w:val="76B1A9AC"/>
    <w:rsid w:val="76B557B0"/>
    <w:rsid w:val="772189AA"/>
    <w:rsid w:val="79A08FB1"/>
    <w:rsid w:val="7ABE8B75"/>
    <w:rsid w:val="7AF3C4E1"/>
    <w:rsid w:val="7CADCBC4"/>
    <w:rsid w:val="7D88DEA3"/>
    <w:rsid w:val="7F9510C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342EE7"/>
  <w15:docId w15:val="{74BBFE5E-E1ED-47E0-B7A1-B5A9C001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6A5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A56A5C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013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161DA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0258C"/>
    <w:rPr>
      <w:sz w:val="24"/>
      <w:szCs w:val="24"/>
    </w:rPr>
  </w:style>
  <w:style w:type="table" w:styleId="GridTableLight">
    <w:name w:val="Grid Table Light"/>
    <w:basedOn w:val="TableNormal"/>
    <w:uiPriority w:val="40"/>
    <w:rsid w:val="003500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274E3A32DDF419D0DB4C0587D8AA7" ma:contentTypeVersion="25" ma:contentTypeDescription="Create a new document." ma:contentTypeScope="" ma:versionID="5c2e144f68ec6b4152c754750616c060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4a53b34c-a9c4-438d-b196-3472b46531c4" xmlns:ns6="f06bd8c8-d13e-4020-a608-c506720ae4d2" targetNamespace="http://schemas.microsoft.com/office/2006/metadata/properties" ma:root="true" ma:fieldsID="488e8180beea4bfdee878cb63b1a70d5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4a53b34c-a9c4-438d-b196-3472b46531c4"/>
    <xsd:import namespace="f06bd8c8-d13e-4020-a608-c506720ae4d2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EventHashCode" minOccurs="0"/>
                <xsd:element ref="ns6:MediaServiceGenerationTime" minOccurs="0"/>
                <xsd:element ref="ns6:MediaServiceLocation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1:_ip_UnifiedCompliancePolicyProperties" minOccurs="0"/>
                <xsd:element ref="ns1:_ip_UnifiedCompliancePolicyUIAction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fa96e4f8-3797-44fd-a617-4920dcc968a8}" ma:internalName="TaxCatchAllLabel" ma:readOnly="true" ma:showField="CatchAllDataLabel" ma:web="7b853237-49c4-4fca-80f6-51ad32aad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fa96e4f8-3797-44fd-a617-4920dcc968a8}" ma:internalName="TaxCatchAll" ma:showField="CatchAllData" ma:web="7b853237-49c4-4fca-80f6-51ad32aad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b34c-a9c4-438d-b196-3472b46531c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bd8c8-d13e-4020-a608-c506720ae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MediaServiceAutoTags" ma:internalName="MediaServiceAutoTags" ma:readOnly="true">
      <xsd:simpleType>
        <xsd:restriction base="dms:Text"/>
      </xsd:simpleType>
    </xsd:element>
    <xsd:element name="MediaServiceOCR" ma:index="3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Coverage xmlns="http://schemas.microsoft.com/sharepoint/v3/fields" xsi:nil="true"/>
    <Record xmlns="4ffa91fb-a0ff-4ac5-b2db-65c790d184a4">Shared</Record>
    <_ip_UnifiedCompliancePolicyProperties xmlns="http://schemas.microsoft.com/sharepoint/v3" xsi:nil="true"/>
    <Language xmlns="http://schemas.microsoft.com/sharepoint/v3">English</Language>
    <EPA_x0020_Office xmlns="4ffa91fb-a0ff-4ac5-b2db-65c790d184a4" xsi:nil="true"/>
    <Document_x0020_Creation_x0020_Date xmlns="4ffa91fb-a0ff-4ac5-b2db-65c790d184a4">2020-09-10T06:37:31+00:00</Document_x0020_Creation_x0020_Date>
    <e3f09c3df709400db2417a7161762d62 xmlns="4ffa91fb-a0ff-4ac5-b2db-65c790d184a4">
      <Terms xmlns="http://schemas.microsoft.com/office/infopath/2007/PartnerControls"/>
    </e3f09c3df709400db2417a7161762d62>
    <EPA_x0020_Related_x0020_Documents xmlns="4ffa91fb-a0ff-4ac5-b2db-65c790d184a4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_Source xmlns="http://schemas.microsoft.com/sharepoint/v3/fields" xsi:nil="true"/>
    <CategoryDescription xmlns="http://schemas.microsoft.com/sharepoint.v3" xsi:nil="true"/>
    <Identifier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_ip_UnifiedCompliancePolicyUIAction xmlns="http://schemas.microsoft.com/sharepoint/v3" xsi:nil="true"/>
    <Creator xmlns="4ffa91fb-a0ff-4ac5-b2db-65c790d184a4">
      <UserInfo>
        <DisplayName/>
        <AccountId xsi:nil="true"/>
        <AccountType/>
      </UserInfo>
    </Creator>
    <TaxCatchAll xmlns="4ffa91fb-a0ff-4ac5-b2db-65c790d184a4" xsi:nil="true"/>
    <lcf76f155ced4ddcb4097134ff3c332f xmlns="f06bd8c8-d13e-4020-a608-c506720ae4d2">
      <Terms xmlns="http://schemas.microsoft.com/office/infopath/2007/PartnerControls"/>
    </lcf76f155ced4ddcb4097134ff3c332f>
    <TaxKeywordTaxHTField xmlns="4ffa91fb-a0ff-4ac5-b2db-65c790d184a4">
      <Terms xmlns="http://schemas.microsoft.com/office/infopath/2007/PartnerControls"/>
    </TaxKeywordTaxHTField>
    <Rights xmlns="4ffa91fb-a0ff-4ac5-b2db-65c790d184a4" xsi:nil="true"/>
    <SharedWithUsers xmlns="4a53b34c-a9c4-438d-b196-3472b46531c4">
      <UserInfo>
        <DisplayName>Storm, Aimee</DisplayName>
        <AccountId>865</AccountId>
        <AccountType/>
      </UserInfo>
      <UserInfo>
        <DisplayName>Barnes, Christina</DisplayName>
        <AccountId>16277</AccountId>
        <AccountType/>
      </UserInfo>
      <UserInfo>
        <DisplayName>Peterson, Cassidy</DisplayName>
        <AccountId>17678</AccountId>
        <AccountType/>
      </UserInfo>
      <UserInfo>
        <DisplayName>Wosje, Matthew</DisplayName>
        <AccountId>16323</AccountId>
        <AccountType/>
      </UserInfo>
      <UserInfo>
        <DisplayName>Gurkin, Charles</DisplayName>
        <AccountId>1708</AccountId>
        <AccountType/>
      </UserInfo>
      <UserInfo>
        <DisplayName>Sigal, Samuel</DisplayName>
        <AccountId>13432</AccountId>
        <AccountType/>
      </UserInfo>
      <UserInfo>
        <DisplayName>Rana, Sahar</DisplayName>
        <AccountId>13026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D68DD1-1BAF-47DB-BAD4-329A229569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3B9A059-2B7E-45EF-B81C-43129BE4E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15C65-863B-4020-9503-5DE8ABD56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4a53b34c-a9c4-438d-b196-3472b46531c4"/>
    <ds:schemaRef ds:uri="f06bd8c8-d13e-4020-a608-c506720ae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80EDD1-CA50-46CE-8A4C-7FDC541B498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4ffa91fb-a0ff-4ac5-b2db-65c790d184a4"/>
    <ds:schemaRef ds:uri="http://schemas.microsoft.com/sharepoint/v3"/>
    <ds:schemaRef ds:uri="http://schemas.microsoft.com/sharepoint.v3"/>
    <ds:schemaRef ds:uri="f06bd8c8-d13e-4020-a608-c506720ae4d2"/>
    <ds:schemaRef ds:uri="4a53b34c-a9c4-438d-b196-3472b46531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4</cp:revision>
  <cp:lastPrinted>2011-09-30T16:31:00Z</cp:lastPrinted>
  <dcterms:created xsi:type="dcterms:W3CDTF">2024-05-24T21:11:00Z</dcterms:created>
  <dcterms:modified xsi:type="dcterms:W3CDTF">2024-05-31T11:10:00Z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Description">
    <vt:lpwstr/>
  </property>
  <property fmtid="{D5CDD505-2E9C-101B-9397-08002B2CF9AE}" pid="3" name="ContentTypeId">
    <vt:lpwstr>0x0101009B4274E3A32DDF419D0DB4C0587D8AA7</vt:lpwstr>
  </property>
  <property fmtid="{D5CDD505-2E9C-101B-9397-08002B2CF9AE}" pid="4" name="Creator">
    <vt:lpwstr/>
  </property>
  <property fmtid="{D5CDD505-2E9C-101B-9397-08002B2CF9AE}" pid="5" name="Document Creation Date">
    <vt:lpwstr>2020-09-10T06:37:31Z</vt:lpwstr>
  </property>
  <property fmtid="{D5CDD505-2E9C-101B-9397-08002B2CF9AE}" pid="6" name="Document Type">
    <vt:lpwstr/>
  </property>
  <property fmtid="{D5CDD505-2E9C-101B-9397-08002B2CF9AE}" pid="7" name="e3f09c3df709400db2417a7161762d62">
    <vt:lpwstr/>
  </property>
  <property fmtid="{D5CDD505-2E9C-101B-9397-08002B2CF9AE}" pid="8" name="EPA Contributor">
    <vt:lpwstr/>
  </property>
  <property fmtid="{D5CDD505-2E9C-101B-9397-08002B2CF9AE}" pid="9" name="EPA Office">
    <vt:lpwstr/>
  </property>
  <property fmtid="{D5CDD505-2E9C-101B-9397-08002B2CF9AE}" pid="10" name="EPA Related Documents">
    <vt:lpwstr/>
  </property>
  <property fmtid="{D5CDD505-2E9C-101B-9397-08002B2CF9AE}" pid="11" name="EPA Subject">
    <vt:lpwstr/>
  </property>
  <property fmtid="{D5CDD505-2E9C-101B-9397-08002B2CF9AE}" pid="12" name="External Contributor">
    <vt:lpwstr/>
  </property>
  <property fmtid="{D5CDD505-2E9C-101B-9397-08002B2CF9AE}" pid="13" name="Identifier">
    <vt:lpwstr/>
  </property>
  <property fmtid="{D5CDD505-2E9C-101B-9397-08002B2CF9AE}" pid="14" name="j747ac98061d40f0aa7bd47e1db5675d">
    <vt:lpwstr/>
  </property>
  <property fmtid="{D5CDD505-2E9C-101B-9397-08002B2CF9AE}" pid="15" name="Language">
    <vt:lpwstr>English</vt:lpwstr>
  </property>
  <property fmtid="{D5CDD505-2E9C-101B-9397-08002B2CF9AE}" pid="16" name="lcf76f155ced4ddcb4097134ff3c332f">
    <vt:lpwstr/>
  </property>
  <property fmtid="{D5CDD505-2E9C-101B-9397-08002B2CF9AE}" pid="17" name="MediaServiceImageTags">
    <vt:lpwstr/>
  </property>
  <property fmtid="{D5CDD505-2E9C-101B-9397-08002B2CF9AE}" pid="18" name="Record">
    <vt:lpwstr>Shared</vt:lpwstr>
  </property>
  <property fmtid="{D5CDD505-2E9C-101B-9397-08002B2CF9AE}" pid="19" name="Rights">
    <vt:lpwstr/>
  </property>
  <property fmtid="{D5CDD505-2E9C-101B-9397-08002B2CF9AE}" pid="20" name="TaxCatchAll">
    <vt:lpwstr/>
  </property>
  <property fmtid="{D5CDD505-2E9C-101B-9397-08002B2CF9AE}" pid="21" name="TaxKeyword">
    <vt:lpwstr/>
  </property>
  <property fmtid="{D5CDD505-2E9C-101B-9397-08002B2CF9AE}" pid="22" name="TaxKeywordTaxHTField">
    <vt:lpwstr/>
  </property>
  <property fmtid="{D5CDD505-2E9C-101B-9397-08002B2CF9AE}" pid="23" name="_Coverage">
    <vt:lpwstr/>
  </property>
  <property fmtid="{D5CDD505-2E9C-101B-9397-08002B2CF9AE}" pid="24" name="_ip_UnifiedCompliancePolicyProperties">
    <vt:lpwstr/>
  </property>
  <property fmtid="{D5CDD505-2E9C-101B-9397-08002B2CF9AE}" pid="25" name="_ip_UnifiedCompliancePolicyUIAction">
    <vt:lpwstr/>
  </property>
  <property fmtid="{D5CDD505-2E9C-101B-9397-08002B2CF9AE}" pid="26" name="_NewReviewCycle">
    <vt:lpwstr/>
  </property>
  <property fmtid="{D5CDD505-2E9C-101B-9397-08002B2CF9AE}" pid="27" name="_Source">
    <vt:lpwstr/>
  </property>
</Properties>
</file>