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7A9B" w:rsidRPr="003C332F" w:rsidP="00F06866" w14:paraId="1F809ABD" w14:textId="36EFB1AC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Request for Approval under the “</w:t>
      </w:r>
      <w:r w:rsidRPr="003C332F" w:rsidR="002F024C">
        <w:rPr>
          <w:rFonts w:asciiTheme="minorHAnsi" w:hAnsiTheme="minorHAnsi" w:cstheme="minorHAnsi"/>
        </w:rPr>
        <w:t>Generic Clearance for the Collection of Qualitative Feedback on Agency Service Delivery</w:t>
      </w:r>
      <w:r w:rsidRPr="003C332F">
        <w:rPr>
          <w:rFonts w:asciiTheme="minorHAnsi" w:hAnsiTheme="minorHAnsi" w:cstheme="minorHAnsi"/>
        </w:rPr>
        <w:t xml:space="preserve">” </w:t>
      </w:r>
    </w:p>
    <w:p w:rsidR="005E714A" w:rsidRPr="003C332F" w:rsidP="002F024C" w14:paraId="0EE69064" w14:textId="3B580664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 xml:space="preserve">(OMB Control Number: </w:t>
      </w:r>
      <w:r w:rsidRPr="003C332F" w:rsidR="00C52C45">
        <w:rPr>
          <w:rFonts w:asciiTheme="minorHAnsi" w:hAnsiTheme="minorHAnsi" w:cstheme="minorHAnsi"/>
        </w:rPr>
        <w:t>20</w:t>
      </w:r>
      <w:r w:rsidRPr="003C332F" w:rsidR="00B57A9B">
        <w:rPr>
          <w:rFonts w:asciiTheme="minorHAnsi" w:hAnsiTheme="minorHAnsi" w:cstheme="minorHAnsi"/>
        </w:rPr>
        <w:t>30-0051; EPA ICR Number:</w:t>
      </w:r>
      <w:r w:rsidRPr="003C332F" w:rsidR="002F024C">
        <w:rPr>
          <w:rFonts w:asciiTheme="minorHAnsi" w:hAnsiTheme="minorHAnsi" w:cstheme="minorHAnsi"/>
        </w:rPr>
        <w:t xml:space="preserve"> </w:t>
      </w:r>
      <w:r w:rsidRPr="003C332F" w:rsidR="00B57A9B">
        <w:rPr>
          <w:rFonts w:asciiTheme="minorHAnsi" w:hAnsiTheme="minorHAnsi" w:cstheme="minorHAnsi"/>
        </w:rPr>
        <w:t>2434</w:t>
      </w:r>
      <w:r w:rsidR="005869F5">
        <w:rPr>
          <w:rFonts w:asciiTheme="minorHAnsi" w:hAnsiTheme="minorHAnsi" w:cstheme="minorHAnsi"/>
        </w:rPr>
        <w:t>.</w:t>
      </w:r>
      <w:r w:rsidR="00BF576A">
        <w:rPr>
          <w:rFonts w:asciiTheme="minorHAnsi" w:hAnsiTheme="minorHAnsi" w:cstheme="minorHAnsi"/>
        </w:rPr>
        <w:t>2</w:t>
      </w:r>
      <w:r w:rsidR="00F3519C">
        <w:rPr>
          <w:rFonts w:asciiTheme="minorHAnsi" w:hAnsiTheme="minorHAnsi" w:cstheme="minorHAnsi"/>
        </w:rPr>
        <w:t>8</w:t>
      </w:r>
      <w:r w:rsidR="00EC6CA4">
        <w:rPr>
          <w:rFonts w:asciiTheme="minorHAnsi" w:hAnsiTheme="minorHAnsi" w:cstheme="minorHAnsi"/>
        </w:rPr>
        <w:t>1</w:t>
      </w:r>
      <w:r w:rsidRPr="003C332F">
        <w:rPr>
          <w:rFonts w:asciiTheme="minorHAnsi" w:hAnsiTheme="minorHAnsi" w:cstheme="minorHAnsi"/>
        </w:rPr>
        <w:t>)</w:t>
      </w:r>
    </w:p>
    <w:p w:rsidR="002F024C" w:rsidRPr="003C332F" w:rsidP="00434E33" w14:paraId="1CB3B3F4" w14:textId="77777777">
      <w:pPr>
        <w:rPr>
          <w:rFonts w:asciiTheme="minorHAnsi" w:hAnsiTheme="minorHAnsi" w:cstheme="minorHAnsi"/>
          <w:b/>
        </w:rPr>
      </w:pPr>
    </w:p>
    <w:p w:rsidR="00E50293" w:rsidRPr="003C332F" w:rsidP="00434E33" w14:paraId="3E3E11C9" w14:textId="32910269">
      <w:pPr>
        <w:rPr>
          <w:rFonts w:asciiTheme="minorHAnsi" w:hAnsiTheme="minorHAnsi" w:cstheme="minorHAnsi"/>
          <w:b/>
        </w:rPr>
      </w:pPr>
      <w:r w:rsidRPr="003C332F">
        <w:rPr>
          <w:rFonts w:asciiTheme="minorHAnsi" w:hAnsiTheme="minorHAnsi" w:cstheme="minorHAnsi"/>
          <w:b/>
        </w:rPr>
        <w:t>T</w:t>
      </w:r>
      <w:r w:rsidRPr="003C332F" w:rsidR="005E714A">
        <w:rPr>
          <w:rFonts w:asciiTheme="minorHAnsi" w:hAnsiTheme="minorHAnsi" w:cstheme="minorHAnsi"/>
          <w:b/>
        </w:rPr>
        <w:t>ITLE OF INFORMATION COLLECTION:</w:t>
      </w:r>
      <w:r w:rsidRPr="003C332F" w:rsidR="005E714A">
        <w:rPr>
          <w:rFonts w:asciiTheme="minorHAnsi" w:hAnsiTheme="minorHAnsi" w:cstheme="minorHAnsi"/>
        </w:rPr>
        <w:t xml:space="preserve">  </w:t>
      </w:r>
      <w:r w:rsidRPr="003C332F" w:rsidR="00BF07AF">
        <w:rPr>
          <w:rFonts w:asciiTheme="minorHAnsi" w:hAnsiTheme="minorHAnsi" w:cstheme="minorHAnsi"/>
        </w:rPr>
        <w:t xml:space="preserve">Feedback </w:t>
      </w:r>
      <w:r w:rsidRPr="003C332F" w:rsidR="00987BFB">
        <w:rPr>
          <w:rFonts w:asciiTheme="minorHAnsi" w:hAnsiTheme="minorHAnsi" w:cstheme="minorHAnsi"/>
        </w:rPr>
        <w:t>survey for participants of Healthy Homes and ECO Neighborhoods’ learning experiences</w:t>
      </w:r>
    </w:p>
    <w:p w:rsidR="00C52C45" w:rsidRPr="003C332F" w14:paraId="3D12C160" w14:textId="77777777">
      <w:pPr>
        <w:rPr>
          <w:rFonts w:asciiTheme="minorHAnsi" w:hAnsiTheme="minorHAnsi" w:cstheme="minorHAnsi"/>
        </w:rPr>
      </w:pPr>
    </w:p>
    <w:p w:rsidR="001B0AAA" w:rsidRPr="003C332F" w:rsidP="00987BFB" w14:paraId="0E51D24D" w14:textId="18E650A6">
      <w:p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  <w:b/>
        </w:rPr>
        <w:t>PURPOSE:</w:t>
      </w:r>
      <w:r w:rsidRPr="003C332F" w:rsidR="00C14CC4">
        <w:rPr>
          <w:rFonts w:asciiTheme="minorHAnsi" w:hAnsiTheme="minorHAnsi" w:cstheme="minorHAnsi"/>
          <w:b/>
        </w:rPr>
        <w:t xml:space="preserve">  </w:t>
      </w:r>
      <w:r w:rsidRPr="003C332F" w:rsidR="00BF07AF">
        <w:rPr>
          <w:rFonts w:asciiTheme="minorHAnsi" w:hAnsiTheme="minorHAnsi" w:cstheme="minorHAnsi"/>
        </w:rPr>
        <w:t xml:space="preserve">The survey is </w:t>
      </w:r>
      <w:r w:rsidRPr="003C332F" w:rsidR="00216F48">
        <w:rPr>
          <w:rFonts w:asciiTheme="minorHAnsi" w:hAnsiTheme="minorHAnsi" w:cstheme="minorHAnsi"/>
        </w:rPr>
        <w:t>voluntary,</w:t>
      </w:r>
      <w:r w:rsidRPr="003C332F" w:rsidR="00BF07AF">
        <w:rPr>
          <w:rFonts w:asciiTheme="minorHAnsi" w:hAnsiTheme="minorHAnsi" w:cstheme="minorHAnsi"/>
        </w:rPr>
        <w:t xml:space="preserve"> and it</w:t>
      </w:r>
      <w:r w:rsidRPr="003C332F" w:rsidR="00987BFB">
        <w:rPr>
          <w:rFonts w:asciiTheme="minorHAnsi" w:hAnsiTheme="minorHAnsi" w:cstheme="minorHAnsi"/>
        </w:rPr>
        <w:t xml:space="preserve"> </w:t>
      </w:r>
      <w:r w:rsidRPr="003C332F" w:rsidR="00BF07AF">
        <w:rPr>
          <w:rFonts w:asciiTheme="minorHAnsi" w:hAnsiTheme="minorHAnsi" w:cstheme="minorHAnsi"/>
        </w:rPr>
        <w:t xml:space="preserve">hopes to capture participant feedback from the </w:t>
      </w:r>
      <w:r w:rsidRPr="003C332F" w:rsidR="00987BFB">
        <w:rPr>
          <w:rFonts w:asciiTheme="minorHAnsi" w:hAnsiTheme="minorHAnsi" w:cstheme="minorHAnsi"/>
        </w:rPr>
        <w:t>learning experiences</w:t>
      </w:r>
      <w:r w:rsidRPr="003C332F" w:rsidR="00BF07AF">
        <w:rPr>
          <w:rFonts w:asciiTheme="minorHAnsi" w:hAnsiTheme="minorHAnsi" w:cstheme="minorHAnsi"/>
        </w:rPr>
        <w:t xml:space="preserve"> </w:t>
      </w:r>
      <w:r w:rsidRPr="003C332F" w:rsidR="00987BFB">
        <w:rPr>
          <w:rFonts w:asciiTheme="minorHAnsi" w:hAnsiTheme="minorHAnsi" w:cstheme="minorHAnsi"/>
        </w:rPr>
        <w:t xml:space="preserve">(i.e. presentations, workshops) </w:t>
      </w:r>
      <w:r w:rsidRPr="003C332F" w:rsidR="00BF07AF">
        <w:rPr>
          <w:rFonts w:asciiTheme="minorHAnsi" w:hAnsiTheme="minorHAnsi" w:cstheme="minorHAnsi"/>
        </w:rPr>
        <w:t>provided</w:t>
      </w:r>
      <w:r w:rsidRPr="003C332F" w:rsidR="00987BFB">
        <w:rPr>
          <w:rFonts w:asciiTheme="minorHAnsi" w:hAnsiTheme="minorHAnsi" w:cstheme="minorHAnsi"/>
        </w:rPr>
        <w:t xml:space="preserve"> as part of the Healthy Homes and ECO Neighborhoods program. Participants who also receive a Healthy Homes assessment and energy audit will be asked to provide additional feedback on their experience with that portion of the program.</w:t>
      </w:r>
      <w:r w:rsidRPr="003C332F" w:rsidR="00BF07AF">
        <w:rPr>
          <w:rFonts w:asciiTheme="minorHAnsi" w:hAnsiTheme="minorHAnsi" w:cstheme="minorHAnsi"/>
        </w:rPr>
        <w:t xml:space="preserve"> By completing the survey, participants are agreeing that their anonymized responses may be used in reporting and communicating with </w:t>
      </w:r>
      <w:r w:rsidRPr="003C332F" w:rsidR="00987BFB">
        <w:rPr>
          <w:rFonts w:asciiTheme="minorHAnsi" w:hAnsiTheme="minorHAnsi" w:cstheme="minorHAnsi"/>
        </w:rPr>
        <w:t xml:space="preserve">the project’s </w:t>
      </w:r>
      <w:r w:rsidRPr="003C332F" w:rsidR="00BF07AF">
        <w:rPr>
          <w:rFonts w:asciiTheme="minorHAnsi" w:hAnsiTheme="minorHAnsi" w:cstheme="minorHAnsi"/>
        </w:rPr>
        <w:t>partners</w:t>
      </w:r>
      <w:r w:rsidRPr="003C332F" w:rsidR="00987BFB">
        <w:rPr>
          <w:rFonts w:asciiTheme="minorHAnsi" w:hAnsiTheme="minorHAnsi" w:cstheme="minorHAnsi"/>
        </w:rPr>
        <w:t xml:space="preserve"> including </w:t>
      </w:r>
      <w:r w:rsidRPr="003C332F" w:rsidR="00BF07AF">
        <w:rPr>
          <w:rFonts w:asciiTheme="minorHAnsi" w:hAnsiTheme="minorHAnsi" w:cstheme="minorHAnsi"/>
        </w:rPr>
        <w:t>Clean Wisconsin</w:t>
      </w:r>
      <w:r w:rsidRPr="003C332F" w:rsidR="00987BFB">
        <w:rPr>
          <w:rFonts w:asciiTheme="minorHAnsi" w:hAnsiTheme="minorHAnsi" w:cstheme="minorHAnsi"/>
        </w:rPr>
        <w:t xml:space="preserve">, </w:t>
      </w:r>
      <w:r w:rsidRPr="003C332F" w:rsidR="00BF07AF">
        <w:rPr>
          <w:rFonts w:asciiTheme="minorHAnsi" w:hAnsiTheme="minorHAnsi" w:cstheme="minorHAnsi"/>
        </w:rPr>
        <w:t>Sherman Park Community Association</w:t>
      </w:r>
      <w:r w:rsidRPr="003C332F" w:rsidR="00987BFB">
        <w:rPr>
          <w:rFonts w:asciiTheme="minorHAnsi" w:hAnsiTheme="minorHAnsi" w:cstheme="minorHAnsi"/>
        </w:rPr>
        <w:t xml:space="preserve">, </w:t>
      </w:r>
      <w:r w:rsidRPr="003C332F" w:rsidR="00BF07AF">
        <w:rPr>
          <w:rFonts w:asciiTheme="minorHAnsi" w:hAnsiTheme="minorHAnsi" w:cstheme="minorHAnsi"/>
        </w:rPr>
        <w:t xml:space="preserve">City of </w:t>
      </w:r>
      <w:r w:rsidRPr="003C332F" w:rsidR="003C332F">
        <w:rPr>
          <w:rFonts w:asciiTheme="minorHAnsi" w:hAnsiTheme="minorHAnsi" w:cstheme="minorHAnsi"/>
        </w:rPr>
        <w:t>Milwaukee,</w:t>
      </w:r>
      <w:r w:rsidRPr="003C332F" w:rsidR="00987BFB">
        <w:rPr>
          <w:rFonts w:asciiTheme="minorHAnsi" w:hAnsiTheme="minorHAnsi" w:cstheme="minorHAnsi"/>
        </w:rPr>
        <w:t xml:space="preserve"> and the EPA</w:t>
      </w:r>
      <w:r w:rsidRPr="003C332F" w:rsidR="00BF07AF">
        <w:rPr>
          <w:rFonts w:asciiTheme="minorHAnsi" w:hAnsiTheme="minorHAnsi" w:cstheme="minorHAnsi"/>
        </w:rPr>
        <w:t>. The demographic information about participants will be used to ensure our programming reaches diverse audiences</w:t>
      </w:r>
      <w:r w:rsidRPr="003C332F" w:rsidR="00987BFB">
        <w:rPr>
          <w:rFonts w:asciiTheme="minorHAnsi" w:hAnsiTheme="minorHAnsi" w:cstheme="minorHAnsi"/>
        </w:rPr>
        <w:t xml:space="preserve"> in our target neighborhoods</w:t>
      </w:r>
      <w:r w:rsidRPr="003C332F" w:rsidR="00BF07AF">
        <w:rPr>
          <w:rFonts w:asciiTheme="minorHAnsi" w:hAnsiTheme="minorHAnsi" w:cstheme="minorHAnsi"/>
        </w:rPr>
        <w:t xml:space="preserve">. Participants may choose not to provide this information as it is voluntary. </w:t>
      </w:r>
    </w:p>
    <w:p w:rsidR="00C8488C" w:rsidRPr="003C332F" w:rsidP="00434E33" w14:paraId="5F0306CE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</w:rPr>
      </w:pPr>
    </w:p>
    <w:p w:rsidR="00434E33" w:rsidRPr="003C332F" w:rsidP="00987BFB" w14:paraId="290338B4" w14:textId="4814CF06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/>
          <w:snapToGrid/>
        </w:rPr>
      </w:pPr>
      <w:r w:rsidRPr="003C332F">
        <w:rPr>
          <w:rFonts w:asciiTheme="minorHAnsi" w:hAnsiTheme="minorHAnsi" w:cstheme="minorHAnsi"/>
          <w:b/>
        </w:rPr>
        <w:t>DESCRIPTION OF RESPONDENTS</w:t>
      </w:r>
      <w:r w:rsidRPr="003C332F">
        <w:rPr>
          <w:rFonts w:asciiTheme="minorHAnsi" w:hAnsiTheme="minorHAnsi" w:cstheme="minorHAnsi"/>
        </w:rPr>
        <w:t xml:space="preserve">: </w:t>
      </w:r>
      <w:r w:rsidRPr="003C332F" w:rsidR="00987BFB">
        <w:rPr>
          <w:rFonts w:asciiTheme="minorHAnsi" w:hAnsiTheme="minorHAnsi" w:cstheme="minorHAnsi"/>
        </w:rPr>
        <w:t xml:space="preserve">Our respondents will be </w:t>
      </w:r>
      <w:r w:rsidRPr="003C332F" w:rsidR="0017757E">
        <w:rPr>
          <w:rFonts w:asciiTheme="minorHAnsi" w:hAnsiTheme="minorHAnsi" w:cstheme="minorHAnsi"/>
        </w:rPr>
        <w:t>residents</w:t>
      </w:r>
      <w:r w:rsidRPr="003C332F" w:rsidR="00987BFB">
        <w:rPr>
          <w:rFonts w:asciiTheme="minorHAnsi" w:hAnsiTheme="minorHAnsi" w:cstheme="minorHAnsi"/>
        </w:rPr>
        <w:t xml:space="preserve"> of the target neighborhood</w:t>
      </w:r>
      <w:r w:rsidRPr="003C332F" w:rsidR="0017757E">
        <w:rPr>
          <w:rFonts w:asciiTheme="minorHAnsi" w:hAnsiTheme="minorHAnsi" w:cstheme="minorHAnsi"/>
        </w:rPr>
        <w:t>s</w:t>
      </w:r>
      <w:r w:rsidRPr="003C332F" w:rsidR="00987BFB">
        <w:rPr>
          <w:rFonts w:asciiTheme="minorHAnsi" w:hAnsiTheme="minorHAnsi" w:cstheme="minorHAnsi"/>
        </w:rPr>
        <w:t xml:space="preserve"> we are engaging within the following zip codes: </w:t>
      </w:r>
      <w:r w:rsidRPr="003C332F" w:rsidR="00987BFB">
        <w:rPr>
          <w:rStyle w:val="fontstyle01"/>
          <w:rFonts w:asciiTheme="minorHAnsi" w:hAnsiTheme="minorHAnsi" w:cstheme="minorHAnsi"/>
        </w:rPr>
        <w:t>53210, 53216, 53208, 53206, 53209, 53204, 53207, 53215</w:t>
      </w:r>
      <w:r w:rsidRPr="003C332F" w:rsidR="0017757E">
        <w:rPr>
          <w:rStyle w:val="fontstyle01"/>
          <w:rFonts w:asciiTheme="minorHAnsi" w:hAnsiTheme="minorHAnsi" w:cstheme="minorHAnsi"/>
        </w:rPr>
        <w:t xml:space="preserve"> who have participated in a Healthy Homes and ECO Neighborhoods’ learning experience.</w:t>
      </w:r>
    </w:p>
    <w:p w:rsidR="00E26329" w:rsidRPr="003C332F" w14:paraId="398E1858" w14:textId="77777777">
      <w:pPr>
        <w:rPr>
          <w:rFonts w:asciiTheme="minorHAnsi" w:hAnsiTheme="minorHAnsi" w:cstheme="minorHAnsi"/>
          <w:b/>
        </w:rPr>
      </w:pPr>
    </w:p>
    <w:p w:rsidR="00F06866" w:rsidRPr="003C332F" w14:paraId="1B48C40F" w14:textId="77777777">
      <w:pPr>
        <w:rPr>
          <w:rFonts w:asciiTheme="minorHAnsi" w:hAnsiTheme="minorHAnsi" w:cstheme="minorHAnsi"/>
          <w:b/>
        </w:rPr>
      </w:pPr>
      <w:r w:rsidRPr="003C332F">
        <w:rPr>
          <w:rFonts w:asciiTheme="minorHAnsi" w:hAnsiTheme="minorHAnsi" w:cstheme="minorHAnsi"/>
          <w:b/>
        </w:rPr>
        <w:t>TYPE OF COLLECTION:</w:t>
      </w:r>
      <w:r w:rsidRPr="003C332F">
        <w:rPr>
          <w:rFonts w:asciiTheme="minorHAnsi" w:hAnsiTheme="minorHAnsi" w:cstheme="minorHAnsi"/>
        </w:rPr>
        <w:t xml:space="preserve"> (Check one)</w:t>
      </w:r>
    </w:p>
    <w:p w:rsidR="00441434" w:rsidRPr="003C332F" w:rsidP="0096108F" w14:paraId="51962FF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F06866" w:rsidRPr="003C332F" w:rsidP="0096108F" w14:paraId="09BBF420" w14:textId="60A74DA0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  <w:szCs w:val="24"/>
        </w:rPr>
      </w:pPr>
      <w:r w:rsidRPr="003C332F">
        <w:rPr>
          <w:rFonts w:asciiTheme="minorHAnsi" w:hAnsiTheme="minorHAnsi" w:cstheme="minorHAnsi"/>
          <w:bCs/>
          <w:sz w:val="24"/>
          <w:szCs w:val="24"/>
        </w:rPr>
        <w:t xml:space="preserve">[ ] </w:t>
      </w:r>
      <w:r w:rsidRPr="003C332F">
        <w:rPr>
          <w:rFonts w:asciiTheme="minorHAnsi" w:hAnsiTheme="minorHAnsi" w:cstheme="minorHAnsi"/>
          <w:bCs/>
          <w:sz w:val="24"/>
          <w:szCs w:val="24"/>
        </w:rPr>
        <w:t>Customer Comment Card/Complaint Form</w:t>
      </w:r>
      <w:r w:rsidRPr="003C332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332F">
        <w:rPr>
          <w:rFonts w:asciiTheme="minorHAnsi" w:hAnsiTheme="minorHAnsi" w:cstheme="minorHAnsi"/>
          <w:bCs/>
          <w:sz w:val="24"/>
          <w:szCs w:val="24"/>
        </w:rPr>
        <w:tab/>
        <w:t>[</w:t>
      </w:r>
      <w:r w:rsidRPr="003C332F" w:rsidR="0017757E">
        <w:rPr>
          <w:rFonts w:asciiTheme="minorHAnsi" w:hAnsiTheme="minorHAnsi" w:cstheme="minorHAnsi"/>
          <w:bCs/>
          <w:sz w:val="24"/>
          <w:szCs w:val="24"/>
        </w:rPr>
        <w:t>X</w:t>
      </w:r>
      <w:r w:rsidRPr="003C332F">
        <w:rPr>
          <w:rFonts w:asciiTheme="minorHAnsi" w:hAnsiTheme="minorHAnsi" w:cstheme="minorHAnsi"/>
          <w:bCs/>
          <w:sz w:val="24"/>
          <w:szCs w:val="24"/>
        </w:rPr>
        <w:t xml:space="preserve">] </w:t>
      </w:r>
      <w:r w:rsidRPr="003C332F">
        <w:rPr>
          <w:rFonts w:asciiTheme="minorHAnsi" w:hAnsiTheme="minorHAnsi" w:cstheme="minorHAnsi"/>
          <w:bCs/>
          <w:sz w:val="24"/>
          <w:szCs w:val="24"/>
        </w:rPr>
        <w:t>Customer Satisfaction Survey</w:t>
      </w:r>
      <w:r w:rsidRPr="003C332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332F" w:rsidR="00CA2650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3C332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96108F" w:rsidRPr="003C332F" w:rsidP="0096108F" w14:paraId="0A9122BB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  <w:szCs w:val="24"/>
        </w:rPr>
      </w:pPr>
      <w:r w:rsidRPr="003C332F">
        <w:rPr>
          <w:rFonts w:asciiTheme="minorHAnsi" w:hAnsiTheme="minorHAnsi" w:cstheme="minorHAnsi"/>
          <w:bCs/>
          <w:sz w:val="24"/>
          <w:szCs w:val="24"/>
        </w:rPr>
        <w:t xml:space="preserve">[ ] </w:t>
      </w:r>
      <w:r w:rsidRPr="003C332F" w:rsidR="00F06866">
        <w:rPr>
          <w:rFonts w:asciiTheme="minorHAnsi" w:hAnsiTheme="minorHAnsi" w:cstheme="minorHAnsi"/>
          <w:bCs/>
          <w:sz w:val="24"/>
          <w:szCs w:val="24"/>
        </w:rPr>
        <w:t>Usability</w:t>
      </w:r>
      <w:r w:rsidRPr="003C332F" w:rsidR="009239AA">
        <w:rPr>
          <w:rFonts w:asciiTheme="minorHAnsi" w:hAnsiTheme="minorHAnsi" w:cstheme="minorHAnsi"/>
          <w:bCs/>
          <w:sz w:val="24"/>
          <w:szCs w:val="24"/>
        </w:rPr>
        <w:t xml:space="preserve"> Testing (e.g., Website or Software</w:t>
      </w:r>
      <w:r w:rsidRPr="003C332F" w:rsidR="00F06866">
        <w:rPr>
          <w:rFonts w:asciiTheme="minorHAnsi" w:hAnsiTheme="minorHAnsi" w:cstheme="minorHAnsi"/>
          <w:bCs/>
          <w:sz w:val="24"/>
          <w:szCs w:val="24"/>
        </w:rPr>
        <w:tab/>
        <w:t>[ ] Small Discussion Group</w:t>
      </w:r>
    </w:p>
    <w:p w:rsidR="00F06866" w:rsidRPr="003C332F" w:rsidP="0096108F" w14:paraId="7CEE0EC3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  <w:szCs w:val="24"/>
        </w:rPr>
      </w:pPr>
      <w:r w:rsidRPr="003C332F">
        <w:rPr>
          <w:rFonts w:asciiTheme="minorHAnsi" w:hAnsiTheme="minorHAnsi" w:cstheme="minorHAnsi"/>
          <w:bCs/>
          <w:sz w:val="24"/>
          <w:szCs w:val="24"/>
        </w:rPr>
        <w:t>[</w:t>
      </w:r>
      <w:r w:rsidRPr="003C332F" w:rsidR="00CF654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332F">
        <w:rPr>
          <w:rFonts w:asciiTheme="minorHAnsi" w:hAnsiTheme="minorHAnsi" w:cstheme="minorHAnsi"/>
          <w:bCs/>
          <w:sz w:val="24"/>
          <w:szCs w:val="24"/>
        </w:rPr>
        <w:t xml:space="preserve">]  Focus Group  </w:t>
      </w:r>
      <w:r w:rsidRPr="003C332F">
        <w:rPr>
          <w:rFonts w:asciiTheme="minorHAnsi" w:hAnsiTheme="minorHAnsi" w:cstheme="minorHAnsi"/>
          <w:bCs/>
          <w:sz w:val="24"/>
          <w:szCs w:val="24"/>
        </w:rPr>
        <w:tab/>
      </w:r>
      <w:r w:rsidRPr="003C332F">
        <w:rPr>
          <w:rFonts w:asciiTheme="minorHAnsi" w:hAnsiTheme="minorHAnsi" w:cstheme="minorHAnsi"/>
          <w:bCs/>
          <w:sz w:val="24"/>
          <w:szCs w:val="24"/>
        </w:rPr>
        <w:tab/>
      </w:r>
      <w:r w:rsidRPr="003C332F">
        <w:rPr>
          <w:rFonts w:asciiTheme="minorHAnsi" w:hAnsiTheme="minorHAnsi" w:cstheme="minorHAnsi"/>
          <w:bCs/>
          <w:sz w:val="24"/>
          <w:szCs w:val="24"/>
        </w:rPr>
        <w:tab/>
      </w:r>
      <w:r w:rsidRPr="003C332F">
        <w:rPr>
          <w:rFonts w:asciiTheme="minorHAnsi" w:hAnsiTheme="minorHAnsi" w:cstheme="minorHAnsi"/>
          <w:bCs/>
          <w:sz w:val="24"/>
          <w:szCs w:val="24"/>
        </w:rPr>
        <w:tab/>
      </w:r>
      <w:r w:rsidRPr="003C332F">
        <w:rPr>
          <w:rFonts w:asciiTheme="minorHAnsi" w:hAnsiTheme="minorHAnsi" w:cstheme="minorHAnsi"/>
          <w:bCs/>
          <w:sz w:val="24"/>
          <w:szCs w:val="24"/>
        </w:rPr>
        <w:tab/>
      </w:r>
      <w:r w:rsidRPr="003C332F">
        <w:rPr>
          <w:rFonts w:asciiTheme="minorHAnsi" w:hAnsiTheme="minorHAnsi" w:cstheme="minorHAnsi"/>
          <w:bCs/>
          <w:sz w:val="24"/>
          <w:szCs w:val="24"/>
        </w:rPr>
        <w:t>[ ] Other:</w:t>
      </w:r>
      <w:r w:rsidRPr="003C332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______________________</w:t>
      </w:r>
      <w:r w:rsidRPr="003C332F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3C332F">
        <w:rPr>
          <w:rFonts w:asciiTheme="minorHAnsi" w:hAnsiTheme="minorHAnsi" w:cstheme="minorHAnsi"/>
          <w:bCs/>
          <w:sz w:val="24"/>
          <w:szCs w:val="24"/>
          <w:u w:val="single"/>
        </w:rPr>
        <w:tab/>
      </w:r>
    </w:p>
    <w:p w:rsidR="009C13B9" w:rsidRPr="003C332F" w:rsidP="00C52C45" w14:paraId="53B93CD5" w14:textId="77777777">
      <w:pPr>
        <w:rPr>
          <w:rFonts w:asciiTheme="minorHAnsi" w:hAnsiTheme="minorHAnsi" w:cstheme="minorHAnsi"/>
        </w:rPr>
      </w:pPr>
    </w:p>
    <w:p w:rsidR="009C13B9" w:rsidRPr="003C332F" w:rsidP="009C13B9" w14:paraId="045FAA19" w14:textId="77777777">
      <w:p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To assist review, please provide answers to the following question:</w:t>
      </w:r>
    </w:p>
    <w:p w:rsidR="009C13B9" w:rsidRPr="003C332F" w:rsidP="009C13B9" w14:paraId="650D3814" w14:textId="77777777">
      <w:pPr>
        <w:pStyle w:val="ListParagraph"/>
        <w:ind w:left="360"/>
        <w:rPr>
          <w:rFonts w:asciiTheme="minorHAnsi" w:hAnsiTheme="minorHAnsi" w:cstheme="minorHAnsi"/>
        </w:rPr>
      </w:pPr>
    </w:p>
    <w:p w:rsidR="009C13B9" w:rsidRPr="003C332F" w:rsidP="00C86E91" w14:paraId="472D3D8B" w14:textId="77777777">
      <w:pPr>
        <w:rPr>
          <w:rFonts w:asciiTheme="minorHAnsi" w:hAnsiTheme="minorHAnsi" w:cstheme="minorHAnsi"/>
          <w:b/>
        </w:rPr>
      </w:pPr>
      <w:r w:rsidRPr="003C332F">
        <w:rPr>
          <w:rFonts w:asciiTheme="minorHAnsi" w:hAnsiTheme="minorHAnsi" w:cstheme="minorHAnsi"/>
          <w:b/>
        </w:rPr>
        <w:t>Personally Identifiable Information:</w:t>
      </w:r>
    </w:p>
    <w:p w:rsidR="00C86E91" w:rsidRPr="003C332F" w:rsidP="00C86E91" w14:paraId="2D9ED504" w14:textId="48E533B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Is</w:t>
      </w:r>
      <w:r w:rsidRPr="003C332F" w:rsidR="00237B48">
        <w:rPr>
          <w:rFonts w:asciiTheme="minorHAnsi" w:hAnsiTheme="minorHAnsi" w:cstheme="minorHAnsi"/>
        </w:rPr>
        <w:t xml:space="preserve"> personally identifiable information (PII) collected</w:t>
      </w:r>
      <w:r w:rsidRPr="003C332F">
        <w:rPr>
          <w:rFonts w:asciiTheme="minorHAnsi" w:hAnsiTheme="minorHAnsi" w:cstheme="minorHAnsi"/>
        </w:rPr>
        <w:t xml:space="preserve">?  </w:t>
      </w:r>
      <w:r w:rsidRPr="003C332F" w:rsidR="009239AA">
        <w:rPr>
          <w:rFonts w:asciiTheme="minorHAnsi" w:hAnsiTheme="minorHAnsi" w:cstheme="minorHAnsi"/>
        </w:rPr>
        <w:t>[  ] Yes  [</w:t>
      </w:r>
      <w:r w:rsidRPr="003C332F" w:rsidR="0017757E">
        <w:rPr>
          <w:rFonts w:asciiTheme="minorHAnsi" w:hAnsiTheme="minorHAnsi" w:cstheme="minorHAnsi"/>
        </w:rPr>
        <w:t>X</w:t>
      </w:r>
      <w:r w:rsidRPr="003C332F" w:rsidR="009239AA">
        <w:rPr>
          <w:rFonts w:asciiTheme="minorHAnsi" w:hAnsiTheme="minorHAnsi" w:cstheme="minorHAnsi"/>
        </w:rPr>
        <w:t xml:space="preserve">]  No </w:t>
      </w:r>
    </w:p>
    <w:p w:rsidR="00C86E91" w:rsidRPr="003C332F" w:rsidP="00C86E91" w14:paraId="415EB3EC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 xml:space="preserve">If </w:t>
      </w:r>
      <w:r w:rsidRPr="003C332F" w:rsidR="009239AA">
        <w:rPr>
          <w:rFonts w:asciiTheme="minorHAnsi" w:hAnsiTheme="minorHAnsi" w:cstheme="minorHAnsi"/>
        </w:rPr>
        <w:t>Yes,</w:t>
      </w:r>
      <w:r w:rsidRPr="003C332F">
        <w:rPr>
          <w:rFonts w:asciiTheme="minorHAnsi" w:hAnsiTheme="minorHAnsi" w:cstheme="minorHAnsi"/>
        </w:rPr>
        <w:t xml:space="preserve"> </w:t>
      </w:r>
      <w:r w:rsidRPr="003C332F" w:rsidR="002B34CD">
        <w:rPr>
          <w:rFonts w:asciiTheme="minorHAnsi" w:hAnsiTheme="minorHAnsi" w:cstheme="minorHAnsi"/>
        </w:rPr>
        <w:t>will any</w:t>
      </w:r>
      <w:r w:rsidRPr="003C332F" w:rsidR="009239AA">
        <w:rPr>
          <w:rFonts w:asciiTheme="minorHAnsi" w:hAnsiTheme="minorHAnsi" w:cstheme="minorHAnsi"/>
        </w:rPr>
        <w:t xml:space="preserve"> information that</w:t>
      </w:r>
      <w:r w:rsidRPr="003C332F" w:rsidR="002B34CD">
        <w:rPr>
          <w:rFonts w:asciiTheme="minorHAnsi" w:hAnsiTheme="minorHAnsi" w:cstheme="minorHAnsi"/>
        </w:rPr>
        <w:t xml:space="preserve"> is collected</w:t>
      </w:r>
      <w:r w:rsidRPr="003C332F" w:rsidR="009239AA">
        <w:rPr>
          <w:rFonts w:asciiTheme="minorHAnsi" w:hAnsiTheme="minorHAnsi" w:cstheme="minorHAnsi"/>
        </w:rPr>
        <w:t xml:space="preserve"> be included in records that are subject to the Privacy Act of 1974?   [  ] Yes [  ] No</w:t>
      </w:r>
      <w:r w:rsidRPr="003C332F">
        <w:rPr>
          <w:rFonts w:asciiTheme="minorHAnsi" w:hAnsiTheme="minorHAnsi" w:cstheme="minorHAnsi"/>
        </w:rPr>
        <w:t xml:space="preserve">   </w:t>
      </w:r>
    </w:p>
    <w:p w:rsidR="00C86E91" w:rsidRPr="003C332F" w:rsidP="00C86E91" w14:paraId="69294AC9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 xml:space="preserve">If </w:t>
      </w:r>
      <w:r w:rsidRPr="003C332F" w:rsidR="002B34CD">
        <w:rPr>
          <w:rFonts w:asciiTheme="minorHAnsi" w:hAnsiTheme="minorHAnsi" w:cstheme="minorHAnsi"/>
        </w:rPr>
        <w:t>Yes</w:t>
      </w:r>
      <w:r w:rsidRPr="003C332F">
        <w:rPr>
          <w:rFonts w:asciiTheme="minorHAnsi" w:hAnsiTheme="minorHAnsi" w:cstheme="minorHAnsi"/>
        </w:rPr>
        <w:t>, has a</w:t>
      </w:r>
      <w:r w:rsidRPr="003C332F" w:rsidR="002B34CD">
        <w:rPr>
          <w:rFonts w:asciiTheme="minorHAnsi" w:hAnsiTheme="minorHAnsi" w:cstheme="minorHAnsi"/>
        </w:rPr>
        <w:t>n up-to-date</w:t>
      </w:r>
      <w:r w:rsidRPr="003C332F">
        <w:rPr>
          <w:rFonts w:asciiTheme="minorHAnsi" w:hAnsiTheme="minorHAnsi" w:cstheme="minorHAnsi"/>
        </w:rPr>
        <w:t xml:space="preserve"> System o</w:t>
      </w:r>
      <w:r w:rsidRPr="003C332F" w:rsidR="002B34CD">
        <w:rPr>
          <w:rFonts w:asciiTheme="minorHAnsi" w:hAnsiTheme="minorHAnsi" w:cstheme="minorHAnsi"/>
        </w:rPr>
        <w:t>f</w:t>
      </w:r>
      <w:r w:rsidRPr="003C332F">
        <w:rPr>
          <w:rFonts w:asciiTheme="minorHAnsi" w:hAnsiTheme="minorHAnsi" w:cstheme="minorHAnsi"/>
        </w:rPr>
        <w:t xml:space="preserve"> Records Notice</w:t>
      </w:r>
      <w:r w:rsidRPr="003C332F" w:rsidR="002B34CD">
        <w:rPr>
          <w:rFonts w:asciiTheme="minorHAnsi" w:hAnsiTheme="minorHAnsi" w:cstheme="minorHAnsi"/>
        </w:rPr>
        <w:t xml:space="preserve"> (SORN)</w:t>
      </w:r>
      <w:r w:rsidRPr="003C332F">
        <w:rPr>
          <w:rFonts w:asciiTheme="minorHAnsi" w:hAnsiTheme="minorHAnsi" w:cstheme="minorHAnsi"/>
        </w:rPr>
        <w:t xml:space="preserve"> been published?  [  ] Yes  [  ] No</w:t>
      </w:r>
    </w:p>
    <w:p w:rsidR="00CF6542" w:rsidRPr="003C332F" w:rsidP="00C86E91" w14:paraId="7026E9FE" w14:textId="77777777">
      <w:pPr>
        <w:pStyle w:val="ListParagraph"/>
        <w:ind w:left="0"/>
        <w:rPr>
          <w:rFonts w:asciiTheme="minorHAnsi" w:hAnsiTheme="minorHAnsi" w:cstheme="minorHAnsi"/>
          <w:b/>
        </w:rPr>
      </w:pPr>
    </w:p>
    <w:p w:rsidR="00C86E91" w:rsidRPr="003C332F" w:rsidP="00C86E91" w14:paraId="1FEBA179" w14:textId="77777777">
      <w:pPr>
        <w:pStyle w:val="ListParagraph"/>
        <w:ind w:left="0"/>
        <w:rPr>
          <w:rFonts w:asciiTheme="minorHAnsi" w:hAnsiTheme="minorHAnsi" w:cstheme="minorHAnsi"/>
          <w:b/>
        </w:rPr>
      </w:pPr>
      <w:r w:rsidRPr="003C332F">
        <w:rPr>
          <w:rFonts w:asciiTheme="minorHAnsi" w:hAnsiTheme="minorHAnsi" w:cstheme="minorHAnsi"/>
          <w:b/>
        </w:rPr>
        <w:t>Gifts or Payments</w:t>
      </w:r>
      <w:r w:rsidRPr="003C332F">
        <w:rPr>
          <w:rFonts w:asciiTheme="minorHAnsi" w:hAnsiTheme="minorHAnsi" w:cstheme="minorHAnsi"/>
          <w:b/>
        </w:rPr>
        <w:t>:</w:t>
      </w:r>
    </w:p>
    <w:p w:rsidR="00C86E91" w:rsidRPr="003C332F" w:rsidP="00C86E91" w14:paraId="2D9E5D86" w14:textId="4F58BB19">
      <w:p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Is an incentive (e.g., money or reimbursement of expenses, token of appreciation) provided to participants?  [  ] Yes [</w:t>
      </w:r>
      <w:r w:rsidRPr="003C332F" w:rsidR="0017757E">
        <w:rPr>
          <w:rFonts w:asciiTheme="minorHAnsi" w:hAnsiTheme="minorHAnsi" w:cstheme="minorHAnsi"/>
        </w:rPr>
        <w:t>X</w:t>
      </w:r>
      <w:r w:rsidRPr="003C332F">
        <w:rPr>
          <w:rFonts w:asciiTheme="minorHAnsi" w:hAnsiTheme="minorHAnsi" w:cstheme="minorHAnsi"/>
        </w:rPr>
        <w:t xml:space="preserve">] No  </w:t>
      </w:r>
    </w:p>
    <w:p w:rsidR="00C86E91" w:rsidRPr="003C332F" w14:paraId="2F76AADB" w14:textId="77777777">
      <w:pPr>
        <w:rPr>
          <w:rFonts w:asciiTheme="minorHAnsi" w:hAnsiTheme="minorHAnsi" w:cstheme="minorHAnsi"/>
          <w:b/>
        </w:rPr>
      </w:pPr>
    </w:p>
    <w:p w:rsidR="003C332F" w14:paraId="76844A67" w14:textId="7777777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5E714A" w:rsidRPr="003C332F" w:rsidP="00C86E91" w14:paraId="768570D7" w14:textId="71DE4184">
      <w:pPr>
        <w:rPr>
          <w:rFonts w:asciiTheme="minorHAnsi" w:hAnsiTheme="minorHAnsi" w:cstheme="minorHAnsi"/>
          <w:i/>
        </w:rPr>
      </w:pPr>
      <w:r w:rsidRPr="003C332F">
        <w:rPr>
          <w:rFonts w:asciiTheme="minorHAnsi" w:hAnsiTheme="minorHAnsi" w:cstheme="minorHAnsi"/>
          <w:b/>
        </w:rPr>
        <w:t>BURDEN HOUR</w:t>
      </w:r>
      <w:r w:rsidRPr="003C332F" w:rsidR="00441434">
        <w:rPr>
          <w:rFonts w:asciiTheme="minorHAnsi" w:hAnsiTheme="minorHAnsi" w:cstheme="minorHAnsi"/>
          <w:b/>
        </w:rPr>
        <w:t>S</w:t>
      </w:r>
      <w:r w:rsidRPr="003C332F">
        <w:rPr>
          <w:rFonts w:asciiTheme="minorHAnsi" w:hAnsiTheme="minorHAnsi" w:cstheme="minorHAnsi"/>
        </w:rPr>
        <w:t xml:space="preserve"> </w:t>
      </w:r>
    </w:p>
    <w:p w:rsidR="006832D9" w:rsidRPr="003C332F" w:rsidP="00F3170F" w14:paraId="7846EDC6" w14:textId="77777777">
      <w:pPr>
        <w:keepNext/>
        <w:keepLines/>
        <w:rPr>
          <w:rFonts w:asciiTheme="minorHAnsi" w:hAnsiTheme="minorHAnsi" w:cstheme="minorHAnsi"/>
          <w:b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239"/>
      </w:tblGrid>
      <w:tr w14:paraId="66C82E41" w14:textId="77777777" w:rsidTr="003C332F">
        <w:tblPrEx>
          <w:tblW w:w="9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3C332F" w:rsidP="00C8488C" w14:paraId="541CC6EE" w14:textId="77777777">
            <w:pPr>
              <w:rPr>
                <w:rFonts w:asciiTheme="minorHAnsi" w:hAnsiTheme="minorHAnsi" w:cstheme="minorHAnsi"/>
                <w:b/>
              </w:rPr>
            </w:pPr>
            <w:r w:rsidRPr="003C332F">
              <w:rPr>
                <w:rFonts w:asciiTheme="minorHAnsi" w:hAnsiTheme="minorHAnsi" w:cstheme="minorHAnsi"/>
                <w:b/>
              </w:rPr>
              <w:t>Category of Respondent</w:t>
            </w:r>
            <w:r w:rsidRPr="003C332F" w:rsidR="00EF209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3C332F" w:rsidP="00843796" w14:paraId="6F0877FE" w14:textId="77777777">
            <w:pPr>
              <w:rPr>
                <w:rFonts w:asciiTheme="minorHAnsi" w:hAnsiTheme="minorHAnsi" w:cstheme="minorHAnsi"/>
                <w:b/>
              </w:rPr>
            </w:pPr>
            <w:r w:rsidRPr="003C332F">
              <w:rPr>
                <w:rFonts w:asciiTheme="minorHAnsi" w:hAnsiTheme="minorHAnsi" w:cstheme="minorHAnsi"/>
                <w:b/>
              </w:rPr>
              <w:t>N</w:t>
            </w:r>
            <w:r w:rsidRPr="003C332F" w:rsidR="009F5923">
              <w:rPr>
                <w:rFonts w:asciiTheme="minorHAnsi" w:hAnsiTheme="minorHAnsi" w:cstheme="minorHAnsi"/>
                <w:b/>
              </w:rPr>
              <w:t>o.</w:t>
            </w:r>
            <w:r w:rsidRPr="003C332F">
              <w:rPr>
                <w:rFonts w:asciiTheme="minorHAnsi" w:hAnsiTheme="minorHAnsi" w:cstheme="minorHAnsi"/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3C332F" w:rsidP="00843796" w14:paraId="32F03BD1" w14:textId="77777777">
            <w:pPr>
              <w:rPr>
                <w:rFonts w:asciiTheme="minorHAnsi" w:hAnsiTheme="minorHAnsi" w:cstheme="minorHAnsi"/>
                <w:b/>
              </w:rPr>
            </w:pPr>
            <w:r w:rsidRPr="003C332F">
              <w:rPr>
                <w:rFonts w:asciiTheme="minorHAnsi" w:hAnsiTheme="minorHAnsi" w:cstheme="minorHAnsi"/>
                <w:b/>
              </w:rPr>
              <w:t>Participation Time</w:t>
            </w:r>
          </w:p>
        </w:tc>
        <w:tc>
          <w:tcPr>
            <w:tcW w:w="1239" w:type="dxa"/>
          </w:tcPr>
          <w:p w:rsidR="006832D9" w:rsidRPr="003C332F" w:rsidP="00843796" w14:paraId="4533942C" w14:textId="77777777">
            <w:pPr>
              <w:rPr>
                <w:rFonts w:asciiTheme="minorHAnsi" w:hAnsiTheme="minorHAnsi" w:cstheme="minorHAnsi"/>
                <w:b/>
              </w:rPr>
            </w:pPr>
            <w:r w:rsidRPr="003C332F">
              <w:rPr>
                <w:rFonts w:asciiTheme="minorHAnsi" w:hAnsiTheme="minorHAnsi" w:cstheme="minorHAnsi"/>
                <w:b/>
              </w:rPr>
              <w:t>Burden</w:t>
            </w:r>
          </w:p>
        </w:tc>
      </w:tr>
      <w:tr w14:paraId="244E57CC" w14:textId="77777777" w:rsidTr="003C332F">
        <w:tblPrEx>
          <w:tblW w:w="9897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3C332F" w:rsidP="00843796" w14:paraId="28A35E63" w14:textId="31B8CB39">
            <w:pPr>
              <w:rPr>
                <w:rFonts w:asciiTheme="minorHAnsi" w:hAnsiTheme="minorHAnsi" w:cstheme="minorHAnsi"/>
              </w:rPr>
            </w:pPr>
            <w:r w:rsidRPr="003C332F">
              <w:rPr>
                <w:rFonts w:asciiTheme="minorHAnsi" w:hAnsiTheme="minorHAnsi" w:cstheme="minorHAnsi"/>
              </w:rPr>
              <w:t>Individuals or Households</w:t>
            </w:r>
          </w:p>
        </w:tc>
        <w:tc>
          <w:tcPr>
            <w:tcW w:w="1530" w:type="dxa"/>
          </w:tcPr>
          <w:p w:rsidR="006832D9" w:rsidRPr="003C332F" w:rsidP="00843796" w14:paraId="1E68CF96" w14:textId="4F9B3993">
            <w:pPr>
              <w:rPr>
                <w:rFonts w:asciiTheme="minorHAnsi" w:hAnsiTheme="minorHAnsi" w:cstheme="minorHAnsi"/>
              </w:rPr>
            </w:pPr>
            <w:r w:rsidRPr="003C332F"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1710" w:type="dxa"/>
          </w:tcPr>
          <w:p w:rsidR="006832D9" w:rsidRPr="003C332F" w:rsidP="00843796" w14:paraId="35F07C3E" w14:textId="33935C7B">
            <w:pPr>
              <w:rPr>
                <w:rFonts w:asciiTheme="minorHAnsi" w:hAnsiTheme="minorHAnsi" w:cstheme="minorHAnsi"/>
              </w:rPr>
            </w:pPr>
            <w:r w:rsidRPr="003C332F">
              <w:rPr>
                <w:rFonts w:asciiTheme="minorHAnsi" w:hAnsiTheme="minorHAnsi" w:cstheme="minorHAnsi"/>
              </w:rPr>
              <w:t>5 - 15 mins</w:t>
            </w:r>
          </w:p>
        </w:tc>
        <w:tc>
          <w:tcPr>
            <w:tcW w:w="1239" w:type="dxa"/>
          </w:tcPr>
          <w:p w:rsidR="006832D9" w:rsidRPr="003C332F" w:rsidP="00843796" w14:paraId="65DB2CB0" w14:textId="23CA9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 – 300 hours</w:t>
            </w:r>
          </w:p>
        </w:tc>
      </w:tr>
      <w:tr w14:paraId="7D0AC42A" w14:textId="77777777" w:rsidTr="003C332F">
        <w:tblPrEx>
          <w:tblW w:w="9897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3C332F" w:rsidP="00843796" w14:paraId="11A40F02" w14:textId="77777777">
            <w:pPr>
              <w:rPr>
                <w:rFonts w:asciiTheme="minorHAnsi" w:hAnsiTheme="minorHAnsi" w:cstheme="minorHAnsi"/>
                <w:b/>
              </w:rPr>
            </w:pPr>
            <w:r w:rsidRPr="003C332F">
              <w:rPr>
                <w:rFonts w:asciiTheme="minorHAnsi" w:hAnsiTheme="minorHAnsi" w:cstheme="minorHAnsi"/>
                <w:b/>
              </w:rPr>
              <w:t>Totals</w:t>
            </w:r>
          </w:p>
        </w:tc>
        <w:tc>
          <w:tcPr>
            <w:tcW w:w="1530" w:type="dxa"/>
          </w:tcPr>
          <w:p w:rsidR="006832D9" w:rsidRPr="003C332F" w:rsidP="00843796" w14:paraId="5DE08230" w14:textId="2BD222F6">
            <w:pPr>
              <w:rPr>
                <w:rFonts w:asciiTheme="minorHAnsi" w:hAnsiTheme="minorHAnsi" w:cstheme="minorHAnsi"/>
                <w:b/>
              </w:rPr>
            </w:pPr>
            <w:r w:rsidRPr="003C332F">
              <w:rPr>
                <w:rFonts w:asciiTheme="minorHAnsi" w:hAnsiTheme="minorHAnsi" w:cstheme="minorHAnsi"/>
                <w:b/>
              </w:rPr>
              <w:t>1200</w:t>
            </w:r>
          </w:p>
        </w:tc>
        <w:tc>
          <w:tcPr>
            <w:tcW w:w="1710" w:type="dxa"/>
          </w:tcPr>
          <w:p w:rsidR="006832D9" w:rsidRPr="003C332F" w:rsidP="00843796" w14:paraId="08EF49B3" w14:textId="011557FF">
            <w:pPr>
              <w:rPr>
                <w:rFonts w:asciiTheme="minorHAnsi" w:hAnsiTheme="minorHAnsi" w:cstheme="minorHAnsi"/>
                <w:b/>
              </w:rPr>
            </w:pPr>
            <w:r w:rsidRPr="003C332F">
              <w:rPr>
                <w:rFonts w:asciiTheme="minorHAnsi" w:hAnsiTheme="minorHAnsi" w:cstheme="minorHAnsi"/>
                <w:b/>
              </w:rPr>
              <w:t>5 -15 mins</w:t>
            </w:r>
          </w:p>
        </w:tc>
        <w:tc>
          <w:tcPr>
            <w:tcW w:w="1239" w:type="dxa"/>
          </w:tcPr>
          <w:p w:rsidR="006832D9" w:rsidRPr="003C332F" w:rsidP="00843796" w14:paraId="5EEB1ED5" w14:textId="134A31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100-300 hours</w:t>
            </w:r>
          </w:p>
        </w:tc>
      </w:tr>
    </w:tbl>
    <w:p w:rsidR="00F3170F" w:rsidRPr="003C332F" w:rsidP="00F3170F" w14:paraId="211489F4" w14:textId="77777777">
      <w:pPr>
        <w:rPr>
          <w:rFonts w:asciiTheme="minorHAnsi" w:hAnsiTheme="minorHAnsi" w:cstheme="minorHAnsi"/>
        </w:rPr>
      </w:pPr>
    </w:p>
    <w:p w:rsidR="005E714A" w:rsidRPr="003C332F" w14:paraId="2BFD1183" w14:textId="06C6CCBC">
      <w:pPr>
        <w:rPr>
          <w:rFonts w:asciiTheme="minorHAnsi" w:hAnsiTheme="minorHAnsi" w:cstheme="minorHAnsi"/>
          <w:b/>
        </w:rPr>
      </w:pPr>
      <w:r w:rsidRPr="003C332F">
        <w:rPr>
          <w:rFonts w:asciiTheme="minorHAnsi" w:hAnsiTheme="minorHAnsi" w:cstheme="minorHAnsi"/>
          <w:b/>
        </w:rPr>
        <w:t xml:space="preserve">FEDERAL </w:t>
      </w:r>
      <w:r w:rsidRPr="003C332F" w:rsidR="009F5923">
        <w:rPr>
          <w:rFonts w:asciiTheme="minorHAnsi" w:hAnsiTheme="minorHAnsi" w:cstheme="minorHAnsi"/>
          <w:b/>
        </w:rPr>
        <w:t>COST</w:t>
      </w:r>
      <w:r w:rsidRPr="003C332F" w:rsidR="00F06866">
        <w:rPr>
          <w:rFonts w:asciiTheme="minorHAnsi" w:hAnsiTheme="minorHAnsi" w:cstheme="minorHAnsi"/>
          <w:b/>
        </w:rPr>
        <w:t>:</w:t>
      </w:r>
      <w:r w:rsidRPr="003C332F" w:rsidR="00895229">
        <w:rPr>
          <w:rFonts w:asciiTheme="minorHAnsi" w:hAnsiTheme="minorHAnsi" w:cstheme="minorHAnsi"/>
          <w:b/>
        </w:rPr>
        <w:t xml:space="preserve"> </w:t>
      </w:r>
      <w:r w:rsidRPr="003C332F" w:rsidR="00C86E91">
        <w:rPr>
          <w:rFonts w:asciiTheme="minorHAnsi" w:hAnsiTheme="minorHAnsi" w:cstheme="minorHAnsi"/>
          <w:b/>
        </w:rPr>
        <w:t xml:space="preserve"> </w:t>
      </w:r>
      <w:r w:rsidRPr="003C332F" w:rsidR="00C86E91">
        <w:rPr>
          <w:rFonts w:asciiTheme="minorHAnsi" w:hAnsiTheme="minorHAnsi" w:cstheme="minorHAnsi"/>
        </w:rPr>
        <w:t>The estimated annual cost to the Federal government is</w:t>
      </w:r>
      <w:r w:rsidRPr="003C332F" w:rsidR="00D9114C">
        <w:rPr>
          <w:rFonts w:asciiTheme="minorHAnsi" w:hAnsiTheme="minorHAnsi" w:cstheme="minorHAnsi"/>
        </w:rPr>
        <w:t xml:space="preserve">: </w:t>
      </w:r>
      <w:r w:rsidRPr="003C332F" w:rsidR="003C332F">
        <w:rPr>
          <w:rFonts w:asciiTheme="minorHAnsi" w:hAnsiTheme="minorHAnsi" w:cstheme="minorHAnsi"/>
          <w:u w:val="single"/>
        </w:rPr>
        <w:t>$0.</w:t>
      </w:r>
    </w:p>
    <w:p w:rsidR="00ED6492" w:rsidRPr="003C332F" w14:paraId="26958716" w14:textId="77777777">
      <w:pPr>
        <w:rPr>
          <w:rFonts w:asciiTheme="minorHAnsi" w:hAnsiTheme="minorHAnsi" w:cstheme="minorHAnsi"/>
          <w:b/>
          <w:bCs/>
          <w:u w:val="single"/>
        </w:rPr>
      </w:pPr>
    </w:p>
    <w:p w:rsidR="0069403B" w:rsidRPr="003C332F" w:rsidP="00F06866" w14:paraId="516C2F2F" w14:textId="77777777">
      <w:pPr>
        <w:rPr>
          <w:rFonts w:asciiTheme="minorHAnsi" w:hAnsiTheme="minorHAnsi" w:cstheme="minorHAnsi"/>
          <w:b/>
        </w:rPr>
      </w:pPr>
      <w:r w:rsidRPr="003C332F">
        <w:rPr>
          <w:rFonts w:asciiTheme="minorHAnsi" w:hAnsiTheme="minorHAnsi" w:cstheme="minorHAnsi"/>
          <w:b/>
          <w:bCs/>
          <w:u w:val="single"/>
        </w:rPr>
        <w:t xml:space="preserve">If you are conducting a focus group, survey, or plan to employ statistical methods, please </w:t>
      </w:r>
      <w:r w:rsidRPr="003C332F">
        <w:rPr>
          <w:rFonts w:asciiTheme="minorHAnsi" w:hAnsiTheme="minorHAnsi" w:cstheme="minorHAnsi"/>
          <w:b/>
          <w:bCs/>
          <w:u w:val="single"/>
        </w:rPr>
        <w:t xml:space="preserve"> provide answers to the following questions:</w:t>
      </w:r>
    </w:p>
    <w:p w:rsidR="0069403B" w:rsidRPr="003C332F" w:rsidP="00F06866" w14:paraId="3E5AEFE5" w14:textId="77777777">
      <w:pPr>
        <w:rPr>
          <w:rFonts w:asciiTheme="minorHAnsi" w:hAnsiTheme="minorHAnsi" w:cstheme="minorHAnsi"/>
          <w:b/>
        </w:rPr>
      </w:pPr>
    </w:p>
    <w:p w:rsidR="00F06866" w:rsidRPr="003C332F" w:rsidP="00F06866" w14:paraId="41B20B85" w14:textId="77777777">
      <w:pPr>
        <w:rPr>
          <w:rFonts w:asciiTheme="minorHAnsi" w:hAnsiTheme="minorHAnsi" w:cstheme="minorHAnsi"/>
          <w:b/>
        </w:rPr>
      </w:pPr>
      <w:r w:rsidRPr="003C332F">
        <w:rPr>
          <w:rFonts w:asciiTheme="minorHAnsi" w:hAnsiTheme="minorHAnsi" w:cstheme="minorHAnsi"/>
          <w:b/>
        </w:rPr>
        <w:t>The</w:t>
      </w:r>
      <w:r w:rsidRPr="003C332F" w:rsidR="0069403B">
        <w:rPr>
          <w:rFonts w:asciiTheme="minorHAnsi" w:hAnsiTheme="minorHAnsi" w:cstheme="minorHAnsi"/>
          <w:b/>
        </w:rPr>
        <w:t xml:space="preserve"> select</w:t>
      </w:r>
      <w:r w:rsidRPr="003C332F">
        <w:rPr>
          <w:rFonts w:asciiTheme="minorHAnsi" w:hAnsiTheme="minorHAnsi" w:cstheme="minorHAnsi"/>
          <w:b/>
        </w:rPr>
        <w:t>ion of your targeted respondents</w:t>
      </w:r>
    </w:p>
    <w:p w:rsidR="0069403B" w:rsidRPr="003C332F" w:rsidP="0069403B" w14:paraId="6670B34C" w14:textId="6E1C8F7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Do you have a customer list or something similar that defines the universe of potential respondents</w:t>
      </w:r>
      <w:r w:rsidRPr="003C332F" w:rsidR="00636621">
        <w:rPr>
          <w:rFonts w:asciiTheme="minorHAnsi" w:hAnsiTheme="minorHAnsi" w:cstheme="minorHAnsi"/>
        </w:rPr>
        <w:t xml:space="preserve"> and do you have a sampling plan for selecting from this universe</w:t>
      </w:r>
      <w:r w:rsidRPr="003C332F">
        <w:rPr>
          <w:rFonts w:asciiTheme="minorHAnsi" w:hAnsiTheme="minorHAnsi" w:cstheme="minorHAnsi"/>
        </w:rPr>
        <w:t>?</w:t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 w:rsidR="00636621">
        <w:rPr>
          <w:rFonts w:asciiTheme="minorHAnsi" w:hAnsiTheme="minorHAnsi" w:cstheme="minorHAnsi"/>
        </w:rPr>
        <w:tab/>
      </w:r>
      <w:r w:rsidRPr="003C332F" w:rsidR="00636621">
        <w:rPr>
          <w:rFonts w:asciiTheme="minorHAnsi" w:hAnsiTheme="minorHAnsi" w:cstheme="minorHAnsi"/>
        </w:rPr>
        <w:tab/>
      </w:r>
      <w:r w:rsidRPr="003C332F" w:rsidR="00636621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>[ ] Yes</w:t>
      </w:r>
      <w:r w:rsidRPr="003C332F">
        <w:rPr>
          <w:rFonts w:asciiTheme="minorHAnsi" w:hAnsiTheme="minorHAnsi" w:cstheme="minorHAnsi"/>
        </w:rPr>
        <w:tab/>
        <w:t>[</w:t>
      </w:r>
      <w:r w:rsidRPr="003C332F" w:rsidR="0017757E">
        <w:rPr>
          <w:rFonts w:asciiTheme="minorHAnsi" w:hAnsiTheme="minorHAnsi" w:cstheme="minorHAnsi"/>
        </w:rPr>
        <w:t>X</w:t>
      </w:r>
      <w:r w:rsidRPr="003C332F">
        <w:rPr>
          <w:rFonts w:asciiTheme="minorHAnsi" w:hAnsiTheme="minorHAnsi" w:cstheme="minorHAnsi"/>
        </w:rPr>
        <w:t>] No</w:t>
      </w:r>
    </w:p>
    <w:p w:rsidR="00636621" w:rsidRPr="003C332F" w:rsidP="00636621" w14:paraId="0C9B5D7A" w14:textId="77777777">
      <w:pPr>
        <w:pStyle w:val="ListParagraph"/>
        <w:rPr>
          <w:rFonts w:asciiTheme="minorHAnsi" w:hAnsiTheme="minorHAnsi" w:cstheme="minorHAnsi"/>
        </w:rPr>
      </w:pPr>
    </w:p>
    <w:p w:rsidR="00636621" w:rsidRPr="003C332F" w:rsidP="001B0AAA" w14:paraId="3F5DD641" w14:textId="77777777">
      <w:p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If the answer is yes, please provide a description of both below</w:t>
      </w:r>
      <w:r w:rsidRPr="003C332F" w:rsidR="00A403BB">
        <w:rPr>
          <w:rFonts w:asciiTheme="minorHAnsi" w:hAnsiTheme="minorHAnsi" w:cstheme="minorHAnsi"/>
        </w:rPr>
        <w:t xml:space="preserve"> (or attach the sampling plan)</w:t>
      </w:r>
      <w:r w:rsidRPr="003C332F">
        <w:rPr>
          <w:rFonts w:asciiTheme="minorHAnsi" w:hAnsiTheme="minorHAnsi" w:cstheme="minorHAnsi"/>
        </w:rPr>
        <w:t>?   If the answer is no, please provide a description of how you plan to identify your potential group of respondents</w:t>
      </w:r>
      <w:r w:rsidRPr="003C332F" w:rsidR="001B0AAA">
        <w:rPr>
          <w:rFonts w:asciiTheme="minorHAnsi" w:hAnsiTheme="minorHAnsi" w:cstheme="minorHAnsi"/>
        </w:rPr>
        <w:t xml:space="preserve"> and how you will select them</w:t>
      </w:r>
      <w:r w:rsidRPr="003C332F">
        <w:rPr>
          <w:rFonts w:asciiTheme="minorHAnsi" w:hAnsiTheme="minorHAnsi" w:cstheme="minorHAnsi"/>
        </w:rPr>
        <w:t>?</w:t>
      </w:r>
    </w:p>
    <w:p w:rsidR="004D6E14" w:rsidRPr="003C332F" w:rsidP="00A403BB" w14:paraId="0DF159A7" w14:textId="77777777">
      <w:pPr>
        <w:rPr>
          <w:rFonts w:asciiTheme="minorHAnsi" w:hAnsiTheme="minorHAnsi" w:cstheme="minorHAnsi"/>
          <w:b/>
        </w:rPr>
      </w:pPr>
    </w:p>
    <w:p w:rsidR="00A403BB" w:rsidRPr="003C332F" w:rsidP="00A403BB" w14:paraId="7F090D91" w14:textId="77777777">
      <w:pPr>
        <w:rPr>
          <w:rFonts w:asciiTheme="minorHAnsi" w:hAnsiTheme="minorHAnsi" w:cstheme="minorHAnsi"/>
          <w:b/>
        </w:rPr>
      </w:pPr>
      <w:r w:rsidRPr="003C332F">
        <w:rPr>
          <w:rFonts w:asciiTheme="minorHAnsi" w:hAnsiTheme="minorHAnsi" w:cstheme="minorHAnsi"/>
          <w:b/>
        </w:rPr>
        <w:t>Administration of the Instrument</w:t>
      </w:r>
    </w:p>
    <w:p w:rsidR="00A403BB" w:rsidRPr="003C332F" w:rsidP="00A403BB" w14:paraId="195A72D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H</w:t>
      </w:r>
      <w:r w:rsidRPr="003C332F">
        <w:rPr>
          <w:rFonts w:asciiTheme="minorHAnsi" w:hAnsiTheme="minorHAnsi" w:cstheme="minorHAnsi"/>
        </w:rPr>
        <w:t>ow will you collect the information? (Check all that apply)</w:t>
      </w:r>
    </w:p>
    <w:p w:rsidR="001B0AAA" w:rsidRPr="003C332F" w:rsidP="001B0AAA" w14:paraId="3DF4124C" w14:textId="00552D1B">
      <w:pPr>
        <w:ind w:left="720"/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[</w:t>
      </w:r>
      <w:r w:rsidRPr="003C332F" w:rsidR="00605BCD">
        <w:rPr>
          <w:rFonts w:asciiTheme="minorHAnsi" w:hAnsiTheme="minorHAnsi" w:cstheme="minorHAnsi"/>
        </w:rPr>
        <w:t>X</w:t>
      </w:r>
      <w:r w:rsidRPr="003C332F">
        <w:rPr>
          <w:rFonts w:asciiTheme="minorHAnsi" w:hAnsiTheme="minorHAnsi" w:cstheme="minorHAnsi"/>
        </w:rPr>
        <w:t>] Web-based</w:t>
      </w:r>
      <w:r w:rsidRPr="003C332F">
        <w:rPr>
          <w:rFonts w:asciiTheme="minorHAnsi" w:hAnsiTheme="minorHAnsi" w:cstheme="minorHAnsi"/>
        </w:rPr>
        <w:t xml:space="preserve"> or other forms of Social Media </w:t>
      </w:r>
    </w:p>
    <w:p w:rsidR="001B0AAA" w:rsidRPr="003C332F" w:rsidP="001B0AAA" w14:paraId="576EBAEF" w14:textId="77777777">
      <w:pPr>
        <w:ind w:left="720"/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 xml:space="preserve">[ </w:t>
      </w:r>
      <w:r w:rsidRPr="003C332F">
        <w:rPr>
          <w:rFonts w:asciiTheme="minorHAnsi" w:hAnsiTheme="minorHAnsi" w:cstheme="minorHAnsi"/>
        </w:rPr>
        <w:t xml:space="preserve"> </w:t>
      </w:r>
      <w:r w:rsidRPr="003C332F">
        <w:rPr>
          <w:rFonts w:asciiTheme="minorHAnsi" w:hAnsiTheme="minorHAnsi" w:cstheme="minorHAnsi"/>
        </w:rPr>
        <w:t>] Telephone</w:t>
      </w:r>
      <w:r w:rsidRPr="003C332F">
        <w:rPr>
          <w:rFonts w:asciiTheme="minorHAnsi" w:hAnsiTheme="minorHAnsi" w:cstheme="minorHAnsi"/>
        </w:rPr>
        <w:tab/>
      </w:r>
    </w:p>
    <w:p w:rsidR="001B0AAA" w:rsidRPr="003C332F" w:rsidP="001B0AAA" w14:paraId="4E064E0C" w14:textId="4EFAEA6B">
      <w:pPr>
        <w:ind w:left="720"/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[</w:t>
      </w:r>
      <w:r w:rsidRPr="003C332F" w:rsidR="0017757E">
        <w:rPr>
          <w:rFonts w:asciiTheme="minorHAnsi" w:hAnsiTheme="minorHAnsi" w:cstheme="minorHAnsi"/>
        </w:rPr>
        <w:t>X</w:t>
      </w:r>
      <w:r w:rsidRPr="003C332F">
        <w:rPr>
          <w:rFonts w:asciiTheme="minorHAnsi" w:hAnsiTheme="minorHAnsi" w:cstheme="minorHAnsi"/>
        </w:rPr>
        <w:t>] In-person</w:t>
      </w:r>
    </w:p>
    <w:p w:rsidR="001B0AAA" w:rsidRPr="003C332F" w:rsidP="001B0AAA" w14:paraId="62ECF96D" w14:textId="77777777">
      <w:pPr>
        <w:ind w:left="720"/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 xml:space="preserve">[ </w:t>
      </w:r>
      <w:r w:rsidRPr="003C332F">
        <w:rPr>
          <w:rFonts w:asciiTheme="minorHAnsi" w:hAnsiTheme="minorHAnsi" w:cstheme="minorHAnsi"/>
        </w:rPr>
        <w:t xml:space="preserve"> </w:t>
      </w:r>
      <w:r w:rsidRPr="003C332F">
        <w:rPr>
          <w:rFonts w:asciiTheme="minorHAnsi" w:hAnsiTheme="minorHAnsi" w:cstheme="minorHAnsi"/>
        </w:rPr>
        <w:t>] Mail</w:t>
      </w:r>
      <w:r w:rsidRPr="003C332F">
        <w:rPr>
          <w:rFonts w:asciiTheme="minorHAnsi" w:hAnsiTheme="minorHAnsi" w:cstheme="minorHAnsi"/>
        </w:rPr>
        <w:t xml:space="preserve"> </w:t>
      </w:r>
    </w:p>
    <w:p w:rsidR="001B0AAA" w:rsidRPr="003C332F" w:rsidP="001B0AAA" w14:paraId="3829A6FC" w14:textId="72C9E816">
      <w:pPr>
        <w:ind w:left="720"/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 xml:space="preserve">[ </w:t>
      </w:r>
      <w:r w:rsidRPr="003C332F">
        <w:rPr>
          <w:rFonts w:asciiTheme="minorHAnsi" w:hAnsiTheme="minorHAnsi" w:cstheme="minorHAnsi"/>
        </w:rPr>
        <w:t xml:space="preserve"> </w:t>
      </w:r>
      <w:r w:rsidRPr="003C332F">
        <w:rPr>
          <w:rFonts w:asciiTheme="minorHAnsi" w:hAnsiTheme="minorHAnsi" w:cstheme="minorHAnsi"/>
        </w:rPr>
        <w:t>] Other, Explain</w:t>
      </w:r>
    </w:p>
    <w:p w:rsidR="00605BCD" w:rsidRPr="003C332F" w:rsidP="00605BCD" w14:paraId="44858A85" w14:textId="521FF6BE">
      <w:pPr>
        <w:rPr>
          <w:rFonts w:asciiTheme="minorHAnsi" w:hAnsiTheme="minorHAnsi" w:cstheme="minorHAnsi"/>
        </w:rPr>
      </w:pPr>
    </w:p>
    <w:p w:rsidR="00605BCD" w:rsidRPr="003C332F" w:rsidP="00605BCD" w14:paraId="2F49BC7A" w14:textId="32EFE65E">
      <w:p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We will use google forms to administer the surveys in person or through a survey link (if the experience is virtual) at the end of the learning experience.</w:t>
      </w:r>
    </w:p>
    <w:p w:rsidR="00C52C45" w:rsidRPr="003C332F" w:rsidP="001B0AAA" w14:paraId="30F7E9F7" w14:textId="77777777">
      <w:pPr>
        <w:ind w:left="720"/>
        <w:rPr>
          <w:rFonts w:asciiTheme="minorHAnsi" w:hAnsiTheme="minorHAnsi" w:cstheme="minorHAnsi"/>
        </w:rPr>
      </w:pPr>
    </w:p>
    <w:p w:rsidR="00F24CFC" w:rsidRPr="003C332F" w:rsidP="00F24CFC" w14:paraId="31D76918" w14:textId="4C66738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Will interviewers or facilitators be used?  [</w:t>
      </w:r>
      <w:r w:rsidRPr="003C332F" w:rsidR="00605BCD">
        <w:rPr>
          <w:rFonts w:asciiTheme="minorHAnsi" w:hAnsiTheme="minorHAnsi" w:cstheme="minorHAnsi"/>
        </w:rPr>
        <w:t>X</w:t>
      </w:r>
      <w:r w:rsidRPr="003C332F">
        <w:rPr>
          <w:rFonts w:asciiTheme="minorHAnsi" w:hAnsiTheme="minorHAnsi" w:cstheme="minorHAnsi"/>
        </w:rPr>
        <w:t>] Yes [  ] No</w:t>
      </w:r>
    </w:p>
    <w:p w:rsidR="00605BCD" w:rsidRPr="003C332F" w:rsidP="00F24CFC" w14:paraId="2E96A2C0" w14:textId="4CFAFBB4">
      <w:pPr>
        <w:pStyle w:val="ListParagraph"/>
        <w:ind w:left="360"/>
        <w:rPr>
          <w:rFonts w:asciiTheme="minorHAnsi" w:hAnsiTheme="minorHAnsi" w:cstheme="minorHAnsi"/>
        </w:rPr>
      </w:pPr>
    </w:p>
    <w:p w:rsidR="00605BCD" w:rsidRPr="003C332F" w:rsidP="00605BCD" w14:paraId="5396F87D" w14:textId="0A6C9129">
      <w:p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 xml:space="preserve">The learning experience facilitators will direct participants to fill out the survey at the end of the experience. </w:t>
      </w:r>
    </w:p>
    <w:p w:rsidR="00605BCD" w:rsidRPr="003C332F" w:rsidP="00605BCD" w14:paraId="020978DD" w14:textId="77777777">
      <w:pPr>
        <w:rPr>
          <w:rFonts w:asciiTheme="minorHAnsi" w:hAnsiTheme="minorHAnsi" w:cstheme="minorHAnsi"/>
        </w:rPr>
      </w:pPr>
    </w:p>
    <w:p w:rsidR="0024521E" w:rsidRPr="003C332F" w:rsidP="0024521E" w14:paraId="62D938AE" w14:textId="77777777">
      <w:pPr>
        <w:rPr>
          <w:rFonts w:asciiTheme="minorHAnsi" w:hAnsiTheme="minorHAnsi" w:cstheme="minorHAnsi"/>
          <w:b/>
        </w:rPr>
      </w:pPr>
      <w:r w:rsidRPr="003C332F">
        <w:rPr>
          <w:rFonts w:asciiTheme="minorHAnsi" w:hAnsiTheme="minorHAnsi" w:cstheme="minorHAnsi"/>
          <w:b/>
        </w:rPr>
        <w:t>Please make sure that all instruments, instructions, and scripts are submitted with the request.</w:t>
      </w:r>
    </w:p>
    <w:p w:rsidR="00C52C45" w:rsidRPr="003C332F" w:rsidP="0024521E" w14:paraId="42605383" w14:textId="77777777">
      <w:pPr>
        <w:rPr>
          <w:rFonts w:asciiTheme="minorHAnsi" w:hAnsiTheme="minorHAnsi" w:cstheme="minorHAnsi"/>
          <w:b/>
        </w:rPr>
      </w:pPr>
    </w:p>
    <w:p w:rsidR="00C52C45" w:rsidRPr="003C332F" w:rsidP="00C52C45" w14:paraId="04709C70" w14:textId="77777777">
      <w:pPr>
        <w:rPr>
          <w:rFonts w:asciiTheme="minorHAnsi" w:hAnsiTheme="minorHAnsi" w:cstheme="minorHAnsi"/>
          <w:b/>
        </w:rPr>
      </w:pPr>
      <w:r w:rsidRPr="003C332F">
        <w:rPr>
          <w:rFonts w:asciiTheme="minorHAnsi" w:hAnsiTheme="minorHAnsi" w:cstheme="minorHAnsi"/>
          <w:b/>
        </w:rPr>
        <w:t>CERTIFICATION:</w:t>
      </w:r>
    </w:p>
    <w:p w:rsidR="00C52C45" w:rsidRPr="003C332F" w:rsidP="00C52C45" w14:paraId="6F2E31FA" w14:textId="77777777">
      <w:pPr>
        <w:rPr>
          <w:rFonts w:asciiTheme="minorHAnsi" w:hAnsiTheme="minorHAnsi" w:cstheme="minorHAnsi"/>
        </w:rPr>
      </w:pPr>
    </w:p>
    <w:p w:rsidR="00C52C45" w:rsidRPr="003C332F" w:rsidP="00C52C45" w14:paraId="5A4033FD" w14:textId="77777777">
      <w:p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 xml:space="preserve">I certify the following to be true: </w:t>
      </w:r>
    </w:p>
    <w:p w:rsidR="00C52C45" w:rsidRPr="003C332F" w:rsidP="00C52C45" w14:paraId="6C17479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 xml:space="preserve">The collection is voluntary. </w:t>
      </w:r>
    </w:p>
    <w:p w:rsidR="00C52C45" w:rsidRPr="003C332F" w:rsidP="00C52C45" w14:paraId="5422BED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The collection is low-burden for respondents and low-cost for the Federal Government.</w:t>
      </w:r>
    </w:p>
    <w:p w:rsidR="00C52C45" w:rsidRPr="003C332F" w:rsidP="00C52C45" w14:paraId="54009E37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 xml:space="preserve">The collection is non-controversial and does </w:t>
      </w:r>
      <w:r w:rsidRPr="003C332F">
        <w:rPr>
          <w:rFonts w:asciiTheme="minorHAnsi" w:hAnsiTheme="minorHAnsi" w:cstheme="minorHAnsi"/>
          <w:u w:val="single"/>
        </w:rPr>
        <w:t>not</w:t>
      </w:r>
      <w:r w:rsidRPr="003C332F">
        <w:rPr>
          <w:rFonts w:asciiTheme="minorHAnsi" w:hAnsiTheme="minorHAnsi" w:cstheme="minorHAnsi"/>
        </w:rPr>
        <w:t xml:space="preserve"> raise issues of concern to other federal agencies.</w:t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</w:p>
    <w:p w:rsidR="00C52C45" w:rsidRPr="003C332F" w:rsidP="00C52C45" w14:paraId="36C288D6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 xml:space="preserve">The results are </w:t>
      </w:r>
      <w:r w:rsidRPr="003C332F">
        <w:rPr>
          <w:rFonts w:asciiTheme="minorHAnsi" w:hAnsiTheme="minorHAnsi" w:cstheme="minorHAnsi"/>
          <w:u w:val="single"/>
        </w:rPr>
        <w:t>not</w:t>
      </w:r>
      <w:r w:rsidRPr="003C332F">
        <w:rPr>
          <w:rFonts w:asciiTheme="minorHAnsi" w:hAnsiTheme="minorHAnsi" w:cstheme="minorHAnsi"/>
        </w:rPr>
        <w:t xml:space="preserve"> intended to be disseminated to the public.</w:t>
      </w:r>
      <w:r w:rsidRPr="003C332F">
        <w:rPr>
          <w:rFonts w:asciiTheme="minorHAnsi" w:hAnsiTheme="minorHAnsi" w:cstheme="minorHAnsi"/>
        </w:rPr>
        <w:tab/>
      </w:r>
      <w:r w:rsidRPr="003C332F">
        <w:rPr>
          <w:rFonts w:asciiTheme="minorHAnsi" w:hAnsiTheme="minorHAnsi" w:cstheme="minorHAnsi"/>
        </w:rPr>
        <w:tab/>
      </w:r>
    </w:p>
    <w:p w:rsidR="00C52C45" w:rsidRPr="003C332F" w:rsidP="00C52C45" w14:paraId="60083FF3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 xml:space="preserve">Information gathered will not be used for the purpose of </w:t>
      </w:r>
      <w:r w:rsidRPr="003C332F">
        <w:rPr>
          <w:rFonts w:asciiTheme="minorHAnsi" w:hAnsiTheme="minorHAnsi" w:cstheme="minorHAnsi"/>
          <w:u w:val="single"/>
        </w:rPr>
        <w:t>substantially</w:t>
      </w:r>
      <w:r w:rsidRPr="003C332F">
        <w:rPr>
          <w:rFonts w:asciiTheme="minorHAnsi" w:hAnsiTheme="minorHAnsi" w:cstheme="minorHAnsi"/>
        </w:rPr>
        <w:t xml:space="preserve"> informing </w:t>
      </w:r>
      <w:r w:rsidRPr="003C332F">
        <w:rPr>
          <w:rFonts w:asciiTheme="minorHAnsi" w:hAnsiTheme="minorHAnsi" w:cstheme="minorHAnsi"/>
          <w:u w:val="single"/>
        </w:rPr>
        <w:t xml:space="preserve">influential </w:t>
      </w:r>
      <w:r w:rsidRPr="003C332F">
        <w:rPr>
          <w:rFonts w:asciiTheme="minorHAnsi" w:hAnsiTheme="minorHAnsi" w:cstheme="minorHAnsi"/>
        </w:rPr>
        <w:t xml:space="preserve">policy decisions. </w:t>
      </w:r>
    </w:p>
    <w:p w:rsidR="00C52C45" w:rsidRPr="003C332F" w:rsidP="00C52C45" w14:paraId="378A2EA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The collection is targeted to the solicitation of opinions from respondents who have experience with the program or may have experience with the program in the future.</w:t>
      </w:r>
    </w:p>
    <w:p w:rsidR="00C52C45" w:rsidRPr="003C332F" w:rsidP="00C52C45" w14:paraId="4B2DCE82" w14:textId="77777777">
      <w:pPr>
        <w:rPr>
          <w:rFonts w:asciiTheme="minorHAnsi" w:hAnsiTheme="minorHAnsi" w:cstheme="minorHAnsi"/>
        </w:rPr>
      </w:pPr>
    </w:p>
    <w:p w:rsidR="00C52C45" w:rsidRPr="003C332F" w:rsidP="00C52C45" w14:paraId="37583063" w14:textId="558C6B29">
      <w:pPr>
        <w:rPr>
          <w:rFonts w:asciiTheme="minorHAnsi" w:hAnsiTheme="minorHAnsi" w:cstheme="minorHAnsi"/>
        </w:rPr>
      </w:pPr>
      <w:r w:rsidRPr="003C332F">
        <w:rPr>
          <w:rFonts w:asciiTheme="minorHAnsi" w:hAnsiTheme="minorHAnsi" w:cstheme="minorHAnsi"/>
        </w:rPr>
        <w:t>Name:</w:t>
      </w:r>
      <w:r w:rsidRPr="003C332F" w:rsidR="00216F48">
        <w:rPr>
          <w:rFonts w:asciiTheme="minorHAnsi" w:hAnsiTheme="minorHAnsi" w:cstheme="minorHAnsi"/>
        </w:rPr>
        <w:t xml:space="preserve"> </w:t>
      </w:r>
      <w:r w:rsidR="00BC737B">
        <w:rPr>
          <w:rFonts w:asciiTheme="minorHAnsi" w:hAnsiTheme="minorHAnsi" w:cstheme="minorHAnsi"/>
          <w:u w:val="single"/>
        </w:rPr>
        <w:t>Jesse Casiano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F024C" w:rsidRPr="002F024C" w:rsidP="002F024C" w14:paraId="2AB61112" w14:textId="24019F4A">
        <w:pPr>
          <w:pStyle w:val="Footer"/>
          <w:rPr>
            <w:sz w:val="20"/>
            <w:szCs w:val="20"/>
          </w:rPr>
        </w:pPr>
      </w:p>
      <w:p w:rsidR="002F024C" w14:paraId="4681FD98" w14:textId="3ED5CA13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8F50D4" w14:paraId="3C16173E" w14:textId="6386D4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4375940">
    <w:abstractNumId w:val="10"/>
  </w:num>
  <w:num w:numId="2" w16cid:durableId="1069033382">
    <w:abstractNumId w:val="16"/>
  </w:num>
  <w:num w:numId="3" w16cid:durableId="113788645">
    <w:abstractNumId w:val="15"/>
  </w:num>
  <w:num w:numId="4" w16cid:durableId="1436056717">
    <w:abstractNumId w:val="17"/>
  </w:num>
  <w:num w:numId="5" w16cid:durableId="1501194624">
    <w:abstractNumId w:val="3"/>
  </w:num>
  <w:num w:numId="6" w16cid:durableId="7174251">
    <w:abstractNumId w:val="1"/>
  </w:num>
  <w:num w:numId="7" w16cid:durableId="246816187">
    <w:abstractNumId w:val="8"/>
  </w:num>
  <w:num w:numId="8" w16cid:durableId="1092434485">
    <w:abstractNumId w:val="13"/>
  </w:num>
  <w:num w:numId="9" w16cid:durableId="1420977470">
    <w:abstractNumId w:val="9"/>
  </w:num>
  <w:num w:numId="10" w16cid:durableId="1288857345">
    <w:abstractNumId w:val="2"/>
  </w:num>
  <w:num w:numId="11" w16cid:durableId="804085871">
    <w:abstractNumId w:val="6"/>
  </w:num>
  <w:num w:numId="12" w16cid:durableId="1708330001">
    <w:abstractNumId w:val="7"/>
  </w:num>
  <w:num w:numId="13" w16cid:durableId="359939863">
    <w:abstractNumId w:val="0"/>
  </w:num>
  <w:num w:numId="14" w16cid:durableId="1202472436">
    <w:abstractNumId w:val="14"/>
  </w:num>
  <w:num w:numId="15" w16cid:durableId="1034041656">
    <w:abstractNumId w:val="12"/>
  </w:num>
  <w:num w:numId="16" w16cid:durableId="1127508689">
    <w:abstractNumId w:val="11"/>
  </w:num>
  <w:num w:numId="17" w16cid:durableId="845049101">
    <w:abstractNumId w:val="4"/>
  </w:num>
  <w:num w:numId="18" w16cid:durableId="1697076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1697"/>
    <w:rsid w:val="000E200B"/>
    <w:rsid w:val="000F68BE"/>
    <w:rsid w:val="0016793E"/>
    <w:rsid w:val="0017757E"/>
    <w:rsid w:val="001927A4"/>
    <w:rsid w:val="00194AC6"/>
    <w:rsid w:val="001A23B0"/>
    <w:rsid w:val="001A25CC"/>
    <w:rsid w:val="001A4C94"/>
    <w:rsid w:val="001B0AAA"/>
    <w:rsid w:val="001C39F7"/>
    <w:rsid w:val="00216F48"/>
    <w:rsid w:val="00237B48"/>
    <w:rsid w:val="0024521E"/>
    <w:rsid w:val="00260C57"/>
    <w:rsid w:val="00263C3D"/>
    <w:rsid w:val="00274D0B"/>
    <w:rsid w:val="002B052D"/>
    <w:rsid w:val="002B34CD"/>
    <w:rsid w:val="002B3C95"/>
    <w:rsid w:val="002C1BA0"/>
    <w:rsid w:val="002D0B92"/>
    <w:rsid w:val="002F024C"/>
    <w:rsid w:val="0037524E"/>
    <w:rsid w:val="003C332F"/>
    <w:rsid w:val="003D5BBE"/>
    <w:rsid w:val="003E3C61"/>
    <w:rsid w:val="003F1C5B"/>
    <w:rsid w:val="00434E33"/>
    <w:rsid w:val="00441434"/>
    <w:rsid w:val="0045264C"/>
    <w:rsid w:val="004876EC"/>
    <w:rsid w:val="004D6E14"/>
    <w:rsid w:val="004E727F"/>
    <w:rsid w:val="005009B0"/>
    <w:rsid w:val="005869F5"/>
    <w:rsid w:val="005A1006"/>
    <w:rsid w:val="005E714A"/>
    <w:rsid w:val="005F693D"/>
    <w:rsid w:val="00605BCD"/>
    <w:rsid w:val="006140A0"/>
    <w:rsid w:val="00636621"/>
    <w:rsid w:val="0063731C"/>
    <w:rsid w:val="00642B49"/>
    <w:rsid w:val="006832D9"/>
    <w:rsid w:val="0069403B"/>
    <w:rsid w:val="006F3DDE"/>
    <w:rsid w:val="00704678"/>
    <w:rsid w:val="007425E7"/>
    <w:rsid w:val="007B61D4"/>
    <w:rsid w:val="007D2EAE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87BFB"/>
    <w:rsid w:val="009C13B9"/>
    <w:rsid w:val="009D01A2"/>
    <w:rsid w:val="009F5923"/>
    <w:rsid w:val="00A403BB"/>
    <w:rsid w:val="00A674DF"/>
    <w:rsid w:val="00A83AA6"/>
    <w:rsid w:val="00A934D6"/>
    <w:rsid w:val="00AE1809"/>
    <w:rsid w:val="00B24A2E"/>
    <w:rsid w:val="00B57A9B"/>
    <w:rsid w:val="00B80D76"/>
    <w:rsid w:val="00BA2105"/>
    <w:rsid w:val="00BA7E06"/>
    <w:rsid w:val="00BB43B5"/>
    <w:rsid w:val="00BB6219"/>
    <w:rsid w:val="00BC737B"/>
    <w:rsid w:val="00BD290F"/>
    <w:rsid w:val="00BF07AF"/>
    <w:rsid w:val="00BF576A"/>
    <w:rsid w:val="00C14CC4"/>
    <w:rsid w:val="00C33C52"/>
    <w:rsid w:val="00C40D8B"/>
    <w:rsid w:val="00C52AED"/>
    <w:rsid w:val="00C52C45"/>
    <w:rsid w:val="00C8407A"/>
    <w:rsid w:val="00C8488C"/>
    <w:rsid w:val="00C86E91"/>
    <w:rsid w:val="00CA2650"/>
    <w:rsid w:val="00CB1078"/>
    <w:rsid w:val="00CC673A"/>
    <w:rsid w:val="00CC6FAF"/>
    <w:rsid w:val="00CF6542"/>
    <w:rsid w:val="00D24698"/>
    <w:rsid w:val="00D6383F"/>
    <w:rsid w:val="00D9114C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C6CA4"/>
    <w:rsid w:val="00ED6492"/>
    <w:rsid w:val="00EF2095"/>
    <w:rsid w:val="00F06866"/>
    <w:rsid w:val="00F15956"/>
    <w:rsid w:val="00F24CFC"/>
    <w:rsid w:val="00F3170F"/>
    <w:rsid w:val="00F3519C"/>
    <w:rsid w:val="00F37D82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BC4AD8"/>
  <w15:chartTrackingRefBased/>
  <w15:docId w15:val="{B977A451-C599-4795-9EB4-FCABD32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  <w:style w:type="character" w:customStyle="1" w:styleId="fontstyle01">
    <w:name w:val="fontstyle01"/>
    <w:basedOn w:val="DefaultParagraphFont"/>
    <w:rsid w:val="00987BF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16433E223FF4599BFA822A3CDA1FC" ma:contentTypeVersion="17" ma:contentTypeDescription="Create a new document." ma:contentTypeScope="" ma:versionID="f57ed74137ae4d2752b03e3915406c8b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0bb0d0ed-8bca-4ad9-a6e7-430cd9c99680" xmlns:ns6="5069dbec-96c9-4001-83fd-6067da9f0bdb" targetNamespace="http://schemas.microsoft.com/office/2006/metadata/properties" ma:root="true" ma:fieldsID="ce3f2d1acb2caa0224ee069759d5a431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0bb0d0ed-8bca-4ad9-a6e7-430cd9c99680"/>
    <xsd:import namespace="5069dbec-96c9-4001-83fd-6067da9f0bd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LengthInSeconds" minOccurs="0"/>
                <xsd:element ref="ns5:MediaServiceAutoTags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Location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6a4a9399-27fa-4319-b8d0-c17eb613437d}" ma:internalName="TaxCatchAllLabel" ma:readOnly="true" ma:showField="CatchAllDataLabel" ma:web="5069dbec-96c9-4001-83fd-6067da9f0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6a4a9399-27fa-4319-b8d0-c17eb613437d}" ma:internalName="TaxCatchAll" ma:showField="CatchAllData" ma:web="5069dbec-96c9-4001-83fd-6067da9f0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0d0ed-8bca-4ad9-a6e7-430cd9c99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9dbec-96c9-4001-83fd-6067da9f0bdb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2020-11-10T16:29:38+00:00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0bb0d0ed-8bca-4ad9-a6e7-430cd9c9968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7D587-46FB-4915-AC66-369C21F3BF4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41F7C30-8BD3-4F2E-8CAF-FC579C80B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0bb0d0ed-8bca-4ad9-a6e7-430cd9c99680"/>
    <ds:schemaRef ds:uri="5069dbec-96c9-4001-83fd-6067da9f0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F5336-3EF2-49DA-BBFD-ED7FB298EF5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0bb0d0ed-8bca-4ad9-a6e7-430cd9c99680"/>
  </ds:schemaRefs>
</ds:datastoreItem>
</file>

<file path=customXml/itemProps4.xml><?xml version="1.0" encoding="utf-8"?>
<ds:datastoreItem xmlns:ds="http://schemas.openxmlformats.org/officeDocument/2006/customXml" ds:itemID="{CF2BB5FC-10B8-44C7-A39D-62306A843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12</cp:revision>
  <cp:lastPrinted>2010-10-04T15:59:00Z</cp:lastPrinted>
  <dcterms:created xsi:type="dcterms:W3CDTF">2024-05-16T11:54:00Z</dcterms:created>
  <dcterms:modified xsi:type="dcterms:W3CDTF">2024-06-18T19:42:00Z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0x01010036316433E223FF4599BFA822A3CDA1FC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Order">
    <vt:r8>111000</vt:r8>
  </property>
  <property fmtid="{D5CDD505-2E9C-101B-9397-08002B2CF9AE}" pid="7" name="TaxKeyword">
    <vt:lpwstr/>
  </property>
  <property fmtid="{D5CDD505-2E9C-101B-9397-08002B2CF9AE}" pid="8" name="_ExtendedDescription">
    <vt:lpwstr/>
  </property>
  <property fmtid="{D5CDD505-2E9C-101B-9397-08002B2CF9AE}" pid="9" name="_NewReviewCycle">
    <vt:lpwstr/>
  </property>
</Properties>
</file>