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28D7" w:rsidRPr="00DC0ACC" w:rsidP="004528D7" w14:paraId="4B62681D" w14:textId="77777777">
      <w:pPr>
        <w:shd w:val="clear" w:color="auto" w:fill="FFFFFF"/>
        <w:spacing w:after="0" w:line="240" w:lineRule="auto"/>
        <w:jc w:val="center"/>
        <w:rPr>
          <w:rFonts w:ascii="Arial" w:eastAsia="Times New Roman" w:hAnsi="Arial" w:cs="Arial"/>
          <w:b/>
          <w:bCs/>
          <w:sz w:val="24"/>
          <w:szCs w:val="24"/>
        </w:rPr>
      </w:pPr>
      <w:r w:rsidRPr="00DC0ACC">
        <w:rPr>
          <w:rFonts w:ascii="Arial" w:eastAsia="Times New Roman" w:hAnsi="Arial" w:cs="Arial"/>
          <w:b/>
          <w:bCs/>
          <w:sz w:val="24"/>
          <w:szCs w:val="24"/>
        </w:rPr>
        <w:t>Department of Transportation</w:t>
      </w:r>
    </w:p>
    <w:p w:rsidR="004528D7" w:rsidRPr="00DC0ACC" w:rsidP="004528D7" w14:paraId="1940EC97" w14:textId="77777777">
      <w:pPr>
        <w:shd w:val="clear" w:color="auto" w:fill="FFFFFF"/>
        <w:spacing w:after="0" w:line="240" w:lineRule="auto"/>
        <w:jc w:val="center"/>
        <w:rPr>
          <w:rFonts w:ascii="Arial" w:eastAsia="Times New Roman" w:hAnsi="Arial" w:cs="Arial"/>
          <w:b/>
          <w:bCs/>
          <w:sz w:val="24"/>
          <w:szCs w:val="24"/>
        </w:rPr>
      </w:pPr>
      <w:r w:rsidRPr="00DC0ACC">
        <w:rPr>
          <w:rFonts w:ascii="Arial" w:eastAsia="Times New Roman" w:hAnsi="Arial" w:cs="Arial"/>
          <w:b/>
          <w:bCs/>
          <w:sz w:val="24"/>
          <w:szCs w:val="24"/>
        </w:rPr>
        <w:t>Federal Aviation Administration</w:t>
      </w:r>
      <w:r>
        <w:rPr>
          <w:rFonts w:ascii="Arial" w:eastAsia="Times New Roman" w:hAnsi="Arial" w:cs="Arial"/>
          <w:b/>
          <w:bCs/>
          <w:sz w:val="24"/>
          <w:szCs w:val="24"/>
        </w:rPr>
        <w:t xml:space="preserve"> (FAA)</w:t>
      </w:r>
    </w:p>
    <w:p w:rsidR="004528D7" w:rsidRPr="00DC0ACC" w:rsidP="004528D7" w14:paraId="6AC11E57" w14:textId="77777777">
      <w:pPr>
        <w:shd w:val="clear" w:color="auto" w:fill="FFFFFF"/>
        <w:spacing w:after="0" w:line="240" w:lineRule="auto"/>
        <w:jc w:val="center"/>
        <w:rPr>
          <w:rFonts w:ascii="Arial" w:eastAsia="Times New Roman" w:hAnsi="Arial" w:cs="Arial"/>
          <w:b/>
          <w:bCs/>
          <w:sz w:val="24"/>
          <w:szCs w:val="24"/>
        </w:rPr>
      </w:pPr>
    </w:p>
    <w:p w:rsidR="00C64707" w:rsidRPr="00706B45" w:rsidP="00C64707" w14:paraId="732C8296" w14:textId="232DEE9D">
      <w:pPr>
        <w:shd w:val="clear" w:color="auto" w:fill="FFFFFF"/>
        <w:spacing w:after="0" w:line="240" w:lineRule="auto"/>
        <w:jc w:val="center"/>
        <w:rPr>
          <w:rFonts w:ascii="Arial" w:eastAsia="Times New Roman" w:hAnsi="Arial" w:cs="Arial"/>
          <w:b/>
          <w:bCs/>
          <w:sz w:val="24"/>
          <w:szCs w:val="24"/>
        </w:rPr>
      </w:pPr>
      <w:r w:rsidRPr="00706B45">
        <w:rPr>
          <w:rFonts w:ascii="Arial" w:eastAsia="Times New Roman" w:hAnsi="Arial" w:cs="Arial"/>
          <w:b/>
          <w:bCs/>
          <w:sz w:val="24"/>
          <w:szCs w:val="24"/>
        </w:rPr>
        <w:t>Supporting Statement A</w:t>
      </w:r>
    </w:p>
    <w:p w:rsidR="00C64707" w:rsidRPr="00706B45" w:rsidP="00C64707" w14:paraId="0D9ABC6A" w14:textId="3B42C704">
      <w:pPr>
        <w:shd w:val="clear" w:color="auto" w:fill="FFFFFF"/>
        <w:spacing w:after="0" w:line="240" w:lineRule="auto"/>
        <w:jc w:val="center"/>
        <w:rPr>
          <w:rFonts w:ascii="Arial" w:eastAsia="Times New Roman" w:hAnsi="Arial" w:cs="Arial"/>
          <w:b/>
          <w:bCs/>
          <w:sz w:val="24"/>
          <w:szCs w:val="24"/>
        </w:rPr>
      </w:pPr>
      <w:r w:rsidRPr="00706B45">
        <w:rPr>
          <w:rFonts w:ascii="Arial" w:eastAsia="Times New Roman" w:hAnsi="Arial" w:cs="Arial"/>
          <w:b/>
          <w:bCs/>
          <w:sz w:val="24"/>
          <w:szCs w:val="24"/>
        </w:rPr>
        <w:t>Helicopter Air Ambulance Operator Reports</w:t>
      </w:r>
    </w:p>
    <w:p w:rsidR="002115A2" w:rsidRPr="00706B45" w:rsidP="00C64707" w14:paraId="043AF52B" w14:textId="21CBB292">
      <w:pPr>
        <w:shd w:val="clear" w:color="auto" w:fill="FFFFFF"/>
        <w:spacing w:after="0" w:line="240" w:lineRule="auto"/>
        <w:jc w:val="center"/>
        <w:rPr>
          <w:rFonts w:ascii="Arial" w:eastAsia="Times New Roman" w:hAnsi="Arial" w:cs="Arial"/>
          <w:b/>
          <w:bCs/>
          <w:sz w:val="24"/>
          <w:szCs w:val="24"/>
        </w:rPr>
      </w:pPr>
      <w:r w:rsidRPr="00706B45">
        <w:rPr>
          <w:rFonts w:ascii="Arial" w:eastAsia="Times New Roman" w:hAnsi="Arial" w:cs="Arial"/>
          <w:b/>
          <w:bCs/>
          <w:sz w:val="24"/>
          <w:szCs w:val="24"/>
        </w:rPr>
        <w:t>OMB</w:t>
      </w:r>
      <w:r w:rsidRPr="00706B45" w:rsidR="004528D7">
        <w:rPr>
          <w:rFonts w:ascii="Arial" w:eastAsia="Times New Roman" w:hAnsi="Arial" w:cs="Arial"/>
          <w:b/>
          <w:bCs/>
          <w:sz w:val="24"/>
          <w:szCs w:val="24"/>
        </w:rPr>
        <w:t xml:space="preserve"> Control Number</w:t>
      </w:r>
      <w:r w:rsidRPr="00706B45">
        <w:rPr>
          <w:rFonts w:ascii="Arial" w:eastAsia="Times New Roman" w:hAnsi="Arial" w:cs="Arial"/>
          <w:b/>
          <w:bCs/>
          <w:sz w:val="24"/>
          <w:szCs w:val="24"/>
        </w:rPr>
        <w:t xml:space="preserve"> 2120-</w:t>
      </w:r>
      <w:r w:rsidRPr="00706B45" w:rsidR="00641558">
        <w:rPr>
          <w:rFonts w:ascii="Arial" w:eastAsia="Times New Roman" w:hAnsi="Arial" w:cs="Arial"/>
          <w:b/>
          <w:bCs/>
          <w:sz w:val="24"/>
          <w:szCs w:val="24"/>
        </w:rPr>
        <w:t>0761</w:t>
      </w:r>
    </w:p>
    <w:p w:rsidR="002115A2" w:rsidP="00C64707" w14:paraId="64DC311C" w14:textId="77777777">
      <w:pPr>
        <w:shd w:val="clear" w:color="auto" w:fill="FFFFFF"/>
        <w:spacing w:after="0" w:line="240" w:lineRule="auto"/>
        <w:jc w:val="center"/>
        <w:rPr>
          <w:rFonts w:ascii="Arial" w:eastAsia="Times New Roman" w:hAnsi="Arial" w:cs="Arial"/>
          <w:b/>
          <w:bCs/>
          <w:color w:val="555555"/>
          <w:sz w:val="24"/>
          <w:szCs w:val="24"/>
        </w:rPr>
      </w:pPr>
    </w:p>
    <w:p w:rsidR="00706B45" w:rsidRPr="00706B45" w:rsidP="00706B45" w14:paraId="691F7202" w14:textId="77777777">
      <w:pPr>
        <w:pStyle w:val="ListParagraph"/>
        <w:numPr>
          <w:ilvl w:val="0"/>
          <w:numId w:val="5"/>
        </w:numPr>
        <w:shd w:val="clear" w:color="auto" w:fill="FFFFFF"/>
        <w:spacing w:after="0" w:line="240" w:lineRule="auto"/>
        <w:rPr>
          <w:rFonts w:ascii="Arial" w:eastAsia="Times New Roman" w:hAnsi="Arial" w:cs="Arial"/>
          <w:color w:val="555555"/>
          <w:sz w:val="24"/>
          <w:szCs w:val="24"/>
        </w:rPr>
      </w:pPr>
      <w:r w:rsidRPr="00706B45">
        <w:rPr>
          <w:rFonts w:ascii="Arial" w:eastAsia="Times New Roman" w:hAnsi="Arial" w:cs="Arial"/>
          <w:color w:val="555555"/>
          <w:sz w:val="24"/>
          <w:szCs w:val="24"/>
        </w:rPr>
        <w:t>The number of small and large operators was adjusted to 2023 levels.</w:t>
      </w:r>
    </w:p>
    <w:p w:rsidR="00706B45" w:rsidP="00706B45" w14:paraId="7665A7DE" w14:textId="77777777">
      <w:pPr>
        <w:shd w:val="clear" w:color="auto" w:fill="FFFFFF"/>
        <w:spacing w:after="0" w:line="240" w:lineRule="auto"/>
        <w:rPr>
          <w:rFonts w:ascii="Arial" w:eastAsia="Times New Roman" w:hAnsi="Arial" w:cs="Arial"/>
          <w:color w:val="555555"/>
          <w:sz w:val="24"/>
          <w:szCs w:val="24"/>
        </w:rPr>
      </w:pPr>
    </w:p>
    <w:p w:rsidR="00706B45" w:rsidRPr="00706B45" w:rsidP="00706B45" w14:paraId="34E5D421" w14:textId="77777777">
      <w:pPr>
        <w:pStyle w:val="ListParagraph"/>
        <w:numPr>
          <w:ilvl w:val="0"/>
          <w:numId w:val="5"/>
        </w:numPr>
        <w:shd w:val="clear" w:color="auto" w:fill="FFFFFF"/>
        <w:spacing w:after="0" w:line="240" w:lineRule="auto"/>
        <w:rPr>
          <w:rFonts w:ascii="Arial" w:eastAsia="Times New Roman" w:hAnsi="Arial" w:cs="Arial"/>
          <w:color w:val="555555"/>
          <w:sz w:val="24"/>
          <w:szCs w:val="24"/>
        </w:rPr>
      </w:pPr>
      <w:r w:rsidRPr="00706B45">
        <w:rPr>
          <w:rFonts w:ascii="Arial" w:eastAsia="Times New Roman" w:hAnsi="Arial" w:cs="Arial"/>
          <w:color w:val="555555"/>
          <w:sz w:val="24"/>
          <w:szCs w:val="24"/>
        </w:rPr>
        <w:t xml:space="preserve">The wage rates for both Administrative Assistants and Aviation Safety Inspectors in questions 12 and 14 were updated.  </w:t>
      </w:r>
    </w:p>
    <w:p w:rsidR="00C64707" w:rsidRPr="00C64707" w:rsidP="00C64707" w14:paraId="4AE4B96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3AA8FE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RPr="00C64707" w:rsidP="00C64707" w14:paraId="015F235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641558" w:rsidRPr="001F0EB4" w:rsidP="00641558" w14:paraId="77B3BE51" w14:textId="77777777">
      <w:pPr>
        <w:shd w:val="clear" w:color="auto" w:fill="FFFFFF"/>
        <w:spacing w:after="0" w:line="240" w:lineRule="auto"/>
        <w:rPr>
          <w:rFonts w:ascii="Arial" w:eastAsia="Times New Roman" w:hAnsi="Arial" w:cs="Arial"/>
          <w:color w:val="555555"/>
          <w:sz w:val="24"/>
          <w:szCs w:val="24"/>
        </w:rPr>
      </w:pPr>
      <w:r w:rsidRPr="001F0EB4">
        <w:rPr>
          <w:rFonts w:ascii="Arial" w:eastAsia="Times New Roman" w:hAnsi="Arial" w:cs="Arial"/>
          <w:color w:val="555555"/>
          <w:sz w:val="24"/>
          <w:szCs w:val="24"/>
        </w:rPr>
        <w:t>The FAA Modernization and Reform Act of 2012 (the Act)</w:t>
      </w:r>
      <w:r>
        <w:rPr>
          <w:rFonts w:ascii="Arial" w:eastAsia="Times New Roman" w:hAnsi="Arial" w:cs="Arial"/>
          <w:color w:val="555555"/>
          <w:sz w:val="24"/>
          <w:szCs w:val="24"/>
        </w:rPr>
        <w:t xml:space="preserve">, as </w:t>
      </w:r>
      <w:r w:rsidRPr="00EB6965">
        <w:rPr>
          <w:rFonts w:ascii="Arial" w:eastAsia="Times New Roman" w:hAnsi="Arial" w:cs="Arial"/>
          <w:color w:val="555555"/>
          <w:sz w:val="24"/>
          <w:szCs w:val="24"/>
        </w:rPr>
        <w:t xml:space="preserve">amended by the </w:t>
      </w:r>
      <w:r>
        <w:rPr>
          <w:rFonts w:ascii="Arial" w:eastAsia="Times New Roman" w:hAnsi="Arial" w:cs="Arial"/>
          <w:color w:val="555555"/>
          <w:sz w:val="24"/>
          <w:szCs w:val="24"/>
        </w:rPr>
        <w:t xml:space="preserve">FAA Reauthorization Act of 2018, </w:t>
      </w:r>
      <w:r w:rsidRPr="001F0EB4">
        <w:rPr>
          <w:rFonts w:ascii="Arial" w:eastAsia="Times New Roman" w:hAnsi="Arial" w:cs="Arial"/>
          <w:color w:val="555555"/>
          <w:sz w:val="24"/>
          <w:szCs w:val="24"/>
        </w:rPr>
        <w:t xml:space="preserve">mandates that all helicopter air ambulance operators must begin reporting the number of flights and hours flown, along with other specified information, during which helicopters operated by the certificate holder were providing helicopter air ambulance services.  </w:t>
      </w:r>
      <w:r w:rsidRPr="001F0EB4">
        <w:rPr>
          <w:rFonts w:ascii="Arial" w:eastAsia="Times New Roman" w:hAnsi="Arial" w:cs="Arial"/>
          <w:color w:val="555555"/>
          <w:sz w:val="24"/>
          <w:szCs w:val="24"/>
          <w:u w:val="single"/>
        </w:rPr>
        <w:t>See</w:t>
      </w:r>
      <w:r w:rsidRPr="001F0EB4">
        <w:rPr>
          <w:rFonts w:ascii="Arial" w:eastAsia="Times New Roman" w:hAnsi="Arial" w:cs="Arial"/>
          <w:color w:val="555555"/>
          <w:sz w:val="24"/>
          <w:szCs w:val="24"/>
        </w:rPr>
        <w:t xml:space="preserve"> PL 112-95, Sec. 306, 49 USC § 44731</w:t>
      </w:r>
      <w:r>
        <w:rPr>
          <w:rFonts w:ascii="Arial" w:eastAsia="Times New Roman" w:hAnsi="Arial" w:cs="Arial"/>
          <w:color w:val="555555"/>
          <w:sz w:val="24"/>
          <w:szCs w:val="24"/>
        </w:rPr>
        <w:t xml:space="preserve"> and PL 115-254, Section 314</w:t>
      </w:r>
      <w:r w:rsidRPr="001F0EB4">
        <w:rPr>
          <w:rFonts w:ascii="Arial" w:eastAsia="Times New Roman" w:hAnsi="Arial" w:cs="Arial"/>
          <w:color w:val="555555"/>
          <w:sz w:val="24"/>
          <w:szCs w:val="24"/>
        </w:rPr>
        <w:t xml:space="preserve">.  The FAA Administrator had 180 days to develop a methodology to collect and store those data.  The Act further mandates that not later than 2 years after the date of enactment, and annually thereafter, the Administrator shall submit to the Committee on Transportation and Infrastructure of the House of Representatives and the Committee on Commerce, Science, and Transportation of the Senate, a report containing a summary of the data collected.  </w:t>
      </w:r>
    </w:p>
    <w:p w:rsidR="00C64707" w:rsidRPr="00C64707" w:rsidP="00C64707" w14:paraId="482E676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7415B9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P="00C64707" w14:paraId="616492A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641558" w:rsidP="00641558" w14:paraId="3638E1F6" w14:textId="77777777">
      <w:pPr>
        <w:shd w:val="clear" w:color="auto" w:fill="FFFFFF"/>
        <w:spacing w:after="0" w:line="240" w:lineRule="auto"/>
        <w:rPr>
          <w:rFonts w:ascii="Arial" w:eastAsia="Times New Roman" w:hAnsi="Arial" w:cs="Arial"/>
          <w:color w:val="555555"/>
          <w:sz w:val="24"/>
          <w:szCs w:val="24"/>
        </w:rPr>
      </w:pPr>
      <w:r w:rsidRPr="001F0EB4">
        <w:rPr>
          <w:rFonts w:ascii="Arial" w:eastAsia="Times New Roman" w:hAnsi="Arial" w:cs="Arial"/>
          <w:bCs/>
          <w:color w:val="555555"/>
          <w:sz w:val="24"/>
          <w:szCs w:val="24"/>
        </w:rPr>
        <w:t xml:space="preserve">The helicopter air ambulance operational data provided to the FAA </w:t>
      </w:r>
      <w:r>
        <w:rPr>
          <w:rFonts w:ascii="Arial" w:eastAsia="Times New Roman" w:hAnsi="Arial" w:cs="Arial"/>
          <w:bCs/>
          <w:color w:val="555555"/>
          <w:sz w:val="24"/>
          <w:szCs w:val="24"/>
        </w:rPr>
        <w:t>is</w:t>
      </w:r>
      <w:r w:rsidRPr="001F0EB4">
        <w:rPr>
          <w:rFonts w:ascii="Arial" w:eastAsia="Times New Roman" w:hAnsi="Arial" w:cs="Arial"/>
          <w:bCs/>
          <w:color w:val="555555"/>
          <w:sz w:val="24"/>
          <w:szCs w:val="24"/>
        </w:rPr>
        <w:t xml:space="preserve"> used by the agency as background information useful in the development of risk mitigation strategies to reduce the helicopter air ambulance accident rate, and to meet the mandates set by Congress. </w:t>
      </w:r>
      <w:r w:rsidRPr="001F0EB4">
        <w:rPr>
          <w:rFonts w:ascii="Arial" w:eastAsia="Times New Roman" w:hAnsi="Arial" w:cs="Arial"/>
          <w:color w:val="555555"/>
          <w:sz w:val="24"/>
          <w:szCs w:val="24"/>
        </w:rPr>
        <w:t>All helicopter air ambulance operators must report data to the FAA.</w:t>
      </w:r>
    </w:p>
    <w:p w:rsidR="00641558" w:rsidP="00641558" w14:paraId="3F415E2D" w14:textId="77777777">
      <w:pPr>
        <w:shd w:val="clear" w:color="auto" w:fill="FFFFFF"/>
        <w:spacing w:after="0" w:line="240" w:lineRule="auto"/>
        <w:rPr>
          <w:rFonts w:ascii="Arial" w:eastAsia="Times New Roman" w:hAnsi="Arial" w:cs="Arial"/>
          <w:color w:val="555555"/>
          <w:sz w:val="24"/>
          <w:szCs w:val="24"/>
        </w:rPr>
      </w:pPr>
    </w:p>
    <w:p w:rsidR="00641558" w:rsidRPr="001F0EB4" w:rsidP="00641558" w14:paraId="49C6CCF3" w14:textId="77777777">
      <w:pPr>
        <w:shd w:val="clear" w:color="auto" w:fill="FFFFFF"/>
        <w:spacing w:after="0" w:line="240" w:lineRule="auto"/>
        <w:rPr>
          <w:rFonts w:ascii="Arial" w:eastAsia="Times New Roman" w:hAnsi="Arial" w:cs="Arial"/>
          <w:bCs/>
          <w:color w:val="555555"/>
          <w:sz w:val="24"/>
          <w:szCs w:val="24"/>
        </w:rPr>
      </w:pPr>
      <w:r>
        <w:rPr>
          <w:rFonts w:ascii="Arial" w:eastAsia="Times New Roman" w:hAnsi="Arial" w:cs="Arial"/>
          <w:color w:val="555555"/>
          <w:sz w:val="24"/>
          <w:szCs w:val="24"/>
        </w:rPr>
        <w:t xml:space="preserve">The FAA collects 10 pieces of data from helicopter air ambulance operators which are mandated in the report to congress.  We collect data on the following:  number of helicopters, helicopter base locations, number of hours the helicopters are flown, number of patients transported, number of transportation requests accepted or denied, number of accidents, number of instrument flight hours flown, number of night flight hours flown, number of incidents </w:t>
      </w:r>
      <w:r w:rsidRPr="00EB6965">
        <w:rPr>
          <w:rFonts w:ascii="Arial" w:eastAsia="Times New Roman" w:hAnsi="Arial" w:cs="Arial"/>
          <w:color w:val="555555"/>
          <w:sz w:val="24"/>
          <w:szCs w:val="24"/>
        </w:rPr>
        <w:t xml:space="preserve">in which a helicopter was not directly dispatched and </w:t>
      </w:r>
      <w:r w:rsidRPr="00EB6965">
        <w:rPr>
          <w:rFonts w:ascii="Arial" w:eastAsia="Times New Roman" w:hAnsi="Arial" w:cs="Arial"/>
          <w:color w:val="555555"/>
          <w:sz w:val="24"/>
          <w:szCs w:val="24"/>
        </w:rPr>
        <w:t>arrived to transport patients but was not utilized for patient transport</w:t>
      </w:r>
      <w:r>
        <w:rPr>
          <w:rFonts w:ascii="Arial" w:eastAsia="Times New Roman" w:hAnsi="Arial" w:cs="Arial"/>
          <w:color w:val="555555"/>
          <w:sz w:val="24"/>
          <w:szCs w:val="24"/>
        </w:rPr>
        <w:t xml:space="preserve">, and the number of accidents that occurred while conducting helicopter air ambulance operations. The information is collected annually. </w:t>
      </w:r>
    </w:p>
    <w:p w:rsidR="00C64707" w:rsidRPr="00C64707" w:rsidP="00641558" w14:paraId="21A1D3A7" w14:textId="64B5C28C">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84175E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6254D64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641558" w:rsidRPr="001F0EB4" w:rsidP="00641558" w14:paraId="548380C9" w14:textId="77777777">
      <w:pPr>
        <w:shd w:val="clear" w:color="auto" w:fill="FFFFFF"/>
        <w:spacing w:after="0" w:line="240" w:lineRule="auto"/>
        <w:rPr>
          <w:rFonts w:ascii="Arial" w:eastAsia="Times New Roman" w:hAnsi="Arial" w:cs="Arial"/>
          <w:color w:val="555555"/>
          <w:sz w:val="24"/>
          <w:szCs w:val="24"/>
        </w:rPr>
      </w:pPr>
      <w:r w:rsidRPr="001F0EB4">
        <w:rPr>
          <w:rFonts w:ascii="Arial" w:eastAsia="Times New Roman" w:hAnsi="Arial" w:cs="Arial"/>
          <w:color w:val="555555"/>
          <w:sz w:val="24"/>
          <w:szCs w:val="24"/>
        </w:rPr>
        <w:t xml:space="preserve">In accordance with the Government Paperwork Elimination Act (GPEA), the FAA allows and accepts electronic submission, and encourages the use of automation and electronic media for the gathering, storage, presentation, review, and transmission of these reports with the provision that such automation or electronic media has adequate provision for security (i.e., that such submissions may not be altered after review and acceptance by the FAA) and that the systems or applications are compatible with the systems or applications used by the FAA.  </w:t>
      </w:r>
    </w:p>
    <w:p w:rsidR="00641558" w:rsidRPr="001F0EB4" w:rsidP="00641558" w14:paraId="53F08C7D" w14:textId="77777777">
      <w:pPr>
        <w:shd w:val="clear" w:color="auto" w:fill="FFFFFF"/>
        <w:spacing w:after="0" w:line="240" w:lineRule="auto"/>
        <w:rPr>
          <w:rFonts w:ascii="Arial" w:eastAsia="Times New Roman" w:hAnsi="Arial" w:cs="Arial"/>
          <w:color w:val="555555"/>
          <w:sz w:val="24"/>
          <w:szCs w:val="24"/>
        </w:rPr>
      </w:pPr>
    </w:p>
    <w:p w:rsidR="00641558" w:rsidRPr="001F0EB4" w:rsidP="00641558" w14:paraId="1B123CF7" w14:textId="27BAAE55">
      <w:pPr>
        <w:shd w:val="clear" w:color="auto" w:fill="FFFFFF"/>
        <w:spacing w:after="0" w:line="240" w:lineRule="auto"/>
        <w:rPr>
          <w:rFonts w:ascii="Arial" w:eastAsia="Times New Roman" w:hAnsi="Arial" w:cs="Arial"/>
          <w:color w:val="555555"/>
          <w:sz w:val="24"/>
          <w:szCs w:val="24"/>
        </w:rPr>
      </w:pPr>
      <w:r w:rsidRPr="001F0EB4">
        <w:rPr>
          <w:rFonts w:ascii="Arial" w:eastAsia="Times New Roman" w:hAnsi="Arial" w:cs="Arial"/>
          <w:color w:val="555555"/>
          <w:sz w:val="24"/>
          <w:szCs w:val="24"/>
        </w:rPr>
        <w:t>Helicopter air ambulance operators are able to download a Microsoft Excel spreadsheet-reporting template with blank fields in which they</w:t>
      </w:r>
      <w:r>
        <w:rPr>
          <w:rFonts w:ascii="Arial" w:eastAsia="Times New Roman" w:hAnsi="Arial" w:cs="Arial"/>
          <w:color w:val="555555"/>
          <w:sz w:val="24"/>
          <w:szCs w:val="24"/>
        </w:rPr>
        <w:t xml:space="preserve"> can populate their information/</w:t>
      </w:r>
      <w:r w:rsidRPr="001F0EB4">
        <w:rPr>
          <w:rFonts w:ascii="Arial" w:eastAsia="Times New Roman" w:hAnsi="Arial" w:cs="Arial"/>
          <w:color w:val="555555"/>
          <w:sz w:val="24"/>
          <w:szCs w:val="24"/>
        </w:rPr>
        <w:t xml:space="preserve">data. </w:t>
      </w:r>
      <w:r>
        <w:rPr>
          <w:rFonts w:ascii="Arial" w:eastAsia="Times New Roman" w:hAnsi="Arial" w:cs="Arial"/>
          <w:color w:val="555555"/>
          <w:sz w:val="24"/>
          <w:szCs w:val="24"/>
        </w:rPr>
        <w:t xml:space="preserve">The link to the spreadsheet is available here:  </w:t>
      </w:r>
      <w:r w:rsidRPr="001F0EB4">
        <w:rPr>
          <w:rFonts w:ascii="Arial" w:eastAsia="Times New Roman" w:hAnsi="Arial" w:cs="Arial"/>
          <w:color w:val="555555"/>
          <w:sz w:val="24"/>
          <w:szCs w:val="24"/>
        </w:rPr>
        <w:t xml:space="preserve"> </w:t>
      </w:r>
      <w:hyperlink r:id="rId6" w:history="1">
        <w:r w:rsidRPr="0033435B">
          <w:rPr>
            <w:rStyle w:val="Hyperlink"/>
            <w:rFonts w:ascii="Arial" w:eastAsia="Times New Roman" w:hAnsi="Arial" w:cs="Arial"/>
            <w:sz w:val="24"/>
            <w:szCs w:val="24"/>
          </w:rPr>
          <w:t>https://www.faa.gov/about/office_org/headquarters_offices/avs/offices/afx/afs/afs200/afs220/135_flt_ops</w:t>
        </w:r>
      </w:hyperlink>
      <w:r w:rsidR="00210CFA">
        <w:rPr>
          <w:rFonts w:ascii="Arial" w:eastAsia="Times New Roman" w:hAnsi="Arial" w:cs="Arial"/>
          <w:color w:val="555555"/>
          <w:sz w:val="24"/>
          <w:szCs w:val="24"/>
        </w:rPr>
        <w:t xml:space="preserve">  </w:t>
      </w:r>
      <w:r>
        <w:rPr>
          <w:rFonts w:ascii="Times New Roman" w:hAnsi="Times New Roman" w:cs="Times New Roman"/>
          <w:color w:val="000000"/>
          <w:sz w:val="24"/>
          <w:szCs w:val="24"/>
        </w:rPr>
        <w:t xml:space="preserve"> </w:t>
      </w:r>
      <w:r w:rsidRPr="001F0EB4">
        <w:rPr>
          <w:rFonts w:ascii="Arial" w:eastAsia="Times New Roman" w:hAnsi="Arial" w:cs="Arial"/>
          <w:color w:val="555555"/>
          <w:sz w:val="24"/>
          <w:szCs w:val="24"/>
        </w:rPr>
        <w:t xml:space="preserve">Upon completing their report, they will be able to submit it via an FAA email mailbox set up for that purpose.  </w:t>
      </w:r>
      <w:r>
        <w:rPr>
          <w:rFonts w:ascii="Arial" w:eastAsia="Times New Roman" w:hAnsi="Arial" w:cs="Arial"/>
          <w:color w:val="555555"/>
          <w:sz w:val="24"/>
          <w:szCs w:val="24"/>
        </w:rPr>
        <w:t xml:space="preserve">The information collected will not be shared with the public.  </w:t>
      </w:r>
    </w:p>
    <w:p w:rsidR="00C64707" w:rsidRPr="00C64707" w:rsidP="00C64707" w14:paraId="7B938E9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66D14C7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066F181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641558" w:rsidRPr="001F0EB4" w:rsidP="00641558" w14:paraId="627E55F1" w14:textId="77777777">
      <w:pPr>
        <w:shd w:val="clear" w:color="auto" w:fill="FFFFFF"/>
        <w:spacing w:after="0" w:line="240" w:lineRule="auto"/>
        <w:rPr>
          <w:rFonts w:ascii="Arial" w:eastAsia="Times New Roman" w:hAnsi="Arial" w:cs="Arial"/>
          <w:bCs/>
          <w:color w:val="555555"/>
          <w:sz w:val="24"/>
          <w:szCs w:val="24"/>
          <w:u w:val="single"/>
        </w:rPr>
      </w:pPr>
      <w:r w:rsidRPr="00D8278E">
        <w:rPr>
          <w:rFonts w:ascii="Arial" w:eastAsia="Times New Roman" w:hAnsi="Arial" w:cs="Arial"/>
          <w:color w:val="555555"/>
          <w:sz w:val="24"/>
          <w:szCs w:val="24"/>
        </w:rPr>
        <w:t>Of the fourteen items of data required by the Act, the FAA can access two – the number of helicopters used to provide air ambulance services and the number of helicopter air ambulance accidents. Since these items are more readily available to the operator, we have included them in this information collection.</w:t>
      </w:r>
    </w:p>
    <w:p w:rsidR="00C64707" w:rsidRPr="00C64707" w:rsidP="00C64707" w14:paraId="7F07825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E20B92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286BA36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641558" w:rsidRPr="001F0EB4" w:rsidP="00641558" w14:paraId="5B9578E6" w14:textId="447FEE9E">
      <w:pPr>
        <w:shd w:val="clear" w:color="auto" w:fill="FFFFFF"/>
        <w:spacing w:after="0" w:line="240" w:lineRule="auto"/>
        <w:rPr>
          <w:rFonts w:ascii="Arial" w:eastAsia="Times New Roman" w:hAnsi="Arial" w:cs="Arial"/>
          <w:color w:val="555555"/>
          <w:sz w:val="24"/>
          <w:szCs w:val="24"/>
        </w:rPr>
      </w:pPr>
      <w:r w:rsidRPr="001F0EB4">
        <w:rPr>
          <w:rFonts w:ascii="Arial" w:eastAsia="Times New Roman" w:hAnsi="Arial" w:cs="Arial"/>
          <w:color w:val="555555"/>
          <w:sz w:val="24"/>
          <w:szCs w:val="24"/>
        </w:rPr>
        <w:t>The information requested is limited to the minimum necessary to fulfill these reporting requirements mandated by the Act and as developed by FAA.  The amount of data required to be submitted is proportional to the size of the operation.</w:t>
      </w:r>
      <w:r w:rsidRPr="001F0EB4">
        <w:rPr>
          <w:rFonts w:ascii="Arial" w:eastAsia="Times New Roman" w:hAnsi="Arial" w:cs="Arial"/>
          <w:color w:val="555555"/>
          <w:sz w:val="24"/>
          <w:szCs w:val="24"/>
        </w:rPr>
        <w:br/>
      </w:r>
    </w:p>
    <w:p w:rsidR="00C64707" w:rsidRPr="00C64707" w:rsidP="00C64707" w14:paraId="147E4E12" w14:textId="2602FC4A">
      <w:pPr>
        <w:shd w:val="clear" w:color="auto" w:fill="FFFFFF"/>
        <w:spacing w:after="0" w:line="240" w:lineRule="auto"/>
        <w:rPr>
          <w:rFonts w:ascii="Arial" w:eastAsia="Times New Roman" w:hAnsi="Arial" w:cs="Arial"/>
          <w:color w:val="555555"/>
          <w:sz w:val="24"/>
          <w:szCs w:val="24"/>
        </w:rPr>
      </w:pPr>
    </w:p>
    <w:p w:rsidR="00C64707" w:rsidRPr="00C64707" w:rsidP="00C64707" w14:paraId="4C85B7B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P="00C64707" w14:paraId="40E6DE7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AFB2C1F" w14:textId="6941B3C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FAA</w:t>
      </w:r>
      <w:r w:rsidRPr="001F0EB4" w:rsidR="00641558">
        <w:rPr>
          <w:rFonts w:ascii="Arial" w:eastAsia="Times New Roman" w:hAnsi="Arial" w:cs="Arial"/>
          <w:color w:val="555555"/>
          <w:sz w:val="24"/>
          <w:szCs w:val="24"/>
        </w:rPr>
        <w:t xml:space="preserve"> initially requested that helicopter air ambulance operators submit reports quarterly.  Based on the comments submitted, the FAA revised the reporting requirements to only request annual submissions, which are in accordance with the Congressional language requiring this data to be reported.  </w:t>
      </w:r>
      <w:r w:rsidR="003D5A72">
        <w:rPr>
          <w:rFonts w:ascii="Arial" w:eastAsia="Times New Roman" w:hAnsi="Arial" w:cs="Arial"/>
          <w:color w:val="555555"/>
          <w:sz w:val="24"/>
          <w:szCs w:val="24"/>
        </w:rPr>
        <w:t xml:space="preserve">If the data is not </w:t>
      </w:r>
      <w:r w:rsidR="00A62C32">
        <w:rPr>
          <w:rFonts w:ascii="Arial" w:eastAsia="Times New Roman" w:hAnsi="Arial" w:cs="Arial"/>
          <w:color w:val="555555"/>
          <w:sz w:val="24"/>
          <w:szCs w:val="24"/>
        </w:rPr>
        <w:t>collected,</w:t>
      </w:r>
      <w:r w:rsidR="003D5A72">
        <w:rPr>
          <w:rFonts w:ascii="Arial" w:eastAsia="Times New Roman" w:hAnsi="Arial" w:cs="Arial"/>
          <w:color w:val="555555"/>
          <w:sz w:val="24"/>
          <w:szCs w:val="24"/>
        </w:rPr>
        <w:t xml:space="preserve"> then the FAA will not be able to comply with the congressional mandate to supply helicopter data to Congress.  </w:t>
      </w:r>
      <w:r w:rsidRPr="00C64707">
        <w:rPr>
          <w:rFonts w:ascii="Arial" w:eastAsia="Times New Roman" w:hAnsi="Arial" w:cs="Arial"/>
          <w:color w:val="555555"/>
          <w:sz w:val="24"/>
          <w:szCs w:val="24"/>
        </w:rPr>
        <w:br/>
      </w:r>
    </w:p>
    <w:p w:rsidR="00C64707" w:rsidRPr="00C64707" w:rsidP="00C64707" w14:paraId="50D8760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1B33EEEA"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rsidR="00C64707" w:rsidRPr="00C64707" w:rsidP="00C64707" w14:paraId="326145B9"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C64707" w:rsidRPr="00C64707" w:rsidP="00C64707" w14:paraId="58BCA552"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C64707" w:rsidP="00C64707" w14:paraId="581F0FD5"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C64707" w:rsidP="00C64707" w14:paraId="3AAF3E70"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C64707" w:rsidRPr="00C64707" w:rsidP="00C64707" w14:paraId="6FFB2347"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C64707" w:rsidP="00C64707" w14:paraId="10855DC5"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641558" w:rsidRPr="00641558" w:rsidP="00641558" w14:paraId="1B3E82ED" w14:textId="77777777">
      <w:pPr>
        <w:shd w:val="clear" w:color="auto" w:fill="FFFFFF"/>
        <w:spacing w:after="0" w:line="240" w:lineRule="auto"/>
        <w:ind w:left="360"/>
        <w:rPr>
          <w:rFonts w:ascii="Arial" w:eastAsia="Times New Roman" w:hAnsi="Arial" w:cs="Arial"/>
          <w:color w:val="555555"/>
          <w:sz w:val="24"/>
          <w:szCs w:val="24"/>
        </w:rPr>
      </w:pPr>
      <w:r w:rsidRPr="00641558">
        <w:rPr>
          <w:rFonts w:ascii="Arial" w:eastAsia="Times New Roman" w:hAnsi="Arial" w:cs="Arial"/>
          <w:color w:val="555555"/>
          <w:sz w:val="24"/>
          <w:szCs w:val="24"/>
        </w:rPr>
        <w:t>This collection of information is conducted in a manner consistent with the guidelines in 5 CFR 1320.5(d)(2)(i)-(viii).</w:t>
      </w:r>
    </w:p>
    <w:p w:rsidR="00C64707" w:rsidRPr="00C64707" w:rsidP="00C64707" w14:paraId="1225900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613D21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016F528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P="00C64707" w14:paraId="26BE229E" w14:textId="41192613">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A Federal Register Notice published on </w:t>
      </w:r>
      <w:r w:rsidR="00B87DF8">
        <w:rPr>
          <w:rFonts w:ascii="Arial" w:eastAsia="Times New Roman" w:hAnsi="Arial" w:cs="Arial"/>
          <w:color w:val="555555"/>
          <w:sz w:val="24"/>
          <w:szCs w:val="24"/>
        </w:rPr>
        <w:t xml:space="preserve">May 1, 2024 </w:t>
      </w:r>
      <w:r w:rsidRPr="00C64707">
        <w:rPr>
          <w:rFonts w:ascii="Arial" w:eastAsia="Times New Roman" w:hAnsi="Arial" w:cs="Arial"/>
          <w:color w:val="555555"/>
          <w:sz w:val="24"/>
          <w:szCs w:val="24"/>
        </w:rPr>
        <w:t>(</w:t>
      </w:r>
      <w:r w:rsidR="00B87DF8">
        <w:rPr>
          <w:rFonts w:ascii="Arial" w:eastAsia="Times New Roman" w:hAnsi="Arial" w:cs="Arial"/>
          <w:color w:val="555555"/>
          <w:sz w:val="24"/>
          <w:szCs w:val="24"/>
        </w:rPr>
        <w:t>89 FR 35299</w:t>
      </w:r>
      <w:r w:rsidRPr="00C64707">
        <w:rPr>
          <w:rFonts w:ascii="Arial" w:eastAsia="Times New Roman" w:hAnsi="Arial" w:cs="Arial"/>
          <w:color w:val="555555"/>
          <w:sz w:val="24"/>
          <w:szCs w:val="24"/>
        </w:rPr>
        <w:t>) followed by, in parentheses, the Federal Register citation, e.g. 73 FR 12345, solicited public comment. No comments were received</w:t>
      </w:r>
      <w:r w:rsidR="00210CFA">
        <w:rPr>
          <w:rFonts w:ascii="Arial" w:eastAsia="Times New Roman" w:hAnsi="Arial" w:cs="Arial"/>
          <w:color w:val="555555"/>
          <w:sz w:val="24"/>
          <w:szCs w:val="24"/>
        </w:rPr>
        <w:t>.</w:t>
      </w:r>
    </w:p>
    <w:p w:rsidR="003D5A72" w:rsidP="00C64707" w14:paraId="544B643E" w14:textId="77777777">
      <w:pPr>
        <w:shd w:val="clear" w:color="auto" w:fill="FFFFFF"/>
        <w:spacing w:after="0" w:line="240" w:lineRule="auto"/>
        <w:rPr>
          <w:rFonts w:ascii="Arial" w:eastAsia="Times New Roman" w:hAnsi="Arial" w:cs="Arial"/>
          <w:color w:val="555555"/>
          <w:sz w:val="24"/>
          <w:szCs w:val="24"/>
        </w:rPr>
      </w:pPr>
    </w:p>
    <w:p w:rsidR="003D5A72" w:rsidRPr="00C64707" w:rsidP="00C64707" w14:paraId="11D8E02C" w14:textId="74E273E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Helicopter Air Ambulance operators have opportunities to meet with their assigned FAA offices and inspectors to offer feedback and comments.  </w:t>
      </w:r>
    </w:p>
    <w:p w:rsidR="00C64707" w:rsidRPr="00C64707" w:rsidP="00C64707" w14:paraId="617D998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A76A6E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24EED3BA" w14:textId="34DB0231">
      <w:pPr>
        <w:shd w:val="clear" w:color="auto" w:fill="FFFFFF"/>
        <w:spacing w:after="0" w:line="240" w:lineRule="auto"/>
        <w:rPr>
          <w:rFonts w:ascii="Arial" w:eastAsia="Times New Roman" w:hAnsi="Arial" w:cs="Arial"/>
          <w:color w:val="555555"/>
          <w:sz w:val="24"/>
          <w:szCs w:val="24"/>
        </w:rPr>
      </w:pPr>
    </w:p>
    <w:p w:rsidR="00C64707" w:rsidRPr="00C64707" w:rsidP="00C64707" w14:paraId="3E476041" w14:textId="61527EE5">
      <w:pPr>
        <w:shd w:val="clear" w:color="auto" w:fill="FFFFFF"/>
        <w:spacing w:after="0" w:line="240" w:lineRule="auto"/>
        <w:rPr>
          <w:rFonts w:ascii="Arial" w:eastAsia="Times New Roman" w:hAnsi="Arial" w:cs="Arial"/>
          <w:color w:val="555555"/>
          <w:sz w:val="24"/>
          <w:szCs w:val="24"/>
        </w:rPr>
      </w:pPr>
      <w:r w:rsidRPr="00F55809">
        <w:rPr>
          <w:rFonts w:ascii="Arial" w:eastAsia="Times New Roman" w:hAnsi="Arial" w:cs="Arial"/>
          <w:color w:val="555555"/>
          <w:sz w:val="24"/>
          <w:szCs w:val="24"/>
        </w:rPr>
        <w:t>No payment or gift to respondents will be made.</w:t>
      </w:r>
      <w:r w:rsidRPr="00C64707">
        <w:rPr>
          <w:rFonts w:ascii="Arial" w:eastAsia="Times New Roman" w:hAnsi="Arial" w:cs="Arial"/>
          <w:color w:val="555555"/>
          <w:sz w:val="24"/>
          <w:szCs w:val="24"/>
        </w:rPr>
        <w:br/>
      </w:r>
      <w:r w:rsidRPr="00C64707">
        <w:rPr>
          <w:rFonts w:ascii="Arial" w:eastAsia="Times New Roman" w:hAnsi="Arial" w:cs="Arial"/>
          <w:color w:val="555555"/>
          <w:sz w:val="24"/>
          <w:szCs w:val="24"/>
        </w:rPr>
        <w:br/>
      </w:r>
    </w:p>
    <w:p w:rsidR="00C64707" w:rsidRPr="00C64707" w:rsidP="00C64707" w14:paraId="534472F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03FAF69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641558" w:rsidRPr="00F55809" w:rsidP="00641558" w14:paraId="4CA8DB78" w14:textId="77777777">
      <w:pPr>
        <w:shd w:val="clear" w:color="auto" w:fill="FFFFFF"/>
        <w:spacing w:after="0" w:line="240" w:lineRule="auto"/>
        <w:rPr>
          <w:rFonts w:ascii="Arial" w:eastAsia="Times New Roman" w:hAnsi="Arial" w:cs="Arial"/>
          <w:color w:val="555555"/>
          <w:sz w:val="24"/>
          <w:szCs w:val="24"/>
        </w:rPr>
      </w:pPr>
      <w:r w:rsidRPr="00F55809">
        <w:rPr>
          <w:rFonts w:ascii="Arial" w:eastAsia="Times New Roman" w:hAnsi="Arial" w:cs="Arial"/>
          <w:color w:val="555555"/>
          <w:sz w:val="24"/>
          <w:szCs w:val="24"/>
        </w:rPr>
        <w:t xml:space="preserve">The Act requires the FAA to include a “method to protect the confidentiality of any trade secret or proprietary information” when collecting and storing the data.  See 49 U.S.C. § 44731(c). </w:t>
      </w:r>
    </w:p>
    <w:p w:rsidR="00C64707" w:rsidRPr="00C64707" w:rsidP="00C64707" w14:paraId="128F64B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2217064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68580D0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5BE3E8A" w14:textId="4120279E">
      <w:pPr>
        <w:shd w:val="clear" w:color="auto" w:fill="FFFFFF"/>
        <w:spacing w:after="0" w:line="240" w:lineRule="auto"/>
        <w:rPr>
          <w:rFonts w:ascii="Arial" w:eastAsia="Times New Roman" w:hAnsi="Arial" w:cs="Arial"/>
          <w:color w:val="555555"/>
          <w:sz w:val="24"/>
          <w:szCs w:val="24"/>
        </w:rPr>
      </w:pPr>
      <w:r w:rsidRPr="00F55809">
        <w:rPr>
          <w:rFonts w:ascii="Arial" w:eastAsia="Times New Roman" w:hAnsi="Arial" w:cs="Arial"/>
          <w:color w:val="555555"/>
          <w:sz w:val="24"/>
          <w:szCs w:val="24"/>
        </w:rPr>
        <w:t>There are no questions of a sensitive nature.</w:t>
      </w:r>
      <w:r w:rsidRPr="00C64707">
        <w:rPr>
          <w:rFonts w:ascii="Arial" w:eastAsia="Times New Roman" w:hAnsi="Arial" w:cs="Arial"/>
          <w:color w:val="555555"/>
          <w:sz w:val="24"/>
          <w:szCs w:val="24"/>
        </w:rPr>
        <w:br/>
      </w:r>
    </w:p>
    <w:p w:rsidR="00C64707" w:rsidRPr="00C64707" w:rsidP="00C64707" w14:paraId="6E71E88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C64707" w:rsidP="00C64707" w14:paraId="22F19BCB" w14:textId="50EFD3F6">
      <w:pPr>
        <w:shd w:val="clear" w:color="auto" w:fill="FFFFFF"/>
        <w:spacing w:after="0" w:line="240" w:lineRule="auto"/>
        <w:rPr>
          <w:rFonts w:ascii="Arial" w:eastAsia="Times New Roman" w:hAnsi="Arial" w:cs="Arial"/>
          <w:color w:val="555555"/>
          <w:sz w:val="24"/>
          <w:szCs w:val="24"/>
        </w:rPr>
      </w:pPr>
    </w:p>
    <w:p w:rsidR="00C64707" w:rsidRPr="00C64707" w:rsidP="00C64707" w14:paraId="29F28933"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Indicate the number of respondents, frequency of response, annual hour burden, and an explanation of how the burden was estimated. Unless </w:t>
      </w:r>
      <w:r w:rsidRPr="00C64707">
        <w:rPr>
          <w:rFonts w:ascii="Arial" w:eastAsia="Times New Roman" w:hAnsi="Arial" w:cs="Arial"/>
          <w:b/>
          <w:bCs/>
          <w:color w:val="555555"/>
          <w:sz w:val="24"/>
          <w:szCs w:val="24"/>
        </w:rPr>
        <w:t>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4F68D1" w:rsidP="004F68D1" w14:paraId="2D191545" w14:textId="314D1A74">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r w:rsidRPr="004F68D1">
        <w:rPr>
          <w:rFonts w:ascii="Arial" w:eastAsia="Times New Roman" w:hAnsi="Arial" w:cs="Arial"/>
          <w:color w:val="555555"/>
          <w:sz w:val="24"/>
          <w:szCs w:val="24"/>
        </w:rPr>
        <w:br/>
      </w:r>
    </w:p>
    <w:p w:rsidR="00641558" w:rsidRPr="00F55809" w:rsidP="00641558" w14:paraId="14229BEF" w14:textId="3977D2AE">
      <w:pPr>
        <w:shd w:val="clear" w:color="auto" w:fill="FFFFFF"/>
        <w:spacing w:before="100" w:beforeAutospacing="1" w:after="225" w:line="240" w:lineRule="auto"/>
        <w:contextualSpacing/>
        <w:rPr>
          <w:rFonts w:ascii="Arial" w:eastAsia="Times New Roman" w:hAnsi="Arial" w:cs="Arial"/>
          <w:bCs/>
          <w:color w:val="555555"/>
          <w:sz w:val="24"/>
          <w:szCs w:val="24"/>
        </w:rPr>
      </w:pPr>
      <w:r w:rsidRPr="00F55809">
        <w:rPr>
          <w:rFonts w:ascii="Arial" w:eastAsia="Times New Roman" w:hAnsi="Arial" w:cs="Arial"/>
          <w:bCs/>
          <w:color w:val="555555"/>
          <w:sz w:val="24"/>
          <w:szCs w:val="24"/>
        </w:rPr>
        <w:t xml:space="preserve">Nationwide, there are </w:t>
      </w:r>
      <w:r w:rsidR="00924A3C">
        <w:rPr>
          <w:rFonts w:ascii="Arial" w:eastAsia="Times New Roman" w:hAnsi="Arial" w:cs="Arial"/>
          <w:bCs/>
          <w:color w:val="555555"/>
          <w:sz w:val="24"/>
          <w:szCs w:val="24"/>
        </w:rPr>
        <w:t xml:space="preserve">65 </w:t>
      </w:r>
      <w:r w:rsidRPr="00F55809">
        <w:rPr>
          <w:rFonts w:ascii="Arial" w:eastAsia="Times New Roman" w:hAnsi="Arial" w:cs="Arial"/>
          <w:bCs/>
          <w:color w:val="555555"/>
          <w:sz w:val="24"/>
          <w:szCs w:val="24"/>
        </w:rPr>
        <w:t xml:space="preserve">authorized helicopter air ambulance certificate holders utilizing </w:t>
      </w:r>
      <w:r w:rsidR="00924A3C">
        <w:rPr>
          <w:rFonts w:ascii="Arial" w:eastAsia="Times New Roman" w:hAnsi="Arial" w:cs="Arial"/>
          <w:bCs/>
          <w:color w:val="555555"/>
          <w:sz w:val="24"/>
          <w:szCs w:val="24"/>
        </w:rPr>
        <w:t>1</w:t>
      </w:r>
      <w:r w:rsidR="00A62C32">
        <w:rPr>
          <w:rFonts w:ascii="Arial" w:eastAsia="Times New Roman" w:hAnsi="Arial" w:cs="Arial"/>
          <w:bCs/>
          <w:color w:val="555555"/>
          <w:sz w:val="24"/>
          <w:szCs w:val="24"/>
        </w:rPr>
        <w:t>,</w:t>
      </w:r>
      <w:r w:rsidR="00924A3C">
        <w:rPr>
          <w:rFonts w:ascii="Arial" w:eastAsia="Times New Roman" w:hAnsi="Arial" w:cs="Arial"/>
          <w:bCs/>
          <w:color w:val="555555"/>
          <w:sz w:val="24"/>
          <w:szCs w:val="24"/>
        </w:rPr>
        <w:t>309</w:t>
      </w:r>
      <w:r w:rsidRPr="00F55809">
        <w:rPr>
          <w:rFonts w:ascii="Arial" w:eastAsia="Times New Roman" w:hAnsi="Arial" w:cs="Arial"/>
          <w:bCs/>
          <w:color w:val="555555"/>
          <w:sz w:val="24"/>
          <w:szCs w:val="24"/>
        </w:rPr>
        <w:t xml:space="preserve"> approved air ambulance helicopters. This number fluctuates constantly because of mergers</w:t>
      </w:r>
      <w:r>
        <w:rPr>
          <w:rFonts w:ascii="Arial" w:eastAsia="Times New Roman" w:hAnsi="Arial" w:cs="Arial"/>
          <w:bCs/>
          <w:color w:val="555555"/>
          <w:sz w:val="24"/>
          <w:szCs w:val="24"/>
        </w:rPr>
        <w:t>, acquisitions, industry growth, and operators ceasing operations.</w:t>
      </w:r>
      <w:r w:rsidRPr="00F55809">
        <w:rPr>
          <w:rFonts w:ascii="Arial" w:eastAsia="Times New Roman" w:hAnsi="Arial" w:cs="Arial"/>
          <w:bCs/>
          <w:color w:val="555555"/>
          <w:sz w:val="24"/>
          <w:szCs w:val="24"/>
        </w:rPr>
        <w:t xml:space="preserve"> Certificate holders are required to report their air ambulance-related information on an annual basis.  The annual hour burden will vary greatly between the operators based on the number of authorized helicopters operated by each.  The actual number of flights each operator conducts per year per authorized helicopter is currently unknown.  </w:t>
      </w:r>
      <w:r>
        <w:rPr>
          <w:rFonts w:ascii="Arial" w:eastAsia="Times New Roman" w:hAnsi="Arial" w:cs="Arial"/>
          <w:bCs/>
          <w:color w:val="555555"/>
          <w:sz w:val="24"/>
          <w:szCs w:val="24"/>
        </w:rPr>
        <w:t xml:space="preserve">The FAA does collect data on the number of flight request accepted or declined and the actual number of patients flown.  In </w:t>
      </w:r>
      <w:r w:rsidR="00924A3C">
        <w:rPr>
          <w:rFonts w:ascii="Arial" w:eastAsia="Times New Roman" w:hAnsi="Arial" w:cs="Arial"/>
          <w:bCs/>
          <w:color w:val="555555"/>
          <w:sz w:val="24"/>
          <w:szCs w:val="24"/>
        </w:rPr>
        <w:t>2023</w:t>
      </w:r>
      <w:r>
        <w:rPr>
          <w:rFonts w:ascii="Arial" w:eastAsia="Times New Roman" w:hAnsi="Arial" w:cs="Arial"/>
          <w:bCs/>
          <w:color w:val="555555"/>
          <w:sz w:val="24"/>
          <w:szCs w:val="24"/>
        </w:rPr>
        <w:t xml:space="preserve">, the number of accepted requests was </w:t>
      </w:r>
      <w:r w:rsidR="00924A3C">
        <w:rPr>
          <w:rFonts w:ascii="Arial" w:eastAsia="Times New Roman" w:hAnsi="Arial" w:cs="Arial"/>
          <w:bCs/>
          <w:color w:val="555555"/>
          <w:sz w:val="24"/>
          <w:szCs w:val="24"/>
        </w:rPr>
        <w:t>418,669</w:t>
      </w:r>
      <w:r>
        <w:rPr>
          <w:rFonts w:ascii="Arial" w:eastAsia="Times New Roman" w:hAnsi="Arial" w:cs="Arial"/>
          <w:bCs/>
          <w:color w:val="555555"/>
          <w:sz w:val="24"/>
          <w:szCs w:val="24"/>
        </w:rPr>
        <w:t xml:space="preserve"> which includes scene, inter-facility, and donor organ transport.  The total number of patients flown was </w:t>
      </w:r>
      <w:r w:rsidR="00924A3C">
        <w:rPr>
          <w:rFonts w:ascii="Arial" w:eastAsia="Times New Roman" w:hAnsi="Arial" w:cs="Arial"/>
          <w:bCs/>
          <w:color w:val="555555"/>
          <w:sz w:val="24"/>
          <w:szCs w:val="24"/>
        </w:rPr>
        <w:t>385,366</w:t>
      </w:r>
      <w:r>
        <w:rPr>
          <w:rFonts w:ascii="Arial" w:eastAsia="Times New Roman" w:hAnsi="Arial" w:cs="Arial"/>
          <w:bCs/>
          <w:color w:val="555555"/>
          <w:sz w:val="24"/>
          <w:szCs w:val="24"/>
        </w:rPr>
        <w:t>.</w:t>
      </w:r>
    </w:p>
    <w:p w:rsidR="00641558" w:rsidRPr="00F55809" w:rsidP="00641558" w14:paraId="0EC4D16E"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641558" w:rsidRPr="00F55809" w:rsidP="00641558" w14:paraId="2FA325E1" w14:textId="12AC4F49">
      <w:pPr>
        <w:numPr>
          <w:ilvl w:val="0"/>
          <w:numId w:val="4"/>
        </w:numPr>
        <w:shd w:val="clear" w:color="auto" w:fill="FFFFFF"/>
        <w:spacing w:before="100" w:beforeAutospacing="1" w:after="225" w:line="240" w:lineRule="auto"/>
        <w:contextualSpacing/>
        <w:rPr>
          <w:rFonts w:ascii="Arial" w:eastAsia="Times New Roman" w:hAnsi="Arial" w:cs="Arial"/>
          <w:bCs/>
          <w:color w:val="555555"/>
          <w:sz w:val="24"/>
          <w:szCs w:val="24"/>
        </w:rPr>
      </w:pPr>
      <w:r w:rsidRPr="00F55809">
        <w:rPr>
          <w:rFonts w:ascii="Arial" w:eastAsia="Times New Roman" w:hAnsi="Arial" w:cs="Arial"/>
          <w:bCs/>
          <w:color w:val="555555"/>
          <w:sz w:val="24"/>
          <w:szCs w:val="24"/>
        </w:rPr>
        <w:t xml:space="preserve">Authorized helicopter air ambulance certificate holders who operate 10 or more air ambulance helicopters </w:t>
      </w:r>
      <w:r>
        <w:rPr>
          <w:rFonts w:ascii="Arial" w:eastAsia="Times New Roman" w:hAnsi="Arial" w:cs="Arial"/>
          <w:bCs/>
          <w:color w:val="555555"/>
          <w:sz w:val="24"/>
          <w:szCs w:val="24"/>
        </w:rPr>
        <w:t>are</w:t>
      </w:r>
      <w:r w:rsidRPr="00F55809">
        <w:rPr>
          <w:rFonts w:ascii="Arial" w:eastAsia="Times New Roman" w:hAnsi="Arial" w:cs="Arial"/>
          <w:bCs/>
          <w:color w:val="555555"/>
          <w:sz w:val="24"/>
          <w:szCs w:val="24"/>
        </w:rPr>
        <w:t xml:space="preserve"> required by regulation to have Operations Control Centers (OCC).  For the purposes of this analysis, operators falling into this category are defined as “large.”  Although the number fluctuates, currently </w:t>
      </w:r>
      <w:r>
        <w:rPr>
          <w:rFonts w:ascii="Arial" w:eastAsia="Times New Roman" w:hAnsi="Arial" w:cs="Arial"/>
          <w:bCs/>
          <w:color w:val="555555"/>
          <w:sz w:val="24"/>
          <w:szCs w:val="24"/>
        </w:rPr>
        <w:t>twelve</w:t>
      </w:r>
      <w:r w:rsidRPr="00F55809">
        <w:rPr>
          <w:rFonts w:ascii="Arial" w:eastAsia="Times New Roman" w:hAnsi="Arial" w:cs="Arial"/>
          <w:bCs/>
          <w:color w:val="555555"/>
          <w:sz w:val="24"/>
          <w:szCs w:val="24"/>
        </w:rPr>
        <w:t xml:space="preserve"> </w:t>
      </w:r>
      <w:r w:rsidRPr="00EC3DD8">
        <w:rPr>
          <w:rFonts w:ascii="Arial" w:eastAsia="Times New Roman" w:hAnsi="Arial" w:cs="Arial"/>
          <w:bCs/>
          <w:color w:val="555555"/>
          <w:sz w:val="24"/>
          <w:szCs w:val="24"/>
        </w:rPr>
        <w:t xml:space="preserve">(12) certificate holders fall into this category, and operate </w:t>
      </w:r>
      <w:r w:rsidR="00F55EBA">
        <w:rPr>
          <w:rFonts w:ascii="Arial" w:eastAsia="Times New Roman" w:hAnsi="Arial" w:cs="Arial"/>
          <w:bCs/>
          <w:color w:val="555555"/>
          <w:sz w:val="24"/>
          <w:szCs w:val="24"/>
        </w:rPr>
        <w:t>1,126</w:t>
      </w:r>
      <w:r w:rsidRPr="00EC3DD8">
        <w:rPr>
          <w:rFonts w:ascii="Arial" w:eastAsia="Times New Roman" w:hAnsi="Arial" w:cs="Arial"/>
          <w:bCs/>
          <w:color w:val="555555"/>
          <w:sz w:val="24"/>
          <w:szCs w:val="24"/>
        </w:rPr>
        <w:t xml:space="preserve"> air ambulance helicopters in the aggregate, or </w:t>
      </w:r>
      <w:r w:rsidR="00F55EBA">
        <w:rPr>
          <w:rFonts w:ascii="Arial" w:eastAsia="Times New Roman" w:hAnsi="Arial" w:cs="Arial"/>
          <w:bCs/>
          <w:color w:val="555555"/>
          <w:sz w:val="24"/>
          <w:szCs w:val="24"/>
        </w:rPr>
        <w:t>86</w:t>
      </w:r>
      <w:r w:rsidRPr="00EC3DD8">
        <w:rPr>
          <w:rFonts w:ascii="Arial" w:eastAsia="Times New Roman" w:hAnsi="Arial" w:cs="Arial"/>
          <w:bCs/>
          <w:color w:val="555555"/>
          <w:sz w:val="24"/>
          <w:szCs w:val="24"/>
        </w:rPr>
        <w:t>% of the fleet.  The balance of the certificate holders (</w:t>
      </w:r>
      <w:r w:rsidRPr="00EC3DD8" w:rsidR="00F55EBA">
        <w:rPr>
          <w:rFonts w:ascii="Arial" w:eastAsia="Times New Roman" w:hAnsi="Arial" w:cs="Arial"/>
          <w:bCs/>
          <w:color w:val="555555"/>
          <w:sz w:val="24"/>
          <w:szCs w:val="24"/>
        </w:rPr>
        <w:t>5</w:t>
      </w:r>
      <w:r w:rsidR="00F55EBA">
        <w:rPr>
          <w:rFonts w:ascii="Arial" w:eastAsia="Times New Roman" w:hAnsi="Arial" w:cs="Arial"/>
          <w:bCs/>
          <w:color w:val="555555"/>
          <w:sz w:val="24"/>
          <w:szCs w:val="24"/>
        </w:rPr>
        <w:t>3</w:t>
      </w:r>
      <w:r w:rsidRPr="00EC3DD8">
        <w:rPr>
          <w:rFonts w:ascii="Arial" w:eastAsia="Times New Roman" w:hAnsi="Arial" w:cs="Arial"/>
          <w:bCs/>
          <w:color w:val="555555"/>
          <w:sz w:val="24"/>
          <w:szCs w:val="24"/>
        </w:rPr>
        <w:t>) each operate fewer than ten helicopters and are defined here as “small.”  Small certificate holders</w:t>
      </w:r>
      <w:r w:rsidRPr="00F55809">
        <w:rPr>
          <w:rFonts w:ascii="Arial" w:eastAsia="Times New Roman" w:hAnsi="Arial" w:cs="Arial"/>
          <w:bCs/>
          <w:color w:val="555555"/>
          <w:sz w:val="24"/>
          <w:szCs w:val="24"/>
        </w:rPr>
        <w:t xml:space="preserve"> operate </w:t>
      </w:r>
      <w:r w:rsidR="00F55EBA">
        <w:rPr>
          <w:rFonts w:ascii="Arial" w:eastAsia="Times New Roman" w:hAnsi="Arial" w:cs="Arial"/>
          <w:bCs/>
          <w:color w:val="555555"/>
          <w:sz w:val="24"/>
          <w:szCs w:val="24"/>
        </w:rPr>
        <w:t>183</w:t>
      </w:r>
      <w:r w:rsidRPr="00F55809" w:rsidR="00F55EBA">
        <w:rPr>
          <w:rFonts w:ascii="Arial" w:eastAsia="Times New Roman" w:hAnsi="Arial" w:cs="Arial"/>
          <w:bCs/>
          <w:color w:val="555555"/>
          <w:sz w:val="24"/>
          <w:szCs w:val="24"/>
        </w:rPr>
        <w:t xml:space="preserve"> </w:t>
      </w:r>
      <w:r w:rsidRPr="00F55809">
        <w:rPr>
          <w:rFonts w:ascii="Arial" w:eastAsia="Times New Roman" w:hAnsi="Arial" w:cs="Arial"/>
          <w:bCs/>
          <w:color w:val="555555"/>
          <w:sz w:val="24"/>
          <w:szCs w:val="24"/>
        </w:rPr>
        <w:t>helicopters in the aggregate.</w:t>
      </w:r>
    </w:p>
    <w:p w:rsidR="00641558" w:rsidRPr="00F55809" w:rsidP="00641558" w14:paraId="20F0F611"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641558" w:rsidRPr="00F55809" w:rsidP="00641558" w14:paraId="571CAF09" w14:textId="77777777">
      <w:pPr>
        <w:numPr>
          <w:ilvl w:val="0"/>
          <w:numId w:val="4"/>
        </w:numPr>
        <w:shd w:val="clear" w:color="auto" w:fill="FFFFFF"/>
        <w:spacing w:before="100" w:beforeAutospacing="1" w:after="225" w:line="240" w:lineRule="auto"/>
        <w:contextualSpacing/>
        <w:rPr>
          <w:rFonts w:ascii="Arial" w:eastAsia="Times New Roman" w:hAnsi="Arial" w:cs="Arial"/>
          <w:bCs/>
          <w:color w:val="555555"/>
          <w:sz w:val="24"/>
          <w:szCs w:val="24"/>
        </w:rPr>
      </w:pPr>
      <w:r w:rsidRPr="00F55809">
        <w:rPr>
          <w:rFonts w:ascii="Arial" w:eastAsia="Times New Roman" w:hAnsi="Arial" w:cs="Arial"/>
          <w:bCs/>
          <w:color w:val="555555"/>
          <w:sz w:val="24"/>
          <w:szCs w:val="24"/>
        </w:rPr>
        <w:t xml:space="preserve">Certificate holders will input their data in a Microsoft Excel spreadsheet template, which requires some general information that the operator must input regarding the company (e.g., name of company, FAA certificate number).  The additional information will be limited to that required by the Act.  </w:t>
      </w:r>
    </w:p>
    <w:p w:rsidR="00641558" w:rsidRPr="00F55809" w:rsidP="00641558" w14:paraId="0273C357"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641558" w:rsidRPr="00F55809" w:rsidP="00641558" w14:paraId="2E1996A1" w14:textId="2A623933">
      <w:pPr>
        <w:numPr>
          <w:ilvl w:val="0"/>
          <w:numId w:val="4"/>
        </w:numPr>
        <w:shd w:val="clear" w:color="auto" w:fill="FFFFFF"/>
        <w:spacing w:before="100" w:beforeAutospacing="1" w:after="225" w:line="240" w:lineRule="auto"/>
        <w:contextualSpacing/>
        <w:rPr>
          <w:rFonts w:ascii="Arial" w:eastAsia="Times New Roman" w:hAnsi="Arial" w:cs="Arial"/>
          <w:bCs/>
          <w:color w:val="555555"/>
          <w:sz w:val="24"/>
          <w:szCs w:val="24"/>
        </w:rPr>
      </w:pPr>
      <w:r>
        <w:rPr>
          <w:rFonts w:ascii="Arial" w:eastAsia="Times New Roman" w:hAnsi="Arial" w:cs="Arial"/>
          <w:bCs/>
          <w:color w:val="555555"/>
          <w:sz w:val="24"/>
          <w:szCs w:val="24"/>
        </w:rPr>
        <w:t>T</w:t>
      </w:r>
      <w:r w:rsidRPr="00F55809">
        <w:rPr>
          <w:rFonts w:ascii="Arial" w:eastAsia="Times New Roman" w:hAnsi="Arial" w:cs="Arial"/>
          <w:bCs/>
          <w:color w:val="555555"/>
          <w:sz w:val="24"/>
          <w:szCs w:val="24"/>
        </w:rPr>
        <w:t>he FAA estimates that it will take each small operator (those operating fewer than 10 helicopters), approximately 9 hours on average to fill out and submit the required annual report</w:t>
      </w:r>
      <w:r>
        <w:rPr>
          <w:rFonts w:ascii="Arial" w:eastAsia="Times New Roman" w:hAnsi="Arial" w:cs="Arial"/>
          <w:bCs/>
          <w:color w:val="555555"/>
          <w:sz w:val="24"/>
          <w:szCs w:val="24"/>
        </w:rPr>
        <w:t xml:space="preserve"> which has not changed since the last submission</w:t>
      </w:r>
      <w:r w:rsidRPr="00F55809">
        <w:rPr>
          <w:rFonts w:ascii="Arial" w:eastAsia="Times New Roman" w:hAnsi="Arial" w:cs="Arial"/>
          <w:bCs/>
          <w:color w:val="555555"/>
          <w:sz w:val="24"/>
          <w:szCs w:val="24"/>
        </w:rPr>
        <w:t>.  Our burden estimate for large operators (those operating 10 or more helico</w:t>
      </w:r>
      <w:r>
        <w:rPr>
          <w:rFonts w:ascii="Arial" w:eastAsia="Times New Roman" w:hAnsi="Arial" w:cs="Arial"/>
          <w:bCs/>
          <w:color w:val="555555"/>
          <w:sz w:val="24"/>
          <w:szCs w:val="24"/>
        </w:rPr>
        <w:t xml:space="preserve">pters) did </w:t>
      </w:r>
      <w:r>
        <w:rPr>
          <w:rFonts w:ascii="Arial" w:eastAsia="Times New Roman" w:hAnsi="Arial" w:cs="Arial"/>
          <w:bCs/>
          <w:color w:val="555555"/>
          <w:sz w:val="24"/>
          <w:szCs w:val="24"/>
        </w:rPr>
        <w:t xml:space="preserve">not scale linearly. </w:t>
      </w:r>
      <w:r w:rsidRPr="00F55809">
        <w:rPr>
          <w:rFonts w:ascii="Arial" w:eastAsia="Times New Roman" w:hAnsi="Arial" w:cs="Arial"/>
          <w:bCs/>
          <w:color w:val="555555"/>
          <w:sz w:val="24"/>
          <w:szCs w:val="24"/>
        </w:rPr>
        <w:t xml:space="preserve">These large operators </w:t>
      </w:r>
      <w:r>
        <w:rPr>
          <w:rFonts w:ascii="Arial" w:eastAsia="Times New Roman" w:hAnsi="Arial" w:cs="Arial"/>
          <w:bCs/>
          <w:color w:val="555555"/>
          <w:sz w:val="24"/>
          <w:szCs w:val="24"/>
        </w:rPr>
        <w:t xml:space="preserve">are </w:t>
      </w:r>
      <w:r w:rsidRPr="00F55809">
        <w:rPr>
          <w:rFonts w:ascii="Arial" w:eastAsia="Times New Roman" w:hAnsi="Arial" w:cs="Arial"/>
          <w:bCs/>
          <w:color w:val="555555"/>
          <w:sz w:val="24"/>
          <w:szCs w:val="24"/>
        </w:rPr>
        <w:t xml:space="preserve">required to have OCCs.  Due to the high volume of activity of these large operators, nothing other than electronic means of data recording and dispatching would be practical for compliance with this mandate.  We believe that those operators that employ electronic flight </w:t>
      </w:r>
      <w:r>
        <w:rPr>
          <w:rFonts w:ascii="Arial" w:eastAsia="Times New Roman" w:hAnsi="Arial" w:cs="Arial"/>
          <w:bCs/>
          <w:color w:val="555555"/>
          <w:sz w:val="24"/>
          <w:szCs w:val="24"/>
        </w:rPr>
        <w:t>authorization</w:t>
      </w:r>
      <w:r w:rsidRPr="00F55809">
        <w:rPr>
          <w:rFonts w:ascii="Arial" w:eastAsia="Times New Roman" w:hAnsi="Arial" w:cs="Arial"/>
          <w:bCs/>
          <w:color w:val="555555"/>
          <w:sz w:val="24"/>
          <w:szCs w:val="24"/>
        </w:rPr>
        <w:t xml:space="preserve"> databases should be able to largely automate exporting the required data into an Excel-readable format (i.e., comma or space-delimited text files).  Therefore, for each large certificate holder that conducts a large number of operations, we estimate that it </w:t>
      </w:r>
      <w:r w:rsidRPr="00F55809" w:rsidR="00747642">
        <w:rPr>
          <w:rFonts w:ascii="Arial" w:eastAsia="Times New Roman" w:hAnsi="Arial" w:cs="Arial"/>
          <w:bCs/>
          <w:color w:val="555555"/>
          <w:sz w:val="24"/>
          <w:szCs w:val="24"/>
        </w:rPr>
        <w:t>will take</w:t>
      </w:r>
      <w:r w:rsidRPr="00F55809">
        <w:rPr>
          <w:rFonts w:ascii="Arial" w:eastAsia="Times New Roman" w:hAnsi="Arial" w:cs="Arial"/>
          <w:bCs/>
          <w:color w:val="555555"/>
          <w:sz w:val="24"/>
          <w:szCs w:val="24"/>
        </w:rPr>
        <w:t xml:space="preserve"> on average, approximately 24 hours to fill out and submit each annual report.  </w:t>
      </w:r>
    </w:p>
    <w:p w:rsidR="00641558" w:rsidRPr="00F55809" w:rsidP="00641558" w14:paraId="26B476E8"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641558" w:rsidRPr="00706B45" w:rsidP="00641558" w14:paraId="744279A5" w14:textId="01DADBC6">
      <w:pPr>
        <w:numPr>
          <w:ilvl w:val="0"/>
          <w:numId w:val="4"/>
        </w:numPr>
        <w:shd w:val="clear" w:color="auto" w:fill="FFFFFF"/>
        <w:spacing w:before="100" w:beforeAutospacing="1" w:after="225" w:line="240" w:lineRule="auto"/>
        <w:contextualSpacing/>
        <w:rPr>
          <w:rFonts w:ascii="Arial" w:eastAsia="Times New Roman" w:hAnsi="Arial" w:cs="Arial"/>
          <w:sz w:val="24"/>
          <w:szCs w:val="24"/>
        </w:rPr>
      </w:pPr>
      <w:r w:rsidRPr="00706B45">
        <w:rPr>
          <w:rFonts w:ascii="Arial" w:eastAsia="Times New Roman" w:hAnsi="Arial" w:cs="Arial"/>
          <w:sz w:val="24"/>
          <w:szCs w:val="24"/>
        </w:rPr>
        <w:t xml:space="preserve">There are </w:t>
      </w:r>
      <w:r w:rsidRPr="00706B45" w:rsidR="00F55EBA">
        <w:rPr>
          <w:rFonts w:ascii="Arial" w:eastAsia="Times New Roman" w:hAnsi="Arial" w:cs="Arial"/>
          <w:sz w:val="24"/>
          <w:szCs w:val="24"/>
        </w:rPr>
        <w:t xml:space="preserve">53 </w:t>
      </w:r>
      <w:r w:rsidRPr="00706B45">
        <w:rPr>
          <w:rFonts w:ascii="Arial" w:eastAsia="Times New Roman" w:hAnsi="Arial" w:cs="Arial"/>
          <w:sz w:val="24"/>
          <w:szCs w:val="24"/>
        </w:rPr>
        <w:t xml:space="preserve">“small” operators and 12 “large” operators as defined previously.  Thus it will take </w:t>
      </w:r>
      <w:r w:rsidRPr="00706B45" w:rsidR="00F55EBA">
        <w:rPr>
          <w:rFonts w:ascii="Arial" w:eastAsia="Times New Roman" w:hAnsi="Arial" w:cs="Arial"/>
          <w:sz w:val="24"/>
          <w:szCs w:val="24"/>
        </w:rPr>
        <w:t xml:space="preserve">53 </w:t>
      </w:r>
      <w:r w:rsidRPr="00706B45">
        <w:rPr>
          <w:rFonts w:ascii="Arial" w:eastAsia="Times New Roman" w:hAnsi="Arial" w:cs="Arial"/>
          <w:sz w:val="24"/>
          <w:szCs w:val="24"/>
        </w:rPr>
        <w:t xml:space="preserve">x 9 = </w:t>
      </w:r>
      <w:r w:rsidRPr="00706B45" w:rsidR="00F55EBA">
        <w:rPr>
          <w:rFonts w:ascii="Arial" w:eastAsia="Times New Roman" w:hAnsi="Arial" w:cs="Arial"/>
          <w:sz w:val="24"/>
          <w:szCs w:val="24"/>
        </w:rPr>
        <w:t xml:space="preserve">477 </w:t>
      </w:r>
      <w:r w:rsidRPr="00706B45">
        <w:rPr>
          <w:rFonts w:ascii="Arial" w:eastAsia="Times New Roman" w:hAnsi="Arial" w:cs="Arial"/>
          <w:sz w:val="24"/>
          <w:szCs w:val="24"/>
        </w:rPr>
        <w:t xml:space="preserve">hours per year for “small” operator labor burden and 12 x 24 = 288 hours per year for “large” operator labor burden.  The aggregate hourly burden total would be </w:t>
      </w:r>
      <w:r w:rsidRPr="00706B45" w:rsidR="00F55EBA">
        <w:rPr>
          <w:rFonts w:ascii="Arial" w:eastAsia="Times New Roman" w:hAnsi="Arial" w:cs="Arial"/>
          <w:sz w:val="24"/>
          <w:szCs w:val="24"/>
        </w:rPr>
        <w:t xml:space="preserve">765 </w:t>
      </w:r>
      <w:r w:rsidRPr="00706B45">
        <w:rPr>
          <w:rFonts w:ascii="Arial" w:eastAsia="Times New Roman" w:hAnsi="Arial" w:cs="Arial"/>
          <w:sz w:val="24"/>
          <w:szCs w:val="24"/>
        </w:rPr>
        <w:t xml:space="preserve">labor hours per year for all respondents.    </w:t>
      </w:r>
    </w:p>
    <w:p w:rsidR="00641558" w:rsidRPr="00F55809" w:rsidP="00641558" w14:paraId="3541A734" w14:textId="77777777">
      <w:pPr>
        <w:shd w:val="clear" w:color="auto" w:fill="FFFFFF"/>
        <w:spacing w:before="100" w:beforeAutospacing="1" w:after="225" w:line="240" w:lineRule="auto"/>
        <w:contextualSpacing/>
        <w:rPr>
          <w:rFonts w:ascii="Arial" w:eastAsia="Times New Roman" w:hAnsi="Arial" w:cs="Arial"/>
          <w:bCs/>
          <w:color w:val="555555"/>
          <w:sz w:val="24"/>
          <w:szCs w:val="24"/>
        </w:rPr>
      </w:pPr>
    </w:p>
    <w:p w:rsidR="00641558" w:rsidRPr="00706B45" w:rsidP="00641558" w14:paraId="32B83DE6" w14:textId="4635D6F9">
      <w:pPr>
        <w:numPr>
          <w:ilvl w:val="0"/>
          <w:numId w:val="4"/>
        </w:numPr>
        <w:shd w:val="clear" w:color="auto" w:fill="FFFFFF"/>
        <w:spacing w:before="100" w:beforeAutospacing="1" w:after="225" w:line="240" w:lineRule="auto"/>
        <w:contextualSpacing/>
        <w:rPr>
          <w:rFonts w:ascii="Arial" w:eastAsia="Times New Roman" w:hAnsi="Arial" w:cs="Arial"/>
          <w:sz w:val="24"/>
          <w:szCs w:val="24"/>
        </w:rPr>
      </w:pPr>
      <w:r w:rsidRPr="00706B45">
        <w:rPr>
          <w:rFonts w:ascii="Arial" w:eastAsia="Times New Roman" w:hAnsi="Arial" w:cs="Arial"/>
          <w:sz w:val="24"/>
          <w:szCs w:val="24"/>
        </w:rPr>
        <w:t>Using the automated “export” and “import” features in Excel is a relatively simple task and can be performed by an administrative assistant.  The assumed hourly labor rate for a clerk/secretary is $</w:t>
      </w:r>
      <w:r w:rsidRPr="00706B45" w:rsidR="00747642">
        <w:rPr>
          <w:rFonts w:ascii="Arial" w:eastAsia="Times New Roman" w:hAnsi="Arial" w:cs="Arial"/>
          <w:sz w:val="24"/>
          <w:szCs w:val="24"/>
        </w:rPr>
        <w:t>22.12</w:t>
      </w:r>
      <w:r w:rsidRPr="00706B45">
        <w:rPr>
          <w:rFonts w:ascii="Arial" w:eastAsia="Times New Roman" w:hAnsi="Arial" w:cs="Arial"/>
          <w:sz w:val="24"/>
          <w:szCs w:val="24"/>
        </w:rPr>
        <w:t xml:space="preserve"> / hour.</w:t>
      </w:r>
      <w:r>
        <w:rPr>
          <w:rFonts w:ascii="Arial" w:eastAsia="Times New Roman" w:hAnsi="Arial" w:cs="Arial"/>
          <w:sz w:val="24"/>
          <w:szCs w:val="24"/>
        </w:rPr>
        <w:footnoteReference w:id="2"/>
      </w:r>
      <w:r w:rsidRPr="00706B45">
        <w:rPr>
          <w:rFonts w:ascii="Arial" w:eastAsia="Times New Roman" w:hAnsi="Arial" w:cs="Arial"/>
          <w:sz w:val="24"/>
          <w:szCs w:val="24"/>
        </w:rPr>
        <w:t xml:space="preserve"> </w:t>
      </w:r>
      <w:r w:rsidRPr="00747642">
        <w:rPr>
          <w:rFonts w:ascii="Arial" w:eastAsia="Times New Roman" w:hAnsi="Arial" w:cs="Arial"/>
          <w:sz w:val="24"/>
          <w:szCs w:val="24"/>
        </w:rPr>
        <w:t>A 31.4 percent multiplier was then applied to account for fringe benefits which brings the salary to $</w:t>
      </w:r>
      <w:r w:rsidRPr="00747642" w:rsidR="00747642">
        <w:rPr>
          <w:rFonts w:ascii="Arial" w:eastAsia="Times New Roman" w:hAnsi="Arial" w:cs="Arial"/>
          <w:sz w:val="24"/>
          <w:szCs w:val="24"/>
        </w:rPr>
        <w:t>29.07</w:t>
      </w:r>
      <w:r w:rsidRPr="00747642">
        <w:rPr>
          <w:rFonts w:ascii="Arial" w:eastAsia="Times New Roman" w:hAnsi="Arial" w:cs="Arial"/>
          <w:sz w:val="24"/>
          <w:szCs w:val="24"/>
        </w:rPr>
        <w:t>.</w:t>
      </w:r>
      <w:r>
        <w:footnoteReference w:id="3"/>
      </w:r>
      <w:r w:rsidRPr="00747642">
        <w:rPr>
          <w:rFonts w:ascii="Arial" w:eastAsia="Times New Roman" w:hAnsi="Arial" w:cs="Arial"/>
          <w:sz w:val="24"/>
          <w:szCs w:val="24"/>
        </w:rPr>
        <w:t xml:space="preserve">  To account for overhead, a multiplier of 17 percent was applied.</w:t>
      </w:r>
      <w:r>
        <w:footnoteReference w:id="4"/>
      </w:r>
      <w:r w:rsidRPr="00747642">
        <w:rPr>
          <w:rFonts w:ascii="Arial" w:eastAsia="Times New Roman" w:hAnsi="Arial" w:cs="Arial"/>
          <w:sz w:val="24"/>
          <w:szCs w:val="24"/>
        </w:rPr>
        <w:t xml:space="preserve">  Therefore, the estimated hourly salary for an administrative assistant is $</w:t>
      </w:r>
      <w:r w:rsidRPr="00747642" w:rsidR="00747642">
        <w:rPr>
          <w:rFonts w:ascii="Arial" w:eastAsia="Times New Roman" w:hAnsi="Arial" w:cs="Arial"/>
          <w:sz w:val="24"/>
          <w:szCs w:val="24"/>
        </w:rPr>
        <w:t>34</w:t>
      </w:r>
      <w:r w:rsidR="00706B45">
        <w:rPr>
          <w:rFonts w:ascii="Arial" w:eastAsia="Times New Roman" w:hAnsi="Arial" w:cs="Arial"/>
          <w:sz w:val="24"/>
          <w:szCs w:val="24"/>
        </w:rPr>
        <w:t>.</w:t>
      </w:r>
      <w:r w:rsidRPr="00747642">
        <w:rPr>
          <w:rFonts w:ascii="Arial" w:eastAsia="Times New Roman" w:hAnsi="Arial" w:cs="Arial"/>
          <w:sz w:val="24"/>
          <w:szCs w:val="24"/>
        </w:rPr>
        <w:t xml:space="preserve"> </w:t>
      </w:r>
      <w:r w:rsidR="00706B45">
        <w:rPr>
          <w:rFonts w:ascii="Arial" w:eastAsia="Times New Roman" w:hAnsi="Arial" w:cs="Arial"/>
          <w:sz w:val="24"/>
          <w:szCs w:val="24"/>
        </w:rPr>
        <w:t>T</w:t>
      </w:r>
      <w:r w:rsidRPr="00706B45">
        <w:rPr>
          <w:rFonts w:ascii="Arial" w:eastAsia="Times New Roman" w:hAnsi="Arial" w:cs="Arial"/>
          <w:sz w:val="24"/>
          <w:szCs w:val="24"/>
        </w:rPr>
        <w:t>he average annual burden to an individual small operator (as defined in this context) would be $</w:t>
      </w:r>
      <w:r w:rsidRPr="00706B45" w:rsidR="00747642">
        <w:rPr>
          <w:rFonts w:ascii="Arial" w:eastAsia="Times New Roman" w:hAnsi="Arial" w:cs="Arial"/>
          <w:sz w:val="24"/>
          <w:szCs w:val="24"/>
        </w:rPr>
        <w:t>306</w:t>
      </w:r>
      <w:r w:rsidRPr="00706B45">
        <w:rPr>
          <w:rFonts w:ascii="Arial" w:eastAsia="Times New Roman" w:hAnsi="Arial" w:cs="Arial"/>
          <w:sz w:val="24"/>
          <w:szCs w:val="24"/>
        </w:rPr>
        <w:t xml:space="preserve"> (9 hours X $</w:t>
      </w:r>
      <w:r w:rsidRPr="00706B45" w:rsidR="00747642">
        <w:rPr>
          <w:rFonts w:ascii="Arial" w:eastAsia="Times New Roman" w:hAnsi="Arial" w:cs="Arial"/>
          <w:sz w:val="24"/>
          <w:szCs w:val="24"/>
        </w:rPr>
        <w:t>34</w:t>
      </w:r>
      <w:r w:rsidRPr="00706B45">
        <w:rPr>
          <w:rFonts w:ascii="Arial" w:eastAsia="Times New Roman" w:hAnsi="Arial" w:cs="Arial"/>
          <w:sz w:val="24"/>
          <w:szCs w:val="24"/>
        </w:rPr>
        <w:t>), and for an individual large operator, $</w:t>
      </w:r>
      <w:r w:rsidRPr="00706B45" w:rsidR="00747642">
        <w:rPr>
          <w:rFonts w:ascii="Arial" w:eastAsia="Times New Roman" w:hAnsi="Arial" w:cs="Arial"/>
          <w:sz w:val="24"/>
          <w:szCs w:val="24"/>
        </w:rPr>
        <w:t>816</w:t>
      </w:r>
      <w:r w:rsidRPr="00706B45">
        <w:rPr>
          <w:rFonts w:ascii="Arial" w:eastAsia="Times New Roman" w:hAnsi="Arial" w:cs="Arial"/>
          <w:sz w:val="24"/>
          <w:szCs w:val="24"/>
        </w:rPr>
        <w:t xml:space="preserve"> (24 hours X $</w:t>
      </w:r>
      <w:r w:rsidRPr="00706B45" w:rsidR="00747642">
        <w:rPr>
          <w:rFonts w:ascii="Arial" w:eastAsia="Times New Roman" w:hAnsi="Arial" w:cs="Arial"/>
          <w:sz w:val="24"/>
          <w:szCs w:val="24"/>
        </w:rPr>
        <w:t>34</w:t>
      </w:r>
      <w:r w:rsidRPr="00706B45">
        <w:rPr>
          <w:rFonts w:ascii="Arial" w:eastAsia="Times New Roman" w:hAnsi="Arial" w:cs="Arial"/>
          <w:sz w:val="24"/>
          <w:szCs w:val="24"/>
        </w:rPr>
        <w:t>).  The total aggregate annualized burden to all respondents is estimated to be approximately $</w:t>
      </w:r>
      <w:r w:rsidRPr="00706B45" w:rsidR="00747642">
        <w:rPr>
          <w:rFonts w:ascii="Arial" w:eastAsia="Times New Roman" w:hAnsi="Arial" w:cs="Arial"/>
          <w:sz w:val="24"/>
          <w:szCs w:val="24"/>
        </w:rPr>
        <w:t>26,010</w:t>
      </w:r>
      <w:r w:rsidRPr="00706B45" w:rsidR="00354ED3">
        <w:rPr>
          <w:rFonts w:ascii="Arial" w:eastAsia="Times New Roman" w:hAnsi="Arial" w:cs="Arial"/>
          <w:sz w:val="24"/>
          <w:szCs w:val="24"/>
        </w:rPr>
        <w:t xml:space="preserve"> </w:t>
      </w:r>
      <w:r w:rsidRPr="00706B45">
        <w:rPr>
          <w:rFonts w:ascii="Arial" w:eastAsia="Times New Roman" w:hAnsi="Arial" w:cs="Arial"/>
          <w:sz w:val="24"/>
          <w:szCs w:val="24"/>
        </w:rPr>
        <w:t>(</w:t>
      </w:r>
      <w:r w:rsidRPr="00706B45" w:rsidR="00354ED3">
        <w:rPr>
          <w:rFonts w:ascii="Arial" w:eastAsia="Times New Roman" w:hAnsi="Arial" w:cs="Arial"/>
          <w:sz w:val="24"/>
          <w:szCs w:val="24"/>
        </w:rPr>
        <w:t xml:space="preserve">765 </w:t>
      </w:r>
      <w:r w:rsidRPr="00706B45">
        <w:rPr>
          <w:rFonts w:ascii="Arial" w:eastAsia="Times New Roman" w:hAnsi="Arial" w:cs="Arial"/>
          <w:sz w:val="24"/>
          <w:szCs w:val="24"/>
        </w:rPr>
        <w:t>hours X $</w:t>
      </w:r>
      <w:r w:rsidRPr="00706B45" w:rsidR="00747642">
        <w:rPr>
          <w:rFonts w:ascii="Arial" w:eastAsia="Times New Roman" w:hAnsi="Arial" w:cs="Arial"/>
          <w:sz w:val="24"/>
          <w:szCs w:val="24"/>
        </w:rPr>
        <w:t>34</w:t>
      </w:r>
      <w:r w:rsidRPr="00706B45">
        <w:rPr>
          <w:rFonts w:ascii="Arial" w:eastAsia="Times New Roman" w:hAnsi="Arial" w:cs="Arial"/>
          <w:sz w:val="24"/>
          <w:szCs w:val="24"/>
        </w:rPr>
        <w:t>).</w:t>
      </w:r>
    </w:p>
    <w:p w:rsidR="00641558" w:rsidP="00641558" w14:paraId="612B6962"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63771CBF" w14:textId="77777777" w:rsidTr="00E506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558" w:rsidRPr="00E34880" w:rsidP="00E506BC" w14:paraId="5976C3B8"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641558" w:rsidRPr="00E34880" w:rsidP="00E506BC" w14:paraId="3C3F51FF"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641558" w:rsidRPr="00E34880" w:rsidP="00E506BC" w14:paraId="6439698B"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641558" w:rsidRPr="00E34880" w:rsidP="00E506BC" w14:paraId="0992E565" w14:textId="77777777">
            <w:pPr>
              <w:spacing w:after="0" w:line="240" w:lineRule="auto"/>
              <w:rPr>
                <w:rFonts w:cs="Calibri"/>
                <w:b/>
                <w:bCs/>
                <w:color w:val="000000"/>
              </w:rPr>
            </w:pPr>
            <w:r>
              <w:rPr>
                <w:rFonts w:cs="Calibri"/>
                <w:b/>
                <w:bCs/>
                <w:color w:val="000000"/>
              </w:rPr>
              <w:t>Disclosure</w:t>
            </w:r>
          </w:p>
        </w:tc>
      </w:tr>
      <w:tr w14:paraId="075CDAC3" w14:textId="77777777" w:rsidTr="00E506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41558" w:rsidRPr="00E34880" w:rsidP="00E506BC" w14:paraId="6B96A90B"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641558" w:rsidRPr="00E34880" w:rsidP="00E506BC" w14:paraId="0DE00D26" w14:textId="1F54D1A7">
            <w:pPr>
              <w:spacing w:after="0" w:line="240" w:lineRule="auto"/>
              <w:rPr>
                <w:rFonts w:cs="Calibri"/>
                <w:color w:val="000000"/>
              </w:rPr>
            </w:pPr>
            <w:r>
              <w:rPr>
                <w:rFonts w:cs="Calibri"/>
                <w:color w:val="000000"/>
              </w:rPr>
              <w:t>53</w:t>
            </w:r>
          </w:p>
        </w:tc>
        <w:tc>
          <w:tcPr>
            <w:tcW w:w="1579" w:type="dxa"/>
            <w:tcBorders>
              <w:top w:val="nil"/>
              <w:left w:val="nil"/>
              <w:bottom w:val="single" w:sz="4" w:space="0" w:color="auto"/>
              <w:right w:val="single" w:sz="4" w:space="0" w:color="auto"/>
            </w:tcBorders>
            <w:shd w:val="clear" w:color="auto" w:fill="auto"/>
            <w:noWrap/>
            <w:vAlign w:val="bottom"/>
          </w:tcPr>
          <w:p w:rsidR="00641558" w:rsidRPr="00E34880" w:rsidP="00E506BC" w14:paraId="676531E9"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41558" w:rsidRPr="00E34880" w:rsidP="00E506BC" w14:paraId="30389FF2" w14:textId="77777777">
            <w:pPr>
              <w:spacing w:after="0" w:line="240" w:lineRule="auto"/>
              <w:rPr>
                <w:rFonts w:cs="Calibri"/>
                <w:color w:val="000000"/>
              </w:rPr>
            </w:pPr>
          </w:p>
        </w:tc>
      </w:tr>
      <w:tr w14:paraId="079EDB2B" w14:textId="77777777" w:rsidTr="00E506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41558" w:rsidRPr="00E34880" w:rsidP="00E506BC" w14:paraId="10412822"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641558" w:rsidRPr="00E34880" w:rsidP="00E506BC" w14:paraId="2EAD6A28" w14:textId="77777777">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641558" w:rsidRPr="00E34880" w:rsidP="00E506BC" w14:paraId="4DCE5726"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41558" w:rsidRPr="00E34880" w:rsidP="00E506BC" w14:paraId="7FF225BE" w14:textId="77777777">
            <w:pPr>
              <w:spacing w:after="0" w:line="240" w:lineRule="auto"/>
              <w:rPr>
                <w:rFonts w:cs="Calibri"/>
                <w:color w:val="000000"/>
              </w:rPr>
            </w:pPr>
          </w:p>
        </w:tc>
      </w:tr>
      <w:tr w14:paraId="1E703EE6" w14:textId="77777777" w:rsidTr="00E506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41558" w:rsidRPr="00E34880" w:rsidP="00E506BC" w14:paraId="744ABEE2"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641558" w:rsidRPr="00E34880" w:rsidP="00E506BC" w14:paraId="7289E221" w14:textId="77777777">
            <w:pPr>
              <w:spacing w:after="0" w:line="240" w:lineRule="auto"/>
              <w:rPr>
                <w:rFonts w:cs="Calibri"/>
                <w:color w:val="000000"/>
              </w:rPr>
            </w:pPr>
            <w:r>
              <w:rPr>
                <w:rFonts w:cs="Calibri"/>
                <w:color w:val="000000"/>
              </w:rPr>
              <w:t>9 hours</w:t>
            </w:r>
          </w:p>
        </w:tc>
        <w:tc>
          <w:tcPr>
            <w:tcW w:w="1579" w:type="dxa"/>
            <w:tcBorders>
              <w:top w:val="nil"/>
              <w:left w:val="nil"/>
              <w:bottom w:val="single" w:sz="4" w:space="0" w:color="auto"/>
              <w:right w:val="single" w:sz="4" w:space="0" w:color="auto"/>
            </w:tcBorders>
            <w:shd w:val="clear" w:color="auto" w:fill="auto"/>
            <w:noWrap/>
            <w:vAlign w:val="bottom"/>
          </w:tcPr>
          <w:p w:rsidR="00641558" w:rsidRPr="00E34880" w:rsidP="00E506BC" w14:paraId="2EB4F9E9"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41558" w:rsidRPr="00E34880" w:rsidP="00E506BC" w14:paraId="6FE4251A" w14:textId="77777777">
            <w:pPr>
              <w:spacing w:after="0" w:line="240" w:lineRule="auto"/>
              <w:rPr>
                <w:rFonts w:cs="Calibri"/>
                <w:color w:val="000000"/>
              </w:rPr>
            </w:pPr>
          </w:p>
        </w:tc>
      </w:tr>
      <w:tr w14:paraId="7C730115" w14:textId="77777777" w:rsidTr="00E506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41558" w:rsidRPr="00E34880" w:rsidP="00E506BC" w14:paraId="5329B91F"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641558" w:rsidRPr="00E34880" w:rsidP="00E506BC" w14:paraId="02AFC39D" w14:textId="1D355BA7">
            <w:pPr>
              <w:spacing w:after="0" w:line="240" w:lineRule="auto"/>
              <w:rPr>
                <w:rFonts w:cs="Calibri"/>
                <w:color w:val="000000"/>
              </w:rPr>
            </w:pPr>
            <w:r>
              <w:rPr>
                <w:rFonts w:cs="Calibri"/>
                <w:color w:val="000000"/>
              </w:rPr>
              <w:t>53</w:t>
            </w:r>
          </w:p>
        </w:tc>
        <w:tc>
          <w:tcPr>
            <w:tcW w:w="1579" w:type="dxa"/>
            <w:tcBorders>
              <w:top w:val="nil"/>
              <w:left w:val="nil"/>
              <w:bottom w:val="single" w:sz="4" w:space="0" w:color="auto"/>
              <w:right w:val="single" w:sz="4" w:space="0" w:color="auto"/>
            </w:tcBorders>
            <w:shd w:val="clear" w:color="auto" w:fill="auto"/>
            <w:noWrap/>
            <w:vAlign w:val="bottom"/>
          </w:tcPr>
          <w:p w:rsidR="00641558" w:rsidRPr="00E34880" w:rsidP="00E506BC" w14:paraId="2BF02059"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41558" w:rsidRPr="00E34880" w:rsidP="00E506BC" w14:paraId="3615C6A9" w14:textId="77777777">
            <w:pPr>
              <w:spacing w:after="0" w:line="240" w:lineRule="auto"/>
              <w:rPr>
                <w:rFonts w:cs="Calibri"/>
                <w:color w:val="000000"/>
              </w:rPr>
            </w:pPr>
          </w:p>
        </w:tc>
      </w:tr>
      <w:tr w14:paraId="2A97557C" w14:textId="77777777" w:rsidTr="00E506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641558" w:rsidRPr="00E34880" w:rsidP="00E506BC" w14:paraId="62FD6B9A"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641558" w:rsidRPr="00E34880" w:rsidP="00E506BC" w14:paraId="2F15DF38" w14:textId="10E07771">
            <w:pPr>
              <w:spacing w:after="0" w:line="240" w:lineRule="auto"/>
              <w:rPr>
                <w:rFonts w:cs="Calibri"/>
                <w:color w:val="000000"/>
              </w:rPr>
            </w:pPr>
            <w:r>
              <w:rPr>
                <w:rFonts w:cs="Calibri"/>
                <w:color w:val="000000"/>
              </w:rPr>
              <w:t xml:space="preserve">477 </w:t>
            </w:r>
            <w:r>
              <w:rPr>
                <w:rFonts w:cs="Calibri"/>
                <w:color w:val="000000"/>
              </w:rPr>
              <w:t>hours</w:t>
            </w:r>
          </w:p>
        </w:tc>
        <w:tc>
          <w:tcPr>
            <w:tcW w:w="1579" w:type="dxa"/>
            <w:tcBorders>
              <w:top w:val="nil"/>
              <w:left w:val="nil"/>
              <w:bottom w:val="single" w:sz="4" w:space="0" w:color="auto"/>
              <w:right w:val="single" w:sz="4" w:space="0" w:color="auto"/>
            </w:tcBorders>
            <w:shd w:val="clear" w:color="auto" w:fill="auto"/>
            <w:noWrap/>
            <w:vAlign w:val="bottom"/>
          </w:tcPr>
          <w:p w:rsidR="00641558" w:rsidRPr="00E34880" w:rsidP="00E506BC" w14:paraId="75212CE0"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41558" w:rsidRPr="00E34880" w:rsidP="00E506BC" w14:paraId="14C37CCC" w14:textId="77777777">
            <w:pPr>
              <w:spacing w:after="0" w:line="240" w:lineRule="auto"/>
              <w:rPr>
                <w:rFonts w:cs="Calibri"/>
                <w:color w:val="000000"/>
              </w:rPr>
            </w:pPr>
          </w:p>
        </w:tc>
      </w:tr>
      <w:tr w14:paraId="76D8CD53" w14:textId="77777777" w:rsidTr="00E506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10CFA" w:rsidP="00E506BC" w14:paraId="020C102A" w14:textId="77777777">
            <w:pPr>
              <w:spacing w:after="0" w:line="240" w:lineRule="auto"/>
              <w:rPr>
                <w:rFonts w:cs="Calibri"/>
                <w:b/>
                <w:bCs/>
                <w:color w:val="000000"/>
              </w:rPr>
            </w:pPr>
          </w:p>
        </w:tc>
        <w:tc>
          <w:tcPr>
            <w:tcW w:w="1118" w:type="dxa"/>
            <w:tcBorders>
              <w:top w:val="nil"/>
              <w:left w:val="nil"/>
              <w:bottom w:val="single" w:sz="4" w:space="0" w:color="auto"/>
              <w:right w:val="single" w:sz="4" w:space="0" w:color="auto"/>
            </w:tcBorders>
            <w:shd w:val="clear" w:color="auto" w:fill="auto"/>
            <w:noWrap/>
            <w:vAlign w:val="bottom"/>
          </w:tcPr>
          <w:p w:rsidR="00210CFA" w:rsidP="00E506BC" w14:paraId="23D4C2D2"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shd w:val="clear" w:color="auto" w:fill="auto"/>
            <w:noWrap/>
            <w:vAlign w:val="bottom"/>
          </w:tcPr>
          <w:p w:rsidR="00210CFA" w:rsidRPr="00E34880" w:rsidP="00E506BC" w14:paraId="3442C889"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210CFA" w:rsidRPr="00E34880" w:rsidP="00E506BC" w14:paraId="0113FCE0" w14:textId="77777777">
            <w:pPr>
              <w:spacing w:after="0" w:line="240" w:lineRule="auto"/>
              <w:rPr>
                <w:rFonts w:cs="Calibri"/>
                <w:color w:val="000000"/>
              </w:rPr>
            </w:pPr>
          </w:p>
        </w:tc>
      </w:tr>
      <w:tr w14:paraId="2A163C02" w14:textId="77777777" w:rsidTr="00E506BC">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558" w:rsidRPr="00E34880" w:rsidP="00E506BC" w14:paraId="0AB73271"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641558" w:rsidRPr="00E34880" w:rsidP="00E506BC" w14:paraId="3116DBF7"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641558" w:rsidRPr="00E34880" w:rsidP="00E506BC" w14:paraId="55014E13"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641558" w:rsidRPr="00E34880" w:rsidP="00E506BC" w14:paraId="2E1D0359" w14:textId="77777777">
            <w:pPr>
              <w:spacing w:after="0" w:line="240" w:lineRule="auto"/>
              <w:rPr>
                <w:rFonts w:cs="Calibri"/>
                <w:b/>
                <w:bCs/>
                <w:color w:val="000000"/>
              </w:rPr>
            </w:pPr>
            <w:r>
              <w:rPr>
                <w:rFonts w:cs="Calibri"/>
                <w:b/>
                <w:bCs/>
                <w:color w:val="000000"/>
              </w:rPr>
              <w:t>Disclosure</w:t>
            </w:r>
          </w:p>
        </w:tc>
      </w:tr>
      <w:tr w14:paraId="18A337AF" w14:textId="77777777" w:rsidTr="00E506BC">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41558" w:rsidRPr="00E34880" w:rsidP="00E506BC" w14:paraId="3208E7ED"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641558" w:rsidRPr="00E34880" w:rsidP="00E506BC" w14:paraId="1AB648B7" w14:textId="77777777">
            <w:pPr>
              <w:spacing w:after="0" w:line="240" w:lineRule="auto"/>
              <w:rPr>
                <w:rFonts w:cs="Calibri"/>
                <w:color w:val="000000"/>
              </w:rPr>
            </w:pPr>
            <w:r>
              <w:rPr>
                <w:rFonts w:cs="Calibri"/>
                <w:color w:val="000000"/>
              </w:rPr>
              <w:t>12</w:t>
            </w:r>
          </w:p>
        </w:tc>
        <w:tc>
          <w:tcPr>
            <w:tcW w:w="1579" w:type="dxa"/>
            <w:tcBorders>
              <w:top w:val="nil"/>
              <w:left w:val="nil"/>
              <w:bottom w:val="single" w:sz="4" w:space="0" w:color="auto"/>
              <w:right w:val="single" w:sz="4" w:space="0" w:color="auto"/>
            </w:tcBorders>
            <w:shd w:val="clear" w:color="auto" w:fill="auto"/>
            <w:noWrap/>
            <w:vAlign w:val="bottom"/>
          </w:tcPr>
          <w:p w:rsidR="00641558" w:rsidRPr="00E34880" w:rsidP="00E506BC" w14:paraId="5E10513F"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41558" w:rsidRPr="00E34880" w:rsidP="00E506BC" w14:paraId="3309C3A4" w14:textId="77777777">
            <w:pPr>
              <w:spacing w:after="0" w:line="240" w:lineRule="auto"/>
              <w:rPr>
                <w:rFonts w:cs="Calibri"/>
                <w:color w:val="000000"/>
              </w:rPr>
            </w:pPr>
          </w:p>
        </w:tc>
      </w:tr>
      <w:tr w14:paraId="2A9271F8" w14:textId="77777777" w:rsidTr="00E506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41558" w:rsidRPr="00E34880" w:rsidP="00E506BC" w14:paraId="489BE487"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641558" w:rsidRPr="00E34880" w:rsidP="00E506BC" w14:paraId="1F9AF27A" w14:textId="77777777">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641558" w:rsidRPr="00E34880" w:rsidP="00E506BC" w14:paraId="1654E739"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41558" w:rsidRPr="00E34880" w:rsidP="00E506BC" w14:paraId="52373253" w14:textId="77777777">
            <w:pPr>
              <w:spacing w:after="0" w:line="240" w:lineRule="auto"/>
              <w:rPr>
                <w:rFonts w:cs="Calibri"/>
                <w:color w:val="000000"/>
              </w:rPr>
            </w:pPr>
          </w:p>
        </w:tc>
      </w:tr>
      <w:tr w14:paraId="05FAD0AF" w14:textId="77777777" w:rsidTr="00E506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41558" w:rsidRPr="00E34880" w:rsidP="00E506BC" w14:paraId="4F2B0C70"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641558" w:rsidRPr="00E34880" w:rsidP="00E506BC" w14:paraId="4188FA41" w14:textId="77777777">
            <w:pPr>
              <w:spacing w:after="0" w:line="240" w:lineRule="auto"/>
              <w:rPr>
                <w:rFonts w:cs="Calibri"/>
                <w:color w:val="000000"/>
              </w:rPr>
            </w:pPr>
            <w:r>
              <w:rPr>
                <w:rFonts w:cs="Calibri"/>
                <w:color w:val="000000"/>
              </w:rPr>
              <w:t>24 hours</w:t>
            </w:r>
          </w:p>
        </w:tc>
        <w:tc>
          <w:tcPr>
            <w:tcW w:w="1579" w:type="dxa"/>
            <w:tcBorders>
              <w:top w:val="nil"/>
              <w:left w:val="nil"/>
              <w:bottom w:val="single" w:sz="4" w:space="0" w:color="auto"/>
              <w:right w:val="single" w:sz="4" w:space="0" w:color="auto"/>
            </w:tcBorders>
            <w:shd w:val="clear" w:color="auto" w:fill="auto"/>
            <w:noWrap/>
            <w:vAlign w:val="bottom"/>
          </w:tcPr>
          <w:p w:rsidR="00641558" w:rsidRPr="00E34880" w:rsidP="00E506BC" w14:paraId="3EF57A16"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41558" w:rsidRPr="00E34880" w:rsidP="00E506BC" w14:paraId="6A597C1A" w14:textId="77777777">
            <w:pPr>
              <w:spacing w:after="0" w:line="240" w:lineRule="auto"/>
              <w:rPr>
                <w:rFonts w:cs="Calibri"/>
                <w:color w:val="000000"/>
              </w:rPr>
            </w:pPr>
          </w:p>
        </w:tc>
      </w:tr>
      <w:tr w14:paraId="28A70D26" w14:textId="77777777" w:rsidTr="00E506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641558" w:rsidRPr="00E34880" w:rsidP="00E506BC" w14:paraId="022477E2"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641558" w:rsidRPr="00E34880" w:rsidP="00E506BC" w14:paraId="4C17D651" w14:textId="77777777">
            <w:pPr>
              <w:spacing w:after="0" w:line="240" w:lineRule="auto"/>
              <w:rPr>
                <w:rFonts w:cs="Calibri"/>
                <w:color w:val="000000"/>
              </w:rPr>
            </w:pPr>
            <w:r>
              <w:rPr>
                <w:rFonts w:cs="Calibri"/>
                <w:color w:val="000000"/>
              </w:rPr>
              <w:t>12</w:t>
            </w:r>
          </w:p>
        </w:tc>
        <w:tc>
          <w:tcPr>
            <w:tcW w:w="1579" w:type="dxa"/>
            <w:tcBorders>
              <w:top w:val="nil"/>
              <w:left w:val="nil"/>
              <w:bottom w:val="single" w:sz="4" w:space="0" w:color="auto"/>
              <w:right w:val="single" w:sz="4" w:space="0" w:color="auto"/>
            </w:tcBorders>
            <w:shd w:val="clear" w:color="auto" w:fill="auto"/>
            <w:noWrap/>
            <w:vAlign w:val="bottom"/>
          </w:tcPr>
          <w:p w:rsidR="00641558" w:rsidRPr="00E34880" w:rsidP="00E506BC" w14:paraId="4985CAA1"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41558" w:rsidRPr="00E34880" w:rsidP="00E506BC" w14:paraId="2CBB4DDE" w14:textId="77777777">
            <w:pPr>
              <w:spacing w:after="0" w:line="240" w:lineRule="auto"/>
              <w:rPr>
                <w:rFonts w:cs="Calibri"/>
                <w:color w:val="000000"/>
              </w:rPr>
            </w:pPr>
          </w:p>
        </w:tc>
      </w:tr>
      <w:tr w14:paraId="62226EA3" w14:textId="77777777" w:rsidTr="00E506BC">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641558" w:rsidRPr="00E34880" w:rsidP="00E506BC" w14:paraId="2BB039EE"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641558" w:rsidRPr="00E34880" w:rsidP="00E506BC" w14:paraId="22AB321C" w14:textId="77777777">
            <w:pPr>
              <w:spacing w:after="0" w:line="240" w:lineRule="auto"/>
              <w:rPr>
                <w:rFonts w:cs="Calibri"/>
                <w:color w:val="000000"/>
              </w:rPr>
            </w:pPr>
            <w:r>
              <w:rPr>
                <w:rFonts w:cs="Calibri"/>
                <w:color w:val="000000"/>
              </w:rPr>
              <w:t>288 hours</w:t>
            </w:r>
          </w:p>
        </w:tc>
        <w:tc>
          <w:tcPr>
            <w:tcW w:w="1579" w:type="dxa"/>
            <w:tcBorders>
              <w:top w:val="nil"/>
              <w:left w:val="nil"/>
              <w:bottom w:val="single" w:sz="4" w:space="0" w:color="auto"/>
              <w:right w:val="single" w:sz="4" w:space="0" w:color="auto"/>
            </w:tcBorders>
            <w:shd w:val="clear" w:color="auto" w:fill="auto"/>
            <w:noWrap/>
            <w:vAlign w:val="bottom"/>
          </w:tcPr>
          <w:p w:rsidR="00641558" w:rsidRPr="00E34880" w:rsidP="00E506BC" w14:paraId="1CAE1D10"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641558" w:rsidRPr="00E34880" w:rsidP="00E506BC" w14:paraId="5E9DADD3" w14:textId="77777777">
            <w:pPr>
              <w:spacing w:after="0" w:line="240" w:lineRule="auto"/>
              <w:rPr>
                <w:rFonts w:cs="Calibri"/>
                <w:color w:val="000000"/>
              </w:rPr>
            </w:pPr>
          </w:p>
        </w:tc>
      </w:tr>
    </w:tbl>
    <w:p w:rsidR="00641558" w:rsidP="00641558" w14:paraId="5DFB4E23" w14:textId="1A215AA0">
      <w:p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The f</w:t>
      </w:r>
      <w:r>
        <w:rPr>
          <w:rFonts w:ascii="Arial" w:eastAsia="Times New Roman" w:hAnsi="Arial" w:cs="Arial"/>
          <w:color w:val="555555"/>
          <w:sz w:val="24"/>
          <w:szCs w:val="24"/>
        </w:rPr>
        <w:t>irst chart is small operators and</w:t>
      </w:r>
      <w:r>
        <w:rPr>
          <w:rFonts w:ascii="Arial" w:eastAsia="Times New Roman" w:hAnsi="Arial" w:cs="Arial"/>
          <w:color w:val="555555"/>
          <w:sz w:val="24"/>
          <w:szCs w:val="24"/>
        </w:rPr>
        <w:t xml:space="preserve"> the</w:t>
      </w:r>
      <w:r>
        <w:rPr>
          <w:rFonts w:ascii="Arial" w:eastAsia="Times New Roman" w:hAnsi="Arial" w:cs="Arial"/>
          <w:color w:val="555555"/>
          <w:sz w:val="24"/>
          <w:szCs w:val="24"/>
        </w:rPr>
        <w:t xml:space="preserve"> second chart is large operators</w:t>
      </w:r>
    </w:p>
    <w:p w:rsidR="00C64707" w:rsidRPr="00C64707" w:rsidP="00C64707" w14:paraId="318A0C8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180F6E6A" w14:textId="75FCAA3B">
      <w:pPr>
        <w:shd w:val="clear" w:color="auto" w:fill="FFFFFF"/>
        <w:spacing w:after="0" w:line="240" w:lineRule="auto"/>
        <w:rPr>
          <w:rFonts w:ascii="Arial" w:eastAsia="Times New Roman" w:hAnsi="Arial" w:cs="Arial"/>
          <w:color w:val="555555"/>
          <w:sz w:val="24"/>
          <w:szCs w:val="24"/>
        </w:rPr>
      </w:pPr>
    </w:p>
    <w:p w:rsidR="00641558" w:rsidRPr="00F23720" w:rsidP="00641558" w14:paraId="0A17E419" w14:textId="0A05888F">
      <w:pPr>
        <w:shd w:val="clear" w:color="auto" w:fill="FFFFFF"/>
        <w:spacing w:after="0" w:line="240" w:lineRule="auto"/>
        <w:rPr>
          <w:rFonts w:ascii="Arial" w:eastAsia="Times New Roman" w:hAnsi="Arial" w:cs="Arial"/>
          <w:b/>
          <w:bCs/>
          <w:color w:val="555555"/>
          <w:sz w:val="24"/>
          <w:szCs w:val="24"/>
        </w:rPr>
      </w:pPr>
      <w:r w:rsidRPr="00F23720">
        <w:rPr>
          <w:rFonts w:ascii="Arial" w:eastAsia="Times New Roman" w:hAnsi="Arial" w:cs="Arial"/>
          <w:bCs/>
          <w:color w:val="555555"/>
          <w:sz w:val="24"/>
          <w:szCs w:val="24"/>
        </w:rPr>
        <w:t xml:space="preserve">There are no costs associated with this collection that have not already been identified in the responses to </w:t>
      </w:r>
      <w:r w:rsidR="00210CFA">
        <w:rPr>
          <w:rFonts w:ascii="Arial" w:eastAsia="Times New Roman" w:hAnsi="Arial" w:cs="Arial"/>
          <w:bCs/>
          <w:color w:val="555555"/>
          <w:sz w:val="24"/>
          <w:szCs w:val="24"/>
        </w:rPr>
        <w:t>questions</w:t>
      </w:r>
      <w:r w:rsidRPr="00F23720">
        <w:rPr>
          <w:rFonts w:ascii="Arial" w:eastAsia="Times New Roman" w:hAnsi="Arial" w:cs="Arial"/>
          <w:bCs/>
          <w:color w:val="555555"/>
          <w:sz w:val="24"/>
          <w:szCs w:val="24"/>
        </w:rPr>
        <w:t xml:space="preserve"> 12 and 14.  </w:t>
      </w:r>
    </w:p>
    <w:p w:rsidR="00C64707" w:rsidRPr="00C64707" w:rsidP="00C64707" w14:paraId="70C9E93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D04E37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C64707" w:rsidP="00C64707" w14:paraId="0F97D34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641558" w:rsidRPr="00641558" w:rsidP="00641558" w14:paraId="350060C0" w14:textId="37F26B0C">
      <w:pPr>
        <w:pStyle w:val="ListParagraph"/>
        <w:numPr>
          <w:ilvl w:val="0"/>
          <w:numId w:val="3"/>
        </w:numPr>
        <w:shd w:val="clear" w:color="auto" w:fill="FFFFFF"/>
        <w:spacing w:after="0" w:line="240" w:lineRule="auto"/>
        <w:rPr>
          <w:rFonts w:ascii="Arial" w:eastAsia="Times New Roman" w:hAnsi="Arial" w:cs="Arial"/>
          <w:color w:val="555555"/>
          <w:sz w:val="24"/>
          <w:szCs w:val="24"/>
        </w:rPr>
      </w:pPr>
      <w:r w:rsidRPr="00641558">
        <w:rPr>
          <w:rFonts w:ascii="Arial" w:eastAsia="Times New Roman" w:hAnsi="Arial" w:cs="Arial"/>
          <w:color w:val="555555"/>
          <w:sz w:val="24"/>
          <w:szCs w:val="24"/>
        </w:rPr>
        <w:t>Helicopter air ambulance operators will electronically submit this information directly to FAA.  Agency costs will include a review of each operator’s annual submittal to ensure every operator has submitted the proper report, and to ensure the data are properly reported.  We anticipate that it will take the agency approximately 40 hours each year to review all the reports that are submitted by the helicopter air ambulance operators.  The review would likely be conducted by a GS-14 level employee.  An Aviation Safety Inspector or Policy Analyst would review this information.  Since many of these employees are remotely sited, the Kansas City locality rates were applied as it is a median locality rate.   The cost to the federal government for a Kansas City, MO based employee at a grade 14, step 5 level is $</w:t>
      </w:r>
      <w:r w:rsidR="00706B45">
        <w:rPr>
          <w:rFonts w:ascii="Arial" w:eastAsia="Times New Roman" w:hAnsi="Arial" w:cs="Arial"/>
          <w:color w:val="555555"/>
          <w:sz w:val="24"/>
          <w:szCs w:val="24"/>
        </w:rPr>
        <w:t>67.40</w:t>
      </w:r>
      <w:r w:rsidRPr="00641558">
        <w:rPr>
          <w:rFonts w:ascii="Arial" w:eastAsia="Times New Roman" w:hAnsi="Arial" w:cs="Arial"/>
          <w:color w:val="555555"/>
          <w:sz w:val="24"/>
          <w:szCs w:val="24"/>
        </w:rPr>
        <w:t xml:space="preserve"> / hour.</w:t>
      </w:r>
      <w:r>
        <w:rPr>
          <w:rStyle w:val="FootnoteReference"/>
          <w:rFonts w:ascii="Arial" w:eastAsia="Times New Roman" w:hAnsi="Arial" w:cs="Arial"/>
          <w:color w:val="555555"/>
          <w:sz w:val="24"/>
          <w:szCs w:val="24"/>
        </w:rPr>
        <w:footnoteReference w:id="5"/>
      </w:r>
      <w:r w:rsidRPr="00641558">
        <w:rPr>
          <w:rFonts w:ascii="Arial" w:eastAsia="Times New Roman" w:hAnsi="Arial" w:cs="Arial"/>
          <w:color w:val="555555"/>
          <w:sz w:val="24"/>
          <w:szCs w:val="24"/>
        </w:rPr>
        <w:t xml:space="preserve">  </w:t>
      </w:r>
      <w:r w:rsidRPr="00641558">
        <w:rPr>
          <w:rFonts w:ascii="Arial" w:eastAsia="Times New Roman" w:hAnsi="Arial" w:cs="Arial"/>
          <w:sz w:val="24"/>
          <w:szCs w:val="24"/>
        </w:rPr>
        <w:t>A 31.4 percent multiplier was then applied to account for fringe benefits which brings the salary to $</w:t>
      </w:r>
      <w:r w:rsidR="00706B45">
        <w:rPr>
          <w:rFonts w:ascii="Arial" w:eastAsia="Times New Roman" w:hAnsi="Arial" w:cs="Arial"/>
          <w:sz w:val="24"/>
          <w:szCs w:val="24"/>
        </w:rPr>
        <w:t>88.56</w:t>
      </w:r>
      <w:r w:rsidRPr="00641558">
        <w:rPr>
          <w:rFonts w:ascii="Arial" w:eastAsia="Times New Roman" w:hAnsi="Arial" w:cs="Arial"/>
          <w:sz w:val="24"/>
          <w:szCs w:val="24"/>
        </w:rPr>
        <w:t>.</w:t>
      </w:r>
      <w:r>
        <w:rPr>
          <w:rStyle w:val="FootnoteReference"/>
          <w:rFonts w:ascii="Arial" w:eastAsia="Times New Roman" w:hAnsi="Arial" w:cs="Arial"/>
          <w:sz w:val="24"/>
          <w:szCs w:val="24"/>
        </w:rPr>
        <w:footnoteReference w:id="6"/>
      </w:r>
      <w:r w:rsidRPr="00641558">
        <w:rPr>
          <w:rFonts w:ascii="Arial" w:eastAsia="Times New Roman" w:hAnsi="Arial" w:cs="Arial"/>
          <w:sz w:val="24"/>
          <w:szCs w:val="24"/>
        </w:rPr>
        <w:t xml:space="preserve">  To account for </w:t>
      </w:r>
      <w:r w:rsidRPr="00641558">
        <w:rPr>
          <w:rFonts w:ascii="Arial" w:eastAsia="Times New Roman" w:hAnsi="Arial" w:cs="Arial"/>
          <w:sz w:val="24"/>
          <w:szCs w:val="24"/>
        </w:rPr>
        <w:t>overhead, a multiplier of 17 percent was applied.</w:t>
      </w:r>
      <w:r>
        <w:rPr>
          <w:rStyle w:val="FootnoteReference"/>
          <w:rFonts w:ascii="Arial" w:eastAsia="Times New Roman" w:hAnsi="Arial" w:cs="Arial"/>
          <w:sz w:val="24"/>
          <w:szCs w:val="24"/>
        </w:rPr>
        <w:footnoteReference w:id="7"/>
      </w:r>
      <w:r w:rsidRPr="00641558">
        <w:rPr>
          <w:rFonts w:ascii="Arial" w:eastAsia="Times New Roman" w:hAnsi="Arial" w:cs="Arial"/>
          <w:sz w:val="24"/>
          <w:szCs w:val="24"/>
        </w:rPr>
        <w:t xml:space="preserve">  The total salary including overhead and fringe benefits is $</w:t>
      </w:r>
      <w:r w:rsidR="00706B45">
        <w:rPr>
          <w:rFonts w:ascii="Arial" w:eastAsia="Times New Roman" w:hAnsi="Arial" w:cs="Arial"/>
          <w:sz w:val="24"/>
          <w:szCs w:val="24"/>
        </w:rPr>
        <w:t>103.62</w:t>
      </w:r>
      <w:r w:rsidRPr="00641558">
        <w:rPr>
          <w:rFonts w:ascii="Arial" w:eastAsia="Times New Roman" w:hAnsi="Arial" w:cs="Arial"/>
          <w:sz w:val="24"/>
          <w:szCs w:val="24"/>
        </w:rPr>
        <w:t>. Therefore, the cost for reviewing reports is estimated to be $</w:t>
      </w:r>
      <w:r w:rsidR="00706B45">
        <w:rPr>
          <w:rFonts w:ascii="Arial" w:eastAsia="Times New Roman" w:hAnsi="Arial" w:cs="Arial"/>
          <w:color w:val="555555"/>
          <w:sz w:val="24"/>
          <w:szCs w:val="24"/>
        </w:rPr>
        <w:t>4,145.</w:t>
      </w:r>
      <w:r w:rsidRPr="00641558">
        <w:rPr>
          <w:rFonts w:ascii="Arial" w:eastAsia="Times New Roman" w:hAnsi="Arial" w:cs="Arial"/>
          <w:color w:val="555555"/>
          <w:sz w:val="24"/>
          <w:szCs w:val="24"/>
        </w:rPr>
        <w:t xml:space="preserve">  It is estimated that an additional 40 hours for end-of-reporting-year collation and report generation will also be needed.  This final report assembly is also likely to be conducted by a GS-14 (step 5) level employee for a cost to the government of $</w:t>
      </w:r>
      <w:r w:rsidR="00706B45">
        <w:rPr>
          <w:rFonts w:ascii="Arial" w:eastAsia="Times New Roman" w:hAnsi="Arial" w:cs="Arial"/>
          <w:color w:val="555555"/>
          <w:sz w:val="24"/>
          <w:szCs w:val="24"/>
        </w:rPr>
        <w:t>4,145</w:t>
      </w:r>
      <w:r w:rsidRPr="00641558">
        <w:rPr>
          <w:rFonts w:ascii="Arial" w:eastAsia="Times New Roman" w:hAnsi="Arial" w:cs="Arial"/>
          <w:color w:val="555555"/>
          <w:sz w:val="24"/>
          <w:szCs w:val="24"/>
        </w:rPr>
        <w:t>, bringing the overall estimated aggregate cost to the federal government of $</w:t>
      </w:r>
      <w:r w:rsidR="00706B45">
        <w:rPr>
          <w:rFonts w:ascii="Arial" w:eastAsia="Times New Roman" w:hAnsi="Arial" w:cs="Arial"/>
          <w:color w:val="555555"/>
          <w:sz w:val="24"/>
          <w:szCs w:val="24"/>
        </w:rPr>
        <w:t>8,290</w:t>
      </w:r>
      <w:r w:rsidRPr="00641558">
        <w:rPr>
          <w:rFonts w:ascii="Arial" w:eastAsia="Times New Roman" w:hAnsi="Arial" w:cs="Arial"/>
          <w:color w:val="555555"/>
          <w:sz w:val="24"/>
          <w:szCs w:val="24"/>
        </w:rPr>
        <w:t>.</w:t>
      </w:r>
    </w:p>
    <w:p w:rsidR="00C64707" w:rsidRPr="00641558" w:rsidP="00641558" w14:paraId="3345C51D" w14:textId="4394ACA0">
      <w:pPr>
        <w:pStyle w:val="ListParagraph"/>
        <w:shd w:val="clear" w:color="auto" w:fill="FFFFFF"/>
        <w:spacing w:after="0" w:line="240" w:lineRule="auto"/>
        <w:rPr>
          <w:rFonts w:ascii="Arial" w:eastAsia="Times New Roman" w:hAnsi="Arial" w:cs="Arial"/>
          <w:color w:val="555555"/>
          <w:sz w:val="24"/>
          <w:szCs w:val="24"/>
        </w:rPr>
      </w:pPr>
      <w:r w:rsidRPr="00641558">
        <w:rPr>
          <w:rFonts w:ascii="Arial" w:eastAsia="Times New Roman" w:hAnsi="Arial" w:cs="Arial"/>
          <w:b/>
          <w:bCs/>
          <w:color w:val="555555"/>
          <w:sz w:val="24"/>
          <w:szCs w:val="24"/>
        </w:rPr>
        <w:br/>
      </w:r>
    </w:p>
    <w:p w:rsidR="00C64707" w:rsidRPr="00C64707" w:rsidP="00C64707" w14:paraId="16A7A81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P="00C64707" w14:paraId="38E8BA9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706B45" w:rsidP="00C64707" w14:paraId="7CB5B86D" w14:textId="40DA0838">
      <w:pPr>
        <w:shd w:val="clear" w:color="auto" w:fill="FFFFFF"/>
        <w:spacing w:after="0" w:line="240" w:lineRule="auto"/>
        <w:rPr>
          <w:rFonts w:ascii="Arial" w:eastAsia="Times New Roman" w:hAnsi="Arial" w:cs="Arial"/>
          <w:color w:val="555555"/>
          <w:sz w:val="24"/>
          <w:szCs w:val="24"/>
        </w:rPr>
      </w:pPr>
      <w:bookmarkStart w:id="0" w:name="_Hlk164945960"/>
      <w:r>
        <w:rPr>
          <w:rFonts w:ascii="Arial" w:eastAsia="Times New Roman" w:hAnsi="Arial" w:cs="Arial"/>
          <w:color w:val="555555"/>
          <w:sz w:val="24"/>
          <w:szCs w:val="24"/>
        </w:rPr>
        <w:t>The number of small and large operators was adjusted to 2023 levels.</w:t>
      </w:r>
    </w:p>
    <w:p w:rsidR="00706B45" w:rsidP="00C64707" w14:paraId="59196696" w14:textId="77777777">
      <w:pPr>
        <w:shd w:val="clear" w:color="auto" w:fill="FFFFFF"/>
        <w:spacing w:after="0" w:line="240" w:lineRule="auto"/>
        <w:rPr>
          <w:rFonts w:ascii="Arial" w:eastAsia="Times New Roman" w:hAnsi="Arial" w:cs="Arial"/>
          <w:color w:val="555555"/>
          <w:sz w:val="24"/>
          <w:szCs w:val="24"/>
        </w:rPr>
      </w:pPr>
    </w:p>
    <w:p w:rsidR="00706B45" w:rsidRPr="00C64707" w:rsidP="00C64707" w14:paraId="07CE4E4F" w14:textId="0539234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wage rates for both Administrative Assistants and Aviation Safety Inspectors in questions 12 and 14 were updated.  </w:t>
      </w:r>
    </w:p>
    <w:bookmarkEnd w:id="0"/>
    <w:p w:rsidR="00C64707" w:rsidRPr="00C64707" w:rsidP="00C64707" w14:paraId="2FB502A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E3435C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43FF32E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641558" w:rsidRPr="00F23720" w:rsidP="00641558" w14:paraId="38152C39" w14:textId="77777777">
      <w:pPr>
        <w:shd w:val="clear" w:color="auto" w:fill="FFFFFF"/>
        <w:spacing w:after="0" w:line="240" w:lineRule="auto"/>
        <w:rPr>
          <w:rFonts w:ascii="Arial" w:eastAsia="Times New Roman" w:hAnsi="Arial" w:cs="Arial"/>
          <w:color w:val="555555"/>
          <w:sz w:val="24"/>
          <w:szCs w:val="24"/>
        </w:rPr>
      </w:pPr>
      <w:r w:rsidRPr="00F23720">
        <w:rPr>
          <w:rFonts w:ascii="Arial" w:eastAsia="Times New Roman" w:hAnsi="Arial" w:cs="Arial"/>
          <w:color w:val="555555"/>
          <w:sz w:val="24"/>
          <w:szCs w:val="24"/>
        </w:rPr>
        <w:t xml:space="preserve">No publication of the comprehensive data set is anticipated; it is primarily for internal use and tracking and for reporting to Congress as stipulated in the statute.  Some of the operational information collected (such as number of operations, locations, and aircraft makes and models) may be included as generalized background information to document baseline conditions in helicopter air ambulance operations to develop methodologies for mitigating risk in such operations and to meet the congressional mandate.  </w:t>
      </w:r>
    </w:p>
    <w:p w:rsidR="00C64707" w:rsidRPr="00C64707" w:rsidP="00C64707" w14:paraId="50B3F44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22AEE56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2AA2FD8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9E3FEFA" w14:textId="3385C64D">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Approval is not being requested.  </w:t>
      </w:r>
    </w:p>
    <w:p w:rsidR="00C64707" w:rsidRPr="00C64707" w:rsidP="00C64707" w14:paraId="4AB990B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BF28D4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3322EF3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5B4EB0" w14:paraId="4373D785" w14:textId="34B45BFE">
      <w:r>
        <w:rPr>
          <w:rFonts w:ascii="Arial" w:eastAsia="Times New Roman" w:hAnsi="Arial" w:cs="Arial"/>
          <w:color w:val="555555"/>
          <w:sz w:val="24"/>
          <w:szCs w:val="24"/>
        </w:rPr>
        <w:t xml:space="preserve">There are no exceptions requested.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4714" w:rsidP="00641558" w14:paraId="04B1A713" w14:textId="77777777">
      <w:pPr>
        <w:spacing w:after="0" w:line="240" w:lineRule="auto"/>
      </w:pPr>
      <w:r>
        <w:separator/>
      </w:r>
    </w:p>
  </w:footnote>
  <w:footnote w:type="continuationSeparator" w:id="1">
    <w:p w:rsidR="00AC4714" w:rsidP="00641558" w14:paraId="2D6D6BA3" w14:textId="77777777">
      <w:pPr>
        <w:spacing w:after="0" w:line="240" w:lineRule="auto"/>
      </w:pPr>
      <w:r>
        <w:continuationSeparator/>
      </w:r>
    </w:p>
  </w:footnote>
  <w:footnote w:id="2">
    <w:p w:rsidR="00641558" w:rsidRPr="00B07249" w:rsidP="00641558" w14:paraId="5E49CB1A" w14:textId="7F29AFC5">
      <w:pPr>
        <w:pStyle w:val="FootnoteText"/>
        <w:rPr>
          <w:sz w:val="16"/>
          <w:szCs w:val="16"/>
        </w:rPr>
      </w:pPr>
      <w:r>
        <w:rPr>
          <w:rStyle w:val="FootnoteReference"/>
        </w:rPr>
        <w:footnoteRef/>
      </w:r>
      <w:r>
        <w:t xml:space="preserve"> </w:t>
      </w:r>
      <w:hyperlink r:id="rId1" w:history="1">
        <w:r w:rsidRPr="00747642" w:rsidR="00747642">
          <w:rPr>
            <w:color w:val="0000FF"/>
            <w:sz w:val="22"/>
            <w:szCs w:val="22"/>
            <w:u w:val="single"/>
          </w:rPr>
          <w:t>Secretaries and Administrative Assistants : Occupational Outlook Handbook: : U.S. Bureau of Labor Statistics (bls.gov)</w:t>
        </w:r>
      </w:hyperlink>
    </w:p>
  </w:footnote>
  <w:footnote w:id="3">
    <w:p w:rsidR="00641558" w:rsidRPr="00BC3218" w:rsidP="00641558" w14:paraId="50019942"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4">
    <w:p w:rsidR="00641558" w:rsidP="00641558" w14:paraId="686159A2"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 w:id="5">
    <w:p w:rsidR="00706B45" w14:paraId="5C10E09E" w14:textId="1CA1218E">
      <w:pPr>
        <w:pStyle w:val="FootnoteText"/>
      </w:pPr>
      <w:r>
        <w:rPr>
          <w:rStyle w:val="FootnoteReference"/>
        </w:rPr>
        <w:footnoteRef/>
      </w:r>
      <w:r>
        <w:t xml:space="preserve"> </w:t>
      </w:r>
      <w:hyperlink r:id="rId3" w:history="1">
        <w:r w:rsidRPr="00706B45">
          <w:rPr>
            <w:color w:val="0000FF"/>
            <w:sz w:val="22"/>
            <w:szCs w:val="22"/>
            <w:u w:val="single"/>
          </w:rPr>
          <w:t>SALARY TABLE 2024-KC (opm.gov)</w:t>
        </w:r>
      </w:hyperlink>
    </w:p>
  </w:footnote>
  <w:footnote w:id="6">
    <w:p w:rsidR="00641558" w:rsidRPr="00BC3218" w:rsidP="00641558" w14:paraId="2A35BEF8" w14:textId="77777777">
      <w:pPr>
        <w:pStyle w:val="FootnoteText"/>
        <w:rPr>
          <w:rFonts w:cstheme="minorHAnsi"/>
        </w:rPr>
      </w:pPr>
      <w:r w:rsidRPr="00BC3218">
        <w:rPr>
          <w:rStyle w:val="FootnoteReference"/>
          <w:rFonts w:cstheme="minorHAnsi"/>
        </w:rPr>
        <w:footnoteRef/>
      </w:r>
      <w:r w:rsidRPr="00BC3218">
        <w:rPr>
          <w:rFonts w:cstheme="minorHAnsi"/>
        </w:rPr>
        <w:t xml:space="preserve"> </w:t>
      </w:r>
      <w:r w:rsidRPr="00BC3218">
        <w:rPr>
          <w:rFonts w:eastAsia="Times New Roman" w:cstheme="minorHAnsi"/>
        </w:rPr>
        <w:t>https://www.bls.gov/news.release/ecec.nr0.htm</w:t>
      </w:r>
    </w:p>
  </w:footnote>
  <w:footnote w:id="7">
    <w:p w:rsidR="00641558" w:rsidP="00641558" w14:paraId="6AEC0369" w14:textId="77777777">
      <w:pPr>
        <w:pStyle w:val="FootnoteText"/>
      </w:pPr>
      <w:r w:rsidRPr="00BC3218">
        <w:rPr>
          <w:rStyle w:val="FootnoteReference"/>
          <w:rFonts w:cstheme="minorHAnsi"/>
        </w:rPr>
        <w:footnoteRef/>
      </w:r>
      <w:r w:rsidRPr="00BC3218">
        <w:rPr>
          <w:rFonts w:cstheme="minorHAnsi"/>
        </w:rP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2" w:history="1">
        <w:r w:rsidRPr="00BC3218">
          <w:rPr>
            <w:rFonts w:eastAsia="Calibri" w:cstheme="minorHAnsi"/>
            <w:color w:val="0000FF"/>
            <w:u w:val="single"/>
          </w:rPr>
          <w:t>https://www.regulations.gov/document?D=EPA-HQ-OPPT-2014-0650-0005</w:t>
        </w:r>
      </w:hyperlink>
      <w:r w:rsidRPr="00BC3218">
        <w:rPr>
          <w:rFonts w:eastAsia="Calibr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E503B"/>
    <w:multiLevelType w:val="hybridMultilevel"/>
    <w:tmpl w:val="9EB65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8659408">
    <w:abstractNumId w:val="1"/>
  </w:num>
  <w:num w:numId="2" w16cid:durableId="1135828052">
    <w:abstractNumId w:val="3"/>
  </w:num>
  <w:num w:numId="3" w16cid:durableId="1084299043">
    <w:abstractNumId w:val="4"/>
  </w:num>
  <w:num w:numId="4" w16cid:durableId="1551843482">
    <w:abstractNumId w:val="2"/>
  </w:num>
  <w:num w:numId="5" w16cid:durableId="104630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6122"/>
    <w:rsid w:val="000C4C2E"/>
    <w:rsid w:val="001032E6"/>
    <w:rsid w:val="00106784"/>
    <w:rsid w:val="001B3D03"/>
    <w:rsid w:val="001F0724"/>
    <w:rsid w:val="001F0EB4"/>
    <w:rsid w:val="00210CFA"/>
    <w:rsid w:val="002115A2"/>
    <w:rsid w:val="00241F99"/>
    <w:rsid w:val="00273C7B"/>
    <w:rsid w:val="0033435B"/>
    <w:rsid w:val="00354ED3"/>
    <w:rsid w:val="003D5A72"/>
    <w:rsid w:val="003E506A"/>
    <w:rsid w:val="004528D7"/>
    <w:rsid w:val="00484F9D"/>
    <w:rsid w:val="004B6BC0"/>
    <w:rsid w:val="004E5263"/>
    <w:rsid w:val="004F5A6E"/>
    <w:rsid w:val="004F68D1"/>
    <w:rsid w:val="005B4EB0"/>
    <w:rsid w:val="005C3156"/>
    <w:rsid w:val="00641558"/>
    <w:rsid w:val="00706B45"/>
    <w:rsid w:val="00747642"/>
    <w:rsid w:val="00771C53"/>
    <w:rsid w:val="007D2FB5"/>
    <w:rsid w:val="008C783D"/>
    <w:rsid w:val="00924A3C"/>
    <w:rsid w:val="00950582"/>
    <w:rsid w:val="00A62C32"/>
    <w:rsid w:val="00A8023F"/>
    <w:rsid w:val="00A9607C"/>
    <w:rsid w:val="00AC4714"/>
    <w:rsid w:val="00B07249"/>
    <w:rsid w:val="00B87DF8"/>
    <w:rsid w:val="00BC3218"/>
    <w:rsid w:val="00BE7373"/>
    <w:rsid w:val="00C64707"/>
    <w:rsid w:val="00D674E2"/>
    <w:rsid w:val="00D8278E"/>
    <w:rsid w:val="00DC0ACC"/>
    <w:rsid w:val="00E34880"/>
    <w:rsid w:val="00E45679"/>
    <w:rsid w:val="00E506BC"/>
    <w:rsid w:val="00EA5658"/>
    <w:rsid w:val="00EA71AD"/>
    <w:rsid w:val="00EB6965"/>
    <w:rsid w:val="00EC3DD8"/>
    <w:rsid w:val="00ED573B"/>
    <w:rsid w:val="00F23720"/>
    <w:rsid w:val="00F55809"/>
    <w:rsid w:val="00F55E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C1C28C"/>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basedOn w:val="DefaultParagraphFont"/>
    <w:uiPriority w:val="99"/>
    <w:unhideWhenUsed/>
    <w:rsid w:val="00641558"/>
    <w:rPr>
      <w:color w:val="0563C1"/>
      <w:u w:val="single"/>
    </w:rPr>
  </w:style>
  <w:style w:type="paragraph" w:styleId="ListParagraph">
    <w:name w:val="List Paragraph"/>
    <w:basedOn w:val="Normal"/>
    <w:uiPriority w:val="34"/>
    <w:qFormat/>
    <w:rsid w:val="00641558"/>
    <w:pPr>
      <w:ind w:left="720"/>
      <w:contextualSpacing/>
    </w:pPr>
  </w:style>
  <w:style w:type="paragraph" w:styleId="FootnoteText">
    <w:name w:val="footnote text"/>
    <w:basedOn w:val="Normal"/>
    <w:link w:val="FootnoteTextChar"/>
    <w:unhideWhenUsed/>
    <w:rsid w:val="00641558"/>
    <w:pPr>
      <w:spacing w:after="0" w:line="240" w:lineRule="auto"/>
    </w:pPr>
    <w:rPr>
      <w:sz w:val="20"/>
      <w:szCs w:val="20"/>
    </w:rPr>
  </w:style>
  <w:style w:type="character" w:customStyle="1" w:styleId="FootnoteTextChar">
    <w:name w:val="Footnote Text Char"/>
    <w:basedOn w:val="DefaultParagraphFont"/>
    <w:link w:val="FootnoteText"/>
    <w:rsid w:val="00641558"/>
    <w:rPr>
      <w:sz w:val="20"/>
      <w:szCs w:val="20"/>
    </w:rPr>
  </w:style>
  <w:style w:type="character" w:styleId="FootnoteReference">
    <w:name w:val="footnote reference"/>
    <w:uiPriority w:val="99"/>
    <w:rsid w:val="00641558"/>
    <w:rPr>
      <w:vertAlign w:val="superscript"/>
    </w:rPr>
  </w:style>
  <w:style w:type="paragraph" w:styleId="CommentSubject">
    <w:name w:val="annotation subject"/>
    <w:basedOn w:val="CommentText"/>
    <w:next w:val="CommentText"/>
    <w:link w:val="CommentSubjectChar"/>
    <w:uiPriority w:val="99"/>
    <w:semiHidden/>
    <w:unhideWhenUsed/>
    <w:rsid w:val="00EA71AD"/>
    <w:rPr>
      <w:b/>
      <w:bCs/>
    </w:rPr>
  </w:style>
  <w:style w:type="character" w:customStyle="1" w:styleId="CommentSubjectChar">
    <w:name w:val="Comment Subject Char"/>
    <w:basedOn w:val="CommentTextChar"/>
    <w:link w:val="CommentSubject"/>
    <w:uiPriority w:val="99"/>
    <w:semiHidden/>
    <w:rsid w:val="00EA71AD"/>
    <w:rPr>
      <w:b/>
      <w:bCs/>
      <w:sz w:val="20"/>
      <w:szCs w:val="20"/>
    </w:rPr>
  </w:style>
  <w:style w:type="paragraph" w:styleId="Revision">
    <w:name w:val="Revision"/>
    <w:hidden/>
    <w:uiPriority w:val="99"/>
    <w:semiHidden/>
    <w:rsid w:val="00924A3C"/>
    <w:pPr>
      <w:spacing w:after="0" w:line="240" w:lineRule="auto"/>
    </w:pPr>
  </w:style>
  <w:style w:type="character" w:styleId="FollowedHyperlink">
    <w:name w:val="FollowedHyperlink"/>
    <w:basedOn w:val="DefaultParagraphFont"/>
    <w:uiPriority w:val="99"/>
    <w:semiHidden/>
    <w:unhideWhenUsed/>
    <w:rsid w:val="005C31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aa.gov/about/office_org/headquarters_offices/avs/offices/afx/afs/afs200/afs220/135_flt_op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office-and-administrative-support/secretaries-and-administrative-assistants.htm" TargetMode="External" /><Relationship Id="rId2" Type="http://schemas.openxmlformats.org/officeDocument/2006/relationships/hyperlink" Target="https://www.regulations.gov/document?D=EPA-HQ-OPPT-2014-0650-0005" TargetMode="External" /><Relationship Id="rId3" Type="http://schemas.openxmlformats.org/officeDocument/2006/relationships/hyperlink" Target="https://www.opm.gov/policy-data-oversight/pay-leave/salaries-wages/salary-tables/pdf/2024/KC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470B5-51BA-4673-A116-6E6249BE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2689</Words>
  <Characters>15331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Ray, Sandra (FAA)</cp:lastModifiedBy>
  <cp:revision>4</cp:revision>
  <dcterms:created xsi:type="dcterms:W3CDTF">2024-04-25T19:20:00Z</dcterms:created>
  <dcterms:modified xsi:type="dcterms:W3CDTF">2024-05-01T13:50:00Z</dcterms:modified>
</cp:coreProperties>
</file>