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B4327" w:rsidRPr="00737A35" w:rsidP="004B4327" w14:paraId="25ABF8B5" w14:textId="77777777">
      <w:pPr>
        <w:rPr>
          <w:rFonts w:ascii="Times New Roman" w:hAnsi="Times New Roman" w:cs="Times New Roman"/>
        </w:rPr>
      </w:pPr>
      <w:r w:rsidRPr="00737A35">
        <w:rPr>
          <w:rFonts w:ascii="Times New Roman" w:hAnsi="Times New Roman" w:cs="Times New Roman"/>
        </w:rPr>
        <w:t>Hello,</w:t>
      </w:r>
    </w:p>
    <w:p w:rsidR="004B4327" w:rsidRPr="00737A35" w:rsidP="004B4327" w14:paraId="5170EEAD" w14:textId="77777777">
      <w:pPr>
        <w:rPr>
          <w:rFonts w:ascii="Times New Roman" w:hAnsi="Times New Roman" w:cs="Times New Roman"/>
        </w:rPr>
      </w:pPr>
    </w:p>
    <w:p w:rsidR="0021377D" w:rsidRPr="00215234" w:rsidP="0021377D" w14:paraId="284183C1" w14:textId="14054F5F">
      <w:pPr>
        <w:rPr>
          <w:rFonts w:ascii="Times New Roman" w:eastAsia="Times New Roman" w:hAnsi="Times New Roman" w:cs="Times New Roman"/>
          <w:szCs w:val="20"/>
        </w:rPr>
      </w:pPr>
      <w:r w:rsidRPr="00737A35">
        <w:rPr>
          <w:rFonts w:ascii="Times New Roman" w:hAnsi="Times New Roman" w:cs="Times New Roman"/>
        </w:rPr>
        <w:t xml:space="preserve">You are receiving this email because you are a rail stakeholder. </w:t>
      </w:r>
      <w:r w:rsidRPr="00F11847">
        <w:rPr>
          <w:rFonts w:ascii="Times New Roman" w:hAnsi="Times New Roman" w:cs="Times New Roman"/>
        </w:rPr>
        <w:t xml:space="preserve">KEA Technologies and Hile Group </w:t>
      </w:r>
      <w:r>
        <w:rPr>
          <w:rFonts w:ascii="Times New Roman" w:hAnsi="Times New Roman" w:cs="Times New Roman"/>
        </w:rPr>
        <w:t>would like to interview you to understand</w:t>
      </w:r>
      <w:r w:rsidRPr="00F11847">
        <w:rPr>
          <w:rFonts w:ascii="Times New Roman" w:hAnsi="Times New Roman" w:cs="Times New Roman"/>
        </w:rPr>
        <w:t xml:space="preserve"> how performance management systems</w:t>
      </w:r>
      <w:r>
        <w:rPr>
          <w:rFonts w:ascii="Times New Roman" w:hAnsi="Times New Roman" w:cs="Times New Roman"/>
        </w:rPr>
        <w:t xml:space="preserve"> within the rail industry</w:t>
      </w:r>
      <w:r w:rsidRPr="00F11847">
        <w:rPr>
          <w:rFonts w:ascii="Times New Roman" w:hAnsi="Times New Roman" w:cs="Times New Roman"/>
        </w:rPr>
        <w:t xml:space="preserve"> can impact organizational culture and diversity. </w:t>
      </w:r>
      <w:r>
        <w:rPr>
          <w:rFonts w:ascii="Times New Roman" w:hAnsi="Times New Roman" w:cs="Times New Roman"/>
        </w:rPr>
        <w:t xml:space="preserve">We </w:t>
      </w:r>
      <w:r w:rsidRPr="00F11847">
        <w:rPr>
          <w:rFonts w:ascii="Times New Roman" w:hAnsi="Times New Roman" w:cs="Times New Roman"/>
        </w:rPr>
        <w:t xml:space="preserve">will </w:t>
      </w:r>
      <w:r>
        <w:rPr>
          <w:rFonts w:ascii="Times New Roman" w:hAnsi="Times New Roman" w:cs="Times New Roman"/>
        </w:rPr>
        <w:t>interview</w:t>
      </w:r>
      <w:r w:rsidRPr="00F11847">
        <w:rPr>
          <w:rFonts w:ascii="Times New Roman" w:hAnsi="Times New Roman" w:cs="Times New Roman"/>
        </w:rPr>
        <w:t xml:space="preserve"> individuals</w:t>
      </w:r>
      <w:r>
        <w:rPr>
          <w:rFonts w:ascii="Times New Roman" w:hAnsi="Times New Roman" w:cs="Times New Roman"/>
        </w:rPr>
        <w:t xml:space="preserve"> at various entities such as </w:t>
      </w:r>
      <w:r w:rsidRPr="00F11847">
        <w:rPr>
          <w:rFonts w:ascii="Times New Roman" w:hAnsi="Times New Roman" w:cs="Times New Roman"/>
        </w:rPr>
        <w:t>freight, passenger, transit organizations and carriers</w:t>
      </w:r>
      <w:r>
        <w:rPr>
          <w:rFonts w:ascii="Times New Roman" w:hAnsi="Times New Roman" w:cs="Times New Roman"/>
        </w:rPr>
        <w:t xml:space="preserve">, </w:t>
      </w:r>
      <w:r w:rsidRPr="00F11847">
        <w:rPr>
          <w:rFonts w:ascii="Times New Roman" w:hAnsi="Times New Roman" w:cs="Times New Roman"/>
        </w:rPr>
        <w:t>professional organizations (e.g., APTA, LRW,</w:t>
      </w:r>
      <w:r>
        <w:rPr>
          <w:rFonts w:ascii="Times New Roman" w:hAnsi="Times New Roman" w:cs="Times New Roman"/>
        </w:rPr>
        <w:t xml:space="preserve"> ASLRRA,</w:t>
      </w:r>
      <w:r w:rsidRPr="00F11847">
        <w:rPr>
          <w:rFonts w:ascii="Times New Roman" w:hAnsi="Times New Roman" w:cs="Times New Roman"/>
        </w:rPr>
        <w:t xml:space="preserve"> etc.)</w:t>
      </w:r>
      <w:r>
        <w:rPr>
          <w:rFonts w:ascii="Times New Roman" w:hAnsi="Times New Roman" w:cs="Times New Roman"/>
        </w:rPr>
        <w:t>,</w:t>
      </w:r>
      <w:r w:rsidRPr="00F11847">
        <w:rPr>
          <w:rFonts w:ascii="Times New Roman" w:hAnsi="Times New Roman" w:cs="Times New Roman"/>
        </w:rPr>
        <w:t xml:space="preserve"> and academic or research institutions</w:t>
      </w:r>
      <w:r>
        <w:rPr>
          <w:rFonts w:ascii="Times New Roman" w:hAnsi="Times New Roman" w:cs="Times New Roman"/>
        </w:rPr>
        <w:t>. Additionally interviewees will  be individuals at different levels of employment, including those in leadership,</w:t>
      </w:r>
      <w:r w:rsidRPr="00F11847">
        <w:rPr>
          <w:rFonts w:ascii="Times New Roman" w:hAnsi="Times New Roman" w:cs="Times New Roman"/>
        </w:rPr>
        <w:t xml:space="preserve"> about </w:t>
      </w:r>
      <w:r>
        <w:rPr>
          <w:rFonts w:ascii="Times New Roman" w:hAnsi="Times New Roman" w:cs="Times New Roman"/>
        </w:rPr>
        <w:t>performance management systems within their organizations</w:t>
      </w:r>
      <w:r w:rsidRPr="00F1184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Findings may identify</w:t>
      </w:r>
      <w:r w:rsidRPr="00D47D7C" w:rsidR="00E66C53">
        <w:rPr>
          <w:rFonts w:ascii="Times New Roman" w:eastAsia="Times New Roman" w:hAnsi="Times New Roman" w:cs="Times New Roman"/>
          <w:szCs w:val="20"/>
        </w:rPr>
        <w:t xml:space="preserve"> how well </w:t>
      </w:r>
      <w:r w:rsidR="00E66C53">
        <w:rPr>
          <w:rFonts w:ascii="Times New Roman" w:eastAsia="Times New Roman" w:hAnsi="Times New Roman" w:cs="Times New Roman"/>
          <w:szCs w:val="20"/>
        </w:rPr>
        <w:t xml:space="preserve">performance management </w:t>
      </w:r>
      <w:r w:rsidRPr="00D47D7C" w:rsidR="00E66C53">
        <w:rPr>
          <w:rFonts w:ascii="Times New Roman" w:eastAsia="Times New Roman" w:hAnsi="Times New Roman" w:cs="Times New Roman"/>
          <w:szCs w:val="20"/>
        </w:rPr>
        <w:t>system</w:t>
      </w:r>
      <w:r w:rsidR="00E66C53">
        <w:rPr>
          <w:rFonts w:ascii="Times New Roman" w:eastAsia="Times New Roman" w:hAnsi="Times New Roman" w:cs="Times New Roman"/>
          <w:szCs w:val="20"/>
        </w:rPr>
        <w:t>s</w:t>
      </w:r>
      <w:r w:rsidRPr="00D47D7C" w:rsidR="00E66C53">
        <w:rPr>
          <w:rFonts w:ascii="Times New Roman" w:eastAsia="Times New Roman" w:hAnsi="Times New Roman" w:cs="Times New Roman"/>
          <w:szCs w:val="20"/>
        </w:rPr>
        <w:t xml:space="preserve"> function in practice, where the day-to-day differs from its design, and to what extent those differences benefit or hinder its efficacy in retaining diverse talent.</w:t>
      </w:r>
      <w:r w:rsidR="00E66C53">
        <w:rPr>
          <w:rFonts w:ascii="Times New Roman" w:eastAsia="Times New Roman" w:hAnsi="Times New Roman" w:cs="Times New Roman"/>
          <w:szCs w:val="20"/>
        </w:rPr>
        <w:t xml:space="preserve"> We may also ask questions related to the survey we administered to get more detailed perspectives on trends and/or themes that appear in the survey responses. </w:t>
      </w:r>
    </w:p>
    <w:p w:rsidR="0097507B" w:rsidP="0097507B" w14:paraId="0A8C64E8" w14:textId="6E257FB6">
      <w:pPr>
        <w:pStyle w:val="NormalWeb"/>
      </w:pPr>
      <w:r>
        <w:t>Participation in interviews is voluntary.</w:t>
      </w:r>
      <w:r w:rsidRPr="00737A35">
        <w:t xml:space="preserve"> </w:t>
      </w:r>
      <w:r>
        <w:t>W</w:t>
      </w:r>
      <w:r w:rsidRPr="00737A35">
        <w:t xml:space="preserve">e will ask </w:t>
      </w:r>
      <w:r>
        <w:t xml:space="preserve">semi-structured interview questions regarding your experience and observations as an employee </w:t>
      </w:r>
      <w:r>
        <w:t xml:space="preserve">of </w:t>
      </w:r>
      <w:r>
        <w:t xml:space="preserve">the rail industry. The interview or focus group will be hosted </w:t>
      </w:r>
      <w:r>
        <w:t xml:space="preserve">using web-conferencing </w:t>
      </w:r>
      <w:r>
        <w:t>software and will take up to 1 hour to complete.</w:t>
      </w:r>
      <w:r w:rsidRPr="00737A35">
        <w:t xml:space="preserve"> </w:t>
      </w:r>
      <w:r w:rsidR="00E66C53">
        <w:t xml:space="preserve">While complete confidentiality cannot be guaranteed, </w:t>
      </w:r>
      <w:r>
        <w:t xml:space="preserve">interview or focus group </w:t>
      </w:r>
      <w:r>
        <w:t>notes</w:t>
      </w:r>
      <w:r>
        <w:t xml:space="preserve"> will </w:t>
      </w:r>
      <w:r w:rsidRPr="00737A35">
        <w:t>be</w:t>
      </w:r>
      <w:r>
        <w:t xml:space="preserve"> kept</w:t>
      </w:r>
      <w:r w:rsidRPr="00737A35">
        <w:t xml:space="preserve"> anonymous</w:t>
      </w:r>
      <w:r>
        <w:t>. W</w:t>
      </w:r>
      <w:r>
        <w:t>e will not tie your name or other personal identifying information to your responses. Instead, we will assign each interviewee a unique participant ID number and in repor</w:t>
      </w:r>
      <w:r>
        <w:t>t themes across interviews</w:t>
      </w:r>
      <w:r>
        <w:t xml:space="preserve"> to the FRA</w:t>
      </w:r>
      <w:r>
        <w:t xml:space="preserve">. </w:t>
      </w:r>
      <w:r>
        <w:t xml:space="preserve">If quotes from interviews are used, they would be de-identified. This will include omitting rail carrier or organization names, dates, etc. </w:t>
      </w:r>
      <w:r w:rsidR="00E66C53">
        <w:t>We will retain responses for up to five years for any report writing related to this project.</w:t>
      </w:r>
    </w:p>
    <w:p w:rsidR="00D47D7C" w:rsidP="00215234" w14:paraId="3BAC2A86" w14:textId="6E6DF124">
      <w:pPr>
        <w:pStyle w:val="NormalWeb"/>
      </w:pPr>
      <w:r>
        <w:t xml:space="preserve">Interviews will be digitally recorded and will </w:t>
      </w:r>
      <w:r w:rsidR="00617641">
        <w:t xml:space="preserve">not </w:t>
      </w:r>
      <w:r>
        <w:t xml:space="preserve">be </w:t>
      </w:r>
      <w:r w:rsidR="00617641">
        <w:t>using any personally identifiable information to link to the interviewee.  The digital recording</w:t>
      </w:r>
      <w:r w:rsidR="00FD4C93">
        <w:t xml:space="preserve"> and interview notes</w:t>
      </w:r>
      <w:r w:rsidR="00617641">
        <w:t xml:space="preserve"> will be </w:t>
      </w:r>
      <w:r>
        <w:t>stored on a password-protected and encrypted database on a server affiliated with KEA. Technologies</w:t>
      </w:r>
      <w:r w:rsidRPr="003926BC">
        <w:t xml:space="preserve">. </w:t>
      </w:r>
      <w:r>
        <w:t>Permission</w:t>
      </w:r>
      <w:r w:rsidR="00603F60">
        <w:t xml:space="preserve"> to these files</w:t>
      </w:r>
      <w:r>
        <w:t xml:space="preserve"> will be limited to t</w:t>
      </w:r>
      <w:r w:rsidRPr="003926BC">
        <w:t>he research team</w:t>
      </w:r>
      <w:r>
        <w:t xml:space="preserve"> </w:t>
      </w:r>
      <w:r w:rsidRPr="003926BC">
        <w:t xml:space="preserve">who have certifications and experience in research and confidentiality. </w:t>
      </w:r>
      <w:r>
        <w:t>The FRA will not have access to the raw data and will receive aggregated results in a report.</w:t>
      </w:r>
    </w:p>
    <w:p w:rsidR="0097507B" w:rsidRPr="00D47D7C" w14:paraId="0EAE9F75" w14:textId="7341C41C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This aggregate data </w:t>
      </w:r>
      <w:r w:rsidR="00E66C53">
        <w:rPr>
          <w:rFonts w:ascii="Times New Roman" w:eastAsia="Times New Roman" w:hAnsi="Times New Roman" w:cs="Times New Roman"/>
        </w:rPr>
        <w:t>may be used by industry stakeholders to identify and address gaps or issues within performance management systems.</w:t>
      </w:r>
      <w:r w:rsidRPr="00F11847" w:rsidR="00E66C53">
        <w:rPr>
          <w:rFonts w:ascii="Times New Roman" w:eastAsia="Times New Roman" w:hAnsi="Times New Roman" w:cs="Times New Roman"/>
        </w:rPr>
        <w:t xml:space="preserve"> </w:t>
      </w:r>
      <w:r w:rsidR="00E66C53">
        <w:rPr>
          <w:rFonts w:ascii="Times New Roman" w:eastAsia="Times New Roman" w:hAnsi="Times New Roman" w:cs="Times New Roman"/>
        </w:rPr>
        <w:t>This may have a benefit in recruitment and retention of diverse individuals within the rail industry.</w:t>
      </w:r>
      <w:r w:rsidRPr="00F11847" w:rsidR="00E66C53">
        <w:rPr>
          <w:rFonts w:ascii="Times New Roman" w:eastAsia="Times New Roman" w:hAnsi="Times New Roman" w:cs="Times New Roman"/>
        </w:rPr>
        <w:t xml:space="preserve"> Th</w:t>
      </w:r>
      <w:r w:rsidR="00E66C53">
        <w:rPr>
          <w:rFonts w:ascii="Times New Roman" w:eastAsia="Times New Roman" w:hAnsi="Times New Roman" w:cs="Times New Roman"/>
        </w:rPr>
        <w:t>is research will not be used to make</w:t>
      </w:r>
      <w:r w:rsidRPr="00F11847" w:rsidR="00E66C53">
        <w:rPr>
          <w:rFonts w:ascii="Times New Roman" w:eastAsia="Times New Roman" w:hAnsi="Times New Roman" w:cs="Times New Roman"/>
        </w:rPr>
        <w:t xml:space="preserve"> regulations. </w:t>
      </w:r>
      <w:r w:rsidR="00E66C53">
        <w:rPr>
          <w:rFonts w:ascii="Times New Roman" w:eastAsia="Times New Roman" w:hAnsi="Times New Roman" w:cs="Times New Roman"/>
        </w:rPr>
        <w:t>The purpose</w:t>
      </w:r>
      <w:r w:rsidRPr="00F11847" w:rsidR="00E66C53">
        <w:rPr>
          <w:rFonts w:ascii="Times New Roman" w:eastAsia="Times New Roman" w:hAnsi="Times New Roman" w:cs="Times New Roman"/>
        </w:rPr>
        <w:t xml:space="preserve"> is to explore and make some preliminary recommendations on how industry stakeholders can most effectively hire, develop, promote, and retain diverse and quality talent.</w:t>
      </w:r>
      <w:r w:rsidRPr="00326F24" w:rsidR="00E66C53">
        <w:rPr>
          <w:rFonts w:ascii="Times New Roman" w:hAnsi="Times New Roman" w:cs="Times New Roman"/>
        </w:rPr>
        <w:t xml:space="preserve"> </w:t>
      </w:r>
      <w:r w:rsidRPr="00F11847" w:rsidR="00E66C53">
        <w:rPr>
          <w:rFonts w:ascii="Times New Roman" w:eastAsia="Times New Roman" w:hAnsi="Times New Roman" w:cs="Times New Roman"/>
        </w:rPr>
        <w:t xml:space="preserve">The project team will provide the FRA </w:t>
      </w:r>
      <w:r w:rsidR="00E66C53">
        <w:rPr>
          <w:rFonts w:ascii="Times New Roman" w:eastAsia="Times New Roman" w:hAnsi="Times New Roman" w:cs="Times New Roman"/>
        </w:rPr>
        <w:t xml:space="preserve">with recommendations and </w:t>
      </w:r>
      <w:r w:rsidRPr="00F11847" w:rsidR="00E66C53">
        <w:rPr>
          <w:rFonts w:ascii="Times New Roman" w:eastAsia="Times New Roman" w:hAnsi="Times New Roman" w:cs="Times New Roman"/>
        </w:rPr>
        <w:t xml:space="preserve">best practices </w:t>
      </w:r>
      <w:r w:rsidR="00E66C53">
        <w:rPr>
          <w:rFonts w:ascii="Times New Roman" w:eastAsia="Times New Roman" w:hAnsi="Times New Roman" w:cs="Times New Roman"/>
        </w:rPr>
        <w:t>to enhance workforce development initiatives.</w:t>
      </w:r>
    </w:p>
    <w:p w:rsidR="0097507B" w:rsidRPr="00737A35" w:rsidP="00215234" w14:paraId="17637ADE" w14:textId="77777777">
      <w:pPr>
        <w:rPr>
          <w:rFonts w:ascii="Times New Roman" w:eastAsia="Times New Roman" w:hAnsi="Times New Roman" w:cs="Times New Roman"/>
        </w:rPr>
      </w:pPr>
    </w:p>
    <w:p w:rsidR="004B4327" w:rsidP="004B4327" w14:paraId="74BC9813" w14:textId="0D311BB2">
      <w:pPr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964D3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Please let us know </w:t>
      </w:r>
      <w:r w:rsidRPr="00737A3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if you are interested in participating</w:t>
      </w:r>
      <w:r w:rsidRPr="00964D3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</w:t>
      </w:r>
      <w:r w:rsidRPr="00964D35" w:rsidR="43AD275F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We are schedul</w:t>
      </w:r>
      <w:r w:rsidR="0097507B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ing</w:t>
      </w:r>
      <w:r w:rsidRPr="00964D35" w:rsidR="43AD275F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all interviews and focus groups by DATE (MO-DAY-YY).</w:t>
      </w:r>
      <w:r w:rsidRPr="00737A3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964D3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Thank you in advance for your contributions</w:t>
      </w:r>
      <w:r w:rsidR="0097507B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</w:t>
      </w:r>
    </w:p>
    <w:p w:rsidR="004B4327" w:rsidP="004B4327" w14:paraId="02230A24" w14:textId="77777777">
      <w:pPr>
        <w:rPr>
          <w:rFonts w:ascii="Times New Roman" w:eastAsia="Times New Roman" w:hAnsi="Times New Roman" w:cs="Times New Roman"/>
        </w:rPr>
      </w:pPr>
    </w:p>
    <w:p w:rsidR="004B4327" w:rsidP="004B4327" w14:paraId="219431FD" w14:textId="2AC2AD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Best,</w:t>
      </w:r>
    </w:p>
    <w:p w:rsidR="00A30E31" w14:paraId="635D6B04" w14:textId="1381B9B7">
      <w:r>
        <w:rPr>
          <w:rFonts w:ascii="Times New Roman" w:eastAsia="Times New Roman" w:hAnsi="Times New Roman" w:cs="Times New Roman"/>
        </w:rPr>
        <w:t>KEA Research Team</w:t>
      </w:r>
    </w:p>
    <w:sectPr w:rsidSect="00C548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27"/>
    <w:rsid w:val="00047B22"/>
    <w:rsid w:val="000B583A"/>
    <w:rsid w:val="0021377D"/>
    <w:rsid w:val="00215234"/>
    <w:rsid w:val="00275C97"/>
    <w:rsid w:val="00326F24"/>
    <w:rsid w:val="003501A7"/>
    <w:rsid w:val="003926BC"/>
    <w:rsid w:val="003A02BB"/>
    <w:rsid w:val="003F4134"/>
    <w:rsid w:val="004B4327"/>
    <w:rsid w:val="00501F9A"/>
    <w:rsid w:val="00603F60"/>
    <w:rsid w:val="00617641"/>
    <w:rsid w:val="00737A35"/>
    <w:rsid w:val="0081025D"/>
    <w:rsid w:val="0084445F"/>
    <w:rsid w:val="008864C2"/>
    <w:rsid w:val="00902ED5"/>
    <w:rsid w:val="009526B0"/>
    <w:rsid w:val="00964D35"/>
    <w:rsid w:val="0097507B"/>
    <w:rsid w:val="00A21FEA"/>
    <w:rsid w:val="00A30E31"/>
    <w:rsid w:val="00A93246"/>
    <w:rsid w:val="00A94923"/>
    <w:rsid w:val="00AC093B"/>
    <w:rsid w:val="00BD7C9F"/>
    <w:rsid w:val="00C13B5E"/>
    <w:rsid w:val="00C548DC"/>
    <w:rsid w:val="00CF7E91"/>
    <w:rsid w:val="00D47D7C"/>
    <w:rsid w:val="00D74D36"/>
    <w:rsid w:val="00E66C53"/>
    <w:rsid w:val="00ED4AF0"/>
    <w:rsid w:val="00F11847"/>
    <w:rsid w:val="00F3493A"/>
    <w:rsid w:val="00F84C6F"/>
    <w:rsid w:val="00F94D3D"/>
    <w:rsid w:val="00FD4C93"/>
    <w:rsid w:val="226F5D1C"/>
    <w:rsid w:val="3CC307C5"/>
    <w:rsid w:val="43AD275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C611FE"/>
  <w15:docId w15:val="{794B3548-62C9-4306-9247-627F5165B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B43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75C97"/>
  </w:style>
  <w:style w:type="character" w:styleId="CommentReference">
    <w:name w:val="annotation reference"/>
    <w:basedOn w:val="DefaultParagraphFont"/>
    <w:uiPriority w:val="99"/>
    <w:semiHidden/>
    <w:unhideWhenUsed/>
    <w:rsid w:val="00F94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4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4D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D3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D4AF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D7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D7C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D47D7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FD6F2B99DB8643BEFC8BE8E6EA637E" ma:contentTypeVersion="12" ma:contentTypeDescription="Create a new document." ma:contentTypeScope="" ma:versionID="c2ee836386551277d76ae285a2a7f60c">
  <xsd:schema xmlns:xsd="http://www.w3.org/2001/XMLSchema" xmlns:xs="http://www.w3.org/2001/XMLSchema" xmlns:p="http://schemas.microsoft.com/office/2006/metadata/properties" xmlns:ns2="2bd20152-c322-43f9-91d7-416fd0fe3651" xmlns:ns3="cfd4859c-9ba2-44ca-beaa-bb98f5beeec7" targetNamespace="http://schemas.microsoft.com/office/2006/metadata/properties" ma:root="true" ma:fieldsID="58d5f132a57026c0ba02a21d6182e22d" ns2:_="" ns3:_="">
    <xsd:import namespace="2bd20152-c322-43f9-91d7-416fd0fe3651"/>
    <xsd:import namespace="cfd4859c-9ba2-44ca-beaa-bb98f5beee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20152-c322-43f9-91d7-416fd0fe3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229974-325c-47c4-8c1d-f7914a9edf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4859c-9ba2-44ca-beaa-bb98f5beee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d98c01-1c46-4612-8ec3-09e2fdca8400}" ma:internalName="TaxCatchAll" ma:showField="CatchAllData" ma:web="cfd4859c-9ba2-44ca-beaa-bb98f5bee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d20152-c322-43f9-91d7-416fd0fe3651">
      <Terms xmlns="http://schemas.microsoft.com/office/infopath/2007/PartnerControls"/>
    </lcf76f155ced4ddcb4097134ff3c332f>
    <TaxCatchAll xmlns="cfd4859c-9ba2-44ca-beaa-bb98f5beee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2DC883-7B25-4EE5-BDFF-08D533B2B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20152-c322-43f9-91d7-416fd0fe3651"/>
    <ds:schemaRef ds:uri="cfd4859c-9ba2-44ca-beaa-bb98f5beee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76D113-5F55-477D-842F-95BAF60F569D}">
  <ds:schemaRefs>
    <ds:schemaRef ds:uri="http://schemas.microsoft.com/office/2006/metadata/properties"/>
    <ds:schemaRef ds:uri="http://schemas.microsoft.com/office/infopath/2007/PartnerControls"/>
    <ds:schemaRef ds:uri="2bd20152-c322-43f9-91d7-416fd0fe3651"/>
    <ds:schemaRef ds:uri="cfd4859c-9ba2-44ca-beaa-bb98f5beeec7"/>
  </ds:schemaRefs>
</ds:datastoreItem>
</file>

<file path=customXml/itemProps3.xml><?xml version="1.0" encoding="utf-8"?>
<ds:datastoreItem xmlns:ds="http://schemas.openxmlformats.org/officeDocument/2006/customXml" ds:itemID="{6B2F34D6-0B88-4D5E-A458-8F66339836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Kianna Pirooz</dc:creator>
  <cp:lastModifiedBy>Mussington, Arlette (FRA)</cp:lastModifiedBy>
  <cp:revision>2</cp:revision>
  <dcterms:created xsi:type="dcterms:W3CDTF">2024-01-19T21:46:00Z</dcterms:created>
  <dcterms:modified xsi:type="dcterms:W3CDTF">2024-01-19T21:46:00Z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0x0101007CFD6F2B99DB8643BEFC8BE8E6EA637E</vt:lpwstr>
  </property>
  <property fmtid="{D5CDD505-2E9C-101B-9397-08002B2CF9AE}" pid="3" name="MediaServiceImageTags">
    <vt:lpwstr/>
  </property>
</Properties>
</file>