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1C3A" w:rsidP="00EF555B" w14:paraId="49351A53" w14:textId="77777777">
      <w:pPr>
        <w:jc w:val="both"/>
        <w:rPr>
          <w:bCs/>
          <w:sz w:val="24"/>
        </w:rPr>
      </w:pPr>
    </w:p>
    <w:p w:rsidR="009B51E3" w:rsidRPr="009B51E3" w:rsidP="009B51E3" w14:paraId="526BB04D" w14:textId="756AEC53">
      <w:pPr>
        <w:jc w:val="center"/>
        <w:rPr>
          <w:b/>
          <w:sz w:val="28"/>
          <w:szCs w:val="28"/>
        </w:rPr>
      </w:pPr>
      <w:r w:rsidRPr="009B51E3">
        <w:rPr>
          <w:b/>
          <w:sz w:val="28"/>
          <w:szCs w:val="28"/>
        </w:rPr>
        <w:t>O</w:t>
      </w:r>
      <w:r w:rsidRPr="009B51E3" w:rsidR="001A3CC7">
        <w:rPr>
          <w:b/>
          <w:sz w:val="28"/>
          <w:szCs w:val="28"/>
        </w:rPr>
        <w:t>MB No. 2138-0039</w:t>
      </w:r>
    </w:p>
    <w:p w:rsidR="009B51E3" w:rsidRPr="009B51E3" w:rsidP="009B51E3" w14:paraId="21F912E2" w14:textId="4BD26E63">
      <w:pPr>
        <w:jc w:val="center"/>
        <w:rPr>
          <w:b/>
          <w:sz w:val="28"/>
          <w:szCs w:val="28"/>
        </w:rPr>
      </w:pPr>
      <w:r w:rsidRPr="009B51E3">
        <w:rPr>
          <w:b/>
          <w:sz w:val="28"/>
          <w:szCs w:val="28"/>
        </w:rPr>
        <w:t>U.S Department of Transportation</w:t>
      </w:r>
    </w:p>
    <w:p w:rsidR="009B51E3" w:rsidRPr="009B51E3" w:rsidP="009B51E3" w14:paraId="458D6E58" w14:textId="0AEFB990">
      <w:pPr>
        <w:jc w:val="center"/>
        <w:rPr>
          <w:b/>
          <w:sz w:val="28"/>
          <w:szCs w:val="28"/>
        </w:rPr>
      </w:pPr>
      <w:r w:rsidRPr="009B51E3">
        <w:rPr>
          <w:b/>
          <w:sz w:val="28"/>
          <w:szCs w:val="28"/>
        </w:rPr>
        <w:t xml:space="preserve">14 CFR Part </w:t>
      </w:r>
      <w:r w:rsidRPr="009B51E3" w:rsidR="0049043B">
        <w:rPr>
          <w:b/>
          <w:sz w:val="28"/>
          <w:szCs w:val="28"/>
        </w:rPr>
        <w:t>385.19(h)</w:t>
      </w:r>
    </w:p>
    <w:p w:rsidR="00EF555B" w:rsidRPr="009B51E3" w:rsidP="009B51E3" w14:paraId="4889378A" w14:textId="764A915C">
      <w:pPr>
        <w:jc w:val="center"/>
        <w:rPr>
          <w:b/>
          <w:sz w:val="28"/>
          <w:szCs w:val="28"/>
        </w:rPr>
      </w:pPr>
      <w:r w:rsidRPr="009B51E3">
        <w:rPr>
          <w:b/>
          <w:sz w:val="28"/>
          <w:szCs w:val="28"/>
        </w:rPr>
        <w:t>Reporting</w:t>
      </w:r>
      <w:r w:rsidRPr="009B51E3" w:rsidR="009B51E3">
        <w:rPr>
          <w:b/>
          <w:sz w:val="28"/>
          <w:szCs w:val="28"/>
        </w:rPr>
        <w:t xml:space="preserve"> </w:t>
      </w:r>
      <w:r w:rsidRPr="009B51E3">
        <w:rPr>
          <w:b/>
          <w:sz w:val="28"/>
          <w:szCs w:val="28"/>
        </w:rPr>
        <w:t xml:space="preserve">Required for International Civil                                                              </w:t>
      </w:r>
      <w:r w:rsidRPr="009B51E3" w:rsidR="00DB050C">
        <w:rPr>
          <w:b/>
          <w:sz w:val="28"/>
          <w:szCs w:val="28"/>
        </w:rPr>
        <w:t xml:space="preserve">     </w:t>
      </w:r>
      <w:r w:rsidRPr="009B51E3">
        <w:rPr>
          <w:b/>
          <w:sz w:val="28"/>
          <w:szCs w:val="28"/>
        </w:rPr>
        <w:t xml:space="preserve"> Aviation Organization (ICAO)</w:t>
      </w:r>
    </w:p>
    <w:p w:rsidR="002E49A1" w:rsidRPr="009B51E3" w14:paraId="532494E1" w14:textId="77777777">
      <w:pPr>
        <w:rPr>
          <w:b/>
          <w:sz w:val="28"/>
          <w:szCs w:val="28"/>
        </w:rPr>
      </w:pPr>
    </w:p>
    <w:p w:rsidR="001A3CC7" w14:paraId="3D705D38" w14:textId="77777777">
      <w:pPr>
        <w:rPr>
          <w:sz w:val="26"/>
          <w:szCs w:val="26"/>
        </w:rPr>
      </w:pPr>
    </w:p>
    <w:p w:rsidR="005F448E" w:rsidRPr="00617634" w14:paraId="1AB51340" w14:textId="77777777">
      <w:pPr>
        <w:ind w:firstLine="2880"/>
        <w:rPr>
          <w:sz w:val="26"/>
          <w:szCs w:val="26"/>
        </w:rPr>
      </w:pPr>
      <w:r w:rsidRPr="00617634">
        <w:rPr>
          <w:b/>
          <w:bCs/>
          <w:sz w:val="26"/>
          <w:szCs w:val="26"/>
        </w:rPr>
        <w:t>SUPPORTING STATEMENT</w:t>
      </w:r>
      <w:r w:rsidRPr="00617634">
        <w:rPr>
          <w:sz w:val="26"/>
          <w:szCs w:val="26"/>
        </w:rPr>
        <w:tab/>
      </w:r>
      <w:r w:rsidRPr="00617634">
        <w:rPr>
          <w:sz w:val="26"/>
          <w:szCs w:val="26"/>
        </w:rPr>
        <w:tab/>
      </w:r>
      <w:r w:rsidRPr="00617634">
        <w:rPr>
          <w:sz w:val="26"/>
          <w:szCs w:val="26"/>
        </w:rPr>
        <w:tab/>
      </w:r>
      <w:r w:rsidRPr="00617634">
        <w:rPr>
          <w:sz w:val="26"/>
          <w:szCs w:val="26"/>
        </w:rPr>
        <w:tab/>
      </w:r>
    </w:p>
    <w:p w:rsidR="005F448E" w:rsidRPr="00617634" w14:paraId="2FB032ED" w14:textId="77777777">
      <w:pPr>
        <w:rPr>
          <w:sz w:val="26"/>
          <w:szCs w:val="26"/>
        </w:rPr>
      </w:pPr>
    </w:p>
    <w:p w:rsidR="005F448E" w:rsidRPr="00617634" w14:paraId="159E7C2D" w14:textId="77777777">
      <w:pPr>
        <w:rPr>
          <w:sz w:val="26"/>
          <w:szCs w:val="26"/>
        </w:rPr>
      </w:pPr>
    </w:p>
    <w:p w:rsidR="005F448E" w:rsidRPr="00617634" w:rsidP="00C46683" w14:paraId="7C0E8829" w14:textId="77777777">
      <w:pPr>
        <w:rPr>
          <w:sz w:val="26"/>
          <w:szCs w:val="26"/>
        </w:rPr>
      </w:pPr>
      <w:r w:rsidRPr="00617634">
        <w:rPr>
          <w:sz w:val="26"/>
          <w:szCs w:val="26"/>
        </w:rPr>
        <w:t xml:space="preserve">A. </w:t>
      </w:r>
      <w:r w:rsidRPr="00617634">
        <w:rPr>
          <w:sz w:val="26"/>
          <w:szCs w:val="26"/>
          <w:u w:val="single"/>
        </w:rPr>
        <w:t>Justification</w:t>
      </w:r>
    </w:p>
    <w:p w:rsidR="005F448E" w:rsidRPr="00617634" w:rsidP="00C46683" w14:paraId="548A877A" w14:textId="77777777">
      <w:pPr>
        <w:rPr>
          <w:sz w:val="26"/>
          <w:szCs w:val="26"/>
        </w:rPr>
      </w:pPr>
    </w:p>
    <w:p w:rsidR="005F448E" w:rsidRPr="00617634" w:rsidP="00C46683" w14:paraId="617C3374" w14:textId="77777777">
      <w:pPr>
        <w:rPr>
          <w:sz w:val="26"/>
          <w:szCs w:val="26"/>
        </w:rPr>
      </w:pPr>
      <w:r w:rsidRPr="00617634">
        <w:rPr>
          <w:b/>
          <w:bCs/>
          <w:sz w:val="26"/>
          <w:szCs w:val="26"/>
        </w:rPr>
        <w:t>1.  Explain the circumstances that make the collection of information necessary.  Identify any legal or administrative requirements that necessitate the collection.</w:t>
      </w:r>
    </w:p>
    <w:p w:rsidR="00F50CA5" w:rsidRPr="00617634" w:rsidP="00F50CA5" w14:paraId="74CEC4B3" w14:textId="77777777">
      <w:pPr>
        <w:rPr>
          <w:sz w:val="26"/>
          <w:szCs w:val="26"/>
        </w:rPr>
      </w:pPr>
    </w:p>
    <w:p w:rsidR="005F448E" w:rsidRPr="00617634" w:rsidP="00C46683" w14:paraId="3B5D05E2" w14:textId="77777777">
      <w:pPr>
        <w:rPr>
          <w:sz w:val="26"/>
          <w:szCs w:val="26"/>
        </w:rPr>
      </w:pPr>
      <w:r w:rsidRPr="00617634">
        <w:rPr>
          <w:sz w:val="26"/>
          <w:szCs w:val="26"/>
        </w:rPr>
        <w:t xml:space="preserve">The Secretary of Transportation is required by 49 U.S.C. § 329(b)(1) to collect and disseminate information on civil aeronautics. Other laws or acts which allow or require DOT to collect airline data to accomplish program or policy objectives are: 49 U.S.C. §§ 1153, 41708, 41709, and 41738, and the International Air Transportation Competition Act of 1979.  </w:t>
      </w:r>
      <w:r w:rsidRPr="00617634">
        <w:rPr>
          <w:sz w:val="26"/>
          <w:szCs w:val="26"/>
        </w:rPr>
        <w:t>Also</w:t>
      </w:r>
      <w:r w:rsidRPr="00617634">
        <w:rPr>
          <w:sz w:val="26"/>
          <w:szCs w:val="26"/>
        </w:rPr>
        <w:t xml:space="preserve"> the United States is obligated to provide certain aviation data to the International Civil Aviation Organization, an arm of the United Nations, to fulfill an international treaty obligation. </w:t>
      </w:r>
      <w:r w:rsidRPr="00617634" w:rsidR="004C3C30">
        <w:rPr>
          <w:bCs/>
          <w:sz w:val="26"/>
          <w:szCs w:val="26"/>
        </w:rPr>
        <w:t>This supplemental data collection was implemented by CAB Order 81-3-120.</w:t>
      </w:r>
    </w:p>
    <w:p w:rsidR="005F448E" w:rsidRPr="00617634" w:rsidP="00C46683" w14:paraId="7AB77681" w14:textId="77777777">
      <w:pPr>
        <w:rPr>
          <w:sz w:val="26"/>
          <w:szCs w:val="26"/>
        </w:rPr>
      </w:pPr>
    </w:p>
    <w:p w:rsidR="005F448E" w:rsidRPr="00617634" w:rsidP="00C46683" w14:paraId="6B4A3709" w14:textId="77777777">
      <w:pPr>
        <w:rPr>
          <w:b/>
          <w:bCs/>
          <w:sz w:val="26"/>
          <w:szCs w:val="26"/>
        </w:rPr>
      </w:pPr>
      <w:r w:rsidRPr="00617634">
        <w:rPr>
          <w:b/>
          <w:bCs/>
          <w:sz w:val="26"/>
          <w:szCs w:val="26"/>
        </w:rPr>
        <w:t>2.  Indicate how, by whom, and for what purpose the information is to be used.  Indicate the actual use the agency has made the information received from the current collection.</w:t>
      </w:r>
    </w:p>
    <w:p w:rsidR="00BE1CC2" w:rsidRPr="00617634" w:rsidP="00C46683" w14:paraId="192E3DFF" w14:textId="77777777">
      <w:pPr>
        <w:rPr>
          <w:b/>
          <w:bCs/>
          <w:sz w:val="26"/>
          <w:szCs w:val="26"/>
        </w:rPr>
      </w:pPr>
    </w:p>
    <w:p w:rsidR="00A146EE" w:rsidRPr="00617634" w:rsidP="00C46683" w14:paraId="1E0D1E81" w14:textId="77777777">
      <w:pPr>
        <w:rPr>
          <w:bCs/>
          <w:sz w:val="26"/>
          <w:szCs w:val="26"/>
        </w:rPr>
      </w:pPr>
      <w:r w:rsidRPr="00617634">
        <w:rPr>
          <w:bCs/>
          <w:sz w:val="26"/>
          <w:szCs w:val="26"/>
        </w:rPr>
        <w:t>The Department of Transportation acts as the conduit between the applicable U.S. air carriers (Major and National air carriers) and ICAO for supplying the U.S. portion of ICAO’s world-wide aviation data base.  Major air carriers have annual operating revenues of over $1 billion.  National air carriers have annual operating revenues of over $100 million</w:t>
      </w:r>
      <w:r w:rsidRPr="00617634" w:rsidR="00573985">
        <w:rPr>
          <w:bCs/>
          <w:sz w:val="26"/>
          <w:szCs w:val="26"/>
        </w:rPr>
        <w:t xml:space="preserve"> </w:t>
      </w:r>
      <w:r w:rsidRPr="00617634" w:rsidR="0042026E">
        <w:rPr>
          <w:bCs/>
          <w:sz w:val="26"/>
          <w:szCs w:val="26"/>
        </w:rPr>
        <w:t>to</w:t>
      </w:r>
      <w:r w:rsidRPr="00617634" w:rsidR="00573985">
        <w:rPr>
          <w:bCs/>
          <w:sz w:val="26"/>
          <w:szCs w:val="26"/>
        </w:rPr>
        <w:t xml:space="preserve"> $1 billion</w:t>
      </w:r>
      <w:r w:rsidRPr="00617634">
        <w:rPr>
          <w:bCs/>
          <w:sz w:val="26"/>
          <w:szCs w:val="26"/>
        </w:rPr>
        <w:t>.</w:t>
      </w:r>
    </w:p>
    <w:p w:rsidR="00451FFB" w:rsidRPr="00617634" w:rsidP="00C46683" w14:paraId="7857FD8C" w14:textId="77777777">
      <w:pPr>
        <w:rPr>
          <w:bCs/>
          <w:sz w:val="26"/>
          <w:szCs w:val="26"/>
        </w:rPr>
      </w:pPr>
    </w:p>
    <w:p w:rsidR="00451FFB" w:rsidRPr="00617634" w:rsidP="00C46683" w14:paraId="62A6D706" w14:textId="77777777">
      <w:pPr>
        <w:rPr>
          <w:bCs/>
          <w:sz w:val="26"/>
          <w:szCs w:val="26"/>
        </w:rPr>
      </w:pPr>
      <w:r w:rsidRPr="00617634">
        <w:rPr>
          <w:bCs/>
          <w:sz w:val="26"/>
          <w:szCs w:val="26"/>
        </w:rPr>
        <w:t>The airlines, manufacturers of aerospace products, airports authorities, trade associations, governmental bodies, and aviation consultants are all use</w:t>
      </w:r>
      <w:r w:rsidR="00AA6B7F">
        <w:rPr>
          <w:bCs/>
          <w:sz w:val="26"/>
          <w:szCs w:val="26"/>
        </w:rPr>
        <w:t>r</w:t>
      </w:r>
      <w:r w:rsidRPr="00617634">
        <w:rPr>
          <w:bCs/>
          <w:sz w:val="26"/>
          <w:szCs w:val="26"/>
        </w:rPr>
        <w:t>s of ICAO data, which is the only reliable and consistent data base on world aviation.  ICAO data is vital to studies in aircraft design and marketing.  The sale of U.S. built aircraft is one of the most positive factors in the U.S. trade balance.</w:t>
      </w:r>
    </w:p>
    <w:p w:rsidR="00451FFB" w:rsidRPr="00617634" w:rsidP="00C46683" w14:paraId="3593E210" w14:textId="77777777">
      <w:pPr>
        <w:rPr>
          <w:bCs/>
          <w:sz w:val="26"/>
          <w:szCs w:val="26"/>
        </w:rPr>
      </w:pPr>
    </w:p>
    <w:p w:rsidR="00451FFB" w:rsidRPr="00617634" w:rsidP="00C46683" w14:paraId="05545456" w14:textId="77777777">
      <w:pPr>
        <w:rPr>
          <w:bCs/>
          <w:sz w:val="26"/>
          <w:szCs w:val="26"/>
        </w:rPr>
      </w:pPr>
      <w:r w:rsidRPr="00617634">
        <w:rPr>
          <w:bCs/>
          <w:sz w:val="26"/>
          <w:szCs w:val="26"/>
        </w:rPr>
        <w:t>The vast majority of</w:t>
      </w:r>
      <w:r w:rsidRPr="00617634">
        <w:rPr>
          <w:bCs/>
          <w:sz w:val="26"/>
          <w:szCs w:val="26"/>
        </w:rPr>
        <w:t xml:space="preserve"> information that must be supplied to ICAO (over 99%), is extracted </w:t>
      </w:r>
      <w:r w:rsidRPr="00617634">
        <w:rPr>
          <w:bCs/>
          <w:sz w:val="26"/>
          <w:szCs w:val="26"/>
        </w:rPr>
        <w:t xml:space="preserve">by the Department from its Form 41 data base.  Nevertheless, some of ICAO’s financial information requirements exceed the data that the Department collects from U.S. carriers. Therefore, the Department conducts a special collection </w:t>
      </w:r>
      <w:r w:rsidR="00AA6B7F">
        <w:rPr>
          <w:bCs/>
          <w:sz w:val="26"/>
          <w:szCs w:val="26"/>
        </w:rPr>
        <w:t xml:space="preserve">annually </w:t>
      </w:r>
      <w:r w:rsidRPr="00617634">
        <w:rPr>
          <w:bCs/>
          <w:sz w:val="26"/>
          <w:szCs w:val="26"/>
        </w:rPr>
        <w:t xml:space="preserve">to fulfill its treaty obligation.  This supplemental data collection was implemented by </w:t>
      </w:r>
      <w:r w:rsidRPr="00617634" w:rsidR="004C3C30">
        <w:rPr>
          <w:bCs/>
          <w:sz w:val="26"/>
          <w:szCs w:val="26"/>
        </w:rPr>
        <w:t xml:space="preserve">CAB </w:t>
      </w:r>
      <w:r w:rsidRPr="00617634">
        <w:rPr>
          <w:bCs/>
          <w:sz w:val="26"/>
          <w:szCs w:val="26"/>
        </w:rPr>
        <w:t>Order 81-3-120. The degree of supplemental ICAO reporting depends on the level of the individual carrier to the Department.  The supplemental ICAO reporting requires only those data elements required by ICAO which DOT cannot extract from individual carrier Form 41 submissions.</w:t>
      </w:r>
    </w:p>
    <w:p w:rsidR="00EA0180" w:rsidRPr="00617634" w:rsidP="00C46683" w14:paraId="0F341686" w14:textId="77777777">
      <w:pPr>
        <w:rPr>
          <w:bCs/>
          <w:sz w:val="26"/>
          <w:szCs w:val="26"/>
        </w:rPr>
      </w:pPr>
    </w:p>
    <w:p w:rsidR="009664A4" w:rsidRPr="00617634" w:rsidP="00C46683" w14:paraId="5C50DDC2" w14:textId="77777777">
      <w:pPr>
        <w:rPr>
          <w:b/>
          <w:bCs/>
          <w:sz w:val="26"/>
          <w:szCs w:val="26"/>
        </w:rPr>
      </w:pPr>
      <w:r w:rsidRPr="00617634">
        <w:rPr>
          <w:b/>
          <w:bCs/>
          <w:sz w:val="26"/>
          <w:szCs w:val="26"/>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163FD3" w:rsidRPr="00617634" w:rsidP="00C46683" w14:paraId="25583578" w14:textId="77777777">
      <w:pPr>
        <w:rPr>
          <w:b/>
          <w:bCs/>
          <w:sz w:val="26"/>
          <w:szCs w:val="26"/>
        </w:rPr>
      </w:pPr>
    </w:p>
    <w:p w:rsidR="00163FD3" w:rsidRPr="00617634" w:rsidP="00C46683" w14:paraId="4407F5D7" w14:textId="77777777">
      <w:pPr>
        <w:rPr>
          <w:bCs/>
          <w:sz w:val="26"/>
          <w:szCs w:val="26"/>
        </w:rPr>
      </w:pPr>
      <w:r w:rsidRPr="00617634">
        <w:rPr>
          <w:bCs/>
          <w:sz w:val="26"/>
          <w:szCs w:val="26"/>
        </w:rPr>
        <w:t xml:space="preserve">The Department supplies the required data to ICAO.  </w:t>
      </w:r>
      <w:r w:rsidRPr="00617634" w:rsidR="00100A47">
        <w:rPr>
          <w:bCs/>
          <w:sz w:val="26"/>
          <w:szCs w:val="26"/>
        </w:rPr>
        <w:t xml:space="preserve">The </w:t>
      </w:r>
      <w:r w:rsidRPr="00617634" w:rsidR="00EA0180">
        <w:rPr>
          <w:bCs/>
          <w:sz w:val="26"/>
          <w:szCs w:val="26"/>
        </w:rPr>
        <w:t>Office of the Assistant Secretary for Research and Technology’s</w:t>
      </w:r>
      <w:r w:rsidRPr="00617634" w:rsidR="00100A47">
        <w:rPr>
          <w:bCs/>
          <w:sz w:val="26"/>
          <w:szCs w:val="26"/>
        </w:rPr>
        <w:t xml:space="preserve"> Bureau of Transportation Statistics issued a final rule which was published in the 75 Federal Register, No. 136, page 41580 on July 16, 2010 that requires reporting carriers to submit their recurrent reports to the Department via the internet using a comma separated values format.  Carriers </w:t>
      </w:r>
      <w:r w:rsidRPr="00617634" w:rsidR="00100A47">
        <w:rPr>
          <w:bCs/>
          <w:sz w:val="26"/>
          <w:szCs w:val="26"/>
        </w:rPr>
        <w:t>are able to</w:t>
      </w:r>
      <w:r w:rsidRPr="00617634" w:rsidR="00100A47">
        <w:rPr>
          <w:bCs/>
          <w:sz w:val="26"/>
          <w:szCs w:val="26"/>
        </w:rPr>
        <w:t xml:space="preserve"> use their browsers to upload the reports into the new system.  100% of the carriers submit the requested data via the internet using their browsers.</w:t>
      </w:r>
    </w:p>
    <w:p w:rsidR="00BE1CC2" w:rsidRPr="00617634" w:rsidP="00C46683" w14:paraId="006F0A42" w14:textId="77777777">
      <w:pPr>
        <w:rPr>
          <w:bCs/>
          <w:sz w:val="26"/>
          <w:szCs w:val="26"/>
        </w:rPr>
      </w:pPr>
    </w:p>
    <w:p w:rsidR="005F448E" w:rsidRPr="00617634" w:rsidP="00C46683" w14:paraId="3EE92E97" w14:textId="77777777">
      <w:pPr>
        <w:rPr>
          <w:sz w:val="26"/>
          <w:szCs w:val="26"/>
        </w:rPr>
      </w:pPr>
      <w:r w:rsidRPr="00617634">
        <w:rPr>
          <w:b/>
          <w:bCs/>
          <w:sz w:val="26"/>
          <w:szCs w:val="26"/>
        </w:rPr>
        <w:t>4.  Describe efforts to identify duplication.  Show specifically why similar information already available cannot be used or modified for use for the purposes described in Item 2 above.</w:t>
      </w:r>
    </w:p>
    <w:p w:rsidR="005F448E" w:rsidRPr="00617634" w:rsidP="00C46683" w14:paraId="12AD1B92" w14:textId="77777777">
      <w:pPr>
        <w:rPr>
          <w:sz w:val="26"/>
          <w:szCs w:val="26"/>
        </w:rPr>
      </w:pPr>
    </w:p>
    <w:p w:rsidR="005F448E" w:rsidRPr="00617634" w:rsidP="00C46683" w14:paraId="16075E46" w14:textId="77777777">
      <w:pPr>
        <w:rPr>
          <w:sz w:val="26"/>
          <w:szCs w:val="26"/>
        </w:rPr>
      </w:pPr>
      <w:r w:rsidRPr="00617634">
        <w:rPr>
          <w:sz w:val="26"/>
          <w:szCs w:val="26"/>
        </w:rPr>
        <w:t xml:space="preserve">Over 99% of the data submitted to ICAO in fulfillment of the U.S. treaty obligation is compiled from the Department’s data banks.  The remaining data are supplied by the carriers in their supplemental filings.  OAI has analyzed other potential alternative sources, such as data collected at air </w:t>
      </w:r>
      <w:r w:rsidRPr="00617634">
        <w:rPr>
          <w:sz w:val="26"/>
          <w:szCs w:val="26"/>
        </w:rPr>
        <w:t>traffic controlled</w:t>
      </w:r>
      <w:r w:rsidRPr="00617634">
        <w:rPr>
          <w:sz w:val="26"/>
          <w:szCs w:val="26"/>
        </w:rPr>
        <w:t xml:space="preserve"> airports and SEC filings. These sources are inadequate to use as a substitute for the supplemental carrier filings. </w:t>
      </w:r>
    </w:p>
    <w:p w:rsidR="00163FD3" w:rsidRPr="00617634" w:rsidP="00C46683" w14:paraId="33B859AE" w14:textId="77777777">
      <w:pPr>
        <w:rPr>
          <w:sz w:val="26"/>
          <w:szCs w:val="26"/>
        </w:rPr>
      </w:pPr>
    </w:p>
    <w:p w:rsidR="005F448E" w:rsidRPr="00617634" w:rsidP="00C46683" w14:paraId="42552F2B" w14:textId="77777777">
      <w:pPr>
        <w:rPr>
          <w:sz w:val="26"/>
          <w:szCs w:val="26"/>
        </w:rPr>
      </w:pPr>
      <w:r w:rsidRPr="00617634">
        <w:rPr>
          <w:b/>
          <w:bCs/>
          <w:sz w:val="26"/>
          <w:szCs w:val="26"/>
        </w:rPr>
        <w:t>5.  If the collection of information impacts small businesses or other small entities, describe efforts to minimize burden.</w:t>
      </w:r>
    </w:p>
    <w:p w:rsidR="005F448E" w:rsidRPr="00617634" w:rsidP="00C46683" w14:paraId="58FF5EFC" w14:textId="77777777">
      <w:pPr>
        <w:rPr>
          <w:sz w:val="26"/>
          <w:szCs w:val="26"/>
        </w:rPr>
      </w:pPr>
    </w:p>
    <w:p w:rsidR="003621D6" w:rsidRPr="00617634" w:rsidP="00C46683" w14:paraId="57EBC5A2" w14:textId="77777777">
      <w:pPr>
        <w:rPr>
          <w:sz w:val="26"/>
          <w:szCs w:val="26"/>
        </w:rPr>
      </w:pPr>
      <w:r w:rsidRPr="00617634">
        <w:rPr>
          <w:sz w:val="26"/>
          <w:szCs w:val="26"/>
        </w:rPr>
        <w:t>Th</w:t>
      </w:r>
      <w:r w:rsidRPr="00617634" w:rsidR="00163FD3">
        <w:rPr>
          <w:sz w:val="26"/>
          <w:szCs w:val="26"/>
        </w:rPr>
        <w:t xml:space="preserve">e Department </w:t>
      </w:r>
      <w:r w:rsidRPr="00617634" w:rsidR="00163FD3">
        <w:rPr>
          <w:sz w:val="26"/>
          <w:szCs w:val="26"/>
        </w:rPr>
        <w:t>made arrangements</w:t>
      </w:r>
      <w:r w:rsidRPr="00617634" w:rsidR="00163FD3">
        <w:rPr>
          <w:sz w:val="26"/>
          <w:szCs w:val="26"/>
        </w:rPr>
        <w:t xml:space="preserve"> with ICAO to exempt all carriers that earn less than $100 million in annual operating revenues from this reporting.</w:t>
      </w:r>
    </w:p>
    <w:p w:rsidR="003621D6" w:rsidRPr="00617634" w:rsidP="00C46683" w14:paraId="0B09BAC3" w14:textId="77777777">
      <w:pPr>
        <w:rPr>
          <w:sz w:val="26"/>
          <w:szCs w:val="26"/>
        </w:rPr>
      </w:pPr>
    </w:p>
    <w:p w:rsidR="005F448E" w:rsidRPr="00617634" w:rsidP="00C46683" w14:paraId="0F4E7554" w14:textId="77777777">
      <w:pPr>
        <w:rPr>
          <w:b/>
          <w:bCs/>
          <w:sz w:val="26"/>
          <w:szCs w:val="26"/>
        </w:rPr>
      </w:pPr>
      <w:r w:rsidRPr="00617634">
        <w:rPr>
          <w:b/>
          <w:bCs/>
          <w:sz w:val="26"/>
          <w:szCs w:val="26"/>
        </w:rPr>
        <w:t>6.  Describe the consequence to the Federal Program or policy activities if the collection were not collected or conducted less frequently.</w:t>
      </w:r>
    </w:p>
    <w:p w:rsidR="005F448E" w:rsidRPr="00617634" w:rsidP="00C46683" w14:paraId="4FF7CA9E" w14:textId="77777777">
      <w:pPr>
        <w:rPr>
          <w:sz w:val="26"/>
          <w:szCs w:val="26"/>
        </w:rPr>
      </w:pPr>
    </w:p>
    <w:p w:rsidR="00AC3A08" w:rsidRPr="00617634" w:rsidP="00C46683" w14:paraId="7024E497" w14:textId="77777777">
      <w:pPr>
        <w:rPr>
          <w:sz w:val="26"/>
          <w:szCs w:val="26"/>
        </w:rPr>
      </w:pPr>
      <w:r w:rsidRPr="00617634">
        <w:rPr>
          <w:sz w:val="26"/>
          <w:szCs w:val="26"/>
        </w:rPr>
        <w:t>The reporting requirement is annual.  Failure to obtain the information on an annual basis could be viewed as an abrogation of a U.S. treaty obligation.  The U.S. Department of State has supported U.S. cooperation with ICAO reporting requirements.</w:t>
      </w:r>
    </w:p>
    <w:p w:rsidR="000B1E5F" w:rsidRPr="00617634" w:rsidP="00C46683" w14:paraId="526262D9" w14:textId="77777777">
      <w:pPr>
        <w:rPr>
          <w:sz w:val="26"/>
          <w:szCs w:val="26"/>
        </w:rPr>
      </w:pPr>
    </w:p>
    <w:p w:rsidR="00027276" w:rsidRPr="00617634" w:rsidP="00C46683" w14:paraId="2377118D" w14:textId="77777777">
      <w:pPr>
        <w:rPr>
          <w:sz w:val="26"/>
          <w:szCs w:val="26"/>
        </w:rPr>
        <w:sectPr>
          <w:endnotePr>
            <w:numFmt w:val="decimal"/>
          </w:endnotePr>
          <w:type w:val="continuous"/>
          <w:pgSz w:w="12240" w:h="15840"/>
          <w:pgMar w:top="1440" w:right="1440" w:bottom="1440" w:left="1440" w:header="1440" w:footer="1440" w:gutter="0"/>
          <w:cols w:space="720"/>
          <w:noEndnote/>
        </w:sectPr>
      </w:pPr>
    </w:p>
    <w:p w:rsidR="005F448E" w:rsidRPr="00617634" w:rsidP="00C46683" w14:paraId="29E90539" w14:textId="77777777">
      <w:pPr>
        <w:rPr>
          <w:sz w:val="26"/>
          <w:szCs w:val="26"/>
        </w:rPr>
      </w:pPr>
      <w:r w:rsidRPr="00617634">
        <w:rPr>
          <w:b/>
          <w:bCs/>
          <w:sz w:val="26"/>
          <w:szCs w:val="26"/>
        </w:rPr>
        <w:t>7.  Explain any special circumstances that would cause an information collection to be conducted in a manner:</w:t>
      </w:r>
    </w:p>
    <w:p w:rsidR="005F448E" w:rsidRPr="00617634" w:rsidP="00C46683" w14:paraId="6B7A1B9E" w14:textId="77777777">
      <w:pPr>
        <w:rPr>
          <w:b/>
          <w:bCs/>
          <w:sz w:val="26"/>
          <w:szCs w:val="26"/>
        </w:rPr>
      </w:pPr>
    </w:p>
    <w:p w:rsidR="005F448E" w:rsidRPr="00617634" w:rsidP="00C46683" w14:paraId="46827A47" w14:textId="77777777">
      <w:pPr>
        <w:pStyle w:val="Level1"/>
        <w:numPr>
          <w:ilvl w:val="0"/>
          <w:numId w:val="1"/>
        </w:numPr>
        <w:tabs>
          <w:tab w:val="left" w:pos="-1440"/>
        </w:tabs>
        <w:rPr>
          <w:b/>
          <w:bCs/>
          <w:sz w:val="26"/>
          <w:szCs w:val="26"/>
        </w:rPr>
      </w:pPr>
      <w:r w:rsidRPr="00617634">
        <w:rPr>
          <w:b/>
          <w:bCs/>
          <w:sz w:val="26"/>
          <w:szCs w:val="26"/>
        </w:rPr>
        <w:t xml:space="preserve">requiring respondents to report information to the agency more often than </w:t>
      </w:r>
      <w:r w:rsidRPr="00617634">
        <w:rPr>
          <w:b/>
          <w:bCs/>
          <w:sz w:val="26"/>
          <w:szCs w:val="26"/>
        </w:rPr>
        <w:t>quarterly;</w:t>
      </w:r>
    </w:p>
    <w:p w:rsidR="005F448E" w:rsidRPr="00617634" w:rsidP="00C46683" w14:paraId="1699D5A1" w14:textId="77777777">
      <w:pPr>
        <w:rPr>
          <w:b/>
          <w:bCs/>
          <w:sz w:val="26"/>
          <w:szCs w:val="26"/>
        </w:rPr>
      </w:pPr>
    </w:p>
    <w:p w:rsidR="005F448E" w:rsidRPr="00617634" w:rsidP="00C46683" w14:paraId="26A5412E" w14:textId="77777777">
      <w:pPr>
        <w:pStyle w:val="Level1"/>
        <w:numPr>
          <w:ilvl w:val="0"/>
          <w:numId w:val="1"/>
        </w:numPr>
        <w:tabs>
          <w:tab w:val="left" w:pos="-1440"/>
        </w:tabs>
        <w:rPr>
          <w:b/>
          <w:bCs/>
          <w:sz w:val="26"/>
          <w:szCs w:val="26"/>
        </w:rPr>
      </w:pPr>
      <w:r w:rsidRPr="00617634">
        <w:rPr>
          <w:b/>
          <w:bCs/>
          <w:sz w:val="26"/>
          <w:szCs w:val="26"/>
        </w:rPr>
        <w:t xml:space="preserve">requiring respondents to prepare a written response to a collection of information in fewer than 30 days after receipt of </w:t>
      </w:r>
      <w:r w:rsidRPr="00617634">
        <w:rPr>
          <w:b/>
          <w:bCs/>
          <w:sz w:val="26"/>
          <w:szCs w:val="26"/>
        </w:rPr>
        <w:t>it;</w:t>
      </w:r>
    </w:p>
    <w:p w:rsidR="005F448E" w:rsidRPr="00617634" w:rsidP="00C46683" w14:paraId="2CC24453" w14:textId="77777777">
      <w:pPr>
        <w:rPr>
          <w:b/>
          <w:bCs/>
          <w:sz w:val="26"/>
          <w:szCs w:val="26"/>
        </w:rPr>
      </w:pPr>
    </w:p>
    <w:p w:rsidR="005F448E" w:rsidRPr="00617634" w:rsidP="00C46683" w14:paraId="33C3E9FD" w14:textId="77777777">
      <w:pPr>
        <w:pStyle w:val="Level1"/>
        <w:numPr>
          <w:ilvl w:val="0"/>
          <w:numId w:val="1"/>
        </w:numPr>
        <w:tabs>
          <w:tab w:val="left" w:pos="-1440"/>
        </w:tabs>
        <w:rPr>
          <w:b/>
          <w:bCs/>
          <w:sz w:val="26"/>
          <w:szCs w:val="26"/>
        </w:rPr>
      </w:pPr>
      <w:r w:rsidRPr="00617634">
        <w:rPr>
          <w:b/>
          <w:bCs/>
          <w:sz w:val="26"/>
          <w:szCs w:val="26"/>
        </w:rPr>
        <w:t xml:space="preserve">requiring respondents to submit more than an original and two copies of any </w:t>
      </w:r>
      <w:r w:rsidRPr="00617634">
        <w:rPr>
          <w:b/>
          <w:bCs/>
          <w:sz w:val="26"/>
          <w:szCs w:val="26"/>
        </w:rPr>
        <w:t>document;</w:t>
      </w:r>
    </w:p>
    <w:p w:rsidR="005F448E" w:rsidRPr="00617634" w:rsidP="00C46683" w14:paraId="7DF44D79" w14:textId="77777777">
      <w:pPr>
        <w:rPr>
          <w:b/>
          <w:bCs/>
          <w:sz w:val="26"/>
          <w:szCs w:val="26"/>
        </w:rPr>
      </w:pPr>
    </w:p>
    <w:p w:rsidR="005F448E" w:rsidRPr="00617634" w:rsidP="00C46683" w14:paraId="204D0E80" w14:textId="77777777">
      <w:pPr>
        <w:pStyle w:val="Level1"/>
        <w:numPr>
          <w:ilvl w:val="0"/>
          <w:numId w:val="1"/>
        </w:numPr>
        <w:tabs>
          <w:tab w:val="left" w:pos="-1440"/>
        </w:tabs>
        <w:rPr>
          <w:b/>
          <w:bCs/>
          <w:sz w:val="26"/>
          <w:szCs w:val="26"/>
        </w:rPr>
      </w:pPr>
      <w:r w:rsidRPr="00617634">
        <w:rPr>
          <w:b/>
          <w:bCs/>
          <w:sz w:val="26"/>
          <w:szCs w:val="26"/>
        </w:rPr>
        <w:t xml:space="preserve">requiring respondents to retain records, other than health, government contracts, grant-in-aid, or tax records for more than 3 </w:t>
      </w:r>
      <w:r w:rsidRPr="00617634">
        <w:rPr>
          <w:b/>
          <w:bCs/>
          <w:sz w:val="26"/>
          <w:szCs w:val="26"/>
        </w:rPr>
        <w:t>years;</w:t>
      </w:r>
    </w:p>
    <w:p w:rsidR="005F448E" w:rsidRPr="00617634" w:rsidP="00C46683" w14:paraId="4731FB92" w14:textId="77777777">
      <w:pPr>
        <w:rPr>
          <w:b/>
          <w:bCs/>
          <w:sz w:val="26"/>
          <w:szCs w:val="26"/>
        </w:rPr>
      </w:pPr>
    </w:p>
    <w:p w:rsidR="005F448E" w:rsidRPr="00617634" w:rsidP="00C46683" w14:paraId="638CFD48" w14:textId="77777777">
      <w:pPr>
        <w:pStyle w:val="Level1"/>
        <w:numPr>
          <w:ilvl w:val="0"/>
          <w:numId w:val="1"/>
        </w:numPr>
        <w:tabs>
          <w:tab w:val="left" w:pos="-1440"/>
        </w:tabs>
        <w:rPr>
          <w:b/>
          <w:bCs/>
          <w:sz w:val="26"/>
          <w:szCs w:val="26"/>
        </w:rPr>
      </w:pPr>
      <w:r w:rsidRPr="00617634">
        <w:rPr>
          <w:b/>
          <w:bCs/>
          <w:sz w:val="26"/>
          <w:szCs w:val="26"/>
        </w:rPr>
        <w:t xml:space="preserve">in connection with a statistical survey, that is not designed to produce valid and reliable results that can be generalized to the universe of </w:t>
      </w:r>
      <w:r w:rsidRPr="00617634">
        <w:rPr>
          <w:b/>
          <w:bCs/>
          <w:sz w:val="26"/>
          <w:szCs w:val="26"/>
        </w:rPr>
        <w:t>study;</w:t>
      </w:r>
    </w:p>
    <w:p w:rsidR="005F448E" w:rsidRPr="00617634" w:rsidP="00C46683" w14:paraId="32DDACEA" w14:textId="77777777">
      <w:pPr>
        <w:rPr>
          <w:b/>
          <w:bCs/>
          <w:sz w:val="26"/>
          <w:szCs w:val="26"/>
        </w:rPr>
      </w:pPr>
    </w:p>
    <w:p w:rsidR="005F448E" w:rsidRPr="00617634" w:rsidP="00C46683" w14:paraId="7D3F6D36" w14:textId="77777777">
      <w:pPr>
        <w:pStyle w:val="Level1"/>
        <w:numPr>
          <w:ilvl w:val="0"/>
          <w:numId w:val="1"/>
        </w:numPr>
        <w:tabs>
          <w:tab w:val="left" w:pos="-1440"/>
        </w:tabs>
        <w:rPr>
          <w:b/>
          <w:bCs/>
          <w:sz w:val="26"/>
          <w:szCs w:val="26"/>
        </w:rPr>
      </w:pPr>
      <w:r w:rsidRPr="00617634">
        <w:rPr>
          <w:b/>
          <w:bCs/>
          <w:sz w:val="26"/>
          <w:szCs w:val="26"/>
        </w:rPr>
        <w:t xml:space="preserve">requiring the use of statistical data classification that has not been reviewed and approved by </w:t>
      </w:r>
      <w:r w:rsidRPr="00617634">
        <w:rPr>
          <w:b/>
          <w:bCs/>
          <w:sz w:val="26"/>
          <w:szCs w:val="26"/>
        </w:rPr>
        <w:t>OMB;</w:t>
      </w:r>
    </w:p>
    <w:p w:rsidR="005F448E" w:rsidRPr="00617634" w:rsidP="00C46683" w14:paraId="054DB984" w14:textId="77777777">
      <w:pPr>
        <w:rPr>
          <w:b/>
          <w:bCs/>
          <w:sz w:val="26"/>
          <w:szCs w:val="26"/>
        </w:rPr>
      </w:pPr>
    </w:p>
    <w:p w:rsidR="005F448E" w:rsidRPr="00617634" w:rsidP="00C46683" w14:paraId="11D2AB0A" w14:textId="77777777">
      <w:pPr>
        <w:pStyle w:val="Level1"/>
        <w:numPr>
          <w:ilvl w:val="0"/>
          <w:numId w:val="1"/>
        </w:numPr>
        <w:tabs>
          <w:tab w:val="left" w:pos="-1440"/>
        </w:tabs>
        <w:rPr>
          <w:b/>
          <w:bCs/>
          <w:sz w:val="26"/>
          <w:szCs w:val="26"/>
        </w:rPr>
      </w:pPr>
      <w:r w:rsidRPr="00617634">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F448E" w:rsidRPr="00617634" w:rsidP="00C46683" w14:paraId="59F846F1" w14:textId="77777777">
      <w:pPr>
        <w:rPr>
          <w:b/>
          <w:bCs/>
          <w:sz w:val="26"/>
          <w:szCs w:val="26"/>
        </w:rPr>
      </w:pPr>
    </w:p>
    <w:p w:rsidR="005F448E" w:rsidRPr="00617634" w:rsidP="00C46683" w14:paraId="24C6811E" w14:textId="77777777">
      <w:pPr>
        <w:pStyle w:val="Level1"/>
        <w:numPr>
          <w:ilvl w:val="0"/>
          <w:numId w:val="1"/>
        </w:numPr>
        <w:tabs>
          <w:tab w:val="left" w:pos="-1440"/>
        </w:tabs>
        <w:rPr>
          <w:sz w:val="26"/>
          <w:szCs w:val="26"/>
        </w:rPr>
      </w:pPr>
      <w:r w:rsidRPr="00617634">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5F448E" w:rsidRPr="00617634" w:rsidP="00C46683" w14:paraId="6E540F26" w14:textId="77777777">
      <w:pPr>
        <w:rPr>
          <w:sz w:val="26"/>
          <w:szCs w:val="26"/>
        </w:rPr>
      </w:pPr>
    </w:p>
    <w:p w:rsidR="005F448E" w:rsidRPr="00617634" w:rsidP="00C46683" w14:paraId="29D607F0" w14:textId="77777777">
      <w:pPr>
        <w:rPr>
          <w:sz w:val="26"/>
          <w:szCs w:val="26"/>
        </w:rPr>
      </w:pPr>
      <w:r w:rsidRPr="00617634">
        <w:rPr>
          <w:sz w:val="26"/>
          <w:szCs w:val="26"/>
        </w:rPr>
        <w:t>Th</w:t>
      </w:r>
      <w:r w:rsidRPr="00617634" w:rsidR="0009693F">
        <w:rPr>
          <w:sz w:val="26"/>
          <w:szCs w:val="26"/>
        </w:rPr>
        <w:t>e reporting requirements relating to ICAO are consistent with the guidelines in 5 CFR 1320.6.</w:t>
      </w:r>
    </w:p>
    <w:p w:rsidR="005F448E" w:rsidRPr="00617634" w:rsidP="00C46683" w14:paraId="12FB41A8" w14:textId="77777777">
      <w:pPr>
        <w:rPr>
          <w:sz w:val="26"/>
          <w:szCs w:val="26"/>
        </w:rPr>
      </w:pPr>
    </w:p>
    <w:p w:rsidR="005F448E" w:rsidRPr="00617634" w:rsidP="00C46683" w14:paraId="4C1277BD" w14:textId="77777777">
      <w:pPr>
        <w:rPr>
          <w:sz w:val="26"/>
          <w:szCs w:val="26"/>
        </w:rPr>
      </w:pPr>
      <w:r w:rsidRPr="00617634">
        <w:rPr>
          <w:b/>
          <w:bCs/>
          <w:sz w:val="26"/>
          <w:szCs w:val="26"/>
        </w:rPr>
        <w:t xml:space="preserve">8.  If applicable, provide a copy and identify the date and page number of </w:t>
      </w:r>
      <w:r w:rsidRPr="00617634">
        <w:rPr>
          <w:b/>
          <w:bCs/>
          <w:sz w:val="26"/>
          <w:szCs w:val="26"/>
        </w:rPr>
        <w:t>publication</w:t>
      </w:r>
      <w:r w:rsidRPr="00617634">
        <w:rPr>
          <w:b/>
          <w:bCs/>
          <w:sz w:val="26"/>
          <w:szCs w:val="26"/>
        </w:rPr>
        <w:t xml:space="preserve"> in the Federal Register of the Agency’s notice, required by 5 CFR 1320.8(d) soliciting comments on the information collection prior to submission to OMB.  Summarize public comments received in response to the notice and describe </w:t>
      </w:r>
      <w:r w:rsidRPr="00617634">
        <w:rPr>
          <w:b/>
          <w:bCs/>
          <w:sz w:val="26"/>
          <w:szCs w:val="26"/>
        </w:rPr>
        <w:t>actions taken by the agency in response to these comments.</w:t>
      </w:r>
    </w:p>
    <w:p w:rsidR="005F448E" w:rsidRPr="00617634" w:rsidP="00C46683" w14:paraId="7B885FDA" w14:textId="77777777">
      <w:pPr>
        <w:rPr>
          <w:sz w:val="26"/>
          <w:szCs w:val="26"/>
        </w:rPr>
      </w:pPr>
    </w:p>
    <w:p w:rsidR="005F448E" w:rsidRPr="00617634" w:rsidP="00C46683" w14:paraId="39D2385D" w14:textId="77777777">
      <w:pPr>
        <w:rPr>
          <w:sz w:val="26"/>
          <w:szCs w:val="26"/>
        </w:rPr>
      </w:pPr>
    </w:p>
    <w:p w:rsidR="0005721C" w:rsidRPr="00617634" w:rsidP="0005721C" w14:paraId="50C91F87" w14:textId="78E4AD28">
      <w:pPr>
        <w:jc w:val="both"/>
        <w:rPr>
          <w:sz w:val="26"/>
          <w:szCs w:val="26"/>
        </w:rPr>
      </w:pPr>
      <w:r w:rsidRPr="00617634">
        <w:rPr>
          <w:sz w:val="26"/>
          <w:szCs w:val="26"/>
        </w:rPr>
        <w:t xml:space="preserve">A 60-day notice was published on </w:t>
      </w:r>
      <w:r w:rsidR="0031713B">
        <w:rPr>
          <w:sz w:val="26"/>
          <w:szCs w:val="26"/>
        </w:rPr>
        <w:t xml:space="preserve">March </w:t>
      </w:r>
      <w:r w:rsidR="00FA0F40">
        <w:rPr>
          <w:sz w:val="26"/>
          <w:szCs w:val="26"/>
        </w:rPr>
        <w:t>1</w:t>
      </w:r>
      <w:r w:rsidR="00FD0CD7">
        <w:rPr>
          <w:sz w:val="26"/>
          <w:szCs w:val="26"/>
        </w:rPr>
        <w:t>9</w:t>
      </w:r>
      <w:r w:rsidRPr="00617634">
        <w:rPr>
          <w:sz w:val="26"/>
          <w:szCs w:val="26"/>
        </w:rPr>
        <w:t>, 20</w:t>
      </w:r>
      <w:r w:rsidR="00FA0F40">
        <w:rPr>
          <w:sz w:val="26"/>
          <w:szCs w:val="26"/>
        </w:rPr>
        <w:t>2</w:t>
      </w:r>
      <w:r w:rsidR="00FD0CD7">
        <w:rPr>
          <w:sz w:val="26"/>
          <w:szCs w:val="26"/>
        </w:rPr>
        <w:t>4</w:t>
      </w:r>
      <w:r w:rsidRPr="00617634">
        <w:rPr>
          <w:sz w:val="26"/>
          <w:szCs w:val="26"/>
        </w:rPr>
        <w:t xml:space="preserve"> </w:t>
      </w:r>
      <w:r w:rsidR="0031713B">
        <w:rPr>
          <w:sz w:val="26"/>
          <w:szCs w:val="26"/>
        </w:rPr>
        <w:t>(</w:t>
      </w:r>
      <w:r w:rsidRPr="00617634">
        <w:rPr>
          <w:sz w:val="26"/>
          <w:szCs w:val="26"/>
        </w:rPr>
        <w:t>8</w:t>
      </w:r>
      <w:r w:rsidR="00FD0CD7">
        <w:rPr>
          <w:sz w:val="26"/>
          <w:szCs w:val="26"/>
        </w:rPr>
        <w:t>9</w:t>
      </w:r>
      <w:r w:rsidRPr="00617634">
        <w:rPr>
          <w:sz w:val="26"/>
          <w:szCs w:val="26"/>
        </w:rPr>
        <w:t xml:space="preserve"> </w:t>
      </w:r>
      <w:r w:rsidR="00DB050C">
        <w:rPr>
          <w:sz w:val="26"/>
          <w:szCs w:val="26"/>
        </w:rPr>
        <w:t xml:space="preserve">FR page </w:t>
      </w:r>
      <w:r w:rsidR="0031713B">
        <w:rPr>
          <w:sz w:val="26"/>
          <w:szCs w:val="26"/>
        </w:rPr>
        <w:t>1</w:t>
      </w:r>
      <w:r w:rsidR="00FD0CD7">
        <w:rPr>
          <w:sz w:val="26"/>
          <w:szCs w:val="26"/>
        </w:rPr>
        <w:t>9637</w:t>
      </w:r>
      <w:r w:rsidR="00DB050C">
        <w:rPr>
          <w:sz w:val="26"/>
          <w:szCs w:val="26"/>
        </w:rPr>
        <w:t>)</w:t>
      </w:r>
      <w:r w:rsidRPr="00617634">
        <w:rPr>
          <w:sz w:val="26"/>
          <w:szCs w:val="26"/>
        </w:rPr>
        <w:t xml:space="preserve">.  </w:t>
      </w:r>
      <w:r w:rsidR="00FA0F40">
        <w:rPr>
          <w:sz w:val="26"/>
          <w:szCs w:val="26"/>
        </w:rPr>
        <w:t>No</w:t>
      </w:r>
      <w:r w:rsidRPr="00617634">
        <w:rPr>
          <w:sz w:val="26"/>
          <w:szCs w:val="26"/>
        </w:rPr>
        <w:t xml:space="preserve"> comment</w:t>
      </w:r>
      <w:r w:rsidR="00FA0F40">
        <w:rPr>
          <w:sz w:val="26"/>
          <w:szCs w:val="26"/>
        </w:rPr>
        <w:t>s</w:t>
      </w:r>
      <w:r w:rsidRPr="00617634">
        <w:rPr>
          <w:sz w:val="26"/>
          <w:szCs w:val="26"/>
        </w:rPr>
        <w:t xml:space="preserve"> </w:t>
      </w:r>
      <w:r w:rsidR="0031713B">
        <w:rPr>
          <w:sz w:val="26"/>
          <w:szCs w:val="26"/>
        </w:rPr>
        <w:t>w</w:t>
      </w:r>
      <w:r w:rsidR="00FA0F40">
        <w:rPr>
          <w:sz w:val="26"/>
          <w:szCs w:val="26"/>
        </w:rPr>
        <w:t>ere</w:t>
      </w:r>
      <w:r w:rsidR="0031713B">
        <w:rPr>
          <w:sz w:val="26"/>
          <w:szCs w:val="26"/>
        </w:rPr>
        <w:t xml:space="preserve"> received</w:t>
      </w:r>
      <w:r w:rsidRPr="00617634">
        <w:rPr>
          <w:sz w:val="26"/>
          <w:szCs w:val="26"/>
        </w:rPr>
        <w:t xml:space="preserve">. </w:t>
      </w:r>
      <w:r w:rsidR="0031713B">
        <w:rPr>
          <w:sz w:val="26"/>
          <w:szCs w:val="26"/>
        </w:rPr>
        <w:t xml:space="preserve"> </w:t>
      </w:r>
      <w:r w:rsidRPr="00617634">
        <w:rPr>
          <w:sz w:val="26"/>
          <w:szCs w:val="26"/>
        </w:rPr>
        <w:t xml:space="preserve">The 30-day Notice was published on </w:t>
      </w:r>
      <w:r w:rsidR="00FD0CD7">
        <w:rPr>
          <w:sz w:val="26"/>
          <w:szCs w:val="26"/>
        </w:rPr>
        <w:t xml:space="preserve">TBD </w:t>
      </w:r>
      <w:r w:rsidR="00DB050C">
        <w:rPr>
          <w:sz w:val="26"/>
          <w:szCs w:val="26"/>
        </w:rPr>
        <w:t>(</w:t>
      </w:r>
      <w:r w:rsidR="00FD0CD7">
        <w:rPr>
          <w:sz w:val="26"/>
          <w:szCs w:val="26"/>
        </w:rPr>
        <w:t>XX</w:t>
      </w:r>
      <w:r w:rsidRPr="00617634">
        <w:rPr>
          <w:sz w:val="26"/>
          <w:szCs w:val="26"/>
        </w:rPr>
        <w:t xml:space="preserve"> FR  page </w:t>
      </w:r>
      <w:r w:rsidR="00FD0CD7">
        <w:rPr>
          <w:sz w:val="26"/>
          <w:szCs w:val="26"/>
        </w:rPr>
        <w:t>TBD</w:t>
      </w:r>
      <w:r w:rsidR="00DB050C">
        <w:rPr>
          <w:sz w:val="26"/>
          <w:szCs w:val="26"/>
        </w:rPr>
        <w:t>)</w:t>
      </w:r>
      <w:r w:rsidRPr="00617634">
        <w:rPr>
          <w:sz w:val="26"/>
          <w:szCs w:val="26"/>
        </w:rPr>
        <w:t>.</w:t>
      </w:r>
      <w:r w:rsidR="00EB3BBF">
        <w:rPr>
          <w:sz w:val="26"/>
          <w:szCs w:val="26"/>
        </w:rPr>
        <w:t xml:space="preserve">  No further engagement with the public has been accomplished.</w:t>
      </w:r>
    </w:p>
    <w:p w:rsidR="005F448E" w:rsidRPr="00617634" w:rsidP="00C46683" w14:paraId="4ECB4C6B" w14:textId="77777777">
      <w:pPr>
        <w:rPr>
          <w:sz w:val="26"/>
          <w:szCs w:val="26"/>
        </w:rPr>
      </w:pPr>
    </w:p>
    <w:p w:rsidR="0005721C" w:rsidRPr="00617634" w:rsidP="00C46683" w14:paraId="683F7E8F" w14:textId="77777777">
      <w:pPr>
        <w:rPr>
          <w:sz w:val="26"/>
          <w:szCs w:val="26"/>
        </w:rPr>
        <w:sectPr>
          <w:endnotePr>
            <w:numFmt w:val="decimal"/>
          </w:endnotePr>
          <w:type w:val="continuous"/>
          <w:pgSz w:w="12240" w:h="15840"/>
          <w:pgMar w:top="1440" w:right="1440" w:bottom="1440" w:left="1440" w:header="1440" w:footer="1440" w:gutter="0"/>
          <w:cols w:space="720"/>
          <w:noEndnote/>
        </w:sectPr>
      </w:pPr>
    </w:p>
    <w:p w:rsidR="005F448E" w:rsidRPr="00617634" w:rsidP="00C46683" w14:paraId="66E71E0C" w14:textId="77777777">
      <w:pPr>
        <w:rPr>
          <w:sz w:val="26"/>
          <w:szCs w:val="26"/>
        </w:rPr>
      </w:pPr>
      <w:r w:rsidRPr="00617634">
        <w:rPr>
          <w:b/>
          <w:bCs/>
          <w:sz w:val="26"/>
          <w:szCs w:val="26"/>
        </w:rPr>
        <w:t>9. Explain any decision to provide any payment or gift to respondents, other than re-enumeration of contractors or grantees.</w:t>
      </w:r>
    </w:p>
    <w:p w:rsidR="005F448E" w:rsidRPr="00617634" w:rsidP="00C46683" w14:paraId="4B7893FE" w14:textId="77777777">
      <w:pPr>
        <w:rPr>
          <w:sz w:val="26"/>
          <w:szCs w:val="26"/>
        </w:rPr>
      </w:pPr>
    </w:p>
    <w:p w:rsidR="005F448E" w:rsidRPr="00617634" w:rsidP="00C46683" w14:paraId="6BD244BF" w14:textId="77777777">
      <w:pPr>
        <w:rPr>
          <w:sz w:val="26"/>
          <w:szCs w:val="26"/>
        </w:rPr>
      </w:pPr>
      <w:r w:rsidRPr="00617634">
        <w:rPr>
          <w:sz w:val="26"/>
          <w:szCs w:val="26"/>
        </w:rPr>
        <w:t>There were no payments or gifts to respondents.</w:t>
      </w:r>
    </w:p>
    <w:p w:rsidR="005F448E" w:rsidRPr="00617634" w:rsidP="00C46683" w14:paraId="7CA44C8B" w14:textId="77777777">
      <w:pPr>
        <w:rPr>
          <w:sz w:val="26"/>
          <w:szCs w:val="26"/>
        </w:rPr>
      </w:pPr>
    </w:p>
    <w:p w:rsidR="005F448E" w:rsidRPr="00617634" w:rsidP="00C46683" w14:paraId="461965C2" w14:textId="77777777">
      <w:pPr>
        <w:rPr>
          <w:sz w:val="26"/>
          <w:szCs w:val="26"/>
        </w:rPr>
      </w:pPr>
      <w:r w:rsidRPr="00617634">
        <w:rPr>
          <w:b/>
          <w:bCs/>
          <w:sz w:val="26"/>
          <w:szCs w:val="26"/>
        </w:rPr>
        <w:t>10.  Describe any assurances of confidentiality provided to respondents</w:t>
      </w:r>
      <w:r w:rsidRPr="00617634">
        <w:rPr>
          <w:sz w:val="26"/>
          <w:szCs w:val="26"/>
        </w:rPr>
        <w:t>.</w:t>
      </w:r>
    </w:p>
    <w:p w:rsidR="003D16E0" w:rsidRPr="00617634" w:rsidP="00C46683" w14:paraId="5761A7A8" w14:textId="77777777">
      <w:pPr>
        <w:rPr>
          <w:sz w:val="26"/>
          <w:szCs w:val="26"/>
        </w:rPr>
      </w:pPr>
    </w:p>
    <w:p w:rsidR="005F448E" w:rsidRPr="00617634" w:rsidP="00C46683" w14:paraId="5869AC40" w14:textId="7D282785">
      <w:pPr>
        <w:rPr>
          <w:sz w:val="26"/>
          <w:szCs w:val="26"/>
        </w:rPr>
      </w:pPr>
      <w:r>
        <w:rPr>
          <w:sz w:val="26"/>
          <w:szCs w:val="26"/>
        </w:rPr>
        <w:t>14 CFR Part 241, Sec. 19-7(d) states that the international data provided in the Survey shall only be disclosed to carriers or their representatives on behalf of the carriers participating in the Survey, to parties to any proceeding before the Department</w:t>
      </w:r>
      <w:r w:rsidR="001C7318">
        <w:rPr>
          <w:sz w:val="26"/>
          <w:szCs w:val="26"/>
        </w:rPr>
        <w:t>, to other agencies of the U.S. Government, to persons upon showing specifically identified needs which are consistent with U.S. interests, to foreign governments provided in formal reciprocal arrangements between the U.S. and that foreign government.</w:t>
      </w:r>
    </w:p>
    <w:p w:rsidR="005F448E" w:rsidRPr="00617634" w:rsidP="00C46683" w14:paraId="6901F361" w14:textId="77777777">
      <w:pPr>
        <w:rPr>
          <w:sz w:val="26"/>
          <w:szCs w:val="26"/>
        </w:rPr>
      </w:pPr>
    </w:p>
    <w:p w:rsidR="005F448E" w:rsidRPr="00617634" w:rsidP="00C46683" w14:paraId="0AE2D22B" w14:textId="77777777">
      <w:pPr>
        <w:rPr>
          <w:sz w:val="26"/>
          <w:szCs w:val="26"/>
        </w:rPr>
      </w:pPr>
      <w:r w:rsidRPr="00617634">
        <w:rPr>
          <w:b/>
          <w:bCs/>
          <w:sz w:val="26"/>
          <w:szCs w:val="26"/>
        </w:rPr>
        <w:t>11.  Are there any questions of a sensitive nature?</w:t>
      </w:r>
    </w:p>
    <w:p w:rsidR="005F448E" w:rsidRPr="00617634" w:rsidP="00C46683" w14:paraId="3AA56DC0" w14:textId="77777777">
      <w:pPr>
        <w:rPr>
          <w:sz w:val="26"/>
          <w:szCs w:val="26"/>
        </w:rPr>
      </w:pPr>
    </w:p>
    <w:p w:rsidR="005F448E" w:rsidRPr="00617634" w:rsidP="00C46683" w14:paraId="77702614" w14:textId="77777777">
      <w:pPr>
        <w:rPr>
          <w:sz w:val="26"/>
          <w:szCs w:val="26"/>
        </w:rPr>
      </w:pPr>
      <w:r w:rsidRPr="00617634">
        <w:rPr>
          <w:sz w:val="26"/>
          <w:szCs w:val="26"/>
        </w:rPr>
        <w:t>There are no questions of a sensitive nature.</w:t>
      </w:r>
    </w:p>
    <w:p w:rsidR="00400846" w:rsidRPr="00617634" w:rsidP="00C46683" w14:paraId="2471CA79" w14:textId="77777777">
      <w:pPr>
        <w:rPr>
          <w:b/>
          <w:bCs/>
          <w:sz w:val="26"/>
          <w:szCs w:val="26"/>
        </w:rPr>
      </w:pPr>
    </w:p>
    <w:p w:rsidR="005F448E" w:rsidRPr="00617634" w:rsidP="00C46683" w14:paraId="3C714B84" w14:textId="77777777">
      <w:pPr>
        <w:rPr>
          <w:b/>
          <w:bCs/>
          <w:sz w:val="26"/>
          <w:szCs w:val="26"/>
        </w:rPr>
      </w:pPr>
      <w:r w:rsidRPr="00617634">
        <w:rPr>
          <w:b/>
          <w:bCs/>
          <w:sz w:val="26"/>
          <w:szCs w:val="26"/>
        </w:rPr>
        <w:t>12.  Provide estimates of reporting burden.</w:t>
      </w:r>
      <w:r w:rsidR="00D36A7A">
        <w:rPr>
          <w:b/>
          <w:bCs/>
          <w:sz w:val="26"/>
          <w:szCs w:val="26"/>
        </w:rPr>
        <w:t xml:space="preserve">     </w:t>
      </w:r>
    </w:p>
    <w:p w:rsidR="005F448E" w:rsidRPr="00617634" w:rsidP="00C46683" w14:paraId="616ACC56" w14:textId="77777777">
      <w:pPr>
        <w:tabs>
          <w:tab w:val="left" w:pos="-1440"/>
        </w:tabs>
        <w:ind w:left="5760" w:hanging="3600"/>
        <w:rPr>
          <w:sz w:val="26"/>
          <w:szCs w:val="26"/>
        </w:rPr>
      </w:pPr>
      <w:r w:rsidRPr="00617634">
        <w:rPr>
          <w:sz w:val="26"/>
          <w:szCs w:val="26"/>
        </w:rPr>
        <w:tab/>
      </w:r>
      <w:r w:rsidRPr="00617634">
        <w:rPr>
          <w:sz w:val="26"/>
          <w:szCs w:val="26"/>
        </w:rPr>
        <w:tab/>
      </w:r>
    </w:p>
    <w:p w:rsidR="0031713B" w:rsidP="00C46683" w14:paraId="592DE0B9" w14:textId="77777777">
      <w:pPr>
        <w:rPr>
          <w:sz w:val="26"/>
          <w:szCs w:val="26"/>
        </w:rPr>
      </w:pPr>
      <w:r>
        <w:rPr>
          <w:sz w:val="26"/>
          <w:szCs w:val="26"/>
        </w:rPr>
        <w:t>Number of Respondents:  35</w:t>
      </w:r>
    </w:p>
    <w:p w:rsidR="0031713B" w:rsidP="00C46683" w14:paraId="5012FF1C" w14:textId="77777777">
      <w:pPr>
        <w:rPr>
          <w:sz w:val="26"/>
          <w:szCs w:val="26"/>
        </w:rPr>
      </w:pPr>
    </w:p>
    <w:p w:rsidR="0031713B" w:rsidP="00C46683" w14:paraId="03D1B037" w14:textId="77777777">
      <w:pPr>
        <w:rPr>
          <w:sz w:val="26"/>
          <w:szCs w:val="26"/>
        </w:rPr>
      </w:pPr>
      <w:r>
        <w:rPr>
          <w:sz w:val="26"/>
          <w:szCs w:val="26"/>
        </w:rPr>
        <w:t>Number of Responses:  35</w:t>
      </w:r>
    </w:p>
    <w:p w:rsidR="0031713B" w:rsidP="00C46683" w14:paraId="1E61D5B2" w14:textId="77777777">
      <w:pPr>
        <w:rPr>
          <w:sz w:val="26"/>
          <w:szCs w:val="26"/>
        </w:rPr>
      </w:pPr>
    </w:p>
    <w:p w:rsidR="0031713B" w:rsidP="00C46683" w14:paraId="2A4FCB7B" w14:textId="77777777">
      <w:pPr>
        <w:rPr>
          <w:sz w:val="26"/>
          <w:szCs w:val="26"/>
        </w:rPr>
      </w:pPr>
      <w:r>
        <w:rPr>
          <w:sz w:val="26"/>
          <w:szCs w:val="26"/>
        </w:rPr>
        <w:t>Total Burden per Response:  1.5 hours</w:t>
      </w:r>
    </w:p>
    <w:p w:rsidR="0031713B" w:rsidP="00C46683" w14:paraId="523E01E7" w14:textId="77777777">
      <w:pPr>
        <w:rPr>
          <w:sz w:val="26"/>
          <w:szCs w:val="26"/>
        </w:rPr>
      </w:pPr>
    </w:p>
    <w:p w:rsidR="0031713B" w:rsidP="00C46683" w14:paraId="2FDBDB0D" w14:textId="77777777">
      <w:pPr>
        <w:rPr>
          <w:sz w:val="26"/>
          <w:szCs w:val="26"/>
        </w:rPr>
      </w:pPr>
      <w:r>
        <w:rPr>
          <w:sz w:val="26"/>
          <w:szCs w:val="26"/>
        </w:rPr>
        <w:t>Total Annual Burden:  53 hours</w:t>
      </w:r>
    </w:p>
    <w:p w:rsidR="0031713B" w:rsidP="00C46683" w14:paraId="206F5D4A" w14:textId="77777777">
      <w:pPr>
        <w:rPr>
          <w:sz w:val="26"/>
          <w:szCs w:val="26"/>
        </w:rPr>
      </w:pPr>
    </w:p>
    <w:p w:rsidR="005F448E" w:rsidRPr="00617634" w:rsidP="00C46683" w14:paraId="6B5A9202" w14:textId="77777777">
      <w:pPr>
        <w:rPr>
          <w:sz w:val="26"/>
          <w:szCs w:val="26"/>
        </w:rPr>
      </w:pPr>
      <w:r w:rsidRPr="00617634">
        <w:rPr>
          <w:sz w:val="26"/>
          <w:szCs w:val="26"/>
        </w:rPr>
        <w:t>Carriers already have the data requested in their accounting systems, they are just extracting and providing via the internet.</w:t>
      </w:r>
    </w:p>
    <w:p w:rsidR="003F613D" w:rsidRPr="00617634" w:rsidP="00C46683" w14:paraId="0CA0446D" w14:textId="77777777">
      <w:pPr>
        <w:rPr>
          <w:sz w:val="26"/>
          <w:szCs w:val="26"/>
        </w:rPr>
      </w:pPr>
    </w:p>
    <w:p w:rsidR="005F448E" w:rsidRPr="00617634" w:rsidP="00C46683" w14:paraId="7B6DBA13" w14:textId="77777777">
      <w:pPr>
        <w:rPr>
          <w:b/>
          <w:bCs/>
          <w:sz w:val="26"/>
          <w:szCs w:val="26"/>
        </w:rPr>
      </w:pPr>
      <w:r w:rsidRPr="00617634">
        <w:rPr>
          <w:b/>
          <w:bCs/>
          <w:sz w:val="26"/>
          <w:szCs w:val="26"/>
        </w:rPr>
        <w:t xml:space="preserve">13.  Provide an estimate of cost to the respondents.  Do not include the cost of any hour burden shown in items 12 and 14.  General estimates should not include purchase of equipment or services or portions thereof made prior to </w:t>
      </w:r>
      <w:r w:rsidRPr="00617634">
        <w:rPr>
          <w:b/>
          <w:bCs/>
          <w:sz w:val="26"/>
          <w:szCs w:val="26"/>
        </w:rPr>
        <w:t>October,</w:t>
      </w:r>
      <w:r w:rsidRPr="00617634">
        <w:rPr>
          <w:b/>
          <w:bCs/>
          <w:sz w:val="26"/>
          <w:szCs w:val="26"/>
        </w:rPr>
        <w:t xml:space="preserve"> 1995.</w:t>
      </w:r>
    </w:p>
    <w:p w:rsidR="005F448E" w:rsidRPr="00617634" w:rsidP="00C46683" w14:paraId="3B8858BF" w14:textId="77777777">
      <w:pPr>
        <w:rPr>
          <w:sz w:val="26"/>
          <w:szCs w:val="26"/>
        </w:rPr>
      </w:pPr>
    </w:p>
    <w:p w:rsidR="005F448E" w:rsidRPr="00617634" w:rsidP="00C46683" w14:paraId="78C17C50" w14:textId="77777777">
      <w:pPr>
        <w:rPr>
          <w:sz w:val="26"/>
          <w:szCs w:val="26"/>
        </w:rPr>
      </w:pPr>
      <w:r w:rsidRPr="00617634">
        <w:rPr>
          <w:sz w:val="26"/>
          <w:szCs w:val="26"/>
        </w:rPr>
        <w:t>There are no other costs associated with this data collection.</w:t>
      </w:r>
    </w:p>
    <w:p w:rsidR="005F448E" w:rsidRPr="00617634" w:rsidP="00C46683" w14:paraId="31CAFC9A" w14:textId="77777777">
      <w:pPr>
        <w:rPr>
          <w:sz w:val="26"/>
          <w:szCs w:val="26"/>
        </w:rPr>
      </w:pPr>
    </w:p>
    <w:p w:rsidR="0031713B" w:rsidP="00C46683" w14:paraId="53497D61" w14:textId="77777777">
      <w:pPr>
        <w:rPr>
          <w:b/>
          <w:bCs/>
          <w:sz w:val="26"/>
          <w:szCs w:val="26"/>
        </w:rPr>
      </w:pPr>
    </w:p>
    <w:p w:rsidR="005F448E" w:rsidRPr="00617634" w:rsidP="00C46683" w14:paraId="455BDF7C" w14:textId="77777777">
      <w:pPr>
        <w:rPr>
          <w:sz w:val="26"/>
          <w:szCs w:val="26"/>
        </w:rPr>
      </w:pPr>
      <w:r w:rsidRPr="00617634">
        <w:rPr>
          <w:b/>
          <w:bCs/>
          <w:sz w:val="26"/>
          <w:szCs w:val="26"/>
        </w:rPr>
        <w:t>14.  Provide estimates of annualized cost to the Federal Government.</w:t>
      </w:r>
    </w:p>
    <w:p w:rsidR="005F448E" w:rsidRPr="00617634" w:rsidP="00C46683" w14:paraId="70996B70" w14:textId="77777777">
      <w:pPr>
        <w:rPr>
          <w:sz w:val="26"/>
          <w:szCs w:val="26"/>
        </w:rPr>
      </w:pPr>
    </w:p>
    <w:p w:rsidR="005F448E" w:rsidP="00C46683" w14:paraId="48BBAE42" w14:textId="77777777">
      <w:pPr>
        <w:rPr>
          <w:sz w:val="26"/>
          <w:szCs w:val="26"/>
        </w:rPr>
      </w:pPr>
      <w:r w:rsidRPr="00617634">
        <w:rPr>
          <w:sz w:val="26"/>
          <w:szCs w:val="26"/>
        </w:rPr>
        <w:t>Cost to the Government is estimated to be about $</w:t>
      </w:r>
      <w:r w:rsidRPr="00617634" w:rsidR="00C46683">
        <w:rPr>
          <w:sz w:val="26"/>
          <w:szCs w:val="26"/>
        </w:rPr>
        <w:t>10</w:t>
      </w:r>
      <w:r w:rsidRPr="00617634">
        <w:rPr>
          <w:sz w:val="26"/>
          <w:szCs w:val="26"/>
        </w:rPr>
        <w:t>,000 per year</w:t>
      </w:r>
      <w:r w:rsidRPr="00617634" w:rsidR="00606DAD">
        <w:rPr>
          <w:sz w:val="26"/>
          <w:szCs w:val="26"/>
        </w:rPr>
        <w:t xml:space="preserve"> (GS-12 at $30 per hour multiplied by 333 hours per year)</w:t>
      </w:r>
      <w:r w:rsidRPr="00617634">
        <w:rPr>
          <w:sz w:val="26"/>
          <w:szCs w:val="26"/>
        </w:rPr>
        <w:t>. This estimate is comprised of allocation of staff time to log in receipt of the carrier</w:t>
      </w:r>
      <w:r w:rsidR="0031713B">
        <w:rPr>
          <w:sz w:val="26"/>
          <w:szCs w:val="26"/>
        </w:rPr>
        <w:t>’</w:t>
      </w:r>
      <w:r w:rsidRPr="00617634">
        <w:rPr>
          <w:sz w:val="26"/>
          <w:szCs w:val="26"/>
        </w:rPr>
        <w:t>s reports, compilation of the data</w:t>
      </w:r>
      <w:r w:rsidRPr="00617634" w:rsidR="0095573E">
        <w:rPr>
          <w:sz w:val="26"/>
          <w:szCs w:val="26"/>
        </w:rPr>
        <w:t>.</w:t>
      </w:r>
      <w:r w:rsidRPr="00617634" w:rsidR="006C4540">
        <w:rPr>
          <w:sz w:val="26"/>
          <w:szCs w:val="26"/>
        </w:rPr>
        <w:t xml:space="preserve">  </w:t>
      </w:r>
    </w:p>
    <w:p w:rsidR="006A1956" w:rsidRPr="00617634" w:rsidP="00C46683" w14:paraId="6318FC81" w14:textId="77777777">
      <w:pPr>
        <w:rPr>
          <w:sz w:val="26"/>
          <w:szCs w:val="26"/>
        </w:rPr>
      </w:pPr>
    </w:p>
    <w:p w:rsidR="005F448E" w:rsidRPr="00617634" w:rsidP="00C46683" w14:paraId="509BDB98" w14:textId="77777777">
      <w:pPr>
        <w:rPr>
          <w:b/>
          <w:bCs/>
          <w:sz w:val="26"/>
          <w:szCs w:val="26"/>
        </w:rPr>
      </w:pPr>
    </w:p>
    <w:p w:rsidR="005F448E" w:rsidRPr="00617634" w:rsidP="00C46683" w14:paraId="0644444B" w14:textId="77777777">
      <w:pPr>
        <w:rPr>
          <w:b/>
          <w:bCs/>
          <w:sz w:val="26"/>
          <w:szCs w:val="26"/>
        </w:rPr>
        <w:sectPr>
          <w:endnotePr>
            <w:numFmt w:val="decimal"/>
          </w:endnotePr>
          <w:type w:val="continuous"/>
          <w:pgSz w:w="12240" w:h="15840"/>
          <w:pgMar w:top="1440" w:right="1440" w:bottom="1440" w:left="1440" w:header="1440" w:footer="1440" w:gutter="0"/>
          <w:cols w:space="720"/>
          <w:noEndnote/>
        </w:sectPr>
      </w:pPr>
    </w:p>
    <w:p w:rsidR="005F448E" w:rsidRPr="00617634" w:rsidP="00C46683" w14:paraId="03FC9E35" w14:textId="77777777">
      <w:pPr>
        <w:rPr>
          <w:sz w:val="26"/>
          <w:szCs w:val="26"/>
        </w:rPr>
      </w:pPr>
      <w:r w:rsidRPr="00617634">
        <w:rPr>
          <w:b/>
          <w:bCs/>
          <w:sz w:val="26"/>
          <w:szCs w:val="26"/>
        </w:rPr>
        <w:t xml:space="preserve">15. Explain the reasons for any program changes or adjustments in Items </w:t>
      </w:r>
      <w:r w:rsidR="00CA7711">
        <w:rPr>
          <w:b/>
          <w:bCs/>
          <w:sz w:val="26"/>
          <w:szCs w:val="26"/>
        </w:rPr>
        <w:t xml:space="preserve">12, </w:t>
      </w:r>
      <w:r w:rsidRPr="00617634">
        <w:rPr>
          <w:b/>
          <w:bCs/>
          <w:sz w:val="26"/>
          <w:szCs w:val="26"/>
        </w:rPr>
        <w:t>13 or 14 of OMB 83-I.</w:t>
      </w:r>
    </w:p>
    <w:p w:rsidR="005F448E" w:rsidRPr="00617634" w:rsidP="00C46683" w14:paraId="0D4E0A22" w14:textId="77777777">
      <w:pPr>
        <w:rPr>
          <w:sz w:val="26"/>
          <w:szCs w:val="26"/>
        </w:rPr>
      </w:pPr>
    </w:p>
    <w:p w:rsidR="00A348C7" w:rsidRPr="00617634" w:rsidP="00C46683" w14:paraId="05E77AA5" w14:textId="62A10F08">
      <w:pPr>
        <w:rPr>
          <w:sz w:val="26"/>
          <w:szCs w:val="26"/>
        </w:rPr>
      </w:pPr>
      <w:r>
        <w:rPr>
          <w:sz w:val="26"/>
          <w:szCs w:val="26"/>
        </w:rPr>
        <w:t>The</w:t>
      </w:r>
      <w:r w:rsidR="00E820FC">
        <w:rPr>
          <w:sz w:val="26"/>
          <w:szCs w:val="26"/>
        </w:rPr>
        <w:t>re</w:t>
      </w:r>
      <w:r>
        <w:rPr>
          <w:sz w:val="26"/>
          <w:szCs w:val="26"/>
        </w:rPr>
        <w:t xml:space="preserve"> </w:t>
      </w:r>
      <w:r w:rsidR="00E820FC">
        <w:rPr>
          <w:sz w:val="26"/>
          <w:szCs w:val="26"/>
        </w:rPr>
        <w:t>were no changes.</w:t>
      </w:r>
    </w:p>
    <w:p w:rsidR="005F448E" w:rsidRPr="00617634" w:rsidP="00C46683" w14:paraId="1C58B993" w14:textId="77777777">
      <w:pPr>
        <w:rPr>
          <w:sz w:val="26"/>
          <w:szCs w:val="26"/>
        </w:rPr>
      </w:pPr>
    </w:p>
    <w:p w:rsidR="005F448E" w:rsidRPr="00617634" w:rsidP="00C46683" w14:paraId="12D407A2" w14:textId="77777777">
      <w:pPr>
        <w:rPr>
          <w:b/>
          <w:bCs/>
          <w:sz w:val="26"/>
          <w:szCs w:val="26"/>
        </w:rPr>
      </w:pPr>
      <w:r w:rsidRPr="00617634">
        <w:rPr>
          <w:b/>
          <w:bCs/>
          <w:sz w:val="26"/>
          <w:szCs w:val="26"/>
        </w:rPr>
        <w:t>16.  Is the information received published?</w:t>
      </w:r>
    </w:p>
    <w:p w:rsidR="005F448E" w:rsidRPr="00617634" w:rsidP="00C46683" w14:paraId="6B359369" w14:textId="77777777">
      <w:pPr>
        <w:rPr>
          <w:sz w:val="26"/>
          <w:szCs w:val="26"/>
        </w:rPr>
      </w:pPr>
    </w:p>
    <w:p w:rsidR="00C46683" w:rsidRPr="00617634" w:rsidP="00C46683" w14:paraId="016520E1" w14:textId="77777777">
      <w:pPr>
        <w:rPr>
          <w:sz w:val="26"/>
          <w:szCs w:val="26"/>
        </w:rPr>
      </w:pPr>
      <w:r w:rsidRPr="00617634">
        <w:rPr>
          <w:sz w:val="26"/>
          <w:szCs w:val="26"/>
        </w:rPr>
        <w:t>The information</w:t>
      </w:r>
      <w:r w:rsidRPr="00617634" w:rsidR="0009693F">
        <w:rPr>
          <w:sz w:val="26"/>
          <w:szCs w:val="26"/>
        </w:rPr>
        <w:t xml:space="preserve"> is not published or tabulated by DOT, but ICAO does publish various financial and traffic reports</w:t>
      </w:r>
      <w:r w:rsidRPr="00617634" w:rsidR="004F5E8C">
        <w:rPr>
          <w:sz w:val="26"/>
          <w:szCs w:val="26"/>
        </w:rPr>
        <w:t>.</w:t>
      </w:r>
    </w:p>
    <w:p w:rsidR="005F448E" w:rsidRPr="00617634" w:rsidP="00C46683" w14:paraId="1FAB036C" w14:textId="77777777">
      <w:pPr>
        <w:rPr>
          <w:sz w:val="26"/>
          <w:szCs w:val="26"/>
        </w:rPr>
      </w:pPr>
    </w:p>
    <w:p w:rsidR="0090303A" w:rsidRPr="00617634" w:rsidP="0090303A" w14:paraId="7EAF1C1A" w14:textId="77777777">
      <w:pPr>
        <w:rPr>
          <w:b/>
          <w:bCs/>
          <w:sz w:val="26"/>
          <w:szCs w:val="26"/>
        </w:rPr>
      </w:pPr>
      <w:r w:rsidRPr="00617634">
        <w:rPr>
          <w:b/>
          <w:bCs/>
          <w:sz w:val="26"/>
          <w:szCs w:val="26"/>
        </w:rPr>
        <w:t>17.  Is the agency seeking approval not to display the expiration date for OMB approval?</w:t>
      </w:r>
    </w:p>
    <w:p w:rsidR="0090303A" w:rsidRPr="00617634" w:rsidP="0090303A" w14:paraId="1ED5FCEF" w14:textId="77777777">
      <w:pPr>
        <w:rPr>
          <w:b/>
          <w:bCs/>
          <w:sz w:val="26"/>
          <w:szCs w:val="26"/>
        </w:rPr>
      </w:pPr>
    </w:p>
    <w:p w:rsidR="0090303A" w:rsidRPr="00617634" w:rsidP="0090303A" w14:paraId="125512DA" w14:textId="77777777">
      <w:pPr>
        <w:rPr>
          <w:bCs/>
          <w:sz w:val="26"/>
          <w:szCs w:val="26"/>
        </w:rPr>
      </w:pPr>
      <w:r w:rsidRPr="00617634">
        <w:rPr>
          <w:bCs/>
          <w:sz w:val="26"/>
          <w:szCs w:val="26"/>
        </w:rPr>
        <w:t xml:space="preserve">No. </w:t>
      </w:r>
    </w:p>
    <w:p w:rsidR="005F448E" w:rsidRPr="00617634" w:rsidP="00C46683" w14:paraId="64C0E73F" w14:textId="77777777">
      <w:pPr>
        <w:rPr>
          <w:sz w:val="26"/>
          <w:szCs w:val="26"/>
        </w:rPr>
      </w:pPr>
    </w:p>
    <w:p w:rsidR="00F65F21" w:rsidRPr="00617634" w:rsidP="00F65F21" w14:paraId="5774429D" w14:textId="77777777">
      <w:pPr>
        <w:rPr>
          <w:b/>
          <w:bCs/>
          <w:sz w:val="26"/>
          <w:szCs w:val="26"/>
        </w:rPr>
      </w:pPr>
      <w:r w:rsidRPr="00617634">
        <w:rPr>
          <w:b/>
          <w:bCs/>
          <w:sz w:val="26"/>
          <w:szCs w:val="26"/>
        </w:rPr>
        <w:t>18.  Explain each exception to the certification statement identified in Item 19, “Certification for Paperwork Reduction Act Submissions” of Form 83-I.</w:t>
      </w:r>
    </w:p>
    <w:p w:rsidR="00F65F21" w:rsidRPr="00617634" w:rsidP="00C46683" w14:paraId="222C5C00" w14:textId="77777777">
      <w:pPr>
        <w:rPr>
          <w:sz w:val="26"/>
          <w:szCs w:val="26"/>
        </w:rPr>
      </w:pPr>
    </w:p>
    <w:p w:rsidR="00F65F21" w:rsidRPr="00617634" w:rsidP="00C46683" w14:paraId="1AD2331C" w14:textId="77777777">
      <w:pPr>
        <w:rPr>
          <w:sz w:val="26"/>
          <w:szCs w:val="26"/>
        </w:rPr>
      </w:pPr>
      <w:r w:rsidRPr="00617634">
        <w:rPr>
          <w:sz w:val="26"/>
          <w:szCs w:val="26"/>
        </w:rPr>
        <w:t>There are no exceptions.</w:t>
      </w:r>
    </w:p>
    <w:p w:rsidR="003C1C3A" w:rsidRPr="00617634" w:rsidP="00C46683" w14:paraId="0CFF7B1D" w14:textId="77777777">
      <w:pPr>
        <w:rPr>
          <w:sz w:val="26"/>
          <w:szCs w:val="26"/>
        </w:rPr>
      </w:pPr>
    </w:p>
    <w:p w:rsidR="003C1C3A" w:rsidRPr="00617634" w:rsidP="00C46683" w14:paraId="4022B504" w14:textId="77777777">
      <w:pPr>
        <w:rPr>
          <w:sz w:val="26"/>
          <w:szCs w:val="26"/>
        </w:rPr>
      </w:pPr>
    </w:p>
    <w:p w:rsidR="007804B7" w:rsidRPr="00617634" w:rsidP="003C1C3A" w14:paraId="0E873E1C" w14:textId="77777777">
      <w:pPr>
        <w:rPr>
          <w:b/>
          <w:bCs/>
          <w:sz w:val="26"/>
          <w:szCs w:val="26"/>
          <w:u w:val="single"/>
        </w:rPr>
      </w:pPr>
    </w:p>
    <w:p w:rsidR="007804B7" w:rsidRPr="00617634" w:rsidP="003C1C3A" w14:paraId="756681F9" w14:textId="77777777">
      <w:pPr>
        <w:rPr>
          <w:b/>
          <w:bCs/>
          <w:sz w:val="26"/>
          <w:szCs w:val="26"/>
          <w:u w:val="single"/>
        </w:rPr>
      </w:pPr>
    </w:p>
    <w:p w:rsidR="007804B7" w:rsidRPr="00617634" w:rsidP="003C1C3A" w14:paraId="78952A6F" w14:textId="77777777">
      <w:pPr>
        <w:rPr>
          <w:b/>
          <w:bCs/>
          <w:sz w:val="26"/>
          <w:szCs w:val="26"/>
          <w:u w:val="single"/>
        </w:rPr>
      </w:pPr>
    </w:p>
    <w:p w:rsidR="003C1C3A" w:rsidRPr="00617634" w:rsidP="003C1C3A" w14:paraId="0D89E3A1" w14:textId="77777777">
      <w:pPr>
        <w:rPr>
          <w:b/>
          <w:bCs/>
          <w:sz w:val="26"/>
          <w:szCs w:val="26"/>
          <w:u w:val="single"/>
        </w:rPr>
      </w:pPr>
      <w:r w:rsidRPr="00617634">
        <w:rPr>
          <w:b/>
          <w:bCs/>
          <w:sz w:val="26"/>
          <w:szCs w:val="26"/>
          <w:u w:val="single"/>
        </w:rPr>
        <w:t>MISSION STATEMENT</w:t>
      </w:r>
    </w:p>
    <w:p w:rsidR="003C1C3A" w:rsidRPr="00617634" w:rsidP="003C1C3A" w14:paraId="7DEE6257" w14:textId="77777777">
      <w:pPr>
        <w:rPr>
          <w:b/>
          <w:bCs/>
          <w:sz w:val="26"/>
          <w:szCs w:val="26"/>
        </w:rPr>
      </w:pPr>
    </w:p>
    <w:p w:rsidR="003C1C3A" w:rsidRPr="00617634" w:rsidP="003C1C3A" w14:paraId="3D3F8F0E" w14:textId="77777777">
      <w:pPr>
        <w:rPr>
          <w:sz w:val="26"/>
          <w:szCs w:val="26"/>
        </w:rPr>
      </w:pPr>
      <w:r w:rsidRPr="00617634">
        <w:rPr>
          <w:sz w:val="26"/>
          <w:szCs w:val="26"/>
        </w:rPr>
        <w:t>The Department of Transportation (DOT) relies heavily on the financial data reported on Form 41 to fulfill its strategic plan.  DOT needs to monitor and study the movement of aircraft and passengers in this new information age.  DOT is committed to guide and oversee America’s air transportation system today and into the future by taking note of statistical trends caused by globalization of the economy, the rise the knowledge economy, and the pervasive nature of the information revolution.</w:t>
      </w:r>
    </w:p>
    <w:p w:rsidR="003C1C3A" w:rsidRPr="00617634" w:rsidP="003C1C3A" w14:paraId="4A5FD1D8" w14:textId="77777777">
      <w:pPr>
        <w:rPr>
          <w:sz w:val="26"/>
          <w:szCs w:val="26"/>
        </w:rPr>
      </w:pPr>
    </w:p>
    <w:p w:rsidR="003C1C3A" w:rsidP="003C1C3A" w14:paraId="5902296D" w14:textId="77777777">
      <w:pPr>
        <w:rPr>
          <w:sz w:val="26"/>
          <w:szCs w:val="26"/>
        </w:rPr>
      </w:pPr>
      <w:r w:rsidRPr="00617634">
        <w:rPr>
          <w:sz w:val="26"/>
          <w:szCs w:val="26"/>
        </w:rPr>
        <w:t xml:space="preserve">Four economic trends impact transportation: (1) the globalization of commerce, (2) a </w:t>
      </w:r>
      <w:r w:rsidRPr="00617634">
        <w:rPr>
          <w:sz w:val="26"/>
          <w:szCs w:val="26"/>
        </w:rPr>
        <w:t>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003C1C3A" w:rsidRPr="000927A6" w:rsidP="00C46683" w14:paraId="42FC3242" w14:textId="77777777">
      <w:pPr>
        <w:rPr>
          <w:sz w:val="28"/>
          <w:szCs w:val="28"/>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1F07278"/>
    <w:lvl w:ilvl="0">
      <w:start w:val="0"/>
      <w:numFmt w:val="decimal"/>
      <w:lvlText w:val="*"/>
      <w:lvlJc w:val="left"/>
    </w:lvl>
  </w:abstractNum>
  <w:num w:numId="1" w16cid:durableId="1336416093">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EA"/>
    <w:rsid w:val="0000541C"/>
    <w:rsid w:val="00014A9D"/>
    <w:rsid w:val="00022D81"/>
    <w:rsid w:val="00027276"/>
    <w:rsid w:val="0005721C"/>
    <w:rsid w:val="00057FAA"/>
    <w:rsid w:val="0007583A"/>
    <w:rsid w:val="00077C39"/>
    <w:rsid w:val="0008293C"/>
    <w:rsid w:val="000927A6"/>
    <w:rsid w:val="0009693F"/>
    <w:rsid w:val="000B1E5F"/>
    <w:rsid w:val="000D3C1B"/>
    <w:rsid w:val="000E329F"/>
    <w:rsid w:val="000F4C80"/>
    <w:rsid w:val="00100A47"/>
    <w:rsid w:val="00121225"/>
    <w:rsid w:val="00136E72"/>
    <w:rsid w:val="00153D6A"/>
    <w:rsid w:val="0016103D"/>
    <w:rsid w:val="00163FD3"/>
    <w:rsid w:val="00170CB4"/>
    <w:rsid w:val="00186D5B"/>
    <w:rsid w:val="001907B3"/>
    <w:rsid w:val="001A3CC7"/>
    <w:rsid w:val="001B7702"/>
    <w:rsid w:val="001C4BA2"/>
    <w:rsid w:val="001C7318"/>
    <w:rsid w:val="001D09BB"/>
    <w:rsid w:val="001D1972"/>
    <w:rsid w:val="00223BBE"/>
    <w:rsid w:val="00225488"/>
    <w:rsid w:val="0026110D"/>
    <w:rsid w:val="0026492A"/>
    <w:rsid w:val="002E49A1"/>
    <w:rsid w:val="0031713B"/>
    <w:rsid w:val="00331FCA"/>
    <w:rsid w:val="003621D6"/>
    <w:rsid w:val="003A1A3F"/>
    <w:rsid w:val="003C1C3A"/>
    <w:rsid w:val="003D16E0"/>
    <w:rsid w:val="003F613D"/>
    <w:rsid w:val="00400846"/>
    <w:rsid w:val="0042026E"/>
    <w:rsid w:val="00432F77"/>
    <w:rsid w:val="00451FFB"/>
    <w:rsid w:val="0046423B"/>
    <w:rsid w:val="0049043B"/>
    <w:rsid w:val="004A5FC1"/>
    <w:rsid w:val="004C3C30"/>
    <w:rsid w:val="004D3675"/>
    <w:rsid w:val="004F5E8C"/>
    <w:rsid w:val="005013EC"/>
    <w:rsid w:val="00556BDF"/>
    <w:rsid w:val="00561DDC"/>
    <w:rsid w:val="00573985"/>
    <w:rsid w:val="005859EB"/>
    <w:rsid w:val="005F3E36"/>
    <w:rsid w:val="005F448E"/>
    <w:rsid w:val="006047D8"/>
    <w:rsid w:val="00606DAD"/>
    <w:rsid w:val="00617634"/>
    <w:rsid w:val="00650ABA"/>
    <w:rsid w:val="006A1956"/>
    <w:rsid w:val="006C4540"/>
    <w:rsid w:val="006E4A8E"/>
    <w:rsid w:val="006F2BB5"/>
    <w:rsid w:val="007147EF"/>
    <w:rsid w:val="007166C5"/>
    <w:rsid w:val="007401CD"/>
    <w:rsid w:val="00760977"/>
    <w:rsid w:val="0076569F"/>
    <w:rsid w:val="007804B7"/>
    <w:rsid w:val="008277CB"/>
    <w:rsid w:val="00857297"/>
    <w:rsid w:val="00863D3A"/>
    <w:rsid w:val="008F1BF1"/>
    <w:rsid w:val="0090303A"/>
    <w:rsid w:val="009034DB"/>
    <w:rsid w:val="00946A06"/>
    <w:rsid w:val="0095573E"/>
    <w:rsid w:val="009664A4"/>
    <w:rsid w:val="009B1C82"/>
    <w:rsid w:val="009B51E3"/>
    <w:rsid w:val="00A03068"/>
    <w:rsid w:val="00A146EE"/>
    <w:rsid w:val="00A316A4"/>
    <w:rsid w:val="00A348C7"/>
    <w:rsid w:val="00A3527E"/>
    <w:rsid w:val="00A42C9D"/>
    <w:rsid w:val="00A7183B"/>
    <w:rsid w:val="00A744D2"/>
    <w:rsid w:val="00A74951"/>
    <w:rsid w:val="00AA6B7F"/>
    <w:rsid w:val="00AC3A08"/>
    <w:rsid w:val="00B068F7"/>
    <w:rsid w:val="00B170A2"/>
    <w:rsid w:val="00B35DDF"/>
    <w:rsid w:val="00B369F1"/>
    <w:rsid w:val="00B47519"/>
    <w:rsid w:val="00B556BF"/>
    <w:rsid w:val="00B86737"/>
    <w:rsid w:val="00B941EB"/>
    <w:rsid w:val="00B96582"/>
    <w:rsid w:val="00B97E0B"/>
    <w:rsid w:val="00BA0882"/>
    <w:rsid w:val="00BA709D"/>
    <w:rsid w:val="00BC2253"/>
    <w:rsid w:val="00BE1CC2"/>
    <w:rsid w:val="00BF5C7F"/>
    <w:rsid w:val="00C448EA"/>
    <w:rsid w:val="00C46683"/>
    <w:rsid w:val="00C524B0"/>
    <w:rsid w:val="00C644D3"/>
    <w:rsid w:val="00C97F7D"/>
    <w:rsid w:val="00CA07D3"/>
    <w:rsid w:val="00CA7711"/>
    <w:rsid w:val="00CE4312"/>
    <w:rsid w:val="00D225D0"/>
    <w:rsid w:val="00D24110"/>
    <w:rsid w:val="00D36A7A"/>
    <w:rsid w:val="00D81330"/>
    <w:rsid w:val="00DB050C"/>
    <w:rsid w:val="00E820FC"/>
    <w:rsid w:val="00EA0180"/>
    <w:rsid w:val="00EA4559"/>
    <w:rsid w:val="00EB3BBF"/>
    <w:rsid w:val="00ED2557"/>
    <w:rsid w:val="00ED47E7"/>
    <w:rsid w:val="00EF0A26"/>
    <w:rsid w:val="00EF555B"/>
    <w:rsid w:val="00F1540B"/>
    <w:rsid w:val="00F20345"/>
    <w:rsid w:val="00F50CA5"/>
    <w:rsid w:val="00F5483E"/>
    <w:rsid w:val="00F626F2"/>
    <w:rsid w:val="00F65F21"/>
    <w:rsid w:val="00F72C4B"/>
    <w:rsid w:val="00F9734C"/>
    <w:rsid w:val="00FA0F40"/>
    <w:rsid w:val="00FD0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C56DB4"/>
  <w15:chartTrackingRefBased/>
  <w15:docId w15:val="{135A89F2-3D73-4555-B5DD-6DC0EAB0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03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NoSpacing">
    <w:name w:val="No Spacing"/>
    <w:uiPriority w:val="1"/>
    <w:qFormat/>
    <w:rsid w:val="000927A6"/>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jeff.gorham</dc:creator>
  <cp:lastModifiedBy>Webb, Kimberly (OST)</cp:lastModifiedBy>
  <cp:revision>2</cp:revision>
  <cp:lastPrinted>2021-06-10T14:18:00Z</cp:lastPrinted>
  <dcterms:created xsi:type="dcterms:W3CDTF">2024-04-24T17:17:00Z</dcterms:created>
  <dcterms:modified xsi:type="dcterms:W3CDTF">2024-04-24T17:17:00Z</dcterms:modified>
</cp:coreProperties>
</file>