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0698" w:rsidR="002F6B91" w:rsidP="00100698" w:rsidRDefault="0052016A" w14:paraId="3624CA61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Rider 1</w:t>
      </w:r>
    </w:p>
    <w:p w:rsidRPr="00100698" w:rsidR="0052016A" w:rsidP="00100698" w:rsidRDefault="0052016A" w14:paraId="3C74AC47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(Maine)</w:t>
      </w:r>
    </w:p>
    <w:p w:rsidRPr="00100698" w:rsidR="0052016A" w:rsidP="00100698" w:rsidRDefault="0052016A" w14:paraId="6301ECBE" w14:textId="777777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Pr="00100698" w:rsidR="0052016A" w:rsidP="00100698" w:rsidRDefault="0052016A" w14:paraId="5BE423C4" w14:textId="77777777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 xml:space="preserve">UNDER MAINE LAW, NO PROMISE, CONTRACT OR AGREEMENT 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LEND</w:t>
        </w:r>
      </w:smartTag>
      <w:r w:rsidRPr="00100698">
        <w:rPr>
          <w:rFonts w:ascii="Times New Roman" w:hAnsi="Times New Roman"/>
          <w:sz w:val="24"/>
          <w:szCs w:val="24"/>
        </w:rPr>
        <w:t xml:space="preserve"> MONEY, EXTEND CREDIT, FORBEAR FROM COLLECTION OF A DEBT OR MAKE ANY OTHER ACCOMMODATION FOR THE REPAYMENT OF A DEBT FOR MORE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THAN</w:t>
        </w:r>
      </w:smartTag>
      <w:r w:rsidRPr="00100698">
        <w:rPr>
          <w:rFonts w:ascii="Times New Roman" w:hAnsi="Times New Roman"/>
          <w:sz w:val="24"/>
          <w:szCs w:val="24"/>
        </w:rPr>
        <w:t xml:space="preserve"> $250,000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MAY</w:t>
        </w:r>
      </w:smartTag>
      <w:r w:rsidRPr="00100698">
        <w:rPr>
          <w:rFonts w:ascii="Times New Roman" w:hAnsi="Times New Roman"/>
          <w:sz w:val="24"/>
          <w:szCs w:val="24"/>
        </w:rPr>
        <w:t xml:space="preserve"> BE ENFORCED IN COURT AGAINST LENDER UNLESS THE PROMISE, CONTRACT OR AGREEMENT IS IN WRITING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SIGNED BY LENDER.  BY EXECUTION OF THIS NOTE, THE BORROWER HEREBY ACKNOWLEDGES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AGREES THAT THE REQUIREMENT OF A WRITING DESCRIBED IN THIS PARAGRAPH SHALL APPLY TO THIS NOTE, THE OBLIGATIONS, THE LOAN DOCUMENTS, ANY EXTENSION, MODIFICATION, RENEWAL, FORBEARANCE OR OTHER ACCOMMODATION RELATING HERETO OR THERETO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TO ANY OTHER CREDIT RELATIONSHIP BETWEEN BORROWER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LENDER (WHETHER NOW EXISTING OR CREATED IN THE FUTURE), WHETHER OR NOT THE AMOUNT INVOLVED EXCEEDS $250,000.  It is acknowledged that the Borrower and counsel for the Borrower have had the opportunity to review this paragraph and this Note.</w:t>
      </w:r>
    </w:p>
    <w:p w:rsidRPr="0094682B" w:rsidR="0052016A" w:rsidP="0052016A" w:rsidRDefault="0052016A" w14:paraId="5A3D01E0" w14:textId="77777777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:rsidRPr="0094682B" w:rsidR="0052016A" w:rsidP="0052016A" w:rsidRDefault="0052016A" w14:paraId="717DC8E3" w14:textId="77777777">
      <w:pPr>
        <w:rPr>
          <w:rFonts w:ascii="Arial" w:hAnsi="Arial" w:cs="Arial"/>
          <w:sz w:val="24"/>
          <w:szCs w:val="24"/>
        </w:rPr>
      </w:pPr>
    </w:p>
    <w:sectPr w:rsidRPr="0094682B" w:rsidR="0052016A" w:rsidSect="003C3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9D6F" w14:textId="77777777" w:rsidR="00106650" w:rsidRDefault="00106650" w:rsidP="00DA27D4">
      <w:pPr>
        <w:spacing w:after="0" w:line="240" w:lineRule="auto"/>
      </w:pPr>
      <w:r>
        <w:separator/>
      </w:r>
    </w:p>
  </w:endnote>
  <w:endnote w:type="continuationSeparator" w:id="0">
    <w:p w14:paraId="736B3709" w14:textId="77777777" w:rsidR="00106650" w:rsidRDefault="00106650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CD9A" w14:textId="77777777" w:rsidR="004E0502" w:rsidRDefault="004E0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6FEC" w14:textId="325E750B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1A364C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1A364C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</w:t>
    </w:r>
    <w:r w:rsidR="00AE668E">
      <w:rPr>
        <w:rFonts w:ascii="Helvetica" w:hAnsi="Helvetica" w:cs="Arial"/>
        <w:sz w:val="18"/>
        <w:szCs w:val="18"/>
      </w:rPr>
      <w:t>(</w:t>
    </w:r>
    <w:r w:rsidR="00AE668E">
      <w:rPr>
        <w:rFonts w:ascii="Arial" w:hAnsi="Arial" w:cs="Arial"/>
        <w:sz w:val="18"/>
        <w:szCs w:val="18"/>
      </w:rPr>
      <w:t>06/20</w:t>
    </w:r>
    <w:r w:rsidR="009F440A">
      <w:rPr>
        <w:rFonts w:ascii="Arial" w:hAnsi="Arial" w:cs="Arial"/>
        <w:sz w:val="18"/>
        <w:szCs w:val="18"/>
      </w:rPr>
      <w:t>19</w:t>
    </w:r>
    <w:r w:rsidR="00AE668E">
      <w:rPr>
        <w:rFonts w:ascii="Helvetica" w:hAnsi="Helvetica" w:cs="Arial"/>
        <w:sz w:val="18"/>
        <w:szCs w:val="18"/>
      </w:rPr>
      <w:t>)</w:t>
    </w:r>
  </w:p>
  <w:p w14:paraId="73E58A59" w14:textId="77777777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7F95B76" w14:textId="77777777" w:rsidR="00CB4B93" w:rsidRDefault="00CB4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3F1D" w14:textId="77777777" w:rsidR="004E0502" w:rsidRDefault="004E0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0E663" w14:textId="77777777" w:rsidR="00106650" w:rsidRDefault="00106650" w:rsidP="00DA27D4">
      <w:pPr>
        <w:spacing w:after="0" w:line="240" w:lineRule="auto"/>
      </w:pPr>
      <w:r>
        <w:separator/>
      </w:r>
    </w:p>
  </w:footnote>
  <w:footnote w:type="continuationSeparator" w:id="0">
    <w:p w14:paraId="1D421CEE" w14:textId="77777777" w:rsidR="00106650" w:rsidRDefault="00106650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ECCC" w14:textId="77777777" w:rsidR="004E0502" w:rsidRDefault="004E0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92C4" w14:textId="7ECD65A1" w:rsidR="00FC270D" w:rsidRPr="00FC270D" w:rsidRDefault="00FC270D" w:rsidP="00C33D5F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  </w:t>
    </w:r>
    <w:r w:rsidR="00C33D5F">
      <w:t xml:space="preserve">                         </w:t>
    </w:r>
    <w:r w:rsidRPr="00FC270D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5705BFBE" w14:textId="35594344" w:rsidR="0035483C" w:rsidRDefault="0035483C" w:rsidP="0035483C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>(exp.</w:t>
    </w:r>
    <w:r w:rsidR="004E0502">
      <w:rPr>
        <w:rFonts w:ascii="Helvetica" w:eastAsia="Times New Roman" w:hAnsi="Helvetica" w:cs="Arial"/>
        <w:sz w:val="18"/>
        <w:szCs w:val="20"/>
        <w:lang w:bidi="he-IL"/>
      </w:rPr>
      <w:t xml:space="preserve"> 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05985EE1" w14:textId="77777777" w:rsidR="00FC270D" w:rsidRDefault="00FC2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02D4" w14:textId="77777777" w:rsidR="004E0502" w:rsidRDefault="004E0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16A"/>
    <w:rsid w:val="00050C2F"/>
    <w:rsid w:val="00065CB7"/>
    <w:rsid w:val="00070CF1"/>
    <w:rsid w:val="00094CBA"/>
    <w:rsid w:val="000E4318"/>
    <w:rsid w:val="000F4048"/>
    <w:rsid w:val="00100698"/>
    <w:rsid w:val="00103139"/>
    <w:rsid w:val="00106650"/>
    <w:rsid w:val="00183E99"/>
    <w:rsid w:val="001A364C"/>
    <w:rsid w:val="001E2095"/>
    <w:rsid w:val="00267E86"/>
    <w:rsid w:val="002C20FC"/>
    <w:rsid w:val="002E6ECE"/>
    <w:rsid w:val="002F6B91"/>
    <w:rsid w:val="00346BB5"/>
    <w:rsid w:val="0035483C"/>
    <w:rsid w:val="003C10AD"/>
    <w:rsid w:val="003C3DCA"/>
    <w:rsid w:val="003D468C"/>
    <w:rsid w:val="003F2AC3"/>
    <w:rsid w:val="003F4054"/>
    <w:rsid w:val="004357B8"/>
    <w:rsid w:val="004D0FDE"/>
    <w:rsid w:val="004E0502"/>
    <w:rsid w:val="004E551E"/>
    <w:rsid w:val="004F1197"/>
    <w:rsid w:val="0052016A"/>
    <w:rsid w:val="0053484A"/>
    <w:rsid w:val="00544B86"/>
    <w:rsid w:val="005551BC"/>
    <w:rsid w:val="00562DF8"/>
    <w:rsid w:val="006D090A"/>
    <w:rsid w:val="007025A7"/>
    <w:rsid w:val="00715435"/>
    <w:rsid w:val="00735A48"/>
    <w:rsid w:val="00784CA1"/>
    <w:rsid w:val="00805FEB"/>
    <w:rsid w:val="00846079"/>
    <w:rsid w:val="00866268"/>
    <w:rsid w:val="008C344C"/>
    <w:rsid w:val="009033F8"/>
    <w:rsid w:val="00931CA2"/>
    <w:rsid w:val="0093278E"/>
    <w:rsid w:val="009467BF"/>
    <w:rsid w:val="0094682B"/>
    <w:rsid w:val="00957F2F"/>
    <w:rsid w:val="009670DC"/>
    <w:rsid w:val="009E3A18"/>
    <w:rsid w:val="009E3EB2"/>
    <w:rsid w:val="009E4395"/>
    <w:rsid w:val="009F440A"/>
    <w:rsid w:val="009F72B2"/>
    <w:rsid w:val="00A63676"/>
    <w:rsid w:val="00AC3657"/>
    <w:rsid w:val="00AE668E"/>
    <w:rsid w:val="00AF42E7"/>
    <w:rsid w:val="00B069B0"/>
    <w:rsid w:val="00B61AB9"/>
    <w:rsid w:val="00B9574D"/>
    <w:rsid w:val="00BF6658"/>
    <w:rsid w:val="00C170BA"/>
    <w:rsid w:val="00C26EF8"/>
    <w:rsid w:val="00C33D5F"/>
    <w:rsid w:val="00C94467"/>
    <w:rsid w:val="00CB4B93"/>
    <w:rsid w:val="00CE0478"/>
    <w:rsid w:val="00CF5B3B"/>
    <w:rsid w:val="00D259A4"/>
    <w:rsid w:val="00D55123"/>
    <w:rsid w:val="00D564A0"/>
    <w:rsid w:val="00D628D3"/>
    <w:rsid w:val="00DA27D4"/>
    <w:rsid w:val="00E24704"/>
    <w:rsid w:val="00E52DFD"/>
    <w:rsid w:val="00E75C76"/>
    <w:rsid w:val="00E8753B"/>
    <w:rsid w:val="00ED2867"/>
    <w:rsid w:val="00F96DBC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67A4BAA7"/>
  <w15:chartTrackingRefBased/>
  <w15:docId w15:val="{DD9DC082-1B29-44A0-A8F1-DE4D426B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D4"/>
  </w:style>
  <w:style w:type="character" w:styleId="LineNumber">
    <w:name w:val="line number"/>
    <w:uiPriority w:val="99"/>
    <w:semiHidden/>
    <w:unhideWhenUsed/>
    <w:rsid w:val="0071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WUQRW3SEJQDQ-2105250395-5125</_dlc_DocId>
    <_dlc_DocIdUrl xmlns="d4a638c4-874f-49c0-bb2b-5cb8563c2b18">
      <Url>https://hudgov.sharepoint.com/sites/IHCF2/DEVL/pp/_layouts/15/DocIdRedir.aspx?ID=WUQRW3SEJQDQ-2105250395-5125</Url>
      <Description>WUQRW3SEJQDQ-2105250395-5125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E8144-4724-441E-A324-FDD56112CB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954BA7-D725-4717-8EAB-0CAA01D389DC}">
  <ds:schemaRefs>
    <ds:schemaRef ds:uri="http://schemas.microsoft.com/office/2006/documentManagement/types"/>
    <ds:schemaRef ds:uri="4bacd349-b20a-48ff-8973-d4be6c28d4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f10644bb-070c-4845-b8fb-7b4f216dfff3"/>
    <ds:schemaRef ds:uri="d4a638c4-874f-49c0-bb2b-5cb8563c2b18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7D2693-F39A-42CE-96D8-F6A8D4EB8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FCBC7-9940-48E8-A292-B26CDB46F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Yeow, Emmanuel</cp:lastModifiedBy>
  <cp:revision>9</cp:revision>
  <cp:lastPrinted>2011-08-04T20:24:00Z</cp:lastPrinted>
  <dcterms:created xsi:type="dcterms:W3CDTF">2018-02-02T17:35:00Z</dcterms:created>
  <dcterms:modified xsi:type="dcterms:W3CDTF">2022-08-09T19:25:00Z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1645849240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-432181481</vt:i4>
  </property>
  <property fmtid="{D5CDD505-2E9C-101B-9397-08002B2CF9AE}" pid="8" name="_ReviewingToolsShownOnce">
    <vt:lpwstr/>
  </property>
  <property fmtid="{D5CDD505-2E9C-101B-9397-08002B2CF9AE}" pid="9" name="_dlc_DocIdItemGuid">
    <vt:lpwstr>ec69b6fa-9683-45fd-9840-a7d3d5282a11</vt:lpwstr>
  </property>
  <property fmtid="{D5CDD505-2E9C-101B-9397-08002B2CF9AE}" pid="10" name="ContentTypeId">
    <vt:lpwstr>0x0101009BC1C42CB733FD42B046A8748BFD9BD3</vt:lpwstr>
  </property>
</Properties>
</file>