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2B1" w:rsidP="00F922B1" w:rsidRDefault="009F12E2" w14:paraId="00409E22" w14:textId="77777777">
      <w:pPr>
        <w:jc w:val="center"/>
        <w:rPr>
          <w:b/>
        </w:rPr>
      </w:pPr>
      <w:r>
        <w:rPr>
          <w:b/>
        </w:rPr>
        <w:t>HUD</w:t>
      </w:r>
      <w:r w:rsidR="007659C8">
        <w:rPr>
          <w:b/>
        </w:rPr>
        <w:t xml:space="preserve"> </w:t>
      </w:r>
      <w:r w:rsidRPr="00425931" w:rsidR="00D71769">
        <w:rPr>
          <w:b/>
        </w:rPr>
        <w:t>F</w:t>
      </w:r>
      <w:r w:rsidR="007659C8">
        <w:rPr>
          <w:b/>
        </w:rPr>
        <w:t>orm</w:t>
      </w:r>
      <w:r w:rsidR="00C86175">
        <w:rPr>
          <w:b/>
        </w:rPr>
        <w:t xml:space="preserve"> </w:t>
      </w:r>
      <w:r w:rsidRPr="00425931" w:rsidR="00D71769">
        <w:rPr>
          <w:b/>
        </w:rPr>
        <w:t>#</w:t>
      </w:r>
      <w:r w:rsidR="0052685D">
        <w:rPr>
          <w:b/>
        </w:rPr>
        <w:t>2</w:t>
      </w:r>
      <w:r w:rsidR="00F922B1">
        <w:rPr>
          <w:b/>
        </w:rPr>
        <w:t>537</w:t>
      </w:r>
      <w:r w:rsidR="0052685D">
        <w:rPr>
          <w:b/>
        </w:rPr>
        <w:t>-ORCF</w:t>
      </w:r>
      <w:r w:rsidRPr="00425931" w:rsidR="00D71769">
        <w:rPr>
          <w:b/>
        </w:rPr>
        <w:t xml:space="preserve">, </w:t>
      </w:r>
      <w:r w:rsidRPr="00F922B1" w:rsidR="00F922B1">
        <w:rPr>
          <w:b/>
        </w:rPr>
        <w:t xml:space="preserve">Mortgagee's Application for Partial Settlement </w:t>
      </w:r>
    </w:p>
    <w:p w:rsidR="00D71769" w:rsidP="00F922B1" w:rsidRDefault="00F922B1" w14:paraId="54316990" w14:textId="5CF36398">
      <w:pPr>
        <w:jc w:val="center"/>
        <w:rPr>
          <w:b/>
        </w:rPr>
      </w:pPr>
      <w:r w:rsidRPr="00F922B1">
        <w:rPr>
          <w:b/>
        </w:rPr>
        <w:t>Section 232</w:t>
      </w:r>
    </w:p>
    <w:p w:rsidRPr="00662900" w:rsidR="00F518E4" w:rsidRDefault="00F518E4" w14:paraId="6C4A0965" w14:textId="253ACABF">
      <w:pPr>
        <w:rPr>
          <w:b/>
          <w:bCs/>
          <w:sz w:val="20"/>
          <w:szCs w:val="20"/>
        </w:rPr>
      </w:pPr>
    </w:p>
    <w:p w:rsidR="00662900" w:rsidRDefault="00662900" w14:paraId="702E4C64" w14:textId="00A94C02">
      <w:pPr>
        <w:rPr>
          <w:sz w:val="20"/>
          <w:szCs w:val="20"/>
        </w:rPr>
      </w:pPr>
    </w:p>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3757"/>
        <w:gridCol w:w="3731"/>
      </w:tblGrid>
      <w:tr w:rsidRPr="00205E2B" w:rsidR="00D20736" w:rsidTr="007C3112" w14:paraId="16FC6C9B" w14:textId="77777777">
        <w:tc>
          <w:tcPr>
            <w:tcW w:w="1368" w:type="dxa"/>
          </w:tcPr>
          <w:p w:rsidRPr="00205E2B" w:rsidR="00D20736" w:rsidP="007C3112" w:rsidRDefault="00D20736" w14:paraId="4BFAD411" w14:textId="77777777">
            <w:pPr>
              <w:jc w:val="center"/>
              <w:rPr>
                <w:b/>
                <w:sz w:val="20"/>
                <w:szCs w:val="20"/>
              </w:rPr>
            </w:pPr>
            <w:r w:rsidRPr="00205E2B">
              <w:rPr>
                <w:b/>
                <w:sz w:val="20"/>
                <w:szCs w:val="20"/>
              </w:rPr>
              <w:t>LOCATION</w:t>
            </w:r>
          </w:p>
        </w:tc>
        <w:tc>
          <w:tcPr>
            <w:tcW w:w="3757" w:type="dxa"/>
          </w:tcPr>
          <w:p w:rsidRPr="00205E2B" w:rsidR="00D20736" w:rsidP="007C3112" w:rsidRDefault="00D20736" w14:paraId="70A65D46" w14:textId="77777777">
            <w:pPr>
              <w:jc w:val="center"/>
              <w:rPr>
                <w:b/>
                <w:sz w:val="20"/>
                <w:szCs w:val="20"/>
              </w:rPr>
            </w:pPr>
            <w:r w:rsidRPr="00205E2B">
              <w:rPr>
                <w:b/>
                <w:sz w:val="20"/>
                <w:szCs w:val="20"/>
              </w:rPr>
              <w:t>CURRENT TEXT</w:t>
            </w:r>
          </w:p>
        </w:tc>
        <w:tc>
          <w:tcPr>
            <w:tcW w:w="3731" w:type="dxa"/>
          </w:tcPr>
          <w:p w:rsidRPr="00205E2B" w:rsidR="00D20736" w:rsidP="007C3112" w:rsidRDefault="00D20736" w14:paraId="3955431C" w14:textId="77777777">
            <w:pPr>
              <w:jc w:val="center"/>
              <w:rPr>
                <w:b/>
                <w:sz w:val="20"/>
                <w:szCs w:val="20"/>
              </w:rPr>
            </w:pPr>
            <w:r w:rsidRPr="00205E2B">
              <w:rPr>
                <w:b/>
                <w:sz w:val="20"/>
                <w:szCs w:val="20"/>
              </w:rPr>
              <w:t>REVISED TEXT</w:t>
            </w:r>
          </w:p>
        </w:tc>
      </w:tr>
      <w:tr w:rsidRPr="00205E2B" w:rsidR="00D20736" w:rsidTr="007C3112" w14:paraId="6A85E83F" w14:textId="77777777">
        <w:tc>
          <w:tcPr>
            <w:tcW w:w="1368" w:type="dxa"/>
          </w:tcPr>
          <w:p w:rsidRPr="00205E2B" w:rsidR="00D20736" w:rsidP="007C3112" w:rsidRDefault="00D20736" w14:paraId="6CDF2B35" w14:textId="77777777">
            <w:r w:rsidRPr="00205E2B">
              <w:t>p. 1</w:t>
            </w:r>
          </w:p>
        </w:tc>
        <w:tc>
          <w:tcPr>
            <w:tcW w:w="3757" w:type="dxa"/>
          </w:tcPr>
          <w:p w:rsidRPr="00205E2B" w:rsidR="00D20736" w:rsidP="007C3112" w:rsidRDefault="00D20736" w14:paraId="4889733C" w14:textId="77777777">
            <w:r w:rsidRPr="00205E2B">
              <w:rPr>
                <w:rFonts w:eastAsia="Arial"/>
                <w:b/>
                <w:color w:val="000000"/>
              </w:rPr>
              <w:t xml:space="preserve">Public reporting burden </w:t>
            </w:r>
            <w:r w:rsidRPr="00205E2B">
              <w:rPr>
                <w:rFonts w:eastAsia="Arial"/>
                <w:color w:val="000000"/>
              </w:rPr>
              <w:t>for this collection of information is estimated to average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731" w:type="dxa"/>
          </w:tcPr>
          <w:p w:rsidRPr="00205E2B" w:rsidR="00D20736" w:rsidP="007C3112" w:rsidRDefault="00D20736" w14:paraId="5C169CB0" w14:textId="77777777">
            <w:r w:rsidRPr="00205E2B">
              <w:rPr>
                <w:b/>
                <w:bCs/>
              </w:rPr>
              <w:t>Public reporting burden</w:t>
            </w:r>
            <w:r w:rsidRPr="00205E2B">
              <w:t xml:space="preserve"> for this collection of information is estimated to average hours per response, including the time for reviewing instructions, searching existing data sources, </w:t>
            </w:r>
            <w:proofErr w:type="gramStart"/>
            <w:r w:rsidRPr="00205E2B">
              <w:t>gathering</w:t>
            </w:r>
            <w:proofErr w:type="gramEnd"/>
            <w:r w:rsidRPr="00205E2B">
              <w:t xml:space="preserve"> and maintaining the data needed, and completing and reviewing the collection of information. The information is being collected to obtain the supportive documentation that must be submitted to HUD for </w:t>
            </w:r>
            <w:proofErr w:type="gramStart"/>
            <w:r w:rsidRPr="00205E2B">
              <w:t>approval, and</w:t>
            </w:r>
            <w:proofErr w:type="gramEnd"/>
            <w:r w:rsidRPr="00205E2B">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205E2B">
              <w:t>in order to</w:t>
            </w:r>
            <w:proofErr w:type="gramEnd"/>
            <w:r w:rsidRPr="00205E2B">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205E2B" w:rsidR="00D20736" w:rsidTr="007C3112" w14:paraId="59807225" w14:textId="77777777">
        <w:tc>
          <w:tcPr>
            <w:tcW w:w="1368" w:type="dxa"/>
          </w:tcPr>
          <w:p w:rsidRPr="00205E2B" w:rsidR="00D20736" w:rsidP="007C3112" w:rsidRDefault="00D20736" w14:paraId="2E2BB0B3" w14:textId="77777777">
            <w:r w:rsidRPr="00205E2B">
              <w:t>p.1</w:t>
            </w:r>
          </w:p>
        </w:tc>
        <w:tc>
          <w:tcPr>
            <w:tcW w:w="3757" w:type="dxa"/>
          </w:tcPr>
          <w:p w:rsidRPr="00205E2B" w:rsidR="00D20736" w:rsidP="007C3112" w:rsidRDefault="00D20736" w14:paraId="5D268783" w14:textId="77777777">
            <w:bookmarkStart w:name="_Hlk85708561" w:id="0"/>
            <w:r w:rsidRPr="00205E2B">
              <w:rPr>
                <w:b/>
                <w:bCs/>
              </w:rPr>
              <w:t>Warning:</w:t>
            </w:r>
            <w:r w:rsidRPr="00205E2B">
              <w:t xml:space="preserve"> Any person who knowingly presents a false, fictitious, or fraudulent statement or claim in a matter within the jurisdiction of the U.S. Department </w:t>
            </w:r>
            <w:r w:rsidRPr="00205E2B">
              <w:lastRenderedPageBreak/>
              <w:t>of Housing and Urban Development is subject to criminal penalties, civil liability, and administrative sanctions.</w:t>
            </w:r>
            <w:bookmarkEnd w:id="0"/>
          </w:p>
        </w:tc>
        <w:tc>
          <w:tcPr>
            <w:tcW w:w="3731" w:type="dxa"/>
          </w:tcPr>
          <w:p w:rsidRPr="00205E2B" w:rsidR="00D20736" w:rsidP="007C3112" w:rsidRDefault="00D20736" w14:paraId="2A29872E" w14:textId="77777777">
            <w:pPr>
              <w:ind w:left="90" w:right="432"/>
              <w:textAlignment w:val="baseline"/>
              <w:rPr>
                <w:rFonts w:eastAsia="Arial"/>
                <w:b/>
                <w:color w:val="000000"/>
              </w:rPr>
            </w:pPr>
            <w:r w:rsidRPr="00205E2B">
              <w:rPr>
                <w:rFonts w:eastAsia="Arial"/>
                <w:b/>
                <w:color w:val="000000"/>
              </w:rPr>
              <w:lastRenderedPageBreak/>
              <w:t xml:space="preserve">Warning: </w:t>
            </w:r>
            <w:r w:rsidRPr="00205E2B">
              <w:t xml:space="preserve">Anyone who knowingly submits a false claim or makes a false statement is subject to criminal and/or civil penalties, </w:t>
            </w:r>
            <w:r w:rsidRPr="00205E2B">
              <w:lastRenderedPageBreak/>
              <w:t>including confinement for up to 5 years, fines, and civil and administrative penalties. (18 U.S.C. §§ 287, 1001, 1010, 1012; 31 U.S.C. §3729, 3802).</w:t>
            </w:r>
          </w:p>
          <w:p w:rsidRPr="00205E2B" w:rsidR="00D20736" w:rsidP="007C3112" w:rsidRDefault="00D20736" w14:paraId="1633BA58" w14:textId="77777777"/>
        </w:tc>
      </w:tr>
      <w:tr w:rsidRPr="00205E2B" w:rsidR="00A77C7C" w:rsidTr="007C3112" w14:paraId="644B9221" w14:textId="77777777">
        <w:tc>
          <w:tcPr>
            <w:tcW w:w="1368" w:type="dxa"/>
          </w:tcPr>
          <w:p w:rsidRPr="00205E2B" w:rsidR="00A77C7C" w:rsidP="00A77C7C" w:rsidRDefault="00A77C7C" w14:paraId="07F948D5" w14:textId="22215769">
            <w:r w:rsidRPr="00205E2B">
              <w:lastRenderedPageBreak/>
              <w:t>p.2</w:t>
            </w:r>
          </w:p>
        </w:tc>
        <w:tc>
          <w:tcPr>
            <w:tcW w:w="3757" w:type="dxa"/>
          </w:tcPr>
          <w:p w:rsidRPr="00205E2B" w:rsidR="00A77C7C" w:rsidP="00A77C7C" w:rsidRDefault="00A77C7C" w14:paraId="016BD878" w14:textId="7423230B">
            <w:pPr>
              <w:rPr>
                <w:b/>
                <w:bCs/>
              </w:rPr>
            </w:pPr>
            <w:r w:rsidRPr="00205E2B">
              <w:t>New Language</w:t>
            </w:r>
          </w:p>
        </w:tc>
        <w:tc>
          <w:tcPr>
            <w:tcW w:w="3731" w:type="dxa"/>
          </w:tcPr>
          <w:p w:rsidRPr="00205E2B" w:rsidR="00A77C7C" w:rsidP="00A77C7C" w:rsidRDefault="00A77C7C" w14:paraId="03045D47" w14:textId="77777777">
            <w:r w:rsidRPr="00205E2B">
              <w:rPr>
                <w:rFonts w:eastAsia="Arial"/>
                <w:color w:val="000000"/>
                <w:spacing w:val="1"/>
              </w:rPr>
              <w:t>CMS # (if applicable)</w:t>
            </w:r>
            <w:r w:rsidRPr="00205E2B">
              <w:t xml:space="preserve"> </w:t>
            </w:r>
          </w:p>
          <w:p w:rsidRPr="00205E2B" w:rsidR="00A77C7C" w:rsidP="00A77C7C" w:rsidRDefault="00A77C7C" w14:paraId="215C12D7" w14:textId="77777777">
            <w:pPr>
              <w:ind w:left="90" w:right="432"/>
              <w:textAlignment w:val="baseline"/>
              <w:rPr>
                <w:rFonts w:eastAsia="Arial"/>
                <w:b/>
                <w:color w:val="000000"/>
              </w:rPr>
            </w:pPr>
          </w:p>
        </w:tc>
      </w:tr>
      <w:tr w:rsidRPr="00205E2B" w:rsidR="00A77C7C" w:rsidTr="007C3112" w14:paraId="36F750C0" w14:textId="77777777">
        <w:tc>
          <w:tcPr>
            <w:tcW w:w="1368" w:type="dxa"/>
          </w:tcPr>
          <w:p w:rsidRPr="00205E2B" w:rsidR="00A77C7C" w:rsidP="00A77C7C" w:rsidRDefault="00A77C7C" w14:paraId="5A96406D" w14:textId="597B1F12">
            <w:r w:rsidRPr="00205E2B">
              <w:t>p.2</w:t>
            </w:r>
          </w:p>
        </w:tc>
        <w:tc>
          <w:tcPr>
            <w:tcW w:w="3757" w:type="dxa"/>
          </w:tcPr>
          <w:p w:rsidRPr="00205E2B" w:rsidR="00A77C7C" w:rsidP="00A77C7C" w:rsidRDefault="00A77C7C" w14:paraId="51327189" w14:textId="6363CACF">
            <w:pPr>
              <w:rPr>
                <w:b/>
                <w:bCs/>
              </w:rPr>
            </w:pPr>
            <w:r w:rsidRPr="00205E2B">
              <w:t>New Language</w:t>
            </w:r>
          </w:p>
        </w:tc>
        <w:tc>
          <w:tcPr>
            <w:tcW w:w="3731" w:type="dxa"/>
          </w:tcPr>
          <w:p w:rsidRPr="00205E2B" w:rsidR="00A77C7C" w:rsidP="00A77C7C" w:rsidRDefault="00A77C7C" w14:paraId="173A69BE" w14:textId="06684CCE">
            <w:pPr>
              <w:ind w:left="90" w:right="432"/>
              <w:textAlignment w:val="baseline"/>
              <w:rPr>
                <w:rFonts w:eastAsia="Arial"/>
                <w:b/>
                <w:color w:val="000000"/>
              </w:rPr>
            </w:pPr>
            <w:r w:rsidRPr="00205E2B">
              <w:t xml:space="preserve">This document may be executed using electronic signatures that shall be considered as original </w:t>
            </w:r>
            <w:proofErr w:type="gramStart"/>
            <w:r w:rsidRPr="00205E2B">
              <w:t>signature</w:t>
            </w:r>
            <w:proofErr w:type="gramEnd"/>
            <w:r w:rsidRPr="00205E2B">
              <w:t xml:space="preserve"> for all purposes and shall have the same force and effect as original signatures.  “Electronic signatures” shall include manual signatures scanned to an electronic format for transmission (</w:t>
            </w:r>
            <w:proofErr w:type="gramStart"/>
            <w:r w:rsidRPr="00205E2B">
              <w:t>e.g.</w:t>
            </w:r>
            <w:proofErr w:type="gramEnd"/>
            <w:r w:rsidRPr="00205E2B">
              <w:t xml:space="preserve"> via portable document format); digital signatures created with the use of electronic authentication software; or such other means of electronic execution as may be sufficient to authenticate the document under governing law.   </w:t>
            </w:r>
          </w:p>
        </w:tc>
      </w:tr>
    </w:tbl>
    <w:p w:rsidRPr="00A77C7C" w:rsidR="00D85454" w:rsidP="00A77C7C" w:rsidRDefault="00D85454" w14:paraId="7ED4F687" w14:textId="0AE1BCEA">
      <w:pPr>
        <w:rPr>
          <w:b/>
          <w:bCs/>
        </w:rPr>
      </w:pPr>
    </w:p>
    <w:sectPr w:rsidRPr="00A77C7C" w:rsidR="00D854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2AE1"/>
    <w:multiLevelType w:val="hybridMultilevel"/>
    <w:tmpl w:val="1A28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15E77"/>
    <w:multiLevelType w:val="hybridMultilevel"/>
    <w:tmpl w:val="4840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4B2C"/>
    <w:rsid w:val="001E4EDE"/>
    <w:rsid w:val="001E4F84"/>
    <w:rsid w:val="001E5151"/>
    <w:rsid w:val="001E5C1A"/>
    <w:rsid w:val="001E6AD8"/>
    <w:rsid w:val="001F1FBC"/>
    <w:rsid w:val="001F36FD"/>
    <w:rsid w:val="001F4364"/>
    <w:rsid w:val="001F673E"/>
    <w:rsid w:val="002004BE"/>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5116"/>
    <w:rsid w:val="00295BED"/>
    <w:rsid w:val="002A0F6B"/>
    <w:rsid w:val="002A4E8C"/>
    <w:rsid w:val="002A5589"/>
    <w:rsid w:val="002A698C"/>
    <w:rsid w:val="002A6E88"/>
    <w:rsid w:val="002B1798"/>
    <w:rsid w:val="002B184B"/>
    <w:rsid w:val="002B32B4"/>
    <w:rsid w:val="002B3390"/>
    <w:rsid w:val="002B5F5B"/>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3E7E"/>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78E"/>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62900"/>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5CCC"/>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77C7C"/>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0736"/>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9A"/>
    <w:rsid w:val="00D75B48"/>
    <w:rsid w:val="00D773F7"/>
    <w:rsid w:val="00D83D59"/>
    <w:rsid w:val="00D85454"/>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2B1"/>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paragraph" w:styleId="ListParagraph">
    <w:name w:val="List Paragraph"/>
    <w:basedOn w:val="Normal"/>
    <w:uiPriority w:val="34"/>
    <w:qFormat/>
    <w:rsid w:val="00F922B1"/>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D3975-ED35-4ABA-8952-6944700A5CDE}">
  <ds:schemaRefs>
    <ds:schemaRef ds:uri="http://schemas.microsoft.com/sharepoint/v3/contenttype/forms"/>
  </ds:schemaRefs>
</ds:datastoreItem>
</file>

<file path=customXml/itemProps2.xml><?xml version="1.0" encoding="utf-8"?>
<ds:datastoreItem xmlns:ds="http://schemas.openxmlformats.org/officeDocument/2006/customXml" ds:itemID="{7DF1A13D-E5B5-4D58-899B-20DA467BA44E}">
  <ds:schemaRefs>
    <ds:schemaRef ds:uri="http://schemas.microsoft.com/sharepoint/events"/>
  </ds:schemaRefs>
</ds:datastoreItem>
</file>

<file path=customXml/itemProps3.xml><?xml version="1.0" encoding="utf-8"?>
<ds:datastoreItem xmlns:ds="http://schemas.openxmlformats.org/officeDocument/2006/customXml" ds:itemID="{A2E5D259-9E2F-474D-B079-F06051C4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0B377-E27D-431B-8633-34BF7C1C2236}">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bacd349-b20a-48ff-8973-d4be6c28d45d"/>
    <ds:schemaRef ds:uri="f10644bb-070c-4845-b8fb-7b4f216dfff3"/>
    <ds:schemaRef ds:uri="http://schemas.microsoft.com/office/2006/documentManagement/types"/>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11</cp:revision>
  <cp:lastPrinted>2018-10-03T15:19:00Z</cp:lastPrinted>
  <dcterms:created xsi:type="dcterms:W3CDTF">2021-07-28T19:22:00Z</dcterms:created>
  <dcterms:modified xsi:type="dcterms:W3CDTF">2021-10-21T16:32:00Z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