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7407" w:rsidP="003C7407" w14:paraId="7FF5EDC3" w14:textId="6EE19485">
      <w:pPr>
        <w:pStyle w:val="Heading2"/>
      </w:pPr>
      <w:r>
        <w:t>Partner Organizations Survey</w:t>
      </w:r>
    </w:p>
    <w:p w:rsidR="003C7407" w:rsidP="003C7407" w14:paraId="18AF3DAA" w14:textId="77777777"/>
    <w:p w:rsidR="003C7407" w:rsidP="003C7407" w14:paraId="15DD64EC" w14:textId="77777777">
      <w:pPr>
        <w:pStyle w:val="BlockSeparator"/>
      </w:pPr>
    </w:p>
    <w:p w:rsidR="003C7407" w:rsidP="003C7407" w14:paraId="6975741E" w14:textId="77777777">
      <w:pPr>
        <w:pStyle w:val="BlockStartLabel"/>
      </w:pPr>
      <w:r>
        <w:t>Start of Block: Default Question Block</w:t>
      </w:r>
    </w:p>
    <w:p w:rsidR="003C7407" w:rsidP="003C7407" w14:paraId="59F4A08D" w14:textId="77777777"/>
    <w:p w:rsidR="003C7407" w:rsidP="003C7407" w14:paraId="18C03284" w14:textId="77777777">
      <w:pPr>
        <w:keepNext/>
      </w:pPr>
      <w:r>
        <w:t xml:space="preserve">Q1 </w:t>
      </w:r>
      <w:r>
        <w:rPr>
          <w:b/>
        </w:rPr>
        <w:t>NSF Engines: Activity-based Partner Organizations Survey</w:t>
      </w:r>
      <w:r>
        <w:t xml:space="preserve">  </w:t>
      </w:r>
    </w:p>
    <w:p w:rsidR="003C7407" w:rsidP="003C7407" w14:paraId="205EBE02" w14:textId="77777777">
      <w:pPr>
        <w:keepNext/>
      </w:pPr>
      <w:r>
        <w:t xml:space="preserve">Background  </w:t>
      </w:r>
    </w:p>
    <w:p w:rsidR="003C7407" w:rsidP="003C7407" w14:paraId="6DAC1436" w14:textId="77777777">
      <w:pPr>
        <w:keepNext/>
      </w:pPr>
    </w:p>
    <w:p w:rsidR="003C7407" w:rsidP="003C7407" w14:paraId="7D905260" w14:textId="2BFC8E74">
      <w:pPr>
        <w:keepNext/>
      </w:pPr>
      <w:r>
        <w:t xml:space="preserve">Innovations in science and engineering have enabled the United States to become a world-leading economy, powered by a well-trained scientific and technical workforce. To ensure the United States remains at the vanguard of competitiveness, the United States must rapidly expand its innovation capacity by leveraging the resources, creativity, and ingenuity of every region of the country. The </w:t>
      </w:r>
      <w:hyperlink>
        <w:r>
          <w:rPr>
            <w:color w:val="007AC0"/>
            <w:u w:val="single"/>
          </w:rPr>
          <w:t>NSF Regional Innovation Engines (NSF Engines) program</w:t>
        </w:r>
      </w:hyperlink>
      <w:r>
        <w:t xml:space="preserve"> aims to expand and accelerate scientific and technological innovation within the United States by catalyzing regional innovation ecosystems throughout every region of our Nation to create a future in which all sectors of the American population can participate in and benefit from advancements in scientific research and development equitably to advance U.S. global competitiveness and leadership.</w:t>
      </w:r>
      <w:r>
        <w:br/>
        <w:t xml:space="preserve"> </w:t>
      </w:r>
      <w:r>
        <w:br/>
        <w:t>This survey is designed to gather information from partner organizations that are actively participating or is involved in one or more programmatic activities associated with an NSF Engine. Any information—be it for internal use or public release (e.g. in the form of statistical summaries) - will be in a form that does not personally identify you or other respondents. The primary use of the data collected is to inform and enhance the NSF Engines program, so to allow NSF to better serve its community and stakeholders. Data collected from this intake questionnaire will be made available to the external evaluation team of each Engine awardee.</w:t>
      </w:r>
      <w:r>
        <w:br/>
        <w:t xml:space="preserve"> </w:t>
      </w:r>
      <w:r>
        <w:br/>
        <w:t xml:space="preserve">Questions regarding the survey can be directed to </w:t>
      </w:r>
      <w:hyperlink>
        <w:r>
          <w:rPr>
            <w:color w:val="007AC0"/>
            <w:u w:val="single"/>
          </w:rPr>
          <w:t>Enginesdata@nsf.gov</w:t>
        </w:r>
      </w:hyperlink>
      <w:r>
        <w:t>.</w:t>
      </w:r>
      <w:r>
        <w:br/>
        <w:t xml:space="preserve"> </w:t>
      </w:r>
      <w:r>
        <w:br/>
      </w:r>
      <w:r>
        <w:rPr>
          <w:i/>
        </w:rPr>
        <w:t>Pursuant to 5 CFR 1320.5(b), an agency may not conduct or sponsor, and a person is not required to respond to an information collection unless it displays a valid OMB control number. The OMB control number for this collection is 3145-</w:t>
      </w:r>
      <w:r w:rsidR="00280900">
        <w:rPr>
          <w:i/>
        </w:rPr>
        <w:t>XXXX</w:t>
      </w:r>
      <w:r>
        <w:rPr>
          <w:i/>
        </w:rPr>
        <w:t xml:space="preserve">. Public reporting burden for this collection of information is estimated to average </w:t>
      </w:r>
      <w:r w:rsidR="00F11914">
        <w:rPr>
          <w:i/>
        </w:rPr>
        <w:t>5</w:t>
      </w:r>
      <w:r>
        <w:rPr>
          <w:i/>
        </w:rPr>
        <w:t xml:space="preserve"> minutes per response, including the time for reviewing instructions. Send comments regarding this burden estimate and any other aspect of this collection of information, including suggestions for reducing this burden, to: Suzanne H. Plimpton, Reports Clearance Officer, National Science Foundation, 2415 Eisenhower Ave., Suite W18200, Alexandria, VA 22314; telephone (703) 292-7556; or send email to </w:t>
      </w:r>
      <w:hyperlink>
        <w:r>
          <w:rPr>
            <w:color w:val="007AC0"/>
            <w:u w:val="single"/>
          </w:rPr>
          <w:t>splimpto@nsf.gov</w:t>
        </w:r>
      </w:hyperlink>
      <w:r>
        <w:rPr>
          <w:i/>
        </w:rPr>
        <w:t>.</w:t>
      </w:r>
    </w:p>
    <w:p w:rsidR="003C7407" w:rsidP="003C7407" w14:paraId="24B52955" w14:textId="77777777"/>
    <w:p w:rsidR="003C7407" w:rsidP="003C7407" w14:paraId="54FF707A" w14:textId="77777777">
      <w:pPr>
        <w:pStyle w:val="QuestionSeparator"/>
      </w:pPr>
    </w:p>
    <w:p w:rsidR="003C7407" w:rsidP="003C7407" w14:paraId="668AE6EA" w14:textId="77777777"/>
    <w:p w:rsidR="003C7407" w:rsidP="003C7407" w14:paraId="79C97CBD" w14:textId="77777777">
      <w:pPr>
        <w:keepNext/>
      </w:pPr>
      <w:r>
        <w:t xml:space="preserve">Q2 </w:t>
      </w:r>
      <w:r>
        <w:rPr>
          <w:i/>
          <w:color w:val="426092"/>
        </w:rPr>
        <w:t>[insert partner organization name]</w:t>
      </w:r>
      <w:r>
        <w:t xml:space="preserve"> has been identified as a </w:t>
      </w:r>
      <w:r w:rsidRPr="00576D5F">
        <w:rPr>
          <w:u w:val="single"/>
        </w:rPr>
        <w:t>partner organization</w:t>
      </w:r>
      <w:r>
        <w:t xml:space="preserve"> in the </w:t>
      </w:r>
      <w:r>
        <w:rPr>
          <w:i/>
          <w:color w:val="426092"/>
        </w:rPr>
        <w:t>[insert programmatic activity name]</w:t>
      </w:r>
      <w:r>
        <w:t xml:space="preserve"> within the </w:t>
      </w:r>
      <w:r>
        <w:rPr>
          <w:i/>
          <w:color w:val="426092"/>
        </w:rPr>
        <w:t>[insert Engine Name]</w:t>
      </w:r>
      <w:r>
        <w:t>. </w:t>
      </w:r>
      <w:r>
        <w:br/>
      </w:r>
      <w:r>
        <w:t xml:space="preserve"> </w:t>
      </w:r>
      <w:r>
        <w:br/>
        <w:t xml:space="preserve"> Please indicate whether this information is correct.</w:t>
      </w:r>
    </w:p>
    <w:p w:rsidR="003C7407" w:rsidP="003C7407" w14:paraId="41C367C7" w14:textId="77777777">
      <w:pPr>
        <w:pStyle w:val="ListParagraph"/>
        <w:keepNext/>
        <w:numPr>
          <w:ilvl w:val="0"/>
          <w:numId w:val="4"/>
        </w:numPr>
        <w:spacing w:line="276" w:lineRule="auto"/>
        <w:contextualSpacing w:val="0"/>
      </w:pPr>
      <w:r>
        <w:t xml:space="preserve">Yes, this information is </w:t>
      </w:r>
      <w:r>
        <w:t>correct</w:t>
      </w:r>
      <w:r>
        <w:t xml:space="preserve">   </w:t>
      </w:r>
    </w:p>
    <w:p w:rsidR="003C7407" w:rsidP="003C7407" w14:paraId="00712692" w14:textId="77777777">
      <w:pPr>
        <w:pStyle w:val="ListParagraph"/>
        <w:keepNext/>
        <w:numPr>
          <w:ilvl w:val="0"/>
          <w:numId w:val="4"/>
        </w:numPr>
        <w:spacing w:line="276" w:lineRule="auto"/>
        <w:contextualSpacing w:val="0"/>
      </w:pPr>
      <w:r>
        <w:t xml:space="preserve">No, this information is not </w:t>
      </w:r>
      <w:r>
        <w:t>correct</w:t>
      </w:r>
      <w:r>
        <w:t xml:space="preserve">   </w:t>
      </w:r>
    </w:p>
    <w:p w:rsidR="003C7407" w:rsidP="003C7407" w14:paraId="0FE16A63" w14:textId="77777777"/>
    <w:p w:rsidR="003C7407" w:rsidP="003C7407" w14:paraId="55BB060C" w14:textId="77777777">
      <w:pPr>
        <w:pStyle w:val="QSkipLogic"/>
      </w:pPr>
      <w:r>
        <w:t xml:space="preserve">Skip To: End of Survey if answer option “No, this information is not correct” is selected in </w:t>
      </w:r>
      <w:r>
        <w:t>Q2</w:t>
      </w:r>
    </w:p>
    <w:p w:rsidR="003C7407" w:rsidP="003C7407" w14:paraId="02E3D48A" w14:textId="77777777">
      <w:pPr>
        <w:pStyle w:val="QuestionSeparator"/>
      </w:pPr>
    </w:p>
    <w:p w:rsidR="003C7407" w:rsidP="003C7407" w14:paraId="795D69A7" w14:textId="77777777"/>
    <w:p w:rsidR="003C7407" w:rsidP="003C7407" w14:paraId="0FAB1C5E" w14:textId="77777777">
      <w:pPr>
        <w:keepNext/>
      </w:pPr>
      <w:r>
        <w:t xml:space="preserve">Q3 Please indicate whether </w:t>
      </w:r>
      <w:r>
        <w:rPr>
          <w:i/>
          <w:color w:val="426092"/>
        </w:rPr>
        <w:t>[insert partner organization name]</w:t>
      </w:r>
      <w:r>
        <w:t xml:space="preserve"> is the correct legal name of your organization.</w:t>
      </w:r>
    </w:p>
    <w:p w:rsidR="003C7407" w:rsidP="003C7407" w14:paraId="326BED62" w14:textId="77777777">
      <w:pPr>
        <w:pStyle w:val="ListParagraph"/>
        <w:keepNext/>
        <w:numPr>
          <w:ilvl w:val="0"/>
          <w:numId w:val="4"/>
        </w:numPr>
        <w:spacing w:line="276" w:lineRule="auto"/>
        <w:contextualSpacing w:val="0"/>
      </w:pPr>
      <w:r>
        <w:t xml:space="preserve">Yes, </w:t>
      </w:r>
      <w:r>
        <w:rPr>
          <w:i/>
          <w:color w:val="426092"/>
        </w:rPr>
        <w:t>[insert partner organization name]</w:t>
      </w:r>
      <w:r>
        <w:t xml:space="preserve"> is the correct legal </w:t>
      </w:r>
      <w:r>
        <w:t>name</w:t>
      </w:r>
      <w:r>
        <w:t xml:space="preserve">   </w:t>
      </w:r>
    </w:p>
    <w:p w:rsidR="003C7407" w:rsidP="003C7407" w14:paraId="717E9B05" w14:textId="77777777">
      <w:pPr>
        <w:pStyle w:val="ListParagraph"/>
        <w:keepNext/>
        <w:numPr>
          <w:ilvl w:val="0"/>
          <w:numId w:val="4"/>
        </w:numPr>
        <w:spacing w:line="276" w:lineRule="auto"/>
        <w:contextualSpacing w:val="0"/>
      </w:pPr>
      <w:r>
        <w:t xml:space="preserve">No, </w:t>
      </w:r>
      <w:r>
        <w:rPr>
          <w:i/>
          <w:color w:val="426092"/>
        </w:rPr>
        <w:t>[insert partner organization name]</w:t>
      </w:r>
      <w:r>
        <w:t xml:space="preserve"> is not the correct legal </w:t>
      </w:r>
      <w:r>
        <w:t>name</w:t>
      </w:r>
      <w:r>
        <w:t xml:space="preserve">   </w:t>
      </w:r>
    </w:p>
    <w:p w:rsidR="003C7407" w:rsidP="003C7407" w14:paraId="210E0787" w14:textId="77777777"/>
    <w:p w:rsidR="003C7407" w:rsidP="003C7407" w14:paraId="3243917F" w14:textId="77777777">
      <w:pPr>
        <w:pStyle w:val="QuestionSeparator"/>
      </w:pPr>
    </w:p>
    <w:p w:rsidR="003C7407" w:rsidP="003C7407" w14:paraId="65318B9A" w14:textId="77777777">
      <w:pPr>
        <w:pStyle w:val="QDisplayLogic"/>
        <w:keepNext/>
      </w:pPr>
      <w:r>
        <w:t>Display This Question:</w:t>
      </w:r>
    </w:p>
    <w:p w:rsidR="003C7407" w:rsidP="003C7407" w14:paraId="38C58450" w14:textId="77777777">
      <w:pPr>
        <w:pStyle w:val="QDisplayLogic"/>
        <w:keepNext/>
        <w:ind w:firstLine="400"/>
      </w:pPr>
      <w:r>
        <w:t xml:space="preserve">If answer option “No, [insert partner organization name] is not the correct legal name” is selected in </w:t>
      </w:r>
      <w:r>
        <w:t>Q3</w:t>
      </w:r>
    </w:p>
    <w:p w:rsidR="003C7407" w:rsidP="003C7407" w14:paraId="0C71C416" w14:textId="77777777"/>
    <w:p w:rsidR="003C7407" w:rsidP="003C7407" w14:paraId="037C3D5D" w14:textId="77777777">
      <w:pPr>
        <w:keepNext/>
      </w:pPr>
      <w:r>
        <w:t>Q4 Please provide the correct legal name of your organization.</w:t>
      </w:r>
    </w:p>
    <w:p w:rsidR="003C7407" w:rsidP="003C7407" w14:paraId="504AC332" w14:textId="77777777">
      <w:pPr>
        <w:pStyle w:val="TextEntryLine"/>
        <w:ind w:firstLine="400"/>
      </w:pPr>
      <w:r>
        <w:t>________________________________________________________________</w:t>
      </w:r>
    </w:p>
    <w:p w:rsidR="003C7407" w:rsidP="003C7407" w14:paraId="5F2F27A9" w14:textId="77777777"/>
    <w:p w:rsidR="003C7407" w:rsidP="003C7407" w14:paraId="2F1157B6" w14:textId="77777777">
      <w:pPr>
        <w:pStyle w:val="QuestionSeparator"/>
      </w:pPr>
    </w:p>
    <w:tbl>
      <w:tblPr>
        <w:tblStyle w:val="QQuestionIconTable"/>
        <w:tblW w:w="50" w:type="auto"/>
        <w:tblLook w:val="07E0"/>
      </w:tblPr>
      <w:tblGrid>
        <w:gridCol w:w="50"/>
      </w:tblGrid>
      <w:tr w14:paraId="156E3AC0" w14:textId="77777777" w:rsidTr="00040B4F">
        <w:tblPrEx>
          <w:tblW w:w="50" w:type="auto"/>
          <w:tblLook w:val="07E0"/>
        </w:tblPrEx>
        <w:tc>
          <w:tcPr>
            <w:tcW w:w="50" w:type="dxa"/>
          </w:tcPr>
          <w:p w:rsidR="003C7407" w:rsidP="00040B4F" w14:paraId="475EA860" w14:textId="77777777">
            <w:pPr>
              <w:keepNext/>
            </w:pPr>
          </w:p>
        </w:tc>
      </w:tr>
    </w:tbl>
    <w:p w:rsidR="003C7407" w:rsidP="003C7407" w14:paraId="40D0A35A" w14:textId="77777777"/>
    <w:p w:rsidR="003C7407" w:rsidP="003C7407" w14:paraId="1F17981A" w14:textId="77777777">
      <w:pPr>
        <w:keepNext/>
      </w:pPr>
      <w:r>
        <w:t xml:space="preserve">Q5 Please provide your organization’s </w:t>
      </w:r>
      <w:r>
        <w:rPr>
          <w:u w:val="single"/>
        </w:rPr>
        <w:t>Employer Identification Number (EIN)</w:t>
      </w:r>
      <w:r>
        <w:t>.</w:t>
      </w:r>
    </w:p>
    <w:p w:rsidR="003C7407" w:rsidP="003C7407" w14:paraId="6732E034" w14:textId="77777777">
      <w:pPr>
        <w:pStyle w:val="ListParagraph"/>
        <w:keepNext/>
        <w:numPr>
          <w:ilvl w:val="0"/>
          <w:numId w:val="4"/>
        </w:numPr>
        <w:spacing w:line="276" w:lineRule="auto"/>
        <w:contextualSpacing w:val="0"/>
      </w:pPr>
      <w:r>
        <w:t>Employer Identification Number (</w:t>
      </w:r>
      <w:r>
        <w:t xml:space="preserve">EIN)   </w:t>
      </w:r>
      <w:r>
        <w:t>__________________________________________________</w:t>
      </w:r>
    </w:p>
    <w:p w:rsidR="003C7407" w:rsidP="003C7407" w14:paraId="25D02507" w14:textId="77777777"/>
    <w:p w:rsidR="003C7407" w:rsidP="003C7407" w14:paraId="3D2933DE" w14:textId="77777777">
      <w:pPr>
        <w:pStyle w:val="QuestionSeparator"/>
      </w:pPr>
    </w:p>
    <w:p w:rsidR="003C7407" w:rsidP="003C7407" w14:paraId="70B79992" w14:textId="77777777"/>
    <w:p w:rsidR="003C7407" w:rsidP="003C7407" w14:paraId="4E8B72A5" w14:textId="77777777">
      <w:pPr>
        <w:keepNext/>
      </w:pPr>
      <w:r>
        <w:t>Q6 Please select which of the following best characterizes your organization.</w:t>
      </w:r>
    </w:p>
    <w:p w:rsidR="003C7407" w:rsidP="003C7407" w14:paraId="56BA007A" w14:textId="77777777">
      <w:pPr>
        <w:pStyle w:val="ListParagraph"/>
        <w:keepNext/>
        <w:numPr>
          <w:ilvl w:val="0"/>
          <w:numId w:val="4"/>
        </w:numPr>
        <w:spacing w:line="276" w:lineRule="auto"/>
        <w:contextualSpacing w:val="0"/>
      </w:pPr>
      <w:r>
        <w:t xml:space="preserve">Foreign government   </w:t>
      </w:r>
    </w:p>
    <w:p w:rsidR="003C7407" w:rsidP="003C7407" w14:paraId="38B12EAC" w14:textId="77777777">
      <w:pPr>
        <w:pStyle w:val="ListParagraph"/>
        <w:keepNext/>
        <w:numPr>
          <w:ilvl w:val="0"/>
          <w:numId w:val="4"/>
        </w:numPr>
        <w:spacing w:line="276" w:lineRule="auto"/>
        <w:contextualSpacing w:val="0"/>
      </w:pPr>
      <w:r>
        <w:t xml:space="preserve">Foreign industry   </w:t>
      </w:r>
    </w:p>
    <w:p w:rsidR="003C7407" w:rsidP="003C7407" w14:paraId="00585AF9" w14:textId="77777777">
      <w:pPr>
        <w:pStyle w:val="ListParagraph"/>
        <w:keepNext/>
        <w:numPr>
          <w:ilvl w:val="0"/>
          <w:numId w:val="4"/>
        </w:numPr>
        <w:spacing w:line="276" w:lineRule="auto"/>
        <w:contextualSpacing w:val="0"/>
      </w:pPr>
      <w:r>
        <w:t xml:space="preserve">Foreign institution of higher education   </w:t>
      </w:r>
    </w:p>
    <w:p w:rsidR="003C7407" w:rsidP="003C7407" w14:paraId="58A6B7CE" w14:textId="77777777">
      <w:pPr>
        <w:pStyle w:val="ListParagraph"/>
        <w:keepNext/>
        <w:numPr>
          <w:ilvl w:val="0"/>
          <w:numId w:val="4"/>
        </w:numPr>
        <w:spacing w:line="276" w:lineRule="auto"/>
        <w:contextualSpacing w:val="0"/>
      </w:pPr>
      <w:r>
        <w:t xml:space="preserve">Industrial association   </w:t>
      </w:r>
    </w:p>
    <w:p w:rsidR="003C7407" w:rsidP="003C7407" w14:paraId="0EE64045" w14:textId="77777777">
      <w:pPr>
        <w:pStyle w:val="ListParagraph"/>
        <w:keepNext/>
        <w:numPr>
          <w:ilvl w:val="0"/>
          <w:numId w:val="4"/>
        </w:numPr>
        <w:spacing w:line="276" w:lineRule="auto"/>
        <w:contextualSpacing w:val="0"/>
      </w:pPr>
      <w:r>
        <w:t xml:space="preserve">Local government   </w:t>
      </w:r>
    </w:p>
    <w:p w:rsidR="003C7407" w:rsidP="003C7407" w14:paraId="323C3E2E" w14:textId="77777777">
      <w:pPr>
        <w:pStyle w:val="ListParagraph"/>
        <w:keepNext/>
        <w:numPr>
          <w:ilvl w:val="0"/>
          <w:numId w:val="4"/>
        </w:numPr>
        <w:spacing w:line="276" w:lineRule="auto"/>
        <w:contextualSpacing w:val="0"/>
      </w:pPr>
      <w:r>
        <w:t xml:space="preserve">Medical facility   </w:t>
      </w:r>
    </w:p>
    <w:p w:rsidR="003C7407" w:rsidP="003C7407" w14:paraId="4C2A3D82" w14:textId="77777777">
      <w:pPr>
        <w:pStyle w:val="ListParagraph"/>
        <w:keepNext/>
        <w:numPr>
          <w:ilvl w:val="0"/>
          <w:numId w:val="4"/>
        </w:numPr>
        <w:spacing w:line="276" w:lineRule="auto"/>
        <w:contextualSpacing w:val="0"/>
      </w:pPr>
      <w:r>
        <w:t xml:space="preserve">Non-profit   </w:t>
      </w:r>
    </w:p>
    <w:p w:rsidR="003C7407" w:rsidP="003C7407" w14:paraId="0B86730E" w14:textId="77777777">
      <w:pPr>
        <w:pStyle w:val="ListParagraph"/>
        <w:keepNext/>
        <w:numPr>
          <w:ilvl w:val="0"/>
          <w:numId w:val="4"/>
        </w:numPr>
        <w:spacing w:line="276" w:lineRule="auto"/>
        <w:contextualSpacing w:val="0"/>
      </w:pPr>
      <w:r>
        <w:t xml:space="preserve">Private foundation   </w:t>
      </w:r>
    </w:p>
    <w:p w:rsidR="003C7407" w:rsidP="003C7407" w14:paraId="3FF896DC" w14:textId="77777777">
      <w:pPr>
        <w:pStyle w:val="ListParagraph"/>
        <w:keepNext/>
        <w:numPr>
          <w:ilvl w:val="0"/>
          <w:numId w:val="4"/>
        </w:numPr>
        <w:spacing w:line="276" w:lineRule="auto"/>
        <w:contextualSpacing w:val="0"/>
      </w:pPr>
      <w:r>
        <w:t xml:space="preserve">Quasi government   </w:t>
      </w:r>
    </w:p>
    <w:p w:rsidR="003C7407" w:rsidP="003C7407" w14:paraId="3EC0474B" w14:textId="77777777">
      <w:pPr>
        <w:pStyle w:val="ListParagraph"/>
        <w:keepNext/>
        <w:numPr>
          <w:ilvl w:val="0"/>
          <w:numId w:val="4"/>
        </w:numPr>
        <w:spacing w:line="276" w:lineRule="auto"/>
        <w:contextualSpacing w:val="0"/>
      </w:pPr>
      <w:r>
        <w:t xml:space="preserve">State </w:t>
      </w:r>
      <w:r>
        <w:t>government</w:t>
      </w:r>
      <w:r>
        <w:t xml:space="preserve">   </w:t>
      </w:r>
    </w:p>
    <w:p w:rsidR="003C7407" w:rsidP="003C7407" w14:paraId="717BEC1F" w14:textId="77777777">
      <w:pPr>
        <w:pStyle w:val="ListParagraph"/>
        <w:keepNext/>
        <w:numPr>
          <w:ilvl w:val="0"/>
          <w:numId w:val="4"/>
        </w:numPr>
        <w:spacing w:line="276" w:lineRule="auto"/>
        <w:contextualSpacing w:val="0"/>
      </w:pPr>
      <w:r>
        <w:t xml:space="preserve">US federal government   </w:t>
      </w:r>
    </w:p>
    <w:p w:rsidR="003C7407" w:rsidP="003C7407" w14:paraId="3A1E6656" w14:textId="77777777">
      <w:pPr>
        <w:pStyle w:val="ListParagraph"/>
        <w:keepNext/>
        <w:numPr>
          <w:ilvl w:val="0"/>
          <w:numId w:val="4"/>
        </w:numPr>
        <w:spacing w:line="276" w:lineRule="auto"/>
        <w:contextualSpacing w:val="0"/>
      </w:pPr>
      <w:r>
        <w:t xml:space="preserve">US industry   </w:t>
      </w:r>
    </w:p>
    <w:p w:rsidR="003C7407" w:rsidP="003C7407" w14:paraId="3B48BB7F" w14:textId="77777777">
      <w:pPr>
        <w:pStyle w:val="ListParagraph"/>
        <w:keepNext/>
        <w:numPr>
          <w:ilvl w:val="0"/>
          <w:numId w:val="4"/>
        </w:numPr>
        <w:spacing w:line="276" w:lineRule="auto"/>
        <w:contextualSpacing w:val="0"/>
      </w:pPr>
      <w:r>
        <w:t xml:space="preserve">US institution of higher education   </w:t>
      </w:r>
    </w:p>
    <w:p w:rsidR="003C7407" w:rsidP="003C7407" w14:paraId="704DD133" w14:textId="77777777">
      <w:pPr>
        <w:pStyle w:val="ListParagraph"/>
        <w:keepNext/>
        <w:numPr>
          <w:ilvl w:val="0"/>
          <w:numId w:val="4"/>
        </w:numPr>
        <w:spacing w:line="276" w:lineRule="auto"/>
        <w:contextualSpacing w:val="0"/>
      </w:pPr>
      <w:r>
        <w:t xml:space="preserve">Venture capitalist   </w:t>
      </w:r>
    </w:p>
    <w:p w:rsidR="003C7407" w:rsidP="003C7407" w14:paraId="745F781A" w14:textId="77777777">
      <w:pPr>
        <w:pStyle w:val="ListParagraph"/>
        <w:keepNext/>
        <w:numPr>
          <w:ilvl w:val="0"/>
          <w:numId w:val="4"/>
        </w:numPr>
        <w:spacing w:line="276" w:lineRule="auto"/>
        <w:contextualSpacing w:val="0"/>
      </w:pPr>
      <w:r>
        <w:t xml:space="preserve">Other (please </w:t>
      </w:r>
      <w:r>
        <w:t xml:space="preserve">specify)   </w:t>
      </w:r>
      <w:r>
        <w:t>__________________________________________________</w:t>
      </w:r>
    </w:p>
    <w:p w:rsidR="003C7407" w:rsidP="003C7407" w14:paraId="0D8F70EA" w14:textId="77777777"/>
    <w:p w:rsidR="003C7407" w:rsidP="003C7407" w14:paraId="52EB7109" w14:textId="77777777">
      <w:pPr>
        <w:pStyle w:val="QuestionSeparator"/>
      </w:pPr>
    </w:p>
    <w:p w:rsidR="003C7407" w:rsidP="003C7407" w14:paraId="2D5C50AB" w14:textId="77777777">
      <w:pPr>
        <w:pStyle w:val="QDisplayLogic"/>
        <w:keepNext/>
      </w:pPr>
      <w:r>
        <w:t>Display This Question:</w:t>
      </w:r>
    </w:p>
    <w:p w:rsidR="003C7407" w:rsidP="003C7407" w14:paraId="498F8743" w14:textId="77777777">
      <w:pPr>
        <w:pStyle w:val="QDisplayLogic"/>
        <w:keepNext/>
        <w:ind w:firstLine="400"/>
      </w:pPr>
      <w:r>
        <w:t>If answer option “State government” is selected in Q6</w:t>
      </w:r>
    </w:p>
    <w:p w:rsidR="003C7407" w:rsidP="003C7407" w14:paraId="2244F8B2" w14:textId="77777777"/>
    <w:p w:rsidR="003C7407" w:rsidP="003C7407" w14:paraId="4B0598F5" w14:textId="77777777">
      <w:pPr>
        <w:keepNext/>
      </w:pPr>
      <w:r>
        <w:t>Q7</w:t>
      </w:r>
      <w:r>
        <w:t xml:space="preserve"> You indicated that your organization is best characterized as the State government. Please specify which State you represent.</w:t>
      </w:r>
    </w:p>
    <w:p w:rsidR="003C7407" w:rsidP="003C7407" w14:paraId="30C9D61B" w14:textId="77777777">
      <w:pPr>
        <w:pStyle w:val="pf0"/>
        <w:rPr>
          <w:rFonts w:ascii="Arial" w:hAnsi="Arial" w:cs="Arial"/>
          <w:sz w:val="20"/>
          <w:szCs w:val="20"/>
        </w:rPr>
      </w:pPr>
      <w:r>
        <w:t xml:space="preserve">▼ </w:t>
      </w:r>
      <w:r>
        <w:rPr>
          <w:rStyle w:val="cf01"/>
        </w:rPr>
        <w:t>[Dropdown list of US States and territories in alphabetical order]</w:t>
      </w:r>
    </w:p>
    <w:p w:rsidR="003C7407" w:rsidP="003C7407" w14:paraId="4A27A140" w14:textId="77777777">
      <w:pPr>
        <w:pStyle w:val="QuestionSeparator"/>
      </w:pPr>
    </w:p>
    <w:p w:rsidR="003C7407" w:rsidP="003C7407" w14:paraId="6D61ED1D" w14:textId="77777777"/>
    <w:p w:rsidR="003C7407" w:rsidP="003C7407" w14:paraId="60D25BB5" w14:textId="77777777">
      <w:pPr>
        <w:keepNext/>
      </w:pPr>
      <w:r>
        <w:t xml:space="preserve">Q8 Please indicate whether </w:t>
      </w:r>
      <w:r>
        <w:rPr>
          <w:i/>
          <w:color w:val="426092"/>
        </w:rPr>
        <w:t>[insert partner organization name]</w:t>
      </w:r>
      <w:r>
        <w:t xml:space="preserve"> received any funds from </w:t>
      </w:r>
      <w:r>
        <w:rPr>
          <w:i/>
          <w:color w:val="426092"/>
        </w:rPr>
        <w:t>[insert Engine name]</w:t>
      </w:r>
      <w:r>
        <w:t xml:space="preserve"> to carry out this activity. </w:t>
      </w:r>
    </w:p>
    <w:p w:rsidR="003C7407" w:rsidP="003C7407" w14:paraId="0115176F" w14:textId="77777777">
      <w:pPr>
        <w:pStyle w:val="ListParagraph"/>
        <w:keepNext/>
        <w:numPr>
          <w:ilvl w:val="0"/>
          <w:numId w:val="4"/>
        </w:numPr>
        <w:spacing w:line="276" w:lineRule="auto"/>
        <w:contextualSpacing w:val="0"/>
      </w:pPr>
      <w:r>
        <w:t xml:space="preserve">Yes, my organization received funds from </w:t>
      </w:r>
      <w:r>
        <w:rPr>
          <w:i/>
          <w:color w:val="426092"/>
        </w:rPr>
        <w:t>[insert Engine name]</w:t>
      </w:r>
      <w:r>
        <w:t xml:space="preserve"> to carry out this </w:t>
      </w:r>
      <w:r>
        <w:t>activity</w:t>
      </w:r>
      <w:r>
        <w:t xml:space="preserve">   </w:t>
      </w:r>
    </w:p>
    <w:p w:rsidR="003C7407" w:rsidP="003C7407" w14:paraId="2130A749" w14:textId="77777777">
      <w:pPr>
        <w:pStyle w:val="ListParagraph"/>
        <w:keepNext/>
        <w:numPr>
          <w:ilvl w:val="0"/>
          <w:numId w:val="4"/>
        </w:numPr>
        <w:spacing w:line="276" w:lineRule="auto"/>
        <w:contextualSpacing w:val="0"/>
      </w:pPr>
      <w:r>
        <w:t xml:space="preserve">No, my organization did not receive any funds from </w:t>
      </w:r>
      <w:r>
        <w:rPr>
          <w:i/>
          <w:color w:val="426092"/>
        </w:rPr>
        <w:t>[insert Engine name]</w:t>
      </w:r>
      <w:r>
        <w:t xml:space="preserve"> to carry out this </w:t>
      </w:r>
      <w:r>
        <w:t>activity</w:t>
      </w:r>
      <w:r>
        <w:t xml:space="preserve">   </w:t>
      </w:r>
    </w:p>
    <w:p w:rsidR="003C7407" w:rsidP="003C7407" w14:paraId="628E6A91" w14:textId="77777777"/>
    <w:p w:rsidR="003C7407" w:rsidP="003C7407" w14:paraId="0C9B3A39" w14:textId="77777777">
      <w:pPr>
        <w:pStyle w:val="QuestionSeparator"/>
      </w:pPr>
    </w:p>
    <w:p w:rsidR="003C7407" w:rsidP="003C7407" w14:paraId="3A154A0A" w14:textId="77777777">
      <w:pPr>
        <w:pStyle w:val="QDisplayLogic"/>
        <w:keepNext/>
      </w:pPr>
      <w:r>
        <w:t>Display This Question:</w:t>
      </w:r>
    </w:p>
    <w:p w:rsidR="003C7407" w:rsidP="003C7407" w14:paraId="5DC63759" w14:textId="77777777">
      <w:pPr>
        <w:pStyle w:val="QDisplayLogic"/>
        <w:keepNext/>
        <w:ind w:firstLine="400"/>
      </w:pPr>
      <w:r>
        <w:t xml:space="preserve">If answer option “Yes, my organization received funds from [insert Engine name] to carry out this activity” is selected in </w:t>
      </w:r>
      <w:r>
        <w:t>Q8</w:t>
      </w:r>
    </w:p>
    <w:tbl>
      <w:tblPr>
        <w:tblStyle w:val="QQuestionIconTable"/>
        <w:tblW w:w="50" w:type="auto"/>
        <w:tblLook w:val="07E0"/>
      </w:tblPr>
      <w:tblGrid>
        <w:gridCol w:w="50"/>
      </w:tblGrid>
      <w:tr w14:paraId="5B87D3E4" w14:textId="77777777" w:rsidTr="00040B4F">
        <w:tblPrEx>
          <w:tblW w:w="50" w:type="auto"/>
          <w:tblLook w:val="07E0"/>
        </w:tblPrEx>
        <w:tc>
          <w:tcPr>
            <w:tcW w:w="50" w:type="dxa"/>
          </w:tcPr>
          <w:p w:rsidR="003C7407" w:rsidP="00040B4F" w14:paraId="184649BF" w14:textId="77777777">
            <w:pPr>
              <w:keepNext/>
            </w:pPr>
          </w:p>
        </w:tc>
      </w:tr>
    </w:tbl>
    <w:p w:rsidR="003C7407" w:rsidP="003C7407" w14:paraId="04D8B1D1" w14:textId="77777777"/>
    <w:p w:rsidR="003C7407" w:rsidP="003C7407" w14:paraId="082A4631" w14:textId="24E00009">
      <w:pPr>
        <w:keepNext/>
      </w:pPr>
      <w:r>
        <w:t xml:space="preserve">Q9 As of </w:t>
      </w:r>
      <w:r>
        <w:rPr>
          <w:color w:val="426092"/>
        </w:rPr>
        <w:t>[insert current date]</w:t>
      </w:r>
      <w:r>
        <w:t xml:space="preserve">, please </w:t>
      </w:r>
      <w:r w:rsidR="002A7E09">
        <w:t>estimate (to the nearest thousand)</w:t>
      </w:r>
      <w:r>
        <w:t xml:space="preserve"> how much money </w:t>
      </w:r>
      <w:r>
        <w:rPr>
          <w:i/>
          <w:color w:val="426092"/>
        </w:rPr>
        <w:t>[insert partner organization name]</w:t>
      </w:r>
      <w:r>
        <w:t> has received from </w:t>
      </w:r>
      <w:r>
        <w:rPr>
          <w:i/>
          <w:color w:val="426092"/>
        </w:rPr>
        <w:t>[insert Engine name]</w:t>
      </w:r>
      <w:r>
        <w:t xml:space="preserve"> to carry out this activity.</w:t>
      </w:r>
    </w:p>
    <w:p w:rsidR="003C7407" w:rsidP="003C7407" w14:paraId="58D3802B" w14:textId="77777777">
      <w:pPr>
        <w:pStyle w:val="TextEntryLine"/>
        <w:ind w:firstLine="400"/>
      </w:pPr>
      <w:r>
        <w:t>________________________________________________________________</w:t>
      </w:r>
    </w:p>
    <w:p w:rsidR="003C7407" w:rsidP="003C7407" w14:paraId="44E8DE91" w14:textId="77777777"/>
    <w:p w:rsidR="003C7407" w:rsidP="003C7407" w14:paraId="34AF3E90" w14:textId="77777777">
      <w:pPr>
        <w:pStyle w:val="BlockEndLabel"/>
      </w:pPr>
      <w:r>
        <w:t>End of Block: Default Question Block</w:t>
      </w:r>
    </w:p>
    <w:p w:rsidR="003C7407" w:rsidP="003C7407" w14:paraId="41FFE4A4" w14:textId="77777777">
      <w:pPr>
        <w:pStyle w:val="BlockSeparator"/>
      </w:pPr>
    </w:p>
    <w:p w:rsidR="003C7407" w:rsidP="003C7407" w14:paraId="10F3489D" w14:textId="77777777">
      <w:pPr>
        <w:pStyle w:val="BlockStartLabel"/>
      </w:pPr>
      <w:r>
        <w:t>Start of Block: Contributions</w:t>
      </w:r>
    </w:p>
    <w:p w:rsidR="003C7407" w:rsidP="003C7407" w14:paraId="60356B20" w14:textId="77777777"/>
    <w:p w:rsidR="003C7407" w:rsidP="003C7407" w14:paraId="7C5B9E63" w14:textId="77777777">
      <w:pPr>
        <w:keepNext/>
      </w:pPr>
      <w:r>
        <w:t xml:space="preserve">Q10 Did your organization provide any </w:t>
      </w:r>
      <w:r>
        <w:rPr>
          <w:u w:val="single"/>
        </w:rPr>
        <w:t>monetary</w:t>
      </w:r>
      <w:r>
        <w:t xml:space="preserve"> or </w:t>
      </w:r>
      <w:r>
        <w:rPr>
          <w:u w:val="single"/>
        </w:rPr>
        <w:t>in-kind contributions</w:t>
      </w:r>
      <w:r>
        <w:t xml:space="preserve"> to support </w:t>
      </w:r>
      <w:r>
        <w:rPr>
          <w:i/>
          <w:color w:val="426092"/>
        </w:rPr>
        <w:t>[insert programmatic activity name]</w:t>
      </w:r>
      <w:r>
        <w:t>?</w:t>
      </w:r>
    </w:p>
    <w:p w:rsidR="003C7407" w:rsidP="003C7407" w14:paraId="61D82E27" w14:textId="77777777">
      <w:pPr>
        <w:pStyle w:val="ListParagraph"/>
        <w:keepNext/>
        <w:numPr>
          <w:ilvl w:val="0"/>
          <w:numId w:val="4"/>
        </w:numPr>
        <w:spacing w:line="276" w:lineRule="auto"/>
        <w:contextualSpacing w:val="0"/>
      </w:pPr>
      <w:r>
        <w:t xml:space="preserve">Yes, my organization provided monetary or in-kind contributions to support this </w:t>
      </w:r>
      <w:r>
        <w:t>activity</w:t>
      </w:r>
      <w:r>
        <w:t xml:space="preserve">   </w:t>
      </w:r>
    </w:p>
    <w:p w:rsidR="003C7407" w:rsidP="003C7407" w14:paraId="3D6F877A" w14:textId="77777777">
      <w:pPr>
        <w:pStyle w:val="ListParagraph"/>
        <w:keepNext/>
        <w:numPr>
          <w:ilvl w:val="0"/>
          <w:numId w:val="4"/>
        </w:numPr>
        <w:spacing w:line="276" w:lineRule="auto"/>
        <w:contextualSpacing w:val="0"/>
      </w:pPr>
      <w:r>
        <w:t xml:space="preserve">No, my organization did not provide any monetary or in-kind contributions to support this </w:t>
      </w:r>
      <w:r>
        <w:t>activity</w:t>
      </w:r>
      <w:r>
        <w:t xml:space="preserve">   </w:t>
      </w:r>
    </w:p>
    <w:p w:rsidR="003C7407" w:rsidP="003C7407" w14:paraId="7AAD3014" w14:textId="77777777"/>
    <w:p w:rsidR="003C7407" w:rsidP="003C7407" w14:paraId="611A6A85" w14:textId="77777777">
      <w:pPr>
        <w:pStyle w:val="QuestionSeparator"/>
      </w:pPr>
    </w:p>
    <w:p w:rsidR="003C7407" w:rsidP="003C7407" w14:paraId="4D7568E0" w14:textId="77777777">
      <w:pPr>
        <w:pStyle w:val="QDisplayLogic"/>
        <w:keepNext/>
      </w:pPr>
      <w:r>
        <w:t>Display This Question:</w:t>
      </w:r>
    </w:p>
    <w:p w:rsidR="003C7407" w:rsidP="003C7407" w14:paraId="2C453D2E" w14:textId="77777777">
      <w:pPr>
        <w:pStyle w:val="QDisplayLogic"/>
        <w:keepNext/>
        <w:ind w:firstLine="400"/>
      </w:pPr>
      <w:r>
        <w:t xml:space="preserve">If answer option “Yes, my organization provided monetary or in-kind contributions to support this activity” is selected in </w:t>
      </w:r>
      <w:r>
        <w:t>Q10</w:t>
      </w:r>
    </w:p>
    <w:p w:rsidR="003C7407" w:rsidP="003C7407" w14:paraId="7748E573" w14:textId="77777777"/>
    <w:p w:rsidR="003C7407" w:rsidP="003C7407" w14:paraId="42976184" w14:textId="77777777">
      <w:pPr>
        <w:keepNext/>
      </w:pPr>
      <w:r>
        <w:t>Q11 Please indicate the type(s) of contributions your organization provided in support of this activity (select all that apply).</w:t>
      </w:r>
    </w:p>
    <w:p w:rsidR="003C7407" w:rsidP="003C7407" w14:paraId="4484DEA4" w14:textId="77777777">
      <w:pPr>
        <w:pStyle w:val="ListParagraph"/>
        <w:keepNext/>
        <w:numPr>
          <w:ilvl w:val="0"/>
          <w:numId w:val="2"/>
        </w:numPr>
        <w:spacing w:line="276" w:lineRule="auto"/>
        <w:contextualSpacing w:val="0"/>
      </w:pPr>
      <w:r>
        <w:t xml:space="preserve">My organization provided </w:t>
      </w:r>
      <w:r>
        <w:rPr>
          <w:u w:val="single"/>
        </w:rPr>
        <w:t xml:space="preserve">monetary </w:t>
      </w:r>
      <w:r>
        <w:rPr>
          <w:u w:val="single"/>
        </w:rPr>
        <w:t>contributions</w:t>
      </w:r>
      <w:r>
        <w:t xml:space="preserve">   </w:t>
      </w:r>
    </w:p>
    <w:p w:rsidR="003C7407" w:rsidP="003C7407" w14:paraId="385E23AD" w14:textId="77777777">
      <w:pPr>
        <w:pStyle w:val="ListParagraph"/>
        <w:keepNext/>
        <w:numPr>
          <w:ilvl w:val="0"/>
          <w:numId w:val="2"/>
        </w:numPr>
        <w:spacing w:line="276" w:lineRule="auto"/>
        <w:contextualSpacing w:val="0"/>
      </w:pPr>
      <w:r>
        <w:t xml:space="preserve">My organization provided </w:t>
      </w:r>
      <w:r>
        <w:rPr>
          <w:u w:val="single"/>
        </w:rPr>
        <w:t xml:space="preserve">in-kind </w:t>
      </w:r>
      <w:r>
        <w:rPr>
          <w:u w:val="single"/>
        </w:rPr>
        <w:t>contributions</w:t>
      </w:r>
      <w:r>
        <w:t xml:space="preserve">   </w:t>
      </w:r>
    </w:p>
    <w:p w:rsidR="003C7407" w:rsidP="003C7407" w14:paraId="0E8B857C" w14:textId="77777777">
      <w:pPr>
        <w:pStyle w:val="ListParagraph"/>
        <w:keepNext/>
        <w:numPr>
          <w:ilvl w:val="0"/>
          <w:numId w:val="2"/>
        </w:numPr>
        <w:spacing w:line="276" w:lineRule="auto"/>
        <w:contextualSpacing w:val="0"/>
      </w:pPr>
      <w:r>
        <w:rPr>
          <w:rFonts w:ascii="Cambria Math" w:hAnsi="Cambria Math" w:cs="Cambria Math"/>
          <w:color w:val="2054AF"/>
          <w:sz w:val="40"/>
          <w:szCs w:val="40"/>
        </w:rPr>
        <w:t>⊗</w:t>
      </w:r>
      <w:r>
        <w:t xml:space="preserve">My organization did not provide any </w:t>
      </w:r>
      <w:r>
        <w:t>contributions</w:t>
      </w:r>
      <w:r>
        <w:t xml:space="preserve">   </w:t>
      </w:r>
    </w:p>
    <w:p w:rsidR="003C7407" w:rsidP="003C7407" w14:paraId="198C8D2A" w14:textId="77777777"/>
    <w:p w:rsidR="003C7407" w:rsidP="003C7407" w14:paraId="401030B1" w14:textId="77777777">
      <w:pPr>
        <w:pStyle w:val="QuestionSeparator"/>
      </w:pPr>
    </w:p>
    <w:p w:rsidR="003C7407" w:rsidP="003C7407" w14:paraId="4828C520" w14:textId="77777777">
      <w:pPr>
        <w:pStyle w:val="QDisplayLogic"/>
        <w:keepNext/>
      </w:pPr>
      <w:r>
        <w:t>Display This Question:</w:t>
      </w:r>
    </w:p>
    <w:p w:rsidR="003C7407" w:rsidP="003C7407" w14:paraId="5F1F39C2" w14:textId="77777777">
      <w:pPr>
        <w:pStyle w:val="QDisplayLogic"/>
        <w:keepNext/>
        <w:ind w:firstLine="400"/>
      </w:pPr>
      <w:r>
        <w:t>If answer option “My organization provided monetary contributions” is selected in Q11</w:t>
      </w:r>
    </w:p>
    <w:p w:rsidR="003C7407" w:rsidP="003C7407" w14:paraId="4BF7BF36" w14:textId="77777777"/>
    <w:p w:rsidR="003C7407" w:rsidP="003C7407" w14:paraId="7A6F5E7E" w14:textId="7BCEB0AB">
      <w:pPr>
        <w:keepNext/>
      </w:pPr>
      <w:r>
        <w:t xml:space="preserve">Q12 Please </w:t>
      </w:r>
      <w:r w:rsidR="00EA322A">
        <w:t>estimate</w:t>
      </w:r>
      <w:r>
        <w:t xml:space="preserve"> the </w:t>
      </w:r>
      <w:r>
        <w:t>amount</w:t>
      </w:r>
      <w:r>
        <w:t xml:space="preserve"> of monetary contributions</w:t>
      </w:r>
      <w:r w:rsidR="00EA322A">
        <w:t xml:space="preserve"> (to the nearest thousand)</w:t>
      </w:r>
      <w:r>
        <w:t xml:space="preserve"> your organization provided in support of this activity. Please enter 0 if none were provided.</w:t>
      </w:r>
    </w:p>
    <w:p w:rsidR="003C7407" w:rsidP="003C7407" w14:paraId="1D890CD9" w14:textId="77777777">
      <w:pPr>
        <w:pStyle w:val="ListParagraph"/>
        <w:keepNext/>
        <w:numPr>
          <w:ilvl w:val="0"/>
          <w:numId w:val="4"/>
        </w:numPr>
        <w:spacing w:line="276" w:lineRule="auto"/>
        <w:contextualSpacing w:val="0"/>
      </w:pPr>
      <w:r>
        <w:rPr>
          <w:u w:val="single"/>
        </w:rPr>
        <w:t>Unrestricted cash</w:t>
      </w:r>
      <w:r>
        <w:t xml:space="preserve">   __________________________________________________</w:t>
      </w:r>
    </w:p>
    <w:p w:rsidR="003C7407" w:rsidP="003C7407" w14:paraId="2DBEAB16" w14:textId="77777777">
      <w:pPr>
        <w:pStyle w:val="ListParagraph"/>
        <w:keepNext/>
        <w:numPr>
          <w:ilvl w:val="0"/>
          <w:numId w:val="4"/>
        </w:numPr>
        <w:spacing w:line="276" w:lineRule="auto"/>
        <w:contextualSpacing w:val="0"/>
      </w:pPr>
      <w:r>
        <w:rPr>
          <w:u w:val="single"/>
        </w:rPr>
        <w:t>Restricted cash</w:t>
      </w:r>
      <w:r>
        <w:t xml:space="preserve">   __________________________________________________</w:t>
      </w:r>
    </w:p>
    <w:p w:rsidR="003C7407" w:rsidP="003C7407" w14:paraId="06B6450F" w14:textId="77777777"/>
    <w:p w:rsidR="003C7407" w:rsidP="003C7407" w14:paraId="198410AA" w14:textId="77777777">
      <w:pPr>
        <w:pStyle w:val="QuestionSeparator"/>
      </w:pPr>
    </w:p>
    <w:p w:rsidR="003C7407" w:rsidP="003C7407" w14:paraId="7A8016C8" w14:textId="77777777">
      <w:pPr>
        <w:pStyle w:val="QDisplayLogic"/>
        <w:keepNext/>
      </w:pPr>
      <w:r>
        <w:t>Display This Question:</w:t>
      </w:r>
    </w:p>
    <w:p w:rsidR="003C7407" w:rsidP="003C7407" w14:paraId="1EF6EC5F" w14:textId="77777777">
      <w:pPr>
        <w:pStyle w:val="QDisplayLogic"/>
        <w:keepNext/>
        <w:ind w:firstLine="400"/>
      </w:pPr>
      <w:r>
        <w:t>If answer option “My organization provided in-kind contributions” is selected in Q11</w:t>
      </w:r>
    </w:p>
    <w:p w:rsidR="003C7407" w:rsidP="003C7407" w14:paraId="01D6B9C7" w14:textId="77777777"/>
    <w:p w:rsidR="003C7407" w:rsidP="003C7407" w14:paraId="25A1C2CA" w14:textId="77777777">
      <w:pPr>
        <w:keepNext/>
      </w:pPr>
      <w:r>
        <w:t>Q13 Please estimate the monetary value of the in-kind contributions your organization provided in support of this activity. Please enter 0 if no in-kind contributions were provided.</w:t>
      </w:r>
    </w:p>
    <w:p w:rsidR="003C7407" w:rsidP="003C7407" w14:paraId="49BA7B67" w14:textId="77777777">
      <w:pPr>
        <w:pStyle w:val="ListParagraph"/>
        <w:keepNext/>
        <w:numPr>
          <w:ilvl w:val="0"/>
          <w:numId w:val="4"/>
        </w:numPr>
        <w:spacing w:line="276" w:lineRule="auto"/>
        <w:contextualSpacing w:val="0"/>
      </w:pPr>
      <w:r>
        <w:t>Equipment   __________________________________________________</w:t>
      </w:r>
    </w:p>
    <w:p w:rsidR="003C7407" w:rsidP="003C7407" w14:paraId="121CFBDB" w14:textId="77777777">
      <w:pPr>
        <w:pStyle w:val="ListParagraph"/>
        <w:keepNext/>
        <w:numPr>
          <w:ilvl w:val="0"/>
          <w:numId w:val="4"/>
        </w:numPr>
        <w:spacing w:line="276" w:lineRule="auto"/>
        <w:contextualSpacing w:val="0"/>
      </w:pPr>
      <w:r>
        <w:t>Equipment access   __________________________________________________</w:t>
      </w:r>
    </w:p>
    <w:p w:rsidR="003C7407" w:rsidP="003C7407" w14:paraId="7CF6C770" w14:textId="77777777">
      <w:pPr>
        <w:pStyle w:val="ListParagraph"/>
        <w:keepNext/>
        <w:numPr>
          <w:ilvl w:val="0"/>
          <w:numId w:val="4"/>
        </w:numPr>
        <w:spacing w:line="276" w:lineRule="auto"/>
        <w:contextualSpacing w:val="0"/>
      </w:pPr>
      <w:r>
        <w:t>Facility access   __________________________________________________</w:t>
      </w:r>
    </w:p>
    <w:p w:rsidR="003C7407" w:rsidP="003C7407" w14:paraId="224E0D73" w14:textId="77777777">
      <w:pPr>
        <w:pStyle w:val="ListParagraph"/>
        <w:keepNext/>
        <w:numPr>
          <w:ilvl w:val="0"/>
          <w:numId w:val="4"/>
        </w:numPr>
        <w:spacing w:line="276" w:lineRule="auto"/>
        <w:contextualSpacing w:val="0"/>
      </w:pPr>
      <w:r>
        <w:t>Personnel   __________________________________________________</w:t>
      </w:r>
    </w:p>
    <w:p w:rsidR="003C7407" w:rsidP="003C7407" w14:paraId="2766AEB3" w14:textId="77777777">
      <w:pPr>
        <w:pStyle w:val="ListParagraph"/>
        <w:keepNext/>
        <w:numPr>
          <w:ilvl w:val="0"/>
          <w:numId w:val="4"/>
        </w:numPr>
        <w:spacing w:line="276" w:lineRule="auto"/>
        <w:contextualSpacing w:val="0"/>
      </w:pPr>
      <w:r>
        <w:t>Other in-kind contributions   __________________________________________________</w:t>
      </w:r>
    </w:p>
    <w:p w:rsidR="003C7407" w:rsidP="003C7407" w14:paraId="2948CC2A" w14:textId="77777777"/>
    <w:p w:rsidR="003C7407" w:rsidP="003C7407" w14:paraId="68CD3781" w14:textId="77777777">
      <w:pPr>
        <w:pStyle w:val="QuestionSeparator"/>
      </w:pPr>
    </w:p>
    <w:p w:rsidR="003C7407" w:rsidP="003C7407" w14:paraId="23D73E4F" w14:textId="77777777">
      <w:pPr>
        <w:pStyle w:val="QDisplayLogic"/>
        <w:keepNext/>
      </w:pPr>
      <w:r>
        <w:t>Display This Question:</w:t>
      </w:r>
    </w:p>
    <w:p w:rsidR="003C7407" w:rsidP="003C7407" w14:paraId="137E2C80" w14:textId="77777777">
      <w:pPr>
        <w:pStyle w:val="QDisplayLogic"/>
        <w:keepNext/>
        <w:ind w:firstLine="400"/>
      </w:pPr>
      <w:r>
        <w:rPr>
          <w:rStyle w:val="cf01"/>
        </w:rPr>
        <w:t>If answer option "Other in-kind contributions" is selected in Q13 and has a value greater than 0.</w:t>
      </w:r>
    </w:p>
    <w:p w:rsidR="003C7407" w:rsidP="003C7407" w14:paraId="6A7DEF22" w14:textId="77777777"/>
    <w:p w:rsidR="003C7407" w:rsidP="003C7407" w14:paraId="7C4BD3E0" w14:textId="77777777">
      <w:pPr>
        <w:keepNext/>
      </w:pPr>
      <w:r>
        <w:t>Q14 Please describe what kind of other in-kind contributions was provided by your organization in support of this activity. </w:t>
      </w:r>
    </w:p>
    <w:p w:rsidR="003C7407" w:rsidP="003C7407" w14:paraId="040C2121" w14:textId="77777777">
      <w:pPr>
        <w:pStyle w:val="TextEntryLine"/>
        <w:ind w:firstLine="400"/>
      </w:pPr>
      <w:r>
        <w:t>________________________________________________________________</w:t>
      </w:r>
    </w:p>
    <w:p w:rsidR="003C7407" w:rsidP="003C7407" w14:paraId="605F9FEA" w14:textId="77777777">
      <w:pPr>
        <w:pStyle w:val="TextEntryLine"/>
        <w:ind w:firstLine="400"/>
      </w:pPr>
      <w:r>
        <w:t>________________________________________________________________</w:t>
      </w:r>
    </w:p>
    <w:p w:rsidR="003C7407" w:rsidP="003C7407" w14:paraId="4F86C54C" w14:textId="77777777">
      <w:pPr>
        <w:pStyle w:val="TextEntryLine"/>
        <w:ind w:firstLine="400"/>
      </w:pPr>
      <w:r>
        <w:t>________________________________________________________________</w:t>
      </w:r>
    </w:p>
    <w:p w:rsidR="003C7407" w:rsidP="003C7407" w14:paraId="004BE707" w14:textId="77777777">
      <w:pPr>
        <w:pStyle w:val="TextEntryLine"/>
        <w:ind w:firstLine="400"/>
      </w:pPr>
      <w:r>
        <w:t>________________________________________________________________</w:t>
      </w:r>
    </w:p>
    <w:p w:rsidR="003C7407" w:rsidP="003C7407" w14:paraId="7AEAB907" w14:textId="77777777">
      <w:pPr>
        <w:pStyle w:val="TextEntryLine"/>
        <w:ind w:firstLine="400"/>
      </w:pPr>
      <w:r>
        <w:t>________________________________________________________________</w:t>
      </w:r>
    </w:p>
    <w:p w:rsidR="003C7407" w:rsidP="003C7407" w14:paraId="19C9384F" w14:textId="77777777"/>
    <w:p w:rsidR="003C7407" w:rsidP="003C7407" w14:paraId="5781ECAA" w14:textId="77777777">
      <w:pPr>
        <w:pStyle w:val="BlockEndLabel"/>
      </w:pPr>
      <w:r>
        <w:t>End of Block: Contributions</w:t>
      </w:r>
    </w:p>
    <w:p w:rsidR="003C7407" w:rsidP="003C7407" w14:paraId="2E6117EA" w14:textId="77777777">
      <w:pPr>
        <w:pStyle w:val="BlockSeparator"/>
      </w:pPr>
    </w:p>
    <w:p w:rsidR="003C7407" w:rsidP="003C7407" w14:paraId="5DDF43E6" w14:textId="77777777">
      <w:pPr>
        <w:pStyle w:val="BlockStartLabel"/>
      </w:pPr>
      <w:r>
        <w:t>Start of Block: Partners' contributions and interactions</w:t>
      </w:r>
    </w:p>
    <w:p w:rsidR="003C7407" w:rsidP="003C7407" w14:paraId="593CAADD" w14:textId="77777777"/>
    <w:p w:rsidR="003C7407" w:rsidP="003C7407" w14:paraId="2AC1E3E0" w14:textId="3776E09F">
      <w:pPr>
        <w:keepNext/>
      </w:pPr>
      <w:r>
        <w:t>Q1</w:t>
      </w:r>
      <w:r w:rsidR="000C0F2A">
        <w:t>5</w:t>
      </w:r>
      <w:r>
        <w:t xml:space="preserve"> Please think about the interactions that have taken place with other partner organizations in </w:t>
      </w:r>
      <w:r>
        <w:rPr>
          <w:i/>
          <w:color w:val="426092"/>
        </w:rPr>
        <w:t>[insert programmatic activity name]</w:t>
      </w:r>
      <w:r>
        <w:t xml:space="preserve"> </w:t>
      </w:r>
      <w:r w:rsidR="0048018B">
        <w:t xml:space="preserve">over </w:t>
      </w:r>
      <w:r w:rsidR="00FB6490">
        <w:t>this past year</w:t>
      </w:r>
      <w:r w:rsidR="0048018B">
        <w:t xml:space="preserve"> </w:t>
      </w:r>
      <w:r>
        <w:t>and indicate how often each of the following items occurred. </w:t>
      </w:r>
    </w:p>
    <w:tbl>
      <w:tblPr>
        <w:tblStyle w:val="QQuestionTable"/>
        <w:tblW w:w="0" w:type="auto"/>
        <w:tblLook w:val="07E0"/>
      </w:tblPr>
      <w:tblGrid>
        <w:gridCol w:w="2880"/>
        <w:gridCol w:w="1260"/>
        <w:gridCol w:w="1080"/>
        <w:gridCol w:w="1394"/>
        <w:gridCol w:w="1270"/>
        <w:gridCol w:w="1476"/>
      </w:tblGrid>
      <w:tr w14:paraId="7FF91F33" w14:textId="77777777" w:rsidTr="00040B4F">
        <w:tblPrEx>
          <w:tblW w:w="0" w:type="auto"/>
          <w:tblLook w:val="07E0"/>
        </w:tblPrEx>
        <w:tc>
          <w:tcPr>
            <w:tcW w:w="2880" w:type="dxa"/>
          </w:tcPr>
          <w:p w:rsidR="003C7407" w:rsidP="00040B4F" w14:paraId="6B4FE1E9" w14:textId="77777777">
            <w:pPr>
              <w:keepNext/>
            </w:pPr>
          </w:p>
        </w:tc>
        <w:tc>
          <w:tcPr>
            <w:tcW w:w="1260" w:type="dxa"/>
          </w:tcPr>
          <w:p w:rsidR="003C7407" w:rsidP="00040B4F" w14:paraId="729AAA2B" w14:textId="77777777">
            <w:r>
              <w:t xml:space="preserve">Never </w:t>
            </w:r>
          </w:p>
        </w:tc>
        <w:tc>
          <w:tcPr>
            <w:tcW w:w="1080" w:type="dxa"/>
          </w:tcPr>
          <w:p w:rsidR="003C7407" w:rsidP="00040B4F" w14:paraId="327F1D7F" w14:textId="77777777">
            <w:r>
              <w:t xml:space="preserve">Rarely </w:t>
            </w:r>
          </w:p>
        </w:tc>
        <w:tc>
          <w:tcPr>
            <w:tcW w:w="1394" w:type="dxa"/>
          </w:tcPr>
          <w:p w:rsidR="003C7407" w:rsidP="00040B4F" w14:paraId="519B5DF0" w14:textId="77777777">
            <w:r>
              <w:t xml:space="preserve">Sometimes </w:t>
            </w:r>
          </w:p>
        </w:tc>
        <w:tc>
          <w:tcPr>
            <w:tcW w:w="1270" w:type="dxa"/>
          </w:tcPr>
          <w:p w:rsidR="003C7407" w:rsidP="00040B4F" w14:paraId="506FA0FF" w14:textId="77777777">
            <w:r>
              <w:t xml:space="preserve">Frequently </w:t>
            </w:r>
          </w:p>
        </w:tc>
        <w:tc>
          <w:tcPr>
            <w:tcW w:w="1476" w:type="dxa"/>
          </w:tcPr>
          <w:p w:rsidR="003C7407" w:rsidP="00040B4F" w14:paraId="6580242F" w14:textId="77777777">
            <w:r>
              <w:t xml:space="preserve">All the time </w:t>
            </w:r>
          </w:p>
        </w:tc>
      </w:tr>
      <w:tr w14:paraId="39DD3D37" w14:textId="77777777" w:rsidTr="00040B4F">
        <w:tblPrEx>
          <w:tblW w:w="0" w:type="auto"/>
          <w:tblLook w:val="07E0"/>
        </w:tblPrEx>
        <w:tc>
          <w:tcPr>
            <w:tcW w:w="2880" w:type="dxa"/>
          </w:tcPr>
          <w:p w:rsidR="003C7407" w:rsidP="00040B4F" w14:paraId="132ED899" w14:textId="77777777">
            <w:pPr>
              <w:keepNext/>
            </w:pPr>
            <w:r>
              <w:t xml:space="preserve">Shared ideas  </w:t>
            </w:r>
          </w:p>
        </w:tc>
        <w:tc>
          <w:tcPr>
            <w:tcW w:w="1260" w:type="dxa"/>
          </w:tcPr>
          <w:p w:rsidR="003C7407" w:rsidP="003C7407" w14:paraId="07381CCF" w14:textId="77777777">
            <w:pPr>
              <w:pStyle w:val="ListParagraph"/>
              <w:keepNext/>
              <w:numPr>
                <w:ilvl w:val="0"/>
                <w:numId w:val="4"/>
              </w:numPr>
              <w:contextualSpacing w:val="0"/>
            </w:pPr>
          </w:p>
        </w:tc>
        <w:tc>
          <w:tcPr>
            <w:tcW w:w="1080" w:type="dxa"/>
          </w:tcPr>
          <w:p w:rsidR="003C7407" w:rsidP="003C7407" w14:paraId="0EB5DFA8" w14:textId="77777777">
            <w:pPr>
              <w:pStyle w:val="ListParagraph"/>
              <w:keepNext/>
              <w:numPr>
                <w:ilvl w:val="0"/>
                <w:numId w:val="4"/>
              </w:numPr>
              <w:contextualSpacing w:val="0"/>
            </w:pPr>
          </w:p>
        </w:tc>
        <w:tc>
          <w:tcPr>
            <w:tcW w:w="1394" w:type="dxa"/>
          </w:tcPr>
          <w:p w:rsidR="003C7407" w:rsidP="003C7407" w14:paraId="7251FB2E" w14:textId="77777777">
            <w:pPr>
              <w:pStyle w:val="ListParagraph"/>
              <w:keepNext/>
              <w:numPr>
                <w:ilvl w:val="0"/>
                <w:numId w:val="4"/>
              </w:numPr>
              <w:contextualSpacing w:val="0"/>
            </w:pPr>
          </w:p>
        </w:tc>
        <w:tc>
          <w:tcPr>
            <w:tcW w:w="1270" w:type="dxa"/>
          </w:tcPr>
          <w:p w:rsidR="003C7407" w:rsidP="003C7407" w14:paraId="4E1E1B08" w14:textId="77777777">
            <w:pPr>
              <w:pStyle w:val="ListParagraph"/>
              <w:keepNext/>
              <w:numPr>
                <w:ilvl w:val="0"/>
                <w:numId w:val="4"/>
              </w:numPr>
              <w:contextualSpacing w:val="0"/>
            </w:pPr>
          </w:p>
        </w:tc>
        <w:tc>
          <w:tcPr>
            <w:tcW w:w="1476" w:type="dxa"/>
          </w:tcPr>
          <w:p w:rsidR="003C7407" w:rsidP="003C7407" w14:paraId="73FFDD64" w14:textId="77777777">
            <w:pPr>
              <w:pStyle w:val="ListParagraph"/>
              <w:keepNext/>
              <w:numPr>
                <w:ilvl w:val="0"/>
                <w:numId w:val="4"/>
              </w:numPr>
              <w:contextualSpacing w:val="0"/>
            </w:pPr>
          </w:p>
        </w:tc>
      </w:tr>
      <w:tr w14:paraId="61BFDF19" w14:textId="77777777" w:rsidTr="00040B4F">
        <w:tblPrEx>
          <w:tblW w:w="0" w:type="auto"/>
          <w:tblLook w:val="07E0"/>
        </w:tblPrEx>
        <w:tc>
          <w:tcPr>
            <w:tcW w:w="2880" w:type="dxa"/>
          </w:tcPr>
          <w:p w:rsidR="003C7407" w:rsidP="00040B4F" w14:paraId="7782326E" w14:textId="77777777">
            <w:pPr>
              <w:keepNext/>
            </w:pPr>
            <w:r>
              <w:t xml:space="preserve">Sought feedback from  </w:t>
            </w:r>
          </w:p>
        </w:tc>
        <w:tc>
          <w:tcPr>
            <w:tcW w:w="1260" w:type="dxa"/>
          </w:tcPr>
          <w:p w:rsidR="003C7407" w:rsidP="003C7407" w14:paraId="58D5A2CA" w14:textId="77777777">
            <w:pPr>
              <w:pStyle w:val="ListParagraph"/>
              <w:keepNext/>
              <w:numPr>
                <w:ilvl w:val="0"/>
                <w:numId w:val="4"/>
              </w:numPr>
              <w:contextualSpacing w:val="0"/>
            </w:pPr>
          </w:p>
        </w:tc>
        <w:tc>
          <w:tcPr>
            <w:tcW w:w="1080" w:type="dxa"/>
          </w:tcPr>
          <w:p w:rsidR="003C7407" w:rsidP="003C7407" w14:paraId="16D310C1" w14:textId="77777777">
            <w:pPr>
              <w:pStyle w:val="ListParagraph"/>
              <w:keepNext/>
              <w:numPr>
                <w:ilvl w:val="0"/>
                <w:numId w:val="4"/>
              </w:numPr>
              <w:contextualSpacing w:val="0"/>
            </w:pPr>
          </w:p>
        </w:tc>
        <w:tc>
          <w:tcPr>
            <w:tcW w:w="1394" w:type="dxa"/>
          </w:tcPr>
          <w:p w:rsidR="003C7407" w:rsidP="003C7407" w14:paraId="3A3668C5" w14:textId="77777777">
            <w:pPr>
              <w:pStyle w:val="ListParagraph"/>
              <w:keepNext/>
              <w:numPr>
                <w:ilvl w:val="0"/>
                <w:numId w:val="4"/>
              </w:numPr>
              <w:contextualSpacing w:val="0"/>
            </w:pPr>
          </w:p>
        </w:tc>
        <w:tc>
          <w:tcPr>
            <w:tcW w:w="1270" w:type="dxa"/>
          </w:tcPr>
          <w:p w:rsidR="003C7407" w:rsidP="003C7407" w14:paraId="545E314C" w14:textId="77777777">
            <w:pPr>
              <w:pStyle w:val="ListParagraph"/>
              <w:keepNext/>
              <w:numPr>
                <w:ilvl w:val="0"/>
                <w:numId w:val="4"/>
              </w:numPr>
              <w:contextualSpacing w:val="0"/>
            </w:pPr>
          </w:p>
        </w:tc>
        <w:tc>
          <w:tcPr>
            <w:tcW w:w="1476" w:type="dxa"/>
          </w:tcPr>
          <w:p w:rsidR="003C7407" w:rsidP="003C7407" w14:paraId="3C960162" w14:textId="77777777">
            <w:pPr>
              <w:pStyle w:val="ListParagraph"/>
              <w:keepNext/>
              <w:numPr>
                <w:ilvl w:val="0"/>
                <w:numId w:val="4"/>
              </w:numPr>
              <w:contextualSpacing w:val="0"/>
            </w:pPr>
          </w:p>
        </w:tc>
      </w:tr>
      <w:tr w14:paraId="2C4AC136" w14:textId="77777777" w:rsidTr="00040B4F">
        <w:tblPrEx>
          <w:tblW w:w="0" w:type="auto"/>
          <w:tblLook w:val="07E0"/>
        </w:tblPrEx>
        <w:tc>
          <w:tcPr>
            <w:tcW w:w="2880" w:type="dxa"/>
          </w:tcPr>
          <w:p w:rsidR="003C7407" w:rsidP="00040B4F" w14:paraId="18DE9B66" w14:textId="77777777">
            <w:pPr>
              <w:keepNext/>
            </w:pPr>
            <w:r>
              <w:t xml:space="preserve">Shared infrastructure  </w:t>
            </w:r>
          </w:p>
        </w:tc>
        <w:tc>
          <w:tcPr>
            <w:tcW w:w="1260" w:type="dxa"/>
          </w:tcPr>
          <w:p w:rsidR="003C7407" w:rsidP="003C7407" w14:paraId="2EFC5F50" w14:textId="77777777">
            <w:pPr>
              <w:pStyle w:val="ListParagraph"/>
              <w:keepNext/>
              <w:numPr>
                <w:ilvl w:val="0"/>
                <w:numId w:val="4"/>
              </w:numPr>
              <w:contextualSpacing w:val="0"/>
            </w:pPr>
          </w:p>
        </w:tc>
        <w:tc>
          <w:tcPr>
            <w:tcW w:w="1080" w:type="dxa"/>
          </w:tcPr>
          <w:p w:rsidR="003C7407" w:rsidP="003C7407" w14:paraId="22E14FF0" w14:textId="77777777">
            <w:pPr>
              <w:pStyle w:val="ListParagraph"/>
              <w:keepNext/>
              <w:numPr>
                <w:ilvl w:val="0"/>
                <w:numId w:val="4"/>
              </w:numPr>
              <w:contextualSpacing w:val="0"/>
            </w:pPr>
          </w:p>
        </w:tc>
        <w:tc>
          <w:tcPr>
            <w:tcW w:w="1394" w:type="dxa"/>
          </w:tcPr>
          <w:p w:rsidR="003C7407" w:rsidP="003C7407" w14:paraId="38C475CA" w14:textId="77777777">
            <w:pPr>
              <w:pStyle w:val="ListParagraph"/>
              <w:keepNext/>
              <w:numPr>
                <w:ilvl w:val="0"/>
                <w:numId w:val="4"/>
              </w:numPr>
              <w:contextualSpacing w:val="0"/>
            </w:pPr>
          </w:p>
        </w:tc>
        <w:tc>
          <w:tcPr>
            <w:tcW w:w="1270" w:type="dxa"/>
          </w:tcPr>
          <w:p w:rsidR="003C7407" w:rsidP="003C7407" w14:paraId="63E7AAC9" w14:textId="77777777">
            <w:pPr>
              <w:pStyle w:val="ListParagraph"/>
              <w:keepNext/>
              <w:numPr>
                <w:ilvl w:val="0"/>
                <w:numId w:val="4"/>
              </w:numPr>
              <w:contextualSpacing w:val="0"/>
            </w:pPr>
          </w:p>
        </w:tc>
        <w:tc>
          <w:tcPr>
            <w:tcW w:w="1476" w:type="dxa"/>
          </w:tcPr>
          <w:p w:rsidR="003C7407" w:rsidP="003C7407" w14:paraId="498FCA25" w14:textId="77777777">
            <w:pPr>
              <w:pStyle w:val="ListParagraph"/>
              <w:keepNext/>
              <w:numPr>
                <w:ilvl w:val="0"/>
                <w:numId w:val="4"/>
              </w:numPr>
              <w:contextualSpacing w:val="0"/>
            </w:pPr>
          </w:p>
        </w:tc>
      </w:tr>
      <w:tr w14:paraId="7B9C078A" w14:textId="77777777" w:rsidTr="00040B4F">
        <w:tblPrEx>
          <w:tblW w:w="0" w:type="auto"/>
          <w:tblLook w:val="07E0"/>
        </w:tblPrEx>
        <w:tc>
          <w:tcPr>
            <w:tcW w:w="2880" w:type="dxa"/>
          </w:tcPr>
          <w:p w:rsidR="003C7407" w:rsidP="00040B4F" w14:paraId="4AE3114E" w14:textId="77777777">
            <w:pPr>
              <w:keepNext/>
            </w:pPr>
            <w:r>
              <w:t xml:space="preserve">Shared technology  </w:t>
            </w:r>
          </w:p>
        </w:tc>
        <w:tc>
          <w:tcPr>
            <w:tcW w:w="1260" w:type="dxa"/>
          </w:tcPr>
          <w:p w:rsidR="003C7407" w:rsidP="003C7407" w14:paraId="041BAB44" w14:textId="77777777">
            <w:pPr>
              <w:pStyle w:val="ListParagraph"/>
              <w:keepNext/>
              <w:numPr>
                <w:ilvl w:val="0"/>
                <w:numId w:val="4"/>
              </w:numPr>
              <w:contextualSpacing w:val="0"/>
            </w:pPr>
          </w:p>
        </w:tc>
        <w:tc>
          <w:tcPr>
            <w:tcW w:w="1080" w:type="dxa"/>
          </w:tcPr>
          <w:p w:rsidR="003C7407" w:rsidP="003C7407" w14:paraId="3485FF95" w14:textId="77777777">
            <w:pPr>
              <w:pStyle w:val="ListParagraph"/>
              <w:keepNext/>
              <w:numPr>
                <w:ilvl w:val="0"/>
                <w:numId w:val="4"/>
              </w:numPr>
              <w:contextualSpacing w:val="0"/>
            </w:pPr>
          </w:p>
        </w:tc>
        <w:tc>
          <w:tcPr>
            <w:tcW w:w="1394" w:type="dxa"/>
          </w:tcPr>
          <w:p w:rsidR="003C7407" w:rsidP="003C7407" w14:paraId="13AAD398" w14:textId="77777777">
            <w:pPr>
              <w:pStyle w:val="ListParagraph"/>
              <w:keepNext/>
              <w:numPr>
                <w:ilvl w:val="0"/>
                <w:numId w:val="4"/>
              </w:numPr>
              <w:contextualSpacing w:val="0"/>
            </w:pPr>
          </w:p>
        </w:tc>
        <w:tc>
          <w:tcPr>
            <w:tcW w:w="1270" w:type="dxa"/>
          </w:tcPr>
          <w:p w:rsidR="003C7407" w:rsidP="003C7407" w14:paraId="1B84273E" w14:textId="77777777">
            <w:pPr>
              <w:pStyle w:val="ListParagraph"/>
              <w:keepNext/>
              <w:numPr>
                <w:ilvl w:val="0"/>
                <w:numId w:val="4"/>
              </w:numPr>
              <w:contextualSpacing w:val="0"/>
            </w:pPr>
          </w:p>
        </w:tc>
        <w:tc>
          <w:tcPr>
            <w:tcW w:w="1476" w:type="dxa"/>
          </w:tcPr>
          <w:p w:rsidR="003C7407" w:rsidP="003C7407" w14:paraId="37E231C4" w14:textId="77777777">
            <w:pPr>
              <w:pStyle w:val="ListParagraph"/>
              <w:keepNext/>
              <w:numPr>
                <w:ilvl w:val="0"/>
                <w:numId w:val="4"/>
              </w:numPr>
              <w:contextualSpacing w:val="0"/>
            </w:pPr>
          </w:p>
        </w:tc>
      </w:tr>
      <w:tr w14:paraId="495393D8" w14:textId="77777777" w:rsidTr="00040B4F">
        <w:tblPrEx>
          <w:tblW w:w="0" w:type="auto"/>
          <w:tblLook w:val="07E0"/>
        </w:tblPrEx>
        <w:tc>
          <w:tcPr>
            <w:tcW w:w="2880" w:type="dxa"/>
          </w:tcPr>
          <w:p w:rsidR="003C7407" w:rsidP="00040B4F" w14:paraId="2BDA2315" w14:textId="77777777">
            <w:pPr>
              <w:keepNext/>
            </w:pPr>
            <w:r>
              <w:t xml:space="preserve">Shared expenses  </w:t>
            </w:r>
          </w:p>
        </w:tc>
        <w:tc>
          <w:tcPr>
            <w:tcW w:w="1260" w:type="dxa"/>
          </w:tcPr>
          <w:p w:rsidR="003C7407" w:rsidP="003C7407" w14:paraId="6A80B052" w14:textId="77777777">
            <w:pPr>
              <w:pStyle w:val="ListParagraph"/>
              <w:keepNext/>
              <w:numPr>
                <w:ilvl w:val="0"/>
                <w:numId w:val="4"/>
              </w:numPr>
              <w:contextualSpacing w:val="0"/>
            </w:pPr>
          </w:p>
        </w:tc>
        <w:tc>
          <w:tcPr>
            <w:tcW w:w="1080" w:type="dxa"/>
          </w:tcPr>
          <w:p w:rsidR="003C7407" w:rsidP="003C7407" w14:paraId="65F935DE" w14:textId="77777777">
            <w:pPr>
              <w:pStyle w:val="ListParagraph"/>
              <w:keepNext/>
              <w:numPr>
                <w:ilvl w:val="0"/>
                <w:numId w:val="4"/>
              </w:numPr>
              <w:contextualSpacing w:val="0"/>
            </w:pPr>
          </w:p>
        </w:tc>
        <w:tc>
          <w:tcPr>
            <w:tcW w:w="1394" w:type="dxa"/>
          </w:tcPr>
          <w:p w:rsidR="003C7407" w:rsidP="003C7407" w14:paraId="24947E0F" w14:textId="77777777">
            <w:pPr>
              <w:pStyle w:val="ListParagraph"/>
              <w:keepNext/>
              <w:numPr>
                <w:ilvl w:val="0"/>
                <w:numId w:val="4"/>
              </w:numPr>
              <w:contextualSpacing w:val="0"/>
            </w:pPr>
          </w:p>
        </w:tc>
        <w:tc>
          <w:tcPr>
            <w:tcW w:w="1270" w:type="dxa"/>
          </w:tcPr>
          <w:p w:rsidR="003C7407" w:rsidP="003C7407" w14:paraId="6FB4DB51" w14:textId="77777777">
            <w:pPr>
              <w:pStyle w:val="ListParagraph"/>
              <w:keepNext/>
              <w:numPr>
                <w:ilvl w:val="0"/>
                <w:numId w:val="4"/>
              </w:numPr>
              <w:contextualSpacing w:val="0"/>
            </w:pPr>
          </w:p>
        </w:tc>
        <w:tc>
          <w:tcPr>
            <w:tcW w:w="1476" w:type="dxa"/>
          </w:tcPr>
          <w:p w:rsidR="003C7407" w:rsidP="003C7407" w14:paraId="084E926A" w14:textId="77777777">
            <w:pPr>
              <w:pStyle w:val="ListParagraph"/>
              <w:keepNext/>
              <w:numPr>
                <w:ilvl w:val="0"/>
                <w:numId w:val="4"/>
              </w:numPr>
              <w:contextualSpacing w:val="0"/>
            </w:pPr>
          </w:p>
        </w:tc>
      </w:tr>
      <w:tr w14:paraId="063FA38A" w14:textId="77777777" w:rsidTr="00040B4F">
        <w:tblPrEx>
          <w:tblW w:w="0" w:type="auto"/>
          <w:tblLook w:val="07E0"/>
        </w:tblPrEx>
        <w:tc>
          <w:tcPr>
            <w:tcW w:w="2880" w:type="dxa"/>
          </w:tcPr>
          <w:p w:rsidR="003C7407" w:rsidP="00040B4F" w14:paraId="265BAD2C" w14:textId="77777777">
            <w:pPr>
              <w:keepNext/>
            </w:pPr>
            <w:r>
              <w:t xml:space="preserve">Shared personnel  </w:t>
            </w:r>
          </w:p>
        </w:tc>
        <w:tc>
          <w:tcPr>
            <w:tcW w:w="1260" w:type="dxa"/>
          </w:tcPr>
          <w:p w:rsidR="003C7407" w:rsidP="003C7407" w14:paraId="260F3373" w14:textId="77777777">
            <w:pPr>
              <w:pStyle w:val="ListParagraph"/>
              <w:keepNext/>
              <w:numPr>
                <w:ilvl w:val="0"/>
                <w:numId w:val="4"/>
              </w:numPr>
              <w:contextualSpacing w:val="0"/>
            </w:pPr>
          </w:p>
        </w:tc>
        <w:tc>
          <w:tcPr>
            <w:tcW w:w="1080" w:type="dxa"/>
          </w:tcPr>
          <w:p w:rsidR="003C7407" w:rsidP="003C7407" w14:paraId="30357AAD" w14:textId="77777777">
            <w:pPr>
              <w:pStyle w:val="ListParagraph"/>
              <w:keepNext/>
              <w:numPr>
                <w:ilvl w:val="0"/>
                <w:numId w:val="4"/>
              </w:numPr>
              <w:contextualSpacing w:val="0"/>
            </w:pPr>
          </w:p>
        </w:tc>
        <w:tc>
          <w:tcPr>
            <w:tcW w:w="1394" w:type="dxa"/>
          </w:tcPr>
          <w:p w:rsidR="003C7407" w:rsidP="003C7407" w14:paraId="0EB005A9" w14:textId="77777777">
            <w:pPr>
              <w:pStyle w:val="ListParagraph"/>
              <w:keepNext/>
              <w:numPr>
                <w:ilvl w:val="0"/>
                <w:numId w:val="4"/>
              </w:numPr>
              <w:contextualSpacing w:val="0"/>
            </w:pPr>
          </w:p>
        </w:tc>
        <w:tc>
          <w:tcPr>
            <w:tcW w:w="1270" w:type="dxa"/>
          </w:tcPr>
          <w:p w:rsidR="003C7407" w:rsidP="003C7407" w14:paraId="11D5CA76" w14:textId="77777777">
            <w:pPr>
              <w:pStyle w:val="ListParagraph"/>
              <w:keepNext/>
              <w:numPr>
                <w:ilvl w:val="0"/>
                <w:numId w:val="4"/>
              </w:numPr>
              <w:contextualSpacing w:val="0"/>
            </w:pPr>
          </w:p>
        </w:tc>
        <w:tc>
          <w:tcPr>
            <w:tcW w:w="1476" w:type="dxa"/>
          </w:tcPr>
          <w:p w:rsidR="003C7407" w:rsidP="003C7407" w14:paraId="51C4CED5" w14:textId="77777777">
            <w:pPr>
              <w:pStyle w:val="ListParagraph"/>
              <w:keepNext/>
              <w:numPr>
                <w:ilvl w:val="0"/>
                <w:numId w:val="4"/>
              </w:numPr>
              <w:contextualSpacing w:val="0"/>
            </w:pPr>
          </w:p>
        </w:tc>
      </w:tr>
      <w:tr w14:paraId="1DDD0B69" w14:textId="77777777" w:rsidTr="00040B4F">
        <w:tblPrEx>
          <w:tblW w:w="0" w:type="auto"/>
          <w:tblLook w:val="07E0"/>
        </w:tblPrEx>
        <w:tc>
          <w:tcPr>
            <w:tcW w:w="2880" w:type="dxa"/>
          </w:tcPr>
          <w:p w:rsidR="003C7407" w:rsidP="00040B4F" w14:paraId="527196A9" w14:textId="77777777">
            <w:pPr>
              <w:keepNext/>
            </w:pPr>
            <w:r>
              <w:t xml:space="preserve">Shared trade secrets  </w:t>
            </w:r>
          </w:p>
        </w:tc>
        <w:tc>
          <w:tcPr>
            <w:tcW w:w="1260" w:type="dxa"/>
          </w:tcPr>
          <w:p w:rsidR="003C7407" w:rsidP="003C7407" w14:paraId="6AADADB4" w14:textId="77777777">
            <w:pPr>
              <w:pStyle w:val="ListParagraph"/>
              <w:keepNext/>
              <w:numPr>
                <w:ilvl w:val="0"/>
                <w:numId w:val="4"/>
              </w:numPr>
              <w:contextualSpacing w:val="0"/>
            </w:pPr>
          </w:p>
        </w:tc>
        <w:tc>
          <w:tcPr>
            <w:tcW w:w="1080" w:type="dxa"/>
          </w:tcPr>
          <w:p w:rsidR="003C7407" w:rsidP="003C7407" w14:paraId="23EDCA34" w14:textId="77777777">
            <w:pPr>
              <w:pStyle w:val="ListParagraph"/>
              <w:keepNext/>
              <w:numPr>
                <w:ilvl w:val="0"/>
                <w:numId w:val="4"/>
              </w:numPr>
              <w:contextualSpacing w:val="0"/>
            </w:pPr>
          </w:p>
        </w:tc>
        <w:tc>
          <w:tcPr>
            <w:tcW w:w="1394" w:type="dxa"/>
          </w:tcPr>
          <w:p w:rsidR="003C7407" w:rsidP="003C7407" w14:paraId="7472F15F" w14:textId="77777777">
            <w:pPr>
              <w:pStyle w:val="ListParagraph"/>
              <w:keepNext/>
              <w:numPr>
                <w:ilvl w:val="0"/>
                <w:numId w:val="4"/>
              </w:numPr>
              <w:contextualSpacing w:val="0"/>
            </w:pPr>
          </w:p>
        </w:tc>
        <w:tc>
          <w:tcPr>
            <w:tcW w:w="1270" w:type="dxa"/>
          </w:tcPr>
          <w:p w:rsidR="003C7407" w:rsidP="003C7407" w14:paraId="78A2CA76" w14:textId="77777777">
            <w:pPr>
              <w:pStyle w:val="ListParagraph"/>
              <w:keepNext/>
              <w:numPr>
                <w:ilvl w:val="0"/>
                <w:numId w:val="4"/>
              </w:numPr>
              <w:contextualSpacing w:val="0"/>
            </w:pPr>
          </w:p>
        </w:tc>
        <w:tc>
          <w:tcPr>
            <w:tcW w:w="1476" w:type="dxa"/>
          </w:tcPr>
          <w:p w:rsidR="003C7407" w:rsidP="003C7407" w14:paraId="183E01F0" w14:textId="77777777">
            <w:pPr>
              <w:pStyle w:val="ListParagraph"/>
              <w:keepNext/>
              <w:numPr>
                <w:ilvl w:val="0"/>
                <w:numId w:val="4"/>
              </w:numPr>
              <w:contextualSpacing w:val="0"/>
            </w:pPr>
          </w:p>
        </w:tc>
      </w:tr>
    </w:tbl>
    <w:p w:rsidR="003C7407" w:rsidP="003C7407" w14:paraId="440B8FF7" w14:textId="77777777"/>
    <w:p w:rsidR="003C7407" w:rsidP="003C7407" w14:paraId="0A9EC1E3" w14:textId="77777777"/>
    <w:p w:rsidR="003C7407" w:rsidP="003C7407" w14:paraId="0780DC10" w14:textId="77777777">
      <w:pPr>
        <w:pStyle w:val="BlockEndLabel"/>
      </w:pPr>
      <w:r>
        <w:t>End of Block: Partners' contributions and interactions</w:t>
      </w:r>
    </w:p>
    <w:p w:rsidR="003C7407" w:rsidP="003C7407" w14:paraId="758706EF" w14:textId="77777777">
      <w:pPr>
        <w:pStyle w:val="BlockSeparator"/>
      </w:pPr>
    </w:p>
    <w:p w:rsidR="003C7407" w:rsidP="003C7407" w14:paraId="522052B1" w14:textId="77777777"/>
    <w:p w:rsidR="00F64DD1" w14:paraId="3C1F020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5602221">
    <w:abstractNumId w:val="2"/>
  </w:num>
  <w:num w:numId="2" w16cid:durableId="1750224531">
    <w:abstractNumId w:val="1"/>
  </w:num>
  <w:num w:numId="3" w16cid:durableId="1489902462">
    <w:abstractNumId w:val="3"/>
  </w:num>
  <w:num w:numId="4" w16cid:durableId="117920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07"/>
    <w:rsid w:val="00040B4F"/>
    <w:rsid w:val="000C0F2A"/>
    <w:rsid w:val="00207E58"/>
    <w:rsid w:val="00211F05"/>
    <w:rsid w:val="00280900"/>
    <w:rsid w:val="002A7E09"/>
    <w:rsid w:val="003C7407"/>
    <w:rsid w:val="00407438"/>
    <w:rsid w:val="0048018B"/>
    <w:rsid w:val="004827A4"/>
    <w:rsid w:val="00554993"/>
    <w:rsid w:val="00576D5F"/>
    <w:rsid w:val="00634662"/>
    <w:rsid w:val="00734671"/>
    <w:rsid w:val="00914FF2"/>
    <w:rsid w:val="009D4CB6"/>
    <w:rsid w:val="00B274B0"/>
    <w:rsid w:val="00BB7432"/>
    <w:rsid w:val="00CE1F48"/>
    <w:rsid w:val="00E83ED3"/>
    <w:rsid w:val="00EA322A"/>
    <w:rsid w:val="00EA487C"/>
    <w:rsid w:val="00EF503B"/>
    <w:rsid w:val="00F11914"/>
    <w:rsid w:val="00F64DD1"/>
    <w:rsid w:val="00FB64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03A1E9"/>
  <w15:chartTrackingRefBased/>
  <w15:docId w15:val="{0E693988-E6A5-7C45-8CD7-269B2BBA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407"/>
  </w:style>
  <w:style w:type="paragraph" w:styleId="Heading2">
    <w:name w:val="heading 2"/>
    <w:basedOn w:val="Normal"/>
    <w:next w:val="Normal"/>
    <w:link w:val="Heading2Char"/>
    <w:uiPriority w:val="9"/>
    <w:unhideWhenUsed/>
    <w:qFormat/>
    <w:rsid w:val="003C74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740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C7407"/>
    <w:pPr>
      <w:ind w:left="720"/>
      <w:contextualSpacing/>
    </w:pPr>
  </w:style>
  <w:style w:type="numbering" w:customStyle="1" w:styleId="Multipunch">
    <w:name w:val="Multi punch"/>
    <w:rsid w:val="003C7407"/>
    <w:pPr>
      <w:numPr>
        <w:numId w:val="1"/>
      </w:numPr>
    </w:pPr>
  </w:style>
  <w:style w:type="numbering" w:customStyle="1" w:styleId="Singlepunch">
    <w:name w:val="Single punch"/>
    <w:rsid w:val="003C7407"/>
    <w:pPr>
      <w:numPr>
        <w:numId w:val="3"/>
      </w:numPr>
    </w:pPr>
  </w:style>
  <w:style w:type="paragraph" w:customStyle="1" w:styleId="QDisplayLogic">
    <w:name w:val="QDisplayLogic"/>
    <w:basedOn w:val="Normal"/>
    <w:qFormat/>
    <w:rsid w:val="003C7407"/>
    <w:pPr>
      <w:shd w:val="clear" w:color="auto" w:fill="6898BB"/>
      <w:spacing w:before="120" w:after="120"/>
    </w:pPr>
    <w:rPr>
      <w:rFonts w:eastAsiaTheme="minorEastAsia"/>
      <w:i/>
      <w:color w:val="FFFFFF"/>
      <w:kern w:val="0"/>
      <w:sz w:val="20"/>
      <w:szCs w:val="22"/>
      <w14:ligatures w14:val="none"/>
    </w:rPr>
  </w:style>
  <w:style w:type="paragraph" w:customStyle="1" w:styleId="BlockStartLabel">
    <w:name w:val="BlockStartLabel"/>
    <w:basedOn w:val="Normal"/>
    <w:qFormat/>
    <w:rsid w:val="003C7407"/>
    <w:pPr>
      <w:spacing w:before="120" w:after="120"/>
    </w:pPr>
    <w:rPr>
      <w:rFonts w:eastAsiaTheme="minorEastAsia"/>
      <w:b/>
      <w:color w:val="CCCCCC"/>
      <w:kern w:val="0"/>
      <w:sz w:val="22"/>
      <w:szCs w:val="22"/>
      <w14:ligatures w14:val="none"/>
    </w:rPr>
  </w:style>
  <w:style w:type="paragraph" w:customStyle="1" w:styleId="BlockEndLabel">
    <w:name w:val="BlockEndLabel"/>
    <w:basedOn w:val="Normal"/>
    <w:qFormat/>
    <w:rsid w:val="003C7407"/>
    <w:pPr>
      <w:spacing w:before="120"/>
    </w:pPr>
    <w:rPr>
      <w:rFonts w:eastAsiaTheme="minorEastAsia"/>
      <w:b/>
      <w:color w:val="CCCCCC"/>
      <w:kern w:val="0"/>
      <w:sz w:val="22"/>
      <w:szCs w:val="22"/>
      <w14:ligatures w14:val="none"/>
    </w:rPr>
  </w:style>
  <w:style w:type="paragraph" w:customStyle="1" w:styleId="BlockSeparator">
    <w:name w:val="BlockSeparator"/>
    <w:basedOn w:val="Normal"/>
    <w:qFormat/>
    <w:rsid w:val="003C7407"/>
    <w:pPr>
      <w:pBdr>
        <w:bottom w:val="single" w:sz="8" w:space="0" w:color="CCCCCC"/>
      </w:pBdr>
      <w:spacing w:line="120" w:lineRule="auto"/>
      <w:jc w:val="center"/>
    </w:pPr>
    <w:rPr>
      <w:rFonts w:eastAsiaTheme="minorEastAsia"/>
      <w:b/>
      <w:color w:val="CCCCCC"/>
      <w:kern w:val="0"/>
      <w:sz w:val="22"/>
      <w:szCs w:val="22"/>
      <w14:ligatures w14:val="none"/>
    </w:rPr>
  </w:style>
  <w:style w:type="paragraph" w:customStyle="1" w:styleId="QuestionSeparator">
    <w:name w:val="QuestionSeparator"/>
    <w:basedOn w:val="Normal"/>
    <w:qFormat/>
    <w:rsid w:val="003C7407"/>
    <w:pPr>
      <w:pBdr>
        <w:top w:val="dashed" w:sz="8" w:space="0" w:color="CCCCCC"/>
      </w:pBdr>
      <w:spacing w:before="120" w:after="120" w:line="120" w:lineRule="auto"/>
    </w:pPr>
    <w:rPr>
      <w:rFonts w:eastAsiaTheme="minorEastAsia"/>
      <w:kern w:val="0"/>
      <w:sz w:val="22"/>
      <w:szCs w:val="22"/>
      <w14:ligatures w14:val="none"/>
    </w:rPr>
  </w:style>
  <w:style w:type="paragraph" w:customStyle="1" w:styleId="TextEntryLine">
    <w:name w:val="TextEntryLine"/>
    <w:basedOn w:val="Normal"/>
    <w:qFormat/>
    <w:rsid w:val="003C7407"/>
    <w:pPr>
      <w:spacing w:before="240"/>
    </w:pPr>
    <w:rPr>
      <w:rFonts w:eastAsiaTheme="minorEastAsia"/>
      <w:kern w:val="0"/>
      <w:sz w:val="22"/>
      <w:szCs w:val="22"/>
      <w14:ligatures w14:val="none"/>
    </w:rPr>
  </w:style>
  <w:style w:type="table" w:customStyle="1" w:styleId="QQuestionTable">
    <w:name w:val="QQuestionTable"/>
    <w:uiPriority w:val="99"/>
    <w:qFormat/>
    <w:rsid w:val="003C7407"/>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3C7407"/>
    <w:pPr>
      <w:jc w:val="center"/>
    </w:pPr>
    <w:rPr>
      <w:rFonts w:eastAsiaTheme="minorEastAsia"/>
      <w:kern w:val="0"/>
      <w:sz w:val="22"/>
      <w:szCs w:val="22"/>
      <w14:ligatures w14:val="none"/>
    </w:rPr>
    <w:tblPr>
      <w:tblInd w:w="0" w:type="dxa"/>
      <w:tblCellMar>
        <w:top w:w="0" w:type="dxa"/>
        <w:left w:w="10" w:type="dxa"/>
        <w:bottom w:w="0" w:type="dxa"/>
        <w:right w:w="10" w:type="dxa"/>
      </w:tblCellMar>
    </w:tblPr>
    <w:tcPr>
      <w:shd w:val="clear" w:color="auto" w:fill="auto"/>
      <w:vAlign w:val="center"/>
    </w:tcPr>
  </w:style>
  <w:style w:type="paragraph" w:customStyle="1" w:styleId="QSkipLogic">
    <w:name w:val="QSkipLogic"/>
    <w:basedOn w:val="Normal"/>
    <w:qFormat/>
    <w:rsid w:val="003C7407"/>
    <w:pPr>
      <w:shd w:val="clear" w:color="auto" w:fill="8D8D8D"/>
      <w:spacing w:before="120" w:after="120"/>
    </w:pPr>
    <w:rPr>
      <w:rFonts w:eastAsiaTheme="minorEastAsia"/>
      <w:i/>
      <w:color w:val="FFFFFF"/>
      <w:kern w:val="0"/>
      <w:sz w:val="20"/>
      <w:szCs w:val="22"/>
      <w14:ligatures w14:val="none"/>
    </w:rPr>
  </w:style>
  <w:style w:type="character" w:customStyle="1" w:styleId="cf01">
    <w:name w:val="cf01"/>
    <w:basedOn w:val="DefaultParagraphFont"/>
    <w:rsid w:val="003C7407"/>
    <w:rPr>
      <w:rFonts w:ascii="Segoe UI" w:hAnsi="Segoe UI" w:cs="Segoe UI" w:hint="default"/>
      <w:sz w:val="18"/>
      <w:szCs w:val="18"/>
    </w:rPr>
  </w:style>
  <w:style w:type="paragraph" w:customStyle="1" w:styleId="pf0">
    <w:name w:val="pf0"/>
    <w:basedOn w:val="Normal"/>
    <w:rsid w:val="003C7407"/>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B7432"/>
    <w:rPr>
      <w:sz w:val="16"/>
      <w:szCs w:val="16"/>
    </w:rPr>
  </w:style>
  <w:style w:type="paragraph" w:styleId="CommentText">
    <w:name w:val="annotation text"/>
    <w:basedOn w:val="Normal"/>
    <w:link w:val="CommentTextChar"/>
    <w:uiPriority w:val="99"/>
    <w:semiHidden/>
    <w:unhideWhenUsed/>
    <w:rsid w:val="00BB7432"/>
    <w:rPr>
      <w:sz w:val="20"/>
      <w:szCs w:val="20"/>
    </w:rPr>
  </w:style>
  <w:style w:type="character" w:customStyle="1" w:styleId="CommentTextChar">
    <w:name w:val="Comment Text Char"/>
    <w:basedOn w:val="DefaultParagraphFont"/>
    <w:link w:val="CommentText"/>
    <w:uiPriority w:val="99"/>
    <w:semiHidden/>
    <w:rsid w:val="00BB7432"/>
    <w:rPr>
      <w:sz w:val="20"/>
      <w:szCs w:val="20"/>
    </w:rPr>
  </w:style>
  <w:style w:type="paragraph" w:styleId="CommentSubject">
    <w:name w:val="annotation subject"/>
    <w:basedOn w:val="CommentText"/>
    <w:next w:val="CommentText"/>
    <w:link w:val="CommentSubjectChar"/>
    <w:uiPriority w:val="99"/>
    <w:semiHidden/>
    <w:unhideWhenUsed/>
    <w:rsid w:val="00BB7432"/>
    <w:rPr>
      <w:b/>
      <w:bCs/>
    </w:rPr>
  </w:style>
  <w:style w:type="character" w:customStyle="1" w:styleId="CommentSubjectChar">
    <w:name w:val="Comment Subject Char"/>
    <w:basedOn w:val="CommentTextChar"/>
    <w:link w:val="CommentSubject"/>
    <w:uiPriority w:val="99"/>
    <w:semiHidden/>
    <w:rsid w:val="00BB7432"/>
    <w:rPr>
      <w:b/>
      <w:bCs/>
      <w:sz w:val="20"/>
      <w:szCs w:val="20"/>
    </w:rPr>
  </w:style>
  <w:style w:type="character" w:styleId="Mention">
    <w:name w:val="Mention"/>
    <w:basedOn w:val="DefaultParagraphFont"/>
    <w:uiPriority w:val="99"/>
    <w:unhideWhenUsed/>
    <w:rsid w:val="00BB74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2F623-221E-4F73-98FB-DC7D51DCA498}">
  <ds:schemaRefs>
    <ds:schemaRef ds:uri="http://schemas.microsoft.com/sharepoint/v3/contenttype/forms"/>
  </ds:schemaRefs>
</ds:datastoreItem>
</file>

<file path=customXml/itemProps2.xml><?xml version="1.0" encoding="utf-8"?>
<ds:datastoreItem xmlns:ds="http://schemas.openxmlformats.org/officeDocument/2006/customXml" ds:itemID="{FE75AB61-6EFA-43E4-A7FD-185E91F2DBCC}">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customXml/itemProps3.xml><?xml version="1.0" encoding="utf-8"?>
<ds:datastoreItem xmlns:ds="http://schemas.openxmlformats.org/officeDocument/2006/customXml" ds:itemID="{DB7468FD-297D-420A-94F2-FBFB7CADD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Xueying</dc:creator>
  <cp:lastModifiedBy>Plimpton, Suzanne H.</cp:lastModifiedBy>
  <cp:revision>19</cp:revision>
  <dcterms:created xsi:type="dcterms:W3CDTF">2024-02-14T14:17:00Z</dcterms:created>
  <dcterms:modified xsi:type="dcterms:W3CDTF">2024-04-12T20:21:00Z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0x010100604D5798CFCD9C45B56FC8558CEEEF0E</vt:lpwstr>
  </property>
  <property fmtid="{D5CDD505-2E9C-101B-9397-08002B2CF9AE}" pid="3" name="MediaServiceImageTags">
    <vt:lpwstr/>
  </property>
</Properties>
</file>