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11CE" w:rsidP="00EB11CE" w14:paraId="20E7FE09" w14:textId="30DEBCC5">
      <w:pPr>
        <w:widowControl w:val="0"/>
        <w:tabs>
          <w:tab w:val="left" w:pos="1440"/>
          <w:tab w:val="left" w:pos="7470"/>
        </w:tabs>
        <w:ind w:right="2923"/>
      </w:pPr>
      <w:r>
        <w:rPr>
          <w:rFonts w:ascii="Arial" w:hAnsi="Arial"/>
          <w:b/>
          <w:sz w:val="20"/>
        </w:rPr>
        <w:t>TO:</w:t>
      </w:r>
      <w:r>
        <w:tab/>
      </w:r>
      <w:bookmarkStart w:id="0" w:name="ToList"/>
      <w:bookmarkEnd w:id="0"/>
      <w:r>
        <w:t>Anthony Nerino,</w:t>
      </w:r>
      <w:r w:rsidRPr="00C84BD9">
        <w:rPr>
          <w:rFonts w:ascii="Arial" w:eastAsia="Calibri" w:hAnsi="Arial" w:cs="Arial"/>
          <w:szCs w:val="22"/>
        </w:rPr>
        <w:t xml:space="preserve"> </w:t>
      </w:r>
      <w:r w:rsidRPr="00C84BD9">
        <w:t>Office of Management and Budget</w:t>
      </w:r>
    </w:p>
    <w:p w:rsidR="00EB11CE" w:rsidP="00EB11CE" w14:paraId="7F096267" w14:textId="77777777">
      <w:pPr>
        <w:widowControl w:val="0"/>
        <w:tabs>
          <w:tab w:val="left" w:pos="1440"/>
          <w:tab w:val="left" w:pos="7380"/>
          <w:tab w:val="right" w:pos="9720"/>
        </w:tabs>
        <w:ind w:left="-446" w:right="-360" w:firstLine="446"/>
        <w:rPr>
          <w:rFonts w:ascii="Arial" w:hAnsi="Arial"/>
          <w:b/>
          <w:sz w:val="20"/>
        </w:rPr>
      </w:pPr>
    </w:p>
    <w:p w:rsidR="00EB11CE" w:rsidP="00EB11CE" w14:paraId="57C9E0A2" w14:textId="667B83F0">
      <w:pPr>
        <w:widowControl w:val="0"/>
        <w:tabs>
          <w:tab w:val="left" w:pos="1440"/>
          <w:tab w:val="left" w:pos="7830"/>
          <w:tab w:val="right" w:pos="9720"/>
        </w:tabs>
        <w:spacing w:before="40"/>
        <w:ind w:right="-360"/>
      </w:pPr>
      <w:r>
        <w:rPr>
          <w:rFonts w:ascii="Arial" w:hAnsi="Arial"/>
          <w:b/>
          <w:sz w:val="20"/>
        </w:rPr>
        <w:t>FROM:</w:t>
      </w:r>
      <w:r>
        <w:tab/>
      </w:r>
      <w:bookmarkStart w:id="1" w:name="From"/>
      <w:bookmarkEnd w:id="1"/>
      <w:r w:rsidR="006D29CD">
        <w:t>Carrie Jones</w:t>
      </w:r>
      <w:r>
        <w:t xml:space="preserve">, Economic Research Service </w:t>
      </w:r>
      <w:r>
        <w:tab/>
      </w:r>
    </w:p>
    <w:p w:rsidR="00EB11CE" w:rsidP="00EB11CE" w14:paraId="132ACDA1" w14:textId="77777777">
      <w:pPr>
        <w:widowControl w:val="0"/>
        <w:tabs>
          <w:tab w:val="left" w:pos="1440"/>
          <w:tab w:val="left" w:pos="7830"/>
          <w:tab w:val="right" w:pos="9720"/>
        </w:tabs>
        <w:spacing w:before="40"/>
        <w:ind w:right="-360"/>
      </w:pPr>
    </w:p>
    <w:p w:rsidR="00EB11CE" w:rsidP="00EB11CE" w14:paraId="26110008" w14:textId="5FC604B8">
      <w:pPr>
        <w:widowControl w:val="0"/>
        <w:tabs>
          <w:tab w:val="left" w:pos="1440"/>
          <w:tab w:val="left" w:pos="7830"/>
          <w:tab w:val="right" w:pos="9720"/>
        </w:tabs>
        <w:spacing w:before="40"/>
        <w:ind w:right="-360"/>
        <w:rPr>
          <w:b/>
          <w:w w:val="107"/>
          <w:sz w:val="16"/>
        </w:rPr>
      </w:pPr>
      <w:r>
        <w:rPr>
          <w:rFonts w:ascii="Arial" w:hAnsi="Arial"/>
          <w:b/>
          <w:sz w:val="20"/>
        </w:rPr>
        <w:t>DATE:</w:t>
      </w:r>
      <w:r>
        <w:t xml:space="preserve"> </w:t>
      </w:r>
      <w:bookmarkStart w:id="2" w:name="DateMark"/>
      <w:bookmarkEnd w:id="2"/>
      <w:r>
        <w:tab/>
      </w:r>
      <w:r w:rsidR="00CF5833">
        <w:t>5/13/2024</w:t>
      </w:r>
    </w:p>
    <w:p w:rsidR="00EB11CE" w:rsidP="00EB11CE" w14:paraId="753AFB0F" w14:textId="77777777">
      <w:pPr>
        <w:widowControl w:val="0"/>
        <w:tabs>
          <w:tab w:val="left" w:pos="1440"/>
          <w:tab w:val="left" w:pos="7830"/>
          <w:tab w:val="left" w:pos="8010"/>
        </w:tabs>
        <w:ind w:left="-446" w:right="-360" w:firstLine="446"/>
      </w:pPr>
      <w:r>
        <w:tab/>
      </w:r>
      <w:r>
        <w:tab/>
      </w:r>
      <w:bookmarkStart w:id="3" w:name="MemoNumber"/>
      <w:bookmarkEnd w:id="3"/>
    </w:p>
    <w:p w:rsidR="00EB11CE" w:rsidRPr="00884EF9" w:rsidP="00EB11CE" w14:paraId="72BE6B94" w14:textId="181416FA">
      <w:pPr>
        <w:widowControl w:val="0"/>
        <w:tabs>
          <w:tab w:val="left" w:pos="1440"/>
          <w:tab w:val="left" w:pos="7380"/>
        </w:tabs>
        <w:ind w:left="1440" w:right="2923" w:hanging="1440"/>
        <w:rPr>
          <w:szCs w:val="22"/>
        </w:rPr>
      </w:pPr>
      <w:r>
        <w:rPr>
          <w:rFonts w:ascii="Arial" w:hAnsi="Arial"/>
          <w:b/>
          <w:sz w:val="20"/>
        </w:rPr>
        <w:t>SUBJECT</w:t>
      </w:r>
      <w:r>
        <w:t>:</w:t>
      </w:r>
      <w:r>
        <w:tab/>
      </w:r>
      <w:bookmarkStart w:id="4" w:name="Subject"/>
      <w:bookmarkEnd w:id="4"/>
      <w:r w:rsidRPr="00884EF9">
        <w:rPr>
          <w:szCs w:val="22"/>
        </w:rPr>
        <w:t xml:space="preserve">OMB CONTROL NUMBER: </w:t>
      </w:r>
      <w:r w:rsidRPr="00884EF9" w:rsidR="001B344D">
        <w:rPr>
          <w:szCs w:val="22"/>
        </w:rPr>
        <w:t>0536-0079</w:t>
      </w:r>
    </w:p>
    <w:p w:rsidR="008B7DC8" w:rsidRPr="00884EF9" w:rsidP="00884EF9" w14:paraId="3AE6BCE4" w14:textId="7A315AAF">
      <w:pPr>
        <w:ind w:left="1440"/>
        <w:rPr>
          <w:szCs w:val="22"/>
        </w:rPr>
      </w:pPr>
      <w:r w:rsidRPr="00884EF9">
        <w:rPr>
          <w:szCs w:val="22"/>
        </w:rPr>
        <w:t>Non-</w:t>
      </w:r>
      <w:r w:rsidRPr="00884EF9" w:rsidR="0024664F">
        <w:rPr>
          <w:szCs w:val="22"/>
        </w:rPr>
        <w:t>S</w:t>
      </w:r>
      <w:r w:rsidRPr="00884EF9" w:rsidR="00EB11CE">
        <w:rPr>
          <w:szCs w:val="22"/>
        </w:rPr>
        <w:t xml:space="preserve">ubstantive </w:t>
      </w:r>
      <w:r w:rsidRPr="00884EF9" w:rsidR="000E0429">
        <w:rPr>
          <w:szCs w:val="22"/>
        </w:rPr>
        <w:t>C</w:t>
      </w:r>
      <w:r w:rsidRPr="00884EF9" w:rsidR="00EB11CE">
        <w:rPr>
          <w:szCs w:val="22"/>
        </w:rPr>
        <w:t xml:space="preserve">hange </w:t>
      </w:r>
      <w:r w:rsidRPr="00884EF9" w:rsidR="00B820A2">
        <w:rPr>
          <w:szCs w:val="22"/>
        </w:rPr>
        <w:t xml:space="preserve">to </w:t>
      </w:r>
      <w:r w:rsidRPr="00884EF9" w:rsidR="00AB4520">
        <w:rPr>
          <w:szCs w:val="22"/>
        </w:rPr>
        <w:t>“Data Security Requirements for Accessing Confidential Data”</w:t>
      </w:r>
    </w:p>
    <w:p w:rsidR="00824E29" w:rsidRPr="00DA4626" w:rsidP="00DA4626" w14:paraId="3033F3A1" w14:textId="0BADEEFA">
      <w:pPr>
        <w:widowControl w:val="0"/>
        <w:tabs>
          <w:tab w:val="left" w:pos="720"/>
          <w:tab w:val="left" w:pos="7560"/>
        </w:tabs>
        <w:ind w:left="-446" w:righ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702425" cy="0"/>
                <wp:effectExtent l="9525" t="13335" r="12700" b="57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10.05pt" to="527.75pt,10.05pt" o:allowincell="f"/>
            </w:pict>
          </mc:Fallback>
        </mc:AlternateContent>
      </w:r>
    </w:p>
    <w:p w:rsidR="00D334FA" w:rsidRPr="00937CEA" w:rsidP="009D3D25" w14:paraId="18134B63" w14:textId="1ADC0464">
      <w:pPr>
        <w:tabs>
          <w:tab w:val="left" w:pos="7050"/>
        </w:tabs>
        <w:rPr>
          <w:sz w:val="24"/>
          <w:szCs w:val="24"/>
        </w:rPr>
      </w:pPr>
      <w:r w:rsidRPr="00937CEA">
        <w:rPr>
          <w:sz w:val="24"/>
          <w:szCs w:val="24"/>
        </w:rPr>
        <w:t xml:space="preserve">This memo </w:t>
      </w:r>
      <w:r w:rsidRPr="00937CEA" w:rsidR="00263347">
        <w:rPr>
          <w:sz w:val="24"/>
          <w:szCs w:val="24"/>
        </w:rPr>
        <w:t xml:space="preserve">describes </w:t>
      </w:r>
      <w:r w:rsidRPr="00937CEA" w:rsidR="00EA6045">
        <w:rPr>
          <w:sz w:val="24"/>
          <w:szCs w:val="24"/>
        </w:rPr>
        <w:t xml:space="preserve">a </w:t>
      </w:r>
      <w:r w:rsidRPr="00937CEA" w:rsidR="00263347">
        <w:rPr>
          <w:sz w:val="24"/>
          <w:szCs w:val="24"/>
        </w:rPr>
        <w:t>revision to the</w:t>
      </w:r>
      <w:r w:rsidRPr="00937CEA" w:rsidR="008A184F">
        <w:rPr>
          <w:sz w:val="24"/>
          <w:szCs w:val="24"/>
        </w:rPr>
        <w:t xml:space="preserve"> </w:t>
      </w:r>
      <w:r w:rsidRPr="00937CEA" w:rsidR="00667DA6">
        <w:rPr>
          <w:sz w:val="24"/>
          <w:szCs w:val="24"/>
        </w:rPr>
        <w:t xml:space="preserve">administrative forms related to data access requests </w:t>
      </w:r>
      <w:r w:rsidRPr="00937CEA" w:rsidR="00DA6F0B">
        <w:rPr>
          <w:sz w:val="24"/>
          <w:szCs w:val="24"/>
        </w:rPr>
        <w:t>via the Standard Application Portal (SAP)</w:t>
      </w:r>
      <w:r w:rsidRPr="00937CEA" w:rsidR="00DC249A">
        <w:rPr>
          <w:sz w:val="24"/>
          <w:szCs w:val="24"/>
        </w:rPr>
        <w:t xml:space="preserve">. </w:t>
      </w:r>
      <w:r w:rsidRPr="00937CEA" w:rsidR="00EA1377">
        <w:rPr>
          <w:sz w:val="24"/>
          <w:szCs w:val="24"/>
        </w:rPr>
        <w:t>ERS is requesting to add Addendum form</w:t>
      </w:r>
      <w:r w:rsidR="00237646">
        <w:rPr>
          <w:sz w:val="24"/>
          <w:szCs w:val="24"/>
        </w:rPr>
        <w:t>, “</w:t>
      </w:r>
      <w:r w:rsidRPr="00237646" w:rsidR="00237646">
        <w:rPr>
          <w:sz w:val="24"/>
          <w:szCs w:val="24"/>
        </w:rPr>
        <w:t>ADDENDUM to ACCESS AGREEMENT</w:t>
      </w:r>
      <w:r w:rsidR="00237646">
        <w:rPr>
          <w:sz w:val="24"/>
          <w:szCs w:val="24"/>
        </w:rPr>
        <w:t>”</w:t>
      </w:r>
      <w:r w:rsidRPr="00937CEA" w:rsidR="00FB0D73">
        <w:rPr>
          <w:sz w:val="24"/>
          <w:szCs w:val="24"/>
        </w:rPr>
        <w:t xml:space="preserve">. The purpose of this form is </w:t>
      </w:r>
      <w:r w:rsidRPr="00937CEA" w:rsidR="0014126D">
        <w:rPr>
          <w:sz w:val="24"/>
          <w:szCs w:val="24"/>
        </w:rPr>
        <w:t xml:space="preserve">to document administrative changes to </w:t>
      </w:r>
      <w:r w:rsidRPr="00937CEA" w:rsidR="000D5B58">
        <w:rPr>
          <w:sz w:val="24"/>
          <w:szCs w:val="24"/>
        </w:rPr>
        <w:t>already approved data access requests</w:t>
      </w:r>
      <w:r w:rsidR="00317279">
        <w:rPr>
          <w:sz w:val="24"/>
          <w:szCs w:val="24"/>
        </w:rPr>
        <w:t xml:space="preserve"> for co-owned datasets</w:t>
      </w:r>
      <w:r w:rsidRPr="00937CEA" w:rsidR="00DC01F9">
        <w:rPr>
          <w:sz w:val="24"/>
          <w:szCs w:val="24"/>
        </w:rPr>
        <w:t xml:space="preserve">. This is only for administrative changes and do not cover any changes to the scope or content of the </w:t>
      </w:r>
      <w:r w:rsidRPr="00937CEA" w:rsidR="001E4714">
        <w:rPr>
          <w:sz w:val="24"/>
          <w:szCs w:val="24"/>
        </w:rPr>
        <w:t xml:space="preserve">project. Administrative changes </w:t>
      </w:r>
      <w:r w:rsidRPr="00937CEA" w:rsidR="00BA33FB">
        <w:rPr>
          <w:sz w:val="24"/>
          <w:szCs w:val="24"/>
        </w:rPr>
        <w:t xml:space="preserve">only </w:t>
      </w:r>
      <w:r w:rsidRPr="00937CEA" w:rsidR="001E4714">
        <w:rPr>
          <w:sz w:val="24"/>
          <w:szCs w:val="24"/>
        </w:rPr>
        <w:t xml:space="preserve">include </w:t>
      </w:r>
      <w:r w:rsidRPr="00937CEA" w:rsidR="00BA33FB">
        <w:rPr>
          <w:sz w:val="24"/>
          <w:szCs w:val="24"/>
        </w:rPr>
        <w:t xml:space="preserve">the following: </w:t>
      </w:r>
    </w:p>
    <w:p w:rsidR="00D334FA" w:rsidRPr="00937CEA" w:rsidP="00D334FA" w14:paraId="4D646DCA" w14:textId="77777777">
      <w:pPr>
        <w:pStyle w:val="ListParagraph"/>
        <w:numPr>
          <w:ilvl w:val="0"/>
          <w:numId w:val="11"/>
        </w:numPr>
        <w:tabs>
          <w:tab w:val="left" w:pos="7050"/>
        </w:tabs>
        <w:rPr>
          <w:rFonts w:ascii="Times New Roman" w:hAnsi="Times New Roman"/>
          <w:sz w:val="24"/>
          <w:szCs w:val="24"/>
        </w:rPr>
      </w:pPr>
      <w:r w:rsidRPr="00937CEA">
        <w:rPr>
          <w:rFonts w:ascii="Times New Roman" w:hAnsi="Times New Roman"/>
          <w:sz w:val="24"/>
          <w:szCs w:val="24"/>
        </w:rPr>
        <w:t xml:space="preserve">changes to the personnel on the data access agreement, </w:t>
      </w:r>
    </w:p>
    <w:p w:rsidR="00D334FA" w:rsidRPr="00937CEA" w:rsidP="00D334FA" w14:paraId="1DEB1A84" w14:textId="0331AD3F">
      <w:pPr>
        <w:pStyle w:val="ListParagraph"/>
        <w:numPr>
          <w:ilvl w:val="0"/>
          <w:numId w:val="11"/>
        </w:numPr>
        <w:tabs>
          <w:tab w:val="left" w:pos="7050"/>
        </w:tabs>
        <w:rPr>
          <w:rFonts w:ascii="Times New Roman" w:hAnsi="Times New Roman"/>
          <w:sz w:val="24"/>
          <w:szCs w:val="24"/>
        </w:rPr>
      </w:pPr>
      <w:r w:rsidRPr="00937CEA">
        <w:rPr>
          <w:rFonts w:ascii="Times New Roman" w:hAnsi="Times New Roman"/>
          <w:sz w:val="24"/>
          <w:szCs w:val="24"/>
        </w:rPr>
        <w:t xml:space="preserve">requests for additional </w:t>
      </w:r>
      <w:r w:rsidR="009E51B0">
        <w:rPr>
          <w:rFonts w:ascii="Times New Roman" w:hAnsi="Times New Roman"/>
          <w:sz w:val="24"/>
          <w:szCs w:val="24"/>
        </w:rPr>
        <w:t xml:space="preserve">versions of the </w:t>
      </w:r>
      <w:r w:rsidRPr="00937CEA">
        <w:rPr>
          <w:rFonts w:ascii="Times New Roman" w:hAnsi="Times New Roman"/>
          <w:sz w:val="24"/>
          <w:szCs w:val="24"/>
        </w:rPr>
        <w:t>data</w:t>
      </w:r>
      <w:r w:rsidRPr="00937CEA" w:rsidR="00316154">
        <w:rPr>
          <w:rFonts w:ascii="Times New Roman" w:hAnsi="Times New Roman"/>
          <w:sz w:val="24"/>
          <w:szCs w:val="24"/>
        </w:rPr>
        <w:t xml:space="preserve">, and </w:t>
      </w:r>
    </w:p>
    <w:p w:rsidR="00D334FA" w:rsidRPr="00937CEA" w:rsidP="00D334FA" w14:paraId="40DB0544" w14:textId="77777777">
      <w:pPr>
        <w:pStyle w:val="ListParagraph"/>
        <w:numPr>
          <w:ilvl w:val="0"/>
          <w:numId w:val="11"/>
        </w:numPr>
        <w:tabs>
          <w:tab w:val="left" w:pos="7050"/>
        </w:tabs>
        <w:rPr>
          <w:rFonts w:ascii="Times New Roman" w:hAnsi="Times New Roman"/>
          <w:sz w:val="24"/>
          <w:szCs w:val="24"/>
        </w:rPr>
      </w:pPr>
      <w:r w:rsidRPr="00937CEA">
        <w:rPr>
          <w:rFonts w:ascii="Times New Roman" w:hAnsi="Times New Roman"/>
          <w:sz w:val="24"/>
          <w:szCs w:val="24"/>
        </w:rPr>
        <w:t>requests for time extensions.</w:t>
      </w:r>
      <w:r w:rsidRPr="00937CEA" w:rsidR="00C9096D">
        <w:rPr>
          <w:rFonts w:ascii="Times New Roman" w:hAnsi="Times New Roman"/>
          <w:sz w:val="24"/>
          <w:szCs w:val="24"/>
        </w:rPr>
        <w:t xml:space="preserve"> </w:t>
      </w:r>
    </w:p>
    <w:p w:rsidR="00D334FA" w:rsidRPr="00937CEA" w:rsidP="00D334FA" w14:paraId="714A1E5D" w14:textId="77777777">
      <w:pPr>
        <w:tabs>
          <w:tab w:val="left" w:pos="7050"/>
        </w:tabs>
        <w:rPr>
          <w:sz w:val="24"/>
          <w:szCs w:val="24"/>
        </w:rPr>
      </w:pPr>
    </w:p>
    <w:p w:rsidR="007F2616" w:rsidRPr="00937CEA" w:rsidP="00D334FA" w14:paraId="23AE5833" w14:textId="4C2CE496">
      <w:pPr>
        <w:tabs>
          <w:tab w:val="left" w:pos="7050"/>
        </w:tabs>
        <w:rPr>
          <w:sz w:val="24"/>
          <w:szCs w:val="24"/>
        </w:rPr>
      </w:pPr>
      <w:r w:rsidRPr="00937CEA">
        <w:rPr>
          <w:sz w:val="24"/>
          <w:szCs w:val="24"/>
        </w:rPr>
        <w:t xml:space="preserve">Note: </w:t>
      </w:r>
      <w:r w:rsidRPr="00937CEA" w:rsidR="00C9096D">
        <w:rPr>
          <w:sz w:val="24"/>
          <w:szCs w:val="24"/>
        </w:rPr>
        <w:t>Any changes to scope of the project or a change to the pr</w:t>
      </w:r>
      <w:r w:rsidRPr="00937CEA">
        <w:rPr>
          <w:sz w:val="24"/>
          <w:szCs w:val="24"/>
        </w:rPr>
        <w:t xml:space="preserve">oject leader </w:t>
      </w:r>
      <w:r w:rsidRPr="00937CEA" w:rsidR="008709E6">
        <w:rPr>
          <w:sz w:val="24"/>
          <w:szCs w:val="24"/>
        </w:rPr>
        <w:t xml:space="preserve">cannot </w:t>
      </w:r>
      <w:r w:rsidRPr="00937CEA" w:rsidR="008E7263">
        <w:rPr>
          <w:sz w:val="24"/>
          <w:szCs w:val="24"/>
        </w:rPr>
        <w:t xml:space="preserve">be requested with </w:t>
      </w:r>
      <w:r w:rsidRPr="00937CEA" w:rsidR="008709E6">
        <w:rPr>
          <w:sz w:val="24"/>
          <w:szCs w:val="24"/>
        </w:rPr>
        <w:t>th</w:t>
      </w:r>
      <w:r w:rsidRPr="00937CEA" w:rsidR="008E7263">
        <w:rPr>
          <w:sz w:val="24"/>
          <w:szCs w:val="24"/>
        </w:rPr>
        <w:t>e</w:t>
      </w:r>
      <w:r w:rsidRPr="00937CEA" w:rsidR="008709E6">
        <w:rPr>
          <w:sz w:val="24"/>
          <w:szCs w:val="24"/>
        </w:rPr>
        <w:t xml:space="preserve"> Addendum and instead </w:t>
      </w:r>
      <w:r w:rsidRPr="00937CEA">
        <w:rPr>
          <w:sz w:val="24"/>
          <w:szCs w:val="24"/>
        </w:rPr>
        <w:t>require a new SAP application.</w:t>
      </w:r>
    </w:p>
    <w:p w:rsidR="007F2616" w:rsidRPr="00937CEA" w:rsidP="009D3D25" w14:paraId="5CE29F6D" w14:textId="77777777">
      <w:pPr>
        <w:tabs>
          <w:tab w:val="left" w:pos="7050"/>
        </w:tabs>
        <w:rPr>
          <w:sz w:val="24"/>
          <w:szCs w:val="24"/>
        </w:rPr>
      </w:pPr>
    </w:p>
    <w:p w:rsidR="007F0CAC" w:rsidRPr="00937CEA" w:rsidP="009D3D25" w14:paraId="1F6ED761" w14:textId="100AA4DE">
      <w:pPr>
        <w:tabs>
          <w:tab w:val="left" w:pos="7050"/>
        </w:tabs>
        <w:rPr>
          <w:sz w:val="24"/>
          <w:szCs w:val="24"/>
        </w:rPr>
      </w:pPr>
      <w:r w:rsidRPr="00937CEA">
        <w:rPr>
          <w:sz w:val="24"/>
          <w:szCs w:val="24"/>
        </w:rPr>
        <w:t>The research lifecycle typically spans 2-4 years. During that time, there might be changes to the per</w:t>
      </w:r>
      <w:r w:rsidRPr="00937CEA" w:rsidR="00302FE8">
        <w:rPr>
          <w:sz w:val="24"/>
          <w:szCs w:val="24"/>
        </w:rPr>
        <w:t>sonnel on the research team</w:t>
      </w:r>
      <w:r w:rsidRPr="00937CEA" w:rsidR="004E0B21">
        <w:rPr>
          <w:sz w:val="24"/>
          <w:szCs w:val="24"/>
        </w:rPr>
        <w:t xml:space="preserve"> - </w:t>
      </w:r>
      <w:r w:rsidRPr="00937CEA" w:rsidR="00F442FD">
        <w:rPr>
          <w:sz w:val="24"/>
          <w:szCs w:val="24"/>
        </w:rPr>
        <w:t>People change jobs</w:t>
      </w:r>
      <w:r w:rsidRPr="00937CEA" w:rsidR="004E0B21">
        <w:rPr>
          <w:sz w:val="24"/>
          <w:szCs w:val="24"/>
        </w:rPr>
        <w:t xml:space="preserve">, </w:t>
      </w:r>
      <w:r w:rsidRPr="00937CEA" w:rsidR="00DF2ED2">
        <w:rPr>
          <w:sz w:val="24"/>
          <w:szCs w:val="24"/>
        </w:rPr>
        <w:t>graduate students graduate</w:t>
      </w:r>
      <w:r w:rsidRPr="00937CEA" w:rsidR="004E0B21">
        <w:rPr>
          <w:sz w:val="24"/>
          <w:szCs w:val="24"/>
        </w:rPr>
        <w:t>, etc</w:t>
      </w:r>
      <w:r w:rsidRPr="00937CEA" w:rsidR="00DF2ED2">
        <w:rPr>
          <w:sz w:val="24"/>
          <w:szCs w:val="24"/>
        </w:rPr>
        <w:t xml:space="preserve">. Also, given the duration </w:t>
      </w:r>
      <w:r w:rsidR="00171D4A">
        <w:rPr>
          <w:sz w:val="24"/>
          <w:szCs w:val="24"/>
        </w:rPr>
        <w:t xml:space="preserve">and nature </w:t>
      </w:r>
      <w:r w:rsidRPr="00937CEA" w:rsidR="00DF2ED2">
        <w:rPr>
          <w:sz w:val="24"/>
          <w:szCs w:val="24"/>
        </w:rPr>
        <w:t xml:space="preserve">of the research projects, </w:t>
      </w:r>
      <w:r w:rsidRPr="00937CEA" w:rsidR="00AC10EB">
        <w:rPr>
          <w:sz w:val="24"/>
          <w:szCs w:val="24"/>
        </w:rPr>
        <w:t>there can be a</w:t>
      </w:r>
      <w:r w:rsidRPr="00937CEA" w:rsidR="00302FE8">
        <w:rPr>
          <w:sz w:val="24"/>
          <w:szCs w:val="24"/>
        </w:rPr>
        <w:t xml:space="preserve"> need for additional</w:t>
      </w:r>
      <w:r w:rsidRPr="00937CEA" w:rsidR="00AC10EB">
        <w:rPr>
          <w:sz w:val="24"/>
          <w:szCs w:val="24"/>
        </w:rPr>
        <w:t>,</w:t>
      </w:r>
      <w:r w:rsidRPr="00937CEA" w:rsidR="00302FE8">
        <w:rPr>
          <w:sz w:val="24"/>
          <w:szCs w:val="24"/>
        </w:rPr>
        <w:t xml:space="preserve"> </w:t>
      </w:r>
      <w:r w:rsidRPr="00937CEA" w:rsidR="00F442FD">
        <w:rPr>
          <w:sz w:val="24"/>
          <w:szCs w:val="24"/>
        </w:rPr>
        <w:t xml:space="preserve">often newer </w:t>
      </w:r>
      <w:r w:rsidR="00F04AA8">
        <w:rPr>
          <w:sz w:val="24"/>
          <w:szCs w:val="24"/>
        </w:rPr>
        <w:t xml:space="preserve">versions of the </w:t>
      </w:r>
      <w:r w:rsidRPr="00937CEA" w:rsidR="00302FE8">
        <w:rPr>
          <w:sz w:val="24"/>
          <w:szCs w:val="24"/>
        </w:rPr>
        <w:t>data.</w:t>
      </w:r>
      <w:r w:rsidRPr="00937CEA" w:rsidR="007A47DF">
        <w:rPr>
          <w:sz w:val="24"/>
          <w:szCs w:val="24"/>
        </w:rPr>
        <w:t xml:space="preserve"> </w:t>
      </w:r>
      <w:r w:rsidRPr="00937CEA" w:rsidR="00F3187C">
        <w:rPr>
          <w:sz w:val="24"/>
          <w:szCs w:val="24"/>
        </w:rPr>
        <w:t>Finally, a</w:t>
      </w:r>
      <w:r w:rsidRPr="00937CEA" w:rsidR="00B479DC">
        <w:rPr>
          <w:sz w:val="24"/>
          <w:szCs w:val="24"/>
        </w:rPr>
        <w:t>pproved d</w:t>
      </w:r>
      <w:r w:rsidRPr="00937CEA" w:rsidR="008F61E2">
        <w:rPr>
          <w:sz w:val="24"/>
          <w:szCs w:val="24"/>
        </w:rPr>
        <w:t xml:space="preserve">ata access agreements </w:t>
      </w:r>
      <w:r w:rsidRPr="00937CEA" w:rsidR="00B479DC">
        <w:rPr>
          <w:sz w:val="24"/>
          <w:szCs w:val="24"/>
        </w:rPr>
        <w:t xml:space="preserve">are put in place for either two or three years. </w:t>
      </w:r>
      <w:r w:rsidRPr="00937CEA">
        <w:rPr>
          <w:sz w:val="24"/>
          <w:szCs w:val="24"/>
        </w:rPr>
        <w:t>S</w:t>
      </w:r>
      <w:r w:rsidRPr="00937CEA" w:rsidR="00EB3378">
        <w:rPr>
          <w:sz w:val="24"/>
          <w:szCs w:val="24"/>
        </w:rPr>
        <w:t>ome researchers are not able to complete their research within that time and need an extension to the</w:t>
      </w:r>
      <w:r w:rsidRPr="00937CEA" w:rsidR="00F3187C">
        <w:rPr>
          <w:sz w:val="24"/>
          <w:szCs w:val="24"/>
        </w:rPr>
        <w:t>ir</w:t>
      </w:r>
      <w:r w:rsidRPr="00937CEA" w:rsidR="00EB3378">
        <w:rPr>
          <w:sz w:val="24"/>
          <w:szCs w:val="24"/>
        </w:rPr>
        <w:t xml:space="preserve"> data access agreement. </w:t>
      </w:r>
    </w:p>
    <w:p w:rsidR="007F0CAC" w:rsidRPr="00937CEA" w:rsidP="009D3D25" w14:paraId="6F8521CC" w14:textId="77777777">
      <w:pPr>
        <w:tabs>
          <w:tab w:val="left" w:pos="7050"/>
        </w:tabs>
        <w:rPr>
          <w:sz w:val="24"/>
          <w:szCs w:val="24"/>
        </w:rPr>
      </w:pPr>
    </w:p>
    <w:p w:rsidR="00B44A6E" w:rsidRPr="00937CEA" w:rsidP="009D3D25" w14:paraId="3EE8EFFD" w14:textId="6202D55B">
      <w:pPr>
        <w:tabs>
          <w:tab w:val="left" w:pos="7050"/>
        </w:tabs>
        <w:rPr>
          <w:sz w:val="24"/>
          <w:szCs w:val="24"/>
        </w:rPr>
      </w:pPr>
      <w:r w:rsidRPr="00937CEA">
        <w:rPr>
          <w:sz w:val="24"/>
          <w:szCs w:val="24"/>
        </w:rPr>
        <w:t>The</w:t>
      </w:r>
      <w:r w:rsidRPr="00937CEA" w:rsidR="0003070C">
        <w:rPr>
          <w:sz w:val="24"/>
          <w:szCs w:val="24"/>
        </w:rPr>
        <w:t xml:space="preserve"> changes</w:t>
      </w:r>
      <w:r w:rsidRPr="00937CEA">
        <w:rPr>
          <w:sz w:val="24"/>
          <w:szCs w:val="24"/>
        </w:rPr>
        <w:t xml:space="preserve"> </w:t>
      </w:r>
      <w:r w:rsidRPr="00937CEA" w:rsidR="00AB48EC">
        <w:rPr>
          <w:sz w:val="24"/>
          <w:szCs w:val="24"/>
        </w:rPr>
        <w:t xml:space="preserve">do not impact </w:t>
      </w:r>
      <w:r w:rsidRPr="00937CEA" w:rsidR="0003070C">
        <w:rPr>
          <w:sz w:val="24"/>
          <w:szCs w:val="24"/>
        </w:rPr>
        <w:t>cost,</w:t>
      </w:r>
      <w:r w:rsidRPr="00937CEA" w:rsidR="00E375BA">
        <w:rPr>
          <w:sz w:val="24"/>
          <w:szCs w:val="24"/>
        </w:rPr>
        <w:t xml:space="preserve"> </w:t>
      </w:r>
      <w:r w:rsidRPr="00937CEA" w:rsidR="005D30E1">
        <w:rPr>
          <w:sz w:val="24"/>
          <w:szCs w:val="24"/>
        </w:rPr>
        <w:t>burden</w:t>
      </w:r>
      <w:r w:rsidRPr="00937CEA" w:rsidR="0003070C">
        <w:rPr>
          <w:sz w:val="24"/>
          <w:szCs w:val="24"/>
        </w:rPr>
        <w:t>, or project objective</w:t>
      </w:r>
      <w:r w:rsidRPr="00937CEA" w:rsidR="00B95427">
        <w:rPr>
          <w:sz w:val="24"/>
          <w:szCs w:val="24"/>
        </w:rPr>
        <w:t>.</w:t>
      </w:r>
      <w:r w:rsidRPr="00937CEA" w:rsidR="00C022AA">
        <w:rPr>
          <w:sz w:val="24"/>
          <w:szCs w:val="24"/>
        </w:rPr>
        <w:t xml:space="preserve"> </w:t>
      </w:r>
      <w:r w:rsidRPr="00937CEA" w:rsidR="00C26DE2">
        <w:rPr>
          <w:sz w:val="24"/>
          <w:szCs w:val="24"/>
        </w:rPr>
        <w:t xml:space="preserve">It typically takes a few minutes to fill out the form. </w:t>
      </w:r>
      <w:r w:rsidRPr="00937CEA" w:rsidR="00905693">
        <w:rPr>
          <w:sz w:val="24"/>
          <w:szCs w:val="24"/>
        </w:rPr>
        <w:t xml:space="preserve">We anticipate needing to use this form </w:t>
      </w:r>
      <w:r w:rsidRPr="00937CEA" w:rsidR="0041687B">
        <w:rPr>
          <w:sz w:val="24"/>
          <w:szCs w:val="24"/>
        </w:rPr>
        <w:t>5-15 times a year.</w:t>
      </w:r>
    </w:p>
    <w:p w:rsidR="00A247D0" w:rsidRPr="00937CEA" w:rsidP="009D3D25" w14:paraId="3880B91B" w14:textId="77777777">
      <w:pPr>
        <w:tabs>
          <w:tab w:val="left" w:pos="7050"/>
        </w:tabs>
        <w:rPr>
          <w:sz w:val="24"/>
          <w:szCs w:val="24"/>
        </w:rPr>
      </w:pPr>
    </w:p>
    <w:p w:rsidR="0024664F" w:rsidRPr="00937CEA" w:rsidP="009D3D25" w14:paraId="35F05927" w14:textId="002897A0">
      <w:pPr>
        <w:tabs>
          <w:tab w:val="left" w:pos="7050"/>
        </w:tabs>
        <w:rPr>
          <w:sz w:val="24"/>
        </w:rPr>
      </w:pPr>
    </w:p>
    <w:p w:rsidR="006D1590" w:rsidRPr="00937CEA" w:rsidP="00EB11CE" w14:paraId="0DCC6034" w14:textId="749359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</w:p>
    <w:p w:rsidR="006D1590" w:rsidRPr="00937CEA" w:rsidP="00EB11CE" w14:paraId="53D1B6BE" w14:textId="2F5C804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</w:p>
    <w:p w:rsidR="006D1590" w:rsidP="00EB11CE" w14:paraId="04B7A1B1" w14:textId="13C2AC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bdr w:val="none" w:sz="0" w:space="0" w:color="auto" w:frame="1"/>
        </w:rPr>
      </w:pPr>
    </w:p>
    <w:sectPr w:rsidSect="008129A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1440" w:left="1440" w:header="60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252913D3" w14:textId="77777777">
    <w:pPr>
      <w:widowControl w:val="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012F" w:rsidRPr="00922E98" w:rsidP="0023012F" w14:paraId="2586F259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Mail Stop 1800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 xml:space="preserve">· </w:t>
    </w:r>
    <w:r>
      <w:rPr>
        <w:rFonts w:ascii="Arial" w:hAnsi="Arial" w:cs="Arial"/>
        <w:noProof/>
        <w:sz w:val="18"/>
      </w:rPr>
      <w:t xml:space="preserve">1400 Independence Avenue, SW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</w:t>
    </w:r>
    <w:r w:rsidR="00D07ABC">
      <w:rPr>
        <w:rFonts w:ascii="Arial" w:hAnsi="Arial" w:cs="Arial"/>
        <w:noProof/>
        <w:sz w:val="18"/>
      </w:rPr>
      <w:t xml:space="preserve"> Washington, D.C.  </w:t>
    </w:r>
    <w:r w:rsidR="007B7DF1">
      <w:rPr>
        <w:rFonts w:ascii="Arial" w:hAnsi="Arial" w:cs="Arial"/>
        <w:noProof/>
        <w:sz w:val="18"/>
      </w:rPr>
      <w:t>20250-</w:t>
    </w:r>
    <w:r w:rsidR="00D07ABC">
      <w:rPr>
        <w:rFonts w:ascii="Arial" w:hAnsi="Arial" w:cs="Arial"/>
        <w:noProof/>
        <w:sz w:val="18"/>
      </w:rPr>
      <w:t>0002</w:t>
    </w:r>
  </w:p>
  <w:p w:rsidR="0023012F" w:rsidRPr="00922E98" w:rsidP="0023012F" w14:paraId="450BF96D" w14:textId="24B36315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(</w:t>
    </w:r>
    <w:r>
      <w:rPr>
        <w:rFonts w:ascii="Arial" w:hAnsi="Arial" w:cs="Arial"/>
        <w:noProof/>
        <w:sz w:val="18"/>
      </w:rPr>
      <w:t>202</w:t>
    </w:r>
    <w:r w:rsidRPr="00922E98">
      <w:rPr>
        <w:rFonts w:ascii="Arial" w:hAnsi="Arial" w:cs="Arial"/>
        <w:noProof/>
        <w:sz w:val="18"/>
      </w:rPr>
      <w:t xml:space="preserve">) </w:t>
    </w:r>
    <w:r w:rsidR="00D23B80">
      <w:rPr>
        <w:rFonts w:ascii="Arial" w:hAnsi="Arial" w:cs="Arial"/>
        <w:noProof/>
        <w:sz w:val="18"/>
      </w:rPr>
      <w:t>694-5000</w:t>
    </w:r>
    <w:r w:rsidRPr="00922E98">
      <w:rPr>
        <w:rFonts w:ascii="Arial" w:hAnsi="Arial" w:cs="Arial"/>
        <w:noProof/>
        <w:sz w:val="18"/>
      </w:rPr>
      <w:t xml:space="preserve"> </w:t>
    </w:r>
    <w:r w:rsidR="0066373F">
      <w:rPr>
        <w:rFonts w:ascii="Arial" w:hAnsi="Arial" w:cs="Arial"/>
        <w:noProof/>
        <w:sz w:val="18"/>
      </w:rPr>
      <w:t xml:space="preserve"> </w:t>
    </w:r>
    <w:r w:rsidRPr="00922E98">
      <w:rPr>
        <w:rFonts w:ascii="Arial" w:hAnsi="Arial" w:cs="Arial"/>
        <w:noProof/>
        <w:sz w:val="18"/>
      </w:rPr>
      <w:t>·  www</w:t>
    </w:r>
    <w:r>
      <w:rPr>
        <w:rFonts w:ascii="Arial" w:hAnsi="Arial" w:cs="Arial"/>
        <w:noProof/>
        <w:sz w:val="18"/>
      </w:rPr>
      <w:t>.ers</w:t>
    </w:r>
    <w:r w:rsidRPr="00922E98">
      <w:rPr>
        <w:rFonts w:ascii="Arial" w:hAnsi="Arial" w:cs="Arial"/>
        <w:noProof/>
        <w:sz w:val="18"/>
      </w:rPr>
      <w:t>.usda.gov</w:t>
    </w:r>
  </w:p>
  <w:p w:rsidR="0023012F" w:rsidRPr="00C20C12" w:rsidP="0023012F" w14:paraId="776CB42B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6"/>
        <w:szCs w:val="16"/>
      </w:rPr>
    </w:pPr>
  </w:p>
  <w:p w:rsidR="0023012F" w:rsidRPr="00922E98" w:rsidP="0023012F" w14:paraId="2048D334" w14:textId="7777777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14:paraId="39DFE415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032" w:rsidRPr="00E444F1" w:rsidP="009E6032" w14:paraId="3CC3AB78" w14:textId="77777777">
    <w:pPr>
      <w:widowControl w:val="0"/>
      <w:jc w:val="center"/>
      <w:rPr>
        <w:rFonts w:ascii="Arial" w:hAnsi="Arial"/>
        <w:b/>
        <w:sz w:val="18"/>
        <w:szCs w:val="18"/>
      </w:rPr>
    </w:pPr>
    <w:r w:rsidRPr="00A77862">
      <w:rPr>
        <w:noProof/>
      </w:rPr>
      <w:drawing>
        <wp:inline distT="0" distB="0" distL="0" distR="0">
          <wp:extent cx="584563" cy="409194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972" cy="41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16"/>
      </w:rPr>
      <w:t xml:space="preserve">   </w:t>
    </w:r>
    <w:r w:rsidRPr="00E444F1">
      <w:rPr>
        <w:rFonts w:ascii="Arial" w:hAnsi="Arial"/>
        <w:b/>
        <w:sz w:val="18"/>
        <w:szCs w:val="18"/>
      </w:rPr>
      <w:t>United States Department of Agriculture</w:t>
    </w:r>
  </w:p>
  <w:p w:rsidR="009E6032" w:rsidP="000A018B" w14:paraId="3995F5A2" w14:textId="77777777">
    <w:pPr>
      <w:widowControl w:val="0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7.85pt;height:1.5pt" o:hrpct="0" o:hralign="center" o:hr="t">
          <v:imagedata r:id="rId2" o:title="Default Line"/>
        </v:shape>
      </w:pict>
    </w:r>
  </w:p>
  <w:p w:rsidR="009E6032" w:rsidRPr="00E444F1" w:rsidP="0066373F" w14:paraId="48FD15ED" w14:textId="77777777">
    <w:pPr>
      <w:widowControl w:val="0"/>
      <w:ind w:left="3690" w:right="2610"/>
      <w:jc w:val="center"/>
      <w:rPr>
        <w:rFonts w:ascii="Arial" w:hAnsi="Arial"/>
        <w:sz w:val="18"/>
        <w:szCs w:val="18"/>
      </w:rPr>
    </w:pPr>
    <w:r w:rsidRPr="00E444F1">
      <w:rPr>
        <w:rFonts w:ascii="Arial" w:hAnsi="Arial"/>
        <w:sz w:val="18"/>
        <w:szCs w:val="18"/>
      </w:rPr>
      <w:t>Research, Education</w:t>
    </w:r>
    <w:r w:rsidRPr="00E444F1" w:rsidR="00D01592">
      <w:rPr>
        <w:rFonts w:ascii="Arial" w:hAnsi="Arial"/>
        <w:sz w:val="18"/>
        <w:szCs w:val="18"/>
      </w:rPr>
      <w:t>,</w:t>
    </w:r>
    <w:r w:rsidRPr="00E444F1">
      <w:rPr>
        <w:rFonts w:ascii="Arial" w:hAnsi="Arial"/>
        <w:sz w:val="18"/>
        <w:szCs w:val="18"/>
      </w:rPr>
      <w:t xml:space="preserve"> and Economics</w:t>
    </w:r>
  </w:p>
  <w:p w:rsidR="009E6032" w:rsidRPr="00E444F1" w:rsidP="0066373F" w14:paraId="303F0947" w14:textId="77777777">
    <w:pPr>
      <w:pStyle w:val="Header"/>
      <w:tabs>
        <w:tab w:val="clear" w:pos="4320"/>
        <w:tab w:val="clear" w:pos="8640"/>
      </w:tabs>
      <w:ind w:left="3690" w:right="2610"/>
      <w:jc w:val="center"/>
      <w:rPr>
        <w:sz w:val="18"/>
        <w:szCs w:val="18"/>
      </w:rPr>
    </w:pPr>
    <w:r w:rsidRPr="00E444F1">
      <w:rPr>
        <w:rFonts w:ascii="Arial" w:hAnsi="Arial"/>
        <w:sz w:val="18"/>
        <w:szCs w:val="18"/>
      </w:rPr>
      <w:t>Economic</w:t>
    </w:r>
    <w:r w:rsidRPr="00E444F1">
      <w:rPr>
        <w:rFonts w:ascii="Arial" w:hAnsi="Arial"/>
        <w:sz w:val="18"/>
        <w:szCs w:val="18"/>
      </w:rPr>
      <w:t xml:space="preserve"> Research Service</w:t>
    </w:r>
  </w:p>
  <w:p w:rsidR="009E6032" w14:paraId="7D53BD0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F785B"/>
    <w:multiLevelType w:val="hybridMultilevel"/>
    <w:tmpl w:val="FE3CC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27A71"/>
    <w:multiLevelType w:val="hybridMultilevel"/>
    <w:tmpl w:val="20E09D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875F1"/>
    <w:multiLevelType w:val="hybridMultilevel"/>
    <w:tmpl w:val="3B885856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7E482B"/>
    <w:multiLevelType w:val="hybridMultilevel"/>
    <w:tmpl w:val="DC322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7A5E"/>
    <w:multiLevelType w:val="hybridMultilevel"/>
    <w:tmpl w:val="5DBC84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3B0C87"/>
    <w:multiLevelType w:val="hybridMultilevel"/>
    <w:tmpl w:val="D81E974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F8E2797"/>
    <w:multiLevelType w:val="hybridMultilevel"/>
    <w:tmpl w:val="09C29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B586D"/>
    <w:multiLevelType w:val="hybridMultilevel"/>
    <w:tmpl w:val="21A2C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02D13"/>
    <w:multiLevelType w:val="hybridMultilevel"/>
    <w:tmpl w:val="9A4273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90FA2"/>
    <w:multiLevelType w:val="hybridMultilevel"/>
    <w:tmpl w:val="D1A2B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12AA2"/>
    <w:multiLevelType w:val="hybridMultilevel"/>
    <w:tmpl w:val="CD70E01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F6FC3"/>
    <w:multiLevelType w:val="hybridMultilevel"/>
    <w:tmpl w:val="03A2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2D1E"/>
    <w:multiLevelType w:val="hybridMultilevel"/>
    <w:tmpl w:val="3498F2FE"/>
    <w:lvl w:ilvl="0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7A137348"/>
    <w:multiLevelType w:val="hybridMultilevel"/>
    <w:tmpl w:val="D0362C58"/>
    <w:lvl w:ilvl="0">
      <w:start w:val="1"/>
      <w:numFmt w:val="bullet"/>
      <w:pStyle w:val="List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62818432">
    <w:abstractNumId w:val="13"/>
  </w:num>
  <w:num w:numId="2" w16cid:durableId="429357904">
    <w:abstractNumId w:val="1"/>
  </w:num>
  <w:num w:numId="3" w16cid:durableId="1925527997">
    <w:abstractNumId w:val="5"/>
  </w:num>
  <w:num w:numId="4" w16cid:durableId="1331250391">
    <w:abstractNumId w:val="7"/>
  </w:num>
  <w:num w:numId="5" w16cid:durableId="2049724235">
    <w:abstractNumId w:val="4"/>
  </w:num>
  <w:num w:numId="6" w16cid:durableId="1853566133">
    <w:abstractNumId w:val="2"/>
  </w:num>
  <w:num w:numId="7" w16cid:durableId="1375547295">
    <w:abstractNumId w:val="12"/>
  </w:num>
  <w:num w:numId="8" w16cid:durableId="699623496">
    <w:abstractNumId w:val="10"/>
  </w:num>
  <w:num w:numId="9" w16cid:durableId="118423609">
    <w:abstractNumId w:val="0"/>
  </w:num>
  <w:num w:numId="10" w16cid:durableId="1357198365">
    <w:abstractNumId w:val="9"/>
  </w:num>
  <w:num w:numId="11" w16cid:durableId="1380741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8D"/>
    <w:rsid w:val="0000004D"/>
    <w:rsid w:val="00000218"/>
    <w:rsid w:val="00012AC4"/>
    <w:rsid w:val="00015980"/>
    <w:rsid w:val="00016BA6"/>
    <w:rsid w:val="00020155"/>
    <w:rsid w:val="0003070C"/>
    <w:rsid w:val="00034ECF"/>
    <w:rsid w:val="00036118"/>
    <w:rsid w:val="00047DF0"/>
    <w:rsid w:val="000571FA"/>
    <w:rsid w:val="000645F3"/>
    <w:rsid w:val="00072FBE"/>
    <w:rsid w:val="00076271"/>
    <w:rsid w:val="00090FDB"/>
    <w:rsid w:val="0009526D"/>
    <w:rsid w:val="000A018B"/>
    <w:rsid w:val="000A4097"/>
    <w:rsid w:val="000B7C8D"/>
    <w:rsid w:val="000C1090"/>
    <w:rsid w:val="000C4A0E"/>
    <w:rsid w:val="000C55A8"/>
    <w:rsid w:val="000C61BB"/>
    <w:rsid w:val="000D5B58"/>
    <w:rsid w:val="000D5B88"/>
    <w:rsid w:val="000D74A3"/>
    <w:rsid w:val="000E0429"/>
    <w:rsid w:val="000E0445"/>
    <w:rsid w:val="000E08C9"/>
    <w:rsid w:val="000F4682"/>
    <w:rsid w:val="001001B6"/>
    <w:rsid w:val="00104289"/>
    <w:rsid w:val="001067BB"/>
    <w:rsid w:val="00120B4F"/>
    <w:rsid w:val="001234EC"/>
    <w:rsid w:val="001313E4"/>
    <w:rsid w:val="0014126D"/>
    <w:rsid w:val="00141344"/>
    <w:rsid w:val="00142081"/>
    <w:rsid w:val="00153DCB"/>
    <w:rsid w:val="001549A9"/>
    <w:rsid w:val="00154C05"/>
    <w:rsid w:val="00164300"/>
    <w:rsid w:val="00167CC7"/>
    <w:rsid w:val="00171D4A"/>
    <w:rsid w:val="00186887"/>
    <w:rsid w:val="00196461"/>
    <w:rsid w:val="001A2E00"/>
    <w:rsid w:val="001B344D"/>
    <w:rsid w:val="001B450D"/>
    <w:rsid w:val="001B7D39"/>
    <w:rsid w:val="001C52C3"/>
    <w:rsid w:val="001D003F"/>
    <w:rsid w:val="001D7E2D"/>
    <w:rsid w:val="001E4714"/>
    <w:rsid w:val="001F001B"/>
    <w:rsid w:val="001F0D01"/>
    <w:rsid w:val="001F7C8B"/>
    <w:rsid w:val="002016EA"/>
    <w:rsid w:val="00203DCF"/>
    <w:rsid w:val="002134E9"/>
    <w:rsid w:val="00222D48"/>
    <w:rsid w:val="00223460"/>
    <w:rsid w:val="0022623F"/>
    <w:rsid w:val="0023012F"/>
    <w:rsid w:val="002329F6"/>
    <w:rsid w:val="002367E6"/>
    <w:rsid w:val="00237646"/>
    <w:rsid w:val="00243F29"/>
    <w:rsid w:val="0024664F"/>
    <w:rsid w:val="00260A71"/>
    <w:rsid w:val="00263347"/>
    <w:rsid w:val="00267821"/>
    <w:rsid w:val="002733B2"/>
    <w:rsid w:val="002758EF"/>
    <w:rsid w:val="00295281"/>
    <w:rsid w:val="0029679D"/>
    <w:rsid w:val="002B0923"/>
    <w:rsid w:val="002C1D38"/>
    <w:rsid w:val="002C45B2"/>
    <w:rsid w:val="002E1ABE"/>
    <w:rsid w:val="002E4275"/>
    <w:rsid w:val="002F1E38"/>
    <w:rsid w:val="002F368D"/>
    <w:rsid w:val="003016D2"/>
    <w:rsid w:val="0030235A"/>
    <w:rsid w:val="00302FE8"/>
    <w:rsid w:val="003114DC"/>
    <w:rsid w:val="00316154"/>
    <w:rsid w:val="00317279"/>
    <w:rsid w:val="00334FD2"/>
    <w:rsid w:val="00345FF3"/>
    <w:rsid w:val="0035066F"/>
    <w:rsid w:val="00354249"/>
    <w:rsid w:val="00354C08"/>
    <w:rsid w:val="00363F8C"/>
    <w:rsid w:val="00370F6D"/>
    <w:rsid w:val="00375C6B"/>
    <w:rsid w:val="00393B72"/>
    <w:rsid w:val="00395DC9"/>
    <w:rsid w:val="003A16AB"/>
    <w:rsid w:val="003A4AA4"/>
    <w:rsid w:val="003A4CE8"/>
    <w:rsid w:val="003B0D66"/>
    <w:rsid w:val="003B47CE"/>
    <w:rsid w:val="003B4EA0"/>
    <w:rsid w:val="003C56AE"/>
    <w:rsid w:val="003E1F7D"/>
    <w:rsid w:val="003F79C3"/>
    <w:rsid w:val="004024E5"/>
    <w:rsid w:val="00403E0F"/>
    <w:rsid w:val="0041687B"/>
    <w:rsid w:val="00432C7A"/>
    <w:rsid w:val="00437E33"/>
    <w:rsid w:val="0046679F"/>
    <w:rsid w:val="00467BA5"/>
    <w:rsid w:val="004824BB"/>
    <w:rsid w:val="004B0167"/>
    <w:rsid w:val="004B7B90"/>
    <w:rsid w:val="004D0270"/>
    <w:rsid w:val="004D0EAB"/>
    <w:rsid w:val="004E0B21"/>
    <w:rsid w:val="004F71C9"/>
    <w:rsid w:val="0050242A"/>
    <w:rsid w:val="005062BA"/>
    <w:rsid w:val="00507AEC"/>
    <w:rsid w:val="00516637"/>
    <w:rsid w:val="00532C40"/>
    <w:rsid w:val="00534521"/>
    <w:rsid w:val="005365DE"/>
    <w:rsid w:val="00536B3E"/>
    <w:rsid w:val="005510B5"/>
    <w:rsid w:val="00556199"/>
    <w:rsid w:val="00561D9A"/>
    <w:rsid w:val="00575FD3"/>
    <w:rsid w:val="0057744B"/>
    <w:rsid w:val="0058524B"/>
    <w:rsid w:val="005A01D8"/>
    <w:rsid w:val="005C13AE"/>
    <w:rsid w:val="005C1F4B"/>
    <w:rsid w:val="005C2888"/>
    <w:rsid w:val="005C6ECF"/>
    <w:rsid w:val="005C7E77"/>
    <w:rsid w:val="005D30E1"/>
    <w:rsid w:val="005D51A3"/>
    <w:rsid w:val="005D57D0"/>
    <w:rsid w:val="005E2D33"/>
    <w:rsid w:val="005E5548"/>
    <w:rsid w:val="006059AE"/>
    <w:rsid w:val="00615E4D"/>
    <w:rsid w:val="0062021F"/>
    <w:rsid w:val="006312F2"/>
    <w:rsid w:val="0065482A"/>
    <w:rsid w:val="00654DC2"/>
    <w:rsid w:val="0066373F"/>
    <w:rsid w:val="00663B0A"/>
    <w:rsid w:val="00667DA6"/>
    <w:rsid w:val="006725CA"/>
    <w:rsid w:val="00674F30"/>
    <w:rsid w:val="00685708"/>
    <w:rsid w:val="00691B5E"/>
    <w:rsid w:val="00695B9D"/>
    <w:rsid w:val="006A2DFB"/>
    <w:rsid w:val="006A75C6"/>
    <w:rsid w:val="006B478B"/>
    <w:rsid w:val="006C625C"/>
    <w:rsid w:val="006D1590"/>
    <w:rsid w:val="006D29CD"/>
    <w:rsid w:val="006E2578"/>
    <w:rsid w:val="006E279B"/>
    <w:rsid w:val="006F1E69"/>
    <w:rsid w:val="006F2ABE"/>
    <w:rsid w:val="006F353A"/>
    <w:rsid w:val="007031E2"/>
    <w:rsid w:val="00710226"/>
    <w:rsid w:val="00717D1D"/>
    <w:rsid w:val="00734A80"/>
    <w:rsid w:val="00734B09"/>
    <w:rsid w:val="00757341"/>
    <w:rsid w:val="0076083C"/>
    <w:rsid w:val="0077063E"/>
    <w:rsid w:val="007771B8"/>
    <w:rsid w:val="00782602"/>
    <w:rsid w:val="00783154"/>
    <w:rsid w:val="00787E61"/>
    <w:rsid w:val="007A47DF"/>
    <w:rsid w:val="007B7DF1"/>
    <w:rsid w:val="007C1436"/>
    <w:rsid w:val="007E5B1C"/>
    <w:rsid w:val="007F0CAC"/>
    <w:rsid w:val="007F2616"/>
    <w:rsid w:val="008026B7"/>
    <w:rsid w:val="00810821"/>
    <w:rsid w:val="008117A1"/>
    <w:rsid w:val="008129A2"/>
    <w:rsid w:val="008141E7"/>
    <w:rsid w:val="00824E29"/>
    <w:rsid w:val="00830710"/>
    <w:rsid w:val="00831E4C"/>
    <w:rsid w:val="00843A4E"/>
    <w:rsid w:val="00843A73"/>
    <w:rsid w:val="0085286D"/>
    <w:rsid w:val="00853505"/>
    <w:rsid w:val="00853DC7"/>
    <w:rsid w:val="008709E6"/>
    <w:rsid w:val="00874C89"/>
    <w:rsid w:val="00884A5B"/>
    <w:rsid w:val="00884EF9"/>
    <w:rsid w:val="008A0024"/>
    <w:rsid w:val="008A184F"/>
    <w:rsid w:val="008A2E87"/>
    <w:rsid w:val="008A4244"/>
    <w:rsid w:val="008B76CD"/>
    <w:rsid w:val="008B7DC8"/>
    <w:rsid w:val="008C046C"/>
    <w:rsid w:val="008C3D3C"/>
    <w:rsid w:val="008C6526"/>
    <w:rsid w:val="008D2296"/>
    <w:rsid w:val="008E21EF"/>
    <w:rsid w:val="008E4070"/>
    <w:rsid w:val="008E4E00"/>
    <w:rsid w:val="008E7263"/>
    <w:rsid w:val="008F1598"/>
    <w:rsid w:val="008F61E2"/>
    <w:rsid w:val="008F7DB8"/>
    <w:rsid w:val="0090320A"/>
    <w:rsid w:val="009047D4"/>
    <w:rsid w:val="00905693"/>
    <w:rsid w:val="00914D81"/>
    <w:rsid w:val="00922E98"/>
    <w:rsid w:val="00925F21"/>
    <w:rsid w:val="00937CEA"/>
    <w:rsid w:val="009419FE"/>
    <w:rsid w:val="00943347"/>
    <w:rsid w:val="00954E5E"/>
    <w:rsid w:val="00970263"/>
    <w:rsid w:val="00975DD3"/>
    <w:rsid w:val="009810EF"/>
    <w:rsid w:val="009856E6"/>
    <w:rsid w:val="00986368"/>
    <w:rsid w:val="009878CF"/>
    <w:rsid w:val="009A6F44"/>
    <w:rsid w:val="009B0DF9"/>
    <w:rsid w:val="009B2E8B"/>
    <w:rsid w:val="009C397D"/>
    <w:rsid w:val="009D2CAE"/>
    <w:rsid w:val="009D3D25"/>
    <w:rsid w:val="009E51B0"/>
    <w:rsid w:val="009E6032"/>
    <w:rsid w:val="00A2027A"/>
    <w:rsid w:val="00A247D0"/>
    <w:rsid w:val="00A27118"/>
    <w:rsid w:val="00A278F4"/>
    <w:rsid w:val="00A27B18"/>
    <w:rsid w:val="00A3101C"/>
    <w:rsid w:val="00A34323"/>
    <w:rsid w:val="00A4210E"/>
    <w:rsid w:val="00A50838"/>
    <w:rsid w:val="00A5098E"/>
    <w:rsid w:val="00A63238"/>
    <w:rsid w:val="00A67FE9"/>
    <w:rsid w:val="00A77862"/>
    <w:rsid w:val="00A82E68"/>
    <w:rsid w:val="00A83171"/>
    <w:rsid w:val="00A91788"/>
    <w:rsid w:val="00AB4520"/>
    <w:rsid w:val="00AB48EC"/>
    <w:rsid w:val="00AC0204"/>
    <w:rsid w:val="00AC10EB"/>
    <w:rsid w:val="00AC3980"/>
    <w:rsid w:val="00AC4978"/>
    <w:rsid w:val="00AD0242"/>
    <w:rsid w:val="00AD2036"/>
    <w:rsid w:val="00AD5104"/>
    <w:rsid w:val="00AE07FD"/>
    <w:rsid w:val="00AE5594"/>
    <w:rsid w:val="00AF5E79"/>
    <w:rsid w:val="00B05596"/>
    <w:rsid w:val="00B0648A"/>
    <w:rsid w:val="00B07E0E"/>
    <w:rsid w:val="00B131F3"/>
    <w:rsid w:val="00B16E4E"/>
    <w:rsid w:val="00B27372"/>
    <w:rsid w:val="00B35670"/>
    <w:rsid w:val="00B409DA"/>
    <w:rsid w:val="00B44A6E"/>
    <w:rsid w:val="00B479DC"/>
    <w:rsid w:val="00B52D7B"/>
    <w:rsid w:val="00B53AE5"/>
    <w:rsid w:val="00B53DAC"/>
    <w:rsid w:val="00B678C3"/>
    <w:rsid w:val="00B820A2"/>
    <w:rsid w:val="00B84491"/>
    <w:rsid w:val="00B879C3"/>
    <w:rsid w:val="00B87FBE"/>
    <w:rsid w:val="00B94F7D"/>
    <w:rsid w:val="00B95427"/>
    <w:rsid w:val="00B976CF"/>
    <w:rsid w:val="00BA33FB"/>
    <w:rsid w:val="00BC20FA"/>
    <w:rsid w:val="00BD7572"/>
    <w:rsid w:val="00BE411F"/>
    <w:rsid w:val="00BF3B36"/>
    <w:rsid w:val="00BF6E1F"/>
    <w:rsid w:val="00C022AA"/>
    <w:rsid w:val="00C03850"/>
    <w:rsid w:val="00C03E4F"/>
    <w:rsid w:val="00C14214"/>
    <w:rsid w:val="00C17E52"/>
    <w:rsid w:val="00C20C12"/>
    <w:rsid w:val="00C2143C"/>
    <w:rsid w:val="00C23CD2"/>
    <w:rsid w:val="00C24794"/>
    <w:rsid w:val="00C2666B"/>
    <w:rsid w:val="00C26DE2"/>
    <w:rsid w:val="00C336B4"/>
    <w:rsid w:val="00C515F9"/>
    <w:rsid w:val="00C60462"/>
    <w:rsid w:val="00C67A5B"/>
    <w:rsid w:val="00C77353"/>
    <w:rsid w:val="00C801AF"/>
    <w:rsid w:val="00C84BD9"/>
    <w:rsid w:val="00C85BC4"/>
    <w:rsid w:val="00C9096D"/>
    <w:rsid w:val="00CA3FB4"/>
    <w:rsid w:val="00CA7541"/>
    <w:rsid w:val="00CB2EA1"/>
    <w:rsid w:val="00CB5ABA"/>
    <w:rsid w:val="00CE7931"/>
    <w:rsid w:val="00CF5833"/>
    <w:rsid w:val="00CF6CAE"/>
    <w:rsid w:val="00D01592"/>
    <w:rsid w:val="00D02376"/>
    <w:rsid w:val="00D038B0"/>
    <w:rsid w:val="00D048FF"/>
    <w:rsid w:val="00D07ABC"/>
    <w:rsid w:val="00D12201"/>
    <w:rsid w:val="00D13AB4"/>
    <w:rsid w:val="00D20ACC"/>
    <w:rsid w:val="00D23B80"/>
    <w:rsid w:val="00D25ABA"/>
    <w:rsid w:val="00D334FA"/>
    <w:rsid w:val="00D40043"/>
    <w:rsid w:val="00D42971"/>
    <w:rsid w:val="00D528EA"/>
    <w:rsid w:val="00D60222"/>
    <w:rsid w:val="00D6524F"/>
    <w:rsid w:val="00D84454"/>
    <w:rsid w:val="00D967EE"/>
    <w:rsid w:val="00DA0D27"/>
    <w:rsid w:val="00DA4626"/>
    <w:rsid w:val="00DA5422"/>
    <w:rsid w:val="00DA6F0B"/>
    <w:rsid w:val="00DB419C"/>
    <w:rsid w:val="00DC01F9"/>
    <w:rsid w:val="00DC0294"/>
    <w:rsid w:val="00DC249A"/>
    <w:rsid w:val="00DD04D8"/>
    <w:rsid w:val="00DD1D1C"/>
    <w:rsid w:val="00DE0449"/>
    <w:rsid w:val="00DE53DD"/>
    <w:rsid w:val="00DF2ED2"/>
    <w:rsid w:val="00DF675C"/>
    <w:rsid w:val="00E05612"/>
    <w:rsid w:val="00E05B46"/>
    <w:rsid w:val="00E11F46"/>
    <w:rsid w:val="00E16B6F"/>
    <w:rsid w:val="00E245B7"/>
    <w:rsid w:val="00E3087C"/>
    <w:rsid w:val="00E375BA"/>
    <w:rsid w:val="00E444F1"/>
    <w:rsid w:val="00E45078"/>
    <w:rsid w:val="00E4627D"/>
    <w:rsid w:val="00E47427"/>
    <w:rsid w:val="00E55586"/>
    <w:rsid w:val="00E5753E"/>
    <w:rsid w:val="00E80A66"/>
    <w:rsid w:val="00E85599"/>
    <w:rsid w:val="00E8662F"/>
    <w:rsid w:val="00E86FC4"/>
    <w:rsid w:val="00E978DF"/>
    <w:rsid w:val="00EA1377"/>
    <w:rsid w:val="00EA6045"/>
    <w:rsid w:val="00EB11CE"/>
    <w:rsid w:val="00EB3378"/>
    <w:rsid w:val="00EB4ECD"/>
    <w:rsid w:val="00EC0C80"/>
    <w:rsid w:val="00EC41F3"/>
    <w:rsid w:val="00EC4BC0"/>
    <w:rsid w:val="00EC651E"/>
    <w:rsid w:val="00EE08D0"/>
    <w:rsid w:val="00EF2AEA"/>
    <w:rsid w:val="00EF5D10"/>
    <w:rsid w:val="00F04374"/>
    <w:rsid w:val="00F04AA8"/>
    <w:rsid w:val="00F16C8E"/>
    <w:rsid w:val="00F26C4E"/>
    <w:rsid w:val="00F3187C"/>
    <w:rsid w:val="00F35740"/>
    <w:rsid w:val="00F35C6F"/>
    <w:rsid w:val="00F3717E"/>
    <w:rsid w:val="00F43122"/>
    <w:rsid w:val="00F4376F"/>
    <w:rsid w:val="00F442FD"/>
    <w:rsid w:val="00F515DA"/>
    <w:rsid w:val="00F554BC"/>
    <w:rsid w:val="00F80340"/>
    <w:rsid w:val="00F8478C"/>
    <w:rsid w:val="00F876B0"/>
    <w:rsid w:val="00F93DFA"/>
    <w:rsid w:val="00FB0D73"/>
    <w:rsid w:val="00FC3DA6"/>
    <w:rsid w:val="00FC5C8D"/>
    <w:rsid w:val="00FE0AA5"/>
    <w:rsid w:val="00FE0BEA"/>
    <w:rsid w:val="00FE1B57"/>
    <w:rsid w:val="00FE3E73"/>
    <w:rsid w:val="00FE593A"/>
    <w:rsid w:val="00FE6DC9"/>
    <w:rsid w:val="0EB0703B"/>
    <w:rsid w:val="2C4BC3B5"/>
    <w:rsid w:val="2D2FAC97"/>
    <w:rsid w:val="3FBC27D1"/>
    <w:rsid w:val="42079299"/>
    <w:rsid w:val="68BACBCF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B413067"/>
  <w15:docId w15:val="{1629A571-3AC8-4F59-B4E6-A8C35B1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1590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16B6F"/>
  </w:style>
  <w:style w:type="paragraph" w:customStyle="1" w:styleId="Subject">
    <w:name w:val="Subject"/>
    <w:aliases w:val="From Lines,To"/>
    <w:basedOn w:val="Normal"/>
    <w:rsid w:val="00E16B6F"/>
    <w:pPr>
      <w:tabs>
        <w:tab w:val="right" w:pos="960"/>
        <w:tab w:val="left" w:pos="1200"/>
      </w:tabs>
      <w:spacing w:line="260" w:lineRule="exact"/>
    </w:pPr>
  </w:style>
  <w:style w:type="paragraph" w:styleId="Header">
    <w:name w:val="header"/>
    <w:basedOn w:val="Normal"/>
    <w:rsid w:val="00E16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B6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6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01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0167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A0024"/>
    <w:rPr>
      <w:rFonts w:ascii="Consolas" w:hAnsi="Consolas" w:eastAsiaTheme="minorHAnsi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0024"/>
    <w:rPr>
      <w:rFonts w:ascii="Consolas" w:hAnsi="Consolas" w:eastAsiaTheme="minorHAnsi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A83171"/>
    <w:pPr>
      <w:ind w:left="720"/>
    </w:pPr>
    <w:rPr>
      <w:rFonts w:ascii="Calibri" w:hAnsi="Calibri" w:eastAsiaTheme="minorHAnsi"/>
      <w:szCs w:val="22"/>
    </w:rPr>
  </w:style>
  <w:style w:type="paragraph" w:styleId="NoSpacing">
    <w:name w:val="No Spacing"/>
    <w:uiPriority w:val="1"/>
    <w:qFormat/>
    <w:rsid w:val="00674F30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B11CE"/>
    <w:pPr>
      <w:spacing w:before="100" w:beforeAutospacing="1" w:after="100" w:afterAutospacing="1"/>
    </w:pPr>
    <w:rPr>
      <w:sz w:val="24"/>
      <w:szCs w:val="24"/>
    </w:rPr>
  </w:style>
  <w:style w:type="character" w:customStyle="1" w:styleId="markf1n3nf9sw">
    <w:name w:val="markf1n3nf9sw"/>
    <w:basedOn w:val="DefaultParagraphFont"/>
    <w:rsid w:val="00EB11CE"/>
  </w:style>
  <w:style w:type="character" w:styleId="FollowedHyperlink">
    <w:name w:val="FollowedHyperlink"/>
    <w:basedOn w:val="DefaultParagraphFont"/>
    <w:semiHidden/>
    <w:unhideWhenUsed/>
    <w:rsid w:val="00EB11CE"/>
    <w:rPr>
      <w:color w:val="800080" w:themeColor="followedHyperlink"/>
      <w:u w:val="single"/>
    </w:rPr>
  </w:style>
  <w:style w:type="character" w:styleId="PageNumber">
    <w:name w:val="page number"/>
    <w:basedOn w:val="DefaultParagraphFont"/>
    <w:semiHidden/>
    <w:rsid w:val="00954E5E"/>
  </w:style>
  <w:style w:type="character" w:styleId="CommentReference">
    <w:name w:val="annotation reference"/>
    <w:basedOn w:val="DefaultParagraphFont"/>
    <w:uiPriority w:val="99"/>
    <w:unhideWhenUsed/>
    <w:rsid w:val="00263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3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3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347"/>
    <w:rPr>
      <w:b/>
      <w:bCs/>
    </w:rPr>
  </w:style>
  <w:style w:type="paragraph" w:styleId="BodyText">
    <w:name w:val="Body Text"/>
    <w:basedOn w:val="Normal"/>
    <w:link w:val="BodyTextChar"/>
    <w:uiPriority w:val="99"/>
    <w:rsid w:val="000C55A8"/>
    <w:pPr>
      <w:spacing w:after="160" w:line="320" w:lineRule="exac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C55A8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0C55A8"/>
    <w:pPr>
      <w:numPr>
        <w:numId w:val="1"/>
      </w:numPr>
      <w:spacing w:after="120"/>
      <w:ind w:left="1080"/>
    </w:pPr>
    <w:rPr>
      <w:sz w:val="24"/>
      <w:szCs w:val="24"/>
    </w:rPr>
  </w:style>
  <w:style w:type="paragraph" w:customStyle="1" w:styleId="Default">
    <w:name w:val="Default"/>
    <w:rsid w:val="000C55A8"/>
    <w:pPr>
      <w:autoSpaceDE w:val="0"/>
      <w:autoSpaceDN w:val="0"/>
      <w:adjustRightInd w:val="0"/>
    </w:pPr>
    <w:rPr>
      <w:rFonts w:ascii="Arial" w:hAnsi="Arial" w:eastAsiaTheme="minorHAnsi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742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4" ma:contentTypeDescription="Create a new document." ma:contentTypeScope="" ma:versionID="e61754727b2ee78ebbd8bba473d28aa8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be2627a387932021ea83ffb60a2d6a5b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  <SharedWithUsers xmlns="b330d867-d2bc-4c43-8a0d-2a696331bf92">
      <UserInfo>
        <DisplayName>Trevelyan, Edward (CTR) - REE-ERS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D748-5560-4D2A-8B99-3318A9148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C479D-99F6-4576-922F-3FA40DAB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BA648-B6B7-484B-A30D-9E2D3C69E297}">
  <ds:schemaRefs>
    <ds:schemaRef ds:uri="http://schemas.microsoft.com/office/2006/metadata/properties"/>
    <ds:schemaRef ds:uri="http://schemas.microsoft.com/office/infopath/2007/PartnerControls"/>
    <ds:schemaRef ds:uri="8e49a796-f2f7-4eea-8774-56de579e6b13"/>
    <ds:schemaRef ds:uri="b330d867-d2bc-4c43-8a0d-2a696331bf92"/>
  </ds:schemaRefs>
</ds:datastoreItem>
</file>

<file path=customXml/itemProps4.xml><?xml version="1.0" encoding="utf-8"?>
<ds:datastoreItem xmlns:ds="http://schemas.openxmlformats.org/officeDocument/2006/customXml" ds:itemID="{0932B0A1-9241-45A3-ACC2-4E498584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USDA/ARS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Sophia - REE-ERS</dc:creator>
  <cp:lastModifiedBy>Parker, Julie - REE-ERS</cp:lastModifiedBy>
  <cp:revision>17</cp:revision>
  <cp:lastPrinted>2017-05-03T14:25:00Z</cp:lastPrinted>
  <dcterms:created xsi:type="dcterms:W3CDTF">2024-05-13T12:56:00Z</dcterms:created>
  <dcterms:modified xsi:type="dcterms:W3CDTF">2024-05-13T18:00:00Z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