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6E37" w:rsidP="006332E7" w14:paraId="14952E9D" w14:textId="77777777">
      <w:pPr>
        <w:contextualSpacing/>
      </w:pPr>
      <w:r>
        <w:t>SQ-CLASS-L2</w:t>
      </w:r>
    </w:p>
    <w:p w:rsidR="008B16BD" w:rsidP="006332E7" w14:paraId="3A29F216" w14:textId="77777777">
      <w:pPr>
        <w:contextualSpacing/>
      </w:pPr>
      <w:r>
        <w:t>(Draft)</w:t>
      </w:r>
    </w:p>
    <w:p w:rsidR="001D4F3F" w:rsidP="006332E7" w14:paraId="7639008B" w14:textId="77777777"/>
    <w:p w:rsidR="001D4F3F" w:rsidRPr="008B16BD" w:rsidP="008B16BD" w14:paraId="03D6CA70" w14:textId="77777777">
      <w:pPr>
        <w:tabs>
          <w:tab w:val="left" w:pos="9090"/>
        </w:tabs>
        <w:spacing w:before="130" w:line="192" w:lineRule="auto"/>
        <w:ind w:left="6750" w:right="262"/>
        <w:rPr>
          <w:rFonts w:ascii="Times New Roman" w:hAnsi="Times New Roman" w:eastAsiaTheme="minorHAnsi" w:cs="Times New Roman"/>
          <w:b/>
          <w:sz w:val="18"/>
          <w:szCs w:val="18"/>
        </w:rPr>
      </w:pPr>
      <w:r>
        <w:tab/>
      </w:r>
      <w:r w:rsidRPr="00CC0890">
        <w:rPr>
          <w:rFonts w:eastAsiaTheme="minorHAnsi"/>
          <w:color w:val="231F20"/>
          <w:sz w:val="18"/>
          <w:szCs w:val="18"/>
        </w:rPr>
        <w:t>The Office of Management and Budget (OMB) approval number for the</w:t>
      </w:r>
      <w:r>
        <w:rPr>
          <w:rFonts w:eastAsiaTheme="minorHAnsi"/>
          <w:color w:val="231F20"/>
          <w:sz w:val="18"/>
          <w:szCs w:val="18"/>
        </w:rPr>
        <w:t xml:space="preserve"> Business and Professional Classification Survey</w:t>
      </w:r>
      <w:r w:rsidRPr="00CC0890">
        <w:rPr>
          <w:rFonts w:eastAsiaTheme="minorHAnsi"/>
          <w:color w:val="231F20"/>
          <w:sz w:val="18"/>
          <w:szCs w:val="18"/>
        </w:rPr>
        <w:t xml:space="preserve"> is </w:t>
      </w:r>
      <w:r w:rsidRPr="00CC0890">
        <w:rPr>
          <w:rFonts w:eastAsiaTheme="minorHAnsi" w:cstheme="minorHAnsi"/>
          <w:sz w:val="18"/>
          <w:szCs w:val="18"/>
        </w:rPr>
        <w:t>0607-018</w:t>
      </w:r>
      <w:r>
        <w:rPr>
          <w:rFonts w:eastAsiaTheme="minorHAnsi" w:cstheme="minorHAnsi"/>
          <w:sz w:val="18"/>
          <w:szCs w:val="18"/>
        </w:rPr>
        <w:t>9.</w:t>
      </w:r>
    </w:p>
    <w:p w:rsidR="001D4F3F" w:rsidP="006332E7" w14:paraId="6220DA91" w14:textId="77777777"/>
    <w:p w:rsidR="001D4F3F" w:rsidRPr="0091443F" w:rsidP="001D4F3F" w14:paraId="216DC924" w14:textId="77777777">
      <w:pPr>
        <w:spacing w:line="240" w:lineRule="auto"/>
        <w:jc w:val="center"/>
        <w:rPr>
          <w:rFonts w:eastAsiaTheme="minorHAnsi" w:cstheme="minorHAnsi"/>
          <w:b/>
          <w:sz w:val="20"/>
          <w:szCs w:val="20"/>
        </w:rPr>
      </w:pPr>
      <w:r w:rsidRPr="0091443F">
        <w:rPr>
          <w:rFonts w:eastAsiaTheme="minorHAnsi" w:cstheme="minorHAnsi"/>
          <w:b/>
          <w:sz w:val="20"/>
          <w:szCs w:val="20"/>
        </w:rPr>
        <w:t>PAST DUE NOTICE</w:t>
      </w:r>
    </w:p>
    <w:p w:rsidR="001D4F3F" w:rsidRPr="002F3DCA" w:rsidP="001D4F3F" w14:paraId="0BCA231A" w14:textId="77777777">
      <w:pPr>
        <w:spacing w:line="300" w:lineRule="atLeast"/>
        <w:rPr>
          <w:rFonts w:ascii="Calibri" w:eastAsia="Times New Roman" w:hAnsi="Calibri" w:cs="Calibri"/>
          <w:color w:val="000000"/>
          <w:sz w:val="20"/>
          <w:szCs w:val="20"/>
          <w:lang w:val="en"/>
        </w:rPr>
      </w:pPr>
      <w:r w:rsidRPr="0091443F">
        <w:rPr>
          <w:rFonts w:eastAsiaTheme="minorHAnsi" w:cstheme="minorHAnsi"/>
          <w:sz w:val="20"/>
          <w:szCs w:val="20"/>
        </w:rPr>
        <w:t xml:space="preserve">Our records indicate that we have not </w:t>
      </w:r>
      <w:r>
        <w:rPr>
          <w:rFonts w:eastAsiaTheme="minorHAnsi" w:cstheme="minorHAnsi"/>
          <w:sz w:val="20"/>
          <w:szCs w:val="20"/>
        </w:rPr>
        <w:t xml:space="preserve">yet </w:t>
      </w:r>
      <w:r w:rsidRPr="0091443F">
        <w:rPr>
          <w:rFonts w:eastAsiaTheme="minorHAnsi" w:cstheme="minorHAnsi"/>
          <w:sz w:val="20"/>
          <w:szCs w:val="20"/>
        </w:rPr>
        <w:t>received your</w:t>
      </w:r>
      <w:r>
        <w:rPr>
          <w:rFonts w:eastAsiaTheme="minorHAnsi" w:cstheme="minorHAnsi"/>
          <w:sz w:val="20"/>
          <w:szCs w:val="20"/>
        </w:rPr>
        <w:t xml:space="preserve"> </w:t>
      </w:r>
      <w:r w:rsidRPr="0091443F">
        <w:rPr>
          <w:rFonts w:eastAsiaTheme="minorHAnsi" w:cstheme="minorHAnsi"/>
          <w:b/>
          <w:sz w:val="20"/>
          <w:szCs w:val="20"/>
        </w:rPr>
        <w:t>Business and Professional Classification Survey</w:t>
      </w:r>
      <w:r>
        <w:rPr>
          <w:rFonts w:eastAsiaTheme="minorHAnsi" w:cstheme="minorHAnsi"/>
          <w:sz w:val="20"/>
          <w:szCs w:val="20"/>
        </w:rPr>
        <w:t xml:space="preserve">.  </w:t>
      </w:r>
      <w:r w:rsidRPr="002F3DCA">
        <w:rPr>
          <w:rFonts w:ascii="Calibri" w:eastAsia="Times New Roman" w:hAnsi="Calibri" w:cs="Calibri"/>
          <w:color w:val="000000"/>
          <w:sz w:val="20"/>
          <w:szCs w:val="20"/>
          <w:lang w:val="en"/>
        </w:rPr>
        <w:t xml:space="preserve">If you have submitted your survey in the past few days, </w:t>
      </w:r>
      <w:r w:rsidRPr="002F3DCA">
        <w:rPr>
          <w:rFonts w:ascii="Calibri" w:eastAsia="Times New Roman" w:hAnsi="Calibri" w:cs="Calibri"/>
          <w:b/>
          <w:bCs/>
          <w:color w:val="000000"/>
          <w:sz w:val="20"/>
          <w:szCs w:val="20"/>
          <w:lang w:val="en"/>
        </w:rPr>
        <w:t>thank you</w:t>
      </w:r>
      <w:r>
        <w:rPr>
          <w:rFonts w:ascii="Calibri" w:eastAsia="Times New Roman" w:hAnsi="Calibri" w:cs="Calibri"/>
          <w:color w:val="000000"/>
          <w:sz w:val="20"/>
          <w:szCs w:val="20"/>
          <w:lang w:val="en"/>
        </w:rPr>
        <w:t xml:space="preserve">.  </w:t>
      </w:r>
      <w:r>
        <w:rPr>
          <w:rFonts w:eastAsiaTheme="minorHAnsi" w:cstheme="minorHAnsi"/>
          <w:sz w:val="20"/>
          <w:szCs w:val="20"/>
        </w:rPr>
        <w:t>On average, it should take approximately</w:t>
      </w:r>
      <w:r w:rsidRPr="0091443F">
        <w:rPr>
          <w:rFonts w:eastAsiaTheme="minorHAnsi" w:cstheme="minorHAnsi"/>
          <w:sz w:val="20"/>
          <w:szCs w:val="20"/>
        </w:rPr>
        <w:t xml:space="preserve"> 13 minutes to compl</w:t>
      </w:r>
      <w:r>
        <w:rPr>
          <w:rFonts w:eastAsiaTheme="minorHAnsi" w:cstheme="minorHAnsi"/>
          <w:sz w:val="20"/>
          <w:szCs w:val="20"/>
        </w:rPr>
        <w:t xml:space="preserve">y with this mandatory survey.  Please refer to the back of this letter for a preview of select questions required to fulfill mandatory survey requirements.  The </w:t>
      </w:r>
      <w:r w:rsidRPr="0091443F">
        <w:rPr>
          <w:rFonts w:eastAsiaTheme="minorHAnsi" w:cstheme="minorHAnsi"/>
          <w:sz w:val="20"/>
          <w:szCs w:val="20"/>
        </w:rPr>
        <w:t xml:space="preserve">survey </w:t>
      </w:r>
      <w:r>
        <w:rPr>
          <w:rFonts w:eastAsiaTheme="minorHAnsi" w:cstheme="minorHAnsi"/>
          <w:sz w:val="20"/>
          <w:szCs w:val="20"/>
        </w:rPr>
        <w:t xml:space="preserve">can be completed </w:t>
      </w:r>
      <w:r w:rsidRPr="0091443F">
        <w:rPr>
          <w:rFonts w:eastAsiaTheme="minorHAnsi" w:cstheme="minorHAnsi"/>
          <w:sz w:val="20"/>
          <w:szCs w:val="20"/>
        </w:rPr>
        <w:t xml:space="preserve">online </w:t>
      </w:r>
      <w:r>
        <w:rPr>
          <w:rFonts w:eastAsiaTheme="minorHAnsi" w:cstheme="minorHAnsi"/>
          <w:sz w:val="20"/>
          <w:szCs w:val="20"/>
        </w:rPr>
        <w:t>f</w:t>
      </w:r>
      <w:r w:rsidRPr="0091443F">
        <w:rPr>
          <w:rFonts w:eastAsiaTheme="minorHAnsi" w:cstheme="minorHAnsi"/>
          <w:sz w:val="20"/>
          <w:szCs w:val="20"/>
        </w:rPr>
        <w:t xml:space="preserve">ollowing </w:t>
      </w:r>
      <w:r>
        <w:rPr>
          <w:rFonts w:eastAsiaTheme="minorHAnsi" w:cstheme="minorHAnsi"/>
          <w:sz w:val="20"/>
          <w:szCs w:val="20"/>
        </w:rPr>
        <w:t>these steps</w:t>
      </w:r>
      <w:r w:rsidRPr="0091443F">
        <w:rPr>
          <w:rFonts w:eastAsiaTheme="minorHAnsi" w:cstheme="minorHAnsi"/>
          <w:sz w:val="20"/>
          <w:szCs w:val="20"/>
        </w:rPr>
        <w:t>:</w:t>
      </w:r>
    </w:p>
    <w:p w:rsidR="001D4F3F" w:rsidRPr="0091443F" w:rsidP="001D4F3F" w14:paraId="64B158B0" w14:textId="77777777">
      <w:pPr>
        <w:spacing w:after="0" w:line="240" w:lineRule="auto"/>
        <w:rPr>
          <w:rFonts w:eastAsiaTheme="minorHAnsi" w:cstheme="minorHAnsi"/>
          <w:sz w:val="20"/>
          <w:szCs w:val="20"/>
        </w:rPr>
      </w:pPr>
    </w:p>
    <w:p w:rsidR="001D4F3F" w:rsidRPr="0091443F" w:rsidP="001D4F3F" w14:paraId="02A43347" w14:textId="77777777">
      <w:pPr>
        <w:numPr>
          <w:ilvl w:val="0"/>
          <w:numId w:val="1"/>
        </w:numPr>
        <w:spacing w:after="0" w:line="300" w:lineRule="auto"/>
        <w:contextualSpacing/>
        <w:rPr>
          <w:rFonts w:eastAsiaTheme="minorHAnsi" w:cstheme="minorHAnsi"/>
          <w:sz w:val="20"/>
          <w:szCs w:val="20"/>
        </w:rPr>
      </w:pPr>
      <w:r>
        <w:rPr>
          <w:rFonts w:eastAsiaTheme="minorHAnsi" w:cstheme="minorHAnsi"/>
          <w:b/>
          <w:sz w:val="20"/>
          <w:szCs w:val="20"/>
        </w:rPr>
        <w:t xml:space="preserve">Register </w:t>
      </w:r>
      <w:r w:rsidRPr="0091443F">
        <w:rPr>
          <w:rFonts w:eastAsiaTheme="minorHAnsi" w:cstheme="minorHAnsi"/>
          <w:sz w:val="20"/>
          <w:szCs w:val="20"/>
        </w:rPr>
        <w:t xml:space="preserve">OR </w:t>
      </w:r>
      <w:r>
        <w:rPr>
          <w:rFonts w:eastAsiaTheme="minorHAnsi" w:cstheme="minorHAnsi"/>
          <w:b/>
          <w:sz w:val="20"/>
          <w:szCs w:val="20"/>
        </w:rPr>
        <w:t>sign in</w:t>
      </w:r>
      <w:r w:rsidRPr="0091443F">
        <w:rPr>
          <w:rFonts w:eastAsiaTheme="minorHAnsi" w:cstheme="minorHAnsi"/>
          <w:sz w:val="20"/>
          <w:szCs w:val="20"/>
        </w:rPr>
        <w:t xml:space="preserve"> at </w:t>
      </w:r>
      <w:r w:rsidRPr="0091443F">
        <w:rPr>
          <w:rFonts w:eastAsiaTheme="minorHAnsi" w:cstheme="minorHAnsi"/>
          <w:sz w:val="20"/>
          <w:szCs w:val="20"/>
        </w:rPr>
        <w:t>https://portal.census.gov</w:t>
      </w:r>
    </w:p>
    <w:p w:rsidR="001D4F3F" w:rsidRPr="0091443F" w:rsidP="001D4F3F" w14:paraId="704FEE60" w14:textId="77777777">
      <w:pPr>
        <w:numPr>
          <w:ilvl w:val="0"/>
          <w:numId w:val="1"/>
        </w:numPr>
        <w:spacing w:after="0" w:line="300" w:lineRule="auto"/>
        <w:contextualSpacing/>
        <w:rPr>
          <w:rFonts w:eastAsiaTheme="minorHAnsi" w:cstheme="minorHAnsi"/>
          <w:b/>
          <w:sz w:val="20"/>
          <w:szCs w:val="20"/>
        </w:rPr>
      </w:pPr>
      <w:r w:rsidRPr="0091443F">
        <w:rPr>
          <w:rFonts w:eastAsiaTheme="minorHAnsi" w:cstheme="minorHAnsi"/>
          <w:b/>
          <w:sz w:val="20"/>
          <w:szCs w:val="20"/>
        </w:rPr>
        <w:t>Add</w:t>
      </w:r>
      <w:r w:rsidRPr="0091443F">
        <w:rPr>
          <w:rFonts w:eastAsiaTheme="minorHAnsi" w:cstheme="minorHAnsi"/>
          <w:sz w:val="20"/>
          <w:szCs w:val="20"/>
        </w:rPr>
        <w:t xml:space="preserve"> your authentication code</w:t>
      </w:r>
      <w:r>
        <w:rPr>
          <w:rFonts w:eastAsiaTheme="minorHAnsi" w:cstheme="minorHAnsi"/>
          <w:sz w:val="20"/>
          <w:szCs w:val="20"/>
        </w:rPr>
        <w:t xml:space="preserve"> found below</w:t>
      </w:r>
      <w:r w:rsidRPr="0091443F">
        <w:rPr>
          <w:rFonts w:eastAsiaTheme="minorHAnsi" w:cstheme="minorHAnsi"/>
          <w:sz w:val="20"/>
          <w:szCs w:val="20"/>
        </w:rPr>
        <w:t xml:space="preserve"> OR </w:t>
      </w:r>
      <w:r w:rsidRPr="0091443F">
        <w:rPr>
          <w:rFonts w:eastAsiaTheme="minorHAnsi" w:cstheme="minorHAnsi"/>
          <w:b/>
          <w:sz w:val="20"/>
          <w:szCs w:val="20"/>
        </w:rPr>
        <w:t xml:space="preserve">locate </w:t>
      </w:r>
      <w:r w:rsidRPr="0091443F">
        <w:rPr>
          <w:rFonts w:eastAsiaTheme="minorHAnsi" w:cstheme="minorHAnsi"/>
          <w:sz w:val="20"/>
          <w:szCs w:val="20"/>
        </w:rPr>
        <w:t>this report under “My Surveys.”</w:t>
      </w:r>
    </w:p>
    <w:p w:rsidR="001D4F3F" w:rsidRPr="0091443F" w:rsidP="001D4F3F" w14:paraId="4578D2EF" w14:textId="77777777">
      <w:pPr>
        <w:numPr>
          <w:ilvl w:val="0"/>
          <w:numId w:val="1"/>
        </w:numPr>
        <w:spacing w:after="0" w:line="240" w:lineRule="auto"/>
        <w:contextualSpacing/>
        <w:rPr>
          <w:rFonts w:eastAsiaTheme="minorHAnsi" w:cstheme="minorHAnsi"/>
          <w:sz w:val="20"/>
          <w:szCs w:val="20"/>
        </w:rPr>
      </w:pPr>
      <w:r w:rsidRPr="0091443F">
        <w:rPr>
          <w:rFonts w:eastAsiaTheme="minorHAnsi" w:cstheme="minorHAnsi"/>
          <w:b/>
          <w:sz w:val="20"/>
          <w:szCs w:val="20"/>
        </w:rPr>
        <w:t>Report</w:t>
      </w:r>
      <w:r w:rsidRPr="0091443F">
        <w:rPr>
          <w:rFonts w:eastAsiaTheme="minorHAnsi" w:cstheme="minorHAnsi"/>
          <w:sz w:val="20"/>
          <w:szCs w:val="20"/>
        </w:rPr>
        <w:t xml:space="preserve"> by clicking on “REPORT NOW.”  You can return to your account over multiple sessions to complete the </w:t>
      </w:r>
      <w:r>
        <w:rPr>
          <w:rFonts w:eastAsiaTheme="minorHAnsi" w:cstheme="minorHAnsi"/>
          <w:sz w:val="20"/>
          <w:szCs w:val="20"/>
        </w:rPr>
        <w:t>report</w:t>
      </w:r>
      <w:r w:rsidRPr="0091443F">
        <w:rPr>
          <w:rFonts w:eastAsiaTheme="minorHAnsi" w:cstheme="minorHAnsi"/>
          <w:sz w:val="20"/>
          <w:szCs w:val="20"/>
        </w:rPr>
        <w:t>.</w:t>
      </w:r>
    </w:p>
    <w:p w:rsidR="001D4F3F" w:rsidP="001D4F3F" w14:paraId="4741078C" w14:textId="77777777">
      <w:pPr>
        <w:spacing w:after="0" w:line="240" w:lineRule="auto"/>
        <w:jc w:val="center"/>
        <w:rPr>
          <w:rFonts w:eastAsiaTheme="minorHAnsi" w:cstheme="minorHAnsi"/>
          <w:b/>
          <w:sz w:val="20"/>
          <w:szCs w:val="20"/>
        </w:rPr>
      </w:pPr>
    </w:p>
    <w:p w:rsidR="001D4F3F" w:rsidP="001D4F3F" w14:paraId="24CB4ED7" w14:textId="77777777">
      <w:pPr>
        <w:spacing w:after="0" w:line="240" w:lineRule="auto"/>
        <w:jc w:val="center"/>
        <w:rPr>
          <w:rFonts w:eastAsiaTheme="minorHAnsi" w:cstheme="minorHAnsi"/>
          <w:b/>
          <w:sz w:val="20"/>
          <w:szCs w:val="20"/>
        </w:rPr>
      </w:pPr>
      <w:r w:rsidRPr="0091443F">
        <w:rPr>
          <w:rFonts w:eastAsiaTheme="minorHAnsi" w:cstheme="minorHAnsi"/>
          <w:b/>
          <w:sz w:val="20"/>
          <w:szCs w:val="20"/>
        </w:rPr>
        <w:t>Authentication Code:</w:t>
      </w:r>
      <w:r>
        <w:rPr>
          <w:rFonts w:eastAsiaTheme="minorHAnsi" w:cstheme="minorHAnsi"/>
          <w:b/>
          <w:sz w:val="20"/>
          <w:szCs w:val="20"/>
        </w:rPr>
        <w:t xml:space="preserve">  XXXX-XXXX-XXXX</w:t>
      </w:r>
    </w:p>
    <w:p w:rsidR="001D4F3F" w:rsidRPr="0091443F" w:rsidP="001D4F3F" w14:paraId="269C64CD" w14:textId="77777777">
      <w:pPr>
        <w:spacing w:after="0" w:line="240" w:lineRule="auto"/>
        <w:rPr>
          <w:rFonts w:eastAsiaTheme="minorHAnsi" w:cstheme="minorHAnsi"/>
          <w:sz w:val="20"/>
          <w:szCs w:val="20"/>
        </w:rPr>
      </w:pPr>
    </w:p>
    <w:p w:rsidR="001D4F3F" w:rsidRPr="0091443F" w:rsidP="001D4F3F" w14:paraId="58D3C604" w14:textId="77777777">
      <w:pPr>
        <w:spacing w:after="0" w:line="240" w:lineRule="auto"/>
        <w:rPr>
          <w:rFonts w:eastAsiaTheme="minorHAnsi" w:cstheme="minorHAnsi"/>
          <w:color w:val="000000"/>
          <w:sz w:val="20"/>
          <w:szCs w:val="20"/>
        </w:rPr>
      </w:pPr>
      <w:r w:rsidRPr="0091443F">
        <w:rPr>
          <w:rFonts w:ascii="Calibri" w:hAnsi="Calibri" w:eastAsiaTheme="minorHAnsi" w:cs="Calibri"/>
          <w:b/>
          <w:color w:val="000000"/>
          <w:sz w:val="20"/>
          <w:szCs w:val="20"/>
        </w:rPr>
        <w:t>Don’t have an Internet connection?</w:t>
      </w:r>
      <w:r w:rsidRPr="0091443F">
        <w:rPr>
          <w:rFonts w:ascii="Calibri" w:hAnsi="Calibri" w:eastAsiaTheme="minorHAnsi" w:cs="Calibri"/>
          <w:color w:val="000000"/>
          <w:sz w:val="20"/>
          <w:szCs w:val="20"/>
        </w:rPr>
        <w:t>  No problem,</w:t>
      </w:r>
      <w:r>
        <w:rPr>
          <w:rFonts w:ascii="Calibri" w:hAnsi="Calibri" w:eastAsiaTheme="minorHAnsi" w:cs="Calibri"/>
          <w:color w:val="000000"/>
          <w:sz w:val="20"/>
          <w:szCs w:val="20"/>
        </w:rPr>
        <w:t xml:space="preserve"> call our</w:t>
      </w:r>
      <w:r w:rsidRPr="0091443F">
        <w:rPr>
          <w:rFonts w:ascii="Calibri" w:hAnsi="Calibri" w:eastAsiaTheme="minorHAnsi" w:cs="Calibri"/>
          <w:color w:val="000000"/>
          <w:sz w:val="20"/>
          <w:szCs w:val="20"/>
        </w:rPr>
        <w:t xml:space="preserve"> customer help line </w:t>
      </w:r>
      <w:r>
        <w:rPr>
          <w:rFonts w:ascii="Calibri" w:hAnsi="Calibri" w:eastAsiaTheme="minorHAnsi" w:cs="Calibri"/>
          <w:color w:val="000000"/>
          <w:sz w:val="20"/>
          <w:szCs w:val="20"/>
        </w:rPr>
        <w:t xml:space="preserve">noted </w:t>
      </w:r>
      <w:r w:rsidRPr="0091443F">
        <w:rPr>
          <w:rFonts w:ascii="Calibri" w:hAnsi="Calibri" w:eastAsiaTheme="minorHAnsi" w:cs="Calibri"/>
          <w:color w:val="000000"/>
          <w:sz w:val="20"/>
          <w:szCs w:val="20"/>
        </w:rPr>
        <w:t>below</w:t>
      </w:r>
      <w:r>
        <w:rPr>
          <w:rFonts w:ascii="Calibri" w:hAnsi="Calibri" w:eastAsiaTheme="minorHAnsi" w:cs="Calibri"/>
          <w:color w:val="000000"/>
          <w:sz w:val="20"/>
          <w:szCs w:val="20"/>
        </w:rPr>
        <w:t xml:space="preserve"> and our staff</w:t>
      </w:r>
      <w:r w:rsidRPr="0091443F">
        <w:rPr>
          <w:rFonts w:ascii="Calibri" w:hAnsi="Calibri" w:eastAsiaTheme="minorHAnsi" w:cs="Calibri"/>
          <w:color w:val="000000"/>
          <w:sz w:val="20"/>
          <w:szCs w:val="20"/>
        </w:rPr>
        <w:t xml:space="preserve"> will </w:t>
      </w:r>
      <w:r>
        <w:rPr>
          <w:rFonts w:ascii="Calibri" w:hAnsi="Calibri" w:eastAsiaTheme="minorHAnsi" w:cs="Calibri"/>
          <w:color w:val="000000"/>
          <w:sz w:val="20"/>
          <w:szCs w:val="20"/>
        </w:rPr>
        <w:t xml:space="preserve">assist you with </w:t>
      </w:r>
      <w:r w:rsidRPr="0091443F">
        <w:rPr>
          <w:rFonts w:ascii="Calibri" w:hAnsi="Calibri" w:eastAsiaTheme="minorHAnsi" w:cs="Calibri"/>
          <w:color w:val="000000"/>
          <w:sz w:val="20"/>
          <w:szCs w:val="20"/>
        </w:rPr>
        <w:t>satisfy</w:t>
      </w:r>
      <w:r>
        <w:rPr>
          <w:rFonts w:ascii="Calibri" w:hAnsi="Calibri" w:eastAsiaTheme="minorHAnsi" w:cs="Calibri"/>
          <w:color w:val="000000"/>
          <w:sz w:val="20"/>
          <w:szCs w:val="20"/>
        </w:rPr>
        <w:t>ing</w:t>
      </w:r>
      <w:r w:rsidRPr="0091443F">
        <w:rPr>
          <w:rFonts w:ascii="Calibri" w:hAnsi="Calibri" w:eastAsiaTheme="minorHAnsi" w:cs="Calibri"/>
          <w:color w:val="000000"/>
          <w:sz w:val="20"/>
          <w:szCs w:val="20"/>
        </w:rPr>
        <w:t xml:space="preserve"> your reporting obligati</w:t>
      </w:r>
      <w:r>
        <w:rPr>
          <w:rFonts w:ascii="Calibri" w:hAnsi="Calibri" w:eastAsiaTheme="minorHAnsi" w:cs="Calibri"/>
          <w:color w:val="000000"/>
          <w:sz w:val="20"/>
          <w:szCs w:val="20"/>
        </w:rPr>
        <w:t>on</w:t>
      </w:r>
      <w:r w:rsidRPr="0091443F">
        <w:rPr>
          <w:rFonts w:ascii="Calibri" w:hAnsi="Calibri" w:eastAsiaTheme="minorHAnsi" w:cs="Calibri"/>
          <w:color w:val="000000"/>
          <w:sz w:val="20"/>
          <w:szCs w:val="20"/>
        </w:rPr>
        <w:t>.</w:t>
      </w:r>
    </w:p>
    <w:p w:rsidR="001D4F3F" w:rsidP="001D4F3F" w14:paraId="4F607479" w14:textId="77777777">
      <w:pPr>
        <w:spacing w:after="0" w:line="240" w:lineRule="auto"/>
        <w:rPr>
          <w:rFonts w:eastAsiaTheme="minorHAnsi" w:cstheme="minorHAnsi"/>
          <w:b/>
          <w:sz w:val="20"/>
          <w:szCs w:val="20"/>
        </w:rPr>
      </w:pPr>
    </w:p>
    <w:p w:rsidR="001D4F3F" w:rsidP="001D4F3F" w14:paraId="42612AD0" w14:textId="6CB025A9">
      <w:pPr>
        <w:spacing w:after="0" w:line="240" w:lineRule="auto"/>
        <w:rPr>
          <w:rFonts w:eastAsiaTheme="minorHAnsi" w:cstheme="minorHAnsi"/>
          <w:color w:val="000000"/>
          <w:sz w:val="20"/>
          <w:szCs w:val="20"/>
        </w:rPr>
      </w:pPr>
      <w:r w:rsidRPr="0091443F">
        <w:rPr>
          <w:rFonts w:eastAsiaTheme="minorHAnsi" w:cstheme="minorHAnsi"/>
          <w:b/>
          <w:bCs/>
          <w:color w:val="000000"/>
          <w:sz w:val="20"/>
          <w:szCs w:val="20"/>
          <w:shd w:val="clear" w:color="auto" w:fill="FFFFFF"/>
        </w:rPr>
        <w:t xml:space="preserve">YOUR RESPONSE IS REQUIRED BY LAW </w:t>
      </w:r>
      <w:r w:rsidRPr="0091443F">
        <w:rPr>
          <w:rFonts w:eastAsiaTheme="minorHAnsi" w:cstheme="minorHAnsi"/>
          <w:color w:val="000000"/>
          <w:sz w:val="20"/>
          <w:szCs w:val="20"/>
          <w:shd w:val="clear" w:color="auto" w:fill="FFFFFF"/>
        </w:rPr>
        <w:t>and will be kept strictly</w:t>
      </w:r>
      <w:r w:rsidRPr="0091443F">
        <w:rPr>
          <w:rFonts w:eastAsiaTheme="minorHAnsi" w:cstheme="minorHAnsi"/>
          <w:b/>
          <w:bCs/>
          <w:color w:val="000000"/>
          <w:sz w:val="20"/>
          <w:szCs w:val="20"/>
          <w:shd w:val="clear" w:color="auto" w:fill="FFFFFF"/>
        </w:rPr>
        <w:t> CONFIDENTIAL</w:t>
      </w:r>
      <w:r w:rsidRPr="0091443F">
        <w:rPr>
          <w:rFonts w:eastAsiaTheme="minorHAnsi" w:cstheme="minorHAnsi"/>
          <w:color w:val="000000"/>
          <w:sz w:val="20"/>
          <w:szCs w:val="20"/>
        </w:rPr>
        <w:t>.  The U.S. Census Bureau is authorized to collect this information under Title 13, United States Code (Sections 131, 182, and 193).  The same law requires that you respond (Sections 224 and 225</w:t>
      </w:r>
      <w:r w:rsidRPr="0091443F">
        <w:rPr>
          <w:rFonts w:eastAsiaTheme="minorHAnsi" w:cstheme="minorHAnsi"/>
          <w:color w:val="000000"/>
          <w:sz w:val="20"/>
          <w:szCs w:val="20"/>
        </w:rPr>
        <w:t>), and</w:t>
      </w:r>
      <w:r w:rsidRPr="0091443F">
        <w:rPr>
          <w:rFonts w:eastAsiaTheme="minorHAnsi" w:cstheme="minorHAnsi"/>
          <w:color w:val="000000"/>
          <w:sz w:val="20"/>
          <w:szCs w:val="20"/>
        </w:rPr>
        <w:t xml:space="preserve"> assures the confidentiality of the information you provide (Section 9).  The Census Bureau is not permitted to publicly release your responses in a way that could identify your business, organization, or institution, and use</w:t>
      </w:r>
      <w:r w:rsidR="00E528F8">
        <w:rPr>
          <w:rFonts w:eastAsiaTheme="minorHAnsi" w:cstheme="minorHAnsi"/>
          <w:color w:val="000000"/>
          <w:sz w:val="20"/>
          <w:szCs w:val="20"/>
        </w:rPr>
        <w:t>s</w:t>
      </w:r>
      <w:r w:rsidRPr="0091443F">
        <w:rPr>
          <w:rFonts w:eastAsiaTheme="minorHAnsi" w:cstheme="minorHAnsi"/>
          <w:color w:val="000000"/>
          <w:sz w:val="20"/>
          <w:szCs w:val="20"/>
        </w:rPr>
        <w:t xml:space="preserve"> your responses only to produce statistics.  </w:t>
      </w:r>
    </w:p>
    <w:p w:rsidR="001D4F3F" w:rsidRPr="0091443F" w:rsidP="001D4F3F" w14:paraId="24B433C6" w14:textId="77777777">
      <w:pPr>
        <w:spacing w:after="0" w:line="240" w:lineRule="auto"/>
        <w:rPr>
          <w:rFonts w:eastAsiaTheme="minorHAnsi" w:cstheme="minorHAnsi"/>
          <w:color w:val="000000"/>
          <w:sz w:val="20"/>
          <w:szCs w:val="20"/>
        </w:rPr>
      </w:pPr>
    </w:p>
    <w:p w:rsidR="001D4F3F" w:rsidRPr="0091443F" w:rsidP="001D4F3F" w14:paraId="3032EDF9" w14:textId="2203C514">
      <w:pPr>
        <w:spacing w:after="0" w:line="240" w:lineRule="auto"/>
        <w:rPr>
          <w:rFonts w:eastAsiaTheme="minorHAnsi" w:cstheme="minorHAnsi"/>
          <w:sz w:val="20"/>
          <w:szCs w:val="20"/>
        </w:rPr>
      </w:pPr>
      <w:r w:rsidRPr="0091443F">
        <w:rPr>
          <w:rFonts w:eastAsiaTheme="minorHAnsi" w:cstheme="minorHAnsi"/>
          <w:sz w:val="20"/>
          <w:szCs w:val="20"/>
        </w:rPr>
        <w:t xml:space="preserve">For assistance with completing this survey, please sign into your Census Bureau account </w:t>
      </w:r>
      <w:r w:rsidRPr="0091443F">
        <w:rPr>
          <w:rFonts w:eastAsiaTheme="minorHAnsi" w:cstheme="minorHAnsi"/>
          <w:bCs/>
          <w:sz w:val="20"/>
          <w:szCs w:val="20"/>
        </w:rPr>
        <w:t xml:space="preserve">or </w:t>
      </w:r>
      <w:r w:rsidRPr="0091443F">
        <w:rPr>
          <w:rFonts w:eastAsiaTheme="minorHAnsi" w:cstheme="minorHAnsi"/>
          <w:sz w:val="20"/>
          <w:szCs w:val="20"/>
        </w:rPr>
        <w:t>call our customer help line at 1-800-253-1882, Monday through Friday, 8:</w:t>
      </w:r>
      <w:r w:rsidR="000B6575">
        <w:rPr>
          <w:rFonts w:eastAsiaTheme="minorHAnsi" w:cstheme="minorHAnsi"/>
          <w:sz w:val="20"/>
          <w:szCs w:val="20"/>
        </w:rPr>
        <w:t>0</w:t>
      </w:r>
      <w:r w:rsidRPr="0091443F">
        <w:rPr>
          <w:rFonts w:eastAsiaTheme="minorHAnsi" w:cstheme="minorHAnsi"/>
          <w:sz w:val="20"/>
          <w:szCs w:val="20"/>
        </w:rPr>
        <w:t xml:space="preserve">0 a.m. to </w:t>
      </w:r>
      <w:r w:rsidR="00843C18">
        <w:rPr>
          <w:rFonts w:eastAsiaTheme="minorHAnsi" w:cstheme="minorHAnsi"/>
          <w:sz w:val="20"/>
          <w:szCs w:val="20"/>
        </w:rPr>
        <w:t>8</w:t>
      </w:r>
      <w:r w:rsidRPr="0091443F">
        <w:rPr>
          <w:rFonts w:eastAsiaTheme="minorHAnsi" w:cstheme="minorHAnsi"/>
          <w:sz w:val="20"/>
          <w:szCs w:val="20"/>
        </w:rPr>
        <w:t>:00 p.m. Eastern time.</w:t>
      </w:r>
    </w:p>
    <w:p w:rsidR="001D4F3F" w:rsidRPr="0091443F" w:rsidP="001D4F3F" w14:paraId="2CE04865" w14:textId="77777777">
      <w:pPr>
        <w:spacing w:after="0" w:line="240" w:lineRule="auto"/>
        <w:rPr>
          <w:rFonts w:eastAsiaTheme="minorHAnsi" w:cstheme="minorHAnsi"/>
          <w:b/>
          <w:sz w:val="20"/>
          <w:szCs w:val="20"/>
        </w:rPr>
      </w:pPr>
    </w:p>
    <w:p w:rsidR="001D4F3F" w:rsidRPr="0091443F" w:rsidP="001D4F3F" w14:paraId="3346037D" w14:textId="77777777">
      <w:pPr>
        <w:spacing w:after="0" w:line="240" w:lineRule="auto"/>
        <w:rPr>
          <w:rFonts w:eastAsiaTheme="minorHAnsi" w:cstheme="minorHAnsi"/>
          <w:sz w:val="20"/>
          <w:szCs w:val="20"/>
        </w:rPr>
      </w:pPr>
      <w:r w:rsidRPr="0091443F">
        <w:rPr>
          <w:rFonts w:eastAsiaTheme="minorHAnsi" w:cstheme="minorHAnsi"/>
          <w:b/>
          <w:sz w:val="20"/>
          <w:szCs w:val="20"/>
        </w:rPr>
        <w:t>Thank you</w:t>
      </w:r>
      <w:r w:rsidRPr="0091443F">
        <w:rPr>
          <w:rFonts w:eastAsiaTheme="minorHAnsi" w:cstheme="minorHAnsi"/>
          <w:sz w:val="20"/>
          <w:szCs w:val="20"/>
        </w:rPr>
        <w:t xml:space="preserve"> in advance for your time and cooperation, and for helping the U.S. Census Bureau measure America’s people</w:t>
      </w:r>
      <w:r w:rsidR="008B16BD">
        <w:rPr>
          <w:rFonts w:eastAsiaTheme="minorHAnsi" w:cstheme="minorHAnsi"/>
          <w:sz w:val="20"/>
          <w:szCs w:val="20"/>
        </w:rPr>
        <w:t xml:space="preserve"> </w:t>
      </w:r>
      <w:r w:rsidRPr="0091443F">
        <w:rPr>
          <w:rFonts w:eastAsiaTheme="minorHAnsi" w:cstheme="minorHAnsi"/>
          <w:sz w:val="20"/>
          <w:szCs w:val="20"/>
        </w:rPr>
        <w:t xml:space="preserve">and economy.  </w:t>
      </w:r>
    </w:p>
    <w:p w:rsidR="001D4F3F" w:rsidRPr="0091443F" w:rsidP="001D4F3F" w14:paraId="2000A01D" w14:textId="77777777">
      <w:pPr>
        <w:spacing w:after="0" w:line="240" w:lineRule="auto"/>
        <w:rPr>
          <w:rFonts w:eastAsiaTheme="minorHAnsi" w:cstheme="minorHAnsi"/>
          <w:sz w:val="20"/>
          <w:szCs w:val="20"/>
        </w:rPr>
      </w:pPr>
    </w:p>
    <w:p w:rsidR="001D4F3F" w:rsidRPr="0091443F" w:rsidP="001D4F3F" w14:paraId="530B39DF" w14:textId="77777777">
      <w:pPr>
        <w:spacing w:after="0" w:line="240" w:lineRule="auto"/>
        <w:rPr>
          <w:rFonts w:eastAsiaTheme="minorHAnsi" w:cstheme="minorHAnsi"/>
          <w:sz w:val="20"/>
          <w:szCs w:val="20"/>
        </w:rPr>
      </w:pPr>
      <w:r w:rsidRPr="0091443F">
        <w:rPr>
          <w:rFonts w:eastAsiaTheme="minorHAnsi" w:cstheme="minorHAnsi"/>
          <w:sz w:val="20"/>
          <w:szCs w:val="20"/>
        </w:rPr>
        <w:t>Sincerely,</w:t>
      </w:r>
    </w:p>
    <w:p w:rsidR="001D4F3F" w:rsidP="001D4F3F" w14:paraId="70B808D5" w14:textId="77777777">
      <w:pPr>
        <w:spacing w:after="0" w:line="240" w:lineRule="auto"/>
        <w:rPr>
          <w:rFonts w:eastAsiaTheme="minorHAnsi" w:cstheme="minorHAnsi"/>
          <w:sz w:val="20"/>
          <w:szCs w:val="20"/>
        </w:rPr>
      </w:pPr>
    </w:p>
    <w:p w:rsidR="001D4F3F" w:rsidP="001D4F3F" w14:paraId="5F37D800" w14:textId="77777777">
      <w:pPr>
        <w:spacing w:after="0" w:line="240" w:lineRule="auto"/>
        <w:rPr>
          <w:rFonts w:eastAsiaTheme="minorHAnsi" w:cstheme="minorHAnsi"/>
          <w:sz w:val="20"/>
          <w:szCs w:val="20"/>
        </w:rPr>
      </w:pPr>
    </w:p>
    <w:p w:rsidR="00843C18" w:rsidP="00843C18" w14:paraId="129E467B" w14:textId="77777777">
      <w:pPr>
        <w:spacing w:after="0" w:line="240" w:lineRule="auto"/>
        <w:rPr>
          <w:rFonts w:eastAsiaTheme="minorHAnsi" w:cstheme="minorHAnsi"/>
          <w:sz w:val="20"/>
          <w:szCs w:val="20"/>
        </w:rPr>
      </w:pPr>
    </w:p>
    <w:p w:rsidR="00843C18" w:rsidRPr="00843C18" w:rsidP="00843C18" w14:paraId="00CD5F62" w14:textId="6D4F3482">
      <w:pPr>
        <w:spacing w:after="0" w:line="240" w:lineRule="auto"/>
        <w:rPr>
          <w:rFonts w:eastAsiaTheme="minorHAnsi" w:cstheme="minorHAnsi"/>
          <w:sz w:val="20"/>
          <w:szCs w:val="20"/>
        </w:rPr>
      </w:pPr>
      <w:r w:rsidRPr="00843C18">
        <w:rPr>
          <w:rFonts w:eastAsiaTheme="minorHAnsi" w:cstheme="minorHAnsi"/>
          <w:sz w:val="20"/>
          <w:szCs w:val="20"/>
        </w:rPr>
        <w:t>Nick Orsini</w:t>
      </w:r>
    </w:p>
    <w:p w:rsidR="00843C18" w:rsidRPr="00843C18" w:rsidP="00843C18" w14:paraId="61D0D883" w14:textId="77777777">
      <w:pPr>
        <w:spacing w:after="0" w:line="240" w:lineRule="auto"/>
        <w:rPr>
          <w:rFonts w:eastAsiaTheme="minorHAnsi" w:cstheme="minorHAnsi"/>
          <w:sz w:val="20"/>
          <w:szCs w:val="20"/>
        </w:rPr>
      </w:pPr>
      <w:r w:rsidRPr="00843C18">
        <w:rPr>
          <w:rFonts w:eastAsiaTheme="minorHAnsi" w:cstheme="minorHAnsi"/>
          <w:sz w:val="20"/>
          <w:szCs w:val="20"/>
        </w:rPr>
        <w:t>Associate Director for Economic Programs</w:t>
      </w:r>
    </w:p>
    <w:p w:rsidR="00843C18" w:rsidRPr="00843C18" w:rsidP="00843C18" w14:paraId="240F1659" w14:textId="77777777">
      <w:pPr>
        <w:spacing w:after="0" w:line="240" w:lineRule="auto"/>
        <w:rPr>
          <w:rFonts w:eastAsiaTheme="minorHAnsi" w:cstheme="minorHAnsi"/>
          <w:sz w:val="20"/>
          <w:szCs w:val="20"/>
        </w:rPr>
      </w:pPr>
      <w:r w:rsidRPr="00843C18">
        <w:rPr>
          <w:rFonts w:eastAsiaTheme="minorHAnsi" w:cstheme="minorHAnsi"/>
          <w:sz w:val="20"/>
          <w:szCs w:val="20"/>
        </w:rPr>
        <w:t>U.S. Census Bureau</w:t>
      </w:r>
    </w:p>
    <w:p w:rsidR="001D4F3F" w:rsidRPr="0091443F" w:rsidP="001D4F3F" w14:paraId="41150FD1" w14:textId="77777777">
      <w:pPr>
        <w:spacing w:after="0" w:line="240" w:lineRule="auto"/>
        <w:rPr>
          <w:rFonts w:eastAsiaTheme="minorHAnsi" w:cstheme="minorHAnsi"/>
          <w:sz w:val="20"/>
          <w:szCs w:val="20"/>
        </w:rPr>
      </w:pPr>
    </w:p>
    <w:p w:rsidR="001D4F3F" w:rsidRPr="0091443F" w:rsidP="001D4F3F" w14:paraId="600C9B04" w14:textId="77777777">
      <w:pPr>
        <w:spacing w:after="0" w:line="240" w:lineRule="auto"/>
        <w:rPr>
          <w:rFonts w:eastAsiaTheme="minorHAnsi" w:cstheme="minorHAnsi"/>
          <w:sz w:val="20"/>
          <w:szCs w:val="20"/>
        </w:rPr>
      </w:pPr>
    </w:p>
    <w:p w:rsidR="001D4F3F" w:rsidRPr="0091443F" w:rsidP="001D4F3F" w14:paraId="5EA3DD57" w14:textId="77777777">
      <w:pPr>
        <w:spacing w:after="0" w:line="240" w:lineRule="auto"/>
        <w:rPr>
          <w:rFonts w:eastAsiaTheme="minorHAnsi" w:cstheme="minorHAnsi"/>
          <w:sz w:val="20"/>
          <w:szCs w:val="20"/>
        </w:rPr>
      </w:pPr>
    </w:p>
    <w:p w:rsidR="001D4F3F" w:rsidRPr="00D459D6" w:rsidP="001D4F3F" w14:paraId="4F6F3A3B" w14:textId="77777777">
      <w:pPr>
        <w:spacing w:after="0" w:line="240" w:lineRule="auto"/>
        <w:jc w:val="center"/>
        <w:rPr>
          <w:rFonts w:eastAsiaTheme="minorHAnsi" w:cstheme="minorHAnsi"/>
          <w:b/>
          <w:sz w:val="20"/>
          <w:szCs w:val="20"/>
        </w:rPr>
      </w:pPr>
    </w:p>
    <w:p w:rsidR="001D4F3F" w:rsidRPr="00D459D6" w:rsidP="001D4F3F" w14:paraId="7919CB49" w14:textId="77777777">
      <w:pPr>
        <w:spacing w:after="0" w:line="240" w:lineRule="auto"/>
        <w:jc w:val="center"/>
        <w:rPr>
          <w:rFonts w:eastAsiaTheme="minorHAnsi" w:cstheme="minorHAnsi"/>
          <w:b/>
          <w:sz w:val="20"/>
          <w:szCs w:val="20"/>
        </w:rPr>
      </w:pPr>
    </w:p>
    <w:p w:rsidR="001D4F3F" w:rsidRPr="00D459D6" w:rsidP="001D4F3F" w14:paraId="6D98B843" w14:textId="77777777">
      <w:pPr>
        <w:spacing w:after="0" w:line="240" w:lineRule="auto"/>
        <w:jc w:val="center"/>
        <w:rPr>
          <w:rFonts w:eastAsiaTheme="minorHAnsi" w:cstheme="minorHAnsi"/>
          <w:b/>
          <w:sz w:val="24"/>
          <w:szCs w:val="24"/>
        </w:rPr>
      </w:pPr>
      <w:r w:rsidRPr="00D459D6">
        <w:rPr>
          <w:rFonts w:eastAsiaTheme="minorHAnsi" w:cstheme="minorHAnsi"/>
          <w:b/>
          <w:sz w:val="24"/>
          <w:szCs w:val="24"/>
        </w:rPr>
        <w:t>Sample questions from the Business and Professional Classification Survey:</w:t>
      </w:r>
    </w:p>
    <w:p w:rsidR="001D4F3F" w:rsidRPr="0091443F" w:rsidP="001D4F3F" w14:paraId="16E1CF37" w14:textId="77777777">
      <w:pPr>
        <w:pStyle w:val="ListParagraph"/>
        <w:numPr>
          <w:ilvl w:val="0"/>
          <w:numId w:val="2"/>
        </w:numPr>
        <w:spacing w:before="180" w:after="180" w:line="480" w:lineRule="auto"/>
        <w:rPr>
          <w:rFonts w:ascii="Calibri" w:eastAsia="Times New Roman" w:hAnsi="Calibri" w:cs="Calibri"/>
          <w:color w:val="000000"/>
          <w:sz w:val="20"/>
          <w:szCs w:val="20"/>
        </w:rPr>
      </w:pPr>
      <w:r w:rsidRPr="0091443F">
        <w:rPr>
          <w:rFonts w:ascii="Calibri" w:eastAsia="Times New Roman" w:hAnsi="Calibri" w:cs="Calibri"/>
          <w:color w:val="000000"/>
          <w:sz w:val="20"/>
          <w:szCs w:val="20"/>
        </w:rPr>
        <w:t>Which of the following best describes this firm</w:t>
      </w:r>
      <w:r>
        <w:rPr>
          <w:rFonts w:ascii="Calibri" w:eastAsia="Times New Roman" w:hAnsi="Calibri" w:cs="Calibri"/>
          <w:color w:val="000000"/>
          <w:sz w:val="20"/>
          <w:szCs w:val="20"/>
        </w:rPr>
        <w:t>’</w:t>
      </w:r>
      <w:r w:rsidRPr="0091443F">
        <w:rPr>
          <w:rFonts w:ascii="Calibri" w:eastAsia="Times New Roman" w:hAnsi="Calibri" w:cs="Calibri"/>
          <w:color w:val="000000"/>
          <w:sz w:val="20"/>
          <w:szCs w:val="20"/>
        </w:rPr>
        <w:t>s primary business?</w:t>
      </w:r>
      <w:r>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select</w:t>
      </w:r>
      <w:r>
        <w:rPr>
          <w:rFonts w:ascii="Calibri" w:eastAsia="Times New Roman" w:hAnsi="Calibri" w:cs="Calibri"/>
          <w:color w:val="000000"/>
          <w:sz w:val="20"/>
          <w:szCs w:val="20"/>
        </w:rPr>
        <w:t xml:space="preserve"> from 19 different options)</w:t>
      </w:r>
    </w:p>
    <w:p w:rsidR="001D4F3F" w:rsidRPr="0091443F" w:rsidP="001D4F3F" w14:paraId="6FD7219B" w14:textId="77777777">
      <w:pPr>
        <w:pStyle w:val="ListParagraph"/>
        <w:numPr>
          <w:ilvl w:val="0"/>
          <w:numId w:val="2"/>
        </w:numPr>
        <w:spacing w:before="180" w:after="180" w:line="480" w:lineRule="auto"/>
        <w:rPr>
          <w:rFonts w:ascii="Calibri" w:eastAsia="Times New Roman" w:hAnsi="Calibri" w:cs="Calibri"/>
          <w:color w:val="000000"/>
          <w:sz w:val="20"/>
          <w:szCs w:val="20"/>
        </w:rPr>
      </w:pPr>
      <w:r w:rsidRPr="0091443F">
        <w:rPr>
          <w:rFonts w:ascii="Calibri" w:eastAsia="Times New Roman" w:hAnsi="Calibri" w:cs="Calibri"/>
          <w:color w:val="000000"/>
          <w:sz w:val="20"/>
          <w:szCs w:val="20"/>
        </w:rPr>
        <w:t>What is the firm's primary business activity?</w:t>
      </w:r>
    </w:p>
    <w:p w:rsidR="001D4F3F" w:rsidRPr="0091443F" w:rsidP="001D4F3F" w14:paraId="2B313317" w14:textId="77777777">
      <w:pPr>
        <w:pStyle w:val="ListParagraph"/>
        <w:numPr>
          <w:ilvl w:val="0"/>
          <w:numId w:val="2"/>
        </w:numPr>
        <w:spacing w:after="0" w:line="240" w:lineRule="auto"/>
        <w:rPr>
          <w:rFonts w:ascii="Calibri" w:eastAsia="Times New Roman" w:hAnsi="Calibri" w:cs="Calibri"/>
          <w:color w:val="000000"/>
          <w:sz w:val="20"/>
          <w:szCs w:val="20"/>
        </w:rPr>
      </w:pPr>
      <w:r w:rsidRPr="0091443F">
        <w:rPr>
          <w:rFonts w:ascii="Calibri" w:eastAsia="Times New Roman" w:hAnsi="Calibri" w:cs="Calibri"/>
          <w:color w:val="000000"/>
          <w:sz w:val="20"/>
          <w:szCs w:val="20"/>
        </w:rPr>
        <w:t>What are this firm's principal lines of merchandise sold, services provided, or products manufactured, and on average, what percent of total monthly revenues are from each of the</w:t>
      </w:r>
      <w:r>
        <w:rPr>
          <w:rFonts w:ascii="Calibri" w:eastAsia="Times New Roman" w:hAnsi="Calibri" w:cs="Calibri"/>
          <w:color w:val="000000"/>
          <w:sz w:val="20"/>
          <w:szCs w:val="20"/>
        </w:rPr>
        <w:t>s</w:t>
      </w:r>
      <w:r w:rsidRPr="0091443F">
        <w:rPr>
          <w:rFonts w:ascii="Calibri" w:eastAsia="Times New Roman" w:hAnsi="Calibri" w:cs="Calibri"/>
          <w:color w:val="000000"/>
          <w:sz w:val="20"/>
          <w:szCs w:val="20"/>
        </w:rPr>
        <w:t>e lines?</w:t>
      </w:r>
    </w:p>
    <w:p w:rsidR="001D4F3F" w:rsidRPr="0091443F" w:rsidP="001D4F3F" w14:paraId="1981D5E5" w14:textId="77777777">
      <w:pPr>
        <w:pStyle w:val="ListParagraph"/>
        <w:spacing w:after="0" w:line="240" w:lineRule="auto"/>
        <w:rPr>
          <w:rFonts w:ascii="Calibri" w:eastAsia="Times New Roman" w:hAnsi="Calibri" w:cs="Calibri"/>
          <w:color w:val="000000"/>
          <w:sz w:val="20"/>
          <w:szCs w:val="20"/>
        </w:rPr>
      </w:pPr>
    </w:p>
    <w:p w:rsidR="001D4F3F" w:rsidP="001D4F3F" w14:paraId="24F7722F" w14:textId="77777777">
      <w:pPr>
        <w:pStyle w:val="ListParagraph"/>
        <w:numPr>
          <w:ilvl w:val="0"/>
          <w:numId w:val="2"/>
        </w:numPr>
        <w:spacing w:before="180" w:after="180" w:line="240" w:lineRule="auto"/>
        <w:rPr>
          <w:rFonts w:ascii="Calibri" w:eastAsia="Times New Roman" w:hAnsi="Calibri" w:cs="Calibri"/>
          <w:color w:val="000000"/>
          <w:sz w:val="20"/>
          <w:szCs w:val="20"/>
        </w:rPr>
      </w:pPr>
      <w:r w:rsidRPr="0091443F">
        <w:rPr>
          <w:rFonts w:ascii="Calibri" w:eastAsia="Times New Roman" w:hAnsi="Calibri" w:cs="Calibri"/>
          <w:color w:val="000000"/>
          <w:sz w:val="20"/>
          <w:szCs w:val="20"/>
        </w:rPr>
        <w:t>Does this firm have revenue from e-commerce?</w:t>
      </w:r>
    </w:p>
    <w:p w:rsidR="001D4F3F" w:rsidRPr="00D459D6" w:rsidP="001D4F3F" w14:paraId="43E42D32" w14:textId="77777777">
      <w:pPr>
        <w:pStyle w:val="ListParagraph"/>
        <w:spacing w:line="240" w:lineRule="auto"/>
        <w:rPr>
          <w:rFonts w:ascii="Calibri" w:eastAsia="Times New Roman" w:hAnsi="Calibri" w:cs="Calibri"/>
          <w:color w:val="000000"/>
          <w:sz w:val="20"/>
          <w:szCs w:val="20"/>
        </w:rPr>
      </w:pPr>
    </w:p>
    <w:p w:rsidR="001D4F3F" w:rsidP="001D4F3F" w14:paraId="23A6B2E1" w14:textId="77777777">
      <w:pPr>
        <w:pStyle w:val="ListParagraph"/>
        <w:numPr>
          <w:ilvl w:val="0"/>
          <w:numId w:val="2"/>
        </w:numPr>
        <w:spacing w:before="180" w:after="18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Is this firm owned or controlled by another company?</w:t>
      </w:r>
    </w:p>
    <w:p w:rsidR="001D4F3F" w:rsidRPr="00D459D6" w:rsidP="001D4F3F" w14:paraId="4D2921CD" w14:textId="77777777">
      <w:pPr>
        <w:pStyle w:val="ListParagraph"/>
        <w:spacing w:line="240" w:lineRule="auto"/>
        <w:rPr>
          <w:rFonts w:ascii="Calibri" w:eastAsia="Times New Roman" w:hAnsi="Calibri" w:cs="Calibri"/>
          <w:color w:val="000000"/>
          <w:sz w:val="20"/>
          <w:szCs w:val="20"/>
        </w:rPr>
      </w:pPr>
    </w:p>
    <w:p w:rsidR="001D4F3F" w:rsidRPr="0091443F" w:rsidP="001D4F3F" w14:paraId="3E029AED" w14:textId="77777777">
      <w:pPr>
        <w:pStyle w:val="ListParagraph"/>
        <w:numPr>
          <w:ilvl w:val="0"/>
          <w:numId w:val="2"/>
        </w:numPr>
        <w:spacing w:before="180" w:after="18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Does this firm own or control any other company that operates under a different EIN?</w:t>
      </w:r>
    </w:p>
    <w:p w:rsidR="001D4F3F" w:rsidRPr="006332E7" w:rsidP="006332E7" w14:paraId="04FE4DB1" w14:textId="77777777"/>
    <w:sectPr w:rsidSect="00DF441E">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1440" w:footer="735"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441E" w14:paraId="716566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6419174"/>
      <w:docPartObj>
        <w:docPartGallery w:val="Page Numbers (Bottom of Page)"/>
        <w:docPartUnique/>
      </w:docPartObj>
    </w:sdtPr>
    <w:sdtEndPr>
      <w:rPr>
        <w:noProof/>
      </w:rPr>
    </w:sdtEndPr>
    <w:sdtContent>
      <w:p w:rsidR="001C5161" w:rsidRPr="00310C22" w:rsidP="00310C22" w14:paraId="74E6B2FF" w14:textId="77777777">
        <w:pPr>
          <w:pStyle w:val="Footer"/>
          <w:jc w:val="center"/>
        </w:pPr>
        <w:r>
          <w:fldChar w:fldCharType="begin"/>
        </w:r>
        <w:r>
          <w:instrText xml:space="preserve"> PAGE   \* MERGEFORMAT </w:instrText>
        </w:r>
        <w:r>
          <w:fldChar w:fldCharType="separate"/>
        </w:r>
        <w:r w:rsidR="00DE2FAB">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3719399"/>
      <w:lock w:val="sdtContentLocked"/>
      <w:placeholder>
        <w:docPart w:val="E09E45307BAB4C0E88F9E38816214E08"/>
      </w:placeholder>
      <w:richText/>
      <w15:appearance w15:val="hidden"/>
    </w:sdtPr>
    <w:sdtContent>
      <w:p w:rsidR="00310C22" w:rsidRPr="00310C22" w:rsidP="00310C22" w14:paraId="5E546349" w14:textId="77777777">
        <w:pPr>
          <w:tabs>
            <w:tab w:val="center" w:pos="4680"/>
            <w:tab w:val="right" w:pos="9360"/>
          </w:tabs>
          <w:spacing w:after="0" w:line="240" w:lineRule="auto"/>
        </w:pPr>
        <w:r w:rsidRPr="00310C22">
          <w:rPr>
            <w:noProof/>
          </w:rPr>
          <w:drawing>
            <wp:anchor distT="0" distB="0" distL="114300" distR="114300" simplePos="0" relativeHeight="251658240" behindDoc="1" locked="0" layoutInCell="1" allowOverlap="1">
              <wp:simplePos x="0" y="0"/>
              <wp:positionH relativeFrom="column">
                <wp:posOffset>-925830</wp:posOffset>
              </wp:positionH>
              <wp:positionV relativeFrom="paragraph">
                <wp:posOffset>-257810</wp:posOffset>
              </wp:positionV>
              <wp:extent cx="7773035" cy="8286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b="25726"/>
                      <a:stretch>
                        <a:fillRect/>
                      </a:stretch>
                    </pic:blipFill>
                    <pic:spPr bwMode="auto">
                      <a:xfrm>
                        <a:off x="0" y="0"/>
                        <a:ext cx="7773035" cy="8286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441E" w14:paraId="3321B65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8752352"/>
      <w:placeholder>
        <w:docPart w:val="0DAF7C1185B74B19AFC1E7D111B659B0"/>
      </w:placeholder>
      <w:showingPlcHdr/>
      <w:richText/>
      <w:temporary/>
      <w15:appearance w15:val="hidden"/>
    </w:sdtPr>
    <w:sdtContent>
      <w:p w:rsidR="00DF441E" w14:paraId="345C9CA1" w14:textId="77777777">
        <w:pPr>
          <w:pStyle w:val="Header"/>
        </w:pPr>
        <w:r>
          <w:t>[Type here]</w:t>
        </w:r>
      </w:p>
    </w:sdtContent>
  </w:sdt>
  <w:p w:rsidR="008B16BD" w14:paraId="3D4E7617" w14:textId="55659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3682" w14:paraId="7F154CC0" w14:textId="20A3314D">
    <w:pPr>
      <w:pStyle w:val="Header"/>
    </w:pPr>
    <w:sdt>
      <w:sdtPr>
        <w:id w:val="720568324"/>
        <w:lock w:val="sdtContentLocked"/>
        <w:placeholder>
          <w:docPart w:val="DefaultPlaceholder_-1854013440"/>
        </w:placeholder>
        <w:richText/>
        <w15:appearance w15:val="hidden"/>
      </w:sdtPr>
      <w:sdtContent>
        <w:r>
          <w:rPr>
            <w:noProof/>
          </w:rPr>
          <w:drawing>
            <wp:anchor distT="0" distB="0" distL="114300" distR="114300" simplePos="0" relativeHeight="251658240" behindDoc="1" locked="0" layoutInCell="1" allowOverlap="1">
              <wp:simplePos x="0" y="0"/>
              <wp:positionH relativeFrom="column">
                <wp:posOffset>2609850</wp:posOffset>
              </wp:positionH>
              <wp:positionV relativeFrom="paragraph">
                <wp:posOffset>-805816</wp:posOffset>
              </wp:positionV>
              <wp:extent cx="4237355" cy="10382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6892" b="9648"/>
                      <a:stretch>
                        <a:fillRect/>
                      </a:stretch>
                    </pic:blipFill>
                    <pic:spPr bwMode="auto">
                      <a:xfrm>
                        <a:off x="0" y="0"/>
                        <a:ext cx="4237355" cy="103822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sdtContent>
    </w:sdt>
    <w:r>
      <w:t xml:space="preserve">Attachment </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A3226D"/>
    <w:multiLevelType w:val="hybridMultilevel"/>
    <w:tmpl w:val="BB6C91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8240782"/>
    <w:multiLevelType w:val="hybridMultilevel"/>
    <w:tmpl w:val="AD202EA8"/>
    <w:lvl w:ilvl="0">
      <w:start w:val="1"/>
      <w:numFmt w:val="decimal"/>
      <w:lvlText w:val="%1."/>
      <w:lvlJc w:val="left"/>
      <w:pPr>
        <w:ind w:left="360" w:hanging="360"/>
      </w:pPr>
      <w:rPr>
        <w:b w:val="0"/>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num w:numId="1" w16cid:durableId="2143114554">
    <w:abstractNumId w:val="1"/>
  </w:num>
  <w:num w:numId="2" w16cid:durableId="1105805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BA4"/>
    <w:rsid w:val="000B6575"/>
    <w:rsid w:val="000E74BD"/>
    <w:rsid w:val="00157CF7"/>
    <w:rsid w:val="00157D76"/>
    <w:rsid w:val="001C5161"/>
    <w:rsid w:val="001D49F5"/>
    <w:rsid w:val="001D4F3F"/>
    <w:rsid w:val="002509A2"/>
    <w:rsid w:val="002E5012"/>
    <w:rsid w:val="002F3DCA"/>
    <w:rsid w:val="00310C22"/>
    <w:rsid w:val="00326AD9"/>
    <w:rsid w:val="0039544D"/>
    <w:rsid w:val="00505AD1"/>
    <w:rsid w:val="00542AAF"/>
    <w:rsid w:val="00553EF6"/>
    <w:rsid w:val="00587B60"/>
    <w:rsid w:val="006332E7"/>
    <w:rsid w:val="00673CDF"/>
    <w:rsid w:val="00687EC4"/>
    <w:rsid w:val="006A0BA4"/>
    <w:rsid w:val="006A41F2"/>
    <w:rsid w:val="007270C1"/>
    <w:rsid w:val="00736E37"/>
    <w:rsid w:val="007D2012"/>
    <w:rsid w:val="00843C18"/>
    <w:rsid w:val="008B16BD"/>
    <w:rsid w:val="008B242E"/>
    <w:rsid w:val="008F4C78"/>
    <w:rsid w:val="0091443F"/>
    <w:rsid w:val="0096005B"/>
    <w:rsid w:val="009C0531"/>
    <w:rsid w:val="00A36CC4"/>
    <w:rsid w:val="00A40AAB"/>
    <w:rsid w:val="00A77C5D"/>
    <w:rsid w:val="00B13682"/>
    <w:rsid w:val="00BF7C80"/>
    <w:rsid w:val="00C11503"/>
    <w:rsid w:val="00CA4E3F"/>
    <w:rsid w:val="00CC0890"/>
    <w:rsid w:val="00CE55EA"/>
    <w:rsid w:val="00D43341"/>
    <w:rsid w:val="00D459D6"/>
    <w:rsid w:val="00DE2FAB"/>
    <w:rsid w:val="00DF441E"/>
    <w:rsid w:val="00E528F8"/>
    <w:rsid w:val="00EB161B"/>
    <w:rsid w:val="00EE49F8"/>
    <w:rsid w:val="00F20B7C"/>
    <w:rsid w:val="00F868F2"/>
    <w:rsid w:val="00FF6A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640164"/>
  <w15:docId w15:val="{A357F575-AF07-400B-9D1B-ACBFCD34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B13682"/>
    <w:rPr>
      <w:color w:val="808080"/>
    </w:rPr>
  </w:style>
  <w:style w:type="paragraph" w:styleId="NoSpacing">
    <w:name w:val="No Spacing"/>
    <w:uiPriority w:val="1"/>
    <w:qFormat/>
    <w:rsid w:val="006A41F2"/>
    <w:pPr>
      <w:spacing w:after="0" w:line="240" w:lineRule="auto"/>
    </w:pPr>
    <w:rPr>
      <w:rFonts w:eastAsiaTheme="minorHAnsi"/>
    </w:rPr>
  </w:style>
  <w:style w:type="paragraph" w:styleId="NormalWeb">
    <w:name w:val="Normal (Web)"/>
    <w:basedOn w:val="Normal"/>
    <w:uiPriority w:val="99"/>
    <w:unhideWhenUsed/>
    <w:rsid w:val="00736E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D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EBA62EF3-461D-4F17-B05D-895469DA470E}"/>
      </w:docPartPr>
      <w:docPartBody>
        <w:p w:rsidR="00CA4E3F">
          <w:r w:rsidRPr="00C11503">
            <w:rPr>
              <w:rStyle w:val="PlaceholderText"/>
            </w:rPr>
            <w:t>Click or tap here to enter text.</w:t>
          </w:r>
        </w:p>
      </w:docPartBody>
    </w:docPart>
    <w:docPart>
      <w:docPartPr>
        <w:name w:val="E09E45307BAB4C0E88F9E38816214E08"/>
        <w:category>
          <w:name w:val="General"/>
          <w:gallery w:val="placeholder"/>
        </w:category>
        <w:types>
          <w:type w:val="bbPlcHdr"/>
        </w:types>
        <w:behaviors>
          <w:behavior w:val="content"/>
        </w:behaviors>
        <w:guid w:val="{A0A2E6F1-969E-4488-B519-86AFBC19827B}"/>
      </w:docPartPr>
      <w:docPartBody>
        <w:p w:rsidR="00CA4E3F" w:rsidP="007D2012">
          <w:pPr>
            <w:pStyle w:val="E09E45307BAB4C0E88F9E38816214E08"/>
          </w:pPr>
          <w:r w:rsidRPr="00326AD9">
            <w:rPr>
              <w:rStyle w:val="PlaceholderText"/>
            </w:rPr>
            <w:t>Click or tap here to enter text.</w:t>
          </w:r>
        </w:p>
      </w:docPartBody>
    </w:docPart>
    <w:docPart>
      <w:docPartPr>
        <w:name w:val="0DAF7C1185B74B19AFC1E7D111B659B0"/>
        <w:category>
          <w:name w:val="General"/>
          <w:gallery w:val="placeholder"/>
        </w:category>
        <w:types>
          <w:type w:val="bbPlcHdr"/>
        </w:types>
        <w:behaviors>
          <w:behavior w:val="content"/>
        </w:behaviors>
        <w:guid w:val="{E504377B-3A90-44FF-AB7D-715B1BAC932F}"/>
      </w:docPartPr>
      <w:docPartBody>
        <w:p w:rsidR="001D49F5" w:rsidP="001D49F5">
          <w:pPr>
            <w:pStyle w:val="0DAF7C1185B74B19AFC1E7D111B659B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12"/>
    <w:rsid w:val="001D49F5"/>
    <w:rsid w:val="007D2012"/>
    <w:rsid w:val="00B03FFE"/>
    <w:rsid w:val="00CA4E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012"/>
    <w:rPr>
      <w:color w:val="808080"/>
    </w:rPr>
  </w:style>
  <w:style w:type="paragraph" w:customStyle="1" w:styleId="E09E45307BAB4C0E88F9E38816214E08">
    <w:name w:val="E09E45307BAB4C0E88F9E38816214E08"/>
    <w:rsid w:val="007D2012"/>
  </w:style>
  <w:style w:type="paragraph" w:customStyle="1" w:styleId="0DAF7C1185B74B19AFC1E7D111B659B0">
    <w:name w:val="0DAF7C1185B74B19AFC1E7D111B659B0"/>
    <w:rsid w:val="001D49F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Toya Hawkins-Digby</dc:creator>
  <cp:lastModifiedBy>Beth A McCubbins (CENSUS/ESMD FED)</cp:lastModifiedBy>
  <cp:revision>2</cp:revision>
  <cp:lastPrinted>2019-09-04T14:19:00Z</cp:lastPrinted>
  <dcterms:created xsi:type="dcterms:W3CDTF">2024-03-27T14:14:00Z</dcterms:created>
  <dcterms:modified xsi:type="dcterms:W3CDTF">2024-03-27T14:14:00Z</dcterms:modified>
</cp:coreProperties>
</file>