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19744191" w14:textId="77777777">
      <w:pPr>
        <w:jc w:val="center"/>
        <w:rPr>
          <w:b/>
        </w:rPr>
      </w:pPr>
      <w:r>
        <w:rPr>
          <w:b/>
        </w:rPr>
        <w:t>Supporting Statement</w:t>
      </w:r>
    </w:p>
    <w:p w:rsidR="007528DE" w:rsidP="007528DE" w14:paraId="1C04235B"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65CD1F11" w14:textId="77777777">
      <w:pPr>
        <w:jc w:val="center"/>
        <w:rPr>
          <w:b/>
        </w:rPr>
      </w:pPr>
      <w:r>
        <w:rPr>
          <w:b/>
        </w:rPr>
        <w:t>Bureau of Economic Analysis</w:t>
      </w:r>
    </w:p>
    <w:p w:rsidR="00932397" w:rsidP="00932397" w14:paraId="092DB42F" w14:textId="77777777">
      <w:pPr>
        <w:jc w:val="center"/>
        <w:rPr>
          <w:b/>
        </w:rPr>
      </w:pPr>
      <w:r>
        <w:rPr>
          <w:b/>
        </w:rPr>
        <w:t>Quarterly</w:t>
      </w:r>
      <w:r w:rsidR="007528DE">
        <w:rPr>
          <w:b/>
        </w:rPr>
        <w:t xml:space="preserve"> Survey of </w:t>
      </w:r>
      <w:r>
        <w:rPr>
          <w:b/>
        </w:rPr>
        <w:t>Foreign Airline Operators’</w:t>
      </w:r>
    </w:p>
    <w:p w:rsidR="00932397" w:rsidP="00932397" w14:paraId="39661CDB" w14:textId="77777777">
      <w:pPr>
        <w:jc w:val="center"/>
        <w:rPr>
          <w:b/>
        </w:rPr>
      </w:pPr>
      <w:r>
        <w:rPr>
          <w:b/>
        </w:rPr>
        <w:t>Revenues and Expenses in the United States (Form BE-9)</w:t>
      </w:r>
    </w:p>
    <w:p w:rsidR="007528DE" w:rsidP="007528DE" w14:paraId="1D6DD6BA" w14:textId="77777777">
      <w:pPr>
        <w:jc w:val="center"/>
        <w:rPr>
          <w:b/>
        </w:rPr>
      </w:pPr>
      <w:r>
        <w:rPr>
          <w:b/>
        </w:rPr>
        <w:t xml:space="preserve"> OMB Control Number: </w:t>
      </w:r>
      <w:r w:rsidR="00F65FBF">
        <w:rPr>
          <w:b/>
        </w:rPr>
        <w:t>0608-006</w:t>
      </w:r>
      <w:r w:rsidR="00932397">
        <w:rPr>
          <w:b/>
        </w:rPr>
        <w:t>8</w:t>
      </w:r>
    </w:p>
    <w:p w:rsidR="005553BE" w:rsidRPr="00E528BB" w:rsidP="005553BE" w14:paraId="19D356E5" w14:textId="77777777"/>
    <w:p w:rsidR="009C3ABD" w:rsidRPr="00E528BB" w:rsidP="009C3ABD" w14:paraId="5BB940F1" w14:textId="77777777">
      <w:r w:rsidRPr="00E528BB">
        <w:rPr>
          <w:b/>
        </w:rPr>
        <w:t xml:space="preserve">B.  </w:t>
      </w:r>
      <w:r w:rsidR="00DE4DEF">
        <w:rPr>
          <w:b/>
        </w:rPr>
        <w:t>Collections of Information Employing Statistical Methods</w:t>
      </w:r>
    </w:p>
    <w:p w:rsidR="009C3ABD" w:rsidRPr="00E528BB" w:rsidP="009C3ABD" w14:paraId="6CFD4EC4" w14:textId="77777777"/>
    <w:p w:rsidR="009C3ABD" w:rsidRPr="00E528BB" w:rsidP="009C3ABD" w14:paraId="4CC3A0A6"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w:t>
      </w:r>
      <w:r w:rsidRPr="00E528BB">
        <w:rPr>
          <w:b/>
          <w:u w:val="single"/>
        </w:rPr>
        <w:t>e.g.</w:t>
      </w:r>
      <w:r w:rsidRPr="00E528BB">
        <w:rPr>
          <w:b/>
          <w:u w:val="single"/>
        </w:rPr>
        <w:t xml:space="preserve">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07F6EC6E" w14:textId="77777777">
      <w:pPr>
        <w:rPr>
          <w:b/>
        </w:rPr>
      </w:pPr>
    </w:p>
    <w:p w:rsidR="00E80A9F" w:rsidP="00DC6D29" w14:paraId="26D8EF8F" w14:textId="77777777">
      <w:r w:rsidRPr="00E80A9F">
        <w:t xml:space="preserve">The potential respondent universe for </w:t>
      </w:r>
      <w:smartTag w:uri="urn:schemas-microsoft-com:office:smarttags" w:element="PersonName">
        <w:r w:rsidRPr="00E80A9F">
          <w:t>the</w:t>
        </w:r>
      </w:smartTag>
      <w:r w:rsidRPr="00E80A9F">
        <w:t xml:space="preserve"> </w:t>
      </w:r>
      <w:r w:rsidRPr="00C80977" w:rsidR="00932397">
        <w:t xml:space="preserve">BE-9 survey is all U.S. offices, agents, or other representatives of foreign airline operators that transport </w:t>
      </w:r>
      <w:r w:rsidR="00932397">
        <w:t xml:space="preserve">passengers or freight and express </w:t>
      </w:r>
      <w:r w:rsidRPr="00C80977" w:rsidR="00932397">
        <w:t>to or from the United States</w:t>
      </w:r>
      <w:r w:rsidR="00932397">
        <w:t xml:space="preserve"> and had</w:t>
      </w:r>
      <w:r w:rsidRPr="00010357" w:rsidR="00932397">
        <w:t xml:space="preserve"> total covered revenues</w:t>
      </w:r>
      <w:r w:rsidR="00932397">
        <w:t xml:space="preserve"> </w:t>
      </w:r>
      <w:r w:rsidRPr="00010357" w:rsidR="00932397">
        <w:t>or total covered expenses</w:t>
      </w:r>
      <w:r w:rsidR="00932397">
        <w:t xml:space="preserve"> (as detailed in A.2.)</w:t>
      </w:r>
      <w:r w:rsidRPr="00010357" w:rsidR="00932397">
        <w:t xml:space="preserve"> </w:t>
      </w:r>
      <w:r w:rsidR="00932397">
        <w:t>of</w:t>
      </w:r>
      <w:r w:rsidRPr="00010357" w:rsidR="00932397">
        <w:t xml:space="preserve"> $5 million or more in the previous year or are expected to be $5 million or more during the current year.</w:t>
      </w:r>
      <w:r w:rsidR="00D971EC">
        <w:t xml:space="preserve"> The list of respondents will be derived from prior reporters of the BE-9 quarterly survey and public and private sources, including business directories and establishment lists.</w:t>
      </w:r>
    </w:p>
    <w:p w:rsidR="00056F78" w:rsidP="00DC6D29" w14:paraId="6B6B123E" w14:textId="77777777"/>
    <w:p w:rsidR="00056F78" w:rsidP="00DC6D29" w14:paraId="05A7D7CD" w14:textId="77777777">
      <w:pPr>
        <w:rPr>
          <w:b/>
          <w:bCs/>
        </w:rPr>
      </w:pPr>
      <w:r>
        <w:rPr>
          <w:b/>
          <w:bCs/>
        </w:rPr>
        <w:t>BE-</w:t>
      </w:r>
      <w:r w:rsidR="00932397">
        <w:rPr>
          <w:b/>
          <w:bCs/>
        </w:rPr>
        <w:t>9</w:t>
      </w:r>
      <w:r>
        <w:rPr>
          <w:b/>
          <w:bCs/>
        </w:rPr>
        <w:t xml:space="preserve">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tblGrid>
      <w:tr w14:paraId="252C8B8C" w14:textId="77777777" w:rsidTr="008D4A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D971EC" w:rsidP="00DC6D29" w14:paraId="130E8FF1" w14:textId="77777777"/>
        </w:tc>
        <w:tc>
          <w:tcPr>
            <w:tcW w:w="2196" w:type="dxa"/>
            <w:shd w:val="clear" w:color="auto" w:fill="auto"/>
          </w:tcPr>
          <w:p w:rsidR="00D971EC" w:rsidP="00DC6D29" w14:paraId="30B4DA6E" w14:textId="77777777">
            <w:r>
              <w:t>Number of U.S. persons engaging in covered transactions</w:t>
            </w:r>
          </w:p>
        </w:tc>
      </w:tr>
      <w:tr w14:paraId="5D6AFF25" w14:textId="77777777" w:rsidTr="008D4A6C">
        <w:tblPrEx>
          <w:tblW w:w="0" w:type="auto"/>
          <w:tblLook w:val="04A0"/>
        </w:tblPrEx>
        <w:tc>
          <w:tcPr>
            <w:tcW w:w="2988" w:type="dxa"/>
            <w:shd w:val="clear" w:color="auto" w:fill="auto"/>
          </w:tcPr>
          <w:p w:rsidR="00D971EC" w:rsidP="00DC6D29" w14:paraId="38F24EAE" w14:textId="77777777">
            <w:r>
              <w:t>Universe</w:t>
            </w:r>
          </w:p>
          <w:p w:rsidR="00D971EC" w:rsidP="00DC6D29" w14:paraId="42C1345D" w14:textId="77777777"/>
          <w:p w:rsidR="00D971EC" w:rsidP="00DC6D29" w14:paraId="0902B4BF" w14:textId="77777777">
            <w:r>
              <w:t>Sample</w:t>
            </w:r>
          </w:p>
          <w:p w:rsidR="00D971EC" w:rsidP="00DC6D29" w14:paraId="47DCB883" w14:textId="77777777"/>
          <w:p w:rsidR="00D971EC" w:rsidP="00DC6D29" w14:paraId="799F4B1C" w14:textId="77777777">
            <w:r>
              <w:t>Nonsample</w:t>
            </w:r>
          </w:p>
          <w:p w:rsidR="00D971EC" w:rsidP="00CD5FB3" w14:paraId="6F1162FC" w14:textId="77777777">
            <w:pPr>
              <w:ind w:left="180"/>
            </w:pPr>
            <w:r>
              <w:t xml:space="preserve">Report exemption claim or voluntary </w:t>
            </w:r>
            <w:r>
              <w:t>data</w:t>
            </w:r>
          </w:p>
          <w:p w:rsidR="00D971EC" w:rsidP="00CD5FB3" w14:paraId="090F5A75" w14:textId="77777777">
            <w:pPr>
              <w:ind w:left="180"/>
            </w:pPr>
          </w:p>
          <w:p w:rsidR="00D971EC" w:rsidP="00F03A2B" w14:paraId="2D0DE630" w14:textId="77777777">
            <w:r>
              <w:t>Response rate</w:t>
            </w:r>
          </w:p>
        </w:tc>
        <w:tc>
          <w:tcPr>
            <w:tcW w:w="2196" w:type="dxa"/>
            <w:shd w:val="clear" w:color="auto" w:fill="auto"/>
          </w:tcPr>
          <w:p w:rsidR="00D971EC" w:rsidP="00CD5FB3" w14:paraId="0944954F" w14:textId="77777777">
            <w:pPr>
              <w:jc w:val="right"/>
            </w:pPr>
            <w:r>
              <w:t>125</w:t>
            </w:r>
          </w:p>
          <w:p w:rsidR="00D971EC" w:rsidP="00CD5FB3" w14:paraId="2720B152" w14:textId="77777777">
            <w:pPr>
              <w:jc w:val="right"/>
            </w:pPr>
          </w:p>
          <w:p w:rsidR="00D971EC" w:rsidP="00CD5FB3" w14:paraId="2C3F646B" w14:textId="77777777">
            <w:pPr>
              <w:jc w:val="right"/>
            </w:pPr>
            <w:r>
              <w:t>115</w:t>
            </w:r>
          </w:p>
          <w:p w:rsidR="00D971EC" w:rsidP="00CD5FB3" w14:paraId="16FC173E" w14:textId="77777777">
            <w:pPr>
              <w:jc w:val="right"/>
            </w:pPr>
          </w:p>
          <w:p w:rsidR="00D971EC" w:rsidP="00CD5FB3" w14:paraId="60146C1B" w14:textId="77777777">
            <w:pPr>
              <w:jc w:val="right"/>
            </w:pPr>
            <w:r>
              <w:t>0</w:t>
            </w:r>
          </w:p>
          <w:p w:rsidR="00D971EC" w:rsidP="00CD5FB3" w14:paraId="0A8425B3" w14:textId="77777777">
            <w:pPr>
              <w:jc w:val="right"/>
            </w:pPr>
            <w:r>
              <w:t>10</w:t>
            </w:r>
          </w:p>
          <w:p w:rsidR="00D971EC" w:rsidRPr="00275066" w:rsidP="00275066" w14:paraId="0AA6E7FF" w14:textId="77777777"/>
          <w:p w:rsidR="00D971EC" w:rsidP="00275066" w14:paraId="401EDC4E" w14:textId="77777777">
            <w:pPr>
              <w:jc w:val="right"/>
            </w:pPr>
          </w:p>
          <w:p w:rsidR="00D971EC" w:rsidRPr="00275066" w:rsidP="00275066" w14:paraId="7AF67ECA" w14:textId="77777777">
            <w:pPr>
              <w:jc w:val="right"/>
            </w:pPr>
            <w:r>
              <w:t>85%</w:t>
            </w:r>
          </w:p>
        </w:tc>
      </w:tr>
    </w:tbl>
    <w:p w:rsidR="00D971EC" w:rsidRPr="00056F78" w:rsidP="00DC6D29" w14:paraId="6CCB20B4" w14:textId="77777777">
      <w:r>
        <w:t>*Response rate is based on average response rates for the 2021-2024 BE-9 survey.</w:t>
      </w:r>
    </w:p>
    <w:p w:rsidR="007B74F4" w:rsidP="009C3ABD" w14:paraId="47B299AB" w14:textId="77777777"/>
    <w:p w:rsidR="009C3ABD" w:rsidRPr="00E528BB" w:rsidP="009C3ABD" w14:paraId="29BE0DC3" w14:textId="77777777">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837853" w:rsidP="009C3ABD" w14:paraId="7B22C71B" w14:textId="77777777">
      <w:pPr>
        <w:rPr>
          <w:rFonts w:ascii="Arial" w:hAnsi="Arial" w:cs="Arial"/>
        </w:rPr>
      </w:pPr>
    </w:p>
    <w:p w:rsidR="00252A8B" w:rsidP="009C3ABD" w14:paraId="003D4BC7" w14:textId="512BA87D">
      <w:r w:rsidRPr="00E528BB">
        <w:t xml:space="preserve">The </w:t>
      </w:r>
      <w:r w:rsidR="00DE4DEF">
        <w:t>BE-</w:t>
      </w:r>
      <w:r w:rsidR="00932397">
        <w:t>9</w:t>
      </w:r>
      <w:r w:rsidR="00DE4DEF">
        <w:t xml:space="preserve"> </w:t>
      </w:r>
      <w:r w:rsidRPr="00E528BB">
        <w:t xml:space="preserve">survey </w:t>
      </w:r>
      <w:r w:rsidR="00BF4C15">
        <w:t>will</w:t>
      </w:r>
      <w:r w:rsidRPr="00E528BB" w:rsidR="00112E34">
        <w:t xml:space="preserve"> </w:t>
      </w:r>
      <w:r w:rsidRPr="00E528BB">
        <w:t xml:space="preserve">be administered to </w:t>
      </w:r>
      <w:r w:rsidR="00932397">
        <w:t>U.S. offices, agents, or other representatives of foreign airline operators that transport passengers or freight and express who meet the reporting thresholds for the covered revenues or covered expenses</w:t>
      </w:r>
      <w:r w:rsidR="0030246E">
        <w:t>, as mentioned in B.1. above</w:t>
      </w:r>
      <w:r w:rsidR="00A167D4">
        <w:t xml:space="preserve">. </w:t>
      </w:r>
      <w:r w:rsidR="00D971EC">
        <w:t xml:space="preserve">Data for those reporting less detailed information as well as for missing reports will be statistically estimated and added to the reported data. These estimates will be based on previously reported quarterly data and </w:t>
      </w:r>
      <w:r w:rsidR="00F74966">
        <w:t xml:space="preserve">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No unusual problems have been identified that would require the use of specialized sampling procedures.</w:t>
      </w:r>
      <w:r w:rsidR="00D971EC">
        <w:t xml:space="preserve"> For additional detail of BEA’s estimation techniques for the BE-</w:t>
      </w:r>
      <w:r w:rsidR="005037C3">
        <w:t xml:space="preserve">9 </w:t>
      </w:r>
      <w:r w:rsidR="00D971EC">
        <w:t>survey, see “</w:t>
      </w:r>
      <w:hyperlink r:id="rId4" w:history="1">
        <w:r w:rsidR="00D971EC">
          <w:rPr>
            <w:rStyle w:val="Hyperlink"/>
          </w:rPr>
          <w:t>U.S. International Economic Accounts: Concepts and Methods</w:t>
        </w:r>
      </w:hyperlink>
      <w:r w:rsidR="00D971EC">
        <w:t>” on BEA’s website.</w:t>
      </w:r>
      <w:r w:rsidR="00A52723">
        <w:t xml:space="preserve"> </w:t>
      </w:r>
    </w:p>
    <w:p w:rsidR="0015479C" w:rsidP="009C3ABD" w14:paraId="4A90B33C" w14:textId="77777777"/>
    <w:p w:rsidR="009C3ABD" w:rsidRPr="00E528BB" w:rsidP="009C3ABD" w14:paraId="2C38E981" w14:textId="77777777">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1E62C086" w14:textId="77777777"/>
    <w:p w:rsidR="00D971EC" w:rsidP="00A52723" w14:paraId="4D80932B" w14:textId="77777777">
      <w:r>
        <w:t xml:space="preserve">Any </w:t>
      </w:r>
      <w:r w:rsidR="00C25788">
        <w:t>company specifically</w:t>
      </w:r>
      <w:r>
        <w:t xml:space="preserve"> contacted by BEA must respond by filing a completed form BE-</w:t>
      </w:r>
      <w:r w:rsidR="00932397">
        <w:t>9</w:t>
      </w:r>
      <w:r>
        <w:t xml:space="preserve"> or a valid exemption claim.</w:t>
      </w:r>
    </w:p>
    <w:p w:rsidR="00D971EC" w:rsidP="00A52723" w14:paraId="589AC531" w14:textId="77777777"/>
    <w:p w:rsidR="00A52723" w:rsidP="00A52723" w14:paraId="448BCA35" w14:textId="20B3348C">
      <w:r>
        <w:t>To ensure a high response rate to the survey delinquency notices will also be mailed after the due date for survey has passed, for companies who have failed to report. BEA staff will also call required U.S. companies to remind them of the requirement to comply with the survey and offer filing assistance to those who may need it, and</w:t>
      </w:r>
      <w:r w:rsidR="00A74096">
        <w:t xml:space="preserve"> </w:t>
      </w:r>
      <w:r w:rsidRPr="00F72A91">
        <w:t xml:space="preserve">in the event of continued nonresponse, </w:t>
      </w:r>
      <w:r>
        <w:t>may</w:t>
      </w:r>
      <w:r w:rsidRPr="00F72A91">
        <w:t xml:space="preserve"> be referred to the Office of General Counsel for further action. </w:t>
      </w:r>
      <w:r>
        <w:t xml:space="preserve">BEA expects that at the time of the final revised estimates, reports will be received from nearly all companies required to report. </w:t>
      </w:r>
    </w:p>
    <w:p w:rsidR="00F1591B" w:rsidP="00F1591B" w14:paraId="41D93230" w14:textId="77777777">
      <w:pPr>
        <w:autoSpaceDE w:val="0"/>
        <w:autoSpaceDN w:val="0"/>
        <w:adjustRightInd w:val="0"/>
        <w:rPr>
          <w:color w:val="000000"/>
        </w:rPr>
      </w:pPr>
    </w:p>
    <w:p w:rsidR="00F1591B" w:rsidRPr="00FB7D34" w:rsidP="00F1591B" w14:paraId="44673A99"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C3ABD" w:rsidRPr="00E528BB" w:rsidP="009C3ABD" w14:paraId="473FCD48" w14:textId="77777777"/>
    <w:p w:rsidR="009C3ABD" w:rsidRPr="000F4977" w:rsidP="009C3ABD" w14:paraId="75B32ADB"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F03A2B">
        <w:rPr>
          <w:b/>
          <w:u w:val="single"/>
        </w:rPr>
        <w:t>s</w:t>
      </w:r>
      <w:r w:rsidR="00184D44">
        <w:rPr>
          <w:b/>
          <w:u w:val="single"/>
        </w:rPr>
        <w:t>ts must be approved if the</w:t>
      </w:r>
      <w:r w:rsidR="00F03A2B">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757FFC61" w14:textId="77777777">
      <w:pPr>
        <w:rPr>
          <w:b/>
        </w:rPr>
      </w:pPr>
    </w:p>
    <w:p w:rsidR="00E81F78" w:rsidP="00E81F78" w14:paraId="4A0219F0" w14:textId="77777777">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DA9DA0A" w14:textId="77777777">
      <w:pPr>
        <w:rPr>
          <w:b/>
        </w:rPr>
      </w:pPr>
    </w:p>
    <w:p w:rsidR="009C3ABD" w:rsidRPr="00E528BB" w:rsidP="009C3ABD" w14:paraId="081E80E9"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154424DE" w14:textId="77777777">
      <w:pPr>
        <w:rPr>
          <w:b/>
        </w:rPr>
      </w:pPr>
    </w:p>
    <w:p w:rsidR="00A52723" w:rsidRPr="00E528BB" w:rsidP="00A52723" w14:paraId="7247114B"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D057A0" w:rsidR="00D057A0">
        <w:t xml:space="preserve"> </w:t>
      </w:r>
      <w:r w:rsidR="00D057A0">
        <w:t xml:space="preserve">The survey proposal was reviewed and approved by BEA’s Source Data Improvement and Evaluation Program (SDIEP). The SDIEP coordinator is Tiffany Burrell, </w:t>
      </w:r>
      <w:r w:rsidRPr="00437C89" w:rsidR="00437C89">
        <w:rPr>
          <w:i/>
          <w:iCs/>
        </w:rPr>
        <w:t>tiffany.burrel</w:t>
      </w:r>
      <w:r w:rsidR="00437C89">
        <w:rPr>
          <w:i/>
          <w:iCs/>
        </w:rPr>
        <w:t>l</w:t>
      </w:r>
      <w:r w:rsidRPr="00437C89" w:rsidR="00437C89">
        <w:rPr>
          <w:i/>
          <w:iCs/>
        </w:rPr>
        <w:t>@bea.gov</w:t>
      </w:r>
      <w:r w:rsidR="00437C89">
        <w:t xml:space="preserve">, </w:t>
      </w:r>
      <w:r w:rsidR="00D057A0">
        <w:t>301</w:t>
      </w:r>
      <w:r w:rsidR="00D971EC">
        <w:t>-</w:t>
      </w:r>
      <w:r w:rsidR="00D057A0">
        <w:t>278-9618.</w:t>
      </w:r>
    </w:p>
    <w:p w:rsidR="00C672E3" w:rsidRPr="00E528BB" w:rsidP="00A52723" w14:paraId="2B6F5060" w14:textId="77777777"/>
    <w:sectPr w:rsidSect="00E622C7">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2DCCA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1FDC0A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17BE6B48"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7F265A3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24783348">
    <w:abstractNumId w:val="4"/>
  </w:num>
  <w:num w:numId="2" w16cid:durableId="625235402">
    <w:abstractNumId w:val="6"/>
  </w:num>
  <w:num w:numId="3" w16cid:durableId="2001226943">
    <w:abstractNumId w:val="9"/>
  </w:num>
  <w:num w:numId="4" w16cid:durableId="1941521997">
    <w:abstractNumId w:val="1"/>
  </w:num>
  <w:num w:numId="5" w16cid:durableId="1213300076">
    <w:abstractNumId w:val="3"/>
  </w:num>
  <w:num w:numId="6" w16cid:durableId="2035691588">
    <w:abstractNumId w:val="10"/>
  </w:num>
  <w:num w:numId="7" w16cid:durableId="1868564911">
    <w:abstractNumId w:val="11"/>
  </w:num>
  <w:num w:numId="8" w16cid:durableId="932590626">
    <w:abstractNumId w:val="12"/>
  </w:num>
  <w:num w:numId="9" w16cid:durableId="1118184769">
    <w:abstractNumId w:val="7"/>
  </w:num>
  <w:num w:numId="10" w16cid:durableId="2016878733">
    <w:abstractNumId w:val="8"/>
  </w:num>
  <w:num w:numId="11" w16cid:durableId="2055613856">
    <w:abstractNumId w:val="5"/>
  </w:num>
  <w:num w:numId="12" w16cid:durableId="363947733">
    <w:abstractNumId w:val="0"/>
  </w:num>
  <w:num w:numId="13" w16cid:durableId="150296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20A9"/>
    <w:rsid w:val="00003E5D"/>
    <w:rsid w:val="000056B1"/>
    <w:rsid w:val="0000571C"/>
    <w:rsid w:val="000057D5"/>
    <w:rsid w:val="00007D45"/>
    <w:rsid w:val="00010357"/>
    <w:rsid w:val="00010506"/>
    <w:rsid w:val="0001263B"/>
    <w:rsid w:val="00012D1B"/>
    <w:rsid w:val="00023FFC"/>
    <w:rsid w:val="000242F0"/>
    <w:rsid w:val="00024875"/>
    <w:rsid w:val="00024C1F"/>
    <w:rsid w:val="00025610"/>
    <w:rsid w:val="00030FDB"/>
    <w:rsid w:val="00031B04"/>
    <w:rsid w:val="0003439A"/>
    <w:rsid w:val="0004039C"/>
    <w:rsid w:val="00040F61"/>
    <w:rsid w:val="0004328D"/>
    <w:rsid w:val="0004588C"/>
    <w:rsid w:val="00046F77"/>
    <w:rsid w:val="000523C6"/>
    <w:rsid w:val="00053183"/>
    <w:rsid w:val="000553A8"/>
    <w:rsid w:val="000567AE"/>
    <w:rsid w:val="00056F78"/>
    <w:rsid w:val="0005709F"/>
    <w:rsid w:val="000573B9"/>
    <w:rsid w:val="0006215B"/>
    <w:rsid w:val="00063C05"/>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B80"/>
    <w:rsid w:val="000B72D1"/>
    <w:rsid w:val="000B78DD"/>
    <w:rsid w:val="000C071C"/>
    <w:rsid w:val="000C2984"/>
    <w:rsid w:val="000C3FE8"/>
    <w:rsid w:val="000C4F45"/>
    <w:rsid w:val="000C5718"/>
    <w:rsid w:val="000D2F48"/>
    <w:rsid w:val="000D33BA"/>
    <w:rsid w:val="000D50AC"/>
    <w:rsid w:val="000D5905"/>
    <w:rsid w:val="000E1A34"/>
    <w:rsid w:val="000E43F2"/>
    <w:rsid w:val="000E6009"/>
    <w:rsid w:val="000E6ED2"/>
    <w:rsid w:val="000E6F4C"/>
    <w:rsid w:val="000E701A"/>
    <w:rsid w:val="000E7AB3"/>
    <w:rsid w:val="000E7DB6"/>
    <w:rsid w:val="000F4829"/>
    <w:rsid w:val="000F4977"/>
    <w:rsid w:val="000F4C15"/>
    <w:rsid w:val="000F5936"/>
    <w:rsid w:val="000F6B4D"/>
    <w:rsid w:val="000F7111"/>
    <w:rsid w:val="000F7D18"/>
    <w:rsid w:val="00100D40"/>
    <w:rsid w:val="00101C1B"/>
    <w:rsid w:val="00104118"/>
    <w:rsid w:val="001049B9"/>
    <w:rsid w:val="001102C3"/>
    <w:rsid w:val="001116BD"/>
    <w:rsid w:val="00112E34"/>
    <w:rsid w:val="001135F3"/>
    <w:rsid w:val="00116135"/>
    <w:rsid w:val="00116979"/>
    <w:rsid w:val="00125B35"/>
    <w:rsid w:val="001263CB"/>
    <w:rsid w:val="00126D15"/>
    <w:rsid w:val="00127CFD"/>
    <w:rsid w:val="00130398"/>
    <w:rsid w:val="00131A47"/>
    <w:rsid w:val="0013497E"/>
    <w:rsid w:val="0013539C"/>
    <w:rsid w:val="00135A13"/>
    <w:rsid w:val="0013607C"/>
    <w:rsid w:val="0014184E"/>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E11E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3E6"/>
    <w:rsid w:val="00216812"/>
    <w:rsid w:val="00220C1B"/>
    <w:rsid w:val="00221790"/>
    <w:rsid w:val="00221F6D"/>
    <w:rsid w:val="00224643"/>
    <w:rsid w:val="002264F1"/>
    <w:rsid w:val="0022788D"/>
    <w:rsid w:val="00233602"/>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066"/>
    <w:rsid w:val="00275CE7"/>
    <w:rsid w:val="002873A4"/>
    <w:rsid w:val="0029025F"/>
    <w:rsid w:val="00290CEC"/>
    <w:rsid w:val="00291250"/>
    <w:rsid w:val="002919B7"/>
    <w:rsid w:val="0029430F"/>
    <w:rsid w:val="002944E7"/>
    <w:rsid w:val="002A081E"/>
    <w:rsid w:val="002A1A5D"/>
    <w:rsid w:val="002A314A"/>
    <w:rsid w:val="002A36CD"/>
    <w:rsid w:val="002B1B86"/>
    <w:rsid w:val="002B1F5D"/>
    <w:rsid w:val="002B20E5"/>
    <w:rsid w:val="002B3304"/>
    <w:rsid w:val="002B33C2"/>
    <w:rsid w:val="002B4916"/>
    <w:rsid w:val="002B7F24"/>
    <w:rsid w:val="002C49D4"/>
    <w:rsid w:val="002D0AFE"/>
    <w:rsid w:val="002D195F"/>
    <w:rsid w:val="002D2263"/>
    <w:rsid w:val="002D3068"/>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28AB"/>
    <w:rsid w:val="0033385D"/>
    <w:rsid w:val="00336B5F"/>
    <w:rsid w:val="00340BA7"/>
    <w:rsid w:val="0034129D"/>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1964"/>
    <w:rsid w:val="003F21BE"/>
    <w:rsid w:val="003F3E78"/>
    <w:rsid w:val="003F553D"/>
    <w:rsid w:val="003F7429"/>
    <w:rsid w:val="00402B4D"/>
    <w:rsid w:val="00403B6E"/>
    <w:rsid w:val="00403C54"/>
    <w:rsid w:val="00403E6D"/>
    <w:rsid w:val="004050E6"/>
    <w:rsid w:val="0040538D"/>
    <w:rsid w:val="00411727"/>
    <w:rsid w:val="00411851"/>
    <w:rsid w:val="004121F9"/>
    <w:rsid w:val="0041272C"/>
    <w:rsid w:val="004257AB"/>
    <w:rsid w:val="004270B6"/>
    <w:rsid w:val="00427DF2"/>
    <w:rsid w:val="00430C97"/>
    <w:rsid w:val="00431A87"/>
    <w:rsid w:val="00431E36"/>
    <w:rsid w:val="00434B9D"/>
    <w:rsid w:val="00434EAC"/>
    <w:rsid w:val="00435639"/>
    <w:rsid w:val="004373A3"/>
    <w:rsid w:val="00437C89"/>
    <w:rsid w:val="00446412"/>
    <w:rsid w:val="0044794E"/>
    <w:rsid w:val="00452083"/>
    <w:rsid w:val="00452904"/>
    <w:rsid w:val="00452A74"/>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6597"/>
    <w:rsid w:val="00496047"/>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F2828"/>
    <w:rsid w:val="004F45E1"/>
    <w:rsid w:val="004F4B36"/>
    <w:rsid w:val="004F5976"/>
    <w:rsid w:val="004F5E00"/>
    <w:rsid w:val="004F5F0B"/>
    <w:rsid w:val="00500B43"/>
    <w:rsid w:val="005037C3"/>
    <w:rsid w:val="00505BF9"/>
    <w:rsid w:val="005073F5"/>
    <w:rsid w:val="00507681"/>
    <w:rsid w:val="005111F5"/>
    <w:rsid w:val="00511DEE"/>
    <w:rsid w:val="00513948"/>
    <w:rsid w:val="00514019"/>
    <w:rsid w:val="00520252"/>
    <w:rsid w:val="00521DB7"/>
    <w:rsid w:val="0052721C"/>
    <w:rsid w:val="00527EC2"/>
    <w:rsid w:val="00532276"/>
    <w:rsid w:val="0053241F"/>
    <w:rsid w:val="00533155"/>
    <w:rsid w:val="005337FF"/>
    <w:rsid w:val="005365D8"/>
    <w:rsid w:val="0054070A"/>
    <w:rsid w:val="00541BD8"/>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B2D"/>
    <w:rsid w:val="006B2F49"/>
    <w:rsid w:val="006B5508"/>
    <w:rsid w:val="006B561A"/>
    <w:rsid w:val="006C24A8"/>
    <w:rsid w:val="006C28FE"/>
    <w:rsid w:val="006C2F7C"/>
    <w:rsid w:val="006C5F72"/>
    <w:rsid w:val="006C770A"/>
    <w:rsid w:val="006D0E28"/>
    <w:rsid w:val="006D17B3"/>
    <w:rsid w:val="006D32DC"/>
    <w:rsid w:val="006D774D"/>
    <w:rsid w:val="006E072D"/>
    <w:rsid w:val="006E110F"/>
    <w:rsid w:val="006E17C2"/>
    <w:rsid w:val="006E3CAE"/>
    <w:rsid w:val="006E74F1"/>
    <w:rsid w:val="006F35B7"/>
    <w:rsid w:val="006F446E"/>
    <w:rsid w:val="006F5F12"/>
    <w:rsid w:val="006F6B49"/>
    <w:rsid w:val="00700B1D"/>
    <w:rsid w:val="00701EEF"/>
    <w:rsid w:val="007028FA"/>
    <w:rsid w:val="00703227"/>
    <w:rsid w:val="00703468"/>
    <w:rsid w:val="007046BD"/>
    <w:rsid w:val="00704C4D"/>
    <w:rsid w:val="007054A3"/>
    <w:rsid w:val="00705D67"/>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60447"/>
    <w:rsid w:val="00761A42"/>
    <w:rsid w:val="00763854"/>
    <w:rsid w:val="0076396F"/>
    <w:rsid w:val="00764C5D"/>
    <w:rsid w:val="00766038"/>
    <w:rsid w:val="00767DF5"/>
    <w:rsid w:val="007709A0"/>
    <w:rsid w:val="007718CF"/>
    <w:rsid w:val="00774FC6"/>
    <w:rsid w:val="00775088"/>
    <w:rsid w:val="00775768"/>
    <w:rsid w:val="00777941"/>
    <w:rsid w:val="00783F41"/>
    <w:rsid w:val="0078431F"/>
    <w:rsid w:val="00791251"/>
    <w:rsid w:val="00791B5D"/>
    <w:rsid w:val="00796A7E"/>
    <w:rsid w:val="00797AE3"/>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D2C63"/>
    <w:rsid w:val="007D3F32"/>
    <w:rsid w:val="007E0770"/>
    <w:rsid w:val="007E141C"/>
    <w:rsid w:val="007E492C"/>
    <w:rsid w:val="007E6709"/>
    <w:rsid w:val="007F1BAB"/>
    <w:rsid w:val="007F34FB"/>
    <w:rsid w:val="007F4DC0"/>
    <w:rsid w:val="007F4F20"/>
    <w:rsid w:val="007F51D5"/>
    <w:rsid w:val="007F6A0E"/>
    <w:rsid w:val="00805FC9"/>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2E5B"/>
    <w:rsid w:val="00854819"/>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D239D"/>
    <w:rsid w:val="008D4A6C"/>
    <w:rsid w:val="008E0193"/>
    <w:rsid w:val="008E22FB"/>
    <w:rsid w:val="008E7B16"/>
    <w:rsid w:val="008F0E94"/>
    <w:rsid w:val="008F2035"/>
    <w:rsid w:val="008F6225"/>
    <w:rsid w:val="009032C9"/>
    <w:rsid w:val="009057D1"/>
    <w:rsid w:val="00912800"/>
    <w:rsid w:val="009130C2"/>
    <w:rsid w:val="00913987"/>
    <w:rsid w:val="00913C70"/>
    <w:rsid w:val="00916B2A"/>
    <w:rsid w:val="0092343A"/>
    <w:rsid w:val="00923D18"/>
    <w:rsid w:val="0092439F"/>
    <w:rsid w:val="00930C96"/>
    <w:rsid w:val="00932397"/>
    <w:rsid w:val="00932A33"/>
    <w:rsid w:val="009342FD"/>
    <w:rsid w:val="0093436D"/>
    <w:rsid w:val="009348F4"/>
    <w:rsid w:val="009415D1"/>
    <w:rsid w:val="00942314"/>
    <w:rsid w:val="0094337F"/>
    <w:rsid w:val="009446C8"/>
    <w:rsid w:val="009450CB"/>
    <w:rsid w:val="00952FA1"/>
    <w:rsid w:val="0095347C"/>
    <w:rsid w:val="009544FC"/>
    <w:rsid w:val="009559F5"/>
    <w:rsid w:val="009618A5"/>
    <w:rsid w:val="0096358A"/>
    <w:rsid w:val="00964A1B"/>
    <w:rsid w:val="0097086E"/>
    <w:rsid w:val="0097297E"/>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65F2"/>
    <w:rsid w:val="009D68B4"/>
    <w:rsid w:val="009E261D"/>
    <w:rsid w:val="009E3BAE"/>
    <w:rsid w:val="009E43DC"/>
    <w:rsid w:val="009E4541"/>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52723"/>
    <w:rsid w:val="00A615D8"/>
    <w:rsid w:val="00A62D24"/>
    <w:rsid w:val="00A712A5"/>
    <w:rsid w:val="00A71779"/>
    <w:rsid w:val="00A7195E"/>
    <w:rsid w:val="00A74096"/>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555C"/>
    <w:rsid w:val="00AE570A"/>
    <w:rsid w:val="00AF10FC"/>
    <w:rsid w:val="00AF2AE5"/>
    <w:rsid w:val="00AF308E"/>
    <w:rsid w:val="00B02EBD"/>
    <w:rsid w:val="00B05330"/>
    <w:rsid w:val="00B05382"/>
    <w:rsid w:val="00B05BEE"/>
    <w:rsid w:val="00B07AAC"/>
    <w:rsid w:val="00B10E8F"/>
    <w:rsid w:val="00B12442"/>
    <w:rsid w:val="00B12DB5"/>
    <w:rsid w:val="00B1784C"/>
    <w:rsid w:val="00B20ED7"/>
    <w:rsid w:val="00B30852"/>
    <w:rsid w:val="00B3106A"/>
    <w:rsid w:val="00B334C0"/>
    <w:rsid w:val="00B34E64"/>
    <w:rsid w:val="00B34EB4"/>
    <w:rsid w:val="00B36B80"/>
    <w:rsid w:val="00B37766"/>
    <w:rsid w:val="00B41E35"/>
    <w:rsid w:val="00B42734"/>
    <w:rsid w:val="00B430A7"/>
    <w:rsid w:val="00B4342D"/>
    <w:rsid w:val="00B43605"/>
    <w:rsid w:val="00B52F60"/>
    <w:rsid w:val="00B537E7"/>
    <w:rsid w:val="00B53B59"/>
    <w:rsid w:val="00B550AB"/>
    <w:rsid w:val="00B56029"/>
    <w:rsid w:val="00B621D3"/>
    <w:rsid w:val="00B6539F"/>
    <w:rsid w:val="00B70010"/>
    <w:rsid w:val="00B7186F"/>
    <w:rsid w:val="00B81351"/>
    <w:rsid w:val="00B84E5F"/>
    <w:rsid w:val="00B872F8"/>
    <w:rsid w:val="00B87C05"/>
    <w:rsid w:val="00B90ECE"/>
    <w:rsid w:val="00B91B73"/>
    <w:rsid w:val="00B9254A"/>
    <w:rsid w:val="00B93A74"/>
    <w:rsid w:val="00B94EE3"/>
    <w:rsid w:val="00B96842"/>
    <w:rsid w:val="00BA0811"/>
    <w:rsid w:val="00BA09B6"/>
    <w:rsid w:val="00BA4BB2"/>
    <w:rsid w:val="00BA7237"/>
    <w:rsid w:val="00BA7567"/>
    <w:rsid w:val="00BB24E0"/>
    <w:rsid w:val="00BB272B"/>
    <w:rsid w:val="00BB2BB6"/>
    <w:rsid w:val="00BB2C34"/>
    <w:rsid w:val="00BB5401"/>
    <w:rsid w:val="00BB57CA"/>
    <w:rsid w:val="00BB742F"/>
    <w:rsid w:val="00BB7C7B"/>
    <w:rsid w:val="00BC0570"/>
    <w:rsid w:val="00BC22DA"/>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7E50"/>
    <w:rsid w:val="00C0044E"/>
    <w:rsid w:val="00C03D54"/>
    <w:rsid w:val="00C042FF"/>
    <w:rsid w:val="00C05BC3"/>
    <w:rsid w:val="00C06A91"/>
    <w:rsid w:val="00C06D6C"/>
    <w:rsid w:val="00C126C8"/>
    <w:rsid w:val="00C135B7"/>
    <w:rsid w:val="00C13BA7"/>
    <w:rsid w:val="00C1450B"/>
    <w:rsid w:val="00C175D8"/>
    <w:rsid w:val="00C20007"/>
    <w:rsid w:val="00C204FF"/>
    <w:rsid w:val="00C25788"/>
    <w:rsid w:val="00C27ED1"/>
    <w:rsid w:val="00C34B2A"/>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802D3"/>
    <w:rsid w:val="00C80977"/>
    <w:rsid w:val="00C8216B"/>
    <w:rsid w:val="00C9167D"/>
    <w:rsid w:val="00C91727"/>
    <w:rsid w:val="00C91F38"/>
    <w:rsid w:val="00C926E5"/>
    <w:rsid w:val="00C92871"/>
    <w:rsid w:val="00C97BB7"/>
    <w:rsid w:val="00CA1680"/>
    <w:rsid w:val="00CA283D"/>
    <w:rsid w:val="00CA41EB"/>
    <w:rsid w:val="00CA5DF1"/>
    <w:rsid w:val="00CA66B2"/>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057A0"/>
    <w:rsid w:val="00D11D8F"/>
    <w:rsid w:val="00D12590"/>
    <w:rsid w:val="00D147A7"/>
    <w:rsid w:val="00D14A16"/>
    <w:rsid w:val="00D14FE8"/>
    <w:rsid w:val="00D15208"/>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971EC"/>
    <w:rsid w:val="00DA03CB"/>
    <w:rsid w:val="00DA0B12"/>
    <w:rsid w:val="00DA255F"/>
    <w:rsid w:val="00DA2DF8"/>
    <w:rsid w:val="00DA3F43"/>
    <w:rsid w:val="00DA56D1"/>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BE2"/>
    <w:rsid w:val="00E50C2F"/>
    <w:rsid w:val="00E51406"/>
    <w:rsid w:val="00E528BB"/>
    <w:rsid w:val="00E55DEA"/>
    <w:rsid w:val="00E605BB"/>
    <w:rsid w:val="00E622C7"/>
    <w:rsid w:val="00E630BE"/>
    <w:rsid w:val="00E668C0"/>
    <w:rsid w:val="00E67C1B"/>
    <w:rsid w:val="00E71071"/>
    <w:rsid w:val="00E72120"/>
    <w:rsid w:val="00E73608"/>
    <w:rsid w:val="00E758E0"/>
    <w:rsid w:val="00E80A9F"/>
    <w:rsid w:val="00E81A1C"/>
    <w:rsid w:val="00E81F78"/>
    <w:rsid w:val="00E821EC"/>
    <w:rsid w:val="00E85830"/>
    <w:rsid w:val="00E91216"/>
    <w:rsid w:val="00E92EA8"/>
    <w:rsid w:val="00E955F4"/>
    <w:rsid w:val="00E963E7"/>
    <w:rsid w:val="00E96548"/>
    <w:rsid w:val="00EA320F"/>
    <w:rsid w:val="00EA33D6"/>
    <w:rsid w:val="00EB14B1"/>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3A2B"/>
    <w:rsid w:val="00F05FC8"/>
    <w:rsid w:val="00F0633C"/>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A4FB6"/>
    <w:rsid w:val="00FB370F"/>
    <w:rsid w:val="00FB410B"/>
    <w:rsid w:val="00FB5266"/>
    <w:rsid w:val="00FB6BEB"/>
    <w:rsid w:val="00FB71BD"/>
    <w:rsid w:val="00FB7D34"/>
    <w:rsid w:val="00FC15AA"/>
    <w:rsid w:val="00FC2145"/>
    <w:rsid w:val="00FC2574"/>
    <w:rsid w:val="00FC299A"/>
    <w:rsid w:val="00FC7582"/>
    <w:rsid w:val="00FD277B"/>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9FE4DF"/>
  <w15:chartTrackingRefBased/>
  <w15:docId w15:val="{F9F9D677-6139-4702-A588-0A3E54F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character" w:styleId="UnresolvedMention">
    <w:name w:val="Unresolved Mention"/>
    <w:uiPriority w:val="99"/>
    <w:semiHidden/>
    <w:unhideWhenUsed/>
    <w:rsid w:val="00437C89"/>
    <w:rPr>
      <w:color w:val="605E5C"/>
      <w:shd w:val="clear" w:color="auto" w:fill="E1DFDD"/>
    </w:rPr>
  </w:style>
  <w:style w:type="paragraph" w:styleId="Revision">
    <w:name w:val="Revision"/>
    <w:hidden/>
    <w:uiPriority w:val="99"/>
    <w:semiHidden/>
    <w:rsid w:val="00E96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a.gov/resources/methodologies/us-international-economic-accounts-concepts-method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4901</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2012-07-27T15:47:00Z</cp:lastPrinted>
  <dcterms:created xsi:type="dcterms:W3CDTF">2024-05-06T13:03:00Z</dcterms:created>
  <dcterms:modified xsi:type="dcterms:W3CDTF">2024-05-06T13:03:00Z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