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E4E" w14:paraId="50E29737" w14:textId="77777777">
      <w:r>
        <w:rPr>
          <w:noProof/>
        </w:rPr>
        <w:drawing>
          <wp:inline distT="0" distB="0" distL="0" distR="0">
            <wp:extent cx="5943600" cy="716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7169150"/>
                    </a:xfrm>
                    <a:prstGeom prst="rect">
                      <a:avLst/>
                    </a:prstGeom>
                  </pic:spPr>
                </pic:pic>
              </a:graphicData>
            </a:graphic>
          </wp:inline>
        </w:drawing>
      </w:r>
    </w:p>
    <w:p w:rsidR="00397764" w14:paraId="1FCFFE10" w14:textId="77777777">
      <w:r>
        <w:rPr>
          <w:noProof/>
        </w:rPr>
        <w:drawing>
          <wp:inline distT="0" distB="0" distL="0" distR="0">
            <wp:extent cx="5943600" cy="5814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5943600" cy="5814695"/>
                    </a:xfrm>
                    <a:prstGeom prst="rect">
                      <a:avLst/>
                    </a:prstGeom>
                  </pic:spPr>
                </pic:pic>
              </a:graphicData>
            </a:graphic>
          </wp:inline>
        </w:drawing>
      </w:r>
    </w:p>
    <w:p w:rsidR="00397764" w14:paraId="09526091" w14:textId="77777777">
      <w:r>
        <w:rPr>
          <w:noProof/>
        </w:rPr>
        <w:drawing>
          <wp:inline distT="0" distB="0" distL="0" distR="0">
            <wp:extent cx="5943600" cy="7007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7007860"/>
                    </a:xfrm>
                    <a:prstGeom prst="rect">
                      <a:avLst/>
                    </a:prstGeom>
                  </pic:spPr>
                </pic:pic>
              </a:graphicData>
            </a:graphic>
          </wp:inline>
        </w:drawing>
      </w:r>
    </w:p>
    <w:p w:rsidR="001800FE" w14:paraId="384F495B" w14:textId="77777777">
      <w:r>
        <w:br w:type="page"/>
      </w:r>
    </w:p>
    <w:p w:rsidR="00314B25" w14:paraId="54BE081E" w14:textId="77777777"/>
    <w:p w:rsidR="00314B25" w:rsidRPr="001800FE" w:rsidP="00314B25" w14:paraId="194A3B7F" w14:textId="77777777">
      <w:pPr>
        <w:jc w:val="center"/>
        <w:rPr>
          <w:rFonts w:cstheme="minorHAnsi"/>
          <w:b/>
          <w:noProof/>
        </w:rPr>
      </w:pPr>
      <w:r w:rsidRPr="001800FE">
        <w:rPr>
          <w:rFonts w:cstheme="minorHAnsi"/>
          <w:b/>
          <w:noProof/>
        </w:rPr>
        <w:t>Privacy Act Statement</w:t>
      </w:r>
    </w:p>
    <w:p w:rsidR="00314B25" w:rsidRPr="001800FE" w:rsidP="00314B25" w14:paraId="4FD92D62" w14:textId="77777777">
      <w:pPr>
        <w:spacing w:after="0"/>
        <w:rPr>
          <w:rFonts w:cstheme="minorHAnsi"/>
        </w:rPr>
      </w:pPr>
      <w:r w:rsidRPr="001800FE">
        <w:rPr>
          <w:rFonts w:cstheme="minorHAnsi"/>
          <w:b/>
        </w:rPr>
        <w:t>Authority:</w:t>
      </w:r>
      <w:r w:rsidRPr="001800FE">
        <w:rPr>
          <w:rFonts w:cstheme="minorHAnsi"/>
        </w:rPr>
        <w:t xml:space="preserve">  The collection of this information is authorized under 5 U.S.C. § 301, Departmental regulations which </w:t>
      </w:r>
      <w:r w:rsidRPr="001800FE">
        <w:rPr>
          <w:rFonts w:cstheme="minorHAnsi"/>
          <w:color w:val="222222"/>
        </w:rPr>
        <w:t xml:space="preserve">authorizes the operations of an executive agency, including the creation, custodianship, maintenance and distribution of records, and </w:t>
      </w:r>
      <w:r w:rsidRPr="001800FE">
        <w:rPr>
          <w:rFonts w:cstheme="minorHAnsi"/>
        </w:rPr>
        <w:t>15 U.S.C. 1512, Powers and duties of Department.</w:t>
      </w:r>
    </w:p>
    <w:p w:rsidR="00314B25" w:rsidRPr="001800FE" w:rsidP="00314B25" w14:paraId="59AEF5EC" w14:textId="77777777">
      <w:pPr>
        <w:spacing w:after="0"/>
        <w:rPr>
          <w:rFonts w:cstheme="minorHAnsi"/>
        </w:rPr>
      </w:pPr>
    </w:p>
    <w:p w:rsidR="00314B25" w:rsidRPr="001800FE" w:rsidP="00314B25" w14:paraId="281D391A" w14:textId="77777777">
      <w:pPr>
        <w:spacing w:after="0"/>
        <w:rPr>
          <w:rFonts w:cstheme="minorHAnsi"/>
        </w:rPr>
      </w:pPr>
      <w:r w:rsidRPr="001800FE">
        <w:rPr>
          <w:rFonts w:cstheme="minorHAnsi"/>
          <w:b/>
        </w:rPr>
        <w:t>Purpose:</w:t>
      </w:r>
      <w:r w:rsidRPr="001800FE">
        <w:rPr>
          <w:rFonts w:cstheme="minorHAnsi"/>
        </w:rPr>
        <w:t xml:space="preserve">  NOAA collects limited information, such as name, address, phone number, or email address for a variety of purposes.  This information will be used to respond to user inquiries or provide services requested by the user or for registration to a NOAA program or event. </w:t>
      </w:r>
    </w:p>
    <w:p w:rsidR="00314B25" w:rsidRPr="001800FE" w:rsidP="00314B25" w14:paraId="0424502C" w14:textId="77777777">
      <w:pPr>
        <w:spacing w:after="0"/>
        <w:rPr>
          <w:rFonts w:cstheme="minorHAnsi"/>
        </w:rPr>
      </w:pPr>
    </w:p>
    <w:p w:rsidR="00314B25" w:rsidRPr="001800FE" w:rsidP="00314B25" w14:paraId="00246488" w14:textId="77777777">
      <w:pPr>
        <w:spacing w:after="0"/>
        <w:rPr>
          <w:rFonts w:cstheme="minorHAnsi"/>
        </w:rPr>
      </w:pPr>
      <w:r w:rsidRPr="001800FE">
        <w:rPr>
          <w:rFonts w:cstheme="minorHAnsi"/>
          <w:b/>
        </w:rPr>
        <w:t xml:space="preserve">Routine Uses: </w:t>
      </w:r>
      <w:r w:rsidRPr="001800FE">
        <w:rPr>
          <w:rFonts w:cstheme="minorHAnsi"/>
        </w:rPr>
        <w:t xml:space="preserve"> </w:t>
      </w:r>
      <w:r w:rsidRPr="001800FE">
        <w:rPr>
          <w:rFonts w:cstheme="minorHAnsi"/>
          <w:color w:val="000000"/>
        </w:rPr>
        <w:t>Disclosure of this information is permitted under the Privacy Act of 1974 (5 U.S.C. Section 552a</w:t>
      </w:r>
      <w:r w:rsidRPr="001800FE">
        <w:rPr>
          <w:rFonts w:cstheme="minorHAnsi"/>
          <w:b/>
          <w:bCs/>
          <w:color w:val="000000"/>
        </w:rPr>
        <w:t xml:space="preserve">) </w:t>
      </w:r>
      <w:r w:rsidRPr="001800FE">
        <w:rPr>
          <w:rFonts w:cstheme="minorHAnsi"/>
          <w:color w:val="000000"/>
        </w:rPr>
        <w:t xml:space="preserve">to be shared among Department staff for work-related purposes.  Disclosure of this information is also subject to all of the published routine uses as identified in the Privacy Act System of Records Notice </w:t>
      </w:r>
      <w:r w:rsidRPr="001800FE">
        <w:rPr>
          <w:rFonts w:cstheme="minorHAnsi"/>
          <w:color w:val="0000FF"/>
        </w:rPr>
        <w:t>COMMERCE/NOAA-11</w:t>
      </w:r>
      <w:r w:rsidRPr="001800FE">
        <w:rPr>
          <w:rFonts w:cstheme="minorHAnsi"/>
          <w:color w:val="000000"/>
        </w:rPr>
        <w:t xml:space="preserve">, Contact Information for Members of the Public Requesting or Providing Information Related to NOAA’s Mission, and </w:t>
      </w:r>
      <w:hyperlink r:id="rId7" w:history="1">
        <w:r w:rsidRPr="001800FE">
          <w:rPr>
            <w:rStyle w:val="Hyperlink"/>
            <w:rFonts w:cstheme="minorHAnsi"/>
          </w:rPr>
          <w:t>COMMERCE/DEPT-23</w:t>
        </w:r>
      </w:hyperlink>
      <w:r w:rsidRPr="001800FE">
        <w:rPr>
          <w:rFonts w:cstheme="minorHAnsi"/>
          <w:color w:val="000000"/>
        </w:rPr>
        <w:t xml:space="preserve">, </w:t>
      </w:r>
      <w:r w:rsidRPr="001800FE">
        <w:rPr>
          <w:rFonts w:cstheme="minorHAnsi"/>
          <w:color w:val="303030"/>
          <w:shd w:val="clear" w:color="auto" w:fill="FFFFFF"/>
        </w:rPr>
        <w:t>Information Collected Electronically in Connection with Department of Commerce Activities, Events, and Programs.</w:t>
      </w:r>
    </w:p>
    <w:p w:rsidR="00314B25" w:rsidRPr="001800FE" w:rsidP="00314B25" w14:paraId="0F315FE5" w14:textId="77777777">
      <w:pPr>
        <w:autoSpaceDE w:val="0"/>
        <w:autoSpaceDN w:val="0"/>
        <w:adjustRightInd w:val="0"/>
        <w:spacing w:after="0" w:line="240" w:lineRule="auto"/>
        <w:rPr>
          <w:rFonts w:cstheme="minorHAnsi"/>
          <w:color w:val="000000"/>
        </w:rPr>
      </w:pPr>
    </w:p>
    <w:p w:rsidR="00314B25" w:rsidRPr="001800FE" w:rsidP="00314B25" w14:paraId="7438874B" w14:textId="77777777">
      <w:pPr>
        <w:autoSpaceDE w:val="0"/>
        <w:autoSpaceDN w:val="0"/>
        <w:adjustRightInd w:val="0"/>
        <w:spacing w:after="0" w:line="240" w:lineRule="auto"/>
        <w:rPr>
          <w:rFonts w:cstheme="minorHAnsi"/>
        </w:rPr>
      </w:pPr>
      <w:r w:rsidRPr="001800FE">
        <w:rPr>
          <w:rFonts w:cstheme="minorHAnsi"/>
          <w:b/>
        </w:rPr>
        <w:t xml:space="preserve">Disclosure: </w:t>
      </w:r>
      <w:r w:rsidRPr="001800FE">
        <w:rPr>
          <w:rFonts w:cstheme="minorHAnsi"/>
        </w:rPr>
        <w:t xml:space="preserve">  Furnishing this information is voluntary.  Failure to provide this information may prevent you from being registered for a NOAA program or event.  By providing this information, you are consenting to the use of that information only for the purpose for which it is submitted.</w:t>
      </w:r>
    </w:p>
    <w:p w:rsidR="00314B25" w:rsidRPr="001800FE" w14:paraId="37AB2BCF" w14:textId="77777777">
      <w:pPr>
        <w:rPr>
          <w:rFonts w:cstheme="minorHAnsi"/>
        </w:rPr>
      </w:pPr>
    </w:p>
    <w:p w:rsidR="001800FE" w:rsidRPr="001800FE" w14:paraId="3CBC6EE7" w14:textId="77777777">
      <w:pPr>
        <w:rPr>
          <w:rFonts w:cstheme="minorHAnsi"/>
          <w:b/>
        </w:rPr>
      </w:pPr>
      <w:r w:rsidRPr="001800FE">
        <w:rPr>
          <w:rFonts w:cstheme="minorHAnsi"/>
          <w:b/>
        </w:rPr>
        <w:t>PRA Burden Statement</w:t>
      </w:r>
    </w:p>
    <w:p w:rsidR="001800FE" w:rsidRPr="001800FE" w:rsidP="001800FE" w14:paraId="23F7716E" w14:textId="77777777">
      <w:pPr>
        <w:pStyle w:val="NormalWeb"/>
        <w:shd w:val="clear" w:color="auto" w:fill="FFFFFF"/>
        <w:spacing w:before="0" w:beforeAutospacing="0" w:after="0" w:afterAutospacing="0"/>
        <w:rPr>
          <w:rFonts w:asciiTheme="minorHAnsi" w:hAnsiTheme="minorHAnsi" w:cstheme="minorHAnsi"/>
          <w:sz w:val="22"/>
          <w:szCs w:val="22"/>
        </w:rPr>
      </w:pPr>
      <w:r w:rsidRPr="001800FE">
        <w:rPr>
          <w:rFonts w:asciiTheme="minorHAnsi" w:hAnsiTheme="minorHAnsi" w:cstheme="minorHAnsi"/>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collection of information. Public reporting for this information collection is estimated to be approximately 10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Dymon Davis, dymon.davis@noaa.gov.</w:t>
      </w:r>
    </w:p>
    <w:p w:rsidR="001800FE" w14:paraId="66C756C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64"/>
    <w:rsid w:val="001800FE"/>
    <w:rsid w:val="00314B25"/>
    <w:rsid w:val="00397764"/>
    <w:rsid w:val="00546D78"/>
    <w:rsid w:val="00682E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27EB5"/>
  <w15:chartTrackingRefBased/>
  <w15:docId w15:val="{89FE0063-B501-4B7C-905D-35410E93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B25"/>
    <w:rPr>
      <w:color w:val="0563C1" w:themeColor="hyperlink"/>
      <w:u w:val="single"/>
    </w:rPr>
  </w:style>
  <w:style w:type="paragraph" w:styleId="NormalWeb">
    <w:name w:val="Normal (Web)"/>
    <w:basedOn w:val="Normal"/>
    <w:uiPriority w:val="99"/>
    <w:semiHidden/>
    <w:unhideWhenUsed/>
    <w:rsid w:val="00180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osec.doc.gov/opog/PrivacyAct/SORNs/dept-23.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2023-12-01T15:31:00Z</dcterms:created>
  <dcterms:modified xsi:type="dcterms:W3CDTF">2023-12-01T15:31:00Z</dcterms:modified>
</cp:coreProperties>
</file>