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5658" w:rsidP="00A65658" w14:paraId="2CE7AE7F" w14:textId="77777777">
      <w:r>
        <w:t xml:space="preserve">0MB Control No. 0693-0043 </w:t>
      </w:r>
    </w:p>
    <w:p w:rsidR="00A65658" w:rsidP="00A65658" w14:paraId="568B2177" w14:textId="4F1E0ADD">
      <w:r>
        <w:t>Expiration Date 6/30/2025</w:t>
      </w:r>
    </w:p>
    <w:p w:rsidR="00A65658" w:rsidP="00093E05" w14:paraId="05D96626" w14:textId="77777777"/>
    <w:p w:rsidR="00A65658" w:rsidP="00093E05" w14:paraId="0C3DBB02" w14:textId="77777777"/>
    <w:p w:rsidR="00A65658" w:rsidP="00093E05" w14:paraId="69C8B010" w14:textId="77777777"/>
    <w:p w:rsidR="00093E05" w:rsidRPr="00093E05" w:rsidP="00093E05" w14:paraId="1DF50624" w14:textId="7DEC3560">
      <w:r w:rsidRPr="00093E05">
        <w:t xml:space="preserve">Recruitment Announcement </w:t>
      </w:r>
    </w:p>
    <w:p w:rsidR="00093E05" w:rsidP="00093E05" w14:paraId="5BF94940" w14:textId="77777777"/>
    <w:p w:rsidR="00093E05" w:rsidRPr="00093E05" w:rsidP="00D5317A" w14:paraId="057C029B" w14:textId="4B8260EE">
      <w:pPr>
        <w:rPr>
          <w:bCs/>
        </w:rPr>
      </w:pPr>
      <w:r>
        <w:t>How accurate are forensic examiners? Thanks to generous participation</w:t>
      </w:r>
      <w:r w:rsidR="00CF47D6">
        <w:t xml:space="preserve"> from the forensic facial community</w:t>
      </w:r>
      <w:r>
        <w:t xml:space="preserve">, we began to answer this big question with our first study </w:t>
      </w:r>
      <w:hyperlink r:id="rId4" w:history="1">
        <w:r w:rsidRPr="00CF47D6">
          <w:rPr>
            <w:rStyle w:val="Hyperlink"/>
            <w:i/>
            <w:iCs/>
          </w:rPr>
          <w:t>Face recognition accuracy of forensic examiners, superrecognizers, and face recognition algorithms</w:t>
        </w:r>
      </w:hyperlink>
      <w:r w:rsidR="00CF47D6">
        <w:t xml:space="preserve">. We are now </w:t>
      </w:r>
      <w:r w:rsidR="00D5317A">
        <w:t>continuing the work</w:t>
      </w:r>
      <w:r w:rsidRPr="00163DE9" w:rsidR="00163DE9">
        <w:t xml:space="preserve"> </w:t>
      </w:r>
      <w:r w:rsidR="00163DE9">
        <w:t>in our new research study</w:t>
      </w:r>
      <w:r w:rsidRPr="00D5317A" w:rsidR="00163DE9">
        <w:t xml:space="preserve"> “</w:t>
      </w:r>
      <w:r w:rsidRPr="00D5317A" w:rsidR="00163DE9">
        <w:rPr>
          <w:b/>
          <w:bCs/>
          <w:i/>
        </w:rPr>
        <w:t>Measuring the difference in accuracy of forensic facial comparisons of different races</w:t>
      </w:r>
      <w:r w:rsidRPr="00D5317A" w:rsidR="00163DE9">
        <w:rPr>
          <w:bCs/>
        </w:rPr>
        <w:t>.”</w:t>
      </w:r>
      <w:r w:rsidRPr="00093E05" w:rsidR="00163DE9">
        <w:rPr>
          <w:bCs/>
        </w:rPr>
        <w:t xml:space="preserve"> </w:t>
      </w:r>
      <w:r w:rsidR="00163DE9">
        <w:t>We are</w:t>
      </w:r>
      <w:r w:rsidR="00D5317A">
        <w:t xml:space="preserve"> investigating the accuracy of examiners on Black and White faces</w:t>
      </w:r>
      <w:r w:rsidR="00163DE9">
        <w:t>.</w:t>
      </w:r>
      <w:r w:rsidR="00D5317A">
        <w:t xml:space="preserve"> </w:t>
      </w:r>
      <w:r w:rsidRPr="00093E05">
        <w:rPr>
          <w:bCs/>
        </w:rPr>
        <w:t xml:space="preserve">This research study will measure performance of forensic </w:t>
      </w:r>
      <w:r w:rsidRPr="00093E05" w:rsidR="00AD5D4A">
        <w:rPr>
          <w:bCs/>
        </w:rPr>
        <w:t xml:space="preserve">facial </w:t>
      </w:r>
      <w:r w:rsidRPr="00093E05">
        <w:rPr>
          <w:bCs/>
        </w:rPr>
        <w:t xml:space="preserve">examiners using the tools and methods in their laboratory. We are recruiting forensic </w:t>
      </w:r>
      <w:r w:rsidRPr="00093E05" w:rsidR="00163DE9">
        <w:rPr>
          <w:bCs/>
        </w:rPr>
        <w:t xml:space="preserve">facial </w:t>
      </w:r>
      <w:r w:rsidRPr="00093E05">
        <w:rPr>
          <w:bCs/>
        </w:rPr>
        <w:t xml:space="preserve">examiners to perform </w:t>
      </w:r>
      <w:r w:rsidR="00EE5AEC">
        <w:rPr>
          <w:bCs/>
        </w:rPr>
        <w:t>20</w:t>
      </w:r>
      <w:r w:rsidRPr="00093E05">
        <w:rPr>
          <w:bCs/>
        </w:rPr>
        <w:t xml:space="preserve"> </w:t>
      </w:r>
      <w:r w:rsidR="00EE5AEC">
        <w:rPr>
          <w:bCs/>
        </w:rPr>
        <w:t>comparisons</w:t>
      </w:r>
      <w:r w:rsidRPr="00093E05">
        <w:rPr>
          <w:bCs/>
        </w:rPr>
        <w:t xml:space="preserve"> of face image</w:t>
      </w:r>
      <w:r w:rsidR="00EE5AEC">
        <w:rPr>
          <w:bCs/>
        </w:rPr>
        <w:t xml:space="preserve"> pair</w:t>
      </w:r>
      <w:r w:rsidRPr="00093E05">
        <w:rPr>
          <w:bCs/>
        </w:rPr>
        <w:t>s</w:t>
      </w:r>
      <w:r w:rsidR="00EE5AEC">
        <w:rPr>
          <w:bCs/>
        </w:rPr>
        <w:t xml:space="preserve"> over 3 months.</w:t>
      </w:r>
    </w:p>
    <w:p w:rsidR="00093E05" w:rsidRPr="00093E05" w:rsidP="00093E05" w14:paraId="017CAC6F" w14:textId="77777777">
      <w:pPr>
        <w:rPr>
          <w:bCs/>
        </w:rPr>
      </w:pPr>
    </w:p>
    <w:p w:rsidR="00093E05" w:rsidRPr="00093E05" w:rsidP="00093E05" w14:paraId="26EFD3AD" w14:textId="7184816B">
      <w:pPr>
        <w:rPr>
          <w:bCs/>
        </w:rPr>
      </w:pPr>
      <w:r>
        <w:rPr>
          <w:bCs/>
        </w:rPr>
        <w:t>Similar to our previous study, w</w:t>
      </w:r>
      <w:r w:rsidRPr="00093E05">
        <w:rPr>
          <w:bCs/>
        </w:rPr>
        <w:t xml:space="preserve">e are recruiting </w:t>
      </w:r>
      <w:r>
        <w:rPr>
          <w:bCs/>
        </w:rPr>
        <w:t>super-recognizers</w:t>
      </w:r>
      <w:r w:rsidRPr="00093E05">
        <w:rPr>
          <w:bCs/>
        </w:rPr>
        <w:t xml:space="preserve">.  </w:t>
      </w:r>
      <w:r>
        <w:rPr>
          <w:bCs/>
        </w:rPr>
        <w:t>Super-recognizers</w:t>
      </w:r>
      <w:r w:rsidR="002A6F5C">
        <w:rPr>
          <w:bCs/>
        </w:rPr>
        <w:t xml:space="preserve"> possess strong face recognition skills</w:t>
      </w:r>
      <w:r>
        <w:rPr>
          <w:bCs/>
        </w:rPr>
        <w:t xml:space="preserve"> and have not received training in performing forensic facial comparisons</w:t>
      </w:r>
      <w:r w:rsidR="002A6F5C">
        <w:rPr>
          <w:bCs/>
        </w:rPr>
        <w:t>.</w:t>
      </w:r>
    </w:p>
    <w:p w:rsidR="00093E05" w:rsidRPr="00093E05" w:rsidP="00093E05" w14:paraId="599853E9" w14:textId="77777777">
      <w:pPr>
        <w:rPr>
          <w:bCs/>
        </w:rPr>
      </w:pPr>
    </w:p>
    <w:p w:rsidR="00093E05" w:rsidRPr="00093E05" w:rsidP="00093E05" w14:paraId="43D80299" w14:textId="77777777">
      <w:pPr>
        <w:rPr>
          <w:bCs/>
        </w:rPr>
      </w:pPr>
      <w:r w:rsidRPr="00093E05">
        <w:rPr>
          <w:bCs/>
        </w:rPr>
        <w:t>By participating in this research study, you will assist in developing a scientific measure of performance of facial forensic comparison.  These results will help meet the Daubert standard for the admissibility of expert witness testimony.</w:t>
      </w:r>
    </w:p>
    <w:p w:rsidR="00093E05" w:rsidRPr="00093E05" w:rsidP="00093E05" w14:paraId="50E88DC9" w14:textId="77777777">
      <w:pPr>
        <w:rPr>
          <w:bCs/>
        </w:rPr>
      </w:pPr>
    </w:p>
    <w:p w:rsidR="00093E05" w:rsidRPr="00093E05" w:rsidP="00093E05" w14:paraId="04942892" w14:textId="77777777">
      <w:pPr>
        <w:rPr>
          <w:bCs/>
        </w:rPr>
      </w:pPr>
      <w:r w:rsidRPr="00093E05">
        <w:rPr>
          <w:bCs/>
        </w:rPr>
        <w:t>By volunteering for this research study, you may request your accuracy at comparing the extremely challenging faces in this study.</w:t>
      </w:r>
    </w:p>
    <w:p w:rsidR="00093E05" w:rsidRPr="00093E05" w:rsidP="00093E05" w14:paraId="42E526A1" w14:textId="77777777">
      <w:pPr>
        <w:rPr>
          <w:bCs/>
        </w:rPr>
      </w:pPr>
    </w:p>
    <w:p w:rsidR="00093E05" w:rsidRPr="00093E05" w:rsidP="00093E05" w14:paraId="6C07D42A" w14:textId="3D8B19AE">
      <w:r w:rsidRPr="00093E05">
        <w:t>If you are will</w:t>
      </w:r>
      <w:r>
        <w:t>ing</w:t>
      </w:r>
      <w:r w:rsidRPr="00093E05">
        <w:t xml:space="preserve"> to volunteer, please contact the </w:t>
      </w:r>
      <w:r w:rsidRPr="00093E05" w:rsidR="00B07505">
        <w:t>principal</w:t>
      </w:r>
      <w:r w:rsidRPr="00093E05">
        <w:t xml:space="preserve"> investigator, Dr. Jonathon Phillips by email at </w:t>
      </w:r>
      <w:hyperlink r:id="rId5" w:history="1">
        <w:r w:rsidR="00786319">
          <w:rPr>
            <w:rStyle w:val="Hyperlink"/>
          </w:rPr>
          <w:t>jonathon.phillips@nist.gov</w:t>
        </w:r>
      </w:hyperlink>
      <w:r w:rsidRPr="00093E05">
        <w:t>.</w:t>
      </w:r>
    </w:p>
    <w:p w:rsidR="006208F9" w14:paraId="6EBEC160" w14:textId="77777777"/>
    <w:sectPr w:rsidSect="00BA49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05"/>
    <w:rsid w:val="00093E05"/>
    <w:rsid w:val="000C6213"/>
    <w:rsid w:val="00163DE9"/>
    <w:rsid w:val="001C0A2E"/>
    <w:rsid w:val="001E1843"/>
    <w:rsid w:val="002A6F5C"/>
    <w:rsid w:val="002F5201"/>
    <w:rsid w:val="002F5A4A"/>
    <w:rsid w:val="003163F4"/>
    <w:rsid w:val="004F3B77"/>
    <w:rsid w:val="0053100E"/>
    <w:rsid w:val="006208F9"/>
    <w:rsid w:val="00691F25"/>
    <w:rsid w:val="00786319"/>
    <w:rsid w:val="0091201B"/>
    <w:rsid w:val="009C071E"/>
    <w:rsid w:val="00A65658"/>
    <w:rsid w:val="00AA5F68"/>
    <w:rsid w:val="00AD5D4A"/>
    <w:rsid w:val="00B07505"/>
    <w:rsid w:val="00C85E8A"/>
    <w:rsid w:val="00CC599B"/>
    <w:rsid w:val="00CF47D6"/>
    <w:rsid w:val="00D5317A"/>
    <w:rsid w:val="00E23A31"/>
    <w:rsid w:val="00EE5AEC"/>
    <w:rsid w:val="00F36E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33D9CE"/>
  <w15:chartTrackingRefBased/>
  <w15:docId w15:val="{6D01B6B9-987F-3240-8ADB-A66C93A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E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63F4"/>
  </w:style>
  <w:style w:type="character" w:styleId="CommentReference">
    <w:name w:val="annotation reference"/>
    <w:basedOn w:val="DefaultParagraphFont"/>
    <w:uiPriority w:val="99"/>
    <w:semiHidden/>
    <w:unhideWhenUsed/>
    <w:rsid w:val="0031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3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73/pnas.1721355115" TargetMode="External" /><Relationship Id="rId5" Type="http://schemas.openxmlformats.org/officeDocument/2006/relationships/hyperlink" Target="mailto:jonathon.phillips@nist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1363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Amy N. (Fed)</dc:creator>
  <cp:lastModifiedBy>Argent, Nina E. (Fed)</cp:lastModifiedBy>
  <cp:revision>3</cp:revision>
  <dcterms:created xsi:type="dcterms:W3CDTF">2023-07-24T20:18:00Z</dcterms:created>
  <dcterms:modified xsi:type="dcterms:W3CDTF">2023-09-29T13:22:00Z</dcterms:modified>
</cp:coreProperties>
</file>