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73F2" w:rsidRDefault="00247133" w14:paraId="00000001" w14:textId="77777777">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SUPPORTING STATEMENT</w:t>
      </w:r>
    </w:p>
    <w:p w:rsidR="003873F2" w:rsidRDefault="00247133" w14:paraId="00000002" w14:textId="77777777">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U.S. Department of Commerce</w:t>
      </w:r>
    </w:p>
    <w:p w:rsidR="003873F2" w:rsidRDefault="00247133" w14:paraId="00000003" w14:textId="77777777">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National Institute of Standards and Technology</w:t>
      </w:r>
    </w:p>
    <w:p w:rsidRPr="00607527" w:rsidR="00607527" w:rsidP="00607527" w:rsidRDefault="00607527" w14:paraId="43BF4B2D" w14:textId="77777777">
      <w:pPr>
        <w:pBdr>
          <w:top w:val="nil"/>
          <w:left w:val="nil"/>
          <w:bottom w:val="nil"/>
          <w:right w:val="nil"/>
          <w:between w:val="nil"/>
        </w:pBdr>
        <w:spacing w:line="480" w:lineRule="auto"/>
        <w:jc w:val="center"/>
        <w:rPr>
          <w:rFonts w:ascii="Times New Roman" w:hAnsi="Times New Roman" w:cs="Times New Roman"/>
          <w:b/>
          <w:color w:val="000000"/>
          <w:sz w:val="24"/>
          <w:szCs w:val="24"/>
        </w:rPr>
      </w:pPr>
      <w:r w:rsidRPr="00607527">
        <w:rPr>
          <w:rFonts w:ascii="Times New Roman" w:hAnsi="Times New Roman" w:cs="Times New Roman"/>
          <w:b/>
          <w:sz w:val="24"/>
          <w:szCs w:val="24"/>
        </w:rPr>
        <w:t>NIST Generic Clearance for Decision Science Data Collections</w:t>
      </w:r>
    </w:p>
    <w:p w:rsidRPr="00607527" w:rsidR="003873F2" w:rsidP="00607527" w:rsidRDefault="00247133" w14:paraId="00000005" w14:textId="2C57EA2B">
      <w:pPr>
        <w:pBdr>
          <w:top w:val="nil"/>
          <w:left w:val="nil"/>
          <w:bottom w:val="nil"/>
          <w:right w:val="nil"/>
          <w:between w:val="nil"/>
        </w:pBdr>
        <w:spacing w:line="480" w:lineRule="auto"/>
        <w:jc w:val="center"/>
        <w:rPr>
          <w:b/>
          <w:color w:val="000000"/>
          <w:highlight w:val="yellow"/>
        </w:rPr>
      </w:pPr>
      <w:r>
        <w:rPr>
          <w:rFonts w:ascii="Times New Roman" w:hAnsi="Times New Roman" w:eastAsia="Times New Roman" w:cs="Times New Roman"/>
          <w:b/>
          <w:sz w:val="24"/>
          <w:szCs w:val="24"/>
        </w:rPr>
        <w:t>OMB Control No. 0693-XXXX</w:t>
      </w:r>
    </w:p>
    <w:p w:rsidR="003873F2" w:rsidRDefault="003873F2" w14:paraId="00000006" w14:textId="77777777">
      <w:pPr>
        <w:spacing w:line="240" w:lineRule="auto"/>
        <w:jc w:val="center"/>
        <w:rPr>
          <w:rFonts w:ascii="Times New Roman" w:hAnsi="Times New Roman" w:eastAsia="Times New Roman" w:cs="Times New Roman"/>
          <w:b/>
          <w:sz w:val="24"/>
          <w:szCs w:val="24"/>
        </w:rPr>
      </w:pPr>
    </w:p>
    <w:p w:rsidR="003873F2" w:rsidRDefault="00247133" w14:paraId="00000007" w14:textId="77777777">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SUPPORTING STATEMENT </w:t>
      </w:r>
      <w:proofErr w:type="gramStart"/>
      <w:r>
        <w:rPr>
          <w:rFonts w:ascii="Times New Roman" w:hAnsi="Times New Roman" w:eastAsia="Times New Roman" w:cs="Times New Roman"/>
          <w:b/>
          <w:sz w:val="24"/>
          <w:szCs w:val="24"/>
        </w:rPr>
        <w:t>PART</w:t>
      </w:r>
      <w:proofErr w:type="gramEnd"/>
      <w:r>
        <w:rPr>
          <w:rFonts w:ascii="Times New Roman" w:hAnsi="Times New Roman" w:eastAsia="Times New Roman" w:cs="Times New Roman"/>
          <w:b/>
          <w:sz w:val="24"/>
          <w:szCs w:val="24"/>
        </w:rPr>
        <w:t xml:space="preserve"> A</w:t>
      </w:r>
    </w:p>
    <w:p w:rsidR="003873F2" w:rsidRDefault="00247133" w14:paraId="00000008" w14:textId="77777777">
      <w:pPr>
        <w:spacing w:line="240" w:lineRule="auto"/>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Abstract</w:t>
      </w:r>
    </w:p>
    <w:p w:rsidR="003873F2" w:rsidRDefault="003873F2" w14:paraId="00000009" w14:textId="08A99101">
      <w:pPr>
        <w:spacing w:line="240" w:lineRule="auto"/>
        <w:rPr>
          <w:rFonts w:ascii="Times New Roman" w:hAnsi="Times New Roman" w:eastAsia="Times New Roman" w:cs="Times New Roman"/>
          <w:b/>
          <w:sz w:val="24"/>
          <w:szCs w:val="24"/>
        </w:rPr>
      </w:pPr>
    </w:p>
    <w:p w:rsidR="003873F2" w:rsidP="00CF12C6" w:rsidRDefault="00247133" w14:paraId="0000000A" w14:textId="2C092D9C">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The core mission of the National Institute of Standards and Technology (NIST) is to promote U.S. innovation and industrial competitiveness by advancing measurement science, standards, and technology in ways that enhance economic security and improve our quality of life. </w:t>
      </w:r>
      <w:r w:rsidR="00CF12C6">
        <w:rPr>
          <w:rFonts w:ascii="Times New Roman" w:hAnsi="Times New Roman" w:eastAsia="Times New Roman" w:cs="Times New Roman"/>
          <w:sz w:val="24"/>
          <w:szCs w:val="24"/>
        </w:rPr>
        <w:t>NIST’s operating</w:t>
      </w:r>
      <w:r>
        <w:rPr>
          <w:rFonts w:ascii="Times New Roman" w:hAnsi="Times New Roman" w:eastAsia="Times New Roman" w:cs="Times New Roman"/>
          <w:sz w:val="24"/>
          <w:szCs w:val="24"/>
        </w:rPr>
        <w:t xml:space="preserve"> units increasingly recognize that the built environment is meant to serve social and economic functions. With this in mind, NIST proposes to conduct a number of data collection efforts directly related to decision-making across individuals, institutions, and communities relevant to key research areas of the agency. The use of decision and information science is critical to further the mission of NIST to promote U.S. innovation and industrial competitiveness. NIST proposes to conduct a number of data collection efforts in decision and information science to include: </w:t>
      </w:r>
      <w:r>
        <w:rPr>
          <w:rFonts w:ascii="Times New Roman" w:hAnsi="Times New Roman" w:eastAsia="Times New Roman" w:cs="Times New Roman"/>
          <w:sz w:val="24"/>
          <w:szCs w:val="24"/>
          <w:highlight w:val="white"/>
        </w:rPr>
        <w:t xml:space="preserve">decision analysis, risk analysis, cost-benefit and cost-effectiveness analysis, constrained optimization, simulation modeling, and application of perception, information processing, and decision models and theories; and drawing on parts of operations research, microeconomics, statistical inference, management control, cognitive and social psychology, and computer science. By focusing on decisions as the unit of analysis, decision science provides a unique framework for understanding interactions across technologies, socio-economic networks, organizations (e.g., institutions, firms), elements of the built environment, and a range of ecological problems and perceptions that influence these decisions.  </w:t>
      </w:r>
      <w:r>
        <w:rPr>
          <w:rFonts w:ascii="Times New Roman" w:hAnsi="Times New Roman" w:eastAsia="Times New Roman" w:cs="Times New Roman"/>
          <w:sz w:val="24"/>
          <w:szCs w:val="24"/>
        </w:rPr>
        <w:t xml:space="preserve">Data may be collected through a variety of modes, including but not limited to electronic or social media, direct or indirect observation (i.e., in-person, video and audio collections), interviews, structured questionnaires, observational study designs, and focus groups. </w:t>
      </w:r>
    </w:p>
    <w:p w:rsidR="00CF12C6" w:rsidRDefault="00CF12C6" w14:paraId="420E3463" w14:textId="77777777">
      <w:pPr>
        <w:spacing w:line="240" w:lineRule="auto"/>
        <w:rPr>
          <w:rFonts w:ascii="Times New Roman" w:hAnsi="Times New Roman" w:eastAsia="Times New Roman" w:cs="Times New Roman"/>
          <w:b/>
          <w:sz w:val="24"/>
          <w:szCs w:val="24"/>
          <w:u w:val="single"/>
        </w:rPr>
      </w:pPr>
    </w:p>
    <w:p w:rsidR="003873F2" w:rsidRDefault="00247133" w14:paraId="0000000B" w14:textId="7727845F">
      <w:pPr>
        <w:spacing w:line="240" w:lineRule="auto"/>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Justification</w:t>
      </w:r>
    </w:p>
    <w:p w:rsidR="003873F2" w:rsidRDefault="00247133" w14:paraId="0000000C" w14:textId="77777777">
      <w:pPr>
        <w:spacing w:line="240" w:lineRule="auto"/>
      </w:pPr>
      <w:r>
        <w:rPr>
          <w:rFonts w:ascii="Times New Roman" w:hAnsi="Times New Roman" w:eastAsia="Times New Roman" w:cs="Times New Roman"/>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873F2" w:rsidRDefault="00247133" w14:paraId="0000000D"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accordance with the Office of Management and Budget’s (OMB) regulations at 5 CFR 1320 - implementing the Paperwork Reduction Act, the Government Performance and Results Act </w:t>
      </w:r>
      <w:r>
        <w:rPr>
          <w:rFonts w:ascii="Times New Roman" w:hAnsi="Times New Roman" w:eastAsia="Times New Roman" w:cs="Times New Roman"/>
          <w:sz w:val="24"/>
          <w:szCs w:val="24"/>
        </w:rPr>
        <w:lastRenderedPageBreak/>
        <w:t xml:space="preserve">(GPRA) of 1993, Executive Order 12862 - Setting Customer Service Standards, the National Performance Review, good management practices, and its mission, </w:t>
      </w:r>
    </w:p>
    <w:p w:rsidR="003873F2" w:rsidRDefault="00247133" w14:paraId="0000000E"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0F" w14:textId="77777777">
      <w:pPr>
        <w:spacing w:after="0" w:line="240" w:lineRule="auto"/>
        <w:ind w:left="720" w:firstLine="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 strengthen the U.S. economy and improve the quality of life by working with industry to develop and apply technology, measurements, and standards” </w:t>
      </w:r>
    </w:p>
    <w:p w:rsidR="003873F2" w:rsidRDefault="00247133" w14:paraId="00000010"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09789B" w:rsidRDefault="00247133" w14:paraId="2DAE9E0D" w14:textId="6BB2BDD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National Institute of Standards and Technology (NIST), a non-regulatory agency of the Department of Commerce, proposes to conduct </w:t>
      </w:r>
      <w:proofErr w:type="gramStart"/>
      <w:r>
        <w:rPr>
          <w:rFonts w:ascii="Times New Roman" w:hAnsi="Times New Roman" w:eastAsia="Times New Roman" w:cs="Times New Roman"/>
          <w:sz w:val="24"/>
          <w:szCs w:val="24"/>
        </w:rPr>
        <w:t>a number of</w:t>
      </w:r>
      <w:proofErr w:type="gramEnd"/>
      <w:r>
        <w:rPr>
          <w:rFonts w:ascii="Times New Roman" w:hAnsi="Times New Roman" w:eastAsia="Times New Roman" w:cs="Times New Roman"/>
          <w:sz w:val="24"/>
          <w:szCs w:val="24"/>
        </w:rPr>
        <w:t xml:space="preserve"> surveys and other primary data collections related to NIST efforts to better understand decisions made by current and potential users of NIST developed methods, data, and products. </w:t>
      </w:r>
      <w:r w:rsidR="0009789B">
        <w:rPr>
          <w:rFonts w:ascii="Times New Roman" w:hAnsi="Times New Roman" w:eastAsia="Times New Roman" w:cs="Times New Roman"/>
          <w:sz w:val="24"/>
          <w:szCs w:val="24"/>
        </w:rPr>
        <w:t>The areas of inquiry include infrastructure resilience, community planning processes, sustainability, cybersecurity, and manufacturing.</w:t>
      </w:r>
    </w:p>
    <w:p w:rsidR="003873F2" w:rsidRDefault="00247133" w14:paraId="00000011" w14:textId="389E584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Fundamentally, the tools and data made available by NIST and NIST’s partners will inform decision processes, and a more explicit exploration [better understanding] of individual or group decision-making needs and contexts, as well as the performance of these data and tools as decision support, is required to advance their utility.  These decision science collections serve to address the mission of NIST while using taxpayer funds effectively and efficiently through scoping of research efforts and better understanding communication of research outcomes. </w:t>
      </w:r>
    </w:p>
    <w:p w:rsidR="003873F2" w:rsidRDefault="003873F2" w14:paraId="00000012" w14:textId="77777777">
      <w:pPr>
        <w:spacing w:after="0" w:line="240" w:lineRule="auto"/>
        <w:rPr>
          <w:rFonts w:ascii="Times New Roman" w:hAnsi="Times New Roman" w:eastAsia="Times New Roman" w:cs="Times New Roman"/>
          <w:sz w:val="24"/>
          <w:szCs w:val="24"/>
        </w:rPr>
      </w:pPr>
    </w:p>
    <w:p w:rsidR="003873F2" w:rsidRDefault="00247133" w14:paraId="00000013" w14:textId="68A97E2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Under such acts as the National Construction Safety Team Act and the NIST Organic Act, NIST conducts research and develops guidance and other related tools to ensure and enhance the safety and well-being of people. Understanding the needs, performance, and usability of data and guidance developed is highly relevant to the NIST mission in multiple ways; for example, decision science is relevant to increased infrastructure resilience, community planning processes, sustainability, cybersecurity, and manufacturing under this generic collection. Furthermore, the ability to examine decision-making in real time and to compensate those from which decision science information is collected is critical. </w:t>
      </w:r>
    </w:p>
    <w:p w:rsidR="003873F2" w:rsidRDefault="003873F2" w14:paraId="00000014" w14:textId="77777777">
      <w:pPr>
        <w:spacing w:after="0" w:line="240" w:lineRule="auto"/>
        <w:rPr>
          <w:rFonts w:ascii="Times New Roman" w:hAnsi="Times New Roman" w:eastAsia="Times New Roman" w:cs="Times New Roman"/>
          <w:sz w:val="24"/>
          <w:szCs w:val="24"/>
        </w:rPr>
      </w:pPr>
    </w:p>
    <w:p w:rsidR="003873F2" w:rsidRDefault="00247133" w14:paraId="00000015"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2. Indicate how, by whom, and for what purpose the information is to be used. Except for a new collection, indicate the actual use the agency has made of the information received from the current collection.</w:t>
      </w:r>
    </w:p>
    <w:p w:rsidR="001250FF" w:rsidP="00301512" w:rsidRDefault="00301512" w14:paraId="5AE3923C" w14:textId="77777777">
      <w:pPr>
        <w:spacing w:after="0" w:line="240" w:lineRule="auto"/>
        <w:rPr>
          <w:rFonts w:ascii="Times New Roman" w:hAnsi="Times New Roman" w:eastAsia="Times New Roman" w:cs="Times New Roman"/>
          <w:sz w:val="24"/>
          <w:szCs w:val="24"/>
        </w:rPr>
      </w:pPr>
      <w:r w:rsidRPr="00301512">
        <w:rPr>
          <w:rFonts w:ascii="Times New Roman" w:hAnsi="Times New Roman" w:eastAsia="Times New Roman" w:cs="Times New Roman"/>
          <w:sz w:val="24"/>
          <w:szCs w:val="24"/>
        </w:rPr>
        <w:t xml:space="preserve">The core mission of the National Institute of Standards and Technology (NIST) is to promote U.S. innovation and industrial competitiveness by advancing measurement science, standards, and technology in ways that enhance economic security and improve our quality of life. NIST’s operating units across the agency increasingly recognize that the built environment is meant to serve social and economic functions. With this in mind, NIST proposes to conduct a number of data collection efforts directly related to decision-making across individuals, institutions, and communities relevant to key research areas of the agency. The use of decision and information science is critical to further the mission of NIST to promote U.S. innovation and industrial competitiveness. </w:t>
      </w:r>
    </w:p>
    <w:p w:rsidR="001250FF" w:rsidP="00301512" w:rsidRDefault="001250FF" w14:paraId="7F982350" w14:textId="77777777">
      <w:pPr>
        <w:spacing w:after="0" w:line="240" w:lineRule="auto"/>
        <w:rPr>
          <w:rFonts w:ascii="Times New Roman" w:hAnsi="Times New Roman" w:eastAsia="Times New Roman" w:cs="Times New Roman"/>
          <w:sz w:val="24"/>
          <w:szCs w:val="24"/>
        </w:rPr>
      </w:pPr>
    </w:p>
    <w:p w:rsidRPr="0009789B" w:rsidR="0009789B" w:rsidP="0009789B" w:rsidRDefault="00301512" w14:paraId="637FA7A7" w14:textId="43AF7EEF">
      <w:pPr>
        <w:spacing w:after="0" w:line="240" w:lineRule="auto"/>
        <w:rPr>
          <w:rFonts w:ascii="Times New Roman" w:hAnsi="Times New Roman" w:eastAsia="Times New Roman" w:cs="Times New Roman"/>
          <w:sz w:val="24"/>
          <w:szCs w:val="24"/>
        </w:rPr>
      </w:pPr>
      <w:r w:rsidRPr="00301512">
        <w:rPr>
          <w:rFonts w:ascii="Times New Roman" w:hAnsi="Times New Roman" w:eastAsia="Times New Roman" w:cs="Times New Roman"/>
          <w:sz w:val="24"/>
          <w:szCs w:val="24"/>
        </w:rPr>
        <w:t xml:space="preserve">NIST proposes to conduct a number of data collection efforts in decision and information science to </w:t>
      </w:r>
      <w:proofErr w:type="gramStart"/>
      <w:r w:rsidRPr="00301512">
        <w:rPr>
          <w:rFonts w:ascii="Times New Roman" w:hAnsi="Times New Roman" w:eastAsia="Times New Roman" w:cs="Times New Roman"/>
          <w:sz w:val="24"/>
          <w:szCs w:val="24"/>
        </w:rPr>
        <w:t>include:</w:t>
      </w:r>
      <w:proofErr w:type="gramEnd"/>
      <w:r w:rsidRPr="00301512">
        <w:rPr>
          <w:rFonts w:ascii="Times New Roman" w:hAnsi="Times New Roman" w:eastAsia="Times New Roman" w:cs="Times New Roman"/>
          <w:sz w:val="24"/>
          <w:szCs w:val="24"/>
        </w:rPr>
        <w:t xml:space="preserve"> decision analysis, risk analysis, cost-benefit and cost-effectiveness analysis, constrained optimization, simulation modeling, and application of perception, information processing, and decision models and theories; and drawing on parts of operations research, microeconomics, statistical inference, management control, cognitive and social psychology, and computer science. By focusing on decisions as the unit of analysis, decision science provides a </w:t>
      </w:r>
      <w:r w:rsidRPr="00301512">
        <w:rPr>
          <w:rFonts w:ascii="Times New Roman" w:hAnsi="Times New Roman" w:eastAsia="Times New Roman" w:cs="Times New Roman"/>
          <w:sz w:val="24"/>
          <w:szCs w:val="24"/>
        </w:rPr>
        <w:lastRenderedPageBreak/>
        <w:t>unique framework for understanding interactions across technologies, socio-economic networks, organizations (e.g., institutions, firms), elements of the built environment, and a range of ecological problems and perceptions that influence these decisions.</w:t>
      </w:r>
      <w:r w:rsidR="00DA59D2">
        <w:rPr>
          <w:rFonts w:ascii="Times New Roman" w:hAnsi="Times New Roman" w:eastAsia="Times New Roman" w:cs="Times New Roman"/>
          <w:sz w:val="24"/>
          <w:szCs w:val="24"/>
        </w:rPr>
        <w:t xml:space="preserve"> The use of decision science techniques will allow </w:t>
      </w:r>
      <w:r w:rsidRPr="00DA59D2" w:rsidR="00DA59D2">
        <w:rPr>
          <w:rFonts w:ascii="Times New Roman" w:hAnsi="Times New Roman" w:eastAsia="Times New Roman" w:cs="Times New Roman"/>
          <w:sz w:val="24"/>
          <w:szCs w:val="24"/>
        </w:rPr>
        <w:t>researcher</w:t>
      </w:r>
      <w:r w:rsidRPr="00DA59D2">
        <w:rPr>
          <w:rFonts w:ascii="Times New Roman" w:hAnsi="Times New Roman" w:eastAsia="Times New Roman" w:cs="Times New Roman"/>
          <w:sz w:val="24"/>
          <w:szCs w:val="24"/>
        </w:rPr>
        <w:t xml:space="preserve"> </w:t>
      </w:r>
      <w:r w:rsidRPr="000948AA" w:rsidR="0009789B">
        <w:rPr>
          <w:rFonts w:ascii="Times New Roman" w:hAnsi="Times New Roman" w:eastAsia="Times New Roman" w:cs="Times New Roman"/>
          <w:sz w:val="24"/>
          <w:szCs w:val="24"/>
        </w:rPr>
        <w:t>to understand and improve the judgment and decision making of individuals, groups</w:t>
      </w:r>
      <w:r w:rsidRPr="00DA59D2" w:rsidR="0009789B">
        <w:rPr>
          <w:rFonts w:ascii="Times New Roman" w:hAnsi="Times New Roman" w:eastAsia="Times New Roman" w:cs="Times New Roman"/>
          <w:sz w:val="24"/>
          <w:szCs w:val="24"/>
        </w:rPr>
        <w:t>, and organizations</w:t>
      </w:r>
      <w:r w:rsidR="00DA59D2">
        <w:rPr>
          <w:rFonts w:ascii="Times New Roman" w:hAnsi="Times New Roman" w:eastAsia="Times New Roman" w:cs="Times New Roman"/>
          <w:sz w:val="24"/>
          <w:szCs w:val="24"/>
        </w:rPr>
        <w:t xml:space="preserve"> relative to NIST associated research areas. </w:t>
      </w:r>
    </w:p>
    <w:p w:rsidR="003873F2" w:rsidP="00301512" w:rsidRDefault="00301512" w14:paraId="00000016" w14:textId="334FA116">
      <w:pPr>
        <w:spacing w:after="0" w:line="240" w:lineRule="auto"/>
        <w:rPr>
          <w:rFonts w:ascii="Times New Roman" w:hAnsi="Times New Roman" w:eastAsia="Times New Roman" w:cs="Times New Roman"/>
          <w:sz w:val="24"/>
          <w:szCs w:val="24"/>
        </w:rPr>
      </w:pPr>
      <w:r w:rsidRPr="00301512">
        <w:rPr>
          <w:rFonts w:ascii="Times New Roman" w:hAnsi="Times New Roman" w:eastAsia="Times New Roman" w:cs="Times New Roman"/>
          <w:sz w:val="24"/>
          <w:szCs w:val="24"/>
        </w:rPr>
        <w:t xml:space="preserve">Data may be collected through a variety of modes, including but not limited to electronic or social media, direct or indirect observation (i.e., in-person, </w:t>
      </w:r>
      <w:proofErr w:type="gramStart"/>
      <w:r w:rsidRPr="00301512">
        <w:rPr>
          <w:rFonts w:ascii="Times New Roman" w:hAnsi="Times New Roman" w:eastAsia="Times New Roman" w:cs="Times New Roman"/>
          <w:sz w:val="24"/>
          <w:szCs w:val="24"/>
        </w:rPr>
        <w:t>video</w:t>
      </w:r>
      <w:proofErr w:type="gramEnd"/>
      <w:r w:rsidRPr="00301512">
        <w:rPr>
          <w:rFonts w:ascii="Times New Roman" w:hAnsi="Times New Roman" w:eastAsia="Times New Roman" w:cs="Times New Roman"/>
          <w:sz w:val="24"/>
          <w:szCs w:val="24"/>
        </w:rPr>
        <w:t xml:space="preserve"> and audio collections), interviews, structured questionnaires, and focus groups. </w:t>
      </w:r>
      <w:r w:rsidR="00247133">
        <w:rPr>
          <w:rFonts w:ascii="Times New Roman" w:hAnsi="Times New Roman" w:eastAsia="Times New Roman" w:cs="Times New Roman"/>
          <w:sz w:val="24"/>
          <w:szCs w:val="24"/>
        </w:rPr>
        <w:t xml:space="preserve">NIST will limit its inquiries to data collections that solicit voluntary responses; however, appropriate remuneration will be available for select collections and sampled populations, for example to increase participation in studies with difficult to access populations, to improve retention in longitudinal studies, or to compensate professionals for the time taken participating in research. </w:t>
      </w:r>
    </w:p>
    <w:p w:rsidR="003873F2" w:rsidRDefault="003873F2" w14:paraId="00000017" w14:textId="77777777">
      <w:pPr>
        <w:spacing w:after="0" w:line="240" w:lineRule="auto"/>
        <w:rPr>
          <w:rFonts w:ascii="Times New Roman" w:hAnsi="Times New Roman" w:eastAsia="Times New Roman" w:cs="Times New Roman"/>
          <w:sz w:val="24"/>
          <w:szCs w:val="24"/>
        </w:rPr>
      </w:pPr>
    </w:p>
    <w:p w:rsidR="003873F2" w:rsidRDefault="00247133" w14:paraId="00000018" w14:textId="204E2B5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results of the data collected related directly to decision-making will be used in research efforts aimed to increase U.S. competitiveness, decrease negative impacts of hazards on society, and, in turn, direct NIST research activities towards meaningful areas of critical inquiry and allow for solutions to be packaged and disseminated in a manner that most effectively addresses specific stakeholder groups and needs of National importance. </w:t>
      </w:r>
      <w:r w:rsidR="000948AA">
        <w:rPr>
          <w:rFonts w:ascii="Times New Roman" w:hAnsi="Times New Roman" w:eastAsia="Times New Roman" w:cs="Times New Roman"/>
          <w:sz w:val="24"/>
          <w:szCs w:val="24"/>
        </w:rPr>
        <w:t>NIST will outline individual research questions in the respective supporting statements for those information collections.</w:t>
      </w:r>
    </w:p>
    <w:p w:rsidR="003873F2" w:rsidRDefault="003873F2" w14:paraId="00000019" w14:textId="361EA084">
      <w:pPr>
        <w:spacing w:after="0" w:line="240" w:lineRule="auto"/>
        <w:rPr>
          <w:rFonts w:ascii="Times New Roman" w:hAnsi="Times New Roman" w:eastAsia="Times New Roman" w:cs="Times New Roman"/>
          <w:sz w:val="24"/>
          <w:szCs w:val="24"/>
        </w:rPr>
      </w:pPr>
    </w:p>
    <w:p w:rsidR="003873F2" w:rsidRDefault="00247133" w14:paraId="0000001A"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Steps will be taken to ensure and maintain respondent anonymity in each activity covered by this request. </w:t>
      </w:r>
    </w:p>
    <w:p w:rsidR="003873F2" w:rsidRDefault="00247133" w14:paraId="0000001B"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1C" w14:textId="7FC3122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For each proposed request using the generic clearance, NIST will submit </w:t>
      </w:r>
      <w:proofErr w:type="gramStart"/>
      <w:r>
        <w:rPr>
          <w:rFonts w:ascii="Times New Roman" w:hAnsi="Times New Roman" w:eastAsia="Times New Roman" w:cs="Times New Roman"/>
          <w:sz w:val="24"/>
          <w:szCs w:val="24"/>
        </w:rPr>
        <w:t>the  collection</w:t>
      </w:r>
      <w:proofErr w:type="gramEnd"/>
      <w:r>
        <w:rPr>
          <w:rFonts w:ascii="Times New Roman" w:hAnsi="Times New Roman" w:eastAsia="Times New Roman" w:cs="Times New Roman"/>
          <w:sz w:val="24"/>
          <w:szCs w:val="24"/>
        </w:rPr>
        <w:t xml:space="preserve"> instrument and related documents (e.g., letters, emails to respondents, scripts, etc.), as well as proposed statistical methods to be employed to OMB</w:t>
      </w:r>
      <w:r w:rsidR="00502DC1">
        <w:rPr>
          <w:rFonts w:ascii="Times New Roman" w:hAnsi="Times New Roman" w:eastAsia="Times New Roman" w:cs="Times New Roman"/>
          <w:sz w:val="24"/>
          <w:szCs w:val="24"/>
        </w:rPr>
        <w:t>.  The full supporting statement should include</w:t>
      </w:r>
      <w:r>
        <w:rPr>
          <w:rFonts w:ascii="Times New Roman" w:hAnsi="Times New Roman" w:eastAsia="Times New Roman" w:cs="Times New Roman"/>
          <w:sz w:val="24"/>
          <w:szCs w:val="24"/>
        </w:rPr>
        <w:t xml:space="preserve"> responses to the following questions</w:t>
      </w:r>
    </w:p>
    <w:p w:rsidR="003873F2" w:rsidRDefault="00247133" w14:paraId="0000001D"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Pr="000948AA" w:rsidR="00FF26A8" w:rsidP="001479C8" w:rsidRDefault="00247133" w14:paraId="3E1CBBC4" w14:textId="25FFEC6A">
      <w:pPr>
        <w:pStyle w:val="ListParagrap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Explain who will be surveyed and why the group is appropriate </w:t>
      </w:r>
      <w:r w:rsidRPr="00DA59D2">
        <w:rPr>
          <w:rFonts w:ascii="Times New Roman" w:hAnsi="Times New Roman" w:eastAsia="Times New Roman" w:cs="Times New Roman"/>
          <w:sz w:val="24"/>
          <w:szCs w:val="24"/>
        </w:rPr>
        <w:t>to survey</w:t>
      </w:r>
      <w:r w:rsidRPr="00DA59D2" w:rsidR="00DA59D2">
        <w:rPr>
          <w:rFonts w:ascii="Times New Roman" w:hAnsi="Times New Roman" w:eastAsia="Times New Roman" w:cs="Times New Roman"/>
          <w:sz w:val="24"/>
          <w:szCs w:val="24"/>
        </w:rPr>
        <w:t xml:space="preserve"> </w:t>
      </w:r>
      <w:r w:rsidRPr="000948AA" w:rsidR="00FF26A8">
        <w:rPr>
          <w:rFonts w:ascii="Times New Roman" w:hAnsi="Times New Roman" w:cs="Times New Roman"/>
          <w:sz w:val="24"/>
          <w:szCs w:val="24"/>
        </w:rPr>
        <w:t>describ</w:t>
      </w:r>
      <w:r w:rsidRPr="000948AA" w:rsidR="001479C8">
        <w:rPr>
          <w:rFonts w:ascii="Times New Roman" w:hAnsi="Times New Roman" w:cs="Times New Roman"/>
          <w:sz w:val="24"/>
          <w:szCs w:val="24"/>
        </w:rPr>
        <w:t>ing</w:t>
      </w:r>
      <w:r w:rsidRPr="000948AA" w:rsidR="00FF26A8">
        <w:rPr>
          <w:rFonts w:ascii="Times New Roman" w:hAnsi="Times New Roman" w:cs="Times New Roman"/>
          <w:sz w:val="24"/>
          <w:szCs w:val="24"/>
        </w:rPr>
        <w:t xml:space="preserve"> the specific goals and purposes of the study as well as the specific research questions that the study will address.  Describe whether this study will be used strictly as feedback for internal programmatic use only, or whether it will provide performance measures for Congress or OMB, inform policy, inform agency rulemaking, or be published as an agency report or a report to Congress.  Include a discussion of the strengths and weaknesses of the proposed design and its suitability for the intended uses.  </w:t>
      </w:r>
    </w:p>
    <w:p w:rsidR="003873F2" w:rsidRDefault="003873F2" w14:paraId="0000001E" w14:textId="77777777">
      <w:pPr>
        <w:spacing w:after="0" w:line="240" w:lineRule="auto"/>
        <w:ind w:left="720"/>
        <w:rPr>
          <w:rFonts w:ascii="Times New Roman" w:hAnsi="Times New Roman" w:eastAsia="Times New Roman" w:cs="Times New Roman"/>
          <w:sz w:val="24"/>
          <w:szCs w:val="24"/>
        </w:rPr>
      </w:pPr>
    </w:p>
    <w:p w:rsidR="003873F2" w:rsidRDefault="00247133" w14:paraId="0000001F" w14:textId="77777777">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20" w14:textId="77777777">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2.  Explain how the survey was developed including consultation with interested parties, pretesting, and responses to suggestions for improvement.</w:t>
      </w:r>
    </w:p>
    <w:p w:rsidR="003873F2" w:rsidRDefault="00247133" w14:paraId="00000021" w14:textId="77777777">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22" w14:textId="77777777">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3.  Explain how the survey will be conducted, how customers will be sampled if fewer than all customers will be surveyed, expected response rate, and actions your agency plans to take to improve the response rate.</w:t>
      </w:r>
    </w:p>
    <w:p w:rsidR="003873F2" w:rsidRDefault="00247133" w14:paraId="00000023" w14:textId="77777777">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A59D2" w:rsidP="00EC5690" w:rsidRDefault="00247133" w14:paraId="0B01D93A" w14:textId="661D652A">
      <w:pPr>
        <w:pStyle w:val="ListParagrap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4.  Describe how the results of the survey will be analyzed and used to generalize the results to the entire customer population.</w:t>
      </w:r>
      <w:r w:rsidR="00EC5690">
        <w:rPr>
          <w:rFonts w:ascii="Times New Roman" w:hAnsi="Times New Roman" w:eastAsia="Times New Roman" w:cs="Times New Roman"/>
          <w:sz w:val="24"/>
          <w:szCs w:val="24"/>
        </w:rPr>
        <w:t xml:space="preserve"> </w:t>
      </w:r>
      <w:r w:rsidRPr="00DA59D2" w:rsidR="00EC5690">
        <w:rPr>
          <w:rFonts w:ascii="Times New Roman" w:hAnsi="Times New Roman" w:eastAsia="Times New Roman" w:cs="Times New Roman"/>
          <w:sz w:val="24"/>
          <w:szCs w:val="24"/>
        </w:rPr>
        <w:t>Also, w</w:t>
      </w:r>
      <w:r w:rsidRPr="000948AA" w:rsidR="00EC5690">
        <w:rPr>
          <w:rFonts w:ascii="Times New Roman" w:hAnsi="Times New Roman" w:cs="Times New Roman"/>
          <w:sz w:val="24"/>
          <w:szCs w:val="24"/>
        </w:rPr>
        <w:t xml:space="preserve">ill this information be used by other </w:t>
      </w:r>
      <w:r w:rsidRPr="000948AA" w:rsidR="00EC5690">
        <w:rPr>
          <w:rFonts w:ascii="Times New Roman" w:hAnsi="Times New Roman" w:cs="Times New Roman"/>
          <w:sz w:val="24"/>
          <w:szCs w:val="24"/>
        </w:rPr>
        <w:lastRenderedPageBreak/>
        <w:t xml:space="preserve">Federal agencies? If so, for what purposes? Are they any privacy concerns related to this information sharing? If so, how have these been addressed? </w:t>
      </w:r>
    </w:p>
    <w:p w:rsidRPr="000948AA" w:rsidR="00DA59D2" w:rsidP="00EC5690" w:rsidRDefault="00DA59D2" w14:paraId="09308CF9" w14:textId="77777777">
      <w:pPr>
        <w:pStyle w:val="ListParagraph"/>
        <w:spacing w:after="0" w:line="240" w:lineRule="auto"/>
        <w:rPr>
          <w:rFonts w:ascii="Times New Roman" w:hAnsi="Times New Roman" w:cs="Times New Roman"/>
          <w:sz w:val="24"/>
          <w:szCs w:val="24"/>
        </w:rPr>
      </w:pPr>
    </w:p>
    <w:p w:rsidRPr="000948AA" w:rsidR="00EC5690" w:rsidP="000948AA" w:rsidRDefault="00EC5690" w14:paraId="44168CE7" w14:textId="10BEE11D">
      <w:pPr>
        <w:pStyle w:val="ListParagraph"/>
        <w:spacing w:after="0" w:line="240" w:lineRule="auto"/>
        <w:rPr>
          <w:rFonts w:ascii="Times New Roman" w:hAnsi="Times New Roman" w:cs="Times New Roman"/>
          <w:sz w:val="24"/>
          <w:szCs w:val="24"/>
        </w:rPr>
      </w:pPr>
      <w:r w:rsidRPr="000948AA">
        <w:rPr>
          <w:rFonts w:ascii="Times New Roman" w:hAnsi="Times New Roman" w:cs="Times New Roman"/>
          <w:sz w:val="24"/>
          <w:szCs w:val="24"/>
        </w:rPr>
        <w:t xml:space="preserve">5. Peer Review: If there is a reasonable likelihood that the results of this information collection will constitute </w:t>
      </w:r>
      <w:r w:rsidR="00DA59D2">
        <w:rPr>
          <w:rFonts w:ascii="Times New Roman" w:hAnsi="Times New Roman" w:cs="Times New Roman"/>
          <w:sz w:val="24"/>
          <w:szCs w:val="24"/>
        </w:rPr>
        <w:t>“</w:t>
      </w:r>
      <w:r w:rsidRPr="000948AA">
        <w:rPr>
          <w:rFonts w:ascii="Times New Roman" w:hAnsi="Times New Roman" w:cs="Times New Roman"/>
          <w:sz w:val="24"/>
          <w:szCs w:val="24"/>
        </w:rPr>
        <w:t xml:space="preserve">influential scientific information” under the Information Quality Bulletin for Peer Review, has </w:t>
      </w:r>
      <w:r w:rsidRPr="000948AA" w:rsidR="001479C8">
        <w:rPr>
          <w:rFonts w:ascii="Times New Roman" w:hAnsi="Times New Roman" w:cs="Times New Roman"/>
          <w:sz w:val="24"/>
          <w:szCs w:val="24"/>
        </w:rPr>
        <w:t>NIST</w:t>
      </w:r>
      <w:r w:rsidRPr="000948AA">
        <w:rPr>
          <w:rFonts w:ascii="Times New Roman" w:hAnsi="Times New Roman" w:cs="Times New Roman"/>
          <w:sz w:val="24"/>
          <w:szCs w:val="24"/>
        </w:rPr>
        <w:t xml:space="preserve"> developed </w:t>
      </w:r>
      <w:r w:rsidRPr="000948AA" w:rsidR="007C0BB0">
        <w:rPr>
          <w:rFonts w:ascii="Times New Roman" w:hAnsi="Times New Roman" w:cs="Times New Roman"/>
          <w:sz w:val="24"/>
          <w:szCs w:val="24"/>
        </w:rPr>
        <w:t>a</w:t>
      </w:r>
      <w:r w:rsidRPr="000948AA">
        <w:rPr>
          <w:rFonts w:ascii="Times New Roman" w:hAnsi="Times New Roman" w:cs="Times New Roman"/>
          <w:sz w:val="24"/>
          <w:szCs w:val="24"/>
        </w:rPr>
        <w:t xml:space="preserve"> peer review plan that will be posted on its peer review agenda?</w:t>
      </w:r>
    </w:p>
    <w:p w:rsidRPr="000948AA" w:rsidR="00EC5690" w:rsidP="007221F0" w:rsidRDefault="00EC5690" w14:paraId="3D2D8A1A" w14:textId="32AD7963">
      <w:pPr>
        <w:pStyle w:val="ListParagraph"/>
        <w:spacing w:after="0" w:line="240" w:lineRule="auto"/>
        <w:rPr>
          <w:rFonts w:ascii="Times New Roman" w:hAnsi="Times New Roman" w:cs="Times New Roman"/>
          <w:sz w:val="24"/>
          <w:szCs w:val="24"/>
        </w:rPr>
      </w:pPr>
    </w:p>
    <w:p w:rsidR="003873F2" w:rsidRDefault="003873F2" w14:paraId="00000024" w14:textId="25A8A128">
      <w:pPr>
        <w:spacing w:after="0" w:line="240" w:lineRule="auto"/>
        <w:ind w:left="720"/>
        <w:rPr>
          <w:rFonts w:ascii="Times New Roman" w:hAnsi="Times New Roman" w:eastAsia="Times New Roman" w:cs="Times New Roman"/>
          <w:sz w:val="24"/>
          <w:szCs w:val="24"/>
        </w:rPr>
      </w:pPr>
    </w:p>
    <w:p w:rsidR="003873F2" w:rsidRDefault="00247133" w14:paraId="00000025" w14:textId="77777777">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26"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general, the data collected will be used by NIST researchers to better understand decision-making processes in accordance with the core mission of NIST. </w:t>
      </w:r>
    </w:p>
    <w:p w:rsidR="003873F2" w:rsidRDefault="003873F2" w14:paraId="00000027" w14:textId="77777777">
      <w:pPr>
        <w:spacing w:after="0" w:line="240" w:lineRule="auto"/>
        <w:rPr>
          <w:rFonts w:ascii="Times New Roman" w:hAnsi="Times New Roman" w:eastAsia="Times New Roman" w:cs="Times New Roman"/>
          <w:sz w:val="24"/>
          <w:szCs w:val="24"/>
        </w:rPr>
      </w:pPr>
    </w:p>
    <w:p w:rsidR="003873F2" w:rsidRDefault="00247133" w14:paraId="00000028"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This research space includes, but is not limited to decision-making and data needs broadly  applied to the topics of codes and standards, functional recovery, cyber security, manufacturing, community resilience, emergency and public communication, related planning processes, and sustainability in the built environment and impacted social and economic systems, in addition to planning the direction of future research and guidelines. The surveys and other empirical data collections may include involvement from the following members of the public: individuals or households; first responders; business representatives or other for profit organization operators/members; and representatives from not-for-profit institutions; education institutions; medical institutions; regional; State, local or Tribal government; federal government; standards development organizations; and professional associations.</w:t>
      </w:r>
    </w:p>
    <w:p w:rsidR="003873F2" w:rsidRDefault="00247133" w14:paraId="00000029"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2A"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data collected will not be directly disseminated to the public in raw form, but aspects or portions of the information collected may be consolidated or used to support research published in various journal papers, reports, and conference proceedings, as well as in the development or improvement of NIST guidance, tools, and other products. </w:t>
      </w:r>
    </w:p>
    <w:p w:rsidR="003873F2" w:rsidRDefault="00247133" w14:paraId="0000002B"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2C" w14:textId="590D84F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Data collected from individual collections under this umbrella submission may be categorized as Human Subjects research. In such cases, individual collection efforts will need to be vetted through and approved by the NIST </w:t>
      </w:r>
      <w:r w:rsidR="007A58D5">
        <w:rPr>
          <w:rFonts w:ascii="Times New Roman" w:hAnsi="Times New Roman" w:eastAsia="Times New Roman" w:cs="Times New Roman"/>
          <w:sz w:val="24"/>
          <w:szCs w:val="24"/>
        </w:rPr>
        <w:t>Research Protection Office</w:t>
      </w:r>
      <w:r>
        <w:rPr>
          <w:rFonts w:ascii="Times New Roman" w:hAnsi="Times New Roman" w:eastAsia="Times New Roman" w:cs="Times New Roman"/>
          <w:sz w:val="24"/>
          <w:szCs w:val="24"/>
        </w:rPr>
        <w:t xml:space="preserve"> as needed or required.  The frequency of data collection efforts will be on an as-needed basis. </w:t>
      </w:r>
    </w:p>
    <w:p w:rsidR="003873F2" w:rsidRDefault="00247133" w14:paraId="0000002D"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2E"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information collection and dissemination will comply with the NIST Chief Information Officer (CIO) Information Quality Guidelines and Standards.  Quality will be ensured and established at levels appropriate to the nature and timeliness of the information to be disseminated and will include all pre-dissemination reviews, as required by the Information Quality Guidelines and Standards.  </w:t>
      </w:r>
    </w:p>
    <w:p w:rsidR="003873F2" w:rsidRDefault="003873F2" w14:paraId="0000002F" w14:textId="77777777">
      <w:pPr>
        <w:spacing w:after="0" w:line="240" w:lineRule="auto"/>
        <w:rPr>
          <w:rFonts w:ascii="Times New Roman" w:hAnsi="Times New Roman" w:eastAsia="Times New Roman" w:cs="Times New Roman"/>
          <w:sz w:val="24"/>
          <w:szCs w:val="24"/>
        </w:rPr>
      </w:pPr>
    </w:p>
    <w:p w:rsidR="003873F2" w:rsidRDefault="003873F2" w14:paraId="00000030" w14:textId="77777777">
      <w:pPr>
        <w:spacing w:line="240" w:lineRule="auto"/>
        <w:rPr>
          <w:rFonts w:ascii="Times New Roman" w:hAnsi="Times New Roman" w:eastAsia="Times New Roman" w:cs="Times New Roman"/>
          <w:b/>
          <w:sz w:val="24"/>
          <w:szCs w:val="24"/>
        </w:rPr>
      </w:pPr>
    </w:p>
    <w:p w:rsidR="003873F2" w:rsidRDefault="00247133" w14:paraId="00000031"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873F2" w:rsidRDefault="00247133" w14:paraId="00000032"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Whenever possible, information technology will be used to reduce burden on solicited individuals.  In addition to traditional data collection methods, NIST will, whenever appropriate, offer electronic response options via the NIST website and other online tools (e.g. online survey platforms or utilizing online interview or focus group options).  </w:t>
      </w:r>
    </w:p>
    <w:p w:rsidR="003873F2" w:rsidRDefault="00247133" w14:paraId="00000033"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34"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planned use of transactional and electronic web site surveys will substantially contribute to the number of projected responses and associated also reduce the overall burden hours.</w:t>
      </w:r>
    </w:p>
    <w:p w:rsidR="003873F2" w:rsidRDefault="00247133" w14:paraId="00000035"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3873F2" w14:paraId="00000036" w14:textId="77777777">
      <w:pPr>
        <w:spacing w:line="240" w:lineRule="auto"/>
        <w:rPr>
          <w:rFonts w:ascii="Times New Roman" w:hAnsi="Times New Roman" w:eastAsia="Times New Roman" w:cs="Times New Roman"/>
          <w:b/>
          <w:sz w:val="24"/>
          <w:szCs w:val="24"/>
        </w:rPr>
      </w:pPr>
    </w:p>
    <w:p w:rsidR="003873F2" w:rsidRDefault="00247133" w14:paraId="00000037"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4. Describe efforts to identify duplication. Show specifically why any similar information already available cannot be used or modified for use for the purposes described in Item 2, above.</w:t>
      </w:r>
    </w:p>
    <w:p w:rsidR="003873F2" w:rsidRDefault="00247133" w14:paraId="00000038"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NIST has an internal review process that will examine each survey or data collection effort to be conducted under the generic clearance—to prevent internal duplication of effort and to ensure that appropriate data collection instruments are developed.  By examining its three-year, NIST-wide requirements and combining those requirements into a generic clearance request, NIST is, to the greatest extent possible, centralizing the administration of its public data collections.  This will provide for a consistent and comprehensive approach.  While there may be other surveys or data collections that become the subject of separate clearance requests, NIST is confident that the procedures in place ensure that there will be no duplication within NIST-directed research.  </w:t>
      </w:r>
    </w:p>
    <w:p w:rsidR="003873F2" w:rsidRDefault="00247133" w14:paraId="00000039"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3A"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surveys and other empirical data collections may include involvement from the following members of the public: individuals or households; first responders; business representatives or other for profit organization operators/members; and representatives from not-for-profit institutions; education institutions; medical institutions; regional; State, local or Tribal government; federal government; standards development organizations; and professional associations.</w:t>
      </w:r>
    </w:p>
    <w:p w:rsidR="003873F2" w:rsidRDefault="00247133" w14:paraId="0000003B"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3C"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Given the nature of decision-making, especially in areas of inquiry with associated long timeframes, there may be some duplication of responses when a longitudinal study is undertaken. Such studies will serve to provide valuable insights to the understanding of the poorly understood processes or novel deployment of new technology and are instrumental during the period pre- and post- approval of a new design standard.</w:t>
      </w:r>
    </w:p>
    <w:p w:rsidR="003873F2" w:rsidRDefault="00247133" w14:paraId="0000003D"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3E" w14:textId="02E9E53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Individuals participating in these types of data collection efforts may be asked to sign an informed consent document (meaning participants are informed of the data collection and are providing their consent to participate).  Longitudinal studies may require that an individual be surveyed more than once for a given tool, e.g., during the period before and after a disaster event and pre- ana post-approval of a new design standard. NIST will provide an example of the consent form that will be provided to each possible respondent.  This consent form will be provided as a supplemental document for the submission package.   </w:t>
      </w:r>
    </w:p>
    <w:p w:rsidR="003873F2" w:rsidRDefault="00247133" w14:paraId="0000003F"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40" w14:textId="77777777">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p>
    <w:p w:rsidR="003873F2" w:rsidRDefault="00247133" w14:paraId="00000041"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5. If the collection of information impacts small businesses or other small entities, describe any methods used to minimize burden.</w:t>
      </w:r>
    </w:p>
    <w:p w:rsidR="003873F2" w:rsidRDefault="00247133" w14:paraId="00000042"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Some small business and other small entities may be involved in these efforts; however, NIST will keep the burden to them as well as on any business, organization or individual at a minimum by asking for opinions on a strictly voluntary basis and by asking for the minimum amount of information needed to evaluate the future direction and scope of NIST research. </w:t>
      </w:r>
    </w:p>
    <w:p w:rsidR="003873F2" w:rsidRDefault="003873F2" w14:paraId="00000043" w14:textId="77777777">
      <w:pPr>
        <w:spacing w:after="0" w:line="240" w:lineRule="auto"/>
        <w:rPr>
          <w:rFonts w:ascii="Times New Roman" w:hAnsi="Times New Roman" w:eastAsia="Times New Roman" w:cs="Times New Roman"/>
          <w:sz w:val="24"/>
          <w:szCs w:val="24"/>
        </w:rPr>
      </w:pPr>
    </w:p>
    <w:p w:rsidR="003873F2" w:rsidRDefault="00247133" w14:paraId="00000044" w14:textId="580D900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Additionally, the ability to use remuneration is a means to compensate business-owners and other professionals for the time spent responding to research</w:t>
      </w:r>
      <w:r w:rsidR="00393ACA">
        <w:rPr>
          <w:rFonts w:ascii="Times New Roman" w:hAnsi="Times New Roman" w:eastAsia="Times New Roman" w:cs="Times New Roman"/>
          <w:sz w:val="24"/>
          <w:szCs w:val="24"/>
        </w:rPr>
        <w:t xml:space="preserve"> and will be discussed in individual requests if needed</w:t>
      </w:r>
      <w:r>
        <w:rPr>
          <w:rFonts w:ascii="Times New Roman" w:hAnsi="Times New Roman" w:eastAsia="Times New Roman" w:cs="Times New Roman"/>
          <w:sz w:val="24"/>
          <w:szCs w:val="24"/>
        </w:rPr>
        <w:t xml:space="preserve">. </w:t>
      </w:r>
    </w:p>
    <w:p w:rsidR="003873F2" w:rsidRDefault="003873F2" w14:paraId="00000045" w14:textId="77777777">
      <w:pPr>
        <w:spacing w:line="240" w:lineRule="auto"/>
        <w:rPr>
          <w:rFonts w:ascii="Times New Roman" w:hAnsi="Times New Roman" w:eastAsia="Times New Roman" w:cs="Times New Roman"/>
          <w:b/>
          <w:sz w:val="24"/>
          <w:szCs w:val="24"/>
        </w:rPr>
      </w:pPr>
    </w:p>
    <w:p w:rsidR="003873F2" w:rsidRDefault="00247133" w14:paraId="00000046"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6. Describe the consequence to Federal program or policy activities if the collection is not conducted or is conducted less frequently, as well as any technical or legal obstacles to reducing burden.</w:t>
      </w:r>
    </w:p>
    <w:p w:rsidR="003873F2" w:rsidRDefault="00247133" w14:paraId="00000047" w14:textId="398CD17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If NIST does not conduct the proposed data collections to support this research, progress on data and tools that inform and improve decision-making for critical topics such as </w:t>
      </w:r>
      <w:r w:rsidR="00DE6DBB">
        <w:rPr>
          <w:rFonts w:ascii="Times New Roman" w:hAnsi="Times New Roman" w:eastAsia="Times New Roman" w:cs="Times New Roman"/>
          <w:sz w:val="24"/>
          <w:szCs w:val="24"/>
        </w:rPr>
        <w:t>community resilience, cybersecurity, and manufacturing competitiveness, among other NIST research topics</w:t>
      </w:r>
      <w:r>
        <w:rPr>
          <w:rFonts w:ascii="Times New Roman" w:hAnsi="Times New Roman" w:eastAsia="Times New Roman" w:cs="Times New Roman"/>
          <w:sz w:val="24"/>
          <w:szCs w:val="24"/>
        </w:rPr>
        <w:t xml:space="preserve"> will be greatly diminished.  Additionally, results from these data collections may lead to further research resulting in assessment or enhancements of products, services, and information, as well as identifying high-priority items for improvement or inclusion in the suite of products, services, and programs NIST provides for community resilience, cybersecurity, and manufacturing competitiveness, among other topics. Specific examples include changes to building codes and standards, as well as improved guidance and tools on community resilience which are informed by a greater understanding of user needs, perceptions, decision environment and processes, and the tool’s comprehensibility and performance, where applicable.</w:t>
      </w:r>
    </w:p>
    <w:p w:rsidR="003873F2" w:rsidRDefault="00247133" w14:paraId="00000048"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Pr="000948AA" w:rsidR="001479C8" w:rsidP="001479C8" w:rsidRDefault="00247133" w14:paraId="1ECEF19B" w14:textId="7444B0E6">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If these surveys and other data collections were conducted less frequently or not conducted, NIST researchers would lack important information that may hinder the future direction and scope of NIST research as well as achieving NIST’s mission. Outputs from these studies are likely to lead to a reduction in costs incurred to U.S. community stakeholders due the benefits to the U.S. public, such as </w:t>
      </w:r>
      <w:r w:rsidRPr="00B967D4">
        <w:rPr>
          <w:rFonts w:ascii="Times New Roman" w:hAnsi="Times New Roman" w:eastAsia="Times New Roman" w:cs="Times New Roman"/>
          <w:sz w:val="24"/>
          <w:szCs w:val="24"/>
        </w:rPr>
        <w:t xml:space="preserve">more effective and efficient technology development processes. </w:t>
      </w:r>
      <w:r w:rsidRPr="000948AA" w:rsidR="001479C8">
        <w:rPr>
          <w:rFonts w:ascii="Times New Roman" w:hAnsi="Times New Roman" w:cs="Times New Roman"/>
          <w:sz w:val="24"/>
          <w:szCs w:val="24"/>
        </w:rPr>
        <w:t xml:space="preserve">For program evaluations, surveys, and research studies, NIST will provide a brief review of literature for each collection if needed and explain why the existing information is not sufficient to meet the current needs of the agency.  </w:t>
      </w:r>
    </w:p>
    <w:p w:rsidR="003873F2" w:rsidRDefault="003873F2" w14:paraId="00000049" w14:textId="77777777">
      <w:pPr>
        <w:spacing w:after="0" w:line="240" w:lineRule="auto"/>
        <w:rPr>
          <w:rFonts w:ascii="Times New Roman" w:hAnsi="Times New Roman" w:eastAsia="Times New Roman" w:cs="Times New Roman"/>
          <w:sz w:val="24"/>
          <w:szCs w:val="24"/>
        </w:rPr>
      </w:pPr>
    </w:p>
    <w:p w:rsidR="003873F2" w:rsidRDefault="003873F2" w14:paraId="0000004A" w14:textId="77777777">
      <w:pPr>
        <w:spacing w:line="240" w:lineRule="auto"/>
        <w:rPr>
          <w:rFonts w:ascii="Times New Roman" w:hAnsi="Times New Roman" w:eastAsia="Times New Roman" w:cs="Times New Roman"/>
          <w:b/>
          <w:sz w:val="24"/>
          <w:szCs w:val="24"/>
        </w:rPr>
      </w:pPr>
    </w:p>
    <w:p w:rsidR="003873F2" w:rsidRDefault="00247133" w14:paraId="0000004C" w14:textId="3CA227F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7. Explain any special circumstances that would cause an information collection to be</w:t>
      </w:r>
      <w:r w:rsidR="000B62BA">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 xml:space="preserve">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w:t>
      </w:r>
      <w:r>
        <w:rPr>
          <w:rFonts w:ascii="Times New Roman" w:hAnsi="Times New Roman" w:eastAsia="Times New Roman" w:cs="Times New Roman"/>
          <w:b/>
          <w:sz w:val="24"/>
          <w:szCs w:val="24"/>
        </w:rPr>
        <w:lastRenderedPageBreak/>
        <w:t>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001479C8" w:rsidP="001479C8" w:rsidRDefault="00247133" w14:paraId="48542221" w14:textId="05CEDBBF">
      <w:pPr>
        <w:spacing w:after="0" w:line="240" w:lineRule="auto"/>
      </w:pPr>
      <w:r w:rsidRPr="001479C8">
        <w:rPr>
          <w:rFonts w:ascii="Times New Roman" w:hAnsi="Times New Roman" w:eastAsia="Times New Roman" w:cs="Times New Roman"/>
          <w:sz w:val="24"/>
          <w:szCs w:val="24"/>
        </w:rPr>
        <w:t>The data collections to be conducted under this generic clearance will be completed in accordance with the guidelines in 5 CFR 1320.5</w:t>
      </w:r>
      <w:r w:rsidR="001479C8">
        <w:t xml:space="preserve"> </w:t>
      </w:r>
    </w:p>
    <w:p w:rsidR="003873F2" w:rsidRDefault="003873F2" w14:paraId="0000004D" w14:textId="77777777">
      <w:pPr>
        <w:spacing w:after="0" w:line="240" w:lineRule="auto"/>
        <w:rPr>
          <w:rFonts w:ascii="Times New Roman" w:hAnsi="Times New Roman" w:eastAsia="Times New Roman" w:cs="Times New Roman"/>
          <w:sz w:val="24"/>
          <w:szCs w:val="24"/>
        </w:rPr>
      </w:pPr>
    </w:p>
    <w:p w:rsidR="003873F2" w:rsidRDefault="003873F2" w14:paraId="0000004E" w14:textId="77777777">
      <w:pPr>
        <w:spacing w:line="240" w:lineRule="auto"/>
        <w:rPr>
          <w:rFonts w:ascii="Times New Roman" w:hAnsi="Times New Roman" w:eastAsia="Times New Roman" w:cs="Times New Roman"/>
          <w:b/>
          <w:sz w:val="24"/>
          <w:szCs w:val="24"/>
        </w:rPr>
      </w:pPr>
    </w:p>
    <w:p w:rsidR="003873F2" w:rsidRDefault="00247133" w14:paraId="0000004F" w14:textId="09C722E0">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8. If applicable, provide a copy and identify the date and page number of </w:t>
      </w:r>
      <w:proofErr w:type="gramStart"/>
      <w:r>
        <w:rPr>
          <w:rFonts w:ascii="Times New Roman" w:hAnsi="Times New Roman" w:eastAsia="Times New Roman" w:cs="Times New Roman"/>
          <w:b/>
          <w:sz w:val="24"/>
          <w:szCs w:val="24"/>
        </w:rPr>
        <w:t>publication</w:t>
      </w:r>
      <w:proofErr w:type="gramEnd"/>
      <w:r>
        <w:rPr>
          <w:rFonts w:ascii="Times New Roman" w:hAnsi="Times New Roman" w:eastAsia="Times New Roman" w:cs="Times New Roman"/>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w:t>
      </w:r>
      <w:r w:rsidRPr="007A58D5" w:rsidR="007A58D5">
        <w:rPr>
          <w:rFonts w:ascii="Times New Roman" w:hAnsi="Times New Roman" w:cs="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73F2" w:rsidRDefault="00247133" w14:paraId="00000050" w14:textId="3EA4418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60-day Federal Register Notice (FRN) soliciting public comments was published on </w:t>
      </w:r>
      <w:r w:rsidR="007A58D5">
        <w:rPr>
          <w:rFonts w:ascii="Times New Roman" w:hAnsi="Times New Roman" w:eastAsia="Times New Roman" w:cs="Times New Roman"/>
          <w:sz w:val="24"/>
          <w:szCs w:val="24"/>
        </w:rPr>
        <w:t>Monday</w:t>
      </w:r>
      <w:r>
        <w:rPr>
          <w:rFonts w:ascii="Times New Roman" w:hAnsi="Times New Roman" w:eastAsia="Times New Roman" w:cs="Times New Roman"/>
          <w:sz w:val="24"/>
          <w:szCs w:val="24"/>
        </w:rPr>
        <w:t xml:space="preserve">, </w:t>
      </w:r>
      <w:r w:rsidR="007A58D5">
        <w:rPr>
          <w:rFonts w:ascii="Times New Roman" w:hAnsi="Times New Roman" w:eastAsia="Times New Roman" w:cs="Times New Roman"/>
          <w:sz w:val="24"/>
          <w:szCs w:val="24"/>
        </w:rPr>
        <w:t>March 15, 2021</w:t>
      </w:r>
      <w:r>
        <w:rPr>
          <w:rFonts w:ascii="Times New Roman" w:hAnsi="Times New Roman" w:eastAsia="Times New Roman" w:cs="Times New Roman"/>
          <w:sz w:val="24"/>
          <w:szCs w:val="24"/>
        </w:rPr>
        <w:t xml:space="preserve"> (Vol. </w:t>
      </w:r>
      <w:r w:rsidR="007A58D5">
        <w:rPr>
          <w:rFonts w:ascii="Times New Roman" w:hAnsi="Times New Roman" w:eastAsia="Times New Roman" w:cs="Times New Roman"/>
          <w:sz w:val="24"/>
          <w:szCs w:val="24"/>
        </w:rPr>
        <w:t>86</w:t>
      </w:r>
      <w:r>
        <w:rPr>
          <w:rFonts w:ascii="Times New Roman" w:hAnsi="Times New Roman" w:eastAsia="Times New Roman" w:cs="Times New Roman"/>
          <w:sz w:val="24"/>
          <w:szCs w:val="24"/>
        </w:rPr>
        <w:t xml:space="preserve">, Number </w:t>
      </w:r>
      <w:r w:rsidR="007A58D5">
        <w:rPr>
          <w:rFonts w:ascii="Times New Roman" w:hAnsi="Times New Roman" w:eastAsia="Times New Roman" w:cs="Times New Roman"/>
          <w:sz w:val="24"/>
          <w:szCs w:val="24"/>
        </w:rPr>
        <w:t>48</w:t>
      </w:r>
      <w:r>
        <w:rPr>
          <w:rFonts w:ascii="Times New Roman" w:hAnsi="Times New Roman" w:eastAsia="Times New Roman" w:cs="Times New Roman"/>
          <w:sz w:val="24"/>
          <w:szCs w:val="24"/>
        </w:rPr>
        <w:t xml:space="preserve">, pages </w:t>
      </w:r>
      <w:r w:rsidR="007A58D5">
        <w:rPr>
          <w:rFonts w:ascii="Times New Roman" w:hAnsi="Times New Roman" w:eastAsia="Times New Roman" w:cs="Times New Roman"/>
          <w:sz w:val="24"/>
          <w:szCs w:val="24"/>
        </w:rPr>
        <w:t>14314-14315</w:t>
      </w:r>
      <w:r>
        <w:rPr>
          <w:rFonts w:ascii="Times New Roman" w:hAnsi="Times New Roman" w:eastAsia="Times New Roman" w:cs="Times New Roman"/>
          <w:sz w:val="24"/>
          <w:szCs w:val="24"/>
        </w:rPr>
        <w:t>). No comments were received.</w:t>
      </w:r>
    </w:p>
    <w:p w:rsidR="003873F2" w:rsidRDefault="00247133" w14:paraId="00000051"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52" w14:textId="05A8B7F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30-day Federal Register Notice (FRN) soliciting public comments was published on </w:t>
      </w:r>
      <w:r w:rsidR="00225F61">
        <w:rPr>
          <w:rFonts w:ascii="Times New Roman" w:hAnsi="Times New Roman" w:eastAsia="Times New Roman" w:cs="Times New Roman"/>
          <w:sz w:val="24"/>
          <w:szCs w:val="24"/>
        </w:rPr>
        <w:t>Thursday</w:t>
      </w:r>
      <w:r>
        <w:rPr>
          <w:rFonts w:ascii="Times New Roman" w:hAnsi="Times New Roman" w:eastAsia="Times New Roman" w:cs="Times New Roman"/>
          <w:sz w:val="24"/>
          <w:szCs w:val="24"/>
        </w:rPr>
        <w:t xml:space="preserve">, </w:t>
      </w:r>
      <w:r w:rsidR="00225F61">
        <w:rPr>
          <w:rFonts w:ascii="Times New Roman" w:hAnsi="Times New Roman" w:eastAsia="Times New Roman" w:cs="Times New Roman"/>
          <w:sz w:val="24"/>
          <w:szCs w:val="24"/>
        </w:rPr>
        <w:t>June 24, 2021</w:t>
      </w:r>
      <w:r>
        <w:rPr>
          <w:rFonts w:ascii="Times New Roman" w:hAnsi="Times New Roman" w:eastAsia="Times New Roman" w:cs="Times New Roman"/>
          <w:sz w:val="24"/>
          <w:szCs w:val="24"/>
        </w:rPr>
        <w:t xml:space="preserve"> (Vol. </w:t>
      </w:r>
      <w:r w:rsidR="00225F61">
        <w:rPr>
          <w:rFonts w:ascii="Times New Roman" w:hAnsi="Times New Roman" w:eastAsia="Times New Roman" w:cs="Times New Roman"/>
          <w:sz w:val="24"/>
          <w:szCs w:val="24"/>
        </w:rPr>
        <w:t>86</w:t>
      </w:r>
      <w:r>
        <w:rPr>
          <w:rFonts w:ascii="Times New Roman" w:hAnsi="Times New Roman" w:eastAsia="Times New Roman" w:cs="Times New Roman"/>
          <w:sz w:val="24"/>
          <w:szCs w:val="24"/>
        </w:rPr>
        <w:t xml:space="preserve">, Number </w:t>
      </w:r>
      <w:r w:rsidR="00225F61">
        <w:rPr>
          <w:rFonts w:ascii="Times New Roman" w:hAnsi="Times New Roman" w:eastAsia="Times New Roman" w:cs="Times New Roman"/>
          <w:sz w:val="24"/>
          <w:szCs w:val="24"/>
        </w:rPr>
        <w:t>119</w:t>
      </w:r>
      <w:r>
        <w:rPr>
          <w:rFonts w:ascii="Times New Roman" w:hAnsi="Times New Roman" w:eastAsia="Times New Roman" w:cs="Times New Roman"/>
          <w:sz w:val="24"/>
          <w:szCs w:val="24"/>
        </w:rPr>
        <w:t xml:space="preserve">, pages </w:t>
      </w:r>
      <w:r w:rsidR="00225F61">
        <w:rPr>
          <w:rFonts w:ascii="Times New Roman" w:hAnsi="Times New Roman" w:eastAsia="Times New Roman" w:cs="Times New Roman"/>
          <w:sz w:val="24"/>
          <w:szCs w:val="24"/>
        </w:rPr>
        <w:t>33232-33233</w:t>
      </w:r>
      <w:r>
        <w:rPr>
          <w:rFonts w:ascii="Times New Roman" w:hAnsi="Times New Roman" w:eastAsia="Times New Roman" w:cs="Times New Roman"/>
          <w:sz w:val="24"/>
          <w:szCs w:val="24"/>
        </w:rPr>
        <w:t xml:space="preserve">). </w:t>
      </w:r>
      <w:r w:rsidR="007A58D5">
        <w:rPr>
          <w:rFonts w:ascii="Times New Roman" w:hAnsi="Times New Roman" w:eastAsia="Times New Roman" w:cs="Times New Roman"/>
          <w:sz w:val="24"/>
          <w:szCs w:val="24"/>
        </w:rPr>
        <w:t>No comments were received.</w:t>
      </w:r>
    </w:p>
    <w:p w:rsidR="00BC25F4" w:rsidRDefault="00BC25F4" w14:paraId="2946F630" w14:textId="225F4D08">
      <w:pPr>
        <w:spacing w:after="0" w:line="240" w:lineRule="auto"/>
        <w:rPr>
          <w:rFonts w:ascii="Times New Roman" w:hAnsi="Times New Roman" w:eastAsia="Times New Roman" w:cs="Times New Roman"/>
          <w:sz w:val="24"/>
          <w:szCs w:val="24"/>
        </w:rPr>
      </w:pPr>
    </w:p>
    <w:p w:rsidRPr="000948AA" w:rsidR="001479C8" w:rsidP="001479C8" w:rsidRDefault="00624598" w14:paraId="34D8A4A4" w14:textId="1EC94D38">
      <w:pPr>
        <w:spacing w:after="0" w:line="240" w:lineRule="auto"/>
        <w:rPr>
          <w:rFonts w:ascii="Times New Roman" w:hAnsi="Times New Roman" w:cs="Times New Roman"/>
          <w:sz w:val="24"/>
          <w:szCs w:val="24"/>
        </w:rPr>
      </w:pPr>
      <w:r w:rsidRPr="00624598">
        <w:rPr>
          <w:rFonts w:ascii="Times New Roman" w:hAnsi="Times New Roman" w:cs="Times New Roman"/>
          <w:sz w:val="24"/>
          <w:szCs w:val="24"/>
        </w:rPr>
        <w:t>NIST will consult with various research groups and stakeholders from whom information is to be obtained or those who must compile records at least once every 3 years.</w:t>
      </w:r>
      <w:r w:rsidRPr="001479C8" w:rsidR="001479C8">
        <w:t xml:space="preserve"> </w:t>
      </w:r>
      <w:r w:rsidRPr="000948AA" w:rsidR="001479C8">
        <w:rPr>
          <w:rFonts w:ascii="Times New Roman" w:hAnsi="Times New Roman" w:cs="Times New Roman"/>
          <w:sz w:val="24"/>
          <w:szCs w:val="24"/>
        </w:rPr>
        <w:t>For each collection, NIST will describe any consultation outside of the agency, including but not limited to soliciting views on the availability of data, the frequency of collection, the clarity of instructions and recordkeeping, disclosure, or reporting format (if any), and on the data elements to be recorded, disclosed, or report.   (This could include, among others, public meetings, outreach to stakeholders, review panels, and advisory committees.)</w:t>
      </w:r>
    </w:p>
    <w:p w:rsidR="00BC25F4" w:rsidP="000948AA" w:rsidRDefault="00BC25F4" w14:paraId="3D1AEB39" w14:textId="36CC02FD">
      <w:pPr>
        <w:rPr>
          <w:rFonts w:ascii="Times New Roman" w:hAnsi="Times New Roman" w:eastAsia="Times New Roman" w:cs="Times New Roman"/>
          <w:sz w:val="24"/>
          <w:szCs w:val="24"/>
        </w:rPr>
      </w:pPr>
    </w:p>
    <w:p w:rsidR="003873F2" w:rsidRDefault="003873F2" w14:paraId="00000053" w14:textId="77777777">
      <w:pPr>
        <w:spacing w:line="240" w:lineRule="auto"/>
        <w:rPr>
          <w:rFonts w:ascii="Times New Roman" w:hAnsi="Times New Roman" w:eastAsia="Times New Roman" w:cs="Times New Roman"/>
          <w:b/>
          <w:sz w:val="24"/>
          <w:szCs w:val="24"/>
        </w:rPr>
      </w:pPr>
    </w:p>
    <w:p w:rsidR="003873F2" w:rsidRDefault="00247133" w14:paraId="00000054"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9. Explain any decision to provide any payment or gift to respondents, other than remuneration of contractors or grantees.</w:t>
      </w:r>
    </w:p>
    <w:p w:rsidR="003873F2" w:rsidRDefault="00247133" w14:paraId="00000055" w14:textId="4897FFE5">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Remuneration may be provided to study participants as a means to improve response rates, improve retention within longitudinal studies, and/or to compensate individuals for the time spent participating in research. The presence and amount of compensation will be decided on a study-by-study basis and a justification will be provided in their specific PRA applications. The </w:t>
      </w:r>
      <w:r>
        <w:rPr>
          <w:rFonts w:ascii="Times New Roman" w:hAnsi="Times New Roman" w:eastAsia="Times New Roman" w:cs="Times New Roman"/>
          <w:sz w:val="24"/>
          <w:szCs w:val="24"/>
        </w:rPr>
        <w:lastRenderedPageBreak/>
        <w:t>use of remuneration is anticipated to improve the composition of study samples and the resulting research outcomes</w:t>
      </w:r>
      <w:r w:rsidR="001479C8">
        <w:rPr>
          <w:rFonts w:ascii="Times New Roman" w:hAnsi="Times New Roman" w:eastAsia="Times New Roman" w:cs="Times New Roman"/>
          <w:sz w:val="24"/>
          <w:szCs w:val="24"/>
        </w:rPr>
        <w:t xml:space="preserve"> and the need for remuneration will be discussed in each collection</w:t>
      </w:r>
      <w:r w:rsidR="00B967D4">
        <w:rPr>
          <w:rFonts w:ascii="Times New Roman" w:hAnsi="Times New Roman" w:eastAsia="Times New Roman" w:cs="Times New Roman"/>
          <w:sz w:val="24"/>
          <w:szCs w:val="24"/>
        </w:rPr>
        <w:t>.</w:t>
      </w:r>
    </w:p>
    <w:p w:rsidR="003873F2" w:rsidRDefault="003873F2" w14:paraId="00000056" w14:textId="77777777">
      <w:pPr>
        <w:spacing w:line="240" w:lineRule="auto"/>
        <w:rPr>
          <w:rFonts w:ascii="Times New Roman" w:hAnsi="Times New Roman" w:eastAsia="Times New Roman" w:cs="Times New Roman"/>
          <w:b/>
          <w:sz w:val="24"/>
          <w:szCs w:val="24"/>
        </w:rPr>
      </w:pPr>
    </w:p>
    <w:p w:rsidR="003873F2" w:rsidRDefault="00247133" w14:paraId="00000057"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10. 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1A33A5" w:rsidR="003873F2" w:rsidRDefault="00247133" w14:paraId="00000058" w14:textId="73FBD144">
      <w:pPr>
        <w:shd w:val="clear" w:color="auto" w:fill="FFFFFF"/>
        <w:spacing w:after="0" w:line="240" w:lineRule="auto"/>
        <w:rPr>
          <w:rFonts w:ascii="Times New Roman" w:hAnsi="Times New Roman" w:eastAsia="Times New Roman" w:cs="Times New Roman"/>
          <w:bCs/>
          <w:sz w:val="24"/>
          <w:szCs w:val="24"/>
        </w:rPr>
      </w:pPr>
      <w:r w:rsidRPr="001A33A5">
        <w:rPr>
          <w:rFonts w:ascii="Times New Roman" w:hAnsi="Times New Roman" w:eastAsia="Times New Roman" w:cs="Times New Roman"/>
          <w:bCs/>
          <w:sz w:val="24"/>
          <w:szCs w:val="24"/>
        </w:rPr>
        <w:t xml:space="preserve">The Privacy Act (5 U.S.C. § 552a </w:t>
      </w:r>
      <w:proofErr w:type="gramStart"/>
      <w:r w:rsidRPr="001A33A5">
        <w:rPr>
          <w:rFonts w:ascii="Times New Roman" w:hAnsi="Times New Roman" w:eastAsia="Times New Roman" w:cs="Times New Roman"/>
          <w:bCs/>
          <w:sz w:val="24"/>
          <w:szCs w:val="24"/>
        </w:rPr>
        <w:t>€(</w:t>
      </w:r>
      <w:proofErr w:type="gramEnd"/>
      <w:r w:rsidRPr="001A33A5">
        <w:rPr>
          <w:rFonts w:ascii="Times New Roman" w:hAnsi="Times New Roman" w:eastAsia="Times New Roman" w:cs="Times New Roman"/>
          <w:bCs/>
          <w:sz w:val="24"/>
          <w:szCs w:val="24"/>
        </w:rPr>
        <w:t xml:space="preserve">3))  requires a Privacy Act Statement when collecting personal information that will be placed or stored in a system of records.  If a determination is made to collect Personally Identifiable Information (PII), under each individual information collection request, NIST will </w:t>
      </w:r>
      <w:r w:rsidR="008D7060">
        <w:rPr>
          <w:rFonts w:ascii="Times New Roman" w:hAnsi="Times New Roman" w:eastAsia="Times New Roman" w:cs="Times New Roman"/>
          <w:bCs/>
          <w:sz w:val="24"/>
          <w:szCs w:val="24"/>
        </w:rPr>
        <w:t xml:space="preserve">provide a link to </w:t>
      </w:r>
      <w:proofErr w:type="gramStart"/>
      <w:r w:rsidR="008D7060">
        <w:rPr>
          <w:rFonts w:ascii="Times New Roman" w:hAnsi="Times New Roman" w:eastAsia="Times New Roman" w:cs="Times New Roman"/>
          <w:bCs/>
          <w:sz w:val="24"/>
          <w:szCs w:val="24"/>
        </w:rPr>
        <w:t xml:space="preserve">the </w:t>
      </w:r>
      <w:r w:rsidRPr="001A33A5">
        <w:rPr>
          <w:rFonts w:ascii="Times New Roman" w:hAnsi="Times New Roman" w:eastAsia="Times New Roman" w:cs="Times New Roman"/>
          <w:bCs/>
          <w:sz w:val="24"/>
          <w:szCs w:val="24"/>
        </w:rPr>
        <w:t xml:space="preserve"> appropriate</w:t>
      </w:r>
      <w:proofErr w:type="gramEnd"/>
      <w:r w:rsidRPr="001A33A5">
        <w:rPr>
          <w:rFonts w:ascii="Times New Roman" w:hAnsi="Times New Roman" w:eastAsia="Times New Roman" w:cs="Times New Roman"/>
          <w:bCs/>
          <w:sz w:val="24"/>
          <w:szCs w:val="24"/>
        </w:rPr>
        <w:t xml:space="preserve"> System of Records Notice (SORN)</w:t>
      </w:r>
      <w:r w:rsidR="00745D6E">
        <w:rPr>
          <w:rFonts w:ascii="Times New Roman" w:hAnsi="Times New Roman" w:eastAsia="Times New Roman" w:cs="Times New Roman"/>
          <w:bCs/>
          <w:sz w:val="24"/>
          <w:szCs w:val="24"/>
        </w:rPr>
        <w:t xml:space="preserve"> and privacy impact assessment (PIA)</w:t>
      </w:r>
      <w:r w:rsidRPr="001A33A5">
        <w:rPr>
          <w:rFonts w:ascii="Times New Roman" w:hAnsi="Times New Roman" w:eastAsia="Times New Roman" w:cs="Times New Roman"/>
          <w:bCs/>
          <w:sz w:val="24"/>
          <w:szCs w:val="24"/>
        </w:rPr>
        <w:t xml:space="preserve">.  </w:t>
      </w:r>
    </w:p>
    <w:p w:rsidR="003873F2" w:rsidRDefault="003873F2" w14:paraId="00000059" w14:textId="77777777">
      <w:pPr>
        <w:spacing w:line="240" w:lineRule="auto"/>
        <w:rPr>
          <w:rFonts w:ascii="Times New Roman" w:hAnsi="Times New Roman" w:eastAsia="Times New Roman" w:cs="Times New Roman"/>
          <w:b/>
          <w:sz w:val="24"/>
          <w:szCs w:val="24"/>
        </w:rPr>
      </w:pPr>
    </w:p>
    <w:p w:rsidR="00247133" w:rsidRDefault="00247133" w14:paraId="6014CD3C" w14:textId="2A3E4CF0">
      <w:pPr>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Individuals will be assured of confidentiality to the extent permitted by law, including the Freedom of Information Act (FOIA)</w:t>
      </w:r>
      <w:r w:rsidR="001479C8">
        <w:rPr>
          <w:rFonts w:ascii="Times New Roman" w:hAnsi="Times New Roman" w:eastAsia="Times New Roman" w:cs="Times New Roman"/>
          <w:sz w:val="24"/>
          <w:szCs w:val="24"/>
        </w:rPr>
        <w:t xml:space="preserve"> and language will be provide</w:t>
      </w:r>
      <w:r w:rsidR="00B967D4">
        <w:rPr>
          <w:rFonts w:ascii="Times New Roman" w:hAnsi="Times New Roman" w:eastAsia="Times New Roman" w:cs="Times New Roman"/>
          <w:sz w:val="24"/>
          <w:szCs w:val="24"/>
        </w:rPr>
        <w:t>d</w:t>
      </w:r>
      <w:r w:rsidR="001479C8">
        <w:rPr>
          <w:rFonts w:ascii="Times New Roman" w:hAnsi="Times New Roman" w:eastAsia="Times New Roman" w:cs="Times New Roman"/>
          <w:sz w:val="24"/>
          <w:szCs w:val="24"/>
        </w:rPr>
        <w:t xml:space="preserve"> on each collection</w:t>
      </w:r>
      <w:r>
        <w:rPr>
          <w:rFonts w:ascii="Times New Roman" w:hAnsi="Times New Roman" w:eastAsia="Times New Roman" w:cs="Times New Roman"/>
          <w:sz w:val="24"/>
          <w:szCs w:val="24"/>
        </w:rPr>
        <w:t>.</w:t>
      </w:r>
    </w:p>
    <w:p w:rsidR="00247133" w:rsidRDefault="00247133" w14:paraId="736C382E" w14:textId="4876106E">
      <w:pPr>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rsidR="003873F2" w:rsidP="00AF656C" w:rsidRDefault="00247133" w14:paraId="0000005D" w14:textId="0CC540DE">
      <w:pPr>
        <w:shd w:val="clear" w:color="auto" w:fill="FFFFFF"/>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p>
    <w:p w:rsidR="003873F2" w:rsidRDefault="00247133" w14:paraId="0000005E"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73F2" w:rsidRDefault="00247133" w14:paraId="0000005F"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Not applicable, no sensitive data will be </w:t>
      </w:r>
      <w:sdt>
        <w:sdtPr>
          <w:tag w:val="goog_rdk_0"/>
          <w:id w:val="1968234746"/>
        </w:sdtPr>
        <w:sdtEndPr/>
        <w:sdtContent/>
      </w:sdt>
      <w:sdt>
        <w:sdtPr>
          <w:tag w:val="goog_rdk_1"/>
          <w:id w:val="1026835526"/>
        </w:sdtPr>
        <w:sdtEndPr/>
        <w:sdtContent/>
      </w:sdt>
      <w:r>
        <w:rPr>
          <w:rFonts w:ascii="Times New Roman" w:hAnsi="Times New Roman" w:eastAsia="Times New Roman" w:cs="Times New Roman"/>
          <w:sz w:val="24"/>
          <w:szCs w:val="24"/>
        </w:rPr>
        <w:t>collected.</w:t>
      </w:r>
    </w:p>
    <w:p w:rsidR="003873F2" w:rsidRDefault="003873F2" w14:paraId="00000060" w14:textId="77777777">
      <w:pPr>
        <w:spacing w:line="240" w:lineRule="auto"/>
        <w:rPr>
          <w:rFonts w:ascii="Times New Roman" w:hAnsi="Times New Roman" w:eastAsia="Times New Roman" w:cs="Times New Roman"/>
          <w:sz w:val="24"/>
          <w:szCs w:val="24"/>
        </w:rPr>
      </w:pPr>
    </w:p>
    <w:p w:rsidR="003873F2" w:rsidRDefault="003873F2" w14:paraId="00000061" w14:textId="77777777">
      <w:pPr>
        <w:spacing w:line="240" w:lineRule="auto"/>
        <w:rPr>
          <w:rFonts w:ascii="Times New Roman" w:hAnsi="Times New Roman" w:eastAsia="Times New Roman" w:cs="Times New Roman"/>
          <w:b/>
          <w:sz w:val="24"/>
          <w:szCs w:val="24"/>
        </w:rPr>
      </w:pPr>
    </w:p>
    <w:p w:rsidR="003873F2" w:rsidRDefault="00247133" w14:paraId="00000062"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12. Provide estimates of the hour burden of the collection of information. </w:t>
      </w:r>
    </w:p>
    <w:p w:rsidRPr="00AF656C" w:rsidR="00F838A0" w:rsidP="00AF656C" w:rsidRDefault="000948AA" w14:paraId="5FB224AB" w14:textId="3FD95C02">
      <w:pPr>
        <w:pBdr>
          <w:top w:val="nil"/>
          <w:left w:val="nil"/>
          <w:bottom w:val="nil"/>
          <w:right w:val="nil"/>
          <w:between w:val="nil"/>
        </w:pBdr>
        <w:spacing w:line="240" w:lineRule="auto"/>
        <w:ind w:firstLine="720"/>
        <w:rPr>
          <w:rFonts w:ascii="Times New Roman" w:hAnsi="Times New Roman" w:cs="Times New Roman"/>
          <w:iCs/>
          <w:sz w:val="24"/>
          <w:szCs w:val="24"/>
        </w:rPr>
      </w:pPr>
      <w:sdt>
        <w:sdtPr>
          <w:tag w:val="goog_rdk_4"/>
          <w:id w:val="744454226"/>
        </w:sdtPr>
        <w:sdtEndPr/>
        <w:sdtContent>
          <w:sdt>
            <w:sdtPr>
              <w:tag w:val="goog_rdk_3"/>
              <w:id w:val="62615479"/>
            </w:sdtPr>
            <w:sdtEndPr/>
            <w:sdtContent/>
          </w:sdt>
        </w:sdtContent>
      </w:sdt>
      <w:r w:rsidRPr="00AF656C" w:rsidR="00F838A0">
        <w:rPr>
          <w:rFonts w:ascii="Times New Roman" w:hAnsi="Times New Roman" w:eastAsia="Times New Roman" w:cs="Times New Roman"/>
          <w:iCs/>
          <w:sz w:val="24"/>
          <w:szCs w:val="24"/>
        </w:rPr>
        <w:t>Number of Respondents: 30,000</w:t>
      </w:r>
      <w:r w:rsidRPr="00AF656C" w:rsidR="00F838A0">
        <w:rPr>
          <w:rFonts w:ascii="Times New Roman" w:hAnsi="Times New Roman" w:cs="Times New Roman"/>
          <w:iCs/>
          <w:sz w:val="24"/>
          <w:szCs w:val="24"/>
        </w:rPr>
        <w:t>.</w:t>
      </w:r>
    </w:p>
    <w:p w:rsidRPr="00AF656C" w:rsidR="00F838A0" w:rsidP="00AF656C" w:rsidRDefault="00F838A0" w14:paraId="50358C50" w14:textId="77777777">
      <w:pPr>
        <w:pBdr>
          <w:top w:val="nil"/>
          <w:left w:val="nil"/>
          <w:bottom w:val="nil"/>
          <w:right w:val="nil"/>
          <w:between w:val="nil"/>
        </w:pBdr>
        <w:spacing w:line="240" w:lineRule="auto"/>
        <w:ind w:left="720"/>
        <w:rPr>
          <w:rFonts w:ascii="Times New Roman" w:hAnsi="Times New Roman" w:cs="Times New Roman"/>
          <w:iCs/>
          <w:sz w:val="24"/>
          <w:szCs w:val="24"/>
        </w:rPr>
      </w:pPr>
      <w:r w:rsidRPr="00AF656C">
        <w:rPr>
          <w:rFonts w:ascii="Times New Roman" w:hAnsi="Times New Roman" w:eastAsia="Times New Roman" w:cs="Times New Roman"/>
          <w:iCs/>
          <w:sz w:val="24"/>
          <w:szCs w:val="24"/>
        </w:rPr>
        <w:t xml:space="preserve">Average Hours Per Response: </w:t>
      </w:r>
      <w:r w:rsidRPr="00AF656C">
        <w:rPr>
          <w:rFonts w:ascii="Times New Roman" w:hAnsi="Times New Roman" w:cs="Times New Roman"/>
          <w:iCs/>
          <w:sz w:val="24"/>
          <w:szCs w:val="24"/>
        </w:rPr>
        <w:t>Varied, dependent upon the data collection method used. The possible response time may be 15 minutes to complete a questionnaire or 2 hours to participate in an interview.</w:t>
      </w:r>
    </w:p>
    <w:p w:rsidRPr="00AF656C" w:rsidR="00F838A0" w:rsidP="00AF656C" w:rsidRDefault="00F838A0" w14:paraId="3154AAE3" w14:textId="1756FCE8">
      <w:pPr>
        <w:pBdr>
          <w:top w:val="nil"/>
          <w:left w:val="nil"/>
          <w:bottom w:val="nil"/>
          <w:right w:val="nil"/>
          <w:between w:val="nil"/>
        </w:pBdr>
        <w:spacing w:line="240" w:lineRule="auto"/>
        <w:ind w:firstLine="720"/>
        <w:rPr>
          <w:rFonts w:ascii="Times New Roman" w:hAnsi="Times New Roman" w:cs="Times New Roman"/>
          <w:iCs/>
          <w:sz w:val="24"/>
          <w:szCs w:val="24"/>
        </w:rPr>
      </w:pPr>
      <w:r w:rsidRPr="00AF656C">
        <w:rPr>
          <w:rFonts w:ascii="Times New Roman" w:hAnsi="Times New Roman" w:eastAsia="Times New Roman" w:cs="Times New Roman"/>
          <w:iCs/>
          <w:sz w:val="24"/>
          <w:szCs w:val="24"/>
        </w:rPr>
        <w:t>Burden Hours: 1</w:t>
      </w:r>
      <w:r w:rsidR="00B967D4">
        <w:rPr>
          <w:rFonts w:ascii="Times New Roman" w:hAnsi="Times New Roman" w:eastAsia="Times New Roman" w:cs="Times New Roman"/>
          <w:iCs/>
          <w:sz w:val="24"/>
          <w:szCs w:val="24"/>
        </w:rPr>
        <w:t>8</w:t>
      </w:r>
      <w:r w:rsidRPr="00AF656C">
        <w:rPr>
          <w:rFonts w:ascii="Times New Roman" w:hAnsi="Times New Roman" w:eastAsia="Times New Roman" w:cs="Times New Roman"/>
          <w:iCs/>
          <w:sz w:val="24"/>
          <w:szCs w:val="24"/>
        </w:rPr>
        <w:t>,000</w:t>
      </w:r>
    </w:p>
    <w:p w:rsidR="003873F2" w:rsidRDefault="003873F2" w14:paraId="00000063" w14:textId="182C876E">
      <w:pPr>
        <w:spacing w:line="240" w:lineRule="auto"/>
        <w:rPr>
          <w:rFonts w:ascii="Times New Roman" w:hAnsi="Times New Roman" w:eastAsia="Times New Roman" w:cs="Times New Roman"/>
          <w:b/>
          <w:sz w:val="24"/>
          <w:szCs w:val="24"/>
        </w:rPr>
      </w:pPr>
    </w:p>
    <w:p w:rsidRPr="00AF656C" w:rsidR="003873F2" w:rsidP="00AF656C" w:rsidRDefault="00247133" w14:paraId="00000066" w14:textId="367EE698">
      <w:r>
        <w:rPr>
          <w:rFonts w:ascii="Times New Roman" w:hAnsi="Times New Roman" w:eastAsia="Times New Roman" w:cs="Times New Roman"/>
          <w:b/>
          <w:sz w:val="24"/>
          <w:szCs w:val="24"/>
        </w:rPr>
        <w:t>13. Provide an estimate for the total annual cost burden to respondents or record keepers resulting from the collection of information. (Do not include the cost of any hour burden already reflected on the burden worksheet).</w:t>
      </w:r>
    </w:p>
    <w:p w:rsidR="003873F2" w:rsidRDefault="00247133" w14:paraId="00000067"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There are no costs to the respondents.   </w:t>
      </w:r>
    </w:p>
    <w:p w:rsidR="003873F2" w:rsidRDefault="003873F2" w14:paraId="00000068" w14:textId="77777777">
      <w:pPr>
        <w:spacing w:line="240" w:lineRule="auto"/>
        <w:rPr>
          <w:rFonts w:ascii="Times New Roman" w:hAnsi="Times New Roman" w:eastAsia="Times New Roman" w:cs="Times New Roman"/>
          <w:b/>
          <w:sz w:val="24"/>
          <w:szCs w:val="24"/>
        </w:rPr>
      </w:pPr>
    </w:p>
    <w:p w:rsidR="003873F2" w:rsidRDefault="00247133" w14:paraId="00000069"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lastRenderedPageBreak/>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3873F2" w:rsidRDefault="00247133" w14:paraId="0000006A" w14:textId="48359B0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This is a Generic Clearance</w:t>
      </w:r>
      <w:r w:rsidR="007204A8">
        <w:rPr>
          <w:rFonts w:ascii="Times New Roman" w:hAnsi="Times New Roman" w:eastAsia="Times New Roman" w:cs="Times New Roman"/>
          <w:sz w:val="24"/>
          <w:szCs w:val="24"/>
        </w:rPr>
        <w:t xml:space="preserve"> which will potentially be used across all NIST research programs</w:t>
      </w:r>
      <w:r>
        <w:rPr>
          <w:rFonts w:ascii="Times New Roman" w:hAnsi="Times New Roman" w:eastAsia="Times New Roman" w:cs="Times New Roman"/>
          <w:sz w:val="24"/>
          <w:szCs w:val="24"/>
        </w:rPr>
        <w:t xml:space="preserve">.  NIST estimates that it would involve an annual estimated total of 560 hours and an estimated cost of $125,000 per year.  </w:t>
      </w:r>
    </w:p>
    <w:p w:rsidR="003873F2" w:rsidRDefault="00247133" w14:paraId="0000006B"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6C" w14:textId="77777777">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sz w:val="24"/>
          <w:szCs w:val="24"/>
        </w:rPr>
        <w:t>NIST will describe individual cost estimates for each individual information collection request made.  For example, if NIST determines that a Contractor will be involved in the collection efforts, those specific costs will be described.</w:t>
      </w:r>
      <w:r>
        <w:rPr>
          <w:rFonts w:ascii="Times New Roman" w:hAnsi="Times New Roman" w:eastAsia="Times New Roman" w:cs="Times New Roman"/>
          <w:b/>
          <w:sz w:val="24"/>
          <w:szCs w:val="24"/>
        </w:rPr>
        <w:t xml:space="preserve">  </w:t>
      </w:r>
    </w:p>
    <w:p w:rsidR="003873F2" w:rsidRDefault="003873F2" w14:paraId="0000006D" w14:textId="77777777">
      <w:pPr>
        <w:spacing w:line="240" w:lineRule="auto"/>
        <w:rPr>
          <w:rFonts w:ascii="Times New Roman" w:hAnsi="Times New Roman" w:eastAsia="Times New Roman" w:cs="Times New Roman"/>
          <w:b/>
          <w:sz w:val="24"/>
          <w:szCs w:val="24"/>
        </w:rPr>
      </w:pPr>
    </w:p>
    <w:p w:rsidR="003873F2" w:rsidRDefault="00247133" w14:paraId="0000006F" w14:textId="0D334AC5">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15. Explain the reasons for any program changes or adjustments reported on the burden</w:t>
      </w:r>
      <w:r w:rsidR="007204A8">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worksheet.</w:t>
      </w:r>
    </w:p>
    <w:p w:rsidR="003873F2" w:rsidRDefault="00247133" w14:paraId="00000071" w14:textId="1678207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is a new </w:t>
      </w:r>
      <w:r w:rsidR="007204A8">
        <w:rPr>
          <w:rFonts w:ascii="Times New Roman" w:hAnsi="Times New Roman" w:eastAsia="Times New Roman" w:cs="Times New Roman"/>
          <w:sz w:val="24"/>
          <w:szCs w:val="24"/>
        </w:rPr>
        <w:t>clearance, therefore NIST is establishing the baseline burden.  Should there be programmatic changes or adjustments, updates will be made accordingly.</w:t>
      </w:r>
    </w:p>
    <w:p w:rsidR="007204A8" w:rsidRDefault="007204A8" w14:paraId="2C9C3D25" w14:textId="77777777">
      <w:pPr>
        <w:spacing w:after="0" w:line="240" w:lineRule="auto"/>
        <w:rPr>
          <w:rFonts w:ascii="Times New Roman" w:hAnsi="Times New Roman" w:eastAsia="Times New Roman" w:cs="Times New Roman"/>
          <w:sz w:val="24"/>
          <w:szCs w:val="24"/>
        </w:rPr>
      </w:pPr>
    </w:p>
    <w:p w:rsidR="003873F2" w:rsidRDefault="00247133" w14:paraId="00000072"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73F2" w:rsidRDefault="00247133" w14:paraId="00000073" w14:textId="060BCA3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results of these data collections will help to further and improve guidance on framing choices for decision making and ways in which to reduce the impacts of hazards and climate impacts on buildings, infrastructure, and communities. Findings will be used in technology transfer as applicable through changes in building codes and standards. Results may be used in papers published in research journals and presented at conferences. Findings from the data collection activities may also be published in books, compendiums, and NIST publications. Results may be disseminated to NIST staff, key policy and management officials, and both public and private stakeholders. There will be no attribution to individuals in the analyzed data.  </w:t>
      </w:r>
    </w:p>
    <w:p w:rsidR="002C3954" w:rsidRDefault="002C3954" w14:paraId="0D5A6DDD" w14:textId="613579BF">
      <w:pPr>
        <w:spacing w:after="0" w:line="240" w:lineRule="auto"/>
        <w:rPr>
          <w:rFonts w:ascii="Times New Roman" w:hAnsi="Times New Roman" w:eastAsia="Times New Roman" w:cs="Times New Roman"/>
          <w:sz w:val="24"/>
          <w:szCs w:val="24"/>
        </w:rPr>
      </w:pPr>
    </w:p>
    <w:p w:rsidRPr="000948AA" w:rsidR="002C3954" w:rsidP="002C3954" w:rsidRDefault="002C3954" w14:paraId="69132FA2" w14:textId="50CF238F">
      <w:pPr>
        <w:spacing w:after="0" w:line="240" w:lineRule="auto"/>
        <w:rPr>
          <w:rFonts w:ascii="Times New Roman" w:hAnsi="Times New Roman" w:cs="Times New Roman"/>
          <w:sz w:val="24"/>
          <w:szCs w:val="24"/>
        </w:rPr>
      </w:pPr>
      <w:r w:rsidRPr="000948AA">
        <w:rPr>
          <w:rFonts w:ascii="Times New Roman" w:hAnsi="Times New Roman" w:cs="Times New Roman"/>
          <w:sz w:val="24"/>
          <w:szCs w:val="24"/>
        </w:rPr>
        <w:t>For each collection if applicable, NIST will provide a table outlining the timeline for collection, tabulation, and (if applicable) publication of the information collected, describe any plans to publish the results of this collection and describe plans for tabulation and analysis of the information collected.</w:t>
      </w:r>
    </w:p>
    <w:p w:rsidR="002C3954" w:rsidRDefault="002C3954" w14:paraId="5B8C72A5" w14:textId="77777777">
      <w:pPr>
        <w:spacing w:after="0" w:line="240" w:lineRule="auto"/>
        <w:rPr>
          <w:rFonts w:ascii="Times New Roman" w:hAnsi="Times New Roman" w:eastAsia="Times New Roman" w:cs="Times New Roman"/>
          <w:sz w:val="24"/>
          <w:szCs w:val="24"/>
        </w:rPr>
      </w:pPr>
    </w:p>
    <w:p w:rsidR="003873F2" w:rsidRDefault="003873F2" w14:paraId="00000074" w14:textId="77777777">
      <w:pPr>
        <w:spacing w:line="240" w:lineRule="auto"/>
        <w:rPr>
          <w:rFonts w:ascii="Times New Roman" w:hAnsi="Times New Roman" w:eastAsia="Times New Roman" w:cs="Times New Roman"/>
          <w:sz w:val="24"/>
          <w:szCs w:val="24"/>
        </w:rPr>
      </w:pPr>
    </w:p>
    <w:p w:rsidR="003873F2" w:rsidRDefault="00247133" w14:paraId="00000075"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17. If seeking approval to not display the expiration date for OMB approval of the information collection, explain the reasons that display would be inappropriate.</w:t>
      </w:r>
    </w:p>
    <w:p w:rsidR="003873F2" w:rsidRDefault="00247133" w14:paraId="00000076"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All written and electronic material will display the OMB Control # and current expiration date of the OMB approval.  All written and electronic surveys (with the exception of transactional </w:t>
      </w:r>
      <w:r>
        <w:rPr>
          <w:rFonts w:ascii="Times New Roman" w:hAnsi="Times New Roman" w:eastAsia="Times New Roman" w:cs="Times New Roman"/>
          <w:sz w:val="24"/>
          <w:szCs w:val="24"/>
        </w:rPr>
        <w:lastRenderedPageBreak/>
        <w:t>surveys in the form of business reply cards where space will not permit) will display the following notification:</w:t>
      </w:r>
    </w:p>
    <w:p w:rsidR="003873F2" w:rsidRDefault="00247133" w14:paraId="00000077"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78"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OMB Control #XXXX-YYYY</w:t>
      </w:r>
    </w:p>
    <w:p w:rsidR="003873F2" w:rsidRDefault="00247133" w14:paraId="00000079"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Expiration date:  ADD DATE</w:t>
      </w:r>
    </w:p>
    <w:p w:rsidR="003873F2" w:rsidRDefault="00247133" w14:paraId="0000007A"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7B"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between 15 and 120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Jennifer Helgeson, Economist, NIST, 100 Bureau Drive, MS 8603, Gaithersburg, MD 20899-1710, telephone 301-975-6133, or via email to jennifer.helgeson@nist.gov.</w:t>
      </w:r>
    </w:p>
    <w:p w:rsidR="003873F2" w:rsidRDefault="00247133" w14:paraId="0000007C" w14:textId="77777777">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p>
    <w:p w:rsidR="003873F2" w:rsidRDefault="003873F2" w14:paraId="0000007D" w14:textId="77777777">
      <w:pPr>
        <w:spacing w:line="240" w:lineRule="auto"/>
        <w:rPr>
          <w:rFonts w:ascii="Times New Roman" w:hAnsi="Times New Roman" w:eastAsia="Times New Roman" w:cs="Times New Roman"/>
          <w:b/>
          <w:sz w:val="24"/>
          <w:szCs w:val="24"/>
        </w:rPr>
      </w:pPr>
    </w:p>
    <w:p w:rsidR="003873F2" w:rsidRDefault="00247133" w14:paraId="0000007E"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18. Explain each exception to the topics of the certification statement identified in “Certification or Paperwork Reduction Act Submissions.”</w:t>
      </w:r>
    </w:p>
    <w:p w:rsidR="003873F2" w:rsidRDefault="00247133" w14:paraId="0000007F"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Not applicable. NIST does not require any exceptions.</w:t>
      </w:r>
    </w:p>
    <w:p w:rsidR="003873F2" w:rsidRDefault="00247133" w14:paraId="00000080" w14:textId="77777777">
      <w:pP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 </w:t>
      </w:r>
    </w:p>
    <w:p w:rsidR="003873F2" w:rsidRDefault="003873F2" w14:paraId="00000081" w14:textId="77777777">
      <w:pPr>
        <w:spacing w:line="240" w:lineRule="auto"/>
        <w:rPr>
          <w:rFonts w:ascii="Times New Roman" w:hAnsi="Times New Roman" w:eastAsia="Times New Roman" w:cs="Times New Roman"/>
          <w:b/>
          <w:sz w:val="24"/>
          <w:szCs w:val="24"/>
        </w:rPr>
      </w:pPr>
    </w:p>
    <w:sectPr w:rsidR="003873F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3550F"/>
    <w:multiLevelType w:val="hybridMultilevel"/>
    <w:tmpl w:val="F9ACF6CE"/>
    <w:lvl w:ilvl="0" w:tplc="C316D6BE">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6533E8A"/>
    <w:multiLevelType w:val="hybridMultilevel"/>
    <w:tmpl w:val="C5723E4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8030C6"/>
    <w:multiLevelType w:val="hybridMultilevel"/>
    <w:tmpl w:val="3558D5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3F2"/>
    <w:rsid w:val="000948AA"/>
    <w:rsid w:val="0009789B"/>
    <w:rsid w:val="000B62BA"/>
    <w:rsid w:val="001250FF"/>
    <w:rsid w:val="001479C8"/>
    <w:rsid w:val="001A33A5"/>
    <w:rsid w:val="001C6DFB"/>
    <w:rsid w:val="00225F61"/>
    <w:rsid w:val="00247133"/>
    <w:rsid w:val="002C3954"/>
    <w:rsid w:val="00301512"/>
    <w:rsid w:val="003873F2"/>
    <w:rsid w:val="00393ACA"/>
    <w:rsid w:val="00502DC1"/>
    <w:rsid w:val="00607527"/>
    <w:rsid w:val="00624598"/>
    <w:rsid w:val="006E2C54"/>
    <w:rsid w:val="006F5D8D"/>
    <w:rsid w:val="007204A8"/>
    <w:rsid w:val="007221F0"/>
    <w:rsid w:val="00745D6E"/>
    <w:rsid w:val="007A58D5"/>
    <w:rsid w:val="007C0BB0"/>
    <w:rsid w:val="008D7060"/>
    <w:rsid w:val="009E2DD9"/>
    <w:rsid w:val="00AF1D86"/>
    <w:rsid w:val="00AF656C"/>
    <w:rsid w:val="00B967D4"/>
    <w:rsid w:val="00BC25F4"/>
    <w:rsid w:val="00CF12C6"/>
    <w:rsid w:val="00D47A3A"/>
    <w:rsid w:val="00DA59D2"/>
    <w:rsid w:val="00DE6DBB"/>
    <w:rsid w:val="00DF1677"/>
    <w:rsid w:val="00EA1BA8"/>
    <w:rsid w:val="00EC5690"/>
    <w:rsid w:val="00F838A0"/>
    <w:rsid w:val="00FF2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FA3F3"/>
  <w15:docId w15:val="{C84A0655-CD55-4CAD-926C-C347D0BC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3611D"/>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471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13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47133"/>
    <w:rPr>
      <w:b/>
      <w:bCs/>
    </w:rPr>
  </w:style>
  <w:style w:type="character" w:customStyle="1" w:styleId="CommentSubjectChar">
    <w:name w:val="Comment Subject Char"/>
    <w:basedOn w:val="CommentTextChar"/>
    <w:link w:val="CommentSubject"/>
    <w:uiPriority w:val="99"/>
    <w:semiHidden/>
    <w:rsid w:val="00247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67033">
      <w:bodyDiv w:val="1"/>
      <w:marLeft w:val="0"/>
      <w:marRight w:val="0"/>
      <w:marTop w:val="0"/>
      <w:marBottom w:val="0"/>
      <w:divBdr>
        <w:top w:val="none" w:sz="0" w:space="0" w:color="auto"/>
        <w:left w:val="none" w:sz="0" w:space="0" w:color="auto"/>
        <w:bottom w:val="none" w:sz="0" w:space="0" w:color="auto"/>
        <w:right w:val="none" w:sz="0" w:space="0" w:color="auto"/>
      </w:divBdr>
    </w:div>
    <w:div w:id="180094925">
      <w:bodyDiv w:val="1"/>
      <w:marLeft w:val="0"/>
      <w:marRight w:val="0"/>
      <w:marTop w:val="0"/>
      <w:marBottom w:val="0"/>
      <w:divBdr>
        <w:top w:val="none" w:sz="0" w:space="0" w:color="auto"/>
        <w:left w:val="none" w:sz="0" w:space="0" w:color="auto"/>
        <w:bottom w:val="none" w:sz="0" w:space="0" w:color="auto"/>
        <w:right w:val="none" w:sz="0" w:space="0" w:color="auto"/>
      </w:divBdr>
    </w:div>
    <w:div w:id="650869953">
      <w:bodyDiv w:val="1"/>
      <w:marLeft w:val="0"/>
      <w:marRight w:val="0"/>
      <w:marTop w:val="0"/>
      <w:marBottom w:val="0"/>
      <w:divBdr>
        <w:top w:val="none" w:sz="0" w:space="0" w:color="auto"/>
        <w:left w:val="none" w:sz="0" w:space="0" w:color="auto"/>
        <w:bottom w:val="none" w:sz="0" w:space="0" w:color="auto"/>
        <w:right w:val="none" w:sz="0" w:space="0" w:color="auto"/>
      </w:divBdr>
    </w:div>
    <w:div w:id="935751427">
      <w:bodyDiv w:val="1"/>
      <w:marLeft w:val="0"/>
      <w:marRight w:val="0"/>
      <w:marTop w:val="0"/>
      <w:marBottom w:val="0"/>
      <w:divBdr>
        <w:top w:val="none" w:sz="0" w:space="0" w:color="auto"/>
        <w:left w:val="none" w:sz="0" w:space="0" w:color="auto"/>
        <w:bottom w:val="none" w:sz="0" w:space="0" w:color="auto"/>
        <w:right w:val="none" w:sz="0" w:space="0" w:color="auto"/>
      </w:divBdr>
    </w:div>
    <w:div w:id="1678924294">
      <w:bodyDiv w:val="1"/>
      <w:marLeft w:val="0"/>
      <w:marRight w:val="0"/>
      <w:marTop w:val="0"/>
      <w:marBottom w:val="0"/>
      <w:divBdr>
        <w:top w:val="none" w:sz="0" w:space="0" w:color="auto"/>
        <w:left w:val="none" w:sz="0" w:space="0" w:color="auto"/>
        <w:bottom w:val="none" w:sz="0" w:space="0" w:color="auto"/>
        <w:right w:val="none" w:sz="0" w:space="0" w:color="auto"/>
      </w:divBdr>
    </w:div>
    <w:div w:id="1695186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YQ3qu1jjyJv9azvScaCEVGAfYQ==">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4273</Words>
  <Characters>24360</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Reinhart, Liz (Fed)</cp:lastModifiedBy>
  <cp:revision>2</cp:revision>
  <dcterms:created xsi:type="dcterms:W3CDTF">2021-09-13T12:54:00Z</dcterms:created>
  <dcterms:modified xsi:type="dcterms:W3CDTF">2021-09-13T12:54:00Z</dcterms:modified>
</cp:coreProperties>
</file>