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3F55" w14:paraId="753BDF07" w14:textId="4EEB68F5">
      <w:pPr>
        <w:rPr>
          <w:rFonts w:ascii="Arial" w:hAnsi="Arial" w:cs="Arial"/>
          <w:b/>
          <w:bCs/>
          <w:color w:val="515151"/>
          <w:shd w:val="clear" w:color="auto" w:fill="FFFFFF"/>
        </w:rPr>
      </w:pPr>
      <w:r>
        <w:rPr>
          <w:rFonts w:ascii="Arial" w:hAnsi="Arial" w:cs="Arial"/>
          <w:b/>
          <w:bCs/>
          <w:color w:val="515151"/>
          <w:shd w:val="clear" w:color="auto" w:fill="FFFFFF"/>
        </w:rPr>
        <w:t>EXAMPLE OF E-MAIL NOTIFICATION WITH AFROTC SCHOLARSHIP OFFER</w:t>
      </w:r>
    </w:p>
    <w:p w:rsidR="003D3F55" w14:paraId="6B25A7F6" w14:textId="1EA97790">
      <w:pPr>
        <w:rPr>
          <w:rFonts w:ascii="Arial" w:hAnsi="Arial" w:cs="Arial"/>
          <w:b/>
          <w:bCs/>
          <w:color w:val="515151"/>
          <w:shd w:val="clear" w:color="auto" w:fill="FFFFFF"/>
        </w:rPr>
      </w:pPr>
      <w:r>
        <w:rPr>
          <w:rFonts w:ascii="Arial" w:hAnsi="Arial" w:cs="Arial"/>
          <w:b/>
          <w:bCs/>
          <w:color w:val="515151"/>
          <w:shd w:val="clear" w:color="auto" w:fill="FFFFFF"/>
        </w:rPr>
        <w:pict>
          <v:rect id="_x0000_i1025" style="width:0;height:1.5pt" o:hralign="center" o:hrstd="t" o:hr="t" fillcolor="#a0a0a0" stroked="f"/>
        </w:pict>
      </w:r>
    </w:p>
    <w:p w:rsidR="00AD60F3" w:rsidRPr="00DC225E" w14:paraId="7F2920D7" w14:textId="6679D678">
      <w:pPr>
        <w:rPr>
          <w:rFonts w:ascii="Arial" w:hAnsi="Arial" w:cs="Arial"/>
          <w:shd w:val="clear" w:color="auto" w:fill="FFFFFF"/>
        </w:rPr>
      </w:pPr>
      <w:r w:rsidRPr="00DC225E">
        <w:rPr>
          <w:rFonts w:ascii="Arial" w:hAnsi="Arial" w:cs="Arial"/>
          <w:b/>
          <w:bCs/>
          <w:shd w:val="clear" w:color="auto" w:fill="FFFFFF"/>
        </w:rPr>
        <w:t>Address To:</w:t>
      </w:r>
      <w:r w:rsidRPr="00DC225E">
        <w:rPr>
          <w:rFonts w:ascii="Arial" w:hAnsi="Arial" w:cs="Arial"/>
          <w:shd w:val="clear" w:color="auto" w:fill="FFFFFF"/>
        </w:rPr>
        <w:t xml:space="preserve"> [applicant]</w:t>
      </w:r>
    </w:p>
    <w:p w:rsidR="00CE534E" w:rsidRPr="00DC225E" w14:paraId="09117781" w14:textId="58B9A28C">
      <w:pPr>
        <w:rPr>
          <w:rFonts w:ascii="Arial" w:hAnsi="Arial" w:cs="Arial"/>
          <w:shd w:val="clear" w:color="auto" w:fill="FFFFFF"/>
        </w:rPr>
      </w:pPr>
      <w:r w:rsidRPr="00DC225E">
        <w:rPr>
          <w:rFonts w:ascii="Arial" w:hAnsi="Arial" w:cs="Arial"/>
          <w:b/>
          <w:bCs/>
          <w:shd w:val="clear" w:color="auto" w:fill="FFFFFF"/>
        </w:rPr>
        <w:t>Subject:</w:t>
      </w:r>
      <w:r w:rsidRPr="00DC225E">
        <w:rPr>
          <w:rFonts w:ascii="Arial" w:hAnsi="Arial" w:cs="Arial"/>
          <w:shd w:val="clear" w:color="auto" w:fill="FFFFFF"/>
        </w:rPr>
        <w:t xml:space="preserve">  Congratulations!  You have been extended an AFROTC Scholarship Offer.</w:t>
      </w:r>
    </w:p>
    <w:p w:rsidR="00CE534E" w:rsidRPr="00CE534E" w14:paraId="71797D2B" w14:textId="4115E64C">
      <w:pPr>
        <w:rPr>
          <w:rFonts w:ascii="Arial" w:hAnsi="Arial" w:cs="Arial"/>
        </w:rPr>
      </w:pPr>
      <w:r w:rsidRPr="00CE534E">
        <w:rPr>
          <w:rFonts w:ascii="Arial" w:hAnsi="Arial" w:cs="Arial"/>
        </w:rPr>
        <w:t xml:space="preserve">Congratulations!  You have been conditionally selected to receive a 4-Year, Type [TYPE_NAME], [MAJOR_TYPE], Air Force ROTC Commander's Scholarship (CS).  Your CS offer can only be activated at [SCHOOL_NAME]. </w:t>
      </w:r>
      <w:r>
        <w:rPr>
          <w:rFonts w:ascii="Arial" w:hAnsi="Arial" w:cs="Arial"/>
        </w:rPr>
        <w:t xml:space="preserve"> </w:t>
      </w:r>
      <w:r w:rsidRPr="00CE534E">
        <w:rPr>
          <w:rFonts w:ascii="Arial" w:hAnsi="Arial" w:cs="Arial"/>
        </w:rPr>
        <w:t xml:space="preserve">Scholarship activation is contingent upon meeting activation criteria no later than the last day of your freshman fall term. </w:t>
      </w:r>
      <w:r>
        <w:rPr>
          <w:rFonts w:ascii="Arial" w:hAnsi="Arial" w:cs="Arial"/>
        </w:rPr>
        <w:t xml:space="preserve"> </w:t>
      </w:r>
      <w:r w:rsidRPr="00CE534E">
        <w:rPr>
          <w:rFonts w:ascii="Arial" w:hAnsi="Arial" w:cs="Arial"/>
        </w:rPr>
        <w:t>Awarded scholarships have the option to be converted into and up to $10K/year housing benefit in lieu of the tuition scholarship.</w:t>
      </w:r>
      <w:r>
        <w:rPr>
          <w:rFonts w:ascii="Arial" w:hAnsi="Arial" w:cs="Arial"/>
        </w:rPr>
        <w:t xml:space="preserve"> </w:t>
      </w:r>
      <w:r w:rsidRPr="00CE534E">
        <w:rPr>
          <w:rFonts w:ascii="Arial" w:hAnsi="Arial" w:cs="Arial"/>
        </w:rPr>
        <w:t xml:space="preserve"> Please follow the paragraph below titled "Your Next Step" as the scholarship selection packet will have that information in it.</w:t>
      </w:r>
    </w:p>
    <w:p w:rsidR="00CE534E" w:rsidRPr="00CE534E" w:rsidP="00CE534E" w14:paraId="63766304" w14:textId="77777777">
      <w:pPr>
        <w:rPr>
          <w:rFonts w:ascii="Arial" w:hAnsi="Arial" w:cs="Arial"/>
        </w:rPr>
      </w:pPr>
      <w:r w:rsidRPr="00CE534E">
        <w:rPr>
          <w:rFonts w:ascii="Arial" w:hAnsi="Arial" w:cs="Arial"/>
        </w:rPr>
        <w:t>IMPORTANT:  TO SECURE THIS SCHOLARSHIP OFFER, YOU MUST ACCEPT THIS OFFER NO LATER THAN 11:59 P.M. CT ON [LOA_DATE].  FAILURE TO RESPOND BY 11:59PM CT WILL RESULT IN THE LOSS OF YOUR SCHOLARSHIP OFFER.</w:t>
      </w:r>
    </w:p>
    <w:p w:rsidR="00CE534E" w:rsidRPr="00CE534E" w:rsidP="00CE534E" w14:paraId="3238963C" w14:textId="4ACCA8C5">
      <w:pPr>
        <w:rPr>
          <w:rFonts w:ascii="Arial" w:hAnsi="Arial" w:cs="Arial"/>
        </w:rPr>
      </w:pPr>
      <w:r w:rsidRPr="00CE534E">
        <w:rPr>
          <w:rFonts w:ascii="Arial" w:hAnsi="Arial" w:cs="Arial"/>
        </w:rPr>
        <w:t>POC Entry Requirement:  Scholarship selection does not guarantee entry into the Professional Officer Course (POC).  Scholarship retention beyond your sophomore year is contingent upon successful selection for entry into the POC.  For more information regarding the POC selection process, please contact the AFROTC detachment at the school which you intend to enroll.</w:t>
      </w:r>
    </w:p>
    <w:p w:rsidR="00CE534E" w:rsidRPr="00CE534E" w:rsidP="00CE534E" w14:paraId="537DC3FC" w14:textId="77777777">
      <w:pPr>
        <w:rPr>
          <w:rFonts w:ascii="Arial" w:hAnsi="Arial" w:cs="Arial"/>
        </w:rPr>
      </w:pPr>
      <w:r w:rsidRPr="00CE534E">
        <w:rPr>
          <w:rFonts w:ascii="Arial" w:hAnsi="Arial" w:cs="Arial"/>
        </w:rPr>
        <w:t>Your Next Step:</w:t>
      </w:r>
    </w:p>
    <w:p w:rsidR="00CE534E" w:rsidRPr="00CE534E" w:rsidP="00CE534E" w14:paraId="1AD481CD" w14:textId="77777777">
      <w:pPr>
        <w:rPr>
          <w:rFonts w:ascii="Arial" w:hAnsi="Arial" w:cs="Arial"/>
        </w:rPr>
      </w:pPr>
      <w:r w:rsidRPr="00CE534E">
        <w:rPr>
          <w:rFonts w:ascii="Arial" w:hAnsi="Arial" w:cs="Arial"/>
        </w:rPr>
        <w:t xml:space="preserve">Log into your WINGS Portal account at https://wings.holmcenter.com and review your scholarship selection packet located in the Accept/Decline section.  You do not need to accept the scholarship to retrieve the scholarship selection packet.  After reviewing the scholarship selection packet, it is time to decide </w:t>
      </w:r>
      <w:r w:rsidRPr="00CE534E">
        <w:rPr>
          <w:rFonts w:ascii="Arial" w:hAnsi="Arial" w:cs="Arial"/>
        </w:rPr>
        <w:t>whether or not</w:t>
      </w:r>
      <w:r w:rsidRPr="00CE534E">
        <w:rPr>
          <w:rFonts w:ascii="Arial" w:hAnsi="Arial" w:cs="Arial"/>
        </w:rPr>
        <w:t xml:space="preserve"> you will be accepting your scholarship offer.  Follow the instructions found in your selection packet to accept or decline your scholarship offer. </w:t>
      </w:r>
    </w:p>
    <w:p w:rsidR="00CE534E" w:rsidRPr="00CE534E" w:rsidP="00CE534E" w14:paraId="6F97A3D6" w14:textId="5B9F77BC">
      <w:pPr>
        <w:rPr>
          <w:rFonts w:ascii="Arial" w:hAnsi="Arial" w:cs="Arial"/>
        </w:rPr>
      </w:pPr>
      <w:r w:rsidRPr="00CE534E">
        <w:rPr>
          <w:rFonts w:ascii="Arial" w:hAnsi="Arial" w:cs="Arial"/>
        </w:rPr>
        <w:t>IMPORTANT:  Please read information in the packet pertaining to the medical process/physical requirement in the packet as you cannot activate your scholarship offer unless medically qualified.</w:t>
      </w:r>
    </w:p>
    <w:p w:rsidR="00CE534E" w:rsidRPr="00CE534E" w:rsidP="00CE534E" w14:paraId="3735EDD4" w14:textId="5414318F">
      <w:pPr>
        <w:rPr>
          <w:rFonts w:ascii="Arial" w:hAnsi="Arial" w:cs="Arial"/>
        </w:rPr>
      </w:pPr>
      <w:r w:rsidRPr="00CE534E">
        <w:rPr>
          <w:rFonts w:ascii="Arial" w:hAnsi="Arial" w:cs="Arial"/>
        </w:rPr>
        <w:t>If you, your parents, or guardian have any questions, please contact your Scholarship Technician via email at [TECH_EMAIL] or call at [800_PHONE] x[EXTENSION] from 7:00 a.m. to 4:00 p.m. CT.</w:t>
      </w:r>
    </w:p>
    <w:p w:rsidR="00CE534E" w:rsidRPr="00CE534E" w:rsidP="00CE534E" w14:paraId="26676794" w14:textId="3553F6DF">
      <w:pPr>
        <w:rPr>
          <w:rFonts w:ascii="Arial" w:hAnsi="Arial" w:cs="Arial"/>
        </w:rPr>
      </w:pPr>
      <w:r w:rsidRPr="00CE534E">
        <w:rPr>
          <w:rFonts w:ascii="Arial" w:hAnsi="Arial" w:cs="Arial"/>
        </w:rPr>
        <w:t xml:space="preserve">Again, my heartiest congratulations on your selection as a scholarship designee. </w:t>
      </w:r>
      <w:r w:rsidR="0054356C">
        <w:rPr>
          <w:rFonts w:ascii="Arial" w:hAnsi="Arial" w:cs="Arial"/>
        </w:rPr>
        <w:t xml:space="preserve"> </w:t>
      </w:r>
      <w:r w:rsidRPr="00CE534E">
        <w:rPr>
          <w:rFonts w:ascii="Arial" w:hAnsi="Arial" w:cs="Arial"/>
        </w:rPr>
        <w:t>You should take great personal pride in this achievement.  The Air Force needs young Americans like you to help ensure the future security of our great nation.  We are eager to help you succeed in obtaining the education and training you need to become an officer in the world's greatest Air &amp; Space Forces.</w:t>
      </w:r>
    </w:p>
    <w:p w:rsidR="00CE534E" w:rsidRPr="00CE534E" w:rsidP="00CE534E" w14:paraId="40B9DE06" w14:textId="77777777">
      <w:pPr>
        <w:rPr>
          <w:rFonts w:ascii="Arial" w:hAnsi="Arial" w:cs="Arial"/>
        </w:rPr>
      </w:pPr>
      <w:r w:rsidRPr="00CE534E">
        <w:rPr>
          <w:rFonts w:ascii="Arial" w:hAnsi="Arial" w:cs="Arial"/>
        </w:rPr>
        <w:t>Sincerely,</w:t>
      </w:r>
    </w:p>
    <w:p w:rsidR="00CE534E" w:rsidRPr="00CE534E" w:rsidP="00CE534E" w14:paraId="358756BC" w14:textId="77777777">
      <w:pPr>
        <w:rPr>
          <w:rFonts w:ascii="Arial" w:hAnsi="Arial" w:cs="Arial"/>
        </w:rPr>
      </w:pPr>
    </w:p>
    <w:p w:rsidR="00CE534E" w:rsidRPr="00CE534E" w:rsidP="00CE534E" w14:paraId="241739DF" w14:textId="77777777">
      <w:pPr>
        <w:rPr>
          <w:rFonts w:ascii="Arial" w:hAnsi="Arial" w:cs="Arial"/>
        </w:rPr>
      </w:pPr>
      <w:r w:rsidRPr="00CE534E">
        <w:rPr>
          <w:rFonts w:ascii="Arial" w:hAnsi="Arial" w:cs="Arial"/>
        </w:rPr>
        <w:t>MICHAEL D. KING, Col, USAF</w:t>
      </w:r>
    </w:p>
    <w:p w:rsidR="00CE534E" w:rsidRPr="00CE534E" w:rsidP="00CE534E" w14:paraId="5BC3CB27" w14:textId="2A13F61B">
      <w:pPr>
        <w:rPr>
          <w:rFonts w:ascii="Arial" w:hAnsi="Arial" w:cs="Arial"/>
        </w:rPr>
      </w:pPr>
      <w:r w:rsidRPr="00CE534E">
        <w:rPr>
          <w:rFonts w:ascii="Arial" w:hAnsi="Arial" w:cs="Arial"/>
        </w:rPr>
        <w:t>Director of Accessions, AFROTC</w:t>
      </w:r>
    </w:p>
    <w:sectPr w:rsidSect="003D3F55">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4E"/>
    <w:rsid w:val="00060804"/>
    <w:rsid w:val="00190DEA"/>
    <w:rsid w:val="003D3F55"/>
    <w:rsid w:val="0054356C"/>
    <w:rsid w:val="00904CF5"/>
    <w:rsid w:val="00AD60F3"/>
    <w:rsid w:val="00CE534E"/>
    <w:rsid w:val="00CF2684"/>
    <w:rsid w:val="00D65E6E"/>
    <w:rsid w:val="00DC22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933DC"/>
  <w15:chartTrackingRefBased/>
  <w15:docId w15:val="{91FEECED-414D-4C54-8A6F-9E9EEFBC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34E"/>
    <w:rPr>
      <w:rFonts w:eastAsiaTheme="majorEastAsia" w:cstheme="majorBidi"/>
      <w:color w:val="272727" w:themeColor="text1" w:themeTint="D8"/>
    </w:rPr>
  </w:style>
  <w:style w:type="paragraph" w:styleId="Title">
    <w:name w:val="Title"/>
    <w:basedOn w:val="Normal"/>
    <w:next w:val="Normal"/>
    <w:link w:val="TitleChar"/>
    <w:uiPriority w:val="10"/>
    <w:qFormat/>
    <w:rsid w:val="00CE5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34E"/>
    <w:pPr>
      <w:spacing w:before="160"/>
      <w:jc w:val="center"/>
    </w:pPr>
    <w:rPr>
      <w:i/>
      <w:iCs/>
      <w:color w:val="404040" w:themeColor="text1" w:themeTint="BF"/>
    </w:rPr>
  </w:style>
  <w:style w:type="character" w:customStyle="1" w:styleId="QuoteChar">
    <w:name w:val="Quote Char"/>
    <w:basedOn w:val="DefaultParagraphFont"/>
    <w:link w:val="Quote"/>
    <w:uiPriority w:val="29"/>
    <w:rsid w:val="00CE534E"/>
    <w:rPr>
      <w:i/>
      <w:iCs/>
      <w:color w:val="404040" w:themeColor="text1" w:themeTint="BF"/>
    </w:rPr>
  </w:style>
  <w:style w:type="paragraph" w:styleId="ListParagraph">
    <w:name w:val="List Paragraph"/>
    <w:basedOn w:val="Normal"/>
    <w:uiPriority w:val="34"/>
    <w:qFormat/>
    <w:rsid w:val="00CE534E"/>
    <w:pPr>
      <w:ind w:left="720"/>
      <w:contextualSpacing/>
    </w:pPr>
  </w:style>
  <w:style w:type="character" w:styleId="IntenseEmphasis">
    <w:name w:val="Intense Emphasis"/>
    <w:basedOn w:val="DefaultParagraphFont"/>
    <w:uiPriority w:val="21"/>
    <w:qFormat/>
    <w:rsid w:val="00CE534E"/>
    <w:rPr>
      <w:i/>
      <w:iCs/>
      <w:color w:val="0F4761" w:themeColor="accent1" w:themeShade="BF"/>
    </w:rPr>
  </w:style>
  <w:style w:type="paragraph" w:styleId="IntenseQuote">
    <w:name w:val="Intense Quote"/>
    <w:basedOn w:val="Normal"/>
    <w:next w:val="Normal"/>
    <w:link w:val="IntenseQuoteChar"/>
    <w:uiPriority w:val="30"/>
    <w:qFormat/>
    <w:rsid w:val="00CE5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34E"/>
    <w:rPr>
      <w:i/>
      <w:iCs/>
      <w:color w:val="0F4761" w:themeColor="accent1" w:themeShade="BF"/>
    </w:rPr>
  </w:style>
  <w:style w:type="character" w:styleId="IntenseReference">
    <w:name w:val="Intense Reference"/>
    <w:basedOn w:val="DefaultParagraphFont"/>
    <w:uiPriority w:val="32"/>
    <w:qFormat/>
    <w:rsid w:val="00CE53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RICHERSON, PAMELA CIV USAF AETC HOLM CENTER/SDCM</dc:creator>
  <cp:lastModifiedBy>RICHERSON, PAMELA CIV USAF AETC Holm Center/SDCM</cp:lastModifiedBy>
  <cp:revision>2</cp:revision>
  <cp:lastPrinted>2024-05-28T19:43:00Z</cp:lastPrinted>
  <dcterms:created xsi:type="dcterms:W3CDTF">2024-05-28T20:58:00Z</dcterms:created>
  <dcterms:modified xsi:type="dcterms:W3CDTF">2024-05-28T20:58:00Z</dcterms:modified>
</cp:coreProperties>
</file>