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4B83" w:rsidRPr="00A36C13" w:rsidP="006B27F3" w14:paraId="75236A09" w14:textId="55C582E3">
      <w:pPr>
        <w:pStyle w:val="BodyText"/>
        <w:spacing w:before="71"/>
        <w:ind w:left="1036" w:right="480"/>
        <w:jc w:val="center"/>
      </w:pPr>
      <w:r w:rsidRPr="00A36C13">
        <w:rPr>
          <w:u w:val="single"/>
        </w:rPr>
        <w:t>SUPPORTING</w:t>
      </w:r>
      <w:r w:rsidRPr="00A36C13">
        <w:rPr>
          <w:spacing w:val="-5"/>
          <w:u w:val="single"/>
        </w:rPr>
        <w:t xml:space="preserve"> </w:t>
      </w:r>
      <w:r w:rsidRPr="00A36C13">
        <w:rPr>
          <w:u w:val="single"/>
        </w:rPr>
        <w:t>STATEMENT</w:t>
      </w:r>
      <w:r w:rsidRPr="00A36C13">
        <w:rPr>
          <w:spacing w:val="-3"/>
          <w:u w:val="single"/>
        </w:rPr>
        <w:t xml:space="preserve"> </w:t>
      </w:r>
      <w:r w:rsidRPr="00A36C13">
        <w:rPr>
          <w:u w:val="single"/>
        </w:rPr>
        <w:t>USMC</w:t>
      </w:r>
      <w:r w:rsidRPr="00A36C13">
        <w:rPr>
          <w:spacing w:val="-3"/>
          <w:u w:val="single"/>
        </w:rPr>
        <w:t xml:space="preserve"> </w:t>
      </w:r>
      <w:r w:rsidRPr="006B27F3" w:rsidR="006B27F3">
        <w:rPr>
          <w:u w:val="single"/>
        </w:rPr>
        <w:t>MARINE CORPS SAFETY NEEDS ASSESSMENT</w:t>
      </w:r>
      <w:r w:rsidRPr="00A36C13" w:rsidR="006B27F3">
        <w:rPr>
          <w:u w:val="single"/>
        </w:rPr>
        <w:t xml:space="preserve"> </w:t>
      </w:r>
      <w:r w:rsidRPr="00A36C13">
        <w:rPr>
          <w:u w:val="single"/>
        </w:rPr>
        <w:t>– PART</w:t>
      </w:r>
      <w:r w:rsidRPr="00A36C13">
        <w:rPr>
          <w:spacing w:val="-2"/>
          <w:u w:val="single"/>
        </w:rPr>
        <w:t xml:space="preserve"> </w:t>
      </w:r>
      <w:r w:rsidRPr="00A36C13">
        <w:rPr>
          <w:spacing w:val="-10"/>
          <w:u w:val="single"/>
        </w:rPr>
        <w:t>B</w:t>
      </w:r>
    </w:p>
    <w:p w:rsidR="006B4B83" w:rsidRPr="00A36C13" w14:paraId="6AA7C85D" w14:textId="77777777">
      <w:pPr>
        <w:pStyle w:val="BodyText"/>
        <w:spacing w:before="5"/>
      </w:pPr>
    </w:p>
    <w:p w:rsidR="006B4B83" w:rsidRPr="00A36C13" w14:paraId="41BE839B" w14:textId="77777777">
      <w:pPr>
        <w:pStyle w:val="BodyText"/>
        <w:spacing w:before="90"/>
        <w:ind w:left="640"/>
      </w:pPr>
      <w:r w:rsidRPr="00A36C13">
        <w:t>B.</w:t>
      </w:r>
      <w:r w:rsidRPr="00A36C13">
        <w:rPr>
          <w:spacing w:val="56"/>
        </w:rPr>
        <w:t xml:space="preserve"> </w:t>
      </w:r>
      <w:r w:rsidRPr="00A36C13">
        <w:rPr>
          <w:u w:val="single"/>
        </w:rPr>
        <w:t>COLLECTIONS</w:t>
      </w:r>
      <w:r w:rsidRPr="00A36C13">
        <w:rPr>
          <w:spacing w:val="-1"/>
          <w:u w:val="single"/>
        </w:rPr>
        <w:t xml:space="preserve"> </w:t>
      </w:r>
      <w:r w:rsidRPr="00A36C13">
        <w:rPr>
          <w:u w:val="single"/>
        </w:rPr>
        <w:t>OF</w:t>
      </w:r>
      <w:r w:rsidRPr="00A36C13">
        <w:rPr>
          <w:spacing w:val="-6"/>
          <w:u w:val="single"/>
        </w:rPr>
        <w:t xml:space="preserve"> </w:t>
      </w:r>
      <w:r w:rsidRPr="00A36C13">
        <w:rPr>
          <w:u w:val="single"/>
        </w:rPr>
        <w:t>INFORMATION</w:t>
      </w:r>
      <w:r w:rsidRPr="00A36C13">
        <w:rPr>
          <w:spacing w:val="-7"/>
          <w:u w:val="single"/>
        </w:rPr>
        <w:t xml:space="preserve"> </w:t>
      </w:r>
      <w:r w:rsidRPr="00A36C13">
        <w:rPr>
          <w:u w:val="single"/>
        </w:rPr>
        <w:t>EMPLOYING</w:t>
      </w:r>
      <w:r w:rsidRPr="00A36C13">
        <w:rPr>
          <w:spacing w:val="-3"/>
          <w:u w:val="single"/>
        </w:rPr>
        <w:t xml:space="preserve"> </w:t>
      </w:r>
      <w:r w:rsidRPr="00A36C13">
        <w:rPr>
          <w:u w:val="single"/>
        </w:rPr>
        <w:t>STATISTICAL</w:t>
      </w:r>
      <w:r w:rsidRPr="00A36C13">
        <w:rPr>
          <w:spacing w:val="-4"/>
          <w:u w:val="single"/>
        </w:rPr>
        <w:t xml:space="preserve"> </w:t>
      </w:r>
      <w:r w:rsidRPr="00A36C13">
        <w:rPr>
          <w:spacing w:val="-2"/>
          <w:u w:val="single"/>
        </w:rPr>
        <w:t>METHODS</w:t>
      </w:r>
    </w:p>
    <w:p w:rsidR="006B4B83" w:rsidRPr="00A36C13" w14:paraId="44CBB9C2" w14:textId="77777777">
      <w:pPr>
        <w:pStyle w:val="BodyText"/>
        <w:spacing w:before="5"/>
      </w:pPr>
    </w:p>
    <w:p w:rsidR="006B4B83" w:rsidRPr="00A36C13" w14:paraId="56A22942" w14:textId="77777777">
      <w:pPr>
        <w:pStyle w:val="BodyText"/>
        <w:spacing w:before="90" w:line="254" w:lineRule="auto"/>
        <w:ind w:left="160" w:firstLine="902"/>
      </w:pPr>
      <w:r w:rsidRPr="00A36C13">
        <w:t>If</w:t>
      </w:r>
      <w:r w:rsidRPr="00A36C13">
        <w:rPr>
          <w:spacing w:val="-1"/>
        </w:rPr>
        <w:t xml:space="preserve"> </w:t>
      </w:r>
      <w:r w:rsidRPr="00A36C13">
        <w:t>the</w:t>
      </w:r>
      <w:r w:rsidRPr="00A36C13">
        <w:rPr>
          <w:spacing w:val="-8"/>
        </w:rPr>
        <w:t xml:space="preserve"> </w:t>
      </w:r>
      <w:r w:rsidRPr="00A36C13">
        <w:t>collection</w:t>
      </w:r>
      <w:r w:rsidRPr="00A36C13">
        <w:rPr>
          <w:spacing w:val="-3"/>
        </w:rPr>
        <w:t xml:space="preserve"> </w:t>
      </w:r>
      <w:r w:rsidRPr="00A36C13">
        <w:t>of</w:t>
      </w:r>
      <w:r w:rsidRPr="00A36C13">
        <w:rPr>
          <w:spacing w:val="-5"/>
        </w:rPr>
        <w:t xml:space="preserve"> </w:t>
      </w:r>
      <w:r w:rsidRPr="00A36C13">
        <w:t>information</w:t>
      </w:r>
      <w:r w:rsidRPr="00A36C13">
        <w:rPr>
          <w:spacing w:val="-3"/>
        </w:rPr>
        <w:t xml:space="preserve"> </w:t>
      </w:r>
      <w:r w:rsidRPr="00A36C13">
        <w:t>employs</w:t>
      </w:r>
      <w:r w:rsidRPr="00A36C13">
        <w:rPr>
          <w:spacing w:val="-4"/>
        </w:rPr>
        <w:t xml:space="preserve"> </w:t>
      </w:r>
      <w:r w:rsidRPr="00A36C13">
        <w:t>statistical</w:t>
      </w:r>
      <w:r w:rsidRPr="00A36C13">
        <w:rPr>
          <w:spacing w:val="-6"/>
        </w:rPr>
        <w:t xml:space="preserve"> </w:t>
      </w:r>
      <w:r w:rsidRPr="00A36C13">
        <w:t>methods,</w:t>
      </w:r>
      <w:r w:rsidRPr="00A36C13">
        <w:rPr>
          <w:spacing w:val="-1"/>
        </w:rPr>
        <w:t xml:space="preserve"> </w:t>
      </w:r>
      <w:r w:rsidRPr="00A36C13">
        <w:t>the</w:t>
      </w:r>
      <w:r w:rsidRPr="00A36C13">
        <w:rPr>
          <w:spacing w:val="-4"/>
        </w:rPr>
        <w:t xml:space="preserve"> </w:t>
      </w:r>
      <w:r w:rsidRPr="00A36C13">
        <w:t>following</w:t>
      </w:r>
      <w:r w:rsidRPr="00A36C13">
        <w:rPr>
          <w:spacing w:val="-3"/>
        </w:rPr>
        <w:t xml:space="preserve"> </w:t>
      </w:r>
      <w:r w:rsidRPr="00A36C13">
        <w:t>information should be provided in this Supporting Statement:</w:t>
      </w:r>
    </w:p>
    <w:p w:rsidR="006B4B83" w:rsidRPr="00A36C13" w14:paraId="2615A464" w14:textId="77777777">
      <w:pPr>
        <w:pStyle w:val="BodyText"/>
        <w:spacing w:before="9"/>
      </w:pPr>
    </w:p>
    <w:p w:rsidR="006B4B83" w:rsidRPr="006B27F3" w14:paraId="27505AE2" w14:textId="137B2FBE">
      <w:pPr>
        <w:pStyle w:val="ListParagraph"/>
        <w:numPr>
          <w:ilvl w:val="0"/>
          <w:numId w:val="1"/>
        </w:numPr>
        <w:tabs>
          <w:tab w:val="left" w:pos="1365"/>
        </w:tabs>
        <w:jc w:val="left"/>
        <w:rPr>
          <w:sz w:val="24"/>
          <w:szCs w:val="24"/>
        </w:rPr>
      </w:pPr>
      <w:r w:rsidRPr="00A36C13">
        <w:rPr>
          <w:sz w:val="24"/>
          <w:szCs w:val="24"/>
          <w:u w:val="single"/>
        </w:rPr>
        <w:t>Description of</w:t>
      </w:r>
      <w:r w:rsidRPr="00A36C13">
        <w:rPr>
          <w:spacing w:val="-3"/>
          <w:sz w:val="24"/>
          <w:szCs w:val="24"/>
          <w:u w:val="single"/>
        </w:rPr>
        <w:t xml:space="preserve"> </w:t>
      </w:r>
      <w:r w:rsidRPr="00A36C13">
        <w:rPr>
          <w:sz w:val="24"/>
          <w:szCs w:val="24"/>
          <w:u w:val="single"/>
        </w:rPr>
        <w:t xml:space="preserve">the </w:t>
      </w:r>
      <w:r w:rsidRPr="00A36C13">
        <w:rPr>
          <w:spacing w:val="-2"/>
          <w:sz w:val="24"/>
          <w:szCs w:val="24"/>
          <w:u w:val="single"/>
        </w:rPr>
        <w:t>Activity</w:t>
      </w:r>
    </w:p>
    <w:p w:rsidR="006B27F3" w:rsidRPr="00A36C13" w:rsidP="006B27F3" w14:paraId="77E3566D" w14:textId="77777777">
      <w:pPr>
        <w:pStyle w:val="ListParagraph"/>
        <w:tabs>
          <w:tab w:val="left" w:pos="1365"/>
        </w:tabs>
        <w:ind w:firstLine="0"/>
        <w:jc w:val="right"/>
        <w:rPr>
          <w:sz w:val="24"/>
          <w:szCs w:val="24"/>
        </w:rPr>
      </w:pPr>
    </w:p>
    <w:p w:rsidR="006B4B83" w:rsidP="00223549" w14:paraId="59CE31B7" w14:textId="67777B99">
      <w:pPr>
        <w:pStyle w:val="BodyText"/>
        <w:ind w:left="180" w:firstLine="900"/>
      </w:pPr>
      <w:r w:rsidRPr="006B27F3">
        <w:t xml:space="preserve">In order to examine this trend and gather relevant baseline data on awareness and how current LMS programs are being received by Marines, CNA, in conjunction with the Marine Corps Marine and Family Programs Division (MFP), propose the information collection, “Marine Corps Safety Needs Assessment” survey.  This voluntary survey examines current LMS program awareness, preferences for safety devices and locations, and the perceived place of safety in Marine Corps culture.  This survey will assist MFP in identifying, from the perspective of Marines, </w:t>
      </w:r>
      <w:bookmarkStart w:id="0" w:name="_Hlk141433581"/>
      <w:r w:rsidRPr="006B27F3">
        <w:t xml:space="preserve">the reach of current LMS efforts </w:t>
      </w:r>
      <w:bookmarkEnd w:id="0"/>
      <w:r w:rsidRPr="006B27F3">
        <w:t>and the perceived acceptability of potential LMS activities.  The results of the survey will be used by MFP and DSPO to better understand current LMS program awareness and which LMS activities and messages resonate with Marines, as well as serve as contributory data for future LMS activity effectiveness evaluations in accordance with the standards of practice framework prescribed by DoD Instruction 6490.16.</w:t>
      </w:r>
    </w:p>
    <w:p w:rsidR="006B27F3" w:rsidRPr="00A36C13" w:rsidP="00223549" w14:paraId="6DCD7AEA" w14:textId="77777777">
      <w:pPr>
        <w:pStyle w:val="BodyText"/>
        <w:ind w:left="180" w:firstLine="900"/>
      </w:pPr>
    </w:p>
    <w:p w:rsidR="006B4B83" w:rsidRPr="00A36C13" w14:paraId="565627EC" w14:textId="77777777">
      <w:pPr>
        <w:pStyle w:val="ListParagraph"/>
        <w:numPr>
          <w:ilvl w:val="0"/>
          <w:numId w:val="1"/>
        </w:numPr>
        <w:tabs>
          <w:tab w:val="left" w:pos="1365"/>
        </w:tabs>
        <w:spacing w:before="1"/>
        <w:jc w:val="left"/>
        <w:rPr>
          <w:sz w:val="24"/>
          <w:szCs w:val="24"/>
        </w:rPr>
      </w:pPr>
      <w:r w:rsidRPr="00A36C13">
        <w:rPr>
          <w:sz w:val="24"/>
          <w:szCs w:val="24"/>
          <w:u w:val="single"/>
        </w:rPr>
        <w:t>Procedures</w:t>
      </w:r>
      <w:r w:rsidRPr="00A36C13">
        <w:rPr>
          <w:spacing w:val="-2"/>
          <w:sz w:val="24"/>
          <w:szCs w:val="24"/>
          <w:u w:val="single"/>
        </w:rPr>
        <w:t xml:space="preserve"> </w:t>
      </w:r>
      <w:r w:rsidRPr="00A36C13">
        <w:rPr>
          <w:sz w:val="24"/>
          <w:szCs w:val="24"/>
          <w:u w:val="single"/>
        </w:rPr>
        <w:t>for</w:t>
      </w:r>
      <w:r w:rsidRPr="00A36C13">
        <w:rPr>
          <w:spacing w:val="2"/>
          <w:sz w:val="24"/>
          <w:szCs w:val="24"/>
          <w:u w:val="single"/>
        </w:rPr>
        <w:t xml:space="preserve"> </w:t>
      </w:r>
      <w:r w:rsidRPr="00A36C13">
        <w:rPr>
          <w:sz w:val="24"/>
          <w:szCs w:val="24"/>
          <w:u w:val="single"/>
        </w:rPr>
        <w:t>the</w:t>
      </w:r>
      <w:r w:rsidRPr="00A36C13">
        <w:rPr>
          <w:spacing w:val="-6"/>
          <w:sz w:val="24"/>
          <w:szCs w:val="24"/>
          <w:u w:val="single"/>
        </w:rPr>
        <w:t xml:space="preserve"> </w:t>
      </w:r>
      <w:r w:rsidRPr="00A36C13">
        <w:rPr>
          <w:sz w:val="24"/>
          <w:szCs w:val="24"/>
          <w:u w:val="single"/>
        </w:rPr>
        <w:t>Collection of</w:t>
      </w:r>
      <w:r w:rsidRPr="00A36C13">
        <w:rPr>
          <w:spacing w:val="-2"/>
          <w:sz w:val="24"/>
          <w:szCs w:val="24"/>
          <w:u w:val="single"/>
        </w:rPr>
        <w:t xml:space="preserve"> Information</w:t>
      </w:r>
    </w:p>
    <w:p w:rsidR="006B4B83" w:rsidRPr="00A36C13" w14:paraId="42467EE5" w14:textId="77777777">
      <w:pPr>
        <w:pStyle w:val="BodyText"/>
        <w:spacing w:before="9"/>
      </w:pPr>
    </w:p>
    <w:p w:rsidR="006B4B83" w:rsidRPr="00A36C13" w14:paraId="257F0231" w14:textId="77777777">
      <w:pPr>
        <w:pStyle w:val="BodyText"/>
        <w:spacing w:before="90"/>
        <w:ind w:left="1422"/>
      </w:pPr>
      <w:r w:rsidRPr="00A36C13">
        <w:t>Describe</w:t>
      </w:r>
      <w:r w:rsidRPr="00A36C13">
        <w:rPr>
          <w:spacing w:val="-3"/>
        </w:rPr>
        <w:t xml:space="preserve"> </w:t>
      </w:r>
      <w:r w:rsidRPr="00A36C13">
        <w:t>any</w:t>
      </w:r>
      <w:r w:rsidRPr="00A36C13">
        <w:rPr>
          <w:spacing w:val="1"/>
        </w:rPr>
        <w:t xml:space="preserve"> </w:t>
      </w:r>
      <w:r w:rsidRPr="00A36C13">
        <w:t>of</w:t>
      </w:r>
      <w:r w:rsidRPr="00A36C13">
        <w:rPr>
          <w:spacing w:val="2"/>
        </w:rPr>
        <w:t xml:space="preserve"> </w:t>
      </w:r>
      <w:r w:rsidRPr="00A36C13">
        <w:t>the</w:t>
      </w:r>
      <w:r w:rsidRPr="00A36C13">
        <w:rPr>
          <w:spacing w:val="-5"/>
        </w:rPr>
        <w:t xml:space="preserve"> </w:t>
      </w:r>
      <w:r w:rsidRPr="00A36C13">
        <w:t>following</w:t>
      </w:r>
      <w:r w:rsidRPr="00A36C13">
        <w:rPr>
          <w:spacing w:val="-5"/>
        </w:rPr>
        <w:t xml:space="preserve"> </w:t>
      </w:r>
      <w:r w:rsidRPr="00A36C13">
        <w:t>if</w:t>
      </w:r>
      <w:r w:rsidRPr="00A36C13">
        <w:rPr>
          <w:spacing w:val="-2"/>
        </w:rPr>
        <w:t xml:space="preserve"> </w:t>
      </w:r>
      <w:r w:rsidRPr="00A36C13">
        <w:t>they are used in</w:t>
      </w:r>
      <w:r w:rsidRPr="00A36C13">
        <w:rPr>
          <w:spacing w:val="-4"/>
        </w:rPr>
        <w:t xml:space="preserve"> </w:t>
      </w:r>
      <w:r w:rsidRPr="00A36C13">
        <w:t>the</w:t>
      </w:r>
      <w:r w:rsidRPr="00A36C13">
        <w:rPr>
          <w:spacing w:val="-1"/>
        </w:rPr>
        <w:t xml:space="preserve"> </w:t>
      </w:r>
      <w:r w:rsidRPr="00A36C13">
        <w:t>collection</w:t>
      </w:r>
      <w:r w:rsidRPr="00A36C13">
        <w:rPr>
          <w:spacing w:val="1"/>
        </w:rPr>
        <w:t xml:space="preserve"> </w:t>
      </w:r>
      <w:r w:rsidRPr="00A36C13">
        <w:t>of</w:t>
      </w:r>
      <w:r w:rsidRPr="00A36C13">
        <w:rPr>
          <w:spacing w:val="-2"/>
        </w:rPr>
        <w:t xml:space="preserve"> information:</w:t>
      </w:r>
    </w:p>
    <w:p w:rsidR="006B4B83" w:rsidRPr="00A36C13" w14:paraId="1483D3F7" w14:textId="77777777">
      <w:pPr>
        <w:pStyle w:val="BodyText"/>
        <w:spacing w:before="3"/>
      </w:pPr>
    </w:p>
    <w:p w:rsidR="006B4B83" w:rsidRPr="00A36C13" w14:paraId="20676D1F" w14:textId="77777777">
      <w:pPr>
        <w:pStyle w:val="ListParagraph"/>
        <w:numPr>
          <w:ilvl w:val="1"/>
          <w:numId w:val="1"/>
        </w:numPr>
        <w:tabs>
          <w:tab w:val="left" w:pos="1711"/>
        </w:tabs>
        <w:ind w:hanging="289"/>
        <w:rPr>
          <w:sz w:val="24"/>
          <w:szCs w:val="24"/>
        </w:rPr>
      </w:pPr>
      <w:r w:rsidRPr="00A36C13">
        <w:rPr>
          <w:sz w:val="24"/>
          <w:szCs w:val="24"/>
        </w:rPr>
        <w:t>Statistical</w:t>
      </w:r>
      <w:r w:rsidRPr="00A36C13">
        <w:rPr>
          <w:spacing w:val="-6"/>
          <w:sz w:val="24"/>
          <w:szCs w:val="24"/>
        </w:rPr>
        <w:t xml:space="preserve"> </w:t>
      </w:r>
      <w:r w:rsidRPr="00A36C13">
        <w:rPr>
          <w:sz w:val="24"/>
          <w:szCs w:val="24"/>
        </w:rPr>
        <w:t>methodologies</w:t>
      </w:r>
      <w:r w:rsidRPr="00A36C13">
        <w:rPr>
          <w:spacing w:val="-4"/>
          <w:sz w:val="24"/>
          <w:szCs w:val="24"/>
        </w:rPr>
        <w:t xml:space="preserve"> </w:t>
      </w:r>
      <w:r w:rsidRPr="00A36C13">
        <w:rPr>
          <w:sz w:val="24"/>
          <w:szCs w:val="24"/>
        </w:rPr>
        <w:t>for</w:t>
      </w:r>
      <w:r w:rsidRPr="00A36C13">
        <w:rPr>
          <w:spacing w:val="-2"/>
          <w:sz w:val="24"/>
          <w:szCs w:val="24"/>
        </w:rPr>
        <w:t xml:space="preserve"> </w:t>
      </w:r>
      <w:r w:rsidRPr="00A36C13">
        <w:rPr>
          <w:sz w:val="24"/>
          <w:szCs w:val="24"/>
        </w:rPr>
        <w:t>stratification</w:t>
      </w:r>
      <w:r w:rsidRPr="00A36C13">
        <w:rPr>
          <w:spacing w:val="-3"/>
          <w:sz w:val="24"/>
          <w:szCs w:val="24"/>
        </w:rPr>
        <w:t xml:space="preserve"> </w:t>
      </w:r>
      <w:r w:rsidRPr="00A36C13">
        <w:rPr>
          <w:sz w:val="24"/>
          <w:szCs w:val="24"/>
        </w:rPr>
        <w:t>and</w:t>
      </w:r>
      <w:r w:rsidRPr="00A36C13">
        <w:rPr>
          <w:spacing w:val="-3"/>
          <w:sz w:val="24"/>
          <w:szCs w:val="24"/>
        </w:rPr>
        <w:t xml:space="preserve"> </w:t>
      </w:r>
      <w:r w:rsidRPr="00A36C13">
        <w:rPr>
          <w:sz w:val="24"/>
          <w:szCs w:val="24"/>
        </w:rPr>
        <w:t>sample</w:t>
      </w:r>
      <w:r w:rsidRPr="00A36C13">
        <w:rPr>
          <w:spacing w:val="-3"/>
          <w:sz w:val="24"/>
          <w:szCs w:val="24"/>
        </w:rPr>
        <w:t xml:space="preserve"> </w:t>
      </w:r>
      <w:r w:rsidRPr="00A36C13">
        <w:rPr>
          <w:spacing w:val="-2"/>
          <w:sz w:val="24"/>
          <w:szCs w:val="24"/>
        </w:rPr>
        <w:t>selection;</w:t>
      </w:r>
    </w:p>
    <w:p w:rsidR="006B27F3" w:rsidRPr="00610322" w:rsidP="006B27F3" w14:paraId="3C3D6856" w14:textId="5FD3C6F0">
      <w:pPr>
        <w:pStyle w:val="NormalWeb"/>
        <w:spacing w:line="288" w:lineRule="atLeast"/>
        <w:ind w:firstLine="1260"/>
      </w:pPr>
      <w:r w:rsidRPr="00610322">
        <w:t xml:space="preserve">This is a new data collection intended </w:t>
      </w:r>
      <w:r>
        <w:t xml:space="preserve">as baseline data to </w:t>
      </w:r>
      <w:r w:rsidRPr="00610322">
        <w:t xml:space="preserve">inform the development of future Marine and Family Programs (MFP) </w:t>
      </w:r>
      <w:r>
        <w:t xml:space="preserve">LMS communication </w:t>
      </w:r>
      <w:r w:rsidRPr="00610322">
        <w:t>programming</w:t>
      </w:r>
      <w:r>
        <w:t xml:space="preserve"> and is</w:t>
      </w:r>
      <w:r w:rsidRPr="00610322">
        <w:t xml:space="preserve"> available to </w:t>
      </w:r>
      <w:r w:rsidRPr="00610322">
        <w:t>active-duty</w:t>
      </w:r>
      <w:r w:rsidRPr="00610322">
        <w:t xml:space="preserve"> Marines</w:t>
      </w:r>
      <w:r w:rsidR="00A21293">
        <w:t>.</w:t>
      </w:r>
      <w:r w:rsidRPr="00610322">
        <w:t xml:space="preserve"> The survey will be distributed to a convenience sample via QR code or link via </w:t>
      </w:r>
      <w:r w:rsidR="000408FA">
        <w:t xml:space="preserve">recruiting </w:t>
      </w:r>
      <w:r>
        <w:t xml:space="preserve">email, </w:t>
      </w:r>
      <w:r w:rsidR="000408FA">
        <w:t xml:space="preserve">posters, </w:t>
      </w:r>
      <w:r>
        <w:t>social media</w:t>
      </w:r>
      <w:r w:rsidR="000408FA">
        <w:t>, Marine Corps bulletins</w:t>
      </w:r>
      <w:r w:rsidRPr="000408FA" w:rsidR="000408FA">
        <w:t xml:space="preserve"> and adding the existing recruiting materials to slides presented during regular Marine Corps training</w:t>
      </w:r>
      <w:r>
        <w:t xml:space="preserve">. </w:t>
      </w:r>
      <w:r w:rsidRPr="00610322">
        <w:t>Using the methods described above</w:t>
      </w:r>
      <w:r>
        <w:t>,</w:t>
      </w:r>
      <w:r w:rsidRPr="00610322">
        <w:t xml:space="preserve"> we plan to target 5 percent of </w:t>
      </w:r>
      <w:r w:rsidRPr="00610322">
        <w:t>active-duty</w:t>
      </w:r>
      <w:r w:rsidRPr="00610322">
        <w:t xml:space="preserve"> Marines. The following table shows the total population as well as expected number of respondents based on a 5 percent sample.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gridCol w:w="1916"/>
      </w:tblGrid>
      <w:tr w14:paraId="37E81579" w14:textId="77777777" w:rsidTr="000A042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15" w:type="dxa"/>
            <w:shd w:val="clear" w:color="auto" w:fill="auto"/>
          </w:tcPr>
          <w:p w:rsidR="006B27F3" w:rsidRPr="00610322" w:rsidP="000A0422" w14:paraId="1AD88828" w14:textId="77777777">
            <w:pPr>
              <w:pStyle w:val="NormalWeb"/>
              <w:spacing w:line="288" w:lineRule="atLeast"/>
              <w:jc w:val="center"/>
            </w:pPr>
          </w:p>
        </w:tc>
        <w:tc>
          <w:tcPr>
            <w:tcW w:w="3830" w:type="dxa"/>
            <w:gridSpan w:val="2"/>
            <w:shd w:val="clear" w:color="auto" w:fill="auto"/>
          </w:tcPr>
          <w:p w:rsidR="006B27F3" w:rsidRPr="00610322" w:rsidP="000A0422" w14:paraId="7FEC22FF" w14:textId="77777777">
            <w:pPr>
              <w:pStyle w:val="NormalWeb"/>
              <w:spacing w:line="288" w:lineRule="atLeast"/>
              <w:jc w:val="center"/>
            </w:pPr>
            <w:r w:rsidRPr="00610322">
              <w:t>Total population</w:t>
            </w:r>
          </w:p>
        </w:tc>
        <w:tc>
          <w:tcPr>
            <w:tcW w:w="3831" w:type="dxa"/>
            <w:gridSpan w:val="2"/>
            <w:shd w:val="clear" w:color="auto" w:fill="auto"/>
          </w:tcPr>
          <w:p w:rsidR="006B27F3" w:rsidRPr="00610322" w:rsidP="000A0422" w14:paraId="210780E2" w14:textId="77777777">
            <w:pPr>
              <w:pStyle w:val="NormalWeb"/>
              <w:spacing w:line="288" w:lineRule="atLeast"/>
              <w:jc w:val="center"/>
            </w:pPr>
            <w:r w:rsidRPr="00610322">
              <w:t>Expected sample</w:t>
            </w:r>
          </w:p>
        </w:tc>
      </w:tr>
      <w:tr w14:paraId="41E007BB" w14:textId="77777777" w:rsidTr="000A0422">
        <w:tblPrEx>
          <w:tblW w:w="0" w:type="auto"/>
          <w:tblLook w:val="04A0"/>
        </w:tblPrEx>
        <w:tc>
          <w:tcPr>
            <w:tcW w:w="1915" w:type="dxa"/>
            <w:shd w:val="clear" w:color="auto" w:fill="auto"/>
          </w:tcPr>
          <w:p w:rsidR="006B27F3" w:rsidRPr="00610322" w:rsidP="000A0422" w14:paraId="5D8CA5B6" w14:textId="77777777">
            <w:pPr>
              <w:pStyle w:val="NormalWeb"/>
              <w:spacing w:line="288" w:lineRule="atLeast"/>
              <w:jc w:val="center"/>
            </w:pPr>
          </w:p>
        </w:tc>
        <w:tc>
          <w:tcPr>
            <w:tcW w:w="1915" w:type="dxa"/>
            <w:shd w:val="clear" w:color="auto" w:fill="auto"/>
          </w:tcPr>
          <w:p w:rsidR="006B27F3" w:rsidRPr="00610322" w:rsidP="000A0422" w14:paraId="77BE2063" w14:textId="77777777">
            <w:pPr>
              <w:pStyle w:val="NormalWeb"/>
              <w:spacing w:line="288" w:lineRule="atLeast"/>
              <w:jc w:val="center"/>
            </w:pPr>
            <w:r w:rsidRPr="00610322">
              <w:t>Male</w:t>
            </w:r>
          </w:p>
        </w:tc>
        <w:tc>
          <w:tcPr>
            <w:tcW w:w="1915" w:type="dxa"/>
            <w:shd w:val="clear" w:color="auto" w:fill="auto"/>
          </w:tcPr>
          <w:p w:rsidR="006B27F3" w:rsidRPr="00610322" w:rsidP="000A0422" w14:paraId="53ED7E09" w14:textId="77777777">
            <w:pPr>
              <w:pStyle w:val="NormalWeb"/>
              <w:spacing w:line="288" w:lineRule="atLeast"/>
              <w:jc w:val="center"/>
            </w:pPr>
            <w:r w:rsidRPr="00610322">
              <w:t>Female</w:t>
            </w:r>
          </w:p>
        </w:tc>
        <w:tc>
          <w:tcPr>
            <w:tcW w:w="1915" w:type="dxa"/>
            <w:shd w:val="clear" w:color="auto" w:fill="auto"/>
          </w:tcPr>
          <w:p w:rsidR="006B27F3" w:rsidRPr="00610322" w:rsidP="000A0422" w14:paraId="5908F3B6" w14:textId="77777777">
            <w:pPr>
              <w:pStyle w:val="NormalWeb"/>
              <w:spacing w:line="288" w:lineRule="atLeast"/>
              <w:jc w:val="center"/>
            </w:pPr>
            <w:r w:rsidRPr="00610322">
              <w:t>Male</w:t>
            </w:r>
          </w:p>
        </w:tc>
        <w:tc>
          <w:tcPr>
            <w:tcW w:w="1916" w:type="dxa"/>
            <w:shd w:val="clear" w:color="auto" w:fill="auto"/>
          </w:tcPr>
          <w:p w:rsidR="006B27F3" w:rsidRPr="00610322" w:rsidP="000A0422" w14:paraId="477A8228" w14:textId="77777777">
            <w:pPr>
              <w:pStyle w:val="NormalWeb"/>
              <w:spacing w:line="288" w:lineRule="atLeast"/>
              <w:jc w:val="center"/>
            </w:pPr>
            <w:r w:rsidRPr="00610322">
              <w:t>Female</w:t>
            </w:r>
          </w:p>
        </w:tc>
      </w:tr>
      <w:tr w14:paraId="237D4D76" w14:textId="77777777" w:rsidTr="000A0422">
        <w:tblPrEx>
          <w:tblW w:w="0" w:type="auto"/>
          <w:tblLook w:val="04A0"/>
        </w:tblPrEx>
        <w:tc>
          <w:tcPr>
            <w:tcW w:w="1915" w:type="dxa"/>
            <w:shd w:val="clear" w:color="auto" w:fill="auto"/>
          </w:tcPr>
          <w:p w:rsidR="006B27F3" w:rsidRPr="00610322" w:rsidP="000A0422" w14:paraId="4A956A8C" w14:textId="77777777">
            <w:pPr>
              <w:pStyle w:val="NormalWeb"/>
              <w:spacing w:line="288" w:lineRule="atLeast"/>
            </w:pPr>
            <w:r w:rsidRPr="00610322">
              <w:t>Total</w:t>
            </w:r>
          </w:p>
        </w:tc>
        <w:tc>
          <w:tcPr>
            <w:tcW w:w="1915" w:type="dxa"/>
            <w:shd w:val="clear" w:color="auto" w:fill="auto"/>
          </w:tcPr>
          <w:p w:rsidR="006B27F3" w:rsidRPr="00610322" w:rsidP="000A0422" w14:paraId="61255FFD" w14:textId="77777777">
            <w:pPr>
              <w:pStyle w:val="NormalWeb"/>
              <w:spacing w:line="288" w:lineRule="atLeast"/>
            </w:pPr>
            <w:r w:rsidRPr="00610322">
              <w:t>164,810</w:t>
            </w:r>
          </w:p>
        </w:tc>
        <w:tc>
          <w:tcPr>
            <w:tcW w:w="1915" w:type="dxa"/>
            <w:shd w:val="clear" w:color="auto" w:fill="auto"/>
          </w:tcPr>
          <w:p w:rsidR="006B27F3" w:rsidRPr="00610322" w:rsidP="000A0422" w14:paraId="71E052A9" w14:textId="77777777">
            <w:pPr>
              <w:pStyle w:val="NormalWeb"/>
              <w:spacing w:line="288" w:lineRule="atLeast"/>
            </w:pPr>
            <w:r w:rsidRPr="00610322">
              <w:t>16,148</w:t>
            </w:r>
          </w:p>
        </w:tc>
        <w:tc>
          <w:tcPr>
            <w:tcW w:w="1915" w:type="dxa"/>
            <w:shd w:val="clear" w:color="auto" w:fill="auto"/>
          </w:tcPr>
          <w:p w:rsidR="006B27F3" w:rsidRPr="00610322" w:rsidP="000A0422" w14:paraId="45D010DC" w14:textId="77777777">
            <w:pPr>
              <w:pStyle w:val="NormalWeb"/>
              <w:spacing w:line="288" w:lineRule="atLeast"/>
            </w:pPr>
            <w:r w:rsidRPr="00610322">
              <w:t>8241</w:t>
            </w:r>
          </w:p>
        </w:tc>
        <w:tc>
          <w:tcPr>
            <w:tcW w:w="1916" w:type="dxa"/>
            <w:shd w:val="clear" w:color="auto" w:fill="auto"/>
          </w:tcPr>
          <w:p w:rsidR="006B27F3" w:rsidP="000A0422" w14:paraId="5A239E50" w14:textId="77777777">
            <w:pPr>
              <w:pStyle w:val="NormalWeb"/>
              <w:spacing w:line="288" w:lineRule="atLeast"/>
            </w:pPr>
            <w:r w:rsidRPr="00610322">
              <w:t>807</w:t>
            </w:r>
          </w:p>
        </w:tc>
      </w:tr>
    </w:tbl>
    <w:p w:rsidR="006B4B83" w14:paraId="6BCCD2FC" w14:textId="340C830E">
      <w:pPr>
        <w:pStyle w:val="BodyText"/>
        <w:spacing w:before="3"/>
      </w:pPr>
    </w:p>
    <w:p w:rsidR="006B27F3" w:rsidRPr="00A36C13" w14:paraId="5F0C6D4D" w14:textId="77777777">
      <w:pPr>
        <w:pStyle w:val="BodyText"/>
        <w:spacing w:before="3"/>
      </w:pPr>
    </w:p>
    <w:p w:rsidR="006B4B83" w:rsidRPr="00A36C13" w14:paraId="2BC6F566" w14:textId="77777777">
      <w:pPr>
        <w:pStyle w:val="ListParagraph"/>
        <w:numPr>
          <w:ilvl w:val="1"/>
          <w:numId w:val="1"/>
        </w:numPr>
        <w:tabs>
          <w:tab w:val="left" w:pos="1725"/>
        </w:tabs>
        <w:ind w:left="1724" w:hanging="303"/>
        <w:rPr>
          <w:sz w:val="24"/>
          <w:szCs w:val="24"/>
        </w:rPr>
      </w:pPr>
      <w:r w:rsidRPr="00A36C13">
        <w:rPr>
          <w:sz w:val="24"/>
          <w:szCs w:val="24"/>
        </w:rPr>
        <w:t xml:space="preserve">Estimation </w:t>
      </w:r>
      <w:r w:rsidRPr="00A36C13">
        <w:rPr>
          <w:spacing w:val="-2"/>
          <w:sz w:val="24"/>
          <w:szCs w:val="24"/>
        </w:rPr>
        <w:t>procedures;</w:t>
      </w:r>
    </w:p>
    <w:p w:rsidR="006B4B83" w:rsidRPr="00A36C13" w14:paraId="0AC11A9B" w14:textId="77777777">
      <w:pPr>
        <w:pStyle w:val="BodyText"/>
        <w:spacing w:before="10"/>
      </w:pPr>
    </w:p>
    <w:p w:rsidR="004C40AA" w:rsidRPr="00A36C13" w14:paraId="6944BFDD" w14:textId="3B26B52C">
      <w:pPr>
        <w:pStyle w:val="BodyText"/>
        <w:spacing w:before="9"/>
      </w:pPr>
      <w:r>
        <w:tab/>
      </w:r>
      <w:r>
        <w:tab/>
      </w:r>
      <w:r w:rsidR="006B27F3">
        <w:t>Estimation procedures will not be employed.</w:t>
      </w:r>
      <w:r w:rsidRPr="00A36C13" w:rsidR="00A918C6">
        <w:t xml:space="preserve"> </w:t>
      </w:r>
    </w:p>
    <w:p w:rsidR="006B4B83" w:rsidRPr="00A36C13" w14:paraId="4EAB6DE6" w14:textId="77777777">
      <w:pPr>
        <w:pStyle w:val="BodyText"/>
        <w:spacing w:before="9"/>
      </w:pPr>
    </w:p>
    <w:p w:rsidR="006B4B83" w:rsidRPr="00A36C13" w14:paraId="21A3F39D" w14:textId="77777777">
      <w:pPr>
        <w:pStyle w:val="ListParagraph"/>
        <w:numPr>
          <w:ilvl w:val="1"/>
          <w:numId w:val="1"/>
        </w:numPr>
        <w:tabs>
          <w:tab w:val="left" w:pos="1716"/>
        </w:tabs>
        <w:ind w:left="1715" w:hanging="294"/>
        <w:rPr>
          <w:sz w:val="24"/>
          <w:szCs w:val="24"/>
        </w:rPr>
      </w:pPr>
      <w:r w:rsidRPr="00A36C13">
        <w:rPr>
          <w:sz w:val="24"/>
          <w:szCs w:val="24"/>
        </w:rPr>
        <w:t>Degree</w:t>
      </w:r>
      <w:r w:rsidRPr="00A36C13">
        <w:rPr>
          <w:spacing w:val="-9"/>
          <w:sz w:val="24"/>
          <w:szCs w:val="24"/>
        </w:rPr>
        <w:t xml:space="preserve"> </w:t>
      </w:r>
      <w:r w:rsidRPr="00A36C13">
        <w:rPr>
          <w:sz w:val="24"/>
          <w:szCs w:val="24"/>
        </w:rPr>
        <w:t>of</w:t>
      </w:r>
      <w:r w:rsidRPr="00A36C13">
        <w:rPr>
          <w:spacing w:val="1"/>
          <w:sz w:val="24"/>
          <w:szCs w:val="24"/>
        </w:rPr>
        <w:t xml:space="preserve"> </w:t>
      </w:r>
      <w:r w:rsidRPr="00A36C13">
        <w:rPr>
          <w:sz w:val="24"/>
          <w:szCs w:val="24"/>
        </w:rPr>
        <w:t>accuracy</w:t>
      </w:r>
      <w:r w:rsidRPr="00A36C13">
        <w:rPr>
          <w:spacing w:val="-1"/>
          <w:sz w:val="24"/>
          <w:szCs w:val="24"/>
        </w:rPr>
        <w:t xml:space="preserve"> </w:t>
      </w:r>
      <w:r w:rsidRPr="00A36C13">
        <w:rPr>
          <w:sz w:val="24"/>
          <w:szCs w:val="24"/>
        </w:rPr>
        <w:t>needed</w:t>
      </w:r>
      <w:r w:rsidRPr="00A36C13">
        <w:rPr>
          <w:spacing w:val="-5"/>
          <w:sz w:val="24"/>
          <w:szCs w:val="24"/>
        </w:rPr>
        <w:t xml:space="preserve"> </w:t>
      </w:r>
      <w:r w:rsidRPr="00A36C13">
        <w:rPr>
          <w:sz w:val="24"/>
          <w:szCs w:val="24"/>
        </w:rPr>
        <w:t>for</w:t>
      </w:r>
      <w:r w:rsidRPr="00A36C13">
        <w:rPr>
          <w:spacing w:val="-4"/>
          <w:sz w:val="24"/>
          <w:szCs w:val="24"/>
        </w:rPr>
        <w:t xml:space="preserve"> </w:t>
      </w:r>
      <w:r w:rsidRPr="00A36C13">
        <w:rPr>
          <w:sz w:val="24"/>
          <w:szCs w:val="24"/>
        </w:rPr>
        <w:t>the</w:t>
      </w:r>
      <w:r w:rsidRPr="00A36C13">
        <w:rPr>
          <w:spacing w:val="-2"/>
          <w:sz w:val="24"/>
          <w:szCs w:val="24"/>
        </w:rPr>
        <w:t xml:space="preserve"> </w:t>
      </w:r>
      <w:r w:rsidRPr="00A36C13">
        <w:rPr>
          <w:sz w:val="24"/>
          <w:szCs w:val="24"/>
        </w:rPr>
        <w:t>Purpose</w:t>
      </w:r>
      <w:r w:rsidRPr="00A36C13">
        <w:rPr>
          <w:spacing w:val="-1"/>
          <w:sz w:val="24"/>
          <w:szCs w:val="24"/>
        </w:rPr>
        <w:t xml:space="preserve"> </w:t>
      </w:r>
      <w:r w:rsidRPr="00A36C13">
        <w:rPr>
          <w:sz w:val="24"/>
          <w:szCs w:val="24"/>
        </w:rPr>
        <w:t>discussed</w:t>
      </w:r>
      <w:r w:rsidRPr="00A36C13">
        <w:rPr>
          <w:spacing w:val="-1"/>
          <w:sz w:val="24"/>
          <w:szCs w:val="24"/>
        </w:rPr>
        <w:t xml:space="preserve"> </w:t>
      </w:r>
      <w:r w:rsidRPr="00A36C13">
        <w:rPr>
          <w:sz w:val="24"/>
          <w:szCs w:val="24"/>
        </w:rPr>
        <w:t>in</w:t>
      </w:r>
      <w:r w:rsidRPr="00A36C13">
        <w:rPr>
          <w:spacing w:val="-1"/>
          <w:sz w:val="24"/>
          <w:szCs w:val="24"/>
        </w:rPr>
        <w:t xml:space="preserve"> </w:t>
      </w:r>
      <w:r w:rsidRPr="00A36C13">
        <w:rPr>
          <w:sz w:val="24"/>
          <w:szCs w:val="24"/>
        </w:rPr>
        <w:t>the</w:t>
      </w:r>
      <w:r w:rsidRPr="00A36C13">
        <w:rPr>
          <w:spacing w:val="-1"/>
          <w:sz w:val="24"/>
          <w:szCs w:val="24"/>
        </w:rPr>
        <w:t xml:space="preserve"> </w:t>
      </w:r>
      <w:r w:rsidRPr="00A36C13">
        <w:rPr>
          <w:spacing w:val="-2"/>
          <w:sz w:val="24"/>
          <w:szCs w:val="24"/>
        </w:rPr>
        <w:t>justification;</w:t>
      </w:r>
    </w:p>
    <w:p w:rsidR="006B4B83" w:rsidRPr="00A36C13" w14:paraId="29C58675" w14:textId="77777777">
      <w:pPr>
        <w:pStyle w:val="BodyText"/>
        <w:spacing w:before="3"/>
      </w:pPr>
    </w:p>
    <w:p w:rsidR="006B4B83" w14:paraId="30DCC88B" w14:textId="0ED65818">
      <w:pPr>
        <w:pStyle w:val="BodyText"/>
        <w:spacing w:before="10"/>
      </w:pPr>
      <w:r>
        <w:t xml:space="preserve">The purpose of this data collection is to </w:t>
      </w:r>
      <w:r w:rsidR="008A3669">
        <w:t>obtain a</w:t>
      </w:r>
      <w:r>
        <w:t xml:space="preserve"> </w:t>
      </w:r>
      <w:r w:rsidR="000117F4">
        <w:t xml:space="preserve">current </w:t>
      </w:r>
      <w:r>
        <w:t xml:space="preserve">snapshot of </w:t>
      </w:r>
      <w:r w:rsidR="000033D8">
        <w:t xml:space="preserve">LMS messaging </w:t>
      </w:r>
      <w:r>
        <w:t xml:space="preserve">across the Marine Corps. Given the focus on </w:t>
      </w:r>
      <w:r w:rsidR="000033D8">
        <w:t>suicide reduction</w:t>
      </w:r>
      <w:r>
        <w:t>, we anticipate accurate i</w:t>
      </w:r>
      <w:r w:rsidR="005A2C15">
        <w:t xml:space="preserve">nformation provided by </w:t>
      </w:r>
      <w:r w:rsidR="000033D8">
        <w:t>the active</w:t>
      </w:r>
      <w:r w:rsidR="006642E2">
        <w:t>-</w:t>
      </w:r>
      <w:r w:rsidR="000033D8">
        <w:t>duty stakeholders</w:t>
      </w:r>
      <w:r>
        <w:t xml:space="preserve"> listed above. Accurate </w:t>
      </w:r>
      <w:r w:rsidR="008A3669">
        <w:t xml:space="preserve">data </w:t>
      </w:r>
      <w:r>
        <w:t xml:space="preserve">is </w:t>
      </w:r>
      <w:r w:rsidR="008A3669">
        <w:t xml:space="preserve">imperative </w:t>
      </w:r>
      <w:r w:rsidR="00AF1CDC">
        <w:t>to inform</w:t>
      </w:r>
      <w:r w:rsidR="006B27F3">
        <w:t xml:space="preserve"> the </w:t>
      </w:r>
      <w:r w:rsidRPr="000033D8" w:rsidR="000033D8">
        <w:t>Marine and Family Programs Division (MFP</w:t>
      </w:r>
      <w:r w:rsidR="000033D8">
        <w:t>) and DSPO</w:t>
      </w:r>
      <w:r w:rsidR="00AF1CDC">
        <w:t xml:space="preserve"> of the</w:t>
      </w:r>
      <w:r w:rsidR="000033D8">
        <w:t xml:space="preserve"> current</w:t>
      </w:r>
      <w:r w:rsidRPr="000033D8" w:rsidR="000033D8">
        <w:t xml:space="preserve"> reach LMS efforts </w:t>
      </w:r>
      <w:r w:rsidR="00AF1CDC">
        <w:t>with</w:t>
      </w:r>
      <w:r>
        <w:t xml:space="preserve">in the Marine Corps. </w:t>
      </w:r>
    </w:p>
    <w:p w:rsidR="00A36C13" w:rsidRPr="00A36C13" w14:paraId="7B9C81AF" w14:textId="77777777">
      <w:pPr>
        <w:pStyle w:val="BodyText"/>
        <w:spacing w:before="10"/>
      </w:pPr>
    </w:p>
    <w:p w:rsidR="006B4B83" w:rsidRPr="000033D8" w:rsidP="000033D8" w14:paraId="08B84F1C" w14:textId="36502554">
      <w:pPr>
        <w:pStyle w:val="ListParagraph"/>
        <w:numPr>
          <w:ilvl w:val="1"/>
          <w:numId w:val="1"/>
        </w:numPr>
        <w:tabs>
          <w:tab w:val="left" w:pos="1725"/>
        </w:tabs>
        <w:ind w:left="1724" w:hanging="303"/>
        <w:rPr>
          <w:sz w:val="24"/>
          <w:szCs w:val="24"/>
        </w:rPr>
      </w:pPr>
      <w:r w:rsidRPr="00A36C13">
        <w:rPr>
          <w:sz w:val="24"/>
          <w:szCs w:val="24"/>
        </w:rPr>
        <w:t>Unusual</w:t>
      </w:r>
      <w:r w:rsidRPr="00A36C13">
        <w:rPr>
          <w:spacing w:val="-5"/>
          <w:sz w:val="24"/>
          <w:szCs w:val="24"/>
        </w:rPr>
        <w:t xml:space="preserve"> </w:t>
      </w:r>
      <w:r w:rsidRPr="00A36C13">
        <w:rPr>
          <w:sz w:val="24"/>
          <w:szCs w:val="24"/>
        </w:rPr>
        <w:t>problems</w:t>
      </w:r>
      <w:r w:rsidRPr="00A36C13">
        <w:rPr>
          <w:spacing w:val="-4"/>
          <w:sz w:val="24"/>
          <w:szCs w:val="24"/>
        </w:rPr>
        <w:t xml:space="preserve"> </w:t>
      </w:r>
      <w:r w:rsidRPr="00A36C13">
        <w:rPr>
          <w:sz w:val="24"/>
          <w:szCs w:val="24"/>
        </w:rPr>
        <w:t>requiring</w:t>
      </w:r>
      <w:r w:rsidRPr="00A36C13">
        <w:rPr>
          <w:spacing w:val="-2"/>
          <w:sz w:val="24"/>
          <w:szCs w:val="24"/>
        </w:rPr>
        <w:t xml:space="preserve"> </w:t>
      </w:r>
      <w:r w:rsidRPr="00A36C13">
        <w:rPr>
          <w:sz w:val="24"/>
          <w:szCs w:val="24"/>
        </w:rPr>
        <w:t>specialized</w:t>
      </w:r>
      <w:r w:rsidRPr="00A36C13">
        <w:rPr>
          <w:spacing w:val="-2"/>
          <w:sz w:val="24"/>
          <w:szCs w:val="24"/>
        </w:rPr>
        <w:t xml:space="preserve"> </w:t>
      </w:r>
      <w:r w:rsidRPr="00A36C13">
        <w:rPr>
          <w:sz w:val="24"/>
          <w:szCs w:val="24"/>
        </w:rPr>
        <w:t>sampling</w:t>
      </w:r>
      <w:r w:rsidRPr="00A36C13">
        <w:rPr>
          <w:spacing w:val="-2"/>
          <w:sz w:val="24"/>
          <w:szCs w:val="24"/>
        </w:rPr>
        <w:t xml:space="preserve"> procedures;</w:t>
      </w:r>
    </w:p>
    <w:p w:rsidR="006B4B83" w:rsidRPr="00A36C13" w:rsidP="000033D8" w14:paraId="50A5CF13" w14:textId="3BB4CB8D">
      <w:pPr>
        <w:pStyle w:val="NormalWeb"/>
        <w:spacing w:line="288" w:lineRule="atLeast"/>
        <w:ind w:firstLine="1260"/>
      </w:pPr>
      <w:r w:rsidRPr="000033D8">
        <w:t>There are no unusual problems requiring specialized sampling procedures.</w:t>
      </w:r>
    </w:p>
    <w:p w:rsidR="000033D8" w:rsidP="000033D8" w14:paraId="2364FE48" w14:textId="7D632D0B">
      <w:pPr>
        <w:pStyle w:val="NormalWeb"/>
        <w:spacing w:line="288" w:lineRule="atLeast"/>
        <w:ind w:firstLine="1260"/>
      </w:pPr>
      <w:bookmarkStart w:id="1" w:name="_Hlk141433949"/>
      <w:r w:rsidRPr="000033D8">
        <w:t>The survey will be administered periodically. MFP will need time to develop training and messaging and implement the new programming prior to initiating another collection. This time frame is not expected to be less than two years.</w:t>
      </w:r>
      <w:r>
        <w:t xml:space="preserve"> </w:t>
      </w:r>
    </w:p>
    <w:bookmarkEnd w:id="1"/>
    <w:p w:rsidR="006B4B83" w14:paraId="0405FE79" w14:textId="1F1C4DE3">
      <w:pPr>
        <w:pStyle w:val="ListParagraph"/>
        <w:numPr>
          <w:ilvl w:val="1"/>
          <w:numId w:val="1"/>
        </w:numPr>
        <w:tabs>
          <w:tab w:val="left" w:pos="1716"/>
        </w:tabs>
        <w:spacing w:line="491" w:lineRule="auto"/>
        <w:ind w:left="1422" w:right="933" w:firstLine="0"/>
        <w:rPr>
          <w:sz w:val="24"/>
          <w:szCs w:val="24"/>
        </w:rPr>
      </w:pPr>
      <w:r w:rsidRPr="000033D8">
        <w:rPr>
          <w:sz w:val="24"/>
          <w:szCs w:val="24"/>
        </w:rPr>
        <w:t>Use of periodic or cyclical data collections to reduce respondent burden;</w:t>
      </w:r>
    </w:p>
    <w:p w:rsidR="000033D8" w:rsidRPr="000033D8" w:rsidP="000033D8" w14:paraId="29238392" w14:textId="137EE171">
      <w:pPr>
        <w:tabs>
          <w:tab w:val="left" w:pos="1365"/>
        </w:tabs>
        <w:spacing w:before="1"/>
        <w:rPr>
          <w:sz w:val="24"/>
          <w:szCs w:val="24"/>
        </w:rPr>
      </w:pPr>
      <w:r>
        <w:rPr>
          <w:sz w:val="24"/>
          <w:szCs w:val="24"/>
        </w:rPr>
        <w:tab/>
      </w:r>
      <w:r w:rsidRPr="000033D8">
        <w:rPr>
          <w:sz w:val="24"/>
          <w:szCs w:val="24"/>
        </w:rPr>
        <w:t>The survey will be administered periodically. MFP will need time to develop training</w:t>
      </w:r>
    </w:p>
    <w:p w:rsidR="000033D8" w:rsidRPr="000033D8" w:rsidP="000033D8" w14:paraId="7277977E" w14:textId="5EA5260F">
      <w:pPr>
        <w:tabs>
          <w:tab w:val="left" w:pos="1365"/>
        </w:tabs>
        <w:spacing w:before="1"/>
        <w:rPr>
          <w:sz w:val="24"/>
          <w:szCs w:val="24"/>
        </w:rPr>
      </w:pPr>
      <w:r w:rsidRPr="000033D8">
        <w:rPr>
          <w:sz w:val="24"/>
          <w:szCs w:val="24"/>
        </w:rPr>
        <w:t xml:space="preserve">and messaging and implement the new programming prior to initiating another collection. This time frame is not expected to be less than two years. </w:t>
      </w:r>
    </w:p>
    <w:p w:rsidR="000033D8" w:rsidP="000033D8" w14:paraId="032084EC" w14:textId="77777777">
      <w:pPr>
        <w:pStyle w:val="ListParagraph"/>
        <w:tabs>
          <w:tab w:val="left" w:pos="1365"/>
        </w:tabs>
        <w:spacing w:before="1"/>
        <w:ind w:firstLine="0"/>
        <w:jc w:val="right"/>
        <w:rPr>
          <w:sz w:val="24"/>
          <w:szCs w:val="24"/>
        </w:rPr>
      </w:pPr>
    </w:p>
    <w:p w:rsidR="006B4B83" w:rsidRPr="00DD584E" w:rsidP="00DD584E" w14:paraId="75001104" w14:textId="0F0C2C0F">
      <w:pPr>
        <w:pStyle w:val="ListParagraph"/>
        <w:numPr>
          <w:ilvl w:val="0"/>
          <w:numId w:val="1"/>
        </w:numPr>
        <w:spacing w:before="1"/>
        <w:jc w:val="left"/>
        <w:rPr>
          <w:sz w:val="24"/>
          <w:szCs w:val="24"/>
        </w:rPr>
      </w:pPr>
      <w:r w:rsidRPr="00DD584E">
        <w:rPr>
          <w:sz w:val="24"/>
          <w:szCs w:val="24"/>
          <w:u w:val="single"/>
        </w:rPr>
        <w:t>Maximization</w:t>
      </w:r>
      <w:r w:rsidRPr="00DD584E">
        <w:rPr>
          <w:spacing w:val="-5"/>
          <w:sz w:val="24"/>
          <w:szCs w:val="24"/>
          <w:u w:val="single"/>
        </w:rPr>
        <w:t xml:space="preserve"> </w:t>
      </w:r>
      <w:r w:rsidRPr="00DD584E">
        <w:rPr>
          <w:sz w:val="24"/>
          <w:szCs w:val="24"/>
          <w:u w:val="single"/>
        </w:rPr>
        <w:t>of</w:t>
      </w:r>
      <w:r w:rsidRPr="00DD584E">
        <w:rPr>
          <w:spacing w:val="-2"/>
          <w:sz w:val="24"/>
          <w:szCs w:val="24"/>
          <w:u w:val="single"/>
        </w:rPr>
        <w:t xml:space="preserve"> </w:t>
      </w:r>
      <w:r w:rsidRPr="00DD584E">
        <w:rPr>
          <w:sz w:val="24"/>
          <w:szCs w:val="24"/>
          <w:u w:val="single"/>
        </w:rPr>
        <w:t>Response</w:t>
      </w:r>
      <w:r w:rsidRPr="00DD584E">
        <w:rPr>
          <w:spacing w:val="-3"/>
          <w:sz w:val="24"/>
          <w:szCs w:val="24"/>
          <w:u w:val="single"/>
        </w:rPr>
        <w:t xml:space="preserve"> </w:t>
      </w:r>
      <w:r w:rsidRPr="00DD584E">
        <w:rPr>
          <w:sz w:val="24"/>
          <w:szCs w:val="24"/>
          <w:u w:val="single"/>
        </w:rPr>
        <w:t>Rates,</w:t>
      </w:r>
      <w:r w:rsidRPr="00DD584E">
        <w:rPr>
          <w:spacing w:val="-1"/>
          <w:sz w:val="24"/>
          <w:szCs w:val="24"/>
          <w:u w:val="single"/>
        </w:rPr>
        <w:t xml:space="preserve"> </w:t>
      </w:r>
      <w:r w:rsidRPr="00DD584E">
        <w:rPr>
          <w:sz w:val="24"/>
          <w:szCs w:val="24"/>
          <w:u w:val="single"/>
        </w:rPr>
        <w:t>Non-response,</w:t>
      </w:r>
      <w:r w:rsidRPr="00DD584E">
        <w:rPr>
          <w:spacing w:val="-2"/>
          <w:sz w:val="24"/>
          <w:szCs w:val="24"/>
          <w:u w:val="single"/>
        </w:rPr>
        <w:t xml:space="preserve"> </w:t>
      </w:r>
      <w:r w:rsidRPr="00DD584E">
        <w:rPr>
          <w:sz w:val="24"/>
          <w:szCs w:val="24"/>
          <w:u w:val="single"/>
        </w:rPr>
        <w:t>and</w:t>
      </w:r>
      <w:r w:rsidRPr="00DD584E">
        <w:rPr>
          <w:spacing w:val="-2"/>
          <w:sz w:val="24"/>
          <w:szCs w:val="24"/>
          <w:u w:val="single"/>
        </w:rPr>
        <w:t xml:space="preserve"> Reliability</w:t>
      </w:r>
    </w:p>
    <w:p w:rsidR="006B4B83" w:rsidRPr="00A36C13" w14:paraId="1E99B4FA" w14:textId="77777777">
      <w:pPr>
        <w:pStyle w:val="BodyText"/>
        <w:spacing w:before="5"/>
      </w:pPr>
    </w:p>
    <w:p w:rsidR="006B4B83" w:rsidP="00A36C13" w14:paraId="3AACD074" w14:textId="0690CB8A">
      <w:pPr>
        <w:pStyle w:val="BodyText"/>
        <w:spacing w:before="90" w:line="252" w:lineRule="auto"/>
        <w:ind w:left="159" w:right="104" w:firstLine="902"/>
      </w:pPr>
      <w:r w:rsidRPr="000033D8">
        <w:t xml:space="preserve">MFP will employ several methods to distribute the link and QR code for the survey: social media posts, posters, </w:t>
      </w:r>
      <w:r>
        <w:t xml:space="preserve">publishing </w:t>
      </w:r>
      <w:r w:rsidRPr="000033D8">
        <w:t xml:space="preserve">Marine Corps </w:t>
      </w:r>
      <w:r>
        <w:t>bulletins,</w:t>
      </w:r>
      <w:r w:rsidRPr="000033D8">
        <w:t xml:space="preserve"> </w:t>
      </w:r>
      <w:bookmarkStart w:id="2" w:name="_Hlk141435448"/>
      <w:r w:rsidRPr="000033D8">
        <w:t xml:space="preserve">and </w:t>
      </w:r>
      <w:r>
        <w:t xml:space="preserve">adding the existing recruiting materials to </w:t>
      </w:r>
      <w:r w:rsidRPr="000033D8">
        <w:t xml:space="preserve">slides presented during regular Marine Corps training. </w:t>
      </w:r>
      <w:bookmarkEnd w:id="2"/>
      <w:r w:rsidRPr="000033D8">
        <w:t>We will not recruit subjects through direct solicitation. In cases where there is a lack of responses in specific groups of interest, we will request commands to increase exposure to social media posts, posters, bulletins, and slides.</w:t>
      </w:r>
    </w:p>
    <w:p w:rsidR="000033D8" w:rsidRPr="00A36C13" w:rsidP="00A36C13" w14:paraId="3749F3EB" w14:textId="77777777">
      <w:pPr>
        <w:pStyle w:val="BodyText"/>
        <w:spacing w:before="90" w:line="252" w:lineRule="auto"/>
        <w:ind w:left="159" w:right="104" w:firstLine="902"/>
      </w:pPr>
    </w:p>
    <w:p w:rsidR="006B4B83" w:rsidRPr="00A36C13" w14:paraId="12C5D6EC" w14:textId="77777777">
      <w:pPr>
        <w:pStyle w:val="ListParagraph"/>
        <w:numPr>
          <w:ilvl w:val="0"/>
          <w:numId w:val="1"/>
        </w:numPr>
        <w:tabs>
          <w:tab w:val="left" w:pos="1365"/>
        </w:tabs>
        <w:spacing w:before="1"/>
        <w:jc w:val="left"/>
        <w:rPr>
          <w:sz w:val="24"/>
          <w:szCs w:val="24"/>
        </w:rPr>
      </w:pPr>
      <w:r w:rsidRPr="00A36C13">
        <w:rPr>
          <w:sz w:val="24"/>
          <w:szCs w:val="24"/>
          <w:u w:val="single"/>
        </w:rPr>
        <w:t>Tests</w:t>
      </w:r>
      <w:r w:rsidRPr="00A36C13">
        <w:rPr>
          <w:spacing w:val="-1"/>
          <w:sz w:val="24"/>
          <w:szCs w:val="24"/>
          <w:u w:val="single"/>
        </w:rPr>
        <w:t xml:space="preserve"> </w:t>
      </w:r>
      <w:r w:rsidRPr="00A36C13">
        <w:rPr>
          <w:sz w:val="24"/>
          <w:szCs w:val="24"/>
          <w:u w:val="single"/>
        </w:rPr>
        <w:t>of</w:t>
      </w:r>
      <w:r w:rsidRPr="00A36C13">
        <w:rPr>
          <w:spacing w:val="-2"/>
          <w:sz w:val="24"/>
          <w:szCs w:val="24"/>
          <w:u w:val="single"/>
        </w:rPr>
        <w:t xml:space="preserve"> Procedures</w:t>
      </w:r>
    </w:p>
    <w:p w:rsidR="006B4B83" w:rsidRPr="00A36C13" w14:paraId="4AD2DAF9" w14:textId="77777777">
      <w:pPr>
        <w:pStyle w:val="BodyText"/>
      </w:pPr>
    </w:p>
    <w:p w:rsidR="006B4B83" w14:paraId="6F44C8FB" w14:textId="07FBF405">
      <w:pPr>
        <w:pStyle w:val="BodyText"/>
        <w:spacing w:before="6"/>
      </w:pPr>
      <w:r w:rsidRPr="000033D8">
        <w:t>CNA will pilot test the survey internally with employees that are not members of the study team. Where possible, our test pool will include staff that are former Marines.</w:t>
      </w:r>
    </w:p>
    <w:p w:rsidR="000033D8" w:rsidRPr="00A36C13" w14:paraId="67CD1977" w14:textId="77777777">
      <w:pPr>
        <w:pStyle w:val="BodyText"/>
        <w:spacing w:before="6"/>
      </w:pPr>
    </w:p>
    <w:p w:rsidR="006B4B83" w:rsidRPr="00A36C13" w14:paraId="3CDF2D09" w14:textId="77777777">
      <w:pPr>
        <w:pStyle w:val="ListParagraph"/>
        <w:numPr>
          <w:ilvl w:val="0"/>
          <w:numId w:val="1"/>
        </w:numPr>
        <w:tabs>
          <w:tab w:val="left" w:pos="1183"/>
        </w:tabs>
        <w:ind w:left="1182"/>
        <w:jc w:val="left"/>
        <w:rPr>
          <w:sz w:val="24"/>
          <w:szCs w:val="24"/>
        </w:rPr>
      </w:pPr>
      <w:r w:rsidRPr="00A36C13">
        <w:rPr>
          <w:sz w:val="24"/>
          <w:szCs w:val="24"/>
          <w:u w:val="single"/>
        </w:rPr>
        <w:t>Statistical</w:t>
      </w:r>
      <w:r w:rsidRPr="00A36C13">
        <w:rPr>
          <w:spacing w:val="-3"/>
          <w:sz w:val="24"/>
          <w:szCs w:val="24"/>
          <w:u w:val="single"/>
        </w:rPr>
        <w:t xml:space="preserve"> </w:t>
      </w:r>
      <w:r w:rsidRPr="00A36C13">
        <w:rPr>
          <w:sz w:val="24"/>
          <w:szCs w:val="24"/>
          <w:u w:val="single"/>
        </w:rPr>
        <w:t>Consultation</w:t>
      </w:r>
      <w:r w:rsidRPr="00A36C13">
        <w:rPr>
          <w:spacing w:val="-2"/>
          <w:sz w:val="24"/>
          <w:szCs w:val="24"/>
          <w:u w:val="single"/>
        </w:rPr>
        <w:t xml:space="preserve"> </w:t>
      </w:r>
      <w:r w:rsidRPr="00A36C13">
        <w:rPr>
          <w:sz w:val="24"/>
          <w:szCs w:val="24"/>
          <w:u w:val="single"/>
        </w:rPr>
        <w:t>and</w:t>
      </w:r>
      <w:r w:rsidRPr="00A36C13">
        <w:rPr>
          <w:spacing w:val="-3"/>
          <w:sz w:val="24"/>
          <w:szCs w:val="24"/>
          <w:u w:val="single"/>
        </w:rPr>
        <w:t xml:space="preserve"> </w:t>
      </w:r>
      <w:r w:rsidRPr="00A36C13">
        <w:rPr>
          <w:sz w:val="24"/>
          <w:szCs w:val="24"/>
          <w:u w:val="single"/>
        </w:rPr>
        <w:t>Information</w:t>
      </w:r>
      <w:r w:rsidRPr="00A36C13">
        <w:rPr>
          <w:spacing w:val="-6"/>
          <w:sz w:val="24"/>
          <w:szCs w:val="24"/>
          <w:u w:val="single"/>
        </w:rPr>
        <w:t xml:space="preserve"> </w:t>
      </w:r>
      <w:r w:rsidRPr="00A36C13">
        <w:rPr>
          <w:spacing w:val="-2"/>
          <w:sz w:val="24"/>
          <w:szCs w:val="24"/>
          <w:u w:val="single"/>
        </w:rPr>
        <w:t>Analysis</w:t>
      </w:r>
    </w:p>
    <w:p w:rsidR="00A0047C" w:rsidP="00A0047C" w14:paraId="4426CA81" w14:textId="77777777">
      <w:pPr>
        <w:pStyle w:val="BodyText"/>
      </w:pPr>
    </w:p>
    <w:p w:rsidR="000A46F9" w:rsidP="00A0047C" w14:paraId="29BD11E9" w14:textId="7B81E334">
      <w:pPr>
        <w:pStyle w:val="BodyText"/>
      </w:pPr>
      <w:r>
        <w:t>T</w:t>
      </w:r>
      <w:r w:rsidRPr="00A0047C">
        <w:t>here was no consultation on the study design outside of the CNA and MFP study team.</w:t>
      </w:r>
    </w:p>
    <w:p w:rsidR="00A0047C" w:rsidRPr="00A36C13" w:rsidP="00A0047C" w14:paraId="40F64D08" w14:textId="77777777">
      <w:pPr>
        <w:pStyle w:val="BodyText"/>
      </w:pPr>
    </w:p>
    <w:p w:rsidR="006B4B83" w:rsidRPr="00A36C13" w14:paraId="2BDA6FE2" w14:textId="431C24D0">
      <w:pPr>
        <w:pStyle w:val="BodyText"/>
        <w:spacing w:before="90" w:line="254" w:lineRule="auto"/>
        <w:ind w:left="160" w:firstLine="902"/>
      </w:pPr>
      <w:r w:rsidRPr="00A36C13">
        <w:t>Provide</w:t>
      </w:r>
      <w:r w:rsidRPr="00A36C13">
        <w:rPr>
          <w:spacing w:val="-3"/>
        </w:rPr>
        <w:t xml:space="preserve"> </w:t>
      </w:r>
      <w:r w:rsidRPr="00A36C13">
        <w:t>name</w:t>
      </w:r>
      <w:r w:rsidRPr="00A36C13">
        <w:rPr>
          <w:spacing w:val="-3"/>
        </w:rPr>
        <w:t xml:space="preserve"> </w:t>
      </w:r>
      <w:r w:rsidRPr="00A36C13">
        <w:t>and</w:t>
      </w:r>
      <w:r w:rsidRPr="00A36C13">
        <w:rPr>
          <w:spacing w:val="-7"/>
        </w:rPr>
        <w:t xml:space="preserve"> </w:t>
      </w:r>
      <w:r w:rsidRPr="00A36C13">
        <w:t>organization</w:t>
      </w:r>
      <w:r w:rsidRPr="00A36C13">
        <w:rPr>
          <w:spacing w:val="-2"/>
        </w:rPr>
        <w:t xml:space="preserve"> </w:t>
      </w:r>
      <w:r w:rsidRPr="00A36C13">
        <w:t>of</w:t>
      </w:r>
      <w:r w:rsidRPr="00A36C13">
        <w:rPr>
          <w:spacing w:val="-1"/>
        </w:rPr>
        <w:t xml:space="preserve"> </w:t>
      </w:r>
      <w:r w:rsidRPr="00A36C13">
        <w:t>person(s)</w:t>
      </w:r>
      <w:r w:rsidRPr="00A36C13">
        <w:rPr>
          <w:spacing w:val="-5"/>
        </w:rPr>
        <w:t xml:space="preserve"> </w:t>
      </w:r>
      <w:r w:rsidRPr="00A36C13">
        <w:t>who</w:t>
      </w:r>
      <w:r w:rsidRPr="00A36C13">
        <w:rPr>
          <w:spacing w:val="-2"/>
        </w:rPr>
        <w:t xml:space="preserve"> </w:t>
      </w:r>
      <w:r w:rsidRPr="00A36C13">
        <w:t>will</w:t>
      </w:r>
      <w:r w:rsidRPr="00A36C13">
        <w:rPr>
          <w:spacing w:val="-2"/>
        </w:rPr>
        <w:t xml:space="preserve"> </w:t>
      </w:r>
      <w:r w:rsidRPr="00A36C13">
        <w:t>actually</w:t>
      </w:r>
      <w:r w:rsidRPr="00A36C13">
        <w:rPr>
          <w:spacing w:val="-2"/>
        </w:rPr>
        <w:t xml:space="preserve"> </w:t>
      </w:r>
      <w:r w:rsidRPr="00A36C13">
        <w:t>collect</w:t>
      </w:r>
      <w:r w:rsidRPr="00A36C13">
        <w:rPr>
          <w:spacing w:val="-2"/>
        </w:rPr>
        <w:t xml:space="preserve"> </w:t>
      </w:r>
      <w:r w:rsidRPr="00A36C13">
        <w:t>and</w:t>
      </w:r>
      <w:r w:rsidRPr="00A36C13">
        <w:rPr>
          <w:spacing w:val="-7"/>
        </w:rPr>
        <w:t xml:space="preserve"> </w:t>
      </w:r>
      <w:r w:rsidRPr="00A36C13">
        <w:t>analyze</w:t>
      </w:r>
      <w:r w:rsidRPr="00A36C13">
        <w:rPr>
          <w:spacing w:val="-3"/>
        </w:rPr>
        <w:t xml:space="preserve"> </w:t>
      </w:r>
      <w:r w:rsidRPr="00A36C13">
        <w:t>the collected information.</w:t>
      </w:r>
    </w:p>
    <w:p w:rsidR="006B4B83" w:rsidRPr="00A36C13" w14:paraId="385C7683" w14:textId="4322389B">
      <w:pPr>
        <w:pStyle w:val="BodyText"/>
      </w:pPr>
    </w:p>
    <w:p w:rsidR="00A0047C" w:rsidRPr="00A36C13" w14:paraId="02E77F74" w14:textId="77777777">
      <w:pPr>
        <w:pStyle w:val="BodyText"/>
      </w:pPr>
    </w:p>
    <w:p w:rsidR="00DD584E" w:rsidRPr="00F92085" w:rsidP="00DD584E" w14:paraId="7531DE34" w14:textId="77777777">
      <w:pPr>
        <w:pStyle w:val="NormalWeb"/>
        <w:spacing w:line="288" w:lineRule="atLeast"/>
        <w:ind w:firstLine="1260"/>
      </w:pPr>
      <w:r w:rsidRPr="00DD584E">
        <w:t>Linda Pikulin, CNA, will be the lead analyst responsible for developing the Qualtrics data collection instrument and analyzing data.</w:t>
      </w:r>
      <w:r>
        <w:t xml:space="preserve"> </w:t>
      </w:r>
    </w:p>
    <w:p w:rsidR="006B4B83" w:rsidRPr="00A36C13" w:rsidP="00DD584E" w14:paraId="3FFCADF0" w14:textId="12522A6A">
      <w:pPr>
        <w:pStyle w:val="BodyText"/>
        <w:ind w:left="160" w:right="5224"/>
      </w:pPr>
    </w:p>
    <w:sectPr>
      <w:footerReference w:type="default" r:id="rId4"/>
      <w:pgSz w:w="12240" w:h="15840"/>
      <w:pgMar w:top="1380" w:right="1360" w:bottom="1260" w:left="1280" w:header="0" w:footer="10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B83" w14:paraId="10F2A056" w14:textId="2DC17BB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3808730</wp:posOffset>
              </wp:positionH>
              <wp:positionV relativeFrom="page">
                <wp:posOffset>9242425</wp:posOffset>
              </wp:positionV>
              <wp:extent cx="1651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B4B83" w14:textId="1234152D">
                          <w:pPr>
                            <w:pStyle w:val="BodyText"/>
                            <w:spacing w:before="10"/>
                            <w:ind w:left="60"/>
                          </w:pPr>
                          <w:r>
                            <w:fldChar w:fldCharType="begin"/>
                          </w:r>
                          <w:r>
                            <w:instrText xml:space="preserve"> PAGE </w:instrText>
                          </w:r>
                          <w:r>
                            <w:fldChar w:fldCharType="separate"/>
                          </w:r>
                          <w:r w:rsidR="00215C46">
                            <w:rPr>
                              <w:noProof/>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727.75pt;margin-left:299.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B4B83" w14:paraId="0175A864" w14:textId="1234152D">
                    <w:pPr>
                      <w:pStyle w:val="BodyText"/>
                      <w:spacing w:before="10"/>
                      <w:ind w:left="60"/>
                    </w:pPr>
                    <w:r>
                      <w:fldChar w:fldCharType="begin"/>
                    </w:r>
                    <w:r>
                      <w:instrText xml:space="preserve"> PAGE </w:instrText>
                    </w:r>
                    <w:r>
                      <w:fldChar w:fldCharType="separate"/>
                    </w:r>
                    <w:r w:rsidR="00215C46">
                      <w:rPr>
                        <w:noProof/>
                      </w:rPr>
                      <w:t>3</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51071C"/>
    <w:multiLevelType w:val="hybridMultilevel"/>
    <w:tmpl w:val="B7FCC220"/>
    <w:lvl w:ilvl="0">
      <w:start w:val="1"/>
      <w:numFmt w:val="bullet"/>
      <w:lvlText w:val=""/>
      <w:lvlJc w:val="left"/>
      <w:pPr>
        <w:ind w:left="1781" w:hanging="360"/>
      </w:pPr>
      <w:rPr>
        <w:rFonts w:ascii="Symbol" w:hAnsi="Symbol" w:hint="default"/>
      </w:rPr>
    </w:lvl>
    <w:lvl w:ilvl="1" w:tentative="1">
      <w:start w:val="1"/>
      <w:numFmt w:val="bullet"/>
      <w:lvlText w:val="o"/>
      <w:lvlJc w:val="left"/>
      <w:pPr>
        <w:ind w:left="2501" w:hanging="360"/>
      </w:pPr>
      <w:rPr>
        <w:rFonts w:ascii="Courier New" w:hAnsi="Courier New" w:cs="Courier New" w:hint="default"/>
      </w:rPr>
    </w:lvl>
    <w:lvl w:ilvl="2" w:tentative="1">
      <w:start w:val="1"/>
      <w:numFmt w:val="bullet"/>
      <w:lvlText w:val=""/>
      <w:lvlJc w:val="left"/>
      <w:pPr>
        <w:ind w:left="3221" w:hanging="360"/>
      </w:pPr>
      <w:rPr>
        <w:rFonts w:ascii="Wingdings" w:hAnsi="Wingdings" w:hint="default"/>
      </w:rPr>
    </w:lvl>
    <w:lvl w:ilvl="3" w:tentative="1">
      <w:start w:val="1"/>
      <w:numFmt w:val="bullet"/>
      <w:lvlText w:val=""/>
      <w:lvlJc w:val="left"/>
      <w:pPr>
        <w:ind w:left="3941" w:hanging="360"/>
      </w:pPr>
      <w:rPr>
        <w:rFonts w:ascii="Symbol" w:hAnsi="Symbol" w:hint="default"/>
      </w:rPr>
    </w:lvl>
    <w:lvl w:ilvl="4" w:tentative="1">
      <w:start w:val="1"/>
      <w:numFmt w:val="bullet"/>
      <w:lvlText w:val="o"/>
      <w:lvlJc w:val="left"/>
      <w:pPr>
        <w:ind w:left="4661" w:hanging="360"/>
      </w:pPr>
      <w:rPr>
        <w:rFonts w:ascii="Courier New" w:hAnsi="Courier New" w:cs="Courier New" w:hint="default"/>
      </w:rPr>
    </w:lvl>
    <w:lvl w:ilvl="5" w:tentative="1">
      <w:start w:val="1"/>
      <w:numFmt w:val="bullet"/>
      <w:lvlText w:val=""/>
      <w:lvlJc w:val="left"/>
      <w:pPr>
        <w:ind w:left="5381" w:hanging="360"/>
      </w:pPr>
      <w:rPr>
        <w:rFonts w:ascii="Wingdings" w:hAnsi="Wingdings" w:hint="default"/>
      </w:rPr>
    </w:lvl>
    <w:lvl w:ilvl="6" w:tentative="1">
      <w:start w:val="1"/>
      <w:numFmt w:val="bullet"/>
      <w:lvlText w:val=""/>
      <w:lvlJc w:val="left"/>
      <w:pPr>
        <w:ind w:left="6101" w:hanging="360"/>
      </w:pPr>
      <w:rPr>
        <w:rFonts w:ascii="Symbol" w:hAnsi="Symbol" w:hint="default"/>
      </w:rPr>
    </w:lvl>
    <w:lvl w:ilvl="7" w:tentative="1">
      <w:start w:val="1"/>
      <w:numFmt w:val="bullet"/>
      <w:lvlText w:val="o"/>
      <w:lvlJc w:val="left"/>
      <w:pPr>
        <w:ind w:left="6821" w:hanging="360"/>
      </w:pPr>
      <w:rPr>
        <w:rFonts w:ascii="Courier New" w:hAnsi="Courier New" w:cs="Courier New" w:hint="default"/>
      </w:rPr>
    </w:lvl>
    <w:lvl w:ilvl="8" w:tentative="1">
      <w:start w:val="1"/>
      <w:numFmt w:val="bullet"/>
      <w:lvlText w:val=""/>
      <w:lvlJc w:val="left"/>
      <w:pPr>
        <w:ind w:left="7541" w:hanging="360"/>
      </w:pPr>
      <w:rPr>
        <w:rFonts w:ascii="Wingdings" w:hAnsi="Wingdings" w:hint="default"/>
      </w:rPr>
    </w:lvl>
  </w:abstractNum>
  <w:abstractNum w:abstractNumId="1">
    <w:nsid w:val="3AB025B7"/>
    <w:multiLevelType w:val="hybridMultilevel"/>
    <w:tmpl w:val="3F54F6B6"/>
    <w:lvl w:ilvl="0">
      <w:start w:val="1"/>
      <w:numFmt w:val="decimal"/>
      <w:lvlText w:val="%1."/>
      <w:lvlJc w:val="left"/>
      <w:pPr>
        <w:ind w:left="1364" w:hanging="303"/>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710"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95" w:hanging="288"/>
      </w:pPr>
      <w:rPr>
        <w:rFonts w:hint="default"/>
        <w:lang w:val="en-US" w:eastAsia="en-US" w:bidi="ar-SA"/>
      </w:rPr>
    </w:lvl>
    <w:lvl w:ilvl="3">
      <w:start w:val="0"/>
      <w:numFmt w:val="bullet"/>
      <w:lvlText w:val="•"/>
      <w:lvlJc w:val="left"/>
      <w:pPr>
        <w:ind w:left="3471" w:hanging="288"/>
      </w:pPr>
      <w:rPr>
        <w:rFonts w:hint="default"/>
        <w:lang w:val="en-US" w:eastAsia="en-US" w:bidi="ar-SA"/>
      </w:rPr>
    </w:lvl>
    <w:lvl w:ilvl="4">
      <w:start w:val="0"/>
      <w:numFmt w:val="bullet"/>
      <w:lvlText w:val="•"/>
      <w:lvlJc w:val="left"/>
      <w:pPr>
        <w:ind w:left="4346" w:hanging="288"/>
      </w:pPr>
      <w:rPr>
        <w:rFonts w:hint="default"/>
        <w:lang w:val="en-US" w:eastAsia="en-US" w:bidi="ar-SA"/>
      </w:rPr>
    </w:lvl>
    <w:lvl w:ilvl="5">
      <w:start w:val="0"/>
      <w:numFmt w:val="bullet"/>
      <w:lvlText w:val="•"/>
      <w:lvlJc w:val="left"/>
      <w:pPr>
        <w:ind w:left="5222" w:hanging="288"/>
      </w:pPr>
      <w:rPr>
        <w:rFonts w:hint="default"/>
        <w:lang w:val="en-US" w:eastAsia="en-US" w:bidi="ar-SA"/>
      </w:rPr>
    </w:lvl>
    <w:lvl w:ilvl="6">
      <w:start w:val="0"/>
      <w:numFmt w:val="bullet"/>
      <w:lvlText w:val="•"/>
      <w:lvlJc w:val="left"/>
      <w:pPr>
        <w:ind w:left="6097" w:hanging="288"/>
      </w:pPr>
      <w:rPr>
        <w:rFonts w:hint="default"/>
        <w:lang w:val="en-US" w:eastAsia="en-US" w:bidi="ar-SA"/>
      </w:rPr>
    </w:lvl>
    <w:lvl w:ilvl="7">
      <w:start w:val="0"/>
      <w:numFmt w:val="bullet"/>
      <w:lvlText w:val="•"/>
      <w:lvlJc w:val="left"/>
      <w:pPr>
        <w:ind w:left="6973" w:hanging="288"/>
      </w:pPr>
      <w:rPr>
        <w:rFonts w:hint="default"/>
        <w:lang w:val="en-US" w:eastAsia="en-US" w:bidi="ar-SA"/>
      </w:rPr>
    </w:lvl>
    <w:lvl w:ilvl="8">
      <w:start w:val="0"/>
      <w:numFmt w:val="bullet"/>
      <w:lvlText w:val="•"/>
      <w:lvlJc w:val="left"/>
      <w:pPr>
        <w:ind w:left="7848" w:hanging="288"/>
      </w:pPr>
      <w:rPr>
        <w:rFonts w:hint="default"/>
        <w:lang w:val="en-US" w:eastAsia="en-US" w:bidi="ar-SA"/>
      </w:rPr>
    </w:lvl>
  </w:abstractNum>
  <w:num w:numId="1" w16cid:durableId="520629685">
    <w:abstractNumId w:val="1"/>
  </w:num>
  <w:num w:numId="2" w16cid:durableId="116014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83"/>
    <w:rsid w:val="000033D8"/>
    <w:rsid w:val="000117F4"/>
    <w:rsid w:val="000408FA"/>
    <w:rsid w:val="000A0422"/>
    <w:rsid w:val="000A46F9"/>
    <w:rsid w:val="000A6667"/>
    <w:rsid w:val="000E4A3E"/>
    <w:rsid w:val="0013191A"/>
    <w:rsid w:val="001333BA"/>
    <w:rsid w:val="001D3114"/>
    <w:rsid w:val="001E180D"/>
    <w:rsid w:val="001F1D2D"/>
    <w:rsid w:val="00215C46"/>
    <w:rsid w:val="00223549"/>
    <w:rsid w:val="002742B1"/>
    <w:rsid w:val="00321852"/>
    <w:rsid w:val="003C1E7B"/>
    <w:rsid w:val="00457BD9"/>
    <w:rsid w:val="004C40AA"/>
    <w:rsid w:val="004F0EEC"/>
    <w:rsid w:val="00502EC6"/>
    <w:rsid w:val="00562F00"/>
    <w:rsid w:val="005A2C15"/>
    <w:rsid w:val="005D2B42"/>
    <w:rsid w:val="00606B3F"/>
    <w:rsid w:val="00610322"/>
    <w:rsid w:val="00647D76"/>
    <w:rsid w:val="00653B3C"/>
    <w:rsid w:val="006642E2"/>
    <w:rsid w:val="00671C6F"/>
    <w:rsid w:val="00691807"/>
    <w:rsid w:val="006A1B93"/>
    <w:rsid w:val="006B27F3"/>
    <w:rsid w:val="006B4B83"/>
    <w:rsid w:val="006C477B"/>
    <w:rsid w:val="006E49D5"/>
    <w:rsid w:val="00702F38"/>
    <w:rsid w:val="007C23EB"/>
    <w:rsid w:val="00807F8B"/>
    <w:rsid w:val="00823B1A"/>
    <w:rsid w:val="00837939"/>
    <w:rsid w:val="008A3669"/>
    <w:rsid w:val="00911C59"/>
    <w:rsid w:val="00997D9C"/>
    <w:rsid w:val="00A0047C"/>
    <w:rsid w:val="00A21293"/>
    <w:rsid w:val="00A36C13"/>
    <w:rsid w:val="00A37D04"/>
    <w:rsid w:val="00A918C6"/>
    <w:rsid w:val="00AF1CDC"/>
    <w:rsid w:val="00B276D1"/>
    <w:rsid w:val="00B53200"/>
    <w:rsid w:val="00B75EFD"/>
    <w:rsid w:val="00B82940"/>
    <w:rsid w:val="00C62E37"/>
    <w:rsid w:val="00D178DD"/>
    <w:rsid w:val="00D70808"/>
    <w:rsid w:val="00D72899"/>
    <w:rsid w:val="00DD584E"/>
    <w:rsid w:val="00DF71D3"/>
    <w:rsid w:val="00E11FE7"/>
    <w:rsid w:val="00E72883"/>
    <w:rsid w:val="00EA6B15"/>
    <w:rsid w:val="00EE0D42"/>
    <w:rsid w:val="00F3797F"/>
    <w:rsid w:val="00F46A4D"/>
    <w:rsid w:val="00F920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F20001"/>
  <w15:docId w15:val="{68582BEC-0768-43DC-9157-0C4E4499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B27F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364" w:hanging="30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11C59"/>
    <w:rPr>
      <w:sz w:val="16"/>
      <w:szCs w:val="16"/>
    </w:rPr>
  </w:style>
  <w:style w:type="paragraph" w:styleId="CommentText">
    <w:name w:val="annotation text"/>
    <w:basedOn w:val="Normal"/>
    <w:link w:val="CommentTextChar"/>
    <w:uiPriority w:val="99"/>
    <w:semiHidden/>
    <w:unhideWhenUsed/>
    <w:rsid w:val="00911C59"/>
    <w:rPr>
      <w:sz w:val="20"/>
      <w:szCs w:val="20"/>
    </w:rPr>
  </w:style>
  <w:style w:type="character" w:customStyle="1" w:styleId="CommentTextChar">
    <w:name w:val="Comment Text Char"/>
    <w:basedOn w:val="DefaultParagraphFont"/>
    <w:link w:val="CommentText"/>
    <w:uiPriority w:val="99"/>
    <w:semiHidden/>
    <w:rsid w:val="00911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1C59"/>
    <w:rPr>
      <w:b/>
      <w:bCs/>
    </w:rPr>
  </w:style>
  <w:style w:type="character" w:customStyle="1" w:styleId="CommentSubjectChar">
    <w:name w:val="Comment Subject Char"/>
    <w:basedOn w:val="CommentTextChar"/>
    <w:link w:val="CommentSubject"/>
    <w:uiPriority w:val="99"/>
    <w:semiHidden/>
    <w:rsid w:val="00911C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11C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C59"/>
    <w:rPr>
      <w:rFonts w:ascii="Segoe UI" w:eastAsia="Times New Roman" w:hAnsi="Segoe UI" w:cs="Segoe UI"/>
      <w:sz w:val="18"/>
      <w:szCs w:val="18"/>
    </w:rPr>
  </w:style>
  <w:style w:type="character" w:styleId="Hyperlink">
    <w:name w:val="Hyperlink"/>
    <w:basedOn w:val="DefaultParagraphFont"/>
    <w:uiPriority w:val="99"/>
    <w:unhideWhenUsed/>
    <w:rsid w:val="00D70808"/>
    <w:rPr>
      <w:color w:val="0000FF" w:themeColor="hyperlink"/>
      <w:u w:val="single"/>
    </w:rPr>
  </w:style>
  <w:style w:type="paragraph" w:styleId="Title">
    <w:name w:val="Title"/>
    <w:basedOn w:val="Normal"/>
    <w:next w:val="Normal"/>
    <w:link w:val="TitleChar"/>
    <w:uiPriority w:val="10"/>
    <w:qFormat/>
    <w:rsid w:val="001333BA"/>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33BA"/>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EE0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3669"/>
    <w:pPr>
      <w:tabs>
        <w:tab w:val="center" w:pos="4680"/>
        <w:tab w:val="right" w:pos="9360"/>
      </w:tabs>
    </w:pPr>
  </w:style>
  <w:style w:type="character" w:customStyle="1" w:styleId="HeaderChar">
    <w:name w:val="Header Char"/>
    <w:basedOn w:val="DefaultParagraphFont"/>
    <w:link w:val="Header"/>
    <w:uiPriority w:val="99"/>
    <w:rsid w:val="008A3669"/>
    <w:rPr>
      <w:rFonts w:ascii="Times New Roman" w:eastAsia="Times New Roman" w:hAnsi="Times New Roman" w:cs="Times New Roman"/>
    </w:rPr>
  </w:style>
  <w:style w:type="paragraph" w:styleId="Footer">
    <w:name w:val="footer"/>
    <w:basedOn w:val="Normal"/>
    <w:link w:val="FooterChar"/>
    <w:uiPriority w:val="99"/>
    <w:unhideWhenUsed/>
    <w:rsid w:val="008A3669"/>
    <w:pPr>
      <w:tabs>
        <w:tab w:val="center" w:pos="4680"/>
        <w:tab w:val="right" w:pos="9360"/>
      </w:tabs>
    </w:pPr>
  </w:style>
  <w:style w:type="character" w:customStyle="1" w:styleId="FooterChar">
    <w:name w:val="Footer Char"/>
    <w:basedOn w:val="DefaultParagraphFont"/>
    <w:link w:val="Footer"/>
    <w:uiPriority w:val="99"/>
    <w:rsid w:val="008A3669"/>
    <w:rPr>
      <w:rFonts w:ascii="Times New Roman" w:eastAsia="Times New Roman" w:hAnsi="Times New Roman" w:cs="Times New Roman"/>
    </w:rPr>
  </w:style>
  <w:style w:type="paragraph" w:styleId="NormalWeb">
    <w:name w:val="Normal (Web)"/>
    <w:basedOn w:val="Normal"/>
    <w:unhideWhenUsed/>
    <w:rsid w:val="00610322"/>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Ronchetti CTR Gail M</cp:lastModifiedBy>
  <cp:revision>6</cp:revision>
  <dcterms:created xsi:type="dcterms:W3CDTF">2023-07-28T15:00:00Z</dcterms:created>
  <dcterms:modified xsi:type="dcterms:W3CDTF">2023-09-27T17:10:00Z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Acrobat PDFMaker 21 for Word</vt:lpwstr>
  </property>
  <property fmtid="{D5CDD505-2E9C-101B-9397-08002B2CF9AE}" pid="4" name="LastSaved">
    <vt:filetime>2022-11-07T00:00:00Z</vt:filetime>
  </property>
  <property fmtid="{D5CDD505-2E9C-101B-9397-08002B2CF9AE}" pid="5" name="Producer">
    <vt:lpwstr>Adobe PDF Library 21.7.131</vt:lpwstr>
  </property>
  <property fmtid="{D5CDD505-2E9C-101B-9397-08002B2CF9AE}" pid="6" name="SourceModified">
    <vt:lpwstr/>
  </property>
</Properties>
</file>