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1A3" w:rsidRPr="009F71B3" w:rsidP="003911A3" w14:paraId="21709BE8" w14:textId="77777777">
      <w:pPr>
        <w:spacing w:after="100" w:afterAutospacing="1" w:line="240" w:lineRule="auto"/>
        <w:jc w:val="center"/>
        <w:rPr>
          <w:rFonts w:ascii="Times New Roman" w:hAnsi="Times New Roman" w:cs="Times New Roman"/>
          <w:sz w:val="24"/>
          <w:szCs w:val="24"/>
        </w:rPr>
      </w:pPr>
      <w:r w:rsidRPr="009F71B3">
        <w:rPr>
          <w:rFonts w:ascii="Times New Roman" w:hAnsi="Times New Roman" w:cs="Times New Roman"/>
          <w:sz w:val="24"/>
          <w:szCs w:val="24"/>
        </w:rPr>
        <w:t>United States Food and Drug Administration</w:t>
      </w:r>
    </w:p>
    <w:p w:rsidR="003911A3" w:rsidP="003911A3" w14:paraId="4A95CB31" w14:textId="77777777">
      <w:pPr>
        <w:spacing w:after="100" w:afterAutospacing="1" w:line="240" w:lineRule="auto"/>
        <w:jc w:val="center"/>
        <w:rPr>
          <w:rFonts w:ascii="Times New Roman" w:hAnsi="Times New Roman" w:cs="Times New Roman"/>
          <w:sz w:val="24"/>
          <w:szCs w:val="24"/>
        </w:rPr>
      </w:pPr>
      <w:r w:rsidRPr="003911A3">
        <w:rPr>
          <w:rFonts w:ascii="Times New Roman" w:hAnsi="Times New Roman" w:cs="Times New Roman"/>
          <w:sz w:val="24"/>
          <w:szCs w:val="24"/>
        </w:rPr>
        <w:t>Authorization of Medical Products for Use Emergencies</w:t>
      </w:r>
    </w:p>
    <w:p w:rsidR="003911A3" w:rsidRPr="009F71B3" w:rsidP="003911A3" w14:paraId="10AB697D" w14:textId="50C10AF7">
      <w:pPr>
        <w:spacing w:after="100" w:afterAutospacing="1" w:line="240" w:lineRule="auto"/>
        <w:jc w:val="center"/>
        <w:rPr>
          <w:rFonts w:ascii="Times New Roman" w:hAnsi="Times New Roman" w:cs="Times New Roman"/>
          <w:sz w:val="24"/>
          <w:szCs w:val="24"/>
        </w:rPr>
      </w:pPr>
      <w:r w:rsidRPr="009F71B3">
        <w:rPr>
          <w:rFonts w:ascii="Times New Roman" w:hAnsi="Times New Roman" w:cs="Times New Roman"/>
          <w:sz w:val="24"/>
          <w:szCs w:val="24"/>
        </w:rPr>
        <w:t>OMB Control No. 0910-</w:t>
      </w:r>
      <w:r>
        <w:rPr>
          <w:rFonts w:ascii="Times New Roman" w:hAnsi="Times New Roman" w:cs="Times New Roman"/>
          <w:sz w:val="24"/>
          <w:szCs w:val="24"/>
        </w:rPr>
        <w:t>0595</w:t>
      </w:r>
    </w:p>
    <w:p w:rsidR="003911A3" w:rsidRPr="009F71B3" w:rsidP="003911A3" w14:paraId="1AFA8BF2" w14:textId="77777777">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No Material or Non-Substantive Change to a Currently Approved Collection (83-C)</w:t>
      </w:r>
    </w:p>
    <w:p w:rsidR="00D80364" w:rsidRPr="00E67A12" w:rsidP="00D80364" w14:paraId="77C37D03" w14:textId="5E06D167">
      <w:pPr>
        <w:rPr>
          <w:rFonts w:ascii="Times New Roman" w:hAnsi="Times New Roman" w:cs="Times New Roman"/>
          <w:sz w:val="24"/>
          <w:szCs w:val="24"/>
        </w:rPr>
      </w:pPr>
      <w:r w:rsidRPr="00E67A12">
        <w:rPr>
          <w:rFonts w:ascii="Times New Roman" w:hAnsi="Times New Roman" w:cs="Times New Roman"/>
          <w:sz w:val="24"/>
          <w:szCs w:val="24"/>
        </w:rPr>
        <w:t xml:space="preserve">FDA is requesting a non-substantive/non-material change to the referenced collection to </w:t>
      </w:r>
      <w:r w:rsidR="008B2B51">
        <w:rPr>
          <w:rFonts w:ascii="Times New Roman" w:hAnsi="Times New Roman" w:cs="Times New Roman"/>
          <w:sz w:val="24"/>
          <w:szCs w:val="24"/>
        </w:rPr>
        <w:t>include</w:t>
      </w:r>
      <w:r w:rsidRPr="00E67A12" w:rsidR="008B2B51">
        <w:rPr>
          <w:rFonts w:ascii="Times New Roman" w:hAnsi="Times New Roman" w:cs="Times New Roman"/>
          <w:sz w:val="24"/>
          <w:szCs w:val="24"/>
        </w:rPr>
        <w:t xml:space="preserve"> </w:t>
      </w:r>
      <w:r w:rsidRPr="00E67A12" w:rsidR="005D545C">
        <w:rPr>
          <w:rFonts w:ascii="Times New Roman" w:hAnsi="Times New Roman" w:cs="Times New Roman"/>
          <w:sz w:val="24"/>
          <w:szCs w:val="24"/>
        </w:rPr>
        <w:t>t</w:t>
      </w:r>
      <w:r w:rsidRPr="00E67A12">
        <w:rPr>
          <w:rFonts w:ascii="Times New Roman" w:hAnsi="Times New Roman" w:cs="Times New Roman"/>
          <w:sz w:val="24"/>
          <w:szCs w:val="24"/>
        </w:rPr>
        <w:t>he Emergency Use Authorization (EUA) Fact Sheet Templates</w:t>
      </w:r>
      <w:r w:rsidR="00D42BF0">
        <w:rPr>
          <w:rFonts w:ascii="Times New Roman" w:hAnsi="Times New Roman" w:cs="Times New Roman"/>
          <w:sz w:val="24"/>
          <w:szCs w:val="24"/>
        </w:rPr>
        <w:t>. The EUA Fact Sheet Templates</w:t>
      </w:r>
      <w:r w:rsidRPr="00E67A12">
        <w:rPr>
          <w:rFonts w:ascii="Times New Roman" w:hAnsi="Times New Roman" w:cs="Times New Roman"/>
          <w:sz w:val="24"/>
          <w:szCs w:val="24"/>
        </w:rPr>
        <w:t xml:space="preserve"> were developed as a tool to facilitate FDA’s ability to make investigational therapeutic products available during public health emergencies. While these templates were initially developed after EUA experiences from the 2009 H1N1 outbreak, the COVID-19 response produced many lessons learned and best practices for EUAs that have now been incorporated into these templates. The COVID-19 response experience made these templates more widely known by sponsors, who are requesting FDA provide these templates to facilitate the development of the fact sheets for EUA submissions across many </w:t>
      </w:r>
      <w:r w:rsidRPr="00E67A12" w:rsidR="00AE5336">
        <w:rPr>
          <w:rFonts w:ascii="Times New Roman" w:hAnsi="Times New Roman" w:cs="Times New Roman"/>
          <w:sz w:val="24"/>
          <w:szCs w:val="24"/>
        </w:rPr>
        <w:t>chemicals</w:t>
      </w:r>
      <w:r w:rsidRPr="00E67A12">
        <w:rPr>
          <w:rFonts w:ascii="Times New Roman" w:hAnsi="Times New Roman" w:cs="Times New Roman"/>
          <w:sz w:val="24"/>
          <w:szCs w:val="24"/>
        </w:rPr>
        <w:t xml:space="preserve">, biological, radiological, and nuclear (CBRN) threats, including and beyond COVID-19. While the Fact Sheet for Healthcare Providers and the Fact Sheet for Patients and Parents/Caregivers are statutorily required communication components of an EUA submission under section 564 of the FD&amp;C Act, the utilization of these fact sheet templates is not required. Sponsors may choose to use these templates as an EUA development tool or may choose to submit their own fact sheets in any other format.  </w:t>
      </w:r>
    </w:p>
    <w:p w:rsidR="00D80364" w:rsidRPr="00E67A12" w:rsidP="00D80364" w14:paraId="219FDB2C" w14:textId="77777777">
      <w:pPr>
        <w:rPr>
          <w:rFonts w:ascii="Times New Roman" w:hAnsi="Times New Roman" w:cs="Times New Roman"/>
          <w:sz w:val="24"/>
          <w:szCs w:val="24"/>
        </w:rPr>
      </w:pPr>
      <w:r w:rsidRPr="00E67A12">
        <w:rPr>
          <w:rFonts w:ascii="Times New Roman" w:hAnsi="Times New Roman" w:cs="Times New Roman"/>
          <w:sz w:val="24"/>
          <w:szCs w:val="24"/>
        </w:rPr>
        <w:t>When time is of the essence in a public health emergency, posting the fact sheet templates on the external FDA website, for optional use by sponsors, would expedite sponsors’ ability to obtain and draft EUA fact sheets as quickly as possible, potentially making life-saving investigational products available sooner to support public health.</w:t>
      </w:r>
    </w:p>
    <w:p w:rsidR="00FD4EE2" w:rsidP="00595052" w14:paraId="142ED71F" w14:textId="2371C1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w:t>
      </w:r>
      <w:r w:rsidRPr="00BC3D53" w:rsidR="00BC3D53">
        <w:rPr>
          <w:rFonts w:ascii="Times New Roman" w:hAnsi="Times New Roman" w:cs="Times New Roman"/>
          <w:sz w:val="24"/>
          <w:szCs w:val="24"/>
        </w:rPr>
        <w:t xml:space="preserve"> </w:t>
      </w:r>
      <w:r w:rsidR="008C56CE">
        <w:rPr>
          <w:rFonts w:ascii="Times New Roman" w:hAnsi="Times New Roman" w:cs="Times New Roman"/>
          <w:sz w:val="24"/>
          <w:szCs w:val="24"/>
        </w:rPr>
        <w:t>plan to update</w:t>
      </w:r>
      <w:r w:rsidRPr="00BC3D53" w:rsidR="00BC3D53">
        <w:rPr>
          <w:rFonts w:ascii="Times New Roman" w:hAnsi="Times New Roman" w:cs="Times New Roman"/>
          <w:sz w:val="24"/>
          <w:szCs w:val="24"/>
        </w:rPr>
        <w:t xml:space="preserve"> </w:t>
      </w:r>
      <w:r w:rsidR="007B7CD2">
        <w:rPr>
          <w:rFonts w:ascii="Times New Roman" w:hAnsi="Times New Roman" w:cs="Times New Roman"/>
          <w:sz w:val="24"/>
          <w:szCs w:val="24"/>
        </w:rPr>
        <w:t xml:space="preserve">our </w:t>
      </w:r>
      <w:r w:rsidR="00113674">
        <w:rPr>
          <w:rFonts w:ascii="Times New Roman" w:hAnsi="Times New Roman" w:cs="Times New Roman"/>
          <w:sz w:val="24"/>
          <w:szCs w:val="24"/>
        </w:rPr>
        <w:t xml:space="preserve">webpage at </w:t>
      </w:r>
      <w:hyperlink r:id="rId8" w:history="1">
        <w:r w:rsidRPr="007B7CD2" w:rsidR="007B7CD2">
          <w:rPr>
            <w:rStyle w:val="Hyperlink"/>
            <w:rFonts w:ascii="Times New Roman" w:hAnsi="Times New Roman" w:cs="Times New Roman"/>
            <w:sz w:val="24"/>
            <w:szCs w:val="24"/>
          </w:rPr>
          <w:t>Emergency Use Authorization</w:t>
        </w:r>
      </w:hyperlink>
      <w:r w:rsidR="00113674">
        <w:rPr>
          <w:rFonts w:ascii="Times New Roman" w:hAnsi="Times New Roman" w:cs="Times New Roman"/>
          <w:sz w:val="24"/>
          <w:szCs w:val="24"/>
        </w:rPr>
        <w:t xml:space="preserve"> </w:t>
      </w:r>
      <w:r w:rsidR="007B7CD2">
        <w:rPr>
          <w:rFonts w:ascii="Times New Roman" w:hAnsi="Times New Roman" w:cs="Times New Roman"/>
          <w:sz w:val="24"/>
          <w:szCs w:val="24"/>
        </w:rPr>
        <w:t xml:space="preserve">to include information regarding the </w:t>
      </w:r>
      <w:r w:rsidR="00B36033">
        <w:rPr>
          <w:rFonts w:ascii="Times New Roman" w:hAnsi="Times New Roman" w:cs="Times New Roman"/>
          <w:sz w:val="24"/>
          <w:szCs w:val="24"/>
        </w:rPr>
        <w:t>EUA Fact Sheet Template</w:t>
      </w:r>
      <w:r w:rsidR="007B7CD2">
        <w:rPr>
          <w:rFonts w:ascii="Times New Roman" w:hAnsi="Times New Roman" w:cs="Times New Roman"/>
          <w:sz w:val="24"/>
          <w:szCs w:val="24"/>
        </w:rPr>
        <w:t xml:space="preserve">. In response to </w:t>
      </w:r>
      <w:r w:rsidR="00F1701A">
        <w:rPr>
          <w:rFonts w:ascii="Times New Roman" w:hAnsi="Times New Roman" w:cs="Times New Roman"/>
          <w:sz w:val="24"/>
          <w:szCs w:val="24"/>
        </w:rPr>
        <w:t xml:space="preserve">many sponsor requests, </w:t>
      </w:r>
      <w:r w:rsidR="00113674">
        <w:rPr>
          <w:rFonts w:ascii="Times New Roman" w:hAnsi="Times New Roman" w:cs="Times New Roman"/>
          <w:sz w:val="24"/>
          <w:szCs w:val="24"/>
        </w:rPr>
        <w:t xml:space="preserve">we </w:t>
      </w:r>
      <w:r w:rsidRPr="00113674" w:rsidR="00113674">
        <w:rPr>
          <w:rFonts w:ascii="Times New Roman" w:hAnsi="Times New Roman" w:cs="Times New Roman"/>
          <w:sz w:val="24"/>
          <w:szCs w:val="24"/>
        </w:rPr>
        <w:t xml:space="preserve">developed </w:t>
      </w:r>
      <w:r w:rsidR="003431D0">
        <w:rPr>
          <w:rFonts w:ascii="Times New Roman" w:hAnsi="Times New Roman" w:cs="Times New Roman"/>
          <w:sz w:val="24"/>
          <w:szCs w:val="24"/>
        </w:rPr>
        <w:t>the following</w:t>
      </w:r>
      <w:r w:rsidR="000C1B1C">
        <w:rPr>
          <w:rFonts w:ascii="Times New Roman" w:hAnsi="Times New Roman" w:cs="Times New Roman"/>
          <w:sz w:val="24"/>
          <w:szCs w:val="24"/>
        </w:rPr>
        <w:t xml:space="preserve"> </w:t>
      </w:r>
      <w:r w:rsidR="00113674">
        <w:rPr>
          <w:rFonts w:ascii="Times New Roman" w:hAnsi="Times New Roman" w:cs="Times New Roman"/>
          <w:sz w:val="24"/>
          <w:szCs w:val="24"/>
        </w:rPr>
        <w:t xml:space="preserve">template documents </w:t>
      </w:r>
      <w:r w:rsidRPr="00113674" w:rsidR="00113674">
        <w:rPr>
          <w:rFonts w:ascii="Times New Roman" w:hAnsi="Times New Roman" w:cs="Times New Roman"/>
          <w:sz w:val="24"/>
          <w:szCs w:val="24"/>
        </w:rPr>
        <w:t>to help facilitate the preparation, submission, and authorization of an EUA request</w:t>
      </w:r>
      <w:r w:rsidRPr="00FD4EE2" w:rsidR="00F11DB6">
        <w:rPr>
          <w:rFonts w:ascii="Times New Roman" w:hAnsi="Times New Roman" w:cs="Times New Roman"/>
          <w:sz w:val="24"/>
          <w:szCs w:val="24"/>
        </w:rPr>
        <w:t>:</w:t>
      </w:r>
    </w:p>
    <w:p w:rsidR="00F77C03" w:rsidP="00595052" w14:paraId="135EEDB8" w14:textId="3BD25A00">
      <w:pPr>
        <w:autoSpaceDE w:val="0"/>
        <w:autoSpaceDN w:val="0"/>
        <w:adjustRightInd w:val="0"/>
        <w:spacing w:after="0" w:line="240" w:lineRule="auto"/>
        <w:rPr>
          <w:rFonts w:ascii="Times New Roman" w:hAnsi="Times New Roman" w:cs="Times New Roman"/>
          <w:sz w:val="24"/>
          <w:szCs w:val="24"/>
        </w:rPr>
      </w:pPr>
    </w:p>
    <w:p w:rsidR="00E5412B" w:rsidP="000C1B1C" w14:paraId="73023ECC" w14:textId="319108B5">
      <w:pPr>
        <w:pStyle w:val="ListParagraph"/>
        <w:numPr>
          <w:ilvl w:val="0"/>
          <w:numId w:val="9"/>
        </w:num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 Sheet for Health</w:t>
      </w:r>
      <w:r w:rsidR="008F274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are Providers Template </w:t>
      </w:r>
    </w:p>
    <w:p w:rsidR="000C1B1C" w:rsidP="000C1B1C" w14:paraId="75671D03" w14:textId="5D7A74FC">
      <w:pPr>
        <w:pStyle w:val="ListParagraph"/>
        <w:numPr>
          <w:ilvl w:val="0"/>
          <w:numId w:val="9"/>
        </w:num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 Sheet for Patients and Parents/Caregivers Template </w:t>
      </w:r>
    </w:p>
    <w:p w:rsidR="00AA18CC" w:rsidP="00AA18CC" w14:paraId="471CB8DE" w14:textId="77777777">
      <w:pPr>
        <w:pStyle w:val="ListParagraph"/>
        <w:autoSpaceDE w:val="0"/>
        <w:autoSpaceDN w:val="0"/>
        <w:adjustRightInd w:val="0"/>
        <w:spacing w:after="0" w:line="240" w:lineRule="auto"/>
        <w:rPr>
          <w:rFonts w:ascii="Times New Roman" w:hAnsi="Times New Roman" w:cs="Times New Roman"/>
          <w:sz w:val="24"/>
          <w:szCs w:val="24"/>
        </w:rPr>
      </w:pPr>
    </w:p>
    <w:p w:rsidR="00705A32" w:rsidRPr="003911A3" w:rsidP="00FD4EE2" w14:paraId="2262781A" w14:textId="408C6838">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We do not believe the templates</w:t>
      </w:r>
      <w:r w:rsidR="006E33F9">
        <w:rPr>
          <w:rFonts w:ascii="Times New Roman" w:hAnsi="Times New Roman" w:cs="Times New Roman"/>
          <w:sz w:val="24"/>
          <w:szCs w:val="24"/>
        </w:rPr>
        <w:t xml:space="preserve"> require an adjustment or revision</w:t>
      </w:r>
      <w:r>
        <w:rPr>
          <w:rFonts w:ascii="Times New Roman" w:hAnsi="Times New Roman" w:cs="Times New Roman"/>
          <w:sz w:val="24"/>
          <w:szCs w:val="24"/>
        </w:rPr>
        <w:t xml:space="preserve"> to the currently approved </w:t>
      </w:r>
      <w:r w:rsidR="00FB56F8">
        <w:rPr>
          <w:rFonts w:ascii="Times New Roman" w:hAnsi="Times New Roman" w:cs="Times New Roman"/>
          <w:sz w:val="24"/>
          <w:szCs w:val="24"/>
        </w:rPr>
        <w:t>information collection</w:t>
      </w:r>
      <w:r>
        <w:rPr>
          <w:rFonts w:ascii="Times New Roman" w:hAnsi="Times New Roman" w:cs="Times New Roman"/>
          <w:sz w:val="24"/>
          <w:szCs w:val="24"/>
        </w:rPr>
        <w:t>. Included in our current estimate</w:t>
      </w:r>
      <w:r w:rsidR="00D029CC">
        <w:rPr>
          <w:rFonts w:ascii="Times New Roman" w:hAnsi="Times New Roman" w:cs="Times New Roman"/>
          <w:sz w:val="24"/>
          <w:szCs w:val="24"/>
        </w:rPr>
        <w:t xml:space="preserve"> </w:t>
      </w:r>
      <w:r>
        <w:rPr>
          <w:rFonts w:ascii="Times New Roman" w:hAnsi="Times New Roman" w:cs="Times New Roman"/>
          <w:sz w:val="24"/>
          <w:szCs w:val="24"/>
        </w:rPr>
        <w:t>is the average burden</w:t>
      </w:r>
      <w:r w:rsidR="0080723D">
        <w:rPr>
          <w:rFonts w:ascii="Times New Roman" w:hAnsi="Times New Roman" w:cs="Times New Roman"/>
          <w:sz w:val="24"/>
          <w:szCs w:val="24"/>
        </w:rPr>
        <w:t xml:space="preserve"> among respondents, where </w:t>
      </w:r>
      <w:r w:rsidR="00FB56F8">
        <w:rPr>
          <w:rFonts w:ascii="Times New Roman" w:hAnsi="Times New Roman" w:cs="Times New Roman"/>
          <w:sz w:val="24"/>
          <w:szCs w:val="24"/>
        </w:rPr>
        <w:t xml:space="preserve">use of any of the individual templates </w:t>
      </w:r>
      <w:r w:rsidR="003911A3">
        <w:rPr>
          <w:rFonts w:ascii="Times New Roman" w:hAnsi="Times New Roman" w:cs="Times New Roman"/>
          <w:sz w:val="24"/>
          <w:szCs w:val="24"/>
        </w:rPr>
        <w:t>reflect</w:t>
      </w:r>
      <w:r w:rsidR="00854012">
        <w:rPr>
          <w:rFonts w:ascii="Times New Roman" w:hAnsi="Times New Roman" w:cs="Times New Roman"/>
          <w:sz w:val="24"/>
          <w:szCs w:val="24"/>
        </w:rPr>
        <w:t xml:space="preserve"> effort by FDA</w:t>
      </w:r>
      <w:r w:rsidR="009073C0">
        <w:rPr>
          <w:rFonts w:ascii="Times New Roman" w:hAnsi="Times New Roman" w:cs="Times New Roman"/>
          <w:sz w:val="24"/>
          <w:szCs w:val="24"/>
        </w:rPr>
        <w:t xml:space="preserve"> </w:t>
      </w:r>
      <w:r w:rsidR="00235C06">
        <w:rPr>
          <w:rFonts w:ascii="Times New Roman" w:hAnsi="Times New Roman" w:cs="Times New Roman"/>
          <w:sz w:val="24"/>
          <w:szCs w:val="24"/>
        </w:rPr>
        <w:t>to</w:t>
      </w:r>
      <w:r w:rsidR="00854012">
        <w:rPr>
          <w:rFonts w:ascii="Times New Roman" w:hAnsi="Times New Roman" w:cs="Times New Roman"/>
          <w:sz w:val="24"/>
          <w:szCs w:val="24"/>
        </w:rPr>
        <w:t xml:space="preserve"> </w:t>
      </w:r>
      <w:r w:rsidR="0050452F">
        <w:rPr>
          <w:rFonts w:ascii="Times New Roman" w:hAnsi="Times New Roman" w:cs="Times New Roman"/>
          <w:sz w:val="24"/>
          <w:szCs w:val="24"/>
        </w:rPr>
        <w:t>m</w:t>
      </w:r>
      <w:r w:rsidR="00193EA4">
        <w:rPr>
          <w:rFonts w:ascii="Times New Roman" w:hAnsi="Times New Roman" w:cs="Times New Roman"/>
          <w:sz w:val="24"/>
          <w:szCs w:val="24"/>
        </w:rPr>
        <w:t>anage the information</w:t>
      </w:r>
      <w:r w:rsidR="00B1194A">
        <w:rPr>
          <w:rFonts w:ascii="Times New Roman" w:hAnsi="Times New Roman" w:cs="Times New Roman"/>
          <w:sz w:val="24"/>
          <w:szCs w:val="24"/>
        </w:rPr>
        <w:t xml:space="preserve"> presented for review</w:t>
      </w:r>
      <w:r w:rsidR="00864E4B">
        <w:rPr>
          <w:rFonts w:ascii="Times New Roman" w:hAnsi="Times New Roman" w:cs="Times New Roman"/>
          <w:sz w:val="24"/>
          <w:szCs w:val="24"/>
        </w:rPr>
        <w:t>;</w:t>
      </w:r>
      <w:r w:rsidR="005D7580">
        <w:rPr>
          <w:rFonts w:ascii="Times New Roman" w:hAnsi="Times New Roman" w:cs="Times New Roman"/>
          <w:sz w:val="24"/>
          <w:szCs w:val="24"/>
        </w:rPr>
        <w:t xml:space="preserve"> </w:t>
      </w:r>
      <w:r w:rsidR="00BD1DE2">
        <w:rPr>
          <w:rFonts w:ascii="Times New Roman" w:hAnsi="Times New Roman" w:cs="Times New Roman"/>
          <w:sz w:val="24"/>
          <w:szCs w:val="24"/>
        </w:rPr>
        <w:t xml:space="preserve">to make </w:t>
      </w:r>
      <w:r w:rsidR="005D7580">
        <w:rPr>
          <w:rFonts w:ascii="Times New Roman" w:hAnsi="Times New Roman" w:cs="Times New Roman"/>
          <w:sz w:val="24"/>
          <w:szCs w:val="24"/>
        </w:rPr>
        <w:t xml:space="preserve">the </w:t>
      </w:r>
      <w:r w:rsidR="008744F3">
        <w:rPr>
          <w:rFonts w:ascii="Times New Roman" w:hAnsi="Times New Roman" w:cs="Times New Roman"/>
          <w:sz w:val="24"/>
          <w:szCs w:val="24"/>
        </w:rPr>
        <w:t xml:space="preserve">FDA </w:t>
      </w:r>
      <w:r w:rsidR="00A31CD0">
        <w:rPr>
          <w:rFonts w:ascii="Times New Roman" w:hAnsi="Times New Roman" w:cs="Times New Roman"/>
          <w:sz w:val="24"/>
          <w:szCs w:val="24"/>
        </w:rPr>
        <w:t xml:space="preserve">review </w:t>
      </w:r>
      <w:r w:rsidR="005D7580">
        <w:rPr>
          <w:rFonts w:ascii="Times New Roman" w:hAnsi="Times New Roman" w:cs="Times New Roman"/>
          <w:sz w:val="24"/>
          <w:szCs w:val="24"/>
        </w:rPr>
        <w:t>process</w:t>
      </w:r>
      <w:r w:rsidR="00A31CD0">
        <w:rPr>
          <w:rFonts w:ascii="Times New Roman" w:hAnsi="Times New Roman" w:cs="Times New Roman"/>
          <w:sz w:val="24"/>
          <w:szCs w:val="24"/>
        </w:rPr>
        <w:t xml:space="preserve"> </w:t>
      </w:r>
      <w:r w:rsidR="00B1194A">
        <w:rPr>
          <w:rFonts w:ascii="Times New Roman" w:hAnsi="Times New Roman" w:cs="Times New Roman"/>
          <w:sz w:val="24"/>
          <w:szCs w:val="24"/>
        </w:rPr>
        <w:t>for EUA products</w:t>
      </w:r>
      <w:r w:rsidR="005D7580">
        <w:rPr>
          <w:rFonts w:ascii="Times New Roman" w:hAnsi="Times New Roman" w:cs="Times New Roman"/>
          <w:sz w:val="24"/>
          <w:szCs w:val="24"/>
        </w:rPr>
        <w:t xml:space="preserve"> </w:t>
      </w:r>
      <w:r w:rsidR="00193EA4">
        <w:rPr>
          <w:rFonts w:ascii="Times New Roman" w:hAnsi="Times New Roman" w:cs="Times New Roman"/>
          <w:sz w:val="24"/>
          <w:szCs w:val="24"/>
        </w:rPr>
        <w:t>more efficient</w:t>
      </w:r>
      <w:r w:rsidR="000E412E">
        <w:rPr>
          <w:rFonts w:ascii="Times New Roman" w:hAnsi="Times New Roman" w:cs="Times New Roman"/>
          <w:sz w:val="24"/>
          <w:szCs w:val="24"/>
        </w:rPr>
        <w:t>;</w:t>
      </w:r>
      <w:r w:rsidR="00640E6E">
        <w:rPr>
          <w:rFonts w:ascii="Times New Roman" w:hAnsi="Times New Roman" w:cs="Times New Roman"/>
          <w:sz w:val="24"/>
          <w:szCs w:val="24"/>
        </w:rPr>
        <w:t xml:space="preserve"> to </w:t>
      </w:r>
      <w:r w:rsidR="000679D0">
        <w:rPr>
          <w:rFonts w:ascii="Times New Roman" w:hAnsi="Times New Roman" w:cs="Times New Roman"/>
          <w:sz w:val="24"/>
          <w:szCs w:val="24"/>
        </w:rPr>
        <w:t>present the information in a standardized format for healthcare provide</w:t>
      </w:r>
      <w:r w:rsidR="007C5E98">
        <w:rPr>
          <w:rFonts w:ascii="Times New Roman" w:hAnsi="Times New Roman" w:cs="Times New Roman"/>
          <w:sz w:val="24"/>
          <w:szCs w:val="24"/>
        </w:rPr>
        <w:t>rs</w:t>
      </w:r>
      <w:r w:rsidR="00170AB2">
        <w:rPr>
          <w:rFonts w:ascii="Times New Roman" w:hAnsi="Times New Roman" w:cs="Times New Roman"/>
          <w:sz w:val="24"/>
          <w:szCs w:val="24"/>
        </w:rPr>
        <w:t>’</w:t>
      </w:r>
      <w:r w:rsidR="007C5E98">
        <w:rPr>
          <w:rFonts w:ascii="Times New Roman" w:hAnsi="Times New Roman" w:cs="Times New Roman"/>
          <w:sz w:val="24"/>
          <w:szCs w:val="24"/>
        </w:rPr>
        <w:t xml:space="preserve"> ease of use</w:t>
      </w:r>
      <w:r w:rsidR="005E4C01">
        <w:rPr>
          <w:rFonts w:ascii="Times New Roman" w:hAnsi="Times New Roman" w:cs="Times New Roman"/>
          <w:sz w:val="24"/>
          <w:szCs w:val="24"/>
        </w:rPr>
        <w:t>;</w:t>
      </w:r>
      <w:r w:rsidR="000E412E">
        <w:rPr>
          <w:rFonts w:ascii="Times New Roman" w:hAnsi="Times New Roman" w:cs="Times New Roman"/>
          <w:sz w:val="24"/>
          <w:szCs w:val="24"/>
        </w:rPr>
        <w:t xml:space="preserve"> and </w:t>
      </w:r>
      <w:r w:rsidR="00C11B4C">
        <w:rPr>
          <w:rFonts w:ascii="Times New Roman" w:hAnsi="Times New Roman" w:cs="Times New Roman"/>
          <w:sz w:val="24"/>
          <w:szCs w:val="24"/>
        </w:rPr>
        <w:t xml:space="preserve">to </w:t>
      </w:r>
      <w:r w:rsidR="0061396E">
        <w:rPr>
          <w:rFonts w:ascii="Times New Roman" w:hAnsi="Times New Roman" w:cs="Times New Roman"/>
          <w:sz w:val="24"/>
          <w:szCs w:val="24"/>
        </w:rPr>
        <w:t>facilitate information collection relevant to EUA submissions</w:t>
      </w:r>
      <w:r w:rsidR="00C11B4C">
        <w:rPr>
          <w:rFonts w:ascii="Times New Roman" w:hAnsi="Times New Roman" w:cs="Times New Roman"/>
          <w:sz w:val="24"/>
          <w:szCs w:val="24"/>
        </w:rPr>
        <w:t xml:space="preserve"> and associated records</w:t>
      </w:r>
      <w:r w:rsidR="0061396E">
        <w:rPr>
          <w:rFonts w:ascii="Times New Roman" w:hAnsi="Times New Roman" w:cs="Times New Roman"/>
          <w:sz w:val="24"/>
          <w:szCs w:val="24"/>
        </w:rPr>
        <w:t>.</w:t>
      </w:r>
    </w:p>
    <w:sectPr w:rsidSect="006C2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D3B61"/>
    <w:multiLevelType w:val="hybridMultilevel"/>
    <w:tmpl w:val="52388D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5E3B14"/>
    <w:multiLevelType w:val="hybridMultilevel"/>
    <w:tmpl w:val="44A85E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EE153E"/>
    <w:multiLevelType w:val="hybridMultilevel"/>
    <w:tmpl w:val="55A2A49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1D00F8"/>
    <w:multiLevelType w:val="hybridMultilevel"/>
    <w:tmpl w:val="92D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3C1248"/>
    <w:multiLevelType w:val="hybridMultilevel"/>
    <w:tmpl w:val="166C8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FD4D27"/>
    <w:multiLevelType w:val="hybridMultilevel"/>
    <w:tmpl w:val="5114CB7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38BB1828"/>
    <w:multiLevelType w:val="hybridMultilevel"/>
    <w:tmpl w:val="B308B90C"/>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4A30A0"/>
    <w:multiLevelType w:val="hybridMultilevel"/>
    <w:tmpl w:val="6E02BC5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FA4284"/>
    <w:multiLevelType w:val="hybridMultilevel"/>
    <w:tmpl w:val="183E626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0477477">
    <w:abstractNumId w:val="4"/>
  </w:num>
  <w:num w:numId="2" w16cid:durableId="339506808">
    <w:abstractNumId w:val="4"/>
  </w:num>
  <w:num w:numId="3" w16cid:durableId="766577103">
    <w:abstractNumId w:val="3"/>
  </w:num>
  <w:num w:numId="4" w16cid:durableId="1696416843">
    <w:abstractNumId w:val="7"/>
  </w:num>
  <w:num w:numId="5" w16cid:durableId="130174314">
    <w:abstractNumId w:val="2"/>
  </w:num>
  <w:num w:numId="6" w16cid:durableId="1674793458">
    <w:abstractNumId w:val="0"/>
  </w:num>
  <w:num w:numId="7" w16cid:durableId="499273889">
    <w:abstractNumId w:val="8"/>
  </w:num>
  <w:num w:numId="8" w16cid:durableId="362486876">
    <w:abstractNumId w:val="1"/>
  </w:num>
  <w:num w:numId="9" w16cid:durableId="847863903">
    <w:abstractNumId w:val="6"/>
  </w:num>
  <w:num w:numId="10" w16cid:durableId="78303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53"/>
    <w:rsid w:val="000006E3"/>
    <w:rsid w:val="000016FA"/>
    <w:rsid w:val="0000288F"/>
    <w:rsid w:val="00002FF4"/>
    <w:rsid w:val="00003F33"/>
    <w:rsid w:val="000056D3"/>
    <w:rsid w:val="00011DFA"/>
    <w:rsid w:val="00012BB4"/>
    <w:rsid w:val="0001659A"/>
    <w:rsid w:val="00017780"/>
    <w:rsid w:val="000214E1"/>
    <w:rsid w:val="00024E2F"/>
    <w:rsid w:val="000256EA"/>
    <w:rsid w:val="00026BEB"/>
    <w:rsid w:val="00026F30"/>
    <w:rsid w:val="00031FFE"/>
    <w:rsid w:val="00032494"/>
    <w:rsid w:val="00033837"/>
    <w:rsid w:val="000338A6"/>
    <w:rsid w:val="00034827"/>
    <w:rsid w:val="00037104"/>
    <w:rsid w:val="000451E1"/>
    <w:rsid w:val="00046196"/>
    <w:rsid w:val="00047029"/>
    <w:rsid w:val="00050160"/>
    <w:rsid w:val="0005292D"/>
    <w:rsid w:val="00054075"/>
    <w:rsid w:val="00055CEF"/>
    <w:rsid w:val="00055F15"/>
    <w:rsid w:val="00060E4D"/>
    <w:rsid w:val="000619CD"/>
    <w:rsid w:val="000653B8"/>
    <w:rsid w:val="000679D0"/>
    <w:rsid w:val="00067BAE"/>
    <w:rsid w:val="0007544C"/>
    <w:rsid w:val="00094CBB"/>
    <w:rsid w:val="00095CF8"/>
    <w:rsid w:val="00096FA3"/>
    <w:rsid w:val="00096FE6"/>
    <w:rsid w:val="000A3FE0"/>
    <w:rsid w:val="000A43A9"/>
    <w:rsid w:val="000C1B1C"/>
    <w:rsid w:val="000C20E0"/>
    <w:rsid w:val="000C371A"/>
    <w:rsid w:val="000C4EDA"/>
    <w:rsid w:val="000C74CB"/>
    <w:rsid w:val="000D11BE"/>
    <w:rsid w:val="000D1ABC"/>
    <w:rsid w:val="000D3B4E"/>
    <w:rsid w:val="000D54EB"/>
    <w:rsid w:val="000D74FE"/>
    <w:rsid w:val="000E412E"/>
    <w:rsid w:val="000E444C"/>
    <w:rsid w:val="000F796C"/>
    <w:rsid w:val="001017E0"/>
    <w:rsid w:val="001056A6"/>
    <w:rsid w:val="00106656"/>
    <w:rsid w:val="00106B1A"/>
    <w:rsid w:val="00110938"/>
    <w:rsid w:val="00113674"/>
    <w:rsid w:val="001162D6"/>
    <w:rsid w:val="001219A2"/>
    <w:rsid w:val="0013122F"/>
    <w:rsid w:val="00131F9F"/>
    <w:rsid w:val="001369AE"/>
    <w:rsid w:val="00143A5E"/>
    <w:rsid w:val="00144761"/>
    <w:rsid w:val="001459BF"/>
    <w:rsid w:val="00147823"/>
    <w:rsid w:val="0015137D"/>
    <w:rsid w:val="00165964"/>
    <w:rsid w:val="00170AB2"/>
    <w:rsid w:val="001746BB"/>
    <w:rsid w:val="00174935"/>
    <w:rsid w:val="001753E4"/>
    <w:rsid w:val="00177027"/>
    <w:rsid w:val="0018079F"/>
    <w:rsid w:val="00182798"/>
    <w:rsid w:val="0018370B"/>
    <w:rsid w:val="00193EA4"/>
    <w:rsid w:val="00194E07"/>
    <w:rsid w:val="00195499"/>
    <w:rsid w:val="0019552D"/>
    <w:rsid w:val="00195785"/>
    <w:rsid w:val="001959A6"/>
    <w:rsid w:val="00196396"/>
    <w:rsid w:val="0019746E"/>
    <w:rsid w:val="001A580C"/>
    <w:rsid w:val="001A7754"/>
    <w:rsid w:val="001A7B21"/>
    <w:rsid w:val="001B3755"/>
    <w:rsid w:val="001B582F"/>
    <w:rsid w:val="001B61FB"/>
    <w:rsid w:val="001B636B"/>
    <w:rsid w:val="001C2F49"/>
    <w:rsid w:val="001D0891"/>
    <w:rsid w:val="001D1257"/>
    <w:rsid w:val="001E2ECD"/>
    <w:rsid w:val="001F118D"/>
    <w:rsid w:val="00202D4E"/>
    <w:rsid w:val="00207598"/>
    <w:rsid w:val="0021229D"/>
    <w:rsid w:val="002138BA"/>
    <w:rsid w:val="00217155"/>
    <w:rsid w:val="00220BB1"/>
    <w:rsid w:val="00224A5B"/>
    <w:rsid w:val="0023254E"/>
    <w:rsid w:val="00233474"/>
    <w:rsid w:val="00233B09"/>
    <w:rsid w:val="00234970"/>
    <w:rsid w:val="00234D36"/>
    <w:rsid w:val="00235C06"/>
    <w:rsid w:val="00264004"/>
    <w:rsid w:val="0026656D"/>
    <w:rsid w:val="0027016C"/>
    <w:rsid w:val="00273AFE"/>
    <w:rsid w:val="002745E3"/>
    <w:rsid w:val="002821A6"/>
    <w:rsid w:val="00284774"/>
    <w:rsid w:val="00286F38"/>
    <w:rsid w:val="002951D5"/>
    <w:rsid w:val="002A1756"/>
    <w:rsid w:val="002A3E30"/>
    <w:rsid w:val="002A6768"/>
    <w:rsid w:val="002A6C6C"/>
    <w:rsid w:val="002B33CB"/>
    <w:rsid w:val="002B4816"/>
    <w:rsid w:val="002B4B1F"/>
    <w:rsid w:val="002B50AC"/>
    <w:rsid w:val="002B76CC"/>
    <w:rsid w:val="002E19D0"/>
    <w:rsid w:val="002E3175"/>
    <w:rsid w:val="002E4137"/>
    <w:rsid w:val="002F08C6"/>
    <w:rsid w:val="002F170A"/>
    <w:rsid w:val="002F3498"/>
    <w:rsid w:val="00304CB0"/>
    <w:rsid w:val="003116C6"/>
    <w:rsid w:val="00330700"/>
    <w:rsid w:val="003339C7"/>
    <w:rsid w:val="003368D4"/>
    <w:rsid w:val="00342861"/>
    <w:rsid w:val="003431D0"/>
    <w:rsid w:val="00345AEF"/>
    <w:rsid w:val="00350019"/>
    <w:rsid w:val="00353B00"/>
    <w:rsid w:val="00355B6D"/>
    <w:rsid w:val="00372EA0"/>
    <w:rsid w:val="003810A6"/>
    <w:rsid w:val="003900A0"/>
    <w:rsid w:val="003911A3"/>
    <w:rsid w:val="00395E76"/>
    <w:rsid w:val="003A09F1"/>
    <w:rsid w:val="003A15D7"/>
    <w:rsid w:val="003A6071"/>
    <w:rsid w:val="003B4FEE"/>
    <w:rsid w:val="003C159F"/>
    <w:rsid w:val="003C23F5"/>
    <w:rsid w:val="003C6F9F"/>
    <w:rsid w:val="003C726C"/>
    <w:rsid w:val="003D2657"/>
    <w:rsid w:val="003D2A79"/>
    <w:rsid w:val="003D41C1"/>
    <w:rsid w:val="003D52F2"/>
    <w:rsid w:val="003D553E"/>
    <w:rsid w:val="003D7965"/>
    <w:rsid w:val="003E2070"/>
    <w:rsid w:val="003E4960"/>
    <w:rsid w:val="003E6D08"/>
    <w:rsid w:val="003F0415"/>
    <w:rsid w:val="003F16E8"/>
    <w:rsid w:val="003F3ED4"/>
    <w:rsid w:val="003F65A4"/>
    <w:rsid w:val="00407D51"/>
    <w:rsid w:val="004103CC"/>
    <w:rsid w:val="00410964"/>
    <w:rsid w:val="00411280"/>
    <w:rsid w:val="00417CAA"/>
    <w:rsid w:val="004219F7"/>
    <w:rsid w:val="00421D6B"/>
    <w:rsid w:val="00425684"/>
    <w:rsid w:val="00427E3A"/>
    <w:rsid w:val="00440861"/>
    <w:rsid w:val="00443864"/>
    <w:rsid w:val="0044763E"/>
    <w:rsid w:val="00464B15"/>
    <w:rsid w:val="0047032A"/>
    <w:rsid w:val="00471F0D"/>
    <w:rsid w:val="00472A95"/>
    <w:rsid w:val="00473117"/>
    <w:rsid w:val="00473FE2"/>
    <w:rsid w:val="004809A4"/>
    <w:rsid w:val="00480C00"/>
    <w:rsid w:val="00481DAF"/>
    <w:rsid w:val="00482EBD"/>
    <w:rsid w:val="00491E37"/>
    <w:rsid w:val="004936B9"/>
    <w:rsid w:val="004A4360"/>
    <w:rsid w:val="004A72F7"/>
    <w:rsid w:val="004B2294"/>
    <w:rsid w:val="004B252F"/>
    <w:rsid w:val="004B6E53"/>
    <w:rsid w:val="004B7F79"/>
    <w:rsid w:val="004C7738"/>
    <w:rsid w:val="004D1DDE"/>
    <w:rsid w:val="004D5C4D"/>
    <w:rsid w:val="004E0A9D"/>
    <w:rsid w:val="004E4B58"/>
    <w:rsid w:val="004E7744"/>
    <w:rsid w:val="004F2D73"/>
    <w:rsid w:val="004F72C6"/>
    <w:rsid w:val="004F7626"/>
    <w:rsid w:val="00500E7B"/>
    <w:rsid w:val="005028B3"/>
    <w:rsid w:val="0050452F"/>
    <w:rsid w:val="005055FC"/>
    <w:rsid w:val="0050569F"/>
    <w:rsid w:val="005106EB"/>
    <w:rsid w:val="00510CAF"/>
    <w:rsid w:val="00512677"/>
    <w:rsid w:val="005128C7"/>
    <w:rsid w:val="00513225"/>
    <w:rsid w:val="00516DDC"/>
    <w:rsid w:val="00522B2F"/>
    <w:rsid w:val="00525FD5"/>
    <w:rsid w:val="0052738C"/>
    <w:rsid w:val="00532C66"/>
    <w:rsid w:val="00537314"/>
    <w:rsid w:val="005403A6"/>
    <w:rsid w:val="00544A6C"/>
    <w:rsid w:val="005475E7"/>
    <w:rsid w:val="005479FE"/>
    <w:rsid w:val="0055409C"/>
    <w:rsid w:val="00563B69"/>
    <w:rsid w:val="005653E5"/>
    <w:rsid w:val="00570551"/>
    <w:rsid w:val="00574238"/>
    <w:rsid w:val="00574A93"/>
    <w:rsid w:val="00574B33"/>
    <w:rsid w:val="00580CAB"/>
    <w:rsid w:val="0058399F"/>
    <w:rsid w:val="00583FCC"/>
    <w:rsid w:val="0058699C"/>
    <w:rsid w:val="0059408F"/>
    <w:rsid w:val="0059474E"/>
    <w:rsid w:val="00595003"/>
    <w:rsid w:val="00595052"/>
    <w:rsid w:val="005953D1"/>
    <w:rsid w:val="00596507"/>
    <w:rsid w:val="0059779D"/>
    <w:rsid w:val="00597D0C"/>
    <w:rsid w:val="005A1CCA"/>
    <w:rsid w:val="005A2723"/>
    <w:rsid w:val="005A4DB2"/>
    <w:rsid w:val="005A60FC"/>
    <w:rsid w:val="005B5E58"/>
    <w:rsid w:val="005B63F7"/>
    <w:rsid w:val="005C3D87"/>
    <w:rsid w:val="005D0AFB"/>
    <w:rsid w:val="005D545C"/>
    <w:rsid w:val="005D6685"/>
    <w:rsid w:val="005D6C45"/>
    <w:rsid w:val="005D73EB"/>
    <w:rsid w:val="005D7580"/>
    <w:rsid w:val="005E3A72"/>
    <w:rsid w:val="005E4C01"/>
    <w:rsid w:val="005F0B71"/>
    <w:rsid w:val="005F563D"/>
    <w:rsid w:val="005F67AC"/>
    <w:rsid w:val="005F743F"/>
    <w:rsid w:val="005F76C9"/>
    <w:rsid w:val="00606F0C"/>
    <w:rsid w:val="00611A66"/>
    <w:rsid w:val="0061396E"/>
    <w:rsid w:val="00613FAE"/>
    <w:rsid w:val="00614857"/>
    <w:rsid w:val="00617FB7"/>
    <w:rsid w:val="00620DA2"/>
    <w:rsid w:val="00640E6E"/>
    <w:rsid w:val="00641F03"/>
    <w:rsid w:val="00642509"/>
    <w:rsid w:val="00646F0A"/>
    <w:rsid w:val="0065128C"/>
    <w:rsid w:val="00654E65"/>
    <w:rsid w:val="006554ED"/>
    <w:rsid w:val="00660299"/>
    <w:rsid w:val="00663ACF"/>
    <w:rsid w:val="006641C1"/>
    <w:rsid w:val="00665DF0"/>
    <w:rsid w:val="00666DCB"/>
    <w:rsid w:val="006766B3"/>
    <w:rsid w:val="006775AA"/>
    <w:rsid w:val="00680E75"/>
    <w:rsid w:val="0068160C"/>
    <w:rsid w:val="0069043E"/>
    <w:rsid w:val="00691312"/>
    <w:rsid w:val="0069148F"/>
    <w:rsid w:val="00692D61"/>
    <w:rsid w:val="0069615C"/>
    <w:rsid w:val="006C2BC2"/>
    <w:rsid w:val="006C5821"/>
    <w:rsid w:val="006C5C5C"/>
    <w:rsid w:val="006C61D5"/>
    <w:rsid w:val="006C712C"/>
    <w:rsid w:val="006D0F32"/>
    <w:rsid w:val="006E01E2"/>
    <w:rsid w:val="006E33F9"/>
    <w:rsid w:val="006F0FA1"/>
    <w:rsid w:val="006F14D8"/>
    <w:rsid w:val="006F7585"/>
    <w:rsid w:val="00700C7F"/>
    <w:rsid w:val="00702472"/>
    <w:rsid w:val="00705A32"/>
    <w:rsid w:val="0071652D"/>
    <w:rsid w:val="00716F8F"/>
    <w:rsid w:val="00717188"/>
    <w:rsid w:val="00717C49"/>
    <w:rsid w:val="00720DAC"/>
    <w:rsid w:val="00730F70"/>
    <w:rsid w:val="0074326A"/>
    <w:rsid w:val="00744B52"/>
    <w:rsid w:val="00751833"/>
    <w:rsid w:val="00751D58"/>
    <w:rsid w:val="00760170"/>
    <w:rsid w:val="007611C9"/>
    <w:rsid w:val="00762B5C"/>
    <w:rsid w:val="00765202"/>
    <w:rsid w:val="00765E83"/>
    <w:rsid w:val="00767055"/>
    <w:rsid w:val="00767840"/>
    <w:rsid w:val="0077184B"/>
    <w:rsid w:val="00774EA2"/>
    <w:rsid w:val="007754B3"/>
    <w:rsid w:val="00777581"/>
    <w:rsid w:val="007775F6"/>
    <w:rsid w:val="00796A80"/>
    <w:rsid w:val="007A2081"/>
    <w:rsid w:val="007B7CD2"/>
    <w:rsid w:val="007C12FE"/>
    <w:rsid w:val="007C44F9"/>
    <w:rsid w:val="007C5E98"/>
    <w:rsid w:val="007D1FFE"/>
    <w:rsid w:val="007D3435"/>
    <w:rsid w:val="007D4675"/>
    <w:rsid w:val="007D791C"/>
    <w:rsid w:val="007E3DCA"/>
    <w:rsid w:val="007E477B"/>
    <w:rsid w:val="007E5E51"/>
    <w:rsid w:val="007F1DFB"/>
    <w:rsid w:val="007F29FC"/>
    <w:rsid w:val="007F397F"/>
    <w:rsid w:val="00800E49"/>
    <w:rsid w:val="00802390"/>
    <w:rsid w:val="0080723D"/>
    <w:rsid w:val="008102E9"/>
    <w:rsid w:val="00811653"/>
    <w:rsid w:val="00816010"/>
    <w:rsid w:val="00821525"/>
    <w:rsid w:val="00822DE9"/>
    <w:rsid w:val="00830B6A"/>
    <w:rsid w:val="0083161F"/>
    <w:rsid w:val="00833292"/>
    <w:rsid w:val="008363AE"/>
    <w:rsid w:val="00844EEB"/>
    <w:rsid w:val="0085201E"/>
    <w:rsid w:val="00854012"/>
    <w:rsid w:val="00856553"/>
    <w:rsid w:val="00857587"/>
    <w:rsid w:val="008627EE"/>
    <w:rsid w:val="00864E4B"/>
    <w:rsid w:val="008744F3"/>
    <w:rsid w:val="00884D95"/>
    <w:rsid w:val="00887226"/>
    <w:rsid w:val="00887FFC"/>
    <w:rsid w:val="00893CEC"/>
    <w:rsid w:val="008A0288"/>
    <w:rsid w:val="008A5CBD"/>
    <w:rsid w:val="008A6ADD"/>
    <w:rsid w:val="008A6E54"/>
    <w:rsid w:val="008B1399"/>
    <w:rsid w:val="008B2B51"/>
    <w:rsid w:val="008B33DE"/>
    <w:rsid w:val="008B48A8"/>
    <w:rsid w:val="008B6F35"/>
    <w:rsid w:val="008B7410"/>
    <w:rsid w:val="008C1C48"/>
    <w:rsid w:val="008C4A8E"/>
    <w:rsid w:val="008C56CE"/>
    <w:rsid w:val="008D111A"/>
    <w:rsid w:val="008D4589"/>
    <w:rsid w:val="008D5BB8"/>
    <w:rsid w:val="008F274B"/>
    <w:rsid w:val="008F7074"/>
    <w:rsid w:val="00904500"/>
    <w:rsid w:val="009073C0"/>
    <w:rsid w:val="00910E6A"/>
    <w:rsid w:val="00913E1C"/>
    <w:rsid w:val="0091580A"/>
    <w:rsid w:val="00916190"/>
    <w:rsid w:val="00926B4A"/>
    <w:rsid w:val="00930A3C"/>
    <w:rsid w:val="0093158A"/>
    <w:rsid w:val="009331A5"/>
    <w:rsid w:val="00945616"/>
    <w:rsid w:val="00946DAA"/>
    <w:rsid w:val="00946FCE"/>
    <w:rsid w:val="00947140"/>
    <w:rsid w:val="009511EC"/>
    <w:rsid w:val="009668DD"/>
    <w:rsid w:val="0097370C"/>
    <w:rsid w:val="00974D19"/>
    <w:rsid w:val="00981150"/>
    <w:rsid w:val="00982531"/>
    <w:rsid w:val="00986351"/>
    <w:rsid w:val="0099421E"/>
    <w:rsid w:val="009A1D22"/>
    <w:rsid w:val="009A2FEC"/>
    <w:rsid w:val="009A302E"/>
    <w:rsid w:val="009B3E89"/>
    <w:rsid w:val="009B487C"/>
    <w:rsid w:val="009B7AEA"/>
    <w:rsid w:val="009E0CB2"/>
    <w:rsid w:val="009E3C07"/>
    <w:rsid w:val="009F71B3"/>
    <w:rsid w:val="00A01FA8"/>
    <w:rsid w:val="00A067D2"/>
    <w:rsid w:val="00A172C3"/>
    <w:rsid w:val="00A2099E"/>
    <w:rsid w:val="00A20F08"/>
    <w:rsid w:val="00A23463"/>
    <w:rsid w:val="00A23FBA"/>
    <w:rsid w:val="00A27C41"/>
    <w:rsid w:val="00A31CD0"/>
    <w:rsid w:val="00A32472"/>
    <w:rsid w:val="00A34F26"/>
    <w:rsid w:val="00A35BD1"/>
    <w:rsid w:val="00A40309"/>
    <w:rsid w:val="00A40C71"/>
    <w:rsid w:val="00A4127A"/>
    <w:rsid w:val="00A44188"/>
    <w:rsid w:val="00A44214"/>
    <w:rsid w:val="00A44F22"/>
    <w:rsid w:val="00A46802"/>
    <w:rsid w:val="00A46AA6"/>
    <w:rsid w:val="00A47610"/>
    <w:rsid w:val="00A52F53"/>
    <w:rsid w:val="00A62C0E"/>
    <w:rsid w:val="00A725B4"/>
    <w:rsid w:val="00A75F09"/>
    <w:rsid w:val="00A80694"/>
    <w:rsid w:val="00A941D5"/>
    <w:rsid w:val="00AA0C93"/>
    <w:rsid w:val="00AA145D"/>
    <w:rsid w:val="00AA18CC"/>
    <w:rsid w:val="00AB36CE"/>
    <w:rsid w:val="00AB5ED4"/>
    <w:rsid w:val="00AC3C2B"/>
    <w:rsid w:val="00AD5F1E"/>
    <w:rsid w:val="00AE19D9"/>
    <w:rsid w:val="00AE4C58"/>
    <w:rsid w:val="00AE51D4"/>
    <w:rsid w:val="00AE5336"/>
    <w:rsid w:val="00AF0157"/>
    <w:rsid w:val="00AF24BA"/>
    <w:rsid w:val="00B0131B"/>
    <w:rsid w:val="00B0168B"/>
    <w:rsid w:val="00B02B3E"/>
    <w:rsid w:val="00B04F46"/>
    <w:rsid w:val="00B06CE8"/>
    <w:rsid w:val="00B1194A"/>
    <w:rsid w:val="00B16A4A"/>
    <w:rsid w:val="00B25ACF"/>
    <w:rsid w:val="00B314CD"/>
    <w:rsid w:val="00B36033"/>
    <w:rsid w:val="00B3714F"/>
    <w:rsid w:val="00B44AA2"/>
    <w:rsid w:val="00B473B9"/>
    <w:rsid w:val="00B477CB"/>
    <w:rsid w:val="00B52D7A"/>
    <w:rsid w:val="00B53330"/>
    <w:rsid w:val="00B5670B"/>
    <w:rsid w:val="00B56A79"/>
    <w:rsid w:val="00B602C5"/>
    <w:rsid w:val="00B671B8"/>
    <w:rsid w:val="00B7040F"/>
    <w:rsid w:val="00B71818"/>
    <w:rsid w:val="00B764EF"/>
    <w:rsid w:val="00B81BF9"/>
    <w:rsid w:val="00B9012F"/>
    <w:rsid w:val="00B9345E"/>
    <w:rsid w:val="00B95355"/>
    <w:rsid w:val="00BA1588"/>
    <w:rsid w:val="00BA4A10"/>
    <w:rsid w:val="00BB0332"/>
    <w:rsid w:val="00BB6821"/>
    <w:rsid w:val="00BB6C02"/>
    <w:rsid w:val="00BB7ACA"/>
    <w:rsid w:val="00BC054A"/>
    <w:rsid w:val="00BC3443"/>
    <w:rsid w:val="00BC3D53"/>
    <w:rsid w:val="00BC40A4"/>
    <w:rsid w:val="00BD1DE2"/>
    <w:rsid w:val="00BD2A45"/>
    <w:rsid w:val="00BD6BE8"/>
    <w:rsid w:val="00BE36FF"/>
    <w:rsid w:val="00BE7B1E"/>
    <w:rsid w:val="00BF1E13"/>
    <w:rsid w:val="00BF6867"/>
    <w:rsid w:val="00C02386"/>
    <w:rsid w:val="00C0644F"/>
    <w:rsid w:val="00C11B4C"/>
    <w:rsid w:val="00C1749D"/>
    <w:rsid w:val="00C31CA1"/>
    <w:rsid w:val="00C40797"/>
    <w:rsid w:val="00C455F8"/>
    <w:rsid w:val="00C53481"/>
    <w:rsid w:val="00C54CBC"/>
    <w:rsid w:val="00C61D35"/>
    <w:rsid w:val="00C66974"/>
    <w:rsid w:val="00C74F36"/>
    <w:rsid w:val="00C77FE3"/>
    <w:rsid w:val="00C80044"/>
    <w:rsid w:val="00C82B73"/>
    <w:rsid w:val="00C856E9"/>
    <w:rsid w:val="00C93356"/>
    <w:rsid w:val="00C9339B"/>
    <w:rsid w:val="00C94391"/>
    <w:rsid w:val="00CA3488"/>
    <w:rsid w:val="00CB41D2"/>
    <w:rsid w:val="00CB43D1"/>
    <w:rsid w:val="00CB4E87"/>
    <w:rsid w:val="00CB5711"/>
    <w:rsid w:val="00CC2870"/>
    <w:rsid w:val="00CC3206"/>
    <w:rsid w:val="00CE4AB8"/>
    <w:rsid w:val="00CE4C9C"/>
    <w:rsid w:val="00CE7123"/>
    <w:rsid w:val="00CF46B2"/>
    <w:rsid w:val="00D02134"/>
    <w:rsid w:val="00D029CC"/>
    <w:rsid w:val="00D073A9"/>
    <w:rsid w:val="00D10CA6"/>
    <w:rsid w:val="00D21FFD"/>
    <w:rsid w:val="00D22BF7"/>
    <w:rsid w:val="00D32728"/>
    <w:rsid w:val="00D32F35"/>
    <w:rsid w:val="00D42BF0"/>
    <w:rsid w:val="00D43D6B"/>
    <w:rsid w:val="00D45260"/>
    <w:rsid w:val="00D537E7"/>
    <w:rsid w:val="00D55444"/>
    <w:rsid w:val="00D56280"/>
    <w:rsid w:val="00D61F80"/>
    <w:rsid w:val="00D62271"/>
    <w:rsid w:val="00D6782C"/>
    <w:rsid w:val="00D74817"/>
    <w:rsid w:val="00D7504A"/>
    <w:rsid w:val="00D75B6A"/>
    <w:rsid w:val="00D76C89"/>
    <w:rsid w:val="00D80364"/>
    <w:rsid w:val="00D866B7"/>
    <w:rsid w:val="00D9731C"/>
    <w:rsid w:val="00D97915"/>
    <w:rsid w:val="00DA1DBE"/>
    <w:rsid w:val="00DB2C57"/>
    <w:rsid w:val="00DB3D87"/>
    <w:rsid w:val="00DB4A12"/>
    <w:rsid w:val="00DB5607"/>
    <w:rsid w:val="00DB69F4"/>
    <w:rsid w:val="00DB72C0"/>
    <w:rsid w:val="00DC7E67"/>
    <w:rsid w:val="00DD6B90"/>
    <w:rsid w:val="00DD7266"/>
    <w:rsid w:val="00DE1A83"/>
    <w:rsid w:val="00DE7E65"/>
    <w:rsid w:val="00DF266E"/>
    <w:rsid w:val="00DF73A7"/>
    <w:rsid w:val="00E01ACB"/>
    <w:rsid w:val="00E0561D"/>
    <w:rsid w:val="00E07BBD"/>
    <w:rsid w:val="00E11FC2"/>
    <w:rsid w:val="00E1435A"/>
    <w:rsid w:val="00E177D8"/>
    <w:rsid w:val="00E25285"/>
    <w:rsid w:val="00E262D1"/>
    <w:rsid w:val="00E26456"/>
    <w:rsid w:val="00E264A1"/>
    <w:rsid w:val="00E305B7"/>
    <w:rsid w:val="00E32EE7"/>
    <w:rsid w:val="00E33E86"/>
    <w:rsid w:val="00E359A8"/>
    <w:rsid w:val="00E36FC9"/>
    <w:rsid w:val="00E4001E"/>
    <w:rsid w:val="00E51AFF"/>
    <w:rsid w:val="00E52841"/>
    <w:rsid w:val="00E5412B"/>
    <w:rsid w:val="00E5434B"/>
    <w:rsid w:val="00E67A12"/>
    <w:rsid w:val="00E67AFC"/>
    <w:rsid w:val="00E710C5"/>
    <w:rsid w:val="00E82996"/>
    <w:rsid w:val="00E83CC9"/>
    <w:rsid w:val="00E87CB6"/>
    <w:rsid w:val="00E94621"/>
    <w:rsid w:val="00E95BCE"/>
    <w:rsid w:val="00E96723"/>
    <w:rsid w:val="00EA4195"/>
    <w:rsid w:val="00EA4F78"/>
    <w:rsid w:val="00EB1CF5"/>
    <w:rsid w:val="00EB1F5C"/>
    <w:rsid w:val="00EB6EA7"/>
    <w:rsid w:val="00EC31A9"/>
    <w:rsid w:val="00EC3335"/>
    <w:rsid w:val="00EC5BE4"/>
    <w:rsid w:val="00EC653F"/>
    <w:rsid w:val="00ED08E5"/>
    <w:rsid w:val="00ED19C8"/>
    <w:rsid w:val="00ED5AC0"/>
    <w:rsid w:val="00ED63E2"/>
    <w:rsid w:val="00EE1A7C"/>
    <w:rsid w:val="00EE4E77"/>
    <w:rsid w:val="00EE578B"/>
    <w:rsid w:val="00EF0BB1"/>
    <w:rsid w:val="00EF1802"/>
    <w:rsid w:val="00F00949"/>
    <w:rsid w:val="00F050EA"/>
    <w:rsid w:val="00F07D97"/>
    <w:rsid w:val="00F118CB"/>
    <w:rsid w:val="00F11DB6"/>
    <w:rsid w:val="00F14158"/>
    <w:rsid w:val="00F16D79"/>
    <w:rsid w:val="00F1701A"/>
    <w:rsid w:val="00F201A6"/>
    <w:rsid w:val="00F206B7"/>
    <w:rsid w:val="00F25D50"/>
    <w:rsid w:val="00F40227"/>
    <w:rsid w:val="00F4698D"/>
    <w:rsid w:val="00F537EB"/>
    <w:rsid w:val="00F540A7"/>
    <w:rsid w:val="00F57FBE"/>
    <w:rsid w:val="00F639A5"/>
    <w:rsid w:val="00F65615"/>
    <w:rsid w:val="00F67C9A"/>
    <w:rsid w:val="00F717B9"/>
    <w:rsid w:val="00F73244"/>
    <w:rsid w:val="00F76064"/>
    <w:rsid w:val="00F77C03"/>
    <w:rsid w:val="00F8271C"/>
    <w:rsid w:val="00F83C24"/>
    <w:rsid w:val="00F84445"/>
    <w:rsid w:val="00F90046"/>
    <w:rsid w:val="00FA5B18"/>
    <w:rsid w:val="00FA5F7E"/>
    <w:rsid w:val="00FB56F8"/>
    <w:rsid w:val="00FC2737"/>
    <w:rsid w:val="00FD4EE2"/>
    <w:rsid w:val="00FD6A63"/>
    <w:rsid w:val="00FE4CA5"/>
    <w:rsid w:val="00FF4510"/>
    <w:rsid w:val="00FF76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035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20BB1"/>
    <w:rPr>
      <w:sz w:val="16"/>
      <w:szCs w:val="16"/>
    </w:rPr>
  </w:style>
  <w:style w:type="paragraph" w:styleId="CommentText">
    <w:name w:val="annotation text"/>
    <w:basedOn w:val="Normal"/>
    <w:link w:val="CommentTextChar"/>
    <w:uiPriority w:val="99"/>
    <w:unhideWhenUsed/>
    <w:rsid w:val="00220BB1"/>
    <w:pPr>
      <w:spacing w:line="240" w:lineRule="auto"/>
    </w:pPr>
    <w:rPr>
      <w:sz w:val="20"/>
      <w:szCs w:val="20"/>
    </w:rPr>
  </w:style>
  <w:style w:type="character" w:customStyle="1" w:styleId="CommentTextChar">
    <w:name w:val="Comment Text Char"/>
    <w:basedOn w:val="DefaultParagraphFont"/>
    <w:link w:val="CommentText"/>
    <w:uiPriority w:val="99"/>
    <w:rsid w:val="00220BB1"/>
    <w:rPr>
      <w:sz w:val="20"/>
      <w:szCs w:val="20"/>
    </w:rPr>
  </w:style>
  <w:style w:type="paragraph" w:styleId="CommentSubject">
    <w:name w:val="annotation subject"/>
    <w:basedOn w:val="CommentText"/>
    <w:next w:val="CommentText"/>
    <w:link w:val="CommentSubjectChar"/>
    <w:uiPriority w:val="99"/>
    <w:semiHidden/>
    <w:unhideWhenUsed/>
    <w:rsid w:val="00220BB1"/>
    <w:rPr>
      <w:b/>
      <w:bCs/>
    </w:rPr>
  </w:style>
  <w:style w:type="character" w:customStyle="1" w:styleId="CommentSubjectChar">
    <w:name w:val="Comment Subject Char"/>
    <w:basedOn w:val="CommentTextChar"/>
    <w:link w:val="CommentSubject"/>
    <w:uiPriority w:val="99"/>
    <w:semiHidden/>
    <w:rsid w:val="00220BB1"/>
    <w:rPr>
      <w:b/>
      <w:bCs/>
      <w:sz w:val="20"/>
      <w:szCs w:val="20"/>
    </w:rPr>
  </w:style>
  <w:style w:type="paragraph" w:styleId="BalloonText">
    <w:name w:val="Balloon Text"/>
    <w:basedOn w:val="Normal"/>
    <w:link w:val="BalloonTextChar"/>
    <w:uiPriority w:val="99"/>
    <w:semiHidden/>
    <w:unhideWhenUsed/>
    <w:rsid w:val="00220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B1"/>
    <w:rPr>
      <w:rFonts w:ascii="Segoe UI" w:hAnsi="Segoe UI" w:cs="Segoe UI"/>
      <w:sz w:val="18"/>
      <w:szCs w:val="18"/>
    </w:rPr>
  </w:style>
  <w:style w:type="paragraph" w:styleId="FootnoteText">
    <w:name w:val="footnote text"/>
    <w:basedOn w:val="Normal"/>
    <w:link w:val="FootnoteTextChar"/>
    <w:uiPriority w:val="99"/>
    <w:semiHidden/>
    <w:unhideWhenUsed/>
    <w:rsid w:val="000C7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4CB"/>
    <w:rPr>
      <w:sz w:val="20"/>
      <w:szCs w:val="20"/>
    </w:rPr>
  </w:style>
  <w:style w:type="character" w:styleId="FootnoteReference">
    <w:name w:val="footnote reference"/>
    <w:basedOn w:val="DefaultParagraphFont"/>
    <w:uiPriority w:val="99"/>
    <w:semiHidden/>
    <w:unhideWhenUsed/>
    <w:rsid w:val="000C74CB"/>
    <w:rPr>
      <w:vertAlign w:val="superscript"/>
    </w:rPr>
  </w:style>
  <w:style w:type="character" w:styleId="Hyperlink">
    <w:name w:val="Hyperlink"/>
    <w:basedOn w:val="DefaultParagraphFont"/>
    <w:uiPriority w:val="99"/>
    <w:unhideWhenUsed/>
    <w:rsid w:val="00B56A79"/>
    <w:rPr>
      <w:color w:val="0563C1" w:themeColor="hyperlink"/>
      <w:u w:val="single"/>
    </w:rPr>
  </w:style>
  <w:style w:type="character" w:styleId="UnresolvedMention">
    <w:name w:val="Unresolved Mention"/>
    <w:basedOn w:val="DefaultParagraphFont"/>
    <w:uiPriority w:val="99"/>
    <w:semiHidden/>
    <w:unhideWhenUsed/>
    <w:rsid w:val="00B56A79"/>
    <w:rPr>
      <w:color w:val="605E5C"/>
      <w:shd w:val="clear" w:color="auto" w:fill="E1DFDD"/>
    </w:rPr>
  </w:style>
  <w:style w:type="character" w:styleId="FollowedHyperlink">
    <w:name w:val="FollowedHyperlink"/>
    <w:basedOn w:val="DefaultParagraphFont"/>
    <w:uiPriority w:val="99"/>
    <w:semiHidden/>
    <w:unhideWhenUsed/>
    <w:rsid w:val="00032494"/>
    <w:rPr>
      <w:color w:val="954F72" w:themeColor="followedHyperlink"/>
      <w:u w:val="single"/>
    </w:rPr>
  </w:style>
  <w:style w:type="paragraph" w:styleId="Header">
    <w:name w:val="header"/>
    <w:basedOn w:val="Normal"/>
    <w:link w:val="HeaderChar"/>
    <w:uiPriority w:val="99"/>
    <w:unhideWhenUsed/>
    <w:rsid w:val="0005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75"/>
  </w:style>
  <w:style w:type="paragraph" w:styleId="Footer">
    <w:name w:val="footer"/>
    <w:basedOn w:val="Normal"/>
    <w:link w:val="FooterChar"/>
    <w:uiPriority w:val="99"/>
    <w:unhideWhenUsed/>
    <w:rsid w:val="0005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75"/>
  </w:style>
  <w:style w:type="paragraph" w:styleId="ListParagraph">
    <w:name w:val="List Paragraph"/>
    <w:basedOn w:val="Normal"/>
    <w:uiPriority w:val="34"/>
    <w:qFormat/>
    <w:rsid w:val="00C61D35"/>
    <w:pPr>
      <w:ind w:left="720"/>
      <w:contextualSpacing/>
    </w:pPr>
  </w:style>
  <w:style w:type="paragraph" w:styleId="NormalWeb">
    <w:name w:val="Normal (Web)"/>
    <w:basedOn w:val="Normal"/>
    <w:uiPriority w:val="99"/>
    <w:semiHidden/>
    <w:unhideWhenUsed/>
    <w:rsid w:val="00BC3D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3D53"/>
    <w:rPr>
      <w:i/>
      <w:iCs/>
    </w:rPr>
  </w:style>
  <w:style w:type="paragraph" w:styleId="Revision">
    <w:name w:val="Revision"/>
    <w:hidden/>
    <w:uiPriority w:val="99"/>
    <w:semiHidden/>
    <w:rsid w:val="00471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emergency-preparedness-and-response/mcm-legal-regulatory-and-policy-framework/emergency-use-authorizatio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5" ma:contentTypeDescription="Create a new document." ma:contentTypeScope="" ma:versionID="a0df2a3d632eba6da1e6c831522eb89d">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cfd6e5fbf519610d5f45b87fff98bdf9"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7F0C6-3CFE-43A8-B1A8-FB2EECCB4A51}">
  <ds:schemaRefs>
    <ds:schemaRef ds:uri="http://schemas.microsoft.com/office/2006/metadata/properties"/>
    <ds:schemaRef ds:uri="http://schemas.microsoft.com/office/infopath/2007/PartnerControls"/>
    <ds:schemaRef ds:uri="http://schemas.microsoft.com/sharepoint/v3"/>
    <ds:schemaRef ds:uri="514c19e2-07bf-48e3-9638-5047d7891ec3"/>
    <ds:schemaRef ds:uri="b5022a83-871b-4d85-bad2-b5228c1d4066"/>
  </ds:schemaRefs>
</ds:datastoreItem>
</file>

<file path=customXml/itemProps2.xml><?xml version="1.0" encoding="utf-8"?>
<ds:datastoreItem xmlns:ds="http://schemas.openxmlformats.org/officeDocument/2006/customXml" ds:itemID="{B84DFCAE-C82C-4834-A789-AD1B07FA5073}">
  <ds:schemaRefs>
    <ds:schemaRef ds:uri="http://schemas.openxmlformats.org/officeDocument/2006/bibliography"/>
  </ds:schemaRefs>
</ds:datastoreItem>
</file>

<file path=customXml/itemProps3.xml><?xml version="1.0" encoding="utf-8"?>
<ds:datastoreItem xmlns:ds="http://schemas.openxmlformats.org/officeDocument/2006/customXml" ds:itemID="{6CCEDBAB-089E-4145-9764-987F9ADF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B1FB-056B-4907-BFB9-DDE82BF69F2F}">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2024-05-29T18:45:00Z</dcterms:created>
  <dcterms:modified xsi:type="dcterms:W3CDTF">2024-05-29T21:29:00Z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