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757474" w14:paraId="1E60B0F8" w14:textId="30679CCB">
      <w:pPr>
        <w:jc w:val="center"/>
        <w:rPr>
          <w:b/>
          <w:bCs/>
        </w:rPr>
      </w:pPr>
      <w:r w:rsidRPr="00AE35D2">
        <w:rPr>
          <w:b/>
          <w:bCs/>
        </w:rPr>
        <w:t>Request for Approval under the “</w:t>
      </w:r>
      <w:r w:rsidRPr="00AE35D2">
        <w:rPr>
          <w:rFonts w:eastAsia="Times"/>
          <w:b/>
          <w:bCs/>
        </w:rPr>
        <w:t xml:space="preserve">Generic Clearance for the </w:t>
      </w:r>
      <w:r w:rsidRPr="00AE35D2" w:rsidR="516EA02D">
        <w:rPr>
          <w:rFonts w:eastAsia="Times"/>
          <w:b/>
          <w:bCs/>
        </w:rPr>
        <w:t>Center for Clinical Standards and Quality IT Product and Support Teams</w:t>
      </w:r>
      <w:r w:rsidRPr="00760F5F" w:rsidR="516EA02D">
        <w:rPr>
          <w:b/>
          <w:bCs/>
        </w:rPr>
        <w:t>”</w:t>
      </w:r>
      <w:r w:rsidRPr="00AE35D2" w:rsidR="516EA02D">
        <w:rPr>
          <w:b/>
          <w:bCs/>
        </w:rPr>
        <w:t xml:space="preserve"> </w:t>
      </w:r>
      <w:r w:rsidRPr="00AE35D2">
        <w:rPr>
          <w:b/>
          <w:bCs/>
        </w:rPr>
        <w:t xml:space="preserve">(OMB Control Number: </w:t>
      </w:r>
      <w:r w:rsidR="00055B24">
        <w:rPr>
          <w:b/>
          <w:bCs/>
        </w:rPr>
        <w:t>0938-1397</w:t>
      </w:r>
      <w:r w:rsidR="009A5D86">
        <w:rPr>
          <w:b/>
          <w:bCs/>
        </w:rPr>
        <w:t>)</w:t>
      </w:r>
    </w:p>
    <w:p w:rsidR="00672E4C" w:rsidRPr="005F1CEF" w:rsidP="00AE35D2" w14:paraId="732AC491" w14:textId="77777777">
      <w:pPr>
        <w:jc w:val="center"/>
      </w:pPr>
    </w:p>
    <w:p w:rsidR="009F0419" w:rsidP="00434E33" w14:paraId="112C0B90" w14:textId="44BBB606">
      <w:pPr>
        <w:rPr>
          <w:b/>
        </w:rPr>
      </w:pPr>
      <w:r>
        <w:rPr>
          <w:b/>
          <w:noProof/>
          <w:color w:val="2B579A"/>
          <w:shd w:val="clear" w:color="auto" w:fill="E6E6E6"/>
        </w:rPr>
        <mc:AlternateContent>
          <mc:Choice Requires="wps">
            <w:drawing>
              <wp:inline distT="0" distB="0" distL="0" distR="0">
                <wp:extent cx="5943600" cy="0"/>
                <wp:effectExtent l="0" t="0" r="0" b="0"/>
                <wp:docPr id="2" name="Lin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line id="Line 3" o:spid="_x0000_i1025" style="mso-left-percent:-10001;mso-position-horizontal-relative:char;mso-position-vertical-relative:line;mso-top-percent:-10001;mso-wrap-style:square;visibility:visible" from="0,0" to="468pt,0" strokeweight="1.5pt">
                <w10:wrap type="none"/>
                <w10:anchorlock/>
              </v:line>
            </w:pict>
          </mc:Fallback>
        </mc:AlternateContent>
      </w:r>
    </w:p>
    <w:p w:rsidR="009E4711" w:rsidRPr="00A91470" w:rsidP="009E4711" w14:paraId="6E5FB65A" w14:textId="77777777">
      <w:pPr>
        <w:jc w:val="center"/>
      </w:pPr>
      <w:r>
        <w:rPr>
          <w:b/>
        </w:rPr>
        <w:t>T</w:t>
      </w:r>
      <w:r w:rsidRPr="00434E33" w:rsidR="005E714A">
        <w:rPr>
          <w:b/>
        </w:rPr>
        <w:t>ITLE OF INFORMATION COLLECTION:</w:t>
      </w:r>
      <w:r w:rsidR="005E714A">
        <w:t xml:space="preserve">  </w:t>
      </w:r>
      <w:r>
        <w:rPr>
          <w:b/>
        </w:rPr>
        <w:t>Quality Payment Program Site Intercept Survey</w:t>
      </w:r>
    </w:p>
    <w:p w:rsidR="00E50293" w:rsidRPr="009239AA" w:rsidP="00434E33" w14:paraId="7E71EC70" w14:textId="68E394C0">
      <w:pPr>
        <w:rPr>
          <w:b/>
        </w:rPr>
      </w:pPr>
    </w:p>
    <w:p w:rsidR="005E714A" w14:paraId="7388766D" w14:textId="77777777"/>
    <w:p w:rsidR="001B0AAA" w14:paraId="5534299C" w14:textId="148FD08D">
      <w:r>
        <w:rPr>
          <w:b/>
        </w:rPr>
        <w:t>PURPOSE</w:t>
      </w:r>
      <w:r w:rsidR="005A02D4">
        <w:rPr>
          <w:b/>
        </w:rPr>
        <w:t xml:space="preserve"> OF COLLECTION</w:t>
      </w:r>
      <w:r w:rsidRPr="009239AA">
        <w:rPr>
          <w:b/>
        </w:rPr>
        <w:t>:</w:t>
      </w:r>
      <w:r w:rsidRPr="009239AA" w:rsidR="00C14CC4">
        <w:rPr>
          <w:b/>
        </w:rPr>
        <w:t xml:space="preserve">  </w:t>
      </w:r>
    </w:p>
    <w:p w:rsidR="00C8488C" w:rsidP="0037048A" w14:paraId="3E8EE8C5" w14:textId="481B4B23">
      <w:r>
        <w:t xml:space="preserve">The Quality Payment Program </w:t>
      </w:r>
      <w:r w:rsidR="0058065D">
        <w:t xml:space="preserve">(QPP) </w:t>
      </w:r>
      <w:r>
        <w:t xml:space="preserve">website is visited by thousands of users each day with various objectives including, but not limited to, checking clinician eligibility status, </w:t>
      </w:r>
      <w:r w:rsidR="003042BB">
        <w:t>select</w:t>
      </w:r>
      <w:r>
        <w:t>ing and downloading measure specification forms, learning about reporting requirements, submitting data, and reviewing feedback. These site visitors may include, but are not limited to, clinicians, office administrators, hospital administrators, third-party intermediaries, and professional association staff. These visitors rely on the content on the website to be clear, accessible, and up to date to meet or support clients in meeting CMS regulatory standards and participate in the Quality Payment Program.</w:t>
      </w:r>
    </w:p>
    <w:p w:rsidR="0037048A" w:rsidP="0037048A" w14:paraId="070DD1E7" w14:textId="77777777">
      <w:pPr>
        <w:rPr>
          <w:b/>
        </w:rPr>
      </w:pPr>
    </w:p>
    <w:p w:rsidR="009E4711" w:rsidP="009E4711" w14:paraId="61170F2B" w14:textId="46243069">
      <w:r>
        <w:t xml:space="preserve">The QPP Site Intercept Survey is designed to collect feedback in real time from site visitors regarding their satisfaction with the website and their goals when visiting the website. The survey will be available on the QPP website to provide visitors the opportunity to share their experience throughout the year. This information will allow the QPP HCD Team to assess visitor needs and satisfaction to plan enhancements to the digital experience. Information will be collected through a combination of questions with pre-set responses and open text fields. Demographic data will be collected to better understand the type of user and segment findings, but no Personally Identifiable Information </w:t>
      </w:r>
      <w:r w:rsidR="0058065D">
        <w:t xml:space="preserve">(PII) </w:t>
      </w:r>
      <w:r>
        <w:t>will be included in the Site Intercept Survey. Estimated time to complete survey is less than 5 minutes.</w:t>
      </w:r>
    </w:p>
    <w:p w:rsidR="009E4711" w:rsidP="00434E33" w14:paraId="27C627F2" w14:textId="77777777">
      <w:pPr>
        <w:pStyle w:val="Header"/>
        <w:tabs>
          <w:tab w:val="clear" w:pos="4320"/>
          <w:tab w:val="clear" w:pos="8640"/>
        </w:tabs>
        <w:rPr>
          <w:b/>
        </w:rPr>
      </w:pPr>
    </w:p>
    <w:p w:rsidR="00F15956" w14:paraId="3F89E452" w14:textId="77777777"/>
    <w:p w:rsidR="00F06866" w:rsidRPr="00F06866" w14:paraId="14D5975A" w14:textId="691C34BD">
      <w:pPr>
        <w:rPr>
          <w:b/>
        </w:rPr>
      </w:pPr>
      <w:r>
        <w:rPr>
          <w:b/>
        </w:rPr>
        <w:t>TYPE OF COLLECTION:</w:t>
      </w:r>
      <w:r w:rsidRPr="00F06866">
        <w:t xml:space="preserve"> (Check one)</w:t>
      </w:r>
    </w:p>
    <w:p w:rsidR="00441434" w:rsidRPr="00434E33" w:rsidP="0096108F" w14:paraId="611C1B47" w14:textId="77777777">
      <w:pPr>
        <w:pStyle w:val="BodyTextIndent"/>
        <w:tabs>
          <w:tab w:val="left" w:pos="360"/>
        </w:tabs>
        <w:ind w:left="0"/>
        <w:rPr>
          <w:bCs/>
          <w:sz w:val="16"/>
          <w:szCs w:val="16"/>
        </w:rPr>
      </w:pPr>
    </w:p>
    <w:p w:rsidR="007E2B18" w:rsidRPr="001072E9" w:rsidP="00FB5D4A" w14:paraId="78D046A6" w14:textId="6B25A8E2">
      <w:pPr>
        <w:pStyle w:val="BodyTextIndent"/>
        <w:tabs>
          <w:tab w:val="left" w:pos="360"/>
        </w:tabs>
        <w:ind w:left="0" w:right="720"/>
        <w:rPr>
          <w:bCs/>
          <w:sz w:val="24"/>
        </w:rPr>
      </w:pPr>
      <w:r w:rsidRPr="00F06866">
        <w:rPr>
          <w:bCs/>
          <w:sz w:val="24"/>
        </w:rPr>
        <w:t xml:space="preserve">[ ] </w:t>
      </w:r>
      <w:r>
        <w:rPr>
          <w:bCs/>
          <w:sz w:val="24"/>
        </w:rPr>
        <w:t>Card Sorting</w:t>
      </w:r>
      <w:r w:rsidRPr="00A14AB8" w:rsidR="0037048A">
        <w:rPr>
          <w:bCs/>
          <w:sz w:val="24"/>
        </w:rPr>
        <w:t xml:space="preserve"> </w:t>
      </w:r>
      <w:r w:rsidR="0037048A">
        <w:rPr>
          <w:bCs/>
          <w:sz w:val="24"/>
        </w:rPr>
        <w:tab/>
      </w:r>
      <w:r w:rsidR="0037048A">
        <w:rPr>
          <w:bCs/>
          <w:sz w:val="24"/>
        </w:rPr>
        <w:tab/>
      </w:r>
      <w:r w:rsidRPr="00A14AB8">
        <w:rPr>
          <w:bCs/>
          <w:sz w:val="24"/>
        </w:rPr>
        <w:t>[ ] Cognitive Testing</w:t>
      </w:r>
    </w:p>
    <w:p w:rsidR="00CC53CB" w:rsidP="007E2B18" w14:paraId="72B622A6" w14:textId="7338CFBB">
      <w:pPr>
        <w:pStyle w:val="BodyTextIndent"/>
        <w:tabs>
          <w:tab w:val="left" w:pos="360"/>
        </w:tabs>
        <w:ind w:left="0"/>
        <w:rPr>
          <w:bCs/>
          <w:sz w:val="24"/>
        </w:rPr>
      </w:pPr>
      <w:r w:rsidRPr="00AE35D2">
        <w:rPr>
          <w:bCs/>
          <w:sz w:val="24"/>
        </w:rPr>
        <w:t>[ ]</w:t>
      </w:r>
      <w:r w:rsidRPr="00AE35D2">
        <w:rPr>
          <w:bCs/>
          <w:sz w:val="24"/>
        </w:rPr>
        <w:t xml:space="preserve"> </w:t>
      </w:r>
      <w:r w:rsidRPr="00AE35D2" w:rsidR="00634AA1">
        <w:rPr>
          <w:bCs/>
          <w:sz w:val="24"/>
        </w:rPr>
        <w:t>Field Studies</w:t>
      </w:r>
      <w:r w:rsidRPr="00AE35D2" w:rsidR="0037048A">
        <w:rPr>
          <w:bCs/>
          <w:sz w:val="24"/>
        </w:rPr>
        <w:t xml:space="preserve"> </w:t>
      </w:r>
      <w:r w:rsidR="0037048A">
        <w:rPr>
          <w:bCs/>
          <w:sz w:val="24"/>
        </w:rPr>
        <w:tab/>
      </w:r>
      <w:r w:rsidR="0037048A">
        <w:rPr>
          <w:bCs/>
          <w:sz w:val="24"/>
        </w:rPr>
        <w:tab/>
      </w:r>
      <w:r w:rsidRPr="00AE35D2" w:rsidR="00634AA1">
        <w:rPr>
          <w:bCs/>
          <w:sz w:val="24"/>
        </w:rPr>
        <w:t>[ ] First Click Tests</w:t>
      </w:r>
    </w:p>
    <w:p w:rsidR="005B7C6A" w:rsidP="007E2B18" w14:paraId="0694BED3" w14:textId="6A4C54D0">
      <w:pPr>
        <w:pStyle w:val="BodyTextIndent"/>
        <w:tabs>
          <w:tab w:val="left" w:pos="360"/>
        </w:tabs>
        <w:ind w:left="0"/>
        <w:rPr>
          <w:bCs/>
          <w:sz w:val="24"/>
        </w:rPr>
      </w:pPr>
      <w:r>
        <w:rPr>
          <w:bCs/>
          <w:sz w:val="24"/>
        </w:rPr>
        <w:t>[ ]</w:t>
      </w:r>
      <w:r>
        <w:rPr>
          <w:bCs/>
          <w:sz w:val="24"/>
        </w:rPr>
        <w:t xml:space="preserve"> Focus Grou</w:t>
      </w:r>
      <w:r>
        <w:rPr>
          <w:bCs/>
          <w:sz w:val="24"/>
        </w:rPr>
        <w:t>p</w:t>
      </w:r>
      <w:r w:rsidR="00667BD1">
        <w:rPr>
          <w:bCs/>
          <w:sz w:val="24"/>
        </w:rPr>
        <w:t>s</w:t>
      </w:r>
      <w:r>
        <w:rPr>
          <w:bCs/>
          <w:sz w:val="24"/>
        </w:rPr>
        <w:tab/>
      </w:r>
      <w:r>
        <w:rPr>
          <w:bCs/>
          <w:sz w:val="24"/>
        </w:rPr>
        <w:tab/>
      </w:r>
      <w:r w:rsidR="00226A96">
        <w:rPr>
          <w:bCs/>
          <w:sz w:val="24"/>
        </w:rPr>
        <w:t>[ ]</w:t>
      </w:r>
      <w:r w:rsidR="007E2B18">
        <w:rPr>
          <w:bCs/>
          <w:sz w:val="24"/>
        </w:rPr>
        <w:t xml:space="preserve"> Participatory Design</w:t>
      </w:r>
      <w:r>
        <w:rPr>
          <w:bCs/>
          <w:sz w:val="24"/>
        </w:rPr>
        <w:tab/>
      </w:r>
      <w:r>
        <w:rPr>
          <w:bCs/>
          <w:sz w:val="24"/>
        </w:rPr>
        <w:tab/>
      </w:r>
    </w:p>
    <w:p w:rsidR="005B7C6A" w:rsidP="007E2B18" w14:paraId="3A7FA8CD" w14:textId="374E2363">
      <w:pPr>
        <w:pStyle w:val="BodyTextIndent"/>
        <w:tabs>
          <w:tab w:val="left" w:pos="360"/>
        </w:tabs>
        <w:ind w:left="0"/>
        <w:rPr>
          <w:bCs/>
          <w:sz w:val="24"/>
        </w:rPr>
      </w:pPr>
      <w:r>
        <w:rPr>
          <w:bCs/>
          <w:sz w:val="24"/>
        </w:rPr>
        <w:t>[</w:t>
      </w:r>
      <w:r w:rsidR="009E4711">
        <w:rPr>
          <w:bCs/>
          <w:sz w:val="24"/>
        </w:rPr>
        <w:t>X</w:t>
      </w:r>
      <w:r>
        <w:rPr>
          <w:bCs/>
          <w:sz w:val="24"/>
        </w:rPr>
        <w:t>] Survey</w:t>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Tree Testin</w:t>
      </w:r>
      <w:r w:rsidR="00634AA1">
        <w:rPr>
          <w:bCs/>
          <w:sz w:val="24"/>
        </w:rPr>
        <w:t>g</w:t>
      </w:r>
    </w:p>
    <w:p w:rsidR="005B7C6A" w:rsidP="0037048A" w14:paraId="78A5BE58" w14:textId="24F503E5">
      <w:pPr>
        <w:pStyle w:val="BodyTextIndent"/>
        <w:tabs>
          <w:tab w:val="left" w:pos="360"/>
        </w:tabs>
        <w:ind w:left="0"/>
        <w:rPr>
          <w:bCs/>
          <w:sz w:val="24"/>
        </w:rPr>
      </w:pPr>
      <w:r>
        <w:rPr>
          <w:bCs/>
          <w:sz w:val="24"/>
        </w:rPr>
        <w:t>[ ]</w:t>
      </w:r>
      <w:r>
        <w:rPr>
          <w:bCs/>
          <w:sz w:val="24"/>
        </w:rPr>
        <w:t xml:space="preserve"> User Interviews</w:t>
      </w:r>
      <w:r w:rsidRPr="00F06866" w:rsidR="0037048A">
        <w:rPr>
          <w:bCs/>
          <w:sz w:val="24"/>
        </w:rPr>
        <w:t xml:space="preserve"> </w:t>
      </w:r>
      <w:r w:rsidR="0037048A">
        <w:rPr>
          <w:bCs/>
          <w:sz w:val="24"/>
        </w:rPr>
        <w:tab/>
      </w:r>
      <w:r w:rsidR="0037048A">
        <w:rPr>
          <w:bCs/>
          <w:sz w:val="24"/>
        </w:rPr>
        <w:tab/>
      </w:r>
      <w:r w:rsidRPr="00F06866">
        <w:rPr>
          <w:bCs/>
          <w:sz w:val="24"/>
        </w:rPr>
        <w:t>[</w:t>
      </w:r>
      <w:r>
        <w:rPr>
          <w:bCs/>
          <w:sz w:val="24"/>
        </w:rPr>
        <w:t xml:space="preserve"> </w:t>
      </w:r>
      <w:r w:rsidRPr="00F06866">
        <w:rPr>
          <w:bCs/>
          <w:sz w:val="24"/>
        </w:rPr>
        <w:t>]</w:t>
      </w:r>
      <w:r w:rsidR="00226A96">
        <w:rPr>
          <w:bCs/>
          <w:sz w:val="24"/>
        </w:rPr>
        <w:t xml:space="preserve"> </w:t>
      </w:r>
      <w:r>
        <w:rPr>
          <w:bCs/>
          <w:sz w:val="24"/>
        </w:rPr>
        <w:t>Usability Testing</w:t>
      </w:r>
    </w:p>
    <w:p w:rsidR="00074DA4" w:rsidP="0037048A" w14:paraId="6EC6906D" w14:textId="54F8506B">
      <w:pPr>
        <w:pStyle w:val="BodyTextIndent"/>
        <w:tabs>
          <w:tab w:val="left" w:pos="360"/>
        </w:tabs>
        <w:ind w:left="0"/>
        <w:rPr>
          <w:bCs/>
          <w:sz w:val="24"/>
        </w:rPr>
      </w:pPr>
      <w:r>
        <w:rPr>
          <w:bCs/>
          <w:sz w:val="24"/>
        </w:rPr>
        <w:t>[ ]</w:t>
      </w:r>
      <w:r>
        <w:rPr>
          <w:bCs/>
          <w:sz w:val="24"/>
        </w:rPr>
        <w:t xml:space="preserve"> Other: _______________________</w:t>
      </w:r>
    </w:p>
    <w:p w:rsidR="0037048A" w:rsidRPr="0037048A" w:rsidP="0037048A" w14:paraId="55320105" w14:textId="77777777">
      <w:pPr>
        <w:pStyle w:val="BodyTextIndent"/>
        <w:tabs>
          <w:tab w:val="left" w:pos="360"/>
        </w:tabs>
        <w:ind w:left="0"/>
        <w:rPr>
          <w:bCs/>
          <w:sz w:val="24"/>
        </w:rPr>
      </w:pPr>
    </w:p>
    <w:p w:rsidR="00CA2650" w14:paraId="6E50CD9F" w14:textId="569A0BE1">
      <w:pPr>
        <w:rPr>
          <w:b/>
        </w:rPr>
      </w:pPr>
      <w:r>
        <w:rPr>
          <w:b/>
        </w:rPr>
        <w:t>C</w:t>
      </w:r>
      <w:r w:rsidR="009C13B9">
        <w:rPr>
          <w:b/>
        </w:rPr>
        <w:t>ERTIFICATION:</w:t>
      </w:r>
    </w:p>
    <w:p w:rsidR="00441434" w14:paraId="2CED40C1" w14:textId="77777777">
      <w:pPr>
        <w:rPr>
          <w:sz w:val="16"/>
          <w:szCs w:val="16"/>
        </w:rPr>
      </w:pPr>
    </w:p>
    <w:p w:rsidR="008101A5" w:rsidRPr="009C13B9" w:rsidP="008101A5" w14:paraId="24D9E67C" w14:textId="77777777">
      <w:r>
        <w:t xml:space="preserve">I certify the following to be true: </w:t>
      </w:r>
    </w:p>
    <w:p w:rsidR="008101A5" w:rsidP="008101A5" w14:paraId="566BE9A1" w14:textId="77777777">
      <w:pPr>
        <w:pStyle w:val="ListParagraph"/>
        <w:numPr>
          <w:ilvl w:val="0"/>
          <w:numId w:val="14"/>
        </w:numPr>
      </w:pPr>
      <w:r>
        <w:t>The collection is voluntary.</w:t>
      </w:r>
      <w:r w:rsidRPr="00C14CC4">
        <w:t xml:space="preserve"> </w:t>
      </w:r>
    </w:p>
    <w:p w:rsidR="008101A5" w:rsidP="008101A5" w14:paraId="04EEA36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51FE6434" w14:textId="591D0E52">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2756FFE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FA4E331"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03AC9C3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FF142B9" w14:textId="77777777"/>
    <w:p w:rsidR="009C13B9" w:rsidP="009C13B9" w14:paraId="35995FCA" w14:textId="6047E590">
      <w:r>
        <w:t xml:space="preserve">Name: </w:t>
      </w:r>
    </w:p>
    <w:p w:rsidR="00233CF2" w:rsidP="009C13B9" w14:paraId="413E9CC1" w14:textId="1A1070FB">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28pt;height:64pt">
            <v:imagedata r:id="rId8" o:title=""/>
            <o:lock v:ext="edit" verticies="t" text="t"/>
            <o:signatureline allowcomments="0" id="{DB1261D2-5CD6-482B-A869-BDC3B0140CAD}" issignatureline="1" provid="{00000000-0000-0000-0000-000000000000}" showsigndate="1" signinginstructionsset="0"/>
          </v:shape>
        </w:pict>
      </w:r>
      <w:bookmarkEnd w:id="0"/>
    </w:p>
    <w:p w:rsidR="00233CF2" w:rsidP="009C13B9" w14:paraId="4FFC22FF" w14:textId="77777777"/>
    <w:p w:rsidR="009C13B9" w:rsidP="009C13B9" w14:paraId="57FCA525" w14:textId="77777777">
      <w:pPr>
        <w:pStyle w:val="ListParagraph"/>
        <w:ind w:left="360"/>
      </w:pPr>
    </w:p>
    <w:p w:rsidR="009C13B9" w:rsidP="009C13B9" w14:paraId="12585157" w14:textId="77777777">
      <w:r>
        <w:t>To assist review, please provide answers to the following question:</w:t>
      </w:r>
    </w:p>
    <w:p w:rsidR="009C13B9" w:rsidP="009C13B9" w14:paraId="6135225D" w14:textId="77777777">
      <w:pPr>
        <w:pStyle w:val="ListParagraph"/>
        <w:ind w:left="360"/>
      </w:pPr>
    </w:p>
    <w:p w:rsidR="00074DA4" w:rsidP="00C86E91" w14:paraId="4E58814C" w14:textId="77777777">
      <w:pPr>
        <w:rPr>
          <w:b/>
        </w:rPr>
      </w:pPr>
    </w:p>
    <w:p w:rsidR="009C13B9" w:rsidRPr="00AE35D2" w:rsidP="00C86E91" w14:paraId="4E74269F" w14:textId="0FED1E3B">
      <w:pPr>
        <w:rPr>
          <w:b/>
          <w:caps/>
        </w:rPr>
      </w:pPr>
      <w:r>
        <w:rPr>
          <w:b/>
        </w:rPr>
        <w:t>PERSONALLY IDENTIFIABLE INFORMATION</w:t>
      </w:r>
    </w:p>
    <w:p w:rsidR="00E30F14" w:rsidP="00AE35D2" w14:paraId="659BE5FD" w14:textId="77777777">
      <w:pPr>
        <w:pStyle w:val="ListParagraph"/>
        <w:ind w:left="360"/>
      </w:pPr>
    </w:p>
    <w:p w:rsidR="00C86E91" w:rsidP="00C86E91" w14:paraId="58FA7D9F" w14:textId="19AC7068">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9E4711">
        <w:t>X</w:t>
      </w:r>
      <w:r w:rsidR="009239AA">
        <w:t xml:space="preserve">] No </w:t>
      </w:r>
    </w:p>
    <w:p w:rsidR="00C86E91" w:rsidP="00C86E91" w14:paraId="1CB23121" w14:textId="0CE3187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p>
    <w:p w:rsidR="00C86E91" w:rsidP="00C86E91" w14:paraId="7B1375D5" w14:textId="6DE3757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349C6B15" w14:textId="77777777">
      <w:pPr>
        <w:pStyle w:val="ListParagraph"/>
        <w:ind w:left="0"/>
        <w:rPr>
          <w:b/>
        </w:rPr>
      </w:pPr>
    </w:p>
    <w:p w:rsidR="00C86E91" w:rsidRPr="00AE35D2" w:rsidP="00C86E91" w14:paraId="6FC4E476" w14:textId="28996510">
      <w:pPr>
        <w:pStyle w:val="ListParagraph"/>
        <w:ind w:left="0"/>
        <w:rPr>
          <w:b/>
          <w:caps/>
        </w:rPr>
      </w:pPr>
      <w:r>
        <w:rPr>
          <w:b/>
        </w:rPr>
        <w:t>GIFTS OR PAYMENTS</w:t>
      </w:r>
    </w:p>
    <w:p w:rsidR="00E30F14" w:rsidP="00C86E91" w14:paraId="407FD5DC" w14:textId="77777777"/>
    <w:p w:rsidR="00F4757A" w:rsidP="00C86E91" w14:paraId="3F90BC0D" w14:textId="3215B5D0">
      <w:r>
        <w:t xml:space="preserve">Is an incentive (e.g., money or reimbursement of expenses, token of appreciation) provided to participants? </w:t>
      </w:r>
      <w:r>
        <w:t>[  ]</w:t>
      </w:r>
      <w:r>
        <w:t xml:space="preserve"> Yes [ </w:t>
      </w:r>
      <w:r w:rsidR="009E4711">
        <w:t>X</w:t>
      </w:r>
      <w:r>
        <w:t>] No</w:t>
      </w:r>
      <w:r>
        <w:t xml:space="preserve"> </w:t>
      </w:r>
    </w:p>
    <w:p w:rsidR="00C86E91" w14:paraId="2C61FCE9" w14:textId="49FEA2F0">
      <w:r>
        <w:t>If Yes, describe:</w:t>
      </w:r>
    </w:p>
    <w:p w:rsidR="0037048A" w14:paraId="48BD9E5D" w14:textId="77777777">
      <w:pPr>
        <w:rPr>
          <w:b/>
        </w:rPr>
      </w:pPr>
    </w:p>
    <w:p w:rsidR="005E714A" w:rsidP="00C86E91" w14:paraId="46304D43" w14:textId="77777777">
      <w:pPr>
        <w:rPr>
          <w:i/>
        </w:rPr>
      </w:pPr>
      <w:r>
        <w:rPr>
          <w:b/>
        </w:rPr>
        <w:t>BURDEN HOUR</w:t>
      </w:r>
      <w:r w:rsidR="00441434">
        <w:rPr>
          <w:b/>
        </w:rPr>
        <w:t>S</w:t>
      </w:r>
      <w:r>
        <w:t xml:space="preserve"> </w:t>
      </w:r>
    </w:p>
    <w:p w:rsidR="006832D9" w:rsidRPr="006832D9" w:rsidP="00F3170F" w14:paraId="4610DC48"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5"/>
        <w:gridCol w:w="1683"/>
        <w:gridCol w:w="1710"/>
        <w:gridCol w:w="1003"/>
      </w:tblGrid>
      <w:tr w14:paraId="3BDF5DB7" w14:textId="77777777" w:rsidTr="00AE35D2">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265" w:type="dxa"/>
          </w:tcPr>
          <w:p w:rsidR="006832D9" w:rsidRPr="0001027E" w:rsidP="00C8488C" w14:paraId="0FDF80F0" w14:textId="77777777">
            <w:pPr>
              <w:rPr>
                <w:b/>
              </w:rPr>
            </w:pPr>
            <w:r w:rsidRPr="0001027E">
              <w:rPr>
                <w:b/>
              </w:rPr>
              <w:t>Category of Respondent</w:t>
            </w:r>
            <w:r w:rsidRPr="0001027E" w:rsidR="00EF2095">
              <w:rPr>
                <w:b/>
              </w:rPr>
              <w:t xml:space="preserve"> </w:t>
            </w:r>
          </w:p>
        </w:tc>
        <w:tc>
          <w:tcPr>
            <w:tcW w:w="1683" w:type="dxa"/>
          </w:tcPr>
          <w:p w:rsidR="006832D9" w:rsidRPr="0001027E" w:rsidP="00843796" w14:paraId="0C62354E"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2EA3BB11" w14:textId="77777777">
            <w:pPr>
              <w:rPr>
                <w:b/>
              </w:rPr>
            </w:pPr>
            <w:r w:rsidRPr="0001027E">
              <w:rPr>
                <w:b/>
              </w:rPr>
              <w:t>Participation Time</w:t>
            </w:r>
          </w:p>
        </w:tc>
        <w:tc>
          <w:tcPr>
            <w:tcW w:w="1003" w:type="dxa"/>
          </w:tcPr>
          <w:p w:rsidR="006832D9" w:rsidRPr="0001027E" w:rsidP="00843796" w14:paraId="5A4C4AD3" w14:textId="77777777">
            <w:pPr>
              <w:rPr>
                <w:b/>
              </w:rPr>
            </w:pPr>
            <w:r w:rsidRPr="0001027E">
              <w:rPr>
                <w:b/>
              </w:rPr>
              <w:t>Burden</w:t>
            </w:r>
          </w:p>
        </w:tc>
      </w:tr>
      <w:tr w14:paraId="7DDAF8EC" w14:textId="77777777" w:rsidTr="00AE35D2">
        <w:tblPrEx>
          <w:tblW w:w="9661" w:type="dxa"/>
          <w:tblLayout w:type="fixed"/>
          <w:tblLook w:val="01E0"/>
        </w:tblPrEx>
        <w:trPr>
          <w:trHeight w:val="274"/>
        </w:trPr>
        <w:tc>
          <w:tcPr>
            <w:tcW w:w="5265" w:type="dxa"/>
          </w:tcPr>
          <w:p w:rsidR="006832D9" w:rsidP="00843796" w14:paraId="031AFFE3" w14:textId="43CBC04E">
            <w:r>
              <w:t>QPP Users</w:t>
            </w:r>
          </w:p>
        </w:tc>
        <w:tc>
          <w:tcPr>
            <w:tcW w:w="1683" w:type="dxa"/>
          </w:tcPr>
          <w:p w:rsidR="006832D9" w:rsidP="00843796" w14:paraId="3DD7691A" w14:textId="10C0218C">
            <w:r>
              <w:t>1,200</w:t>
            </w:r>
          </w:p>
        </w:tc>
        <w:tc>
          <w:tcPr>
            <w:tcW w:w="1710" w:type="dxa"/>
          </w:tcPr>
          <w:p w:rsidR="006832D9" w:rsidP="00843796" w14:paraId="0BE7E8C9" w14:textId="2D581374">
            <w:r>
              <w:t>0.083 hours per response</w:t>
            </w:r>
          </w:p>
        </w:tc>
        <w:tc>
          <w:tcPr>
            <w:tcW w:w="1003" w:type="dxa"/>
          </w:tcPr>
          <w:p w:rsidR="006832D9" w:rsidP="00843796" w14:paraId="5ADA256F" w14:textId="076F82A6">
            <w:r>
              <w:t>100 total hours</w:t>
            </w:r>
          </w:p>
        </w:tc>
      </w:tr>
      <w:tr w14:paraId="6DC3B566" w14:textId="77777777" w:rsidTr="00AE35D2">
        <w:tblPrEx>
          <w:tblW w:w="9661" w:type="dxa"/>
          <w:tblLayout w:type="fixed"/>
          <w:tblLook w:val="01E0"/>
        </w:tblPrEx>
        <w:trPr>
          <w:trHeight w:val="274"/>
        </w:trPr>
        <w:tc>
          <w:tcPr>
            <w:tcW w:w="5265" w:type="dxa"/>
          </w:tcPr>
          <w:p w:rsidR="006832D9" w:rsidP="00843796" w14:paraId="548C81A0" w14:textId="77777777"/>
        </w:tc>
        <w:tc>
          <w:tcPr>
            <w:tcW w:w="1683" w:type="dxa"/>
          </w:tcPr>
          <w:p w:rsidR="006832D9" w:rsidP="00843796" w14:paraId="2D55B5C3" w14:textId="77777777"/>
        </w:tc>
        <w:tc>
          <w:tcPr>
            <w:tcW w:w="1710" w:type="dxa"/>
          </w:tcPr>
          <w:p w:rsidR="006832D9" w:rsidP="00843796" w14:paraId="4C2ABD20" w14:textId="77777777"/>
        </w:tc>
        <w:tc>
          <w:tcPr>
            <w:tcW w:w="1003" w:type="dxa"/>
          </w:tcPr>
          <w:p w:rsidR="006832D9" w:rsidP="00843796" w14:paraId="1EA652D0" w14:textId="77777777"/>
        </w:tc>
      </w:tr>
      <w:tr w14:paraId="47A43B07" w14:textId="77777777" w:rsidTr="00AE35D2">
        <w:tblPrEx>
          <w:tblW w:w="9661" w:type="dxa"/>
          <w:tblLayout w:type="fixed"/>
          <w:tblLook w:val="01E0"/>
        </w:tblPrEx>
        <w:trPr>
          <w:trHeight w:val="289"/>
        </w:trPr>
        <w:tc>
          <w:tcPr>
            <w:tcW w:w="5265" w:type="dxa"/>
          </w:tcPr>
          <w:p w:rsidR="006832D9" w:rsidRPr="0001027E" w:rsidP="00843796" w14:paraId="081300F8" w14:textId="77777777">
            <w:pPr>
              <w:rPr>
                <w:b/>
              </w:rPr>
            </w:pPr>
            <w:r w:rsidRPr="0001027E">
              <w:rPr>
                <w:b/>
              </w:rPr>
              <w:t>Totals</w:t>
            </w:r>
          </w:p>
        </w:tc>
        <w:tc>
          <w:tcPr>
            <w:tcW w:w="1683" w:type="dxa"/>
          </w:tcPr>
          <w:p w:rsidR="006832D9" w:rsidRPr="0001027E" w:rsidP="00843796" w14:paraId="5C18E7C2" w14:textId="77777777">
            <w:pPr>
              <w:rPr>
                <w:b/>
              </w:rPr>
            </w:pPr>
          </w:p>
        </w:tc>
        <w:tc>
          <w:tcPr>
            <w:tcW w:w="1710" w:type="dxa"/>
          </w:tcPr>
          <w:p w:rsidR="006832D9" w:rsidP="00843796" w14:paraId="427FEA1F" w14:textId="77777777"/>
        </w:tc>
        <w:tc>
          <w:tcPr>
            <w:tcW w:w="1003" w:type="dxa"/>
          </w:tcPr>
          <w:p w:rsidR="006832D9" w:rsidRPr="0001027E" w:rsidP="00843796" w14:paraId="40458FA3" w14:textId="77777777">
            <w:pPr>
              <w:rPr>
                <w:b/>
              </w:rPr>
            </w:pPr>
          </w:p>
        </w:tc>
      </w:tr>
    </w:tbl>
    <w:p w:rsidR="00F3170F" w:rsidP="00F3170F" w14:paraId="02795B15" w14:textId="77777777"/>
    <w:p w:rsidR="002E7755" w14:paraId="33E8AD40" w14:textId="77777777">
      <w:pPr>
        <w:rPr>
          <w:b/>
        </w:rPr>
      </w:pPr>
      <w:r>
        <w:rPr>
          <w:b/>
        </w:rPr>
        <w:t xml:space="preserve">FEDERAL </w:t>
      </w:r>
      <w:r w:rsidR="009F5923">
        <w:rPr>
          <w:b/>
        </w:rPr>
        <w:t>COST</w:t>
      </w:r>
    </w:p>
    <w:p w:rsidR="00512346" w14:paraId="1203AD3E" w14:textId="77777777">
      <w:pPr>
        <w:rPr>
          <w:b/>
        </w:rPr>
      </w:pPr>
    </w:p>
    <w:p w:rsidR="00F55C97" w14:paraId="06E69872" w14:textId="24F3D92A">
      <w:r>
        <w:t>The</w:t>
      </w:r>
      <w:r>
        <w:t xml:space="preserve"> estimated cost </w:t>
      </w:r>
      <w:r>
        <w:t>to the Federal government</w:t>
      </w:r>
      <w:r>
        <w:t xml:space="preserve"> consists of labor and license cost as illustrated below:</w:t>
      </w:r>
    </w:p>
    <w:p w:rsidR="00F55C97" w14:paraId="159F3BD4" w14:textId="18C700D2"/>
    <w:p w:rsidR="00F55C97" w14:paraId="73083F42" w14:textId="10E9C506">
      <w:r>
        <w:t>Annual Labor Cost: 64 hours @ $142.00 per hour = $9,088.00</w:t>
      </w:r>
    </w:p>
    <w:p w:rsidR="00F55C97" w14:paraId="257732BC" w14:textId="0B777A88">
      <w:r>
        <w:t>Annual License Cost (</w:t>
      </w:r>
      <w:r>
        <w:t>HotJar</w:t>
      </w:r>
      <w:r>
        <w:t>): $1,188.00</w:t>
      </w:r>
    </w:p>
    <w:p w:rsidR="00F55C97" w:rsidRPr="0008364F" w14:paraId="674270E0" w14:textId="715E8BEE">
      <w:pPr>
        <w:rPr>
          <w:b/>
        </w:rPr>
      </w:pPr>
      <w:r w:rsidRPr="0008364F">
        <w:rPr>
          <w:b/>
        </w:rPr>
        <w:t>Total Cost: $10,276.00</w:t>
      </w:r>
    </w:p>
    <w:p w:rsidR="00A403BB" w:rsidP="00A403BB" w14:paraId="15699330" w14:textId="77777777"/>
    <w:p w:rsidR="004D6E14" w:rsidP="00A403BB" w14:paraId="2B5D707E" w14:textId="77777777">
      <w:pPr>
        <w:rPr>
          <w:b/>
        </w:rPr>
      </w:pPr>
    </w:p>
    <w:p w:rsidR="00A403BB" w:rsidP="00A403BB" w14:paraId="3AB15369" w14:textId="4CD7C46F">
      <w:pPr>
        <w:rPr>
          <w:b/>
        </w:rPr>
      </w:pPr>
      <w:r>
        <w:rPr>
          <w:b/>
        </w:rPr>
        <w:t>ACTIVITY DETAILS</w:t>
      </w:r>
    </w:p>
    <w:p w:rsidR="00E30F14" w:rsidP="00A403BB" w14:paraId="34942C92" w14:textId="77777777">
      <w:pPr>
        <w:rPr>
          <w:b/>
        </w:rPr>
      </w:pPr>
    </w:p>
    <w:p w:rsidR="00A403BB" w:rsidP="00A403BB" w14:paraId="3FD9C17B" w14:textId="77777777">
      <w:pPr>
        <w:pStyle w:val="ListParagraph"/>
        <w:numPr>
          <w:ilvl w:val="0"/>
          <w:numId w:val="17"/>
        </w:numPr>
      </w:pPr>
      <w:r>
        <w:t>H</w:t>
      </w:r>
      <w:r>
        <w:t>ow will you collect the information? (Check all that apply)</w:t>
      </w:r>
    </w:p>
    <w:p w:rsidR="001B0AAA" w:rsidP="001B0AAA" w14:paraId="1FE05976" w14:textId="77728143">
      <w:pPr>
        <w:ind w:left="720"/>
      </w:pPr>
      <w:r>
        <w:t>[</w:t>
      </w:r>
      <w:r w:rsidR="009E4711">
        <w:t>X</w:t>
      </w:r>
      <w:r>
        <w:t>] Web-based</w:t>
      </w:r>
      <w:r>
        <w:t xml:space="preserve"> or other forms of </w:t>
      </w:r>
      <w:r w:rsidR="00500A2F">
        <w:t>social media</w:t>
      </w:r>
      <w:r>
        <w:t xml:space="preserve"> </w:t>
      </w:r>
    </w:p>
    <w:p w:rsidR="001B0AAA" w:rsidP="001B0AAA" w14:paraId="7CD4CC2B" w14:textId="3AF5382A">
      <w:pPr>
        <w:ind w:left="720"/>
      </w:pPr>
      <w:r>
        <w:t>[</w:t>
      </w:r>
      <w:r>
        <w:t xml:space="preserve"> </w:t>
      </w:r>
      <w:r>
        <w:t>]</w:t>
      </w:r>
      <w:r>
        <w:t xml:space="preserve"> Telephone</w:t>
      </w:r>
      <w:r>
        <w:tab/>
      </w:r>
    </w:p>
    <w:p w:rsidR="001B0AAA" w:rsidP="001B0AAA" w14:paraId="0AA998B1" w14:textId="6C78809E">
      <w:pPr>
        <w:ind w:left="720"/>
      </w:pPr>
      <w:r>
        <w:t>[ ]</w:t>
      </w:r>
      <w:r>
        <w:t xml:space="preserve"> In-person</w:t>
      </w:r>
      <w:r>
        <w:tab/>
      </w:r>
    </w:p>
    <w:p w:rsidR="001B0AAA" w:rsidP="001B0AAA" w14:paraId="27537693" w14:textId="65EB13AC">
      <w:pPr>
        <w:ind w:left="720"/>
      </w:pPr>
      <w:r>
        <w:t>[</w:t>
      </w:r>
      <w:r>
        <w:t xml:space="preserve"> </w:t>
      </w:r>
      <w:r>
        <w:t>]</w:t>
      </w:r>
      <w:r>
        <w:t xml:space="preserve"> Mail</w:t>
      </w:r>
      <w:r>
        <w:t xml:space="preserve"> </w:t>
      </w:r>
    </w:p>
    <w:p w:rsidR="001B0AAA" w:rsidP="001B0AAA" w14:paraId="47F8A8B0" w14:textId="78E3CE7C">
      <w:pPr>
        <w:ind w:left="720"/>
      </w:pPr>
      <w:r>
        <w:t>[</w:t>
      </w:r>
      <w:r>
        <w:t xml:space="preserve"> </w:t>
      </w:r>
      <w:r>
        <w:t>]</w:t>
      </w:r>
      <w:r>
        <w:t xml:space="preserve"> Other, </w:t>
      </w:r>
      <w:r w:rsidR="00500A2F">
        <w:t>Explain.</w:t>
      </w:r>
    </w:p>
    <w:p w:rsidR="004E1AD1" w:rsidP="00AE35D2" w14:paraId="517B75B0" w14:textId="77777777">
      <w:pPr>
        <w:pStyle w:val="ListParagraph"/>
        <w:ind w:left="360"/>
      </w:pPr>
    </w:p>
    <w:p w:rsidR="004E1AD1" w:rsidP="004E1AD1" w14:paraId="54533FEC" w14:textId="6F572EDC">
      <w:pPr>
        <w:pStyle w:val="ListParagraph"/>
        <w:numPr>
          <w:ilvl w:val="0"/>
          <w:numId w:val="17"/>
        </w:numPr>
      </w:pPr>
      <w:r>
        <w:t xml:space="preserve">Will interviewers or facilitators be used? </w:t>
      </w:r>
      <w:r>
        <w:t>[ ]</w:t>
      </w:r>
      <w:r>
        <w:t xml:space="preserve"> Yes [</w:t>
      </w:r>
      <w:r w:rsidR="009E4711">
        <w:t>X</w:t>
      </w:r>
      <w:r>
        <w:t>] No</w:t>
      </w:r>
    </w:p>
    <w:p w:rsidR="004E1AD1" w:rsidP="00AE35D2" w14:paraId="52314E3C" w14:textId="77777777">
      <w:pPr>
        <w:pStyle w:val="ListParagraph"/>
        <w:ind w:left="360"/>
      </w:pPr>
    </w:p>
    <w:p w:rsidR="005029DF" w:rsidRPr="004E1AD1" w:rsidP="004E1AD1" w14:paraId="7375C544" w14:textId="0B4ACF09">
      <w:pPr>
        <w:pStyle w:val="ListParagraph"/>
        <w:numPr>
          <w:ilvl w:val="0"/>
          <w:numId w:val="17"/>
        </w:numPr>
      </w:pPr>
      <w:r w:rsidRPr="004E1AD1">
        <w:t>Who will you collect the information from?</w:t>
      </w:r>
      <w:r w:rsidR="00356F40">
        <w:br/>
      </w:r>
    </w:p>
    <w:p w:rsidR="00E301E0" w:rsidP="0037048A" w14:paraId="7C556BD0" w14:textId="0FB6FFE3">
      <w:pPr>
        <w:pStyle w:val="ListParagraph"/>
        <w:ind w:left="360"/>
      </w:pPr>
      <w:r w:rsidRPr="009E4711">
        <w:t>Data will be collected from visitors to the Quality Payment Program website. This may include, but is not limited to, clinicians, office administrators, hospital administrators, third-party intermediaries, and professional associations.</w:t>
      </w:r>
    </w:p>
    <w:p w:rsidR="0037048A" w:rsidRPr="0037048A" w:rsidP="0037048A" w14:paraId="7A835EC2" w14:textId="77777777">
      <w:pPr>
        <w:pStyle w:val="ListParagraph"/>
        <w:ind w:left="360"/>
        <w:rPr>
          <w:rStyle w:val="normaltextrun"/>
        </w:rPr>
      </w:pPr>
    </w:p>
    <w:p w:rsidR="00B85617" w:rsidP="00F24CFC" w14:paraId="5BC840E4" w14:textId="4FF53747">
      <w:pPr>
        <w:pStyle w:val="ListParagraph"/>
        <w:numPr>
          <w:ilvl w:val="0"/>
          <w:numId w:val="17"/>
        </w:numPr>
      </w:pPr>
      <w:r>
        <w:t>How will you ask a respondent to provide this information</w:t>
      </w:r>
      <w:r w:rsidR="00D544FE">
        <w:t>?</w:t>
      </w:r>
      <w:r w:rsidR="00356F40">
        <w:br/>
      </w:r>
    </w:p>
    <w:p w:rsidR="00695F4E" w:rsidRPr="00695F4E" w:rsidP="00D544FE" w14:paraId="0F53514D" w14:textId="79B19968">
      <w:pPr>
        <w:pStyle w:val="ListParagraph"/>
        <w:ind w:left="360"/>
      </w:pPr>
      <w:r>
        <w:t xml:space="preserve">A site intercept survey is series of questions collected through a form on the QPP website. The questions will be presented to the user during their site visit. Completion of the form is optional. </w:t>
      </w:r>
    </w:p>
    <w:p w:rsidR="00931324" w:rsidP="00D544FE" w14:paraId="029DD3F8" w14:textId="77777777">
      <w:pPr>
        <w:pStyle w:val="ListParagraph"/>
        <w:ind w:left="360"/>
      </w:pPr>
    </w:p>
    <w:p w:rsidR="00931324" w:rsidP="0037048A" w14:paraId="7481C84F" w14:textId="63EEECD5">
      <w:pPr>
        <w:pStyle w:val="ListParagraph"/>
        <w:numPr>
          <w:ilvl w:val="0"/>
          <w:numId w:val="17"/>
        </w:numPr>
      </w:pPr>
      <w:r>
        <w:t>What will the activity look like?</w:t>
      </w:r>
      <w:r w:rsidR="00356F40">
        <w:br/>
      </w:r>
      <w:r w:rsidR="00356F40">
        <w:br/>
        <w:t xml:space="preserve">During a user’s visit to the QPP website, they will be presented an opportunity to complete the form with questions related to their experience and satisfaction. They form will include a combination of text entry fields and radio button selectors. If they choose to participate, they will respond to the questions and click submit to send their responses to the QPP Human-Centered Design team. </w:t>
      </w:r>
    </w:p>
    <w:p w:rsidR="0037048A" w:rsidP="0037048A" w14:paraId="60008736" w14:textId="77777777">
      <w:pPr>
        <w:pStyle w:val="ListParagraph"/>
        <w:ind w:left="360"/>
      </w:pPr>
    </w:p>
    <w:p w:rsidR="006674E0" w:rsidP="006674E0" w14:paraId="49D640A7" w14:textId="10E8FFC8">
      <w:pPr>
        <w:pStyle w:val="ListParagraph"/>
        <w:numPr>
          <w:ilvl w:val="0"/>
          <w:numId w:val="17"/>
        </w:numPr>
      </w:pPr>
      <w:r>
        <w:t>Please provide your question list.</w:t>
      </w:r>
    </w:p>
    <w:p w:rsidR="003042BB" w:rsidP="003042BB" w14:paraId="55A95859" w14:textId="7149B590"/>
    <w:p w:rsidR="003042BB" w:rsidP="003042BB" w14:paraId="33C755BE" w14:textId="09FF2B3A">
      <w:r>
        <w:t>Share your feedback with QPP [participant will select ‘Next’ button to begin survey]</w:t>
      </w:r>
    </w:p>
    <w:p w:rsidR="00931324" w:rsidP="00AE35D2" w14:paraId="393DC812" w14:textId="24BDC95E"/>
    <w:p w:rsidR="00356F40" w:rsidRPr="00782DAE" w:rsidP="00356F40" w14:paraId="604511F0" w14:textId="77777777">
      <w:pPr>
        <w:pStyle w:val="ListParagraph"/>
        <w:numPr>
          <w:ilvl w:val="0"/>
          <w:numId w:val="22"/>
        </w:numPr>
        <w:spacing w:line="276" w:lineRule="auto"/>
        <w:rPr>
          <w:color w:val="222222"/>
        </w:rPr>
      </w:pPr>
      <w:r w:rsidRPr="00782DAE">
        <w:rPr>
          <w:color w:val="222222"/>
        </w:rPr>
        <w:t>Which of the following best describes your current role?</w:t>
      </w:r>
      <w:r>
        <w:rPr>
          <w:color w:val="222222"/>
        </w:rPr>
        <w:t xml:space="preserve"> (Select one)</w:t>
      </w:r>
    </w:p>
    <w:p w:rsidR="00356F40" w:rsidRPr="00782DAE" w:rsidP="00356F40" w14:paraId="54CE0076" w14:textId="77777777">
      <w:pPr>
        <w:numPr>
          <w:ilvl w:val="1"/>
          <w:numId w:val="20"/>
        </w:numPr>
        <w:spacing w:line="276" w:lineRule="auto"/>
        <w:rPr>
          <w:color w:val="222222"/>
        </w:rPr>
      </w:pPr>
      <w:r w:rsidRPr="00782DAE">
        <w:rPr>
          <w:color w:val="222222"/>
        </w:rPr>
        <w:t>Clinician</w:t>
      </w:r>
    </w:p>
    <w:p w:rsidR="00356F40" w:rsidRPr="00782DAE" w:rsidP="00356F40" w14:paraId="7DF48FF9" w14:textId="77777777">
      <w:pPr>
        <w:numPr>
          <w:ilvl w:val="1"/>
          <w:numId w:val="20"/>
        </w:numPr>
        <w:spacing w:line="276" w:lineRule="auto"/>
        <w:rPr>
          <w:color w:val="222222"/>
        </w:rPr>
      </w:pPr>
      <w:r w:rsidRPr="00782DAE">
        <w:rPr>
          <w:color w:val="222222"/>
        </w:rPr>
        <w:t>Practice Manager</w:t>
      </w:r>
    </w:p>
    <w:p w:rsidR="00356F40" w:rsidRPr="00782DAE" w:rsidP="00356F40" w14:paraId="2A442CE2" w14:textId="77777777">
      <w:pPr>
        <w:numPr>
          <w:ilvl w:val="1"/>
          <w:numId w:val="20"/>
        </w:numPr>
        <w:spacing w:line="276" w:lineRule="auto"/>
        <w:rPr>
          <w:color w:val="222222"/>
        </w:rPr>
      </w:pPr>
      <w:r w:rsidRPr="00782DAE">
        <w:rPr>
          <w:color w:val="222222"/>
        </w:rPr>
        <w:t>Compliance Manager</w:t>
      </w:r>
    </w:p>
    <w:p w:rsidR="00356F40" w:rsidRPr="00782DAE" w:rsidP="00356F40" w14:paraId="147AA376" w14:textId="77777777">
      <w:pPr>
        <w:numPr>
          <w:ilvl w:val="1"/>
          <w:numId w:val="20"/>
        </w:numPr>
        <w:spacing w:line="276" w:lineRule="auto"/>
        <w:rPr>
          <w:color w:val="222222"/>
        </w:rPr>
      </w:pPr>
      <w:r w:rsidRPr="00782DAE">
        <w:rPr>
          <w:color w:val="222222"/>
        </w:rPr>
        <w:t>ACO Administrator</w:t>
      </w:r>
    </w:p>
    <w:p w:rsidR="00356F40" w:rsidRPr="00782DAE" w:rsidP="00356F40" w14:paraId="3FDD92AD" w14:textId="77777777">
      <w:pPr>
        <w:numPr>
          <w:ilvl w:val="1"/>
          <w:numId w:val="20"/>
        </w:numPr>
        <w:spacing w:line="276" w:lineRule="auto"/>
        <w:rPr>
          <w:color w:val="222222"/>
        </w:rPr>
      </w:pPr>
      <w:r w:rsidRPr="00782DAE">
        <w:rPr>
          <w:color w:val="222222"/>
        </w:rPr>
        <w:t>Registry/QCDR</w:t>
      </w:r>
    </w:p>
    <w:p w:rsidR="00356F40" w:rsidRPr="00782DAE" w:rsidP="00356F40" w14:paraId="3250C227" w14:textId="77777777">
      <w:pPr>
        <w:numPr>
          <w:ilvl w:val="1"/>
          <w:numId w:val="20"/>
        </w:numPr>
        <w:spacing w:line="276" w:lineRule="auto"/>
        <w:rPr>
          <w:color w:val="222222"/>
        </w:rPr>
      </w:pPr>
      <w:r w:rsidRPr="00782DAE">
        <w:rPr>
          <w:color w:val="222222"/>
        </w:rPr>
        <w:t>Consultant/Educator</w:t>
      </w:r>
    </w:p>
    <w:p w:rsidR="00356F40" w:rsidRPr="00782DAE" w:rsidP="00356F40" w14:paraId="5F351AB2" w14:textId="77777777">
      <w:pPr>
        <w:numPr>
          <w:ilvl w:val="1"/>
          <w:numId w:val="20"/>
        </w:numPr>
        <w:spacing w:line="276" w:lineRule="auto"/>
        <w:rPr>
          <w:color w:val="222222"/>
        </w:rPr>
      </w:pPr>
      <w:r w:rsidRPr="00782DAE">
        <w:rPr>
          <w:color w:val="222222"/>
        </w:rPr>
        <w:t xml:space="preserve">Other: </w:t>
      </w:r>
      <w:r>
        <w:rPr>
          <w:color w:val="222222"/>
        </w:rPr>
        <w:t>[Text Input]</w:t>
      </w:r>
    </w:p>
    <w:p w:rsidR="00356F40" w:rsidRPr="00782DAE" w:rsidP="00356F40" w14:paraId="134E1847" w14:textId="77777777">
      <w:pPr>
        <w:rPr>
          <w:color w:val="222222"/>
          <w:highlight w:val="yellow"/>
        </w:rPr>
      </w:pPr>
    </w:p>
    <w:p w:rsidR="00356F40" w:rsidRPr="00782DAE" w:rsidP="00356F40" w14:paraId="360607B4" w14:textId="77777777">
      <w:pPr>
        <w:pStyle w:val="ListParagraph"/>
        <w:numPr>
          <w:ilvl w:val="0"/>
          <w:numId w:val="22"/>
        </w:numPr>
        <w:spacing w:line="276" w:lineRule="auto"/>
        <w:rPr>
          <w:color w:val="222222"/>
        </w:rPr>
      </w:pPr>
      <w:r w:rsidRPr="00782DAE">
        <w:rPr>
          <w:color w:val="222222"/>
        </w:rPr>
        <w:t>How frequently do you visit the QPP website?</w:t>
      </w:r>
      <w:r>
        <w:rPr>
          <w:color w:val="222222"/>
        </w:rPr>
        <w:t xml:space="preserve"> (Select one)</w:t>
      </w:r>
    </w:p>
    <w:p w:rsidR="00356F40" w:rsidRPr="00782DAE" w:rsidP="00356F40" w14:paraId="206248CD" w14:textId="77777777">
      <w:pPr>
        <w:numPr>
          <w:ilvl w:val="1"/>
          <w:numId w:val="21"/>
        </w:numPr>
        <w:spacing w:line="276" w:lineRule="auto"/>
        <w:rPr>
          <w:color w:val="222222"/>
        </w:rPr>
      </w:pPr>
      <w:r w:rsidRPr="00782DAE">
        <w:rPr>
          <w:color w:val="222222"/>
        </w:rPr>
        <w:t>Daily</w:t>
      </w:r>
    </w:p>
    <w:p w:rsidR="00356F40" w:rsidRPr="00782DAE" w:rsidP="00356F40" w14:paraId="758FB417" w14:textId="77777777">
      <w:pPr>
        <w:numPr>
          <w:ilvl w:val="1"/>
          <w:numId w:val="21"/>
        </w:numPr>
        <w:spacing w:line="276" w:lineRule="auto"/>
        <w:rPr>
          <w:color w:val="222222"/>
        </w:rPr>
      </w:pPr>
      <w:r w:rsidRPr="00782DAE">
        <w:rPr>
          <w:color w:val="222222"/>
        </w:rPr>
        <w:t>Few times a week</w:t>
      </w:r>
    </w:p>
    <w:p w:rsidR="00356F40" w:rsidRPr="00782DAE" w:rsidP="00356F40" w14:paraId="24FCCB78" w14:textId="77777777">
      <w:pPr>
        <w:numPr>
          <w:ilvl w:val="1"/>
          <w:numId w:val="21"/>
        </w:numPr>
        <w:spacing w:line="276" w:lineRule="auto"/>
        <w:rPr>
          <w:color w:val="222222"/>
        </w:rPr>
      </w:pPr>
      <w:r w:rsidRPr="00782DAE">
        <w:rPr>
          <w:color w:val="222222"/>
        </w:rPr>
        <w:t>Few times a month</w:t>
      </w:r>
    </w:p>
    <w:p w:rsidR="00356F40" w:rsidRPr="00782DAE" w:rsidP="00356F40" w14:paraId="111690D7" w14:textId="77777777">
      <w:pPr>
        <w:numPr>
          <w:ilvl w:val="1"/>
          <w:numId w:val="21"/>
        </w:numPr>
        <w:spacing w:line="276" w:lineRule="auto"/>
        <w:rPr>
          <w:color w:val="222222"/>
        </w:rPr>
      </w:pPr>
      <w:r w:rsidRPr="00782DAE">
        <w:rPr>
          <w:color w:val="222222"/>
        </w:rPr>
        <w:t>Few times a year</w:t>
      </w:r>
    </w:p>
    <w:p w:rsidR="00356F40" w:rsidRPr="00782DAE" w:rsidP="00356F40" w14:paraId="29BF3E35" w14:textId="77777777">
      <w:pPr>
        <w:numPr>
          <w:ilvl w:val="1"/>
          <w:numId w:val="21"/>
        </w:numPr>
        <w:spacing w:line="276" w:lineRule="auto"/>
        <w:rPr>
          <w:color w:val="222222"/>
        </w:rPr>
      </w:pPr>
      <w:r w:rsidRPr="00782DAE">
        <w:rPr>
          <w:color w:val="222222"/>
        </w:rPr>
        <w:t xml:space="preserve">First time visiting </w:t>
      </w:r>
    </w:p>
    <w:p w:rsidR="00356F40" w:rsidRPr="00782DAE" w:rsidP="00356F40" w14:paraId="28C23047" w14:textId="77777777">
      <w:pPr>
        <w:rPr>
          <w:color w:val="222222"/>
        </w:rPr>
      </w:pPr>
    </w:p>
    <w:p w:rsidR="00356F40" w:rsidRPr="00782DAE" w:rsidP="00356F40" w14:paraId="3CC2D009" w14:textId="77777777">
      <w:pPr>
        <w:pStyle w:val="ListParagraph"/>
        <w:numPr>
          <w:ilvl w:val="0"/>
          <w:numId w:val="22"/>
        </w:numPr>
        <w:spacing w:line="276" w:lineRule="auto"/>
        <w:rPr>
          <w:color w:val="222222"/>
        </w:rPr>
      </w:pPr>
      <w:r w:rsidRPr="00782DAE">
        <w:rPr>
          <w:color w:val="222222"/>
        </w:rPr>
        <w:t>Why did you visit the QPP website today?</w:t>
      </w:r>
    </w:p>
    <w:p w:rsidR="00356F40" w:rsidRPr="00782DAE" w:rsidP="00356F40" w14:paraId="18B3C49C" w14:textId="77777777">
      <w:pPr>
        <w:ind w:left="1440"/>
        <w:rPr>
          <w:color w:val="222222"/>
        </w:rPr>
      </w:pPr>
      <w:r>
        <w:rPr>
          <w:color w:val="222222"/>
        </w:rPr>
        <w:t>[</w:t>
      </w:r>
      <w:r w:rsidRPr="00782DAE">
        <w:rPr>
          <w:color w:val="222222"/>
        </w:rPr>
        <w:t>Open Text</w:t>
      </w:r>
      <w:r>
        <w:rPr>
          <w:color w:val="222222"/>
        </w:rPr>
        <w:t xml:space="preserve"> Input]</w:t>
      </w:r>
    </w:p>
    <w:p w:rsidR="00356F40" w:rsidRPr="00782DAE" w:rsidP="00356F40" w14:paraId="438A5842" w14:textId="77777777">
      <w:pPr>
        <w:rPr>
          <w:color w:val="222222"/>
        </w:rPr>
      </w:pPr>
    </w:p>
    <w:p w:rsidR="00356F40" w:rsidRPr="00782DAE" w:rsidP="00356F40" w14:paraId="2D68AFAC" w14:textId="024BC9D7">
      <w:pPr>
        <w:pStyle w:val="ListParagraph"/>
        <w:numPr>
          <w:ilvl w:val="0"/>
          <w:numId w:val="22"/>
        </w:numPr>
        <w:spacing w:line="276" w:lineRule="auto"/>
        <w:rPr>
          <w:color w:val="222222"/>
        </w:rPr>
      </w:pPr>
      <w:r w:rsidRPr="00782DAE">
        <w:rPr>
          <w:color w:val="222222"/>
        </w:rPr>
        <w:t>How easy or difficult was it for you to accomplish your goal on the QPP website today?</w:t>
      </w:r>
      <w:r>
        <w:rPr>
          <w:color w:val="222222"/>
        </w:rPr>
        <w:t xml:space="preserve"> (</w:t>
      </w:r>
      <w:r w:rsidR="003042BB">
        <w:rPr>
          <w:color w:val="222222"/>
        </w:rPr>
        <w:t>Select one</w:t>
      </w:r>
      <w:r>
        <w:rPr>
          <w:color w:val="222222"/>
        </w:rPr>
        <w:t>)</w:t>
      </w:r>
    </w:p>
    <w:p w:rsidR="00356F40" w:rsidRPr="00782DAE" w:rsidP="00356F40" w14:paraId="24282F34" w14:textId="77777777">
      <w:pPr>
        <w:spacing w:after="100"/>
        <w:ind w:left="1440"/>
      </w:pPr>
      <w:r w:rsidRPr="00782DAE">
        <w:t>Answer scale from 1= Extremely difficult to 5 = Extremely easy</w:t>
      </w:r>
    </w:p>
    <w:p w:rsidR="00356F40" w:rsidRPr="00782DAE" w:rsidP="00356F40" w14:paraId="34A7AFF0" w14:textId="77777777">
      <w:pPr>
        <w:ind w:left="1440"/>
        <w:rPr>
          <w:color w:val="222222"/>
        </w:rPr>
      </w:pPr>
    </w:p>
    <w:p w:rsidR="00356F40" w:rsidRPr="00782DAE" w:rsidP="00356F40" w14:paraId="2015600F" w14:textId="5E62D743">
      <w:pPr>
        <w:pStyle w:val="ListParagraph"/>
        <w:numPr>
          <w:ilvl w:val="0"/>
          <w:numId w:val="22"/>
        </w:numPr>
        <w:spacing w:line="276" w:lineRule="auto"/>
        <w:rPr>
          <w:color w:val="222222"/>
        </w:rPr>
      </w:pPr>
      <w:r w:rsidRPr="00782DAE">
        <w:rPr>
          <w:color w:val="222222"/>
        </w:rPr>
        <w:t>Which of the following best describes your level of satisfaction with the QPP website?</w:t>
      </w:r>
      <w:r>
        <w:rPr>
          <w:color w:val="222222"/>
        </w:rPr>
        <w:t xml:space="preserve"> (</w:t>
      </w:r>
      <w:r w:rsidR="003042BB">
        <w:rPr>
          <w:color w:val="222222"/>
        </w:rPr>
        <w:t>Select one</w:t>
      </w:r>
      <w:r>
        <w:rPr>
          <w:color w:val="222222"/>
        </w:rPr>
        <w:t>)</w:t>
      </w:r>
    </w:p>
    <w:p w:rsidR="00356F40" w:rsidRPr="00782DAE" w:rsidP="00356F40" w14:paraId="6F12D911" w14:textId="77777777">
      <w:pPr>
        <w:spacing w:after="100"/>
        <w:ind w:left="1440"/>
      </w:pPr>
      <w:r w:rsidRPr="00782DAE">
        <w:t>Answer scale from 1= Extremely dissatisfied to 5 = Extremely satisfied</w:t>
      </w:r>
    </w:p>
    <w:p w:rsidR="00356F40" w:rsidRPr="00782DAE" w:rsidP="00356F40" w14:paraId="411E552A" w14:textId="77777777">
      <w:pPr>
        <w:rPr>
          <w:color w:val="222222"/>
        </w:rPr>
      </w:pPr>
    </w:p>
    <w:p w:rsidR="00356F40" w:rsidRPr="00782DAE" w:rsidP="00356F40" w14:paraId="43B60CFE" w14:textId="77777777">
      <w:pPr>
        <w:pStyle w:val="ListParagraph"/>
        <w:numPr>
          <w:ilvl w:val="0"/>
          <w:numId w:val="22"/>
        </w:numPr>
        <w:spacing w:line="276" w:lineRule="auto"/>
        <w:rPr>
          <w:color w:val="222222"/>
        </w:rPr>
      </w:pPr>
      <w:r w:rsidRPr="00782DAE">
        <w:rPr>
          <w:color w:val="222222"/>
        </w:rPr>
        <w:t>Please share any additional comments or feedback regarding the QPP website in the</w:t>
      </w:r>
    </w:p>
    <w:p w:rsidR="00356F40" w:rsidRPr="00782DAE" w:rsidP="0058065D" w14:paraId="3A1D32DB" w14:textId="77777777">
      <w:pPr>
        <w:ind w:firstLine="720"/>
        <w:rPr>
          <w:color w:val="222222"/>
        </w:rPr>
      </w:pPr>
      <w:r w:rsidRPr="00782DAE">
        <w:rPr>
          <w:color w:val="222222"/>
        </w:rPr>
        <w:t>space provided below.</w:t>
      </w:r>
    </w:p>
    <w:p w:rsidR="00356F40" w:rsidRPr="00782DAE" w:rsidP="00356F40" w14:paraId="0D34D972" w14:textId="77777777">
      <w:pPr>
        <w:rPr>
          <w:color w:val="222222"/>
        </w:rPr>
      </w:pPr>
      <w:r w:rsidRPr="00782DAE">
        <w:rPr>
          <w:color w:val="222222"/>
        </w:rPr>
        <w:tab/>
      </w:r>
      <w:r w:rsidRPr="00782DAE">
        <w:rPr>
          <w:color w:val="222222"/>
        </w:rPr>
        <w:tab/>
      </w:r>
      <w:r>
        <w:rPr>
          <w:color w:val="222222"/>
        </w:rPr>
        <w:t>[</w:t>
      </w:r>
      <w:r w:rsidRPr="00782DAE">
        <w:rPr>
          <w:color w:val="222222"/>
        </w:rPr>
        <w:t>Open Text</w:t>
      </w:r>
      <w:r>
        <w:rPr>
          <w:color w:val="222222"/>
        </w:rPr>
        <w:t xml:space="preserve"> Input]</w:t>
      </w:r>
    </w:p>
    <w:p w:rsidR="00356F40" w:rsidP="00AE35D2" w14:paraId="1FE2F105" w14:textId="523335B8"/>
    <w:p w:rsidR="003042BB" w:rsidP="003042BB" w14:paraId="6016777F" w14:textId="763114F3">
      <w:r>
        <w:rPr>
          <w:rStyle w:val="m-6214046537632005459normaltextrun"/>
          <w:rFonts w:ascii="Arial" w:hAnsi="Arial" w:cs="Arial"/>
          <w:color w:val="222222"/>
          <w:spacing w:val="-2"/>
          <w:sz w:val="18"/>
          <w:szCs w:val="18"/>
          <w:shd w:val="clear" w:color="auto" w:fill="FFFFFF"/>
        </w:rPr>
        <w:t>According to the Paperwork Reduction Act of 1995, no persons are required to respond to a collection of information unless it displays a valid OMB control number. The valid OMB control number for this information collection is 0938-139</w:t>
      </w:r>
      <w:r w:rsidR="000C7F6C">
        <w:rPr>
          <w:rStyle w:val="m-6214046537632005459normaltextrun"/>
          <w:rFonts w:ascii="Arial" w:hAnsi="Arial" w:cs="Arial"/>
          <w:color w:val="222222"/>
          <w:spacing w:val="-2"/>
          <w:sz w:val="18"/>
          <w:szCs w:val="18"/>
          <w:shd w:val="clear" w:color="auto" w:fill="FFFFFF"/>
        </w:rPr>
        <w:t>7</w:t>
      </w:r>
      <w:r>
        <w:rPr>
          <w:rStyle w:val="m-6214046537632005459normaltextrun"/>
          <w:rFonts w:ascii="Arial" w:hAnsi="Arial" w:cs="Arial"/>
          <w:color w:val="222222"/>
          <w:spacing w:val="-2"/>
          <w:sz w:val="18"/>
          <w:szCs w:val="18"/>
          <w:shd w:val="clear" w:color="auto" w:fill="FFFFFF"/>
        </w:rPr>
        <w:t xml:space="preserve"> (Expiration date: 0</w:t>
      </w:r>
      <w:r w:rsidR="000C7F6C">
        <w:rPr>
          <w:rStyle w:val="m-6214046537632005459normaltextrun"/>
          <w:rFonts w:ascii="Arial" w:hAnsi="Arial" w:cs="Arial"/>
          <w:color w:val="222222"/>
          <w:spacing w:val="-2"/>
          <w:sz w:val="18"/>
          <w:szCs w:val="18"/>
          <w:shd w:val="clear" w:color="auto" w:fill="FFFFFF"/>
        </w:rPr>
        <w:t>7</w:t>
      </w:r>
      <w:r>
        <w:rPr>
          <w:rStyle w:val="m-6214046537632005459normaltextrun"/>
          <w:rFonts w:ascii="Arial" w:hAnsi="Arial" w:cs="Arial"/>
          <w:color w:val="222222"/>
          <w:spacing w:val="-2"/>
          <w:sz w:val="18"/>
          <w:szCs w:val="18"/>
          <w:shd w:val="clear" w:color="auto" w:fill="FFFFFF"/>
        </w:rPr>
        <w:t>/31/2024). The time required to complete this information collection is estimated to average </w:t>
      </w:r>
      <w:r>
        <w:rPr>
          <w:rStyle w:val="m-6214046537632005459normaltextrun"/>
          <w:rFonts w:ascii="Arial" w:hAnsi="Arial" w:cs="Arial"/>
          <w:color w:val="222222"/>
          <w:spacing w:val="-2"/>
          <w:sz w:val="18"/>
          <w:szCs w:val="18"/>
          <w:shd w:val="clear" w:color="auto" w:fill="FFFF00"/>
        </w:rPr>
        <w:t>.083 hours per response, including the time to review instructions, search existing data resources, gather the data needed, and complete and review the information collection</w:t>
      </w:r>
      <w:r>
        <w:rPr>
          <w:rStyle w:val="m-6214046537632005459normaltextrun"/>
          <w:rFonts w:ascii="Arial" w:hAnsi="Arial" w:cs="Arial"/>
          <w:color w:val="222222"/>
          <w:spacing w:val="-2"/>
          <w:sz w:val="18"/>
          <w:szCs w:val="18"/>
          <w:shd w:val="clear" w:color="auto" w:fill="FFFFFF"/>
        </w:rPr>
        <w:t>.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9" w:tgtFrame="_blank" w:history="1">
        <w:r>
          <w:rPr>
            <w:rStyle w:val="Hyperlink"/>
            <w:rFonts w:ascii="Arial" w:hAnsi="Arial" w:cs="Arial"/>
            <w:color w:val="1155CC"/>
            <w:spacing w:val="-2"/>
            <w:sz w:val="18"/>
            <w:szCs w:val="18"/>
            <w:shd w:val="clear" w:color="auto" w:fill="FFFFFF"/>
          </w:rPr>
          <w:t>qpp@cms.hhs.gov</w:t>
        </w:r>
      </w:hyperlink>
      <w:r>
        <w:rPr>
          <w:rStyle w:val="m-6214046537632005459eop"/>
          <w:rFonts w:ascii="Arial" w:hAnsi="Arial" w:cs="Arial"/>
          <w:color w:val="222222"/>
          <w:spacing w:val="-2"/>
          <w:sz w:val="18"/>
          <w:szCs w:val="18"/>
          <w:shd w:val="clear" w:color="auto" w:fill="FFFFFF"/>
        </w:rPr>
        <w:t> </w:t>
      </w:r>
    </w:p>
    <w:p w:rsidR="00F24CFC" w:rsidP="0037048A" w14:paraId="39CAF977" w14:textId="6678BF3B"/>
    <w:p w:rsidR="00181422" w:rsidP="0024521E" w14:paraId="3AD11AC7" w14:textId="2DAB8F18">
      <w:pPr>
        <w:rPr>
          <w:b/>
        </w:rPr>
      </w:pPr>
      <w:r w:rsidRPr="00F24CFC">
        <w:rPr>
          <w:b/>
        </w:rPr>
        <w:t>Please make sure that all instruments, instructions, and scripts are submitted with the request.</w:t>
      </w:r>
    </w:p>
    <w:p w:rsidR="00EF4BA7" w:rsidP="0024521E" w14:paraId="65969FA3" w14:textId="77777777">
      <w:pPr>
        <w:rPr>
          <w:b/>
        </w:rPr>
      </w:pPr>
    </w:p>
    <w:p w:rsidR="009A7874" w:rsidP="009A7874" w14:paraId="4DBE27E3" w14:textId="77777777">
      <w:pPr>
        <w:pStyle w:val="ListParagraph"/>
        <w:numPr>
          <w:ilvl w:val="0"/>
          <w:numId w:val="17"/>
        </w:numPr>
      </w:pPr>
      <w:r w:rsidRPr="00EF4BA7">
        <w:t xml:space="preserve">When </w:t>
      </w:r>
      <w:r>
        <w:t>will the activity happen?</w:t>
      </w:r>
    </w:p>
    <w:p w:rsidR="00356F40" w:rsidP="00AE35D2" w14:paraId="43505DC8" w14:textId="77777777">
      <w:pPr>
        <w:pStyle w:val="ListParagraph"/>
        <w:ind w:left="360"/>
      </w:pPr>
    </w:p>
    <w:p w:rsidR="00181422" w:rsidRPr="0037048A" w:rsidP="0037048A" w14:paraId="299D456A" w14:textId="767AF793">
      <w:pPr>
        <w:pStyle w:val="ListParagraph"/>
        <w:ind w:left="360"/>
      </w:pPr>
      <w:r>
        <w:t>Data will be collected in real-time throughout the year to identify patterns in user needs as they change during the annual program cycle. The team aims to launch the survey beginning Spring 2022.</w:t>
      </w:r>
    </w:p>
    <w:sectPr w:rsidSect="00194AC6">
      <w:headerReference w:type="default" r:id="rId10"/>
      <w:footerReference w:type="defaul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5B3091DB"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F65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11128A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7918FD3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7B757C"/>
    <w:multiLevelType w:val="hybridMultilevel"/>
    <w:tmpl w:val="FAC88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0F0F24"/>
    <w:multiLevelType w:val="multilevel"/>
    <w:tmpl w:val="3A3EE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6BAD241E"/>
    <w:multiLevelType w:val="multilevel"/>
    <w:tmpl w:val="A5AADC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D883A7F"/>
    <w:multiLevelType w:val="multilevel"/>
    <w:tmpl w:val="B2D0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9"/>
  </w:num>
  <w:num w:numId="13">
    <w:abstractNumId w:val="0"/>
  </w:num>
  <w:num w:numId="14">
    <w:abstractNumId w:val="18"/>
  </w:num>
  <w:num w:numId="15">
    <w:abstractNumId w:val="14"/>
  </w:num>
  <w:num w:numId="16">
    <w:abstractNumId w:val="13"/>
  </w:num>
  <w:num w:numId="17">
    <w:abstractNumId w:val="4"/>
  </w:num>
  <w:num w:numId="18">
    <w:abstractNumId w:val="6"/>
  </w:num>
  <w:num w:numId="19">
    <w:abstractNumId w:val="17"/>
  </w:num>
  <w:num w:numId="20">
    <w:abstractNumId w:val="16"/>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01B"/>
    <w:rsid w:val="0001027E"/>
    <w:rsid w:val="00021482"/>
    <w:rsid w:val="00023A57"/>
    <w:rsid w:val="00047A64"/>
    <w:rsid w:val="00052299"/>
    <w:rsid w:val="00055B24"/>
    <w:rsid w:val="00061ECA"/>
    <w:rsid w:val="00063C72"/>
    <w:rsid w:val="000646FF"/>
    <w:rsid w:val="00067329"/>
    <w:rsid w:val="00072D9F"/>
    <w:rsid w:val="00074DA4"/>
    <w:rsid w:val="0008364F"/>
    <w:rsid w:val="00090AB9"/>
    <w:rsid w:val="000A6DC3"/>
    <w:rsid w:val="000B2838"/>
    <w:rsid w:val="000B728D"/>
    <w:rsid w:val="000C7F6C"/>
    <w:rsid w:val="000D1DE0"/>
    <w:rsid w:val="000D44CA"/>
    <w:rsid w:val="000E18A6"/>
    <w:rsid w:val="000E200B"/>
    <w:rsid w:val="000F60F3"/>
    <w:rsid w:val="000F68BE"/>
    <w:rsid w:val="000F780F"/>
    <w:rsid w:val="00101449"/>
    <w:rsid w:val="001072E9"/>
    <w:rsid w:val="00110D5A"/>
    <w:rsid w:val="00122EF5"/>
    <w:rsid w:val="00155B5C"/>
    <w:rsid w:val="00181422"/>
    <w:rsid w:val="00187250"/>
    <w:rsid w:val="001927A4"/>
    <w:rsid w:val="00194AC6"/>
    <w:rsid w:val="00197351"/>
    <w:rsid w:val="001A23B0"/>
    <w:rsid w:val="001A25CC"/>
    <w:rsid w:val="001A4027"/>
    <w:rsid w:val="001B0AAA"/>
    <w:rsid w:val="001C39F7"/>
    <w:rsid w:val="001D32DC"/>
    <w:rsid w:val="001D5135"/>
    <w:rsid w:val="001E4B98"/>
    <w:rsid w:val="001E669C"/>
    <w:rsid w:val="001F32C0"/>
    <w:rsid w:val="00204DA0"/>
    <w:rsid w:val="00226A96"/>
    <w:rsid w:val="00232EFF"/>
    <w:rsid w:val="00233CF2"/>
    <w:rsid w:val="0023542C"/>
    <w:rsid w:val="00237B48"/>
    <w:rsid w:val="0024521E"/>
    <w:rsid w:val="00263C3D"/>
    <w:rsid w:val="00274D0B"/>
    <w:rsid w:val="00275533"/>
    <w:rsid w:val="002801FC"/>
    <w:rsid w:val="002960B5"/>
    <w:rsid w:val="002B052D"/>
    <w:rsid w:val="002B2374"/>
    <w:rsid w:val="002B34CD"/>
    <w:rsid w:val="002B3C95"/>
    <w:rsid w:val="002C0827"/>
    <w:rsid w:val="002C20C1"/>
    <w:rsid w:val="002D0B92"/>
    <w:rsid w:val="002E7755"/>
    <w:rsid w:val="002F6D33"/>
    <w:rsid w:val="00302DE6"/>
    <w:rsid w:val="003042BB"/>
    <w:rsid w:val="00316A75"/>
    <w:rsid w:val="00327040"/>
    <w:rsid w:val="00331B06"/>
    <w:rsid w:val="00343B13"/>
    <w:rsid w:val="003515E6"/>
    <w:rsid w:val="00351CF8"/>
    <w:rsid w:val="00356F40"/>
    <w:rsid w:val="0037048A"/>
    <w:rsid w:val="00375E13"/>
    <w:rsid w:val="003840DC"/>
    <w:rsid w:val="003A663C"/>
    <w:rsid w:val="003B487D"/>
    <w:rsid w:val="003C54AF"/>
    <w:rsid w:val="003D5BBE"/>
    <w:rsid w:val="003E3C61"/>
    <w:rsid w:val="003F00A3"/>
    <w:rsid w:val="003F10A8"/>
    <w:rsid w:val="003F1C5B"/>
    <w:rsid w:val="00417920"/>
    <w:rsid w:val="00434CF4"/>
    <w:rsid w:val="00434E33"/>
    <w:rsid w:val="00441434"/>
    <w:rsid w:val="0045049E"/>
    <w:rsid w:val="00450DAF"/>
    <w:rsid w:val="0045264C"/>
    <w:rsid w:val="00452D77"/>
    <w:rsid w:val="004608AA"/>
    <w:rsid w:val="00466A88"/>
    <w:rsid w:val="00476517"/>
    <w:rsid w:val="004874BD"/>
    <w:rsid w:val="004875D0"/>
    <w:rsid w:val="004876EC"/>
    <w:rsid w:val="00491839"/>
    <w:rsid w:val="004A3258"/>
    <w:rsid w:val="004A447D"/>
    <w:rsid w:val="004B2F7F"/>
    <w:rsid w:val="004C39BD"/>
    <w:rsid w:val="004C516C"/>
    <w:rsid w:val="004D4F35"/>
    <w:rsid w:val="004D6E14"/>
    <w:rsid w:val="004E1AD1"/>
    <w:rsid w:val="004F5685"/>
    <w:rsid w:val="005009B0"/>
    <w:rsid w:val="00500A2F"/>
    <w:rsid w:val="005029DF"/>
    <w:rsid w:val="00512346"/>
    <w:rsid w:val="005220C0"/>
    <w:rsid w:val="0052623F"/>
    <w:rsid w:val="00543B56"/>
    <w:rsid w:val="00546130"/>
    <w:rsid w:val="00550377"/>
    <w:rsid w:val="00566570"/>
    <w:rsid w:val="0058065D"/>
    <w:rsid w:val="00590179"/>
    <w:rsid w:val="00595FF0"/>
    <w:rsid w:val="005A02D4"/>
    <w:rsid w:val="005A1006"/>
    <w:rsid w:val="005B7122"/>
    <w:rsid w:val="005B7C6A"/>
    <w:rsid w:val="005C06F9"/>
    <w:rsid w:val="005D4F36"/>
    <w:rsid w:val="005E714A"/>
    <w:rsid w:val="005F1CEF"/>
    <w:rsid w:val="005F693D"/>
    <w:rsid w:val="006140A0"/>
    <w:rsid w:val="00634AA1"/>
    <w:rsid w:val="00636621"/>
    <w:rsid w:val="00640428"/>
    <w:rsid w:val="006414CD"/>
    <w:rsid w:val="00642B49"/>
    <w:rsid w:val="006513C0"/>
    <w:rsid w:val="006525AC"/>
    <w:rsid w:val="006534DF"/>
    <w:rsid w:val="00664DFC"/>
    <w:rsid w:val="006674E0"/>
    <w:rsid w:val="00667BD1"/>
    <w:rsid w:val="00672E4C"/>
    <w:rsid w:val="006755F2"/>
    <w:rsid w:val="006832D9"/>
    <w:rsid w:val="0069403B"/>
    <w:rsid w:val="00695F4E"/>
    <w:rsid w:val="006A0F60"/>
    <w:rsid w:val="006A4EAA"/>
    <w:rsid w:val="006B73B2"/>
    <w:rsid w:val="006C68F2"/>
    <w:rsid w:val="006D7176"/>
    <w:rsid w:val="006F3DDE"/>
    <w:rsid w:val="00704349"/>
    <w:rsid w:val="00704678"/>
    <w:rsid w:val="007425E7"/>
    <w:rsid w:val="0075402B"/>
    <w:rsid w:val="00757474"/>
    <w:rsid w:val="00760F5F"/>
    <w:rsid w:val="00782B0D"/>
    <w:rsid w:val="00782DAE"/>
    <w:rsid w:val="007958A0"/>
    <w:rsid w:val="007A26B9"/>
    <w:rsid w:val="007B3109"/>
    <w:rsid w:val="007D3261"/>
    <w:rsid w:val="007D435D"/>
    <w:rsid w:val="007E2B18"/>
    <w:rsid w:val="007E65FE"/>
    <w:rsid w:val="007F7080"/>
    <w:rsid w:val="00802607"/>
    <w:rsid w:val="00804231"/>
    <w:rsid w:val="00807412"/>
    <w:rsid w:val="008101A5"/>
    <w:rsid w:val="00822664"/>
    <w:rsid w:val="00825C37"/>
    <w:rsid w:val="00843796"/>
    <w:rsid w:val="00844706"/>
    <w:rsid w:val="00864D79"/>
    <w:rsid w:val="008776E7"/>
    <w:rsid w:val="008901D8"/>
    <w:rsid w:val="00891234"/>
    <w:rsid w:val="0089266E"/>
    <w:rsid w:val="00895229"/>
    <w:rsid w:val="008A0DA9"/>
    <w:rsid w:val="008B2EB3"/>
    <w:rsid w:val="008C1CE2"/>
    <w:rsid w:val="008F0203"/>
    <w:rsid w:val="008F50D4"/>
    <w:rsid w:val="008F5776"/>
    <w:rsid w:val="008F7707"/>
    <w:rsid w:val="00901BE4"/>
    <w:rsid w:val="00904D78"/>
    <w:rsid w:val="00906656"/>
    <w:rsid w:val="0091796C"/>
    <w:rsid w:val="009239AA"/>
    <w:rsid w:val="00931324"/>
    <w:rsid w:val="00935ADA"/>
    <w:rsid w:val="00946B6C"/>
    <w:rsid w:val="00955A71"/>
    <w:rsid w:val="0096108F"/>
    <w:rsid w:val="009903D7"/>
    <w:rsid w:val="00995F09"/>
    <w:rsid w:val="009A2B64"/>
    <w:rsid w:val="009A5D86"/>
    <w:rsid w:val="009A7874"/>
    <w:rsid w:val="009C13B9"/>
    <w:rsid w:val="009D01A2"/>
    <w:rsid w:val="009E4711"/>
    <w:rsid w:val="009F0419"/>
    <w:rsid w:val="009F217B"/>
    <w:rsid w:val="009F5923"/>
    <w:rsid w:val="00A14AB8"/>
    <w:rsid w:val="00A2473F"/>
    <w:rsid w:val="00A403BB"/>
    <w:rsid w:val="00A44795"/>
    <w:rsid w:val="00A51A79"/>
    <w:rsid w:val="00A57404"/>
    <w:rsid w:val="00A674DF"/>
    <w:rsid w:val="00A72A2A"/>
    <w:rsid w:val="00A83AA6"/>
    <w:rsid w:val="00A91470"/>
    <w:rsid w:val="00A934D6"/>
    <w:rsid w:val="00A94952"/>
    <w:rsid w:val="00A96F83"/>
    <w:rsid w:val="00AB15A1"/>
    <w:rsid w:val="00AB2318"/>
    <w:rsid w:val="00AB7EFC"/>
    <w:rsid w:val="00AD0218"/>
    <w:rsid w:val="00AD5FB7"/>
    <w:rsid w:val="00AE1809"/>
    <w:rsid w:val="00AE35D2"/>
    <w:rsid w:val="00AF3970"/>
    <w:rsid w:val="00B14320"/>
    <w:rsid w:val="00B52069"/>
    <w:rsid w:val="00B5672E"/>
    <w:rsid w:val="00B628CF"/>
    <w:rsid w:val="00B80D76"/>
    <w:rsid w:val="00B81ED1"/>
    <w:rsid w:val="00B85617"/>
    <w:rsid w:val="00B97E53"/>
    <w:rsid w:val="00BA2105"/>
    <w:rsid w:val="00BA6173"/>
    <w:rsid w:val="00BA7CD5"/>
    <w:rsid w:val="00BA7E06"/>
    <w:rsid w:val="00BB43B5"/>
    <w:rsid w:val="00BB6219"/>
    <w:rsid w:val="00BD290F"/>
    <w:rsid w:val="00BE1A28"/>
    <w:rsid w:val="00C05BB6"/>
    <w:rsid w:val="00C109B2"/>
    <w:rsid w:val="00C14CC4"/>
    <w:rsid w:val="00C20DDD"/>
    <w:rsid w:val="00C25946"/>
    <w:rsid w:val="00C31C79"/>
    <w:rsid w:val="00C33C52"/>
    <w:rsid w:val="00C35EA2"/>
    <w:rsid w:val="00C40D8B"/>
    <w:rsid w:val="00C8407A"/>
    <w:rsid w:val="00C8488C"/>
    <w:rsid w:val="00C86E91"/>
    <w:rsid w:val="00CA2650"/>
    <w:rsid w:val="00CB1078"/>
    <w:rsid w:val="00CC45CF"/>
    <w:rsid w:val="00CC53CB"/>
    <w:rsid w:val="00CC6FAF"/>
    <w:rsid w:val="00CF6542"/>
    <w:rsid w:val="00D07C10"/>
    <w:rsid w:val="00D24698"/>
    <w:rsid w:val="00D33C35"/>
    <w:rsid w:val="00D544FE"/>
    <w:rsid w:val="00D6383F"/>
    <w:rsid w:val="00D72F4B"/>
    <w:rsid w:val="00D730A3"/>
    <w:rsid w:val="00D85C7C"/>
    <w:rsid w:val="00D90203"/>
    <w:rsid w:val="00D91CD3"/>
    <w:rsid w:val="00D9379A"/>
    <w:rsid w:val="00D959A0"/>
    <w:rsid w:val="00D97ADC"/>
    <w:rsid w:val="00DA4615"/>
    <w:rsid w:val="00DA5690"/>
    <w:rsid w:val="00DB59D0"/>
    <w:rsid w:val="00DB72F2"/>
    <w:rsid w:val="00DC106C"/>
    <w:rsid w:val="00DC33D3"/>
    <w:rsid w:val="00DD3F5D"/>
    <w:rsid w:val="00DE1A41"/>
    <w:rsid w:val="00DF48C2"/>
    <w:rsid w:val="00E0082C"/>
    <w:rsid w:val="00E02658"/>
    <w:rsid w:val="00E13278"/>
    <w:rsid w:val="00E2444A"/>
    <w:rsid w:val="00E26329"/>
    <w:rsid w:val="00E301E0"/>
    <w:rsid w:val="00E30F14"/>
    <w:rsid w:val="00E34C40"/>
    <w:rsid w:val="00E40B50"/>
    <w:rsid w:val="00E50293"/>
    <w:rsid w:val="00E54072"/>
    <w:rsid w:val="00E55A3D"/>
    <w:rsid w:val="00E65FFC"/>
    <w:rsid w:val="00E744EA"/>
    <w:rsid w:val="00E80951"/>
    <w:rsid w:val="00E854FE"/>
    <w:rsid w:val="00E85F74"/>
    <w:rsid w:val="00E86CC6"/>
    <w:rsid w:val="00E906F6"/>
    <w:rsid w:val="00EA69BB"/>
    <w:rsid w:val="00EA770B"/>
    <w:rsid w:val="00EB56B3"/>
    <w:rsid w:val="00EC3C52"/>
    <w:rsid w:val="00ED6492"/>
    <w:rsid w:val="00EE0274"/>
    <w:rsid w:val="00EE44C2"/>
    <w:rsid w:val="00EF2095"/>
    <w:rsid w:val="00EF4BA7"/>
    <w:rsid w:val="00F010A1"/>
    <w:rsid w:val="00F0323E"/>
    <w:rsid w:val="00F06866"/>
    <w:rsid w:val="00F112EB"/>
    <w:rsid w:val="00F15956"/>
    <w:rsid w:val="00F24CFC"/>
    <w:rsid w:val="00F25852"/>
    <w:rsid w:val="00F30E7C"/>
    <w:rsid w:val="00F3170F"/>
    <w:rsid w:val="00F4757A"/>
    <w:rsid w:val="00F55C97"/>
    <w:rsid w:val="00F820C6"/>
    <w:rsid w:val="00F83F2F"/>
    <w:rsid w:val="00F867AB"/>
    <w:rsid w:val="00F976B0"/>
    <w:rsid w:val="00FA4A53"/>
    <w:rsid w:val="00FA6DE7"/>
    <w:rsid w:val="00FB5D4A"/>
    <w:rsid w:val="00FB5E65"/>
    <w:rsid w:val="00FC0A8E"/>
    <w:rsid w:val="00FD2D9E"/>
    <w:rsid w:val="00FE2FA6"/>
    <w:rsid w:val="00FE3DF2"/>
    <w:rsid w:val="03E2E536"/>
    <w:rsid w:val="0E7E21E7"/>
    <w:rsid w:val="261534E2"/>
    <w:rsid w:val="26809D8E"/>
    <w:rsid w:val="2FF6610A"/>
    <w:rsid w:val="31EFC2D4"/>
    <w:rsid w:val="39493C99"/>
    <w:rsid w:val="430E0C99"/>
    <w:rsid w:val="4B31EBD1"/>
    <w:rsid w:val="4E6F4172"/>
    <w:rsid w:val="516EA02D"/>
    <w:rsid w:val="528278B6"/>
    <w:rsid w:val="5EFBEF39"/>
    <w:rsid w:val="6809D3D9"/>
    <w:rsid w:val="78EBE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8EF848"/>
  <w15:chartTrackingRefBased/>
  <w15:docId w15:val="{FBC096D8-BA04-498C-A4F4-E9DAB1CC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character" w:customStyle="1" w:styleId="m-6214046537632005459normaltextrun">
    <w:name w:val="m_-6214046537632005459normaltextrun"/>
    <w:basedOn w:val="DefaultParagraphFont"/>
    <w:rsid w:val="003042BB"/>
  </w:style>
  <w:style w:type="character" w:styleId="Hyperlink">
    <w:name w:val="Hyperlink"/>
    <w:basedOn w:val="DefaultParagraphFont"/>
    <w:uiPriority w:val="99"/>
    <w:unhideWhenUsed/>
    <w:rsid w:val="003042BB"/>
    <w:rPr>
      <w:color w:val="0000FF"/>
      <w:u w:val="single"/>
    </w:rPr>
  </w:style>
  <w:style w:type="character" w:customStyle="1" w:styleId="m-6214046537632005459eop">
    <w:name w:val="m_-6214046537632005459eop"/>
    <w:basedOn w:val="DefaultParagraphFont"/>
    <w:rsid w:val="00304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yperlink" Target="mailto:qpp@cms.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28B74BBBDF604B90DE6188EBB786FC" ma:contentTypeVersion="18" ma:contentTypeDescription="Create a new document." ma:contentTypeScope="" ma:versionID="9a2aaf188a436c056b91d1e444e6d097">
  <xsd:schema xmlns:xsd="http://www.w3.org/2001/XMLSchema" xmlns:xs="http://www.w3.org/2001/XMLSchema" xmlns:p="http://schemas.microsoft.com/office/2006/metadata/properties" xmlns:ns2="85224529-8a19-4404-a5a4-2707b294952a" xmlns:ns3="88a52ceb-442d-48e8-b4ae-7ab5730f700f" targetNamespace="http://schemas.microsoft.com/office/2006/metadata/properties" ma:root="true" ma:fieldsID="bc1834e629a7c8e8e2591b4e79e4f245" ns2:_="" ns3:_="">
    <xsd:import namespace="85224529-8a19-4404-a5a4-2707b294952a"/>
    <xsd:import namespace="88a52ceb-442d-48e8-b4ae-7ab5730f70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h5dfde27acc9453eb6bf355341e11262" minOccurs="0"/>
                <xsd:element ref="ns3:TaxCatchAll" minOccurs="0"/>
                <xsd:element ref="ns3:TaxKeywordTaxHTFiel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24529-8a19-4404-a5a4-2707b294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5dfde27acc9453eb6bf355341e11262" ma:index="21" nillable="true" ma:taxonomy="true" ma:internalName="h5dfde27acc9453eb6bf355341e11262" ma:taxonomyFieldName="HCD_x0020_Team_x0020_Metadata" ma:displayName="HCD Team Metadata" ma:default="" ma:fieldId="{15dfde27-acc9-453e-b6bf-355341e11262}" ma:taxonomyMulti="true" ma:sspId="e0d2dc41-8ad7-4464-b7a7-3dd28e0fc091" ma:termSetId="8548fa11-6629-4f77-b4b4-bb44fe71ef60" ma:anchorId="00000000-0000-0000-0000-000000000000" ma:open="true" ma:isKeyword="false">
      <xsd:complexType>
        <xsd:sequence>
          <xsd:element ref="pc:Terms" minOccurs="0" maxOccurs="1"/>
        </xsd:sequence>
      </xsd:complex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52ceb-442d-48e8-b4ae-7ab5730f7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89a48e-0ef9-4848-9823-54ff3f18e734}" ma:internalName="TaxCatchAll" ma:showField="CatchAllData" ma:web="88a52ceb-442d-48e8-b4ae-7ab5730f700f">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e0d2dc41-8ad7-4464-b7a7-3dd28e0fc09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5dfde27acc9453eb6bf355341e11262 xmlns="85224529-8a19-4404-a5a4-2707b294952a">
      <Terms xmlns="http://schemas.microsoft.com/office/infopath/2007/PartnerControls"/>
    </h5dfde27acc9453eb6bf355341e11262>
    <TaxCatchAll xmlns="88a52ceb-442d-48e8-b4ae-7ab5730f700f"/>
    <TaxKeywordTaxHTField xmlns="88a52ceb-442d-48e8-b4ae-7ab5730f700f">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65EB-7B16-48E9-83B3-4EA63860F4B3}">
  <ds:schemaRefs>
    <ds:schemaRef ds:uri="http://schemas.microsoft.com/sharepoint/v3/contenttype/forms"/>
  </ds:schemaRefs>
</ds:datastoreItem>
</file>

<file path=customXml/itemProps2.xml><?xml version="1.0" encoding="utf-8"?>
<ds:datastoreItem xmlns:ds="http://schemas.openxmlformats.org/officeDocument/2006/customXml" ds:itemID="{12B70734-1E19-4E2E-9E7A-E35E3D51F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24529-8a19-4404-a5a4-2707b294952a"/>
    <ds:schemaRef ds:uri="88a52ceb-442d-48e8-b4ae-7ab5730f7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1C15E-D8D6-44D6-A6E2-F57135E9FFAB}">
  <ds:schemaRefs>
    <ds:schemaRef ds:uri="http://schemas.microsoft.com/office/2006/metadata/properties"/>
    <ds:schemaRef ds:uri="http://schemas.microsoft.com/office/infopath/2007/PartnerControls"/>
    <ds:schemaRef ds:uri="85224529-8a19-4404-a5a4-2707b294952a"/>
    <ds:schemaRef ds:uri="88a52ceb-442d-48e8-b4ae-7ab5730f700f"/>
  </ds:schemaRefs>
</ds:datastoreItem>
</file>

<file path=customXml/itemProps4.xml><?xml version="1.0" encoding="utf-8"?>
<ds:datastoreItem xmlns:ds="http://schemas.openxmlformats.org/officeDocument/2006/customXml" ds:itemID="{7A202D88-F986-4764-A65F-72A31804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Anuszewski, Andrew (CMS/CCSQ)</cp:lastModifiedBy>
  <cp:revision>6</cp:revision>
  <cp:lastPrinted>2010-10-04T18:59:00Z</cp:lastPrinted>
  <dcterms:created xsi:type="dcterms:W3CDTF">2022-01-12T11:48:00Z</dcterms:created>
  <dcterms:modified xsi:type="dcterms:W3CDTF">2022-01-18T15:50:00Z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