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5C76" w:rsidRPr="0021313F" w:rsidP="00EB03E2" w14:paraId="6365FC66" w14:textId="3EFBC4C6">
      <w:pPr>
        <w:rPr>
          <w:rFonts w:cs="Calibri"/>
          <w:spacing w:val="-6"/>
        </w:rPr>
      </w:pPr>
      <w:r w:rsidRPr="0021313F">
        <w:rPr>
          <w:rFonts w:cs="Calibri"/>
        </w:rPr>
        <w:t xml:space="preserve">ACF-118A; </w:t>
      </w:r>
      <w:r w:rsidRPr="0021313F" w:rsidR="00300E54">
        <w:rPr>
          <w:rFonts w:cs="Calibri"/>
        </w:rPr>
        <w:t>O</w:t>
      </w:r>
      <w:r w:rsidRPr="0021313F" w:rsidR="00300E54">
        <w:rPr>
          <w:rFonts w:cs="Calibri"/>
          <w:spacing w:val="-1"/>
        </w:rPr>
        <w:t>M</w:t>
      </w:r>
      <w:r w:rsidRPr="0021313F" w:rsidR="00300E54">
        <w:rPr>
          <w:rFonts w:cs="Calibri"/>
        </w:rPr>
        <w:t>B</w:t>
      </w:r>
      <w:r w:rsidRPr="0021313F" w:rsidR="00300E54">
        <w:rPr>
          <w:rFonts w:cs="Calibri"/>
          <w:spacing w:val="-5"/>
        </w:rPr>
        <w:t xml:space="preserve"> </w:t>
      </w:r>
      <w:r w:rsidRPr="0021313F" w:rsidR="00300E54">
        <w:rPr>
          <w:rFonts w:cs="Calibri"/>
        </w:rPr>
        <w:t>Ap</w:t>
      </w:r>
      <w:r w:rsidRPr="0021313F" w:rsidR="00300E54">
        <w:rPr>
          <w:rFonts w:cs="Calibri"/>
          <w:spacing w:val="-2"/>
        </w:rPr>
        <w:t>p</w:t>
      </w:r>
      <w:r w:rsidRPr="0021313F" w:rsidR="00300E54">
        <w:rPr>
          <w:rFonts w:cs="Calibri"/>
        </w:rPr>
        <w:t>rov</w:t>
      </w:r>
      <w:r w:rsidRPr="0021313F" w:rsidR="00300E54">
        <w:rPr>
          <w:rFonts w:cs="Calibri"/>
          <w:spacing w:val="-2"/>
        </w:rPr>
        <w:t>a</w:t>
      </w:r>
      <w:r w:rsidRPr="0021313F" w:rsidR="00300E54">
        <w:rPr>
          <w:rFonts w:cs="Calibri"/>
        </w:rPr>
        <w:t>l</w:t>
      </w:r>
      <w:r w:rsidRPr="0021313F" w:rsidR="00300E54">
        <w:rPr>
          <w:rFonts w:cs="Calibri"/>
          <w:spacing w:val="-6"/>
        </w:rPr>
        <w:t xml:space="preserve"> </w:t>
      </w:r>
      <w:r w:rsidRPr="0021313F" w:rsidR="00300E54">
        <w:rPr>
          <w:rFonts w:cs="Calibri"/>
        </w:rPr>
        <w:t>Nu</w:t>
      </w:r>
      <w:r w:rsidRPr="0021313F" w:rsidR="00300E54">
        <w:rPr>
          <w:rFonts w:cs="Calibri"/>
          <w:spacing w:val="-1"/>
        </w:rPr>
        <w:t>m</w:t>
      </w:r>
      <w:r w:rsidRPr="0021313F" w:rsidR="00300E54">
        <w:rPr>
          <w:rFonts w:cs="Calibri"/>
        </w:rPr>
        <w:t>b</w:t>
      </w:r>
      <w:r w:rsidRPr="0021313F" w:rsidR="00300E54">
        <w:rPr>
          <w:rFonts w:cs="Calibri"/>
          <w:spacing w:val="-1"/>
        </w:rPr>
        <w:t>e</w:t>
      </w:r>
      <w:r w:rsidRPr="0021313F" w:rsidR="00300E54">
        <w:rPr>
          <w:rFonts w:cs="Calibri"/>
          <w:spacing w:val="-2"/>
        </w:rPr>
        <w:t>r</w:t>
      </w:r>
      <w:r w:rsidRPr="0021313F" w:rsidR="00300E54">
        <w:rPr>
          <w:rFonts w:cs="Calibri"/>
        </w:rPr>
        <w:t>:</w:t>
      </w:r>
      <w:r w:rsidRPr="0021313F" w:rsidR="00300E54">
        <w:rPr>
          <w:rFonts w:cs="Calibri"/>
          <w:spacing w:val="-6"/>
        </w:rPr>
        <w:t xml:space="preserve"> </w:t>
      </w:r>
      <w:r w:rsidRPr="0021313F" w:rsidR="001853B9">
        <w:rPr>
          <w:rFonts w:cs="Calibri"/>
          <w:spacing w:val="-6"/>
        </w:rPr>
        <w:t>0970-0198</w:t>
      </w:r>
    </w:p>
    <w:p w:rsidR="00300E54" w:rsidRPr="0021313F" w14:paraId="6EFA5165" w14:textId="5B962BBC">
      <w:pPr>
        <w:ind w:left="29"/>
        <w:rPr>
          <w:rFonts w:cs="Calibri"/>
        </w:rPr>
      </w:pPr>
      <w:r w:rsidRPr="00EF6908">
        <w:rPr>
          <w:rFonts w:cs="Calibri"/>
        </w:rPr>
        <w:t>Expiration Date:</w:t>
      </w:r>
      <w:r w:rsidRPr="00EF6908" w:rsidR="00130074">
        <w:rPr>
          <w:rFonts w:cs="Calibri"/>
        </w:rPr>
        <w:t xml:space="preserve"> </w:t>
      </w:r>
      <w:r w:rsidRPr="00EF6908" w:rsidR="00EF6908">
        <w:rPr>
          <w:rFonts w:cs="Calibri"/>
        </w:rPr>
        <w:t>4/30/2025</w:t>
      </w:r>
    </w:p>
    <w:p w:rsidR="002E5C76" w:rsidRPr="0021313F" w14:paraId="17B6F650" w14:textId="4905DF22">
      <w:pPr>
        <w:ind w:left="29"/>
        <w:rPr>
          <w:rFonts w:cs="Calibri"/>
          <w:b/>
          <w:bCs/>
        </w:rPr>
      </w:pPr>
      <w:r w:rsidRPr="0021313F">
        <w:rPr>
          <w:rFonts w:cs="Calibri"/>
          <w:bCs/>
        </w:rPr>
        <w:t>The Paperwork Reduction Act</w:t>
      </w:r>
      <w:r w:rsidRPr="0021313F">
        <w:rPr>
          <w:rFonts w:cs="Calibri"/>
          <w:bCs/>
        </w:rPr>
        <w:t xml:space="preserve"> </w:t>
      </w:r>
      <w:r w:rsidRPr="0021313F">
        <w:rPr>
          <w:rFonts w:cs="Calibri"/>
          <w:bCs/>
        </w:rPr>
        <w:t>of</w:t>
      </w:r>
      <w:r w:rsidRPr="0021313F">
        <w:rPr>
          <w:rFonts w:cs="Calibri"/>
          <w:bCs/>
        </w:rPr>
        <w:t xml:space="preserve"> 1995 (P</w:t>
      </w:r>
      <w:r w:rsidRPr="0021313F" w:rsidR="00B941D9">
        <w:rPr>
          <w:rFonts w:cs="Calibri"/>
          <w:bCs/>
        </w:rPr>
        <w:t xml:space="preserve">ublic </w:t>
      </w:r>
      <w:r w:rsidRPr="0021313F">
        <w:rPr>
          <w:rFonts w:cs="Calibri"/>
          <w:bCs/>
        </w:rPr>
        <w:t>L</w:t>
      </w:r>
      <w:r w:rsidRPr="0021313F" w:rsidR="00B941D9">
        <w:rPr>
          <w:rFonts w:cs="Calibri"/>
          <w:bCs/>
        </w:rPr>
        <w:t>aw</w:t>
      </w:r>
      <w:r w:rsidRPr="0021313F">
        <w:rPr>
          <w:rFonts w:cs="Calibri"/>
          <w:bCs/>
        </w:rPr>
        <w:t xml:space="preserve"> 104-13)</w:t>
      </w:r>
    </w:p>
    <w:p w:rsidR="002E5C76" w:rsidRPr="0021313F" w:rsidP="0037295B" w14:paraId="1AD0F2C5" w14:textId="0AC08167">
      <w:pPr>
        <w:rPr>
          <w:rFonts w:eastAsia="Arial" w:cs="Calibri"/>
          <w:b/>
          <w:bCs/>
        </w:rPr>
      </w:pPr>
      <w:r w:rsidRPr="0021313F">
        <w:rPr>
          <w:rFonts w:cstheme="minorHAnsi"/>
          <w:lang w:val="en"/>
        </w:rPr>
        <w:t>Through this information collection, ACF is gathering data on</w:t>
      </w:r>
      <w:r w:rsidR="00103308">
        <w:rPr>
          <w:rFonts w:cstheme="minorHAnsi"/>
          <w:lang w:val="en"/>
        </w:rPr>
        <w:t xml:space="preserve"> the </w:t>
      </w:r>
      <w:r w:rsidR="00812A5A">
        <w:rPr>
          <w:rFonts w:cstheme="minorHAnsi"/>
          <w:lang w:val="en"/>
        </w:rPr>
        <w:t>Tribal Lead Agency</w:t>
      </w:r>
      <w:r w:rsidR="00103308">
        <w:rPr>
          <w:rFonts w:cstheme="minorHAnsi"/>
          <w:lang w:val="en"/>
        </w:rPr>
        <w:t>’s</w:t>
      </w:r>
      <w:r w:rsidRPr="0021313F">
        <w:rPr>
          <w:rFonts w:cstheme="minorHAnsi"/>
          <w:lang w:val="en"/>
        </w:rPr>
        <w:t xml:space="preserve"> grant program to understand the design and effectiveness of the program and to inform technical assistance needs. </w:t>
      </w:r>
      <w:r w:rsidRPr="0021313F">
        <w:rPr>
          <w:rFonts w:cs="Calibri"/>
          <w:bCs/>
        </w:rPr>
        <w:t>Public reporting burden for this collection of information is estimated to average 120 hours per r</w:t>
      </w:r>
      <w:r w:rsidR="00F57F80">
        <w:rPr>
          <w:rFonts w:cs="Calibri"/>
          <w:bCs/>
        </w:rPr>
        <w:t xml:space="preserve">esponse </w:t>
      </w:r>
      <w:r w:rsidR="003307BD">
        <w:rPr>
          <w:rFonts w:cs="Calibri"/>
          <w:bCs/>
        </w:rPr>
        <w:t xml:space="preserve">for Part I (for all Tribal Lead Agencies) </w:t>
      </w:r>
      <w:r w:rsidR="008D719B">
        <w:rPr>
          <w:rFonts w:cs="Calibri"/>
          <w:bCs/>
        </w:rPr>
        <w:t>and 24 hours per response for Part II (for medium and large Tribal Lead Agencies)</w:t>
      </w:r>
      <w:r w:rsidRPr="0021313F">
        <w:rPr>
          <w:rFonts w:cs="Calibri"/>
          <w:bCs/>
        </w:rPr>
        <w:t xml:space="preserve">, including the time for reviewing instructions, gathering and maintaining the data needed, </w:t>
      </w:r>
      <w:r w:rsidRPr="0021313F">
        <w:rPr>
          <w:rFonts w:cstheme="minorHAnsi"/>
        </w:rPr>
        <w:t>reviewing the collection of information</w:t>
      </w:r>
      <w:r w:rsidRPr="0021313F">
        <w:rPr>
          <w:rFonts w:cs="Calibri"/>
          <w:bCs/>
        </w:rPr>
        <w:t xml:space="preserve">. </w:t>
      </w:r>
      <w:r w:rsidRPr="0021313F">
        <w:rPr>
          <w:rFonts w:cstheme="minorHAnsi"/>
          <w:lang w:val="en"/>
        </w:rPr>
        <w:t>This collection of information is required to retain a benefit (</w:t>
      </w:r>
      <w:r w:rsidRPr="0021313F">
        <w:rPr>
          <w:rFonts w:cstheme="minorHAnsi"/>
          <w:snapToGrid w:val="0"/>
        </w:rPr>
        <w:t>Pub. L. 105-285, section 680(b) as amended</w:t>
      </w:r>
      <w:r w:rsidRPr="0021313F">
        <w:rPr>
          <w:rFonts w:cstheme="minorHAnsi"/>
          <w:lang w:val="en"/>
        </w:rPr>
        <w:t xml:space="preserve">). </w:t>
      </w:r>
      <w:r w:rsidRPr="0021313F">
        <w:rPr>
          <w:rFonts w:cs="Calibri"/>
          <w:bCs/>
        </w:rPr>
        <w:t xml:space="preserve">An agency may not conduct or sponsor, and a person is not required to respond to, a collection of information </w:t>
      </w:r>
      <w:r w:rsidRPr="0021313F">
        <w:rPr>
          <w:rFonts w:cstheme="minorHAnsi"/>
        </w:rPr>
        <w:t xml:space="preserve">subject to the requirements of the Paperwork Reduction Act of 1995, </w:t>
      </w:r>
      <w:r w:rsidRPr="0021313F">
        <w:rPr>
          <w:rFonts w:cs="Calibri"/>
          <w:bCs/>
        </w:rPr>
        <w:t xml:space="preserve">unless it displays a currently valid </w:t>
      </w:r>
      <w:r w:rsidRPr="0021313F" w:rsidR="00142CAB">
        <w:rPr>
          <w:rFonts w:cs="Calibri"/>
          <w:bCs/>
        </w:rPr>
        <w:t>Office of Management and Budget (</w:t>
      </w:r>
      <w:r w:rsidRPr="0021313F">
        <w:rPr>
          <w:rFonts w:cs="Calibri"/>
          <w:bCs/>
        </w:rPr>
        <w:t>OMB</w:t>
      </w:r>
      <w:r w:rsidRPr="0021313F" w:rsidR="00142CAB">
        <w:rPr>
          <w:rFonts w:cs="Calibri"/>
          <w:bCs/>
        </w:rPr>
        <w:t>)</w:t>
      </w:r>
      <w:r w:rsidRPr="0021313F">
        <w:rPr>
          <w:rFonts w:cs="Calibri"/>
          <w:bCs/>
        </w:rPr>
        <w:t xml:space="preserve"> control number. </w:t>
      </w:r>
      <w:r w:rsidRPr="0021313F">
        <w:rPr>
          <w:rFonts w:cstheme="minorHAnsi"/>
        </w:rPr>
        <w:t xml:space="preserve">The OMB # is 0970-0198 and the expiration date is </w:t>
      </w:r>
      <w:r w:rsidR="00500EA5">
        <w:rPr>
          <w:rFonts w:cstheme="minorHAnsi"/>
        </w:rPr>
        <w:t>04/30/2025</w:t>
      </w:r>
      <w:r w:rsidRPr="0021313F">
        <w:rPr>
          <w:rFonts w:cstheme="minorHAnsi"/>
        </w:rPr>
        <w:t xml:space="preserve">. </w:t>
      </w:r>
      <w:bookmarkStart w:id="0" w:name="_Hlk101537466"/>
      <w:r w:rsidRPr="0021313F">
        <w:rPr>
          <w:rFonts w:cstheme="minorHAnsi"/>
          <w:lang w:val="en"/>
        </w:rPr>
        <w:t xml:space="preserve">If you have any comments on this collection of information, please contact Meryl Barofsky, Office of Child Care, by email at </w:t>
      </w:r>
      <w:hyperlink r:id="rId9" w:history="1">
        <w:r w:rsidRPr="0021313F">
          <w:rPr>
            <w:rStyle w:val="Hyperlink"/>
            <w:rFonts w:cstheme="minorHAnsi"/>
            <w:lang w:val="en"/>
          </w:rPr>
          <w:t>Meryl.Barofsky@acf.hhs.gov</w:t>
        </w:r>
      </w:hyperlink>
      <w:r w:rsidRPr="0021313F">
        <w:rPr>
          <w:rFonts w:cstheme="minorHAnsi"/>
          <w:lang w:val="en"/>
        </w:rPr>
        <w:t>.</w:t>
      </w:r>
      <w:bookmarkEnd w:id="0"/>
    </w:p>
    <w:p w:rsidR="002E5C76" w:rsidRPr="0021313F" w14:paraId="0215D2D6" w14:textId="4758F67D">
      <w:pPr>
        <w:shd w:val="clear" w:color="auto" w:fill="FFFFFF" w:themeFill="background1"/>
        <w:spacing w:line="240" w:lineRule="auto"/>
        <w:ind w:left="29"/>
        <w:jc w:val="center"/>
        <w:rPr>
          <w:rFonts w:eastAsia="Arial" w:cs="Calibri"/>
        </w:rPr>
      </w:pPr>
      <w:r w:rsidRPr="0021313F">
        <w:rPr>
          <w:noProof/>
        </w:rPr>
        <w:drawing>
          <wp:inline distT="0" distB="0" distL="0" distR="0">
            <wp:extent cx="933450" cy="1022775"/>
            <wp:effectExtent l="0" t="0" r="0" b="6350"/>
            <wp:docPr id="638095252" name="Picture 638095252" descr="OCC he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95252" name="Picture 638095252" descr="OCC heart logo."/>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933450" cy="1022775"/>
                    </a:xfrm>
                    <a:prstGeom prst="rect">
                      <a:avLst/>
                    </a:prstGeom>
                  </pic:spPr>
                </pic:pic>
              </a:graphicData>
            </a:graphic>
          </wp:inline>
        </w:drawing>
      </w:r>
    </w:p>
    <w:p w:rsidR="002E5C76" w:rsidRPr="0021313F" w14:paraId="61DEFB82" w14:textId="77777777">
      <w:pPr>
        <w:shd w:val="clear" w:color="auto" w:fill="FFFFFF" w:themeFill="background1"/>
        <w:spacing w:line="240" w:lineRule="auto"/>
        <w:ind w:left="29"/>
        <w:jc w:val="center"/>
        <w:rPr>
          <w:rFonts w:eastAsia="Arial" w:cs="Calibri"/>
        </w:rPr>
      </w:pPr>
    </w:p>
    <w:p w:rsidR="00AC4A89" w:rsidRPr="0021313F" w14:paraId="7DCA9864" w14:textId="115E0336">
      <w:pPr>
        <w:shd w:val="clear" w:color="auto" w:fill="FFFFFF" w:themeFill="background1"/>
        <w:spacing w:line="240" w:lineRule="auto"/>
        <w:ind w:left="22"/>
        <w:jc w:val="center"/>
        <w:rPr>
          <w:rFonts w:ascii="Arial" w:eastAsia="Arial" w:hAnsi="Arial" w:cs="Arial"/>
          <w:b/>
          <w:sz w:val="40"/>
          <w:szCs w:val="40"/>
        </w:rPr>
      </w:pPr>
      <w:r w:rsidRPr="0021313F">
        <w:rPr>
          <w:rFonts w:ascii="Arial" w:eastAsia="Arial" w:hAnsi="Arial" w:cs="Arial"/>
          <w:b/>
          <w:bCs/>
          <w:sz w:val="40"/>
          <w:szCs w:val="40"/>
        </w:rPr>
        <w:t>C</w:t>
      </w:r>
      <w:r w:rsidRPr="0021313F">
        <w:rPr>
          <w:rFonts w:ascii="Arial" w:eastAsia="Arial" w:hAnsi="Arial" w:cs="Arial"/>
          <w:b/>
          <w:bCs/>
          <w:spacing w:val="1"/>
          <w:sz w:val="40"/>
          <w:szCs w:val="40"/>
        </w:rPr>
        <w:t>h</w:t>
      </w:r>
      <w:r w:rsidRPr="0021313F">
        <w:rPr>
          <w:rFonts w:ascii="Arial" w:eastAsia="Arial" w:hAnsi="Arial" w:cs="Arial"/>
          <w:b/>
          <w:bCs/>
          <w:sz w:val="40"/>
          <w:szCs w:val="40"/>
        </w:rPr>
        <w:t>i</w:t>
      </w:r>
      <w:r w:rsidRPr="0021313F">
        <w:rPr>
          <w:rFonts w:ascii="Arial" w:eastAsia="Arial" w:hAnsi="Arial" w:cs="Arial"/>
          <w:b/>
          <w:bCs/>
          <w:spacing w:val="-4"/>
          <w:sz w:val="40"/>
          <w:szCs w:val="40"/>
        </w:rPr>
        <w:t>l</w:t>
      </w:r>
      <w:r w:rsidRPr="0021313F">
        <w:rPr>
          <w:rFonts w:ascii="Arial" w:eastAsia="Arial" w:hAnsi="Arial" w:cs="Arial"/>
          <w:b/>
          <w:bCs/>
          <w:sz w:val="40"/>
          <w:szCs w:val="40"/>
        </w:rPr>
        <w:t xml:space="preserve">d </w:t>
      </w:r>
      <w:r w:rsidRPr="0021313F">
        <w:rPr>
          <w:rFonts w:ascii="Arial" w:eastAsia="Arial" w:hAnsi="Arial" w:cs="Arial"/>
          <w:b/>
          <w:bCs/>
          <w:spacing w:val="-2"/>
          <w:sz w:val="40"/>
          <w:szCs w:val="40"/>
        </w:rPr>
        <w:t>C</w:t>
      </w:r>
      <w:r w:rsidRPr="0021313F">
        <w:rPr>
          <w:rFonts w:ascii="Arial" w:eastAsia="Arial" w:hAnsi="Arial" w:cs="Arial"/>
          <w:b/>
          <w:bCs/>
          <w:sz w:val="40"/>
          <w:szCs w:val="40"/>
        </w:rPr>
        <w:t>are</w:t>
      </w:r>
      <w:r w:rsidRPr="0021313F" w:rsidR="00F82A1C">
        <w:rPr>
          <w:rFonts w:ascii="Arial" w:eastAsia="Arial" w:hAnsi="Arial" w:cs="Arial"/>
          <w:b/>
          <w:bCs/>
          <w:spacing w:val="-1"/>
          <w:sz w:val="40"/>
          <w:szCs w:val="40"/>
        </w:rPr>
        <w:t xml:space="preserve"> </w:t>
      </w:r>
      <w:r w:rsidRPr="0021313F">
        <w:rPr>
          <w:rFonts w:ascii="Arial" w:eastAsia="Arial" w:hAnsi="Arial" w:cs="Arial"/>
          <w:b/>
          <w:bCs/>
          <w:sz w:val="40"/>
          <w:szCs w:val="40"/>
        </w:rPr>
        <w:t>and</w:t>
      </w:r>
      <w:r w:rsidRPr="0021313F" w:rsidR="00F82A1C">
        <w:rPr>
          <w:rFonts w:ascii="Arial" w:eastAsia="Arial" w:hAnsi="Arial" w:cs="Arial"/>
          <w:b/>
          <w:bCs/>
          <w:spacing w:val="-2"/>
          <w:sz w:val="40"/>
          <w:szCs w:val="40"/>
        </w:rPr>
        <w:t xml:space="preserve"> </w:t>
      </w:r>
      <w:r w:rsidRPr="0021313F">
        <w:rPr>
          <w:rFonts w:ascii="Arial" w:eastAsia="Arial" w:hAnsi="Arial" w:cs="Arial"/>
          <w:b/>
          <w:bCs/>
          <w:sz w:val="40"/>
          <w:szCs w:val="40"/>
        </w:rPr>
        <w:t>Dev</w:t>
      </w:r>
      <w:r w:rsidRPr="0021313F">
        <w:rPr>
          <w:rFonts w:ascii="Arial" w:eastAsia="Arial" w:hAnsi="Arial" w:cs="Arial"/>
          <w:b/>
          <w:bCs/>
          <w:spacing w:val="-2"/>
          <w:sz w:val="40"/>
          <w:szCs w:val="40"/>
        </w:rPr>
        <w:t>e</w:t>
      </w:r>
      <w:r w:rsidRPr="0021313F">
        <w:rPr>
          <w:rFonts w:ascii="Arial" w:eastAsia="Arial" w:hAnsi="Arial" w:cs="Arial"/>
          <w:b/>
          <w:bCs/>
          <w:sz w:val="40"/>
          <w:szCs w:val="40"/>
        </w:rPr>
        <w:t>lopm</w:t>
      </w:r>
      <w:r w:rsidRPr="0021313F">
        <w:rPr>
          <w:rFonts w:ascii="Arial" w:eastAsia="Arial" w:hAnsi="Arial" w:cs="Arial"/>
          <w:b/>
          <w:bCs/>
          <w:spacing w:val="-2"/>
          <w:sz w:val="40"/>
          <w:szCs w:val="40"/>
        </w:rPr>
        <w:t>e</w:t>
      </w:r>
      <w:r w:rsidRPr="0021313F">
        <w:rPr>
          <w:rFonts w:ascii="Arial" w:eastAsia="Arial" w:hAnsi="Arial" w:cs="Arial"/>
          <w:b/>
          <w:bCs/>
          <w:sz w:val="40"/>
          <w:szCs w:val="40"/>
        </w:rPr>
        <w:t xml:space="preserve">nt </w:t>
      </w:r>
      <w:r w:rsidRPr="0021313F">
        <w:rPr>
          <w:rFonts w:ascii="Arial" w:eastAsia="Arial" w:hAnsi="Arial" w:cs="Arial"/>
          <w:b/>
          <w:bCs/>
          <w:spacing w:val="-3"/>
          <w:sz w:val="40"/>
          <w:szCs w:val="40"/>
        </w:rPr>
        <w:t>F</w:t>
      </w:r>
      <w:r w:rsidRPr="0021313F">
        <w:rPr>
          <w:rFonts w:ascii="Arial" w:eastAsia="Arial" w:hAnsi="Arial" w:cs="Arial"/>
          <w:b/>
          <w:bCs/>
          <w:sz w:val="40"/>
          <w:szCs w:val="40"/>
        </w:rPr>
        <w:t>und</w:t>
      </w:r>
    </w:p>
    <w:p w:rsidR="00AC4A89" w:rsidRPr="0021313F" w14:paraId="58174D15" w14:textId="77777777">
      <w:pPr>
        <w:spacing w:after="0" w:line="240" w:lineRule="auto"/>
        <w:ind w:left="23"/>
        <w:jc w:val="center"/>
        <w:rPr>
          <w:rFonts w:ascii="Arial" w:eastAsia="Calibri" w:hAnsi="Arial" w:cs="Arial"/>
          <w:b/>
          <w:sz w:val="40"/>
          <w:szCs w:val="40"/>
        </w:rPr>
      </w:pPr>
      <w:r w:rsidRPr="0021313F">
        <w:rPr>
          <w:rFonts w:ascii="Arial" w:eastAsia="Calibri" w:hAnsi="Arial" w:cs="Arial"/>
          <w:b/>
          <w:bCs/>
          <w:sz w:val="40"/>
          <w:szCs w:val="40"/>
        </w:rPr>
        <w:t>for</w:t>
      </w:r>
    </w:p>
    <w:p w:rsidR="00AC4A89" w:rsidRPr="0021313F" w:rsidP="009071E5" w14:paraId="23D563C6" w14:textId="5B4F3EEC">
      <w:pPr>
        <w:tabs>
          <w:tab w:val="left" w:pos="7449"/>
        </w:tabs>
        <w:spacing w:before="240" w:line="240" w:lineRule="auto"/>
        <w:ind w:left="22"/>
        <w:jc w:val="center"/>
        <w:rPr>
          <w:rFonts w:eastAsia="Calibri" w:cs="Calibri"/>
          <w:szCs w:val="40"/>
        </w:rPr>
      </w:pPr>
      <w:r w:rsidRPr="0021313F">
        <w:rPr>
          <w:rFonts w:ascii="Arial" w:eastAsia="Calibri" w:hAnsi="Arial" w:cs="Arial"/>
          <w:b/>
          <w:bCs/>
          <w:sz w:val="40"/>
          <w:szCs w:val="40"/>
        </w:rPr>
        <w:t>Trib</w:t>
      </w:r>
      <w:r w:rsidR="00E259ED">
        <w:rPr>
          <w:rFonts w:ascii="Arial" w:eastAsia="Calibri" w:hAnsi="Arial" w:cs="Arial"/>
          <w:b/>
          <w:bCs/>
          <w:sz w:val="40"/>
          <w:szCs w:val="40"/>
        </w:rPr>
        <w:t>al Lead Agency</w:t>
      </w:r>
      <w:r w:rsidRPr="0021313F" w:rsidR="00F82A1C">
        <w:rPr>
          <w:rFonts w:ascii="Arial" w:eastAsia="Calibri" w:hAnsi="Arial" w:cs="Arial"/>
          <w:b/>
          <w:bCs/>
          <w:sz w:val="40"/>
          <w:szCs w:val="40"/>
        </w:rPr>
        <w:t>:</w:t>
      </w:r>
      <w:r w:rsidRPr="0021313F" w:rsidR="00F82A1C">
        <w:rPr>
          <w:rFonts w:eastAsia="Calibri" w:cs="Calibri"/>
          <w:bCs/>
          <w:spacing w:val="-1"/>
          <w:szCs w:val="40"/>
        </w:rPr>
        <w:t xml:space="preserve"> </w:t>
      </w:r>
      <w:r w:rsidRPr="0021313F" w:rsidR="00410B0B">
        <w:rPr>
          <w:b/>
          <w:sz w:val="40"/>
          <w:szCs w:val="40"/>
          <w:u w:val="single" w:color="000000"/>
        </w:rPr>
        <w:fldChar w:fldCharType="begin">
          <w:ffData>
            <w:name w:val="Text569"/>
            <w:enabled/>
            <w:calcOnExit w:val="0"/>
            <w:textInput/>
          </w:ffData>
        </w:fldChar>
      </w:r>
      <w:bookmarkStart w:id="1" w:name="Text569"/>
      <w:r w:rsidRPr="0021313F" w:rsidR="00410B0B">
        <w:rPr>
          <w:b/>
          <w:sz w:val="40"/>
          <w:szCs w:val="40"/>
          <w:u w:val="single" w:color="000000"/>
        </w:rPr>
        <w:instrText xml:space="preserve"> FORMTEXT </w:instrText>
      </w:r>
      <w:r w:rsidRPr="0021313F" w:rsidR="00410B0B">
        <w:rPr>
          <w:b/>
          <w:sz w:val="40"/>
          <w:szCs w:val="40"/>
          <w:u w:val="single" w:color="000000"/>
        </w:rPr>
        <w:fldChar w:fldCharType="separate"/>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fldChar w:fldCharType="end"/>
      </w:r>
      <w:bookmarkEnd w:id="1"/>
    </w:p>
    <w:p w:rsidR="00AC4A89" w:rsidRPr="0021313F" w14:paraId="0FA3CCDF" w14:textId="014DF379">
      <w:pPr>
        <w:spacing w:before="65"/>
        <w:ind w:left="22"/>
        <w:jc w:val="center"/>
        <w:rPr>
          <w:rFonts w:eastAsia="Arial" w:cs="Calibri"/>
          <w:b/>
          <w:bCs/>
          <w:i/>
          <w:iCs/>
          <w:sz w:val="28"/>
          <w:szCs w:val="28"/>
        </w:rPr>
      </w:pPr>
      <w:r w:rsidRPr="0021313F">
        <w:rPr>
          <w:rFonts w:eastAsia="Arial" w:cs="Calibri"/>
          <w:b/>
          <w:i/>
          <w:iCs/>
          <w:spacing w:val="-2"/>
          <w:sz w:val="28"/>
          <w:szCs w:val="28"/>
          <w:u w:color="000000"/>
        </w:rPr>
        <w:t>FF</w:t>
      </w:r>
      <w:r w:rsidRPr="0021313F">
        <w:rPr>
          <w:rFonts w:eastAsia="Arial" w:cs="Calibri"/>
          <w:b/>
          <w:i/>
          <w:iCs/>
          <w:sz w:val="28"/>
          <w:szCs w:val="28"/>
          <w:u w:color="000000"/>
        </w:rPr>
        <w:t>Y 20</w:t>
      </w:r>
      <w:r w:rsidRPr="0021313F" w:rsidR="00EE5BE8">
        <w:rPr>
          <w:rFonts w:eastAsia="Arial" w:cs="Calibri"/>
          <w:b/>
          <w:i/>
          <w:iCs/>
          <w:sz w:val="28"/>
          <w:szCs w:val="28"/>
          <w:u w:color="000000"/>
        </w:rPr>
        <w:t>2</w:t>
      </w:r>
      <w:r w:rsidRPr="0021313F" w:rsidR="00573B16">
        <w:rPr>
          <w:rFonts w:eastAsia="Arial" w:cs="Calibri"/>
          <w:b/>
          <w:i/>
          <w:iCs/>
          <w:sz w:val="28"/>
          <w:szCs w:val="28"/>
          <w:u w:color="000000"/>
        </w:rPr>
        <w:t>3</w:t>
      </w:r>
      <w:r w:rsidRPr="0021313F" w:rsidR="00142CAB">
        <w:rPr>
          <w:rFonts w:eastAsia="Arial" w:cs="Calibri"/>
          <w:b/>
          <w:i/>
          <w:iCs/>
          <w:sz w:val="28"/>
          <w:szCs w:val="28"/>
          <w:u w:color="000000"/>
        </w:rPr>
        <w:t>–</w:t>
      </w:r>
      <w:r w:rsidRPr="0021313F">
        <w:rPr>
          <w:rFonts w:eastAsia="Arial" w:cs="Calibri"/>
          <w:b/>
          <w:i/>
          <w:iCs/>
          <w:spacing w:val="-1"/>
          <w:sz w:val="28"/>
          <w:szCs w:val="28"/>
          <w:u w:color="000000"/>
        </w:rPr>
        <w:t>20</w:t>
      </w:r>
      <w:r w:rsidRPr="0021313F" w:rsidR="00EE5BE8">
        <w:rPr>
          <w:rFonts w:eastAsia="Arial" w:cs="Calibri"/>
          <w:b/>
          <w:i/>
          <w:iCs/>
          <w:spacing w:val="-1"/>
          <w:sz w:val="28"/>
          <w:szCs w:val="28"/>
          <w:u w:color="000000"/>
        </w:rPr>
        <w:t>2</w:t>
      </w:r>
      <w:r w:rsidRPr="0021313F" w:rsidR="00573B16">
        <w:rPr>
          <w:rFonts w:eastAsia="Arial" w:cs="Calibri"/>
          <w:b/>
          <w:i/>
          <w:iCs/>
          <w:spacing w:val="-1"/>
          <w:sz w:val="28"/>
          <w:szCs w:val="28"/>
          <w:u w:color="000000"/>
        </w:rPr>
        <w:t>5</w:t>
      </w:r>
    </w:p>
    <w:p w:rsidR="00AC4A89" w:rsidRPr="0021313F" w14:paraId="596629DE" w14:textId="77777777">
      <w:pPr>
        <w:spacing w:after="0" w:line="240" w:lineRule="auto"/>
        <w:rPr>
          <w:rFonts w:cs="Calibri"/>
        </w:rPr>
      </w:pPr>
    </w:p>
    <w:p w:rsidR="00AC4A89" w:rsidRPr="0021313F" w14:paraId="0CC2ECA1" w14:textId="2C4B915D">
      <w:pPr>
        <w:spacing w:before="59" w:line="240" w:lineRule="auto"/>
        <w:ind w:left="100" w:right="257"/>
        <w:rPr>
          <w:rFonts w:eastAsia="Calibri" w:cs="Calibri"/>
        </w:rPr>
      </w:pPr>
      <w:r w:rsidRPr="0021313F">
        <w:rPr>
          <w:rFonts w:eastAsia="Calibri" w:cs="Calibri"/>
          <w:spacing w:val="-2"/>
        </w:rPr>
        <w:t>T</w:t>
      </w:r>
      <w:r w:rsidRPr="0021313F">
        <w:rPr>
          <w:rFonts w:eastAsia="Calibri" w:cs="Calibri"/>
        </w:rPr>
        <w:t>his</w:t>
      </w:r>
      <w:r w:rsidRPr="0021313F">
        <w:rPr>
          <w:rFonts w:eastAsia="Calibri" w:cs="Calibri"/>
          <w:spacing w:val="-7"/>
        </w:rPr>
        <w:t xml:space="preserve"> </w:t>
      </w:r>
      <w:r w:rsidRPr="0021313F">
        <w:rPr>
          <w:rFonts w:eastAsia="Calibri" w:cs="Calibri"/>
        </w:rPr>
        <w:t>Plan</w:t>
      </w:r>
      <w:r w:rsidRPr="0021313F">
        <w:rPr>
          <w:rFonts w:eastAsia="Calibri" w:cs="Calibri"/>
          <w:spacing w:val="-4"/>
        </w:rPr>
        <w:t xml:space="preserve"> </w:t>
      </w:r>
      <w:r w:rsidRPr="0021313F">
        <w:rPr>
          <w:rFonts w:eastAsia="Calibri" w:cs="Calibri"/>
          <w:spacing w:val="1"/>
        </w:rPr>
        <w:t>de</w:t>
      </w:r>
      <w:r w:rsidRPr="0021313F">
        <w:rPr>
          <w:rFonts w:eastAsia="Calibri" w:cs="Calibri"/>
          <w:spacing w:val="-1"/>
        </w:rPr>
        <w:t>s</w:t>
      </w:r>
      <w:r w:rsidRPr="0021313F">
        <w:rPr>
          <w:rFonts w:eastAsia="Calibri" w:cs="Calibri"/>
        </w:rPr>
        <w:t>crib</w:t>
      </w:r>
      <w:r w:rsidRPr="0021313F">
        <w:rPr>
          <w:rFonts w:eastAsia="Calibri" w:cs="Calibri"/>
          <w:spacing w:val="1"/>
        </w:rPr>
        <w:t>e</w:t>
      </w:r>
      <w:r w:rsidRPr="0021313F">
        <w:rPr>
          <w:rFonts w:eastAsia="Calibri" w:cs="Calibri"/>
        </w:rPr>
        <w:t>s</w:t>
      </w:r>
      <w:r w:rsidRPr="0021313F">
        <w:rPr>
          <w:rFonts w:eastAsia="Calibri" w:cs="Calibri"/>
          <w:spacing w:val="-6"/>
        </w:rPr>
        <w:t xml:space="preserve"> </w:t>
      </w:r>
      <w:r w:rsidRPr="0021313F">
        <w:rPr>
          <w:rFonts w:eastAsia="Calibri" w:cs="Calibri"/>
        </w:rPr>
        <w:t>the</w:t>
      </w:r>
      <w:r w:rsidRPr="0021313F">
        <w:rPr>
          <w:rFonts w:eastAsia="Calibri" w:cs="Calibri"/>
          <w:spacing w:val="-6"/>
        </w:rPr>
        <w:t xml:space="preserve"> </w:t>
      </w:r>
      <w:r w:rsidRPr="0021313F">
        <w:rPr>
          <w:rFonts w:eastAsia="Calibri" w:cs="Calibri"/>
          <w:spacing w:val="2"/>
        </w:rPr>
        <w:t>C</w:t>
      </w:r>
      <w:r w:rsidRPr="0021313F" w:rsidR="00BF56A1">
        <w:rPr>
          <w:rFonts w:eastAsia="Calibri" w:cs="Calibri"/>
          <w:spacing w:val="2"/>
        </w:rPr>
        <w:t xml:space="preserve">hild </w:t>
      </w:r>
      <w:r w:rsidRPr="0021313F">
        <w:rPr>
          <w:rFonts w:eastAsia="Calibri" w:cs="Calibri"/>
        </w:rPr>
        <w:t>C</w:t>
      </w:r>
      <w:r w:rsidRPr="0021313F" w:rsidR="00BF56A1">
        <w:rPr>
          <w:rFonts w:eastAsia="Calibri" w:cs="Calibri"/>
        </w:rPr>
        <w:t xml:space="preserve">are and </w:t>
      </w:r>
      <w:r w:rsidRPr="0021313F">
        <w:rPr>
          <w:rFonts w:eastAsia="Calibri" w:cs="Calibri"/>
          <w:spacing w:val="-1"/>
        </w:rPr>
        <w:t>D</w:t>
      </w:r>
      <w:r w:rsidRPr="0021313F" w:rsidR="00BF56A1">
        <w:rPr>
          <w:rFonts w:eastAsia="Calibri" w:cs="Calibri"/>
          <w:spacing w:val="-1"/>
        </w:rPr>
        <w:t xml:space="preserve">evelopment </w:t>
      </w:r>
      <w:r w:rsidRPr="0021313F">
        <w:rPr>
          <w:rFonts w:eastAsia="Calibri" w:cs="Calibri"/>
        </w:rPr>
        <w:t>F</w:t>
      </w:r>
      <w:r w:rsidRPr="0021313F" w:rsidR="00BF56A1">
        <w:rPr>
          <w:rFonts w:eastAsia="Calibri" w:cs="Calibri"/>
        </w:rPr>
        <w:t>und (</w:t>
      </w:r>
      <w:r w:rsidRPr="0021313F">
        <w:rPr>
          <w:rFonts w:eastAsia="Calibri" w:cs="Calibri"/>
        </w:rPr>
        <w:t>CCDF</w:t>
      </w:r>
      <w:r w:rsidRPr="0021313F" w:rsidR="00BF56A1">
        <w:rPr>
          <w:rFonts w:eastAsia="Calibri" w:cs="Calibri"/>
        </w:rPr>
        <w:t>)</w:t>
      </w:r>
      <w:r w:rsidRPr="0021313F">
        <w:rPr>
          <w:rFonts w:eastAsia="Calibri" w:cs="Calibri"/>
          <w:spacing w:val="-1"/>
        </w:rPr>
        <w:t xml:space="preserve"> </w:t>
      </w:r>
      <w:r w:rsidRPr="0021313F">
        <w:rPr>
          <w:rFonts w:eastAsia="Calibri" w:cs="Calibri"/>
        </w:rPr>
        <w:t>program</w:t>
      </w:r>
      <w:r w:rsidRPr="0021313F">
        <w:rPr>
          <w:rFonts w:eastAsia="Calibri" w:cs="Calibri"/>
          <w:spacing w:val="-4"/>
        </w:rPr>
        <w:t xml:space="preserve"> </w:t>
      </w:r>
      <w:r w:rsidRPr="0021313F">
        <w:rPr>
          <w:rFonts w:eastAsia="Calibri" w:cs="Calibri"/>
        </w:rPr>
        <w:t>to</w:t>
      </w:r>
      <w:r w:rsidRPr="0021313F">
        <w:rPr>
          <w:rFonts w:eastAsia="Calibri" w:cs="Calibri"/>
          <w:spacing w:val="-5"/>
        </w:rPr>
        <w:t xml:space="preserve"> </w:t>
      </w:r>
      <w:r w:rsidRPr="0021313F">
        <w:rPr>
          <w:rFonts w:eastAsia="Calibri" w:cs="Calibri"/>
          <w:spacing w:val="1"/>
        </w:rPr>
        <w:t>b</w:t>
      </w:r>
      <w:r w:rsidRPr="0021313F">
        <w:rPr>
          <w:rFonts w:eastAsia="Calibri" w:cs="Calibri"/>
        </w:rPr>
        <w:t>e</w:t>
      </w:r>
      <w:r w:rsidRPr="0021313F">
        <w:rPr>
          <w:rFonts w:eastAsia="Calibri" w:cs="Calibri"/>
          <w:spacing w:val="-6"/>
        </w:rPr>
        <w:t xml:space="preserve"> </w:t>
      </w:r>
      <w:r w:rsidRPr="0021313F">
        <w:rPr>
          <w:rFonts w:eastAsia="Calibri" w:cs="Calibri"/>
          <w:spacing w:val="1"/>
        </w:rPr>
        <w:t>a</w:t>
      </w:r>
      <w:r w:rsidRPr="0021313F">
        <w:rPr>
          <w:rFonts w:eastAsia="Calibri" w:cs="Calibri"/>
        </w:rPr>
        <w:t>d</w:t>
      </w:r>
      <w:r w:rsidRPr="0021313F">
        <w:rPr>
          <w:rFonts w:eastAsia="Calibri" w:cs="Calibri"/>
          <w:spacing w:val="-1"/>
        </w:rPr>
        <w:t>m</w:t>
      </w:r>
      <w:r w:rsidRPr="0021313F">
        <w:rPr>
          <w:rFonts w:eastAsia="Calibri" w:cs="Calibri"/>
        </w:rPr>
        <w:t>ini</w:t>
      </w:r>
      <w:r w:rsidRPr="0021313F">
        <w:rPr>
          <w:rFonts w:eastAsia="Calibri" w:cs="Calibri"/>
          <w:spacing w:val="-2"/>
        </w:rPr>
        <w:t>s</w:t>
      </w:r>
      <w:r w:rsidRPr="0021313F">
        <w:rPr>
          <w:rFonts w:eastAsia="Calibri" w:cs="Calibri"/>
          <w:spacing w:val="2"/>
        </w:rPr>
        <w:t>t</w:t>
      </w:r>
      <w:r w:rsidRPr="0021313F">
        <w:rPr>
          <w:rFonts w:eastAsia="Calibri" w:cs="Calibri"/>
          <w:spacing w:val="-1"/>
        </w:rPr>
        <w:t>e</w:t>
      </w:r>
      <w:r w:rsidRPr="0021313F">
        <w:rPr>
          <w:rFonts w:eastAsia="Calibri" w:cs="Calibri"/>
        </w:rPr>
        <w:t>r</w:t>
      </w:r>
      <w:r w:rsidRPr="0021313F">
        <w:rPr>
          <w:rFonts w:eastAsia="Calibri" w:cs="Calibri"/>
          <w:spacing w:val="-1"/>
        </w:rPr>
        <w:t>e</w:t>
      </w:r>
      <w:r w:rsidRPr="0021313F">
        <w:rPr>
          <w:rFonts w:eastAsia="Calibri" w:cs="Calibri"/>
        </w:rPr>
        <w:t>d</w:t>
      </w:r>
      <w:r w:rsidRPr="0021313F">
        <w:rPr>
          <w:rFonts w:eastAsia="Calibri" w:cs="Calibri"/>
          <w:spacing w:val="-4"/>
        </w:rPr>
        <w:t xml:space="preserve"> </w:t>
      </w:r>
      <w:r w:rsidRPr="0021313F">
        <w:rPr>
          <w:rFonts w:eastAsia="Calibri" w:cs="Calibri"/>
          <w:spacing w:val="1"/>
        </w:rPr>
        <w:t>b</w:t>
      </w:r>
      <w:r w:rsidRPr="0021313F">
        <w:rPr>
          <w:rFonts w:eastAsia="Calibri" w:cs="Calibri"/>
        </w:rPr>
        <w:t>y</w:t>
      </w:r>
      <w:r w:rsidRPr="0021313F">
        <w:rPr>
          <w:rFonts w:eastAsia="Calibri" w:cs="Calibri"/>
          <w:spacing w:val="-5"/>
        </w:rPr>
        <w:t xml:space="preserve"> </w:t>
      </w:r>
      <w:r w:rsidRPr="0021313F">
        <w:rPr>
          <w:rFonts w:eastAsia="Calibri" w:cs="Calibri"/>
        </w:rPr>
        <w:t>the</w:t>
      </w:r>
      <w:r w:rsidRPr="0021313F">
        <w:rPr>
          <w:rFonts w:eastAsia="Calibri" w:cs="Calibri"/>
          <w:spacing w:val="-5"/>
        </w:rPr>
        <w:t xml:space="preserve"> </w:t>
      </w:r>
      <w:r w:rsidR="00812A5A">
        <w:rPr>
          <w:rFonts w:eastAsia="Calibri" w:cs="Calibri"/>
        </w:rPr>
        <w:t>Tribal Lead Agency</w:t>
      </w:r>
      <w:r w:rsidRPr="0021313F" w:rsidR="006C1A3F">
        <w:rPr>
          <w:rFonts w:eastAsia="Calibri" w:cs="Calibri"/>
          <w:spacing w:val="-7"/>
        </w:rPr>
        <w:t xml:space="preserve"> </w:t>
      </w:r>
      <w:r w:rsidRPr="0021313F">
        <w:rPr>
          <w:rFonts w:eastAsia="Calibri" w:cs="Calibri"/>
        </w:rPr>
        <w:t>for</w:t>
      </w:r>
      <w:r w:rsidRPr="0021313F">
        <w:rPr>
          <w:rFonts w:eastAsia="Calibri" w:cs="Calibri"/>
          <w:spacing w:val="-4"/>
        </w:rPr>
        <w:t xml:space="preserve"> </w:t>
      </w:r>
      <w:r w:rsidRPr="0021313F">
        <w:rPr>
          <w:rFonts w:eastAsia="Calibri" w:cs="Calibri"/>
        </w:rPr>
        <w:t>t</w:t>
      </w:r>
      <w:r w:rsidRPr="0021313F">
        <w:rPr>
          <w:rFonts w:eastAsia="Calibri" w:cs="Calibri"/>
          <w:spacing w:val="3"/>
        </w:rPr>
        <w:t>h</w:t>
      </w:r>
      <w:r w:rsidRPr="0021313F">
        <w:rPr>
          <w:rFonts w:eastAsia="Calibri" w:cs="Calibri"/>
        </w:rPr>
        <w:t>e</w:t>
      </w:r>
      <w:r w:rsidRPr="0021313F">
        <w:rPr>
          <w:rFonts w:eastAsia="Calibri" w:cs="Calibri"/>
          <w:spacing w:val="-6"/>
        </w:rPr>
        <w:t xml:space="preserve"> </w:t>
      </w:r>
      <w:r w:rsidRPr="0021313F">
        <w:rPr>
          <w:rFonts w:eastAsia="Calibri" w:cs="Calibri"/>
          <w:spacing w:val="1"/>
        </w:rPr>
        <w:t>p</w:t>
      </w:r>
      <w:r w:rsidRPr="0021313F">
        <w:rPr>
          <w:rFonts w:eastAsia="Calibri" w:cs="Calibri"/>
          <w:spacing w:val="-1"/>
        </w:rPr>
        <w:t>e</w:t>
      </w:r>
      <w:r w:rsidRPr="0021313F">
        <w:rPr>
          <w:rFonts w:eastAsia="Calibri" w:cs="Calibri"/>
        </w:rPr>
        <w:t>riod</w:t>
      </w:r>
      <w:r w:rsidRPr="0021313F">
        <w:rPr>
          <w:rFonts w:eastAsia="Calibri" w:cs="Calibri"/>
          <w:spacing w:val="-4"/>
        </w:rPr>
        <w:t xml:space="preserve"> </w:t>
      </w:r>
      <w:r w:rsidRPr="0021313F" w:rsidR="00142CAB">
        <w:rPr>
          <w:rFonts w:eastAsia="Calibri" w:cs="Calibri"/>
          <w:spacing w:val="-4"/>
        </w:rPr>
        <w:t xml:space="preserve">from </w:t>
      </w:r>
      <w:r w:rsidRPr="0021313F">
        <w:rPr>
          <w:rFonts w:eastAsia="Calibri" w:cs="Calibri"/>
        </w:rPr>
        <w:t>10</w:t>
      </w:r>
      <w:r w:rsidRPr="0021313F">
        <w:rPr>
          <w:rFonts w:eastAsia="Calibri" w:cs="Calibri"/>
          <w:spacing w:val="2"/>
        </w:rPr>
        <w:t>/</w:t>
      </w:r>
      <w:r w:rsidRPr="0021313F">
        <w:rPr>
          <w:rFonts w:eastAsia="Calibri" w:cs="Calibri"/>
        </w:rPr>
        <w:t>1/2</w:t>
      </w:r>
      <w:r w:rsidRPr="0021313F">
        <w:rPr>
          <w:rFonts w:eastAsia="Calibri" w:cs="Calibri"/>
          <w:spacing w:val="-1"/>
        </w:rPr>
        <w:t>0</w:t>
      </w:r>
      <w:r w:rsidRPr="0021313F" w:rsidR="00573B16">
        <w:rPr>
          <w:rFonts w:eastAsia="Calibri" w:cs="Calibri"/>
          <w:spacing w:val="-1"/>
        </w:rPr>
        <w:t>22</w:t>
      </w:r>
      <w:r w:rsidRPr="0021313F">
        <w:rPr>
          <w:rFonts w:eastAsia="Calibri" w:cs="Calibri"/>
          <w:spacing w:val="2"/>
        </w:rPr>
        <w:t xml:space="preserve"> </w:t>
      </w:r>
      <w:r w:rsidRPr="0021313F" w:rsidR="00142CAB">
        <w:rPr>
          <w:rFonts w:eastAsia="Calibri" w:cs="Calibri"/>
        </w:rPr>
        <w:t>to</w:t>
      </w:r>
      <w:r w:rsidRPr="0021313F">
        <w:rPr>
          <w:rFonts w:eastAsia="Calibri" w:cs="Calibri"/>
          <w:spacing w:val="-6"/>
        </w:rPr>
        <w:t xml:space="preserve"> </w:t>
      </w:r>
      <w:r w:rsidRPr="0021313F">
        <w:rPr>
          <w:rFonts w:eastAsia="Calibri" w:cs="Calibri"/>
        </w:rPr>
        <w:t>9/3</w:t>
      </w:r>
      <w:r w:rsidRPr="0021313F">
        <w:rPr>
          <w:rFonts w:eastAsia="Calibri" w:cs="Calibri"/>
          <w:spacing w:val="1"/>
        </w:rPr>
        <w:t>0</w:t>
      </w:r>
      <w:r w:rsidRPr="0021313F">
        <w:rPr>
          <w:rFonts w:eastAsia="Calibri" w:cs="Calibri"/>
        </w:rPr>
        <w:t>/20</w:t>
      </w:r>
      <w:r w:rsidRPr="0021313F" w:rsidR="004167EC">
        <w:rPr>
          <w:rFonts w:eastAsia="Calibri" w:cs="Calibri"/>
          <w:spacing w:val="1"/>
        </w:rPr>
        <w:t>2</w:t>
      </w:r>
      <w:r w:rsidRPr="0021313F" w:rsidR="00573B16">
        <w:rPr>
          <w:rFonts w:eastAsia="Calibri" w:cs="Calibri"/>
          <w:spacing w:val="1"/>
        </w:rPr>
        <w:t>5</w:t>
      </w:r>
      <w:r w:rsidRPr="0021313F">
        <w:rPr>
          <w:rFonts w:eastAsia="Calibri" w:cs="Calibri"/>
        </w:rPr>
        <w:t>.</w:t>
      </w:r>
      <w:r w:rsidRPr="0021313F">
        <w:rPr>
          <w:rFonts w:eastAsia="Calibri" w:cs="Calibri"/>
          <w:spacing w:val="-5"/>
        </w:rPr>
        <w:t xml:space="preserve"> </w:t>
      </w:r>
      <w:r w:rsidRPr="0021313F">
        <w:rPr>
          <w:rFonts w:eastAsia="Calibri" w:cs="Calibri"/>
        </w:rPr>
        <w:t>As</w:t>
      </w:r>
      <w:r w:rsidRPr="0021313F">
        <w:rPr>
          <w:rFonts w:eastAsia="Calibri" w:cs="Calibri"/>
          <w:w w:val="99"/>
        </w:rPr>
        <w:t xml:space="preserve"> </w:t>
      </w:r>
      <w:r w:rsidRPr="0021313F">
        <w:rPr>
          <w:rFonts w:eastAsia="Calibri" w:cs="Calibri"/>
        </w:rPr>
        <w:t>pro</w:t>
      </w:r>
      <w:r w:rsidRPr="0021313F">
        <w:rPr>
          <w:rFonts w:eastAsia="Calibri" w:cs="Calibri"/>
          <w:spacing w:val="-2"/>
        </w:rPr>
        <w:t>v</w:t>
      </w:r>
      <w:r w:rsidRPr="0021313F">
        <w:rPr>
          <w:rFonts w:eastAsia="Calibri" w:cs="Calibri"/>
        </w:rPr>
        <w:t>id</w:t>
      </w:r>
      <w:r w:rsidRPr="0021313F">
        <w:rPr>
          <w:rFonts w:eastAsia="Calibri" w:cs="Calibri"/>
          <w:spacing w:val="-1"/>
        </w:rPr>
        <w:t>e</w:t>
      </w:r>
      <w:r w:rsidRPr="0021313F">
        <w:rPr>
          <w:rFonts w:eastAsia="Calibri" w:cs="Calibri"/>
        </w:rPr>
        <w:t>d</w:t>
      </w:r>
      <w:r w:rsidRPr="0021313F">
        <w:rPr>
          <w:rFonts w:eastAsia="Calibri" w:cs="Calibri"/>
          <w:spacing w:val="-5"/>
        </w:rPr>
        <w:t xml:space="preserve"> </w:t>
      </w:r>
      <w:r w:rsidRPr="0021313F">
        <w:rPr>
          <w:rFonts w:eastAsia="Calibri" w:cs="Calibri"/>
        </w:rPr>
        <w:t>for</w:t>
      </w:r>
      <w:r w:rsidRPr="0021313F">
        <w:rPr>
          <w:rFonts w:eastAsia="Calibri" w:cs="Calibri"/>
          <w:spacing w:val="-5"/>
        </w:rPr>
        <w:t xml:space="preserve"> </w:t>
      </w:r>
      <w:r w:rsidRPr="0021313F">
        <w:rPr>
          <w:rFonts w:eastAsia="Calibri" w:cs="Calibri"/>
        </w:rPr>
        <w:t>in</w:t>
      </w:r>
      <w:r w:rsidRPr="0021313F">
        <w:rPr>
          <w:rFonts w:eastAsia="Calibri" w:cs="Calibri"/>
          <w:spacing w:val="-5"/>
        </w:rPr>
        <w:t xml:space="preserve"> </w:t>
      </w:r>
      <w:r w:rsidRPr="0021313F">
        <w:rPr>
          <w:rFonts w:eastAsia="Calibri" w:cs="Calibri"/>
        </w:rPr>
        <w:t>the</w:t>
      </w:r>
      <w:r w:rsidRPr="0021313F">
        <w:rPr>
          <w:rFonts w:eastAsia="Calibri" w:cs="Calibri"/>
          <w:spacing w:val="-6"/>
        </w:rPr>
        <w:t xml:space="preserve"> </w:t>
      </w:r>
      <w:r w:rsidRPr="0021313F">
        <w:rPr>
          <w:rFonts w:eastAsia="Calibri" w:cs="Calibri"/>
          <w:spacing w:val="1"/>
        </w:rPr>
        <w:t>a</w:t>
      </w:r>
      <w:r w:rsidRPr="0021313F">
        <w:rPr>
          <w:rFonts w:eastAsia="Calibri" w:cs="Calibri"/>
        </w:rPr>
        <w:t>ppli</w:t>
      </w:r>
      <w:r w:rsidRPr="0021313F">
        <w:rPr>
          <w:rFonts w:eastAsia="Calibri" w:cs="Calibri"/>
          <w:spacing w:val="-1"/>
        </w:rPr>
        <w:t>c</w:t>
      </w:r>
      <w:r w:rsidRPr="0021313F">
        <w:rPr>
          <w:rFonts w:eastAsia="Calibri" w:cs="Calibri"/>
        </w:rPr>
        <w:t>a</w:t>
      </w:r>
      <w:r w:rsidRPr="0021313F">
        <w:rPr>
          <w:rFonts w:eastAsia="Calibri" w:cs="Calibri"/>
          <w:spacing w:val="1"/>
        </w:rPr>
        <w:t>b</w:t>
      </w:r>
      <w:r w:rsidRPr="0021313F">
        <w:rPr>
          <w:rFonts w:eastAsia="Calibri" w:cs="Calibri"/>
        </w:rPr>
        <w:t>le</w:t>
      </w:r>
      <w:r w:rsidRPr="0021313F">
        <w:rPr>
          <w:rFonts w:eastAsia="Calibri" w:cs="Calibri"/>
          <w:spacing w:val="-3"/>
        </w:rPr>
        <w:t xml:space="preserve"> </w:t>
      </w:r>
      <w:r w:rsidRPr="0021313F">
        <w:rPr>
          <w:rFonts w:eastAsia="Calibri" w:cs="Calibri"/>
          <w:spacing w:val="-1"/>
        </w:rPr>
        <w:t>s</w:t>
      </w:r>
      <w:r w:rsidRPr="0021313F">
        <w:rPr>
          <w:rFonts w:eastAsia="Calibri" w:cs="Calibri"/>
        </w:rPr>
        <w:t>tat</w:t>
      </w:r>
      <w:r w:rsidRPr="0021313F">
        <w:rPr>
          <w:rFonts w:eastAsia="Calibri" w:cs="Calibri"/>
          <w:spacing w:val="1"/>
        </w:rPr>
        <w:t>u</w:t>
      </w:r>
      <w:r w:rsidRPr="0021313F">
        <w:rPr>
          <w:rFonts w:eastAsia="Calibri" w:cs="Calibri"/>
        </w:rPr>
        <w:t>tes</w:t>
      </w:r>
      <w:r w:rsidRPr="0021313F">
        <w:rPr>
          <w:rFonts w:eastAsia="Calibri" w:cs="Calibri"/>
          <w:spacing w:val="-7"/>
        </w:rPr>
        <w:t xml:space="preserve"> </w:t>
      </w:r>
      <w:r w:rsidRPr="0021313F">
        <w:rPr>
          <w:rFonts w:eastAsia="Calibri" w:cs="Calibri"/>
          <w:spacing w:val="1"/>
        </w:rPr>
        <w:t>a</w:t>
      </w:r>
      <w:r w:rsidRPr="0021313F">
        <w:rPr>
          <w:rFonts w:eastAsia="Calibri" w:cs="Calibri"/>
        </w:rPr>
        <w:t>nd</w:t>
      </w:r>
      <w:r w:rsidRPr="0021313F">
        <w:rPr>
          <w:rFonts w:eastAsia="Calibri" w:cs="Calibri"/>
          <w:spacing w:val="-5"/>
        </w:rPr>
        <w:t xml:space="preserve"> </w:t>
      </w:r>
      <w:r w:rsidRPr="0021313F">
        <w:rPr>
          <w:rFonts w:eastAsia="Calibri" w:cs="Calibri"/>
        </w:rPr>
        <w:t>r</w:t>
      </w:r>
      <w:r w:rsidRPr="0021313F">
        <w:rPr>
          <w:rFonts w:eastAsia="Calibri" w:cs="Calibri"/>
          <w:spacing w:val="-1"/>
        </w:rPr>
        <w:t>e</w:t>
      </w:r>
      <w:r w:rsidRPr="0021313F">
        <w:rPr>
          <w:rFonts w:eastAsia="Calibri" w:cs="Calibri"/>
        </w:rPr>
        <w:t>gulatio</w:t>
      </w:r>
      <w:r w:rsidRPr="0021313F">
        <w:rPr>
          <w:rFonts w:eastAsia="Calibri" w:cs="Calibri"/>
          <w:spacing w:val="1"/>
        </w:rPr>
        <w:t>n</w:t>
      </w:r>
      <w:r w:rsidRPr="0021313F">
        <w:rPr>
          <w:rFonts w:eastAsia="Calibri" w:cs="Calibri"/>
          <w:spacing w:val="-1"/>
        </w:rPr>
        <w:t>s</w:t>
      </w:r>
      <w:r w:rsidRPr="0021313F">
        <w:rPr>
          <w:rFonts w:eastAsia="Calibri" w:cs="Calibri"/>
        </w:rPr>
        <w:t>,</w:t>
      </w:r>
      <w:r w:rsidRPr="0021313F">
        <w:rPr>
          <w:rFonts w:eastAsia="Calibri" w:cs="Calibri"/>
          <w:spacing w:val="-5"/>
        </w:rPr>
        <w:t xml:space="preserve"> </w:t>
      </w:r>
      <w:r w:rsidRPr="0021313F">
        <w:rPr>
          <w:rFonts w:eastAsia="Calibri" w:cs="Calibri"/>
        </w:rPr>
        <w:t>the</w:t>
      </w:r>
      <w:r w:rsidRPr="0021313F">
        <w:rPr>
          <w:rFonts w:eastAsia="Calibri" w:cs="Calibri"/>
          <w:spacing w:val="-4"/>
        </w:rPr>
        <w:t xml:space="preserve"> </w:t>
      </w:r>
      <w:r w:rsidR="00812A5A">
        <w:rPr>
          <w:rFonts w:eastAsia="Calibri" w:cs="Calibri"/>
          <w:spacing w:val="-2"/>
        </w:rPr>
        <w:t>Tribal Lead Agency</w:t>
      </w:r>
      <w:r w:rsidRPr="0021313F">
        <w:rPr>
          <w:rFonts w:eastAsia="Calibri" w:cs="Calibri"/>
          <w:spacing w:val="-4"/>
        </w:rPr>
        <w:t xml:space="preserve"> </w:t>
      </w:r>
      <w:r w:rsidRPr="0021313F">
        <w:rPr>
          <w:rFonts w:eastAsia="Calibri" w:cs="Calibri"/>
          <w:spacing w:val="1"/>
        </w:rPr>
        <w:t>h</w:t>
      </w:r>
      <w:r w:rsidRPr="0021313F">
        <w:rPr>
          <w:rFonts w:eastAsia="Calibri" w:cs="Calibri"/>
        </w:rPr>
        <w:t>as</w:t>
      </w:r>
      <w:r w:rsidRPr="0021313F">
        <w:rPr>
          <w:rFonts w:eastAsia="Calibri" w:cs="Calibri"/>
          <w:spacing w:val="-6"/>
        </w:rPr>
        <w:t xml:space="preserve"> </w:t>
      </w:r>
      <w:r w:rsidRPr="0021313F">
        <w:rPr>
          <w:rFonts w:eastAsia="Calibri" w:cs="Calibri"/>
        </w:rPr>
        <w:t>t</w:t>
      </w:r>
      <w:r w:rsidRPr="0021313F">
        <w:rPr>
          <w:rFonts w:eastAsia="Calibri" w:cs="Calibri"/>
          <w:spacing w:val="1"/>
        </w:rPr>
        <w:t>h</w:t>
      </w:r>
      <w:r w:rsidRPr="0021313F">
        <w:rPr>
          <w:rFonts w:eastAsia="Calibri" w:cs="Calibri"/>
        </w:rPr>
        <w:t>e</w:t>
      </w:r>
      <w:r w:rsidRPr="0021313F">
        <w:rPr>
          <w:rFonts w:eastAsia="Calibri" w:cs="Calibri"/>
          <w:spacing w:val="-4"/>
        </w:rPr>
        <w:t xml:space="preserve"> </w:t>
      </w:r>
      <w:r w:rsidRPr="0021313F">
        <w:rPr>
          <w:rFonts w:eastAsia="Calibri" w:cs="Calibri"/>
          <w:spacing w:val="-1"/>
        </w:rPr>
        <w:t>f</w:t>
      </w:r>
      <w:r w:rsidRPr="0021313F">
        <w:rPr>
          <w:rFonts w:eastAsia="Calibri" w:cs="Calibri"/>
        </w:rPr>
        <w:t>l</w:t>
      </w:r>
      <w:r w:rsidRPr="0021313F">
        <w:rPr>
          <w:rFonts w:eastAsia="Calibri" w:cs="Calibri"/>
          <w:spacing w:val="1"/>
        </w:rPr>
        <w:t>e</w:t>
      </w:r>
      <w:r w:rsidRPr="0021313F">
        <w:rPr>
          <w:rFonts w:eastAsia="Calibri" w:cs="Calibri"/>
        </w:rPr>
        <w:t>xibil</w:t>
      </w:r>
      <w:r w:rsidRPr="0021313F">
        <w:rPr>
          <w:rFonts w:eastAsia="Calibri" w:cs="Calibri"/>
          <w:spacing w:val="-1"/>
        </w:rPr>
        <w:t>i</w:t>
      </w:r>
      <w:r w:rsidRPr="0021313F">
        <w:rPr>
          <w:rFonts w:eastAsia="Calibri" w:cs="Calibri"/>
        </w:rPr>
        <w:t>ty</w:t>
      </w:r>
      <w:r w:rsidRPr="0021313F">
        <w:rPr>
          <w:rFonts w:eastAsia="Calibri" w:cs="Calibri"/>
          <w:spacing w:val="-4"/>
        </w:rPr>
        <w:t xml:space="preserve"> </w:t>
      </w:r>
      <w:r w:rsidRPr="0021313F">
        <w:rPr>
          <w:rFonts w:eastAsia="Calibri" w:cs="Calibri"/>
        </w:rPr>
        <w:t>to</w:t>
      </w:r>
      <w:r w:rsidRPr="0021313F">
        <w:rPr>
          <w:rFonts w:eastAsia="Calibri" w:cs="Calibri"/>
          <w:spacing w:val="-4"/>
        </w:rPr>
        <w:t xml:space="preserve"> </w:t>
      </w:r>
      <w:r w:rsidRPr="0021313F">
        <w:rPr>
          <w:rFonts w:eastAsia="Calibri" w:cs="Calibri"/>
        </w:rPr>
        <w:t>mo</w:t>
      </w:r>
      <w:r w:rsidRPr="0021313F">
        <w:rPr>
          <w:rFonts w:eastAsia="Calibri" w:cs="Calibri"/>
          <w:spacing w:val="1"/>
        </w:rPr>
        <w:t>d</w:t>
      </w:r>
      <w:r w:rsidRPr="0021313F">
        <w:rPr>
          <w:rFonts w:eastAsia="Calibri" w:cs="Calibri"/>
        </w:rPr>
        <w:t>i</w:t>
      </w:r>
      <w:r w:rsidRPr="0021313F">
        <w:rPr>
          <w:rFonts w:eastAsia="Calibri" w:cs="Calibri"/>
          <w:spacing w:val="-1"/>
        </w:rPr>
        <w:t>f</w:t>
      </w:r>
      <w:r w:rsidRPr="0021313F">
        <w:rPr>
          <w:rFonts w:eastAsia="Calibri" w:cs="Calibri"/>
        </w:rPr>
        <w:t>y</w:t>
      </w:r>
      <w:r w:rsidRPr="0021313F">
        <w:rPr>
          <w:rFonts w:eastAsia="Calibri" w:cs="Calibri"/>
          <w:spacing w:val="-5"/>
        </w:rPr>
        <w:t xml:space="preserve"> </w:t>
      </w:r>
      <w:r w:rsidRPr="0021313F">
        <w:rPr>
          <w:rFonts w:eastAsia="Calibri" w:cs="Calibri"/>
        </w:rPr>
        <w:t>this</w:t>
      </w:r>
      <w:r w:rsidRPr="0021313F">
        <w:rPr>
          <w:rFonts w:eastAsia="Calibri" w:cs="Calibri"/>
          <w:w w:val="99"/>
        </w:rPr>
        <w:t xml:space="preserve"> </w:t>
      </w:r>
      <w:r w:rsidRPr="0021313F">
        <w:rPr>
          <w:rFonts w:eastAsia="Calibri" w:cs="Calibri"/>
        </w:rPr>
        <w:t>program</w:t>
      </w:r>
      <w:r w:rsidRPr="0021313F">
        <w:rPr>
          <w:rFonts w:eastAsia="Calibri" w:cs="Calibri"/>
          <w:spacing w:val="-6"/>
        </w:rPr>
        <w:t xml:space="preserve"> </w:t>
      </w:r>
      <w:r w:rsidRPr="0021313F">
        <w:rPr>
          <w:rFonts w:eastAsia="Calibri" w:cs="Calibri"/>
        </w:rPr>
        <w:t>at</w:t>
      </w:r>
      <w:r w:rsidRPr="0021313F">
        <w:rPr>
          <w:rFonts w:eastAsia="Calibri" w:cs="Calibri"/>
          <w:spacing w:val="-6"/>
        </w:rPr>
        <w:t xml:space="preserve"> </w:t>
      </w:r>
      <w:r w:rsidRPr="0021313F">
        <w:rPr>
          <w:rFonts w:eastAsia="Calibri" w:cs="Calibri"/>
        </w:rPr>
        <w:t>a</w:t>
      </w:r>
      <w:r w:rsidRPr="0021313F">
        <w:rPr>
          <w:rFonts w:eastAsia="Calibri" w:cs="Calibri"/>
          <w:spacing w:val="1"/>
        </w:rPr>
        <w:t>n</w:t>
      </w:r>
      <w:r w:rsidRPr="0021313F">
        <w:rPr>
          <w:rFonts w:eastAsia="Calibri" w:cs="Calibri"/>
        </w:rPr>
        <w:t>y</w:t>
      </w:r>
      <w:r w:rsidRPr="0021313F">
        <w:rPr>
          <w:rFonts w:eastAsia="Calibri" w:cs="Calibri"/>
          <w:spacing w:val="-6"/>
        </w:rPr>
        <w:t xml:space="preserve"> </w:t>
      </w:r>
      <w:r w:rsidRPr="0021313F">
        <w:rPr>
          <w:rFonts w:eastAsia="Calibri" w:cs="Calibri"/>
        </w:rPr>
        <w:t>ti</w:t>
      </w:r>
      <w:r w:rsidRPr="0021313F">
        <w:rPr>
          <w:rFonts w:eastAsia="Calibri" w:cs="Calibri"/>
          <w:spacing w:val="-1"/>
        </w:rPr>
        <w:t>me</w:t>
      </w:r>
      <w:r w:rsidRPr="0021313F">
        <w:rPr>
          <w:rFonts w:eastAsia="Calibri" w:cs="Calibri"/>
        </w:rPr>
        <w:t>,</w:t>
      </w:r>
      <w:r w:rsidRPr="0021313F">
        <w:rPr>
          <w:rFonts w:eastAsia="Calibri" w:cs="Calibri"/>
          <w:spacing w:val="-5"/>
        </w:rPr>
        <w:t xml:space="preserve"> </w:t>
      </w:r>
      <w:r w:rsidRPr="0021313F">
        <w:rPr>
          <w:rFonts w:eastAsia="Calibri" w:cs="Calibri"/>
        </w:rPr>
        <w:t>i</w:t>
      </w:r>
      <w:r w:rsidRPr="0021313F">
        <w:rPr>
          <w:rFonts w:eastAsia="Calibri" w:cs="Calibri"/>
          <w:spacing w:val="1"/>
        </w:rPr>
        <w:t>n</w:t>
      </w:r>
      <w:r w:rsidRPr="0021313F">
        <w:rPr>
          <w:rFonts w:eastAsia="Calibri" w:cs="Calibri"/>
        </w:rPr>
        <w:t>clu</w:t>
      </w:r>
      <w:r w:rsidRPr="0021313F">
        <w:rPr>
          <w:rFonts w:eastAsia="Calibri" w:cs="Calibri"/>
          <w:spacing w:val="1"/>
        </w:rPr>
        <w:t>d</w:t>
      </w:r>
      <w:r w:rsidRPr="0021313F">
        <w:rPr>
          <w:rFonts w:eastAsia="Calibri" w:cs="Calibri"/>
        </w:rPr>
        <w:t>ing</w:t>
      </w:r>
      <w:r w:rsidRPr="0021313F">
        <w:rPr>
          <w:rFonts w:eastAsia="Calibri" w:cs="Calibri"/>
          <w:spacing w:val="-7"/>
        </w:rPr>
        <w:t xml:space="preserve"> </w:t>
      </w:r>
      <w:r w:rsidRPr="0021313F">
        <w:rPr>
          <w:rFonts w:eastAsia="Calibri" w:cs="Calibri"/>
        </w:rPr>
        <w:t>a</w:t>
      </w:r>
      <w:r w:rsidRPr="0021313F">
        <w:rPr>
          <w:rFonts w:eastAsia="Calibri" w:cs="Calibri"/>
          <w:spacing w:val="-1"/>
        </w:rPr>
        <w:t>me</w:t>
      </w:r>
      <w:r w:rsidRPr="0021313F">
        <w:rPr>
          <w:rFonts w:eastAsia="Calibri" w:cs="Calibri"/>
        </w:rPr>
        <w:t>nding</w:t>
      </w:r>
      <w:r w:rsidRPr="0021313F">
        <w:rPr>
          <w:rFonts w:eastAsia="Calibri" w:cs="Calibri"/>
          <w:spacing w:val="-7"/>
        </w:rPr>
        <w:t xml:space="preserve"> </w:t>
      </w:r>
      <w:r w:rsidRPr="0021313F">
        <w:rPr>
          <w:rFonts w:eastAsia="Calibri" w:cs="Calibri"/>
        </w:rPr>
        <w:t>the</w:t>
      </w:r>
      <w:r w:rsidRPr="0021313F">
        <w:rPr>
          <w:rFonts w:eastAsia="Calibri" w:cs="Calibri"/>
          <w:spacing w:val="-6"/>
        </w:rPr>
        <w:t xml:space="preserve"> </w:t>
      </w:r>
      <w:r w:rsidRPr="0021313F">
        <w:rPr>
          <w:rFonts w:eastAsia="Calibri" w:cs="Calibri"/>
        </w:rPr>
        <w:t>options</w:t>
      </w:r>
      <w:r w:rsidRPr="0021313F">
        <w:rPr>
          <w:rFonts w:eastAsia="Calibri" w:cs="Calibri"/>
          <w:spacing w:val="-8"/>
        </w:rPr>
        <w:t xml:space="preserve"> </w:t>
      </w:r>
      <w:r w:rsidRPr="0021313F">
        <w:rPr>
          <w:rFonts w:eastAsia="Calibri" w:cs="Calibri"/>
          <w:spacing w:val="1"/>
        </w:rPr>
        <w:t>s</w:t>
      </w:r>
      <w:r w:rsidRPr="0021313F">
        <w:rPr>
          <w:rFonts w:eastAsia="Calibri" w:cs="Calibri"/>
          <w:spacing w:val="-1"/>
        </w:rPr>
        <w:t>e</w:t>
      </w:r>
      <w:r w:rsidRPr="0021313F">
        <w:rPr>
          <w:rFonts w:eastAsia="Calibri" w:cs="Calibri"/>
        </w:rPr>
        <w:t>l</w:t>
      </w:r>
      <w:r w:rsidRPr="0021313F">
        <w:rPr>
          <w:rFonts w:eastAsia="Calibri" w:cs="Calibri"/>
          <w:spacing w:val="-1"/>
        </w:rPr>
        <w:t>e</w:t>
      </w:r>
      <w:r w:rsidRPr="0021313F">
        <w:rPr>
          <w:rFonts w:eastAsia="Calibri" w:cs="Calibri"/>
        </w:rPr>
        <w:t>c</w:t>
      </w:r>
      <w:r w:rsidRPr="0021313F">
        <w:rPr>
          <w:rFonts w:eastAsia="Calibri" w:cs="Calibri"/>
          <w:spacing w:val="2"/>
        </w:rPr>
        <w:t>t</w:t>
      </w:r>
      <w:r w:rsidRPr="0021313F">
        <w:rPr>
          <w:rFonts w:eastAsia="Calibri" w:cs="Calibri"/>
          <w:spacing w:val="4"/>
        </w:rPr>
        <w:t>e</w:t>
      </w:r>
      <w:r w:rsidRPr="0021313F">
        <w:rPr>
          <w:rFonts w:eastAsia="Calibri" w:cs="Calibri"/>
        </w:rPr>
        <w:t>d</w:t>
      </w:r>
      <w:r w:rsidRPr="0021313F">
        <w:rPr>
          <w:rFonts w:eastAsia="Calibri" w:cs="Calibri"/>
          <w:spacing w:val="-5"/>
        </w:rPr>
        <w:t xml:space="preserve"> </w:t>
      </w:r>
      <w:r w:rsidRPr="0021313F">
        <w:rPr>
          <w:rFonts w:eastAsia="Calibri" w:cs="Calibri"/>
        </w:rPr>
        <w:t>or</w:t>
      </w:r>
      <w:r w:rsidRPr="0021313F">
        <w:rPr>
          <w:rFonts w:eastAsia="Calibri" w:cs="Calibri"/>
          <w:spacing w:val="-6"/>
        </w:rPr>
        <w:t xml:space="preserve"> </w:t>
      </w:r>
      <w:r w:rsidRPr="0021313F">
        <w:rPr>
          <w:rFonts w:eastAsia="Calibri" w:cs="Calibri"/>
        </w:rPr>
        <w:t>d</w:t>
      </w:r>
      <w:r w:rsidRPr="0021313F">
        <w:rPr>
          <w:rFonts w:eastAsia="Calibri" w:cs="Calibri"/>
          <w:spacing w:val="-1"/>
        </w:rPr>
        <w:t>es</w:t>
      </w:r>
      <w:r w:rsidRPr="0021313F">
        <w:rPr>
          <w:rFonts w:eastAsia="Calibri" w:cs="Calibri"/>
        </w:rPr>
        <w:t>crib</w:t>
      </w:r>
      <w:r w:rsidRPr="0021313F">
        <w:rPr>
          <w:rFonts w:eastAsia="Calibri" w:cs="Calibri"/>
          <w:spacing w:val="-1"/>
        </w:rPr>
        <w:t>e</w:t>
      </w:r>
      <w:r w:rsidRPr="0021313F">
        <w:rPr>
          <w:rFonts w:eastAsia="Calibri" w:cs="Calibri"/>
        </w:rPr>
        <w:t>d</w:t>
      </w:r>
      <w:r w:rsidRPr="0021313F">
        <w:rPr>
          <w:rFonts w:eastAsia="Calibri" w:cs="Calibri"/>
          <w:spacing w:val="-6"/>
        </w:rPr>
        <w:t xml:space="preserve"> </w:t>
      </w:r>
      <w:r w:rsidRPr="0021313F">
        <w:rPr>
          <w:rFonts w:eastAsia="Calibri" w:cs="Calibri"/>
          <w:spacing w:val="1"/>
        </w:rPr>
        <w:t>h</w:t>
      </w:r>
      <w:r w:rsidRPr="0021313F">
        <w:rPr>
          <w:rFonts w:eastAsia="Calibri" w:cs="Calibri"/>
          <w:spacing w:val="-1"/>
        </w:rPr>
        <w:t>e</w:t>
      </w:r>
      <w:r w:rsidRPr="0021313F">
        <w:rPr>
          <w:rFonts w:eastAsia="Calibri" w:cs="Calibri"/>
          <w:spacing w:val="2"/>
        </w:rPr>
        <w:t>r</w:t>
      </w:r>
      <w:r w:rsidRPr="0021313F">
        <w:rPr>
          <w:rFonts w:eastAsia="Calibri" w:cs="Calibri"/>
          <w:spacing w:val="-1"/>
        </w:rPr>
        <w:t>e</w:t>
      </w:r>
      <w:r w:rsidRPr="0021313F">
        <w:rPr>
          <w:rFonts w:eastAsia="Calibri" w:cs="Calibri"/>
        </w:rPr>
        <w:t>in.</w:t>
      </w:r>
    </w:p>
    <w:p w:rsidR="00B115B2" w:rsidRPr="0021313F" w14:paraId="65EA02EE" w14:textId="44E56DE8">
      <w:pPr>
        <w:spacing w:before="8" w:line="280" w:lineRule="exact"/>
        <w:ind w:left="90"/>
        <w:rPr>
          <w:rFonts w:eastAsia="Calibri" w:cs="Calibri"/>
        </w:rPr>
      </w:pPr>
      <w:r w:rsidRPr="0021313F">
        <w:rPr>
          <w:rFonts w:eastAsia="Calibri" w:cs="Calibri"/>
        </w:rPr>
        <w:t>For</w:t>
      </w:r>
      <w:r w:rsidRPr="0021313F">
        <w:rPr>
          <w:rFonts w:eastAsia="Calibri" w:cs="Calibri"/>
          <w:spacing w:val="-6"/>
        </w:rPr>
        <w:t xml:space="preserve"> </w:t>
      </w:r>
      <w:r w:rsidRPr="0021313F">
        <w:rPr>
          <w:rFonts w:eastAsia="Calibri" w:cs="Calibri"/>
        </w:rPr>
        <w:t>pur</w:t>
      </w:r>
      <w:r w:rsidRPr="0021313F">
        <w:rPr>
          <w:rFonts w:eastAsia="Calibri" w:cs="Calibri"/>
          <w:spacing w:val="1"/>
        </w:rPr>
        <w:t>p</w:t>
      </w:r>
      <w:r w:rsidRPr="0021313F">
        <w:rPr>
          <w:rFonts w:eastAsia="Calibri" w:cs="Calibri"/>
        </w:rPr>
        <w:t>o</w:t>
      </w:r>
      <w:r w:rsidRPr="0021313F">
        <w:rPr>
          <w:rFonts w:eastAsia="Calibri" w:cs="Calibri"/>
          <w:spacing w:val="-1"/>
        </w:rPr>
        <w:t>se</w:t>
      </w:r>
      <w:r w:rsidRPr="0021313F">
        <w:rPr>
          <w:rFonts w:eastAsia="Calibri" w:cs="Calibri"/>
        </w:rPr>
        <w:t>s</w:t>
      </w:r>
      <w:r w:rsidRPr="0021313F">
        <w:rPr>
          <w:rFonts w:eastAsia="Calibri" w:cs="Calibri"/>
          <w:spacing w:val="-7"/>
        </w:rPr>
        <w:t xml:space="preserve"> </w:t>
      </w:r>
      <w:r w:rsidRPr="0021313F">
        <w:rPr>
          <w:rFonts w:eastAsia="Calibri" w:cs="Calibri"/>
        </w:rPr>
        <w:t>of</w:t>
      </w:r>
      <w:r w:rsidRPr="0021313F">
        <w:rPr>
          <w:rFonts w:eastAsia="Calibri" w:cs="Calibri"/>
          <w:spacing w:val="-4"/>
        </w:rPr>
        <w:t xml:space="preserve"> </w:t>
      </w:r>
      <w:r w:rsidRPr="0021313F">
        <w:rPr>
          <w:rFonts w:eastAsia="Calibri" w:cs="Calibri"/>
          <w:spacing w:val="-1"/>
        </w:rPr>
        <w:t>s</w:t>
      </w:r>
      <w:r w:rsidRPr="0021313F">
        <w:rPr>
          <w:rFonts w:eastAsia="Calibri" w:cs="Calibri"/>
          <w:spacing w:val="2"/>
        </w:rPr>
        <w:t>i</w:t>
      </w:r>
      <w:r w:rsidRPr="0021313F">
        <w:rPr>
          <w:rFonts w:eastAsia="Calibri" w:cs="Calibri"/>
          <w:spacing w:val="-1"/>
        </w:rPr>
        <w:t>m</w:t>
      </w:r>
      <w:r w:rsidRPr="0021313F">
        <w:rPr>
          <w:rFonts w:eastAsia="Calibri" w:cs="Calibri"/>
        </w:rPr>
        <w:t>pli</w:t>
      </w:r>
      <w:r w:rsidRPr="0021313F">
        <w:rPr>
          <w:rFonts w:eastAsia="Calibri" w:cs="Calibri"/>
          <w:spacing w:val="-1"/>
        </w:rPr>
        <w:t>c</w:t>
      </w:r>
      <w:r w:rsidRPr="0021313F">
        <w:rPr>
          <w:rFonts w:eastAsia="Calibri" w:cs="Calibri"/>
        </w:rPr>
        <w:t>ity</w:t>
      </w:r>
      <w:r w:rsidRPr="0021313F">
        <w:rPr>
          <w:rFonts w:eastAsia="Calibri" w:cs="Calibri"/>
          <w:spacing w:val="-5"/>
        </w:rPr>
        <w:t xml:space="preserve"> </w:t>
      </w:r>
      <w:r w:rsidRPr="0021313F">
        <w:rPr>
          <w:rFonts w:eastAsia="Calibri" w:cs="Calibri"/>
          <w:spacing w:val="1"/>
        </w:rPr>
        <w:t>a</w:t>
      </w:r>
      <w:r w:rsidRPr="0021313F">
        <w:rPr>
          <w:rFonts w:eastAsia="Calibri" w:cs="Calibri"/>
        </w:rPr>
        <w:t>nd</w:t>
      </w:r>
      <w:r w:rsidRPr="0021313F">
        <w:rPr>
          <w:rFonts w:eastAsia="Calibri" w:cs="Calibri"/>
          <w:spacing w:val="-5"/>
        </w:rPr>
        <w:t xml:space="preserve"> </w:t>
      </w:r>
      <w:r w:rsidRPr="0021313F">
        <w:rPr>
          <w:rFonts w:eastAsia="Calibri" w:cs="Calibri"/>
        </w:rPr>
        <w:t>clarit</w:t>
      </w:r>
      <w:r w:rsidRPr="0021313F">
        <w:rPr>
          <w:rFonts w:eastAsia="Calibri" w:cs="Calibri"/>
          <w:spacing w:val="1"/>
        </w:rPr>
        <w:t>y</w:t>
      </w:r>
      <w:r w:rsidRPr="0021313F">
        <w:rPr>
          <w:rFonts w:eastAsia="Calibri" w:cs="Calibri"/>
        </w:rPr>
        <w:t>,</w:t>
      </w:r>
      <w:r w:rsidRPr="0021313F">
        <w:rPr>
          <w:rFonts w:eastAsia="Calibri" w:cs="Calibri"/>
          <w:spacing w:val="-6"/>
        </w:rPr>
        <w:t xml:space="preserve"> </w:t>
      </w:r>
      <w:r w:rsidRPr="0021313F">
        <w:rPr>
          <w:rFonts w:eastAsia="Calibri" w:cs="Calibri"/>
        </w:rPr>
        <w:t>the</w:t>
      </w:r>
      <w:r w:rsidRPr="0021313F">
        <w:rPr>
          <w:rFonts w:eastAsia="Calibri" w:cs="Calibri"/>
          <w:spacing w:val="-6"/>
        </w:rPr>
        <w:t xml:space="preserve"> </w:t>
      </w:r>
      <w:r w:rsidRPr="0021313F">
        <w:rPr>
          <w:rFonts w:eastAsia="Calibri" w:cs="Calibri"/>
        </w:rPr>
        <w:t>spec</w:t>
      </w:r>
      <w:r w:rsidRPr="0021313F">
        <w:rPr>
          <w:rFonts w:eastAsia="Calibri" w:cs="Calibri"/>
          <w:spacing w:val="-1"/>
        </w:rPr>
        <w:t>if</w:t>
      </w:r>
      <w:r w:rsidRPr="0021313F">
        <w:rPr>
          <w:rFonts w:eastAsia="Calibri" w:cs="Calibri"/>
          <w:spacing w:val="2"/>
        </w:rPr>
        <w:t>i</w:t>
      </w:r>
      <w:r w:rsidRPr="0021313F">
        <w:rPr>
          <w:rFonts w:eastAsia="Calibri" w:cs="Calibri"/>
        </w:rPr>
        <w:t>c</w:t>
      </w:r>
      <w:r w:rsidRPr="0021313F">
        <w:rPr>
          <w:rFonts w:eastAsia="Calibri" w:cs="Calibri"/>
          <w:spacing w:val="-6"/>
        </w:rPr>
        <w:t xml:space="preserve"> </w:t>
      </w:r>
      <w:r w:rsidRPr="0021313F">
        <w:rPr>
          <w:rFonts w:eastAsia="Calibri" w:cs="Calibri"/>
          <w:spacing w:val="1"/>
        </w:rPr>
        <w:t>p</w:t>
      </w:r>
      <w:r w:rsidRPr="0021313F">
        <w:rPr>
          <w:rFonts w:eastAsia="Calibri" w:cs="Calibri"/>
        </w:rPr>
        <w:t>ro</w:t>
      </w:r>
      <w:r w:rsidRPr="0021313F">
        <w:rPr>
          <w:rFonts w:eastAsia="Calibri" w:cs="Calibri"/>
          <w:spacing w:val="-2"/>
        </w:rPr>
        <w:t>v</w:t>
      </w:r>
      <w:r w:rsidRPr="0021313F">
        <w:rPr>
          <w:rFonts w:eastAsia="Calibri" w:cs="Calibri"/>
          <w:spacing w:val="2"/>
        </w:rPr>
        <w:t>i</w:t>
      </w:r>
      <w:r w:rsidRPr="0021313F">
        <w:rPr>
          <w:rFonts w:eastAsia="Calibri" w:cs="Calibri"/>
          <w:spacing w:val="-1"/>
        </w:rPr>
        <w:t>s</w:t>
      </w:r>
      <w:r w:rsidRPr="0021313F">
        <w:rPr>
          <w:rFonts w:eastAsia="Calibri" w:cs="Calibri"/>
        </w:rPr>
        <w:t>io</w:t>
      </w:r>
      <w:r w:rsidRPr="0021313F">
        <w:rPr>
          <w:rFonts w:eastAsia="Calibri" w:cs="Calibri"/>
          <w:spacing w:val="1"/>
        </w:rPr>
        <w:t>n</w:t>
      </w:r>
      <w:r w:rsidRPr="0021313F">
        <w:rPr>
          <w:rFonts w:eastAsia="Calibri" w:cs="Calibri"/>
        </w:rPr>
        <w:t>s</w:t>
      </w:r>
      <w:r w:rsidRPr="0021313F">
        <w:rPr>
          <w:rFonts w:eastAsia="Calibri" w:cs="Calibri"/>
          <w:spacing w:val="-4"/>
        </w:rPr>
        <w:t xml:space="preserve"> </w:t>
      </w:r>
      <w:r w:rsidRPr="0021313F">
        <w:rPr>
          <w:rFonts w:eastAsia="Calibri" w:cs="Calibri"/>
          <w:spacing w:val="1"/>
        </w:rPr>
        <w:t>p</w:t>
      </w:r>
      <w:r w:rsidRPr="0021313F">
        <w:rPr>
          <w:rFonts w:eastAsia="Calibri" w:cs="Calibri"/>
        </w:rPr>
        <w:t>rinted</w:t>
      </w:r>
      <w:r w:rsidRPr="0021313F">
        <w:rPr>
          <w:rFonts w:eastAsia="Calibri" w:cs="Calibri"/>
          <w:spacing w:val="-6"/>
        </w:rPr>
        <w:t xml:space="preserve"> </w:t>
      </w:r>
      <w:r w:rsidRPr="0021313F">
        <w:rPr>
          <w:rFonts w:eastAsia="Calibri" w:cs="Calibri"/>
          <w:spacing w:val="1"/>
        </w:rPr>
        <w:t>h</w:t>
      </w:r>
      <w:r w:rsidRPr="0021313F">
        <w:rPr>
          <w:rFonts w:eastAsia="Calibri" w:cs="Calibri"/>
          <w:spacing w:val="-1"/>
        </w:rPr>
        <w:t>e</w:t>
      </w:r>
      <w:r w:rsidRPr="0021313F">
        <w:rPr>
          <w:rFonts w:eastAsia="Calibri" w:cs="Calibri"/>
        </w:rPr>
        <w:t>r</w:t>
      </w:r>
      <w:r w:rsidRPr="0021313F">
        <w:rPr>
          <w:rFonts w:eastAsia="Calibri" w:cs="Calibri"/>
          <w:spacing w:val="-1"/>
        </w:rPr>
        <w:t>e</w:t>
      </w:r>
      <w:r w:rsidRPr="0021313F">
        <w:rPr>
          <w:rFonts w:eastAsia="Calibri" w:cs="Calibri"/>
        </w:rPr>
        <w:t>in</w:t>
      </w:r>
      <w:r w:rsidRPr="0021313F">
        <w:rPr>
          <w:rFonts w:eastAsia="Calibri" w:cs="Calibri"/>
          <w:spacing w:val="-5"/>
        </w:rPr>
        <w:t xml:space="preserve"> </w:t>
      </w:r>
      <w:r w:rsidRPr="0021313F">
        <w:rPr>
          <w:rFonts w:eastAsia="Calibri" w:cs="Calibri"/>
        </w:rPr>
        <w:t>of</w:t>
      </w:r>
      <w:r w:rsidRPr="0021313F">
        <w:rPr>
          <w:rFonts w:eastAsia="Calibri" w:cs="Calibri"/>
          <w:spacing w:val="-6"/>
        </w:rPr>
        <w:t xml:space="preserve"> </w:t>
      </w:r>
      <w:r w:rsidRPr="0021313F">
        <w:rPr>
          <w:rFonts w:eastAsia="Calibri" w:cs="Calibri"/>
          <w:spacing w:val="1"/>
        </w:rPr>
        <w:t>a</w:t>
      </w:r>
      <w:r w:rsidRPr="0021313F">
        <w:rPr>
          <w:rFonts w:eastAsia="Calibri" w:cs="Calibri"/>
        </w:rPr>
        <w:t>ppli</w:t>
      </w:r>
      <w:r w:rsidRPr="0021313F">
        <w:rPr>
          <w:rFonts w:eastAsia="Calibri" w:cs="Calibri"/>
          <w:spacing w:val="-1"/>
        </w:rPr>
        <w:t>c</w:t>
      </w:r>
      <w:r w:rsidRPr="0021313F">
        <w:rPr>
          <w:rFonts w:eastAsia="Calibri" w:cs="Calibri"/>
        </w:rPr>
        <w:t>a</w:t>
      </w:r>
      <w:r w:rsidRPr="0021313F">
        <w:rPr>
          <w:rFonts w:eastAsia="Calibri" w:cs="Calibri"/>
          <w:spacing w:val="1"/>
        </w:rPr>
        <w:t>b</w:t>
      </w:r>
      <w:r w:rsidRPr="0021313F">
        <w:rPr>
          <w:rFonts w:eastAsia="Calibri" w:cs="Calibri"/>
        </w:rPr>
        <w:t>le</w:t>
      </w:r>
      <w:r w:rsidRPr="0021313F">
        <w:rPr>
          <w:rFonts w:eastAsia="Calibri" w:cs="Calibri"/>
          <w:spacing w:val="-7"/>
        </w:rPr>
        <w:t xml:space="preserve"> </w:t>
      </w:r>
      <w:r w:rsidRPr="0021313F">
        <w:rPr>
          <w:rFonts w:eastAsia="Calibri" w:cs="Calibri"/>
          <w:spacing w:val="2"/>
        </w:rPr>
        <w:t>l</w:t>
      </w:r>
      <w:r w:rsidRPr="0021313F">
        <w:rPr>
          <w:rFonts w:eastAsia="Calibri" w:cs="Calibri"/>
        </w:rPr>
        <w:t>aws</w:t>
      </w:r>
      <w:r w:rsidRPr="0021313F">
        <w:rPr>
          <w:rFonts w:eastAsia="Calibri" w:cs="Calibri"/>
          <w:spacing w:val="-7"/>
        </w:rPr>
        <w:t xml:space="preserve"> </w:t>
      </w:r>
      <w:r w:rsidRPr="0021313F">
        <w:rPr>
          <w:rFonts w:eastAsia="Calibri" w:cs="Calibri"/>
          <w:spacing w:val="1"/>
        </w:rPr>
        <w:t>a</w:t>
      </w:r>
      <w:r w:rsidRPr="0021313F">
        <w:rPr>
          <w:rFonts w:eastAsia="Calibri" w:cs="Calibri"/>
        </w:rPr>
        <w:t>nd</w:t>
      </w:r>
      <w:r w:rsidRPr="0021313F">
        <w:rPr>
          <w:rFonts w:eastAsia="Calibri" w:cs="Calibri"/>
          <w:spacing w:val="-5"/>
        </w:rPr>
        <w:t xml:space="preserve"> </w:t>
      </w:r>
      <w:r w:rsidRPr="0021313F">
        <w:rPr>
          <w:rFonts w:eastAsia="Calibri" w:cs="Calibri"/>
        </w:rPr>
        <w:t>r</w:t>
      </w:r>
      <w:r w:rsidRPr="0021313F">
        <w:rPr>
          <w:rFonts w:eastAsia="Calibri" w:cs="Calibri"/>
          <w:spacing w:val="-1"/>
        </w:rPr>
        <w:t>e</w:t>
      </w:r>
      <w:r w:rsidRPr="0021313F">
        <w:rPr>
          <w:rFonts w:eastAsia="Calibri" w:cs="Calibri"/>
        </w:rPr>
        <w:t>gulatio</w:t>
      </w:r>
      <w:r w:rsidRPr="0021313F">
        <w:rPr>
          <w:rFonts w:eastAsia="Calibri" w:cs="Calibri"/>
          <w:spacing w:val="1"/>
        </w:rPr>
        <w:t>n</w:t>
      </w:r>
      <w:r w:rsidRPr="0021313F">
        <w:rPr>
          <w:rFonts w:eastAsia="Calibri" w:cs="Calibri"/>
        </w:rPr>
        <w:t>s</w:t>
      </w:r>
      <w:r w:rsidRPr="0021313F">
        <w:rPr>
          <w:rFonts w:eastAsia="Calibri" w:cs="Calibri"/>
          <w:spacing w:val="-7"/>
        </w:rPr>
        <w:t xml:space="preserve"> </w:t>
      </w:r>
      <w:r w:rsidRPr="0021313F">
        <w:rPr>
          <w:rFonts w:eastAsia="Calibri" w:cs="Calibri"/>
          <w:spacing w:val="1"/>
        </w:rPr>
        <w:t>a</w:t>
      </w:r>
      <w:r w:rsidRPr="0021313F">
        <w:rPr>
          <w:rFonts w:eastAsia="Calibri" w:cs="Calibri"/>
          <w:spacing w:val="2"/>
        </w:rPr>
        <w:t>r</w:t>
      </w:r>
      <w:r w:rsidRPr="0021313F">
        <w:rPr>
          <w:rFonts w:eastAsia="Calibri" w:cs="Calibri"/>
        </w:rPr>
        <w:t>e</w:t>
      </w:r>
      <w:r w:rsidRPr="0021313F">
        <w:rPr>
          <w:rFonts w:eastAsia="Calibri" w:cs="Calibri"/>
          <w:w w:val="99"/>
        </w:rPr>
        <w:t xml:space="preserve"> </w:t>
      </w:r>
      <w:r w:rsidRPr="0021313F">
        <w:rPr>
          <w:rFonts w:eastAsia="Calibri" w:cs="Calibri"/>
          <w:spacing w:val="-1"/>
        </w:rPr>
        <w:t>s</w:t>
      </w:r>
      <w:r w:rsidRPr="0021313F">
        <w:rPr>
          <w:rFonts w:eastAsia="Calibri" w:cs="Calibri"/>
        </w:rPr>
        <w:t>o</w:t>
      </w:r>
      <w:r w:rsidRPr="0021313F">
        <w:rPr>
          <w:rFonts w:eastAsia="Calibri" w:cs="Calibri"/>
          <w:spacing w:val="1"/>
        </w:rPr>
        <w:t>m</w:t>
      </w:r>
      <w:r w:rsidRPr="0021313F">
        <w:rPr>
          <w:rFonts w:eastAsia="Calibri" w:cs="Calibri"/>
          <w:spacing w:val="-1"/>
        </w:rPr>
        <w:t>e</w:t>
      </w:r>
      <w:r w:rsidRPr="0021313F">
        <w:rPr>
          <w:rFonts w:eastAsia="Calibri" w:cs="Calibri"/>
        </w:rPr>
        <w:t>ti</w:t>
      </w:r>
      <w:r w:rsidRPr="0021313F">
        <w:rPr>
          <w:rFonts w:eastAsia="Calibri" w:cs="Calibri"/>
          <w:spacing w:val="1"/>
        </w:rPr>
        <w:t>m</w:t>
      </w:r>
      <w:r w:rsidRPr="0021313F">
        <w:rPr>
          <w:rFonts w:eastAsia="Calibri" w:cs="Calibri"/>
          <w:spacing w:val="-1"/>
        </w:rPr>
        <w:t>e</w:t>
      </w:r>
      <w:r w:rsidRPr="0021313F">
        <w:rPr>
          <w:rFonts w:eastAsia="Calibri" w:cs="Calibri"/>
        </w:rPr>
        <w:t>s</w:t>
      </w:r>
      <w:r w:rsidRPr="0021313F">
        <w:rPr>
          <w:rFonts w:eastAsia="Calibri" w:cs="Calibri"/>
          <w:spacing w:val="-8"/>
        </w:rPr>
        <w:t xml:space="preserve"> </w:t>
      </w:r>
      <w:r w:rsidRPr="0021313F">
        <w:rPr>
          <w:rFonts w:eastAsia="Calibri" w:cs="Calibri"/>
          <w:spacing w:val="1"/>
        </w:rPr>
        <w:t>p</w:t>
      </w:r>
      <w:r w:rsidRPr="0021313F">
        <w:rPr>
          <w:rFonts w:eastAsia="Calibri" w:cs="Calibri"/>
        </w:rPr>
        <w:t>ara</w:t>
      </w:r>
      <w:r w:rsidRPr="0021313F">
        <w:rPr>
          <w:rFonts w:eastAsia="Calibri" w:cs="Calibri"/>
          <w:spacing w:val="1"/>
        </w:rPr>
        <w:t>p</w:t>
      </w:r>
      <w:r w:rsidRPr="0021313F">
        <w:rPr>
          <w:rFonts w:eastAsia="Calibri" w:cs="Calibri"/>
        </w:rPr>
        <w:t>hra</w:t>
      </w:r>
      <w:r w:rsidRPr="0021313F">
        <w:rPr>
          <w:rFonts w:eastAsia="Calibri" w:cs="Calibri"/>
          <w:spacing w:val="-1"/>
        </w:rPr>
        <w:t>s</w:t>
      </w:r>
      <w:r w:rsidRPr="0021313F">
        <w:rPr>
          <w:rFonts w:eastAsia="Calibri" w:cs="Calibri"/>
          <w:spacing w:val="1"/>
        </w:rPr>
        <w:t>e</w:t>
      </w:r>
      <w:r w:rsidRPr="0021313F">
        <w:rPr>
          <w:rFonts w:eastAsia="Calibri" w:cs="Calibri"/>
        </w:rPr>
        <w:t>s</w:t>
      </w:r>
      <w:r w:rsidRPr="0021313F">
        <w:rPr>
          <w:rFonts w:eastAsia="Calibri" w:cs="Calibri"/>
          <w:spacing w:val="-7"/>
        </w:rPr>
        <w:t xml:space="preserve"> </w:t>
      </w:r>
      <w:r w:rsidRPr="0021313F">
        <w:rPr>
          <w:rFonts w:eastAsia="Calibri" w:cs="Calibri"/>
        </w:rPr>
        <w:t>o</w:t>
      </w:r>
      <w:r w:rsidRPr="0021313F">
        <w:rPr>
          <w:rFonts w:eastAsia="Calibri" w:cs="Calibri"/>
          <w:spacing w:val="-1"/>
        </w:rPr>
        <w:t>f</w:t>
      </w:r>
      <w:r w:rsidRPr="0021313F">
        <w:rPr>
          <w:rFonts w:eastAsia="Calibri" w:cs="Calibri"/>
        </w:rPr>
        <w:t>,</w:t>
      </w:r>
      <w:r w:rsidRPr="0021313F">
        <w:rPr>
          <w:rFonts w:eastAsia="Calibri" w:cs="Calibri"/>
          <w:spacing w:val="-5"/>
        </w:rPr>
        <w:t xml:space="preserve"> </w:t>
      </w:r>
      <w:r w:rsidRPr="0021313F">
        <w:rPr>
          <w:rFonts w:eastAsia="Calibri" w:cs="Calibri"/>
        </w:rPr>
        <w:t>or</w:t>
      </w:r>
      <w:r w:rsidRPr="0021313F">
        <w:rPr>
          <w:rFonts w:eastAsia="Calibri" w:cs="Calibri"/>
          <w:spacing w:val="-4"/>
        </w:rPr>
        <w:t xml:space="preserve"> </w:t>
      </w:r>
      <w:r w:rsidRPr="0021313F">
        <w:rPr>
          <w:rFonts w:eastAsia="Calibri" w:cs="Calibri"/>
        </w:rPr>
        <w:t>exc</w:t>
      </w:r>
      <w:r w:rsidRPr="0021313F">
        <w:rPr>
          <w:rFonts w:eastAsia="Calibri" w:cs="Calibri"/>
          <w:spacing w:val="-1"/>
        </w:rPr>
        <w:t>e</w:t>
      </w:r>
      <w:r w:rsidRPr="0021313F">
        <w:rPr>
          <w:rFonts w:eastAsia="Calibri" w:cs="Calibri"/>
        </w:rPr>
        <w:t>r</w:t>
      </w:r>
      <w:r w:rsidRPr="0021313F">
        <w:rPr>
          <w:rFonts w:eastAsia="Calibri" w:cs="Calibri"/>
          <w:spacing w:val="1"/>
        </w:rPr>
        <w:t>p</w:t>
      </w:r>
      <w:r w:rsidRPr="0021313F">
        <w:rPr>
          <w:rFonts w:eastAsia="Calibri" w:cs="Calibri"/>
        </w:rPr>
        <w:t>ts</w:t>
      </w:r>
      <w:r w:rsidRPr="0021313F">
        <w:rPr>
          <w:rFonts w:eastAsia="Calibri" w:cs="Calibri"/>
          <w:spacing w:val="-6"/>
        </w:rPr>
        <w:t xml:space="preserve"> </w:t>
      </w:r>
      <w:r w:rsidRPr="0021313F">
        <w:rPr>
          <w:rFonts w:eastAsia="Calibri" w:cs="Calibri"/>
          <w:spacing w:val="1"/>
        </w:rPr>
        <w:t>a</w:t>
      </w:r>
      <w:r w:rsidRPr="0021313F">
        <w:rPr>
          <w:rFonts w:eastAsia="Calibri" w:cs="Calibri"/>
        </w:rPr>
        <w:t>nd</w:t>
      </w:r>
      <w:r w:rsidRPr="0021313F">
        <w:rPr>
          <w:rFonts w:eastAsia="Calibri" w:cs="Calibri"/>
          <w:spacing w:val="-6"/>
        </w:rPr>
        <w:t xml:space="preserve"> </w:t>
      </w:r>
      <w:r w:rsidRPr="0021313F">
        <w:rPr>
          <w:rFonts w:eastAsia="Calibri" w:cs="Calibri"/>
        </w:rPr>
        <w:t>i</w:t>
      </w:r>
      <w:r w:rsidRPr="0021313F">
        <w:rPr>
          <w:rFonts w:eastAsia="Calibri" w:cs="Calibri"/>
          <w:spacing w:val="1"/>
        </w:rPr>
        <w:t>n</w:t>
      </w:r>
      <w:r w:rsidRPr="0021313F">
        <w:rPr>
          <w:rFonts w:eastAsia="Calibri" w:cs="Calibri"/>
        </w:rPr>
        <w:t>comp</w:t>
      </w:r>
      <w:r w:rsidRPr="0021313F">
        <w:rPr>
          <w:rFonts w:eastAsia="Calibri" w:cs="Calibri"/>
          <w:spacing w:val="2"/>
        </w:rPr>
        <w:t>l</w:t>
      </w:r>
      <w:r w:rsidRPr="0021313F">
        <w:rPr>
          <w:rFonts w:eastAsia="Calibri" w:cs="Calibri"/>
          <w:spacing w:val="-1"/>
        </w:rPr>
        <w:t>e</w:t>
      </w:r>
      <w:r w:rsidRPr="0021313F">
        <w:rPr>
          <w:rFonts w:eastAsia="Calibri" w:cs="Calibri"/>
        </w:rPr>
        <w:t>te</w:t>
      </w:r>
      <w:r w:rsidRPr="0021313F">
        <w:rPr>
          <w:rFonts w:eastAsia="Calibri" w:cs="Calibri"/>
          <w:spacing w:val="-6"/>
        </w:rPr>
        <w:t xml:space="preserve"> </w:t>
      </w:r>
      <w:r w:rsidRPr="0021313F">
        <w:rPr>
          <w:rFonts w:eastAsia="Calibri" w:cs="Calibri"/>
        </w:rPr>
        <w:t>quotations</w:t>
      </w:r>
      <w:r w:rsidRPr="0021313F">
        <w:rPr>
          <w:rFonts w:eastAsia="Calibri" w:cs="Calibri"/>
          <w:spacing w:val="-8"/>
        </w:rPr>
        <w:t xml:space="preserve"> </w:t>
      </w:r>
      <w:r w:rsidRPr="0021313F">
        <w:rPr>
          <w:rFonts w:eastAsia="Calibri" w:cs="Calibri"/>
        </w:rPr>
        <w:t>from,</w:t>
      </w:r>
      <w:r w:rsidRPr="0021313F">
        <w:rPr>
          <w:rFonts w:eastAsia="Calibri" w:cs="Calibri"/>
          <w:spacing w:val="-5"/>
        </w:rPr>
        <w:t xml:space="preserve"> </w:t>
      </w:r>
      <w:r w:rsidRPr="0021313F">
        <w:rPr>
          <w:rFonts w:eastAsia="Calibri" w:cs="Calibri"/>
        </w:rPr>
        <w:t>t</w:t>
      </w:r>
      <w:r w:rsidRPr="0021313F">
        <w:rPr>
          <w:rFonts w:eastAsia="Calibri" w:cs="Calibri"/>
          <w:spacing w:val="1"/>
        </w:rPr>
        <w:t>h</w:t>
      </w:r>
      <w:r w:rsidRPr="0021313F">
        <w:rPr>
          <w:rFonts w:eastAsia="Calibri" w:cs="Calibri"/>
        </w:rPr>
        <w:t>e</w:t>
      </w:r>
      <w:r w:rsidRPr="0021313F">
        <w:rPr>
          <w:rFonts w:eastAsia="Calibri" w:cs="Calibri"/>
          <w:spacing w:val="-6"/>
        </w:rPr>
        <w:t xml:space="preserve"> </w:t>
      </w:r>
      <w:r w:rsidRPr="0021313F">
        <w:rPr>
          <w:rFonts w:eastAsia="Calibri" w:cs="Calibri"/>
        </w:rPr>
        <w:t>full</w:t>
      </w:r>
      <w:r w:rsidRPr="0021313F">
        <w:rPr>
          <w:rFonts w:eastAsia="Calibri" w:cs="Calibri"/>
          <w:spacing w:val="-6"/>
        </w:rPr>
        <w:t xml:space="preserve"> </w:t>
      </w:r>
      <w:r w:rsidRPr="0021313F">
        <w:rPr>
          <w:rFonts w:eastAsia="Calibri" w:cs="Calibri"/>
        </w:rPr>
        <w:t>t</w:t>
      </w:r>
      <w:r w:rsidRPr="0021313F">
        <w:rPr>
          <w:rFonts w:eastAsia="Calibri" w:cs="Calibri"/>
          <w:spacing w:val="-1"/>
        </w:rPr>
        <w:t>e</w:t>
      </w:r>
      <w:r w:rsidRPr="0021313F">
        <w:rPr>
          <w:rFonts w:eastAsia="Calibri" w:cs="Calibri"/>
        </w:rPr>
        <w:t>xt.</w:t>
      </w:r>
      <w:r w:rsidRPr="0021313F">
        <w:rPr>
          <w:rFonts w:eastAsia="Calibri" w:cs="Calibri"/>
          <w:spacing w:val="-4"/>
        </w:rPr>
        <w:t xml:space="preserve"> </w:t>
      </w:r>
      <w:r w:rsidRPr="0021313F">
        <w:rPr>
          <w:rFonts w:eastAsia="Calibri" w:cs="Calibri"/>
          <w:spacing w:val="-2"/>
        </w:rPr>
        <w:t>T</w:t>
      </w:r>
      <w:r w:rsidRPr="0021313F">
        <w:rPr>
          <w:rFonts w:eastAsia="Calibri" w:cs="Calibri"/>
        </w:rPr>
        <w:t>he</w:t>
      </w:r>
      <w:r w:rsidRPr="0021313F">
        <w:rPr>
          <w:rFonts w:eastAsia="Calibri" w:cs="Calibri"/>
          <w:spacing w:val="-4"/>
        </w:rPr>
        <w:t xml:space="preserve"> </w:t>
      </w:r>
      <w:r w:rsidR="00812A5A">
        <w:rPr>
          <w:rFonts w:eastAsia="Calibri" w:cs="Calibri"/>
        </w:rPr>
        <w:t>Tribal Lead Agency</w:t>
      </w:r>
      <w:r w:rsidRPr="0021313F">
        <w:rPr>
          <w:rFonts w:eastAsia="Calibri" w:cs="Calibri"/>
          <w:w w:val="99"/>
        </w:rPr>
        <w:t xml:space="preserve"> </w:t>
      </w:r>
      <w:r w:rsidRPr="0021313F">
        <w:rPr>
          <w:rFonts w:eastAsia="Calibri" w:cs="Calibri"/>
        </w:rPr>
        <w:t>ackno</w:t>
      </w:r>
      <w:r w:rsidRPr="0021313F">
        <w:rPr>
          <w:rFonts w:eastAsia="Calibri" w:cs="Calibri"/>
          <w:spacing w:val="-1"/>
        </w:rPr>
        <w:t>w</w:t>
      </w:r>
      <w:r w:rsidRPr="0021313F">
        <w:rPr>
          <w:rFonts w:eastAsia="Calibri" w:cs="Calibri"/>
        </w:rPr>
        <w:t>l</w:t>
      </w:r>
      <w:r w:rsidRPr="0021313F">
        <w:rPr>
          <w:rFonts w:eastAsia="Calibri" w:cs="Calibri"/>
          <w:spacing w:val="-1"/>
        </w:rPr>
        <w:t>e</w:t>
      </w:r>
      <w:r w:rsidRPr="0021313F">
        <w:rPr>
          <w:rFonts w:eastAsia="Calibri" w:cs="Calibri"/>
        </w:rPr>
        <w:t>dg</w:t>
      </w:r>
      <w:r w:rsidRPr="0021313F">
        <w:rPr>
          <w:rFonts w:eastAsia="Calibri" w:cs="Calibri"/>
          <w:spacing w:val="1"/>
        </w:rPr>
        <w:t>e</w:t>
      </w:r>
      <w:r w:rsidRPr="0021313F">
        <w:rPr>
          <w:rFonts w:eastAsia="Calibri" w:cs="Calibri"/>
        </w:rPr>
        <w:t>s</w:t>
      </w:r>
      <w:r w:rsidRPr="0021313F">
        <w:rPr>
          <w:rFonts w:eastAsia="Calibri" w:cs="Calibri"/>
          <w:spacing w:val="-9"/>
        </w:rPr>
        <w:t xml:space="preserve"> </w:t>
      </w:r>
      <w:r w:rsidRPr="0021313F">
        <w:rPr>
          <w:rFonts w:eastAsia="Calibri" w:cs="Calibri"/>
        </w:rPr>
        <w:t>i</w:t>
      </w:r>
      <w:r w:rsidRPr="0021313F">
        <w:rPr>
          <w:rFonts w:eastAsia="Calibri" w:cs="Calibri"/>
          <w:spacing w:val="3"/>
        </w:rPr>
        <w:t>t</w:t>
      </w:r>
      <w:r w:rsidRPr="0021313F">
        <w:rPr>
          <w:rFonts w:eastAsia="Calibri" w:cs="Calibri"/>
        </w:rPr>
        <w:t>s</w:t>
      </w:r>
      <w:r w:rsidRPr="0021313F">
        <w:rPr>
          <w:rFonts w:eastAsia="Calibri" w:cs="Calibri"/>
          <w:spacing w:val="-8"/>
        </w:rPr>
        <w:t xml:space="preserve"> </w:t>
      </w:r>
      <w:r w:rsidRPr="0021313F">
        <w:rPr>
          <w:rFonts w:eastAsia="Calibri" w:cs="Calibri"/>
        </w:rPr>
        <w:t>r</w:t>
      </w:r>
      <w:r w:rsidRPr="0021313F">
        <w:rPr>
          <w:rFonts w:eastAsia="Calibri" w:cs="Calibri"/>
          <w:spacing w:val="-1"/>
        </w:rPr>
        <w:t>es</w:t>
      </w:r>
      <w:r w:rsidRPr="0021313F">
        <w:rPr>
          <w:rFonts w:eastAsia="Calibri" w:cs="Calibri"/>
        </w:rPr>
        <w:t>po</w:t>
      </w:r>
      <w:r w:rsidRPr="0021313F">
        <w:rPr>
          <w:rFonts w:eastAsia="Calibri" w:cs="Calibri"/>
          <w:spacing w:val="3"/>
        </w:rPr>
        <w:t>n</w:t>
      </w:r>
      <w:r w:rsidRPr="0021313F">
        <w:rPr>
          <w:rFonts w:eastAsia="Calibri" w:cs="Calibri"/>
          <w:spacing w:val="-1"/>
        </w:rPr>
        <w:t>s</w:t>
      </w:r>
      <w:r w:rsidRPr="0021313F">
        <w:rPr>
          <w:rFonts w:eastAsia="Calibri" w:cs="Calibri"/>
        </w:rPr>
        <w:t>ibil</w:t>
      </w:r>
      <w:r w:rsidRPr="0021313F">
        <w:rPr>
          <w:rFonts w:eastAsia="Calibri" w:cs="Calibri"/>
          <w:spacing w:val="-1"/>
        </w:rPr>
        <w:t>i</w:t>
      </w:r>
      <w:r w:rsidRPr="0021313F">
        <w:rPr>
          <w:rFonts w:eastAsia="Calibri" w:cs="Calibri"/>
          <w:spacing w:val="2"/>
        </w:rPr>
        <w:t>t</w:t>
      </w:r>
      <w:r w:rsidRPr="0021313F">
        <w:rPr>
          <w:rFonts w:eastAsia="Calibri" w:cs="Calibri"/>
        </w:rPr>
        <w:t>y</w:t>
      </w:r>
      <w:r w:rsidRPr="0021313F">
        <w:rPr>
          <w:rFonts w:eastAsia="Calibri" w:cs="Calibri"/>
          <w:spacing w:val="-6"/>
        </w:rPr>
        <w:t xml:space="preserve"> </w:t>
      </w:r>
      <w:r w:rsidRPr="0021313F">
        <w:rPr>
          <w:rFonts w:eastAsia="Calibri" w:cs="Calibri"/>
        </w:rPr>
        <w:t>to</w:t>
      </w:r>
      <w:r w:rsidRPr="0021313F">
        <w:rPr>
          <w:rFonts w:eastAsia="Calibri" w:cs="Calibri"/>
          <w:spacing w:val="-7"/>
        </w:rPr>
        <w:t xml:space="preserve"> </w:t>
      </w:r>
      <w:r w:rsidRPr="0021313F">
        <w:rPr>
          <w:rFonts w:eastAsia="Calibri" w:cs="Calibri"/>
          <w:spacing w:val="1"/>
        </w:rPr>
        <w:t>a</w:t>
      </w:r>
      <w:r w:rsidRPr="0021313F">
        <w:rPr>
          <w:rFonts w:eastAsia="Calibri" w:cs="Calibri"/>
        </w:rPr>
        <w:t>dh</w:t>
      </w:r>
      <w:r w:rsidRPr="0021313F">
        <w:rPr>
          <w:rFonts w:eastAsia="Calibri" w:cs="Calibri"/>
          <w:spacing w:val="-1"/>
        </w:rPr>
        <w:t>e</w:t>
      </w:r>
      <w:r w:rsidRPr="0021313F">
        <w:rPr>
          <w:rFonts w:eastAsia="Calibri" w:cs="Calibri"/>
        </w:rPr>
        <w:t>re</w:t>
      </w:r>
      <w:r w:rsidRPr="0021313F">
        <w:rPr>
          <w:rFonts w:eastAsia="Calibri" w:cs="Calibri"/>
          <w:spacing w:val="-7"/>
        </w:rPr>
        <w:t xml:space="preserve"> </w:t>
      </w:r>
      <w:r w:rsidRPr="0021313F">
        <w:rPr>
          <w:rFonts w:eastAsia="Calibri" w:cs="Calibri"/>
        </w:rPr>
        <w:t>to</w:t>
      </w:r>
      <w:r w:rsidRPr="0021313F">
        <w:rPr>
          <w:rFonts w:eastAsia="Calibri" w:cs="Calibri"/>
          <w:spacing w:val="-7"/>
        </w:rPr>
        <w:t xml:space="preserve"> </w:t>
      </w:r>
      <w:r w:rsidRPr="0021313F">
        <w:rPr>
          <w:rFonts w:eastAsia="Calibri" w:cs="Calibri"/>
        </w:rPr>
        <w:t>th</w:t>
      </w:r>
      <w:r w:rsidRPr="0021313F">
        <w:rPr>
          <w:rFonts w:eastAsia="Calibri" w:cs="Calibri"/>
          <w:spacing w:val="-1"/>
        </w:rPr>
        <w:t>e</w:t>
      </w:r>
      <w:r w:rsidRPr="0021313F">
        <w:rPr>
          <w:rFonts w:eastAsia="Calibri" w:cs="Calibri"/>
        </w:rPr>
        <w:t>m</w:t>
      </w:r>
      <w:r w:rsidRPr="0021313F">
        <w:rPr>
          <w:rFonts w:eastAsia="Calibri" w:cs="Calibri"/>
          <w:spacing w:val="-7"/>
        </w:rPr>
        <w:t xml:space="preserve"> </w:t>
      </w:r>
      <w:r w:rsidRPr="0021313F">
        <w:rPr>
          <w:rFonts w:eastAsia="Calibri" w:cs="Calibri"/>
        </w:rPr>
        <w:t>r</w:t>
      </w:r>
      <w:r w:rsidRPr="0021313F">
        <w:rPr>
          <w:rFonts w:eastAsia="Calibri" w:cs="Calibri"/>
          <w:spacing w:val="-1"/>
        </w:rPr>
        <w:t>e</w:t>
      </w:r>
      <w:r w:rsidRPr="0021313F">
        <w:rPr>
          <w:rFonts w:eastAsia="Calibri" w:cs="Calibri"/>
        </w:rPr>
        <w:t>gar</w:t>
      </w:r>
      <w:r w:rsidRPr="0021313F">
        <w:rPr>
          <w:rFonts w:eastAsia="Calibri" w:cs="Calibri"/>
          <w:spacing w:val="1"/>
        </w:rPr>
        <w:t>d</w:t>
      </w:r>
      <w:r w:rsidRPr="0021313F">
        <w:rPr>
          <w:rFonts w:eastAsia="Calibri" w:cs="Calibri"/>
        </w:rPr>
        <w:t>l</w:t>
      </w:r>
      <w:r w:rsidRPr="0021313F">
        <w:rPr>
          <w:rFonts w:eastAsia="Calibri" w:cs="Calibri"/>
          <w:spacing w:val="1"/>
        </w:rPr>
        <w:t>es</w:t>
      </w:r>
      <w:r w:rsidRPr="0021313F">
        <w:rPr>
          <w:rFonts w:eastAsia="Calibri" w:cs="Calibri"/>
        </w:rPr>
        <w:t>s</w:t>
      </w:r>
      <w:r w:rsidRPr="0021313F">
        <w:rPr>
          <w:rFonts w:eastAsia="Calibri" w:cs="Calibri"/>
          <w:spacing w:val="-9"/>
        </w:rPr>
        <w:t xml:space="preserve"> </w:t>
      </w:r>
      <w:r w:rsidRPr="0021313F">
        <w:rPr>
          <w:rFonts w:eastAsia="Calibri" w:cs="Calibri"/>
        </w:rPr>
        <w:t>of</w:t>
      </w:r>
      <w:r w:rsidRPr="0021313F">
        <w:rPr>
          <w:rFonts w:eastAsia="Calibri" w:cs="Calibri"/>
          <w:spacing w:val="-7"/>
        </w:rPr>
        <w:t xml:space="preserve"> </w:t>
      </w:r>
      <w:r w:rsidRPr="0021313F">
        <w:rPr>
          <w:rFonts w:eastAsia="Calibri" w:cs="Calibri"/>
        </w:rPr>
        <w:t>th</w:t>
      </w:r>
      <w:r w:rsidRPr="0021313F">
        <w:rPr>
          <w:rFonts w:eastAsia="Calibri" w:cs="Calibri"/>
          <w:spacing w:val="-1"/>
        </w:rPr>
        <w:t>e</w:t>
      </w:r>
      <w:r w:rsidRPr="0021313F">
        <w:rPr>
          <w:rFonts w:eastAsia="Calibri" w:cs="Calibri"/>
          <w:spacing w:val="1"/>
        </w:rPr>
        <w:t>s</w:t>
      </w:r>
      <w:r w:rsidRPr="0021313F">
        <w:rPr>
          <w:rFonts w:eastAsia="Calibri" w:cs="Calibri"/>
        </w:rPr>
        <w:t>e</w:t>
      </w:r>
      <w:r w:rsidRPr="0021313F">
        <w:rPr>
          <w:rFonts w:eastAsia="Calibri" w:cs="Calibri"/>
          <w:spacing w:val="-7"/>
        </w:rPr>
        <w:t xml:space="preserve"> </w:t>
      </w:r>
      <w:r w:rsidRPr="0021313F">
        <w:rPr>
          <w:rFonts w:eastAsia="Calibri" w:cs="Calibri"/>
        </w:rPr>
        <w:t>mo</w:t>
      </w:r>
      <w:r w:rsidRPr="0021313F">
        <w:rPr>
          <w:rFonts w:eastAsia="Calibri" w:cs="Calibri"/>
          <w:spacing w:val="1"/>
        </w:rPr>
        <w:t>d</w:t>
      </w:r>
      <w:r w:rsidRPr="0021313F">
        <w:rPr>
          <w:rFonts w:eastAsia="Calibri" w:cs="Calibri"/>
          <w:spacing w:val="2"/>
        </w:rPr>
        <w:t>i</w:t>
      </w:r>
      <w:r w:rsidRPr="0021313F">
        <w:rPr>
          <w:rFonts w:eastAsia="Calibri" w:cs="Calibri"/>
          <w:spacing w:val="-1"/>
        </w:rPr>
        <w:t>f</w:t>
      </w:r>
      <w:r w:rsidRPr="0021313F">
        <w:rPr>
          <w:rFonts w:eastAsia="Calibri" w:cs="Calibri"/>
        </w:rPr>
        <w:t>ication</w:t>
      </w:r>
      <w:r w:rsidRPr="0021313F">
        <w:rPr>
          <w:rFonts w:eastAsia="Calibri" w:cs="Calibri"/>
          <w:spacing w:val="-1"/>
        </w:rPr>
        <w:t>s</w:t>
      </w:r>
      <w:r w:rsidRPr="0021313F">
        <w:rPr>
          <w:rFonts w:eastAsia="Calibri" w:cs="Calibri"/>
        </w:rPr>
        <w:t>.</w:t>
      </w:r>
      <w:r w:rsidRPr="0021313F">
        <w:rPr>
          <w:rFonts w:eastAsia="Calibri" w:cs="Calibri"/>
        </w:rPr>
        <w:br w:type="page"/>
      </w:r>
    </w:p>
    <w:p w:rsidR="00AC4A89" w:rsidRPr="0021313F" w:rsidP="001615D9" w14:paraId="4A1C3A3F" w14:textId="3F2919A1">
      <w:pPr>
        <w:pStyle w:val="Heading1"/>
      </w:pPr>
      <w:bookmarkStart w:id="2" w:name="_Toc82704539"/>
      <w:bookmarkStart w:id="3" w:name="_Toc95844348"/>
      <w:r w:rsidRPr="0021313F">
        <w:t>Contents</w:t>
      </w:r>
      <w:bookmarkEnd w:id="2"/>
      <w:bookmarkEnd w:id="3"/>
    </w:p>
    <w:p w:rsidR="00523724" w14:paraId="22B34254" w14:textId="5141BC52">
      <w:pPr>
        <w:pStyle w:val="TOC1"/>
        <w:rPr>
          <w:rFonts w:cstheme="minorBidi"/>
          <w:b w:val="0"/>
          <w:sz w:val="22"/>
          <w:szCs w:val="22"/>
        </w:rPr>
      </w:pPr>
      <w:r w:rsidRPr="0021313F">
        <w:fldChar w:fldCharType="begin"/>
      </w:r>
      <w:r w:rsidRPr="0021313F">
        <w:instrText xml:space="preserve"> TOC \o "1-2" \h \z \u </w:instrText>
      </w:r>
      <w:r w:rsidRPr="0021313F">
        <w:fldChar w:fldCharType="separate"/>
      </w:r>
      <w:hyperlink w:anchor="_Toc95844348" w:history="1">
        <w:r w:rsidRPr="006156BB">
          <w:rPr>
            <w:rStyle w:val="Hyperlink"/>
          </w:rPr>
          <w:t>Contents</w:t>
        </w:r>
        <w:r>
          <w:rPr>
            <w:webHidden/>
          </w:rPr>
          <w:tab/>
        </w:r>
        <w:r>
          <w:rPr>
            <w:webHidden/>
          </w:rPr>
          <w:fldChar w:fldCharType="begin"/>
        </w:r>
        <w:r>
          <w:rPr>
            <w:webHidden/>
          </w:rPr>
          <w:instrText xml:space="preserve"> PAGEREF _Toc95844348 \h </w:instrText>
        </w:r>
        <w:r>
          <w:rPr>
            <w:webHidden/>
          </w:rPr>
          <w:fldChar w:fldCharType="separate"/>
        </w:r>
        <w:r w:rsidR="00132B7A">
          <w:rPr>
            <w:webHidden/>
          </w:rPr>
          <w:t>3</w:t>
        </w:r>
        <w:r>
          <w:rPr>
            <w:webHidden/>
          </w:rPr>
          <w:fldChar w:fldCharType="end"/>
        </w:r>
      </w:hyperlink>
    </w:p>
    <w:p w:rsidR="00523724" w14:paraId="5204554D" w14:textId="2ED6E373">
      <w:pPr>
        <w:pStyle w:val="TOC1"/>
        <w:rPr>
          <w:rFonts w:cstheme="minorBidi"/>
          <w:b w:val="0"/>
          <w:sz w:val="22"/>
          <w:szCs w:val="22"/>
        </w:rPr>
      </w:pPr>
      <w:hyperlink w:anchor="_Toc95844349" w:history="1">
        <w:r w:rsidRPr="006156BB">
          <w:rPr>
            <w:rStyle w:val="Hyperlink"/>
          </w:rPr>
          <w:t>Introduction and How To Approach Plan Development</w:t>
        </w:r>
        <w:r>
          <w:rPr>
            <w:webHidden/>
          </w:rPr>
          <w:tab/>
        </w:r>
        <w:r>
          <w:rPr>
            <w:webHidden/>
          </w:rPr>
          <w:fldChar w:fldCharType="begin"/>
        </w:r>
        <w:r>
          <w:rPr>
            <w:webHidden/>
          </w:rPr>
          <w:instrText xml:space="preserve"> PAGEREF _Toc95844349 \h </w:instrText>
        </w:r>
        <w:r>
          <w:rPr>
            <w:webHidden/>
          </w:rPr>
          <w:fldChar w:fldCharType="separate"/>
        </w:r>
        <w:r w:rsidR="00132B7A">
          <w:rPr>
            <w:webHidden/>
          </w:rPr>
          <w:t>6</w:t>
        </w:r>
        <w:r>
          <w:rPr>
            <w:webHidden/>
          </w:rPr>
          <w:fldChar w:fldCharType="end"/>
        </w:r>
      </w:hyperlink>
    </w:p>
    <w:p w:rsidR="00523724" w14:paraId="0B493B13" w14:textId="31A2878F">
      <w:pPr>
        <w:pStyle w:val="TOC1"/>
        <w:rPr>
          <w:rFonts w:cstheme="minorBidi"/>
          <w:b w:val="0"/>
          <w:sz w:val="22"/>
          <w:szCs w:val="22"/>
        </w:rPr>
      </w:pPr>
      <w:hyperlink w:anchor="_Toc95844350" w:history="1">
        <w:r w:rsidRPr="006156BB">
          <w:rPr>
            <w:rStyle w:val="Hyperlink"/>
          </w:rPr>
          <w:t>1</w:t>
        </w:r>
        <w:r>
          <w:rPr>
            <w:rFonts w:cstheme="minorBidi"/>
            <w:b w:val="0"/>
            <w:sz w:val="22"/>
            <w:szCs w:val="22"/>
          </w:rPr>
          <w:tab/>
        </w:r>
        <w:r w:rsidRPr="006156BB">
          <w:rPr>
            <w:rStyle w:val="Hyperlink"/>
          </w:rPr>
          <w:t>Define CCDF Leadership and Coordination With Relevant Systems</w:t>
        </w:r>
        <w:r>
          <w:rPr>
            <w:webHidden/>
          </w:rPr>
          <w:tab/>
        </w:r>
        <w:r>
          <w:rPr>
            <w:webHidden/>
          </w:rPr>
          <w:fldChar w:fldCharType="begin"/>
        </w:r>
        <w:r>
          <w:rPr>
            <w:webHidden/>
          </w:rPr>
          <w:instrText xml:space="preserve"> PAGEREF _Toc95844350 \h </w:instrText>
        </w:r>
        <w:r>
          <w:rPr>
            <w:webHidden/>
          </w:rPr>
          <w:fldChar w:fldCharType="separate"/>
        </w:r>
        <w:r w:rsidR="00132B7A">
          <w:rPr>
            <w:webHidden/>
          </w:rPr>
          <w:t>8</w:t>
        </w:r>
        <w:r>
          <w:rPr>
            <w:webHidden/>
          </w:rPr>
          <w:fldChar w:fldCharType="end"/>
        </w:r>
      </w:hyperlink>
    </w:p>
    <w:p w:rsidR="00523724" w14:paraId="136C020D" w14:textId="3C19A4EF">
      <w:pPr>
        <w:pStyle w:val="TOC2"/>
        <w:tabs>
          <w:tab w:val="left" w:pos="1100"/>
        </w:tabs>
        <w:rPr>
          <w:rFonts w:cstheme="minorBidi"/>
          <w:sz w:val="22"/>
          <w:szCs w:val="22"/>
        </w:rPr>
      </w:pPr>
      <w:hyperlink w:anchor="_Toc95844351"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1</w:t>
        </w:r>
        <w:r>
          <w:rPr>
            <w:rFonts w:cstheme="minorBidi"/>
            <w:sz w:val="22"/>
            <w:szCs w:val="22"/>
          </w:rPr>
          <w:tab/>
        </w:r>
        <w:r w:rsidRPr="006156BB">
          <w:rPr>
            <w:rStyle w:val="Hyperlink"/>
          </w:rPr>
          <w:t>Tribal CCDF Applicant</w:t>
        </w:r>
        <w:r>
          <w:rPr>
            <w:webHidden/>
          </w:rPr>
          <w:tab/>
        </w:r>
        <w:r>
          <w:rPr>
            <w:webHidden/>
          </w:rPr>
          <w:fldChar w:fldCharType="begin"/>
        </w:r>
        <w:r>
          <w:rPr>
            <w:webHidden/>
          </w:rPr>
          <w:instrText xml:space="preserve"> PAGEREF _Toc95844351 \h </w:instrText>
        </w:r>
        <w:r>
          <w:rPr>
            <w:webHidden/>
          </w:rPr>
          <w:fldChar w:fldCharType="separate"/>
        </w:r>
        <w:r w:rsidR="00132B7A">
          <w:rPr>
            <w:webHidden/>
          </w:rPr>
          <w:t>8</w:t>
        </w:r>
        <w:r>
          <w:rPr>
            <w:webHidden/>
          </w:rPr>
          <w:fldChar w:fldCharType="end"/>
        </w:r>
      </w:hyperlink>
    </w:p>
    <w:p w:rsidR="00523724" w14:paraId="31975E67" w14:textId="307C4377">
      <w:pPr>
        <w:pStyle w:val="TOC2"/>
        <w:tabs>
          <w:tab w:val="left" w:pos="1100"/>
        </w:tabs>
        <w:rPr>
          <w:rFonts w:cstheme="minorBidi"/>
          <w:sz w:val="22"/>
          <w:szCs w:val="22"/>
        </w:rPr>
      </w:pPr>
      <w:hyperlink w:anchor="_Toc95844352"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2</w:t>
        </w:r>
        <w:r>
          <w:rPr>
            <w:rFonts w:cstheme="minorBidi"/>
            <w:sz w:val="22"/>
            <w:szCs w:val="22"/>
          </w:rPr>
          <w:tab/>
        </w:r>
        <w:r w:rsidRPr="006156BB">
          <w:rPr>
            <w:rStyle w:val="Hyperlink"/>
          </w:rPr>
          <w:t>Designated Tribal Lead Agency</w:t>
        </w:r>
        <w:r>
          <w:rPr>
            <w:webHidden/>
          </w:rPr>
          <w:tab/>
        </w:r>
        <w:r>
          <w:rPr>
            <w:webHidden/>
          </w:rPr>
          <w:fldChar w:fldCharType="begin"/>
        </w:r>
        <w:r>
          <w:rPr>
            <w:webHidden/>
          </w:rPr>
          <w:instrText xml:space="preserve"> PAGEREF _Toc95844352 \h </w:instrText>
        </w:r>
        <w:r>
          <w:rPr>
            <w:webHidden/>
          </w:rPr>
          <w:fldChar w:fldCharType="separate"/>
        </w:r>
        <w:r w:rsidR="00132B7A">
          <w:rPr>
            <w:webHidden/>
          </w:rPr>
          <w:t>9</w:t>
        </w:r>
        <w:r>
          <w:rPr>
            <w:webHidden/>
          </w:rPr>
          <w:fldChar w:fldCharType="end"/>
        </w:r>
      </w:hyperlink>
    </w:p>
    <w:p w:rsidR="00523724" w14:paraId="170D594E" w14:textId="4BB01AD2">
      <w:pPr>
        <w:pStyle w:val="TOC2"/>
        <w:tabs>
          <w:tab w:val="left" w:pos="1100"/>
        </w:tabs>
        <w:rPr>
          <w:rFonts w:cstheme="minorBidi"/>
          <w:sz w:val="22"/>
          <w:szCs w:val="22"/>
        </w:rPr>
      </w:pPr>
      <w:hyperlink w:anchor="_Toc95844353"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3</w:t>
        </w:r>
        <w:r>
          <w:rPr>
            <w:rFonts w:cstheme="minorBidi"/>
            <w:sz w:val="22"/>
            <w:szCs w:val="22"/>
          </w:rPr>
          <w:tab/>
        </w:r>
        <w:r w:rsidRPr="006156BB">
          <w:rPr>
            <w:rStyle w:val="Hyperlink"/>
          </w:rPr>
          <w:t>Administration Through Contracts or Agreements</w:t>
        </w:r>
        <w:r>
          <w:rPr>
            <w:webHidden/>
          </w:rPr>
          <w:tab/>
        </w:r>
        <w:r>
          <w:rPr>
            <w:webHidden/>
          </w:rPr>
          <w:fldChar w:fldCharType="begin"/>
        </w:r>
        <w:r>
          <w:rPr>
            <w:webHidden/>
          </w:rPr>
          <w:instrText xml:space="preserve"> PAGEREF _Toc95844353 \h </w:instrText>
        </w:r>
        <w:r>
          <w:rPr>
            <w:webHidden/>
          </w:rPr>
          <w:fldChar w:fldCharType="separate"/>
        </w:r>
        <w:r w:rsidR="00132B7A">
          <w:rPr>
            <w:webHidden/>
          </w:rPr>
          <w:t>10</w:t>
        </w:r>
        <w:r>
          <w:rPr>
            <w:webHidden/>
          </w:rPr>
          <w:fldChar w:fldCharType="end"/>
        </w:r>
      </w:hyperlink>
    </w:p>
    <w:p w:rsidR="00523724" w14:paraId="7627CE8A" w14:textId="63300A48">
      <w:pPr>
        <w:pStyle w:val="TOC2"/>
        <w:tabs>
          <w:tab w:val="left" w:pos="1100"/>
        </w:tabs>
        <w:rPr>
          <w:rFonts w:cstheme="minorBidi"/>
          <w:sz w:val="22"/>
          <w:szCs w:val="22"/>
        </w:rPr>
      </w:pPr>
      <w:hyperlink w:anchor="_Toc95844354"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4</w:t>
        </w:r>
        <w:r>
          <w:rPr>
            <w:rFonts w:cstheme="minorBidi"/>
            <w:sz w:val="22"/>
            <w:szCs w:val="22"/>
          </w:rPr>
          <w:tab/>
        </w:r>
        <w:r w:rsidRPr="006156BB">
          <w:rPr>
            <w:rStyle w:val="Hyperlink"/>
          </w:rPr>
          <w:t>Consultation in the Development of the Tribal CCDF Plan</w:t>
        </w:r>
        <w:r>
          <w:rPr>
            <w:webHidden/>
          </w:rPr>
          <w:tab/>
        </w:r>
        <w:r>
          <w:rPr>
            <w:webHidden/>
          </w:rPr>
          <w:fldChar w:fldCharType="begin"/>
        </w:r>
        <w:r>
          <w:rPr>
            <w:webHidden/>
          </w:rPr>
          <w:instrText xml:space="preserve"> PAGEREF _Toc95844354 \h </w:instrText>
        </w:r>
        <w:r>
          <w:rPr>
            <w:webHidden/>
          </w:rPr>
          <w:fldChar w:fldCharType="separate"/>
        </w:r>
        <w:r w:rsidR="00132B7A">
          <w:rPr>
            <w:webHidden/>
          </w:rPr>
          <w:t>11</w:t>
        </w:r>
        <w:r>
          <w:rPr>
            <w:webHidden/>
          </w:rPr>
          <w:fldChar w:fldCharType="end"/>
        </w:r>
      </w:hyperlink>
    </w:p>
    <w:p w:rsidR="00523724" w14:paraId="702B6FBA" w14:textId="45B5BB0C">
      <w:pPr>
        <w:pStyle w:val="TOC2"/>
        <w:tabs>
          <w:tab w:val="left" w:pos="1100"/>
        </w:tabs>
        <w:rPr>
          <w:rFonts w:cstheme="minorBidi"/>
          <w:sz w:val="22"/>
          <w:szCs w:val="22"/>
        </w:rPr>
      </w:pPr>
      <w:hyperlink w:anchor="_Toc95844355"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5</w:t>
        </w:r>
        <w:r>
          <w:rPr>
            <w:rFonts w:cstheme="minorBidi"/>
            <w:sz w:val="22"/>
            <w:szCs w:val="22"/>
          </w:rPr>
          <w:tab/>
        </w:r>
        <w:r w:rsidRPr="006156BB">
          <w:rPr>
            <w:rStyle w:val="Hyperlink"/>
          </w:rPr>
          <w:t>Indian Child and Indian Reservation or Service Area</w:t>
        </w:r>
        <w:r>
          <w:rPr>
            <w:webHidden/>
          </w:rPr>
          <w:tab/>
        </w:r>
        <w:r>
          <w:rPr>
            <w:webHidden/>
          </w:rPr>
          <w:fldChar w:fldCharType="begin"/>
        </w:r>
        <w:r>
          <w:rPr>
            <w:webHidden/>
          </w:rPr>
          <w:instrText xml:space="preserve"> PAGEREF _Toc95844355 \h </w:instrText>
        </w:r>
        <w:r>
          <w:rPr>
            <w:webHidden/>
          </w:rPr>
          <w:fldChar w:fldCharType="separate"/>
        </w:r>
        <w:r w:rsidR="00132B7A">
          <w:rPr>
            <w:webHidden/>
          </w:rPr>
          <w:t>13</w:t>
        </w:r>
        <w:r>
          <w:rPr>
            <w:webHidden/>
          </w:rPr>
          <w:fldChar w:fldCharType="end"/>
        </w:r>
      </w:hyperlink>
    </w:p>
    <w:p w:rsidR="00523724" w14:paraId="4D6A2C7A" w14:textId="06EF2108">
      <w:pPr>
        <w:pStyle w:val="TOC2"/>
        <w:tabs>
          <w:tab w:val="left" w:pos="1100"/>
        </w:tabs>
        <w:rPr>
          <w:rFonts w:cstheme="minorBidi"/>
          <w:sz w:val="22"/>
          <w:szCs w:val="22"/>
        </w:rPr>
      </w:pPr>
      <w:hyperlink w:anchor="_Toc95844356"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6</w:t>
        </w:r>
        <w:r>
          <w:rPr>
            <w:rFonts w:cstheme="minorBidi"/>
            <w:sz w:val="22"/>
            <w:szCs w:val="22"/>
          </w:rPr>
          <w:tab/>
        </w:r>
        <w:r w:rsidRPr="006156BB">
          <w:rPr>
            <w:rStyle w:val="Hyperlink"/>
          </w:rPr>
          <w:t>Child Count</w:t>
        </w:r>
        <w:r>
          <w:rPr>
            <w:webHidden/>
          </w:rPr>
          <w:tab/>
        </w:r>
        <w:r>
          <w:rPr>
            <w:webHidden/>
          </w:rPr>
          <w:fldChar w:fldCharType="begin"/>
        </w:r>
        <w:r>
          <w:rPr>
            <w:webHidden/>
          </w:rPr>
          <w:instrText xml:space="preserve"> PAGEREF _Toc95844356 \h </w:instrText>
        </w:r>
        <w:r>
          <w:rPr>
            <w:webHidden/>
          </w:rPr>
          <w:fldChar w:fldCharType="separate"/>
        </w:r>
        <w:r w:rsidR="00132B7A">
          <w:rPr>
            <w:webHidden/>
          </w:rPr>
          <w:t>14</w:t>
        </w:r>
        <w:r>
          <w:rPr>
            <w:webHidden/>
          </w:rPr>
          <w:fldChar w:fldCharType="end"/>
        </w:r>
      </w:hyperlink>
    </w:p>
    <w:p w:rsidR="00523724" w14:paraId="7D393289" w14:textId="1C4A2E30">
      <w:pPr>
        <w:pStyle w:val="TOC2"/>
        <w:tabs>
          <w:tab w:val="left" w:pos="1100"/>
        </w:tabs>
        <w:rPr>
          <w:rFonts w:cstheme="minorBidi"/>
          <w:sz w:val="22"/>
          <w:szCs w:val="22"/>
        </w:rPr>
      </w:pPr>
      <w:hyperlink w:anchor="_Toc95844357"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7</w:t>
        </w:r>
        <w:r>
          <w:rPr>
            <w:rFonts w:cstheme="minorBidi"/>
            <w:sz w:val="22"/>
            <w:szCs w:val="22"/>
          </w:rPr>
          <w:tab/>
        </w:r>
        <w:r w:rsidRPr="006156BB">
          <w:rPr>
            <w:rStyle w:val="Hyperlink"/>
          </w:rPr>
          <w:t>Types of CCDF Providers</w:t>
        </w:r>
        <w:r>
          <w:rPr>
            <w:webHidden/>
          </w:rPr>
          <w:tab/>
        </w:r>
        <w:r>
          <w:rPr>
            <w:webHidden/>
          </w:rPr>
          <w:fldChar w:fldCharType="begin"/>
        </w:r>
        <w:r>
          <w:rPr>
            <w:webHidden/>
          </w:rPr>
          <w:instrText xml:space="preserve"> PAGEREF _Toc95844357 \h </w:instrText>
        </w:r>
        <w:r>
          <w:rPr>
            <w:webHidden/>
          </w:rPr>
          <w:fldChar w:fldCharType="separate"/>
        </w:r>
        <w:r w:rsidR="00132B7A">
          <w:rPr>
            <w:webHidden/>
          </w:rPr>
          <w:t>15</w:t>
        </w:r>
        <w:r>
          <w:rPr>
            <w:webHidden/>
          </w:rPr>
          <w:fldChar w:fldCharType="end"/>
        </w:r>
      </w:hyperlink>
    </w:p>
    <w:p w:rsidR="00523724" w14:paraId="1654B965" w14:textId="34F6AC55">
      <w:pPr>
        <w:pStyle w:val="TOC2"/>
        <w:tabs>
          <w:tab w:val="left" w:pos="1100"/>
        </w:tabs>
        <w:rPr>
          <w:rFonts w:cstheme="minorBidi"/>
          <w:sz w:val="22"/>
          <w:szCs w:val="22"/>
        </w:rPr>
      </w:pPr>
      <w:hyperlink w:anchor="_Toc95844358"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8</w:t>
        </w:r>
        <w:r>
          <w:rPr>
            <w:rFonts w:cstheme="minorBidi"/>
            <w:sz w:val="22"/>
            <w:szCs w:val="22"/>
          </w:rPr>
          <w:tab/>
        </w:r>
        <w:r w:rsidRPr="006156BB">
          <w:rPr>
            <w:rStyle w:val="Hyperlink"/>
          </w:rPr>
          <w:t>Coordination of Services</w:t>
        </w:r>
        <w:r>
          <w:rPr>
            <w:webHidden/>
          </w:rPr>
          <w:tab/>
        </w:r>
        <w:r>
          <w:rPr>
            <w:webHidden/>
          </w:rPr>
          <w:fldChar w:fldCharType="begin"/>
        </w:r>
        <w:r>
          <w:rPr>
            <w:webHidden/>
          </w:rPr>
          <w:instrText xml:space="preserve"> PAGEREF _Toc95844358 \h </w:instrText>
        </w:r>
        <w:r>
          <w:rPr>
            <w:webHidden/>
          </w:rPr>
          <w:fldChar w:fldCharType="separate"/>
        </w:r>
        <w:r w:rsidR="00132B7A">
          <w:rPr>
            <w:webHidden/>
          </w:rPr>
          <w:t>16</w:t>
        </w:r>
        <w:r>
          <w:rPr>
            <w:webHidden/>
          </w:rPr>
          <w:fldChar w:fldCharType="end"/>
        </w:r>
      </w:hyperlink>
    </w:p>
    <w:p w:rsidR="00523724" w14:paraId="4B59027A" w14:textId="4358D16F">
      <w:pPr>
        <w:pStyle w:val="TOC2"/>
        <w:tabs>
          <w:tab w:val="left" w:pos="1100"/>
        </w:tabs>
        <w:rPr>
          <w:rFonts w:cstheme="minorBidi"/>
          <w:sz w:val="22"/>
          <w:szCs w:val="22"/>
        </w:rPr>
      </w:pPr>
      <w:hyperlink w:anchor="_Toc95844359"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9</w:t>
        </w:r>
        <w:r>
          <w:rPr>
            <w:rFonts w:cstheme="minorBidi"/>
            <w:sz w:val="22"/>
            <w:szCs w:val="22"/>
          </w:rPr>
          <w:tab/>
        </w:r>
        <w:r w:rsidRPr="006156BB">
          <w:rPr>
            <w:rStyle w:val="Hyperlink"/>
          </w:rPr>
          <w:t>Program Integrity and Accountability</w:t>
        </w:r>
        <w:r>
          <w:rPr>
            <w:webHidden/>
          </w:rPr>
          <w:tab/>
        </w:r>
        <w:r>
          <w:rPr>
            <w:webHidden/>
          </w:rPr>
          <w:fldChar w:fldCharType="begin"/>
        </w:r>
        <w:r>
          <w:rPr>
            <w:webHidden/>
          </w:rPr>
          <w:instrText xml:space="preserve"> PAGEREF _Toc95844359 \h </w:instrText>
        </w:r>
        <w:r>
          <w:rPr>
            <w:webHidden/>
          </w:rPr>
          <w:fldChar w:fldCharType="separate"/>
        </w:r>
        <w:r w:rsidR="00132B7A">
          <w:rPr>
            <w:webHidden/>
          </w:rPr>
          <w:t>18</w:t>
        </w:r>
        <w:r>
          <w:rPr>
            <w:webHidden/>
          </w:rPr>
          <w:fldChar w:fldCharType="end"/>
        </w:r>
      </w:hyperlink>
    </w:p>
    <w:p w:rsidR="00523724" w14:paraId="30C0D14C" w14:textId="372EC273">
      <w:pPr>
        <w:pStyle w:val="TOC2"/>
        <w:tabs>
          <w:tab w:val="left" w:pos="1100"/>
        </w:tabs>
        <w:rPr>
          <w:rFonts w:cstheme="minorBidi"/>
          <w:sz w:val="22"/>
          <w:szCs w:val="22"/>
        </w:rPr>
      </w:pPr>
      <w:hyperlink w:anchor="_Toc95844360" w:history="1">
        <w:r w:rsidRPr="006156BB">
          <w:rPr>
            <w:rStyle w:val="Hyperlink"/>
            <w14:scene3d>
              <w14:camera w14:prst="orthographicFront"/>
              <w14:lightRig w14:rig="threePt" w14:dir="t">
                <w14:rot w14:lat="0" w14:lon="0" w14:rev="0"/>
              </w14:lightRig>
            </w14:scene3d>
          </w:rPr>
          <w:t>1.1</w:t>
        </w:r>
        <w:r w:rsidR="00E77961">
          <w:rPr>
            <w:rStyle w:val="Hyperlink"/>
            <w14:scene3d>
              <w14:camera w14:prst="orthographicFront"/>
              <w14:lightRig w14:rig="threePt" w14:dir="t">
                <w14:rot w14:lat="0" w14:lon="0" w14:rev="0"/>
              </w14:lightRig>
            </w14:scene3d>
          </w:rPr>
          <w:t>0</w:t>
        </w:r>
        <w:r>
          <w:rPr>
            <w:rFonts w:cstheme="minorBidi"/>
            <w:sz w:val="22"/>
            <w:szCs w:val="22"/>
          </w:rPr>
          <w:tab/>
        </w:r>
        <w:r w:rsidRPr="006156BB">
          <w:rPr>
            <w:rStyle w:val="Hyperlink"/>
          </w:rPr>
          <w:t>Disaster Preparedness and Response Plan</w:t>
        </w:r>
        <w:r>
          <w:rPr>
            <w:webHidden/>
          </w:rPr>
          <w:tab/>
        </w:r>
        <w:r>
          <w:rPr>
            <w:webHidden/>
          </w:rPr>
          <w:fldChar w:fldCharType="begin"/>
        </w:r>
        <w:r>
          <w:rPr>
            <w:webHidden/>
          </w:rPr>
          <w:instrText xml:space="preserve"> PAGEREF _Toc95844360 \h </w:instrText>
        </w:r>
        <w:r>
          <w:rPr>
            <w:webHidden/>
          </w:rPr>
          <w:fldChar w:fldCharType="separate"/>
        </w:r>
        <w:r w:rsidR="00132B7A">
          <w:rPr>
            <w:webHidden/>
          </w:rPr>
          <w:t>19</w:t>
        </w:r>
        <w:r>
          <w:rPr>
            <w:webHidden/>
          </w:rPr>
          <w:fldChar w:fldCharType="end"/>
        </w:r>
      </w:hyperlink>
    </w:p>
    <w:p w:rsidR="00523724" w14:paraId="702A1551" w14:textId="7FC7D89B">
      <w:pPr>
        <w:pStyle w:val="TOC1"/>
        <w:rPr>
          <w:rFonts w:cstheme="minorBidi"/>
          <w:b w:val="0"/>
          <w:sz w:val="22"/>
          <w:szCs w:val="22"/>
        </w:rPr>
      </w:pPr>
      <w:hyperlink w:anchor="_Toc95844361" w:history="1">
        <w:r w:rsidRPr="006156BB">
          <w:rPr>
            <w:rStyle w:val="Hyperlink"/>
          </w:rPr>
          <w:t>2</w:t>
        </w:r>
        <w:r>
          <w:rPr>
            <w:rFonts w:cstheme="minorBidi"/>
            <w:b w:val="0"/>
            <w:sz w:val="22"/>
            <w:szCs w:val="22"/>
          </w:rPr>
          <w:tab/>
        </w:r>
        <w:r w:rsidRPr="006156BB">
          <w:rPr>
            <w:rStyle w:val="Hyperlink"/>
          </w:rPr>
          <w:t>Establish Standards and Monitoring Processes To Ensure the Health and Safety of Child Care Settings</w:t>
        </w:r>
        <w:r>
          <w:rPr>
            <w:webHidden/>
          </w:rPr>
          <w:tab/>
        </w:r>
        <w:r>
          <w:rPr>
            <w:webHidden/>
          </w:rPr>
          <w:fldChar w:fldCharType="begin"/>
        </w:r>
        <w:r>
          <w:rPr>
            <w:webHidden/>
          </w:rPr>
          <w:instrText xml:space="preserve"> PAGEREF _Toc95844361 \h </w:instrText>
        </w:r>
        <w:r>
          <w:rPr>
            <w:webHidden/>
          </w:rPr>
          <w:fldChar w:fldCharType="separate"/>
        </w:r>
        <w:r w:rsidR="00132B7A">
          <w:rPr>
            <w:webHidden/>
          </w:rPr>
          <w:t>22</w:t>
        </w:r>
        <w:r>
          <w:rPr>
            <w:webHidden/>
          </w:rPr>
          <w:fldChar w:fldCharType="end"/>
        </w:r>
      </w:hyperlink>
    </w:p>
    <w:p w:rsidR="00523724" w14:paraId="1980B3EC" w14:textId="5E461D56">
      <w:pPr>
        <w:pStyle w:val="TOC2"/>
        <w:tabs>
          <w:tab w:val="left" w:pos="1100"/>
        </w:tabs>
        <w:rPr>
          <w:rFonts w:cstheme="minorBidi"/>
          <w:sz w:val="22"/>
          <w:szCs w:val="22"/>
        </w:rPr>
      </w:pPr>
      <w:hyperlink w:anchor="_Toc95844363" w:history="1">
        <w:r w:rsidRPr="006156BB">
          <w:rPr>
            <w:rStyle w:val="Hyperlink"/>
            <w14:scene3d>
              <w14:camera w14:prst="orthographicFront"/>
              <w14:lightRig w14:rig="threePt" w14:dir="t">
                <w14:rot w14:lat="0" w14:lon="0" w14:rev="0"/>
              </w14:lightRig>
            </w14:scene3d>
          </w:rPr>
          <w:t>2.1</w:t>
        </w:r>
        <w:r>
          <w:rPr>
            <w:rFonts w:cstheme="minorBidi"/>
            <w:sz w:val="22"/>
            <w:szCs w:val="22"/>
          </w:rPr>
          <w:tab/>
        </w:r>
        <w:r w:rsidRPr="006156BB">
          <w:rPr>
            <w:rStyle w:val="Hyperlink"/>
          </w:rPr>
          <w:t>Overview of Health and Safety Standards and Monitoring</w:t>
        </w:r>
        <w:r>
          <w:rPr>
            <w:webHidden/>
          </w:rPr>
          <w:tab/>
        </w:r>
        <w:r>
          <w:rPr>
            <w:webHidden/>
          </w:rPr>
          <w:fldChar w:fldCharType="begin"/>
        </w:r>
        <w:r>
          <w:rPr>
            <w:webHidden/>
          </w:rPr>
          <w:instrText xml:space="preserve"> PAGEREF _Toc95844363 \h </w:instrText>
        </w:r>
        <w:r>
          <w:rPr>
            <w:webHidden/>
          </w:rPr>
          <w:fldChar w:fldCharType="separate"/>
        </w:r>
        <w:r w:rsidR="00132B7A">
          <w:rPr>
            <w:webHidden/>
          </w:rPr>
          <w:t>22</w:t>
        </w:r>
        <w:r>
          <w:rPr>
            <w:webHidden/>
          </w:rPr>
          <w:fldChar w:fldCharType="end"/>
        </w:r>
      </w:hyperlink>
    </w:p>
    <w:p w:rsidR="00523724" w14:paraId="798322FF" w14:textId="31E77A0D">
      <w:pPr>
        <w:pStyle w:val="TOC2"/>
        <w:tabs>
          <w:tab w:val="left" w:pos="1100"/>
        </w:tabs>
        <w:rPr>
          <w:rFonts w:cstheme="minorBidi"/>
          <w:sz w:val="22"/>
          <w:szCs w:val="22"/>
        </w:rPr>
      </w:pPr>
      <w:hyperlink w:anchor="_Toc95844364" w:history="1">
        <w:r w:rsidRPr="006156BB">
          <w:rPr>
            <w:rStyle w:val="Hyperlink"/>
            <w14:scene3d>
              <w14:camera w14:prst="orthographicFront"/>
              <w14:lightRig w14:rig="threePt" w14:dir="t">
                <w14:rot w14:lat="0" w14:lon="0" w14:rev="0"/>
              </w14:lightRig>
            </w14:scene3d>
          </w:rPr>
          <w:t>2.2</w:t>
        </w:r>
        <w:r>
          <w:rPr>
            <w:rFonts w:cstheme="minorBidi"/>
            <w:sz w:val="22"/>
            <w:szCs w:val="22"/>
          </w:rPr>
          <w:tab/>
        </w:r>
        <w:r w:rsidRPr="006156BB">
          <w:rPr>
            <w:rStyle w:val="Hyperlink"/>
          </w:rPr>
          <w:t>Health and Safety Standards and Training Requirements for CCDF Providers</w:t>
        </w:r>
        <w:r>
          <w:rPr>
            <w:webHidden/>
          </w:rPr>
          <w:tab/>
        </w:r>
        <w:r>
          <w:rPr>
            <w:webHidden/>
          </w:rPr>
          <w:fldChar w:fldCharType="begin"/>
        </w:r>
        <w:r>
          <w:rPr>
            <w:webHidden/>
          </w:rPr>
          <w:instrText xml:space="preserve"> PAGEREF _Toc95844364 \h </w:instrText>
        </w:r>
        <w:r>
          <w:rPr>
            <w:webHidden/>
          </w:rPr>
          <w:fldChar w:fldCharType="separate"/>
        </w:r>
        <w:r w:rsidR="00132B7A">
          <w:rPr>
            <w:webHidden/>
          </w:rPr>
          <w:t>24</w:t>
        </w:r>
        <w:r>
          <w:rPr>
            <w:webHidden/>
          </w:rPr>
          <w:fldChar w:fldCharType="end"/>
        </w:r>
      </w:hyperlink>
    </w:p>
    <w:p w:rsidR="00523724" w14:paraId="36E28EAB" w14:textId="398D43A7">
      <w:pPr>
        <w:pStyle w:val="TOC2"/>
        <w:tabs>
          <w:tab w:val="left" w:pos="1100"/>
        </w:tabs>
        <w:rPr>
          <w:rFonts w:cstheme="minorBidi"/>
          <w:sz w:val="22"/>
          <w:szCs w:val="22"/>
        </w:rPr>
      </w:pPr>
      <w:hyperlink w:anchor="_Toc95844365" w:history="1">
        <w:r w:rsidRPr="006156BB">
          <w:rPr>
            <w:rStyle w:val="Hyperlink"/>
            <w14:scene3d>
              <w14:camera w14:prst="orthographicFront"/>
              <w14:lightRig w14:rig="threePt" w14:dir="t">
                <w14:rot w14:lat="0" w14:lon="0" w14:rev="0"/>
              </w14:lightRig>
            </w14:scene3d>
          </w:rPr>
          <w:t>2.3</w:t>
        </w:r>
        <w:r>
          <w:rPr>
            <w:rFonts w:cstheme="minorBidi"/>
            <w:sz w:val="22"/>
            <w:szCs w:val="22"/>
          </w:rPr>
          <w:tab/>
        </w:r>
        <w:r w:rsidRPr="006156BB">
          <w:rPr>
            <w:rStyle w:val="Hyperlink"/>
          </w:rPr>
          <w:t>Monitoring and Enforcement Policies and Practices for CCDF Providers</w:t>
        </w:r>
        <w:r>
          <w:rPr>
            <w:webHidden/>
          </w:rPr>
          <w:tab/>
        </w:r>
        <w:r>
          <w:rPr>
            <w:webHidden/>
          </w:rPr>
          <w:fldChar w:fldCharType="begin"/>
        </w:r>
        <w:r>
          <w:rPr>
            <w:webHidden/>
          </w:rPr>
          <w:instrText xml:space="preserve"> PAGEREF _Toc95844365 \h </w:instrText>
        </w:r>
        <w:r>
          <w:rPr>
            <w:webHidden/>
          </w:rPr>
          <w:fldChar w:fldCharType="separate"/>
        </w:r>
        <w:r w:rsidR="00132B7A">
          <w:rPr>
            <w:webHidden/>
          </w:rPr>
          <w:t>34</w:t>
        </w:r>
        <w:r>
          <w:rPr>
            <w:webHidden/>
          </w:rPr>
          <w:fldChar w:fldCharType="end"/>
        </w:r>
      </w:hyperlink>
    </w:p>
    <w:p w:rsidR="00523724" w14:paraId="2C87FDAE" w14:textId="0C7AFF4F">
      <w:pPr>
        <w:pStyle w:val="TOC2"/>
        <w:tabs>
          <w:tab w:val="left" w:pos="1100"/>
        </w:tabs>
        <w:rPr>
          <w:rFonts w:cstheme="minorBidi"/>
          <w:sz w:val="22"/>
          <w:szCs w:val="22"/>
        </w:rPr>
      </w:pPr>
      <w:hyperlink w:anchor="_Toc95844366" w:history="1">
        <w:r w:rsidRPr="006156BB">
          <w:rPr>
            <w:rStyle w:val="Hyperlink"/>
            <w14:scene3d>
              <w14:camera w14:prst="orthographicFront"/>
              <w14:lightRig w14:rig="threePt" w14:dir="t">
                <w14:rot w14:lat="0" w14:lon="0" w14:rev="0"/>
              </w14:lightRig>
            </w14:scene3d>
          </w:rPr>
          <w:t>2.4</w:t>
        </w:r>
        <w:r>
          <w:rPr>
            <w:rFonts w:cstheme="minorBidi"/>
            <w:sz w:val="22"/>
            <w:szCs w:val="22"/>
          </w:rPr>
          <w:tab/>
        </w:r>
        <w:r w:rsidRPr="006156BB">
          <w:rPr>
            <w:rStyle w:val="Hyperlink"/>
          </w:rPr>
          <w:t>Exemptions for Relative Providers</w:t>
        </w:r>
        <w:r>
          <w:rPr>
            <w:webHidden/>
          </w:rPr>
          <w:tab/>
        </w:r>
        <w:r>
          <w:rPr>
            <w:webHidden/>
          </w:rPr>
          <w:fldChar w:fldCharType="begin"/>
        </w:r>
        <w:r>
          <w:rPr>
            <w:webHidden/>
          </w:rPr>
          <w:instrText xml:space="preserve"> PAGEREF _Toc95844366 \h </w:instrText>
        </w:r>
        <w:r>
          <w:rPr>
            <w:webHidden/>
          </w:rPr>
          <w:fldChar w:fldCharType="separate"/>
        </w:r>
        <w:r w:rsidR="00132B7A">
          <w:rPr>
            <w:webHidden/>
          </w:rPr>
          <w:t>36</w:t>
        </w:r>
        <w:r>
          <w:rPr>
            <w:webHidden/>
          </w:rPr>
          <w:fldChar w:fldCharType="end"/>
        </w:r>
      </w:hyperlink>
    </w:p>
    <w:p w:rsidR="00523724" w14:paraId="781BC197" w14:textId="75CD0C4E">
      <w:pPr>
        <w:pStyle w:val="TOC2"/>
        <w:tabs>
          <w:tab w:val="left" w:pos="1100"/>
        </w:tabs>
        <w:rPr>
          <w:rFonts w:cstheme="minorBidi"/>
          <w:sz w:val="22"/>
          <w:szCs w:val="22"/>
        </w:rPr>
      </w:pPr>
      <w:hyperlink w:anchor="_Toc95844367" w:history="1">
        <w:r w:rsidRPr="006156BB">
          <w:rPr>
            <w:rStyle w:val="Hyperlink"/>
            <w14:scene3d>
              <w14:camera w14:prst="orthographicFront"/>
              <w14:lightRig w14:rig="threePt" w14:dir="t">
                <w14:rot w14:lat="0" w14:lon="0" w14:rev="0"/>
              </w14:lightRig>
            </w14:scene3d>
          </w:rPr>
          <w:t>2.5</w:t>
        </w:r>
        <w:r>
          <w:rPr>
            <w:rFonts w:cstheme="minorBidi"/>
            <w:sz w:val="22"/>
            <w:szCs w:val="22"/>
          </w:rPr>
          <w:tab/>
        </w:r>
        <w:r w:rsidRPr="006156BB">
          <w:rPr>
            <w:rStyle w:val="Hyperlink"/>
          </w:rPr>
          <w:t>Comprehensive Background Checks</w:t>
        </w:r>
        <w:r>
          <w:rPr>
            <w:webHidden/>
          </w:rPr>
          <w:tab/>
        </w:r>
        <w:r>
          <w:rPr>
            <w:webHidden/>
          </w:rPr>
          <w:fldChar w:fldCharType="begin"/>
        </w:r>
        <w:r>
          <w:rPr>
            <w:webHidden/>
          </w:rPr>
          <w:instrText xml:space="preserve"> PAGEREF _Toc95844367 \h </w:instrText>
        </w:r>
        <w:r>
          <w:rPr>
            <w:webHidden/>
          </w:rPr>
          <w:fldChar w:fldCharType="separate"/>
        </w:r>
        <w:r w:rsidR="00132B7A">
          <w:rPr>
            <w:webHidden/>
          </w:rPr>
          <w:t>36</w:t>
        </w:r>
        <w:r>
          <w:rPr>
            <w:webHidden/>
          </w:rPr>
          <w:fldChar w:fldCharType="end"/>
        </w:r>
      </w:hyperlink>
    </w:p>
    <w:p w:rsidR="00523724" w14:paraId="5BDEC5B3" w14:textId="71E2D291">
      <w:pPr>
        <w:pStyle w:val="TOC1"/>
        <w:rPr>
          <w:rFonts w:cstheme="minorBidi"/>
          <w:b w:val="0"/>
          <w:sz w:val="22"/>
          <w:szCs w:val="22"/>
        </w:rPr>
      </w:pPr>
      <w:hyperlink w:anchor="_Toc95844368" w:history="1">
        <w:r w:rsidRPr="006156BB">
          <w:rPr>
            <w:rStyle w:val="Hyperlink"/>
          </w:rPr>
          <w:t>3</w:t>
        </w:r>
        <w:r>
          <w:rPr>
            <w:rFonts w:cstheme="minorBidi"/>
            <w:b w:val="0"/>
            <w:sz w:val="22"/>
            <w:szCs w:val="22"/>
          </w:rPr>
          <w:tab/>
        </w:r>
        <w:r w:rsidRPr="006156BB">
          <w:rPr>
            <w:rStyle w:val="Hyperlink"/>
          </w:rPr>
          <w:t>Supporting Continuous Quality Improvement</w:t>
        </w:r>
        <w:r>
          <w:rPr>
            <w:webHidden/>
          </w:rPr>
          <w:tab/>
        </w:r>
        <w:r>
          <w:rPr>
            <w:webHidden/>
          </w:rPr>
          <w:fldChar w:fldCharType="begin"/>
        </w:r>
        <w:r>
          <w:rPr>
            <w:webHidden/>
          </w:rPr>
          <w:instrText xml:space="preserve"> PAGEREF _Toc95844368 \h </w:instrText>
        </w:r>
        <w:r>
          <w:rPr>
            <w:webHidden/>
          </w:rPr>
          <w:fldChar w:fldCharType="separate"/>
        </w:r>
        <w:r w:rsidR="00132B7A">
          <w:rPr>
            <w:webHidden/>
          </w:rPr>
          <w:t>53</w:t>
        </w:r>
        <w:r>
          <w:rPr>
            <w:webHidden/>
          </w:rPr>
          <w:fldChar w:fldCharType="end"/>
        </w:r>
      </w:hyperlink>
    </w:p>
    <w:p w:rsidR="00523724" w14:paraId="0C534A02" w14:textId="294A42F0">
      <w:pPr>
        <w:pStyle w:val="TOC2"/>
        <w:tabs>
          <w:tab w:val="left" w:pos="1100"/>
        </w:tabs>
        <w:rPr>
          <w:rFonts w:cstheme="minorBidi"/>
          <w:sz w:val="22"/>
          <w:szCs w:val="22"/>
        </w:rPr>
      </w:pPr>
      <w:hyperlink w:anchor="_Toc95844369" w:history="1">
        <w:r w:rsidRPr="006156BB">
          <w:rPr>
            <w:rStyle w:val="Hyperlink"/>
            <w:rFonts w:cstheme="minorHAnsi"/>
            <w14:scene3d>
              <w14:camera w14:prst="orthographicFront"/>
              <w14:lightRig w14:rig="threePt" w14:dir="t">
                <w14:rot w14:lat="0" w14:lon="0" w14:rev="0"/>
              </w14:lightRig>
            </w14:scene3d>
          </w:rPr>
          <w:t>3.1</w:t>
        </w:r>
        <w:r>
          <w:rPr>
            <w:rFonts w:cstheme="minorBidi"/>
            <w:sz w:val="22"/>
            <w:szCs w:val="22"/>
          </w:rPr>
          <w:tab/>
        </w:r>
        <w:r w:rsidRPr="006156BB">
          <w:rPr>
            <w:rStyle w:val="Hyperlink"/>
            <w:rFonts w:cstheme="minorHAnsi"/>
          </w:rPr>
          <w:t>Quality Improvement Goals and Activities</w:t>
        </w:r>
        <w:r>
          <w:rPr>
            <w:webHidden/>
          </w:rPr>
          <w:tab/>
        </w:r>
        <w:r>
          <w:rPr>
            <w:webHidden/>
          </w:rPr>
          <w:fldChar w:fldCharType="begin"/>
        </w:r>
        <w:r>
          <w:rPr>
            <w:webHidden/>
          </w:rPr>
          <w:instrText xml:space="preserve"> PAGEREF _Toc95844369 \h </w:instrText>
        </w:r>
        <w:r>
          <w:rPr>
            <w:webHidden/>
          </w:rPr>
          <w:fldChar w:fldCharType="separate"/>
        </w:r>
        <w:r w:rsidR="00132B7A">
          <w:rPr>
            <w:webHidden/>
          </w:rPr>
          <w:t>53</w:t>
        </w:r>
        <w:r>
          <w:rPr>
            <w:webHidden/>
          </w:rPr>
          <w:fldChar w:fldCharType="end"/>
        </w:r>
      </w:hyperlink>
    </w:p>
    <w:p w:rsidR="00523724" w14:paraId="724AEA5E" w14:textId="335F652D">
      <w:pPr>
        <w:pStyle w:val="TOC2"/>
        <w:tabs>
          <w:tab w:val="left" w:pos="1100"/>
        </w:tabs>
        <w:rPr>
          <w:rFonts w:cstheme="minorBidi"/>
          <w:sz w:val="22"/>
          <w:szCs w:val="22"/>
        </w:rPr>
      </w:pPr>
      <w:hyperlink w:anchor="_Toc95844370" w:history="1">
        <w:r w:rsidRPr="006156BB">
          <w:rPr>
            <w:rStyle w:val="Hyperlink"/>
            <w14:scene3d>
              <w14:camera w14:prst="orthographicFront"/>
              <w14:lightRig w14:rig="threePt" w14:dir="t">
                <w14:rot w14:lat="0" w14:lon="0" w14:rev="0"/>
              </w14:lightRig>
            </w14:scene3d>
          </w:rPr>
          <w:t>3.2</w:t>
        </w:r>
        <w:r>
          <w:rPr>
            <w:rFonts w:cstheme="minorBidi"/>
            <w:sz w:val="22"/>
            <w:szCs w:val="22"/>
          </w:rPr>
          <w:tab/>
        </w:r>
        <w:r w:rsidRPr="006156BB">
          <w:rPr>
            <w:rStyle w:val="Hyperlink"/>
          </w:rPr>
          <w:t>Supporting Training and Professional Development of the Child Care Workforce With CCDF Quality Funds</w:t>
        </w:r>
        <w:r>
          <w:rPr>
            <w:webHidden/>
          </w:rPr>
          <w:tab/>
        </w:r>
        <w:r>
          <w:rPr>
            <w:webHidden/>
          </w:rPr>
          <w:fldChar w:fldCharType="begin"/>
        </w:r>
        <w:r>
          <w:rPr>
            <w:webHidden/>
          </w:rPr>
          <w:instrText xml:space="preserve"> PAGEREF _Toc95844370 \h </w:instrText>
        </w:r>
        <w:r>
          <w:rPr>
            <w:webHidden/>
          </w:rPr>
          <w:fldChar w:fldCharType="separate"/>
        </w:r>
        <w:r w:rsidR="00132B7A">
          <w:rPr>
            <w:webHidden/>
          </w:rPr>
          <w:t>60</w:t>
        </w:r>
        <w:r>
          <w:rPr>
            <w:webHidden/>
          </w:rPr>
          <w:fldChar w:fldCharType="end"/>
        </w:r>
      </w:hyperlink>
    </w:p>
    <w:p w:rsidR="00523724" w14:paraId="3F0E0877" w14:textId="7944DC14">
      <w:pPr>
        <w:pStyle w:val="TOC1"/>
        <w:rPr>
          <w:rFonts w:cstheme="minorBidi"/>
          <w:b w:val="0"/>
          <w:sz w:val="22"/>
          <w:szCs w:val="22"/>
        </w:rPr>
      </w:pPr>
      <w:hyperlink w:anchor="_Toc95844371" w:history="1">
        <w:r w:rsidRPr="006156BB">
          <w:rPr>
            <w:rStyle w:val="Hyperlink"/>
          </w:rPr>
          <w:t>4</w:t>
        </w:r>
        <w:r>
          <w:rPr>
            <w:rFonts w:cstheme="minorBidi"/>
            <w:b w:val="0"/>
            <w:sz w:val="22"/>
            <w:szCs w:val="22"/>
          </w:rPr>
          <w:tab/>
        </w:r>
        <w:r w:rsidRPr="006156BB">
          <w:rPr>
            <w:rStyle w:val="Hyperlink"/>
          </w:rPr>
          <w:t>Tribal Lead Agencies With Small Allocations Only—Direct Services</w:t>
        </w:r>
        <w:r>
          <w:rPr>
            <w:webHidden/>
          </w:rPr>
          <w:tab/>
        </w:r>
        <w:r>
          <w:rPr>
            <w:webHidden/>
          </w:rPr>
          <w:fldChar w:fldCharType="begin"/>
        </w:r>
        <w:r>
          <w:rPr>
            <w:webHidden/>
          </w:rPr>
          <w:instrText xml:space="preserve"> PAGEREF _Toc95844371 \h </w:instrText>
        </w:r>
        <w:r>
          <w:rPr>
            <w:webHidden/>
          </w:rPr>
          <w:fldChar w:fldCharType="separate"/>
        </w:r>
        <w:r w:rsidR="00132B7A">
          <w:rPr>
            <w:webHidden/>
          </w:rPr>
          <w:t>62</w:t>
        </w:r>
        <w:r>
          <w:rPr>
            <w:webHidden/>
          </w:rPr>
          <w:fldChar w:fldCharType="end"/>
        </w:r>
      </w:hyperlink>
    </w:p>
    <w:p w:rsidR="00523724" w14:paraId="1867A1DD" w14:textId="01452C58">
      <w:pPr>
        <w:pStyle w:val="TOC2"/>
        <w:tabs>
          <w:tab w:val="left" w:pos="1100"/>
        </w:tabs>
        <w:rPr>
          <w:rFonts w:cstheme="minorBidi"/>
          <w:sz w:val="22"/>
          <w:szCs w:val="22"/>
        </w:rPr>
      </w:pPr>
      <w:hyperlink w:anchor="_Toc95844372" w:history="1">
        <w:r w:rsidRPr="006156BB">
          <w:rPr>
            <w:rStyle w:val="Hyperlink"/>
            <w14:scene3d>
              <w14:camera w14:prst="orthographicFront"/>
              <w14:lightRig w14:rig="threePt" w14:dir="t">
                <w14:rot w14:lat="0" w14:lon="0" w14:rev="0"/>
              </w14:lightRig>
            </w14:scene3d>
          </w:rPr>
          <w:t>4.1</w:t>
        </w:r>
        <w:r>
          <w:rPr>
            <w:rFonts w:cstheme="minorBidi"/>
            <w:sz w:val="22"/>
            <w:szCs w:val="22"/>
          </w:rPr>
          <w:tab/>
        </w:r>
        <w:r w:rsidRPr="006156BB">
          <w:rPr>
            <w:rStyle w:val="Hyperlink"/>
          </w:rPr>
          <w:t>Direct Child Care Services Offering</w:t>
        </w:r>
        <w:r>
          <w:rPr>
            <w:webHidden/>
          </w:rPr>
          <w:tab/>
        </w:r>
        <w:r>
          <w:rPr>
            <w:webHidden/>
          </w:rPr>
          <w:fldChar w:fldCharType="begin"/>
        </w:r>
        <w:r>
          <w:rPr>
            <w:webHidden/>
          </w:rPr>
          <w:instrText xml:space="preserve"> PAGEREF _Toc95844372 \h </w:instrText>
        </w:r>
        <w:r>
          <w:rPr>
            <w:webHidden/>
          </w:rPr>
          <w:fldChar w:fldCharType="separate"/>
        </w:r>
        <w:r w:rsidR="00132B7A">
          <w:rPr>
            <w:webHidden/>
          </w:rPr>
          <w:t>62</w:t>
        </w:r>
        <w:r>
          <w:rPr>
            <w:webHidden/>
          </w:rPr>
          <w:fldChar w:fldCharType="end"/>
        </w:r>
      </w:hyperlink>
    </w:p>
    <w:p w:rsidR="00523724" w14:paraId="5AB94C96" w14:textId="30FCFED6">
      <w:pPr>
        <w:pStyle w:val="TOC2"/>
        <w:tabs>
          <w:tab w:val="left" w:pos="1100"/>
        </w:tabs>
        <w:rPr>
          <w:rFonts w:cstheme="minorBidi"/>
          <w:sz w:val="22"/>
          <w:szCs w:val="22"/>
        </w:rPr>
      </w:pPr>
      <w:hyperlink w:anchor="_Toc95844373" w:history="1">
        <w:r w:rsidRPr="006156BB">
          <w:rPr>
            <w:rStyle w:val="Hyperlink"/>
            <w14:scene3d>
              <w14:camera w14:prst="orthographicFront"/>
              <w14:lightRig w14:rig="threePt" w14:dir="t">
                <w14:rot w14:lat="0" w14:lon="0" w14:rev="0"/>
              </w14:lightRig>
            </w14:scene3d>
          </w:rPr>
          <w:t>4.2</w:t>
        </w:r>
        <w:r>
          <w:rPr>
            <w:rFonts w:cstheme="minorBidi"/>
            <w:sz w:val="22"/>
            <w:szCs w:val="22"/>
          </w:rPr>
          <w:tab/>
        </w:r>
        <w:r w:rsidRPr="006156BB">
          <w:rPr>
            <w:rStyle w:val="Hyperlink"/>
          </w:rPr>
          <w:t>Direct Child Care Methods</w:t>
        </w:r>
        <w:r>
          <w:rPr>
            <w:webHidden/>
          </w:rPr>
          <w:tab/>
        </w:r>
        <w:r>
          <w:rPr>
            <w:webHidden/>
          </w:rPr>
          <w:fldChar w:fldCharType="begin"/>
        </w:r>
        <w:r>
          <w:rPr>
            <w:webHidden/>
          </w:rPr>
          <w:instrText xml:space="preserve"> PAGEREF _Toc95844373 \h </w:instrText>
        </w:r>
        <w:r>
          <w:rPr>
            <w:webHidden/>
          </w:rPr>
          <w:fldChar w:fldCharType="separate"/>
        </w:r>
        <w:r w:rsidR="00132B7A">
          <w:rPr>
            <w:webHidden/>
          </w:rPr>
          <w:t>62</w:t>
        </w:r>
        <w:r>
          <w:rPr>
            <w:webHidden/>
          </w:rPr>
          <w:fldChar w:fldCharType="end"/>
        </w:r>
      </w:hyperlink>
    </w:p>
    <w:p w:rsidR="00523724" w14:paraId="11BC0444" w14:textId="6529B6AE">
      <w:pPr>
        <w:pStyle w:val="TOC2"/>
        <w:tabs>
          <w:tab w:val="left" w:pos="1100"/>
        </w:tabs>
        <w:rPr>
          <w:rFonts w:cstheme="minorBidi"/>
          <w:sz w:val="22"/>
          <w:szCs w:val="22"/>
        </w:rPr>
      </w:pPr>
      <w:hyperlink w:anchor="_Toc95844374" w:history="1">
        <w:r w:rsidRPr="006156BB">
          <w:rPr>
            <w:rStyle w:val="Hyperlink"/>
            <w14:scene3d>
              <w14:camera w14:prst="orthographicFront"/>
              <w14:lightRig w14:rig="threePt" w14:dir="t">
                <w14:rot w14:lat="0" w14:lon="0" w14:rev="0"/>
              </w14:lightRig>
            </w14:scene3d>
          </w:rPr>
          <w:t>4.3</w:t>
        </w:r>
        <w:r>
          <w:rPr>
            <w:rFonts w:cstheme="minorBidi"/>
            <w:sz w:val="22"/>
            <w:szCs w:val="22"/>
          </w:rPr>
          <w:tab/>
        </w:r>
        <w:r w:rsidRPr="006156BB">
          <w:rPr>
            <w:rStyle w:val="Hyperlink"/>
          </w:rPr>
          <w:t>Categories of Care</w:t>
        </w:r>
        <w:r>
          <w:rPr>
            <w:webHidden/>
          </w:rPr>
          <w:tab/>
        </w:r>
        <w:r>
          <w:rPr>
            <w:webHidden/>
          </w:rPr>
          <w:fldChar w:fldCharType="begin"/>
        </w:r>
        <w:r>
          <w:rPr>
            <w:webHidden/>
          </w:rPr>
          <w:instrText xml:space="preserve"> PAGEREF _Toc95844374 \h </w:instrText>
        </w:r>
        <w:r>
          <w:rPr>
            <w:webHidden/>
          </w:rPr>
          <w:fldChar w:fldCharType="separate"/>
        </w:r>
        <w:r w:rsidR="00132B7A">
          <w:rPr>
            <w:webHidden/>
          </w:rPr>
          <w:t>63</w:t>
        </w:r>
        <w:r>
          <w:rPr>
            <w:webHidden/>
          </w:rPr>
          <w:fldChar w:fldCharType="end"/>
        </w:r>
      </w:hyperlink>
    </w:p>
    <w:p w:rsidR="00523724" w14:paraId="74FC5C26" w14:textId="43B5356D">
      <w:pPr>
        <w:pStyle w:val="TOC2"/>
        <w:tabs>
          <w:tab w:val="left" w:pos="1100"/>
        </w:tabs>
        <w:rPr>
          <w:rFonts w:cstheme="minorBidi"/>
          <w:sz w:val="22"/>
          <w:szCs w:val="22"/>
        </w:rPr>
      </w:pPr>
      <w:hyperlink w:anchor="_Toc95844375" w:history="1">
        <w:r w:rsidRPr="006156BB">
          <w:rPr>
            <w:rStyle w:val="Hyperlink"/>
            <w14:scene3d>
              <w14:camera w14:prst="orthographicFront"/>
              <w14:lightRig w14:rig="threePt" w14:dir="t">
                <w14:rot w14:lat="0" w14:lon="0" w14:rev="0"/>
              </w14:lightRig>
            </w14:scene3d>
          </w:rPr>
          <w:t>4.4</w:t>
        </w:r>
        <w:r>
          <w:rPr>
            <w:rFonts w:cstheme="minorBidi"/>
            <w:sz w:val="22"/>
            <w:szCs w:val="22"/>
          </w:rPr>
          <w:tab/>
        </w:r>
        <w:r w:rsidRPr="006156BB">
          <w:rPr>
            <w:rStyle w:val="Hyperlink"/>
          </w:rPr>
          <w:t>Eligibility Criteria</w:t>
        </w:r>
        <w:r>
          <w:rPr>
            <w:webHidden/>
          </w:rPr>
          <w:tab/>
        </w:r>
        <w:r>
          <w:rPr>
            <w:webHidden/>
          </w:rPr>
          <w:fldChar w:fldCharType="begin"/>
        </w:r>
        <w:r>
          <w:rPr>
            <w:webHidden/>
          </w:rPr>
          <w:instrText xml:space="preserve"> PAGEREF _Toc95844375 \h </w:instrText>
        </w:r>
        <w:r>
          <w:rPr>
            <w:webHidden/>
          </w:rPr>
          <w:fldChar w:fldCharType="separate"/>
        </w:r>
        <w:r w:rsidR="00132B7A">
          <w:rPr>
            <w:webHidden/>
          </w:rPr>
          <w:t>63</w:t>
        </w:r>
        <w:r>
          <w:rPr>
            <w:webHidden/>
          </w:rPr>
          <w:fldChar w:fldCharType="end"/>
        </w:r>
      </w:hyperlink>
    </w:p>
    <w:p w:rsidR="00523724" w14:paraId="10680788" w14:textId="485270C1">
      <w:pPr>
        <w:pStyle w:val="TOC2"/>
        <w:tabs>
          <w:tab w:val="left" w:pos="1100"/>
        </w:tabs>
        <w:rPr>
          <w:rFonts w:cstheme="minorBidi"/>
          <w:sz w:val="22"/>
          <w:szCs w:val="22"/>
        </w:rPr>
      </w:pPr>
      <w:hyperlink w:anchor="_Toc95844376" w:history="1">
        <w:r w:rsidRPr="006156BB">
          <w:rPr>
            <w:rStyle w:val="Hyperlink"/>
            <w14:scene3d>
              <w14:camera w14:prst="orthographicFront"/>
              <w14:lightRig w14:rig="threePt" w14:dir="t">
                <w14:rot w14:lat="0" w14:lon="0" w14:rev="0"/>
              </w14:lightRig>
            </w14:scene3d>
          </w:rPr>
          <w:t>4.5</w:t>
        </w:r>
        <w:r>
          <w:rPr>
            <w:rFonts w:cstheme="minorBidi"/>
            <w:sz w:val="22"/>
            <w:szCs w:val="22"/>
          </w:rPr>
          <w:tab/>
        </w:r>
        <w:r w:rsidRPr="006156BB">
          <w:rPr>
            <w:rStyle w:val="Hyperlink"/>
          </w:rPr>
          <w:t>Family Contributions/Co-payments</w:t>
        </w:r>
        <w:r>
          <w:rPr>
            <w:webHidden/>
          </w:rPr>
          <w:tab/>
        </w:r>
        <w:r>
          <w:rPr>
            <w:webHidden/>
          </w:rPr>
          <w:fldChar w:fldCharType="begin"/>
        </w:r>
        <w:r>
          <w:rPr>
            <w:webHidden/>
          </w:rPr>
          <w:instrText xml:space="preserve"> PAGEREF _Toc95844376 \h </w:instrText>
        </w:r>
        <w:r>
          <w:rPr>
            <w:webHidden/>
          </w:rPr>
          <w:fldChar w:fldCharType="separate"/>
        </w:r>
        <w:r w:rsidR="00132B7A">
          <w:rPr>
            <w:webHidden/>
          </w:rPr>
          <w:t>65</w:t>
        </w:r>
        <w:r>
          <w:rPr>
            <w:webHidden/>
          </w:rPr>
          <w:fldChar w:fldCharType="end"/>
        </w:r>
      </w:hyperlink>
    </w:p>
    <w:p w:rsidR="00523724" w14:paraId="01F5AB46" w14:textId="6067F5EF">
      <w:pPr>
        <w:pStyle w:val="TOC2"/>
        <w:tabs>
          <w:tab w:val="left" w:pos="1100"/>
        </w:tabs>
        <w:rPr>
          <w:rFonts w:cstheme="minorBidi"/>
          <w:sz w:val="22"/>
          <w:szCs w:val="22"/>
        </w:rPr>
      </w:pPr>
      <w:hyperlink w:anchor="_Toc95844377" w:history="1">
        <w:r w:rsidRPr="006156BB">
          <w:rPr>
            <w:rStyle w:val="Hyperlink"/>
            <w14:scene3d>
              <w14:camera w14:prst="orthographicFront"/>
              <w14:lightRig w14:rig="threePt" w14:dir="t">
                <w14:rot w14:lat="0" w14:lon="0" w14:rev="0"/>
              </w14:lightRig>
            </w14:scene3d>
          </w:rPr>
          <w:t>4.6</w:t>
        </w:r>
        <w:r>
          <w:rPr>
            <w:rFonts w:cstheme="minorBidi"/>
            <w:sz w:val="22"/>
            <w:szCs w:val="22"/>
          </w:rPr>
          <w:tab/>
        </w:r>
        <w:r w:rsidRPr="006156BB">
          <w:rPr>
            <w:rStyle w:val="Hyperlink"/>
          </w:rPr>
          <w:t>Payment rates</w:t>
        </w:r>
        <w:r>
          <w:rPr>
            <w:webHidden/>
          </w:rPr>
          <w:tab/>
        </w:r>
        <w:r>
          <w:rPr>
            <w:webHidden/>
          </w:rPr>
          <w:fldChar w:fldCharType="begin"/>
        </w:r>
        <w:r>
          <w:rPr>
            <w:webHidden/>
          </w:rPr>
          <w:instrText xml:space="preserve"> PAGEREF _Toc95844377 \h </w:instrText>
        </w:r>
        <w:r>
          <w:rPr>
            <w:webHidden/>
          </w:rPr>
          <w:fldChar w:fldCharType="separate"/>
        </w:r>
        <w:r w:rsidR="00132B7A">
          <w:rPr>
            <w:webHidden/>
          </w:rPr>
          <w:t>66</w:t>
        </w:r>
        <w:r>
          <w:rPr>
            <w:webHidden/>
          </w:rPr>
          <w:fldChar w:fldCharType="end"/>
        </w:r>
      </w:hyperlink>
    </w:p>
    <w:p w:rsidR="00523724" w14:paraId="48B85F1E" w14:textId="74310C2A">
      <w:pPr>
        <w:pStyle w:val="TOC2"/>
        <w:tabs>
          <w:tab w:val="left" w:pos="1100"/>
        </w:tabs>
        <w:rPr>
          <w:rFonts w:cstheme="minorBidi"/>
          <w:sz w:val="22"/>
          <w:szCs w:val="22"/>
        </w:rPr>
      </w:pPr>
      <w:hyperlink w:anchor="_Toc95844378" w:history="1">
        <w:r w:rsidRPr="006156BB">
          <w:rPr>
            <w:rStyle w:val="Hyperlink"/>
            <w14:scene3d>
              <w14:camera w14:prst="orthographicFront"/>
              <w14:lightRig w14:rig="threePt" w14:dir="t">
                <w14:rot w14:lat="0" w14:lon="0" w14:rev="0"/>
              </w14:lightRig>
            </w14:scene3d>
          </w:rPr>
          <w:t>4.7</w:t>
        </w:r>
        <w:r>
          <w:rPr>
            <w:rFonts w:cstheme="minorBidi"/>
            <w:sz w:val="22"/>
            <w:szCs w:val="22"/>
          </w:rPr>
          <w:tab/>
        </w:r>
        <w:r w:rsidRPr="006156BB">
          <w:rPr>
            <w:rStyle w:val="Hyperlink"/>
          </w:rPr>
          <w:t>Application for services</w:t>
        </w:r>
        <w:r>
          <w:rPr>
            <w:webHidden/>
          </w:rPr>
          <w:tab/>
        </w:r>
        <w:r>
          <w:rPr>
            <w:webHidden/>
          </w:rPr>
          <w:fldChar w:fldCharType="begin"/>
        </w:r>
        <w:r>
          <w:rPr>
            <w:webHidden/>
          </w:rPr>
          <w:instrText xml:space="preserve"> PAGEREF _Toc95844378 \h </w:instrText>
        </w:r>
        <w:r>
          <w:rPr>
            <w:webHidden/>
          </w:rPr>
          <w:fldChar w:fldCharType="separate"/>
        </w:r>
        <w:r w:rsidR="00132B7A">
          <w:rPr>
            <w:webHidden/>
          </w:rPr>
          <w:t>66</w:t>
        </w:r>
        <w:r>
          <w:rPr>
            <w:webHidden/>
          </w:rPr>
          <w:fldChar w:fldCharType="end"/>
        </w:r>
      </w:hyperlink>
    </w:p>
    <w:p w:rsidR="00523724" w14:paraId="6425CEB3" w14:textId="31C6B572">
      <w:pPr>
        <w:pStyle w:val="TOC1"/>
        <w:rPr>
          <w:rFonts w:cstheme="minorBidi"/>
          <w:b w:val="0"/>
          <w:sz w:val="22"/>
          <w:szCs w:val="22"/>
        </w:rPr>
      </w:pPr>
      <w:hyperlink w:anchor="_Toc95844379" w:history="1">
        <w:r w:rsidRPr="006156BB">
          <w:rPr>
            <w:rStyle w:val="Hyperlink"/>
          </w:rPr>
          <w:t>5</w:t>
        </w:r>
        <w:r>
          <w:rPr>
            <w:rFonts w:cstheme="minorBidi"/>
            <w:b w:val="0"/>
            <w:sz w:val="22"/>
            <w:szCs w:val="22"/>
          </w:rPr>
          <w:tab/>
        </w:r>
        <w:r w:rsidRPr="006156BB">
          <w:rPr>
            <w:rStyle w:val="Hyperlink"/>
          </w:rPr>
          <w:t>Provide Stable Child Care Financial Assistance to Families (</w:t>
        </w:r>
        <w:r w:rsidRPr="006156BB">
          <w:rPr>
            <w:rStyle w:val="Hyperlink"/>
            <w:i/>
          </w:rPr>
          <w:t>Tribal Lead Agencies With Medium and Large Allocations</w:t>
        </w:r>
        <w:r w:rsidRPr="006156BB">
          <w:rPr>
            <w:rStyle w:val="Hyperlink"/>
          </w:rPr>
          <w:t>)</w:t>
        </w:r>
        <w:r>
          <w:rPr>
            <w:webHidden/>
          </w:rPr>
          <w:tab/>
        </w:r>
        <w:r>
          <w:rPr>
            <w:webHidden/>
          </w:rPr>
          <w:fldChar w:fldCharType="begin"/>
        </w:r>
        <w:r>
          <w:rPr>
            <w:webHidden/>
          </w:rPr>
          <w:instrText xml:space="preserve"> PAGEREF _Toc95844379 \h </w:instrText>
        </w:r>
        <w:r>
          <w:rPr>
            <w:webHidden/>
          </w:rPr>
          <w:fldChar w:fldCharType="separate"/>
        </w:r>
        <w:r w:rsidR="00132B7A">
          <w:rPr>
            <w:webHidden/>
          </w:rPr>
          <w:t>67</w:t>
        </w:r>
        <w:r>
          <w:rPr>
            <w:webHidden/>
          </w:rPr>
          <w:fldChar w:fldCharType="end"/>
        </w:r>
      </w:hyperlink>
    </w:p>
    <w:p w:rsidR="00523724" w14:paraId="1977A0D7" w14:textId="36414B63">
      <w:pPr>
        <w:pStyle w:val="TOC2"/>
        <w:tabs>
          <w:tab w:val="left" w:pos="1100"/>
        </w:tabs>
        <w:rPr>
          <w:rFonts w:cstheme="minorBidi"/>
          <w:sz w:val="22"/>
          <w:szCs w:val="22"/>
        </w:rPr>
      </w:pPr>
      <w:hyperlink w:anchor="_Toc95844380" w:history="1">
        <w:r w:rsidRPr="006156BB">
          <w:rPr>
            <w:rStyle w:val="Hyperlink"/>
          </w:rPr>
          <w:t>5.1</w:t>
        </w:r>
        <w:r>
          <w:rPr>
            <w:rFonts w:cstheme="minorBidi"/>
            <w:sz w:val="22"/>
            <w:szCs w:val="22"/>
          </w:rPr>
          <w:tab/>
        </w:r>
        <w:r w:rsidRPr="006156BB">
          <w:rPr>
            <w:rStyle w:val="Hyperlink"/>
          </w:rPr>
          <w:t>Eligible Children and Families</w:t>
        </w:r>
        <w:r>
          <w:rPr>
            <w:webHidden/>
          </w:rPr>
          <w:tab/>
        </w:r>
        <w:r>
          <w:rPr>
            <w:webHidden/>
          </w:rPr>
          <w:fldChar w:fldCharType="begin"/>
        </w:r>
        <w:r>
          <w:rPr>
            <w:webHidden/>
          </w:rPr>
          <w:instrText xml:space="preserve"> PAGEREF _Toc95844380 \h </w:instrText>
        </w:r>
        <w:r>
          <w:rPr>
            <w:webHidden/>
          </w:rPr>
          <w:fldChar w:fldCharType="separate"/>
        </w:r>
        <w:r w:rsidR="00132B7A">
          <w:rPr>
            <w:webHidden/>
          </w:rPr>
          <w:t>67</w:t>
        </w:r>
        <w:r>
          <w:rPr>
            <w:webHidden/>
          </w:rPr>
          <w:fldChar w:fldCharType="end"/>
        </w:r>
      </w:hyperlink>
    </w:p>
    <w:p w:rsidR="00523724" w14:paraId="57EFA771" w14:textId="50A69FBA">
      <w:pPr>
        <w:pStyle w:val="TOC2"/>
        <w:tabs>
          <w:tab w:val="left" w:pos="1100"/>
        </w:tabs>
        <w:rPr>
          <w:rFonts w:cstheme="minorBidi"/>
          <w:sz w:val="22"/>
          <w:szCs w:val="22"/>
        </w:rPr>
      </w:pPr>
      <w:hyperlink w:anchor="_Toc95844383" w:history="1">
        <w:r w:rsidRPr="006156BB">
          <w:rPr>
            <w:rStyle w:val="Hyperlink"/>
            <w14:scene3d>
              <w14:camera w14:prst="orthographicFront"/>
              <w14:lightRig w14:rig="threePt" w14:dir="t">
                <w14:rot w14:lat="0" w14:lon="0" w14:rev="0"/>
              </w14:lightRig>
            </w14:scene3d>
          </w:rPr>
          <w:t>5.2</w:t>
        </w:r>
        <w:r>
          <w:rPr>
            <w:rFonts w:cstheme="minorBidi"/>
            <w:sz w:val="22"/>
            <w:szCs w:val="22"/>
          </w:rPr>
          <w:tab/>
        </w:r>
        <w:r w:rsidRPr="006156BB">
          <w:rPr>
            <w:rStyle w:val="Hyperlink"/>
          </w:rPr>
          <w:t>Application and Eligibility Determination/Redetermination Process</w:t>
        </w:r>
        <w:r>
          <w:rPr>
            <w:webHidden/>
          </w:rPr>
          <w:tab/>
        </w:r>
        <w:r>
          <w:rPr>
            <w:webHidden/>
          </w:rPr>
          <w:fldChar w:fldCharType="begin"/>
        </w:r>
        <w:r>
          <w:rPr>
            <w:webHidden/>
          </w:rPr>
          <w:instrText xml:space="preserve"> PAGEREF _Toc95844383 \h </w:instrText>
        </w:r>
        <w:r>
          <w:rPr>
            <w:webHidden/>
          </w:rPr>
          <w:fldChar w:fldCharType="separate"/>
        </w:r>
        <w:r w:rsidR="00132B7A">
          <w:rPr>
            <w:webHidden/>
          </w:rPr>
          <w:t>74</w:t>
        </w:r>
        <w:r>
          <w:rPr>
            <w:webHidden/>
          </w:rPr>
          <w:fldChar w:fldCharType="end"/>
        </w:r>
      </w:hyperlink>
    </w:p>
    <w:p w:rsidR="00523724" w14:paraId="1FF78B0C" w14:textId="7B34D515">
      <w:pPr>
        <w:pStyle w:val="TOC2"/>
        <w:tabs>
          <w:tab w:val="left" w:pos="1100"/>
        </w:tabs>
        <w:rPr>
          <w:rFonts w:cstheme="minorBidi"/>
          <w:sz w:val="22"/>
          <w:szCs w:val="22"/>
        </w:rPr>
      </w:pPr>
      <w:hyperlink w:anchor="_Toc95844384" w:history="1">
        <w:r w:rsidRPr="006156BB">
          <w:rPr>
            <w:rStyle w:val="Hyperlink"/>
            <w14:scene3d>
              <w14:camera w14:prst="orthographicFront"/>
              <w14:lightRig w14:rig="threePt" w14:dir="t">
                <w14:rot w14:lat="0" w14:lon="0" w14:rev="0"/>
              </w14:lightRig>
            </w14:scene3d>
          </w:rPr>
          <w:t>5.3</w:t>
        </w:r>
        <w:r>
          <w:rPr>
            <w:rFonts w:cstheme="minorBidi"/>
            <w:sz w:val="22"/>
            <w:szCs w:val="22"/>
          </w:rPr>
          <w:tab/>
        </w:r>
        <w:r w:rsidRPr="006156BB">
          <w:rPr>
            <w:rStyle w:val="Hyperlink"/>
          </w:rPr>
          <w:t>Improving Access for Vulnerable Children and Families</w:t>
        </w:r>
        <w:r>
          <w:rPr>
            <w:webHidden/>
          </w:rPr>
          <w:tab/>
        </w:r>
        <w:r>
          <w:rPr>
            <w:webHidden/>
          </w:rPr>
          <w:fldChar w:fldCharType="begin"/>
        </w:r>
        <w:r>
          <w:rPr>
            <w:webHidden/>
          </w:rPr>
          <w:instrText xml:space="preserve"> PAGEREF _Toc95844384 \h </w:instrText>
        </w:r>
        <w:r>
          <w:rPr>
            <w:webHidden/>
          </w:rPr>
          <w:fldChar w:fldCharType="separate"/>
        </w:r>
        <w:r w:rsidR="00132B7A">
          <w:rPr>
            <w:webHidden/>
          </w:rPr>
          <w:t>80</w:t>
        </w:r>
        <w:r>
          <w:rPr>
            <w:webHidden/>
          </w:rPr>
          <w:fldChar w:fldCharType="end"/>
        </w:r>
      </w:hyperlink>
    </w:p>
    <w:p w:rsidR="00523724" w14:paraId="769DFB89" w14:textId="7FF95777">
      <w:pPr>
        <w:pStyle w:val="TOC2"/>
        <w:tabs>
          <w:tab w:val="left" w:pos="1100"/>
        </w:tabs>
        <w:rPr>
          <w:rFonts w:cstheme="minorBidi"/>
          <w:sz w:val="22"/>
          <w:szCs w:val="22"/>
        </w:rPr>
      </w:pPr>
      <w:hyperlink w:anchor="_Toc95844385" w:history="1">
        <w:r w:rsidRPr="006156BB">
          <w:rPr>
            <w:rStyle w:val="Hyperlink"/>
            <w14:scene3d>
              <w14:camera w14:prst="orthographicFront"/>
              <w14:lightRig w14:rig="threePt" w14:dir="t">
                <w14:rot w14:lat="0" w14:lon="0" w14:rev="0"/>
              </w14:lightRig>
            </w14:scene3d>
          </w:rPr>
          <w:t>5.4</w:t>
        </w:r>
        <w:r>
          <w:rPr>
            <w:rFonts w:cstheme="minorBidi"/>
            <w:sz w:val="22"/>
            <w:szCs w:val="22"/>
          </w:rPr>
          <w:tab/>
        </w:r>
        <w:r w:rsidRPr="006156BB">
          <w:rPr>
            <w:rStyle w:val="Hyperlink"/>
          </w:rPr>
          <w:t>Family Contribution to Payments</w:t>
        </w:r>
        <w:r>
          <w:rPr>
            <w:webHidden/>
          </w:rPr>
          <w:tab/>
        </w:r>
        <w:r>
          <w:rPr>
            <w:webHidden/>
          </w:rPr>
          <w:fldChar w:fldCharType="begin"/>
        </w:r>
        <w:r>
          <w:rPr>
            <w:webHidden/>
          </w:rPr>
          <w:instrText xml:space="preserve"> PAGEREF _Toc95844385 \h </w:instrText>
        </w:r>
        <w:r>
          <w:rPr>
            <w:webHidden/>
          </w:rPr>
          <w:fldChar w:fldCharType="separate"/>
        </w:r>
        <w:r w:rsidR="00132B7A">
          <w:rPr>
            <w:webHidden/>
          </w:rPr>
          <w:t>82</w:t>
        </w:r>
        <w:r>
          <w:rPr>
            <w:webHidden/>
          </w:rPr>
          <w:fldChar w:fldCharType="end"/>
        </w:r>
      </w:hyperlink>
    </w:p>
    <w:p w:rsidR="00523724" w14:paraId="25C7AF1B" w14:textId="01064EA0">
      <w:pPr>
        <w:pStyle w:val="TOC1"/>
        <w:rPr>
          <w:rFonts w:cstheme="minorBidi"/>
          <w:b w:val="0"/>
          <w:sz w:val="22"/>
          <w:szCs w:val="22"/>
        </w:rPr>
      </w:pPr>
      <w:hyperlink w:anchor="_Toc95844386" w:history="1">
        <w:r w:rsidRPr="006156BB">
          <w:rPr>
            <w:rStyle w:val="Hyperlink"/>
          </w:rPr>
          <w:t>6</w:t>
        </w:r>
        <w:r>
          <w:rPr>
            <w:rFonts w:cstheme="minorBidi"/>
            <w:b w:val="0"/>
            <w:sz w:val="22"/>
            <w:szCs w:val="22"/>
          </w:rPr>
          <w:tab/>
        </w:r>
        <w:r w:rsidRPr="006156BB">
          <w:rPr>
            <w:rStyle w:val="Hyperlink"/>
          </w:rPr>
          <w:t>Ensure Equal Access to Quality Child Care for Low-Income Children (</w:t>
        </w:r>
        <w:r w:rsidRPr="006156BB">
          <w:rPr>
            <w:rStyle w:val="Hyperlink"/>
            <w:i/>
          </w:rPr>
          <w:t>Tribes with Medium and Large Allocations</w:t>
        </w:r>
        <w:r w:rsidRPr="006156BB">
          <w:rPr>
            <w:rStyle w:val="Hyperlink"/>
          </w:rPr>
          <w:t>)</w:t>
        </w:r>
        <w:r>
          <w:rPr>
            <w:webHidden/>
          </w:rPr>
          <w:tab/>
        </w:r>
        <w:r>
          <w:rPr>
            <w:webHidden/>
          </w:rPr>
          <w:fldChar w:fldCharType="begin"/>
        </w:r>
        <w:r>
          <w:rPr>
            <w:webHidden/>
          </w:rPr>
          <w:instrText xml:space="preserve"> PAGEREF _Toc95844386 \h </w:instrText>
        </w:r>
        <w:r>
          <w:rPr>
            <w:webHidden/>
          </w:rPr>
          <w:fldChar w:fldCharType="separate"/>
        </w:r>
        <w:r w:rsidR="00132B7A">
          <w:rPr>
            <w:webHidden/>
          </w:rPr>
          <w:t>86</w:t>
        </w:r>
        <w:r>
          <w:rPr>
            <w:webHidden/>
          </w:rPr>
          <w:fldChar w:fldCharType="end"/>
        </w:r>
      </w:hyperlink>
    </w:p>
    <w:p w:rsidR="00523724" w14:paraId="78956DDB" w14:textId="10FB9921">
      <w:pPr>
        <w:pStyle w:val="TOC2"/>
        <w:tabs>
          <w:tab w:val="left" w:pos="1100"/>
        </w:tabs>
        <w:rPr>
          <w:rFonts w:cstheme="minorBidi"/>
          <w:sz w:val="22"/>
          <w:szCs w:val="22"/>
        </w:rPr>
      </w:pPr>
      <w:hyperlink w:anchor="_Toc95844387" w:history="1">
        <w:r w:rsidRPr="006156BB">
          <w:rPr>
            <w:rStyle w:val="Hyperlink"/>
            <w14:scene3d>
              <w14:camera w14:prst="orthographicFront"/>
              <w14:lightRig w14:rig="threePt" w14:dir="t">
                <w14:rot w14:lat="0" w14:lon="0" w14:rev="0"/>
              </w14:lightRig>
            </w14:scene3d>
          </w:rPr>
          <w:t>6.1</w:t>
        </w:r>
        <w:r>
          <w:rPr>
            <w:rFonts w:cstheme="minorBidi"/>
            <w:sz w:val="22"/>
            <w:szCs w:val="22"/>
          </w:rPr>
          <w:tab/>
        </w:r>
        <w:r w:rsidRPr="006156BB">
          <w:rPr>
            <w:rStyle w:val="Hyperlink"/>
          </w:rPr>
          <w:t>Description of Direct Child Care Services</w:t>
        </w:r>
        <w:r>
          <w:rPr>
            <w:webHidden/>
          </w:rPr>
          <w:tab/>
        </w:r>
        <w:r>
          <w:rPr>
            <w:webHidden/>
          </w:rPr>
          <w:fldChar w:fldCharType="begin"/>
        </w:r>
        <w:r>
          <w:rPr>
            <w:webHidden/>
          </w:rPr>
          <w:instrText xml:space="preserve"> PAGEREF _Toc95844387 \h </w:instrText>
        </w:r>
        <w:r>
          <w:rPr>
            <w:webHidden/>
          </w:rPr>
          <w:fldChar w:fldCharType="separate"/>
        </w:r>
        <w:r w:rsidR="00132B7A">
          <w:rPr>
            <w:webHidden/>
          </w:rPr>
          <w:t>86</w:t>
        </w:r>
        <w:r>
          <w:rPr>
            <w:webHidden/>
          </w:rPr>
          <w:fldChar w:fldCharType="end"/>
        </w:r>
      </w:hyperlink>
    </w:p>
    <w:p w:rsidR="00523724" w14:paraId="17A45C9A" w14:textId="4DBEDF4C">
      <w:pPr>
        <w:pStyle w:val="TOC2"/>
        <w:tabs>
          <w:tab w:val="left" w:pos="1100"/>
        </w:tabs>
        <w:rPr>
          <w:rFonts w:cstheme="minorBidi"/>
          <w:sz w:val="22"/>
          <w:szCs w:val="22"/>
        </w:rPr>
      </w:pPr>
      <w:hyperlink w:anchor="_Toc95844388" w:history="1">
        <w:r w:rsidRPr="006156BB">
          <w:rPr>
            <w:rStyle w:val="Hyperlink"/>
            <w14:scene3d>
              <w14:camera w14:prst="orthographicFront"/>
              <w14:lightRig w14:rig="threePt" w14:dir="t">
                <w14:rot w14:lat="0" w14:lon="0" w14:rev="0"/>
              </w14:lightRig>
            </w14:scene3d>
          </w:rPr>
          <w:t>6.2</w:t>
        </w:r>
        <w:r>
          <w:rPr>
            <w:rFonts w:cstheme="minorBidi"/>
            <w:sz w:val="22"/>
            <w:szCs w:val="22"/>
          </w:rPr>
          <w:tab/>
        </w:r>
        <w:r w:rsidRPr="006156BB">
          <w:rPr>
            <w:rStyle w:val="Hyperlink"/>
          </w:rPr>
          <w:t>Assessing Child Care Market Rates</w:t>
        </w:r>
        <w:r>
          <w:rPr>
            <w:webHidden/>
          </w:rPr>
          <w:tab/>
        </w:r>
        <w:r>
          <w:rPr>
            <w:webHidden/>
          </w:rPr>
          <w:fldChar w:fldCharType="begin"/>
        </w:r>
        <w:r>
          <w:rPr>
            <w:webHidden/>
          </w:rPr>
          <w:instrText xml:space="preserve"> PAGEREF _Toc95844388 \h </w:instrText>
        </w:r>
        <w:r>
          <w:rPr>
            <w:webHidden/>
          </w:rPr>
          <w:fldChar w:fldCharType="separate"/>
        </w:r>
        <w:r w:rsidR="00132B7A">
          <w:rPr>
            <w:webHidden/>
          </w:rPr>
          <w:t>89</w:t>
        </w:r>
        <w:r>
          <w:rPr>
            <w:webHidden/>
          </w:rPr>
          <w:fldChar w:fldCharType="end"/>
        </w:r>
      </w:hyperlink>
    </w:p>
    <w:p w:rsidR="00523724" w14:paraId="1781451B" w14:textId="60DC6012">
      <w:pPr>
        <w:pStyle w:val="TOC2"/>
        <w:tabs>
          <w:tab w:val="left" w:pos="1100"/>
        </w:tabs>
        <w:rPr>
          <w:rFonts w:cstheme="minorBidi"/>
          <w:sz w:val="22"/>
          <w:szCs w:val="22"/>
        </w:rPr>
      </w:pPr>
      <w:hyperlink w:anchor="_Toc95844389" w:history="1">
        <w:r w:rsidRPr="006156BB">
          <w:rPr>
            <w:rStyle w:val="Hyperlink"/>
            <w14:scene3d>
              <w14:camera w14:prst="orthographicFront"/>
              <w14:lightRig w14:rig="threePt" w14:dir="t">
                <w14:rot w14:lat="0" w14:lon="0" w14:rev="0"/>
              </w14:lightRig>
            </w14:scene3d>
          </w:rPr>
          <w:t>6.3</w:t>
        </w:r>
        <w:r>
          <w:rPr>
            <w:rFonts w:cstheme="minorBidi"/>
            <w:sz w:val="22"/>
            <w:szCs w:val="22"/>
          </w:rPr>
          <w:tab/>
        </w:r>
        <w:r w:rsidRPr="006156BB">
          <w:rPr>
            <w:rStyle w:val="Hyperlink"/>
            <w:rFonts w:cs="Calibri"/>
          </w:rPr>
          <w:t>Establishing Adequate Payment Rates</w:t>
        </w:r>
        <w:r>
          <w:rPr>
            <w:webHidden/>
          </w:rPr>
          <w:tab/>
        </w:r>
        <w:r>
          <w:rPr>
            <w:webHidden/>
          </w:rPr>
          <w:fldChar w:fldCharType="begin"/>
        </w:r>
        <w:r>
          <w:rPr>
            <w:webHidden/>
          </w:rPr>
          <w:instrText xml:space="preserve"> PAGEREF _Toc95844389 \h </w:instrText>
        </w:r>
        <w:r>
          <w:rPr>
            <w:webHidden/>
          </w:rPr>
          <w:fldChar w:fldCharType="separate"/>
        </w:r>
        <w:r w:rsidR="00132B7A">
          <w:rPr>
            <w:webHidden/>
          </w:rPr>
          <w:t>89</w:t>
        </w:r>
        <w:r>
          <w:rPr>
            <w:webHidden/>
          </w:rPr>
          <w:fldChar w:fldCharType="end"/>
        </w:r>
      </w:hyperlink>
    </w:p>
    <w:p w:rsidR="00523724" w14:paraId="5544E962" w14:textId="211138A6">
      <w:pPr>
        <w:pStyle w:val="TOC2"/>
        <w:tabs>
          <w:tab w:val="left" w:pos="1100"/>
        </w:tabs>
        <w:rPr>
          <w:rFonts w:cstheme="minorBidi"/>
          <w:sz w:val="22"/>
          <w:szCs w:val="22"/>
        </w:rPr>
      </w:pPr>
      <w:hyperlink w:anchor="_Toc95844390" w:history="1">
        <w:r w:rsidRPr="006156BB">
          <w:rPr>
            <w:rStyle w:val="Hyperlink"/>
            <w14:scene3d>
              <w14:camera w14:prst="orthographicFront"/>
              <w14:lightRig w14:rig="threePt" w14:dir="t">
                <w14:rot w14:lat="0" w14:lon="0" w14:rev="0"/>
              </w14:lightRig>
            </w14:scene3d>
          </w:rPr>
          <w:t>6.4</w:t>
        </w:r>
        <w:r>
          <w:rPr>
            <w:rFonts w:cstheme="minorBidi"/>
            <w:sz w:val="22"/>
            <w:szCs w:val="22"/>
          </w:rPr>
          <w:tab/>
        </w:r>
        <w:r w:rsidRPr="006156BB">
          <w:rPr>
            <w:rStyle w:val="Hyperlink"/>
            <w:rFonts w:cs="Calibri"/>
          </w:rPr>
          <w:t>Implement Generally Accepted Payment Practices and Ensure Timeliness of Payments</w:t>
        </w:r>
        <w:r>
          <w:rPr>
            <w:webHidden/>
          </w:rPr>
          <w:tab/>
        </w:r>
        <w:r>
          <w:rPr>
            <w:webHidden/>
          </w:rPr>
          <w:fldChar w:fldCharType="begin"/>
        </w:r>
        <w:r>
          <w:rPr>
            <w:webHidden/>
          </w:rPr>
          <w:instrText xml:space="preserve"> PAGEREF _Toc95844390 \h </w:instrText>
        </w:r>
        <w:r>
          <w:rPr>
            <w:webHidden/>
          </w:rPr>
          <w:fldChar w:fldCharType="separate"/>
        </w:r>
        <w:r w:rsidR="00132B7A">
          <w:rPr>
            <w:webHidden/>
          </w:rPr>
          <w:t>92</w:t>
        </w:r>
        <w:r>
          <w:rPr>
            <w:webHidden/>
          </w:rPr>
          <w:fldChar w:fldCharType="end"/>
        </w:r>
      </w:hyperlink>
    </w:p>
    <w:p w:rsidR="00523724" w14:paraId="4FBA46DE" w14:textId="05657C73">
      <w:pPr>
        <w:pStyle w:val="TOC1"/>
        <w:rPr>
          <w:rFonts w:cstheme="minorBidi"/>
          <w:b w:val="0"/>
          <w:sz w:val="22"/>
          <w:szCs w:val="22"/>
        </w:rPr>
      </w:pPr>
      <w:hyperlink w:anchor="_Toc95844391" w:history="1">
        <w:r w:rsidRPr="006156BB">
          <w:rPr>
            <w:rStyle w:val="Hyperlink"/>
          </w:rPr>
          <w:t>7</w:t>
        </w:r>
        <w:r>
          <w:rPr>
            <w:rFonts w:cstheme="minorBidi"/>
            <w:b w:val="0"/>
            <w:sz w:val="22"/>
            <w:szCs w:val="22"/>
          </w:rPr>
          <w:tab/>
        </w:r>
        <w:r w:rsidRPr="006156BB">
          <w:rPr>
            <w:rStyle w:val="Hyperlink"/>
          </w:rPr>
          <w:t xml:space="preserve">Promote Family Engagement Through Outreach and Consumer Education </w:t>
        </w:r>
        <w:r w:rsidRPr="006156BB">
          <w:rPr>
            <w:rStyle w:val="Hyperlink"/>
            <w:i/>
          </w:rPr>
          <w:t>(Tribal Lead Agencies with Medium and Large Allocations</w:t>
        </w:r>
        <w:r w:rsidRPr="006156BB">
          <w:rPr>
            <w:rStyle w:val="Hyperlink"/>
          </w:rPr>
          <w:t>)</w:t>
        </w:r>
        <w:r>
          <w:rPr>
            <w:webHidden/>
          </w:rPr>
          <w:tab/>
        </w:r>
        <w:r>
          <w:rPr>
            <w:webHidden/>
          </w:rPr>
          <w:fldChar w:fldCharType="begin"/>
        </w:r>
        <w:r>
          <w:rPr>
            <w:webHidden/>
          </w:rPr>
          <w:instrText xml:space="preserve"> PAGEREF _Toc95844391 \h </w:instrText>
        </w:r>
        <w:r>
          <w:rPr>
            <w:webHidden/>
          </w:rPr>
          <w:fldChar w:fldCharType="separate"/>
        </w:r>
        <w:r w:rsidR="00132B7A">
          <w:rPr>
            <w:webHidden/>
          </w:rPr>
          <w:t>96</w:t>
        </w:r>
        <w:r>
          <w:rPr>
            <w:webHidden/>
          </w:rPr>
          <w:fldChar w:fldCharType="end"/>
        </w:r>
      </w:hyperlink>
    </w:p>
    <w:p w:rsidR="00523724" w14:paraId="383D8C90" w14:textId="10FD2D22">
      <w:pPr>
        <w:pStyle w:val="TOC2"/>
        <w:tabs>
          <w:tab w:val="left" w:pos="1100"/>
        </w:tabs>
        <w:rPr>
          <w:rFonts w:cstheme="minorBidi"/>
          <w:sz w:val="22"/>
          <w:szCs w:val="22"/>
        </w:rPr>
      </w:pPr>
      <w:hyperlink w:anchor="_Toc95844392" w:history="1">
        <w:r w:rsidRPr="006156BB">
          <w:rPr>
            <w:rStyle w:val="Hyperlink"/>
            <w14:scene3d>
              <w14:camera w14:prst="orthographicFront"/>
              <w14:lightRig w14:rig="threePt" w14:dir="t">
                <w14:rot w14:lat="0" w14:lon="0" w14:rev="0"/>
              </w14:lightRig>
            </w14:scene3d>
          </w:rPr>
          <w:t>7.1</w:t>
        </w:r>
        <w:r>
          <w:rPr>
            <w:rFonts w:cstheme="minorBidi"/>
            <w:sz w:val="22"/>
            <w:szCs w:val="22"/>
          </w:rPr>
          <w:tab/>
        </w:r>
        <w:r w:rsidRPr="006156BB">
          <w:rPr>
            <w:rStyle w:val="Hyperlink"/>
          </w:rPr>
          <w:t>Parental-Complaint Process</w:t>
        </w:r>
        <w:r>
          <w:rPr>
            <w:webHidden/>
          </w:rPr>
          <w:tab/>
        </w:r>
        <w:r>
          <w:rPr>
            <w:webHidden/>
          </w:rPr>
          <w:fldChar w:fldCharType="begin"/>
        </w:r>
        <w:r>
          <w:rPr>
            <w:webHidden/>
          </w:rPr>
          <w:instrText xml:space="preserve"> PAGEREF _Toc95844392 \h </w:instrText>
        </w:r>
        <w:r>
          <w:rPr>
            <w:webHidden/>
          </w:rPr>
          <w:fldChar w:fldCharType="separate"/>
        </w:r>
        <w:r w:rsidR="00132B7A">
          <w:rPr>
            <w:webHidden/>
          </w:rPr>
          <w:t>96</w:t>
        </w:r>
        <w:r>
          <w:rPr>
            <w:webHidden/>
          </w:rPr>
          <w:fldChar w:fldCharType="end"/>
        </w:r>
      </w:hyperlink>
    </w:p>
    <w:p w:rsidR="00523724" w14:paraId="2C4648F4" w14:textId="69663382">
      <w:pPr>
        <w:pStyle w:val="TOC2"/>
        <w:tabs>
          <w:tab w:val="left" w:pos="1100"/>
        </w:tabs>
        <w:rPr>
          <w:rFonts w:cstheme="minorBidi"/>
          <w:sz w:val="22"/>
          <w:szCs w:val="22"/>
        </w:rPr>
      </w:pPr>
      <w:hyperlink w:anchor="_Toc95844393" w:history="1">
        <w:r w:rsidRPr="006156BB">
          <w:rPr>
            <w:rStyle w:val="Hyperlink"/>
            <w14:scene3d>
              <w14:camera w14:prst="orthographicFront"/>
              <w14:lightRig w14:rig="threePt" w14:dir="t">
                <w14:rot w14:lat="0" w14:lon="0" w14:rev="0"/>
              </w14:lightRig>
            </w14:scene3d>
          </w:rPr>
          <w:t>7.2</w:t>
        </w:r>
        <w:r>
          <w:rPr>
            <w:rFonts w:cstheme="minorBidi"/>
            <w:sz w:val="22"/>
            <w:szCs w:val="22"/>
          </w:rPr>
          <w:tab/>
        </w:r>
        <w:r w:rsidRPr="006156BB">
          <w:rPr>
            <w:rStyle w:val="Hyperlink"/>
          </w:rPr>
          <w:t>Consumer Education for Families, Providers, and the Public</w:t>
        </w:r>
        <w:r>
          <w:rPr>
            <w:webHidden/>
          </w:rPr>
          <w:tab/>
        </w:r>
        <w:r>
          <w:rPr>
            <w:webHidden/>
          </w:rPr>
          <w:fldChar w:fldCharType="begin"/>
        </w:r>
        <w:r>
          <w:rPr>
            <w:webHidden/>
          </w:rPr>
          <w:instrText xml:space="preserve"> PAGEREF _Toc95844393 \h </w:instrText>
        </w:r>
        <w:r>
          <w:rPr>
            <w:webHidden/>
          </w:rPr>
          <w:fldChar w:fldCharType="separate"/>
        </w:r>
        <w:r w:rsidR="00132B7A">
          <w:rPr>
            <w:webHidden/>
          </w:rPr>
          <w:t>97</w:t>
        </w:r>
        <w:r>
          <w:rPr>
            <w:webHidden/>
          </w:rPr>
          <w:fldChar w:fldCharType="end"/>
        </w:r>
      </w:hyperlink>
    </w:p>
    <w:p w:rsidR="00523724" w14:paraId="1F698DE9" w14:textId="07568710">
      <w:pPr>
        <w:pStyle w:val="TOC2"/>
        <w:tabs>
          <w:tab w:val="left" w:pos="1100"/>
        </w:tabs>
        <w:rPr>
          <w:rFonts w:cstheme="minorBidi"/>
          <w:sz w:val="22"/>
          <w:szCs w:val="22"/>
        </w:rPr>
      </w:pPr>
      <w:hyperlink w:anchor="_Toc95844394" w:history="1">
        <w:r w:rsidRPr="006156BB">
          <w:rPr>
            <w:rStyle w:val="Hyperlink"/>
            <w14:scene3d>
              <w14:camera w14:prst="orthographicFront"/>
              <w14:lightRig w14:rig="threePt" w14:dir="t">
                <w14:rot w14:lat="0" w14:lon="0" w14:rev="0"/>
              </w14:lightRig>
            </w14:scene3d>
          </w:rPr>
          <w:t>7.3</w:t>
        </w:r>
        <w:r>
          <w:rPr>
            <w:rFonts w:cstheme="minorBidi"/>
            <w:sz w:val="22"/>
            <w:szCs w:val="22"/>
          </w:rPr>
          <w:tab/>
        </w:r>
        <w:r w:rsidRPr="006156BB">
          <w:rPr>
            <w:rStyle w:val="Hyperlink"/>
          </w:rPr>
          <w:t>Monitoring and Enforcement Policies and Practices for CCDF Providers</w:t>
        </w:r>
        <w:r>
          <w:rPr>
            <w:webHidden/>
          </w:rPr>
          <w:tab/>
        </w:r>
        <w:r>
          <w:rPr>
            <w:webHidden/>
          </w:rPr>
          <w:fldChar w:fldCharType="begin"/>
        </w:r>
        <w:r>
          <w:rPr>
            <w:webHidden/>
          </w:rPr>
          <w:instrText xml:space="preserve"> PAGEREF _Toc95844394 \h </w:instrText>
        </w:r>
        <w:r>
          <w:rPr>
            <w:webHidden/>
          </w:rPr>
          <w:fldChar w:fldCharType="separate"/>
        </w:r>
        <w:r w:rsidR="00132B7A">
          <w:rPr>
            <w:webHidden/>
          </w:rPr>
          <w:t>98</w:t>
        </w:r>
        <w:r>
          <w:rPr>
            <w:webHidden/>
          </w:rPr>
          <w:fldChar w:fldCharType="end"/>
        </w:r>
      </w:hyperlink>
    </w:p>
    <w:p w:rsidR="00523724" w14:paraId="2F75F23F" w14:textId="0B6C167B">
      <w:pPr>
        <w:pStyle w:val="TOC2"/>
        <w:tabs>
          <w:tab w:val="left" w:pos="1100"/>
        </w:tabs>
        <w:rPr>
          <w:rFonts w:cstheme="minorBidi"/>
          <w:sz w:val="22"/>
          <w:szCs w:val="22"/>
        </w:rPr>
      </w:pPr>
      <w:hyperlink w:anchor="_Toc95844395" w:history="1">
        <w:r w:rsidRPr="006156BB">
          <w:rPr>
            <w:rStyle w:val="Hyperlink"/>
            <w14:scene3d>
              <w14:camera w14:prst="orthographicFront"/>
              <w14:lightRig w14:rig="threePt" w14:dir="t">
                <w14:rot w14:lat="0" w14:lon="0" w14:rev="0"/>
              </w14:lightRig>
            </w14:scene3d>
          </w:rPr>
          <w:t>7.4</w:t>
        </w:r>
        <w:r>
          <w:rPr>
            <w:rFonts w:cstheme="minorBidi"/>
            <w:sz w:val="22"/>
            <w:szCs w:val="22"/>
          </w:rPr>
          <w:tab/>
        </w:r>
        <w:r w:rsidRPr="006156BB">
          <w:rPr>
            <w:rStyle w:val="Hyperlink"/>
          </w:rPr>
          <w:t>Additional Consumer and Provider Education</w:t>
        </w:r>
        <w:r>
          <w:rPr>
            <w:webHidden/>
          </w:rPr>
          <w:tab/>
        </w:r>
        <w:r>
          <w:rPr>
            <w:webHidden/>
          </w:rPr>
          <w:fldChar w:fldCharType="begin"/>
        </w:r>
        <w:r>
          <w:rPr>
            <w:webHidden/>
          </w:rPr>
          <w:instrText xml:space="preserve"> PAGEREF _Toc95844395 \h </w:instrText>
        </w:r>
        <w:r>
          <w:rPr>
            <w:webHidden/>
          </w:rPr>
          <w:fldChar w:fldCharType="separate"/>
        </w:r>
        <w:r w:rsidR="00132B7A">
          <w:rPr>
            <w:webHidden/>
          </w:rPr>
          <w:t>101</w:t>
        </w:r>
        <w:r>
          <w:rPr>
            <w:webHidden/>
          </w:rPr>
          <w:fldChar w:fldCharType="end"/>
        </w:r>
      </w:hyperlink>
    </w:p>
    <w:p w:rsidR="00523724" w14:paraId="5ADB231E" w14:textId="42307A93">
      <w:pPr>
        <w:pStyle w:val="TOC2"/>
        <w:tabs>
          <w:tab w:val="left" w:pos="1100"/>
        </w:tabs>
        <w:rPr>
          <w:rFonts w:cstheme="minorBidi"/>
          <w:sz w:val="22"/>
          <w:szCs w:val="22"/>
        </w:rPr>
      </w:pPr>
      <w:hyperlink w:anchor="_Toc95844396" w:history="1">
        <w:r w:rsidRPr="006156BB">
          <w:rPr>
            <w:rStyle w:val="Hyperlink"/>
            <w14:scene3d>
              <w14:camera w14:prst="orthographicFront"/>
              <w14:lightRig w14:rig="threePt" w14:dir="t">
                <w14:rot w14:lat="0" w14:lon="0" w14:rev="0"/>
              </w14:lightRig>
            </w14:scene3d>
          </w:rPr>
          <w:t>7.5</w:t>
        </w:r>
        <w:r>
          <w:rPr>
            <w:rFonts w:cstheme="minorBidi"/>
            <w:sz w:val="22"/>
            <w:szCs w:val="22"/>
          </w:rPr>
          <w:tab/>
        </w:r>
        <w:r w:rsidRPr="006156BB">
          <w:rPr>
            <w:rStyle w:val="Hyperlink"/>
          </w:rPr>
          <w:t>Procedures for Providing Information on Developmental Screenings</w:t>
        </w:r>
        <w:r>
          <w:rPr>
            <w:webHidden/>
          </w:rPr>
          <w:tab/>
        </w:r>
        <w:r>
          <w:rPr>
            <w:webHidden/>
          </w:rPr>
          <w:fldChar w:fldCharType="begin"/>
        </w:r>
        <w:r>
          <w:rPr>
            <w:webHidden/>
          </w:rPr>
          <w:instrText xml:space="preserve"> PAGEREF _Toc95844396 \h </w:instrText>
        </w:r>
        <w:r>
          <w:rPr>
            <w:webHidden/>
          </w:rPr>
          <w:fldChar w:fldCharType="separate"/>
        </w:r>
        <w:r w:rsidR="00132B7A">
          <w:rPr>
            <w:webHidden/>
          </w:rPr>
          <w:t>104</w:t>
        </w:r>
        <w:r>
          <w:rPr>
            <w:webHidden/>
          </w:rPr>
          <w:fldChar w:fldCharType="end"/>
        </w:r>
      </w:hyperlink>
    </w:p>
    <w:p w:rsidR="00523724" w14:paraId="23DF13A3" w14:textId="6E1E2E1D">
      <w:pPr>
        <w:pStyle w:val="TOC2"/>
        <w:tabs>
          <w:tab w:val="left" w:pos="1100"/>
        </w:tabs>
        <w:rPr>
          <w:rFonts w:cstheme="minorBidi"/>
          <w:sz w:val="22"/>
          <w:szCs w:val="22"/>
        </w:rPr>
      </w:pPr>
      <w:hyperlink w:anchor="_Toc95844397" w:history="1">
        <w:r w:rsidRPr="006156BB">
          <w:rPr>
            <w:rStyle w:val="Hyperlink"/>
            <w14:scene3d>
              <w14:camera w14:prst="orthographicFront"/>
              <w14:lightRig w14:rig="threePt" w14:dir="t">
                <w14:rot w14:lat="0" w14:lon="0" w14:rev="0"/>
              </w14:lightRig>
            </w14:scene3d>
          </w:rPr>
          <w:t>7.6</w:t>
        </w:r>
        <w:r>
          <w:rPr>
            <w:rFonts w:cstheme="minorBidi"/>
            <w:sz w:val="22"/>
            <w:szCs w:val="22"/>
          </w:rPr>
          <w:tab/>
        </w:r>
        <w:r w:rsidRPr="006156BB">
          <w:rPr>
            <w:rStyle w:val="Hyperlink"/>
          </w:rPr>
          <w:t>Consumer Statement for Families Receiving CCDF Program Funds</w:t>
        </w:r>
        <w:r>
          <w:rPr>
            <w:webHidden/>
          </w:rPr>
          <w:tab/>
        </w:r>
        <w:r>
          <w:rPr>
            <w:webHidden/>
          </w:rPr>
          <w:fldChar w:fldCharType="begin"/>
        </w:r>
        <w:r>
          <w:rPr>
            <w:webHidden/>
          </w:rPr>
          <w:instrText xml:space="preserve"> PAGEREF _Toc95844397 \h </w:instrText>
        </w:r>
        <w:r>
          <w:rPr>
            <w:webHidden/>
          </w:rPr>
          <w:fldChar w:fldCharType="separate"/>
        </w:r>
        <w:r w:rsidR="00132B7A">
          <w:rPr>
            <w:webHidden/>
          </w:rPr>
          <w:t>105</w:t>
        </w:r>
        <w:r>
          <w:rPr>
            <w:webHidden/>
          </w:rPr>
          <w:fldChar w:fldCharType="end"/>
        </w:r>
      </w:hyperlink>
    </w:p>
    <w:p w:rsidR="00523724" w14:paraId="4001109B" w14:textId="102EBCDE">
      <w:pPr>
        <w:pStyle w:val="TOC1"/>
        <w:rPr>
          <w:rFonts w:cstheme="minorBidi"/>
          <w:b w:val="0"/>
          <w:sz w:val="22"/>
          <w:szCs w:val="22"/>
        </w:rPr>
      </w:pPr>
      <w:hyperlink w:anchor="_Toc95844398" w:history="1">
        <w:r w:rsidRPr="006156BB">
          <w:rPr>
            <w:rStyle w:val="Hyperlink"/>
          </w:rPr>
          <w:t>Triennial Chi</w:t>
        </w:r>
        <w:r w:rsidRPr="006156BB">
          <w:rPr>
            <w:rStyle w:val="Hyperlink"/>
            <w:spacing w:val="-1"/>
          </w:rPr>
          <w:t>l</w:t>
        </w:r>
        <w:r w:rsidRPr="006156BB">
          <w:rPr>
            <w:rStyle w:val="Hyperlink"/>
          </w:rPr>
          <w:t>d</w:t>
        </w:r>
        <w:r w:rsidRPr="006156BB">
          <w:rPr>
            <w:rStyle w:val="Hyperlink"/>
            <w:spacing w:val="-7"/>
          </w:rPr>
          <w:t xml:space="preserve"> </w:t>
        </w:r>
        <w:r w:rsidRPr="006156BB">
          <w:rPr>
            <w:rStyle w:val="Hyperlink"/>
          </w:rPr>
          <w:t>Count</w:t>
        </w:r>
        <w:r w:rsidRPr="006156BB">
          <w:rPr>
            <w:rStyle w:val="Hyperlink"/>
            <w:spacing w:val="-8"/>
          </w:rPr>
          <w:t xml:space="preserve"> D</w:t>
        </w:r>
        <w:r w:rsidRPr="006156BB">
          <w:rPr>
            <w:rStyle w:val="Hyperlink"/>
          </w:rPr>
          <w:t>ecla</w:t>
        </w:r>
        <w:r w:rsidRPr="006156BB">
          <w:rPr>
            <w:rStyle w:val="Hyperlink"/>
            <w:spacing w:val="-1"/>
          </w:rPr>
          <w:t>r</w:t>
        </w:r>
        <w:r w:rsidRPr="006156BB">
          <w:rPr>
            <w:rStyle w:val="Hyperlink"/>
            <w:spacing w:val="-2"/>
          </w:rPr>
          <w:t>a</w:t>
        </w:r>
        <w:r w:rsidRPr="006156BB">
          <w:rPr>
            <w:rStyle w:val="Hyperlink"/>
          </w:rPr>
          <w:t>tion</w:t>
        </w:r>
        <w:r>
          <w:rPr>
            <w:webHidden/>
          </w:rPr>
          <w:tab/>
        </w:r>
        <w:r>
          <w:rPr>
            <w:webHidden/>
          </w:rPr>
          <w:fldChar w:fldCharType="begin"/>
        </w:r>
        <w:r>
          <w:rPr>
            <w:webHidden/>
          </w:rPr>
          <w:instrText xml:space="preserve"> PAGEREF _Toc95844398 \h </w:instrText>
        </w:r>
        <w:r>
          <w:rPr>
            <w:webHidden/>
          </w:rPr>
          <w:fldChar w:fldCharType="separate"/>
        </w:r>
        <w:r w:rsidR="00132B7A">
          <w:rPr>
            <w:webHidden/>
          </w:rPr>
          <w:t>108</w:t>
        </w:r>
        <w:r>
          <w:rPr>
            <w:webHidden/>
          </w:rPr>
          <w:fldChar w:fldCharType="end"/>
        </w:r>
      </w:hyperlink>
    </w:p>
    <w:p w:rsidR="00523724" w14:paraId="03E6F396" w14:textId="452C8727">
      <w:pPr>
        <w:pStyle w:val="TOC1"/>
        <w:rPr>
          <w:rFonts w:cstheme="minorBidi"/>
          <w:b w:val="0"/>
          <w:sz w:val="22"/>
          <w:szCs w:val="22"/>
        </w:rPr>
      </w:pPr>
      <w:hyperlink w:anchor="_Toc95844399" w:history="1">
        <w:r w:rsidRPr="006156BB">
          <w:rPr>
            <w:rStyle w:val="Hyperlink"/>
          </w:rPr>
          <w:t>Triennial Chi</w:t>
        </w:r>
        <w:r w:rsidRPr="006156BB">
          <w:rPr>
            <w:rStyle w:val="Hyperlink"/>
            <w:spacing w:val="-1"/>
          </w:rPr>
          <w:t>l</w:t>
        </w:r>
        <w:r w:rsidRPr="006156BB">
          <w:rPr>
            <w:rStyle w:val="Hyperlink"/>
          </w:rPr>
          <w:t>d</w:t>
        </w:r>
        <w:r w:rsidRPr="006156BB">
          <w:rPr>
            <w:rStyle w:val="Hyperlink"/>
            <w:spacing w:val="-7"/>
          </w:rPr>
          <w:t xml:space="preserve"> </w:t>
        </w:r>
        <w:r w:rsidRPr="006156BB">
          <w:rPr>
            <w:rStyle w:val="Hyperlink"/>
          </w:rPr>
          <w:t>Count</w:t>
        </w:r>
        <w:r w:rsidRPr="006156BB">
          <w:rPr>
            <w:rStyle w:val="Hyperlink"/>
            <w:spacing w:val="-8"/>
          </w:rPr>
          <w:t xml:space="preserve"> </w:t>
        </w:r>
        <w:r w:rsidRPr="006156BB">
          <w:rPr>
            <w:rStyle w:val="Hyperlink"/>
          </w:rPr>
          <w:t>Decla</w:t>
        </w:r>
        <w:r w:rsidRPr="006156BB">
          <w:rPr>
            <w:rStyle w:val="Hyperlink"/>
            <w:spacing w:val="-1"/>
          </w:rPr>
          <w:t>r</w:t>
        </w:r>
        <w:r w:rsidRPr="006156BB">
          <w:rPr>
            <w:rStyle w:val="Hyperlink"/>
            <w:spacing w:val="-2"/>
          </w:rPr>
          <w:t>a</w:t>
        </w:r>
        <w:r w:rsidRPr="006156BB">
          <w:rPr>
            <w:rStyle w:val="Hyperlink"/>
          </w:rPr>
          <w:t>tion</w:t>
        </w:r>
        <w:r w:rsidRPr="006156BB">
          <w:rPr>
            <w:rStyle w:val="Hyperlink"/>
            <w:w w:val="99"/>
          </w:rPr>
          <w:t xml:space="preserve"> </w:t>
        </w:r>
        <w:r w:rsidRPr="006156BB">
          <w:rPr>
            <w:rStyle w:val="Hyperlink"/>
          </w:rPr>
          <w:t>(</w:t>
        </w:r>
        <w:r w:rsidRPr="006156BB">
          <w:rPr>
            <w:rStyle w:val="Hyperlink"/>
            <w:spacing w:val="-1"/>
          </w:rPr>
          <w:t>P</w:t>
        </w:r>
        <w:r w:rsidRPr="006156BB">
          <w:rPr>
            <w:rStyle w:val="Hyperlink"/>
          </w:rPr>
          <w:t>.</w:t>
        </w:r>
        <w:r w:rsidRPr="006156BB">
          <w:rPr>
            <w:rStyle w:val="Hyperlink"/>
            <w:spacing w:val="-1"/>
          </w:rPr>
          <w:t>L</w:t>
        </w:r>
        <w:r w:rsidRPr="006156BB">
          <w:rPr>
            <w:rStyle w:val="Hyperlink"/>
          </w:rPr>
          <w:t>.</w:t>
        </w:r>
        <w:r w:rsidRPr="006156BB">
          <w:rPr>
            <w:rStyle w:val="Hyperlink"/>
            <w:spacing w:val="-11"/>
          </w:rPr>
          <w:t xml:space="preserve"> </w:t>
        </w:r>
        <w:r w:rsidRPr="006156BB">
          <w:rPr>
            <w:rStyle w:val="Hyperlink"/>
          </w:rPr>
          <w:t>1</w:t>
        </w:r>
        <w:r w:rsidRPr="006156BB">
          <w:rPr>
            <w:rStyle w:val="Hyperlink"/>
            <w:spacing w:val="1"/>
          </w:rPr>
          <w:t>0</w:t>
        </w:r>
        <w:r w:rsidRPr="006156BB">
          <w:rPr>
            <w:rStyle w:val="Hyperlink"/>
            <w:spacing w:val="-1"/>
          </w:rPr>
          <w:t>2</w:t>
        </w:r>
        <w:r w:rsidRPr="006156BB">
          <w:rPr>
            <w:rStyle w:val="Hyperlink"/>
          </w:rPr>
          <w:t>-4</w:t>
        </w:r>
        <w:r w:rsidRPr="006156BB">
          <w:rPr>
            <w:rStyle w:val="Hyperlink"/>
            <w:spacing w:val="-1"/>
          </w:rPr>
          <w:t>7</w:t>
        </w:r>
        <w:r w:rsidRPr="006156BB">
          <w:rPr>
            <w:rStyle w:val="Hyperlink"/>
          </w:rPr>
          <w:t>7)</w:t>
        </w:r>
        <w:r>
          <w:rPr>
            <w:webHidden/>
          </w:rPr>
          <w:tab/>
        </w:r>
        <w:r>
          <w:rPr>
            <w:webHidden/>
          </w:rPr>
          <w:fldChar w:fldCharType="begin"/>
        </w:r>
        <w:r>
          <w:rPr>
            <w:webHidden/>
          </w:rPr>
          <w:instrText xml:space="preserve"> PAGEREF _Toc95844399 \h </w:instrText>
        </w:r>
        <w:r>
          <w:rPr>
            <w:webHidden/>
          </w:rPr>
          <w:fldChar w:fldCharType="separate"/>
        </w:r>
        <w:r w:rsidR="00132B7A">
          <w:rPr>
            <w:webHidden/>
          </w:rPr>
          <w:t>111</w:t>
        </w:r>
        <w:r>
          <w:rPr>
            <w:webHidden/>
          </w:rPr>
          <w:fldChar w:fldCharType="end"/>
        </w:r>
      </w:hyperlink>
    </w:p>
    <w:p w:rsidR="00523724" w14:paraId="4E1B7CD6" w14:textId="20B97DD5">
      <w:pPr>
        <w:pStyle w:val="TOC1"/>
        <w:rPr>
          <w:rFonts w:cstheme="minorBidi"/>
          <w:b w:val="0"/>
          <w:sz w:val="22"/>
          <w:szCs w:val="22"/>
        </w:rPr>
      </w:pPr>
      <w:hyperlink w:anchor="_Toc95844400" w:history="1">
        <w:r w:rsidRPr="006156BB">
          <w:rPr>
            <w:rStyle w:val="Hyperlink"/>
          </w:rPr>
          <w:t>Tribal Early Learning Initiative</w:t>
        </w:r>
        <w:r>
          <w:rPr>
            <w:webHidden/>
          </w:rPr>
          <w:tab/>
        </w:r>
        <w:r>
          <w:rPr>
            <w:webHidden/>
          </w:rPr>
          <w:fldChar w:fldCharType="begin"/>
        </w:r>
        <w:r>
          <w:rPr>
            <w:webHidden/>
          </w:rPr>
          <w:instrText xml:space="preserve"> PAGEREF _Toc95844400 \h </w:instrText>
        </w:r>
        <w:r>
          <w:rPr>
            <w:webHidden/>
          </w:rPr>
          <w:fldChar w:fldCharType="separate"/>
        </w:r>
        <w:r w:rsidR="00132B7A">
          <w:rPr>
            <w:webHidden/>
          </w:rPr>
          <w:t>113</w:t>
        </w:r>
        <w:r>
          <w:rPr>
            <w:webHidden/>
          </w:rPr>
          <w:fldChar w:fldCharType="end"/>
        </w:r>
      </w:hyperlink>
    </w:p>
    <w:p w:rsidR="004167EC" w:rsidRPr="0021313F" w14:paraId="6531F611" w14:textId="0F90F231">
      <w:pPr>
        <w:rPr>
          <w:rFonts w:eastAsia="Calibri" w:cs="Calibri"/>
          <w:bCs/>
          <w:szCs w:val="28"/>
        </w:rPr>
      </w:pPr>
      <w:r w:rsidRPr="0021313F">
        <w:fldChar w:fldCharType="end"/>
      </w:r>
      <w:r w:rsidRPr="0021313F">
        <w:rPr>
          <w:rFonts w:eastAsia="Calibri" w:cs="Calibri"/>
          <w:bCs/>
          <w:szCs w:val="28"/>
        </w:rPr>
        <w:br w:type="page"/>
      </w:r>
    </w:p>
    <w:p w:rsidR="002E5C76" w:rsidRPr="0021313F" w:rsidP="001615D9" w14:paraId="201262BC" w14:textId="1C97DD10">
      <w:pPr>
        <w:pStyle w:val="Heading1"/>
      </w:pPr>
      <w:bookmarkStart w:id="4" w:name="_Toc82704540"/>
      <w:bookmarkStart w:id="5" w:name="_Toc95844349"/>
      <w:r w:rsidRPr="0021313F">
        <w:t xml:space="preserve">Introduction and How </w:t>
      </w:r>
      <w:r w:rsidRPr="0021313F" w:rsidR="007373E2">
        <w:t>T</w:t>
      </w:r>
      <w:r w:rsidRPr="0021313F">
        <w:t>o Approach Plan Development</w:t>
      </w:r>
      <w:bookmarkEnd w:id="4"/>
      <w:bookmarkEnd w:id="5"/>
      <w:r w:rsidRPr="0021313F">
        <w:t xml:space="preserve"> </w:t>
      </w:r>
    </w:p>
    <w:p w:rsidR="005E7123" w:rsidRPr="0021313F" w14:paraId="7C6290D9" w14:textId="54CD3143">
      <w:pPr>
        <w:spacing w:after="0" w:line="276" w:lineRule="auto"/>
        <w:ind w:left="720"/>
        <w:rPr>
          <w:rFonts w:cs="Calibri"/>
        </w:rPr>
      </w:pPr>
      <w:r w:rsidRPr="0021313F">
        <w:rPr>
          <w:rFonts w:cs="Calibri"/>
        </w:rPr>
        <w:t xml:space="preserve">The Child Care and Development Fund (CCDF) program provides resources to </w:t>
      </w:r>
      <w:r w:rsidRPr="0021313F" w:rsidR="00143D82">
        <w:rPr>
          <w:rFonts w:cs="Calibri"/>
        </w:rPr>
        <w:t>state, territory,</w:t>
      </w:r>
      <w:r w:rsidRPr="0021313F">
        <w:rPr>
          <w:rFonts w:cs="Calibri"/>
        </w:rPr>
        <w:t xml:space="preserve"> and </w:t>
      </w:r>
      <w:r w:rsidR="00D131E0">
        <w:rPr>
          <w:rFonts w:cs="Calibri"/>
        </w:rPr>
        <w:t>Tribal Lead Agencies</w:t>
      </w:r>
      <w:r w:rsidRPr="0021313F" w:rsidR="008F2D31">
        <w:rPr>
          <w:rFonts w:cs="Calibri"/>
        </w:rPr>
        <w:t xml:space="preserve"> </w:t>
      </w:r>
      <w:r w:rsidRPr="0021313F">
        <w:rPr>
          <w:rFonts w:cs="Calibri"/>
        </w:rPr>
        <w:t xml:space="preserve">that enable low-income parents to work or pursue education and training so that they can better support their families </w:t>
      </w:r>
      <w:r w:rsidRPr="0021313F" w:rsidR="00BD53FC">
        <w:rPr>
          <w:rFonts w:cs="Calibri"/>
        </w:rPr>
        <w:t xml:space="preserve">and </w:t>
      </w:r>
      <w:r w:rsidRPr="0021313F" w:rsidR="00143D82">
        <w:rPr>
          <w:rFonts w:cs="Calibri"/>
        </w:rPr>
        <w:t xml:space="preserve">can </w:t>
      </w:r>
      <w:r w:rsidRPr="0021313F">
        <w:rPr>
          <w:rFonts w:cs="Calibri"/>
        </w:rPr>
        <w:t>promot</w:t>
      </w:r>
      <w:r w:rsidRPr="0021313F" w:rsidR="00BD53FC">
        <w:rPr>
          <w:rFonts w:cs="Calibri"/>
        </w:rPr>
        <w:t>e</w:t>
      </w:r>
      <w:r w:rsidRPr="0021313F">
        <w:rPr>
          <w:rFonts w:cs="Calibri"/>
        </w:rPr>
        <w:t xml:space="preserve"> the learning and development of their children. The CCDF program also provides funding to enhance the quality of child care for all children. On November 19, 2014, the Child Care and Development Block Grant (CCDBG) Act of 2014 was signed into law (Pub</w:t>
      </w:r>
      <w:r w:rsidRPr="0021313F" w:rsidR="00310427">
        <w:rPr>
          <w:rFonts w:cs="Calibri"/>
        </w:rPr>
        <w:t>lic Law [P</w:t>
      </w:r>
      <w:r w:rsidRPr="0021313F">
        <w:rPr>
          <w:rFonts w:cs="Calibri"/>
        </w:rPr>
        <w:t>.L.</w:t>
      </w:r>
      <w:r w:rsidRPr="0021313F" w:rsidR="00310427">
        <w:rPr>
          <w:rFonts w:cs="Calibri"/>
        </w:rPr>
        <w:t>]</w:t>
      </w:r>
      <w:r w:rsidRPr="0021313F">
        <w:rPr>
          <w:rFonts w:cs="Calibri"/>
        </w:rPr>
        <w:t xml:space="preserve"> 113-186). The law reauthorizes and significantly revises the purposes of the CCDF program and requirements for </w:t>
      </w:r>
      <w:r w:rsidRPr="0021313F" w:rsidR="00143D82">
        <w:rPr>
          <w:rFonts w:cs="Calibri"/>
        </w:rPr>
        <w:t>s</w:t>
      </w:r>
      <w:r w:rsidRPr="0021313F">
        <w:rPr>
          <w:rFonts w:cs="Calibri"/>
        </w:rPr>
        <w:t>tate</w:t>
      </w:r>
      <w:r w:rsidRPr="0021313F" w:rsidR="00EE3C68">
        <w:rPr>
          <w:rFonts w:cs="Calibri"/>
        </w:rPr>
        <w:t>s</w:t>
      </w:r>
      <w:r w:rsidRPr="0021313F">
        <w:rPr>
          <w:rFonts w:cs="Calibri"/>
        </w:rPr>
        <w:t xml:space="preserve"> and </w:t>
      </w:r>
      <w:r w:rsidRPr="0021313F" w:rsidR="00143D82">
        <w:rPr>
          <w:rFonts w:cs="Calibri"/>
        </w:rPr>
        <w:t>t</w:t>
      </w:r>
      <w:r w:rsidRPr="0021313F">
        <w:rPr>
          <w:rFonts w:cs="Calibri"/>
        </w:rPr>
        <w:t>erritor</w:t>
      </w:r>
      <w:r w:rsidRPr="0021313F" w:rsidR="00EE3C68">
        <w:rPr>
          <w:rFonts w:cs="Calibri"/>
        </w:rPr>
        <w:t>ies</w:t>
      </w:r>
      <w:r w:rsidRPr="0021313F">
        <w:rPr>
          <w:rFonts w:cs="Calibri"/>
        </w:rPr>
        <w:t xml:space="preserve">, but Congress left discretion to </w:t>
      </w:r>
      <w:r w:rsidRPr="0021313F" w:rsidR="00C252CA">
        <w:rPr>
          <w:rFonts w:cs="Calibri"/>
        </w:rPr>
        <w:t xml:space="preserve">the </w:t>
      </w:r>
      <w:r w:rsidRPr="0021313F" w:rsidR="00143D82">
        <w:rPr>
          <w:rFonts w:cs="Calibri"/>
        </w:rPr>
        <w:t xml:space="preserve">U.S. </w:t>
      </w:r>
      <w:r w:rsidRPr="0021313F" w:rsidR="00C252CA">
        <w:rPr>
          <w:rFonts w:cs="Calibri"/>
        </w:rPr>
        <w:t>Department of Health and Human Services (</w:t>
      </w:r>
      <w:r w:rsidRPr="0021313F">
        <w:rPr>
          <w:rFonts w:cs="Calibri"/>
        </w:rPr>
        <w:t>HHS</w:t>
      </w:r>
      <w:r w:rsidRPr="0021313F" w:rsidR="00C252CA">
        <w:rPr>
          <w:rFonts w:cs="Calibri"/>
        </w:rPr>
        <w:t>)</w:t>
      </w:r>
      <w:r w:rsidRPr="0021313F">
        <w:rPr>
          <w:rFonts w:cs="Calibri"/>
        </w:rPr>
        <w:t xml:space="preserve"> to determine how </w:t>
      </w:r>
      <w:r w:rsidRPr="0021313F" w:rsidR="00143D82">
        <w:rPr>
          <w:rFonts w:cs="Calibri"/>
        </w:rPr>
        <w:t xml:space="preserve">the </w:t>
      </w:r>
      <w:r w:rsidRPr="0021313F">
        <w:rPr>
          <w:rFonts w:cs="Calibri"/>
        </w:rPr>
        <w:t xml:space="preserve">new provisions would apply to Tribes. </w:t>
      </w:r>
    </w:p>
    <w:p w:rsidR="005E7123" w:rsidRPr="0021313F" w14:paraId="6D431D85" w14:textId="77777777">
      <w:pPr>
        <w:spacing w:after="0" w:line="276" w:lineRule="auto"/>
        <w:ind w:left="720"/>
        <w:rPr>
          <w:rFonts w:cs="Calibri"/>
        </w:rPr>
      </w:pPr>
    </w:p>
    <w:p w:rsidR="009B165D" w:rsidRPr="0021313F" w14:paraId="629F664F" w14:textId="67533634">
      <w:pPr>
        <w:spacing w:after="0" w:line="276" w:lineRule="auto"/>
        <w:ind w:left="720"/>
        <w:rPr>
          <w:rFonts w:cs="Calibri"/>
        </w:rPr>
      </w:pPr>
      <w:r w:rsidRPr="0021313F">
        <w:rPr>
          <w:rFonts w:cs="Calibri"/>
        </w:rPr>
        <w:t xml:space="preserve">In September 2016, the </w:t>
      </w:r>
      <w:r w:rsidRPr="0021313F" w:rsidR="003B5569">
        <w:rPr>
          <w:rFonts w:cs="Calibri"/>
        </w:rPr>
        <w:t xml:space="preserve">CCDF </w:t>
      </w:r>
      <w:r w:rsidRPr="0021313F">
        <w:rPr>
          <w:rFonts w:cs="Calibri"/>
        </w:rPr>
        <w:t>Final Rule was released</w:t>
      </w:r>
      <w:r w:rsidRPr="0021313F" w:rsidR="00143D82">
        <w:rPr>
          <w:rFonts w:cs="Calibri"/>
        </w:rPr>
        <w:t xml:space="preserve"> </w:t>
      </w:r>
      <w:r w:rsidRPr="0021313F" w:rsidR="003B5569">
        <w:rPr>
          <w:rFonts w:cs="Calibri"/>
        </w:rPr>
        <w:t>outlin</w:t>
      </w:r>
      <w:r w:rsidR="005B0122">
        <w:rPr>
          <w:rFonts w:cs="Calibri"/>
        </w:rPr>
        <w:t>ing</w:t>
      </w:r>
      <w:r w:rsidRPr="0021313F" w:rsidR="003B5569">
        <w:rPr>
          <w:rFonts w:cs="Calibri"/>
        </w:rPr>
        <w:t xml:space="preserve"> the </w:t>
      </w:r>
      <w:r w:rsidRPr="0021313F">
        <w:rPr>
          <w:rFonts w:cs="Calibri"/>
        </w:rPr>
        <w:t xml:space="preserve">regulatory </w:t>
      </w:r>
      <w:r w:rsidRPr="0021313F" w:rsidR="003B5569">
        <w:rPr>
          <w:rFonts w:cs="Calibri"/>
        </w:rPr>
        <w:t xml:space="preserve">requirements for </w:t>
      </w:r>
      <w:r w:rsidRPr="0021313F">
        <w:rPr>
          <w:rFonts w:cs="Calibri"/>
        </w:rPr>
        <w:t xml:space="preserve">the CCDF program based on the CCDBG Act of 2014. </w:t>
      </w:r>
      <w:r w:rsidRPr="0021313F" w:rsidR="003B5569">
        <w:rPr>
          <w:rFonts w:cs="Calibri"/>
        </w:rPr>
        <w:t xml:space="preserve">The CCDF </w:t>
      </w:r>
      <w:r w:rsidRPr="0021313F" w:rsidR="00143D82">
        <w:rPr>
          <w:rFonts w:cs="Calibri"/>
        </w:rPr>
        <w:t xml:space="preserve">program </w:t>
      </w:r>
      <w:r w:rsidRPr="0021313F" w:rsidR="003B5569">
        <w:rPr>
          <w:rFonts w:cs="Calibri"/>
        </w:rPr>
        <w:t xml:space="preserve">requirements </w:t>
      </w:r>
      <w:r w:rsidRPr="0021313F">
        <w:rPr>
          <w:rFonts w:cs="Calibri"/>
        </w:rPr>
        <w:t xml:space="preserve">protect the health and safety of children in child care; help </w:t>
      </w:r>
      <w:r w:rsidR="009C0106">
        <w:rPr>
          <w:rFonts w:cs="Calibri"/>
        </w:rPr>
        <w:t>familie</w:t>
      </w:r>
      <w:r w:rsidRPr="0021313F">
        <w:rPr>
          <w:rFonts w:cs="Calibri"/>
        </w:rPr>
        <w:t xml:space="preserve">s make informed consumer choices and access information to support child development; provide equal access to stable child care for low-income children; and enhance the quality of child care and the early childhood workforce. </w:t>
      </w:r>
    </w:p>
    <w:p w:rsidR="009B165D" w:rsidRPr="0021313F" w14:paraId="58FE5424" w14:textId="77777777">
      <w:pPr>
        <w:spacing w:after="0" w:line="276" w:lineRule="auto"/>
        <w:ind w:left="720"/>
        <w:rPr>
          <w:rFonts w:cs="Calibri"/>
        </w:rPr>
      </w:pPr>
    </w:p>
    <w:p w:rsidR="00F94F9C" w:rsidRPr="0021313F" w:rsidP="001C1694" w14:paraId="0602AC34" w14:textId="05C5B312">
      <w:pPr>
        <w:pStyle w:val="ListParagraph"/>
        <w:spacing w:after="0"/>
        <w:contextualSpacing w:val="0"/>
        <w:rPr>
          <w:rFonts w:cs="Calibri"/>
        </w:rPr>
      </w:pPr>
      <w:r w:rsidRPr="0037297D">
        <w:rPr>
          <w:rFonts w:cs="Calibri"/>
        </w:rPr>
        <w:t xml:space="preserve">Tribal flexibility </w:t>
      </w:r>
      <w:r w:rsidRPr="0037297D" w:rsidR="00EF247E">
        <w:rPr>
          <w:rFonts w:cs="Calibri"/>
        </w:rPr>
        <w:t>includes tiered</w:t>
      </w:r>
      <w:r w:rsidRPr="0037297D" w:rsidR="00F630C4">
        <w:rPr>
          <w:rFonts w:cs="Calibri"/>
        </w:rPr>
        <w:t xml:space="preserve"> requirements based on the size of their allocation</w:t>
      </w:r>
      <w:r w:rsidRPr="0037297D" w:rsidR="00FE4150">
        <w:rPr>
          <w:rFonts w:cs="Calibri"/>
        </w:rPr>
        <w:t>:</w:t>
      </w:r>
      <w:r w:rsidRPr="0037297D" w:rsidR="00F630C4">
        <w:rPr>
          <w:rFonts w:cs="Calibri"/>
        </w:rPr>
        <w:t xml:space="preserve"> </w:t>
      </w:r>
      <w:r w:rsidRPr="0037297D" w:rsidR="00143D82">
        <w:rPr>
          <w:rFonts w:cs="Calibri"/>
        </w:rPr>
        <w:t>T</w:t>
      </w:r>
      <w:r w:rsidRPr="0037297D" w:rsidR="003B5569">
        <w:rPr>
          <w:rFonts w:cs="Calibri"/>
        </w:rPr>
        <w:t>rib</w:t>
      </w:r>
      <w:r w:rsidRPr="0037297D" w:rsidR="0072688C">
        <w:rPr>
          <w:rFonts w:cs="Calibri"/>
        </w:rPr>
        <w:t>al Lead Agencie</w:t>
      </w:r>
      <w:r w:rsidRPr="0037297D" w:rsidR="003B5569">
        <w:rPr>
          <w:rFonts w:cs="Calibri"/>
        </w:rPr>
        <w:t xml:space="preserve">s with </w:t>
      </w:r>
      <w:r w:rsidRPr="0037297D" w:rsidR="000465B9">
        <w:rPr>
          <w:rFonts w:cs="Calibri"/>
        </w:rPr>
        <w:t>s</w:t>
      </w:r>
      <w:r w:rsidRPr="0037297D" w:rsidR="00F630C4">
        <w:rPr>
          <w:rFonts w:cs="Calibri"/>
        </w:rPr>
        <w:t xml:space="preserve">mall, </w:t>
      </w:r>
      <w:r w:rsidRPr="0037297D" w:rsidR="000465B9">
        <w:rPr>
          <w:rFonts w:cs="Calibri"/>
        </w:rPr>
        <w:t>m</w:t>
      </w:r>
      <w:r w:rsidRPr="0037297D" w:rsidR="00F630C4">
        <w:rPr>
          <w:rFonts w:cs="Calibri"/>
        </w:rPr>
        <w:t xml:space="preserve">edium, and </w:t>
      </w:r>
      <w:r w:rsidRPr="0037297D" w:rsidR="000465B9">
        <w:rPr>
          <w:rFonts w:cs="Calibri"/>
        </w:rPr>
        <w:t>l</w:t>
      </w:r>
      <w:r w:rsidRPr="0037297D" w:rsidR="00F630C4">
        <w:rPr>
          <w:rFonts w:cs="Calibri"/>
        </w:rPr>
        <w:t>arge</w:t>
      </w:r>
      <w:r w:rsidRPr="0037297D" w:rsidR="003B5569">
        <w:rPr>
          <w:rFonts w:cs="Calibri"/>
        </w:rPr>
        <w:t xml:space="preserve"> allocations</w:t>
      </w:r>
      <w:r w:rsidRPr="0037297D" w:rsidR="00F630C4">
        <w:rPr>
          <w:rFonts w:cs="Calibri"/>
        </w:rPr>
        <w:t>.</w:t>
      </w:r>
      <w:r w:rsidRPr="0037297D" w:rsidR="009B165D">
        <w:rPr>
          <w:rFonts w:cs="Calibri"/>
        </w:rPr>
        <w:t xml:space="preserve"> </w:t>
      </w:r>
      <w:r w:rsidRPr="0037297D" w:rsidR="003B5569">
        <w:rPr>
          <w:rFonts w:cs="Calibri"/>
        </w:rPr>
        <w:t xml:space="preserve">The CCDF Final Rule exempts </w:t>
      </w:r>
      <w:r w:rsidRPr="0037297D" w:rsidR="00BD2D95">
        <w:rPr>
          <w:rFonts w:cs="Calibri"/>
          <w:i/>
        </w:rPr>
        <w:t>T</w:t>
      </w:r>
      <w:r w:rsidRPr="0037297D">
        <w:rPr>
          <w:rFonts w:cs="Calibri"/>
          <w:i/>
        </w:rPr>
        <w:t>rib</w:t>
      </w:r>
      <w:r w:rsidRPr="0037297D" w:rsidR="00055448">
        <w:rPr>
          <w:rFonts w:cs="Calibri"/>
          <w:i/>
        </w:rPr>
        <w:t>al Lead Agenc</w:t>
      </w:r>
      <w:r w:rsidRPr="0037297D" w:rsidR="00077A4C">
        <w:rPr>
          <w:rFonts w:cs="Calibri"/>
          <w:i/>
        </w:rPr>
        <w:t>i</w:t>
      </w:r>
      <w:r w:rsidRPr="0037297D" w:rsidR="00055448">
        <w:rPr>
          <w:rFonts w:cs="Calibri"/>
          <w:i/>
        </w:rPr>
        <w:t>es</w:t>
      </w:r>
      <w:r w:rsidRPr="0037297D">
        <w:rPr>
          <w:rFonts w:cs="Calibri"/>
          <w:i/>
        </w:rPr>
        <w:t xml:space="preserve"> </w:t>
      </w:r>
      <w:r w:rsidRPr="0037297D" w:rsidR="003B5569">
        <w:rPr>
          <w:rFonts w:cs="Calibri"/>
          <w:i/>
        </w:rPr>
        <w:t xml:space="preserve">with </w:t>
      </w:r>
      <w:r w:rsidRPr="0037297D">
        <w:rPr>
          <w:rFonts w:cs="Calibri"/>
          <w:i/>
        </w:rPr>
        <w:t>small allocations</w:t>
      </w:r>
      <w:r w:rsidRPr="0037297D">
        <w:rPr>
          <w:rFonts w:cs="Calibri"/>
        </w:rPr>
        <w:t xml:space="preserve"> </w:t>
      </w:r>
      <w:r w:rsidRPr="0037297D" w:rsidR="003C1F82">
        <w:rPr>
          <w:rFonts w:cs="Calibri"/>
        </w:rPr>
        <w:t xml:space="preserve">(less than $250,000 in </w:t>
      </w:r>
      <w:r w:rsidRPr="0037297D" w:rsidR="00310427">
        <w:rPr>
          <w:rFonts w:cs="Calibri"/>
        </w:rPr>
        <w:t>fiscal year [</w:t>
      </w:r>
      <w:r w:rsidRPr="0037297D" w:rsidR="003C1F82">
        <w:rPr>
          <w:rFonts w:cs="Calibri"/>
        </w:rPr>
        <w:t>FY</w:t>
      </w:r>
      <w:r w:rsidRPr="0037297D" w:rsidR="00310427">
        <w:rPr>
          <w:rFonts w:cs="Calibri"/>
        </w:rPr>
        <w:t>]</w:t>
      </w:r>
      <w:r w:rsidRPr="0037297D" w:rsidR="003C1F82">
        <w:rPr>
          <w:rFonts w:cs="Calibri"/>
        </w:rPr>
        <w:t xml:space="preserve"> 2016) </w:t>
      </w:r>
      <w:r w:rsidRPr="0037297D">
        <w:rPr>
          <w:rFonts w:cs="Calibri"/>
        </w:rPr>
        <w:t xml:space="preserve">from the majority of the CCDF </w:t>
      </w:r>
      <w:r w:rsidRPr="0037297D" w:rsidR="00143D82">
        <w:rPr>
          <w:rFonts w:cs="Calibri"/>
        </w:rPr>
        <w:t xml:space="preserve">program </w:t>
      </w:r>
      <w:r w:rsidRPr="0037297D" w:rsidR="009106FC">
        <w:rPr>
          <w:rFonts w:cs="Calibri"/>
        </w:rPr>
        <w:t>requirements, allowing</w:t>
      </w:r>
      <w:r w:rsidRPr="0037297D" w:rsidR="00245FD6">
        <w:rPr>
          <w:rFonts w:cs="Calibri"/>
        </w:rPr>
        <w:t xml:space="preserve"> </w:t>
      </w:r>
      <w:r w:rsidRPr="0037297D">
        <w:rPr>
          <w:rFonts w:cs="Calibri"/>
        </w:rPr>
        <w:t>those Trib</w:t>
      </w:r>
      <w:r w:rsidRPr="0037297D" w:rsidR="00077A4C">
        <w:rPr>
          <w:rFonts w:cs="Calibri"/>
        </w:rPr>
        <w:t>al Lead Agencies</w:t>
      </w:r>
      <w:r w:rsidRPr="0037297D">
        <w:rPr>
          <w:rFonts w:cs="Calibri"/>
        </w:rPr>
        <w:t xml:space="preserve"> more flexibility in how </w:t>
      </w:r>
      <w:r w:rsidRPr="0037297D" w:rsidR="003B5569">
        <w:rPr>
          <w:rFonts w:cs="Calibri"/>
        </w:rPr>
        <w:t xml:space="preserve">to </w:t>
      </w:r>
      <w:r w:rsidRPr="0037297D">
        <w:rPr>
          <w:rFonts w:cs="Calibri"/>
        </w:rPr>
        <w:t xml:space="preserve">spend their CCDF </w:t>
      </w:r>
      <w:r w:rsidRPr="0037297D" w:rsidR="00143D82">
        <w:rPr>
          <w:rFonts w:cs="Calibri"/>
        </w:rPr>
        <w:t xml:space="preserve">program </w:t>
      </w:r>
      <w:r w:rsidRPr="0037297D">
        <w:rPr>
          <w:rFonts w:cs="Calibri"/>
        </w:rPr>
        <w:t xml:space="preserve">funds and </w:t>
      </w:r>
      <w:r w:rsidRPr="0037297D" w:rsidR="0084736F">
        <w:rPr>
          <w:rFonts w:cs="Calibri"/>
        </w:rPr>
        <w:t xml:space="preserve">how </w:t>
      </w:r>
      <w:r w:rsidRPr="0037297D">
        <w:rPr>
          <w:rFonts w:cs="Calibri"/>
        </w:rPr>
        <w:t xml:space="preserve">to focus those funds on health and safety and quality </w:t>
      </w:r>
      <w:r w:rsidRPr="0037297D" w:rsidR="003B5569">
        <w:rPr>
          <w:rFonts w:cs="Calibri"/>
        </w:rPr>
        <w:t>activities</w:t>
      </w:r>
      <w:r w:rsidRPr="0037297D">
        <w:rPr>
          <w:rFonts w:cs="Calibri"/>
        </w:rPr>
        <w:t>.</w:t>
      </w:r>
      <w:r w:rsidRPr="0037297D" w:rsidR="003C1F82">
        <w:rPr>
          <w:rFonts w:cs="Calibri"/>
        </w:rPr>
        <w:t xml:space="preserve"> </w:t>
      </w:r>
      <w:r w:rsidRPr="0037297D" w:rsidR="001C1694">
        <w:rPr>
          <w:i/>
        </w:rPr>
        <w:t>Trib</w:t>
      </w:r>
      <w:r w:rsidRPr="0037297D" w:rsidR="0084736F">
        <w:rPr>
          <w:i/>
        </w:rPr>
        <w:t>al Lead Agencies</w:t>
      </w:r>
      <w:r w:rsidRPr="0037297D" w:rsidR="001C1694">
        <w:rPr>
          <w:i/>
        </w:rPr>
        <w:t xml:space="preserve"> with small allocations</w:t>
      </w:r>
      <w:r w:rsidRPr="0037297D" w:rsidR="001C1694">
        <w:t xml:space="preserve"> must spend their CCDF </w:t>
      </w:r>
      <w:r w:rsidRPr="0037297D" w:rsidR="00143D82">
        <w:t xml:space="preserve">program </w:t>
      </w:r>
      <w:r w:rsidRPr="0037297D" w:rsidR="001C1694">
        <w:t xml:space="preserve">funds in alignment with the goals and purposes of </w:t>
      </w:r>
      <w:r w:rsidRPr="0037297D" w:rsidR="00143D82">
        <w:t xml:space="preserve">the </w:t>
      </w:r>
      <w:r w:rsidRPr="0037297D" w:rsidR="001C1694">
        <w:t xml:space="preserve">CCDF </w:t>
      </w:r>
      <w:r w:rsidRPr="0037297D" w:rsidR="00143D82">
        <w:t xml:space="preserve">program </w:t>
      </w:r>
      <w:r w:rsidRPr="0037297D" w:rsidR="001C1694">
        <w:t xml:space="preserve">and </w:t>
      </w:r>
      <w:r w:rsidRPr="0037297D" w:rsidR="00143D82">
        <w:t xml:space="preserve">must </w:t>
      </w:r>
      <w:r w:rsidRPr="0037297D" w:rsidR="001C1694">
        <w:t xml:space="preserve">comply with the health and safety, monitoring, background checks, and quality spending requirements. To align with these limited CCDF </w:t>
      </w:r>
      <w:r w:rsidRPr="0037297D" w:rsidR="00143D82">
        <w:t xml:space="preserve">program </w:t>
      </w:r>
      <w:r w:rsidRPr="0037297D" w:rsidR="001C1694">
        <w:t xml:space="preserve">requirements, </w:t>
      </w:r>
      <w:r w:rsidRPr="0037297D" w:rsidR="001C1694">
        <w:rPr>
          <w:i/>
        </w:rPr>
        <w:t>Trib</w:t>
      </w:r>
      <w:r w:rsidRPr="0037297D" w:rsidR="006F15FA">
        <w:rPr>
          <w:i/>
        </w:rPr>
        <w:t>al Lead Agencies</w:t>
      </w:r>
      <w:r w:rsidRPr="0037297D" w:rsidR="001C1694">
        <w:rPr>
          <w:i/>
        </w:rPr>
        <w:t xml:space="preserve"> with small allocations</w:t>
      </w:r>
      <w:r w:rsidRPr="0037297D" w:rsidR="001C1694">
        <w:t xml:space="preserve"> will complete an abbreviated CCDF Plan. This approach balances increased flexibility with accountability</w:t>
      </w:r>
      <w:r w:rsidRPr="0037297D" w:rsidR="00026548">
        <w:t>,</w:t>
      </w:r>
      <w:r w:rsidRPr="0037297D" w:rsidR="001C1694">
        <w:t xml:space="preserve"> and allows </w:t>
      </w:r>
      <w:r w:rsidRPr="0037297D" w:rsidR="001C1694">
        <w:rPr>
          <w:i/>
        </w:rPr>
        <w:t>Trib</w:t>
      </w:r>
      <w:r w:rsidRPr="0037297D" w:rsidR="00856879">
        <w:rPr>
          <w:i/>
        </w:rPr>
        <w:t>al Lead Agencies</w:t>
      </w:r>
      <w:r w:rsidRPr="0037297D" w:rsidR="001C1694">
        <w:rPr>
          <w:i/>
        </w:rPr>
        <w:t xml:space="preserve"> with small allocations</w:t>
      </w:r>
      <w:r w:rsidRPr="0037297D" w:rsidR="001C1694">
        <w:t xml:space="preserve"> to spend their CCDF </w:t>
      </w:r>
      <w:r w:rsidRPr="0037297D" w:rsidR="00143D82">
        <w:t xml:space="preserve">program </w:t>
      </w:r>
      <w:r w:rsidRPr="0037297D" w:rsidR="001C1694">
        <w:t>funds in ways that would most benefit their communities.</w:t>
      </w:r>
    </w:p>
    <w:p w:rsidR="00F94F9C" w:rsidRPr="0021313F" w:rsidP="007B71EC" w14:paraId="7FEE16E8" w14:textId="77777777">
      <w:pPr>
        <w:pStyle w:val="ListParagraph"/>
        <w:spacing w:after="0"/>
        <w:contextualSpacing w:val="0"/>
        <w:rPr>
          <w:rFonts w:cs="Calibri"/>
        </w:rPr>
      </w:pPr>
    </w:p>
    <w:p w:rsidR="00930F88" w:rsidRPr="0021313F" w14:paraId="31B3759A" w14:textId="299E47D2">
      <w:pPr>
        <w:spacing w:after="0" w:line="276" w:lineRule="auto"/>
        <w:ind w:left="720"/>
        <w:rPr>
          <w:rFonts w:cs="Calibri"/>
        </w:rPr>
      </w:pPr>
      <w:r w:rsidRPr="0021313F">
        <w:rPr>
          <w:rFonts w:cs="Calibri"/>
        </w:rPr>
        <w:t xml:space="preserve">The CCDF </w:t>
      </w:r>
      <w:r w:rsidRPr="0021313F" w:rsidR="002E5C76">
        <w:rPr>
          <w:rFonts w:cs="Calibri"/>
        </w:rPr>
        <w:t xml:space="preserve">Plan </w:t>
      </w:r>
      <w:r w:rsidRPr="0021313F" w:rsidR="00281C58">
        <w:rPr>
          <w:rFonts w:cs="Calibri"/>
        </w:rPr>
        <w:t xml:space="preserve">developed by </w:t>
      </w:r>
      <w:r w:rsidR="00D131E0">
        <w:rPr>
          <w:rFonts w:cs="Calibri"/>
        </w:rPr>
        <w:t>Tribal Lead Agencies</w:t>
      </w:r>
      <w:r w:rsidRPr="0021313F" w:rsidR="006C1A3F">
        <w:rPr>
          <w:rFonts w:cs="Calibri"/>
        </w:rPr>
        <w:t xml:space="preserve"> </w:t>
      </w:r>
      <w:r w:rsidRPr="0021313F" w:rsidR="002E5C76">
        <w:rPr>
          <w:rFonts w:cs="Calibri"/>
        </w:rPr>
        <w:t xml:space="preserve">is the primary mechanism that the Administration for Children and Families (ACF) uses to determine </w:t>
      </w:r>
      <w:r w:rsidR="00812A5A">
        <w:rPr>
          <w:rFonts w:cs="Calibri"/>
        </w:rPr>
        <w:t>Tribal Lead Agency</w:t>
      </w:r>
      <w:r w:rsidRPr="0021313F" w:rsidR="006C1A3F">
        <w:rPr>
          <w:rFonts w:cs="Calibri"/>
        </w:rPr>
        <w:t xml:space="preserve"> </w:t>
      </w:r>
      <w:r w:rsidRPr="0021313F" w:rsidR="002E5C76">
        <w:rPr>
          <w:rFonts w:cs="Calibri"/>
        </w:rPr>
        <w:t>compliance with the requirements of the law and</w:t>
      </w:r>
      <w:r w:rsidRPr="0021313F" w:rsidR="00C420C2">
        <w:rPr>
          <w:rFonts w:cs="Calibri"/>
        </w:rPr>
        <w:t xml:space="preserve"> Final R</w:t>
      </w:r>
      <w:r w:rsidRPr="0021313F" w:rsidR="002E5C76">
        <w:rPr>
          <w:rFonts w:cs="Calibri"/>
        </w:rPr>
        <w:t>ule. Th</w:t>
      </w:r>
      <w:r w:rsidRPr="0021313F">
        <w:rPr>
          <w:rFonts w:cs="Calibri"/>
        </w:rPr>
        <w:t>is CCDF</w:t>
      </w:r>
      <w:r w:rsidRPr="0021313F" w:rsidR="002E5C76">
        <w:rPr>
          <w:rFonts w:cs="Calibri"/>
        </w:rPr>
        <w:t xml:space="preserve"> Plan</w:t>
      </w:r>
      <w:r w:rsidRPr="0021313F">
        <w:rPr>
          <w:rFonts w:cs="Calibri"/>
        </w:rPr>
        <w:t xml:space="preserve"> </w:t>
      </w:r>
      <w:r w:rsidRPr="0021313F" w:rsidR="007717AC">
        <w:rPr>
          <w:rFonts w:cs="Calibri"/>
        </w:rPr>
        <w:t>P</w:t>
      </w:r>
      <w:r w:rsidRPr="0021313F">
        <w:rPr>
          <w:rFonts w:cs="Calibri"/>
        </w:rPr>
        <w:t>reprint</w:t>
      </w:r>
      <w:r w:rsidRPr="0021313F" w:rsidR="002E5C76">
        <w:rPr>
          <w:rFonts w:cs="Calibri"/>
        </w:rPr>
        <w:t xml:space="preserve"> consist</w:t>
      </w:r>
      <w:r w:rsidRPr="0021313F" w:rsidR="00C420C2">
        <w:rPr>
          <w:rFonts w:cs="Calibri"/>
        </w:rPr>
        <w:t>s</w:t>
      </w:r>
      <w:r w:rsidRPr="0021313F" w:rsidR="002E5C76">
        <w:rPr>
          <w:rFonts w:cs="Calibri"/>
        </w:rPr>
        <w:t xml:space="preserve"> of two parts</w:t>
      </w:r>
      <w:r w:rsidR="009E5765">
        <w:rPr>
          <w:rFonts w:cs="Calibri"/>
        </w:rPr>
        <w:t xml:space="preserve">, </w:t>
      </w:r>
      <w:r w:rsidRPr="00536E1D" w:rsidR="009E5765">
        <w:rPr>
          <w:rFonts w:cs="Calibri"/>
        </w:rPr>
        <w:t>which are</w:t>
      </w:r>
      <w:r w:rsidRPr="0021313F" w:rsidR="002E5C76">
        <w:rPr>
          <w:rFonts w:cs="Calibri"/>
        </w:rPr>
        <w:t xml:space="preserve"> </w:t>
      </w:r>
      <w:r w:rsidRPr="0021313F">
        <w:rPr>
          <w:rFonts w:cs="Calibri"/>
        </w:rPr>
        <w:t xml:space="preserve">aligned with the </w:t>
      </w:r>
      <w:r w:rsidRPr="00536E1D" w:rsidR="002E5C76">
        <w:rPr>
          <w:rFonts w:cs="Calibri"/>
        </w:rPr>
        <w:t>flexibilit</w:t>
      </w:r>
      <w:r w:rsidRPr="00536E1D" w:rsidR="00CF4DBE">
        <w:rPr>
          <w:rFonts w:cs="Calibri"/>
        </w:rPr>
        <w:t>ies</w:t>
      </w:r>
      <w:r w:rsidRPr="0021313F" w:rsidR="002E5C76">
        <w:rPr>
          <w:rFonts w:cs="Calibri"/>
        </w:rPr>
        <w:t xml:space="preserve"> </w:t>
      </w:r>
      <w:r w:rsidRPr="0021313F" w:rsidR="007717AC">
        <w:rPr>
          <w:rFonts w:cs="Calibri"/>
        </w:rPr>
        <w:t xml:space="preserve">that </w:t>
      </w:r>
      <w:r w:rsidRPr="00536E1D" w:rsidR="002E5C76">
        <w:rPr>
          <w:rFonts w:cs="Calibri"/>
        </w:rPr>
        <w:t>Trib</w:t>
      </w:r>
      <w:r w:rsidRPr="00536E1D" w:rsidR="005F02AB">
        <w:rPr>
          <w:rFonts w:cs="Calibri"/>
        </w:rPr>
        <w:t>al Lead Agencies</w:t>
      </w:r>
      <w:r w:rsidRPr="0021313F" w:rsidR="002E5C76">
        <w:rPr>
          <w:rFonts w:cs="Calibri"/>
        </w:rPr>
        <w:t xml:space="preserve"> have </w:t>
      </w:r>
      <w:r w:rsidRPr="0021313F" w:rsidR="00EE3C68">
        <w:rPr>
          <w:rFonts w:cs="Calibri"/>
        </w:rPr>
        <w:t xml:space="preserve">based on </w:t>
      </w:r>
      <w:r w:rsidRPr="0021313F" w:rsidR="002E5C76">
        <w:rPr>
          <w:rFonts w:cs="Calibri"/>
        </w:rPr>
        <w:t xml:space="preserve">the size of their CCDF allocation. </w:t>
      </w:r>
    </w:p>
    <w:p w:rsidR="008D6A83" w:rsidRPr="0021313F" w14:paraId="1E782B83" w14:textId="77777777">
      <w:pPr>
        <w:spacing w:after="0" w:line="276" w:lineRule="auto"/>
        <w:ind w:left="720"/>
        <w:rPr>
          <w:rFonts w:cs="Calibri"/>
        </w:rPr>
      </w:pPr>
    </w:p>
    <w:p w:rsidR="009D484B" w:rsidRPr="0021313F" w14:paraId="693000B1" w14:textId="09AA4A7B">
      <w:pPr>
        <w:spacing w:after="0" w:line="276" w:lineRule="auto"/>
        <w:ind w:left="720"/>
        <w:rPr>
          <w:rFonts w:cs="Calibri"/>
        </w:rPr>
      </w:pPr>
      <w:r w:rsidRPr="0021313F">
        <w:rPr>
          <w:rFonts w:cs="Calibri"/>
        </w:rPr>
        <w:t xml:space="preserve">Part I </w:t>
      </w:r>
      <w:r w:rsidRPr="0021313F" w:rsidR="00782811">
        <w:rPr>
          <w:rFonts w:cs="Calibri"/>
        </w:rPr>
        <w:t>(</w:t>
      </w:r>
      <w:r w:rsidR="00213D6D">
        <w:rPr>
          <w:rFonts w:cs="Calibri"/>
          <w:i/>
        </w:rPr>
        <w:t>f</w:t>
      </w:r>
      <w:r w:rsidRPr="0021313F" w:rsidR="00CA69F3">
        <w:rPr>
          <w:rFonts w:cs="Calibri"/>
          <w:i/>
        </w:rPr>
        <w:t xml:space="preserve">or </w:t>
      </w:r>
      <w:r w:rsidRPr="0021313F" w:rsidR="008F2D31">
        <w:rPr>
          <w:rFonts w:cs="Calibri"/>
          <w:i/>
        </w:rPr>
        <w:t>Trib</w:t>
      </w:r>
      <w:r w:rsidR="00213D6D">
        <w:rPr>
          <w:rFonts w:cs="Calibri"/>
          <w:i/>
        </w:rPr>
        <w:t>al Lead Agencies</w:t>
      </w:r>
      <w:r w:rsidRPr="0021313F" w:rsidR="008F2D31">
        <w:rPr>
          <w:rFonts w:cs="Calibri"/>
          <w:i/>
        </w:rPr>
        <w:t xml:space="preserve"> with small, medium, and large allocations</w:t>
      </w:r>
      <w:r w:rsidRPr="0021313F" w:rsidR="008F2D31">
        <w:rPr>
          <w:rFonts w:cs="Calibri"/>
        </w:rPr>
        <w:t>)</w:t>
      </w:r>
      <w:r w:rsidRPr="0021313F" w:rsidR="005E7123">
        <w:rPr>
          <w:rFonts w:cs="Calibri"/>
        </w:rPr>
        <w:t>:</w:t>
      </w:r>
      <w:r w:rsidRPr="0021313F" w:rsidR="00ED52DE">
        <w:rPr>
          <w:rFonts w:cs="Calibri"/>
        </w:rPr>
        <w:t xml:space="preserve"> </w:t>
      </w:r>
    </w:p>
    <w:p w:rsidR="009D484B" w:rsidRPr="0021313F" w:rsidP="007B71EC" w14:paraId="2E029939" w14:textId="453FDBEC">
      <w:pPr>
        <w:spacing w:after="0" w:line="276" w:lineRule="auto"/>
        <w:ind w:left="720" w:firstLine="144"/>
        <w:rPr>
          <w:rFonts w:cs="Calibri"/>
        </w:rPr>
      </w:pPr>
      <w:r w:rsidRPr="0021313F">
        <w:rPr>
          <w:rFonts w:cs="Calibri"/>
        </w:rPr>
        <w:t>1</w:t>
      </w:r>
      <w:r w:rsidRPr="0021313F" w:rsidR="00F01CBB">
        <w:rPr>
          <w:rFonts w:cs="Calibri"/>
        </w:rPr>
        <w:t>)</w:t>
      </w:r>
      <w:r w:rsidRPr="0021313F" w:rsidR="0003090E">
        <w:rPr>
          <w:rFonts w:cs="Calibri"/>
        </w:rPr>
        <w:t xml:space="preserve"> </w:t>
      </w:r>
      <w:r w:rsidRPr="0021313F" w:rsidR="002E5C76">
        <w:rPr>
          <w:rFonts w:cs="Calibri"/>
        </w:rPr>
        <w:t xml:space="preserve">Define CCDF Leadership and Coordination </w:t>
      </w:r>
      <w:r w:rsidRPr="0021313F" w:rsidR="007717AC">
        <w:rPr>
          <w:rFonts w:cs="Calibri"/>
        </w:rPr>
        <w:t>W</w:t>
      </w:r>
      <w:r w:rsidRPr="0021313F" w:rsidR="003306AE">
        <w:rPr>
          <w:rFonts w:cs="Calibri"/>
        </w:rPr>
        <w:t>ith</w:t>
      </w:r>
      <w:r w:rsidRPr="0021313F" w:rsidR="002E5C76">
        <w:rPr>
          <w:rFonts w:cs="Calibri"/>
        </w:rPr>
        <w:t xml:space="preserve"> Relevant Systems</w:t>
      </w:r>
    </w:p>
    <w:p w:rsidR="009D484B" w:rsidRPr="0021313F" w:rsidP="007B71EC" w14:paraId="206F5912" w14:textId="55E833FE">
      <w:pPr>
        <w:spacing w:after="0" w:line="276" w:lineRule="auto"/>
        <w:ind w:left="1260" w:hanging="396"/>
        <w:rPr>
          <w:rFonts w:cs="Calibri"/>
        </w:rPr>
      </w:pPr>
      <w:r w:rsidRPr="0021313F">
        <w:rPr>
          <w:rFonts w:cs="Calibri"/>
        </w:rPr>
        <w:t>2</w:t>
      </w:r>
      <w:r w:rsidRPr="0021313F" w:rsidR="00F01CBB">
        <w:rPr>
          <w:rFonts w:cs="Calibri"/>
        </w:rPr>
        <w:t>)</w:t>
      </w:r>
      <w:r w:rsidRPr="0021313F">
        <w:rPr>
          <w:rFonts w:cs="Calibri"/>
        </w:rPr>
        <w:t xml:space="preserve"> Establish Standards and Monitoring Processes </w:t>
      </w:r>
      <w:r w:rsidRPr="0021313F" w:rsidR="007717AC">
        <w:rPr>
          <w:rFonts w:cs="Calibri"/>
        </w:rPr>
        <w:t>T</w:t>
      </w:r>
      <w:r w:rsidRPr="0021313F">
        <w:rPr>
          <w:rFonts w:cs="Calibri"/>
        </w:rPr>
        <w:t>o Ensure the Health and Safety of Child Car</w:t>
      </w:r>
      <w:r w:rsidRPr="0021313F" w:rsidR="0042247C">
        <w:rPr>
          <w:rFonts w:cs="Calibri"/>
        </w:rPr>
        <w:t>e</w:t>
      </w:r>
      <w:r w:rsidRPr="0021313F">
        <w:rPr>
          <w:rFonts w:cs="Calibri"/>
        </w:rPr>
        <w:t xml:space="preserve"> Settings</w:t>
      </w:r>
    </w:p>
    <w:p w:rsidR="009D484B" w:rsidRPr="0021313F" w:rsidP="007B71EC" w14:paraId="4B86D65F" w14:textId="7ADB64D7">
      <w:pPr>
        <w:spacing w:after="0" w:line="276" w:lineRule="auto"/>
        <w:ind w:left="720" w:firstLine="144"/>
        <w:rPr>
          <w:rFonts w:cs="Calibri"/>
        </w:rPr>
      </w:pPr>
      <w:r w:rsidRPr="0021313F">
        <w:rPr>
          <w:rFonts w:cs="Calibri"/>
        </w:rPr>
        <w:t>3</w:t>
      </w:r>
      <w:r w:rsidRPr="0021313F" w:rsidR="00F01CBB">
        <w:rPr>
          <w:rFonts w:cs="Calibri"/>
        </w:rPr>
        <w:t>)</w:t>
      </w:r>
      <w:r w:rsidRPr="0021313F">
        <w:rPr>
          <w:rFonts w:cs="Calibri"/>
        </w:rPr>
        <w:t xml:space="preserve"> Supporting Continuous Quality Improvement</w:t>
      </w:r>
    </w:p>
    <w:p w:rsidR="002E5C76" w:rsidRPr="0021313F" w:rsidP="007B71EC" w14:paraId="1CE2A6E6" w14:textId="64F8110C">
      <w:pPr>
        <w:spacing w:after="0" w:line="276" w:lineRule="auto"/>
        <w:ind w:left="720" w:firstLine="144"/>
        <w:rPr>
          <w:rFonts w:cs="Calibri"/>
        </w:rPr>
      </w:pPr>
      <w:r w:rsidRPr="0021313F">
        <w:rPr>
          <w:rFonts w:cs="Calibri"/>
        </w:rPr>
        <w:t>4</w:t>
      </w:r>
      <w:r w:rsidRPr="0021313F" w:rsidR="00F01CBB">
        <w:rPr>
          <w:rFonts w:cs="Calibri"/>
        </w:rPr>
        <w:t>)</w:t>
      </w:r>
      <w:r w:rsidRPr="0021313F" w:rsidR="00FA2395">
        <w:rPr>
          <w:rFonts w:cs="Calibri"/>
        </w:rPr>
        <w:t xml:space="preserve"> </w:t>
      </w:r>
      <w:r w:rsidRPr="0021313F" w:rsidR="008F2D31">
        <w:rPr>
          <w:rFonts w:cs="Calibri"/>
          <w:i/>
        </w:rPr>
        <w:t>Trib</w:t>
      </w:r>
      <w:r w:rsidR="006528B8">
        <w:rPr>
          <w:rFonts w:cs="Calibri"/>
          <w:i/>
        </w:rPr>
        <w:t>al Lead Agencies</w:t>
      </w:r>
      <w:r w:rsidRPr="0021313F" w:rsidR="008F2D31">
        <w:rPr>
          <w:rFonts w:cs="Calibri"/>
          <w:i/>
        </w:rPr>
        <w:t xml:space="preserve"> </w:t>
      </w:r>
      <w:r w:rsidRPr="0021313F" w:rsidR="007717AC">
        <w:rPr>
          <w:rFonts w:cs="Calibri"/>
          <w:i/>
        </w:rPr>
        <w:t>With Small Allocations</w:t>
      </w:r>
      <w:r w:rsidRPr="0021313F" w:rsidR="000A384C">
        <w:rPr>
          <w:rFonts w:cs="Calibri"/>
        </w:rPr>
        <w:t>: Direct Services</w:t>
      </w:r>
      <w:r w:rsidRPr="0021313F" w:rsidR="00CD3A99">
        <w:rPr>
          <w:rFonts w:cs="Calibri"/>
        </w:rPr>
        <w:t>.</w:t>
      </w:r>
      <w:r w:rsidRPr="0021313F">
        <w:rPr>
          <w:rFonts w:cs="Calibri"/>
        </w:rPr>
        <w:t xml:space="preserve"> </w:t>
      </w:r>
    </w:p>
    <w:p w:rsidR="00381E82" w:rsidRPr="0021313F" w14:paraId="3233AA40" w14:textId="4EA11AE5">
      <w:pPr>
        <w:spacing w:after="0" w:line="276" w:lineRule="auto"/>
        <w:ind w:left="720"/>
        <w:rPr>
          <w:rFonts w:cs="Calibri"/>
        </w:rPr>
      </w:pPr>
    </w:p>
    <w:p w:rsidR="00D316EC" w:rsidRPr="0021313F" w14:paraId="15919B63" w14:textId="77777777">
      <w:pPr>
        <w:spacing w:after="0" w:line="276" w:lineRule="auto"/>
        <w:ind w:left="720"/>
        <w:rPr>
          <w:rFonts w:cs="Calibri"/>
        </w:rPr>
      </w:pPr>
    </w:p>
    <w:p w:rsidR="006C1A3F" w:rsidRPr="0021313F" w14:paraId="31DFB62B" w14:textId="36883B43">
      <w:pPr>
        <w:spacing w:after="0" w:line="276" w:lineRule="auto"/>
        <w:ind w:left="720"/>
        <w:rPr>
          <w:rFonts w:cs="Calibri"/>
        </w:rPr>
      </w:pPr>
      <w:r w:rsidRPr="0021313F">
        <w:rPr>
          <w:rFonts w:cs="Calibri"/>
        </w:rPr>
        <w:t xml:space="preserve">Part II </w:t>
      </w:r>
      <w:r w:rsidRPr="0021313F" w:rsidR="00CD3A99">
        <w:rPr>
          <w:rFonts w:cs="Calibri"/>
        </w:rPr>
        <w:t>(</w:t>
      </w:r>
      <w:r w:rsidR="001850D1">
        <w:rPr>
          <w:rFonts w:cs="Calibri"/>
          <w:i/>
        </w:rPr>
        <w:t>f</w:t>
      </w:r>
      <w:r w:rsidRPr="0021313F" w:rsidR="00CA69F3">
        <w:rPr>
          <w:rFonts w:cs="Calibri"/>
          <w:i/>
        </w:rPr>
        <w:t>or</w:t>
      </w:r>
      <w:r w:rsidRPr="0021313F" w:rsidR="00F812BC">
        <w:rPr>
          <w:rFonts w:cs="Calibri"/>
          <w:i/>
        </w:rPr>
        <w:t xml:space="preserve"> Trib</w:t>
      </w:r>
      <w:r w:rsidR="001850D1">
        <w:rPr>
          <w:rFonts w:cs="Calibri"/>
          <w:i/>
        </w:rPr>
        <w:t>al Lead Agencies</w:t>
      </w:r>
      <w:r w:rsidRPr="0021313F" w:rsidR="00F812BC">
        <w:rPr>
          <w:rFonts w:cs="Calibri"/>
          <w:i/>
        </w:rPr>
        <w:t xml:space="preserve"> with m</w:t>
      </w:r>
      <w:r w:rsidRPr="0021313F" w:rsidR="00CD3A99">
        <w:rPr>
          <w:rFonts w:cs="Calibri"/>
          <w:i/>
        </w:rPr>
        <w:t xml:space="preserve">edium and </w:t>
      </w:r>
      <w:r w:rsidRPr="0021313F" w:rsidR="00F812BC">
        <w:rPr>
          <w:rFonts w:cs="Calibri"/>
          <w:i/>
        </w:rPr>
        <w:t>l</w:t>
      </w:r>
      <w:r w:rsidRPr="0021313F" w:rsidR="00CD3A99">
        <w:rPr>
          <w:rFonts w:cs="Calibri"/>
          <w:i/>
        </w:rPr>
        <w:t>arge allocation</w:t>
      </w:r>
      <w:r w:rsidRPr="0021313F" w:rsidR="00F812BC">
        <w:rPr>
          <w:rFonts w:cs="Calibri"/>
          <w:i/>
        </w:rPr>
        <w:t xml:space="preserve">s </w:t>
      </w:r>
      <w:r w:rsidRPr="0021313F" w:rsidR="00CD3A99">
        <w:rPr>
          <w:rFonts w:cs="Calibri"/>
          <w:i/>
        </w:rPr>
        <w:t>only</w:t>
      </w:r>
      <w:r w:rsidRPr="0021313F" w:rsidR="00CD3A99">
        <w:rPr>
          <w:rFonts w:cs="Calibri"/>
        </w:rPr>
        <w:t>)</w:t>
      </w:r>
      <w:r w:rsidRPr="0021313F" w:rsidR="005E7123">
        <w:rPr>
          <w:rFonts w:cs="Calibri"/>
        </w:rPr>
        <w:t>:</w:t>
      </w:r>
      <w:r w:rsidRPr="0021313F" w:rsidR="00BB63F8">
        <w:rPr>
          <w:rFonts w:cs="Calibri"/>
        </w:rPr>
        <w:t xml:space="preserve"> </w:t>
      </w:r>
    </w:p>
    <w:p w:rsidR="006C1A3F" w:rsidRPr="0021313F" w:rsidP="006C1A3F" w14:paraId="0603D8D6" w14:textId="3A649609">
      <w:pPr>
        <w:spacing w:after="0" w:line="276" w:lineRule="auto"/>
        <w:ind w:left="900"/>
        <w:rPr>
          <w:rFonts w:cs="Calibri"/>
        </w:rPr>
      </w:pPr>
      <w:r w:rsidRPr="0021313F">
        <w:rPr>
          <w:rFonts w:cs="Calibri"/>
        </w:rPr>
        <w:t>5</w:t>
      </w:r>
      <w:r w:rsidRPr="0021313F" w:rsidR="0054206A">
        <w:rPr>
          <w:rFonts w:cs="Calibri"/>
        </w:rPr>
        <w:t>)</w:t>
      </w:r>
      <w:r w:rsidRPr="0021313F" w:rsidR="002E5C76">
        <w:rPr>
          <w:rFonts w:cs="Calibri"/>
        </w:rPr>
        <w:t xml:space="preserve"> Provide Stable Child Care Financial Assistance to Families</w:t>
      </w:r>
    </w:p>
    <w:p w:rsidR="006C1A3F" w:rsidRPr="0021313F" w:rsidP="006C1A3F" w14:paraId="5502311B" w14:textId="6BAC8A36">
      <w:pPr>
        <w:spacing w:after="0" w:line="276" w:lineRule="auto"/>
        <w:ind w:left="900"/>
        <w:rPr>
          <w:rFonts w:cs="Calibri"/>
        </w:rPr>
      </w:pPr>
      <w:r w:rsidRPr="0021313F">
        <w:rPr>
          <w:rFonts w:cs="Calibri"/>
        </w:rPr>
        <w:t>6</w:t>
      </w:r>
      <w:r w:rsidRPr="0021313F" w:rsidR="0054206A">
        <w:rPr>
          <w:rFonts w:cs="Calibri"/>
        </w:rPr>
        <w:t>)</w:t>
      </w:r>
      <w:r w:rsidRPr="0021313F" w:rsidR="002E5C76">
        <w:rPr>
          <w:rFonts w:cs="Calibri"/>
        </w:rPr>
        <w:t xml:space="preserve"> Ensure Equal Access to Quality Child Care for Low-Income Children</w:t>
      </w:r>
    </w:p>
    <w:p w:rsidR="002E5C76" w:rsidRPr="0021313F" w:rsidP="006C1A3F" w14:paraId="3E2976EF" w14:textId="553F2A3C">
      <w:pPr>
        <w:spacing w:after="0" w:line="276" w:lineRule="auto"/>
        <w:ind w:left="900"/>
        <w:rPr>
          <w:rFonts w:cs="Calibri"/>
        </w:rPr>
      </w:pPr>
      <w:r w:rsidRPr="0021313F">
        <w:rPr>
          <w:rFonts w:cs="Calibri"/>
        </w:rPr>
        <w:t>7</w:t>
      </w:r>
      <w:r w:rsidRPr="0021313F" w:rsidR="0054206A">
        <w:rPr>
          <w:rFonts w:cs="Calibri"/>
        </w:rPr>
        <w:t>)</w:t>
      </w:r>
      <w:r w:rsidRPr="0021313F">
        <w:rPr>
          <w:rFonts w:cs="Calibri"/>
        </w:rPr>
        <w:t xml:space="preserve"> Promote Family Engagement </w:t>
      </w:r>
      <w:r w:rsidRPr="0021313F" w:rsidR="007717AC">
        <w:rPr>
          <w:rFonts w:cs="Calibri"/>
        </w:rPr>
        <w:t>T</w:t>
      </w:r>
      <w:r w:rsidRPr="0021313F">
        <w:rPr>
          <w:rFonts w:cs="Calibri"/>
        </w:rPr>
        <w:t>hrough Outreach and Consumer Education.</w:t>
      </w:r>
    </w:p>
    <w:p w:rsidR="00A959FC" w:rsidRPr="0021313F" w14:paraId="7157355D" w14:textId="77777777">
      <w:pPr>
        <w:spacing w:after="0"/>
        <w:ind w:left="720"/>
        <w:rPr>
          <w:rFonts w:cs="Calibri"/>
        </w:rPr>
      </w:pPr>
    </w:p>
    <w:p w:rsidR="000D55D7" w:rsidRPr="0021313F" w14:paraId="1E61BD26" w14:textId="3F995A8B">
      <w:pPr>
        <w:spacing w:after="0"/>
        <w:ind w:left="720"/>
        <w:rPr>
          <w:rFonts w:cs="Calibri"/>
        </w:rPr>
      </w:pPr>
      <w:r w:rsidRPr="0021313F">
        <w:rPr>
          <w:rFonts w:cs="Calibri"/>
        </w:rPr>
        <w:t>T</w:t>
      </w:r>
      <w:r w:rsidRPr="0021313F" w:rsidR="002E5C76">
        <w:rPr>
          <w:rFonts w:cs="Calibri"/>
        </w:rPr>
        <w:t xml:space="preserve">hese </w:t>
      </w:r>
      <w:r w:rsidRPr="0021313F" w:rsidR="00C91C4B">
        <w:rPr>
          <w:rFonts w:cs="Calibri"/>
        </w:rPr>
        <w:t>sections</w:t>
      </w:r>
      <w:r w:rsidRPr="0021313F" w:rsidR="002E5C76">
        <w:rPr>
          <w:rFonts w:cs="Calibri"/>
        </w:rPr>
        <w:t xml:space="preserve"> reflect key functions of an integrated system of child care for low-income working families. The intention is that </w:t>
      </w:r>
      <w:r w:rsidR="00D131E0">
        <w:rPr>
          <w:rFonts w:cs="Calibri"/>
        </w:rPr>
        <w:t>Tribal Lead Agencies</w:t>
      </w:r>
      <w:r w:rsidRPr="0021313F" w:rsidR="008F2D31">
        <w:rPr>
          <w:rFonts w:cs="Calibri"/>
        </w:rPr>
        <w:t xml:space="preserve"> </w:t>
      </w:r>
      <w:r w:rsidRPr="0021313F" w:rsidR="002E5C76">
        <w:rPr>
          <w:rFonts w:cs="Calibri"/>
        </w:rPr>
        <w:t xml:space="preserve">and the </w:t>
      </w:r>
      <w:r w:rsidRPr="0021313F" w:rsidR="007717AC">
        <w:rPr>
          <w:rFonts w:cs="Calibri"/>
        </w:rPr>
        <w:t>F</w:t>
      </w:r>
      <w:r w:rsidRPr="0021313F" w:rsidR="002E5C76">
        <w:rPr>
          <w:rFonts w:cs="Calibri"/>
        </w:rPr>
        <w:t xml:space="preserve">ederal </w:t>
      </w:r>
      <w:r w:rsidRPr="0021313F" w:rsidR="007717AC">
        <w:rPr>
          <w:rFonts w:cs="Calibri"/>
        </w:rPr>
        <w:t>G</w:t>
      </w:r>
      <w:r w:rsidRPr="0021313F" w:rsidR="002E5C76">
        <w:rPr>
          <w:rFonts w:cs="Calibri"/>
        </w:rPr>
        <w:t>overnment will be able to use this information to track and assess progress, determine the need for technical assistance (TA), and determine compliance with specific requirements and deadlines.</w:t>
      </w:r>
      <w:r w:rsidRPr="0021313F" w:rsidR="00130074">
        <w:rPr>
          <w:rFonts w:cs="Calibri"/>
        </w:rPr>
        <w:t xml:space="preserve"> </w:t>
      </w:r>
    </w:p>
    <w:p w:rsidR="00C34521" w:rsidRPr="0021313F" w14:paraId="2262EF6A" w14:textId="5E8D9D3B">
      <w:pPr>
        <w:pStyle w:val="BodyText"/>
        <w:spacing w:before="120" w:after="0" w:line="276" w:lineRule="auto"/>
        <w:ind w:left="720" w:right="560"/>
        <w:rPr>
          <w:rFonts w:asciiTheme="minorHAnsi" w:hAnsiTheme="minorHAnsi" w:cs="Calibri"/>
          <w:szCs w:val="22"/>
        </w:rPr>
      </w:pPr>
      <w:r w:rsidRPr="0021313F">
        <w:rPr>
          <w:rFonts w:asciiTheme="minorHAnsi" w:hAnsiTheme="minorHAnsi" w:cs="Calibri"/>
          <w:b/>
          <w:szCs w:val="22"/>
        </w:rPr>
        <w:t>Plan Amendments</w:t>
      </w:r>
      <w:r w:rsidRPr="0021313F">
        <w:rPr>
          <w:rFonts w:asciiTheme="minorHAnsi" w:hAnsiTheme="minorHAnsi" w:cs="Calibri"/>
          <w:szCs w:val="22"/>
        </w:rPr>
        <w:t xml:space="preserve">: </w:t>
      </w:r>
      <w:r w:rsidR="00D131E0">
        <w:rPr>
          <w:rFonts w:asciiTheme="minorHAnsi" w:hAnsiTheme="minorHAnsi" w:cs="Calibri"/>
          <w:b/>
          <w:szCs w:val="22"/>
        </w:rPr>
        <w:t>Tribal Lead Agencies</w:t>
      </w:r>
      <w:r w:rsidRPr="0021313F">
        <w:rPr>
          <w:rFonts w:asciiTheme="minorHAnsi" w:hAnsiTheme="minorHAnsi" w:cs="Calibri"/>
          <w:b/>
          <w:szCs w:val="22"/>
        </w:rPr>
        <w:t xml:space="preserve"> are required to request approval from </w:t>
      </w:r>
      <w:r w:rsidRPr="0021313F" w:rsidR="007717AC">
        <w:rPr>
          <w:rFonts w:asciiTheme="minorHAnsi" w:hAnsiTheme="minorHAnsi" w:cs="Calibri"/>
          <w:b/>
          <w:szCs w:val="22"/>
        </w:rPr>
        <w:t xml:space="preserve">OCC </w:t>
      </w:r>
      <w:r w:rsidR="00DF4059">
        <w:rPr>
          <w:rFonts w:asciiTheme="minorHAnsi" w:hAnsiTheme="minorHAnsi" w:cs="Calibri"/>
          <w:b/>
          <w:szCs w:val="22"/>
        </w:rPr>
        <w:t xml:space="preserve">through the CARS system </w:t>
      </w:r>
      <w:r w:rsidRPr="0021313F">
        <w:rPr>
          <w:rFonts w:asciiTheme="minorHAnsi" w:hAnsiTheme="minorHAnsi" w:cs="Calibri"/>
          <w:b/>
          <w:szCs w:val="22"/>
        </w:rPr>
        <w:t xml:space="preserve">whenever a “substantial” change in the </w:t>
      </w:r>
      <w:r w:rsidR="00812A5A">
        <w:rPr>
          <w:rFonts w:asciiTheme="minorHAnsi" w:hAnsiTheme="minorHAnsi" w:cs="Calibri"/>
          <w:b/>
          <w:szCs w:val="22"/>
        </w:rPr>
        <w:t>Tribal Lead Agency</w:t>
      </w:r>
      <w:r w:rsidRPr="0021313F">
        <w:rPr>
          <w:rFonts w:asciiTheme="minorHAnsi" w:hAnsiTheme="minorHAnsi" w:cs="Calibri"/>
          <w:b/>
          <w:szCs w:val="22"/>
        </w:rPr>
        <w:t>’s approved CCDF Plan occurs</w:t>
      </w:r>
      <w:r w:rsidRPr="0021313F">
        <w:rPr>
          <w:rFonts w:asciiTheme="minorHAnsi" w:hAnsiTheme="minorHAnsi" w:cs="Calibri"/>
          <w:szCs w:val="22"/>
        </w:rPr>
        <w:t>. Please refer to the ACF Program Instruction regarding CCDF Approval of Plan Amendments</w:t>
      </w:r>
      <w:r w:rsidRPr="0021313F" w:rsidR="007717AC">
        <w:rPr>
          <w:rFonts w:asciiTheme="minorHAnsi" w:hAnsiTheme="minorHAnsi" w:cs="Calibri"/>
          <w:szCs w:val="22"/>
        </w:rPr>
        <w:t>,</w:t>
      </w:r>
      <w:r w:rsidRPr="0021313F">
        <w:rPr>
          <w:rFonts w:asciiTheme="minorHAnsi" w:hAnsiTheme="minorHAnsi" w:cs="Calibri"/>
          <w:szCs w:val="22"/>
        </w:rPr>
        <w:t xml:space="preserve"> CCDF-ACF-PI-2009-01</w:t>
      </w:r>
      <w:r w:rsidRPr="0021313F" w:rsidR="007717AC">
        <w:rPr>
          <w:rFonts w:asciiTheme="minorHAnsi" w:hAnsiTheme="minorHAnsi" w:cs="Calibri"/>
          <w:szCs w:val="22"/>
        </w:rPr>
        <w:t>,</w:t>
      </w:r>
      <w:r w:rsidRPr="0021313F">
        <w:rPr>
          <w:rFonts w:asciiTheme="minorHAnsi" w:hAnsiTheme="minorHAnsi" w:cs="Calibri"/>
          <w:szCs w:val="22"/>
        </w:rPr>
        <w:t xml:space="preserve"> for specific details and timelines specific to the Plan amendment process.</w:t>
      </w:r>
    </w:p>
    <w:p w:rsidR="00C34521" w:rsidRPr="00C34521" w:rsidP="00C34521" w14:paraId="30835F00" w14:textId="25C1DC65">
      <w:pPr>
        <w:pStyle w:val="BodyText"/>
        <w:spacing w:before="120" w:after="0" w:line="276" w:lineRule="auto"/>
        <w:ind w:left="720" w:right="560"/>
        <w:rPr>
          <w:rFonts w:asciiTheme="minorHAnsi" w:hAnsiTheme="minorHAnsi" w:cstheme="minorHAnsi"/>
        </w:rPr>
      </w:pPr>
      <w:r w:rsidRPr="00C34521">
        <w:rPr>
          <w:rFonts w:asciiTheme="minorHAnsi" w:hAnsiTheme="minorHAnsi" w:cstheme="minorHAnsi"/>
        </w:rPr>
        <w:t>Note: All requirements not fully implemented in accordance with CCDF regulations are subject to compliance actions, such as corrective actions and/or penalties.</w:t>
      </w:r>
    </w:p>
    <w:p w:rsidR="00C34521" w:rsidRPr="0021313F" w:rsidP="00C34521" w14:paraId="13C36E1B" w14:textId="77777777">
      <w:pPr>
        <w:pStyle w:val="BodyText"/>
        <w:spacing w:before="120" w:after="0" w:line="276" w:lineRule="auto"/>
        <w:ind w:left="0" w:right="560"/>
        <w:rPr>
          <w:rFonts w:asciiTheme="minorHAnsi" w:hAnsiTheme="minorHAnsi" w:cs="Calibri"/>
          <w:szCs w:val="22"/>
        </w:rPr>
      </w:pPr>
    </w:p>
    <w:p w:rsidR="00433EA7" w:rsidRPr="0021313F" w14:paraId="78A8AAC1" w14:textId="2C9DEE5E">
      <w:pPr>
        <w:pStyle w:val="BodyText"/>
        <w:spacing w:before="120" w:after="0" w:line="276" w:lineRule="auto"/>
        <w:ind w:left="720" w:right="560"/>
        <w:rPr>
          <w:rFonts w:asciiTheme="minorHAnsi" w:hAnsiTheme="minorHAnsi" w:cs="Calibri"/>
          <w:szCs w:val="22"/>
        </w:rPr>
      </w:pPr>
      <w:r>
        <w:rPr>
          <w:rFonts w:asciiTheme="minorHAnsi" w:hAnsiTheme="minorHAnsi" w:cs="Calibri"/>
          <w:szCs w:val="22"/>
        </w:rPr>
        <w:t>Tribal Lead Agencies</w:t>
      </w:r>
      <w:r w:rsidRPr="0021313F" w:rsidR="008F3CCB">
        <w:rPr>
          <w:rFonts w:asciiTheme="minorHAnsi" w:hAnsiTheme="minorHAnsi" w:cs="Calibri"/>
          <w:szCs w:val="22"/>
        </w:rPr>
        <w:t xml:space="preserve"> are</w:t>
      </w:r>
      <w:r w:rsidRPr="0021313F">
        <w:rPr>
          <w:rFonts w:asciiTheme="minorHAnsi" w:hAnsiTheme="minorHAnsi" w:cs="Calibri"/>
          <w:szCs w:val="22"/>
        </w:rPr>
        <w:t xml:space="preserve"> encouraged to access additi</w:t>
      </w:r>
      <w:r w:rsidRPr="0021313F" w:rsidR="005B75E0">
        <w:rPr>
          <w:rFonts w:asciiTheme="minorHAnsi" w:hAnsiTheme="minorHAnsi" w:cs="Calibri"/>
          <w:szCs w:val="22"/>
        </w:rPr>
        <w:t>onal guidance for their CCDF Plans through:</w:t>
      </w:r>
    </w:p>
    <w:p w:rsidR="00EA67D8" w:rsidRPr="00C34521" w14:paraId="1342A0C2" w14:textId="412EAEAB">
      <w:pPr>
        <w:pStyle w:val="BodyText"/>
        <w:numPr>
          <w:ilvl w:val="0"/>
          <w:numId w:val="36"/>
        </w:numPr>
        <w:spacing w:before="120" w:after="0" w:line="276" w:lineRule="auto"/>
        <w:ind w:right="560"/>
      </w:pPr>
      <w:hyperlink r:id="rId11" w:history="1">
        <w:r w:rsidRPr="00EA67D8">
          <w:rPr>
            <w:rStyle w:val="Hyperlink"/>
            <w:rFonts w:asciiTheme="minorHAnsi" w:hAnsiTheme="minorHAnsi" w:cs="Calibri"/>
            <w:szCs w:val="22"/>
          </w:rPr>
          <w:t>Tribal Child Care and Development Fund: Guide for New Administrators</w:t>
        </w:r>
      </w:hyperlink>
    </w:p>
    <w:p w:rsidR="00276B72" w:rsidRPr="0021313F" w:rsidP="00976A6B" w14:paraId="26921566" w14:textId="047EA2BC">
      <w:pPr>
        <w:pStyle w:val="BodyText"/>
        <w:numPr>
          <w:ilvl w:val="0"/>
          <w:numId w:val="36"/>
        </w:numPr>
        <w:spacing w:before="120" w:after="0" w:line="276" w:lineRule="auto"/>
        <w:ind w:right="560"/>
        <w:rPr>
          <w:rFonts w:asciiTheme="minorHAnsi" w:hAnsiTheme="minorHAnsi" w:cs="Calibri"/>
          <w:szCs w:val="22"/>
        </w:rPr>
      </w:pPr>
      <w:hyperlink r:id="rId12" w:tooltip="https://childcareta.acf.hhs.gov/resource/ccdf-final-rule-overview-american-indian-and-alaska-native-grantees" w:history="1">
        <w:r w:rsidRPr="0021313F">
          <w:rPr>
            <w:rStyle w:val="Hyperlink"/>
            <w:rFonts w:asciiTheme="minorHAnsi" w:hAnsiTheme="minorHAnsi" w:cs="Calibri"/>
            <w:szCs w:val="22"/>
          </w:rPr>
          <w:t>CCDF Final Rule: Overview for American Indian and Alaska Native Grantees</w:t>
        </w:r>
      </w:hyperlink>
    </w:p>
    <w:p w:rsidR="00276B72" w:rsidRPr="0021313F" w:rsidP="00976A6B" w14:paraId="71267F90" w14:textId="6AD9209E">
      <w:pPr>
        <w:pStyle w:val="BodyText"/>
        <w:numPr>
          <w:ilvl w:val="0"/>
          <w:numId w:val="36"/>
        </w:numPr>
        <w:spacing w:before="120" w:after="0" w:line="276" w:lineRule="auto"/>
        <w:ind w:right="560"/>
        <w:rPr>
          <w:rFonts w:asciiTheme="minorHAnsi" w:hAnsiTheme="minorHAnsi" w:cs="Calibri"/>
          <w:szCs w:val="22"/>
        </w:rPr>
      </w:pPr>
      <w:hyperlink r:id="rId13" w:tooltip="https://www.acf.hhs.gov/occ/resource/ccdf-final-rule-tribal-fact-sheet" w:history="1">
        <w:r w:rsidRPr="0021313F" w:rsidR="007717AC">
          <w:rPr>
            <w:rStyle w:val="Hyperlink"/>
            <w:rFonts w:asciiTheme="minorHAnsi" w:hAnsiTheme="minorHAnsi" w:cs="Calibri"/>
            <w:szCs w:val="22"/>
          </w:rPr>
          <w:t>Child Care and Development Fund Final Rule Tribal Fact Sheet</w:t>
        </w:r>
      </w:hyperlink>
    </w:p>
    <w:p w:rsidR="00310427" w:rsidRPr="0021313F" w:rsidP="00522198" w14:paraId="18E0638A" w14:textId="77777777">
      <w:pPr>
        <w:pStyle w:val="BodyText"/>
        <w:spacing w:after="0" w:line="240" w:lineRule="auto"/>
        <w:ind w:left="1181" w:hanging="461"/>
        <w:rPr>
          <w:rFonts w:asciiTheme="minorHAnsi" w:hAnsiTheme="minorHAnsi" w:cs="Calibri"/>
          <w:szCs w:val="22"/>
        </w:rPr>
      </w:pPr>
    </w:p>
    <w:p w:rsidR="00F20EB8" w:rsidRPr="0021313F" w:rsidP="00310677" w14:paraId="2BC4F21A" w14:textId="31F4D6C7">
      <w:pPr>
        <w:pStyle w:val="BodyText"/>
        <w:ind w:hanging="459"/>
        <w:rPr>
          <w:rFonts w:cs="Calibri"/>
        </w:rPr>
      </w:pPr>
      <w:r w:rsidRPr="0021313F">
        <w:rPr>
          <w:rFonts w:asciiTheme="minorHAnsi" w:hAnsiTheme="minorHAnsi" w:cs="Calibri"/>
          <w:szCs w:val="22"/>
        </w:rPr>
        <w:t xml:space="preserve">Additional questions should be directed to the </w:t>
      </w:r>
      <w:r w:rsidRPr="0021313F" w:rsidR="007C2DE0">
        <w:rPr>
          <w:rFonts w:asciiTheme="minorHAnsi" w:hAnsiTheme="minorHAnsi" w:cs="Calibri"/>
          <w:szCs w:val="22"/>
        </w:rPr>
        <w:t xml:space="preserve">OCC </w:t>
      </w:r>
      <w:r w:rsidRPr="0021313F">
        <w:rPr>
          <w:rFonts w:asciiTheme="minorHAnsi" w:hAnsiTheme="minorHAnsi" w:cs="Calibri"/>
          <w:szCs w:val="22"/>
        </w:rPr>
        <w:t>Regional Office.</w:t>
      </w:r>
      <w:r w:rsidRPr="0021313F">
        <w:rPr>
          <w:rFonts w:cs="Calibri"/>
        </w:rPr>
        <w:br w:type="page"/>
      </w:r>
    </w:p>
    <w:p w:rsidR="001C0753" w:rsidRPr="0021313F" w:rsidP="004A3A8F" w14:paraId="78321413" w14:textId="47A9D5BF">
      <w:pPr>
        <w:pStyle w:val="Heading1"/>
        <w:numPr>
          <w:ilvl w:val="0"/>
          <w:numId w:val="186"/>
        </w:numPr>
      </w:pPr>
      <w:bookmarkStart w:id="6" w:name="_Toc82704541"/>
      <w:bookmarkStart w:id="7" w:name="_Toc95844350"/>
      <w:r w:rsidRPr="0021313F">
        <w:t xml:space="preserve">Define CCDF Leadership and Coordination </w:t>
      </w:r>
      <w:r w:rsidRPr="0021313F" w:rsidR="007373E2">
        <w:t>W</w:t>
      </w:r>
      <w:r w:rsidRPr="0021313F">
        <w:t>ith Relevant Systems</w:t>
      </w:r>
      <w:bookmarkEnd w:id="6"/>
      <w:bookmarkEnd w:id="7"/>
      <w:r w:rsidRPr="0021313F">
        <w:t xml:space="preserve"> </w:t>
      </w:r>
    </w:p>
    <w:p w:rsidR="001C0753" w:rsidRPr="0021313F" w14:paraId="34390FB2" w14:textId="6DAB8F07">
      <w:pPr>
        <w:ind w:left="720"/>
      </w:pPr>
      <w:r w:rsidRPr="0021313F">
        <w:t xml:space="preserve">This section provides information on how the CCDF program is administered, including the designated </w:t>
      </w:r>
      <w:r w:rsidR="00812A5A">
        <w:t>Tribal Lead Agency</w:t>
      </w:r>
      <w:r w:rsidRPr="0021313F">
        <w:t xml:space="preserve"> and administrative structure. It also addresses who was consulted in the development of the Tribal CCDF Plan and how the </w:t>
      </w:r>
      <w:r w:rsidR="00812A5A">
        <w:t>Tribal Lead Agency</w:t>
      </w:r>
      <w:r w:rsidRPr="0021313F">
        <w:t xml:space="preserve"> plans to coordinate CCDF services with other entities.</w:t>
      </w:r>
      <w:r w:rsidRPr="0021313F" w:rsidR="00BB7592">
        <w:t xml:space="preserve"> </w:t>
      </w:r>
    </w:p>
    <w:p w:rsidR="001C0753" w:rsidRPr="0021313F" w:rsidP="004A3A8F" w14:paraId="0C1BDDA2" w14:textId="7145A766">
      <w:pPr>
        <w:pStyle w:val="Heading2"/>
        <w:numPr>
          <w:ilvl w:val="0"/>
          <w:numId w:val="0"/>
        </w:numPr>
      </w:pPr>
      <w:r>
        <w:t xml:space="preserve">1.1 </w:t>
      </w:r>
      <w:bookmarkStart w:id="8" w:name="_Toc82704542"/>
      <w:bookmarkStart w:id="9" w:name="_Toc95844351"/>
      <w:r w:rsidRPr="0021313F">
        <w:t>Tribal CCDF Applicant</w:t>
      </w:r>
      <w:bookmarkEnd w:id="8"/>
      <w:bookmarkEnd w:id="9"/>
    </w:p>
    <w:p w:rsidR="001C0753" w:rsidRPr="0021313F" w:rsidP="00562DD2" w14:paraId="24124BA5" w14:textId="678ACFC2">
      <w:pPr>
        <w:pStyle w:val="Heading3"/>
      </w:pPr>
      <w:r w:rsidRPr="0021313F">
        <w:rPr>
          <w:rStyle w:val="Heading3Char"/>
        </w:rPr>
        <w:t>T</w:t>
      </w:r>
      <w:r w:rsidRPr="0021313F">
        <w:rPr>
          <w:rStyle w:val="Heading3Char"/>
        </w:rPr>
        <w:t>ribal Applicant</w:t>
      </w:r>
      <w:r w:rsidR="00F40C01">
        <w:t>?</w:t>
      </w:r>
    </w:p>
    <w:p w:rsidR="001C0753" w:rsidRPr="0021313F" w:rsidP="00723C00" w14:paraId="6CECD0D4" w14:textId="4C10890C">
      <w:pPr>
        <w:pStyle w:val="Heading4"/>
      </w:pPr>
      <w:r w:rsidRPr="0021313F">
        <w:t>Tribe or Tribal Consortium Information:</w:t>
      </w:r>
      <w:r w:rsidRPr="0021313F" w:rsidR="00183D49">
        <w:t xml:space="preserve"> </w:t>
      </w:r>
    </w:p>
    <w:p w:rsidR="001C0753" w:rsidRPr="0021313F" w:rsidP="00D556EA" w14:paraId="541457B1" w14:textId="2D641A99">
      <w:pPr>
        <w:ind w:left="1152" w:firstLine="18"/>
      </w:pPr>
      <w:r w:rsidRPr="0021313F">
        <w:t>Official n</w:t>
      </w:r>
      <w:r w:rsidRPr="0021313F">
        <w:t xml:space="preserve">ame of the </w:t>
      </w:r>
      <w:r w:rsidRPr="0021313F" w:rsidR="00A96751">
        <w:t>federally recognized</w:t>
      </w:r>
      <w:r w:rsidRPr="0021313F">
        <w:t xml:space="preserve"> Tribe</w:t>
      </w:r>
      <w:r w:rsidRPr="0021313F">
        <w:t xml:space="preserve"> as listed in the </w:t>
      </w:r>
      <w:r w:rsidRPr="0021313F">
        <w:rPr>
          <w:i/>
          <w:iCs/>
        </w:rPr>
        <w:t xml:space="preserve">Federal Register </w:t>
      </w:r>
      <w:r w:rsidRPr="0021313F">
        <w:t xml:space="preserve">or Tribal Consortium: </w:t>
      </w:r>
      <w:r w:rsidRPr="0021313F">
        <w:rPr>
          <w:u w:val="single"/>
        </w:rPr>
        <w:fldChar w:fldCharType="begin">
          <w:ffData>
            <w:name w:val="Text564"/>
            <w:enabled/>
            <w:calcOnExit w:val="0"/>
            <w:textInput/>
          </w:ffData>
        </w:fldChar>
      </w:r>
      <w:bookmarkStart w:id="10" w:name="Text564"/>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0"/>
    </w:p>
    <w:p w:rsidR="001C0753" w:rsidRPr="0021313F" w14:paraId="2B74F2C0" w14:textId="5011F371">
      <w:pPr>
        <w:ind w:firstLine="1170"/>
      </w:pPr>
      <w:r w:rsidRPr="0021313F">
        <w:t>Name of Tribal Chair</w:t>
      </w:r>
      <w:r w:rsidRPr="0021313F" w:rsidR="00D81F7A">
        <w:t xml:space="preserve">, </w:t>
      </w:r>
      <w:r w:rsidRPr="0021313F">
        <w:t>President</w:t>
      </w:r>
      <w:r w:rsidRPr="0021313F" w:rsidR="00D81F7A">
        <w:t xml:space="preserve">, or </w:t>
      </w:r>
      <w:r w:rsidRPr="0021313F">
        <w:t xml:space="preserve">Leader: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4091743C" w14:textId="77777777">
      <w:pPr>
        <w:ind w:firstLine="1170"/>
      </w:pPr>
      <w:r w:rsidRPr="0021313F">
        <w:t xml:space="preserve">Title: </w:t>
      </w:r>
      <w:r w:rsidRPr="0021313F">
        <w:rPr>
          <w:u w:val="single"/>
        </w:rPr>
        <w:fldChar w:fldCharType="begin">
          <w:ffData>
            <w:name w:val="Text564"/>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2724FC63" w14:textId="77777777">
      <w:pPr>
        <w:ind w:firstLine="1170"/>
      </w:pPr>
      <w:r w:rsidRPr="0021313F">
        <w:t xml:space="preserve">Address: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50F32C98" w14:textId="38111CB4">
      <w:pPr>
        <w:ind w:firstLine="1170"/>
      </w:pPr>
      <w:r w:rsidRPr="0021313F">
        <w:t xml:space="preserve">City, State, </w:t>
      </w:r>
      <w:r w:rsidRPr="0021313F" w:rsidR="00D81F7A">
        <w:t>ZIP</w:t>
      </w:r>
      <w:r w:rsidRPr="0021313F">
        <w:t xml:space="preserve"> Code: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1C0299C3" w14:textId="5BB513A3">
      <w:pPr>
        <w:ind w:firstLine="1170"/>
      </w:pPr>
      <w:r w:rsidRPr="0021313F">
        <w:t xml:space="preserve">Telephone </w:t>
      </w:r>
      <w:r w:rsidRPr="0021313F" w:rsidR="00D81F7A">
        <w:t>n</w:t>
      </w:r>
      <w:r w:rsidRPr="0021313F">
        <w:t>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sidR="00D81F7A">
        <w:t xml:space="preserve"> </w:t>
      </w:r>
      <w:r w:rsidRPr="0021313F">
        <w:t xml:space="preserve">Ext: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2AD19FD0" w14:textId="4CBF2909">
      <w:pPr>
        <w:ind w:firstLine="1170"/>
      </w:pPr>
      <w:r w:rsidRPr="0021313F">
        <w:t xml:space="preserve">Email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3B2F3D" w:rsidP="00562DD2" w14:paraId="31D72BEC" w14:textId="63D4BC78">
      <w:pPr>
        <w:pStyle w:val="Heading3"/>
      </w:pPr>
      <w:r w:rsidRPr="0021313F">
        <w:t>Tribal Consortium</w:t>
      </w:r>
    </w:p>
    <w:p w:rsidR="00BF68D6" w:rsidRPr="00BF68D6" w:rsidP="00DE78D4" w14:paraId="734F31D7" w14:textId="3BEEC947">
      <w:pPr>
        <w:ind w:left="720"/>
      </w:pPr>
      <w:r>
        <w:t>Tribal Consortiums refer to a</w:t>
      </w:r>
      <w:r w:rsidRPr="00BF68D6">
        <w:t xml:space="preserve"> partnership between two or more </w:t>
      </w:r>
      <w:r w:rsidR="00B2395D">
        <w:t>T</w:t>
      </w:r>
      <w:r w:rsidRPr="00BF68D6">
        <w:t xml:space="preserve">ribal governments authorized by the governing bodies of those </w:t>
      </w:r>
      <w:r w:rsidR="00B2395D">
        <w:t>Tribes</w:t>
      </w:r>
      <w:r w:rsidRPr="00BF68D6">
        <w:t xml:space="preserve"> to</w:t>
      </w:r>
      <w:r w:rsidR="00EB5D69">
        <w:t xml:space="preserve"> </w:t>
      </w:r>
      <w:r w:rsidR="006C1306">
        <w:t xml:space="preserve">allow the </w:t>
      </w:r>
      <w:r w:rsidR="00B920BB">
        <w:t xml:space="preserve">Tribal Consortium to </w:t>
      </w:r>
      <w:r w:rsidRPr="00BF68D6">
        <w:t>apply for and receive</w:t>
      </w:r>
      <w:r w:rsidR="00313C12">
        <w:t xml:space="preserve"> funding</w:t>
      </w:r>
      <w:r w:rsidR="00B920BB">
        <w:t xml:space="preserve"> on behalf of the member Tribes.</w:t>
      </w:r>
    </w:p>
    <w:p w:rsidR="001C0753" w:rsidRPr="0021313F" w:rsidP="009F7ACC" w14:paraId="032D3BFA" w14:textId="26BCBC20">
      <w:pPr>
        <w:pStyle w:val="Heading4"/>
      </w:pPr>
      <w:r w:rsidRPr="0021313F">
        <w:t>Are you a Tribal Consortium?</w:t>
      </w:r>
    </w:p>
    <w:p w:rsidR="0044489D" w:rsidRPr="0021313F" w:rsidP="007B71EC" w14:paraId="1E6EF20C" w14:textId="77777777">
      <w:pPr>
        <w:pStyle w:val="ListParagraph"/>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w:t>
      </w:r>
      <w:r w:rsidRPr="0080200A">
        <w:rPr>
          <w:b/>
          <w:color w:val="C00000"/>
        </w:rPr>
        <w:t>(Skip to Section 1.2)</w:t>
      </w:r>
    </w:p>
    <w:p w:rsidR="00D4079A" w:rsidRPr="0021313F" w14:paraId="69BD5B03" w14:textId="5C96096C">
      <w:pPr>
        <w:ind w:left="72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w:t>
      </w:r>
    </w:p>
    <w:p w:rsidR="009038FF" w:rsidRPr="0021313F" w:rsidP="009F43A5" w14:paraId="2A27F3A8" w14:textId="77777777">
      <w:pPr>
        <w:pStyle w:val="Heading4"/>
      </w:pPr>
      <w:r w:rsidRPr="0021313F">
        <w:t>Participating Member Tribes/Alaska Native Villages</w:t>
      </w:r>
    </w:p>
    <w:p w:rsidR="009F43A5" w:rsidRPr="0021313F" w:rsidP="006F4AB2" w14:paraId="053625F7" w14:textId="52AC71B3">
      <w:pPr>
        <w:ind w:left="1080"/>
      </w:pPr>
      <w:r w:rsidRPr="0021313F">
        <w:t xml:space="preserve">Provide a comprehensive list of the participating member Tribes/Alaska Native </w:t>
      </w:r>
      <w:r w:rsidRPr="0021313F" w:rsidR="00204AF0">
        <w:t>v</w:t>
      </w:r>
      <w:r w:rsidRPr="0021313F">
        <w:t>illages and include demonstrations from the consortium’s participating Tribes indicating that the consortium has the authority to seek funding on their behalf.</w:t>
      </w:r>
      <w:r w:rsidR="001D385B">
        <w:t xml:space="preserve"> </w:t>
      </w:r>
      <w:r w:rsidR="009822F9">
        <w:t xml:space="preserve">Each consortium member must </w:t>
      </w:r>
      <w:r w:rsidR="00056A12">
        <w:t>provide</w:t>
      </w:r>
      <w:r w:rsidR="00BB331D">
        <w:t xml:space="preserve"> a </w:t>
      </w:r>
      <w:r w:rsidR="000827DD">
        <w:t>demonstration</w:t>
      </w:r>
      <w:r w:rsidR="00056A12">
        <w:t xml:space="preserve"> every three year</w:t>
      </w:r>
      <w:r w:rsidR="006C0F40">
        <w:t>s</w:t>
      </w:r>
      <w:r w:rsidR="000827DD">
        <w:t xml:space="preserve"> </w:t>
      </w:r>
      <w:r w:rsidR="00A70F61">
        <w:t xml:space="preserve">for the </w:t>
      </w:r>
      <w:r w:rsidR="000E374A">
        <w:t xml:space="preserve">consortium </w:t>
      </w:r>
      <w:r w:rsidR="00A70F61">
        <w:t xml:space="preserve">Lead Agency to </w:t>
      </w:r>
      <w:r w:rsidR="00F819DB">
        <w:t>include</w:t>
      </w:r>
      <w:r w:rsidR="00A70F61">
        <w:t xml:space="preserve"> with the plan</w:t>
      </w:r>
      <w:r w:rsidRPr="006D33E8">
        <w:t xml:space="preserve"> </w:t>
      </w:r>
      <w:r w:rsidR="006F4AB2">
        <w:t>submission. The</w:t>
      </w:r>
      <w:r w:rsidR="004F6783">
        <w:t xml:space="preserve"> purpose of the demonstration is </w:t>
      </w:r>
      <w:r w:rsidR="006F4AB2">
        <w:t>to show that the member has authorized the consortium</w:t>
      </w:r>
      <w:r w:rsidR="000E374A">
        <w:t xml:space="preserve"> Lead Agency</w:t>
      </w:r>
      <w:r w:rsidR="006F4AB2">
        <w:t xml:space="preserve"> to act on its behalf.</w:t>
      </w:r>
    </w:p>
    <w:p w:rsidR="009F43A5" w:rsidRPr="0021313F" w:rsidP="00CA751C" w14:paraId="26F3EE26" w14:textId="2FADFE63">
      <w:pPr>
        <w:ind w:left="1080"/>
      </w:pPr>
      <w:r w:rsidRPr="0021313F">
        <w:t>Examples of demonstrations include a Tribal Resolution, a letter signed by the current Tribal Leader, or another official document from the Tribal/</w:t>
      </w:r>
      <w:r w:rsidRPr="0021313F" w:rsidR="00204AF0">
        <w:t>v</w:t>
      </w:r>
      <w:r w:rsidRPr="0021313F">
        <w:t>illage government (98.80(c)(1-4)</w:t>
      </w:r>
      <w:r w:rsidRPr="0021313F" w:rsidR="00060C82">
        <w:t>;</w:t>
      </w:r>
      <w:r w:rsidRPr="0021313F">
        <w:t xml:space="preserve"> 98.81(b)(8)(i)).</w:t>
      </w:r>
    </w:p>
    <w:p w:rsidR="009F43A5" w:rsidRPr="0021313F" w:rsidP="00A94806" w14:paraId="0A1C5FAE" w14:textId="4104ED30">
      <w:pPr>
        <w:ind w:left="1080"/>
      </w:pPr>
      <w:r w:rsidRPr="0021313F">
        <w:t xml:space="preserve">For Alaska Native Regional Nonprofit Corporations, the list and demonstrations are for purposes of </w:t>
      </w:r>
      <w:r w:rsidRPr="0021313F" w:rsidR="00861AE6">
        <w:t>discretionary funds</w:t>
      </w:r>
      <w:r w:rsidRPr="0021313F">
        <w:t xml:space="preserve"> only.</w:t>
      </w:r>
    </w:p>
    <w:p w:rsidR="00D4079A" w:rsidP="00A94806" w14:paraId="2D79E8DE" w14:textId="0483364C">
      <w:pPr>
        <w:ind w:left="1080"/>
      </w:pPr>
      <w:r>
        <w:t>Confirm the consortium members</w:t>
      </w:r>
      <w:r w:rsidRPr="0021313F" w:rsidR="009F7ACC">
        <w:t>:</w:t>
      </w:r>
      <w:r w:rsidRPr="0021313F" w:rsidR="001C0753">
        <w:t xml:space="preserve">  </w:t>
      </w:r>
      <w:r w:rsidRPr="0021313F" w:rsidR="001C0753">
        <w:rPr>
          <w:u w:val="single"/>
        </w:rPr>
        <w:fldChar w:fldCharType="begin">
          <w:ffData>
            <w:name w:val=""/>
            <w:enabled/>
            <w:calcOnExit w:val="0"/>
            <w:textInput/>
          </w:ffData>
        </w:fldChar>
      </w:r>
      <w:r w:rsidRPr="0021313F" w:rsidR="001C0753">
        <w:rPr>
          <w:u w:val="single"/>
        </w:rPr>
        <w:instrText xml:space="preserve"> FORMTEXT </w:instrText>
      </w:r>
      <w:r w:rsidRPr="0021313F" w:rsidR="001C0753">
        <w:rPr>
          <w:u w:val="single"/>
        </w:rPr>
        <w:fldChar w:fldCharType="separate"/>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fldChar w:fldCharType="end"/>
      </w:r>
    </w:p>
    <w:p w:rsidR="006D04C4" w:rsidRPr="0021313F" w:rsidP="00A94806" w14:paraId="24DD111D" w14:textId="41484B4C">
      <w:pPr>
        <w:ind w:left="1080"/>
      </w:pPr>
      <w:r>
        <w:t>***</w:t>
      </w:r>
      <w:r w:rsidR="00C43665">
        <w:t>The CARS s</w:t>
      </w:r>
      <w:r>
        <w:t>ystem will prepopulate consortium member</w:t>
      </w:r>
      <w:r w:rsidR="00ED257C">
        <w:t xml:space="preserve">s from FY 2020 child count. Tribal Lead Agency should confirm each tribe </w:t>
      </w:r>
      <w:r w:rsidR="005B0FAC">
        <w:t xml:space="preserve">listed </w:t>
      </w:r>
      <w:r w:rsidR="00130AA9">
        <w:t>is currently a member</w:t>
      </w:r>
      <w:r w:rsidR="00C743E3">
        <w:t xml:space="preserve"> and update </w:t>
      </w:r>
      <w:r w:rsidR="00C95CF4">
        <w:t xml:space="preserve">with </w:t>
      </w:r>
      <w:r w:rsidR="00C743E3">
        <w:t>any changes</w:t>
      </w:r>
      <w:r w:rsidR="009D3BDC">
        <w:t xml:space="preserve">. </w:t>
      </w:r>
    </w:p>
    <w:p w:rsidR="001C0753" w:rsidRPr="0021313F" w:rsidP="00A94806" w14:paraId="1894469D" w14:textId="3DEBD2D9">
      <w:pPr>
        <w:pStyle w:val="Heading4"/>
        <w:numPr>
          <w:ilvl w:val="0"/>
          <w:numId w:val="0"/>
        </w:numPr>
        <w:ind w:left="1080"/>
      </w:pPr>
      <w:r w:rsidRPr="0021313F">
        <w:t xml:space="preserve">The </w:t>
      </w:r>
      <w:r w:rsidRPr="0021313F" w:rsidR="008B14DA">
        <w:t>current</w:t>
      </w:r>
      <w:r w:rsidRPr="0021313F">
        <w:t xml:space="preserve"> demonstrations are provided as Attachment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D4079A" w:rsidRPr="0021313F" w:rsidP="00CA751C" w14:paraId="43437A06" w14:textId="248274AF">
      <w:pPr>
        <w:ind w:left="1080"/>
      </w:pPr>
      <w:r w:rsidRPr="0021313F">
        <w:rPr>
          <w:b/>
        </w:rPr>
        <w:t xml:space="preserve">If there is any change in the consortium membership, the </w:t>
      </w:r>
      <w:r w:rsidR="00812A5A">
        <w:rPr>
          <w:b/>
        </w:rPr>
        <w:t>Tribal Lead Agency</w:t>
      </w:r>
      <w:r w:rsidRPr="0021313F">
        <w:rPr>
          <w:b/>
        </w:rPr>
        <w:t xml:space="preserve"> must notify </w:t>
      </w:r>
      <w:r w:rsidRPr="0021313F" w:rsidR="007C2DE0">
        <w:rPr>
          <w:b/>
        </w:rPr>
        <w:t xml:space="preserve">OCC </w:t>
      </w:r>
      <w:r w:rsidRPr="0021313F">
        <w:rPr>
          <w:b/>
        </w:rPr>
        <w:t>through an amendment to the Plan.</w:t>
      </w:r>
      <w:r w:rsidRPr="0021313F">
        <w:t xml:space="preserve"> Any consortium member Tribe seeking to apply for its own CCDF grant funds must first withdraw from the Tribal </w:t>
      </w:r>
      <w:r w:rsidRPr="0021313F" w:rsidR="00204AF0">
        <w:t>C</w:t>
      </w:r>
      <w:r w:rsidRPr="0021313F">
        <w:t xml:space="preserve">onsortium and contact </w:t>
      </w:r>
      <w:r w:rsidRPr="0021313F" w:rsidR="00A852E0">
        <w:t>OCC</w:t>
      </w:r>
      <w:r w:rsidRPr="0021313F">
        <w:t xml:space="preserve"> to initiate a separate application for its own funds. </w:t>
      </w:r>
      <w:r w:rsidRPr="0021313F" w:rsidR="007C2DE0">
        <w:t xml:space="preserve">OCC </w:t>
      </w:r>
      <w:r w:rsidRPr="0021313F">
        <w:t xml:space="preserve">must receive the application on or before July 1 prior to the year in which the Tribe is seeking CCDF </w:t>
      </w:r>
      <w:r w:rsidRPr="0021313F" w:rsidR="00AC00AD">
        <w:t xml:space="preserve">program </w:t>
      </w:r>
      <w:r w:rsidRPr="0021313F">
        <w:t>funds.</w:t>
      </w:r>
    </w:p>
    <w:p w:rsidR="009038FF" w:rsidRPr="0021313F" w:rsidP="009038FF" w14:paraId="06CAEDDC" w14:textId="72390948">
      <w:pPr>
        <w:pStyle w:val="Heading4"/>
      </w:pPr>
      <w:r w:rsidRPr="0021313F">
        <w:t>Coordinated Services on behalf of participating member Tribes/</w:t>
      </w:r>
      <w:r w:rsidRPr="0021313F" w:rsidR="0040009E">
        <w:t>V</w:t>
      </w:r>
      <w:r w:rsidRPr="0021313F">
        <w:t>illages</w:t>
      </w:r>
    </w:p>
    <w:p w:rsidR="009F43A5" w:rsidRPr="0021313F" w:rsidP="00C852AF" w14:paraId="5C10B6E0" w14:textId="3213BB68">
      <w:pPr>
        <w:ind w:left="1080"/>
      </w:pPr>
      <w:r w:rsidRPr="0021313F">
        <w:t>A Tribal Consortium must describe how it coordinates services on behalf of each of its participating member Tribes/</w:t>
      </w:r>
      <w:r w:rsidRPr="0021313F" w:rsidR="00861AE6">
        <w:t>v</w:t>
      </w:r>
      <w:r w:rsidRPr="0021313F">
        <w:t xml:space="preserve">illages. </w:t>
      </w:r>
    </w:p>
    <w:p w:rsidR="009F43A5" w:rsidRPr="0021313F" w:rsidP="00C852AF" w14:paraId="0D410632" w14:textId="750C2061">
      <w:pPr>
        <w:ind w:left="1080"/>
      </w:pPr>
      <w:r w:rsidRPr="0021313F">
        <w:t>Summarize how the consortium is coordinating services (including direct services) on behalf of each participating member (98.81(b)(8)(ii)</w:t>
      </w:r>
      <w:r w:rsidRPr="0021313F" w:rsidR="00103F8F">
        <w:t>;</w:t>
      </w:r>
      <w:r w:rsidRPr="0021313F">
        <w:t xml:space="preserve"> 98.83(c)(1)).</w:t>
      </w:r>
    </w:p>
    <w:p w:rsidR="001C0753" w:rsidRPr="0021313F" w:rsidP="00C852AF" w14:paraId="111DFEF7" w14:textId="5B11FA57">
      <w:pPr>
        <w:ind w:left="1080"/>
      </w:pPr>
      <w:r w:rsidRPr="0021313F">
        <w:t>Describe</w:t>
      </w:r>
      <w:r w:rsidR="0080200A">
        <w:t xml:space="preserve"> </w:t>
      </w:r>
      <w:r w:rsidRPr="0021313F" w:rsidR="006601E4">
        <w:t xml:space="preserve">how child care services are provided to each member </w:t>
      </w:r>
      <w:r w:rsidRPr="0021313F" w:rsidR="008F3CCB">
        <w:t xml:space="preserve">of a </w:t>
      </w:r>
      <w:r w:rsidRPr="0021313F" w:rsidR="006601E4">
        <w:t>Tribe/</w:t>
      </w:r>
      <w:r w:rsidRPr="0021313F" w:rsidR="00204AF0">
        <w:t>v</w:t>
      </w:r>
      <w:r w:rsidRPr="0021313F" w:rsidR="006601E4">
        <w:t>illage</w:t>
      </w:r>
      <w:r w:rsidRPr="0021313F">
        <w:t xml:space="preserve">: </w:t>
      </w:r>
      <w:r w:rsidRPr="0021313F" w:rsidR="007C2DE0">
        <w:rPr>
          <w:u w:val="single"/>
        </w:rPr>
        <w:fldChar w:fldCharType="begin">
          <w:ffData>
            <w:name w:val=""/>
            <w:enabled/>
            <w:calcOnExit w:val="0"/>
            <w:textInput/>
          </w:ffData>
        </w:fldChar>
      </w:r>
      <w:r w:rsidRPr="0021313F" w:rsidR="007C2DE0">
        <w:rPr>
          <w:u w:val="single"/>
        </w:rPr>
        <w:instrText xml:space="preserve"> FORMTEXT </w:instrText>
      </w:r>
      <w:r w:rsidRPr="0021313F" w:rsidR="007C2DE0">
        <w:rPr>
          <w:u w:val="single"/>
        </w:rPr>
        <w:fldChar w:fldCharType="separate"/>
      </w:r>
      <w:r w:rsidRPr="0021313F" w:rsidR="007C2DE0">
        <w:rPr>
          <w:u w:val="single"/>
        </w:rPr>
        <w:t> </w:t>
      </w:r>
      <w:r w:rsidRPr="0021313F" w:rsidR="007C2DE0">
        <w:rPr>
          <w:u w:val="single"/>
        </w:rPr>
        <w:t> </w:t>
      </w:r>
      <w:r w:rsidRPr="0021313F" w:rsidR="007C2DE0">
        <w:rPr>
          <w:u w:val="single"/>
        </w:rPr>
        <w:t> </w:t>
      </w:r>
      <w:r w:rsidRPr="0021313F" w:rsidR="007C2DE0">
        <w:rPr>
          <w:u w:val="single"/>
        </w:rPr>
        <w:t> </w:t>
      </w:r>
      <w:r w:rsidRPr="0021313F" w:rsidR="007C2DE0">
        <w:rPr>
          <w:u w:val="single"/>
        </w:rPr>
        <w:t> </w:t>
      </w:r>
      <w:r w:rsidRPr="0021313F" w:rsidR="007C2DE0">
        <w:fldChar w:fldCharType="end"/>
      </w:r>
    </w:p>
    <w:p w:rsidR="001C0753" w:rsidRPr="0021313F" w:rsidP="001615D9" w14:paraId="752FA29D" w14:textId="5BBDC5B4">
      <w:pPr>
        <w:pStyle w:val="Heading2"/>
      </w:pPr>
      <w:bookmarkStart w:id="11" w:name="_Toc82704543"/>
      <w:bookmarkStart w:id="12" w:name="_Toc95844352"/>
      <w:r w:rsidRPr="0021313F">
        <w:t xml:space="preserve">Designated </w:t>
      </w:r>
      <w:bookmarkEnd w:id="11"/>
      <w:r w:rsidR="00812A5A">
        <w:t>Tribal Lead Agency</w:t>
      </w:r>
      <w:bookmarkEnd w:id="12"/>
    </w:p>
    <w:p w:rsidR="001C0753" w:rsidRPr="0021313F" w:rsidP="003C20D6" w14:paraId="3F7E449D" w14:textId="416769BE">
      <w:pPr>
        <w:ind w:left="450"/>
      </w:pPr>
      <w:r w:rsidRPr="0021313F">
        <w:t xml:space="preserve">The Tribe or Tribal Consortium will designate an agency to represent the Tribe/consortium as the </w:t>
      </w:r>
      <w:r w:rsidR="00812A5A">
        <w:t>Tribal Lead Agency</w:t>
      </w:r>
      <w:r w:rsidRPr="0021313F">
        <w:t>. This designated agency agrees to administer the Tribal CCDF program in accordance with applicable Federal laws and regulations and the provisions of this Plan, including the attached assurances and certifications (658D</w:t>
      </w:r>
      <w:r w:rsidRPr="0021313F" w:rsidR="00103F8F">
        <w:t>;</w:t>
      </w:r>
      <w:r w:rsidRPr="0021313F">
        <w:t xml:space="preserve"> 658E(c)(1)</w:t>
      </w:r>
      <w:r w:rsidRPr="0021313F" w:rsidR="00103F8F">
        <w:t>;</w:t>
      </w:r>
      <w:r w:rsidRPr="0021313F">
        <w:t xml:space="preserve"> 98.83(a)</w:t>
      </w:r>
      <w:r w:rsidRPr="0021313F" w:rsidR="00970BBB">
        <w:t>)</w:t>
      </w:r>
      <w:r w:rsidRPr="0021313F">
        <w:t>.</w:t>
      </w:r>
    </w:p>
    <w:p w:rsidR="001C0753" w:rsidRPr="0021313F" w:rsidP="003C20D6" w14:paraId="6A1B244F" w14:textId="2C8F54F7">
      <w:pPr>
        <w:ind w:left="450"/>
        <w:rPr>
          <w:bCs/>
        </w:rPr>
      </w:pPr>
      <w:r w:rsidRPr="0021313F">
        <w:rPr>
          <w:bCs/>
        </w:rPr>
        <w:t xml:space="preserve">The </w:t>
      </w:r>
      <w:r w:rsidR="00812A5A">
        <w:rPr>
          <w:bCs/>
        </w:rPr>
        <w:t>Tribal Lead Agency</w:t>
      </w:r>
      <w:r w:rsidRPr="0021313F">
        <w:rPr>
          <w:bCs/>
        </w:rPr>
        <w:t xml:space="preserve"> can be a department or </w:t>
      </w:r>
      <w:r w:rsidRPr="0021313F" w:rsidR="007C2DE0">
        <w:rPr>
          <w:bCs/>
        </w:rPr>
        <w:t>sub-</w:t>
      </w:r>
      <w:r w:rsidRPr="0021313F">
        <w:rPr>
          <w:bCs/>
        </w:rPr>
        <w:t>agency</w:t>
      </w:r>
      <w:r w:rsidRPr="0021313F" w:rsidR="00861AE6">
        <w:rPr>
          <w:bCs/>
        </w:rPr>
        <w:t>,</w:t>
      </w:r>
      <w:r w:rsidRPr="0021313F">
        <w:rPr>
          <w:bCs/>
        </w:rPr>
        <w:t xml:space="preserve"> such as the CCDF </w:t>
      </w:r>
      <w:r w:rsidRPr="0021313F" w:rsidR="00861AE6">
        <w:rPr>
          <w:bCs/>
        </w:rPr>
        <w:t>department, human services department, workforce development department</w:t>
      </w:r>
      <w:r w:rsidRPr="0021313F">
        <w:rPr>
          <w:bCs/>
        </w:rPr>
        <w:t xml:space="preserve">, and in </w:t>
      </w:r>
      <w:r w:rsidRPr="0021313F" w:rsidR="00D54226">
        <w:rPr>
          <w:bCs/>
        </w:rPr>
        <w:t xml:space="preserve">some </w:t>
      </w:r>
      <w:r w:rsidRPr="0021313F">
        <w:rPr>
          <w:bCs/>
        </w:rPr>
        <w:t>cases</w:t>
      </w:r>
      <w:r w:rsidRPr="0021313F" w:rsidR="007C2DE0">
        <w:rPr>
          <w:bCs/>
        </w:rPr>
        <w:t>,</w:t>
      </w:r>
      <w:r w:rsidRPr="0021313F">
        <w:rPr>
          <w:bCs/>
        </w:rPr>
        <w:t xml:space="preserve"> the Tribe will administer the CCDF program.</w:t>
      </w:r>
    </w:p>
    <w:p w:rsidR="001C0753" w:rsidRPr="0021313F" w:rsidP="003C20D6" w14:paraId="2E4CCC68" w14:textId="7AFA05E8">
      <w:pPr>
        <w:ind w:left="450"/>
        <w:rPr>
          <w:b/>
          <w:bCs/>
        </w:rPr>
      </w:pPr>
      <w:r w:rsidRPr="0021313F">
        <w:rPr>
          <w:b/>
          <w:bCs/>
          <w:i/>
          <w:iCs/>
        </w:rPr>
        <w:t>Note:</w:t>
      </w:r>
      <w:r w:rsidRPr="0021313F">
        <w:rPr>
          <w:b/>
          <w:bCs/>
        </w:rPr>
        <w:t xml:space="preserve"> </w:t>
      </w:r>
      <w:r w:rsidRPr="0021313F" w:rsidR="00CC139B">
        <w:rPr>
          <w:b/>
          <w:bCs/>
        </w:rPr>
        <w:t>An amendment to the CCDF Tribal Plan is required i</w:t>
      </w:r>
      <w:r w:rsidRPr="0021313F">
        <w:rPr>
          <w:b/>
          <w:bCs/>
        </w:rPr>
        <w:t xml:space="preserve">n the event of a change in the designated </w:t>
      </w:r>
      <w:r w:rsidR="00812A5A">
        <w:rPr>
          <w:b/>
          <w:bCs/>
        </w:rPr>
        <w:t>Tribal Lead Agency</w:t>
      </w:r>
      <w:r w:rsidRPr="0021313F">
        <w:rPr>
          <w:b/>
          <w:bCs/>
        </w:rPr>
        <w:t>.</w:t>
      </w:r>
    </w:p>
    <w:p w:rsidR="003B2F3D" w:rsidRPr="0021313F" w:rsidP="00562DD2" w14:paraId="56E37647" w14:textId="3BD8F083">
      <w:pPr>
        <w:pStyle w:val="Heading3"/>
      </w:pPr>
      <w:r w:rsidRPr="0021313F">
        <w:t>Designated Agency</w:t>
      </w:r>
    </w:p>
    <w:p w:rsidR="00AA467B" w:rsidRPr="0021313F" w:rsidP="00A152BA" w14:paraId="06E20889" w14:textId="4891C581">
      <w:pPr>
        <w:pStyle w:val="Heading4"/>
      </w:pPr>
      <w:r w:rsidRPr="0021313F">
        <w:t xml:space="preserve"> </w:t>
      </w:r>
      <w:r w:rsidRPr="0021313F">
        <w:t xml:space="preserve">Designated Agency by the Tribe or Tribal Consortium </w:t>
      </w:r>
    </w:p>
    <w:p w:rsidR="001C0753" w:rsidRPr="0021313F" w:rsidP="00CA751C" w14:paraId="534A8639" w14:textId="5E232F7F">
      <w:pPr>
        <w:ind w:left="1080"/>
      </w:pPr>
      <w:r w:rsidRPr="0021313F">
        <w:t>Which agency has been designated by the Tribe or Tribal Consortium to administer the CCDF program?</w:t>
      </w:r>
    </w:p>
    <w:p w:rsidR="00E303C5" w:rsidRPr="0021313F" w:rsidP="00CA751C" w14:paraId="05F63D87" w14:textId="64C18440">
      <w:pPr>
        <w:ind w:left="792" w:firstLine="288"/>
      </w:pPr>
      <w:r w:rsidRPr="0021313F">
        <w:t xml:space="preserve">Name of </w:t>
      </w:r>
      <w:r w:rsidR="00812A5A">
        <w:t>Tribal Lead Agency</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0743C797" w14:textId="6EFB7353">
      <w:pPr>
        <w:ind w:left="792" w:firstLine="288"/>
      </w:pPr>
      <w:r w:rsidRPr="0021313F">
        <w:t xml:space="preserve">Web </w:t>
      </w:r>
      <w:r w:rsidRPr="0021313F" w:rsidR="00861AE6">
        <w:t>a</w:t>
      </w:r>
      <w:r w:rsidRPr="0021313F">
        <w:t xml:space="preserve">ddress for </w:t>
      </w:r>
      <w:r w:rsidR="00812A5A">
        <w:t>Tribal Lead Agency</w:t>
      </w:r>
      <w:r w:rsidRPr="0021313F">
        <w:t xml:space="preserve"> (if any):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562DD2" w14:paraId="6C8391CF" w14:textId="58F52817">
      <w:pPr>
        <w:pStyle w:val="Heading3"/>
      </w:pPr>
      <w:r w:rsidRPr="0021313F">
        <w:t>Tribal CCDF Administrator</w:t>
      </w:r>
      <w:r w:rsidRPr="0021313F">
        <w:br/>
      </w:r>
      <w:r w:rsidRPr="0021313F">
        <w:br/>
      </w:r>
      <w:r w:rsidRPr="0021313F">
        <w:t xml:space="preserve">Identify the CCDF Administrator designated by the </w:t>
      </w:r>
      <w:r w:rsidR="00812A5A">
        <w:t>Tribal Lead Agency</w:t>
      </w:r>
      <w:r w:rsidRPr="0021313F">
        <w:t>, the day-to-day contact</w:t>
      </w:r>
      <w:r w:rsidRPr="0021313F" w:rsidR="00861AE6">
        <w:t xml:space="preserve"> person</w:t>
      </w:r>
      <w:r w:rsidRPr="0021313F">
        <w:t xml:space="preserve">, or the person responsible for administering the Tribal CCDF program. If there is more than one designated contact </w:t>
      </w:r>
      <w:r w:rsidRPr="0021313F" w:rsidR="00861AE6">
        <w:t xml:space="preserve">person </w:t>
      </w:r>
      <w:r w:rsidRPr="0021313F">
        <w:t xml:space="preserve">with shared responsibility for administering the CCDF program, please identify the </w:t>
      </w:r>
      <w:r w:rsidRPr="0021313F" w:rsidR="00861AE6">
        <w:t>Co-Administrator/Assistant Administrator</w:t>
      </w:r>
      <w:r w:rsidRPr="0021313F">
        <w:t xml:space="preserve"> and include </w:t>
      </w:r>
      <w:r w:rsidR="009C4E67">
        <w:t xml:space="preserve">relevant </w:t>
      </w:r>
      <w:r w:rsidRPr="0021313F">
        <w:t>contact information.</w:t>
      </w:r>
    </w:p>
    <w:p w:rsidR="001C0753" w:rsidRPr="0021313F" w:rsidP="00CA751C" w14:paraId="029D1FEF" w14:textId="500FEB59">
      <w:pPr>
        <w:pStyle w:val="Heading4"/>
      </w:pPr>
      <w:r w:rsidRPr="0021313F">
        <w:t xml:space="preserve">Contact </w:t>
      </w:r>
      <w:r w:rsidRPr="0021313F" w:rsidR="00861AE6">
        <w:t>i</w:t>
      </w:r>
      <w:r w:rsidRPr="0021313F">
        <w:t xml:space="preserve">nformation for the Tribal CCDF Administrator: </w:t>
      </w:r>
    </w:p>
    <w:p w:rsidR="001C0753" w:rsidRPr="0021313F" w:rsidP="00CA751C" w14:paraId="60DEC739" w14:textId="77777777">
      <w:pPr>
        <w:ind w:left="864" w:firstLine="540"/>
      </w:pPr>
      <w:r w:rsidRPr="0021313F">
        <w:t xml:space="preserve">Name of Tribal CCDF Administrator: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5D8DC6C6" w14:textId="77777777">
      <w:pPr>
        <w:ind w:left="864" w:firstLine="540"/>
      </w:pPr>
      <w:r w:rsidRPr="0021313F">
        <w:t xml:space="preserve">Title: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230F8E72" w14:textId="45C27847">
      <w:pPr>
        <w:ind w:left="864" w:firstLine="540"/>
      </w:pPr>
      <w:r w:rsidRPr="0021313F">
        <w:t xml:space="preserve">Mailing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26D87033" w14:textId="508D225E">
      <w:pPr>
        <w:ind w:left="864" w:firstLine="540"/>
      </w:pPr>
      <w:r w:rsidRPr="0021313F">
        <w:t xml:space="preserve">Physical </w:t>
      </w:r>
      <w:r w:rsidRPr="0021313F" w:rsidR="00D81F7A">
        <w:t>a</w:t>
      </w:r>
      <w:r w:rsidRPr="0021313F">
        <w:t xml:space="preserve">ddress (if different than mailing address):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rsidP="00CA751C" w14:paraId="585524A0" w14:textId="1547B584">
      <w:pPr>
        <w:ind w:left="864" w:firstLine="540"/>
      </w:pPr>
      <w:r w:rsidRPr="0021313F">
        <w:t xml:space="preserve">Phone </w:t>
      </w:r>
      <w:r w:rsidRPr="0021313F" w:rsidR="00D81F7A">
        <w:t>n</w:t>
      </w:r>
      <w:r w:rsidRPr="0021313F">
        <w:t>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Ext: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375B9B" w:rsidRPr="0021313F" w:rsidP="00CA751C" w14:paraId="7B0B541B" w14:textId="79D91065">
      <w:pPr>
        <w:ind w:left="864" w:firstLine="540"/>
        <w:rPr>
          <w:u w:val="single"/>
        </w:rPr>
      </w:pPr>
      <w:r>
        <w:t>Cell p</w:t>
      </w:r>
      <w:r w:rsidRPr="0021313F">
        <w:t>hone number: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556AEEA2" w14:textId="4633747B">
      <w:pPr>
        <w:ind w:left="864" w:firstLine="540"/>
      </w:pPr>
      <w:r w:rsidRPr="0021313F">
        <w:t xml:space="preserve">Email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025194E5" w14:textId="4087CD29">
      <w:pPr>
        <w:pStyle w:val="Heading4"/>
        <w:numPr>
          <w:ilvl w:val="3"/>
          <w:numId w:val="58"/>
        </w:numPr>
        <w:ind w:left="1170" w:hanging="810"/>
      </w:pPr>
      <w:r w:rsidRPr="0021313F">
        <w:t>Contact Information for Tribal CCDF Co-Administrator/Assistant Administrator (if applicable):</w:t>
      </w:r>
    </w:p>
    <w:p w:rsidR="001C0753" w:rsidRPr="0021313F" w14:paraId="0EC9D914" w14:textId="77777777">
      <w:pPr>
        <w:ind w:left="720" w:firstLine="540"/>
      </w:pPr>
      <w:r w:rsidRPr="0021313F">
        <w:t xml:space="preserve">Name of Tribal CCDF Co-Administrator/Assistant Administrator: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70999D78" w14:textId="77777777">
      <w:pPr>
        <w:ind w:left="720" w:firstLine="540"/>
      </w:pPr>
      <w:r w:rsidRPr="0021313F">
        <w:t xml:space="preserve">Title: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503B0731" w14:textId="3F087A3C">
      <w:pPr>
        <w:ind w:left="720" w:firstLine="540"/>
      </w:pPr>
      <w:r w:rsidRPr="0021313F">
        <w:t xml:space="preserve">Mailing </w:t>
      </w:r>
      <w:r w:rsidRPr="0021313F" w:rsidR="00D81F7A">
        <w:t>a</w:t>
      </w:r>
      <w:r w:rsidRPr="0021313F">
        <w:t xml:space="preserve">ddress (if different from above):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038FD3B9" w14:textId="43462AAF">
      <w:pPr>
        <w:ind w:left="720" w:firstLine="540"/>
      </w:pPr>
      <w:r w:rsidRPr="0021313F">
        <w:t xml:space="preserve">Physical </w:t>
      </w:r>
      <w:r w:rsidRPr="0021313F" w:rsidR="00D81F7A">
        <w:t>a</w:t>
      </w:r>
      <w:r w:rsidRPr="0021313F">
        <w:t xml:space="preserve">ddress (if different than mailing address):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14:paraId="3FBA096B" w14:textId="4F62C3DB">
      <w:pPr>
        <w:ind w:left="720" w:firstLine="540"/>
      </w:pPr>
      <w:r w:rsidRPr="0021313F">
        <w:t xml:space="preserve">Phone </w:t>
      </w:r>
      <w:r w:rsidRPr="0021313F" w:rsidR="00D81F7A">
        <w:t>n</w:t>
      </w:r>
      <w:r w:rsidRPr="0021313F">
        <w:t>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Ext: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375B9B" w:rsidRPr="0021313F" w:rsidP="00DE78D4" w14:paraId="1B007CB5" w14:textId="3D40EA24">
      <w:pPr>
        <w:ind w:left="972" w:firstLine="288"/>
        <w:rPr>
          <w:u w:val="single"/>
        </w:rPr>
      </w:pPr>
      <w:r>
        <w:t>Cell p</w:t>
      </w:r>
      <w:r w:rsidRPr="0021313F">
        <w:t>hone number: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5F0823F6" w14:textId="3C1F5F53">
      <w:pPr>
        <w:ind w:left="720" w:firstLine="540"/>
      </w:pPr>
      <w:r w:rsidRPr="0021313F">
        <w:t xml:space="preserve">Email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1615D9" w14:paraId="56588941" w14:textId="0AE02E32">
      <w:pPr>
        <w:pStyle w:val="Heading2"/>
        <w:rPr>
          <w:bCs/>
        </w:rPr>
      </w:pPr>
      <w:bookmarkStart w:id="13" w:name="_Toc82704544"/>
      <w:bookmarkStart w:id="14" w:name="_Toc95844353"/>
      <w:r w:rsidRPr="0021313F">
        <w:t xml:space="preserve">Administration </w:t>
      </w:r>
      <w:r w:rsidRPr="0021313F" w:rsidR="00D81F7A">
        <w:t>T</w:t>
      </w:r>
      <w:r w:rsidRPr="0021313F">
        <w:t>hrough Contracts or Agreements</w:t>
      </w:r>
      <w:bookmarkEnd w:id="13"/>
      <w:bookmarkEnd w:id="14"/>
    </w:p>
    <w:p w:rsidR="001C0753" w:rsidRPr="0021313F" w:rsidP="00705E0C" w14:paraId="1D966A3E" w14:textId="3B16598B">
      <w:pPr>
        <w:ind w:left="540"/>
      </w:pPr>
      <w:r w:rsidRPr="0021313F">
        <w:t xml:space="preserve">The </w:t>
      </w:r>
      <w:r w:rsidR="00812A5A">
        <w:t>Tribal Lead Agency</w:t>
      </w:r>
      <w:r w:rsidRPr="0021313F">
        <w:t xml:space="preserve"> has broad authority to administer the CCDF program through contracts or agreements with other governmental, non-governmental, or other public or private local agencies. The </w:t>
      </w:r>
      <w:r w:rsidR="00812A5A">
        <w:t>Tribal Lead Agency</w:t>
      </w:r>
      <w:r w:rsidRPr="0021313F">
        <w:t xml:space="preserve"> remains the single point of contact and retains overall responsibility for the administration of the CCDF program (658D(b)(1)(A)</w:t>
      </w:r>
      <w:r w:rsidRPr="0021313F" w:rsidR="00103F8F">
        <w:t>;</w:t>
      </w:r>
      <w:r w:rsidRPr="0021313F">
        <w:t xml:space="preserve"> 98.11(a)(3)</w:t>
      </w:r>
      <w:r w:rsidRPr="0021313F" w:rsidR="00103F8F">
        <w:t>;</w:t>
      </w:r>
      <w:r w:rsidRPr="0021313F">
        <w:t xml:space="preserve"> 98.16(d)(1)). Examples of such agreements could include:</w:t>
      </w:r>
    </w:p>
    <w:p w:rsidR="001C0753" w:rsidRPr="0021313F" w:rsidP="00976A6B" w14:paraId="2E768805" w14:textId="75315B50">
      <w:pPr>
        <w:numPr>
          <w:ilvl w:val="0"/>
          <w:numId w:val="37"/>
        </w:numPr>
        <w:spacing w:after="120" w:line="276" w:lineRule="auto"/>
        <w:ind w:left="900"/>
      </w:pPr>
      <w:r w:rsidRPr="0021313F">
        <w:t>A</w:t>
      </w:r>
      <w:r w:rsidRPr="0021313F">
        <w:t xml:space="preserve"> written agreement with another Tribal department to operate Tribal child care centers or to conduct </w:t>
      </w:r>
      <w:r w:rsidRPr="0021313F" w:rsidR="00CC139B">
        <w:t>training and monitoring</w:t>
      </w:r>
    </w:p>
    <w:p w:rsidR="001C0753" w:rsidRPr="0021313F" w:rsidP="00976A6B" w14:paraId="144CE3D6" w14:textId="6375F2D9">
      <w:pPr>
        <w:numPr>
          <w:ilvl w:val="0"/>
          <w:numId w:val="37"/>
        </w:numPr>
        <w:spacing w:after="120" w:line="276" w:lineRule="auto"/>
        <w:ind w:left="900"/>
      </w:pPr>
      <w:r w:rsidRPr="0021313F">
        <w:t xml:space="preserve">A </w:t>
      </w:r>
      <w:r w:rsidRPr="0021313F">
        <w:t xml:space="preserve">contract with </w:t>
      </w:r>
      <w:r w:rsidRPr="0021313F" w:rsidR="001B22EB">
        <w:t>a</w:t>
      </w:r>
      <w:r w:rsidRPr="0021313F">
        <w:t xml:space="preserve"> local agency to operate the Trib</w:t>
      </w:r>
      <w:r w:rsidR="004E0E1F">
        <w:t>al Lead Agenc</w:t>
      </w:r>
      <w:r w:rsidR="00A467A2">
        <w:t>y</w:t>
      </w:r>
      <w:r w:rsidRPr="0021313F">
        <w:t>’s child care program (including determining family eligibility and issuing payments to child care providers or providing high</w:t>
      </w:r>
      <w:r w:rsidRPr="0021313F" w:rsidR="00861AE6">
        <w:t>-</w:t>
      </w:r>
      <w:r w:rsidRPr="0021313F">
        <w:t>quality activities).</w:t>
      </w:r>
    </w:p>
    <w:p w:rsidR="001C0753" w:rsidRPr="0021313F" w:rsidP="00562DD2" w14:paraId="64CD4F2C" w14:textId="23752D9F">
      <w:pPr>
        <w:pStyle w:val="Heading3"/>
      </w:pPr>
      <w:r w:rsidRPr="0021313F">
        <w:t>Direct Administration and Operation</w:t>
      </w:r>
    </w:p>
    <w:p w:rsidR="009F43A5" w:rsidRPr="0021313F" w14:paraId="3CAE944A" w14:textId="6B81525A">
      <w:pPr>
        <w:pStyle w:val="Heading4"/>
        <w:numPr>
          <w:ilvl w:val="3"/>
          <w:numId w:val="90"/>
        </w:numPr>
      </w:pPr>
      <w:r w:rsidRPr="0021313F">
        <w:t xml:space="preserve">Administration and operation of the CCDF Program </w:t>
      </w:r>
    </w:p>
    <w:p w:rsidR="00AA467B" w:rsidRPr="0021313F" w:rsidP="00CA751C" w14:paraId="5D6DF884" w14:textId="3EF2685E">
      <w:pPr>
        <w:ind w:left="1080"/>
      </w:pPr>
      <w:r w:rsidRPr="0021313F">
        <w:t xml:space="preserve">Will the </w:t>
      </w:r>
      <w:r w:rsidR="00812A5A">
        <w:t>Tribal Lead Agency</w:t>
      </w:r>
      <w:r w:rsidRPr="0021313F">
        <w:t xml:space="preserve"> </w:t>
      </w:r>
      <w:r w:rsidRPr="0021313F">
        <w:rPr>
          <w:b/>
          <w:bCs/>
        </w:rPr>
        <w:t>directly</w:t>
      </w:r>
      <w:r w:rsidRPr="0021313F">
        <w:rPr>
          <w:bCs/>
        </w:rPr>
        <w:t xml:space="preserve"> </w:t>
      </w:r>
      <w:r w:rsidRPr="0021313F">
        <w:t>administer and operate the CCDF program (98.16(d)(1))?</w:t>
      </w:r>
    </w:p>
    <w:p w:rsidR="001C0753" w:rsidRPr="0021313F" w:rsidP="00CA751C" w14:paraId="3363414C" w14:textId="06711E93">
      <w:pPr>
        <w:ind w:left="864"/>
      </w:pPr>
      <w:r w:rsidRPr="0021313F">
        <w:t xml:space="preserve">This question </w:t>
      </w:r>
      <w:r w:rsidRPr="0021313F">
        <w:t>does not apply to the demonstrations referenced in Section 1.1.2 between a consortium and its participating/constituent member Tribes/</w:t>
      </w:r>
      <w:r w:rsidRPr="0021313F" w:rsidR="00861AE6">
        <w:t>v</w:t>
      </w:r>
      <w:r w:rsidRPr="0021313F">
        <w:t>illages.</w:t>
      </w:r>
      <w:r w:rsidRPr="0021313F">
        <w:t xml:space="preserve"> </w:t>
      </w:r>
    </w:p>
    <w:p w:rsidR="001C0753" w:rsidRPr="00306E81" w14:paraId="01CCD32F" w14:textId="4CE648ED">
      <w:pPr>
        <w:ind w:left="1170" w:hanging="270"/>
        <w:rPr>
          <w:b/>
          <w:bCs/>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 the </w:t>
      </w:r>
      <w:r w:rsidR="00812A5A">
        <w:t>Tribal Lead Agency</w:t>
      </w:r>
      <w:r w:rsidRPr="0021313F">
        <w:t xml:space="preserve"> will directly administer and operate </w:t>
      </w:r>
      <w:r w:rsidRPr="0021313F">
        <w:rPr>
          <w:b/>
          <w:bCs/>
        </w:rPr>
        <w:t>all</w:t>
      </w:r>
      <w:r w:rsidRPr="0021313F">
        <w:rPr>
          <w:bCs/>
        </w:rPr>
        <w:t xml:space="preserve"> </w:t>
      </w:r>
      <w:r w:rsidRPr="0021313F">
        <w:t xml:space="preserve">aspects of the CCDF program. </w:t>
      </w:r>
      <w:r w:rsidR="00BE3827">
        <w:rPr>
          <w:b/>
          <w:bCs/>
        </w:rPr>
        <w:t>Skip to 1.4.</w:t>
      </w:r>
    </w:p>
    <w:p w:rsidR="001C0753" w:rsidRPr="0021313F" w14:paraId="29CE6BFF" w14:textId="114CDDE1">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the </w:t>
      </w:r>
      <w:r w:rsidR="00812A5A">
        <w:t>Tribal Lead Agency</w:t>
      </w:r>
      <w:r w:rsidRPr="0021313F">
        <w:t xml:space="preserve"> </w:t>
      </w:r>
      <w:r w:rsidRPr="0021313F">
        <w:rPr>
          <w:b/>
          <w:bCs/>
        </w:rPr>
        <w:t>will not</w:t>
      </w:r>
      <w:r w:rsidRPr="0021313F">
        <w:rPr>
          <w:bCs/>
        </w:rPr>
        <w:t xml:space="preserve"> </w:t>
      </w:r>
      <w:r w:rsidRPr="0021313F">
        <w:t>directly administer and implement all aspects of the CCDF program</w:t>
      </w:r>
      <w:r w:rsidRPr="0021313F" w:rsidR="00106DFE">
        <w:t>.</w:t>
      </w:r>
    </w:p>
    <w:p w:rsidR="00AA467B" w:rsidRPr="0021313F" w14:paraId="6846E4DF" w14:textId="7148B593">
      <w:pPr>
        <w:pStyle w:val="Heading4"/>
        <w:numPr>
          <w:ilvl w:val="3"/>
          <w:numId w:val="90"/>
        </w:numPr>
      </w:pPr>
      <w:r w:rsidRPr="0021313F">
        <w:t>Names of entities that will administer and/or operate aspects of the CCDF program</w:t>
      </w:r>
    </w:p>
    <w:p w:rsidR="00BB7592" w:rsidRPr="0021313F" w:rsidP="00C852AF" w14:paraId="37B87B73" w14:textId="0B918278">
      <w:pPr>
        <w:ind w:left="576"/>
      </w:pPr>
      <w:r w:rsidRPr="0021313F">
        <w:t>List the names of those entities that will administer</w:t>
      </w:r>
      <w:r w:rsidRPr="0021313F" w:rsidR="00861AE6">
        <w:t xml:space="preserve"> and/or </w:t>
      </w:r>
      <w:r w:rsidRPr="0021313F">
        <w:t>operate aspects of the CCDF program and describe which aspects of the CCDF program they will administer</w:t>
      </w:r>
      <w:r w:rsidRPr="0021313F" w:rsidR="00861AE6">
        <w:t xml:space="preserve"> and</w:t>
      </w:r>
      <w:r w:rsidRPr="0021313F">
        <w:t>/</w:t>
      </w:r>
      <w:r w:rsidRPr="0021313F" w:rsidR="00861AE6">
        <w:t xml:space="preserve">or </w:t>
      </w:r>
      <w:r w:rsidRPr="0021313F">
        <w:t xml:space="preserve">operate. </w:t>
      </w:r>
      <w:r w:rsidRPr="0021313F" w:rsidR="007C2DE0">
        <w:t>List and d</w:t>
      </w:r>
      <w:r w:rsidRPr="0021313F">
        <w:t xml:space="preserve">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303C5" w:rsidRPr="0021313F" w:rsidP="00B66D1B" w14:paraId="11B3214A" w14:textId="2A0A1E32">
      <w:pPr>
        <w:pStyle w:val="Heading5"/>
      </w:pPr>
      <w:r w:rsidRPr="0021313F">
        <w:t xml:space="preserve">What processes will the </w:t>
      </w:r>
      <w:r w:rsidR="00812A5A">
        <w:t>Tribal Lead Agency</w:t>
      </w:r>
      <w:r w:rsidRPr="0021313F">
        <w:t xml:space="preserve"> use to monitor administrative and implementation responsibilities performed by other agencies?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D03CE" w:rsidRPr="0021313F" w:rsidP="00B66D1B" w14:paraId="54D7C93D" w14:textId="4505324A">
      <w:pPr>
        <w:pStyle w:val="Heading5"/>
      </w:pPr>
      <w:r w:rsidRPr="0021313F">
        <w:t>Optional:</w:t>
      </w:r>
      <w:r w:rsidRPr="0021313F" w:rsidR="00BB7592">
        <w:t xml:space="preserve"> </w:t>
      </w:r>
      <w:r w:rsidRPr="0021313F" w:rsidR="001C0753">
        <w:t>Include copies of the contracts or agreement</w:t>
      </w:r>
      <w:r w:rsidRPr="0021313F" w:rsidR="00861AE6">
        <w:t>s</w:t>
      </w:r>
      <w:r w:rsidRPr="0021313F" w:rsidR="001C0753">
        <w:t xml:space="preserve"> as Attachment #: </w:t>
      </w:r>
      <w:r w:rsidRPr="0021313F" w:rsidR="001C0753">
        <w:rPr>
          <w:u w:val="single"/>
        </w:rPr>
        <w:fldChar w:fldCharType="begin">
          <w:ffData>
            <w:name w:val=""/>
            <w:enabled/>
            <w:calcOnExit w:val="0"/>
            <w:textInput/>
          </w:ffData>
        </w:fldChar>
      </w:r>
      <w:r w:rsidRPr="0021313F" w:rsidR="001C0753">
        <w:rPr>
          <w:u w:val="single"/>
        </w:rPr>
        <w:instrText xml:space="preserve"> FORMTEXT </w:instrText>
      </w:r>
      <w:r w:rsidRPr="0021313F" w:rsidR="001C0753">
        <w:rPr>
          <w:u w:val="single"/>
        </w:rPr>
        <w:fldChar w:fldCharType="separate"/>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fldChar w:fldCharType="end"/>
      </w:r>
    </w:p>
    <w:p w:rsidR="001C0753" w:rsidRPr="0021313F" w:rsidP="001615D9" w14:paraId="755007B7" w14:textId="35591C88">
      <w:pPr>
        <w:pStyle w:val="Heading2"/>
        <w:rPr>
          <w:bCs/>
        </w:rPr>
      </w:pPr>
      <w:bookmarkStart w:id="15" w:name="_Toc82704545"/>
      <w:bookmarkStart w:id="16" w:name="_Toc95844354"/>
      <w:r w:rsidRPr="0021313F">
        <w:t>Consultation in the Development of the Tribal CCDF Plan</w:t>
      </w:r>
      <w:bookmarkEnd w:id="15"/>
      <w:bookmarkEnd w:id="16"/>
    </w:p>
    <w:p w:rsidR="001C0753" w:rsidRPr="0021313F" w:rsidP="00705E0C" w14:paraId="6431F70F" w14:textId="5E2E2AD7">
      <w:pPr>
        <w:ind w:left="540"/>
      </w:pPr>
      <w:r w:rsidRPr="0021313F">
        <w:rPr>
          <w:b/>
        </w:rPr>
        <w:t xml:space="preserve">In the development of the Tribal CCDF Plan, the </w:t>
      </w:r>
      <w:r w:rsidR="00812A5A">
        <w:rPr>
          <w:b/>
        </w:rPr>
        <w:t>Tribal Lead Agency</w:t>
      </w:r>
      <w:r w:rsidRPr="0021313F">
        <w:rPr>
          <w:b/>
        </w:rPr>
        <w:t xml:space="preserve"> is required to consult with representatives of general purpose local</w:t>
      </w:r>
      <w:r w:rsidR="00D70BD1">
        <w:rPr>
          <w:b/>
        </w:rPr>
        <w:t>/</w:t>
      </w:r>
      <w:r w:rsidRPr="0021313F" w:rsidR="009F620B">
        <w:rPr>
          <w:b/>
        </w:rPr>
        <w:t xml:space="preserve"> </w:t>
      </w:r>
      <w:r w:rsidRPr="0021313F">
        <w:rPr>
          <w:b/>
        </w:rPr>
        <w:t>Tribal government (658D(b)(2)</w:t>
      </w:r>
      <w:r w:rsidRPr="0021313F" w:rsidR="00103F8F">
        <w:rPr>
          <w:b/>
        </w:rPr>
        <w:t>;</w:t>
      </w:r>
      <w:r w:rsidRPr="0021313F">
        <w:rPr>
          <w:b/>
        </w:rPr>
        <w:t xml:space="preserve"> 98.10(c)</w:t>
      </w:r>
      <w:r w:rsidRPr="0021313F" w:rsidR="00103F8F">
        <w:rPr>
          <w:b/>
        </w:rPr>
        <w:t>;</w:t>
      </w:r>
      <w:r w:rsidRPr="0021313F">
        <w:rPr>
          <w:b/>
        </w:rPr>
        <w:t xml:space="preserve"> 98.14(b)).</w:t>
      </w:r>
      <w:r w:rsidRPr="0021313F">
        <w:t xml:space="preserve"> </w:t>
      </w:r>
      <w:r w:rsidR="00D131E0">
        <w:t>Tribal Lead Agencies</w:t>
      </w:r>
      <w:r w:rsidRPr="0021313F">
        <w:t xml:space="preserve"> are also required to conduct a public hearing to provide an opportunity to comment on the provision of the child care services under the CCDF Plan </w:t>
      </w:r>
      <w:r w:rsidRPr="0021313F" w:rsidR="00103F8F">
        <w:t>(</w:t>
      </w:r>
      <w:r w:rsidRPr="0021313F">
        <w:t>98.14(c)</w:t>
      </w:r>
      <w:r w:rsidRPr="0021313F" w:rsidR="00103F8F">
        <w:t>)</w:t>
      </w:r>
      <w:r w:rsidRPr="0021313F">
        <w:t>.</w:t>
      </w:r>
      <w:r w:rsidRPr="0021313F" w:rsidR="00705E0C">
        <w:t xml:space="preserve"> </w:t>
      </w:r>
      <w:r w:rsidRPr="0021313F">
        <w:t>For the purposes of developing this Plan, consultation involves meeting with, or obtaining input from, appropriate representatives of the Tribal community.</w:t>
      </w:r>
    </w:p>
    <w:p w:rsidR="001C0753" w:rsidRPr="0021313F" w:rsidP="00562DD2" w14:paraId="07B72BD7" w14:textId="063D5DC5">
      <w:pPr>
        <w:pStyle w:val="Heading3"/>
      </w:pPr>
      <w:r w:rsidRPr="0021313F">
        <w:t>Consultation and Representation</w:t>
      </w:r>
    </w:p>
    <w:p w:rsidR="00863FF7" w:rsidRPr="0021313F" w:rsidP="00CA751C" w14:paraId="092C0624" w14:textId="0BEF1335">
      <w:pPr>
        <w:pStyle w:val="Heading4"/>
        <w:numPr>
          <w:ilvl w:val="3"/>
          <w:numId w:val="90"/>
        </w:numPr>
      </w:pPr>
      <w:r w:rsidRPr="0021313F">
        <w:t>Entitie</w:t>
      </w:r>
      <w:r w:rsidRPr="0021313F" w:rsidR="00992820">
        <w:t xml:space="preserve">s Consulted by </w:t>
      </w:r>
      <w:r w:rsidR="00812A5A">
        <w:t>Tribal Lead Agency</w:t>
      </w:r>
      <w:r w:rsidRPr="0021313F">
        <w:t xml:space="preserve"> </w:t>
      </w:r>
      <w:r w:rsidRPr="0021313F">
        <w:br/>
      </w:r>
      <w:r w:rsidRPr="0021313F">
        <w:br/>
        <w:t xml:space="preserve">Describe how the </w:t>
      </w:r>
      <w:r w:rsidR="00812A5A">
        <w:t>Tribal Lead Agency</w:t>
      </w:r>
      <w:r w:rsidRPr="0021313F">
        <w:t xml:space="preserve"> consulted with representatives of general purpose local and Tribal governments</w:t>
      </w:r>
      <w:r w:rsidR="00360567">
        <w:t>,</w:t>
      </w:r>
      <w:r w:rsidRPr="0021313F">
        <w:t xml:space="preserve"> and any other entities in the development of this plan. Describe: </w:t>
      </w:r>
      <w:r w:rsidRPr="0021313F">
        <w:fldChar w:fldCharType="begin">
          <w:ffData>
            <w:name w:val=""/>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1C0753" w:rsidRPr="0021313F" w:rsidP="00562DD2" w14:paraId="31FC8E7A" w14:textId="6F380C4D">
      <w:pPr>
        <w:pStyle w:val="Heading3"/>
      </w:pPr>
      <w:r w:rsidRPr="0021313F">
        <w:t>Public Hearings</w:t>
      </w:r>
      <w:r w:rsidRPr="0021313F">
        <w:br/>
      </w:r>
      <w:r w:rsidRPr="0021313F">
        <w:br/>
      </w:r>
      <w:r w:rsidR="00D131E0">
        <w:t>Tribal Lead Agencies</w:t>
      </w:r>
      <w:r w:rsidRPr="0021313F">
        <w:t xml:space="preserve"> are required to conduct a public hearing to provide those interested with an opportunity to comment on the provision of child care services under the CCDF Plan</w:t>
      </w:r>
      <w:r w:rsidRPr="0021313F" w:rsidR="00103F8F">
        <w:t xml:space="preserve"> </w:t>
      </w:r>
      <w:r w:rsidRPr="0021313F">
        <w:t>(658D(b)(1)(C)</w:t>
      </w:r>
      <w:r w:rsidRPr="0021313F" w:rsidR="00581121">
        <w:t>;</w:t>
      </w:r>
      <w:r w:rsidRPr="0021313F">
        <w:t xml:space="preserve"> 98.14(c)(1-3)</w:t>
      </w:r>
      <w:r w:rsidRPr="0021313F" w:rsidR="00581121">
        <w:t xml:space="preserve">; </w:t>
      </w:r>
      <w:r w:rsidRPr="0021313F">
        <w:t>98.16(</w:t>
      </w:r>
      <w:r w:rsidRPr="0021313F" w:rsidR="008D32E6">
        <w:t>e</w:t>
      </w:r>
      <w:r w:rsidRPr="0021313F">
        <w:t xml:space="preserve">)). </w:t>
      </w:r>
    </w:p>
    <w:p w:rsidR="001C0753" w:rsidRPr="0021313F" w14:paraId="40F2BC21" w14:textId="62839D0E">
      <w:pPr>
        <w:ind w:left="720"/>
      </w:pPr>
      <w:r w:rsidRPr="0021313F">
        <w:rPr>
          <w:b/>
        </w:rPr>
        <w:t xml:space="preserve">The </w:t>
      </w:r>
      <w:r w:rsidR="00812A5A">
        <w:rPr>
          <w:b/>
        </w:rPr>
        <w:t>Tribal Lead Agency</w:t>
      </w:r>
      <w:r w:rsidRPr="0021313F">
        <w:rPr>
          <w:b/>
        </w:rPr>
        <w:t xml:space="preserve"> must conduct at least one public hearing prior to the submission of the Tribal CCDF Plan but no earlier than January 1, 20</w:t>
      </w:r>
      <w:r w:rsidRPr="0021313F" w:rsidR="000C2F05">
        <w:rPr>
          <w:b/>
        </w:rPr>
        <w:t>22</w:t>
      </w:r>
      <w:r w:rsidRPr="0021313F">
        <w:rPr>
          <w:b/>
        </w:rPr>
        <w:t xml:space="preserve">. The </w:t>
      </w:r>
      <w:r w:rsidR="00812A5A">
        <w:rPr>
          <w:b/>
        </w:rPr>
        <w:t>Tribal Lead Agency</w:t>
      </w:r>
      <w:r w:rsidRPr="0021313F">
        <w:rPr>
          <w:b/>
        </w:rPr>
        <w:t xml:space="preserve"> must provide a notice of the hearing throughout the Trib</w:t>
      </w:r>
      <w:r w:rsidRPr="0021313F" w:rsidR="00436EA1">
        <w:rPr>
          <w:b/>
        </w:rPr>
        <w:t>e</w:t>
      </w:r>
      <w:r w:rsidRPr="0021313F">
        <w:rPr>
          <w:b/>
        </w:rPr>
        <w:t>’s service area.</w:t>
      </w:r>
      <w:r w:rsidRPr="0021313F">
        <w:t xml:space="preserve"> This notice must be provided no later than 20 days prior to the date of the hearing. </w:t>
      </w:r>
      <w:r w:rsidR="00D131E0">
        <w:t>Tribal Lead Agencies</w:t>
      </w:r>
      <w:r w:rsidRPr="0021313F">
        <w:t xml:space="preserve"> must make the contents of the Plan available to the public in advance of the hearing. </w:t>
      </w:r>
    </w:p>
    <w:p w:rsidR="001C0753" w:rsidRPr="0021313F" w:rsidP="007B71EC" w14:paraId="3B2827B6" w14:textId="004F6267">
      <w:pPr>
        <w:pStyle w:val="ListParagraph"/>
        <w:contextualSpacing w:val="0"/>
      </w:pPr>
      <w:r w:rsidRPr="0021313F">
        <w:t xml:space="preserve">Describe the </w:t>
      </w:r>
      <w:r w:rsidR="00812A5A">
        <w:t>Tribal Lead Agency</w:t>
      </w:r>
      <w:r w:rsidRPr="0021313F">
        <w:t>’s public hearing process</w:t>
      </w:r>
      <w:r w:rsidRPr="0021313F" w:rsidR="2AD87661">
        <w:t xml:space="preserve"> by responding to the questions below</w:t>
      </w:r>
      <w:r w:rsidRPr="0021313F">
        <w:t>:</w:t>
      </w:r>
    </w:p>
    <w:p w:rsidR="001C0753" w:rsidRPr="0021313F" w:rsidP="00D21AA0" w14:paraId="0E885646" w14:textId="29D1491E">
      <w:pPr>
        <w:pStyle w:val="Heading4"/>
      </w:pPr>
      <w:r w:rsidRPr="0021313F">
        <w:t xml:space="preserve">Date(s) of public hearing notice(s) (at least 20 calendar days prior to the public hearing): </w:t>
      </w:r>
      <w:r w:rsidRPr="0021313F">
        <w:rPr>
          <w:u w:val="single"/>
        </w:rPr>
        <w:fldChar w:fldCharType="begin">
          <w:ffData>
            <w:name w:val=""/>
            <w:enabled/>
            <w:calcOnExit w:val="0"/>
            <w:textInput/>
          </w:ffData>
        </w:fldChar>
      </w:r>
      <w:r w:rsidRPr="0021313F">
        <w:rPr>
          <w:u w:val="single"/>
        </w:rPr>
        <w:instrText xml:space="preserve"> FORMTEXT </w:instrText>
      </w:r>
      <w:r w:rsidRPr="0021313F">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1F627726" w14:textId="007ECCEF">
      <w:pPr>
        <w:pStyle w:val="Heading4"/>
      </w:pPr>
      <w:r w:rsidRPr="0021313F">
        <w:t>Date(s) of public hearing(s) (no earlier than January 1, 20</w:t>
      </w:r>
      <w:r w:rsidR="0000208A">
        <w:t>22</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1F81BDBB" w14:textId="1B889331">
      <w:pPr>
        <w:pStyle w:val="Heading4"/>
      </w:pPr>
      <w:r w:rsidRPr="0021313F">
        <w:t>Location(s)</w:t>
      </w:r>
      <w:r w:rsidR="00E823E8">
        <w:t>/</w:t>
      </w:r>
      <w:r w:rsidRPr="0021313F">
        <w:t xml:space="preserve"> of the public hearing(s)</w:t>
      </w:r>
      <w:r w:rsidR="00EE362D">
        <w:t>, including virtual</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4F586901" w14:textId="62AEBCB2">
      <w:pPr>
        <w:pStyle w:val="Heading4"/>
      </w:pPr>
      <w:r w:rsidRPr="0021313F">
        <w:t>How was the public notified of the public hearing? Check</w:t>
      </w:r>
      <w:r w:rsidRPr="0021313F" w:rsidR="00651C7B">
        <w:t xml:space="preserve"> only those </w:t>
      </w:r>
      <w:r w:rsidRPr="0021313F" w:rsidR="00E44216">
        <w:t>that</w:t>
      </w:r>
      <w:r w:rsidRPr="0021313F">
        <w:t xml:space="preserve"> apply</w:t>
      </w:r>
      <w:r w:rsidRPr="0021313F" w:rsidR="00913A21">
        <w:t>:</w:t>
      </w:r>
    </w:p>
    <w:p w:rsidR="001C0753" w:rsidRPr="0021313F" w14:paraId="0DC11C70" w14:textId="618380A6">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002D018C">
        <w:t>Family</w:t>
      </w:r>
      <w:r w:rsidRPr="0021313F">
        <w:t xml:space="preserve"> </w:t>
      </w:r>
      <w:r w:rsidRPr="0021313F" w:rsidR="00310427">
        <w:t>n</w:t>
      </w:r>
      <w:r w:rsidRPr="0021313F">
        <w:t xml:space="preserve">ewsletter </w:t>
      </w:r>
    </w:p>
    <w:p w:rsidR="001C0753" w:rsidRPr="0021313F" w14:paraId="446CBCB2" w14:textId="3E90AD04">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Tribal/</w:t>
      </w:r>
      <w:r w:rsidRPr="0021313F" w:rsidR="00310427">
        <w:t>l</w:t>
      </w:r>
      <w:r w:rsidRPr="0021313F">
        <w:t xml:space="preserve">ocal </w:t>
      </w:r>
      <w:r w:rsidRPr="0021313F" w:rsidR="00310427">
        <w:t>m</w:t>
      </w:r>
      <w:r w:rsidRPr="0021313F">
        <w:t>edia</w:t>
      </w:r>
    </w:p>
    <w:p w:rsidR="001C0753" w:rsidRPr="0021313F" w14:paraId="1A8FC17F" w14:textId="4F4A3BBB">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Internet</w:t>
      </w:r>
      <w:r w:rsidRPr="0021313F" w:rsidR="00310427">
        <w:t>—p</w:t>
      </w:r>
      <w:r w:rsidRPr="0021313F">
        <w:t>rovide website(s):</w:t>
      </w:r>
      <w:r w:rsidRPr="0021313F" w:rsidR="00130074">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rsidRPr="0021313F" w14:paraId="17FEEDE5" w14:textId="21A968ED">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Social </w:t>
      </w:r>
      <w:r w:rsidRPr="0021313F" w:rsidR="00310427">
        <w:t>m</w:t>
      </w:r>
      <w:r w:rsidRPr="0021313F">
        <w:t xml:space="preserve">edia (e.g., Facebook, Twitter) </w:t>
      </w:r>
    </w:p>
    <w:p w:rsidR="001C0753" w:rsidRPr="0021313F" w14:paraId="29F92BFB" w14:textId="346E1CB0">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Posting on community bulletin board</w:t>
      </w:r>
      <w:r w:rsidRPr="0021313F" w:rsidR="004C5730">
        <w:t xml:space="preserve"> or some other message board</w:t>
      </w:r>
    </w:p>
    <w:p w:rsidR="002D03CE" w:rsidRPr="0021313F" w:rsidP="003C2161" w14:paraId="7DD8474C" w14:textId="7AEEC7E6">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Other.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92820" w:rsidRPr="0021313F" w:rsidP="00992820" w14:paraId="612433CB" w14:textId="30612510">
      <w:pPr>
        <w:pStyle w:val="Heading4"/>
        <w:numPr>
          <w:ilvl w:val="3"/>
          <w:numId w:val="90"/>
        </w:numPr>
      </w:pPr>
      <w:r w:rsidRPr="0021313F">
        <w:t>I</w:t>
      </w:r>
      <w:r w:rsidRPr="0021313F">
        <w:rPr>
          <w:spacing w:val="-2"/>
        </w:rPr>
        <w:t>n</w:t>
      </w:r>
      <w:r w:rsidRPr="0021313F">
        <w:rPr>
          <w:spacing w:val="-1"/>
        </w:rPr>
        <w:t>pu</w:t>
      </w:r>
      <w:r w:rsidRPr="0021313F">
        <w:t>t f</w:t>
      </w:r>
      <w:r w:rsidRPr="0021313F">
        <w:rPr>
          <w:spacing w:val="-3"/>
        </w:rPr>
        <w:t>r</w:t>
      </w:r>
      <w:r w:rsidRPr="0021313F">
        <w:rPr>
          <w:spacing w:val="-2"/>
        </w:rPr>
        <w:t>o</w:t>
      </w:r>
      <w:r w:rsidRPr="0021313F">
        <w:t>m</w:t>
      </w:r>
      <w:r w:rsidRPr="0021313F">
        <w:rPr>
          <w:spacing w:val="1"/>
        </w:rPr>
        <w:t xml:space="preserve"> </w:t>
      </w:r>
      <w:r w:rsidRPr="0021313F">
        <w:t>t</w:t>
      </w:r>
      <w:r w:rsidRPr="0021313F">
        <w:rPr>
          <w:spacing w:val="-4"/>
        </w:rPr>
        <w:t>h</w:t>
      </w:r>
      <w:r w:rsidRPr="0021313F">
        <w:t xml:space="preserve">e </w:t>
      </w:r>
      <w:r w:rsidRPr="0021313F">
        <w:rPr>
          <w:spacing w:val="1"/>
        </w:rPr>
        <w:t>p</w:t>
      </w:r>
      <w:r w:rsidRPr="0021313F">
        <w:rPr>
          <w:spacing w:val="-1"/>
        </w:rPr>
        <w:t>ub</w:t>
      </w:r>
      <w:r w:rsidRPr="0021313F">
        <w:t>l</w:t>
      </w:r>
      <w:r w:rsidRPr="0021313F">
        <w:rPr>
          <w:spacing w:val="-1"/>
        </w:rPr>
        <w:t>i</w:t>
      </w:r>
      <w:r w:rsidRPr="0021313F">
        <w:t xml:space="preserve">c </w:t>
      </w:r>
      <w:r w:rsidRPr="0021313F">
        <w:rPr>
          <w:spacing w:val="-1"/>
        </w:rPr>
        <w:t>h</w:t>
      </w:r>
      <w:r w:rsidRPr="0021313F">
        <w:t>eari</w:t>
      </w:r>
      <w:r w:rsidRPr="0021313F">
        <w:rPr>
          <w:spacing w:val="-1"/>
        </w:rPr>
        <w:t>ng</w:t>
      </w:r>
      <w:r w:rsidRPr="0021313F">
        <w:t>(s)</w:t>
      </w:r>
      <w:r w:rsidRPr="0021313F">
        <w:rPr>
          <w:spacing w:val="-1"/>
        </w:rPr>
        <w:t xml:space="preserve"> </w:t>
      </w:r>
      <w:r w:rsidRPr="0021313F">
        <w:rPr>
          <w:spacing w:val="-3"/>
        </w:rPr>
        <w:t>i</w:t>
      </w:r>
      <w:r w:rsidRPr="0021313F">
        <w:t>n</w:t>
      </w:r>
      <w:r w:rsidRPr="0021313F">
        <w:rPr>
          <w:spacing w:val="-1"/>
        </w:rPr>
        <w:t xml:space="preserve"> </w:t>
      </w:r>
      <w:r w:rsidRPr="0021313F">
        <w:t>t</w:t>
      </w:r>
      <w:r w:rsidRPr="0021313F">
        <w:rPr>
          <w:spacing w:val="-1"/>
        </w:rPr>
        <w:t>h</w:t>
      </w:r>
      <w:r w:rsidRPr="0021313F">
        <w:t xml:space="preserve">e </w:t>
      </w:r>
      <w:r w:rsidRPr="0021313F">
        <w:rPr>
          <w:spacing w:val="-1"/>
        </w:rPr>
        <w:t>d</w:t>
      </w:r>
      <w:r w:rsidRPr="0021313F">
        <w:t>e</w:t>
      </w:r>
      <w:r w:rsidRPr="0021313F">
        <w:rPr>
          <w:spacing w:val="1"/>
        </w:rPr>
        <w:t>v</w:t>
      </w:r>
      <w:r w:rsidRPr="0021313F">
        <w:t>e</w:t>
      </w:r>
      <w:r w:rsidRPr="0021313F">
        <w:rPr>
          <w:spacing w:val="-3"/>
        </w:rPr>
        <w:t>l</w:t>
      </w:r>
      <w:r w:rsidRPr="0021313F">
        <w:rPr>
          <w:spacing w:val="1"/>
        </w:rPr>
        <w:t>o</w:t>
      </w:r>
      <w:r w:rsidRPr="0021313F">
        <w:rPr>
          <w:spacing w:val="-1"/>
        </w:rPr>
        <w:t>p</w:t>
      </w:r>
      <w:r w:rsidRPr="0021313F">
        <w:rPr>
          <w:spacing w:val="-2"/>
        </w:rPr>
        <w:t>m</w:t>
      </w:r>
      <w:r w:rsidRPr="0021313F">
        <w:t>ent</w:t>
      </w:r>
      <w:r w:rsidRPr="0021313F">
        <w:rPr>
          <w:spacing w:val="-2"/>
        </w:rPr>
        <w:t xml:space="preserve"> </w:t>
      </w:r>
      <w:r w:rsidRPr="0021313F">
        <w:rPr>
          <w:spacing w:val="1"/>
        </w:rPr>
        <w:t>o</w:t>
      </w:r>
      <w:r w:rsidRPr="0021313F">
        <w:t>f t</w:t>
      </w:r>
      <w:r w:rsidRPr="0021313F">
        <w:rPr>
          <w:spacing w:val="-4"/>
        </w:rPr>
        <w:t>h</w:t>
      </w:r>
      <w:r w:rsidRPr="0021313F">
        <w:t>e fi</w:t>
      </w:r>
      <w:r w:rsidRPr="0021313F">
        <w:rPr>
          <w:spacing w:val="-2"/>
        </w:rPr>
        <w:t>n</w:t>
      </w:r>
      <w:r w:rsidRPr="0021313F">
        <w:t>al</w:t>
      </w:r>
      <w:r w:rsidRPr="0021313F">
        <w:rPr>
          <w:spacing w:val="-3"/>
        </w:rPr>
        <w:t xml:space="preserve"> </w:t>
      </w:r>
      <w:r w:rsidRPr="0021313F">
        <w:t>P</w:t>
      </w:r>
      <w:r w:rsidRPr="0021313F">
        <w:rPr>
          <w:spacing w:val="-3"/>
        </w:rPr>
        <w:t>l</w:t>
      </w:r>
      <w:r w:rsidRPr="0021313F">
        <w:t>an</w:t>
      </w:r>
      <w:r w:rsidR="00260132">
        <w:t>.</w:t>
      </w:r>
    </w:p>
    <w:p w:rsidR="00D64633" w:rsidRPr="0021313F" w:rsidP="00CA751C" w14:paraId="396B8FC0" w14:textId="79E41528">
      <w:pPr>
        <w:pStyle w:val="Heading4"/>
        <w:numPr>
          <w:ilvl w:val="0"/>
          <w:numId w:val="0"/>
        </w:numPr>
        <w:ind w:left="1080"/>
      </w:pPr>
      <w:r w:rsidRPr="0021313F">
        <w:t>Descri</w:t>
      </w:r>
      <w:r w:rsidRPr="0021313F">
        <w:rPr>
          <w:spacing w:val="-4"/>
        </w:rPr>
        <w:t>b</w:t>
      </w:r>
      <w:r w:rsidRPr="0021313F">
        <w:t xml:space="preserve">e </w:t>
      </w:r>
      <w:r w:rsidRPr="0021313F">
        <w:rPr>
          <w:spacing w:val="-1"/>
        </w:rPr>
        <w:t>h</w:t>
      </w:r>
      <w:r w:rsidRPr="0021313F">
        <w:rPr>
          <w:spacing w:val="-2"/>
        </w:rPr>
        <w:t>o</w:t>
      </w:r>
      <w:r w:rsidRPr="0021313F">
        <w:t>w</w:t>
      </w:r>
      <w:r w:rsidRPr="0021313F">
        <w:rPr>
          <w:spacing w:val="1"/>
        </w:rPr>
        <w:t xml:space="preserve"> </w:t>
      </w:r>
      <w:r w:rsidRPr="0021313F">
        <w:t>t</w:t>
      </w:r>
      <w:r w:rsidRPr="0021313F">
        <w:rPr>
          <w:spacing w:val="-3"/>
        </w:rPr>
        <w:t>h</w:t>
      </w:r>
      <w:r w:rsidRPr="0021313F">
        <w:t>e i</w:t>
      </w:r>
      <w:r w:rsidRPr="0021313F">
        <w:rPr>
          <w:spacing w:val="-2"/>
        </w:rPr>
        <w:t>n</w:t>
      </w:r>
      <w:r w:rsidRPr="0021313F">
        <w:rPr>
          <w:spacing w:val="-1"/>
        </w:rPr>
        <w:t>pu</w:t>
      </w:r>
      <w:r w:rsidRPr="0021313F">
        <w:t>t f</w:t>
      </w:r>
      <w:r w:rsidRPr="0021313F">
        <w:rPr>
          <w:spacing w:val="-3"/>
        </w:rPr>
        <w:t>r</w:t>
      </w:r>
      <w:r w:rsidRPr="0021313F">
        <w:rPr>
          <w:spacing w:val="-2"/>
        </w:rPr>
        <w:t>o</w:t>
      </w:r>
      <w:r w:rsidRPr="0021313F">
        <w:t>m</w:t>
      </w:r>
      <w:r w:rsidRPr="0021313F">
        <w:rPr>
          <w:spacing w:val="1"/>
        </w:rPr>
        <w:t xml:space="preserve"> </w:t>
      </w:r>
      <w:r w:rsidRPr="0021313F">
        <w:t>t</w:t>
      </w:r>
      <w:r w:rsidRPr="0021313F">
        <w:rPr>
          <w:spacing w:val="-4"/>
        </w:rPr>
        <w:t>h</w:t>
      </w:r>
      <w:r w:rsidRPr="0021313F">
        <w:t xml:space="preserve">e </w:t>
      </w:r>
      <w:r w:rsidRPr="0021313F">
        <w:rPr>
          <w:spacing w:val="1"/>
        </w:rPr>
        <w:t>p</w:t>
      </w:r>
      <w:r w:rsidRPr="0021313F">
        <w:rPr>
          <w:spacing w:val="-1"/>
        </w:rPr>
        <w:t>ub</w:t>
      </w:r>
      <w:r w:rsidRPr="0021313F">
        <w:t>l</w:t>
      </w:r>
      <w:r w:rsidRPr="0021313F">
        <w:rPr>
          <w:spacing w:val="-1"/>
        </w:rPr>
        <w:t>i</w:t>
      </w:r>
      <w:r w:rsidRPr="0021313F">
        <w:t xml:space="preserve">c </w:t>
      </w:r>
      <w:r w:rsidRPr="0021313F">
        <w:rPr>
          <w:spacing w:val="-1"/>
        </w:rPr>
        <w:t>h</w:t>
      </w:r>
      <w:r w:rsidRPr="0021313F">
        <w:t>eari</w:t>
      </w:r>
      <w:r w:rsidRPr="0021313F">
        <w:rPr>
          <w:spacing w:val="-1"/>
        </w:rPr>
        <w:t>ng</w:t>
      </w:r>
      <w:r w:rsidRPr="0021313F">
        <w:t>(s)</w:t>
      </w:r>
      <w:r w:rsidRPr="0021313F">
        <w:rPr>
          <w:spacing w:val="-2"/>
        </w:rPr>
        <w:t xml:space="preserve"> </w:t>
      </w:r>
      <w:r w:rsidRPr="0021313F">
        <w:t>w</w:t>
      </w:r>
      <w:r w:rsidRPr="0021313F">
        <w:rPr>
          <w:spacing w:val="-3"/>
        </w:rPr>
        <w:t>a</w:t>
      </w:r>
      <w:r w:rsidRPr="0021313F">
        <w:t>s ta</w:t>
      </w:r>
      <w:r w:rsidRPr="0021313F">
        <w:rPr>
          <w:spacing w:val="-3"/>
        </w:rPr>
        <w:t>k</w:t>
      </w:r>
      <w:r w:rsidRPr="0021313F">
        <w:t>en i</w:t>
      </w:r>
      <w:r w:rsidRPr="0021313F">
        <w:rPr>
          <w:spacing w:val="-1"/>
        </w:rPr>
        <w:t>n</w:t>
      </w:r>
      <w:r w:rsidRPr="0021313F">
        <w:t>to</w:t>
      </w:r>
      <w:r w:rsidRPr="0021313F">
        <w:rPr>
          <w:spacing w:val="-1"/>
        </w:rPr>
        <w:t xml:space="preserve"> </w:t>
      </w:r>
      <w:r w:rsidRPr="0021313F">
        <w:rPr>
          <w:spacing w:val="-2"/>
        </w:rPr>
        <w:t>c</w:t>
      </w:r>
      <w:r w:rsidRPr="0021313F">
        <w:rPr>
          <w:spacing w:val="1"/>
        </w:rPr>
        <w:t>o</w:t>
      </w:r>
      <w:r w:rsidRPr="0021313F">
        <w:rPr>
          <w:spacing w:val="-1"/>
        </w:rPr>
        <w:t>n</w:t>
      </w:r>
      <w:r w:rsidRPr="0021313F">
        <w:t>si</w:t>
      </w:r>
      <w:r w:rsidRPr="0021313F">
        <w:rPr>
          <w:spacing w:val="-2"/>
        </w:rPr>
        <w:t>d</w:t>
      </w:r>
      <w:r w:rsidRPr="0021313F">
        <w:t>erat</w:t>
      </w:r>
      <w:r w:rsidRPr="0021313F">
        <w:rPr>
          <w:spacing w:val="-3"/>
        </w:rPr>
        <w:t>i</w:t>
      </w:r>
      <w:r w:rsidRPr="0021313F">
        <w:rPr>
          <w:spacing w:val="1"/>
        </w:rPr>
        <w:t>o</w:t>
      </w:r>
      <w:r w:rsidRPr="0021313F">
        <w:t>n</w:t>
      </w:r>
      <w:r w:rsidRPr="0021313F">
        <w:rPr>
          <w:spacing w:val="-1"/>
        </w:rPr>
        <w:t xml:space="preserve"> </w:t>
      </w:r>
      <w:r w:rsidRPr="0021313F">
        <w:rPr>
          <w:spacing w:val="-3"/>
        </w:rPr>
        <w:t>i</w:t>
      </w:r>
      <w:r w:rsidRPr="0021313F">
        <w:t>n</w:t>
      </w:r>
      <w:r w:rsidRPr="0021313F">
        <w:rPr>
          <w:spacing w:val="-1"/>
        </w:rPr>
        <w:t xml:space="preserve"> </w:t>
      </w:r>
      <w:r w:rsidRPr="0021313F">
        <w:t>t</w:t>
      </w:r>
      <w:r w:rsidRPr="0021313F">
        <w:rPr>
          <w:spacing w:val="-1"/>
        </w:rPr>
        <w:t>h</w:t>
      </w:r>
      <w:r w:rsidRPr="0021313F">
        <w:t xml:space="preserve">e </w:t>
      </w:r>
      <w:r w:rsidRPr="0021313F">
        <w:rPr>
          <w:spacing w:val="-1"/>
        </w:rPr>
        <w:t>d</w:t>
      </w:r>
      <w:r w:rsidRPr="0021313F">
        <w:t>e</w:t>
      </w:r>
      <w:r w:rsidRPr="0021313F">
        <w:rPr>
          <w:spacing w:val="1"/>
        </w:rPr>
        <w:t>v</w:t>
      </w:r>
      <w:r w:rsidRPr="0021313F">
        <w:t>e</w:t>
      </w:r>
      <w:r w:rsidRPr="0021313F">
        <w:rPr>
          <w:spacing w:val="-3"/>
        </w:rPr>
        <w:t>l</w:t>
      </w:r>
      <w:r w:rsidRPr="0021313F">
        <w:rPr>
          <w:spacing w:val="1"/>
        </w:rPr>
        <w:t>o</w:t>
      </w:r>
      <w:r w:rsidRPr="0021313F">
        <w:rPr>
          <w:spacing w:val="-1"/>
        </w:rPr>
        <w:t>p</w:t>
      </w:r>
      <w:r w:rsidRPr="0021313F">
        <w:rPr>
          <w:spacing w:val="-2"/>
        </w:rPr>
        <w:t>m</w:t>
      </w:r>
      <w:r w:rsidRPr="0021313F">
        <w:t>ent</w:t>
      </w:r>
      <w:r w:rsidRPr="0021313F">
        <w:rPr>
          <w:spacing w:val="-2"/>
        </w:rPr>
        <w:t xml:space="preserve"> </w:t>
      </w:r>
      <w:r w:rsidRPr="0021313F">
        <w:rPr>
          <w:spacing w:val="1"/>
        </w:rPr>
        <w:t>o</w:t>
      </w:r>
      <w:r w:rsidRPr="0021313F">
        <w:t>f t</w:t>
      </w:r>
      <w:r w:rsidRPr="0021313F">
        <w:rPr>
          <w:spacing w:val="-4"/>
        </w:rPr>
        <w:t>h</w:t>
      </w:r>
      <w:r w:rsidRPr="0021313F">
        <w:t>e fi</w:t>
      </w:r>
      <w:r w:rsidRPr="0021313F">
        <w:rPr>
          <w:spacing w:val="-2"/>
        </w:rPr>
        <w:t>n</w:t>
      </w:r>
      <w:r w:rsidRPr="0021313F">
        <w:t>al</w:t>
      </w:r>
      <w:r w:rsidRPr="0021313F">
        <w:rPr>
          <w:spacing w:val="-3"/>
        </w:rPr>
        <w:t xml:space="preserve"> </w:t>
      </w:r>
      <w:r w:rsidRPr="0021313F">
        <w:t>P</w:t>
      </w:r>
      <w:r w:rsidRPr="0021313F">
        <w:rPr>
          <w:spacing w:val="-3"/>
        </w:rPr>
        <w:t>l</w:t>
      </w:r>
      <w:r w:rsidRPr="0021313F">
        <w:t>an</w:t>
      </w:r>
      <w:r w:rsidR="00BE3827">
        <w:t xml:space="preserve"> (select one)</w:t>
      </w:r>
      <w:r w:rsidRPr="0021313F">
        <w:t>:</w:t>
      </w:r>
    </w:p>
    <w:p w:rsidR="00D64633" w:rsidRPr="0021313F" w:rsidP="00590124" w14:paraId="575DEB75" w14:textId="2CD39576">
      <w:pPr>
        <w:pStyle w:val="BodyText"/>
        <w:tabs>
          <w:tab w:val="left" w:pos="1220"/>
          <w:tab w:val="left" w:pos="4523"/>
        </w:tabs>
        <w:spacing w:line="276" w:lineRule="auto"/>
        <w:ind w:left="860" w:right="769" w:firstLine="360"/>
      </w:pPr>
      <w:r w:rsidRPr="0021313F">
        <w:rPr>
          <w:rFonts w:cs="Arial"/>
        </w:rPr>
        <w:fldChar w:fldCharType="begin">
          <w:ffData>
            <w:name w:val="Check693"/>
            <w:enabled/>
            <w:calcOnExit w:val="0"/>
            <w:checkBox>
              <w:sizeAuto/>
              <w:default w:val="0"/>
            </w:checkBox>
          </w:ffData>
        </w:fldChar>
      </w:r>
      <w:r w:rsidRPr="0021313F">
        <w:rPr>
          <w:rFonts w:cs="Arial"/>
        </w:rPr>
        <w:instrText xml:space="preserve"> FORMCHECKBOX </w:instrText>
      </w:r>
      <w:r w:rsidR="00000000">
        <w:rPr>
          <w:rFonts w:cs="Arial"/>
        </w:rPr>
        <w:fldChar w:fldCharType="separate"/>
      </w:r>
      <w:r w:rsidRPr="0021313F">
        <w:rPr>
          <w:rFonts w:cs="Arial"/>
        </w:rPr>
        <w:fldChar w:fldCharType="end"/>
      </w:r>
      <w:r w:rsidRPr="0021313F">
        <w:rPr>
          <w:rFonts w:cs="Arial"/>
        </w:rPr>
        <w:t xml:space="preserve"> </w:t>
      </w:r>
      <w:r w:rsidRPr="0021313F">
        <w:t>No input was received</w:t>
      </w:r>
      <w:r w:rsidRPr="0021313F" w:rsidR="00913A21">
        <w:t>.</w:t>
      </w:r>
    </w:p>
    <w:p w:rsidR="00D64633" w:rsidRPr="0021313F" w:rsidP="00D64633" w14:paraId="491EBA26" w14:textId="7B2B1440">
      <w:pPr>
        <w:pStyle w:val="BodyText"/>
        <w:ind w:left="500" w:right="101" w:firstLine="720"/>
        <w:rPr>
          <w:spacing w:val="-1"/>
        </w:rPr>
      </w:pPr>
      <w:r w:rsidRPr="0021313F">
        <w:rPr>
          <w:rFonts w:cs="Arial"/>
        </w:rPr>
        <w:fldChar w:fldCharType="begin">
          <w:ffData>
            <w:name w:val="Check693"/>
            <w:enabled/>
            <w:calcOnExit w:val="0"/>
            <w:checkBox>
              <w:sizeAuto/>
              <w:default w:val="0"/>
            </w:checkBox>
          </w:ffData>
        </w:fldChar>
      </w:r>
      <w:r w:rsidRPr="0021313F">
        <w:rPr>
          <w:rFonts w:cs="Arial"/>
        </w:rPr>
        <w:instrText xml:space="preserve"> FORMCHECKBOX </w:instrText>
      </w:r>
      <w:r w:rsidR="00000000">
        <w:rPr>
          <w:rFonts w:cs="Arial"/>
        </w:rPr>
        <w:fldChar w:fldCharType="separate"/>
      </w:r>
      <w:r w:rsidRPr="0021313F">
        <w:rPr>
          <w:rFonts w:cs="Arial"/>
        </w:rPr>
        <w:fldChar w:fldCharType="end"/>
      </w:r>
      <w:r w:rsidRPr="0021313F">
        <w:rPr>
          <w:rFonts w:cs="Arial"/>
        </w:rPr>
        <w:t xml:space="preserve"> </w:t>
      </w:r>
      <w:r w:rsidRPr="0021313F">
        <w:t xml:space="preserve">Input was incorporated into the plan in the following ways: </w:t>
      </w:r>
      <w:r w:rsidRPr="0021313F">
        <w:rPr>
          <w:u w:val="single" w:color="000000"/>
        </w:rPr>
        <w:fldChar w:fldCharType="begin">
          <w:ffData>
            <w:name w:val=""/>
            <w:enabled/>
            <w:calcOnExit w:val="0"/>
            <w:textInput/>
          </w:ffData>
        </w:fldChar>
      </w:r>
      <w:r w:rsidRPr="0021313F">
        <w:rPr>
          <w:u w:val="single" w:color="000000"/>
        </w:rPr>
        <w:instrText xml:space="preserve"> FORMTEXT </w:instrText>
      </w:r>
      <w:r w:rsidRPr="0021313F">
        <w:rPr>
          <w:u w:val="single" w:color="000000"/>
        </w:rPr>
        <w:fldChar w:fldCharType="separate"/>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u w:val="single" w:color="000000"/>
        </w:rPr>
        <w:fldChar w:fldCharType="end"/>
      </w:r>
      <w:r w:rsidRPr="0021313F" w:rsidR="00913A21">
        <w:t>.</w:t>
      </w:r>
    </w:p>
    <w:p w:rsidR="00D64633" w:rsidRPr="0021313F" w:rsidP="00BF26ED" w14:paraId="0D108D67" w14:textId="4DE4C4BE">
      <w:pPr>
        <w:pStyle w:val="BodyText"/>
        <w:tabs>
          <w:tab w:val="left" w:pos="5123"/>
        </w:tabs>
        <w:ind w:left="1220" w:right="101"/>
      </w:pPr>
      <w:r w:rsidRPr="0021313F">
        <w:rPr>
          <w:rFonts w:cs="Arial"/>
        </w:rPr>
        <w:fldChar w:fldCharType="begin">
          <w:ffData>
            <w:name w:val="Check693"/>
            <w:enabled/>
            <w:calcOnExit w:val="0"/>
            <w:checkBox>
              <w:sizeAuto/>
              <w:default w:val="0"/>
            </w:checkBox>
          </w:ffData>
        </w:fldChar>
      </w:r>
      <w:r w:rsidRPr="0021313F">
        <w:rPr>
          <w:rFonts w:cs="Arial"/>
        </w:rPr>
        <w:instrText xml:space="preserve"> FORMCHECKBOX </w:instrText>
      </w:r>
      <w:r w:rsidR="00000000">
        <w:rPr>
          <w:rFonts w:cs="Arial"/>
        </w:rPr>
        <w:fldChar w:fldCharType="separate"/>
      </w:r>
      <w:r w:rsidRPr="0021313F">
        <w:rPr>
          <w:rFonts w:cs="Arial"/>
        </w:rPr>
        <w:fldChar w:fldCharType="end"/>
      </w:r>
      <w:r w:rsidRPr="0021313F">
        <w:rPr>
          <w:rFonts w:cs="Arial"/>
        </w:rPr>
        <w:t xml:space="preserve"> </w:t>
      </w:r>
      <w:r w:rsidRPr="0021313F">
        <w:t>Ot</w:t>
      </w:r>
      <w:r w:rsidRPr="0021313F">
        <w:rPr>
          <w:spacing w:val="-1"/>
        </w:rPr>
        <w:t>h</w:t>
      </w:r>
      <w:r w:rsidRPr="0021313F">
        <w:t>e</w:t>
      </w:r>
      <w:r w:rsidRPr="0021313F">
        <w:rPr>
          <w:spacing w:val="-3"/>
        </w:rPr>
        <w:t xml:space="preserve">r. Describe: </w:t>
      </w:r>
      <w:r w:rsidRPr="0021313F">
        <w:rPr>
          <w:u w:val="single" w:color="000000"/>
        </w:rPr>
        <w:fldChar w:fldCharType="begin">
          <w:ffData>
            <w:name w:val=""/>
            <w:enabled/>
            <w:calcOnExit w:val="0"/>
            <w:textInput/>
          </w:ffData>
        </w:fldChar>
      </w:r>
      <w:r w:rsidRPr="0021313F">
        <w:rPr>
          <w:u w:val="single" w:color="000000"/>
        </w:rPr>
        <w:instrText xml:space="preserve"> FORMTEXT </w:instrText>
      </w:r>
      <w:r w:rsidRPr="0021313F">
        <w:rPr>
          <w:u w:val="single" w:color="000000"/>
        </w:rPr>
        <w:fldChar w:fldCharType="separate"/>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u w:val="single" w:color="000000"/>
        </w:rPr>
        <w:fldChar w:fldCharType="end"/>
      </w:r>
    </w:p>
    <w:p w:rsidR="00992820" w:rsidRPr="0021313F" w:rsidP="0037295B" w14:paraId="3CC0F531" w14:textId="19D7A15E">
      <w:pPr>
        <w:pStyle w:val="Heading4"/>
        <w:numPr>
          <w:ilvl w:val="3"/>
          <w:numId w:val="90"/>
        </w:numPr>
      </w:pPr>
      <w:r w:rsidRPr="0021313F">
        <w:t>C</w:t>
      </w:r>
      <w:r w:rsidRPr="0021313F" w:rsidR="001C0753">
        <w:t xml:space="preserve">ontent of the Plan </w:t>
      </w:r>
      <w:r w:rsidRPr="0021313F">
        <w:t>available to</w:t>
      </w:r>
      <w:r w:rsidRPr="0021313F" w:rsidR="001C0753">
        <w:t xml:space="preserve"> the service area prior to the public hearing</w:t>
      </w:r>
      <w:r w:rsidR="00260132">
        <w:t>.</w:t>
      </w:r>
    </w:p>
    <w:p w:rsidR="00992820" w:rsidRPr="0021313F" w:rsidP="00CA751C" w14:paraId="2549FEF9" w14:textId="3CC3C09C">
      <w:pPr>
        <w:ind w:left="1080"/>
      </w:pPr>
      <w:r w:rsidRPr="0021313F">
        <w:t>How was the content of the Plan made available throughout the service area prior to the public hearing? Check only those that apply:</w:t>
      </w:r>
    </w:p>
    <w:p w:rsidR="00992820" w:rsidRPr="0021313F" w:rsidP="00CA751C" w14:paraId="2EFFC58A" w14:textId="77777777"/>
    <w:p w:rsidR="001C0753" w:rsidRPr="0021313F" w14:paraId="35193EAB" w14:textId="6E24492C">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Tribal </w:t>
      </w:r>
      <w:r w:rsidRPr="0021313F" w:rsidR="00883339">
        <w:t>o</w:t>
      </w:r>
      <w:r w:rsidRPr="0021313F">
        <w:t>ffices (including CCDF offices)</w:t>
      </w:r>
      <w:r w:rsidRPr="0021313F" w:rsidR="001B1A6B">
        <w:t>.</w:t>
      </w:r>
    </w:p>
    <w:p w:rsidR="001C0753" w:rsidRPr="0021313F" w14:paraId="248603DC" w14:textId="675D9F0C">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Internet. Provide website(s):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A300F5">
        <w:t xml:space="preserve"> </w:t>
      </w:r>
    </w:p>
    <w:p w:rsidR="001C0753" w:rsidRPr="0021313F" w14:paraId="444ECB50" w14:textId="05BE6662">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Email</w:t>
      </w:r>
      <w:r w:rsidRPr="0021313F" w:rsidR="001B1A6B">
        <w:t>.</w:t>
      </w:r>
    </w:p>
    <w:p w:rsidR="001C0753" w:rsidRPr="0021313F" w14:paraId="1DDAA557" w14:textId="746A6550">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Other.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A4760" w:rsidRPr="0021313F" w:rsidP="00562DD2" w14:paraId="7271CE11" w14:textId="02CF5D05">
      <w:pPr>
        <w:pStyle w:val="Heading3"/>
      </w:pPr>
      <w:r w:rsidRPr="0021313F">
        <w:rPr>
          <w:b/>
          <w:iCs/>
        </w:rPr>
        <w:t>Plan Availability to the Public</w:t>
      </w:r>
      <w:r w:rsidRPr="0021313F">
        <w:rPr>
          <w:b/>
          <w:iCs/>
        </w:rPr>
        <w:br/>
      </w:r>
      <w:r w:rsidRPr="0021313F">
        <w:rPr>
          <w:b/>
          <w:iCs/>
        </w:rPr>
        <w:br/>
      </w:r>
      <w:r w:rsidRPr="0021313F">
        <w:rPr>
          <w:b/>
          <w:i/>
        </w:rPr>
        <w:t>Trib</w:t>
      </w:r>
      <w:r w:rsidR="006F5FDE">
        <w:rPr>
          <w:b/>
          <w:i/>
        </w:rPr>
        <w:t>al Lead Agencies</w:t>
      </w:r>
      <w:r w:rsidRPr="0021313F">
        <w:rPr>
          <w:b/>
          <w:i/>
        </w:rPr>
        <w:t xml:space="preserve"> with small allocations</w:t>
      </w:r>
      <w:r w:rsidRPr="0021313F">
        <w:t xml:space="preserve"> are not required to make the final CCDF Plan or any subsequent Plans available to the public but have the flexibility to describe if </w:t>
      </w:r>
      <w:r w:rsidRPr="0021313F" w:rsidR="00705E0C">
        <w:t>applicable</w:t>
      </w:r>
      <w:r w:rsidRPr="0021313F">
        <w:t>.</w:t>
      </w:r>
    </w:p>
    <w:p w:rsidR="009A4760" w:rsidRPr="0021313F" w:rsidP="007B71EC" w14:paraId="695C72F0" w14:textId="0123ACE9">
      <w:pPr>
        <w:spacing w:after="200" w:line="276" w:lineRule="auto"/>
        <w:ind w:left="720"/>
      </w:pPr>
      <w:r w:rsidRPr="0021313F">
        <w:rPr>
          <w:b/>
          <w:bCs/>
          <w:i/>
        </w:rPr>
        <w:t>Trib</w:t>
      </w:r>
      <w:r w:rsidR="00942C51">
        <w:rPr>
          <w:b/>
          <w:bCs/>
          <w:i/>
        </w:rPr>
        <w:t>al Lead Agencies</w:t>
      </w:r>
      <w:r w:rsidRPr="0021313F">
        <w:rPr>
          <w:b/>
          <w:bCs/>
          <w:i/>
        </w:rPr>
        <w:t xml:space="preserve"> with large and medium allocations</w:t>
      </w:r>
      <w:r w:rsidRPr="0021313F">
        <w:rPr>
          <w:bCs/>
        </w:rPr>
        <w:t xml:space="preserve"> should post their Plan and Plan amendments on a website to the extent practicable.</w:t>
      </w:r>
    </w:p>
    <w:p w:rsidR="001C0753" w:rsidRPr="0021313F" w14:paraId="395C2AE2" w14:textId="64153CE6">
      <w:pPr>
        <w:pStyle w:val="Heading4"/>
        <w:numPr>
          <w:ilvl w:val="3"/>
          <w:numId w:val="90"/>
        </w:numPr>
      </w:pPr>
      <w:r w:rsidRPr="0021313F">
        <w:t>F</w:t>
      </w:r>
      <w:r w:rsidRPr="0021313F">
        <w:t>inal CCDF Plan and Plan Amendments available to the public</w:t>
      </w:r>
      <w:r w:rsidR="002D74DF">
        <w:t>.</w:t>
      </w:r>
    </w:p>
    <w:p w:rsidR="00992820" w:rsidRPr="0021313F" w:rsidP="00CA751C" w14:paraId="56A3ED49" w14:textId="527F08D0">
      <w:pPr>
        <w:ind w:left="1080"/>
      </w:pPr>
      <w:r w:rsidRPr="0021313F">
        <w:t xml:space="preserve">Describe how the </w:t>
      </w:r>
      <w:r w:rsidR="00812A5A">
        <w:t>Tribal Lead Agency</w:t>
      </w:r>
      <w:r w:rsidRPr="0021313F">
        <w:t xml:space="preserve"> makes the final CCDF Plan and any subsequent Plan Amendments available to the public to the extent practicable: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92820" w:rsidRPr="0021313F" w:rsidP="00CA751C" w14:paraId="46877BC4" w14:textId="77777777"/>
    <w:p w:rsidR="001C0753" w:rsidRPr="0021313F" w:rsidP="001615D9" w14:paraId="1FE5EF4E" w14:textId="186AAD7A">
      <w:pPr>
        <w:pStyle w:val="Heading2"/>
      </w:pPr>
      <w:bookmarkStart w:id="17" w:name="_Toc82704546"/>
      <w:bookmarkStart w:id="18" w:name="_Toc95844355"/>
      <w:r w:rsidRPr="0021313F">
        <w:t>Indian Child and Indian Reservation or Service Area</w:t>
      </w:r>
      <w:bookmarkEnd w:id="17"/>
      <w:bookmarkEnd w:id="18"/>
      <w:r w:rsidR="00B7297B">
        <w:t xml:space="preserve"> </w:t>
      </w:r>
    </w:p>
    <w:p w:rsidR="001C0753" w:rsidRPr="0021313F" w:rsidP="00562DD2" w14:paraId="2FACFBA0" w14:textId="7F86D048">
      <w:pPr>
        <w:pStyle w:val="Heading3"/>
      </w:pPr>
      <w:r>
        <w:t xml:space="preserve">Definition of </w:t>
      </w:r>
      <w:r w:rsidRPr="0021313F">
        <w:t>Indian Child</w:t>
      </w:r>
    </w:p>
    <w:p w:rsidR="002D03CE" w:rsidRPr="0021313F" w:rsidP="003C2161" w14:paraId="38B2A246" w14:textId="41D4E1A7">
      <w:pPr>
        <w:ind w:left="720"/>
      </w:pPr>
      <w:r>
        <w:t xml:space="preserve">For the purposes of determining eligibility, </w:t>
      </w:r>
      <w:r w:rsidRPr="0021313F" w:rsidR="00913A21">
        <w:t xml:space="preserve"> </w:t>
      </w:r>
      <w:r w:rsidR="00D131E0">
        <w:t>Tribal Lead Agencies</w:t>
      </w:r>
      <w:r w:rsidRPr="0021313F" w:rsidR="001C0753">
        <w:t xml:space="preserve"> </w:t>
      </w:r>
      <w:r>
        <w:t>must define</w:t>
      </w:r>
      <w:r w:rsidRPr="0021313F" w:rsidR="001C0753">
        <w:t xml:space="preserve"> “Indian Child” </w:t>
      </w:r>
      <w:r>
        <w:t>(98.81(b)(2)(i)</w:t>
      </w:r>
      <w:r w:rsidR="001A24B2">
        <w:t>. T</w:t>
      </w:r>
      <w:r w:rsidRPr="0021313F" w:rsidR="001C0753">
        <w:t>he definition must be limited to children from federally recognized Indian Tribes, consistent with the CCDBG Act’s definition of Indian Tribe</w:t>
      </w:r>
      <w:r w:rsidRPr="0021313F" w:rsidR="009A4760">
        <w:t xml:space="preserve"> (98.2)</w:t>
      </w:r>
      <w:r w:rsidRPr="0021313F" w:rsidR="001C0753">
        <w:t xml:space="preserve">. </w:t>
      </w:r>
    </w:p>
    <w:p w:rsidR="001C0753" w:rsidRPr="0021313F" w:rsidP="00A24DB5" w14:paraId="32E63868" w14:textId="1EE1A0CE">
      <w:pPr>
        <w:ind w:left="720"/>
      </w:pPr>
      <w:r w:rsidRPr="0021313F">
        <w:t xml:space="preserve">This </w:t>
      </w:r>
      <w:r w:rsidR="001A24B2">
        <w:t>definition</w:t>
      </w:r>
      <w:r w:rsidRPr="0021313F" w:rsidR="001A24B2">
        <w:t xml:space="preserve"> </w:t>
      </w:r>
      <w:r w:rsidRPr="0021313F">
        <w:t xml:space="preserve">could include children who are </w:t>
      </w:r>
      <w:r w:rsidRPr="0021313F" w:rsidR="00F40C44">
        <w:t>Trib</w:t>
      </w:r>
      <w:r w:rsidRPr="0021313F">
        <w:t>al members, whose membership is pending, who are eligible for membership, and/or are children/descendants of members</w:t>
      </w:r>
      <w:r w:rsidRPr="0021313F" w:rsidR="00913A21">
        <w:t xml:space="preserve"> and </w:t>
      </w:r>
      <w:r w:rsidRPr="0021313F">
        <w:t>could also include adopted children, foster children, step-children, etc.</w:t>
      </w:r>
    </w:p>
    <w:p w:rsidR="001C0753" w:rsidRPr="0021313F" w:rsidP="00CA751C" w14:paraId="450EAAD9" w14:textId="2864FC0B">
      <w:pPr>
        <w:pStyle w:val="Heading4"/>
        <w:numPr>
          <w:ilvl w:val="3"/>
          <w:numId w:val="90"/>
        </w:numPr>
      </w:pPr>
      <w:r w:rsidRPr="0021313F">
        <w:t xml:space="preserve">The </w:t>
      </w:r>
      <w:r w:rsidR="00812A5A">
        <w:t>Tribal Lead Agency</w:t>
      </w:r>
      <w:r w:rsidRPr="0021313F">
        <w:t xml:space="preserve"> defines an “Indian child” as:</w:t>
      </w:r>
      <w:r w:rsidRPr="0021313F" w:rsidR="00130074">
        <w:t xml:space="preserve"> </w:t>
      </w:r>
      <w:r w:rsidRPr="0021313F" w:rsidR="005F7F5A">
        <w:rPr>
          <w:u w:val="single"/>
        </w:rPr>
        <w:fldChar w:fldCharType="begin">
          <w:ffData>
            <w:name w:val=""/>
            <w:enabled/>
            <w:calcOnExit w:val="0"/>
            <w:textInput/>
          </w:ffData>
        </w:fldChar>
      </w:r>
      <w:r w:rsidRPr="0021313F" w:rsidR="005F7F5A">
        <w:rPr>
          <w:u w:val="single"/>
        </w:rPr>
        <w:instrText xml:space="preserve"> FORMTEXT </w:instrText>
      </w:r>
      <w:r w:rsidRPr="0021313F" w:rsidR="005F7F5A">
        <w:rPr>
          <w:u w:val="single"/>
        </w:rPr>
        <w:fldChar w:fldCharType="separate"/>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fldChar w:fldCharType="end"/>
      </w:r>
    </w:p>
    <w:p w:rsidR="001C0753" w:rsidRPr="0021313F" w:rsidP="00562DD2" w14:paraId="199195D8" w14:textId="22E4537D">
      <w:pPr>
        <w:pStyle w:val="Heading3"/>
      </w:pPr>
      <w:r>
        <w:t xml:space="preserve">Definition of </w:t>
      </w:r>
      <w:r w:rsidRPr="0021313F">
        <w:t>Indian Reservation or Service Area</w:t>
      </w:r>
    </w:p>
    <w:p w:rsidR="001C0753" w:rsidRPr="0021313F" w14:paraId="012E503F" w14:textId="1F97BBE9">
      <w:pPr>
        <w:ind w:left="720"/>
      </w:pPr>
      <w:r w:rsidRPr="0021313F">
        <w:t>Programs and activities are to be carried out for the benefit of Indian children living on or near the Indian reservation</w:t>
      </w:r>
      <w:r w:rsidRPr="0021313F" w:rsidR="00027673">
        <w:t xml:space="preserve"> or service area</w:t>
      </w:r>
      <w:r w:rsidRPr="0021313F" w:rsidR="00333F3F">
        <w:t>.</w:t>
      </w:r>
      <w:r w:rsidRPr="0021313F" w:rsidR="00130074">
        <w:t xml:space="preserve"> </w:t>
      </w:r>
      <w:r w:rsidRPr="0021313F" w:rsidR="00333F3F">
        <w:t xml:space="preserve">The service area must be within </w:t>
      </w:r>
      <w:r w:rsidRPr="0021313F" w:rsidR="006366EA">
        <w:t>reasonably</w:t>
      </w:r>
      <w:r w:rsidRPr="0021313F" w:rsidR="00333F3F">
        <w:t xml:space="preserve"> close geographic proximity to the borders of a Tribe’s reservation (</w:t>
      </w:r>
      <w:r w:rsidR="00DB49C0">
        <w:t>except for</w:t>
      </w:r>
      <w:r w:rsidRPr="0021313F" w:rsidR="00333F3F">
        <w:t xml:space="preserve"> Tribes in Alaska, California, and Oklahoma). </w:t>
      </w:r>
      <w:r w:rsidRPr="0021313F">
        <w:t>Tribes that do not have reservations</w:t>
      </w:r>
      <w:r w:rsidRPr="0021313F" w:rsidR="0096664A">
        <w:t xml:space="preserve"> must establish service areas within </w:t>
      </w:r>
      <w:r w:rsidRPr="0021313F" w:rsidR="006366EA">
        <w:t>reasonably</w:t>
      </w:r>
      <w:r w:rsidRPr="0021313F" w:rsidR="0096664A">
        <w:t xml:space="preserve"> close geographic proximity to the area where the Tribe’s population resides.</w:t>
      </w:r>
      <w:r w:rsidRPr="0021313F" w:rsidR="00130074">
        <w:t xml:space="preserve"> </w:t>
      </w:r>
    </w:p>
    <w:p w:rsidR="001C0753" w:rsidRPr="0021313F" w14:paraId="68C92D04" w14:textId="2B0BA3E2">
      <w:pPr>
        <w:ind w:left="720"/>
      </w:pPr>
      <w:r w:rsidRPr="0021313F">
        <w:t xml:space="preserve">There is an expectation that the </w:t>
      </w:r>
      <w:r w:rsidR="00812A5A">
        <w:t>Tribal Lead Agency</w:t>
      </w:r>
      <w:r w:rsidRPr="0021313F">
        <w:t xml:space="preserve"> will be able to provide services to families throughout the service area. ACF will not approve an entire </w:t>
      </w:r>
      <w:r w:rsidRPr="0021313F" w:rsidR="00913A21">
        <w:t>s</w:t>
      </w:r>
      <w:r w:rsidRPr="0021313F">
        <w:t>tate as a Tribe’s service area. Trib</w:t>
      </w:r>
      <w:r w:rsidR="00385F86">
        <w:t>al Lead Agencie</w:t>
      </w:r>
      <w:r w:rsidRPr="0021313F">
        <w:t xml:space="preserve">s can limit services within the reservation boundaries or go beyond the reservation boundaries. </w:t>
      </w:r>
    </w:p>
    <w:p w:rsidR="001C0753" w:rsidRPr="0021313F" w14:paraId="52E5D512" w14:textId="55742509">
      <w:pPr>
        <w:ind w:left="720"/>
      </w:pPr>
      <w:r w:rsidRPr="0021313F">
        <w:t xml:space="preserve">If a </w:t>
      </w:r>
      <w:r w:rsidR="00812A5A">
        <w:t>Tribal Lead Agency</w:t>
      </w:r>
      <w:r w:rsidRPr="0021313F">
        <w:t xml:space="preserve"> establishes a different service area</w:t>
      </w:r>
      <w:r w:rsidR="00545945">
        <w:t xml:space="preserve"> than </w:t>
      </w:r>
      <w:r w:rsidRPr="0021313F">
        <w:t xml:space="preserve"> </w:t>
      </w:r>
      <w:r w:rsidRPr="0021313F" w:rsidR="00545945">
        <w:t xml:space="preserve">the borders of the Tribe’s reservation or existing service area </w:t>
      </w:r>
      <w:r w:rsidRPr="0021313F">
        <w:t>for CCDF purposes, it must be within reasonably close geographic proximity ( 98.80(e)</w:t>
      </w:r>
      <w:r w:rsidRPr="0021313F" w:rsidR="007B1B17">
        <w:t>;</w:t>
      </w:r>
      <w:r w:rsidRPr="0021313F">
        <w:t xml:space="preserve"> 98.81(b)(2)(ii)</w:t>
      </w:r>
      <w:r w:rsidRPr="0021313F" w:rsidR="007B1B17">
        <w:t>;</w:t>
      </w:r>
      <w:r w:rsidRPr="0021313F">
        <w:t xml:space="preserve">  98.83(b))</w:t>
      </w:r>
      <w:r w:rsidRPr="0021313F" w:rsidR="00913A21">
        <w:t>.</w:t>
      </w:r>
    </w:p>
    <w:p w:rsidR="001C0753" w:rsidRPr="0021313F" w:rsidP="00CA751C" w14:paraId="562C01C2" w14:textId="4B5CB10A">
      <w:pPr>
        <w:pStyle w:val="Heading4"/>
        <w:numPr>
          <w:ilvl w:val="3"/>
          <w:numId w:val="90"/>
        </w:numPr>
      </w:pPr>
      <w:r w:rsidRPr="0021313F">
        <w:t xml:space="preserve">The </w:t>
      </w:r>
      <w:r w:rsidR="00812A5A">
        <w:t>Tribal Lead Agency</w:t>
      </w:r>
      <w:r w:rsidRPr="0021313F">
        <w:t xml:space="preserve"> defines the Reservation/Service Area as: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A68DE" w:rsidRPr="0021313F" w:rsidP="0037295B" w14:paraId="344518E0" w14:textId="58BBB72E">
      <w:pPr>
        <w:pStyle w:val="Heading4"/>
        <w:numPr>
          <w:ilvl w:val="3"/>
          <w:numId w:val="90"/>
        </w:numPr>
      </w:pPr>
      <w:r w:rsidRPr="0021313F">
        <w:t xml:space="preserve">Optional: </w:t>
      </w:r>
      <w:r w:rsidRPr="0021313F">
        <w:t xml:space="preserve">Attach </w:t>
      </w:r>
      <w:r w:rsidRPr="0021313F" w:rsidR="001C0753">
        <w:t>a clearly labeled map of the service</w:t>
      </w:r>
    </w:p>
    <w:p w:rsidR="00AA68DE" w:rsidRPr="0021313F" w:rsidP="00CA751C" w14:paraId="3994AF3A" w14:textId="2A4784AA">
      <w:pPr>
        <w:ind w:left="1080"/>
      </w:pPr>
      <w:r w:rsidRPr="0021313F">
        <w:t xml:space="preserve">Optional: In addition to the description above, a clearly labeled map of the service area is attached. Attachment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F3C10" w:rsidRPr="0021313F" w:rsidP="00562DD2" w14:paraId="65C8F4D6" w14:textId="77777777">
      <w:pPr>
        <w:pStyle w:val="Heading3"/>
      </w:pPr>
      <w:r w:rsidRPr="0021313F">
        <w:t>Adjacent and Overlapping Service Areas</w:t>
      </w:r>
    </w:p>
    <w:p w:rsidR="008F3C10" w:rsidRPr="0021313F" w:rsidP="008F3C10" w14:paraId="69659AF8" w14:textId="77777777">
      <w:pPr>
        <w:pStyle w:val="Heading4"/>
        <w:numPr>
          <w:ilvl w:val="3"/>
          <w:numId w:val="90"/>
        </w:numPr>
      </w:pPr>
      <w:r w:rsidRPr="0021313F">
        <w:t xml:space="preserve">Adjacent and Overlapping Service Area(s) of other </w:t>
      </w:r>
      <w:r>
        <w:t>Tribal Lead Agencies</w:t>
      </w:r>
    </w:p>
    <w:p w:rsidR="008F3C10" w:rsidRPr="0021313F" w:rsidP="008F3C10" w14:paraId="79F70524" w14:textId="77777777">
      <w:pPr>
        <w:ind w:left="1080"/>
      </w:pPr>
      <w:r w:rsidRPr="0021313F">
        <w:t xml:space="preserve">Is the service area (as defined in 1.5.2) adjacent to, or overlapping with, the service area(s) of any other </w:t>
      </w:r>
      <w:r>
        <w:t>Tribal Lead Agencies</w:t>
      </w:r>
      <w:r w:rsidRPr="0021313F">
        <w:t>?</w:t>
      </w:r>
    </w:p>
    <w:p w:rsidR="008F3C10" w:rsidRPr="0021313F" w:rsidP="008F3C10" w14:paraId="148D293F" w14:textId="77777777">
      <w:pPr>
        <w:pStyle w:val="ListParagraph"/>
        <w:ind w:left="90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w:t>
      </w:r>
    </w:p>
    <w:p w:rsidR="008F3C10" w:rsidRPr="0021313F" w:rsidP="008F3C10" w14:paraId="06741069" w14:textId="77777777">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w:t>
      </w:r>
    </w:p>
    <w:p w:rsidR="008F3C10" w:rsidRPr="0021313F" w:rsidP="008F3C10" w14:paraId="2DA63A4D" w14:textId="77777777">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Identify those other </w:t>
      </w:r>
      <w:r>
        <w:t>Tribal Lead Agencies</w:t>
      </w:r>
      <w:r w:rsidRPr="0021313F">
        <w:t xml:space="preserve"> with neighboring or overlapping service areas.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F3C10" w:rsidRPr="0021313F" w:rsidP="008F3C10" w14:paraId="5D17719D" w14:textId="77777777">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Describe </w:t>
      </w:r>
      <w:r>
        <w:t>the Tribal Lead Agency</w:t>
      </w:r>
      <w:r w:rsidRPr="0021313F">
        <w:t xml:space="preserve">’s process for ensuring unduplicated child counts for this overlapping service area: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A68DE" w:rsidRPr="0021313F" w:rsidP="00CA751C" w14:paraId="5B287170" w14:textId="77777777"/>
    <w:p w:rsidR="001C0753" w:rsidRPr="0021313F" w:rsidP="008B1361" w14:paraId="17C20D4C" w14:textId="68736250">
      <w:pPr>
        <w:pStyle w:val="Heading2"/>
      </w:pPr>
      <w:bookmarkStart w:id="19" w:name="_Toc82704547"/>
      <w:bookmarkStart w:id="20" w:name="_Toc95844356"/>
      <w:r w:rsidRPr="0021313F">
        <w:t>Child Count</w:t>
      </w:r>
      <w:bookmarkEnd w:id="19"/>
      <w:bookmarkEnd w:id="20"/>
    </w:p>
    <w:p w:rsidR="0059741C" w:rsidRPr="0021313F" w14:paraId="0C49FF7D" w14:textId="59EA3DFD">
      <w:pPr>
        <w:ind w:left="720"/>
      </w:pPr>
      <w:r w:rsidRPr="0021313F">
        <w:t xml:space="preserve">For the purposes of determining a Tribe/Tribal </w:t>
      </w:r>
      <w:r w:rsidRPr="0021313F" w:rsidR="007F547C">
        <w:t>o</w:t>
      </w:r>
      <w:r w:rsidRPr="0021313F">
        <w:t xml:space="preserve">rganization’s annual CCDF </w:t>
      </w:r>
      <w:r w:rsidRPr="0021313F" w:rsidR="00AC00AD">
        <w:t xml:space="preserve">program </w:t>
      </w:r>
      <w:r w:rsidRPr="0021313F">
        <w:t xml:space="preserve">funding level, </w:t>
      </w:r>
      <w:r w:rsidRPr="0021313F">
        <w:rPr>
          <w:b/>
        </w:rPr>
        <w:t xml:space="preserve">the </w:t>
      </w:r>
      <w:r w:rsidR="00812A5A">
        <w:rPr>
          <w:b/>
        </w:rPr>
        <w:t>Tribal Lead Agency</w:t>
      </w:r>
      <w:r w:rsidRPr="0021313F">
        <w:rPr>
          <w:b/>
        </w:rPr>
        <w:t xml:space="preserve"> </w:t>
      </w:r>
      <w:r w:rsidRPr="0021313F">
        <w:rPr>
          <w:b/>
        </w:rPr>
        <w:t xml:space="preserve">is required to </w:t>
      </w:r>
      <w:r w:rsidRPr="0021313F">
        <w:rPr>
          <w:b/>
        </w:rPr>
        <w:t>conduct and submit a triennial child count</w:t>
      </w:r>
      <w:r w:rsidRPr="0021313F" w:rsidR="0052651E">
        <w:rPr>
          <w:b/>
        </w:rPr>
        <w:t xml:space="preserve"> of children </w:t>
      </w:r>
      <w:r w:rsidRPr="0021313F" w:rsidR="007F547C">
        <w:rPr>
          <w:b/>
        </w:rPr>
        <w:t>younger than</w:t>
      </w:r>
      <w:r w:rsidRPr="0021313F" w:rsidR="0052651E">
        <w:rPr>
          <w:b/>
        </w:rPr>
        <w:t xml:space="preserve"> age 13</w:t>
      </w:r>
      <w:r w:rsidRPr="0021313F" w:rsidR="0052651E">
        <w:t>, as defined in 98.81(b)(2)(i)</w:t>
      </w:r>
      <w:r w:rsidRPr="0021313F">
        <w:t xml:space="preserve">. </w:t>
      </w:r>
    </w:p>
    <w:p w:rsidR="001C0753" w:rsidRPr="0021313F" w14:paraId="0A84DDBA" w14:textId="11A7661B">
      <w:pPr>
        <w:ind w:left="720"/>
      </w:pPr>
      <w:r w:rsidRPr="0021313F">
        <w:t xml:space="preserve">The </w:t>
      </w:r>
      <w:r w:rsidRPr="0021313F" w:rsidR="00436EA1">
        <w:t>T</w:t>
      </w:r>
      <w:r w:rsidRPr="0021313F">
        <w:t>ribal</w:t>
      </w:r>
      <w:r w:rsidRPr="0021313F" w:rsidR="00436EA1">
        <w:t xml:space="preserve"> child</w:t>
      </w:r>
      <w:r w:rsidRPr="0021313F">
        <w:t xml:space="preserve"> count will be effective </w:t>
      </w:r>
      <w:r w:rsidRPr="0021313F" w:rsidR="007F547C">
        <w:t xml:space="preserve">from </w:t>
      </w:r>
      <w:r w:rsidRPr="0021313F">
        <w:t>October 1, 20</w:t>
      </w:r>
      <w:r w:rsidRPr="0021313F" w:rsidR="00562FD5">
        <w:t>2</w:t>
      </w:r>
      <w:r w:rsidR="00CF56E0">
        <w:t>5</w:t>
      </w:r>
      <w:r w:rsidRPr="0021313F" w:rsidR="007F547C">
        <w:t>,</w:t>
      </w:r>
      <w:r w:rsidRPr="0021313F" w:rsidR="002223EA">
        <w:t xml:space="preserve"> to </w:t>
      </w:r>
      <w:r w:rsidRPr="0021313F">
        <w:t>September 30, 202</w:t>
      </w:r>
      <w:r w:rsidR="00CF56E0">
        <w:t>8</w:t>
      </w:r>
      <w:r w:rsidRPr="0021313F" w:rsidR="007F547C">
        <w:t>,</w:t>
      </w:r>
      <w:r w:rsidRPr="0021313F">
        <w:t xml:space="preserve"> and </w:t>
      </w:r>
      <w:r w:rsidRPr="0021313F" w:rsidR="007F547C">
        <w:t xml:space="preserve">will be </w:t>
      </w:r>
      <w:r w:rsidRPr="0021313F">
        <w:t>valid for 3 years. If the consorti</w:t>
      </w:r>
      <w:r w:rsidRPr="0021313F" w:rsidR="002223EA">
        <w:t>um</w:t>
      </w:r>
      <w:r w:rsidRPr="0021313F">
        <w:t xml:space="preserve"> gain</w:t>
      </w:r>
      <w:r w:rsidRPr="0021313F" w:rsidR="002223EA">
        <w:t>s</w:t>
      </w:r>
      <w:r w:rsidRPr="0021313F">
        <w:t xml:space="preserve"> or loses one of its member organizations, then the adjustments will be made accordingly.</w:t>
      </w:r>
    </w:p>
    <w:p w:rsidR="001C0753" w:rsidRPr="0021313F" w14:paraId="263AD621" w14:textId="54291FE3">
      <w:pPr>
        <w:ind w:left="720"/>
      </w:pPr>
      <w:r w:rsidRPr="0021313F">
        <w:t xml:space="preserve">The </w:t>
      </w:r>
      <w:r w:rsidR="00812A5A">
        <w:t>Tribal Lead Agency</w:t>
      </w:r>
      <w:r w:rsidRPr="0021313F">
        <w:t xml:space="preserve"> may not count any children who are included in the child count of another CCDF </w:t>
      </w:r>
      <w:r w:rsidR="00812A5A">
        <w:t>Tribal Lead Agency</w:t>
      </w:r>
      <w:r w:rsidRPr="0021313F">
        <w:t xml:space="preserve">. </w:t>
      </w:r>
      <w:r w:rsidRPr="00233812">
        <w:rPr>
          <w:bCs/>
        </w:rPr>
        <w:t xml:space="preserve">The </w:t>
      </w:r>
      <w:r w:rsidRPr="00233812" w:rsidR="00812A5A">
        <w:rPr>
          <w:bCs/>
        </w:rPr>
        <w:t>Tribal Lead Agency</w:t>
      </w:r>
      <w:r w:rsidRPr="00233812">
        <w:rPr>
          <w:bCs/>
        </w:rPr>
        <w:t xml:space="preserve"> is required to confer with all other CCDF </w:t>
      </w:r>
      <w:r w:rsidRPr="00233812" w:rsidR="00D131E0">
        <w:rPr>
          <w:bCs/>
        </w:rPr>
        <w:t>Tribal Lead Agencies</w:t>
      </w:r>
      <w:r w:rsidRPr="00233812">
        <w:rPr>
          <w:bCs/>
        </w:rPr>
        <w:t xml:space="preserve"> that have overlapping or neighboring service areas</w:t>
      </w:r>
      <w:r w:rsidRPr="0021313F" w:rsidR="007B1B17">
        <w:t xml:space="preserve"> </w:t>
      </w:r>
      <w:r w:rsidRPr="0021313F">
        <w:t>( 98.81 (b)(4)).</w:t>
      </w:r>
    </w:p>
    <w:p w:rsidR="001C0753" w:rsidRPr="0021313F" w14:paraId="3A357440" w14:textId="4315884D">
      <w:pPr>
        <w:ind w:left="720"/>
      </w:pPr>
      <w:r w:rsidRPr="0021313F">
        <w:t xml:space="preserve">The child count submitted is not reflective of the number of children who receive direct services. Instead, the child count gives the number of potentially eligible children who meet the </w:t>
      </w:r>
      <w:r w:rsidR="00812A5A">
        <w:t>Tribal Lead Agency</w:t>
      </w:r>
      <w:r w:rsidRPr="0021313F">
        <w:t>’s definition of Indian Child</w:t>
      </w:r>
      <w:r w:rsidR="00CC655D">
        <w:t>,</w:t>
      </w:r>
      <w:r w:rsidRPr="0021313F">
        <w:t xml:space="preserve"> and </w:t>
      </w:r>
      <w:r w:rsidRPr="0021313F" w:rsidR="007F547C">
        <w:t xml:space="preserve">who </w:t>
      </w:r>
      <w:r w:rsidRPr="0021313F">
        <w:t>reside in the designated service area.</w:t>
      </w:r>
    </w:p>
    <w:p w:rsidR="0084163C" w:rsidRPr="0021313F" w14:paraId="7BF4E373" w14:textId="77777777">
      <w:pPr>
        <w:ind w:left="720"/>
      </w:pPr>
    </w:p>
    <w:p w:rsidR="001C0753" w:rsidRPr="0021313F" w:rsidP="00562DD2" w14:paraId="400BD681" w14:textId="2D1E21D6">
      <w:pPr>
        <w:pStyle w:val="Heading3"/>
      </w:pPr>
      <w:r w:rsidRPr="0021313F">
        <w:t>Child Count Declaration</w:t>
      </w:r>
      <w:r w:rsidR="000E7614">
        <w:br/>
      </w:r>
      <w:r w:rsidRPr="00233812" w:rsidR="000E7614">
        <w:rPr>
          <w:b/>
          <w:bCs/>
        </w:rPr>
        <w:t>Non Consortia</w:t>
      </w:r>
    </w:p>
    <w:p w:rsidR="000E7614" w:rsidRPr="0021313F" w:rsidP="000E7614" w14:paraId="6CF3739C" w14:textId="77777777">
      <w:pPr>
        <w:ind w:left="1260" w:hanging="540"/>
      </w:pPr>
      <w:r>
        <w:t xml:space="preserve">2.1.1 This certifies that the number of Indian children younger than age 13 (as defined in the CCDF Plan) who reside on or near the reservation or service area (as defined in the CCDF plan) for the Tribal Lead Agency is: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t xml:space="preserve"> (number)</w:t>
      </w:r>
    </w:p>
    <w:p w:rsidR="00D92E71" w:rsidRPr="0021313F" w:rsidP="000E7614" w14:paraId="72183F5C" w14:textId="434A7BFF">
      <w:pPr>
        <w:ind w:left="720"/>
        <w:rPr>
          <w:rFonts w:cstheme="minorHAnsi"/>
        </w:rPr>
      </w:pPr>
      <w:r>
        <w:t xml:space="preserve">2.1.2 The counts above show the number of Indian children younger than age 13 as of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t xml:space="preserve"> (Date)</w:t>
      </w:r>
      <w:r>
        <w:br/>
      </w:r>
    </w:p>
    <w:p w:rsidR="00880409" w:rsidP="00233812" w14:paraId="65151A60" w14:textId="17F9EF15">
      <w:pPr>
        <w:rPr>
          <w:b/>
          <w:bCs/>
        </w:rPr>
      </w:pPr>
      <w:r>
        <w:rPr>
          <w:b/>
          <w:bCs/>
        </w:rPr>
        <w:t>Consortia</w:t>
      </w:r>
    </w:p>
    <w:p w:rsidR="002F60AE" w:rsidP="002F60AE" w14:paraId="06DF4361" w14:textId="77777777">
      <w:pPr>
        <w:pStyle w:val="ListParagraph"/>
        <w:numPr>
          <w:ilvl w:val="2"/>
          <w:numId w:val="187"/>
        </w:numPr>
        <w:ind w:left="1440"/>
      </w:pPr>
      <w:r>
        <w:t>This certifies that the number of Indian children younger than age 13 (as defined in the CCDF Plan) who reside on or near the reservation or service area (as defined in the CCDF plan) for the Consortium Lead Agency and Consortium Member are:</w:t>
      </w:r>
    </w:p>
    <w:tbl>
      <w:tblPr>
        <w:tblStyle w:val="TableGrid"/>
        <w:tblW w:w="0" w:type="auto"/>
        <w:tblInd w:w="-5" w:type="dxa"/>
        <w:tblLook w:val="04A0"/>
      </w:tblPr>
      <w:tblGrid>
        <w:gridCol w:w="2340"/>
        <w:gridCol w:w="3420"/>
        <w:gridCol w:w="3690"/>
      </w:tblGrid>
      <w:tr w14:paraId="6CCB8C67" w14:textId="77777777" w:rsidTr="004804F5">
        <w:tblPrEx>
          <w:tblW w:w="0" w:type="auto"/>
          <w:tblInd w:w="-5" w:type="dxa"/>
          <w:tblLook w:val="04A0"/>
        </w:tblPrEx>
        <w:tc>
          <w:tcPr>
            <w:tcW w:w="2340" w:type="dxa"/>
            <w:shd w:val="clear" w:color="auto" w:fill="EEECE1" w:themeFill="background2"/>
          </w:tcPr>
          <w:p w:rsidR="002F60AE" w:rsidRPr="005434CC" w:rsidP="004804F5" w14:paraId="3E288447"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Consortium Lead Agency</w:t>
            </w:r>
          </w:p>
        </w:tc>
        <w:tc>
          <w:tcPr>
            <w:tcW w:w="3420" w:type="dxa"/>
            <w:shd w:val="clear" w:color="auto" w:fill="EEECE1" w:themeFill="background2"/>
          </w:tcPr>
          <w:p w:rsidR="002F60AE" w:rsidRPr="005434CC" w:rsidP="004804F5" w14:paraId="33677FCB"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Mandatory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c>
          <w:tcPr>
            <w:tcW w:w="3690" w:type="dxa"/>
            <w:shd w:val="clear" w:color="auto" w:fill="EEECE1" w:themeFill="background2"/>
          </w:tcPr>
          <w:p w:rsidR="002F60AE" w:rsidRPr="005434CC" w:rsidP="004804F5" w14:paraId="249E6D15"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Discretionary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r>
      <w:tr w14:paraId="2B030827" w14:textId="77777777" w:rsidTr="004804F5">
        <w:tblPrEx>
          <w:tblW w:w="0" w:type="auto"/>
          <w:tblInd w:w="-5" w:type="dxa"/>
          <w:tblLook w:val="04A0"/>
        </w:tblPrEx>
        <w:trPr>
          <w:trHeight w:val="450"/>
        </w:trPr>
        <w:tc>
          <w:tcPr>
            <w:tcW w:w="2340" w:type="dxa"/>
          </w:tcPr>
          <w:p w:rsidR="002F60AE" w:rsidRPr="005434CC" w:rsidP="004804F5" w14:paraId="57D63A16" w14:textId="77777777">
            <w:pPr>
              <w:widowControl w:val="0"/>
              <w:tabs>
                <w:tab w:val="left" w:pos="8251"/>
              </w:tabs>
              <w:spacing w:before="51"/>
              <w:ind w:right="301"/>
              <w:jc w:val="center"/>
              <w:rPr>
                <w:rFonts w:ascii="Calibri" w:eastAsia="Calibri" w:hAnsi="Calibri" w:cs="Calibri"/>
                <w:b/>
                <w:bCs/>
                <w:i/>
                <w:iCs/>
                <w:sz w:val="20"/>
                <w:szCs w:val="20"/>
              </w:rPr>
            </w:pPr>
            <w:r w:rsidRPr="005434CC">
              <w:rPr>
                <w:rFonts w:ascii="Calibri" w:eastAsia="Calibri" w:hAnsi="Calibri" w:cs="Calibri"/>
                <w:b/>
                <w:bCs/>
                <w:i/>
                <w:iCs/>
                <w:sz w:val="20"/>
                <w:szCs w:val="20"/>
              </w:rPr>
              <w:t xml:space="preserve">TOTAL </w:t>
            </w:r>
            <w:r>
              <w:rPr>
                <w:rFonts w:ascii="Calibri" w:eastAsia="Calibri" w:hAnsi="Calibri" w:cs="Calibri"/>
                <w:b/>
                <w:bCs/>
                <w:i/>
                <w:iCs/>
                <w:sz w:val="20"/>
                <w:szCs w:val="20"/>
              </w:rPr>
              <w:br/>
            </w:r>
            <w:r w:rsidRPr="005434CC">
              <w:rPr>
                <w:rFonts w:ascii="Calibri" w:eastAsia="Calibri" w:hAnsi="Calibri" w:cs="Calibri"/>
                <w:b/>
                <w:bCs/>
                <w:i/>
                <w:iCs/>
                <w:sz w:val="20"/>
                <w:szCs w:val="20"/>
              </w:rPr>
              <w:t>(System Calculated)</w:t>
            </w:r>
          </w:p>
        </w:tc>
        <w:tc>
          <w:tcPr>
            <w:tcW w:w="3420" w:type="dxa"/>
          </w:tcPr>
          <w:p w:rsidR="002F60AE" w:rsidRPr="005434CC" w:rsidP="004804F5" w14:paraId="507F42C5" w14:textId="77777777">
            <w:pPr>
              <w:widowControl w:val="0"/>
              <w:tabs>
                <w:tab w:val="left" w:pos="8251"/>
              </w:tabs>
              <w:spacing w:before="51"/>
              <w:jc w:val="center"/>
              <w:rPr>
                <w:rFonts w:ascii="Calibri" w:eastAsia="Calibri" w:hAnsi="Calibri" w:cs="Calibri"/>
                <w:b/>
                <w:bCs/>
                <w:i/>
                <w:iCs/>
                <w:sz w:val="20"/>
                <w:szCs w:val="20"/>
              </w:rPr>
            </w:pPr>
            <w:r>
              <w:rPr>
                <w:rFonts w:ascii="Calibri" w:eastAsia="Calibri" w:hAnsi="Calibri" w:cs="Calibri"/>
                <w:b/>
                <w:bCs/>
                <w:i/>
                <w:iCs/>
                <w:sz w:val="20"/>
                <w:szCs w:val="20"/>
              </w:rPr>
              <w:t>Automated in CARS--</w:t>
            </w:r>
            <w:r w:rsidRPr="697D7921">
              <w:rPr>
                <w:rFonts w:ascii="Calibri" w:eastAsia="Calibri" w:hAnsi="Calibri" w:cs="Calibri"/>
                <w:b/>
                <w:bCs/>
                <w:i/>
                <w:iCs/>
                <w:sz w:val="20"/>
                <w:szCs w:val="20"/>
              </w:rPr>
              <w:t xml:space="preserve">Sum </w:t>
            </w:r>
            <w:r>
              <w:rPr>
                <w:rFonts w:ascii="Calibri" w:eastAsia="Calibri" w:hAnsi="Calibri" w:cs="Calibri"/>
                <w:b/>
                <w:bCs/>
                <w:i/>
                <w:iCs/>
                <w:sz w:val="20"/>
                <w:szCs w:val="20"/>
              </w:rPr>
              <w:t xml:space="preserve">of </w:t>
            </w:r>
            <w:r w:rsidRPr="697D7921">
              <w:rPr>
                <w:rFonts w:ascii="Calibri" w:eastAsia="Calibri" w:hAnsi="Calibri" w:cs="Calibri"/>
                <w:b/>
                <w:bCs/>
                <w:i/>
                <w:iCs/>
                <w:sz w:val="20"/>
                <w:szCs w:val="20"/>
              </w:rPr>
              <w:t>all consortium members</w:t>
            </w:r>
          </w:p>
        </w:tc>
        <w:tc>
          <w:tcPr>
            <w:tcW w:w="3690" w:type="dxa"/>
          </w:tcPr>
          <w:p w:rsidR="002F60AE" w:rsidRPr="005434CC" w:rsidP="004804F5" w14:paraId="3D31652B" w14:textId="77777777">
            <w:pPr>
              <w:widowControl w:val="0"/>
              <w:tabs>
                <w:tab w:val="left" w:pos="8251"/>
              </w:tabs>
              <w:spacing w:before="51"/>
              <w:jc w:val="center"/>
              <w:rPr>
                <w:rFonts w:ascii="Calibri" w:eastAsia="Calibri" w:hAnsi="Calibri" w:cs="Calibri"/>
                <w:b/>
                <w:bCs/>
                <w:i/>
                <w:iCs/>
                <w:sz w:val="20"/>
                <w:szCs w:val="20"/>
              </w:rPr>
            </w:pPr>
            <w:r>
              <w:rPr>
                <w:rFonts w:ascii="Calibri" w:eastAsia="Calibri" w:hAnsi="Calibri" w:cs="Calibri"/>
                <w:b/>
                <w:bCs/>
                <w:i/>
                <w:iCs/>
                <w:sz w:val="20"/>
                <w:szCs w:val="20"/>
              </w:rPr>
              <w:t>Automated in CARS—</w:t>
            </w:r>
            <w:r w:rsidRPr="005A2283">
              <w:rPr>
                <w:rFonts w:ascii="Calibri" w:eastAsia="Calibri" w:hAnsi="Calibri" w:cs="Calibri"/>
                <w:b/>
                <w:bCs/>
                <w:i/>
                <w:iCs/>
                <w:sz w:val="20"/>
                <w:szCs w:val="20"/>
              </w:rPr>
              <w:t>Sum</w:t>
            </w:r>
            <w:r>
              <w:rPr>
                <w:rFonts w:ascii="Calibri" w:eastAsia="Calibri" w:hAnsi="Calibri" w:cs="Calibri"/>
                <w:b/>
                <w:bCs/>
                <w:i/>
                <w:iCs/>
                <w:sz w:val="20"/>
                <w:szCs w:val="20"/>
              </w:rPr>
              <w:t xml:space="preserve"> </w:t>
            </w:r>
            <w:r w:rsidRPr="005A2283">
              <w:rPr>
                <w:rFonts w:ascii="Calibri" w:eastAsia="Calibri" w:hAnsi="Calibri" w:cs="Calibri"/>
                <w:b/>
                <w:bCs/>
                <w:i/>
                <w:iCs/>
                <w:sz w:val="20"/>
                <w:szCs w:val="20"/>
              </w:rPr>
              <w:t>of  all consortium members</w:t>
            </w:r>
          </w:p>
        </w:tc>
      </w:tr>
    </w:tbl>
    <w:p w:rsidR="002F60AE" w:rsidP="002F60AE" w14:paraId="2E5C785E" w14:textId="77777777"/>
    <w:p w:rsidR="002F60AE" w:rsidP="002F60AE" w14:paraId="2C826A78" w14:textId="77777777"/>
    <w:tbl>
      <w:tblPr>
        <w:tblStyle w:val="TableGrid"/>
        <w:tblW w:w="9445" w:type="dxa"/>
        <w:tblLook w:val="04A0"/>
      </w:tblPr>
      <w:tblGrid>
        <w:gridCol w:w="2130"/>
        <w:gridCol w:w="2005"/>
        <w:gridCol w:w="1980"/>
        <w:gridCol w:w="3330"/>
      </w:tblGrid>
      <w:tr w14:paraId="2BA4AD17" w14:textId="77777777" w:rsidTr="004804F5">
        <w:tblPrEx>
          <w:tblW w:w="9445" w:type="dxa"/>
          <w:tblLook w:val="04A0"/>
        </w:tblPrEx>
        <w:trPr>
          <w:trHeight w:val="1050"/>
        </w:trPr>
        <w:tc>
          <w:tcPr>
            <w:tcW w:w="2130" w:type="dxa"/>
            <w:vAlign w:val="center"/>
          </w:tcPr>
          <w:p w:rsidR="002F60AE" w:rsidRPr="00773F4C" w:rsidP="004804F5" w14:paraId="223B398A" w14:textId="77777777">
            <w:pPr>
              <w:widowControl w:val="0"/>
              <w:spacing w:line="200" w:lineRule="exact"/>
              <w:jc w:val="center"/>
              <w:rPr>
                <w:b/>
                <w:bCs/>
                <w:sz w:val="20"/>
                <w:szCs w:val="20"/>
              </w:rPr>
            </w:pPr>
            <w:r w:rsidRPr="00773F4C">
              <w:rPr>
                <w:b/>
                <w:bCs/>
                <w:sz w:val="20"/>
                <w:szCs w:val="20"/>
              </w:rPr>
              <w:t>Consortium Member</w:t>
            </w:r>
          </w:p>
        </w:tc>
        <w:tc>
          <w:tcPr>
            <w:tcW w:w="2005" w:type="dxa"/>
            <w:vAlign w:val="center"/>
          </w:tcPr>
          <w:p w:rsidR="002F60AE" w:rsidRPr="00773F4C" w:rsidP="004804F5" w14:paraId="551B2299" w14:textId="77777777">
            <w:pPr>
              <w:widowControl w:val="0"/>
              <w:jc w:val="center"/>
              <w:rPr>
                <w:b/>
                <w:bCs/>
                <w:sz w:val="20"/>
                <w:szCs w:val="20"/>
              </w:rPr>
            </w:pPr>
            <w:r w:rsidRPr="00773F4C">
              <w:rPr>
                <w:b/>
                <w:bCs/>
                <w:sz w:val="20"/>
                <w:szCs w:val="20"/>
              </w:rPr>
              <w:t xml:space="preserve">Mandatory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1980" w:type="dxa"/>
            <w:vAlign w:val="center"/>
          </w:tcPr>
          <w:p w:rsidR="002F60AE" w:rsidRPr="00773F4C" w:rsidP="004804F5" w14:paraId="0D0B1BA8" w14:textId="77777777">
            <w:pPr>
              <w:widowControl w:val="0"/>
              <w:jc w:val="center"/>
              <w:rPr>
                <w:b/>
                <w:bCs/>
                <w:sz w:val="20"/>
                <w:szCs w:val="20"/>
              </w:rPr>
            </w:pPr>
            <w:r w:rsidRPr="00773F4C">
              <w:rPr>
                <w:b/>
                <w:bCs/>
                <w:sz w:val="20"/>
                <w:szCs w:val="20"/>
              </w:rPr>
              <w:t xml:space="preserve">Discretionary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3330" w:type="dxa"/>
            <w:vAlign w:val="center"/>
          </w:tcPr>
          <w:p w:rsidR="002F60AE" w:rsidRPr="00773F4C" w:rsidP="004804F5" w14:paraId="7E30A7DC" w14:textId="77777777">
            <w:pPr>
              <w:widowControl w:val="0"/>
              <w:spacing w:line="200" w:lineRule="exact"/>
              <w:jc w:val="center"/>
              <w:rPr>
                <w:rFonts w:ascii="Calibri" w:eastAsia="Calibri" w:hAnsi="Calibri" w:cs="Calibri"/>
                <w:i/>
                <w:iCs/>
              </w:rPr>
            </w:pPr>
            <w:r w:rsidRPr="697D7921">
              <w:rPr>
                <w:b/>
                <w:bCs/>
                <w:sz w:val="20"/>
                <w:szCs w:val="20"/>
              </w:rPr>
              <w:t>Declaration</w:t>
            </w:r>
            <w:r>
              <w:rPr>
                <w:b/>
                <w:bCs/>
                <w:sz w:val="20"/>
                <w:szCs w:val="20"/>
              </w:rPr>
              <w:t>/Demonstration</w:t>
            </w:r>
            <w:r w:rsidRPr="697D7921">
              <w:rPr>
                <w:b/>
                <w:bCs/>
                <w:sz w:val="20"/>
                <w:szCs w:val="20"/>
              </w:rPr>
              <w:t xml:space="preserve"> for Each Consortium Member </w:t>
            </w:r>
            <w:r>
              <w:rPr>
                <w:b/>
                <w:bCs/>
                <w:sz w:val="20"/>
                <w:szCs w:val="20"/>
              </w:rPr>
              <w:br/>
            </w:r>
            <w:r w:rsidRPr="697D7921">
              <w:rPr>
                <w:b/>
                <w:bCs/>
                <w:sz w:val="20"/>
                <w:szCs w:val="20"/>
              </w:rPr>
              <w:t xml:space="preserve">(attach letter) </w:t>
            </w:r>
            <w:r>
              <w:rPr>
                <w:b/>
                <w:bCs/>
                <w:sz w:val="20"/>
                <w:szCs w:val="20"/>
              </w:rPr>
              <w:br/>
            </w:r>
            <w:r>
              <w:rPr>
                <w:rFonts w:ascii="Calibri" w:hAnsi="Calibri" w:cs="Calibri"/>
                <w:b/>
                <w:bCs/>
                <w:i/>
                <w:iCs/>
              </w:rPr>
              <w:t>Example in Appendix 1</w:t>
            </w:r>
          </w:p>
        </w:tc>
      </w:tr>
      <w:tr w14:paraId="49733C30" w14:textId="77777777" w:rsidTr="004804F5">
        <w:tblPrEx>
          <w:tblW w:w="9445" w:type="dxa"/>
          <w:tblLook w:val="04A0"/>
        </w:tblPrEx>
        <w:tc>
          <w:tcPr>
            <w:tcW w:w="2130" w:type="dxa"/>
          </w:tcPr>
          <w:p w:rsidR="002F60AE" w:rsidP="004804F5" w14:paraId="67912318" w14:textId="77777777">
            <w:pPr>
              <w:widowControl w:val="0"/>
              <w:spacing w:line="200" w:lineRule="exact"/>
            </w:pPr>
            <w:r w:rsidRPr="004804F5">
              <w:rPr>
                <w:highlight w:val="lightGray"/>
              </w:rPr>
              <w:t>Member 1</w:t>
            </w:r>
            <w:r>
              <w:t xml:space="preserve"> </w:t>
            </w:r>
          </w:p>
        </w:tc>
        <w:tc>
          <w:tcPr>
            <w:tcW w:w="2005" w:type="dxa"/>
          </w:tcPr>
          <w:p w:rsidR="002F60AE" w:rsidP="004804F5" w14:paraId="45FC4475" w14:textId="77777777">
            <w:pPr>
              <w:widowControl w:val="0"/>
              <w:spacing w:line="200" w:lineRule="exact"/>
            </w:pPr>
          </w:p>
        </w:tc>
        <w:tc>
          <w:tcPr>
            <w:tcW w:w="1980" w:type="dxa"/>
          </w:tcPr>
          <w:p w:rsidR="002F60AE" w:rsidP="004804F5" w14:paraId="79DB1631" w14:textId="77777777">
            <w:pPr>
              <w:widowControl w:val="0"/>
              <w:spacing w:line="200" w:lineRule="exact"/>
            </w:pPr>
          </w:p>
        </w:tc>
        <w:tc>
          <w:tcPr>
            <w:tcW w:w="3330" w:type="dxa"/>
          </w:tcPr>
          <w:p w:rsidR="002F60AE" w:rsidRPr="008C4C5A" w:rsidP="004804F5" w14:paraId="64EF3FE6" w14:textId="77777777">
            <w:pPr>
              <w:widowControl w:val="0"/>
              <w:spacing w:line="200" w:lineRule="exact"/>
              <w:rPr>
                <w:i/>
                <w:iCs/>
              </w:rPr>
            </w:pPr>
            <w:r w:rsidRPr="004804F5">
              <w:rPr>
                <w:i/>
                <w:iCs/>
                <w:highlight w:val="lightGray"/>
              </w:rPr>
              <w:t>attachment</w:t>
            </w:r>
          </w:p>
        </w:tc>
      </w:tr>
      <w:tr w14:paraId="22AED0C8" w14:textId="77777777" w:rsidTr="004804F5">
        <w:tblPrEx>
          <w:tblW w:w="9445" w:type="dxa"/>
          <w:tblLook w:val="04A0"/>
        </w:tblPrEx>
        <w:tc>
          <w:tcPr>
            <w:tcW w:w="2130" w:type="dxa"/>
          </w:tcPr>
          <w:p w:rsidR="002F60AE" w:rsidP="004804F5" w14:paraId="64D8CAE9" w14:textId="77777777">
            <w:pPr>
              <w:widowControl w:val="0"/>
              <w:spacing w:line="200" w:lineRule="exact"/>
            </w:pPr>
            <w:r w:rsidRPr="004804F5">
              <w:rPr>
                <w:highlight w:val="lightGray"/>
              </w:rPr>
              <w:t>Member 2</w:t>
            </w:r>
          </w:p>
        </w:tc>
        <w:tc>
          <w:tcPr>
            <w:tcW w:w="2005" w:type="dxa"/>
          </w:tcPr>
          <w:p w:rsidR="002F60AE" w:rsidP="004804F5" w14:paraId="6BED45CD" w14:textId="77777777">
            <w:pPr>
              <w:widowControl w:val="0"/>
              <w:spacing w:line="200" w:lineRule="exact"/>
            </w:pPr>
          </w:p>
        </w:tc>
        <w:tc>
          <w:tcPr>
            <w:tcW w:w="1980" w:type="dxa"/>
          </w:tcPr>
          <w:p w:rsidR="002F60AE" w:rsidP="004804F5" w14:paraId="089BBEAA" w14:textId="77777777">
            <w:pPr>
              <w:widowControl w:val="0"/>
              <w:spacing w:line="200" w:lineRule="exact"/>
            </w:pPr>
          </w:p>
        </w:tc>
        <w:tc>
          <w:tcPr>
            <w:tcW w:w="3330" w:type="dxa"/>
          </w:tcPr>
          <w:p w:rsidR="002F60AE" w:rsidRPr="008C4C5A" w:rsidP="004804F5" w14:paraId="59EE3687" w14:textId="77777777">
            <w:pPr>
              <w:widowControl w:val="0"/>
              <w:spacing w:line="200" w:lineRule="exact"/>
              <w:rPr>
                <w:i/>
                <w:iCs/>
              </w:rPr>
            </w:pPr>
            <w:r w:rsidRPr="004804F5">
              <w:rPr>
                <w:i/>
                <w:iCs/>
                <w:highlight w:val="lightGray"/>
              </w:rPr>
              <w:t>attachment</w:t>
            </w:r>
          </w:p>
        </w:tc>
      </w:tr>
      <w:tr w14:paraId="1373CFE7" w14:textId="77777777" w:rsidTr="004804F5">
        <w:tblPrEx>
          <w:tblW w:w="9445" w:type="dxa"/>
          <w:tblLook w:val="04A0"/>
        </w:tblPrEx>
        <w:tc>
          <w:tcPr>
            <w:tcW w:w="2130" w:type="dxa"/>
          </w:tcPr>
          <w:p w:rsidR="002F60AE" w:rsidP="004804F5" w14:paraId="278C462D" w14:textId="77777777">
            <w:pPr>
              <w:widowControl w:val="0"/>
              <w:spacing w:line="200" w:lineRule="exact"/>
            </w:pPr>
            <w:r w:rsidRPr="004804F5">
              <w:rPr>
                <w:highlight w:val="lightGray"/>
              </w:rPr>
              <w:t>Member 3</w:t>
            </w:r>
          </w:p>
        </w:tc>
        <w:tc>
          <w:tcPr>
            <w:tcW w:w="2005" w:type="dxa"/>
          </w:tcPr>
          <w:p w:rsidR="002F60AE" w:rsidP="004804F5" w14:paraId="4B6CE4B2" w14:textId="77777777">
            <w:pPr>
              <w:widowControl w:val="0"/>
              <w:spacing w:line="200" w:lineRule="exact"/>
            </w:pPr>
          </w:p>
        </w:tc>
        <w:tc>
          <w:tcPr>
            <w:tcW w:w="1980" w:type="dxa"/>
          </w:tcPr>
          <w:p w:rsidR="002F60AE" w:rsidP="004804F5" w14:paraId="2B8E4AEB" w14:textId="77777777">
            <w:pPr>
              <w:widowControl w:val="0"/>
              <w:spacing w:line="200" w:lineRule="exact"/>
            </w:pPr>
          </w:p>
        </w:tc>
        <w:tc>
          <w:tcPr>
            <w:tcW w:w="3330" w:type="dxa"/>
          </w:tcPr>
          <w:p w:rsidR="002F60AE" w:rsidRPr="008C4C5A" w:rsidP="004804F5" w14:paraId="0CDCF370" w14:textId="77777777">
            <w:pPr>
              <w:widowControl w:val="0"/>
              <w:spacing w:line="200" w:lineRule="exact"/>
              <w:rPr>
                <w:i/>
                <w:iCs/>
              </w:rPr>
            </w:pPr>
            <w:r w:rsidRPr="004804F5">
              <w:rPr>
                <w:i/>
                <w:iCs/>
                <w:highlight w:val="lightGray"/>
              </w:rPr>
              <w:t>attachment</w:t>
            </w:r>
          </w:p>
        </w:tc>
      </w:tr>
      <w:tr w14:paraId="474EE8FB" w14:textId="77777777" w:rsidTr="004804F5">
        <w:tblPrEx>
          <w:tblW w:w="9445" w:type="dxa"/>
          <w:tblLook w:val="04A0"/>
        </w:tblPrEx>
        <w:tc>
          <w:tcPr>
            <w:tcW w:w="2130" w:type="dxa"/>
          </w:tcPr>
          <w:p w:rsidR="002F60AE" w:rsidP="004804F5" w14:paraId="5CFB9DF1" w14:textId="77777777">
            <w:pPr>
              <w:widowControl w:val="0"/>
              <w:spacing w:line="200" w:lineRule="exact"/>
            </w:pPr>
            <w:r w:rsidRPr="004804F5">
              <w:rPr>
                <w:highlight w:val="lightGray"/>
              </w:rPr>
              <w:t>Member 4, etc.</w:t>
            </w:r>
          </w:p>
        </w:tc>
        <w:tc>
          <w:tcPr>
            <w:tcW w:w="2005" w:type="dxa"/>
          </w:tcPr>
          <w:p w:rsidR="002F60AE" w:rsidP="004804F5" w14:paraId="3BE71C44" w14:textId="77777777">
            <w:pPr>
              <w:widowControl w:val="0"/>
              <w:spacing w:line="200" w:lineRule="exact"/>
            </w:pPr>
          </w:p>
        </w:tc>
        <w:tc>
          <w:tcPr>
            <w:tcW w:w="1980" w:type="dxa"/>
          </w:tcPr>
          <w:p w:rsidR="002F60AE" w:rsidP="004804F5" w14:paraId="2C341DE4" w14:textId="77777777">
            <w:pPr>
              <w:widowControl w:val="0"/>
              <w:spacing w:line="200" w:lineRule="exact"/>
            </w:pPr>
          </w:p>
        </w:tc>
        <w:tc>
          <w:tcPr>
            <w:tcW w:w="3330" w:type="dxa"/>
          </w:tcPr>
          <w:p w:rsidR="002F60AE" w:rsidRPr="008C4C5A" w:rsidP="004804F5" w14:paraId="666B8EB7" w14:textId="77777777">
            <w:pPr>
              <w:widowControl w:val="0"/>
              <w:spacing w:line="200" w:lineRule="exact"/>
              <w:rPr>
                <w:i/>
                <w:iCs/>
              </w:rPr>
            </w:pPr>
            <w:r w:rsidRPr="004804F5">
              <w:rPr>
                <w:i/>
                <w:iCs/>
                <w:highlight w:val="lightGray"/>
              </w:rPr>
              <w:t>attachment</w:t>
            </w:r>
          </w:p>
        </w:tc>
      </w:tr>
    </w:tbl>
    <w:p w:rsidR="002F60AE" w:rsidP="002F60AE" w14:paraId="394CD19B" w14:textId="77777777"/>
    <w:p w:rsidR="002F60AE" w:rsidRPr="0021313F" w:rsidP="002F60AE" w14:paraId="5311FAC7" w14:textId="77777777"/>
    <w:p w:rsidR="00880409" w:rsidP="00233812" w14:paraId="3B9CFE2C" w14:textId="73CE8B77">
      <w:r>
        <w:t>The counts above show the number of Indian children younger than age 13 as of ____ (Date)</w:t>
      </w:r>
    </w:p>
    <w:p w:rsidR="0032084C" w:rsidP="0032084C" w14:paraId="0F5A36C3" w14:textId="18335E45">
      <w:pPr>
        <w:rPr>
          <w:b/>
          <w:bCs/>
        </w:rPr>
      </w:pPr>
      <w:r>
        <w:rPr>
          <w:b/>
          <w:bCs/>
        </w:rPr>
        <w:t>Questions for 102-477 Grantees ONLY</w:t>
      </w:r>
    </w:p>
    <w:p w:rsidR="008D6E58" w:rsidP="008D6E58" w14:paraId="4DAD21BA" w14:textId="77777777">
      <w:r>
        <w:t>3.1 Reallotted Tribal Discretionary Funds</w:t>
      </w:r>
    </w:p>
    <w:p w:rsidR="008D6E58" w:rsidP="008D6E58" w14:paraId="05F3BE0E" w14:textId="77777777">
      <w:r>
        <w:t>3.1.1. The Tribal Lead Agency requests discretionary funds that maybe available through the reallotment process:</w:t>
      </w:r>
    </w:p>
    <w:p w:rsidR="008D6E58" w:rsidRPr="0021313F" w:rsidP="008D6E58" w14:paraId="72CEDE9F" w14:textId="77777777">
      <w:pPr>
        <w:pStyle w:val="ListParagraph"/>
        <w:ind w:left="90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w:t>
      </w:r>
    </w:p>
    <w:p w:rsidR="008D6E58" w:rsidRPr="0021313F" w:rsidP="008D6E58" w14:paraId="053F7B2B" w14:textId="2655D6D7">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w:t>
      </w:r>
    </w:p>
    <w:p w:rsidR="008D6E58" w:rsidRPr="00233812" w:rsidP="00233812" w14:paraId="2729BCB7" w14:textId="77777777">
      <w:pPr>
        <w:rPr>
          <w:rFonts w:cstheme="minorHAnsi"/>
          <w:b/>
          <w:bCs/>
        </w:rPr>
      </w:pPr>
    </w:p>
    <w:p w:rsidR="007C0F08" w:rsidRPr="0021313F" w:rsidP="008B1361" w14:paraId="4041EEFD" w14:textId="6E20EC10">
      <w:pPr>
        <w:pStyle w:val="Heading2"/>
      </w:pPr>
      <w:bookmarkStart w:id="21" w:name="_Toc82704548"/>
      <w:bookmarkStart w:id="22" w:name="_Toc95844357"/>
      <w:r w:rsidRPr="0021313F">
        <w:t>Types of CCDF Providers</w:t>
      </w:r>
      <w:bookmarkEnd w:id="21"/>
      <w:bookmarkEnd w:id="22"/>
      <w:r w:rsidRPr="0021313F">
        <w:t xml:space="preserve"> </w:t>
      </w:r>
    </w:p>
    <w:p w:rsidR="0086511A" w:rsidRPr="0021313F" w:rsidP="0086511A" w14:paraId="197318A2" w14:textId="33633EF2">
      <w:pPr>
        <w:pStyle w:val="Guidancebox"/>
        <w:pBdr>
          <w:top w:val="none" w:sz="0" w:space="0" w:color="auto"/>
          <w:left w:val="none" w:sz="0" w:space="0" w:color="auto"/>
          <w:bottom w:val="none" w:sz="0" w:space="0" w:color="auto"/>
          <w:right w:val="none" w:sz="0" w:space="0" w:color="auto"/>
        </w:pBdr>
        <w:ind w:left="540"/>
        <w:rPr>
          <w:rFonts w:asciiTheme="minorHAnsi" w:hAnsiTheme="minorHAnsi"/>
          <w:b w:val="0"/>
        </w:rPr>
      </w:pPr>
      <w:r w:rsidRPr="0021313F">
        <w:rPr>
          <w:rFonts w:asciiTheme="minorHAnsi" w:hAnsiTheme="minorHAnsi"/>
          <w:b w:val="0"/>
        </w:rPr>
        <w:t>The Final Rule established three categories of care:</w:t>
      </w:r>
    </w:p>
    <w:p w:rsidR="005F3735" w:rsidRPr="0021313F" w:rsidP="005F3735" w14:paraId="00F3333A" w14:textId="1BA6B618">
      <w:pPr>
        <w:pStyle w:val="Guidancebox"/>
        <w:numPr>
          <w:ilvl w:val="4"/>
          <w:numId w:val="29"/>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sidRPr="0021313F">
        <w:rPr>
          <w:rFonts w:asciiTheme="minorHAnsi" w:hAnsiTheme="minorHAnsi"/>
          <w:b w:val="0"/>
        </w:rPr>
        <w:t>Center-based child care: Group care provided in a facility outside of the child’s or provider’s home</w:t>
      </w:r>
    </w:p>
    <w:p w:rsidR="005F3735" w:rsidRPr="0021313F" w:rsidP="005F3735" w14:paraId="5201D9D2" w14:textId="77777777">
      <w:pPr>
        <w:pStyle w:val="Guidancebox"/>
        <w:numPr>
          <w:ilvl w:val="4"/>
          <w:numId w:val="29"/>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sidRPr="0021313F">
        <w:rPr>
          <w:rFonts w:asciiTheme="minorHAnsi" w:hAnsiTheme="minorHAnsi"/>
          <w:b w:val="0"/>
        </w:rPr>
        <w:t>Family child care: Care provided in a private residence other than the child’s residence</w:t>
      </w:r>
    </w:p>
    <w:p w:rsidR="0086511A" w:rsidRPr="0021313F" w:rsidP="0086511A" w14:paraId="6F84B34C" w14:textId="77777777">
      <w:pPr>
        <w:pStyle w:val="Guidancebox"/>
        <w:numPr>
          <w:ilvl w:val="4"/>
          <w:numId w:val="29"/>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sidRPr="0021313F">
        <w:rPr>
          <w:rFonts w:asciiTheme="minorHAnsi" w:hAnsiTheme="minorHAnsi"/>
          <w:b w:val="0"/>
        </w:rPr>
        <w:t>In-home child care: Care provided in the child’s home</w:t>
      </w:r>
    </w:p>
    <w:p w:rsidR="000D1A70" w:rsidP="007C0F08" w14:paraId="4E9AED4E" w14:textId="148CC409">
      <w:pPr>
        <w:ind w:left="360"/>
      </w:pPr>
      <w:r>
        <w:t>Tribal Lead Agencies</w:t>
      </w:r>
      <w:r w:rsidRPr="0021313F" w:rsidR="007C0F08">
        <w:t xml:space="preserve"> have flexibility in</w:t>
      </w:r>
      <w:r w:rsidR="00AF4A6F">
        <w:t xml:space="preserve"> </w:t>
      </w:r>
      <w:r w:rsidRPr="0021313F" w:rsidR="007C0F08">
        <w:t xml:space="preserve">the types of </w:t>
      </w:r>
      <w:r w:rsidRPr="0021313F" w:rsidR="00EB31F5">
        <w:t xml:space="preserve">child care </w:t>
      </w:r>
      <w:r w:rsidRPr="0021313F" w:rsidR="007C0F08">
        <w:t xml:space="preserve">providers </w:t>
      </w:r>
      <w:r w:rsidRPr="0021313F" w:rsidR="00EB31F5">
        <w:t xml:space="preserve">that </w:t>
      </w:r>
      <w:r w:rsidR="00A31758">
        <w:t>offer</w:t>
      </w:r>
      <w:r w:rsidRPr="0021313F" w:rsidR="00EB31F5">
        <w:t xml:space="preserve"> direct care to families and children. For example, a </w:t>
      </w:r>
      <w:r w:rsidR="00812A5A">
        <w:t>Tribal Lead Agency</w:t>
      </w:r>
      <w:r w:rsidRPr="0021313F" w:rsidR="00EB31F5">
        <w:t xml:space="preserve"> may provide direct child care services through a </w:t>
      </w:r>
      <w:r w:rsidR="00842E11">
        <w:t>Tribally Operated Center</w:t>
      </w:r>
      <w:r w:rsidR="000228D0">
        <w:t>,</w:t>
      </w:r>
      <w:r w:rsidRPr="0021313F" w:rsidR="007F547C">
        <w:t xml:space="preserve"> o</w:t>
      </w:r>
      <w:r w:rsidRPr="0021313F" w:rsidR="00EB31F5">
        <w:t xml:space="preserve">r a </w:t>
      </w:r>
      <w:r w:rsidR="00812A5A">
        <w:t>Tribal Lead Agency</w:t>
      </w:r>
      <w:r w:rsidRPr="0021313F" w:rsidR="00EB31F5">
        <w:t xml:space="preserve"> with a small allocation may not offer direct services at all. In addition, </w:t>
      </w:r>
      <w:r>
        <w:t>Tribal Lead Agencies</w:t>
      </w:r>
      <w:r w:rsidRPr="0021313F" w:rsidR="00EB31F5">
        <w:t xml:space="preserve"> may choose to </w:t>
      </w:r>
      <w:r w:rsidR="00774870">
        <w:t>regulate</w:t>
      </w:r>
      <w:r w:rsidRPr="0021313F" w:rsidR="00774870">
        <w:t xml:space="preserve"> </w:t>
      </w:r>
      <w:r w:rsidRPr="0021313F" w:rsidR="00EB31F5">
        <w:t xml:space="preserve">child care providers through a state licensing agency rather than a Tribal agency. </w:t>
      </w:r>
    </w:p>
    <w:p w:rsidR="00C61D90" w:rsidRPr="0021313F" w:rsidP="007C0F08" w14:paraId="1A8090D6" w14:textId="77777777">
      <w:pPr>
        <w:ind w:left="360"/>
      </w:pPr>
    </w:p>
    <w:p w:rsidR="000D1A70" w:rsidRPr="0021313F" w:rsidP="00562DD2" w14:paraId="032DC5FD" w14:textId="55DF2A95">
      <w:pPr>
        <w:pStyle w:val="Heading3"/>
      </w:pPr>
      <w:r w:rsidRPr="0021313F">
        <w:t xml:space="preserve">Providers </w:t>
      </w:r>
      <w:r w:rsidR="003123BB">
        <w:t>T</w:t>
      </w:r>
      <w:r w:rsidRPr="0021313F">
        <w:t xml:space="preserve">hat Offer </w:t>
      </w:r>
      <w:r w:rsidRPr="0021313F" w:rsidR="009F43A5">
        <w:t>Direct Services</w:t>
      </w:r>
    </w:p>
    <w:p w:rsidR="007C0F08" w:rsidRPr="0021313F" w14:paraId="000D2698" w14:textId="53D91647">
      <w:pPr>
        <w:pStyle w:val="Heading4"/>
        <w:numPr>
          <w:ilvl w:val="3"/>
          <w:numId w:val="90"/>
        </w:numPr>
      </w:pPr>
      <w:r w:rsidRPr="0021313F">
        <w:t>T</w:t>
      </w:r>
      <w:r w:rsidRPr="0021313F" w:rsidR="00EB31F5">
        <w:t>ypes of providers offer</w:t>
      </w:r>
      <w:r w:rsidRPr="0021313F">
        <w:t>ing direct services</w:t>
      </w:r>
      <w:r w:rsidRPr="0021313F" w:rsidR="00EB31F5">
        <w:t xml:space="preserve"> to families and children. </w:t>
      </w:r>
    </w:p>
    <w:p w:rsidR="00AA68DE" w:rsidRPr="0021313F" w:rsidP="00DF4934" w14:paraId="2C02C8D8" w14:textId="6E0FB8DE">
      <w:pPr>
        <w:ind w:left="864"/>
      </w:pPr>
      <w:r w:rsidRPr="0021313F">
        <w:t xml:space="preserve">Select the types of providers that offer services directly to families and children in the Tribal CCDF Program. </w:t>
      </w:r>
      <w:r w:rsidR="000C2E19">
        <w:t xml:space="preserve">The following list includes some variation in describing the types of </w:t>
      </w:r>
      <w:r w:rsidR="0075460C">
        <w:t xml:space="preserve">direct service </w:t>
      </w:r>
      <w:r w:rsidR="000C2E19">
        <w:t xml:space="preserve">providers in the Tribal CCDF program, but additional sections will refer to the three categories of care. </w:t>
      </w:r>
      <w:r w:rsidRPr="0021313F">
        <w:t>Check only those that apply:</w:t>
      </w:r>
    </w:p>
    <w:p w:rsidR="00EB31F5" w:rsidRPr="0021313F" w:rsidP="00EB31F5" w14:paraId="204E304E" w14:textId="085DE691">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00842E11">
        <w:t>Tribally Operated Center</w:t>
      </w:r>
      <w:r w:rsidRPr="0021313F">
        <w:t>(s)</w:t>
      </w:r>
    </w:p>
    <w:p w:rsidR="00EB31F5" w:rsidRPr="0021313F" w:rsidP="00EB31F5" w14:paraId="729FDF0C" w14:textId="1562F33D">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Pr="0021313F">
        <w:t xml:space="preserve">Tribally </w:t>
      </w:r>
      <w:r w:rsidR="00E371F1">
        <w:t>regulated</w:t>
      </w:r>
      <w:r w:rsidRPr="0021313F" w:rsidR="00E371F1">
        <w:t xml:space="preserve"> </w:t>
      </w:r>
      <w:r w:rsidR="00064086">
        <w:t xml:space="preserve">(or licensed) </w:t>
      </w:r>
      <w:r w:rsidRPr="0021313F">
        <w:t xml:space="preserve">center-based providers </w:t>
      </w:r>
      <w:r w:rsidR="00EF151A">
        <w:t>(not operated by the Trib</w:t>
      </w:r>
      <w:r w:rsidR="008E2E03">
        <w:t>al Lead Agency)</w:t>
      </w:r>
    </w:p>
    <w:p w:rsidR="00EB31F5" w:rsidRPr="0021313F" w:rsidP="00EB31F5" w14:paraId="7A3CD0D5" w14:textId="56131981">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Pr="0021313F">
        <w:t xml:space="preserve">Tribally </w:t>
      </w:r>
      <w:r w:rsidR="00E371F1">
        <w:t>regulated</w:t>
      </w:r>
      <w:r w:rsidRPr="0021313F" w:rsidR="00E371F1">
        <w:t xml:space="preserve"> </w:t>
      </w:r>
      <w:r w:rsidR="00064086">
        <w:t xml:space="preserve">(or licensed) </w:t>
      </w:r>
      <w:r w:rsidRPr="0021313F">
        <w:t xml:space="preserve">family child care providers </w:t>
      </w:r>
    </w:p>
    <w:p w:rsidR="00EB31F5" w:rsidRPr="0021313F" w:rsidP="00EB31F5" w14:paraId="0A2476CA" w14:textId="026C5E39">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Pr="0021313F">
        <w:t>State</w:t>
      </w:r>
      <w:r w:rsidRPr="0021313F" w:rsidR="00E27293">
        <w:t>-</w:t>
      </w:r>
      <w:r w:rsidRPr="0021313F">
        <w:t xml:space="preserve">licensed center-based providers </w:t>
      </w:r>
    </w:p>
    <w:p w:rsidR="00EB31F5" w:rsidRPr="0021313F" w:rsidP="00EB31F5" w14:paraId="33EDDD27" w14:textId="35C6583C">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Pr="0021313F">
        <w:t>State</w:t>
      </w:r>
      <w:r w:rsidRPr="0021313F" w:rsidR="00E27293">
        <w:t>-</w:t>
      </w:r>
      <w:r w:rsidRPr="0021313F">
        <w:t xml:space="preserve">licensed </w:t>
      </w:r>
      <w:r w:rsidR="000076EF">
        <w:t>family child care</w:t>
      </w:r>
      <w:r w:rsidRPr="0021313F">
        <w:t xml:space="preserve"> providers </w:t>
      </w:r>
    </w:p>
    <w:p w:rsidR="00E841B8" w:rsidRPr="0021313F" w:rsidP="00E841B8" w14:paraId="631A0FA3" w14:textId="6F21A20F">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Pr="0021313F">
        <w:t>License-exempt center-based providers</w:t>
      </w:r>
    </w:p>
    <w:p w:rsidR="007F547C" w:rsidRPr="0021313F" w:rsidP="00EB31F5" w14:paraId="1F3FC276" w14:textId="1533BEA1">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Pr="0021313F">
        <w:t xml:space="preserve">License-exempt </w:t>
      </w:r>
      <w:r w:rsidR="000076EF">
        <w:t>family child care</w:t>
      </w:r>
      <w:r w:rsidRPr="0021313F">
        <w:t xml:space="preserve"> providers</w:t>
      </w:r>
    </w:p>
    <w:p w:rsidR="00EB31F5" w:rsidRPr="0021313F" w:rsidP="00EB31F5" w14:paraId="4749FCBB" w14:textId="017ED479">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Pr="0021313F">
        <w:t>Relative care</w:t>
      </w:r>
      <w:r w:rsidR="00583FE4">
        <w:t xml:space="preserve"> providers over age 18</w:t>
      </w:r>
    </w:p>
    <w:p w:rsidR="007F547C" w:rsidRPr="0021313F" w:rsidP="00590124" w14:paraId="29DDE37A" w14:textId="00A73D78">
      <w:pPr>
        <w:pStyle w:val="BodyText"/>
        <w:spacing w:after="0" w:line="276" w:lineRule="auto"/>
        <w:ind w:left="1350" w:hanging="27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Pr="0021313F">
        <w:t>In-home providers</w:t>
      </w:r>
      <w:r w:rsidR="00E46999">
        <w:t xml:space="preserve"> (care in the child’s home)</w:t>
      </w:r>
    </w:p>
    <w:p w:rsidR="00EB31F5" w:rsidRPr="0021313F" w:rsidP="00590124" w14:paraId="1F9C7397" w14:textId="7F21BBD6">
      <w:pPr>
        <w:pStyle w:val="BodyText"/>
        <w:spacing w:after="0" w:line="276" w:lineRule="auto"/>
        <w:ind w:left="1350" w:hanging="270"/>
        <w:rPr>
          <w:rFonts w:cstheme="minorHAnsi"/>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883339">
        <w:t xml:space="preserve"> </w:t>
      </w:r>
      <w:r w:rsidRPr="0021313F">
        <w:t xml:space="preserve">This </w:t>
      </w:r>
      <w:r w:rsidR="00812A5A">
        <w:t>Tribal Lead Agency</w:t>
      </w:r>
      <w:r w:rsidRPr="0021313F">
        <w:t xml:space="preserve"> does not offer direct services to famil</w:t>
      </w:r>
      <w:r w:rsidR="008E197C">
        <w:t>ies</w:t>
      </w:r>
      <w:r w:rsidRPr="0021313F">
        <w:t xml:space="preserve"> through the Tribal CCDF Program.</w:t>
      </w:r>
      <w:r w:rsidR="00D37B84">
        <w:t xml:space="preserve"> (Only Trib</w:t>
      </w:r>
      <w:r w:rsidR="005F44CB">
        <w:t>al Lead Agencies</w:t>
      </w:r>
      <w:r w:rsidR="00D37B84">
        <w:t xml:space="preserve"> with small allocations can </w:t>
      </w:r>
      <w:r w:rsidR="00A16427">
        <w:t>opt to not offer direct services.</w:t>
      </w:r>
      <w:r w:rsidR="005F44CB">
        <w:t>)</w:t>
      </w:r>
    </w:p>
    <w:p w:rsidR="00EB31F5" w:rsidRPr="0021313F" w:rsidP="00EB31F5" w14:paraId="4D39E74D" w14:textId="77777777">
      <w:pPr>
        <w:pStyle w:val="BodyText"/>
        <w:spacing w:after="0" w:line="276" w:lineRule="auto"/>
        <w:ind w:left="1080"/>
      </w:pPr>
    </w:p>
    <w:p w:rsidR="001C0753" w:rsidRPr="0021313F" w:rsidP="008B1361" w14:paraId="5DF9BF9E" w14:textId="77D0BAA8">
      <w:pPr>
        <w:pStyle w:val="Heading2"/>
      </w:pPr>
      <w:bookmarkStart w:id="23" w:name="_Toc82704549"/>
      <w:bookmarkStart w:id="24" w:name="_Toc95844358"/>
      <w:r w:rsidRPr="0021313F">
        <w:t>Coordination of Services</w:t>
      </w:r>
      <w:bookmarkEnd w:id="23"/>
      <w:bookmarkEnd w:id="24"/>
    </w:p>
    <w:p w:rsidR="0096691E" w:rsidRPr="0021313F" w:rsidP="003C20D6" w14:paraId="1F9C9F91" w14:textId="4C06DD0B">
      <w:pPr>
        <w:ind w:left="540"/>
      </w:pPr>
      <w:r w:rsidRPr="0021313F">
        <w:rPr>
          <w:b/>
        </w:rPr>
        <w:t xml:space="preserve">The </w:t>
      </w:r>
      <w:r w:rsidR="00812A5A">
        <w:rPr>
          <w:b/>
        </w:rPr>
        <w:t>Tribal Lead Agency</w:t>
      </w:r>
      <w:r w:rsidRPr="0021313F">
        <w:rPr>
          <w:b/>
        </w:rPr>
        <w:t xml:space="preserve"> is required to coordinate services with other Tribal, Federal, </w:t>
      </w:r>
      <w:r w:rsidRPr="0021313F" w:rsidR="00EB123F">
        <w:rPr>
          <w:b/>
        </w:rPr>
        <w:t>s</w:t>
      </w:r>
      <w:r w:rsidRPr="0021313F">
        <w:rPr>
          <w:b/>
        </w:rPr>
        <w:t xml:space="preserve">tate, and/or local child care and early childhood development programs with agencies responsible for public health, employment services/workforce development, public education, </w:t>
      </w:r>
      <w:r w:rsidRPr="0021313F" w:rsidR="00EB123F">
        <w:rPr>
          <w:b/>
        </w:rPr>
        <w:t xml:space="preserve">the </w:t>
      </w:r>
      <w:r w:rsidRPr="0021313F">
        <w:rPr>
          <w:b/>
        </w:rPr>
        <w:t>Temporary Assistance for Needy Families</w:t>
      </w:r>
      <w:r w:rsidRPr="0021313F" w:rsidR="00EB123F">
        <w:rPr>
          <w:b/>
        </w:rPr>
        <w:t xml:space="preserve"> program</w:t>
      </w:r>
      <w:r w:rsidRPr="0021313F">
        <w:rPr>
          <w:b/>
        </w:rPr>
        <w:t>, etc.</w:t>
      </w:r>
      <w:r w:rsidRPr="0021313F">
        <w:t xml:space="preserve"> (658D(b)(1)(D</w:t>
      </w:r>
      <w:r w:rsidRPr="0021313F" w:rsidR="00220587">
        <w:t>)</w:t>
      </w:r>
      <w:r w:rsidRPr="0021313F" w:rsidR="007B1B17">
        <w:t>;</w:t>
      </w:r>
      <w:r w:rsidRPr="0021313F" w:rsidR="00220587">
        <w:t xml:space="preserve"> </w:t>
      </w:r>
      <w:r w:rsidRPr="0021313F">
        <w:t>98.14(a)(1)(i-xiv)</w:t>
      </w:r>
      <w:r w:rsidRPr="0021313F" w:rsidR="007B1B17">
        <w:t>;</w:t>
      </w:r>
      <w:r w:rsidRPr="0021313F">
        <w:t xml:space="preserve"> 98.14(a)(4)).</w:t>
      </w:r>
    </w:p>
    <w:p w:rsidR="001C0753" w:rsidRPr="0021313F" w:rsidP="002F3920" w14:paraId="1AAB2BF6" w14:textId="669718E5">
      <w:pPr>
        <w:ind w:left="540"/>
      </w:pPr>
    </w:p>
    <w:p w:rsidR="00DA4E00" w:rsidRPr="0021313F" w:rsidP="00562DD2" w14:paraId="191DADCF" w14:textId="4F092DCE">
      <w:pPr>
        <w:pStyle w:val="Heading3"/>
      </w:pPr>
      <w:r w:rsidRPr="0021313F">
        <w:t xml:space="preserve">Coordination </w:t>
      </w:r>
      <w:r w:rsidRPr="0021313F">
        <w:t>of</w:t>
      </w:r>
      <w:r w:rsidRPr="0021313F" w:rsidR="000D1A70">
        <w:t xml:space="preserve"> </w:t>
      </w:r>
      <w:r w:rsidR="00EA7F92">
        <w:t>the</w:t>
      </w:r>
      <w:r w:rsidRPr="0021313F" w:rsidR="000D1A70">
        <w:t xml:space="preserve"> delivery of CCDF services with state</w:t>
      </w:r>
      <w:r w:rsidR="00BE0CCD">
        <w:t xml:space="preserve"> or</w:t>
      </w:r>
      <w:r w:rsidRPr="0021313F" w:rsidR="000D1A70">
        <w:t xml:space="preserve"> Tribal agencies or entities</w:t>
      </w:r>
      <w:r w:rsidRPr="0021313F">
        <w:t>.</w:t>
      </w:r>
      <w:r w:rsidRPr="0021313F" w:rsidR="000D1A70">
        <w:t xml:space="preserve"> </w:t>
      </w:r>
    </w:p>
    <w:p w:rsidR="0096691E" w:rsidP="0067320E" w14:paraId="5282D667" w14:textId="77777777">
      <w:pPr>
        <w:ind w:left="1080"/>
      </w:pPr>
      <w:r>
        <w:t>Tribal Lead Agencies</w:t>
      </w:r>
      <w:r w:rsidRPr="0021313F">
        <w:t xml:space="preserve"> must demonstrate in the Plan how the</w:t>
      </w:r>
      <w:r>
        <w:t>y</w:t>
      </w:r>
      <w:r w:rsidRPr="0021313F">
        <w:t xml:space="preserve"> encourage partnerships among </w:t>
      </w:r>
      <w:r>
        <w:t>Tribal</w:t>
      </w:r>
      <w:r w:rsidRPr="0021313F">
        <w:t xml:space="preserve"> agencies, other public agencies, other Tribes and Tribal organizations, private entities, and community-based organizations to leverage existing service delivery systems</w:t>
      </w:r>
      <w:r>
        <w:t>,</w:t>
      </w:r>
      <w:r w:rsidRPr="0021313F">
        <w:t xml:space="preserve"> and to increase the supply and quality of child care and development services.</w:t>
      </w:r>
    </w:p>
    <w:p w:rsidR="00AA68DE" w:rsidRPr="0021313F" w:rsidP="0067320E" w14:paraId="5DC301B3" w14:textId="7BDC6E5D">
      <w:pPr>
        <w:ind w:left="1080"/>
      </w:pPr>
      <w:r w:rsidRPr="0021313F">
        <w:t xml:space="preserve">Describe the ways that the </w:t>
      </w:r>
      <w:r w:rsidR="00812A5A">
        <w:t>Tribal Lead Agency</w:t>
      </w:r>
      <w:r w:rsidRPr="0021313F">
        <w:t xml:space="preserve"> coordinates the delivery of CCDF services with the following state, and if applicable, Tribal agencies or entities</w:t>
      </w:r>
      <w:r w:rsidR="00FC644E">
        <w:t>,</w:t>
      </w:r>
      <w:r w:rsidRPr="0021313F">
        <w:t xml:space="preserve"> and the results of those coordination efforts (e.g., shared goals/purposes for coordination, the process for coordinating). Check and describe only those that apply:</w:t>
      </w:r>
    </w:p>
    <w:p w:rsidR="00AA68DE" w:rsidRPr="0021313F" w:rsidP="00C852AF" w14:paraId="6106D269" w14:textId="77777777"/>
    <w:p w:rsidR="001C0753" w:rsidRPr="0021313F" w14:paraId="33C24CB1" w14:textId="606C7882">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Public health, including the agency responsible for immunizations</w:t>
      </w:r>
      <w:r w:rsidRPr="0021313F" w:rsidR="001B1A6B">
        <w:t>.</w:t>
      </w:r>
      <w:r w:rsidRPr="0021313F">
        <w:t xml:space="preserve"> Descri</w:t>
      </w:r>
      <w:r w:rsidR="00443D8A">
        <w:t>ption/</w:t>
      </w:r>
      <w:r w:rsidR="009372F9">
        <w:t>R</w:t>
      </w:r>
      <w:r w:rsidR="008975BD">
        <w:t>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130074">
        <w:t xml:space="preserve"> </w:t>
      </w:r>
    </w:p>
    <w:p w:rsidR="001C0753" w:rsidRPr="0021313F" w14:paraId="4004F15A" w14:textId="3C57F4A2">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Employment services/workforce development</w:t>
      </w:r>
      <w:r w:rsidRPr="0021313F" w:rsidR="001B1A6B">
        <w:t>.</w:t>
      </w:r>
      <w:r w:rsidRPr="0021313F">
        <w:t xml:space="preserve"> Descri</w:t>
      </w:r>
      <w:r w:rsidR="008975BD">
        <w:t>ption/</w:t>
      </w:r>
      <w:r w:rsidR="009372F9">
        <w:t>R</w:t>
      </w:r>
      <w:r w:rsidR="008975BD">
        <w:t>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18ABD560" w14:textId="1550C9CA">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Public education</w:t>
      </w:r>
      <w:r w:rsidRPr="0021313F" w:rsidR="001B1A6B">
        <w:t>.</w:t>
      </w:r>
      <w:r w:rsidRPr="0021313F">
        <w:t xml:space="preserve"> Descri</w:t>
      </w:r>
      <w:r w:rsidR="008975BD">
        <w:t>ption/</w:t>
      </w:r>
      <w:r w:rsidR="009372F9">
        <w:t>R</w:t>
      </w:r>
      <w:r w:rsidR="008975BD">
        <w:t>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rsidRPr="0021313F" w14:paraId="132588E3" w14:textId="575A032D">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Temporary Assistance for Needy Families</w:t>
      </w:r>
      <w:r w:rsidRPr="0021313F" w:rsidR="007D282F">
        <w:t xml:space="preserve"> program</w:t>
      </w:r>
      <w:r w:rsidRPr="0021313F" w:rsidR="001B1A6B">
        <w:t>.</w:t>
      </w:r>
      <w:r w:rsidRPr="0021313F">
        <w:t xml:space="preserve"> Descri</w:t>
      </w:r>
      <w:r w:rsidR="009372F9">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130074">
        <w:t xml:space="preserve"> </w:t>
      </w:r>
    </w:p>
    <w:p w:rsidR="001C0753" w:rsidRPr="0021313F" w14:paraId="22012B1B" w14:textId="3338C96A">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Child care licensing</w:t>
      </w:r>
      <w:r w:rsidRPr="0021313F" w:rsidR="001B1A6B">
        <w:t>.</w:t>
      </w:r>
      <w:r w:rsidRPr="0021313F">
        <w:t xml:space="preserve"> Descri</w:t>
      </w:r>
      <w:r w:rsidR="009372F9">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E275E" w:rsidRPr="0021313F" w14:paraId="3B37E2BE" w14:textId="2493A8D9">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Head Start</w:t>
      </w:r>
      <w:r w:rsidRPr="0021313F" w:rsidR="001B1A6B">
        <w:t>.</w:t>
      </w:r>
      <w:r w:rsidRPr="0021313F">
        <w:t xml:space="preserve"> Descri</w:t>
      </w:r>
      <w:r w:rsidR="009372F9">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21DF7EF5" w14:textId="4FC14F4B">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State Advisory Council on Early Childhood Education and Care or similar coordinating body</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130074">
        <w:t xml:space="preserve"> </w:t>
      </w:r>
    </w:p>
    <w:p w:rsidR="001C0753" w:rsidRPr="0021313F" w14:paraId="16162FCF" w14:textId="460BCE81">
      <w:pPr>
        <w:ind w:left="1170" w:hanging="27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Statewide afterschool network or other coordinating entity for out-of-school time care (if applicable)</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6C34D184" w14:textId="4DFE1809">
      <w:pPr>
        <w:ind w:left="1170" w:hanging="270"/>
        <w:rPr>
          <w:u w:val="single"/>
        </w:rPr>
      </w:pPr>
      <w:r w:rsidRPr="0021313F">
        <w:fldChar w:fldCharType="begin">
          <w:ffData>
            <w:name w:val="Check777"/>
            <w:enabled/>
            <w:calcOnExit w:val="0"/>
            <w:checkBox>
              <w:sizeAuto/>
              <w:default w:val="0"/>
            </w:checkBox>
          </w:ffData>
        </w:fldChar>
      </w:r>
      <w:bookmarkStart w:id="25" w:name="Check777"/>
      <w:r w:rsidRPr="0021313F">
        <w:instrText xml:space="preserve"> FORMCHECKBOX </w:instrText>
      </w:r>
      <w:r w:rsidR="00000000">
        <w:fldChar w:fldCharType="separate"/>
      </w:r>
      <w:r w:rsidRPr="0021313F">
        <w:fldChar w:fldCharType="end"/>
      </w:r>
      <w:bookmarkEnd w:id="25"/>
      <w:r w:rsidRPr="0021313F">
        <w:t xml:space="preserve"> Emergency management and response</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4156B36F" w14:textId="27ECDDB3">
      <w:pPr>
        <w:ind w:left="1170" w:hanging="270"/>
        <w:rPr>
          <w:u w:val="single"/>
        </w:rPr>
      </w:pPr>
      <w:r w:rsidRPr="0021313F">
        <w:fldChar w:fldCharType="begin">
          <w:ffData>
            <w:name w:val="Check778"/>
            <w:enabled/>
            <w:calcOnExit w:val="0"/>
            <w:checkBox>
              <w:sizeAuto/>
              <w:default w:val="0"/>
            </w:checkBox>
          </w:ffData>
        </w:fldChar>
      </w:r>
      <w:bookmarkStart w:id="26" w:name="Check778"/>
      <w:r w:rsidRPr="0021313F">
        <w:instrText xml:space="preserve"> FORMCHECKBOX </w:instrText>
      </w:r>
      <w:r w:rsidR="00000000">
        <w:fldChar w:fldCharType="separate"/>
      </w:r>
      <w:r w:rsidRPr="0021313F">
        <w:fldChar w:fldCharType="end"/>
      </w:r>
      <w:bookmarkEnd w:id="26"/>
      <w:r w:rsidRPr="0021313F">
        <w:t xml:space="preserve"> Child and Adult Care Food Program (CACFP) and other relevant nutrition programs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362E742E" w14:textId="55B30675">
      <w:pPr>
        <w:ind w:left="1170" w:hanging="270"/>
      </w:pPr>
      <w:r w:rsidRPr="0021313F">
        <w:fldChar w:fldCharType="begin">
          <w:ffData>
            <w:name w:val="Check779"/>
            <w:enabled/>
            <w:calcOnExit w:val="0"/>
            <w:checkBox>
              <w:sizeAuto/>
              <w:default w:val="0"/>
            </w:checkBox>
          </w:ffData>
        </w:fldChar>
      </w:r>
      <w:bookmarkStart w:id="27" w:name="Check779"/>
      <w:r w:rsidRPr="0021313F">
        <w:instrText xml:space="preserve"> FORMCHECKBOX </w:instrText>
      </w:r>
      <w:r w:rsidR="00000000">
        <w:fldChar w:fldCharType="separate"/>
      </w:r>
      <w:r w:rsidRPr="0021313F">
        <w:fldChar w:fldCharType="end"/>
      </w:r>
      <w:bookmarkEnd w:id="27"/>
      <w:r w:rsidRPr="0021313F">
        <w:t xml:space="preserve"> McKinney-Vento state coordinators for homeless education and other agencies providing services for children experiencing homelessness and, to the extent practicable, local McKinney-Vento liaisons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3E82D0B8" w14:textId="500B95F6">
      <w:pPr>
        <w:ind w:left="1170" w:hanging="270"/>
        <w:rPr>
          <w:u w:val="single"/>
        </w:rPr>
      </w:pPr>
      <w:r w:rsidRPr="0021313F">
        <w:fldChar w:fldCharType="begin">
          <w:ffData>
            <w:name w:val="Check780"/>
            <w:enabled/>
            <w:calcOnExit w:val="0"/>
            <w:checkBox>
              <w:sizeAuto/>
              <w:default w:val="0"/>
            </w:checkBox>
          </w:ffData>
        </w:fldChar>
      </w:r>
      <w:bookmarkStart w:id="28" w:name="Check780"/>
      <w:r w:rsidRPr="0021313F">
        <w:instrText xml:space="preserve"> FORMCHECKBOX </w:instrText>
      </w:r>
      <w:r w:rsidR="00000000">
        <w:fldChar w:fldCharType="separate"/>
      </w:r>
      <w:r w:rsidRPr="0021313F">
        <w:fldChar w:fldCharType="end"/>
      </w:r>
      <w:bookmarkEnd w:id="28"/>
      <w:r w:rsidRPr="0021313F">
        <w:t xml:space="preserve"> Agencies responsible for Medicaid and the State Children’s Health Insurance Program</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3B8DF2DE" w14:textId="6784E7F0">
      <w:pPr>
        <w:ind w:left="1170" w:hanging="270"/>
        <w:rPr>
          <w:u w:val="single"/>
        </w:rPr>
      </w:pPr>
      <w:r w:rsidRPr="0021313F">
        <w:fldChar w:fldCharType="begin">
          <w:ffData>
            <w:name w:val="Check781"/>
            <w:enabled/>
            <w:calcOnExit w:val="0"/>
            <w:checkBox>
              <w:sizeAuto/>
              <w:default w:val="0"/>
            </w:checkBox>
          </w:ffData>
        </w:fldChar>
      </w:r>
      <w:bookmarkStart w:id="29" w:name="Check781"/>
      <w:r w:rsidRPr="0021313F">
        <w:instrText xml:space="preserve"> FORMCHECKBOX </w:instrText>
      </w:r>
      <w:r w:rsidR="00000000">
        <w:fldChar w:fldCharType="separate"/>
      </w:r>
      <w:r w:rsidRPr="0021313F">
        <w:fldChar w:fldCharType="end"/>
      </w:r>
      <w:bookmarkEnd w:id="29"/>
      <w:r w:rsidRPr="0021313F">
        <w:t xml:space="preserve"> Mental </w:t>
      </w:r>
      <w:r w:rsidRPr="0021313F" w:rsidR="007D282F">
        <w:t>health services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4FAB0830" w14:textId="70C2DFC4">
      <w:pPr>
        <w:ind w:left="1170" w:hanging="270"/>
      </w:pPr>
      <w:r w:rsidRPr="0021313F">
        <w:fldChar w:fldCharType="begin">
          <w:ffData>
            <w:name w:val="Check782"/>
            <w:enabled/>
            <w:calcOnExit w:val="0"/>
            <w:checkBox>
              <w:sizeAuto/>
              <w:default w:val="0"/>
            </w:checkBox>
          </w:ffData>
        </w:fldChar>
      </w:r>
      <w:bookmarkStart w:id="30" w:name="Check782"/>
      <w:r w:rsidRPr="0021313F">
        <w:instrText xml:space="preserve"> FORMCHECKBOX </w:instrText>
      </w:r>
      <w:r w:rsidR="00000000">
        <w:fldChar w:fldCharType="separate"/>
      </w:r>
      <w:r w:rsidRPr="0021313F">
        <w:fldChar w:fldCharType="end"/>
      </w:r>
      <w:bookmarkEnd w:id="30"/>
      <w:r w:rsidRPr="0021313F">
        <w:t xml:space="preserve"> Child care resource and referral agencies, child care consumer education organizations, and providers of early childhood education training and professional development</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D03CE" w:rsidRPr="0021313F" w:rsidP="003C2161" w14:paraId="0511A56F" w14:textId="75718757">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Other </w:t>
      </w:r>
      <w:r w:rsidRPr="0021313F" w:rsidR="00F7517A">
        <w:t xml:space="preserve">agencies or entities with which the </w:t>
      </w:r>
      <w:r w:rsidR="00812A5A">
        <w:t>Tribal Lead Agency</w:t>
      </w:r>
      <w:r w:rsidRPr="0021313F" w:rsidR="00F7517A">
        <w:t xml:space="preserve"> coordinate</w:t>
      </w:r>
      <w:r w:rsidR="006B5F9E">
        <w:t>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F43A5" w:rsidRPr="0021313F" w:rsidP="003C2161" w14:paraId="264F3005" w14:textId="77777777">
      <w:pPr>
        <w:ind w:left="1170" w:hanging="270"/>
      </w:pPr>
    </w:p>
    <w:p w:rsidR="00EA2565" w:rsidRPr="0021313F" w:rsidP="00562DD2" w14:paraId="1B2F45EE" w14:textId="48E58EE8">
      <w:pPr>
        <w:pStyle w:val="Heading3"/>
      </w:pPr>
      <w:r w:rsidRPr="0021313F">
        <w:t>Underserved Populations</w:t>
      </w:r>
      <w:r w:rsidRPr="0021313F">
        <w:br/>
      </w:r>
      <w:r w:rsidRPr="0021313F">
        <w:br/>
      </w:r>
      <w:r w:rsidRPr="0021313F">
        <w:t xml:space="preserve">In determining </w:t>
      </w:r>
      <w:r w:rsidRPr="0021313F" w:rsidR="001C0753">
        <w:t xml:space="preserve">the Tribal community’s child care needs, </w:t>
      </w:r>
      <w:r w:rsidR="00D131E0">
        <w:rPr>
          <w:b/>
        </w:rPr>
        <w:t>Tribal Lead Agencies</w:t>
      </w:r>
      <w:r w:rsidRPr="0021313F">
        <w:rPr>
          <w:b/>
        </w:rPr>
        <w:t xml:space="preserve"> must </w:t>
      </w:r>
      <w:r w:rsidRPr="0021313F" w:rsidR="001C0753">
        <w:rPr>
          <w:b/>
        </w:rPr>
        <w:t>includ</w:t>
      </w:r>
      <w:r w:rsidRPr="0021313F">
        <w:rPr>
          <w:b/>
        </w:rPr>
        <w:t>e</w:t>
      </w:r>
      <w:r w:rsidRPr="0021313F" w:rsidR="001C0753">
        <w:rPr>
          <w:b/>
        </w:rPr>
        <w:t xml:space="preserve"> </w:t>
      </w:r>
      <w:r w:rsidRPr="0021313F">
        <w:rPr>
          <w:b/>
        </w:rPr>
        <w:t>underserved populations</w:t>
      </w:r>
      <w:r w:rsidRPr="0021313F" w:rsidR="007D282F">
        <w:rPr>
          <w:bCs/>
        </w:rPr>
        <w:t>,</w:t>
      </w:r>
      <w:r w:rsidRPr="0021313F">
        <w:t xml:space="preserve"> such as </w:t>
      </w:r>
      <w:r w:rsidRPr="0021313F" w:rsidR="001C0753">
        <w:t>infants and toddlers, families experiencing homelessness, children</w:t>
      </w:r>
      <w:r w:rsidRPr="0021313F" w:rsidR="008632B1">
        <w:t xml:space="preserve"> with special needs</w:t>
      </w:r>
      <w:r w:rsidRPr="0021313F" w:rsidR="001C0753">
        <w:t>, and children in need of non-traditional hours of care</w:t>
      </w:r>
      <w:r w:rsidRPr="0021313F" w:rsidR="009A0710">
        <w:t>.</w:t>
      </w:r>
      <w:r w:rsidRPr="0021313F" w:rsidR="001C0753">
        <w:t xml:space="preserve"> </w:t>
      </w:r>
    </w:p>
    <w:p w:rsidR="00DA4E00" w:rsidRPr="0021313F" w:rsidP="0037295B" w14:paraId="0D4DDBD3" w14:textId="09550282">
      <w:pPr>
        <w:pStyle w:val="Heading4"/>
        <w:numPr>
          <w:ilvl w:val="3"/>
          <w:numId w:val="90"/>
        </w:numPr>
      </w:pPr>
      <w:r w:rsidRPr="0021313F">
        <w:t>U</w:t>
      </w:r>
      <w:r w:rsidRPr="0021313F" w:rsidR="00EA2565">
        <w:t>nderserved populations in determining the Tribal community’s child care needs</w:t>
      </w:r>
      <w:r w:rsidRPr="0021313F">
        <w:t>.</w:t>
      </w:r>
    </w:p>
    <w:p w:rsidR="00DA4E00" w:rsidRPr="0021313F" w:rsidP="00A94806" w14:paraId="19518CCA" w14:textId="3F612825">
      <w:pPr>
        <w:ind w:left="1080"/>
      </w:pPr>
      <w:r w:rsidRPr="0021313F">
        <w:t>Which underserved populations are included in determining the Tribal community’s child care needs? Check all that apply:</w:t>
      </w:r>
    </w:p>
    <w:p w:rsidR="00EA2565" w:rsidRPr="0021313F" w:rsidP="003C20D6" w14:paraId="254DFB77" w14:textId="77777777">
      <w:pPr>
        <w:ind w:left="135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Infants and toddlers</w:t>
      </w:r>
    </w:p>
    <w:p w:rsidR="00EA2565" w:rsidRPr="0021313F" w:rsidP="003C20D6" w14:paraId="3BB4D408" w14:textId="77777777">
      <w:pPr>
        <w:ind w:left="135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Families experiencing homelessness</w:t>
      </w:r>
    </w:p>
    <w:p w:rsidR="00EA2565" w:rsidRPr="0021313F" w:rsidP="003C20D6" w14:paraId="2336FB8B" w14:textId="77777777">
      <w:pPr>
        <w:ind w:left="135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Children with special needs</w:t>
      </w:r>
      <w:r w:rsidRPr="0021313F">
        <w:t xml:space="preserve"> </w:t>
      </w:r>
    </w:p>
    <w:p w:rsidR="00EA2565" w:rsidRPr="0021313F" w:rsidP="003C20D6" w14:paraId="0F5CC5A9" w14:textId="77777777">
      <w:pPr>
        <w:ind w:left="135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Children in need of non-traditional hours of care</w:t>
      </w:r>
    </w:p>
    <w:p w:rsidR="00EA2565" w:rsidRPr="0021313F" w:rsidP="003C20D6" w14:paraId="7517A6C7" w14:textId="3A5B07AB">
      <w:pPr>
        <w:ind w:left="135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Other</w:t>
      </w:r>
      <w:r w:rsidRPr="0021313F" w:rsidR="001F642C">
        <w:t>.</w:t>
      </w:r>
      <w:r w:rsidRPr="0021313F">
        <w:t xml:space="preserve">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8B1361" w14:paraId="584E0EC1" w14:textId="7908C261">
      <w:pPr>
        <w:pStyle w:val="Heading2"/>
      </w:pPr>
      <w:bookmarkStart w:id="31" w:name="_Toc81395093"/>
      <w:bookmarkStart w:id="32" w:name="_Toc81395328"/>
      <w:bookmarkStart w:id="33" w:name="_Toc81395397"/>
      <w:bookmarkStart w:id="34" w:name="_Toc81395094"/>
      <w:bookmarkStart w:id="35" w:name="_Toc81395329"/>
      <w:bookmarkStart w:id="36" w:name="_Toc81395398"/>
      <w:bookmarkStart w:id="37" w:name="_Toc81395095"/>
      <w:bookmarkStart w:id="38" w:name="_Toc81395330"/>
      <w:bookmarkStart w:id="39" w:name="_Toc81395399"/>
      <w:bookmarkStart w:id="40" w:name="_Toc81395096"/>
      <w:bookmarkStart w:id="41" w:name="_Toc81395331"/>
      <w:bookmarkStart w:id="42" w:name="_Toc81395400"/>
      <w:bookmarkStart w:id="43" w:name="_Toc81395097"/>
      <w:bookmarkStart w:id="44" w:name="_Toc81395332"/>
      <w:bookmarkStart w:id="45" w:name="_Toc81395401"/>
      <w:bookmarkStart w:id="46" w:name="_Toc82704550"/>
      <w:bookmarkStart w:id="47" w:name="_Toc9584435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1313F">
        <w:t>Program Integrity and Accountability</w:t>
      </w:r>
      <w:bookmarkEnd w:id="46"/>
      <w:bookmarkEnd w:id="47"/>
    </w:p>
    <w:p w:rsidR="002D03CE" w:rsidRPr="0021313F" w:rsidP="003C2161" w14:paraId="5BF01B66" w14:textId="1B7B9832">
      <w:pPr>
        <w:ind w:left="540"/>
      </w:pPr>
      <w:r w:rsidRPr="0021313F">
        <w:t xml:space="preserve">The </w:t>
      </w:r>
      <w:r w:rsidR="00812A5A">
        <w:t>Tribal Lead Agency</w:t>
      </w:r>
      <w:r w:rsidRPr="0021313F">
        <w:t xml:space="preserve">, as the single point of contact for the administration of the Tribal CCDF program, is responsible </w:t>
      </w:r>
      <w:r w:rsidR="004437F4">
        <w:t>for</w:t>
      </w:r>
      <w:r w:rsidRPr="0021313F" w:rsidR="007D282F">
        <w:t xml:space="preserve"> mak</w:t>
      </w:r>
      <w:r w:rsidR="004437F4">
        <w:t>ing</w:t>
      </w:r>
      <w:r w:rsidRPr="0021313F" w:rsidR="007D282F">
        <w:t xml:space="preserve"> </w:t>
      </w:r>
      <w:r w:rsidRPr="0021313F">
        <w:t>sur</w:t>
      </w:r>
      <w:r w:rsidRPr="0021313F" w:rsidR="007D282F">
        <w:t>e</w:t>
      </w:r>
      <w:r w:rsidRPr="0021313F">
        <w:t xml:space="preserve"> that policies and procedures are in place to monitor programs and services</w:t>
      </w:r>
      <w:r w:rsidRPr="0021313F" w:rsidR="007D282F">
        <w:t>;</w:t>
      </w:r>
      <w:r w:rsidRPr="0021313F">
        <w:t xml:space="preserve"> ensur</w:t>
      </w:r>
      <w:r w:rsidR="004437F4">
        <w:t>ing</w:t>
      </w:r>
      <w:r w:rsidRPr="0021313F">
        <w:t xml:space="preserve"> compliance with </w:t>
      </w:r>
      <w:r w:rsidRPr="0021313F" w:rsidR="007D282F">
        <w:t xml:space="preserve">the </w:t>
      </w:r>
      <w:r w:rsidRPr="0021313F">
        <w:t>rules of the program</w:t>
      </w:r>
      <w:r w:rsidRPr="0021313F" w:rsidR="007D282F">
        <w:t>;</w:t>
      </w:r>
      <w:r w:rsidRPr="0021313F">
        <w:t xml:space="preserve"> and provid</w:t>
      </w:r>
      <w:r w:rsidR="005F4927">
        <w:t>ing</w:t>
      </w:r>
      <w:r w:rsidRPr="0021313F">
        <w:t xml:space="preserve"> oversight in the expenditure of all funds, including identifying improper payments and </w:t>
      </w:r>
      <w:r w:rsidRPr="0021313F" w:rsidR="007D282F">
        <w:t xml:space="preserve">undertaking </w:t>
      </w:r>
      <w:r w:rsidRPr="0021313F">
        <w:t>fraud prevention and recovery</w:t>
      </w:r>
      <w:r w:rsidRPr="0021313F" w:rsidR="00EF6903">
        <w:t xml:space="preserve"> </w:t>
      </w:r>
      <w:r w:rsidRPr="0021313F" w:rsidR="007D282F">
        <w:t xml:space="preserve">efforts </w:t>
      </w:r>
      <w:r w:rsidRPr="0021313F">
        <w:t>(98.11(b)</w:t>
      </w:r>
      <w:r w:rsidRPr="0021313F" w:rsidR="00EF6903">
        <w:t>;</w:t>
      </w:r>
      <w:r w:rsidRPr="0021313F">
        <w:t xml:space="preserve"> 98.60(i)</w:t>
      </w:r>
      <w:r w:rsidRPr="0021313F" w:rsidR="00EF6903">
        <w:t>;</w:t>
      </w:r>
      <w:r w:rsidRPr="0021313F">
        <w:t xml:space="preserve"> 98.66</w:t>
      </w:r>
      <w:r w:rsidRPr="0021313F" w:rsidR="00EF6903">
        <w:t>;</w:t>
      </w:r>
      <w:r w:rsidRPr="0021313F">
        <w:t xml:space="preserve"> 98.67</w:t>
      </w:r>
      <w:r w:rsidRPr="0021313F" w:rsidR="00EF6903">
        <w:t>;</w:t>
      </w:r>
      <w:r w:rsidRPr="0021313F">
        <w:t xml:space="preserve"> 98.68).</w:t>
      </w:r>
      <w:r w:rsidRPr="0021313F" w:rsidR="00540626">
        <w:t xml:space="preserve"> </w:t>
      </w:r>
    </w:p>
    <w:p w:rsidR="00A472E8" w:rsidRPr="0021313F" w:rsidP="00562DD2" w14:paraId="317B30F7" w14:textId="490A3DFC">
      <w:pPr>
        <w:pStyle w:val="Heading3"/>
      </w:pPr>
      <w:r w:rsidRPr="0021313F">
        <w:t>Identify Improper Payments</w:t>
      </w:r>
      <w:r w:rsidRPr="0021313F">
        <w:br/>
      </w:r>
      <w:r w:rsidRPr="0021313F">
        <w:br/>
      </w:r>
      <w:r w:rsidR="00D131E0">
        <w:t>Tribal Lead Agencies</w:t>
      </w:r>
      <w:r w:rsidRPr="0021313F">
        <w:t xml:space="preserve"> are required to describe </w:t>
      </w:r>
      <w:r w:rsidRPr="0021313F" w:rsidR="00424B43">
        <w:t xml:space="preserve">effective </w:t>
      </w:r>
      <w:r w:rsidRPr="0021313F">
        <w:t xml:space="preserve">internal </w:t>
      </w:r>
      <w:r w:rsidRPr="0021313F" w:rsidR="005B46F4">
        <w:t>controls</w:t>
      </w:r>
      <w:r w:rsidRPr="0021313F" w:rsidR="00D1706E">
        <w:t xml:space="preserve"> </w:t>
      </w:r>
      <w:r w:rsidRPr="0021313F" w:rsidR="00C4444D">
        <w:t>to identify improper payments</w:t>
      </w:r>
      <w:r w:rsidR="00E81FB5">
        <w:t xml:space="preserve"> through</w:t>
      </w:r>
      <w:r w:rsidRPr="0021313F" w:rsidR="00D1706E">
        <w:t xml:space="preserve"> program policies and </w:t>
      </w:r>
      <w:r w:rsidR="00E81FB5">
        <w:t xml:space="preserve">fiscal </w:t>
      </w:r>
      <w:r w:rsidRPr="0021313F" w:rsidR="00D1706E">
        <w:t>procedures</w:t>
      </w:r>
      <w:r w:rsidRPr="0021313F" w:rsidR="005B46F4">
        <w:t xml:space="preserve">. </w:t>
      </w:r>
    </w:p>
    <w:p w:rsidR="00DA4E00" w:rsidRPr="0021313F" w:rsidP="0037295B" w14:paraId="7C34A3AF" w14:textId="25453EAC">
      <w:pPr>
        <w:pStyle w:val="Heading4"/>
        <w:numPr>
          <w:ilvl w:val="3"/>
          <w:numId w:val="90"/>
        </w:numPr>
      </w:pPr>
      <w:r w:rsidRPr="0021313F">
        <w:t xml:space="preserve">How does the </w:t>
      </w:r>
      <w:r w:rsidR="00812A5A">
        <w:t>Tribal Lead Agency</w:t>
      </w:r>
      <w:r w:rsidRPr="0021313F">
        <w:t xml:space="preserve"> prevent and identify improper payments?</w:t>
      </w:r>
    </w:p>
    <w:p w:rsidR="00DA4E00" w:rsidRPr="0021313F" w:rsidP="00A94806" w14:paraId="1BBA4231" w14:textId="6C8218C2">
      <w:pPr>
        <w:ind w:left="1080"/>
      </w:pPr>
      <w:r w:rsidRPr="0021313F">
        <w:t xml:space="preserve">How does the </w:t>
      </w:r>
      <w:r w:rsidR="00812A5A">
        <w:t>Tribal Lead Agency</w:t>
      </w:r>
      <w:r w:rsidRPr="0021313F">
        <w:t xml:space="preserve"> prevent and identify improper payments? Check only those that apply:</w:t>
      </w:r>
    </w:p>
    <w:p w:rsidR="001C0753" w:rsidRPr="0021313F" w:rsidP="003C20D6" w14:paraId="7ECD09C3" w14:textId="3C696229">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Train staff on CCDF policies and regulations. </w:t>
      </w:r>
    </w:p>
    <w:p w:rsidR="001C0753" w:rsidRPr="0021313F" w:rsidP="003C20D6" w14:paraId="1AFC7534" w14:textId="5F4DE91E">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Conduct supervisory staff reviews or quality assurance reviews. </w:t>
      </w:r>
    </w:p>
    <w:p w:rsidR="001C0753" w:rsidRPr="0021313F" w:rsidP="003C20D6" w14:paraId="62290D00" w14:textId="421AF1A9">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Share data with other programs (e.g., </w:t>
      </w:r>
      <w:r w:rsidRPr="0021313F" w:rsidR="00FC61D2">
        <w:t>s</w:t>
      </w:r>
      <w:r w:rsidRPr="0021313F">
        <w:t>tate CCDF</w:t>
      </w:r>
      <w:r w:rsidRPr="0021313F" w:rsidR="00FC61D2">
        <w:t xml:space="preserve"> program</w:t>
      </w:r>
      <w:r w:rsidRPr="0021313F">
        <w:t xml:space="preserve">, Tribal or </w:t>
      </w:r>
      <w:r w:rsidRPr="0021313F" w:rsidR="007D282F">
        <w:t>s</w:t>
      </w:r>
      <w:r w:rsidRPr="0021313F">
        <w:t>tate TANF</w:t>
      </w:r>
      <w:r w:rsidRPr="0021313F" w:rsidR="00EB123F">
        <w:t xml:space="preserve"> program</w:t>
      </w:r>
      <w:r w:rsidRPr="0021313F">
        <w:t>, Head Start, CACFP, other Tribal offices</w:t>
      </w:r>
      <w:r w:rsidRPr="0021313F" w:rsidR="00EB123F">
        <w:t>)</w:t>
      </w:r>
      <w:r w:rsidRPr="0021313F">
        <w:t xml:space="preserve">. </w:t>
      </w:r>
    </w:p>
    <w:p w:rsidR="001C0753" w:rsidRPr="0021313F" w:rsidP="003C20D6" w14:paraId="5BE4B348" w14:textId="01AC9EA6">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Run system reports that flag errors. </w:t>
      </w:r>
    </w:p>
    <w:p w:rsidR="001C0753" w:rsidRPr="0021313F" w:rsidP="003C20D6" w14:paraId="6FBEBBC7" w14:textId="1EB5C4A7">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Review enrollment documents</w:t>
      </w:r>
      <w:r w:rsidRPr="0021313F" w:rsidR="007D282F">
        <w:t xml:space="preserve"> and</w:t>
      </w:r>
      <w:r w:rsidRPr="0021313F">
        <w:t xml:space="preserve"> attendance or billing records. </w:t>
      </w:r>
    </w:p>
    <w:p w:rsidR="001C0753" w:rsidRPr="0021313F" w:rsidP="003C20D6" w14:paraId="0336AD58" w14:textId="6EB6D917">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Review provider records. </w:t>
      </w:r>
    </w:p>
    <w:p w:rsidR="001C0753" w:rsidRPr="0021313F" w:rsidP="003C20D6" w14:paraId="63A4B9BF" w14:textId="3E45EF7E">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sidR="007D282F">
        <w:t>Perform o</w:t>
      </w:r>
      <w:r w:rsidRPr="0021313F">
        <w:t xml:space="preserve">ngoing monitoring and assessment of policy implementation. </w:t>
      </w:r>
    </w:p>
    <w:p w:rsidR="001C0753" w:rsidRPr="0021313F" w:rsidP="003C20D6" w14:paraId="4176B7BF" w14:textId="4EDC87D5">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Other</w:t>
      </w:r>
      <w:r w:rsidRPr="0021313F" w:rsidR="001F642C">
        <w:t>.</w:t>
      </w:r>
      <w:r w:rsidRPr="0021313F">
        <w:t xml:space="preserve">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85D55" w:rsidRPr="0021313F" w:rsidP="003C20D6" w14:paraId="7D53D695" w14:textId="77777777">
      <w:pPr>
        <w:ind w:left="1620" w:hanging="360"/>
        <w:rPr>
          <w:u w:val="single"/>
        </w:rPr>
      </w:pPr>
    </w:p>
    <w:p w:rsidR="001C0753" w:rsidRPr="0021313F" w14:paraId="0273DF53" w14:textId="42FCBA3D">
      <w:pPr>
        <w:pStyle w:val="Heading4"/>
        <w:numPr>
          <w:ilvl w:val="3"/>
          <w:numId w:val="90"/>
        </w:numPr>
      </w:pPr>
      <w:r w:rsidRPr="0021313F">
        <w:t>Investig</w:t>
      </w:r>
      <w:r w:rsidR="00834D31">
        <w:t>a</w:t>
      </w:r>
      <w:r w:rsidRPr="0021313F">
        <w:t xml:space="preserve">ting and collecting </w:t>
      </w:r>
      <w:r w:rsidRPr="0021313F">
        <w:t xml:space="preserve">improper payments resulting from fraud </w:t>
      </w:r>
    </w:p>
    <w:p w:rsidR="00DA4E00" w:rsidRPr="0021313F" w:rsidP="00A94806" w14:paraId="26A5F4A9" w14:textId="5D740CE8">
      <w:pPr>
        <w:ind w:left="1080"/>
      </w:pPr>
      <w:r w:rsidRPr="0021313F">
        <w:t xml:space="preserve">The </w:t>
      </w:r>
      <w:r w:rsidR="00812A5A">
        <w:t>Tribal Lead Agency</w:t>
      </w:r>
      <w:r w:rsidRPr="0021313F">
        <w:t xml:space="preserve"> is required to recover improper payments that are the result of fraud. How does the </w:t>
      </w:r>
      <w:r w:rsidR="00812A5A">
        <w:t>Tribal Lead Agency</w:t>
      </w:r>
      <w:r w:rsidRPr="0021313F">
        <w:t xml:space="preserve"> investigate and collect improper payments resulting from fraud? Check</w:t>
      </w:r>
      <w:r w:rsidR="00A41A87">
        <w:t xml:space="preserve"> </w:t>
      </w:r>
      <w:r w:rsidRPr="0021313F">
        <w:t xml:space="preserve"> only those that apply:</w:t>
      </w:r>
    </w:p>
    <w:p w:rsidR="00DA4E00" w:rsidRPr="0021313F" w:rsidP="00A94806" w14:paraId="6E6EAB13" w14:textId="77777777"/>
    <w:p w:rsidR="001C0753" w:rsidRPr="0021313F" w:rsidP="003C20D6" w14:paraId="324B2AD3" w14:textId="23DBFF4B">
      <w:pPr>
        <w:ind w:left="1530" w:hanging="27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Coordinate with and refer to other Tribal, </w:t>
      </w:r>
      <w:r w:rsidRPr="0021313F" w:rsidR="00931225">
        <w:t>s</w:t>
      </w:r>
      <w:r w:rsidRPr="0021313F">
        <w:t xml:space="preserve">tate, or </w:t>
      </w:r>
      <w:r w:rsidRPr="0021313F" w:rsidR="00931225">
        <w:t>F</w:t>
      </w:r>
      <w:r w:rsidRPr="0021313F">
        <w:t>ederal agencies (e.g., Tribal Council, law enforcement)</w:t>
      </w:r>
      <w:r w:rsidRPr="0021313F" w:rsidR="00931225">
        <w:t>.</w:t>
      </w:r>
    </w:p>
    <w:p w:rsidR="001C0753" w:rsidRPr="0021313F" w:rsidP="003C20D6" w14:paraId="08B6B8ED" w14:textId="70569768">
      <w:pPr>
        <w:ind w:left="153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Require recovery if the improper payment exceeds a specific dollar amount. Identify the minimum dollar amount: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3C20D6" w14:paraId="64E0FF2A" w14:textId="1102826E">
      <w:pPr>
        <w:ind w:left="153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Recover through repayment plans</w:t>
      </w:r>
      <w:r w:rsidRPr="0021313F" w:rsidR="00931225">
        <w:t>.</w:t>
      </w:r>
    </w:p>
    <w:p w:rsidR="001C0753" w:rsidRPr="0021313F" w:rsidP="003C20D6" w14:paraId="26A9C866" w14:textId="28528097">
      <w:pPr>
        <w:ind w:left="1530" w:hanging="27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Reduce payments in subsequent months</w:t>
      </w:r>
      <w:r w:rsidRPr="0021313F" w:rsidR="00931225">
        <w:t>.</w:t>
      </w:r>
    </w:p>
    <w:p w:rsidR="001C0753" w:rsidRPr="0021313F" w:rsidP="003C20D6" w14:paraId="5A79B83C" w14:textId="406DAADF">
      <w:pPr>
        <w:ind w:left="153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Recover through payroll deductions (</w:t>
      </w:r>
      <w:r w:rsidRPr="0021313F" w:rsidR="00931225">
        <w:t xml:space="preserve">i.e., </w:t>
      </w:r>
      <w:r w:rsidRPr="0021313F">
        <w:t>for CCDF clients</w:t>
      </w:r>
      <w:r w:rsidRPr="0021313F" w:rsidR="00C2310A">
        <w:t xml:space="preserve">, </w:t>
      </w:r>
      <w:r w:rsidRPr="0021313F">
        <w:t>providers</w:t>
      </w:r>
      <w:r w:rsidRPr="0021313F" w:rsidR="00C2310A">
        <w:t xml:space="preserve">, and </w:t>
      </w:r>
      <w:r w:rsidRPr="0021313F">
        <w:t>staff employed by the Tribe)</w:t>
      </w:r>
      <w:r w:rsidRPr="0021313F" w:rsidR="00931225">
        <w:t>.</w:t>
      </w:r>
    </w:p>
    <w:p w:rsidR="002D03CE" w:rsidRPr="0021313F" w:rsidP="003C2161" w14:paraId="2191DA10" w14:textId="481FFE64">
      <w:pPr>
        <w:ind w:left="1530" w:hanging="270"/>
      </w:pPr>
      <w:r w:rsidRPr="0021313F">
        <w:fldChar w:fldCharType="begin">
          <w:ffData>
            <w:name w:val="Check693"/>
            <w:enabled/>
            <w:calcOnExit w:val="0"/>
            <w:checkBox>
              <w:sizeAuto/>
              <w:default w:val="0"/>
            </w:checkBox>
          </w:ffData>
        </w:fldChar>
      </w:r>
      <w:r w:rsidRPr="0021313F">
        <w:rPr>
          <w:lang w:val=""/>
        </w:rPr>
        <w:instrText xml:space="preserve"> FORMCHECKBOX </w:instrText>
      </w:r>
      <w:r w:rsidR="00000000">
        <w:fldChar w:fldCharType="separate"/>
      </w:r>
      <w:r w:rsidRPr="0021313F">
        <w:fldChar w:fldCharType="end"/>
      </w:r>
      <w:r w:rsidRPr="0021313F">
        <w:rPr>
          <w:lang w:val=""/>
        </w:rPr>
        <w:t xml:space="preserve"> O</w:t>
      </w:r>
      <w:r w:rsidR="00FE73FA">
        <w:rPr>
          <w:lang w:val=""/>
        </w:rPr>
        <w:t>ther</w:t>
      </w:r>
      <w:r w:rsidRPr="0021313F" w:rsidR="001F642C">
        <w:rPr>
          <w:lang w:val=""/>
        </w:rPr>
        <w:t>.</w:t>
      </w:r>
      <w:r w:rsidRPr="0021313F">
        <w:rPr>
          <w:lang w:val=""/>
        </w:rPr>
        <w:t xml:space="preserve"> Describe: </w:t>
      </w:r>
      <w:r w:rsidRPr="0021313F">
        <w:rPr>
          <w:u w:val="single"/>
        </w:rPr>
        <w:fldChar w:fldCharType="begin">
          <w:ffData>
            <w:name w:val=""/>
            <w:enabled/>
            <w:calcOnExit w:val="0"/>
            <w:textInput/>
          </w:ffData>
        </w:fldChar>
      </w:r>
      <w:r w:rsidRPr="0021313F">
        <w:rPr>
          <w:u w:val="single"/>
          <w:lang w:val=""/>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85D55" w:rsidRPr="0021313F" w:rsidP="003C2161" w14:paraId="2C8589A0" w14:textId="77777777">
      <w:pPr>
        <w:ind w:left="1530" w:hanging="270"/>
      </w:pPr>
    </w:p>
    <w:p w:rsidR="001C0753" w:rsidRPr="0021313F" w14:paraId="619DECE6" w14:textId="6DEA43A5">
      <w:pPr>
        <w:pStyle w:val="Heading4"/>
        <w:numPr>
          <w:ilvl w:val="3"/>
          <w:numId w:val="90"/>
        </w:numPr>
      </w:pPr>
      <w:r w:rsidRPr="0021313F">
        <w:t xml:space="preserve">Recovering </w:t>
      </w:r>
      <w:r w:rsidRPr="0021313F">
        <w:t>improper payments from unintentional errors/program violations</w:t>
      </w:r>
      <w:r w:rsidRPr="0021313F">
        <w:t>.</w:t>
      </w:r>
    </w:p>
    <w:p w:rsidR="00DA4E00" w:rsidRPr="0021313F" w:rsidP="00A94806" w14:paraId="78DD41DD" w14:textId="586765FB">
      <w:pPr>
        <w:ind w:left="1080"/>
      </w:pPr>
      <w:r w:rsidRPr="0021313F">
        <w:t xml:space="preserve">The </w:t>
      </w:r>
      <w:r w:rsidR="00812A5A">
        <w:t>Tribal Lead Agency</w:t>
      </w:r>
      <w:r w:rsidRPr="0021313F">
        <w:t xml:space="preserve"> has the flexibility to recover improper payments that are the result of unintentional errors/program violations. Does the </w:t>
      </w:r>
      <w:r w:rsidR="00812A5A">
        <w:t>Tribal Lead Agency</w:t>
      </w:r>
      <w:r w:rsidRPr="0021313F">
        <w:t xml:space="preserve"> choose to investigate and collect improper payments resulting from unintentional errors/program violations? </w:t>
      </w:r>
    </w:p>
    <w:p w:rsidR="00355921" w:rsidRPr="0021313F" w:rsidP="003C20D6" w14:paraId="26A1DEEF" w14:textId="2457FF36">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w:t>
      </w:r>
      <w:r w:rsidRPr="0021313F" w:rsidR="00931225">
        <w:t>.</w:t>
      </w:r>
    </w:p>
    <w:p w:rsidR="001C0753" w:rsidRPr="0021313F" w:rsidP="003C20D6" w14:paraId="02961797" w14:textId="5FBCC390">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w:t>
      </w:r>
      <w:r w:rsidRPr="0021313F" w:rsidR="00A472E8">
        <w:t>.</w:t>
      </w:r>
      <w:r w:rsidRPr="0021313F">
        <w:t xml:space="preserve"> How will the </w:t>
      </w:r>
      <w:r w:rsidR="00812A5A">
        <w:t>Tribal Lead Agency</w:t>
      </w:r>
      <w:r w:rsidRPr="0021313F">
        <w:t xml:space="preserve"> investigate and collect improper payments resulting from unintentional errors/program violations? </w:t>
      </w:r>
      <w:r w:rsidRPr="0021313F" w:rsidR="00651C7B">
        <w:t xml:space="preserve">Check only those </w:t>
      </w:r>
      <w:r w:rsidRPr="0021313F" w:rsidR="00E44216">
        <w:t>that</w:t>
      </w:r>
      <w:r w:rsidRPr="0021313F" w:rsidR="00651C7B">
        <w:t xml:space="preserve"> apply</w:t>
      </w:r>
      <w:r w:rsidRPr="0021313F" w:rsidR="00931225">
        <w:t>:</w:t>
      </w:r>
      <w:r w:rsidRPr="0021313F">
        <w:t xml:space="preserve"> </w:t>
      </w:r>
    </w:p>
    <w:p w:rsidR="001C0753" w:rsidRPr="0021313F" w:rsidP="003C20D6" w14:paraId="53139BC6" w14:textId="66A6CE03">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Coordinate with and refer to other Tribal, </w:t>
      </w:r>
      <w:r w:rsidRPr="0021313F" w:rsidR="00931225">
        <w:t>s</w:t>
      </w:r>
      <w:r w:rsidRPr="0021313F">
        <w:t>tate, or Federal agencies (e.g., Tribal Council, law enforcement)</w:t>
      </w:r>
      <w:r w:rsidRPr="0021313F" w:rsidR="00931225">
        <w:t>.</w:t>
      </w:r>
    </w:p>
    <w:p w:rsidR="001C0753" w:rsidRPr="0021313F" w:rsidP="003C20D6" w14:paraId="324BE34F" w14:textId="44FB67C4">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Require recovery if the improper payment exceeds a specific dollar amount. Identify the minimum dollar amount: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3C20D6" w14:paraId="245C1927" w14:textId="283A483F">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Recover through repayment plans</w:t>
      </w:r>
      <w:r w:rsidRPr="0021313F" w:rsidR="00931225">
        <w:t>.</w:t>
      </w:r>
    </w:p>
    <w:p w:rsidR="001C0753" w:rsidRPr="0021313F" w:rsidP="003C20D6" w14:paraId="7C3DC3A2" w14:textId="7D5A4979">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Reduce payments in subsequent months</w:t>
      </w:r>
      <w:r w:rsidRPr="0021313F" w:rsidR="00931225">
        <w:t>.</w:t>
      </w:r>
    </w:p>
    <w:p w:rsidR="001C0753" w:rsidRPr="0021313F" w:rsidP="003C20D6" w14:paraId="68870F37" w14:textId="1BC364EA">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Recover through payroll deductions (for CCDF clients</w:t>
      </w:r>
      <w:r w:rsidRPr="0021313F" w:rsidR="00C2310A">
        <w:t xml:space="preserve">, </w:t>
      </w:r>
      <w:r w:rsidRPr="0021313F">
        <w:t>providers</w:t>
      </w:r>
      <w:r w:rsidRPr="0021313F" w:rsidR="00C2310A">
        <w:t xml:space="preserve">, and </w:t>
      </w:r>
      <w:r w:rsidRPr="0021313F">
        <w:t>staff employed by the Tribe)</w:t>
      </w:r>
      <w:r w:rsidRPr="0021313F" w:rsidR="00931225">
        <w:t>.</w:t>
      </w:r>
    </w:p>
    <w:p w:rsidR="00907CEF" w:rsidRPr="0021313F" w:rsidP="003C2161" w14:paraId="7C4A82F7" w14:textId="5E1779C9">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Other</w:t>
      </w:r>
      <w:r w:rsidRPr="0021313F" w:rsidR="001F642C">
        <w:t>.</w:t>
      </w:r>
      <w:r w:rsidRPr="0021313F">
        <w:t xml:space="preserve">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93A8D" w:rsidRPr="0021313F" w:rsidP="00293A8D" w14:paraId="542D4A62" w14:textId="77777777">
      <w:pPr>
        <w:pStyle w:val="Heading2"/>
        <w:rPr>
          <w:bCs/>
        </w:rPr>
      </w:pPr>
      <w:bookmarkStart w:id="48" w:name="_Toc82704551"/>
      <w:bookmarkStart w:id="49" w:name="_Toc95844360"/>
      <w:r w:rsidRPr="0021313F">
        <w:t>Disaster Preparedness and Response Plan</w:t>
      </w:r>
      <w:bookmarkEnd w:id="48"/>
      <w:bookmarkEnd w:id="49"/>
      <w:r w:rsidRPr="0021313F">
        <w:t xml:space="preserve"> </w:t>
      </w:r>
    </w:p>
    <w:p w:rsidR="00293A8D" w:rsidRPr="0021313F" w:rsidP="00293A8D" w14:paraId="688B6585" w14:textId="10088F8B">
      <w:pPr>
        <w:ind w:left="450"/>
      </w:pPr>
      <w:r w:rsidRPr="0021313F">
        <w:t xml:space="preserve">In past disasters, and in response to the </w:t>
      </w:r>
      <w:r w:rsidRPr="0021313F" w:rsidR="00EB123F">
        <w:t>coronavirus disease 2019 (</w:t>
      </w:r>
      <w:r w:rsidRPr="0021313F">
        <w:t>COVID-19</w:t>
      </w:r>
      <w:r w:rsidRPr="0021313F" w:rsidR="00EB123F">
        <w:t>)</w:t>
      </w:r>
      <w:r w:rsidRPr="0021313F">
        <w:t xml:space="preserve"> pandemic, the provision of emergency child care services</w:t>
      </w:r>
      <w:r w:rsidR="00CE484A">
        <w:t>,</w:t>
      </w:r>
      <w:r w:rsidRPr="0021313F">
        <w:t xml:space="preserve"> and </w:t>
      </w:r>
      <w:r w:rsidRPr="0021313F" w:rsidR="00931225">
        <w:t xml:space="preserve">the process of </w:t>
      </w:r>
      <w:r w:rsidRPr="0021313F">
        <w:t>rebuilding and restoring</w:t>
      </w:r>
      <w:r w:rsidRPr="0021313F" w:rsidR="00931225">
        <w:t xml:space="preserve"> the </w:t>
      </w:r>
      <w:r w:rsidRPr="0021313F">
        <w:t xml:space="preserve">child care infrastructure has emerged as an essential service. </w:t>
      </w:r>
      <w:r w:rsidR="00D131E0">
        <w:rPr>
          <w:b/>
        </w:rPr>
        <w:t>Tribal Lead Agencies</w:t>
      </w:r>
      <w:r w:rsidRPr="0021313F">
        <w:rPr>
          <w:b/>
        </w:rPr>
        <w:t xml:space="preserve"> are required to establish a Child Care Disaster Plan for the Tribal Service Area</w:t>
      </w:r>
      <w:r w:rsidRPr="0021313F">
        <w:t xml:space="preserve"> (658E(c)(2)(U); 98.16(aa)). They must describe how they will address the needs of children</w:t>
      </w:r>
      <w:r w:rsidRPr="0021313F" w:rsidR="00931225">
        <w:t xml:space="preserve">, </w:t>
      </w:r>
      <w:r w:rsidRPr="0021313F">
        <w:t xml:space="preserve">including the need for safe child care before, during, and after a state of emergency declared by the Governor or Tribal Chief Executive or a major disaster or emergency (as defined by Section 102 of the Robert T. Stafford Disaster Relief and Emergency Assistance Act, 42 U.S.C. 5122). </w:t>
      </w:r>
    </w:p>
    <w:p w:rsidR="00293A8D" w:rsidRPr="0021313F" w:rsidP="00562DD2" w14:paraId="46C289F0" w14:textId="23DE398D">
      <w:pPr>
        <w:pStyle w:val="Heading3"/>
      </w:pPr>
      <w:r w:rsidRPr="0021313F">
        <w:t>Child Care Disaster Plan Coordination</w:t>
      </w:r>
    </w:p>
    <w:p w:rsidR="006B362A" w:rsidRPr="0021313F" w14:paraId="54CB6F01" w14:textId="07189761">
      <w:pPr>
        <w:pStyle w:val="Heading4"/>
        <w:numPr>
          <w:ilvl w:val="3"/>
          <w:numId w:val="90"/>
        </w:numPr>
      </w:pPr>
      <w:r w:rsidRPr="0021313F">
        <w:t>Child Care Disaster Plan developed in collaboration with</w:t>
      </w:r>
      <w:r w:rsidRPr="0021313F" w:rsidR="00EC5B4C">
        <w:t xml:space="preserve"> </w:t>
      </w:r>
      <w:r w:rsidRPr="0021313F">
        <w:t>appropriate stakeholders</w:t>
      </w:r>
      <w:r w:rsidRPr="0021313F" w:rsidR="00EC5B4C">
        <w:t>.</w:t>
      </w:r>
    </w:p>
    <w:p w:rsidR="00EC5B4C" w:rsidRPr="0021313F" w:rsidP="00A94806" w14:paraId="5FF7C665" w14:textId="2CC00131">
      <w:pPr>
        <w:ind w:left="1080"/>
      </w:pPr>
      <w:r w:rsidRPr="0021313F">
        <w:t xml:space="preserve">Describe how the Child Care Disaster Plan was developed in collaboration with the appropriate stakeholders, </w:t>
      </w:r>
      <w:r w:rsidR="009719E6">
        <w:t xml:space="preserve">which may </w:t>
      </w:r>
      <w:r w:rsidRPr="0021313F">
        <w:t>includ</w:t>
      </w:r>
      <w:r w:rsidR="009719E6">
        <w:t>e</w:t>
      </w:r>
      <w:r w:rsidRPr="0021313F">
        <w:t xml:space="preserve"> other programs within the </w:t>
      </w:r>
      <w:r w:rsidR="00812A5A">
        <w:t>Tribal Lead Agency</w:t>
      </w:r>
      <w:r w:rsidRPr="0021313F">
        <w:t>’s governance structure</w:t>
      </w:r>
      <w:r w:rsidR="008C72F6">
        <w:t xml:space="preserve"> </w:t>
      </w:r>
      <w:r w:rsidRPr="008C72F6" w:rsidR="008C72F6">
        <w:t>or any other stakeholders identified by the Tribal Lead Agency</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C5B4C" w:rsidRPr="0021313F" w:rsidP="00A94806" w14:paraId="437E510A" w14:textId="77777777"/>
    <w:p w:rsidR="00293A8D" w:rsidRPr="0021313F" w:rsidP="00562DD2" w14:paraId="3032A83C" w14:textId="2C95BC57">
      <w:pPr>
        <w:pStyle w:val="Heading3"/>
      </w:pPr>
      <w:r w:rsidRPr="0021313F">
        <w:t xml:space="preserve">Disaster Plan </w:t>
      </w:r>
      <w:r w:rsidRPr="0021313F" w:rsidR="006B362A">
        <w:t>Guidelines for Child Care Subsidies and Child Care Services</w:t>
      </w:r>
    </w:p>
    <w:p w:rsidR="006B362A" w:rsidRPr="0021313F" w14:paraId="644EAF10" w14:textId="6FB24CBF">
      <w:pPr>
        <w:pStyle w:val="Heading4"/>
        <w:numPr>
          <w:ilvl w:val="3"/>
          <w:numId w:val="90"/>
        </w:numPr>
      </w:pPr>
      <w:r w:rsidRPr="0021313F">
        <w:t>Child Care Disaster Plan with guidelines for</w:t>
      </w:r>
      <w:r w:rsidRPr="0021313F">
        <w:t xml:space="preserve"> child care subsidies</w:t>
      </w:r>
      <w:r w:rsidRPr="0021313F">
        <w:t>/</w:t>
      </w:r>
      <w:r w:rsidRPr="0021313F">
        <w:t>services</w:t>
      </w:r>
      <w:r w:rsidRPr="0021313F">
        <w:t>.</w:t>
      </w:r>
    </w:p>
    <w:p w:rsidR="00EC5B4C" w:rsidRPr="0021313F" w:rsidP="00A94806" w14:paraId="449088FA" w14:textId="5CFA9276">
      <w:pPr>
        <w:ind w:left="1080"/>
      </w:pPr>
      <w:r w:rsidRPr="0021313F">
        <w:t xml:space="preserve">Describe how the Child Care Disaster Plan includes the </w:t>
      </w:r>
      <w:r w:rsidR="00812A5A">
        <w:t>Tribal Lead Agency</w:t>
      </w:r>
      <w:r w:rsidRPr="0021313F">
        <w:t>’s guidelines for the continuation of child care subsidies and child care services, which may include the provision of emergency and temporary child care services during a disaster</w:t>
      </w:r>
      <w:r w:rsidR="00810927">
        <w:t>,</w:t>
      </w:r>
      <w:r w:rsidRPr="0021313F">
        <w:t xml:space="preserve"> and temporary operating standards for child care after a disaster: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C5B4C" w:rsidRPr="0021313F" w:rsidP="00A94806" w14:paraId="5A1A7893" w14:textId="77777777"/>
    <w:p w:rsidR="00293A8D" w:rsidRPr="0021313F" w:rsidP="00562DD2" w14:paraId="226CDCCA" w14:textId="48E75308">
      <w:pPr>
        <w:pStyle w:val="Heading3"/>
      </w:pPr>
      <w:r w:rsidRPr="0021313F">
        <w:t>Post-Disaster Recovery</w:t>
      </w:r>
    </w:p>
    <w:p w:rsidR="006B362A" w:rsidRPr="0021313F" w14:paraId="4DA8EAA6" w14:textId="66F57A29">
      <w:pPr>
        <w:pStyle w:val="Heading4"/>
        <w:numPr>
          <w:ilvl w:val="3"/>
          <w:numId w:val="90"/>
        </w:numPr>
      </w:pPr>
      <w:r w:rsidRPr="0021313F">
        <w:t>P</w:t>
      </w:r>
      <w:r w:rsidRPr="0021313F">
        <w:t>rocedures for coordination of post-disaster recovery of child care services</w:t>
      </w:r>
      <w:r w:rsidRPr="0021313F">
        <w:t>.</w:t>
      </w:r>
      <w:r w:rsidRPr="0021313F">
        <w:t xml:space="preserve"> </w:t>
      </w:r>
    </w:p>
    <w:p w:rsidR="00EC5B4C" w:rsidRPr="0021313F" w:rsidP="00A94806" w14:paraId="601F7C28" w14:textId="2CD8ECD4">
      <w:pPr>
        <w:ind w:left="1080"/>
      </w:pPr>
      <w:r w:rsidRPr="0021313F">
        <w:t xml:space="preserve">Describe </w:t>
      </w:r>
      <w:r w:rsidR="00812A5A">
        <w:t>Tribal Lead Agency</w:t>
      </w:r>
      <w:r w:rsidRPr="0021313F">
        <w:t xml:space="preserve"> procedures for the coordination of the post-disaster recovery of child care services: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C5B4C" w:rsidRPr="0021313F" w:rsidP="00A94806" w14:paraId="104FCAB0" w14:textId="77777777"/>
    <w:p w:rsidR="00293A8D" w:rsidRPr="0021313F" w:rsidP="00562DD2" w14:paraId="455F06CD" w14:textId="377BE738">
      <w:pPr>
        <w:pStyle w:val="Heading3"/>
      </w:pPr>
      <w:r w:rsidRPr="0021313F">
        <w:t xml:space="preserve">Disaster </w:t>
      </w:r>
      <w:r w:rsidRPr="0021313F" w:rsidR="00687933">
        <w:t>Procedures</w:t>
      </w:r>
    </w:p>
    <w:p w:rsidR="00715C88" w:rsidRPr="0021313F" w14:paraId="4E880845" w14:textId="780C14F3">
      <w:pPr>
        <w:pStyle w:val="Heading4"/>
        <w:numPr>
          <w:ilvl w:val="3"/>
          <w:numId w:val="90"/>
        </w:numPr>
      </w:pPr>
      <w:r w:rsidRPr="0021313F">
        <w:t xml:space="preserve">Confirmation that </w:t>
      </w:r>
      <w:r w:rsidR="00F93EEF">
        <w:t>p</w:t>
      </w:r>
      <w:r w:rsidRPr="0021313F" w:rsidR="00A94806">
        <w:t>roviders</w:t>
      </w:r>
      <w:r w:rsidR="000C08E4">
        <w:t>’</w:t>
      </w:r>
      <w:r w:rsidRPr="0021313F" w:rsidR="00A94806">
        <w:t xml:space="preserve"> </w:t>
      </w:r>
      <w:r w:rsidR="00F93EEF">
        <w:t>d</w:t>
      </w:r>
      <w:r w:rsidRPr="0021313F" w:rsidR="00E532D1">
        <w:t xml:space="preserve">isaster </w:t>
      </w:r>
      <w:r w:rsidR="00F93EEF">
        <w:t>p</w:t>
      </w:r>
      <w:r w:rsidRPr="0021313F" w:rsidR="00E532D1">
        <w:t xml:space="preserve">rocedures </w:t>
      </w:r>
      <w:r w:rsidRPr="0021313F">
        <w:t xml:space="preserve">are </w:t>
      </w:r>
      <w:r w:rsidRPr="0021313F" w:rsidR="00687933">
        <w:t>in place</w:t>
      </w:r>
      <w:r w:rsidRPr="0021313F">
        <w:t>.</w:t>
      </w:r>
      <w:r w:rsidRPr="0021313F" w:rsidR="00687933">
        <w:t xml:space="preserve"> </w:t>
      </w:r>
    </w:p>
    <w:p w:rsidR="00183708" w:rsidP="00A94806" w14:paraId="6167C7DF" w14:textId="028CB155">
      <w:pPr>
        <w:ind w:left="1080"/>
      </w:pPr>
      <w:r w:rsidRPr="0021313F">
        <w:t xml:space="preserve">Describe how the </w:t>
      </w:r>
      <w:r w:rsidR="00812A5A">
        <w:t>Tribal Lead Agency</w:t>
      </w:r>
      <w:r w:rsidRPr="0021313F">
        <w:t xml:space="preserve"> ensures that providers who receive CCDF program funds have the following procedures in place: </w:t>
      </w:r>
    </w:p>
    <w:p w:rsidR="00183708" w:rsidP="00183708" w14:paraId="3FD7F7ED" w14:textId="77777777">
      <w:pPr>
        <w:pStyle w:val="ListParagraph"/>
        <w:numPr>
          <w:ilvl w:val="0"/>
          <w:numId w:val="171"/>
        </w:numPr>
      </w:pPr>
      <w:r w:rsidRPr="0021313F">
        <w:t xml:space="preserve">evacuation; </w:t>
      </w:r>
    </w:p>
    <w:p w:rsidR="00183708" w:rsidP="00183708" w14:paraId="067F09B7" w14:textId="77777777">
      <w:pPr>
        <w:pStyle w:val="ListParagraph"/>
        <w:numPr>
          <w:ilvl w:val="0"/>
          <w:numId w:val="171"/>
        </w:numPr>
      </w:pPr>
      <w:r w:rsidRPr="0021313F">
        <w:t xml:space="preserve">relocation; </w:t>
      </w:r>
    </w:p>
    <w:p w:rsidR="00183708" w:rsidP="00183708" w14:paraId="06604C96" w14:textId="77777777">
      <w:pPr>
        <w:pStyle w:val="ListParagraph"/>
        <w:numPr>
          <w:ilvl w:val="0"/>
          <w:numId w:val="171"/>
        </w:numPr>
      </w:pPr>
      <w:r w:rsidRPr="0021313F">
        <w:t xml:space="preserve">shelter-in-place; </w:t>
      </w:r>
    </w:p>
    <w:p w:rsidR="00183708" w:rsidP="00183708" w14:paraId="7E871371" w14:textId="77777777">
      <w:pPr>
        <w:pStyle w:val="ListParagraph"/>
        <w:numPr>
          <w:ilvl w:val="0"/>
          <w:numId w:val="171"/>
        </w:numPr>
      </w:pPr>
      <w:r w:rsidRPr="0021313F">
        <w:t xml:space="preserve">lockdown; </w:t>
      </w:r>
    </w:p>
    <w:p w:rsidR="00183708" w:rsidP="00183708" w14:paraId="24153255" w14:textId="77777777">
      <w:pPr>
        <w:pStyle w:val="ListParagraph"/>
        <w:numPr>
          <w:ilvl w:val="0"/>
          <w:numId w:val="171"/>
        </w:numPr>
      </w:pPr>
      <w:r w:rsidRPr="0021313F">
        <w:t xml:space="preserve">communications with and reunification of families; </w:t>
      </w:r>
    </w:p>
    <w:p w:rsidR="00183708" w:rsidP="00183708" w14:paraId="038BFAF7" w14:textId="77777777">
      <w:pPr>
        <w:pStyle w:val="ListParagraph"/>
        <w:numPr>
          <w:ilvl w:val="0"/>
          <w:numId w:val="171"/>
        </w:numPr>
      </w:pPr>
      <w:r w:rsidRPr="0021313F">
        <w:t xml:space="preserve">continuity of operations; </w:t>
      </w:r>
    </w:p>
    <w:p w:rsidR="00796AA1" w:rsidP="00183708" w14:paraId="00A9D984" w14:textId="77777777">
      <w:pPr>
        <w:pStyle w:val="ListParagraph"/>
        <w:numPr>
          <w:ilvl w:val="0"/>
          <w:numId w:val="171"/>
        </w:numPr>
      </w:pPr>
      <w:r w:rsidRPr="0021313F">
        <w:t>and accommodations for infants and toddlers, children with disabilities, and children with chronic medical conditions (98.41(a)(1)(vii)).</w:t>
      </w:r>
      <w:r w:rsidRPr="0021313F" w:rsidR="00A94806">
        <w:t xml:space="preserve"> </w:t>
      </w:r>
    </w:p>
    <w:p w:rsidR="00687933" w:rsidRPr="0021313F" w14:paraId="5BDD2BDE" w14:textId="2655F22B">
      <w:pPr>
        <w:ind w:left="1080"/>
      </w:pPr>
      <w:r w:rsidRPr="0021313F">
        <w:t>(</w:t>
      </w:r>
      <w:r w:rsidRPr="00796AA1">
        <w:rPr>
          <w:i/>
          <w:iCs/>
        </w:rPr>
        <w:t>Note:</w:t>
      </w:r>
      <w:r w:rsidRPr="0021313F">
        <w:t xml:space="preserve"> The </w:t>
      </w:r>
      <w:r w:rsidR="00812A5A">
        <w:t>Tribal Lead Agency</w:t>
      </w:r>
      <w:r w:rsidRPr="0021313F">
        <w:t xml:space="preserve"> should also describe these requirements for CCDF providers in Section 2.1.2.7 Standards and Training Requirements for Emergency Preparedness and Response Planning.</w:t>
      </w:r>
      <w:r w:rsidRPr="0021313F">
        <w:t>)</w:t>
      </w:r>
      <w:r w:rsidRPr="0021313F">
        <w:t xml:space="preserve"> </w:t>
      </w:r>
      <w:r w:rsidRPr="0021313F">
        <w:rPr>
          <w:u w:val="single"/>
        </w:rPr>
        <w:fldChar w:fldCharType="begin">
          <w:ffData>
            <w:name w:val="Text565"/>
            <w:enabled/>
            <w:calcOnExit w:val="0"/>
            <w:textInput/>
          </w:ffData>
        </w:fldChar>
      </w:r>
      <w:r w:rsidRPr="00796AA1">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93A8D" w:rsidRPr="0021313F" w:rsidP="00562DD2" w14:paraId="6994C302" w14:textId="5F16B1A5">
      <w:pPr>
        <w:pStyle w:val="Heading3"/>
        <w:rPr>
          <w:u w:val="single"/>
        </w:rPr>
      </w:pPr>
      <w:r w:rsidRPr="0021313F">
        <w:t>Emergency Preparedness Training</w:t>
      </w:r>
    </w:p>
    <w:p w:rsidR="00715C88" w:rsidRPr="0021313F" w14:paraId="374E8ACE" w14:textId="3D2BF574">
      <w:pPr>
        <w:pStyle w:val="Heading4"/>
        <w:numPr>
          <w:ilvl w:val="3"/>
          <w:numId w:val="90"/>
        </w:numPr>
      </w:pPr>
      <w:r w:rsidRPr="0021313F">
        <w:t>Provider emergency preparedness training and practice drills</w:t>
      </w:r>
      <w:r w:rsidRPr="0021313F" w:rsidR="00687933">
        <w:t>.</w:t>
      </w:r>
    </w:p>
    <w:p w:rsidR="00F20EB8" w:rsidRPr="0021313F" w:rsidP="00BB4ADB" w14:paraId="3D2C9A34" w14:textId="70FB4F87">
      <w:pPr>
        <w:ind w:left="1080"/>
      </w:pPr>
      <w:r w:rsidRPr="0021313F">
        <w:t xml:space="preserve">Describe how the </w:t>
      </w:r>
      <w:r w:rsidR="00812A5A">
        <w:t>Tribal Lead Agency</w:t>
      </w:r>
      <w:r w:rsidRPr="0021313F">
        <w:t xml:space="preserve"> requires child care staff and volunteers </w:t>
      </w:r>
      <w:r w:rsidR="00717FD1">
        <w:t>(</w:t>
      </w:r>
      <w:r w:rsidRPr="0021313F" w:rsidR="00717FD1">
        <w:t>for providers who receive CCDF program funds</w:t>
      </w:r>
      <w:r w:rsidR="00717FD1">
        <w:t>)</w:t>
      </w:r>
      <w:r w:rsidR="00DC2507">
        <w:t xml:space="preserve"> to</w:t>
      </w:r>
      <w:r w:rsidRPr="0021313F">
        <w:t xml:space="preserve"> complete emergency preparedness training and practice drill procedures.</w:t>
      </w:r>
      <w:r w:rsidRPr="0021313F" w:rsidR="00BB4ADB">
        <w:t xml:space="preserve"> (</w:t>
      </w:r>
      <w:r w:rsidRPr="0021313F" w:rsidR="00687933">
        <w:rPr>
          <w:i/>
          <w:iCs/>
        </w:rPr>
        <w:t>Note:</w:t>
      </w:r>
      <w:r w:rsidRPr="0021313F" w:rsidR="00687933">
        <w:t xml:space="preserve"> The </w:t>
      </w:r>
      <w:r w:rsidR="00812A5A">
        <w:t>Tribal Lead Agency</w:t>
      </w:r>
      <w:r w:rsidRPr="0021313F" w:rsidR="00687933">
        <w:t xml:space="preserve"> should also describe these requirements for CCDF providers in Section 2.1.2.7 Standards and Training Requirements for Emergency Preparedness and Response Planning.</w:t>
      </w:r>
      <w:r w:rsidRPr="0021313F" w:rsidR="00BB4ADB">
        <w:t>)</w:t>
      </w:r>
      <w:r w:rsidRPr="0021313F" w:rsidR="00687933">
        <w:t xml:space="preserve"> </w:t>
      </w:r>
      <w:r w:rsidRPr="0021313F" w:rsidR="00687933">
        <w:rPr>
          <w:u w:val="single"/>
        </w:rPr>
        <w:fldChar w:fldCharType="begin">
          <w:ffData>
            <w:name w:val="Text565"/>
            <w:enabled/>
            <w:calcOnExit w:val="0"/>
            <w:textInput/>
          </w:ffData>
        </w:fldChar>
      </w:r>
      <w:r w:rsidRPr="0021313F" w:rsidR="00687933">
        <w:rPr>
          <w:u w:val="single"/>
        </w:rPr>
        <w:instrText xml:space="preserve"> FORMTEXT </w:instrText>
      </w:r>
      <w:r w:rsidRPr="0021313F" w:rsidR="00687933">
        <w:rPr>
          <w:u w:val="single"/>
        </w:rPr>
        <w:fldChar w:fldCharType="separate"/>
      </w:r>
      <w:r w:rsidRPr="0021313F" w:rsidR="00687933">
        <w:rPr>
          <w:u w:val="single"/>
        </w:rPr>
        <w:t> </w:t>
      </w:r>
      <w:r w:rsidRPr="0021313F" w:rsidR="00687933">
        <w:rPr>
          <w:u w:val="single"/>
        </w:rPr>
        <w:t> </w:t>
      </w:r>
      <w:r w:rsidRPr="0021313F" w:rsidR="00687933">
        <w:rPr>
          <w:u w:val="single"/>
        </w:rPr>
        <w:t> </w:t>
      </w:r>
      <w:r w:rsidRPr="0021313F" w:rsidR="00687933">
        <w:rPr>
          <w:u w:val="single"/>
        </w:rPr>
        <w:t> </w:t>
      </w:r>
      <w:r w:rsidRPr="0021313F" w:rsidR="00687933">
        <w:rPr>
          <w:u w:val="single"/>
        </w:rPr>
        <w:t> </w:t>
      </w:r>
      <w:r w:rsidRPr="0021313F" w:rsidR="00687933">
        <w:fldChar w:fldCharType="end"/>
      </w:r>
    </w:p>
    <w:p w:rsidR="00A63AAF" w:rsidRPr="0021313F" w:rsidP="009E3306" w14:paraId="4D365418" w14:textId="25311A1B">
      <w:pPr>
        <w:pStyle w:val="Heading1"/>
        <w:ind w:left="360" w:hanging="360"/>
        <w:rPr>
          <w:bCs/>
        </w:rPr>
      </w:pPr>
      <w:bookmarkStart w:id="50" w:name="_Toc82704552"/>
      <w:bookmarkStart w:id="51" w:name="_Toc95844361"/>
      <w:r w:rsidRPr="0021313F">
        <w:t>2</w:t>
      </w:r>
      <w:r w:rsidRPr="0021313F" w:rsidR="001E6076">
        <w:tab/>
      </w:r>
      <w:r w:rsidRPr="0021313F">
        <w:t xml:space="preserve">Establish Standards and Monitoring Processes </w:t>
      </w:r>
      <w:r w:rsidRPr="0021313F" w:rsidR="00883339">
        <w:t>T</w:t>
      </w:r>
      <w:r w:rsidRPr="0021313F">
        <w:t>o Ensure the Health and Safety of Child Care Settings</w:t>
      </w:r>
      <w:bookmarkEnd w:id="50"/>
      <w:bookmarkEnd w:id="51"/>
    </w:p>
    <w:p w:rsidR="00A63AAF" w:rsidRPr="0021313F" w14:paraId="3844FD4D" w14:textId="3147F801">
      <w:pPr>
        <w:ind w:left="720"/>
      </w:pPr>
      <w:r w:rsidRPr="0021313F">
        <w:t xml:space="preserve">Health and safety requirements apply to all </w:t>
      </w:r>
      <w:r w:rsidRPr="0021313F" w:rsidR="00F72F5A">
        <w:t>Tribes</w:t>
      </w:r>
      <w:r w:rsidRPr="0021313F">
        <w:t xml:space="preserve"> regardless of allocation size and apply to all child care providers who receive CCDF </w:t>
      </w:r>
      <w:r w:rsidRPr="0021313F" w:rsidR="00931225">
        <w:t xml:space="preserve">program </w:t>
      </w:r>
      <w:r w:rsidRPr="0021313F">
        <w:t>funds, including providers who only receive quality funds.</w:t>
      </w:r>
      <w:r w:rsidRPr="0021313F">
        <w:rPr>
          <w:b/>
        </w:rPr>
        <w:t xml:space="preserve"> All </w:t>
      </w:r>
      <w:r w:rsidR="00D131E0">
        <w:rPr>
          <w:b/>
        </w:rPr>
        <w:t>Tribal Lead Agencies</w:t>
      </w:r>
      <w:r w:rsidRPr="0021313F">
        <w:rPr>
          <w:b/>
        </w:rPr>
        <w:t xml:space="preserve"> must certify that there are health and safety requirements applicable to providers serving CCDF children</w:t>
      </w:r>
      <w:r w:rsidRPr="00F14741" w:rsidR="00F14741">
        <w:rPr>
          <w:b/>
        </w:rPr>
        <w:t xml:space="preserve"> </w:t>
      </w:r>
      <w:r w:rsidRPr="0021313F" w:rsidR="00F14741">
        <w:rPr>
          <w:b/>
        </w:rPr>
        <w:t>in effect</w:t>
      </w:r>
      <w:r w:rsidRPr="0021313F">
        <w:rPr>
          <w:b/>
          <w:bCs/>
        </w:rPr>
        <w:t>.</w:t>
      </w:r>
      <w:r w:rsidRPr="0021313F">
        <w:t xml:space="preserve"> These health and safety requirements must be appropriate to the provider setting </w:t>
      </w:r>
      <w:r w:rsidRPr="0021313F" w:rsidR="00922066">
        <w:t>(</w:t>
      </w:r>
      <w:r w:rsidRPr="0021313F" w:rsidR="001B1B45">
        <w:t xml:space="preserve">i.e., </w:t>
      </w:r>
      <w:r w:rsidRPr="0021313F" w:rsidR="00922066">
        <w:t>center</w:t>
      </w:r>
      <w:r w:rsidRPr="0021313F" w:rsidR="00931225">
        <w:t>-</w:t>
      </w:r>
      <w:r w:rsidRPr="0021313F" w:rsidR="00922066">
        <w:t xml:space="preserve">based </w:t>
      </w:r>
      <w:r w:rsidR="00CD7831">
        <w:t xml:space="preserve">child </w:t>
      </w:r>
      <w:r w:rsidRPr="0021313F" w:rsidR="00922066">
        <w:t>care</w:t>
      </w:r>
      <w:r w:rsidRPr="0021313F" w:rsidR="001B1B45">
        <w:t xml:space="preserve"> including</w:t>
      </w:r>
      <w:r w:rsidRPr="0021313F" w:rsidR="00922066">
        <w:t xml:space="preserve"> </w:t>
      </w:r>
      <w:r w:rsidR="00842E11">
        <w:t>Tribally Operated Center</w:t>
      </w:r>
      <w:r w:rsidRPr="0021313F" w:rsidR="00922066">
        <w:t>s</w:t>
      </w:r>
      <w:r w:rsidR="00026B5C">
        <w:t>)</w:t>
      </w:r>
      <w:r w:rsidRPr="0021313F" w:rsidR="00705E0C">
        <w:t>,</w:t>
      </w:r>
      <w:r w:rsidR="00026B5C">
        <w:t xml:space="preserve"> family child care,</w:t>
      </w:r>
      <w:r w:rsidRPr="0021313F" w:rsidR="00922066">
        <w:t xml:space="preserve"> or </w:t>
      </w:r>
      <w:r w:rsidR="00026B5C">
        <w:t>in-</w:t>
      </w:r>
      <w:r w:rsidRPr="0021313F" w:rsidR="00922066">
        <w:t>home</w:t>
      </w:r>
      <w:r w:rsidR="00026B5C">
        <w:t xml:space="preserve"> child</w:t>
      </w:r>
      <w:r w:rsidRPr="0021313F" w:rsidR="00922066">
        <w:t xml:space="preserve"> care) </w:t>
      </w:r>
      <w:r w:rsidRPr="0021313F">
        <w:t>and age of the children served, must include specific topics and training on those topics, and are subject to monitoring and enforcement procedures to ensure that providers are complying with the requirements.</w:t>
      </w:r>
      <w:r w:rsidRPr="0021313F" w:rsidR="00130074">
        <w:t xml:space="preserve"> </w:t>
      </w:r>
    </w:p>
    <w:p w:rsidR="00A63AAF" w:rsidRPr="0021313F" w14:paraId="49B651FB" w14:textId="658C340A">
      <w:pPr>
        <w:ind w:left="720"/>
      </w:pPr>
      <w:r w:rsidRPr="0021313F">
        <w:t>This section covers health and safety</w:t>
      </w:r>
      <w:r w:rsidR="00393869">
        <w:t xml:space="preserve"> and </w:t>
      </w:r>
      <w:r w:rsidRPr="0021313F" w:rsidR="00651C7B">
        <w:t>comprehensive</w:t>
      </w:r>
      <w:r w:rsidRPr="0021313F" w:rsidR="00705E0C">
        <w:t xml:space="preserve"> background check</w:t>
      </w:r>
      <w:r w:rsidRPr="0021313F" w:rsidR="00651C7B">
        <w:t>s</w:t>
      </w:r>
      <w:r w:rsidRPr="0021313F" w:rsidR="00080970">
        <w:t xml:space="preserve"> requirements</w:t>
      </w:r>
      <w:r w:rsidRPr="0021313F" w:rsidR="00705E0C">
        <w:t xml:space="preserve">, </w:t>
      </w:r>
      <w:r w:rsidRPr="0021313F">
        <w:t>including:</w:t>
      </w:r>
    </w:p>
    <w:p w:rsidR="00027673" w:rsidRPr="0021313F" w:rsidP="00976A6B" w14:paraId="6DF9C059" w14:textId="23A14B8D">
      <w:pPr>
        <w:numPr>
          <w:ilvl w:val="0"/>
          <w:numId w:val="21"/>
        </w:numPr>
        <w:spacing w:after="200" w:line="276" w:lineRule="auto"/>
        <w:ind w:hanging="180"/>
      </w:pPr>
      <w:r w:rsidRPr="0021313F">
        <w:t>Health and s</w:t>
      </w:r>
      <w:r w:rsidRPr="0021313F">
        <w:t xml:space="preserve">afety </w:t>
      </w:r>
      <w:r w:rsidRPr="0021313F">
        <w:t xml:space="preserve">standards </w:t>
      </w:r>
      <w:r w:rsidRPr="0021313F">
        <w:t>(98.41(a))</w:t>
      </w:r>
    </w:p>
    <w:p w:rsidR="00A63AAF" w:rsidRPr="0021313F" w:rsidP="00976A6B" w14:paraId="7273F04F" w14:textId="17C04E2B">
      <w:pPr>
        <w:numPr>
          <w:ilvl w:val="0"/>
          <w:numId w:val="21"/>
        </w:numPr>
        <w:spacing w:after="200" w:line="276" w:lineRule="auto"/>
        <w:ind w:hanging="180"/>
      </w:pPr>
      <w:r w:rsidRPr="0021313F">
        <w:t xml:space="preserve">Health and safety training </w:t>
      </w:r>
      <w:r w:rsidRPr="0021313F">
        <w:t>(98.44(b))</w:t>
      </w:r>
    </w:p>
    <w:p w:rsidR="00A63AAF" w:rsidRPr="0021313F" w:rsidP="00976A6B" w14:paraId="64D6F6A4" w14:textId="3CE7BEDE">
      <w:pPr>
        <w:numPr>
          <w:ilvl w:val="0"/>
          <w:numId w:val="21"/>
        </w:numPr>
        <w:spacing w:after="200" w:line="276" w:lineRule="auto"/>
        <w:ind w:hanging="180"/>
      </w:pPr>
      <w:r w:rsidRPr="0021313F">
        <w:t>Monitoring and enforcement procedures to ensure that child care providers comply with health and safety requirements (98.16(n))</w:t>
      </w:r>
    </w:p>
    <w:p w:rsidR="00A63AAF" w:rsidRPr="0021313F" w:rsidP="00976A6B" w14:paraId="25C0D9CE" w14:textId="2D3EFBA8">
      <w:pPr>
        <w:numPr>
          <w:ilvl w:val="0"/>
          <w:numId w:val="21"/>
        </w:numPr>
        <w:spacing w:after="200" w:line="276" w:lineRule="auto"/>
        <w:ind w:hanging="180"/>
      </w:pPr>
      <w:r w:rsidRPr="0021313F">
        <w:t>Exemptions made for relative care providers</w:t>
      </w:r>
      <w:r w:rsidR="00331EBB">
        <w:t xml:space="preserve"> over age 18</w:t>
      </w:r>
      <w:r w:rsidRPr="0021313F">
        <w:t xml:space="preserve"> (98.16(l))</w:t>
      </w:r>
    </w:p>
    <w:p w:rsidR="00027673" w:rsidRPr="0021313F" w:rsidP="00976A6B" w14:paraId="0EE688D0" w14:textId="2AA17255">
      <w:pPr>
        <w:numPr>
          <w:ilvl w:val="0"/>
          <w:numId w:val="21"/>
        </w:numPr>
        <w:spacing w:after="200" w:line="276" w:lineRule="auto"/>
        <w:ind w:hanging="180"/>
      </w:pPr>
      <w:r w:rsidRPr="0021313F">
        <w:t>G</w:t>
      </w:r>
      <w:r w:rsidRPr="0021313F" w:rsidR="00A63AAF">
        <w:t>roup size limits; child</w:t>
      </w:r>
      <w:r w:rsidRPr="0021313F" w:rsidR="0026710A">
        <w:t>/</w:t>
      </w:r>
      <w:r w:rsidRPr="0021313F" w:rsidR="00A63AAF">
        <w:t>staff ratios; and required qualifications for caregivers, teachers, and directors (98.16(m))</w:t>
      </w:r>
    </w:p>
    <w:p w:rsidR="00080970" w:rsidRPr="0021313F" w:rsidP="00976A6B" w14:paraId="0BB7578C" w14:textId="70C4FCCC">
      <w:pPr>
        <w:numPr>
          <w:ilvl w:val="0"/>
          <w:numId w:val="21"/>
        </w:numPr>
        <w:spacing w:after="200" w:line="276" w:lineRule="auto"/>
        <w:ind w:hanging="180"/>
      </w:pPr>
      <w:r w:rsidRPr="0021313F">
        <w:t>Comprehensive</w:t>
      </w:r>
      <w:r w:rsidRPr="0021313F" w:rsidR="00A63AAF">
        <w:t xml:space="preserve"> </w:t>
      </w:r>
      <w:r w:rsidRPr="0021313F" w:rsidR="00F72F5A">
        <w:t>b</w:t>
      </w:r>
      <w:r w:rsidRPr="0021313F" w:rsidR="00A63AAF">
        <w:t xml:space="preserve">ackground </w:t>
      </w:r>
      <w:r w:rsidRPr="0021313F" w:rsidR="00F72F5A">
        <w:t>c</w:t>
      </w:r>
      <w:r w:rsidRPr="0021313F" w:rsidR="00A63AAF">
        <w:t>heck requirements (98.16(o))</w:t>
      </w:r>
      <w:r w:rsidRPr="0021313F">
        <w:t xml:space="preserve"> </w:t>
      </w:r>
    </w:p>
    <w:p w:rsidR="007D13E7" w:rsidRPr="0021313F" w:rsidP="00976A6B" w14:paraId="54A7D063" w14:textId="77777777">
      <w:pPr>
        <w:pStyle w:val="ListParagraph"/>
        <w:numPr>
          <w:ilvl w:val="0"/>
          <w:numId w:val="59"/>
        </w:numPr>
        <w:spacing w:after="200" w:line="276" w:lineRule="auto"/>
        <w:contextualSpacing w:val="0"/>
        <w:outlineLvl w:val="1"/>
        <w:rPr>
          <w:b/>
          <w:vanish/>
        </w:rPr>
      </w:pPr>
      <w:bookmarkStart w:id="52" w:name="_Toc77535933"/>
      <w:bookmarkStart w:id="53" w:name="_Toc77536075"/>
      <w:bookmarkStart w:id="54" w:name="_Toc81395101"/>
      <w:bookmarkStart w:id="55" w:name="_Toc81395336"/>
      <w:bookmarkStart w:id="56" w:name="_Toc81395405"/>
      <w:bookmarkStart w:id="57" w:name="_Toc82704553"/>
      <w:bookmarkStart w:id="58" w:name="_Toc87855259"/>
      <w:bookmarkStart w:id="59" w:name="_Toc95844362"/>
      <w:bookmarkEnd w:id="52"/>
      <w:bookmarkEnd w:id="53"/>
      <w:bookmarkEnd w:id="54"/>
      <w:bookmarkEnd w:id="55"/>
      <w:bookmarkEnd w:id="56"/>
      <w:bookmarkEnd w:id="57"/>
      <w:bookmarkEnd w:id="58"/>
      <w:bookmarkEnd w:id="59"/>
    </w:p>
    <w:p w:rsidR="00877F8E" w14:paraId="53A5FD7B" w14:textId="1746AF97">
      <w:pPr>
        <w:pStyle w:val="Heading2"/>
      </w:pPr>
      <w:bookmarkStart w:id="60" w:name="_Toc95844363"/>
      <w:bookmarkStart w:id="61" w:name="_Toc82704554"/>
      <w:r>
        <w:t>Overview of Health and Safety Standards and Monitoring</w:t>
      </w:r>
      <w:bookmarkEnd w:id="60"/>
      <w:r w:rsidR="00431BF5">
        <w:t xml:space="preserve"> </w:t>
      </w:r>
    </w:p>
    <w:p w:rsidR="00532315" w:rsidRPr="001139C0" w:rsidP="0002079B" w14:paraId="3D22B2FB" w14:textId="77777777"/>
    <w:p w:rsidR="00A21D9B" w:rsidP="00562DD2" w14:paraId="723707ED" w14:textId="43B96D83">
      <w:pPr>
        <w:pStyle w:val="Heading3"/>
        <w:numPr>
          <w:ilvl w:val="2"/>
          <w:numId w:val="1"/>
        </w:numPr>
      </w:pPr>
      <w:r>
        <w:t xml:space="preserve">Overview of </w:t>
      </w:r>
      <w:r w:rsidR="00F24635">
        <w:t>h</w:t>
      </w:r>
      <w:r>
        <w:t xml:space="preserve">ealth and </w:t>
      </w:r>
      <w:r w:rsidR="00F24635">
        <w:t>s</w:t>
      </w:r>
      <w:r>
        <w:t xml:space="preserve">afety </w:t>
      </w:r>
      <w:r w:rsidR="00F24635">
        <w:t>s</w:t>
      </w:r>
      <w:r>
        <w:t xml:space="preserve">tandards and </w:t>
      </w:r>
      <w:r w:rsidR="00F24635">
        <w:t>m</w:t>
      </w:r>
      <w:r>
        <w:t>onitoring</w:t>
      </w:r>
      <w:r>
        <w:t>.</w:t>
      </w:r>
    </w:p>
    <w:p w:rsidR="00026DA1" w:rsidP="00E066EC" w14:paraId="2DAA271C" w14:textId="07DEBA50">
      <w:pPr>
        <w:ind w:left="864"/>
      </w:pPr>
      <w:r>
        <w:t>Use the tables below to describe the health and safety standards used by the Tribal Lead Agency for each provider type</w:t>
      </w:r>
      <w:r w:rsidR="00A96EEA">
        <w:t>,</w:t>
      </w:r>
      <w:r>
        <w:t xml:space="preserve"> and the agency responsible for monitoring and enforcing the health and safety standards. </w:t>
      </w:r>
    </w:p>
    <w:p w:rsidR="00026DA1" w:rsidP="00E066EC" w14:paraId="73AB2433" w14:textId="12D94E49">
      <w:pPr>
        <w:ind w:left="864"/>
      </w:pPr>
      <w:r>
        <w:t xml:space="preserve">Use the </w:t>
      </w:r>
      <w:r w:rsidR="00467BC6">
        <w:t>tables below to describe the health and safety standards and monitoring agency f</w:t>
      </w:r>
      <w:r>
        <w:t>or each category of care offered</w:t>
      </w:r>
      <w:r w:rsidR="00467BC6">
        <w:t>.</w:t>
      </w:r>
      <w:r>
        <w:t xml:space="preserve"> </w:t>
      </w:r>
    </w:p>
    <w:p w:rsidR="00026DA1" w:rsidP="00E066EC" w14:paraId="0798C03A" w14:textId="20FDEC8F">
      <w:pPr>
        <w:pStyle w:val="ListParagraph"/>
        <w:numPr>
          <w:ilvl w:val="0"/>
          <w:numId w:val="174"/>
        </w:numPr>
        <w:contextualSpacing w:val="0"/>
      </w:pPr>
      <w:r>
        <w:t>If the Tribal Lead Agency has developed its own standards (even if those standards were adapted from other sources, such as Caring for Our Children: Basics and/or Minimum Health and Safety Standards: A Guide for American Indian and Alaskan Native Child Care and Development Fund Grantees or state licensing standards), check “Tribal Standards.”</w:t>
      </w:r>
    </w:p>
    <w:p w:rsidR="00026DA1" w:rsidP="00E066EC" w14:paraId="0A1322C0" w14:textId="5A8E77EB">
      <w:pPr>
        <w:pStyle w:val="ListParagraph"/>
        <w:numPr>
          <w:ilvl w:val="0"/>
          <w:numId w:val="174"/>
        </w:numPr>
        <w:contextualSpacing w:val="0"/>
      </w:pPr>
      <w:r>
        <w:t>If the Tribal Lead Agency requires providers to meet standards established by a state agency (such as state licensing agency or state department of education), check “State Standards.”</w:t>
      </w:r>
    </w:p>
    <w:p w:rsidR="00026DA1" w:rsidP="00E066EC" w14:paraId="1B28E3A3" w14:textId="2DB7ECD3">
      <w:pPr>
        <w:pStyle w:val="ListParagraph"/>
        <w:numPr>
          <w:ilvl w:val="0"/>
          <w:numId w:val="174"/>
        </w:numPr>
        <w:contextualSpacing w:val="0"/>
      </w:pPr>
      <w:r>
        <w:t>If the Tribal Lead Agency requires providers to meet standards from more than one source (e.g., state licensing standards for off-reservation providers and tribally developed standards for providers on the reservation), check “Tribal Standards,” “State Standards,” and “Other Standards or Combination of Standards ” and describe which standards apply to which providers.</w:t>
      </w:r>
    </w:p>
    <w:p w:rsidR="00811742" w:rsidP="00876CB5" w14:paraId="539AA03B" w14:textId="77BEE2DE">
      <w:pPr>
        <w:pStyle w:val="ListParagraph"/>
        <w:numPr>
          <w:ilvl w:val="0"/>
          <w:numId w:val="174"/>
        </w:numPr>
        <w:contextualSpacing w:val="0"/>
      </w:pPr>
      <w:r>
        <w:t>If the Tribal Lead Agency requires providers to meet standards from a source not listed in the table (such as Indian Health Service, the Child and Adult Care Food Program, Caring for Our Children: Basics, and Caring for Our Children), then check “Other Standards or Combination of Standards” and describe the standards and the source(s) of the standards.</w:t>
      </w:r>
    </w:p>
    <w:p w:rsidR="007F41CC" w:rsidRPr="0021313F" w:rsidP="007F41CC" w14:paraId="67E7AD49" w14:textId="33F23D2F">
      <w:pPr>
        <w:pStyle w:val="ListParagraph"/>
        <w:numPr>
          <w:ilvl w:val="0"/>
          <w:numId w:val="174"/>
        </w:numPr>
      </w:pPr>
      <w:r w:rsidRPr="0021313F">
        <w:t xml:space="preserve">If monitoring and inspection is conducted by an entity or agency other than the </w:t>
      </w:r>
      <w:r>
        <w:t>Tribal Lead Agency</w:t>
      </w:r>
      <w:r w:rsidRPr="0021313F">
        <w:t xml:space="preserve">, such as the state licensing agency or the Indian Health Service, please indicate who conducts the visits and how the </w:t>
      </w:r>
      <w:r>
        <w:t>Tribal Lead Agency</w:t>
      </w:r>
      <w:r w:rsidRPr="0021313F">
        <w:t xml:space="preserve"> obtains the results of the monitoring. </w:t>
      </w:r>
      <w:r w:rsidRPr="00F27067">
        <w:t>In cases where a combination of monitors/inspectors are used</w:t>
      </w:r>
      <w:r w:rsidR="004736FF">
        <w:t>,</w:t>
      </w:r>
      <w:r w:rsidRPr="00F27067">
        <w:t xml:space="preserve"> check those that apply and provide </w:t>
      </w:r>
      <w:r w:rsidR="0065516B">
        <w:t xml:space="preserve">a </w:t>
      </w:r>
      <w:r w:rsidRPr="00F27067">
        <w:t>description.</w:t>
      </w:r>
      <w:r w:rsidRPr="007F41CC">
        <w:rPr>
          <w:b/>
          <w:bCs/>
        </w:rPr>
        <w:t xml:space="preserve"> </w:t>
      </w:r>
    </w:p>
    <w:p w:rsidR="007F41CC" w:rsidP="00C80CD8" w14:paraId="711258DB" w14:textId="77777777">
      <w:pPr>
        <w:pStyle w:val="ListParagraph"/>
        <w:ind w:left="1440"/>
        <w:contextualSpacing w:val="0"/>
      </w:pPr>
    </w:p>
    <w:p w:rsidR="00D43D70" w:rsidRPr="007672DE" w:rsidP="00C80CD8" w14:paraId="16984929" w14:textId="0061F605">
      <w:pPr>
        <w:pStyle w:val="Heading4"/>
      </w:pPr>
      <w:r w:rsidRPr="00306E81">
        <w:t>Health and Safety Standards Used by the Tribal Lead Agency</w:t>
      </w:r>
    </w:p>
    <w:p w:rsidR="00493662" w:rsidP="00C80CD8" w14:paraId="494D6922" w14:textId="212471FE">
      <w:pPr>
        <w:pStyle w:val="Heading4"/>
      </w:pPr>
      <w:r>
        <w:tab/>
      </w:r>
      <w:r>
        <w:tab/>
      </w:r>
      <w:r>
        <w:tab/>
      </w:r>
      <w:r w:rsidRPr="00306E81">
        <w:t>Health and Safety Monitoring Used by the Tribal Lead Agency</w:t>
      </w:r>
    </w:p>
    <w:p w:rsidR="007672DE" w:rsidRPr="00296183" w:rsidP="007672DE" w14:paraId="62B6279D" w14:textId="77777777">
      <w:pPr>
        <w:ind w:left="1080"/>
        <w:rPr>
          <w:rFonts w:cstheme="minorHAnsi"/>
        </w:rPr>
      </w:pPr>
      <w:r w:rsidRPr="00BA41E4">
        <w:rPr>
          <w:rFonts w:cstheme="minorHAnsi"/>
          <w:color w:val="222222"/>
          <w:shd w:val="clear" w:color="auto" w:fill="FFFFFF"/>
        </w:rPr>
        <w:t>Note: Applicable Provider Types can be selected in 1.7.1.1 Providers that Offer Direct Services</w:t>
      </w:r>
    </w:p>
    <w:p w:rsidR="007672DE" w:rsidP="007672DE" w14:paraId="011AA342" w14:textId="77777777">
      <w:pPr>
        <w:ind w:left="792" w:firstLine="288"/>
      </w:pPr>
      <w:r>
        <w:t>Provider Categories</w:t>
      </w:r>
    </w:p>
    <w:p w:rsidR="007672DE" w:rsidP="007672DE" w14:paraId="75F5B9B2" w14:textId="77777777">
      <w:pPr>
        <w:ind w:left="792" w:firstLine="288"/>
      </w:pPr>
      <w:r>
        <w:t>Center-Based Child Care</w:t>
      </w:r>
    </w:p>
    <w:p w:rsidR="007672DE" w:rsidP="007672DE" w14:paraId="6EE1CDA2"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Tribal Standards</w:t>
      </w:r>
    </w:p>
    <w:p w:rsidR="007672DE" w:rsidP="007672DE" w14:paraId="679AC1DA"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State Standards</w:t>
      </w:r>
    </w:p>
    <w:p w:rsidR="007672DE" w:rsidP="007672DE" w14:paraId="370BA7BB"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Head Start/Early Head Start Standards</w:t>
      </w:r>
    </w:p>
    <w:p w:rsidR="007672DE" w:rsidP="007672DE" w14:paraId="552E7B1D" w14:textId="77777777">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Other Standards or Combination of Standards (e.g., describe how more than one set of standards selected above are combined)</w:t>
      </w:r>
    </w:p>
    <w:p w:rsidR="007672DE" w:rsidP="007672DE" w14:paraId="7335DAA1" w14:textId="77777777">
      <w:r>
        <w:tab/>
      </w:r>
      <w:r>
        <w:tab/>
      </w:r>
      <w:r>
        <w:tab/>
      </w:r>
      <w:r>
        <w:tab/>
        <w:t>Family Child Care</w:t>
      </w:r>
    </w:p>
    <w:p w:rsidR="007672DE" w:rsidP="007672DE" w14:paraId="74113D2F"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Tribal Standards</w:t>
      </w:r>
    </w:p>
    <w:p w:rsidR="007672DE" w:rsidP="007672DE" w14:paraId="54652717"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State Standards</w:t>
      </w:r>
    </w:p>
    <w:p w:rsidR="007672DE" w:rsidP="007672DE" w14:paraId="4799704D"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Head Start/Early Head Start Standards</w:t>
      </w:r>
    </w:p>
    <w:p w:rsidR="007672DE" w:rsidP="007672DE" w14:paraId="647616BB" w14:textId="77777777">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Other Standards or Combination of Standards (e.g., describe how more than one set of standards selected above are combined)</w:t>
      </w:r>
    </w:p>
    <w:p w:rsidR="007672DE" w:rsidP="007672DE" w14:paraId="2152FF31" w14:textId="77777777">
      <w:r>
        <w:tab/>
      </w:r>
      <w:r>
        <w:tab/>
      </w:r>
      <w:r>
        <w:tab/>
      </w:r>
      <w:r>
        <w:tab/>
        <w:t>In-Home Child Care (in the child’s home)</w:t>
      </w:r>
    </w:p>
    <w:p w:rsidR="007672DE" w:rsidP="007672DE" w14:paraId="0814CCED"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Tribal Standards</w:t>
      </w:r>
    </w:p>
    <w:p w:rsidR="007672DE" w:rsidP="007672DE" w14:paraId="21065693"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State Standards</w:t>
      </w:r>
    </w:p>
    <w:p w:rsidR="007672DE" w:rsidP="007672DE" w14:paraId="0B33FAE8"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Head Start/Early Head Start Standards</w:t>
      </w:r>
    </w:p>
    <w:p w:rsidR="007672DE" w:rsidP="007672DE" w14:paraId="642D3DEB" w14:textId="77777777">
      <w:pPr>
        <w:ind w:left="144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Other Standards or Combination of Standards (e.g., describe how more than one set of standards selected above are combined)</w:t>
      </w:r>
    </w:p>
    <w:p w:rsidR="00AF35A4" w:rsidP="00562DD2" w14:paraId="536BC4C6" w14:textId="3EE238F8">
      <w:pPr>
        <w:pStyle w:val="Heading3"/>
      </w:pPr>
      <w:r>
        <w:t xml:space="preserve">Tribal Lead Agencies that select only “state standards” and “state monitoring” </w:t>
      </w:r>
    </w:p>
    <w:p w:rsidR="0083514F" w:rsidRPr="00C80CD8" w:rsidP="00C80CD8" w14:paraId="791C6D22" w14:textId="2C45D4F3">
      <w:pPr>
        <w:ind w:left="576"/>
        <w:rPr>
          <w:b/>
          <w:color w:val="C00000"/>
        </w:rPr>
      </w:pPr>
      <w:r w:rsidRPr="00C80CD8">
        <w:rPr>
          <w:b/>
          <w:color w:val="C00000"/>
        </w:rPr>
        <w:t xml:space="preserve">Tribal </w:t>
      </w:r>
      <w:r w:rsidRPr="00C80CD8" w:rsidR="000F5E99">
        <w:rPr>
          <w:b/>
          <w:color w:val="C00000"/>
        </w:rPr>
        <w:t xml:space="preserve">CCDF programs that only use state-licensed providers for all provider types </w:t>
      </w:r>
      <w:r w:rsidRPr="00C80CD8">
        <w:rPr>
          <w:b/>
          <w:color w:val="C00000"/>
        </w:rPr>
        <w:t>can skip detailed descriptions of the health and safety standards</w:t>
      </w:r>
      <w:r w:rsidRPr="00C80CD8" w:rsidR="594B84B6">
        <w:rPr>
          <w:b/>
          <w:color w:val="C00000"/>
        </w:rPr>
        <w:t>,</w:t>
      </w:r>
      <w:r w:rsidRPr="00C80CD8">
        <w:rPr>
          <w:b/>
          <w:color w:val="C00000"/>
        </w:rPr>
        <w:t xml:space="preserve"> training requirements</w:t>
      </w:r>
      <w:r w:rsidRPr="00C80CD8" w:rsidR="025C1238">
        <w:rPr>
          <w:b/>
          <w:color w:val="C00000"/>
        </w:rPr>
        <w:t>,</w:t>
      </w:r>
      <w:r w:rsidRPr="00C80CD8">
        <w:rPr>
          <w:b/>
          <w:color w:val="C00000"/>
        </w:rPr>
        <w:t xml:space="preserve"> the health and safety monitoring</w:t>
      </w:r>
      <w:r w:rsidRPr="00C80CD8" w:rsidR="02BA2D0A">
        <w:rPr>
          <w:b/>
          <w:color w:val="C00000"/>
        </w:rPr>
        <w:t>,</w:t>
      </w:r>
      <w:r w:rsidRPr="00C80CD8" w:rsidR="00902853">
        <w:rPr>
          <w:b/>
          <w:color w:val="C00000"/>
        </w:rPr>
        <w:t xml:space="preserve"> </w:t>
      </w:r>
      <w:r w:rsidRPr="00C80CD8">
        <w:rPr>
          <w:b/>
          <w:color w:val="C00000"/>
        </w:rPr>
        <w:t xml:space="preserve">and enforcement policies and practices. </w:t>
      </w:r>
      <w:r w:rsidRPr="00C80CD8" w:rsidR="001E333D">
        <w:rPr>
          <w:b/>
          <w:color w:val="C00000"/>
        </w:rPr>
        <w:t>Skip to 2.</w:t>
      </w:r>
      <w:r w:rsidRPr="00C80CD8" w:rsidR="00811742">
        <w:rPr>
          <w:b/>
          <w:color w:val="C00000"/>
        </w:rPr>
        <w:t>4</w:t>
      </w:r>
      <w:r w:rsidR="00B24E7C">
        <w:rPr>
          <w:b/>
          <w:bCs/>
          <w:color w:val="C00000"/>
        </w:rPr>
        <w:t>.</w:t>
      </w:r>
    </w:p>
    <w:p w:rsidR="00114EE3" w:rsidRPr="001139C0" w:rsidP="00C80CD8" w14:paraId="043C4C0A" w14:textId="5224D5B0">
      <w:pPr>
        <w:pStyle w:val="Heading4"/>
      </w:pPr>
      <w:r>
        <w:t xml:space="preserve">Optional: Tribal </w:t>
      </w:r>
      <w:r w:rsidR="003D5388">
        <w:t xml:space="preserve">Lead Agencies </w:t>
      </w:r>
      <w:r>
        <w:t xml:space="preserve"> that </w:t>
      </w:r>
      <w:r w:rsidR="00150395">
        <w:t xml:space="preserve">rely only on state health and safety </w:t>
      </w:r>
      <w:r w:rsidR="00BB1D9A">
        <w:t xml:space="preserve">standards and monitoring to regulate all provider types </w:t>
      </w:r>
      <w:r w:rsidR="00302BA3">
        <w:t xml:space="preserve">may provide web links to relevant state agency </w:t>
      </w:r>
      <w:r w:rsidR="001E333D">
        <w:t xml:space="preserve">policies. </w:t>
      </w:r>
      <w:r w:rsidRPr="0021313F" w:rsidR="001E333D">
        <w:rPr>
          <w:u w:val="single"/>
        </w:rPr>
        <w:fldChar w:fldCharType="begin">
          <w:ffData>
            <w:name w:val="Text565"/>
            <w:enabled/>
            <w:calcOnExit w:val="0"/>
            <w:textInput/>
          </w:ffData>
        </w:fldChar>
      </w:r>
      <w:r w:rsidRPr="0021313F" w:rsidR="001E333D">
        <w:rPr>
          <w:u w:val="single"/>
        </w:rPr>
        <w:instrText xml:space="preserve"> FORMTEXT </w:instrText>
      </w:r>
      <w:r w:rsidRPr="0021313F" w:rsidR="001E333D">
        <w:rPr>
          <w:u w:val="single"/>
        </w:rPr>
        <w:fldChar w:fldCharType="separate"/>
      </w:r>
      <w:r w:rsidRPr="0021313F" w:rsidR="001E333D">
        <w:rPr>
          <w:u w:val="single"/>
        </w:rPr>
        <w:t> </w:t>
      </w:r>
      <w:r w:rsidRPr="0021313F" w:rsidR="001E333D">
        <w:rPr>
          <w:u w:val="single"/>
        </w:rPr>
        <w:t> </w:t>
      </w:r>
      <w:r w:rsidRPr="0021313F" w:rsidR="001E333D">
        <w:rPr>
          <w:u w:val="single"/>
        </w:rPr>
        <w:t> </w:t>
      </w:r>
      <w:r w:rsidRPr="0021313F" w:rsidR="001E333D">
        <w:rPr>
          <w:u w:val="single"/>
        </w:rPr>
        <w:t> </w:t>
      </w:r>
      <w:r w:rsidRPr="0021313F" w:rsidR="001E333D">
        <w:rPr>
          <w:u w:val="single"/>
        </w:rPr>
        <w:t> </w:t>
      </w:r>
      <w:r w:rsidRPr="0021313F" w:rsidR="001E333D">
        <w:fldChar w:fldCharType="end"/>
      </w:r>
    </w:p>
    <w:p w:rsidR="00A63AAF" w:rsidRPr="0021313F" w:rsidP="00976A6B" w14:paraId="5849F3B2" w14:textId="6F32DB4A">
      <w:pPr>
        <w:pStyle w:val="Heading2"/>
        <w:numPr>
          <w:ilvl w:val="1"/>
          <w:numId w:val="59"/>
        </w:numPr>
        <w:rPr>
          <w:bCs/>
        </w:rPr>
      </w:pPr>
      <w:bookmarkStart w:id="62" w:name="_Toc95844364"/>
      <w:r w:rsidRPr="0021313F">
        <w:t xml:space="preserve">Health and Safety Standards and </w:t>
      </w:r>
      <w:r w:rsidRPr="0021313F" w:rsidR="00661872">
        <w:t xml:space="preserve">Training </w:t>
      </w:r>
      <w:r w:rsidRPr="0021313F">
        <w:t>Requirements for CCDF Providers</w:t>
      </w:r>
      <w:bookmarkEnd w:id="61"/>
      <w:bookmarkEnd w:id="62"/>
    </w:p>
    <w:p w:rsidR="007845C1" w:rsidRPr="0021313F" w:rsidP="00C80CD8" w14:paraId="3B6C8175" w14:textId="3C0B499F">
      <w:pPr>
        <w:ind w:left="720"/>
      </w:pPr>
      <w:r>
        <w:rPr>
          <w:b/>
        </w:rPr>
        <w:t>Tribal Lead Agencies</w:t>
      </w:r>
      <w:r w:rsidRPr="0021313F">
        <w:rPr>
          <w:b/>
        </w:rPr>
        <w:t xml:space="preserve"> are required to establish health and safety standards for all types of child care programs (i.e., center-based </w:t>
      </w:r>
      <w:r w:rsidR="00B24E7C">
        <w:rPr>
          <w:b/>
        </w:rPr>
        <w:t xml:space="preserve">child </w:t>
      </w:r>
      <w:r w:rsidRPr="0021313F">
        <w:rPr>
          <w:b/>
        </w:rPr>
        <w:t xml:space="preserve">care, including </w:t>
      </w:r>
      <w:r>
        <w:rPr>
          <w:b/>
        </w:rPr>
        <w:t>Tribally Operated Center</w:t>
      </w:r>
      <w:r w:rsidRPr="0021313F">
        <w:rPr>
          <w:b/>
        </w:rPr>
        <w:t xml:space="preserve">s, </w:t>
      </w:r>
      <w:r w:rsidR="00D13B37">
        <w:rPr>
          <w:b/>
        </w:rPr>
        <w:t>family child care,</w:t>
      </w:r>
      <w:r w:rsidRPr="0021313F">
        <w:rPr>
          <w:b/>
        </w:rPr>
        <w:t xml:space="preserve"> or </w:t>
      </w:r>
      <w:r w:rsidR="00D13B37">
        <w:rPr>
          <w:b/>
        </w:rPr>
        <w:t>in-</w:t>
      </w:r>
      <w:r w:rsidRPr="0021313F">
        <w:rPr>
          <w:b/>
        </w:rPr>
        <w:t xml:space="preserve">home </w:t>
      </w:r>
      <w:r w:rsidR="00B24E7C">
        <w:rPr>
          <w:b/>
        </w:rPr>
        <w:t>child</w:t>
      </w:r>
      <w:r w:rsidRPr="0021313F">
        <w:rPr>
          <w:b/>
        </w:rPr>
        <w:t xml:space="preserve"> care) serving children receiving CCDF assistance</w:t>
      </w:r>
      <w:r w:rsidR="007A5496">
        <w:rPr>
          <w:b/>
        </w:rPr>
        <w:t>,</w:t>
      </w:r>
      <w:r w:rsidRPr="0021313F">
        <w:rPr>
          <w:b/>
        </w:rPr>
        <w:t xml:space="preserve"> relating to the topics listed below, as appropriate to the provider setting and age of the children served</w:t>
      </w:r>
      <w:r w:rsidRPr="0021313F">
        <w:t xml:space="preserve"> (98.41(a)). This requirement is applicable to all child care providers receiving CCDF program funds, including those providers who are receiving only CCDF quality dollars through the </w:t>
      </w:r>
      <w:r>
        <w:t>Tribal Lead Agency</w:t>
      </w:r>
      <w:r w:rsidRPr="0021313F">
        <w:t>. The only exception to this requirement is for providers</w:t>
      </w:r>
      <w:r>
        <w:t xml:space="preserve"> over age 18</w:t>
      </w:r>
      <w:r w:rsidRPr="0021313F">
        <w:t xml:space="preserve"> who are caring for their own relatives; </w:t>
      </w:r>
      <w:r>
        <w:t>Tribal Lead Agencies</w:t>
      </w:r>
      <w:r w:rsidRPr="0021313F">
        <w:t xml:space="preserve"> have the option to exempt relative care providers </w:t>
      </w:r>
      <w:r>
        <w:t xml:space="preserve">over age 18 </w:t>
      </w:r>
      <w:r w:rsidRPr="0021313F">
        <w:t>from the health and safety requirements (defined in CCDF regulations as grandparents, great-grandparents, siblings if living in a separate residence, aunts, and uncles (98.42(c))). This exemption applies only if the individual cares for relative children only. Exemptions for relative providers’ standards and training requirements will be addressed in section 2.3.</w:t>
      </w:r>
    </w:p>
    <w:p w:rsidR="00F11019" w:rsidP="00F11019" w14:paraId="153F1A2C" w14:textId="77777777">
      <w:pPr>
        <w:pStyle w:val="ListParagraph"/>
        <w:rPr>
          <w:b/>
        </w:rPr>
      </w:pPr>
    </w:p>
    <w:p w:rsidR="00F11019" w:rsidRPr="0021313F" w:rsidP="00F11019" w14:paraId="46EC8143" w14:textId="48C78A06">
      <w:pPr>
        <w:pStyle w:val="ListParagraph"/>
        <w:rPr>
          <w:b/>
        </w:rPr>
      </w:pPr>
      <w:r w:rsidRPr="0021313F">
        <w:rPr>
          <w:b/>
        </w:rPr>
        <w:t xml:space="preserve">Tribal </w:t>
      </w:r>
      <w:r w:rsidR="00C54A0C">
        <w:rPr>
          <w:b/>
        </w:rPr>
        <w:t>L</w:t>
      </w:r>
      <w:r w:rsidRPr="0021313F">
        <w:rPr>
          <w:b/>
        </w:rPr>
        <w:t xml:space="preserve">ead </w:t>
      </w:r>
      <w:r w:rsidR="00C54A0C">
        <w:rPr>
          <w:b/>
        </w:rPr>
        <w:t>A</w:t>
      </w:r>
      <w:r w:rsidRPr="0021313F">
        <w:rPr>
          <w:b/>
        </w:rPr>
        <w:t xml:space="preserve">gencies are required to have minimum </w:t>
      </w:r>
      <w:r w:rsidRPr="0021313F">
        <w:rPr>
          <w:b/>
          <w:i/>
        </w:rPr>
        <w:t>pre-service and/or orientation training requirements</w:t>
      </w:r>
      <w:r w:rsidRPr="0021313F">
        <w:rPr>
          <w:b/>
        </w:rPr>
        <w:t xml:space="preserve"> (to be completed within 3 months) for caregivers, teachers, and directors, as appropriate to the provider setting and the age of children served, that address the health and safety requirements described in 2.1.2 and 2.1.3 and child development. </w:t>
      </w:r>
    </w:p>
    <w:p w:rsidR="00F11019" w:rsidRPr="0021313F" w:rsidP="00F11019" w14:paraId="7A27C7EB" w14:textId="77777777">
      <w:pPr>
        <w:pStyle w:val="ListParagraph"/>
        <w:rPr>
          <w:b/>
        </w:rPr>
      </w:pPr>
    </w:p>
    <w:p w:rsidR="00F11019" w:rsidRPr="0021313F" w:rsidP="00F11019" w14:paraId="632D87BE" w14:textId="19AADED9">
      <w:pPr>
        <w:pStyle w:val="ListParagraph"/>
      </w:pPr>
      <w:r>
        <w:rPr>
          <w:b/>
        </w:rPr>
        <w:t>Tribal Lead Agencies</w:t>
      </w:r>
      <w:r w:rsidRPr="0021313F">
        <w:rPr>
          <w:b/>
        </w:rPr>
        <w:t xml:space="preserve"> must also </w:t>
      </w:r>
      <w:r w:rsidR="0079602C">
        <w:rPr>
          <w:b/>
        </w:rPr>
        <w:t>have</w:t>
      </w:r>
      <w:r w:rsidRPr="0021313F">
        <w:rPr>
          <w:b/>
        </w:rPr>
        <w:t xml:space="preserve"> </w:t>
      </w:r>
      <w:r w:rsidRPr="0021313F">
        <w:rPr>
          <w:b/>
          <w:i/>
        </w:rPr>
        <w:t>ongoing training requirements</w:t>
      </w:r>
      <w:r w:rsidRPr="0021313F">
        <w:rPr>
          <w:b/>
        </w:rPr>
        <w:t xml:space="preserve"> on the health and safety topics for caregivers, teachers, and directors of children receiving CCDF program funds</w:t>
      </w:r>
      <w:r w:rsidRPr="0021313F">
        <w:t xml:space="preserve"> (658E(c)(2)(I)(i); 98.44(b)(1)(iii)). The </w:t>
      </w:r>
      <w:r>
        <w:t>Tribal Lead Agency</w:t>
      </w:r>
      <w:r w:rsidRPr="0021313F">
        <w:t xml:space="preserve"> must describe its requirements for pre-service/orientation training and ongoing training. </w:t>
      </w:r>
    </w:p>
    <w:p w:rsidR="00F11019" w:rsidRPr="0021313F" w:rsidP="00F11019" w14:paraId="64BD6A26" w14:textId="77777777">
      <w:pPr>
        <w:pStyle w:val="ListParagraph"/>
      </w:pPr>
    </w:p>
    <w:p w:rsidR="00F11019" w:rsidRPr="0021313F" w:rsidP="00F11019" w14:paraId="519E23BF" w14:textId="6E2E69F7">
      <w:pPr>
        <w:pStyle w:val="ListParagraph"/>
      </w:pPr>
      <w:r w:rsidRPr="0021313F">
        <w:t xml:space="preserve">Tribal </w:t>
      </w:r>
      <w:r w:rsidR="00583FE4">
        <w:t>L</w:t>
      </w:r>
      <w:r w:rsidRPr="0021313F">
        <w:t xml:space="preserve">ead </w:t>
      </w:r>
      <w:r w:rsidR="00583FE4">
        <w:t>A</w:t>
      </w:r>
      <w:r w:rsidRPr="0021313F">
        <w:t xml:space="preserve">gencies have flexibility in determining the number of training hours to require, but they may consult </w:t>
      </w:r>
      <w:r w:rsidRPr="0021313F">
        <w:rPr>
          <w:i/>
        </w:rPr>
        <w:t>Caring for Our Children: Basics</w:t>
      </w:r>
      <w:r w:rsidRPr="0021313F">
        <w:t xml:space="preserve"> and/or </w:t>
      </w:r>
      <w:r w:rsidRPr="0021313F">
        <w:rPr>
          <w:i/>
        </w:rPr>
        <w:t>Minimum Health and Safety Standards: A Guide for American Indian and Alaskan Native Child Care and Development Fund Grantees</w:t>
      </w:r>
      <w:r w:rsidRPr="0021313F">
        <w:t xml:space="preserve"> for best practices and recommended guidelines to address these training requirements.</w:t>
      </w:r>
    </w:p>
    <w:p w:rsidR="00AE2C2C" w:rsidRPr="0021313F" w:rsidP="00F11019" w14:paraId="06FBB26A" w14:textId="77777777">
      <w:pPr>
        <w:pStyle w:val="ListParagraph"/>
      </w:pPr>
    </w:p>
    <w:p w:rsidR="00715C88" w:rsidRPr="0021313F" w:rsidP="00562DD2" w14:paraId="0F65EDCA" w14:textId="1C6E4060">
      <w:pPr>
        <w:pStyle w:val="Heading3"/>
        <w:rPr>
          <w:b/>
          <w:i/>
        </w:rPr>
      </w:pPr>
      <w:r w:rsidRPr="0021313F">
        <w:t>Health and Safety Standards</w:t>
      </w:r>
      <w:r w:rsidRPr="0021313F">
        <w:br/>
      </w:r>
      <w:r w:rsidRPr="0021313F">
        <w:br/>
      </w:r>
      <w:r w:rsidR="006D66ED">
        <w:t xml:space="preserve">Certify by </w:t>
      </w:r>
      <w:r w:rsidRPr="0021313F" w:rsidR="00A63AAF">
        <w:t>describ</w:t>
      </w:r>
      <w:r w:rsidR="006D66ED">
        <w:t>ing</w:t>
      </w:r>
      <w:r w:rsidRPr="0021313F" w:rsidR="00A63AAF">
        <w:t xml:space="preserve"> how the following health and safety standards</w:t>
      </w:r>
      <w:r w:rsidRPr="0021313F" w:rsidR="007D13E7">
        <w:t xml:space="preserve"> </w:t>
      </w:r>
      <w:r w:rsidRPr="0021313F" w:rsidR="003C5B3F">
        <w:t xml:space="preserve">and </w:t>
      </w:r>
      <w:r w:rsidR="00F9189F">
        <w:t xml:space="preserve">ongoing </w:t>
      </w:r>
      <w:r w:rsidRPr="0021313F" w:rsidR="003C5B3F">
        <w:t xml:space="preserve">training requirements </w:t>
      </w:r>
      <w:r w:rsidRPr="0021313F" w:rsidR="00A63AAF">
        <w:t xml:space="preserve">for programs serving children receiving CCDF assistance are defined and established on the required topics (98.16(l)). </w:t>
      </w:r>
    </w:p>
    <w:p w:rsidR="00A63AAF" w:rsidRPr="0021313F" w:rsidP="0067320E" w14:paraId="5375DC60" w14:textId="26A7D367">
      <w:pPr>
        <w:ind w:left="720"/>
        <w:rPr>
          <w:b/>
          <w:i/>
        </w:rPr>
      </w:pPr>
      <w:r w:rsidRPr="0021313F">
        <w:rPr>
          <w:b/>
          <w:i/>
        </w:rPr>
        <w:t xml:space="preserve">Note: </w:t>
      </w:r>
      <w:r w:rsidRPr="0021313F" w:rsidR="003C5B3F">
        <w:t>Monitoring and enforcement will be addressed in subsection 2.2.</w:t>
      </w:r>
    </w:p>
    <w:p w:rsidR="00EA46CF" w:rsidP="00EA46CF" w14:paraId="375093B5" w14:textId="725F2223">
      <w:pPr>
        <w:ind w:left="720"/>
      </w:pPr>
      <w:r w:rsidRPr="0021313F">
        <w:t xml:space="preserve">For each of the required health and safety </w:t>
      </w:r>
      <w:r w:rsidRPr="0021313F" w:rsidR="00920577">
        <w:t>topics</w:t>
      </w:r>
      <w:r w:rsidRPr="0021313F">
        <w:t xml:space="preserve">, </w:t>
      </w:r>
      <w:r w:rsidR="00D131E0">
        <w:t>Tribal Lead Agencies</w:t>
      </w:r>
      <w:r w:rsidRPr="0021313F">
        <w:t xml:space="preserve"> </w:t>
      </w:r>
      <w:r w:rsidRPr="0021313F" w:rsidR="00920577">
        <w:t xml:space="preserve">must provide their definition and any variations based on </w:t>
      </w:r>
      <w:r w:rsidRPr="0021313F" w:rsidR="00EF422F">
        <w:t xml:space="preserve">the </w:t>
      </w:r>
      <w:r w:rsidRPr="0021313F" w:rsidR="00920577">
        <w:t>category of care</w:t>
      </w:r>
      <w:r w:rsidRPr="0021313F" w:rsidR="00922066">
        <w:t xml:space="preserve"> </w:t>
      </w:r>
      <w:r w:rsidRPr="0021313F" w:rsidR="001B1B45">
        <w:t>(i.e., center</w:t>
      </w:r>
      <w:r w:rsidRPr="0021313F" w:rsidR="00EF422F">
        <w:t>-</w:t>
      </w:r>
      <w:r w:rsidRPr="0021313F" w:rsidR="001B1B45">
        <w:t>based</w:t>
      </w:r>
      <w:r w:rsidR="00BD6D0F">
        <w:t xml:space="preserve"> child</w:t>
      </w:r>
      <w:r w:rsidRPr="0021313F" w:rsidR="001B1B45">
        <w:t xml:space="preserve"> care</w:t>
      </w:r>
      <w:r w:rsidRPr="0021313F" w:rsidR="00705E0C">
        <w:t>,</w:t>
      </w:r>
      <w:r w:rsidRPr="0021313F" w:rsidR="001B1B45">
        <w:t xml:space="preserve"> including </w:t>
      </w:r>
      <w:r w:rsidR="00842E11">
        <w:t>Tribally Operated Center</w:t>
      </w:r>
      <w:r w:rsidRPr="0021313F" w:rsidR="001B1B45">
        <w:t>s</w:t>
      </w:r>
      <w:r w:rsidRPr="0021313F" w:rsidR="00705E0C">
        <w:t>,</w:t>
      </w:r>
      <w:r w:rsidR="00BD6D0F">
        <w:t xml:space="preserve"> family child care,</w:t>
      </w:r>
      <w:r w:rsidRPr="0021313F" w:rsidR="001B1B45">
        <w:t xml:space="preserve"> or </w:t>
      </w:r>
      <w:r w:rsidR="00BD6D0F">
        <w:t>in-</w:t>
      </w:r>
      <w:r w:rsidRPr="0021313F" w:rsidR="001B1B45">
        <w:t xml:space="preserve">home </w:t>
      </w:r>
      <w:r w:rsidR="00BD6D0F">
        <w:t xml:space="preserve">child </w:t>
      </w:r>
      <w:r w:rsidRPr="0021313F" w:rsidR="001B1B45">
        <w:t>care)</w:t>
      </w:r>
      <w:r w:rsidRPr="0021313F" w:rsidR="00922066">
        <w:t xml:space="preserve"> </w:t>
      </w:r>
      <w:r w:rsidRPr="0021313F">
        <w:t xml:space="preserve">and the ages of children served. </w:t>
      </w:r>
    </w:p>
    <w:p w:rsidR="00A64E00" w:rsidRPr="0021313F" w:rsidP="00EA46CF" w14:paraId="678EDC8D" w14:textId="0C2E2705">
      <w:pPr>
        <w:ind w:left="720"/>
      </w:pPr>
      <w:r w:rsidRPr="0021313F">
        <w:t xml:space="preserve">For example, </w:t>
      </w:r>
      <w:r w:rsidR="00D131E0">
        <w:t>Tribal Lead Agencies</w:t>
      </w:r>
      <w:r w:rsidRPr="0021313F">
        <w:t xml:space="preserve"> need to ensure that providers </w:t>
      </w:r>
      <w:r w:rsidRPr="0021313F" w:rsidR="00E94905">
        <w:t>follow</w:t>
      </w:r>
      <w:r w:rsidRPr="0021313F" w:rsidR="00A637E4">
        <w:t xml:space="preserve"> their safe</w:t>
      </w:r>
      <w:r w:rsidRPr="0021313F" w:rsidR="00EF422F">
        <w:t>-</w:t>
      </w:r>
      <w:r w:rsidRPr="0021313F" w:rsidR="00A637E4">
        <w:t>sleep practices</w:t>
      </w:r>
      <w:r w:rsidRPr="0021313F">
        <w:t xml:space="preserve"> for each age group in a center-based </w:t>
      </w:r>
      <w:r w:rsidR="006E5863">
        <w:t>child care</w:t>
      </w:r>
      <w:r w:rsidRPr="0021313F">
        <w:t xml:space="preserve"> program.</w:t>
      </w:r>
      <w:r w:rsidRPr="0021313F" w:rsidR="00130074">
        <w:t xml:space="preserve"> </w:t>
      </w:r>
      <w:r w:rsidRPr="0021313F" w:rsidR="00EF422F">
        <w:t xml:space="preserve">As such, </w:t>
      </w:r>
      <w:r w:rsidR="00D131E0">
        <w:t>Tribal Lead Agencies</w:t>
      </w:r>
      <w:r w:rsidRPr="0021313F" w:rsidR="00E94905">
        <w:t xml:space="preserve"> need to </w:t>
      </w:r>
      <w:r w:rsidRPr="0021313F" w:rsidR="00FF0F3F">
        <w:t>set standards</w:t>
      </w:r>
      <w:r w:rsidRPr="0021313F" w:rsidR="00E94905">
        <w:t xml:space="preserve"> around </w:t>
      </w:r>
      <w:r w:rsidRPr="0021313F" w:rsidR="00FF0F3F">
        <w:t>infant sleep practices (e.g., activities that prevent sudden infant death syndrome</w:t>
      </w:r>
      <w:r w:rsidRPr="0021313F" w:rsidR="00D96569">
        <w:t xml:space="preserve"> [SIDS]</w:t>
      </w:r>
      <w:r w:rsidRPr="0021313F" w:rsidR="00FF0F3F">
        <w:t xml:space="preserve">) and </w:t>
      </w:r>
      <w:r w:rsidRPr="0021313F" w:rsidR="008D5D01">
        <w:t xml:space="preserve">to </w:t>
      </w:r>
      <w:r w:rsidRPr="0021313F" w:rsidR="00FF0F3F">
        <w:t xml:space="preserve">ensure that providers who care for infants </w:t>
      </w:r>
      <w:r w:rsidR="0089713A">
        <w:t>are</w:t>
      </w:r>
      <w:r w:rsidRPr="0021313F" w:rsidR="00FF0F3F">
        <w:t xml:space="preserve"> trained on and met these standards. Likewise, </w:t>
      </w:r>
      <w:r w:rsidR="00D131E0">
        <w:t>Tribal Lead Agencies</w:t>
      </w:r>
      <w:r w:rsidRPr="0021313F" w:rsidR="00FF0F3F">
        <w:t xml:space="preserve"> would set different safe</w:t>
      </w:r>
      <w:r w:rsidRPr="0021313F" w:rsidR="00EF422F">
        <w:t>-</w:t>
      </w:r>
      <w:r w:rsidRPr="0021313F" w:rsidR="00FF0F3F">
        <w:t xml:space="preserve">sleep standards for children of different ages (e.g., </w:t>
      </w:r>
      <w:r w:rsidRPr="0021313F" w:rsidR="00DE3FAC">
        <w:t>no safe</w:t>
      </w:r>
      <w:r w:rsidRPr="0021313F" w:rsidR="00EF422F">
        <w:t>-</w:t>
      </w:r>
      <w:r w:rsidRPr="0021313F" w:rsidR="00DE3FAC">
        <w:t>sleep practices for school-age children) and</w:t>
      </w:r>
      <w:r w:rsidRPr="0021313F" w:rsidR="00FF0F3F">
        <w:t xml:space="preserve"> </w:t>
      </w:r>
      <w:r w:rsidRPr="0021313F" w:rsidR="00EF422F">
        <w:t xml:space="preserve">would </w:t>
      </w:r>
      <w:r w:rsidRPr="0021313F" w:rsidR="00FF0F3F">
        <w:t xml:space="preserve">ensure that providers who cared for children of other ages were </w:t>
      </w:r>
      <w:r w:rsidRPr="0021313F" w:rsidR="00DE3FAC">
        <w:t xml:space="preserve">aware of </w:t>
      </w:r>
      <w:r w:rsidRPr="0021313F" w:rsidR="00FF0F3F">
        <w:t>and met those standards.</w:t>
      </w:r>
    </w:p>
    <w:p w:rsidR="00B844FB" w:rsidP="00964A79" w14:paraId="5F25E39F" w14:textId="7CD43014">
      <w:pPr>
        <w:pStyle w:val="Heading4"/>
      </w:pPr>
      <w:r w:rsidRPr="0021313F">
        <w:t>Prevention (including immunizations) and control of infectious diseases</w:t>
      </w:r>
      <w:r w:rsidR="009E341C">
        <w:t>.</w:t>
      </w:r>
      <w:r w:rsidRPr="0021313F">
        <w:t xml:space="preserve"> </w:t>
      </w:r>
    </w:p>
    <w:p w:rsidR="00E93686" w:rsidRPr="0021313F" w:rsidP="002E613E" w14:paraId="1505BA4E" w14:textId="77777777">
      <w:pPr>
        <w:ind w:left="864"/>
      </w:pPr>
      <w:r w:rsidRPr="0021313F">
        <w:t xml:space="preserve">Standard(s): Provide a brief summary of how this standard is defined. The description should identify the practices that must be implemented by child care programs. Include any variations based on the 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93686" w:rsidRPr="0021313F" w:rsidP="002E613E" w14:paraId="17C8F5D1" w14:textId="65D872D8">
      <w:pPr>
        <w:ind w:left="576" w:firstLine="288"/>
      </w:pPr>
      <w:r w:rsidRPr="0021313F">
        <w:t xml:space="preserve">Pre-Service and </w:t>
      </w:r>
      <w:r w:rsidR="00D42879">
        <w:t>Orientation</w:t>
      </w:r>
      <w:r w:rsidRPr="0021313F" w:rsidR="00D42879">
        <w:t xml:space="preserve"> </w:t>
      </w:r>
      <w:r w:rsidRPr="0021313F">
        <w:t>Training:</w:t>
      </w:r>
    </w:p>
    <w:p w:rsidR="00E93686" w:rsidRPr="0021313F" w:rsidP="002E613E" w14:paraId="138AFE3D" w14:textId="77777777">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 or ages of the children served.</w:t>
      </w:r>
    </w:p>
    <w:p w:rsidR="00E93686" w:rsidRPr="0021313F" w:rsidP="002E613E" w14:paraId="56481D2F" w14:textId="77777777">
      <w:pPr>
        <w:ind w:left="1152"/>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E93686" w:rsidRPr="0021313F" w:rsidP="002E613E" w14:paraId="279488AA" w14:textId="77777777">
      <w:pPr>
        <w:ind w:left="1152"/>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E93686" w:rsidRPr="00E93686" w:rsidP="00E93686" w14:paraId="178644AF" w14:textId="77777777"/>
    <w:p w:rsidR="00A63AAF" w:rsidRPr="0021313F" w:rsidP="002F3920" w14:paraId="3D51681A" w14:textId="4DA2F217">
      <w:pPr>
        <w:pStyle w:val="Heading4"/>
      </w:pPr>
      <w:r w:rsidRPr="009F7DB4">
        <w:t>Prevention of SIDS and the use of safe-sleep practices</w:t>
      </w:r>
      <w:r w:rsidR="009E341C">
        <w:t>.</w:t>
      </w:r>
    </w:p>
    <w:p w:rsidR="0042063B" w:rsidRPr="0021313F" w:rsidP="00310677" w14:paraId="613BFA51" w14:textId="040AAE23">
      <w:pPr>
        <w:pStyle w:val="Heading5"/>
        <w:numPr>
          <w:ilvl w:val="0"/>
          <w:numId w:val="134"/>
        </w:numPr>
      </w:pPr>
      <w:r w:rsidRPr="0021313F">
        <w:t xml:space="preserve">Standard(s): Provide a brief summary of how this standard is defined. The description should identify the practices </w:t>
      </w:r>
      <w:r w:rsidRPr="0021313F" w:rsidR="005F0E4F">
        <w:t>that</w:t>
      </w:r>
      <w:r w:rsidRPr="0021313F">
        <w:t xml:space="preserve"> must be implemented by child care programs. Include any variations based on </w:t>
      </w:r>
      <w:r w:rsidRPr="0021313F" w:rsidR="005F0E4F">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2063B" w:rsidRPr="0021313F" w:rsidP="0042063B" w14:paraId="54FEEC56" w14:textId="3BBAC394">
      <w:pPr>
        <w:pStyle w:val="Heading5"/>
      </w:pPr>
      <w:r w:rsidRPr="0021313F">
        <w:t xml:space="preserve">Pre-Service and </w:t>
      </w:r>
      <w:r w:rsidR="00D42879">
        <w:t>Orientation</w:t>
      </w:r>
      <w:r w:rsidRPr="0021313F" w:rsidR="00D42879">
        <w:t xml:space="preserve"> </w:t>
      </w:r>
      <w:r w:rsidRPr="0021313F">
        <w:t>Training</w:t>
      </w:r>
      <w:r w:rsidRPr="0021313F" w:rsidR="003E35B5">
        <w:t>:</w:t>
      </w:r>
    </w:p>
    <w:p w:rsidR="0042063B" w:rsidRPr="0021313F" w:rsidP="005F7BA3" w14:paraId="52BD8332" w14:textId="3F2DB5A9">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rsidR="00812A5A">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 xml:space="preserve">hire. Include any variations based on </w:t>
      </w:r>
      <w:r w:rsidRPr="0021313F" w:rsidR="005F0E4F">
        <w:t xml:space="preserve">the </w:t>
      </w:r>
      <w:r w:rsidRPr="0021313F">
        <w:t>category of care</w:t>
      </w:r>
      <w:r w:rsidR="009E341C">
        <w:t>,</w:t>
      </w:r>
      <w:r w:rsidRPr="0021313F">
        <w:t xml:space="preserve"> or ages of the children served.</w:t>
      </w:r>
    </w:p>
    <w:p w:rsidR="0042063B" w:rsidRPr="0021313F" w:rsidP="005F7BA3" w14:paraId="4B5EFAD7" w14:textId="06329450">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w:t>
      </w:r>
      <w:r w:rsidRPr="0021313F" w:rsidR="00A446E2">
        <w:t>s</w:t>
      </w:r>
      <w:r w:rsidRPr="0021313F">
        <w:t>ervice</w:t>
      </w:r>
    </w:p>
    <w:p w:rsidR="0042063B" w:rsidRPr="0021313F" w:rsidP="005F7BA3" w14:paraId="15C9F69B" w14:textId="3B76435C">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42063B" w:rsidRPr="0021313F" w:rsidP="0042063B" w14:paraId="0CAD2EA9" w14:textId="77777777"/>
    <w:p w:rsidR="00A63AAF" w:rsidRPr="0021313F" w14:paraId="0263C69A" w14:textId="5D883AE3">
      <w:pPr>
        <w:pStyle w:val="Heading4"/>
      </w:pPr>
      <w:r w:rsidRPr="0021313F">
        <w:t>Administration of medication, consistent with standards for parental control</w:t>
      </w:r>
      <w:r w:rsidR="0008251C">
        <w:t>.</w:t>
      </w:r>
    </w:p>
    <w:p w:rsidR="00CE19A6" w:rsidRPr="0021313F" w:rsidP="00310677" w14:paraId="1C278129" w14:textId="656CE0D2">
      <w:pPr>
        <w:pStyle w:val="Heading5"/>
        <w:numPr>
          <w:ilvl w:val="0"/>
          <w:numId w:val="137"/>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72120C96" w14:textId="06EDC8F4">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3979CA08" w14:textId="77777777">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 or ages of the children served.</w:t>
      </w:r>
    </w:p>
    <w:p w:rsidR="004B0E30" w:rsidRPr="0021313F" w:rsidP="004B0E30" w14:paraId="10487258"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4B0E30" w:rsidRPr="0021313F" w:rsidP="004B0E30" w14:paraId="465760DA"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CE19A6" w:rsidRPr="0021313F" w:rsidP="00CE19A6" w14:paraId="06B73918" w14:textId="77777777"/>
    <w:p w:rsidR="00A63AAF" w:rsidRPr="0021313F" w:rsidP="008243BC" w14:paraId="699FC2F6" w14:textId="4E47FD0B">
      <w:pPr>
        <w:pStyle w:val="Heading4"/>
        <w:numPr>
          <w:ilvl w:val="3"/>
          <w:numId w:val="90"/>
        </w:numPr>
      </w:pPr>
      <w:r w:rsidRPr="0021313F">
        <w:t>Prevention of and response to emergencies due to food and allergic reactions</w:t>
      </w:r>
      <w:r w:rsidR="0008251C">
        <w:t>.</w:t>
      </w:r>
    </w:p>
    <w:p w:rsidR="00F96CEC" w:rsidRPr="0021313F" w:rsidP="00310677" w14:paraId="085BF724" w14:textId="10F03D79">
      <w:pPr>
        <w:pStyle w:val="Heading5"/>
        <w:numPr>
          <w:ilvl w:val="0"/>
          <w:numId w:val="138"/>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3C4A2BC" w14:textId="6B42F75A">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39A3FB69" w14:textId="7B697F77">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336C67">
        <w:t>,</w:t>
      </w:r>
      <w:r w:rsidRPr="0021313F">
        <w:t xml:space="preserve"> or ages of the children served.</w:t>
      </w:r>
    </w:p>
    <w:p w:rsidR="004B0E30" w:rsidRPr="0021313F" w:rsidP="004B0E30" w14:paraId="62F0C14F"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4B0E30" w:rsidRPr="0021313F" w:rsidP="004B0E30" w14:paraId="4934EF8E"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F96CEC" w:rsidRPr="0021313F" w:rsidP="00F96CEC" w14:paraId="0BD9BA12" w14:textId="77777777"/>
    <w:p w:rsidR="00A63AAF" w:rsidRPr="0021313F" w14:paraId="6D08CF33" w14:textId="194BF6F0">
      <w:pPr>
        <w:pStyle w:val="Heading4"/>
        <w:numPr>
          <w:ilvl w:val="3"/>
          <w:numId w:val="90"/>
        </w:numPr>
      </w:pPr>
      <w:r w:rsidRPr="0021313F">
        <w:t xml:space="preserve">Safety of </w:t>
      </w:r>
      <w:r w:rsidRPr="0021313F" w:rsidR="00FE3077">
        <w:t>b</w:t>
      </w:r>
      <w:r w:rsidRPr="0021313F">
        <w:t>uilding and physical premises</w:t>
      </w:r>
      <w:r w:rsidR="00336C67">
        <w:t>.</w:t>
      </w:r>
    </w:p>
    <w:p w:rsidR="00211814" w:rsidRPr="0021313F" w:rsidP="000155CF" w14:paraId="546AC20E" w14:textId="07866E57">
      <w:pPr>
        <w:ind w:left="1080"/>
      </w:pPr>
      <w:r w:rsidRPr="0021313F">
        <w:t>Safety of building and physical premises, including the identification of and protection from hazards that can cause bodily injury, such as electrical hazards, bodies of water, and vehicular traffic</w:t>
      </w:r>
    </w:p>
    <w:p w:rsidR="0033066D" w:rsidRPr="0021313F" w:rsidP="00310677" w14:paraId="2FD0C358" w14:textId="124D0EA9">
      <w:pPr>
        <w:pStyle w:val="Heading5"/>
        <w:numPr>
          <w:ilvl w:val="0"/>
          <w:numId w:val="139"/>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category of care</w:t>
      </w:r>
      <w:r w:rsidR="00336C67">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9833403" w14:textId="0318392D">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196F447D" w14:textId="31382916">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336C67">
        <w:t>,</w:t>
      </w:r>
      <w:r w:rsidRPr="0021313F">
        <w:t xml:space="preserve"> or ages of the children served.</w:t>
      </w:r>
    </w:p>
    <w:p w:rsidR="004B0E30" w:rsidRPr="0021313F" w:rsidP="004B0E30" w14:paraId="5CA32A61"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4B0E30" w:rsidRPr="0021313F" w:rsidP="004B0E30" w14:paraId="7A9DA333"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33066D" w:rsidRPr="0021313F" w:rsidP="0033066D" w14:paraId="5CB34632" w14:textId="77777777"/>
    <w:p w:rsidR="00A63AAF" w:rsidRPr="0021313F" w:rsidP="000155CF" w14:paraId="58A0BD83" w14:textId="528CF39A">
      <w:pPr>
        <w:pStyle w:val="Heading4"/>
        <w:numPr>
          <w:ilvl w:val="3"/>
          <w:numId w:val="90"/>
        </w:numPr>
      </w:pPr>
      <w:r w:rsidRPr="0021313F">
        <w:t>Prevention of shaken baby syndrome, abusive head trauma, and child maltreatment</w:t>
      </w:r>
      <w:r w:rsidR="00336C67">
        <w:t>.</w:t>
      </w:r>
    </w:p>
    <w:p w:rsidR="0033066D" w:rsidRPr="0021313F" w:rsidP="00310677" w14:paraId="1BF3ED67" w14:textId="49896EF7">
      <w:pPr>
        <w:pStyle w:val="Heading5"/>
        <w:numPr>
          <w:ilvl w:val="0"/>
          <w:numId w:val="140"/>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4BB5D0B3" w14:textId="53562207">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19142F9B" w14:textId="1BA81FCF">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495D36">
        <w:t>,</w:t>
      </w:r>
      <w:r w:rsidRPr="0021313F">
        <w:t xml:space="preserve"> or ages of the children served.</w:t>
      </w:r>
    </w:p>
    <w:p w:rsidR="004B0E30" w:rsidRPr="0021313F" w:rsidP="004B0E30" w14:paraId="36731936"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4B0E30" w:rsidRPr="0021313F" w:rsidP="004B0E30" w14:paraId="789B0687"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33066D" w:rsidRPr="0021313F" w:rsidP="0033066D" w14:paraId="45E4A0D2" w14:textId="77777777"/>
    <w:p w:rsidR="00A63AAF" w:rsidRPr="0021313F" w14:paraId="01A25AB8" w14:textId="45519EBD">
      <w:pPr>
        <w:pStyle w:val="Heading4"/>
        <w:numPr>
          <w:ilvl w:val="3"/>
          <w:numId w:val="90"/>
        </w:numPr>
      </w:pPr>
      <w:r w:rsidRPr="0021313F">
        <w:t>Emergency preparedness and response planning</w:t>
      </w:r>
    </w:p>
    <w:p w:rsidR="00211814" w:rsidRPr="0021313F" w:rsidP="000155CF" w14:paraId="24269A63" w14:textId="09F7B979">
      <w:pPr>
        <w:ind w:left="1080"/>
      </w:pPr>
      <w:r w:rsidRPr="0021313F">
        <w:t>Emergency preparedness and response planning resulting from a natural disaster or a human</w:t>
      </w:r>
      <w:r w:rsidRPr="0021313F">
        <w:rPr>
          <w:rFonts w:ascii="Cambria Math" w:hAnsi="Cambria Math" w:cs="Cambria Math"/>
        </w:rPr>
        <w:t>‐</w:t>
      </w:r>
      <w:r w:rsidRPr="0021313F">
        <w:t>caused event (such as violence at a child care facility), within the meaning of those terms under section 602(a)(1-2) of the Robert T. Stafford Disaster Relief and Emergency Assistance Act (42 U.S.C. 5195a(a)(1-2)).</w:t>
      </w:r>
    </w:p>
    <w:p w:rsidR="0033066D" w:rsidRPr="0021313F" w:rsidP="00310677" w14:paraId="137CD121" w14:textId="1BD8F90E">
      <w:pPr>
        <w:pStyle w:val="Heading5"/>
        <w:numPr>
          <w:ilvl w:val="0"/>
          <w:numId w:val="141"/>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C85B36">
        <w:t xml:space="preserve">the </w:t>
      </w:r>
      <w:r w:rsidRPr="0021313F">
        <w:t>category of care</w:t>
      </w:r>
      <w:r w:rsidR="00495D36">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2E58C83F" w14:textId="2A64469B">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1F06D49B" w14:textId="44069A99">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7B09B6">
        <w:t>,</w:t>
      </w:r>
      <w:r w:rsidRPr="0021313F">
        <w:t xml:space="preserve"> or ages of the children served.</w:t>
      </w:r>
    </w:p>
    <w:p w:rsidR="004B0E30" w:rsidRPr="0021313F" w:rsidP="004B0E30" w14:paraId="64170F3B"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4B0E30" w:rsidRPr="0021313F" w:rsidP="004B0E30" w14:paraId="63B02ADD"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33066D" w:rsidRPr="0021313F" w:rsidP="0033066D" w14:paraId="778AE692" w14:textId="77777777"/>
    <w:p w:rsidR="00211814" w:rsidRPr="0021313F" w:rsidP="00683100" w14:paraId="47020FE4" w14:textId="1F69C09A">
      <w:pPr>
        <w:pStyle w:val="Heading4"/>
        <w:numPr>
          <w:ilvl w:val="3"/>
          <w:numId w:val="90"/>
        </w:numPr>
      </w:pPr>
      <w:r w:rsidRPr="0021313F">
        <w:t>Handling and storage of hazardous materials and the appropriate disposal of biocontaminants</w:t>
      </w:r>
      <w:r w:rsidR="00B42561">
        <w:t>.</w:t>
      </w:r>
    </w:p>
    <w:p w:rsidR="00E13F48" w:rsidRPr="0021313F" w:rsidP="00310677" w14:paraId="3A66EC44" w14:textId="370EA0AC">
      <w:pPr>
        <w:pStyle w:val="Heading5"/>
        <w:numPr>
          <w:ilvl w:val="0"/>
          <w:numId w:val="142"/>
        </w:numPr>
      </w:pPr>
      <w:r w:rsidRPr="0021313F">
        <w:t xml:space="preserve">Standard(s): Provide a brief summary of how this standard is defined. The description should identify the practices </w:t>
      </w:r>
      <w:r w:rsidRPr="0021313F" w:rsidR="00C85B36">
        <w:t>that</w:t>
      </w:r>
      <w:r w:rsidRPr="0021313F">
        <w:t xml:space="preserve"> must be implemented by child care programs. Include any variations based on </w:t>
      </w:r>
      <w:r w:rsidRPr="0021313F" w:rsidR="00C85B36">
        <w:t xml:space="preserve">the </w:t>
      </w:r>
      <w:r w:rsidRPr="0021313F">
        <w:t>category of care</w:t>
      </w:r>
      <w:r w:rsidR="00B42561">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426B009" w14:textId="63F56D8A">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6B3C3D68" w14:textId="4736C053">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B42561">
        <w:t>,</w:t>
      </w:r>
      <w:r w:rsidRPr="0021313F">
        <w:t xml:space="preserve"> or ages of the children served.</w:t>
      </w:r>
    </w:p>
    <w:p w:rsidR="004B0E30" w:rsidRPr="0021313F" w:rsidP="004B0E30" w14:paraId="010CAD74"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4B0E30" w:rsidRPr="0021313F" w:rsidP="004B0E30" w14:paraId="5E66F98E"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E13F48" w:rsidRPr="0021313F" w:rsidP="00E13F48" w14:paraId="647B4140" w14:textId="77777777"/>
    <w:p w:rsidR="00A63AAF" w:rsidRPr="0021313F" w:rsidP="000155CF" w14:paraId="48D3BF36" w14:textId="77777777">
      <w:pPr>
        <w:pStyle w:val="Heading4"/>
        <w:numPr>
          <w:ilvl w:val="3"/>
          <w:numId w:val="90"/>
        </w:numPr>
      </w:pPr>
      <w:r w:rsidRPr="0021313F">
        <w:t>Precautions in transporting children (if applicable)</w:t>
      </w:r>
    </w:p>
    <w:p w:rsidR="00E13F48" w:rsidRPr="0021313F" w:rsidP="00310677" w14:paraId="7C80DA20" w14:textId="7DDA0404">
      <w:pPr>
        <w:pStyle w:val="Heading5"/>
        <w:numPr>
          <w:ilvl w:val="0"/>
          <w:numId w:val="143"/>
        </w:numPr>
      </w:pPr>
      <w:r w:rsidRPr="0021313F">
        <w:t xml:space="preserve">Standard(s): Provide a brief summary of how this standard is defined. The description should identify the practices </w:t>
      </w:r>
      <w:r w:rsidRPr="0021313F" w:rsidR="003E35B5">
        <w:t>that</w:t>
      </w:r>
      <w:r w:rsidRPr="0021313F">
        <w:t xml:space="preserve"> must be implemented by child care programs. Include any variations based on </w:t>
      </w:r>
      <w:r w:rsidRPr="0021313F" w:rsidR="003E35B5">
        <w:t xml:space="preserve">the </w:t>
      </w:r>
      <w:r w:rsidRPr="0021313F">
        <w:t>category of care</w:t>
      </w:r>
      <w:r w:rsidR="00102830">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9211E72" w14:textId="5978410A">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6699E570" w14:textId="2FD9057D">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102830">
        <w:t>,</w:t>
      </w:r>
      <w:r w:rsidRPr="0021313F">
        <w:t xml:space="preserve"> or ages of the children served.</w:t>
      </w:r>
    </w:p>
    <w:p w:rsidR="004B0E30" w:rsidRPr="0021313F" w:rsidP="004B0E30" w14:paraId="3903D45A"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4B0E30" w:rsidRPr="0021313F" w:rsidP="004B0E30" w14:paraId="62F6524A"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E13F48" w:rsidRPr="0021313F" w:rsidP="00E13F48" w14:paraId="086C80F4" w14:textId="77777777"/>
    <w:p w:rsidR="00A63AAF" w:rsidRPr="0021313F" w:rsidP="000155CF" w14:paraId="150C0917" w14:textId="01F649FB">
      <w:pPr>
        <w:pStyle w:val="Heading4"/>
        <w:numPr>
          <w:ilvl w:val="3"/>
          <w:numId w:val="90"/>
        </w:numPr>
      </w:pPr>
      <w:r w:rsidRPr="0021313F">
        <w:t xml:space="preserve">Pediatric first aid and cardiopulmonary </w:t>
      </w:r>
      <w:r w:rsidRPr="0021313F" w:rsidR="008C390D">
        <w:t xml:space="preserve">resuscitation </w:t>
      </w:r>
      <w:r w:rsidRPr="0021313F">
        <w:t xml:space="preserve">(CPR) </w:t>
      </w:r>
    </w:p>
    <w:p w:rsidR="00E13F48" w:rsidRPr="0021313F" w:rsidP="00310677" w14:paraId="2DA6E99D" w14:textId="33B465F3">
      <w:pPr>
        <w:pStyle w:val="Heading5"/>
        <w:numPr>
          <w:ilvl w:val="0"/>
          <w:numId w:val="144"/>
        </w:numPr>
      </w:pPr>
      <w:r w:rsidRPr="0021313F">
        <w:t xml:space="preserve">Standard(s): Provide a brief summary of how this standard is defined. The description should identify the practices </w:t>
      </w:r>
      <w:r w:rsidRPr="0021313F" w:rsidR="003E35B5">
        <w:t>that</w:t>
      </w:r>
      <w:r w:rsidRPr="0021313F">
        <w:t xml:space="preserve"> must be implemented by child care programs. Include any variations based on </w:t>
      </w:r>
      <w:r w:rsidRPr="0021313F" w:rsidR="003E35B5">
        <w:t xml:space="preserve">the </w:t>
      </w:r>
      <w:r w:rsidRPr="0021313F">
        <w:t>category of care</w:t>
      </w:r>
      <w:r w:rsidR="00102830">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215A55A7" w14:textId="75640AC6">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2194ACFB" w14:textId="2AB7F771">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102830">
        <w:t>,</w:t>
      </w:r>
      <w:r w:rsidRPr="0021313F">
        <w:t xml:space="preserve"> or ages of the children served.</w:t>
      </w:r>
    </w:p>
    <w:p w:rsidR="004B0E30" w:rsidRPr="0021313F" w:rsidP="004B0E30" w14:paraId="5FBCCD55"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4B0E30" w:rsidRPr="0021313F" w:rsidP="004B0E30" w14:paraId="691E1FE6"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E13F48" w:rsidRPr="0021313F" w:rsidP="00E13F48" w14:paraId="521591A5" w14:textId="77777777"/>
    <w:p w:rsidR="00A63AAF" w:rsidRPr="0021313F" w:rsidP="000155CF" w14:paraId="01498BA9" w14:textId="77777777">
      <w:pPr>
        <w:pStyle w:val="Heading4"/>
        <w:numPr>
          <w:ilvl w:val="3"/>
          <w:numId w:val="90"/>
        </w:numPr>
      </w:pPr>
      <w:r w:rsidRPr="0021313F">
        <w:t>Recognition and reporting of child abuse and neglect</w:t>
      </w:r>
    </w:p>
    <w:p w:rsidR="00CB59CE" w:rsidRPr="0021313F" w:rsidP="00310677" w14:paraId="554B9A3C" w14:textId="4E7F4195">
      <w:pPr>
        <w:pStyle w:val="Heading5"/>
        <w:numPr>
          <w:ilvl w:val="0"/>
          <w:numId w:val="145"/>
        </w:numPr>
      </w:pPr>
      <w:r w:rsidRPr="0021313F">
        <w:t xml:space="preserve">Standard(s): Provide a brief summary of how this standard is defined. The description should identify the practices </w:t>
      </w:r>
      <w:r w:rsidRPr="0021313F" w:rsidR="003E35B5">
        <w:t>that</w:t>
      </w:r>
      <w:r w:rsidRPr="0021313F">
        <w:t xml:space="preserve"> must be implemented by child care programs. Include any variations based on </w:t>
      </w:r>
      <w:r w:rsidRPr="0021313F" w:rsidR="003E35B5">
        <w:t xml:space="preserve">the </w:t>
      </w:r>
      <w:r w:rsidRPr="0021313F">
        <w:t>category of care</w:t>
      </w:r>
      <w:r w:rsidR="008304D3">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73F7BD86" w14:textId="19FE4E96">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022EA5E9" w14:textId="0303E0AA">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8304D3">
        <w:t>,</w:t>
      </w:r>
      <w:r w:rsidRPr="0021313F">
        <w:t xml:space="preserve"> or ages of the children served.</w:t>
      </w:r>
    </w:p>
    <w:p w:rsidR="004B0E30" w:rsidRPr="0021313F" w:rsidP="004B0E30" w14:paraId="529F823B"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Pre-service</w:t>
      </w:r>
    </w:p>
    <w:p w:rsidR="004B0E30" w:rsidRPr="0021313F" w:rsidP="004B0E30" w14:paraId="4C54002E"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Orientation within 3 months of</w:t>
      </w:r>
      <w:r w:rsidRPr="0021313F">
        <w:rPr>
          <w:spacing w:val="-6"/>
        </w:rPr>
        <w:t xml:space="preserve"> </w:t>
      </w:r>
      <w:r w:rsidRPr="0021313F">
        <w:t>hire</w:t>
      </w:r>
    </w:p>
    <w:p w:rsidR="00CB59CE" w:rsidRPr="0021313F" w:rsidP="00CB59CE" w14:paraId="5B6C71C1" w14:textId="77777777"/>
    <w:p w:rsidR="008F3880" w:rsidRPr="0021313F" w:rsidP="000155CF" w14:paraId="379978A0" w14:textId="0F73BADB">
      <w:pPr>
        <w:pStyle w:val="Heading4"/>
        <w:numPr>
          <w:ilvl w:val="3"/>
          <w:numId w:val="90"/>
        </w:numPr>
      </w:pPr>
      <w:r w:rsidRPr="0021313F">
        <w:t>Child Development</w:t>
      </w:r>
    </w:p>
    <w:p w:rsidR="004B43FF" w:rsidRPr="0021313F" w:rsidP="00310677" w14:paraId="657B7866" w14:textId="1FA2AE2E">
      <w:pPr>
        <w:pStyle w:val="Heading5"/>
        <w:numPr>
          <w:ilvl w:val="0"/>
          <w:numId w:val="146"/>
        </w:numPr>
      </w:pPr>
      <w:r w:rsidRPr="0021313F">
        <w:t xml:space="preserve">Describe </w:t>
      </w:r>
      <w:r w:rsidRPr="0021313F">
        <w:t>how training addresses child development principles, including the major domains of cognitive, social, emotional, and physical development and approaches to learning</w:t>
      </w:r>
      <w:r w:rsidRPr="0021313F">
        <w:rPr>
          <w:spacing w:val="-8"/>
        </w:rPr>
        <w:t xml:space="preserve"> </w:t>
      </w:r>
      <w:r w:rsidRPr="0021313F">
        <w:t>(98.44(b)(1)(iii)).</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F3880" w:rsidRPr="0021313F" w:rsidP="00310677" w14:paraId="15B5606E" w14:textId="4C197F52">
      <w:pPr>
        <w:pStyle w:val="Heading5"/>
        <w:numPr>
          <w:ilvl w:val="0"/>
          <w:numId w:val="146"/>
        </w:numPr>
      </w:pPr>
      <w:r w:rsidRPr="0021313F">
        <w:t xml:space="preserve">Pre-Service and </w:t>
      </w:r>
      <w:r w:rsidR="00D42879">
        <w:t>Orientation</w:t>
      </w:r>
      <w:r w:rsidRPr="0021313F" w:rsidR="00D42879">
        <w:t xml:space="preserve"> </w:t>
      </w:r>
      <w:r w:rsidRPr="0021313F">
        <w:t>Training</w:t>
      </w:r>
      <w:r w:rsidRPr="0021313F" w:rsidR="003E35B5">
        <w:t>:</w:t>
      </w:r>
    </w:p>
    <w:p w:rsidR="008F3880" w:rsidRPr="0021313F" w:rsidP="00522198" w14:paraId="5BE8F9A5" w14:textId="59E5DF81">
      <w:pPr>
        <w:pStyle w:val="Heading6"/>
        <w:numPr>
          <w:ilvl w:val="0"/>
          <w:numId w:val="0"/>
        </w:numPr>
        <w:ind w:left="2250" w:hanging="270"/>
        <w:rPr>
          <w:iCs/>
        </w:rPr>
      </w:pPr>
      <w:r w:rsidRPr="0021313F">
        <w:t>i.</w:t>
      </w:r>
      <w:r w:rsidRPr="0021313F" w:rsidR="004B43FF">
        <w:t xml:space="preserve"> </w:t>
      </w:r>
      <w:r w:rsidRPr="0021313F" w:rsidR="0072055A">
        <w:t>D</w:t>
      </w:r>
      <w:r w:rsidRPr="0021313F">
        <w:t xml:space="preserve">escribe </w:t>
      </w:r>
      <w:r w:rsidRPr="0021313F" w:rsidR="0072055A">
        <w:t xml:space="preserve">any variations based on </w:t>
      </w:r>
      <w:r w:rsidRPr="0021313F" w:rsidR="004B43FF">
        <w:t xml:space="preserve">the </w:t>
      </w:r>
      <w:r w:rsidRPr="0021313F" w:rsidR="0072055A">
        <w:t>category of care</w:t>
      </w:r>
      <w:r w:rsidR="008304D3">
        <w:t>,</w:t>
      </w:r>
      <w:r w:rsidRPr="0021313F" w:rsidR="0072055A">
        <w:t xml:space="preserve"> or ages of the children served</w:t>
      </w:r>
      <w:r w:rsidRPr="0021313F" w:rsidR="004B43FF">
        <w:t>:</w:t>
      </w:r>
      <w:r w:rsidRPr="0021313F" w:rsidR="008D74B8">
        <w:t xml:space="preserve"> </w:t>
      </w:r>
      <w:r w:rsidRPr="0021313F" w:rsidR="008D74B8">
        <w:rPr>
          <w:u w:val="single"/>
        </w:rPr>
        <w:fldChar w:fldCharType="begin">
          <w:ffData>
            <w:name w:val=""/>
            <w:enabled/>
            <w:calcOnExit w:val="0"/>
            <w:textInput/>
          </w:ffData>
        </w:fldChar>
      </w:r>
      <w:r w:rsidRPr="0021313F" w:rsidR="008D74B8">
        <w:rPr>
          <w:u w:val="single"/>
        </w:rPr>
        <w:instrText xml:space="preserve"> FORMTEXT </w:instrText>
      </w:r>
      <w:r w:rsidRPr="0021313F" w:rsidR="008D74B8">
        <w:rPr>
          <w:u w:val="single"/>
        </w:rPr>
        <w:fldChar w:fldCharType="separate"/>
      </w:r>
      <w:r w:rsidRPr="0021313F" w:rsidR="008D74B8">
        <w:rPr>
          <w:u w:val="single"/>
        </w:rPr>
        <w:t> </w:t>
      </w:r>
      <w:r w:rsidRPr="0021313F" w:rsidR="008D74B8">
        <w:rPr>
          <w:u w:val="single"/>
        </w:rPr>
        <w:t> </w:t>
      </w:r>
      <w:r w:rsidRPr="0021313F" w:rsidR="008D74B8">
        <w:rPr>
          <w:u w:val="single"/>
        </w:rPr>
        <w:t> </w:t>
      </w:r>
      <w:r w:rsidRPr="0021313F" w:rsidR="008D74B8">
        <w:rPr>
          <w:u w:val="single"/>
        </w:rPr>
        <w:t> </w:t>
      </w:r>
      <w:r w:rsidRPr="0021313F" w:rsidR="008D74B8">
        <w:rPr>
          <w:u w:val="single"/>
        </w:rPr>
        <w:t> </w:t>
      </w:r>
      <w:r w:rsidRPr="0021313F" w:rsidR="008D74B8">
        <w:fldChar w:fldCharType="end"/>
      </w:r>
    </w:p>
    <w:p w:rsidR="008F3880" w:rsidRPr="0021313F" w:rsidP="00522198" w14:paraId="7D804585" w14:textId="18C915F1">
      <w:pPr>
        <w:pStyle w:val="Heading6"/>
        <w:numPr>
          <w:ilvl w:val="0"/>
          <w:numId w:val="0"/>
        </w:numPr>
        <w:ind w:left="2250" w:hanging="270"/>
      </w:pPr>
      <w:r w:rsidRPr="0021313F">
        <w:t>ii.</w:t>
      </w:r>
      <w:r w:rsidRPr="0021313F" w:rsidR="004B43FF">
        <w:t xml:space="preserve"> </w:t>
      </w:r>
      <w:r w:rsidRPr="0021313F">
        <w:t xml:space="preserve">To demonstrate compliance, certify by checking below when the </w:t>
      </w:r>
      <w:r w:rsidR="00812A5A">
        <w:t>Tribal Lead Agency</w:t>
      </w:r>
      <w:r w:rsidRPr="0021313F" w:rsidR="0072055A">
        <w:t xml:space="preserve"> </w:t>
      </w:r>
      <w:r w:rsidRPr="0021313F">
        <w:t xml:space="preserve">requires </w:t>
      </w:r>
      <w:r w:rsidRPr="0021313F" w:rsidR="00C96D79">
        <w:t>these training topics</w:t>
      </w:r>
      <w:r w:rsidRPr="0021313F">
        <w:t xml:space="preserve"> be completed by providers during either pre-service or during an orientation period within 3 months of</w:t>
      </w:r>
      <w:r w:rsidRPr="0021313F">
        <w:rPr>
          <w:spacing w:val="-8"/>
        </w:rPr>
        <w:t xml:space="preserve"> </w:t>
      </w:r>
      <w:r w:rsidRPr="0021313F">
        <w:t>hire.</w:t>
      </w:r>
      <w:r w:rsidRPr="0021313F" w:rsidR="0072055A">
        <w:t xml:space="preserve"> Include any variations based on </w:t>
      </w:r>
      <w:r w:rsidRPr="0021313F" w:rsidR="004B43FF">
        <w:t xml:space="preserve">the </w:t>
      </w:r>
      <w:r w:rsidRPr="0021313F" w:rsidR="0072055A">
        <w:t>category of care</w:t>
      </w:r>
      <w:r w:rsidR="008304D3">
        <w:t>,</w:t>
      </w:r>
      <w:r w:rsidRPr="0021313F" w:rsidR="0072055A">
        <w:t xml:space="preserve"> or ages of the children served</w:t>
      </w:r>
      <w:r w:rsidRPr="0021313F" w:rsidR="001B1A6B">
        <w:t>:</w:t>
      </w:r>
      <w:r w:rsidRPr="0021313F" w:rsidR="004B43FF">
        <w:t xml:space="preserve"> </w:t>
      </w:r>
      <w:r w:rsidRPr="0021313F" w:rsidR="004B43FF">
        <w:rPr>
          <w:u w:val="single"/>
        </w:rPr>
        <w:fldChar w:fldCharType="begin">
          <w:ffData>
            <w:name w:val=""/>
            <w:enabled/>
            <w:calcOnExit w:val="0"/>
            <w:textInput/>
          </w:ffData>
        </w:fldChar>
      </w:r>
      <w:r w:rsidRPr="0021313F" w:rsidR="004B43FF">
        <w:rPr>
          <w:u w:val="single"/>
        </w:rPr>
        <w:instrText xml:space="preserve"> FORMTEXT </w:instrText>
      </w:r>
      <w:r w:rsidRPr="0021313F" w:rsidR="004B43FF">
        <w:rPr>
          <w:u w:val="single"/>
        </w:rPr>
        <w:fldChar w:fldCharType="separate"/>
      </w:r>
      <w:r w:rsidRPr="0021313F" w:rsidR="004B43FF">
        <w:rPr>
          <w:u w:val="single"/>
        </w:rPr>
        <w:t> </w:t>
      </w:r>
      <w:r w:rsidRPr="0021313F" w:rsidR="004B43FF">
        <w:rPr>
          <w:u w:val="single"/>
        </w:rPr>
        <w:t> </w:t>
      </w:r>
      <w:r w:rsidRPr="0021313F" w:rsidR="004B43FF">
        <w:rPr>
          <w:u w:val="single"/>
        </w:rPr>
        <w:t> </w:t>
      </w:r>
      <w:r w:rsidRPr="0021313F" w:rsidR="004B43FF">
        <w:rPr>
          <w:u w:val="single"/>
        </w:rPr>
        <w:t> </w:t>
      </w:r>
      <w:r w:rsidRPr="0021313F" w:rsidR="004B43FF">
        <w:rPr>
          <w:u w:val="single"/>
        </w:rPr>
        <w:t> </w:t>
      </w:r>
      <w:r w:rsidRPr="0021313F" w:rsidR="004B43FF">
        <w:fldChar w:fldCharType="end"/>
      </w:r>
    </w:p>
    <w:p w:rsidR="008F3880" w:rsidRPr="0021313F" w:rsidP="00522198" w14:paraId="3CF80D15" w14:textId="57796F86">
      <w:pPr>
        <w:widowControl w:val="0"/>
        <w:autoSpaceDE w:val="0"/>
        <w:autoSpaceDN w:val="0"/>
        <w:spacing w:before="111" w:after="0" w:line="240" w:lineRule="auto"/>
        <w:ind w:left="225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t>Pre-</w:t>
      </w:r>
      <w:r w:rsidRPr="0021313F" w:rsidR="00D96569">
        <w:t>s</w:t>
      </w:r>
      <w:r w:rsidRPr="0021313F">
        <w:t>ervice</w:t>
      </w:r>
    </w:p>
    <w:p w:rsidR="008F3880" w:rsidRPr="0021313F" w:rsidP="00522198" w14:paraId="131AAB95" w14:textId="02C439D1">
      <w:pPr>
        <w:widowControl w:val="0"/>
        <w:autoSpaceDE w:val="0"/>
        <w:autoSpaceDN w:val="0"/>
        <w:spacing w:before="43" w:after="0" w:line="240" w:lineRule="auto"/>
        <w:ind w:left="225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t>Orientation within 3 months of</w:t>
      </w:r>
      <w:r w:rsidRPr="0021313F">
        <w:rPr>
          <w:spacing w:val="-6"/>
        </w:rPr>
        <w:t xml:space="preserve"> </w:t>
      </w:r>
      <w:r w:rsidRPr="0021313F">
        <w:t>hire</w:t>
      </w:r>
    </w:p>
    <w:p w:rsidR="00211814" w:rsidRPr="0021313F" w:rsidP="00B76AB8" w14:paraId="4B46FEB0" w14:textId="77777777"/>
    <w:p w:rsidR="00834094" w:rsidRPr="0021313F" w:rsidP="00562DD2" w14:paraId="1963FD67" w14:textId="6BCEFD96">
      <w:pPr>
        <w:pStyle w:val="Heading3"/>
      </w:pPr>
      <w:r w:rsidRPr="0021313F">
        <w:t xml:space="preserve">Ongoing Training Requirements </w:t>
      </w:r>
    </w:p>
    <w:p w:rsidR="004B43FF" w:rsidRPr="0021313F" w:rsidP="0021313F" w14:paraId="6C8EDAC5" w14:textId="480D0138">
      <w:pPr>
        <w:pStyle w:val="Heading4"/>
        <w:widowControl w:val="0"/>
        <w:numPr>
          <w:ilvl w:val="3"/>
          <w:numId w:val="90"/>
        </w:numPr>
        <w:tabs>
          <w:tab w:val="left" w:pos="821"/>
        </w:tabs>
        <w:autoSpaceDE w:val="0"/>
        <w:autoSpaceDN w:val="0"/>
        <w:spacing w:before="121" w:after="0" w:line="240" w:lineRule="auto"/>
        <w:ind w:right="819"/>
      </w:pPr>
      <w:r w:rsidRPr="0021313F">
        <w:t>Provide</w:t>
      </w:r>
      <w:r w:rsidRPr="0021313F">
        <w:rPr>
          <w:spacing w:val="-2"/>
        </w:rPr>
        <w:t xml:space="preserve"> </w:t>
      </w:r>
      <w:r w:rsidRPr="0021313F">
        <w:t>the</w:t>
      </w:r>
      <w:r w:rsidRPr="0021313F">
        <w:rPr>
          <w:spacing w:val="-3"/>
        </w:rPr>
        <w:t xml:space="preserve"> </w:t>
      </w:r>
      <w:r w:rsidRPr="0021313F">
        <w:t>number</w:t>
      </w:r>
      <w:r w:rsidRPr="0021313F">
        <w:rPr>
          <w:spacing w:val="-3"/>
        </w:rPr>
        <w:t xml:space="preserve"> </w:t>
      </w:r>
      <w:r w:rsidRPr="0021313F">
        <w:t>of</w:t>
      </w:r>
      <w:r w:rsidRPr="0021313F">
        <w:rPr>
          <w:spacing w:val="-5"/>
        </w:rPr>
        <w:t xml:space="preserve"> </w:t>
      </w:r>
      <w:r w:rsidRPr="0021313F">
        <w:t>hours</w:t>
      </w:r>
      <w:r w:rsidRPr="0021313F">
        <w:rPr>
          <w:spacing w:val="-3"/>
        </w:rPr>
        <w:t xml:space="preserve"> </w:t>
      </w:r>
      <w:r w:rsidRPr="0021313F">
        <w:t>of</w:t>
      </w:r>
      <w:r w:rsidRPr="0021313F">
        <w:rPr>
          <w:spacing w:val="-5"/>
        </w:rPr>
        <w:t xml:space="preserve"> </w:t>
      </w:r>
      <w:r w:rsidRPr="0021313F">
        <w:t>ongoing training</w:t>
      </w:r>
      <w:r w:rsidRPr="0021313F">
        <w:rPr>
          <w:spacing w:val="-2"/>
        </w:rPr>
        <w:t xml:space="preserve"> </w:t>
      </w:r>
      <w:r w:rsidRPr="0021313F">
        <w:t>required</w:t>
      </w:r>
      <w:r w:rsidRPr="0021313F">
        <w:rPr>
          <w:spacing w:val="-3"/>
        </w:rPr>
        <w:t xml:space="preserve"> </w:t>
      </w:r>
      <w:r w:rsidRPr="0021313F">
        <w:t>annually</w:t>
      </w:r>
      <w:r w:rsidRPr="0021313F">
        <w:rPr>
          <w:spacing w:val="-1"/>
        </w:rPr>
        <w:t xml:space="preserve"> </w:t>
      </w:r>
      <w:r w:rsidRPr="0021313F">
        <w:t>for</w:t>
      </w:r>
      <w:r w:rsidRPr="0021313F">
        <w:rPr>
          <w:spacing w:val="-4"/>
        </w:rPr>
        <w:t xml:space="preserve"> </w:t>
      </w:r>
      <w:r w:rsidRPr="0021313F">
        <w:t>eligible</w:t>
      </w:r>
      <w:r w:rsidRPr="0021313F">
        <w:rPr>
          <w:spacing w:val="-1"/>
        </w:rPr>
        <w:t xml:space="preserve"> </w:t>
      </w:r>
      <w:r w:rsidRPr="0021313F">
        <w:t>CCDF</w:t>
      </w:r>
      <w:r w:rsidRPr="0021313F">
        <w:rPr>
          <w:spacing w:val="-4"/>
        </w:rPr>
        <w:t xml:space="preserve"> </w:t>
      </w:r>
      <w:r w:rsidRPr="0021313F">
        <w:t>providers</w:t>
      </w:r>
      <w:r w:rsidRPr="0021313F">
        <w:rPr>
          <w:spacing w:val="-3"/>
        </w:rPr>
        <w:t xml:space="preserve"> </w:t>
      </w:r>
      <w:r w:rsidRPr="0021313F">
        <w:t>in the following settings</w:t>
      </w:r>
      <w:r w:rsidRPr="0021313F">
        <w:rPr>
          <w:spacing w:val="-2"/>
        </w:rPr>
        <w:t xml:space="preserve"> </w:t>
      </w:r>
      <w:r w:rsidRPr="0021313F">
        <w:t xml:space="preserve">(658E(c)(2)(G)(iii)). </w:t>
      </w:r>
    </w:p>
    <w:p w:rsidR="00834094" w:rsidRPr="0021313F" w:rsidP="0021313F" w14:paraId="294D58DE" w14:textId="2BCD94F8">
      <w:pPr>
        <w:pStyle w:val="Heading4"/>
        <w:numPr>
          <w:ilvl w:val="0"/>
          <w:numId w:val="0"/>
        </w:numPr>
        <w:ind w:left="1080"/>
      </w:pPr>
      <w:r w:rsidRPr="0021313F">
        <w:t xml:space="preserve">1. </w:t>
      </w:r>
      <w:r w:rsidRPr="0021313F">
        <w:t>Center-</w:t>
      </w:r>
      <w:r w:rsidRPr="0021313F" w:rsidR="004B43FF">
        <w:t>B</w:t>
      </w:r>
      <w:r w:rsidRPr="0021313F">
        <w:t>ased Child Care Providers</w:t>
      </w:r>
      <w:r w:rsidRPr="0021313F" w:rsidR="00C3197F">
        <w:t xml:space="preserve"> (e.g.</w:t>
      </w:r>
      <w:r w:rsidRPr="0021313F" w:rsidR="00D41B0A">
        <w:t>,</w:t>
      </w:r>
      <w:r w:rsidRPr="0021313F" w:rsidR="00C3197F">
        <w:t xml:space="preserve"> </w:t>
      </w:r>
      <w:r w:rsidR="00842E11">
        <w:t>Tribally Operated Center</w:t>
      </w:r>
      <w:r w:rsidRPr="0021313F" w:rsidR="00C3197F">
        <w: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34094" w:rsidRPr="0021313F" w:rsidP="0021313F" w14:paraId="17571405" w14:textId="62BD99D4">
      <w:pPr>
        <w:pStyle w:val="Heading4"/>
        <w:numPr>
          <w:ilvl w:val="0"/>
          <w:numId w:val="0"/>
        </w:numPr>
        <w:ind w:left="1080"/>
      </w:pPr>
      <w:r w:rsidRPr="0021313F">
        <w:t xml:space="preserve">2. </w:t>
      </w:r>
      <w:r w:rsidRPr="0021313F">
        <w:t xml:space="preserve">Family Child Care: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666245" w:rsidRPr="0021313F" w:rsidP="003B37EF" w14:paraId="093CAC5D" w14:textId="44FC51D8">
      <w:pPr>
        <w:pStyle w:val="Heading4"/>
        <w:numPr>
          <w:ilvl w:val="0"/>
          <w:numId w:val="0"/>
        </w:numPr>
        <w:ind w:left="180" w:firstLine="900"/>
      </w:pPr>
      <w:r w:rsidRPr="0021313F">
        <w:t xml:space="preserve">3. </w:t>
      </w:r>
      <w:r w:rsidRPr="0021313F" w:rsidR="00834094">
        <w:t>In-</w:t>
      </w:r>
      <w:r w:rsidRPr="0021313F" w:rsidR="004B43FF">
        <w:t>H</w:t>
      </w:r>
      <w:r w:rsidRPr="0021313F" w:rsidR="00834094">
        <w:t xml:space="preserve">ome </w:t>
      </w:r>
      <w:r w:rsidR="00F34308">
        <w:t xml:space="preserve">Child </w:t>
      </w:r>
      <w:r w:rsidRPr="0021313F" w:rsidR="00834094">
        <w:t>Care</w:t>
      </w:r>
      <w:r w:rsidRPr="0021313F" w:rsidR="00C3197F">
        <w:t xml:space="preserve"> (care in the child’s home)</w:t>
      </w:r>
      <w:r w:rsidRPr="0021313F" w:rsidR="00834094">
        <w:t xml:space="preserve">: </w:t>
      </w:r>
      <w:r w:rsidRPr="0021313F" w:rsidR="00834094">
        <w:rPr>
          <w:u w:val="single"/>
        </w:rPr>
        <w:fldChar w:fldCharType="begin">
          <w:ffData>
            <w:name w:val=""/>
            <w:enabled/>
            <w:calcOnExit w:val="0"/>
            <w:textInput/>
          </w:ffData>
        </w:fldChar>
      </w:r>
      <w:r w:rsidRPr="0021313F" w:rsidR="00834094">
        <w:rPr>
          <w:u w:val="single"/>
        </w:rPr>
        <w:instrText xml:space="preserve"> FORMTEXT </w:instrText>
      </w:r>
      <w:r w:rsidRPr="0021313F" w:rsidR="00834094">
        <w:rPr>
          <w:u w:val="single"/>
        </w:rPr>
        <w:fldChar w:fldCharType="separate"/>
      </w:r>
      <w:r w:rsidRPr="0021313F" w:rsidR="00834094">
        <w:rPr>
          <w:u w:val="single"/>
        </w:rPr>
        <w:t> </w:t>
      </w:r>
      <w:r w:rsidRPr="0021313F" w:rsidR="00834094">
        <w:rPr>
          <w:u w:val="single"/>
        </w:rPr>
        <w:t> </w:t>
      </w:r>
      <w:r w:rsidRPr="0021313F" w:rsidR="00834094">
        <w:rPr>
          <w:u w:val="single"/>
        </w:rPr>
        <w:t> </w:t>
      </w:r>
      <w:r w:rsidRPr="0021313F" w:rsidR="00834094">
        <w:rPr>
          <w:u w:val="single"/>
        </w:rPr>
        <w:t> </w:t>
      </w:r>
      <w:r w:rsidRPr="0021313F" w:rsidR="00834094">
        <w:rPr>
          <w:u w:val="single"/>
        </w:rPr>
        <w:t> </w:t>
      </w:r>
      <w:r w:rsidRPr="0021313F" w:rsidR="00834094">
        <w:fldChar w:fldCharType="end"/>
      </w:r>
      <w:r w:rsidRPr="0021313F">
        <w:tab/>
      </w:r>
      <w:r w:rsidRPr="0021313F">
        <w:tab/>
      </w:r>
      <w:r w:rsidRPr="0021313F">
        <w:tab/>
      </w:r>
    </w:p>
    <w:p w:rsidR="00834094" w:rsidP="0021313F" w14:paraId="6B045805" w14:textId="0306BDAC">
      <w:pPr>
        <w:pStyle w:val="Heading4"/>
        <w:numPr>
          <w:ilvl w:val="3"/>
          <w:numId w:val="90"/>
        </w:numPr>
        <w:tabs>
          <w:tab w:val="clear" w:pos="1260"/>
        </w:tabs>
        <w:ind w:left="180" w:firstLine="270"/>
      </w:pPr>
      <w:r w:rsidRPr="0021313F">
        <w:t xml:space="preserve"> Describe any variations based on the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94D0A" w:rsidRPr="006A5724" w:rsidP="00241F0F" w14:paraId="34A720B7" w14:textId="4508B098">
      <w:pPr>
        <w:pStyle w:val="Heading4"/>
        <w:numPr>
          <w:ilvl w:val="3"/>
          <w:numId w:val="90"/>
        </w:numPr>
      </w:pPr>
      <w:r w:rsidRPr="0021313F">
        <w:t>How do providers receive updated information and/or</w:t>
      </w:r>
      <w:r>
        <w:t xml:space="preserve"> ongoing</w:t>
      </w:r>
      <w:r w:rsidRPr="0021313F">
        <w:t xml:space="preserve"> training regarding the standard(s)? This description should include methods to ensure that providers are able to maintain and update the health and safety practices as described in the standards above. Include any variations based on the category of care</w:t>
      </w:r>
      <w:r w:rsidR="00796768">
        <w:t>,</w:t>
      </w:r>
      <w:r w:rsidRPr="0021313F">
        <w:t xml:space="preserve"> or ages of the children served: </w:t>
      </w:r>
      <w:r>
        <w:rPr>
          <w:u w:val="single"/>
        </w:rPr>
        <w:fldChar w:fldCharType="begin"/>
      </w:r>
      <w:r w:rsidRPr="7C5AA737">
        <w:rPr>
          <w:u w:val="single"/>
        </w:rPr>
        <w:instrText xml:space="preserve"> FORMTEXT </w:instrText>
      </w:r>
      <w:r>
        <w:rPr>
          <w:u w:val="single"/>
        </w:rPr>
        <w:fldChar w:fldCharType="separate"/>
      </w:r>
      <w:r w:rsidRPr="7C5AA737">
        <w:rPr>
          <w:u w:val="single"/>
        </w:rPr>
        <w:t> </w:t>
      </w:r>
      <w:r w:rsidRPr="7C5AA737">
        <w:rPr>
          <w:u w:val="single"/>
        </w:rPr>
        <w:t> </w:t>
      </w:r>
      <w:r w:rsidRPr="7C5AA737">
        <w:rPr>
          <w:u w:val="single"/>
        </w:rPr>
        <w:t> </w:t>
      </w:r>
      <w:r w:rsidRPr="7C5AA737">
        <w:rPr>
          <w:u w:val="single"/>
        </w:rPr>
        <w:t> </w:t>
      </w:r>
      <w:r w:rsidRPr="7C5AA737">
        <w:rPr>
          <w:u w:val="single"/>
        </w:rPr>
        <w:t> </w:t>
      </w:r>
      <w:r>
        <w:fldChar w:fldCharType="end"/>
      </w:r>
    </w:p>
    <w:p w:rsidR="006022C6" w:rsidRPr="006A5724" w:rsidP="00241F0F" w14:paraId="4037BBC0" w14:textId="77777777"/>
    <w:p w:rsidR="00A63AAF" w:rsidRPr="0021313F" w:rsidP="00562DD2" w14:paraId="14717797" w14:textId="3A15ACE7">
      <w:pPr>
        <w:pStyle w:val="Heading3"/>
      </w:pPr>
      <w:r w:rsidRPr="0021313F">
        <w:t>Optional Standards</w:t>
      </w:r>
      <w:r w:rsidRPr="0021313F">
        <w:br/>
      </w:r>
      <w:r w:rsidRPr="0021313F">
        <w:br/>
      </w:r>
      <w:r w:rsidRPr="0021313F">
        <w:t xml:space="preserve">The </w:t>
      </w:r>
      <w:r w:rsidR="00812A5A">
        <w:t>Tribal Lead Agency</w:t>
      </w:r>
      <w:r w:rsidRPr="0021313F">
        <w:t xml:space="preserve"> may also establish standards on optional health and safety topics that reflect the needs of the community served by the </w:t>
      </w:r>
      <w:r w:rsidR="00812A5A">
        <w:t>Tribal Lead Agency</w:t>
      </w:r>
      <w:r w:rsidRPr="0021313F">
        <w:t>. These optional standards can include those related to nutrition, access to physical activity, car</w:t>
      </w:r>
      <w:r w:rsidRPr="0021313F" w:rsidR="004B43FF">
        <w:t>e</w:t>
      </w:r>
      <w:r w:rsidRPr="0021313F">
        <w:t xml:space="preserve"> for children with special needs, and any other topic determined to be relevant by the </w:t>
      </w:r>
      <w:r w:rsidR="00812A5A">
        <w:t>Tribal Lead Agency</w:t>
      </w:r>
      <w:r w:rsidRPr="0021313F" w:rsidR="00DB0D07">
        <w:t xml:space="preserve"> </w:t>
      </w:r>
      <w:r w:rsidRPr="0021313F">
        <w:t>(98.41(a)(1)(xii))</w:t>
      </w:r>
      <w:r w:rsidRPr="0021313F" w:rsidR="00EF6903">
        <w:t>.</w:t>
      </w:r>
    </w:p>
    <w:p w:rsidR="00632651" w:rsidRPr="0021313F" w:rsidP="00632651" w14:paraId="715F8F67" w14:textId="2741F982">
      <w:pPr>
        <w:pStyle w:val="Heading4"/>
        <w:numPr>
          <w:ilvl w:val="3"/>
          <w:numId w:val="90"/>
        </w:numPr>
      </w:pPr>
      <w:r w:rsidRPr="0021313F">
        <w:t>Optional health and safety standards</w:t>
      </w:r>
      <w:r w:rsidR="00D224D1">
        <w:t>.</w:t>
      </w:r>
    </w:p>
    <w:p w:rsidR="00302BE5" w:rsidRPr="0021313F" w:rsidP="0021313F" w14:paraId="527E3201" w14:textId="1293D6E3">
      <w:pPr>
        <w:ind w:left="540"/>
      </w:pPr>
      <w:r w:rsidRPr="0021313F">
        <w:t xml:space="preserve">Does the </w:t>
      </w:r>
      <w:r w:rsidR="00812A5A">
        <w:t>Tribal Lead Agency</w:t>
      </w:r>
      <w:r w:rsidRPr="0021313F">
        <w:t xml:space="preserve"> include optional standards in addition to the required health and safety topics in their health and safety standards?</w:t>
      </w:r>
    </w:p>
    <w:p w:rsidR="00A63AAF" w:rsidRPr="0021313F" w:rsidP="00B76AB8" w14:paraId="5163D586" w14:textId="09365ACA">
      <w:pPr>
        <w:ind w:left="1350" w:hanging="270"/>
        <w:rPr>
          <w:b/>
          <w:bCs/>
          <w:color w:val="FF0000"/>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w:t>
      </w:r>
      <w:r w:rsidRPr="0021313F" w:rsidR="004B43FF">
        <w:t>.</w:t>
      </w:r>
      <w:r w:rsidRPr="0021313F" w:rsidR="00CC0BDE">
        <w:t xml:space="preserve"> </w:t>
      </w:r>
      <w:r w:rsidRPr="00241F0F" w:rsidR="00CC0BDE">
        <w:rPr>
          <w:b/>
          <w:color w:val="C00000"/>
        </w:rPr>
        <w:t>If no, skip to 2.</w:t>
      </w:r>
      <w:r w:rsidR="00BE3827">
        <w:rPr>
          <w:b/>
          <w:color w:val="C00000"/>
        </w:rPr>
        <w:t>2.4</w:t>
      </w:r>
      <w:r w:rsidRPr="00241F0F" w:rsidR="00CC0BDE">
        <w:rPr>
          <w:b/>
          <w:color w:val="C00000"/>
        </w:rPr>
        <w:t>.</w:t>
      </w:r>
    </w:p>
    <w:p w:rsidR="00A63AAF" w:rsidRPr="0021313F" w:rsidP="00B76AB8" w14:paraId="7E034F71" w14:textId="2FB10D66">
      <w:pPr>
        <w:ind w:left="135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 If yes, please complete the following questions</w:t>
      </w:r>
      <w:r w:rsidRPr="0021313F" w:rsidR="0094089E">
        <w:t>, 2.</w:t>
      </w:r>
      <w:r w:rsidR="00BE3827">
        <w:t>2.3.2</w:t>
      </w:r>
      <w:r w:rsidRPr="0021313F" w:rsidR="0094089E">
        <w:t xml:space="preserve"> to 2.</w:t>
      </w:r>
      <w:r w:rsidR="00BE3827">
        <w:t>2.3.5</w:t>
      </w:r>
      <w:r w:rsidRPr="0021313F">
        <w:t xml:space="preserve">, as appropriate, on optional health and safety standards. </w:t>
      </w:r>
    </w:p>
    <w:p w:rsidR="00A63AAF" w:rsidRPr="0021313F" w:rsidP="00B76AB8" w14:paraId="600B931E" w14:textId="290DA713">
      <w:pPr>
        <w:pStyle w:val="Heading4"/>
        <w:numPr>
          <w:ilvl w:val="3"/>
          <w:numId w:val="90"/>
        </w:numPr>
      </w:pPr>
      <w:r w:rsidRPr="0021313F">
        <w:t>Nutrition</w:t>
      </w:r>
      <w:r w:rsidR="00D224D1">
        <w:t>.</w:t>
      </w:r>
    </w:p>
    <w:p w:rsidR="00A63AAF" w:rsidP="00284428" w14:paraId="3717C37C" w14:textId="54523873">
      <w:pPr>
        <w:pStyle w:val="Heading5"/>
        <w:numPr>
          <w:ilvl w:val="0"/>
          <w:numId w:val="75"/>
        </w:numPr>
      </w:pPr>
      <w:r w:rsidRPr="0021313F">
        <w:t xml:space="preserve">Summarize how this standard is defined, including any variations based on </w:t>
      </w:r>
      <w:r w:rsidRPr="0021313F" w:rsidR="00DD3582">
        <w:t xml:space="preserve">the </w:t>
      </w:r>
      <w:r w:rsidRPr="0021313F">
        <w:t>category of care</w:t>
      </w:r>
      <w:r w:rsidR="008B57BE">
        <w:t>,</w:t>
      </w:r>
      <w:r w:rsidRPr="0021313F">
        <w:t xml:space="preserv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47265" w:rsidRPr="00F47265" w:rsidP="00C81054" w14:paraId="0408A354" w14:textId="77777777"/>
    <w:p w:rsidR="00A63AAF" w:rsidRPr="0021313F" w:rsidP="00B76AB8" w14:paraId="0266F374" w14:textId="0BCF5C3F">
      <w:pPr>
        <w:pStyle w:val="Heading4"/>
        <w:numPr>
          <w:ilvl w:val="3"/>
          <w:numId w:val="90"/>
        </w:numPr>
      </w:pPr>
      <w:r w:rsidRPr="0021313F">
        <w:t>Access to physical activity</w:t>
      </w:r>
      <w:r w:rsidR="00D224D1">
        <w:t>.</w:t>
      </w:r>
    </w:p>
    <w:p w:rsidR="00A63AAF" w:rsidP="00284428" w14:paraId="4296544D" w14:textId="714C7DF3">
      <w:pPr>
        <w:pStyle w:val="Heading5"/>
        <w:numPr>
          <w:ilvl w:val="0"/>
          <w:numId w:val="76"/>
        </w:numPr>
      </w:pPr>
      <w:r w:rsidRPr="0021313F">
        <w:t xml:space="preserve">Summarize how this standard is defined, including any variations based on </w:t>
      </w:r>
      <w:r w:rsidRPr="0021313F" w:rsidR="00DD3582">
        <w:t xml:space="preserve">the </w:t>
      </w:r>
      <w:r w:rsidRPr="0021313F">
        <w:t>category of care</w:t>
      </w:r>
      <w:r w:rsidR="008B57BE">
        <w:t>,</w:t>
      </w:r>
      <w:r w:rsidRPr="0021313F">
        <w:t xml:space="preserv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DF0B7A" w:rsidRPr="00DF0B7A" w:rsidP="00C81054" w14:paraId="62FDBDE8" w14:textId="77777777"/>
    <w:p w:rsidR="00A63AAF" w:rsidRPr="0021313F" w:rsidP="00B76AB8" w14:paraId="02506B60" w14:textId="7BC315A5">
      <w:pPr>
        <w:pStyle w:val="Heading4"/>
        <w:numPr>
          <w:ilvl w:val="3"/>
          <w:numId w:val="90"/>
        </w:numPr>
      </w:pPr>
      <w:r w:rsidRPr="0021313F">
        <w:t>Caring for children with special needs</w:t>
      </w:r>
      <w:r w:rsidR="005114ED">
        <w:t>.</w:t>
      </w:r>
    </w:p>
    <w:p w:rsidR="00A63AAF" w:rsidP="00284428" w14:paraId="6233E128" w14:textId="1E88BBE1">
      <w:pPr>
        <w:pStyle w:val="Heading5"/>
        <w:numPr>
          <w:ilvl w:val="0"/>
          <w:numId w:val="77"/>
        </w:numPr>
      </w:pPr>
      <w:r w:rsidRPr="0021313F">
        <w:t xml:space="preserve">Summarize how this standard is defined, including any variations based on </w:t>
      </w:r>
      <w:r w:rsidRPr="0021313F" w:rsidR="00DD3582">
        <w:t xml:space="preserve">the </w:t>
      </w:r>
      <w:r w:rsidRPr="0021313F">
        <w:t>category of care</w:t>
      </w:r>
      <w:r w:rsidR="008B57BE">
        <w:t>,</w:t>
      </w:r>
      <w:r w:rsidRPr="0021313F">
        <w:t xml:space="preserv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DF0B7A" w:rsidRPr="00DF0B7A" w:rsidP="00C81054" w14:paraId="0FBB6E3E" w14:textId="77777777"/>
    <w:p w:rsidR="00A63AAF" w:rsidRPr="0021313F" w14:paraId="09B7A077" w14:textId="66EBB672">
      <w:pPr>
        <w:pStyle w:val="Heading4"/>
        <w:numPr>
          <w:ilvl w:val="3"/>
          <w:numId w:val="90"/>
        </w:numPr>
      </w:pPr>
      <w:r w:rsidRPr="0021313F">
        <w:t>Other areas promoting</w:t>
      </w:r>
      <w:r w:rsidRPr="0021313F">
        <w:t xml:space="preserve"> child development or protect</w:t>
      </w:r>
      <w:r w:rsidRPr="0021313F">
        <w:t>ing</w:t>
      </w:r>
      <w:r w:rsidRPr="0021313F">
        <w:t xml:space="preserve"> children’s health and safety</w:t>
      </w:r>
      <w:r w:rsidR="005114ED">
        <w:t>.</w:t>
      </w:r>
    </w:p>
    <w:p w:rsidR="00302BE5" w:rsidRPr="0021313F" w:rsidP="00B76AB8" w14:paraId="62CC4D24" w14:textId="012AEDA6">
      <w:pPr>
        <w:ind w:left="1260"/>
      </w:pPr>
      <w:r w:rsidRPr="0021313F">
        <w:t>Any other areas determined necessary to promote child development or to protect children’s health and safety</w:t>
      </w:r>
      <w:r w:rsidR="005114ED">
        <w:t>.</w:t>
      </w:r>
    </w:p>
    <w:p w:rsidR="00A63AAF" w:rsidRPr="0021313F" w:rsidP="008A24E1" w14:paraId="64939BF7" w14:textId="402085AA">
      <w:pPr>
        <w:ind w:left="1260"/>
      </w:pPr>
      <w:r w:rsidRPr="0021313F">
        <w:t xml:space="preserve">Summarize how this standard is defined, including any variations based on </w:t>
      </w:r>
      <w:r w:rsidRPr="0021313F" w:rsidR="00DD3582">
        <w:t xml:space="preserve">the </w:t>
      </w:r>
      <w:r w:rsidRPr="0021313F">
        <w:t xml:space="preserve">category of care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63AAF" w:rsidRPr="0021313F" w:rsidP="00562DD2" w14:paraId="2812D8E4" w14:textId="4650C19D">
      <w:pPr>
        <w:pStyle w:val="Heading3"/>
      </w:pPr>
      <w:r w:rsidRPr="0021313F">
        <w:t xml:space="preserve">Standards on </w:t>
      </w:r>
      <w:r w:rsidRPr="0021313F" w:rsidR="00922066">
        <w:t xml:space="preserve">Child/Staff </w:t>
      </w:r>
      <w:r w:rsidRPr="0021313F">
        <w:t>Ratios, Group Sizes, and Qualifications for CCDF Providers</w:t>
      </w:r>
    </w:p>
    <w:p w:rsidR="00A63AAF" w:rsidRPr="0021313F" w:rsidP="007B71EC" w14:paraId="3285E6FE" w14:textId="046A2135">
      <w:pPr>
        <w:spacing w:after="200" w:line="276" w:lineRule="auto"/>
        <w:ind w:left="720"/>
        <w:rPr>
          <w:bCs/>
        </w:rPr>
      </w:pPr>
      <w:r>
        <w:rPr>
          <w:b/>
        </w:rPr>
        <w:t>Tribal Lead Agencies</w:t>
      </w:r>
      <w:r w:rsidRPr="0021313F">
        <w:rPr>
          <w:b/>
        </w:rPr>
        <w:t xml:space="preserve"> are required to establish child care standards for </w:t>
      </w:r>
      <w:r w:rsidRPr="0021313F" w:rsidR="00EF3086">
        <w:rPr>
          <w:b/>
        </w:rPr>
        <w:t xml:space="preserve">providers receiving CCDF </w:t>
      </w:r>
      <w:r w:rsidRPr="0021313F" w:rsidR="00DD3582">
        <w:rPr>
          <w:b/>
        </w:rPr>
        <w:t xml:space="preserve">program </w:t>
      </w:r>
      <w:r w:rsidRPr="0021313F" w:rsidR="00EF3086">
        <w:rPr>
          <w:b/>
        </w:rPr>
        <w:t xml:space="preserve">funds regarding appropriate child to staff ratios (by age range of </w:t>
      </w:r>
      <w:r w:rsidRPr="0021313F" w:rsidR="00DD3582">
        <w:rPr>
          <w:b/>
        </w:rPr>
        <w:t xml:space="preserve">the </w:t>
      </w:r>
      <w:r w:rsidRPr="0021313F" w:rsidR="00EF3086">
        <w:rPr>
          <w:b/>
        </w:rPr>
        <w:t>child), group size limits for specific age populations, and the required qualifications for providers based on the type of child care setting</w:t>
      </w:r>
      <w:r w:rsidRPr="0021313F" w:rsidR="00922066">
        <w:rPr>
          <w:b/>
        </w:rPr>
        <w:t xml:space="preserve"> </w:t>
      </w:r>
      <w:r w:rsidRPr="0021313F" w:rsidR="001B1B45">
        <w:rPr>
          <w:b/>
        </w:rPr>
        <w:t>(i.e., center</w:t>
      </w:r>
      <w:r w:rsidRPr="0021313F" w:rsidR="00204AF0">
        <w:rPr>
          <w:b/>
        </w:rPr>
        <w:t>-</w:t>
      </w:r>
      <w:r w:rsidRPr="0021313F" w:rsidR="001B1B45">
        <w:rPr>
          <w:b/>
        </w:rPr>
        <w:t xml:space="preserve">based </w:t>
      </w:r>
      <w:r w:rsidR="009E7130">
        <w:rPr>
          <w:b/>
        </w:rPr>
        <w:t>child care providers (</w:t>
      </w:r>
      <w:r w:rsidRPr="0021313F" w:rsidR="001B1B45">
        <w:rPr>
          <w:b/>
        </w:rPr>
        <w:t xml:space="preserve">including </w:t>
      </w:r>
      <w:r w:rsidR="00842E11">
        <w:rPr>
          <w:b/>
        </w:rPr>
        <w:t>Tribally Operated Center</w:t>
      </w:r>
      <w:r w:rsidRPr="0021313F" w:rsidR="001B1B45">
        <w:rPr>
          <w:b/>
        </w:rPr>
        <w:t>s</w:t>
      </w:r>
      <w:r w:rsidR="009E7130">
        <w:rPr>
          <w:b/>
        </w:rPr>
        <w:t>)</w:t>
      </w:r>
      <w:r w:rsidRPr="0021313F" w:rsidR="00705E0C">
        <w:rPr>
          <w:b/>
        </w:rPr>
        <w:t>,</w:t>
      </w:r>
      <w:r w:rsidR="009E7130">
        <w:rPr>
          <w:b/>
        </w:rPr>
        <w:t xml:space="preserve"> family child care providers,</w:t>
      </w:r>
      <w:r w:rsidRPr="0021313F" w:rsidR="001B1B45">
        <w:rPr>
          <w:b/>
        </w:rPr>
        <w:t xml:space="preserve"> or </w:t>
      </w:r>
      <w:r w:rsidR="009E7130">
        <w:rPr>
          <w:b/>
        </w:rPr>
        <w:t>in-</w:t>
      </w:r>
      <w:r w:rsidRPr="0021313F" w:rsidR="001B1B45">
        <w:rPr>
          <w:b/>
        </w:rPr>
        <w:t>home</w:t>
      </w:r>
      <w:r w:rsidR="009E7130">
        <w:rPr>
          <w:b/>
        </w:rPr>
        <w:t xml:space="preserve"> child care providers</w:t>
      </w:r>
      <w:r w:rsidRPr="0021313F" w:rsidR="001B1B45">
        <w:rPr>
          <w:b/>
        </w:rPr>
        <w:t>)</w:t>
      </w:r>
      <w:r w:rsidRPr="0021313F" w:rsidR="00EF3086">
        <w:rPr>
          <w:b/>
        </w:rPr>
        <w:t>.</w:t>
      </w:r>
      <w:r w:rsidRPr="0021313F" w:rsidR="00524981">
        <w:t xml:space="preserve"> </w:t>
      </w:r>
      <w:r w:rsidRPr="0021313F">
        <w:t xml:space="preserve">This requirement </w:t>
      </w:r>
      <w:r w:rsidR="0089713A">
        <w:t xml:space="preserve">also </w:t>
      </w:r>
      <w:r w:rsidRPr="0021313F" w:rsidR="00920577">
        <w:t>applies</w:t>
      </w:r>
      <w:r w:rsidRPr="0021313F">
        <w:t xml:space="preserve"> to providers who are only receiving quality CCDF dollars</w:t>
      </w:r>
      <w:r w:rsidRPr="0021313F" w:rsidR="00EF6903">
        <w:t xml:space="preserve"> </w:t>
      </w:r>
      <w:r w:rsidRPr="0021313F">
        <w:t>(658E(c)(2)(H); 98.16(m)</w:t>
      </w:r>
      <w:r w:rsidRPr="0021313F" w:rsidR="00A80268">
        <w:t>;</w:t>
      </w:r>
      <w:r w:rsidRPr="0021313F">
        <w:t xml:space="preserve"> 98.41(d))</w:t>
      </w:r>
      <w:r w:rsidRPr="0021313F" w:rsidR="00EF6903">
        <w:t>.</w:t>
      </w:r>
      <w:r w:rsidRPr="0021313F" w:rsidR="00EF3086">
        <w:t xml:space="preserve"> </w:t>
      </w:r>
    </w:p>
    <w:p w:rsidR="00A63AAF" w:rsidRPr="0021313F" w14:paraId="55FB7976" w14:textId="124E3CC0">
      <w:pPr>
        <w:ind w:left="720"/>
        <w:rPr>
          <w:bCs/>
        </w:rPr>
      </w:pPr>
      <w:r>
        <w:rPr>
          <w:bCs/>
        </w:rPr>
        <w:t>Tribal Lead Agencies</w:t>
      </w:r>
      <w:r w:rsidRPr="0021313F">
        <w:rPr>
          <w:bCs/>
        </w:rPr>
        <w:t xml:space="preserve"> have flexibility in defining standards and provider types that are reflective of the culture and language</w:t>
      </w:r>
      <w:r w:rsidR="00746072">
        <w:rPr>
          <w:bCs/>
        </w:rPr>
        <w:t>,</w:t>
      </w:r>
      <w:r w:rsidRPr="0021313F">
        <w:rPr>
          <w:bCs/>
        </w:rPr>
        <w:t xml:space="preserve"> and that meet the needs of the children and families served.</w:t>
      </w:r>
    </w:p>
    <w:p w:rsidR="00A63AAF" w:rsidRPr="0021313F" w:rsidP="00B76AB8" w14:paraId="2B6F7FE1" w14:textId="45E42256">
      <w:pPr>
        <w:pStyle w:val="Heading4"/>
        <w:numPr>
          <w:ilvl w:val="3"/>
          <w:numId w:val="90"/>
        </w:numPr>
      </w:pPr>
      <w:r w:rsidRPr="0021313F">
        <w:t xml:space="preserve">Describe </w:t>
      </w:r>
      <w:r w:rsidRPr="0021313F" w:rsidR="00524981">
        <w:t xml:space="preserve">standards on </w:t>
      </w:r>
      <w:r w:rsidRPr="0021313F" w:rsidR="00922066">
        <w:t xml:space="preserve">child/staff </w:t>
      </w:r>
      <w:r w:rsidRPr="0021313F">
        <w:t>ratios</w:t>
      </w:r>
      <w:r w:rsidRPr="0021313F" w:rsidR="00E053FE">
        <w:t xml:space="preserve"> and</w:t>
      </w:r>
      <w:r w:rsidRPr="0021313F">
        <w:t xml:space="preserve"> group sizes for CCDF providers.</w:t>
      </w:r>
      <w:r w:rsidR="007672DE">
        <w:br/>
        <w:t>Note: Applicable Provider Types can be selected in 1.7.1.1 Providers that Offer Direct Services</w:t>
      </w:r>
    </w:p>
    <w:p w:rsidR="00C2340D" w:rsidRPr="0021313F" w:rsidP="00B76AB8" w14:paraId="72C232B7" w14:textId="2173309D">
      <w:pPr>
        <w:pStyle w:val="Heading5"/>
        <w:numPr>
          <w:ilvl w:val="0"/>
          <w:numId w:val="156"/>
        </w:numPr>
        <w:rPr>
          <w:bCs/>
        </w:rPr>
      </w:pPr>
      <w:r w:rsidRPr="0021313F">
        <w:rPr>
          <w:bCs/>
        </w:rPr>
        <w:t>Center-Based Child Care Providers</w:t>
      </w:r>
    </w:p>
    <w:p w:rsidR="00C2340D" w:rsidRPr="0021313F" w:rsidP="00C2340D" w14:paraId="1F209317" w14:textId="77777777">
      <w:pPr>
        <w:pStyle w:val="ListParagraph"/>
        <w:numPr>
          <w:ilvl w:val="0"/>
          <w:numId w:val="154"/>
        </w:numPr>
      </w:pPr>
      <w:r w:rsidRPr="0021313F">
        <w:t>Infant</w:t>
      </w:r>
    </w:p>
    <w:p w:rsidR="00C2340D" w:rsidRPr="0021313F" w:rsidP="00C2340D" w14:paraId="3FB78F87" w14:textId="5B492E0F">
      <w:pPr>
        <w:spacing w:after="0"/>
        <w:ind w:left="2016" w:firstLine="288"/>
      </w:pPr>
      <w:r w:rsidRPr="0021313F">
        <w:t xml:space="preserve">Define age range: </w:t>
      </w:r>
      <w:r w:rsidRPr="0021313F" w:rsidR="00553ABB">
        <w:t xml:space="preserve">from </w:t>
      </w:r>
      <w:r w:rsidRPr="0021313F" w:rsidR="00553ABB">
        <w:rPr>
          <w:u w:val="single"/>
        </w:rPr>
        <w:fldChar w:fldCharType="begin">
          <w:ffData>
            <w:name w:val=""/>
            <w:enabled/>
            <w:calcOnExit w:val="0"/>
            <w:textInput/>
          </w:ffData>
        </w:fldChar>
      </w:r>
      <w:r w:rsidRPr="0021313F" w:rsidR="00553ABB">
        <w:rPr>
          <w:u w:val="single"/>
        </w:rPr>
        <w:instrText xml:space="preserve"> FORMTEXT </w:instrText>
      </w:r>
      <w:r w:rsidRPr="0021313F" w:rsidR="00553ABB">
        <w:rPr>
          <w:u w:val="single"/>
        </w:rPr>
        <w:fldChar w:fldCharType="separate"/>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fldChar w:fldCharType="end"/>
      </w:r>
      <w:r w:rsidRPr="0021313F" w:rsidR="00553ABB">
        <w:t>weeks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000000">
        <w:fldChar w:fldCharType="separate"/>
      </w:r>
      <w:r w:rsidRPr="0021313F" w:rsidR="00553ABB">
        <w:fldChar w:fldCharType="end"/>
      </w:r>
      <w:r w:rsidRPr="0021313F" w:rsidR="00553ABB">
        <w:t>months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000000">
        <w:fldChar w:fldCharType="separate"/>
      </w:r>
      <w:r w:rsidRPr="0021313F" w:rsidR="00553ABB">
        <w:fldChar w:fldCharType="end"/>
      </w:r>
      <w:r w:rsidRPr="0021313F" w:rsidR="00553ABB">
        <w:t>years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000000">
        <w:fldChar w:fldCharType="separate"/>
      </w:r>
      <w:r w:rsidRPr="0021313F" w:rsidR="00553ABB">
        <w:fldChar w:fldCharType="end"/>
      </w:r>
      <w:r w:rsidRPr="0021313F" w:rsidR="001E0115">
        <w:t xml:space="preserve"> </w:t>
      </w:r>
      <w:r w:rsidRPr="0021313F" w:rsidR="00553ABB">
        <w:t>t</w:t>
      </w:r>
      <w:r w:rsidRPr="0021313F" w:rsidR="001E0115">
        <w:t>hrough</w:t>
      </w:r>
      <w:r w:rsidRPr="0021313F" w:rsidR="00553ABB">
        <w:rPr>
          <w:u w:val="single"/>
        </w:rPr>
        <w:fldChar w:fldCharType="begin">
          <w:ffData>
            <w:name w:val=""/>
            <w:enabled/>
            <w:calcOnExit w:val="0"/>
            <w:textInput/>
          </w:ffData>
        </w:fldChar>
      </w:r>
      <w:r w:rsidRPr="0021313F" w:rsidR="00553ABB">
        <w:rPr>
          <w:u w:val="single"/>
        </w:rPr>
        <w:instrText xml:space="preserve"> FORMTEXT </w:instrText>
      </w:r>
      <w:r w:rsidRPr="0021313F" w:rsidR="00553ABB">
        <w:rPr>
          <w:u w:val="single"/>
        </w:rPr>
        <w:fldChar w:fldCharType="separate"/>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fldChar w:fldCharType="end"/>
      </w:r>
      <w:r w:rsidRPr="0021313F" w:rsidR="00553ABB">
        <w:t>weeks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000000">
        <w:fldChar w:fldCharType="separate"/>
      </w:r>
      <w:r w:rsidRPr="0021313F" w:rsidR="00553ABB">
        <w:fldChar w:fldCharType="end"/>
      </w:r>
      <w:r w:rsidRPr="0021313F" w:rsidR="00553ABB">
        <w:t>months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000000">
        <w:fldChar w:fldCharType="separate"/>
      </w:r>
      <w:r w:rsidRPr="0021313F" w:rsidR="00553ABB">
        <w:fldChar w:fldCharType="end"/>
      </w:r>
      <w:r w:rsidRPr="0021313F" w:rsidR="00553ABB">
        <w:t>years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000000">
        <w:fldChar w:fldCharType="separate"/>
      </w:r>
      <w:r w:rsidRPr="0021313F" w:rsidR="00553ABB">
        <w:fldChar w:fldCharType="end"/>
      </w:r>
    </w:p>
    <w:p w:rsidR="00C2340D" w:rsidRPr="0021313F" w:rsidP="00C2340D" w14:paraId="000A1466" w14:textId="042B024C">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r w:rsidRPr="0021313F" w:rsidR="00553ABB">
        <w:t xml:space="preserve">  </w:t>
      </w:r>
    </w:p>
    <w:p w:rsidR="00C2340D" w:rsidRPr="0021313F" w:rsidP="00C2340D" w14:paraId="1DBD452E" w14:textId="69CD6B91">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113AB11" w14:textId="77777777">
      <w:pPr>
        <w:spacing w:after="0"/>
        <w:ind w:left="2088" w:firstLine="288"/>
      </w:pPr>
    </w:p>
    <w:p w:rsidR="00C2340D" w:rsidRPr="0021313F" w:rsidP="00C2340D" w14:paraId="6A965283" w14:textId="77777777">
      <w:pPr>
        <w:pStyle w:val="ListParagraph"/>
        <w:numPr>
          <w:ilvl w:val="0"/>
          <w:numId w:val="154"/>
        </w:numPr>
      </w:pPr>
      <w:r w:rsidRPr="0021313F">
        <w:t>Toddler</w:t>
      </w:r>
    </w:p>
    <w:p w:rsidR="00C2340D" w:rsidRPr="0021313F" w:rsidP="00C2340D" w14:paraId="23E8534B" w14:textId="19CFF789">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22D0322C"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821983B"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BD9C589" w14:textId="77777777">
      <w:pPr>
        <w:spacing w:after="0"/>
        <w:ind w:left="2088" w:firstLine="288"/>
      </w:pPr>
    </w:p>
    <w:p w:rsidR="00C2340D" w:rsidRPr="0021313F" w:rsidP="00C2340D" w14:paraId="5C7BD1CA" w14:textId="77777777">
      <w:pPr>
        <w:pStyle w:val="ListParagraph"/>
        <w:numPr>
          <w:ilvl w:val="0"/>
          <w:numId w:val="154"/>
        </w:numPr>
      </w:pPr>
      <w:r w:rsidRPr="0021313F">
        <w:t>Preschool</w:t>
      </w:r>
    </w:p>
    <w:p w:rsidR="00C2340D" w:rsidRPr="0021313F" w:rsidP="00C2340D" w14:paraId="152C14FE" w14:textId="5A580275">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572E093F"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C259FD6"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6A71A86F" w14:textId="77777777">
      <w:pPr>
        <w:spacing w:after="0"/>
        <w:ind w:left="2088" w:firstLine="288"/>
      </w:pPr>
    </w:p>
    <w:p w:rsidR="00C2340D" w:rsidRPr="0021313F" w:rsidP="00C2340D" w14:paraId="2557A668" w14:textId="77777777">
      <w:pPr>
        <w:pStyle w:val="ListParagraph"/>
        <w:numPr>
          <w:ilvl w:val="0"/>
          <w:numId w:val="154"/>
        </w:numPr>
      </w:pPr>
      <w:r w:rsidRPr="0021313F">
        <w:t>School-Age</w:t>
      </w:r>
    </w:p>
    <w:p w:rsidR="00C2340D" w:rsidRPr="0021313F" w:rsidP="00C2340D" w14:paraId="2E97B5D4" w14:textId="7D632B7A">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0D275BE3"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9FCCD16"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254929E" w14:textId="77777777">
      <w:pPr>
        <w:spacing w:after="0"/>
        <w:ind w:left="2088" w:firstLine="288"/>
      </w:pPr>
    </w:p>
    <w:p w:rsidR="00C2340D" w:rsidRPr="0021313F" w:rsidP="00C2340D" w14:paraId="71899821" w14:textId="77777777">
      <w:pPr>
        <w:pStyle w:val="ListParagraph"/>
        <w:numPr>
          <w:ilvl w:val="0"/>
          <w:numId w:val="154"/>
        </w:numPr>
      </w:pPr>
      <w:r w:rsidRPr="0021313F">
        <w:t>Mixed-Age Groups (if applicable):</w:t>
      </w:r>
    </w:p>
    <w:p w:rsidR="00C2340D" w:rsidRPr="0021313F" w:rsidP="00C2340D" w14:paraId="469E16EF"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9E2ACDC"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80E4C30" w14:textId="77777777">
      <w:pPr>
        <w:spacing w:after="0"/>
        <w:ind w:left="2088" w:firstLine="288"/>
      </w:pPr>
    </w:p>
    <w:p w:rsidR="00C2340D" w:rsidRPr="0021313F" w:rsidP="00B76AB8" w14:paraId="678DA63A" w14:textId="77777777">
      <w:pPr>
        <w:pStyle w:val="Heading5"/>
        <w:numPr>
          <w:ilvl w:val="0"/>
          <w:numId w:val="156"/>
        </w:numPr>
        <w:rPr>
          <w:bCs/>
        </w:rPr>
      </w:pPr>
      <w:r w:rsidRPr="0021313F">
        <w:rPr>
          <w:bCs/>
        </w:rPr>
        <w:t>Family Child Care Providers</w:t>
      </w:r>
    </w:p>
    <w:p w:rsidR="00C2340D" w:rsidRPr="0021313F" w:rsidP="00C2340D" w14:paraId="402EE247" w14:textId="77777777">
      <w:pPr>
        <w:spacing w:after="0"/>
        <w:ind w:left="2088" w:firstLine="288"/>
      </w:pPr>
    </w:p>
    <w:p w:rsidR="00C2340D" w:rsidRPr="0021313F" w:rsidP="00C2340D" w14:paraId="61AB8426" w14:textId="77777777">
      <w:pPr>
        <w:pStyle w:val="ListParagraph"/>
        <w:numPr>
          <w:ilvl w:val="0"/>
          <w:numId w:val="155"/>
        </w:numPr>
      </w:pPr>
      <w:r w:rsidRPr="0021313F">
        <w:t>Infant</w:t>
      </w:r>
    </w:p>
    <w:p w:rsidR="00C2340D" w:rsidRPr="0021313F" w:rsidP="00C2340D" w14:paraId="0BF99527" w14:textId="6087D384">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00DBA980" w14:textId="305DE598">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6024D0C" w14:textId="19C32E6C">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1528C05" w14:textId="77777777">
      <w:pPr>
        <w:spacing w:after="0"/>
        <w:ind w:left="2088" w:firstLine="288"/>
      </w:pPr>
    </w:p>
    <w:p w:rsidR="00C2340D" w:rsidRPr="0021313F" w:rsidP="00C2340D" w14:paraId="76D265CD" w14:textId="77777777">
      <w:pPr>
        <w:pStyle w:val="ListParagraph"/>
        <w:numPr>
          <w:ilvl w:val="0"/>
          <w:numId w:val="155"/>
        </w:numPr>
      </w:pPr>
      <w:r w:rsidRPr="0021313F">
        <w:t>Toddler</w:t>
      </w:r>
    </w:p>
    <w:p w:rsidR="00C2340D" w:rsidRPr="0021313F" w:rsidP="00C2340D" w14:paraId="00985D0E" w14:textId="55CA53E1">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7036896C" w14:textId="47E9AE6C">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7742DBEF" w14:textId="2F5E91F0">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5AFC5430" w14:textId="77777777">
      <w:pPr>
        <w:spacing w:after="0"/>
        <w:ind w:left="2088" w:firstLine="288"/>
      </w:pPr>
    </w:p>
    <w:p w:rsidR="00C2340D" w:rsidRPr="0021313F" w:rsidP="00C2340D" w14:paraId="1D3692BA" w14:textId="77777777">
      <w:pPr>
        <w:pStyle w:val="ListParagraph"/>
        <w:numPr>
          <w:ilvl w:val="0"/>
          <w:numId w:val="155"/>
        </w:numPr>
      </w:pPr>
      <w:r w:rsidRPr="0021313F">
        <w:t>Preschool</w:t>
      </w:r>
    </w:p>
    <w:p w:rsidR="00C2340D" w:rsidRPr="0021313F" w:rsidP="00C2340D" w14:paraId="51A7A284" w14:textId="4E00D247">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27127D98" w14:textId="3ADE5246">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B68E951" w14:textId="75505D59">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52CB8BA3" w14:textId="77777777">
      <w:pPr>
        <w:spacing w:after="0"/>
        <w:ind w:left="2088" w:firstLine="288"/>
      </w:pPr>
    </w:p>
    <w:p w:rsidR="00C2340D" w:rsidRPr="0021313F" w:rsidP="00C2340D" w14:paraId="65B8C36E" w14:textId="77777777">
      <w:pPr>
        <w:pStyle w:val="ListParagraph"/>
        <w:numPr>
          <w:ilvl w:val="0"/>
          <w:numId w:val="155"/>
        </w:numPr>
      </w:pPr>
      <w:r w:rsidRPr="0021313F">
        <w:t>School-Age</w:t>
      </w:r>
    </w:p>
    <w:p w:rsidR="00C2340D" w:rsidRPr="0021313F" w:rsidP="00C2340D" w14:paraId="7C2E3D48" w14:textId="108FCB15">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14F1E9B2" w14:textId="13515FB1">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F9F12EE" w14:textId="03F90F2C">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4A5EFF4" w14:textId="77777777">
      <w:pPr>
        <w:spacing w:after="0"/>
        <w:ind w:left="2088" w:firstLine="288"/>
      </w:pPr>
    </w:p>
    <w:p w:rsidR="00C2340D" w:rsidRPr="0021313F" w:rsidP="00C2340D" w14:paraId="5CF34605" w14:textId="62C9BC25">
      <w:pPr>
        <w:pStyle w:val="ListParagraph"/>
        <w:numPr>
          <w:ilvl w:val="0"/>
          <w:numId w:val="155"/>
        </w:numPr>
      </w:pPr>
      <w:r w:rsidRPr="0021313F">
        <w:t>Mixed-Age Groups</w:t>
      </w:r>
      <w:r w:rsidR="00945573">
        <w:t xml:space="preserve"> (if applicable)</w:t>
      </w:r>
    </w:p>
    <w:p w:rsidR="00C2340D" w:rsidRPr="0021313F" w:rsidP="00C2340D" w14:paraId="7BD21A9C" w14:textId="3FA8D18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653C8FC" w14:textId="3F5911F9">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7523E32" w14:textId="77777777">
      <w:pPr>
        <w:spacing w:after="0"/>
        <w:ind w:left="2088" w:firstLine="288"/>
        <w:rPr>
          <w:bCs/>
        </w:rPr>
      </w:pPr>
    </w:p>
    <w:p w:rsidR="00C2340D" w:rsidRPr="0021313F" w:rsidP="00B76AB8" w14:paraId="4928C50D" w14:textId="77777777">
      <w:pPr>
        <w:pStyle w:val="Heading5"/>
        <w:numPr>
          <w:ilvl w:val="0"/>
          <w:numId w:val="156"/>
        </w:numPr>
        <w:rPr>
          <w:bCs/>
        </w:rPr>
      </w:pPr>
      <w:r w:rsidRPr="0021313F">
        <w:rPr>
          <w:bCs/>
        </w:rPr>
        <w:t>In-Home Child Care Providers</w:t>
      </w:r>
    </w:p>
    <w:p w:rsidR="00C2340D" w:rsidRPr="0021313F" w:rsidP="00B76AB8" w14:paraId="3C1C691A" w14:textId="77777777">
      <w:pPr>
        <w:pStyle w:val="ListParagraph"/>
        <w:numPr>
          <w:ilvl w:val="0"/>
          <w:numId w:val="161"/>
        </w:numPr>
      </w:pPr>
      <w:r w:rsidRPr="0021313F">
        <w:t>Infant</w:t>
      </w:r>
    </w:p>
    <w:p w:rsidR="00C2340D" w:rsidRPr="0021313F" w:rsidP="00C2340D" w14:paraId="28F8DB12" w14:textId="776E9D92">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6DF90619" w14:textId="4EBC5031">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56BCEA5" w14:textId="6CEDFF08">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3E3303D" w14:textId="77777777">
      <w:pPr>
        <w:spacing w:after="0"/>
        <w:ind w:left="2088" w:firstLine="288"/>
      </w:pPr>
    </w:p>
    <w:p w:rsidR="00C2340D" w:rsidRPr="0021313F" w:rsidP="00B76AB8" w14:paraId="0DBE52A7" w14:textId="77777777">
      <w:pPr>
        <w:pStyle w:val="ListParagraph"/>
        <w:numPr>
          <w:ilvl w:val="0"/>
          <w:numId w:val="161"/>
        </w:numPr>
      </w:pPr>
      <w:r w:rsidRPr="0021313F">
        <w:t>Toddler</w:t>
      </w:r>
    </w:p>
    <w:p w:rsidR="00C2340D" w:rsidRPr="0021313F" w:rsidP="00C2340D" w14:paraId="597596E0" w14:textId="699FEC0A">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0F29F0C9" w14:textId="14314BA6">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57070797" w14:textId="777191A4">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3BB0B04" w14:textId="77777777">
      <w:pPr>
        <w:spacing w:after="0"/>
        <w:ind w:left="2088" w:firstLine="288"/>
      </w:pPr>
    </w:p>
    <w:p w:rsidR="00C2340D" w:rsidRPr="0021313F" w:rsidP="00B76AB8" w14:paraId="79A26627" w14:textId="77777777">
      <w:pPr>
        <w:pStyle w:val="ListParagraph"/>
        <w:numPr>
          <w:ilvl w:val="0"/>
          <w:numId w:val="161"/>
        </w:numPr>
      </w:pPr>
      <w:r w:rsidRPr="0021313F">
        <w:t>Preschool</w:t>
      </w:r>
    </w:p>
    <w:p w:rsidR="00C2340D" w:rsidRPr="0021313F" w:rsidP="00C2340D" w14:paraId="6635CDDE" w14:textId="372F1B2B">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3927A679" w14:textId="31C0939E">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12A4E38" w14:textId="0287C04B">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F078128" w14:textId="77777777">
      <w:pPr>
        <w:spacing w:after="0"/>
        <w:ind w:left="2088" w:firstLine="288"/>
      </w:pPr>
    </w:p>
    <w:p w:rsidR="00C2340D" w:rsidRPr="0021313F" w:rsidP="00B76AB8" w14:paraId="2DF28199" w14:textId="77777777">
      <w:pPr>
        <w:pStyle w:val="ListParagraph"/>
        <w:numPr>
          <w:ilvl w:val="0"/>
          <w:numId w:val="161"/>
        </w:numPr>
      </w:pPr>
      <w:r w:rsidRPr="0021313F">
        <w:t>School-Age</w:t>
      </w:r>
    </w:p>
    <w:p w:rsidR="00C2340D" w:rsidRPr="0021313F" w:rsidP="00C2340D" w14:paraId="4B62888C" w14:textId="25320ACD">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000000">
        <w:fldChar w:fldCharType="separate"/>
      </w:r>
      <w:r w:rsidRPr="0021313F" w:rsidR="00AC2A37">
        <w:fldChar w:fldCharType="end"/>
      </w:r>
      <w:r w:rsidRPr="0021313F" w:rsidR="00AC2A37">
        <w:t>-</w:t>
      </w:r>
    </w:p>
    <w:p w:rsidR="00C2340D" w:rsidRPr="0021313F" w:rsidP="00C2340D" w14:paraId="1E1D4505" w14:textId="67AB8B7F">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63ED8258" w14:textId="31812055">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9AE4648" w14:textId="77777777">
      <w:pPr>
        <w:spacing w:after="0"/>
        <w:ind w:left="2088" w:firstLine="288"/>
      </w:pPr>
    </w:p>
    <w:p w:rsidR="00C2340D" w:rsidRPr="0021313F" w:rsidP="00B76AB8" w14:paraId="1DCB099B" w14:textId="77777777">
      <w:pPr>
        <w:pStyle w:val="ListParagraph"/>
        <w:numPr>
          <w:ilvl w:val="0"/>
          <w:numId w:val="161"/>
        </w:numPr>
      </w:pPr>
      <w:r w:rsidRPr="0021313F">
        <w:t>Mixed-Age Groups (if applicable):</w:t>
      </w:r>
    </w:p>
    <w:p w:rsidR="00C2340D" w:rsidRPr="0021313F" w:rsidP="00C2340D" w14:paraId="113C43CC" w14:textId="17FFB030">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2516D9" w:rsidRPr="0021313F" w:rsidP="009503A6" w14:paraId="17ED99D9" w14:textId="12B8AF4C">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61B0C" w:rsidRPr="0021313F" w:rsidP="0086145E" w14:paraId="2E0F130A" w14:textId="6B2850D9">
      <w:pPr>
        <w:spacing w:after="120" w:line="264" w:lineRule="auto"/>
      </w:pPr>
    </w:p>
    <w:p w:rsidR="00C61B0C" w:rsidRPr="0021313F" w:rsidP="00562DD2" w14:paraId="200D7E41" w14:textId="472AFAEE">
      <w:pPr>
        <w:pStyle w:val="Heading3"/>
      </w:pPr>
      <w:r w:rsidRPr="0021313F">
        <w:t>Provide the teacher/caregiver qualifications for each category of</w:t>
      </w:r>
      <w:r w:rsidRPr="0021313F">
        <w:rPr>
          <w:spacing w:val="-10"/>
        </w:rPr>
        <w:t xml:space="preserve"> </w:t>
      </w:r>
      <w:r w:rsidRPr="0021313F">
        <w:t>CCDF providers.</w:t>
      </w:r>
    </w:p>
    <w:p w:rsidR="00C61B0C" w:rsidRPr="0021313F" w:rsidP="00B76AB8" w14:paraId="2883D14F" w14:textId="001F69DE">
      <w:pPr>
        <w:pStyle w:val="Heading4"/>
        <w:numPr>
          <w:ilvl w:val="3"/>
          <w:numId w:val="90"/>
        </w:numPr>
      </w:pPr>
      <w:r w:rsidRPr="0021313F">
        <w:t>Center-</w:t>
      </w:r>
      <w:r w:rsidRPr="0021313F" w:rsidR="00204AF0">
        <w:t>B</w:t>
      </w:r>
      <w:r w:rsidRPr="0021313F">
        <w:t>ased Child Care Providers (e.g.</w:t>
      </w:r>
      <w:r w:rsidRPr="0021313F" w:rsidR="00F75B90">
        <w:t>,</w:t>
      </w:r>
      <w:r w:rsidRPr="0021313F">
        <w:t xml:space="preserve"> </w:t>
      </w:r>
      <w:r w:rsidR="00842E11">
        <w:t>Tribally Operated Center</w:t>
      </w:r>
      <w:r w:rsidRPr="0021313F">
        <w:t xml:space="preserve">s): </w:t>
      </w:r>
      <w:r w:rsidR="007672DE">
        <w:br/>
        <w:t>Note: Applicable Provider Types can be selected in 1.7.1.1 Providers that Offer Direct Services</w:t>
      </w:r>
    </w:p>
    <w:p w:rsidR="00C61B0C" w:rsidRPr="0021313F" w:rsidP="00284428" w14:paraId="3D404E72" w14:textId="3A60B2FD">
      <w:pPr>
        <w:pStyle w:val="Heading5"/>
        <w:numPr>
          <w:ilvl w:val="0"/>
          <w:numId w:val="81"/>
        </w:numPr>
      </w:pPr>
      <w:r w:rsidRPr="0021313F">
        <w:t>Describe the teacher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C61B0C" w:rsidRPr="0021313F" w:rsidP="008A24E1" w14:paraId="2BEFD474" w14:textId="14A2276C">
      <w:pPr>
        <w:pStyle w:val="Heading5"/>
      </w:pPr>
      <w:r w:rsidRPr="0021313F">
        <w:t xml:space="preserve">Describe </w:t>
      </w:r>
      <w:r w:rsidRPr="0021313F">
        <w:t>the director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C61B0C" w:rsidRPr="0021313F" w:rsidP="00B76AB8" w14:paraId="1524E59E" w14:textId="3E2B8DE4">
      <w:pPr>
        <w:pStyle w:val="Heading4"/>
        <w:numPr>
          <w:ilvl w:val="3"/>
          <w:numId w:val="90"/>
        </w:numPr>
      </w:pPr>
      <w:r w:rsidRPr="0021313F">
        <w:t xml:space="preserve">Family Child Care </w:t>
      </w:r>
      <w:r w:rsidR="009E7130">
        <w:t>Providers</w:t>
      </w:r>
      <w:r w:rsidRPr="0021313F">
        <w:t xml:space="preserve">: </w:t>
      </w:r>
      <w:r w:rsidR="00473D21">
        <w:br/>
        <w:t>Note: Applicable Provider Types can be selected in 1.7.1.1 Providers that Offer Direct Services</w:t>
      </w:r>
    </w:p>
    <w:p w:rsidR="005B04BF" w:rsidRPr="0021313F" w:rsidP="0021313F" w14:paraId="68FEFF60" w14:textId="5D9D158B">
      <w:pPr>
        <w:pStyle w:val="Heading5"/>
        <w:numPr>
          <w:ilvl w:val="4"/>
          <w:numId w:val="37"/>
        </w:numPr>
        <w:ind w:left="576" w:firstLine="0"/>
      </w:pPr>
      <w:r w:rsidRPr="0021313F">
        <w:t>Describe the teacher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5B04BF" w:rsidRPr="0021313F" w:rsidP="0021313F" w14:paraId="4085D311" w14:textId="7568B83F">
      <w:pPr>
        <w:pStyle w:val="ListParagraph"/>
        <w:numPr>
          <w:ilvl w:val="4"/>
          <w:numId w:val="37"/>
        </w:numPr>
      </w:pPr>
      <w:r w:rsidRPr="0021313F">
        <w:t>Describe the director qualifications</w:t>
      </w:r>
      <w:r w:rsidR="00413C9B">
        <w:t xml:space="preserve"> (if applicable)</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C61B0C" w:rsidRPr="0021313F" w:rsidP="00B76AB8" w14:paraId="28B78978" w14:textId="1F5183FA">
      <w:pPr>
        <w:pStyle w:val="Heading4"/>
        <w:numPr>
          <w:ilvl w:val="3"/>
          <w:numId w:val="90"/>
        </w:numPr>
      </w:pPr>
      <w:r w:rsidRPr="0021313F">
        <w:t>In-</w:t>
      </w:r>
      <w:r w:rsidRPr="0021313F" w:rsidR="00DD3582">
        <w:t>H</w:t>
      </w:r>
      <w:r w:rsidRPr="0021313F">
        <w:t>ome C</w:t>
      </w:r>
      <w:r w:rsidR="00B76FE8">
        <w:t>hild C</w:t>
      </w:r>
      <w:r w:rsidRPr="0021313F">
        <w:t>are</w:t>
      </w:r>
      <w:r w:rsidR="00001DC8">
        <w:t xml:space="preserve"> Provider</w:t>
      </w:r>
      <w:r w:rsidRPr="0021313F">
        <w:t xml:space="preserve"> (care in the child’s home):</w:t>
      </w:r>
      <w:r w:rsidR="00473D21">
        <w:br/>
        <w:t>Note: Applicable Provider Types can be selected in 1.7.1.1 Providers that Offer Direct Services</w:t>
      </w:r>
    </w:p>
    <w:p w:rsidR="005B04BF" w:rsidRPr="0021313F" w:rsidP="0021313F" w14:paraId="6AE17305" w14:textId="7CF2DBC8">
      <w:pPr>
        <w:pStyle w:val="Heading5"/>
        <w:numPr>
          <w:ilvl w:val="0"/>
          <w:numId w:val="165"/>
        </w:numPr>
      </w:pPr>
      <w:r w:rsidRPr="0021313F">
        <w:t>Describe the teacher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5B04BF" w:rsidRPr="0021313F" w:rsidP="0021313F" w14:paraId="78EC2E02" w14:textId="77777777">
      <w:pPr>
        <w:pStyle w:val="ListParagraph"/>
        <w:ind w:left="936"/>
      </w:pPr>
    </w:p>
    <w:p w:rsidR="00A63AAF" w:rsidRPr="0021313F" w:rsidP="00D33D6D" w14:paraId="150CE8C5" w14:textId="77777777">
      <w:pPr>
        <w:pStyle w:val="Heading2"/>
        <w:rPr>
          <w:bCs/>
        </w:rPr>
      </w:pPr>
      <w:bookmarkStart w:id="63" w:name="_Toc82704555"/>
      <w:bookmarkStart w:id="64" w:name="_Toc95844365"/>
      <w:r w:rsidRPr="0021313F">
        <w:t>Monitoring and Enforcement Policies and Practices for CCDF Providers</w:t>
      </w:r>
      <w:bookmarkEnd w:id="63"/>
      <w:bookmarkEnd w:id="64"/>
      <w:r w:rsidRPr="0021313F">
        <w:t xml:space="preserve"> </w:t>
      </w:r>
    </w:p>
    <w:p w:rsidR="00A63AAF" w:rsidRPr="0021313F" w:rsidP="00562DD2" w14:paraId="2B4A98B9" w14:textId="73ADBDAC">
      <w:pPr>
        <w:pStyle w:val="Heading3"/>
      </w:pPr>
      <w:r w:rsidRPr="0021313F">
        <w:t>Enforcement of Health and Safety Requirements</w:t>
      </w:r>
    </w:p>
    <w:p w:rsidR="00047DC6" w:rsidRPr="0021313F" w14:paraId="6F1BDE69" w14:textId="20B50708">
      <w:pPr>
        <w:ind w:left="720"/>
      </w:pPr>
      <w:r>
        <w:rPr>
          <w:b/>
        </w:rPr>
        <w:t>Tribal Lead Agencies</w:t>
      </w:r>
      <w:r w:rsidRPr="0021313F" w:rsidR="00A63AAF">
        <w:rPr>
          <w:b/>
        </w:rPr>
        <w:t xml:space="preserve"> must certify that procedures are in effect to ensure that child care providers caring for children receiving CCDF services comply with all applicable Tribal and/or </w:t>
      </w:r>
      <w:r w:rsidRPr="0021313F" w:rsidR="00DD3582">
        <w:rPr>
          <w:b/>
        </w:rPr>
        <w:t>s</w:t>
      </w:r>
      <w:r w:rsidRPr="0021313F" w:rsidR="00A63AAF">
        <w:rPr>
          <w:b/>
        </w:rPr>
        <w:t>tate</w:t>
      </w:r>
      <w:r w:rsidRPr="0021313F" w:rsidR="00DD3582">
        <w:rPr>
          <w:b/>
        </w:rPr>
        <w:t xml:space="preserve"> and </w:t>
      </w:r>
      <w:r w:rsidRPr="0021313F" w:rsidR="00A63AAF">
        <w:rPr>
          <w:b/>
        </w:rPr>
        <w:t>local health, safety</w:t>
      </w:r>
      <w:r w:rsidRPr="0021313F" w:rsidR="00DD3582">
        <w:rPr>
          <w:b/>
        </w:rPr>
        <w:t>,</w:t>
      </w:r>
      <w:r w:rsidRPr="0021313F" w:rsidR="00A63AAF">
        <w:rPr>
          <w:b/>
        </w:rPr>
        <w:t xml:space="preserve"> and fire standards, including those described in 98.41 and 98.42(a)</w:t>
      </w:r>
      <w:r w:rsidRPr="0021313F" w:rsidR="00A63AAF">
        <w:t xml:space="preserve">. </w:t>
      </w:r>
    </w:p>
    <w:p w:rsidR="00A63AAF" w14:paraId="67D1ABCD" w14:textId="07ED10C2">
      <w:pPr>
        <w:ind w:left="720"/>
      </w:pPr>
      <w:r w:rsidRPr="0021313F">
        <w:t xml:space="preserve">This </w:t>
      </w:r>
      <w:r w:rsidRPr="0021313F" w:rsidR="00DD3582">
        <w:t xml:space="preserve">certification </w:t>
      </w:r>
      <w:r w:rsidRPr="0021313F">
        <w:t xml:space="preserve">may include, but is not limited to, any systems used to ensure that providers </w:t>
      </w:r>
      <w:r w:rsidRPr="0021313F" w:rsidR="001F477D">
        <w:t xml:space="preserve">met </w:t>
      </w:r>
      <w:r w:rsidRPr="0021313F">
        <w:t xml:space="preserve">health and safety </w:t>
      </w:r>
      <w:r w:rsidRPr="0021313F" w:rsidR="001F477D">
        <w:t>requirements</w:t>
      </w:r>
      <w:r w:rsidRPr="0021313F">
        <w:t xml:space="preserve">, any documentation required to be maintained by child care providers, and any other monitoring procedures to ensure compliance. </w:t>
      </w:r>
      <w:r w:rsidR="00D131E0">
        <w:t>Tribal Lead Agencies</w:t>
      </w:r>
      <w:r w:rsidRPr="0021313F" w:rsidR="00E46B49">
        <w:t xml:space="preserve"> are subject to the provision at 98.42(b)(2) to require inspections of child care providers and facilities</w:t>
      </w:r>
      <w:r w:rsidRPr="0021313F" w:rsidR="001F477D">
        <w:t xml:space="preserve"> that receive CCDF </w:t>
      </w:r>
      <w:r w:rsidRPr="0021313F" w:rsidR="00E7613D">
        <w:t xml:space="preserve">program </w:t>
      </w:r>
      <w:r w:rsidRPr="0021313F" w:rsidR="001F477D">
        <w:t>funds</w:t>
      </w:r>
      <w:r w:rsidRPr="0021313F" w:rsidR="00E46B49">
        <w:t xml:space="preserve">. </w:t>
      </w:r>
    </w:p>
    <w:p w:rsidR="00C918FB" w:rsidRPr="0021313F" w14:paraId="2CA896A1" w14:textId="0DF2740C">
      <w:pPr>
        <w:ind w:left="720"/>
      </w:pPr>
      <w:r>
        <w:t xml:space="preserve">Tribal Lead Agencies must conduct at least one pre-licensure/pre-service inspection for compliance with health, safety, and fire requirements and annual, unannounced inspections for licensed/regulated providers and facilities. Tribal Lead Agencies must also conduct annual inspections for license-exempt CCDF providers for compliance with health, safety, and fire requirements. </w:t>
      </w:r>
    </w:p>
    <w:p w:rsidR="00A63AAF" w:rsidRPr="0021313F" w14:paraId="71B8B2F5" w14:textId="727C2221">
      <w:pPr>
        <w:ind w:left="720"/>
      </w:pPr>
      <w:r>
        <w:rPr>
          <w:i/>
        </w:rPr>
        <w:t>Tribal Lead Agencies</w:t>
      </w:r>
      <w:r w:rsidRPr="0021313F">
        <w:rPr>
          <w:i/>
        </w:rPr>
        <w:t xml:space="preserve"> may propose an alternative approach to meet </w:t>
      </w:r>
      <w:r w:rsidRPr="0021313F" w:rsidR="00E46B49">
        <w:rPr>
          <w:i/>
        </w:rPr>
        <w:t xml:space="preserve">the annual inspection </w:t>
      </w:r>
      <w:r w:rsidRPr="0021313F">
        <w:rPr>
          <w:i/>
        </w:rPr>
        <w:t>requirements</w:t>
      </w:r>
      <w:r w:rsidRPr="0021313F">
        <w:t xml:space="preserve">. In its justification, the </w:t>
      </w:r>
      <w:r w:rsidR="00812A5A">
        <w:t>Tribal Lead Agency</w:t>
      </w:r>
      <w:r w:rsidRPr="0021313F">
        <w:t xml:space="preserve"> must describe how the alternative approach is appropriately comprehensive and protects the health and safety of children in care. </w:t>
      </w:r>
    </w:p>
    <w:p w:rsidR="00222221" w:rsidRPr="0021313F" w14:paraId="3E5EA5DE" w14:textId="67C92074">
      <w:pPr>
        <w:pStyle w:val="Heading4"/>
        <w:numPr>
          <w:ilvl w:val="3"/>
          <w:numId w:val="90"/>
        </w:numPr>
      </w:pPr>
      <w:r w:rsidRPr="0021313F">
        <w:t>Provider pre-</w:t>
      </w:r>
      <w:r w:rsidR="00C918FB">
        <w:t xml:space="preserve">licensure/pre-service </w:t>
      </w:r>
      <w:r w:rsidRPr="0021313F">
        <w:t>inspection</w:t>
      </w:r>
      <w:r w:rsidR="00C918FB">
        <w:t>s and annual, unannounced inspections for licensed/regulated CCDF providers</w:t>
      </w:r>
      <w:r w:rsidRPr="0021313F">
        <w:t xml:space="preserve"> </w:t>
      </w:r>
      <w:r w:rsidRPr="0021313F" w:rsidR="00480C76">
        <w:t>policies and practices</w:t>
      </w:r>
      <w:r w:rsidR="001E26F5">
        <w:t>.</w:t>
      </w:r>
    </w:p>
    <w:p w:rsidR="00B77D1F" w:rsidRPr="0021313F" w:rsidP="00B77D1F" w14:paraId="3D5075BD" w14:textId="7032250B">
      <w:pPr>
        <w:ind w:left="1080"/>
      </w:pPr>
      <w:r>
        <w:t>Note: Applicable Provider Types can be selected in 1.7.1.1 Providers that Offer Direct Services</w:t>
      </w:r>
      <w:r>
        <w:br/>
      </w:r>
      <w:r>
        <w:br/>
      </w:r>
      <w:r w:rsidRPr="0021313F" w:rsidR="00F1596E">
        <w:t xml:space="preserve">Describe </w:t>
      </w:r>
      <w:r w:rsidR="000029C1">
        <w:t xml:space="preserve">the </w:t>
      </w:r>
      <w:r w:rsidR="00812A5A">
        <w:t>Tribal Lead Agency</w:t>
      </w:r>
      <w:r w:rsidRPr="0021313F" w:rsidR="00F1596E">
        <w:t>’s policies and practices for pre</w:t>
      </w:r>
      <w:r w:rsidR="00C918FB">
        <w:t>licensure/pre</w:t>
      </w:r>
      <w:r w:rsidRPr="0021313F" w:rsidR="00F1596E">
        <w:t>-</w:t>
      </w:r>
      <w:r w:rsidR="00C918FB">
        <w:t xml:space="preserve">service </w:t>
      </w:r>
      <w:r w:rsidRPr="0021313F" w:rsidR="00F1596E">
        <w:t xml:space="preserve">inspections </w:t>
      </w:r>
      <w:r w:rsidR="00837F72">
        <w:t>of</w:t>
      </w:r>
      <w:r w:rsidR="00227B91">
        <w:t xml:space="preserve"> licensed/regulated </w:t>
      </w:r>
      <w:r w:rsidRPr="0021313F" w:rsidR="00F1596E">
        <w:t>providers for compliance with health, safety, and fire requirements for the following categories of providers</w:t>
      </w:r>
      <w:r w:rsidR="00766865">
        <w:t>.</w:t>
      </w:r>
      <w:r w:rsidR="0075203D">
        <w:t xml:space="preserve"> </w:t>
      </w:r>
      <w:r w:rsidR="00C918FB">
        <w:t>In addition, describe the Tribal Lead Agency’s policies and practices for annual, unannounced inspections of licensed/regulated providers, including the frequency of such inspections for the following categories of providers.</w:t>
      </w:r>
      <w:r w:rsidRPr="00EE3AA4" w:rsidR="00EE3AA4">
        <w:t xml:space="preserve"> </w:t>
      </w:r>
      <w:r w:rsidR="00EE3AA4">
        <w:t>In-home child care providers can answer “not applicable” if they are not regulated.</w:t>
      </w:r>
    </w:p>
    <w:p w:rsidR="00480C76" w:rsidRPr="0021313F" w:rsidP="009D4FC4" w14:paraId="5FEE5532" w14:textId="2EBF2F8C">
      <w:pPr>
        <w:pStyle w:val="Heading5"/>
        <w:numPr>
          <w:ilvl w:val="0"/>
          <w:numId w:val="0"/>
        </w:numPr>
        <w:ind w:left="936"/>
      </w:pPr>
      <w:r w:rsidRPr="0021313F">
        <w:t>Center-</w:t>
      </w:r>
      <w:r w:rsidRPr="0021313F" w:rsidR="00204AF0">
        <w:t>B</w:t>
      </w:r>
      <w:r w:rsidRPr="0021313F">
        <w:t>ased Child Care Providers (e.g.</w:t>
      </w:r>
      <w:r w:rsidRPr="0021313F" w:rsidR="00F75B90">
        <w:t>,</w:t>
      </w:r>
      <w:r w:rsidRPr="0021313F">
        <w:t xml:space="preserve"> </w:t>
      </w:r>
      <w:r w:rsidR="00842E11">
        <w:t>Tribally Operated Center</w:t>
      </w:r>
      <w:r w:rsidRPr="0021313F">
        <w:t>s):</w:t>
      </w:r>
    </w:p>
    <w:p w:rsidR="00480C76" w:rsidRPr="0021313F" w:rsidP="009D4FC4" w14:paraId="38F1D613" w14:textId="1239A284">
      <w:pPr>
        <w:pStyle w:val="Heading5"/>
        <w:numPr>
          <w:ilvl w:val="0"/>
          <w:numId w:val="0"/>
        </w:numPr>
        <w:ind w:left="936"/>
      </w:pPr>
      <w:r w:rsidRPr="0021313F">
        <w:t xml:space="preserve">Family Child Care </w:t>
      </w:r>
      <w:r w:rsidR="008A1BA0">
        <w:t>Providers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80C76" w:rsidRPr="0021313F" w:rsidP="009D4FC4" w14:paraId="30AE7011" w14:textId="28608BC8">
      <w:pPr>
        <w:pStyle w:val="Heading5"/>
        <w:numPr>
          <w:ilvl w:val="0"/>
          <w:numId w:val="0"/>
        </w:numPr>
        <w:ind w:left="936"/>
      </w:pPr>
      <w:r w:rsidRPr="0021313F">
        <w:t>In-</w:t>
      </w:r>
      <w:r w:rsidRPr="0021313F" w:rsidR="006C39BA">
        <w:t>H</w:t>
      </w:r>
      <w:r w:rsidRPr="0021313F">
        <w:t xml:space="preserve">ome </w:t>
      </w:r>
      <w:r w:rsidR="008A1BA0">
        <w:t xml:space="preserve">Child </w:t>
      </w:r>
      <w:r w:rsidRPr="0021313F">
        <w:t>Care</w:t>
      </w:r>
      <w:r w:rsidR="008A1BA0">
        <w:t xml:space="preserve"> Providers</w:t>
      </w:r>
      <w:r w:rsidRPr="0021313F">
        <w:t xml:space="preserve"> (care in the child’s home):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1596E" w:rsidRPr="0021313F" w:rsidP="00F1596E" w14:paraId="30AFBDE2" w14:textId="778FDC88">
      <w:pPr>
        <w:pStyle w:val="Heading4"/>
        <w:numPr>
          <w:ilvl w:val="3"/>
          <w:numId w:val="90"/>
        </w:numPr>
      </w:pPr>
      <w:r w:rsidRPr="0021313F">
        <w:t xml:space="preserve">Annual inspections of </w:t>
      </w:r>
      <w:r w:rsidR="00C918FB">
        <w:t xml:space="preserve">license-exempt </w:t>
      </w:r>
      <w:r w:rsidRPr="0021313F">
        <w:t>CCDF providers policies and practices</w:t>
      </w:r>
      <w:r w:rsidR="001E26F5">
        <w:t>.</w:t>
      </w:r>
    </w:p>
    <w:p w:rsidR="00480C76" w:rsidRPr="0021313F" w:rsidP="00A85DD8" w14:paraId="15F232BC" w14:textId="2E050974">
      <w:pPr>
        <w:ind w:left="1080"/>
      </w:pPr>
      <w:r>
        <w:t>Note: Applicable Provider Types can be selected in 1.7.1.1 Providers that Offer Direct Services</w:t>
      </w:r>
      <w:r w:rsidRPr="0021313F">
        <w:t xml:space="preserve"> </w:t>
      </w:r>
      <w:r>
        <w:br/>
      </w:r>
      <w:r>
        <w:br/>
      </w:r>
      <w:r w:rsidRPr="0021313F">
        <w:t xml:space="preserve">Describe </w:t>
      </w:r>
      <w:r w:rsidR="000029C1">
        <w:t>the</w:t>
      </w:r>
      <w:r w:rsidRPr="0021313F" w:rsidR="000029C1">
        <w:t xml:space="preserve"> </w:t>
      </w:r>
      <w:r w:rsidR="00812A5A">
        <w:t>Tribal Lead Agency</w:t>
      </w:r>
      <w:r w:rsidRPr="0021313F">
        <w:t>’s policies and practices for annual</w:t>
      </w:r>
      <w:r w:rsidR="00C918FB">
        <w:t xml:space="preserve"> </w:t>
      </w:r>
      <w:r w:rsidRPr="0021313F">
        <w:t xml:space="preserve">inspections </w:t>
      </w:r>
      <w:r w:rsidR="00C918FB">
        <w:t xml:space="preserve">for licensed-exempt </w:t>
      </w:r>
      <w:r w:rsidR="00C918FB">
        <w:t xml:space="preserve">CCDF </w:t>
      </w:r>
      <w:r w:rsidR="00EE3AA4">
        <w:t>providers</w:t>
      </w:r>
      <w:r w:rsidRPr="0021313F" w:rsidR="00837F72">
        <w:t xml:space="preserve"> </w:t>
      </w:r>
      <w:r w:rsidRPr="0021313F" w:rsidR="00C918FB">
        <w:t>for compliance with health, safety, and fire requirements</w:t>
      </w:r>
      <w:r w:rsidRPr="0021313F">
        <w:t xml:space="preserve"> for the following categories of providers</w:t>
      </w:r>
      <w:r w:rsidR="0007089B">
        <w:t>.</w:t>
      </w:r>
      <w:r w:rsidRPr="0007089B" w:rsidR="0007089B">
        <w:t xml:space="preserve"> </w:t>
      </w:r>
      <w:r w:rsidR="0007089B">
        <w:t>In-home child care providers can answer “not applicable” if they are not regulated.</w:t>
      </w:r>
    </w:p>
    <w:p w:rsidR="00480C76" w:rsidRPr="0021313F" w:rsidP="009D4FC4" w14:paraId="0791085A" w14:textId="04377FB9">
      <w:pPr>
        <w:pStyle w:val="Heading5"/>
        <w:numPr>
          <w:ilvl w:val="0"/>
          <w:numId w:val="0"/>
        </w:numPr>
        <w:ind w:left="936"/>
      </w:pPr>
      <w:r w:rsidRPr="0021313F">
        <w:t>Center-</w:t>
      </w:r>
      <w:r w:rsidRPr="0021313F" w:rsidR="00204AF0">
        <w:t>B</w:t>
      </w:r>
      <w:r w:rsidRPr="0021313F">
        <w:t>ased Child Care Providers (e.g.</w:t>
      </w:r>
      <w:r w:rsidRPr="0021313F" w:rsidR="00F75B90">
        <w:t>,</w:t>
      </w:r>
      <w:r w:rsidRPr="0021313F">
        <w:t xml:space="preserve"> </w:t>
      </w:r>
      <w:r w:rsidR="00842E11">
        <w:t>Tribally Operated Center</w:t>
      </w:r>
      <w:r w:rsidRPr="0021313F">
        <w:t xml:space="preserve">s): </w:t>
      </w:r>
      <w:r w:rsidRPr="0021313F">
        <w:fldChar w:fldCharType="begin">
          <w:ffData>
            <w:name w:val=""/>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480C76" w:rsidRPr="0021313F" w:rsidP="009D4FC4" w14:paraId="61FA250F" w14:textId="325AA1E3">
      <w:pPr>
        <w:pStyle w:val="Heading5"/>
        <w:numPr>
          <w:ilvl w:val="0"/>
          <w:numId w:val="0"/>
        </w:numPr>
        <w:ind w:left="936"/>
      </w:pPr>
      <w:r w:rsidRPr="0021313F">
        <w:t xml:space="preserve">Family Child Care </w:t>
      </w:r>
      <w:r w:rsidR="008A1BA0">
        <w:t>Providers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80C76" w:rsidRPr="0021313F" w:rsidP="009D4FC4" w14:paraId="546C8B69" w14:textId="38BBF1A3">
      <w:pPr>
        <w:pStyle w:val="Heading5"/>
        <w:numPr>
          <w:ilvl w:val="0"/>
          <w:numId w:val="0"/>
        </w:numPr>
        <w:ind w:left="936"/>
      </w:pPr>
      <w:r w:rsidRPr="0021313F">
        <w:t>In-</w:t>
      </w:r>
      <w:r w:rsidRPr="0021313F" w:rsidR="00F46B14">
        <w:t>H</w:t>
      </w:r>
      <w:r w:rsidRPr="0021313F">
        <w:t xml:space="preserve">ome </w:t>
      </w:r>
      <w:r w:rsidR="008A1BA0">
        <w:t xml:space="preserve">Child </w:t>
      </w:r>
      <w:r w:rsidRPr="0021313F">
        <w:t>Care</w:t>
      </w:r>
      <w:r w:rsidR="008A1BA0">
        <w:t xml:space="preserve"> Providers</w:t>
      </w:r>
      <w:r w:rsidRPr="0021313F">
        <w:t xml:space="preserve"> (care in the child’s home):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77D1F" w:rsidRPr="0021313F" w:rsidP="0021313F" w14:paraId="6D2FA1E8" w14:textId="77777777"/>
    <w:p w:rsidR="00222221" w:rsidRPr="0021313F" w14:paraId="2B7CA3E2" w14:textId="077B6454">
      <w:pPr>
        <w:pStyle w:val="Heading4"/>
        <w:numPr>
          <w:ilvl w:val="3"/>
          <w:numId w:val="90"/>
        </w:numPr>
      </w:pPr>
      <w:r w:rsidRPr="0021313F">
        <w:t>A</w:t>
      </w:r>
      <w:r w:rsidRPr="0021313F" w:rsidR="00E37B49">
        <w:t>lternative</w:t>
      </w:r>
      <w:r w:rsidRPr="0021313F">
        <w:t xml:space="preserve"> approach</w:t>
      </w:r>
      <w:r w:rsidRPr="0021313F" w:rsidR="00E37B49">
        <w:t xml:space="preserve"> to</w:t>
      </w:r>
      <w:r w:rsidRPr="0021313F" w:rsidR="004A3C1F">
        <w:t xml:space="preserve"> </w:t>
      </w:r>
      <w:r w:rsidRPr="0021313F">
        <w:t>inspection requirements</w:t>
      </w:r>
      <w:r w:rsidR="00267F39">
        <w:t>.</w:t>
      </w:r>
    </w:p>
    <w:p w:rsidR="00C9043D" w:rsidRPr="0021313F" w:rsidP="00BC3215" w14:paraId="1AEF919F" w14:textId="130FDAE7">
      <w:pPr>
        <w:ind w:left="1080"/>
      </w:pPr>
      <w:r w:rsidRPr="0021313F">
        <w:t xml:space="preserve">Does the </w:t>
      </w:r>
      <w:r w:rsidR="0013375F">
        <w:t>Tribal Lead Agency</w:t>
      </w:r>
      <w:r w:rsidRPr="0021313F" w:rsidR="0013375F">
        <w:t xml:space="preserve"> </w:t>
      </w:r>
      <w:r w:rsidRPr="0021313F">
        <w:t>have an alternative approach to the inspection requirements at 98.42(b)(2)?</w:t>
      </w:r>
    </w:p>
    <w:p w:rsidR="00037DA6" w:rsidRPr="0021313F" w:rsidP="00522198" w14:paraId="509698AE" w14:textId="7D7CFD02">
      <w:pPr>
        <w:pStyle w:val="ListParagraph"/>
        <w:ind w:left="1440" w:hanging="360"/>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w:t>
      </w:r>
      <w:r w:rsidRPr="0021313F" w:rsidR="004A3C1F">
        <w:t xml:space="preserve">. Describe how the alternative approach is appropriately comprehensive and protects the health and safety of children in care: </w:t>
      </w:r>
      <w:r w:rsidRPr="0021313F" w:rsidR="004A3C1F">
        <w:rPr>
          <w:rFonts w:cstheme="minorHAnsi"/>
          <w:u w:val="single"/>
        </w:rPr>
        <w:fldChar w:fldCharType="begin">
          <w:ffData>
            <w:name w:val="Text565"/>
            <w:enabled/>
            <w:calcOnExit w:val="0"/>
            <w:textInput/>
          </w:ffData>
        </w:fldChar>
      </w:r>
      <w:r w:rsidRPr="0021313F" w:rsidR="004A3C1F">
        <w:rPr>
          <w:rFonts w:cstheme="minorHAnsi"/>
          <w:u w:val="single"/>
        </w:rPr>
        <w:instrText xml:space="preserve"> FORMTEXT </w:instrText>
      </w:r>
      <w:r w:rsidRPr="0021313F" w:rsidR="004A3C1F">
        <w:rPr>
          <w:rFonts w:cstheme="minorHAnsi"/>
          <w:u w:val="single"/>
        </w:rPr>
        <w:fldChar w:fldCharType="separate"/>
      </w:r>
      <w:r w:rsidRPr="0021313F" w:rsidR="004A3C1F">
        <w:rPr>
          <w:rFonts w:cstheme="minorHAnsi"/>
          <w:u w:val="single"/>
        </w:rPr>
        <w:t> </w:t>
      </w:r>
      <w:r w:rsidRPr="0021313F" w:rsidR="004A3C1F">
        <w:rPr>
          <w:rFonts w:cstheme="minorHAnsi"/>
          <w:u w:val="single"/>
        </w:rPr>
        <w:t> </w:t>
      </w:r>
      <w:r w:rsidRPr="0021313F" w:rsidR="004A3C1F">
        <w:rPr>
          <w:rFonts w:cstheme="minorHAnsi"/>
          <w:u w:val="single"/>
        </w:rPr>
        <w:t> </w:t>
      </w:r>
      <w:r w:rsidRPr="0021313F" w:rsidR="004A3C1F">
        <w:rPr>
          <w:rFonts w:cstheme="minorHAnsi"/>
          <w:u w:val="single"/>
        </w:rPr>
        <w:t> </w:t>
      </w:r>
      <w:r w:rsidRPr="0021313F" w:rsidR="004A3C1F">
        <w:rPr>
          <w:rFonts w:cstheme="minorHAnsi"/>
          <w:u w:val="single"/>
        </w:rPr>
        <w:t> </w:t>
      </w:r>
      <w:r w:rsidRPr="0021313F" w:rsidR="004A3C1F">
        <w:rPr>
          <w:rFonts w:cstheme="minorHAnsi"/>
        </w:rPr>
        <w:fldChar w:fldCharType="end"/>
      </w:r>
    </w:p>
    <w:p w:rsidR="00A63AAF" w:rsidP="008B6899" w14:paraId="298CAC3C" w14:textId="621099D8">
      <w:pPr>
        <w:pStyle w:val="ListParagraph"/>
        <w:ind w:left="1440" w:hanging="360"/>
        <w:rPr>
          <w:rFonts w:cstheme="minorHAnsi"/>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w:t>
      </w:r>
    </w:p>
    <w:p w:rsidR="00A63AAF" w:rsidRPr="0021313F" w:rsidP="00562DD2" w14:paraId="14B8301F" w14:textId="67430D12">
      <w:pPr>
        <w:pStyle w:val="Heading3"/>
      </w:pPr>
      <w:r w:rsidRPr="0021313F">
        <w:t>Monitoring Inspectors</w:t>
      </w:r>
      <w:r w:rsidRPr="0021313F" w:rsidR="00130074">
        <w:t xml:space="preserve"> </w:t>
      </w:r>
    </w:p>
    <w:p w:rsidR="00047DC6" w:rsidRPr="0021313F" w14:paraId="29D246BC" w14:textId="5CB3EE35">
      <w:pPr>
        <w:ind w:left="720"/>
        <w:rPr>
          <w:rFonts w:cstheme="minorHAnsi"/>
          <w:b/>
        </w:rPr>
      </w:pPr>
      <w:r>
        <w:rPr>
          <w:rFonts w:cstheme="minorHAnsi"/>
          <w:b/>
        </w:rPr>
        <w:t>Tribal Lead Agencies</w:t>
      </w:r>
      <w:r w:rsidRPr="0021313F" w:rsidR="00A63AAF">
        <w:rPr>
          <w:rFonts w:cstheme="minorHAnsi"/>
          <w:b/>
        </w:rPr>
        <w:t xml:space="preserve"> must have policies and practices ensur</w:t>
      </w:r>
      <w:r w:rsidRPr="0021313F" w:rsidR="00F46B14">
        <w:rPr>
          <w:rFonts w:cstheme="minorHAnsi"/>
          <w:b/>
        </w:rPr>
        <w:t>ing</w:t>
      </w:r>
      <w:r w:rsidRPr="0021313F" w:rsidR="00A63AAF">
        <w:rPr>
          <w:rFonts w:cstheme="minorHAnsi"/>
          <w:b/>
        </w:rPr>
        <w:t xml:space="preserve"> that individuals who are hired as inspectors </w:t>
      </w:r>
      <w:r w:rsidRPr="0021313F" w:rsidR="00C75114">
        <w:rPr>
          <w:rFonts w:cstheme="minorHAnsi"/>
          <w:b/>
        </w:rPr>
        <w:t xml:space="preserve">or monitors </w:t>
      </w:r>
      <w:r w:rsidRPr="0021313F" w:rsidR="00A63AAF">
        <w:rPr>
          <w:rFonts w:cstheme="minorHAnsi"/>
          <w:b/>
        </w:rPr>
        <w:t>are qualified to inspect child care providers and facilities and have received health and safety training appropriate to the provider setting and age of the children served.</w:t>
      </w:r>
    </w:p>
    <w:p w:rsidR="008252F8" w:rsidP="00A85DD8" w14:paraId="60F87418" w14:textId="146C568F">
      <w:pPr>
        <w:ind w:left="720"/>
        <w:rPr>
          <w:rFonts w:cstheme="minorHAnsi"/>
        </w:rPr>
      </w:pPr>
      <w:r w:rsidRPr="0021313F">
        <w:rPr>
          <w:rFonts w:cstheme="minorHAnsi"/>
        </w:rPr>
        <w:t>Training shall include, but is not limited to, those requirements described in 98.41(a)(1) and all aspects of the requirements detailed in Section 2.1.2 (658E(c)(2)(K)(i)(I); 98.42(b)(1)).</w:t>
      </w:r>
    </w:p>
    <w:p w:rsidR="00F865CB" w:rsidRPr="0021313F" w:rsidP="0037295B" w14:paraId="19E50284" w14:textId="01C3C29C">
      <w:pPr>
        <w:pStyle w:val="Heading4"/>
        <w:numPr>
          <w:ilvl w:val="3"/>
          <w:numId w:val="90"/>
        </w:numPr>
      </w:pPr>
      <w:r w:rsidRPr="0021313F">
        <w:t xml:space="preserve">Qualifications for </w:t>
      </w:r>
      <w:r w:rsidR="00BE37FB">
        <w:t>i</w:t>
      </w:r>
      <w:r w:rsidRPr="0021313F" w:rsidR="00E55B1D">
        <w:t>nspectors or monitors to inspect</w:t>
      </w:r>
      <w:r w:rsidRPr="0021313F">
        <w:t xml:space="preserve"> facilities and providers</w:t>
      </w:r>
      <w:r w:rsidR="007455E9">
        <w:t>.</w:t>
      </w:r>
      <w:r w:rsidRPr="0021313F">
        <w:t xml:space="preserve"> </w:t>
      </w:r>
    </w:p>
    <w:p w:rsidR="00F865CB" w:rsidRPr="0021313F" w:rsidP="00BC3215" w14:paraId="6E17B925" w14:textId="56D950CF">
      <w:pPr>
        <w:ind w:left="1080"/>
      </w:pPr>
      <w:r w:rsidRPr="0021313F">
        <w:t xml:space="preserve">To certify, describe how the </w:t>
      </w:r>
      <w:r w:rsidR="00812A5A">
        <w:t>Tribal Lead Agency</w:t>
      </w:r>
      <w:r w:rsidRPr="0021313F">
        <w:t xml:space="preserve"> ensures that inspectors or monitors are qualified to inspect child care facilities and providers: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865CB" w:rsidRPr="0021313F" w:rsidP="0037295B" w14:paraId="74E31FDE" w14:textId="30A0410A">
      <w:pPr>
        <w:pStyle w:val="Heading4"/>
        <w:numPr>
          <w:ilvl w:val="3"/>
          <w:numId w:val="90"/>
        </w:numPr>
      </w:pPr>
      <w:r w:rsidRPr="0021313F">
        <w:t>Inspectors or monitors training on health and safety requirements</w:t>
      </w:r>
      <w:r w:rsidR="007455E9">
        <w:t>.</w:t>
      </w:r>
      <w:r w:rsidRPr="0021313F">
        <w:t xml:space="preserve"> </w:t>
      </w:r>
    </w:p>
    <w:p w:rsidR="00C72A99" w:rsidRPr="0021313F" w:rsidP="00BC3215" w14:paraId="535EF9BD" w14:textId="76F07669">
      <w:pPr>
        <w:ind w:left="1080"/>
      </w:pPr>
      <w:r w:rsidRPr="0021313F">
        <w:t>To certify, describe how the inspectors or monitors have received training on health and safety requirements that are appropriate to the age of the children in care</w:t>
      </w:r>
      <w:r w:rsidR="0047310A">
        <w:t>,</w:t>
      </w:r>
      <w:r w:rsidRPr="0021313F">
        <w:t xml:space="preserve"> and the type of provider setting (98.42(b)(1)):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63AAF" w:rsidRPr="0021313F" w:rsidP="00727A27" w14:paraId="372AB5C0" w14:textId="6DF31044">
      <w:pPr>
        <w:pStyle w:val="Heading4"/>
      </w:pPr>
      <w:r w:rsidRPr="0021313F">
        <w:t>Ratio of Inspectors</w:t>
      </w:r>
      <w:r w:rsidR="000815F8">
        <w:t xml:space="preserve"> or Monitors</w:t>
      </w:r>
      <w:r w:rsidRPr="0021313F">
        <w:t xml:space="preserve"> to Child Care Providers</w:t>
      </w:r>
      <w:r w:rsidRPr="0021313F">
        <w:br/>
      </w:r>
      <w:r w:rsidRPr="0021313F">
        <w:br/>
      </w:r>
      <w:r w:rsidRPr="0021313F">
        <w:t xml:space="preserve">The </w:t>
      </w:r>
      <w:r w:rsidR="00D131E0">
        <w:t>Tribal Lead Agencies</w:t>
      </w:r>
      <w:r w:rsidRPr="0021313F">
        <w:t xml:space="preserve"> </w:t>
      </w:r>
      <w:r w:rsidRPr="0021313F" w:rsidR="00130074">
        <w:t>must have</w:t>
      </w:r>
      <w:r w:rsidRPr="0021313F">
        <w:t xml:space="preserve"> policies and practices requir</w:t>
      </w:r>
      <w:r w:rsidRPr="0021313F" w:rsidR="0008481F">
        <w:t>ing</w:t>
      </w:r>
      <w:r w:rsidRPr="0021313F">
        <w:t xml:space="preserve"> the ratio of inspectors</w:t>
      </w:r>
      <w:r w:rsidR="000815F8">
        <w:t xml:space="preserve"> or monitors</w:t>
      </w:r>
      <w:r w:rsidRPr="0021313F">
        <w:t xml:space="preserve"> to child care providers and facilities to be maintained at a level </w:t>
      </w:r>
      <w:r w:rsidRPr="0021313F" w:rsidR="00130074">
        <w:t>sufficient to</w:t>
      </w:r>
      <w:r w:rsidRPr="0021313F">
        <w:t xml:space="preserve"> conduct effective inspections of child care providers and facilities on a timely basis in accordance with Tribal, Federal, </w:t>
      </w:r>
      <w:r w:rsidRPr="0021313F" w:rsidR="0008481F">
        <w:t>s</w:t>
      </w:r>
      <w:r w:rsidRPr="0021313F">
        <w:t xml:space="preserve">tate, and </w:t>
      </w:r>
      <w:r w:rsidRPr="0021313F" w:rsidR="00027673">
        <w:t>l</w:t>
      </w:r>
      <w:r w:rsidRPr="0021313F">
        <w:t>ocal laws (658E(c)(2)(K)(i)(III); 98.42(b)(3)).</w:t>
      </w:r>
    </w:p>
    <w:p w:rsidR="00A63AAF" w:rsidRPr="0021313F" w14:paraId="7C8B46BC" w14:textId="01FB8D8A">
      <w:pPr>
        <w:pStyle w:val="Heading4"/>
        <w:numPr>
          <w:ilvl w:val="3"/>
          <w:numId w:val="90"/>
        </w:numPr>
      </w:pPr>
      <w:r w:rsidRPr="0021313F">
        <w:t>P</w:t>
      </w:r>
      <w:r w:rsidRPr="0021313F">
        <w:t xml:space="preserve">olicies and practices </w:t>
      </w:r>
      <w:r w:rsidRPr="0021313F" w:rsidR="00E55B1D">
        <w:t>regarding</w:t>
      </w:r>
      <w:r w:rsidRPr="0021313F">
        <w:t xml:space="preserve"> the ratio of inspectors </w:t>
      </w:r>
      <w:r w:rsidR="00BF31DA">
        <w:t xml:space="preserve">or monitors </w:t>
      </w:r>
      <w:r w:rsidRPr="0021313F">
        <w:t>to child care providers</w:t>
      </w:r>
      <w:r w:rsidR="0047310A">
        <w:t>.</w:t>
      </w:r>
      <w:r w:rsidRPr="0021313F">
        <w:t xml:space="preserve"> </w:t>
      </w:r>
    </w:p>
    <w:p w:rsidR="00F865CB" w:rsidRPr="0021313F" w:rsidP="00BC3215" w14:paraId="0A179F35" w14:textId="0D4BA284">
      <w:pPr>
        <w:ind w:left="1080"/>
      </w:pPr>
      <w:r w:rsidRPr="0021313F">
        <w:t xml:space="preserve">Describe the </w:t>
      </w:r>
      <w:r w:rsidR="00812A5A">
        <w:t>Tribal Lead Agency</w:t>
      </w:r>
      <w:r w:rsidRPr="0021313F">
        <w:t xml:space="preserve">’s policies and practices regarding the ratio of inspectors to child care providers (i.e., the number of inspectors per number of child care providers) and facilities within that agency’s inspection area and include how the ratio is sufficient to conduct effective inspections on a timely basis: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865CB" w:rsidRPr="0021313F" w:rsidP="00BC3215" w14:paraId="03C3D038" w14:textId="77777777"/>
    <w:p w:rsidR="00B0683D" w:rsidRPr="0021313F" w:rsidP="00B0683D" w14:paraId="6A449899" w14:textId="77777777">
      <w:pPr>
        <w:pStyle w:val="Heading2"/>
      </w:pPr>
      <w:bookmarkStart w:id="65" w:name="_Toc82704556"/>
      <w:bookmarkStart w:id="66" w:name="_Toc95844366"/>
      <w:r w:rsidRPr="0021313F">
        <w:t>Exemptions for Relative Providers</w:t>
      </w:r>
      <w:bookmarkEnd w:id="65"/>
      <w:bookmarkEnd w:id="66"/>
    </w:p>
    <w:p w:rsidR="00B0683D" w:rsidRPr="0021313F" w:rsidP="00B0683D" w14:paraId="649F245F" w14:textId="3BB4D430">
      <w:pPr>
        <w:pStyle w:val="BodyText"/>
        <w:spacing w:before="115"/>
        <w:ind w:right="741"/>
      </w:pPr>
      <w:r>
        <w:t>Tribal Lead Agencies</w:t>
      </w:r>
      <w:r w:rsidRPr="0021313F">
        <w:t xml:space="preserve"> have the option to exempt relatives</w:t>
      </w:r>
      <w:r w:rsidR="00323B1B">
        <w:t xml:space="preserve"> over</w:t>
      </w:r>
      <w:r w:rsidR="005845DC">
        <w:t xml:space="preserve"> age</w:t>
      </w:r>
      <w:r w:rsidR="00323B1B">
        <w:t xml:space="preserve"> 18</w:t>
      </w:r>
      <w:r w:rsidRPr="0021313F">
        <w:t xml:space="preserve"> (defined in CCDF regulations as grandparents, great-grandparents, siblings if living in a separate residence, aunts, and uncles (98.42(c)) from</w:t>
      </w:r>
      <w:r w:rsidR="004D01A6">
        <w:t xml:space="preserve"> some/all</w:t>
      </w:r>
      <w:r w:rsidRPr="0021313F">
        <w:t xml:space="preserve"> health and safety requirements. </w:t>
      </w:r>
      <w:r w:rsidRPr="0021313F">
        <w:rPr>
          <w:i/>
          <w:iCs/>
        </w:rPr>
        <w:t>Note:</w:t>
      </w:r>
      <w:r w:rsidRPr="0021313F">
        <w:t xml:space="preserve"> This exception applies if the individual cares only for relative children.</w:t>
      </w:r>
    </w:p>
    <w:p w:rsidR="00B0683D" w:rsidRPr="0021313F" w:rsidP="00B0683D" w14:paraId="48434E17" w14:textId="35C284C2">
      <w:pPr>
        <w:pStyle w:val="BodyText"/>
        <w:spacing w:before="122"/>
        <w:ind w:right="818"/>
      </w:pPr>
      <w:r w:rsidRPr="0021313F">
        <w:t>Check and describe</w:t>
      </w:r>
      <w:r w:rsidR="00A55C74">
        <w:t xml:space="preserve">, </w:t>
      </w:r>
      <w:r w:rsidRPr="0021313F">
        <w:t>where applicable</w:t>
      </w:r>
      <w:r w:rsidR="00A55C74">
        <w:t>,</w:t>
      </w:r>
      <w:r w:rsidRPr="0021313F">
        <w:t xml:space="preserve"> the policies that the </w:t>
      </w:r>
      <w:r w:rsidR="00812A5A">
        <w:t>Tribal Lead Agency</w:t>
      </w:r>
      <w:r w:rsidRPr="0021313F">
        <w:t xml:space="preserve"> has regarding exemptions for eligible relative providers</w:t>
      </w:r>
      <w:r w:rsidR="009731F4">
        <w:t xml:space="preserve"> over age 18</w:t>
      </w:r>
      <w:r w:rsidRPr="0021313F">
        <w:t xml:space="preserve"> for the following health and safety requirements. The description should include the health and safety requirements </w:t>
      </w:r>
      <w:r w:rsidRPr="0021313F" w:rsidR="001D664A">
        <w:t xml:space="preserve">that </w:t>
      </w:r>
      <w:r w:rsidRPr="0021313F">
        <w:t>relatives are exempt from, if applicable, a</w:t>
      </w:r>
      <w:r w:rsidRPr="0021313F" w:rsidR="001D664A">
        <w:t>nd</w:t>
      </w:r>
      <w:r w:rsidRPr="0021313F">
        <w:t xml:space="preserve"> which of the federally defined relatives the exemption applies to.</w:t>
      </w:r>
    </w:p>
    <w:p w:rsidR="00B0683D" w:rsidRPr="0021313F" w:rsidP="00B0683D" w14:paraId="5917B2AD" w14:textId="77777777">
      <w:pPr>
        <w:pStyle w:val="BodyText"/>
        <w:spacing w:before="9"/>
        <w:ind w:left="0"/>
        <w:rPr>
          <w:sz w:val="19"/>
        </w:rPr>
      </w:pPr>
    </w:p>
    <w:p w:rsidR="00E81829" w:rsidRPr="0021313F" w:rsidP="00562DD2" w14:paraId="48F44F0B" w14:textId="4B26BBD8">
      <w:pPr>
        <w:pStyle w:val="Heading3"/>
      </w:pPr>
      <w:r w:rsidRPr="0021313F">
        <w:t>Health and Safety Standards</w:t>
      </w:r>
    </w:p>
    <w:p w:rsidR="00B0683D" w:rsidRPr="0021313F" w:rsidP="00BC3215" w14:paraId="7D2E8D61" w14:textId="50973789">
      <w:pPr>
        <w:pStyle w:val="Heading4"/>
        <w:numPr>
          <w:ilvl w:val="3"/>
          <w:numId w:val="90"/>
        </w:numPr>
      </w:pPr>
      <w:r w:rsidRPr="0021313F">
        <w:t>Health and Safety Standards (as described in Sections 2.</w:t>
      </w:r>
      <w:r w:rsidR="006E0623">
        <w:t>2</w:t>
      </w:r>
      <w:r w:rsidRPr="0021313F">
        <w:t>.1, 2.</w:t>
      </w:r>
      <w:r w:rsidR="006E0623">
        <w:t>2</w:t>
      </w:r>
      <w:r w:rsidRPr="0021313F">
        <w:t>.2, 2.</w:t>
      </w:r>
      <w:r w:rsidR="006E0623">
        <w:t>2</w:t>
      </w:r>
      <w:r w:rsidRPr="0021313F">
        <w:t>.4</w:t>
      </w:r>
      <w:r w:rsidR="006E0623">
        <w:t>, and 2.2.6</w:t>
      </w:r>
      <w:r w:rsidRPr="0021313F">
        <w:t>)</w:t>
      </w:r>
      <w:r w:rsidR="00C1304A">
        <w:t>.</w:t>
      </w:r>
      <w:r w:rsidR="00473D21">
        <w:br/>
        <w:t>Note: Applicable Provider Types can be selected in 1.7.1.1 Providers that Offer Direct Services</w:t>
      </w:r>
    </w:p>
    <w:p w:rsidR="00B0683D" w:rsidRPr="0021313F" w:rsidP="00B0683D" w14:paraId="7DF2D013" w14:textId="6964AA12">
      <w:pPr>
        <w:pStyle w:val="ListParagraph"/>
        <w:widowControl w:val="0"/>
        <w:numPr>
          <w:ilvl w:val="0"/>
          <w:numId w:val="48"/>
        </w:numPr>
        <w:tabs>
          <w:tab w:val="left" w:pos="1141"/>
        </w:tabs>
        <w:autoSpaceDE w:val="0"/>
        <w:autoSpaceDN w:val="0"/>
        <w:spacing w:before="116" w:after="0" w:line="240" w:lineRule="auto"/>
        <w:ind w:left="1141"/>
        <w:contextualSpacing w:val="0"/>
      </w:pPr>
      <w:r w:rsidRPr="0021313F">
        <w:t>Relative providers are exempt from all health and safety standard</w:t>
      </w:r>
      <w:r w:rsidRPr="0021313F">
        <w:rPr>
          <w:spacing w:val="-11"/>
        </w:rPr>
        <w:t xml:space="preserve"> </w:t>
      </w:r>
      <w:r w:rsidRPr="0021313F">
        <w:t>requirements</w:t>
      </w:r>
    </w:p>
    <w:p w:rsidR="00B0683D" w:rsidRPr="0021313F" w:rsidP="00522198" w14:paraId="67256342" w14:textId="4A55F5BA">
      <w:pPr>
        <w:pStyle w:val="ListParagraph"/>
        <w:widowControl w:val="0"/>
        <w:numPr>
          <w:ilvl w:val="0"/>
          <w:numId w:val="48"/>
        </w:numPr>
        <w:tabs>
          <w:tab w:val="left" w:pos="1141"/>
        </w:tabs>
        <w:autoSpaceDE w:val="0"/>
        <w:autoSpaceDN w:val="0"/>
        <w:spacing w:before="48" w:after="0" w:line="240" w:lineRule="auto"/>
        <w:ind w:left="1170" w:right="831" w:hanging="349"/>
        <w:contextualSpacing w:val="0"/>
        <w:rPr>
          <w:iCs/>
        </w:rPr>
      </w:pPr>
      <w:r w:rsidRPr="0021313F">
        <w:t>Relative providers are exempt from a portion of health and safety</w:t>
      </w:r>
      <w:r w:rsidRPr="0021313F" w:rsidR="001D664A">
        <w:t xml:space="preserve"> </w:t>
      </w:r>
      <w:r w:rsidRPr="0021313F">
        <w:rPr>
          <w:spacing w:val="-35"/>
        </w:rPr>
        <w:t xml:space="preserve"> </w:t>
      </w:r>
      <w:r w:rsidRPr="0021313F">
        <w:t>standard requirements. Describe</w:t>
      </w:r>
      <w:r w:rsidRPr="0021313F" w:rsidR="001D664A">
        <w:t>:</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0683D" w:rsidRPr="0021313F" w:rsidP="00B0683D" w14:paraId="205DCCA5" w14:textId="1BE62074">
      <w:pPr>
        <w:pStyle w:val="ListParagraph"/>
        <w:widowControl w:val="0"/>
        <w:numPr>
          <w:ilvl w:val="0"/>
          <w:numId w:val="48"/>
        </w:numPr>
        <w:tabs>
          <w:tab w:val="left" w:pos="1141"/>
        </w:tabs>
        <w:autoSpaceDE w:val="0"/>
        <w:autoSpaceDN w:val="0"/>
        <w:spacing w:before="40" w:after="0" w:line="240" w:lineRule="auto"/>
        <w:ind w:left="1141"/>
        <w:contextualSpacing w:val="0"/>
      </w:pPr>
      <w:r w:rsidRPr="0021313F">
        <w:t>Relative providers must fully comply with all health and safety standard</w:t>
      </w:r>
      <w:r w:rsidRPr="0021313F">
        <w:rPr>
          <w:spacing w:val="-13"/>
        </w:rPr>
        <w:t xml:space="preserve"> </w:t>
      </w:r>
      <w:r w:rsidRPr="0021313F">
        <w:t>requirements.</w:t>
      </w:r>
    </w:p>
    <w:p w:rsidR="00B0683D" w:rsidRPr="0021313F" w:rsidP="00B0683D" w14:paraId="49809E79" w14:textId="77777777">
      <w:pPr>
        <w:pStyle w:val="BodyText"/>
        <w:spacing w:before="11"/>
        <w:ind w:left="0"/>
        <w:rPr>
          <w:sz w:val="19"/>
        </w:rPr>
      </w:pPr>
    </w:p>
    <w:p w:rsidR="00E81829" w:rsidRPr="0021313F" w:rsidP="00562DD2" w14:paraId="65F018A7" w14:textId="46EE9DC0">
      <w:pPr>
        <w:pStyle w:val="Heading3"/>
      </w:pPr>
      <w:r w:rsidRPr="0021313F">
        <w:t>Health and Safety Training</w:t>
      </w:r>
    </w:p>
    <w:p w:rsidR="00B0683D" w:rsidRPr="0021313F" w:rsidP="00FC72C9" w14:paraId="664C5B33" w14:textId="60FC3BF1">
      <w:pPr>
        <w:pStyle w:val="Heading4"/>
        <w:numPr>
          <w:ilvl w:val="3"/>
          <w:numId w:val="90"/>
        </w:numPr>
      </w:pPr>
      <w:r w:rsidRPr="0021313F">
        <w:t>Health and Safety Training (as described in Sections</w:t>
      </w:r>
      <w:r w:rsidRPr="0021313F">
        <w:rPr>
          <w:spacing w:val="-6"/>
        </w:rPr>
        <w:t xml:space="preserve"> </w:t>
      </w:r>
      <w:r w:rsidRPr="0021313F">
        <w:t>2.</w:t>
      </w:r>
      <w:r w:rsidR="006E0623">
        <w:t>2</w:t>
      </w:r>
      <w:r w:rsidRPr="0021313F">
        <w:t>.2 and 2.</w:t>
      </w:r>
      <w:r w:rsidR="006E0623">
        <w:t>2</w:t>
      </w:r>
      <w:r w:rsidRPr="0021313F">
        <w:t>.3)</w:t>
      </w:r>
      <w:r w:rsidR="00C1304A">
        <w:t>.</w:t>
      </w:r>
      <w:r w:rsidR="00473D21">
        <w:br/>
        <w:t>Note: Applicable Provider Types can be selected in 1.7.1.1 Providers that Offer Direct Services</w:t>
      </w:r>
    </w:p>
    <w:p w:rsidR="00B0683D" w:rsidRPr="0021313F" w:rsidP="00B0683D" w14:paraId="1A53AC2A" w14:textId="192FD4B4">
      <w:pPr>
        <w:pStyle w:val="ListParagraph"/>
        <w:widowControl w:val="0"/>
        <w:numPr>
          <w:ilvl w:val="0"/>
          <w:numId w:val="47"/>
        </w:numPr>
        <w:tabs>
          <w:tab w:val="left" w:pos="1141"/>
        </w:tabs>
        <w:autoSpaceDE w:val="0"/>
        <w:autoSpaceDN w:val="0"/>
        <w:spacing w:before="120" w:after="0" w:line="240" w:lineRule="auto"/>
        <w:ind w:left="1141"/>
        <w:contextualSpacing w:val="0"/>
      </w:pPr>
      <w:r w:rsidRPr="0021313F">
        <w:t>Relative providers</w:t>
      </w:r>
      <w:r w:rsidR="00146368">
        <w:t xml:space="preserve"> </w:t>
      </w:r>
      <w:r w:rsidRPr="0021313F">
        <w:t>are exempt from all health and safety training</w:t>
      </w:r>
      <w:r w:rsidRPr="0021313F">
        <w:rPr>
          <w:spacing w:val="-11"/>
        </w:rPr>
        <w:t xml:space="preserve"> </w:t>
      </w:r>
      <w:r w:rsidRPr="0021313F">
        <w:t>requirements.</w:t>
      </w:r>
    </w:p>
    <w:p w:rsidR="00B0683D" w:rsidRPr="0021313F" w:rsidP="00522198" w14:paraId="17008BAC" w14:textId="3201A210">
      <w:pPr>
        <w:pStyle w:val="ListParagraph"/>
        <w:widowControl w:val="0"/>
        <w:numPr>
          <w:ilvl w:val="0"/>
          <w:numId w:val="47"/>
        </w:numPr>
        <w:tabs>
          <w:tab w:val="left" w:pos="1141"/>
        </w:tabs>
        <w:autoSpaceDE w:val="0"/>
        <w:autoSpaceDN w:val="0"/>
        <w:spacing w:before="44" w:after="0" w:line="242" w:lineRule="auto"/>
        <w:ind w:left="1170" w:right="2000" w:hanging="349"/>
        <w:contextualSpacing w:val="0"/>
        <w:rPr>
          <w:i/>
        </w:rPr>
      </w:pPr>
      <w:r w:rsidRPr="0021313F">
        <w:t>Relative</w:t>
      </w:r>
      <w:r w:rsidRPr="0021313F">
        <w:rPr>
          <w:spacing w:val="-2"/>
        </w:rPr>
        <w:t xml:space="preserve"> </w:t>
      </w:r>
      <w:r w:rsidRPr="0021313F">
        <w:t>providers</w:t>
      </w:r>
      <w:r w:rsidR="00146368">
        <w:t xml:space="preserve"> </w:t>
      </w:r>
      <w:r w:rsidRPr="0021313F">
        <w:t>are</w:t>
      </w:r>
      <w:r w:rsidRPr="0021313F">
        <w:rPr>
          <w:spacing w:val="-2"/>
        </w:rPr>
        <w:t xml:space="preserve"> </w:t>
      </w:r>
      <w:r w:rsidRPr="0021313F">
        <w:t>exempt</w:t>
      </w:r>
      <w:r w:rsidRPr="0021313F">
        <w:rPr>
          <w:spacing w:val="-2"/>
        </w:rPr>
        <w:t xml:space="preserve"> </w:t>
      </w:r>
      <w:r w:rsidRPr="0021313F">
        <w:t>from</w:t>
      </w:r>
      <w:r w:rsidRPr="0021313F">
        <w:rPr>
          <w:spacing w:val="-3"/>
        </w:rPr>
        <w:t xml:space="preserve"> </w:t>
      </w:r>
      <w:r w:rsidRPr="0021313F">
        <w:t>a</w:t>
      </w:r>
      <w:r w:rsidRPr="0021313F">
        <w:rPr>
          <w:spacing w:val="-3"/>
        </w:rPr>
        <w:t xml:space="preserve"> </w:t>
      </w:r>
      <w:r w:rsidRPr="0021313F">
        <w:t>portion</w:t>
      </w:r>
      <w:r w:rsidRPr="0021313F">
        <w:rPr>
          <w:spacing w:val="-4"/>
        </w:rPr>
        <w:t xml:space="preserve"> </w:t>
      </w:r>
      <w:r w:rsidRPr="0021313F">
        <w:t>of</w:t>
      </w:r>
      <w:r w:rsidRPr="0021313F">
        <w:rPr>
          <w:spacing w:val="-5"/>
        </w:rPr>
        <w:t xml:space="preserve"> </w:t>
      </w:r>
      <w:r w:rsidRPr="0021313F">
        <w:t>all</w:t>
      </w:r>
      <w:r w:rsidRPr="0021313F">
        <w:rPr>
          <w:spacing w:val="1"/>
        </w:rPr>
        <w:t xml:space="preserve"> </w:t>
      </w:r>
      <w:r w:rsidRPr="0021313F">
        <w:t>health</w:t>
      </w:r>
      <w:r w:rsidRPr="0021313F">
        <w:rPr>
          <w:spacing w:val="-3"/>
        </w:rPr>
        <w:t xml:space="preserve"> </w:t>
      </w:r>
      <w:r w:rsidRPr="0021313F">
        <w:t>and</w:t>
      </w:r>
      <w:r w:rsidRPr="0021313F">
        <w:rPr>
          <w:spacing w:val="-3"/>
        </w:rPr>
        <w:t xml:space="preserve"> </w:t>
      </w:r>
      <w:r w:rsidRPr="0021313F">
        <w:t>safety</w:t>
      </w:r>
      <w:r w:rsidRPr="0021313F">
        <w:rPr>
          <w:spacing w:val="-3"/>
        </w:rPr>
        <w:t xml:space="preserve"> </w:t>
      </w:r>
      <w:r w:rsidRPr="0021313F">
        <w:t>training requirements. Describe</w:t>
      </w:r>
      <w:r w:rsidRPr="0021313F" w:rsidR="001D664A">
        <w:t>:</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0683D" w:rsidRPr="0021313F" w:rsidP="00B0683D" w14:paraId="0AFAF2BF" w14:textId="6BFC2B9E">
      <w:pPr>
        <w:pStyle w:val="ListParagraph"/>
        <w:widowControl w:val="0"/>
        <w:numPr>
          <w:ilvl w:val="0"/>
          <w:numId w:val="47"/>
        </w:numPr>
        <w:tabs>
          <w:tab w:val="left" w:pos="1141"/>
        </w:tabs>
        <w:autoSpaceDE w:val="0"/>
        <w:autoSpaceDN w:val="0"/>
        <w:spacing w:before="39" w:after="0" w:line="240" w:lineRule="auto"/>
        <w:ind w:left="1141"/>
        <w:contextualSpacing w:val="0"/>
      </w:pPr>
      <w:r w:rsidRPr="0021313F">
        <w:t>Relative providers must fully comply with all health and safety training</w:t>
      </w:r>
      <w:r w:rsidRPr="0021313F">
        <w:rPr>
          <w:spacing w:val="-11"/>
        </w:rPr>
        <w:t xml:space="preserve"> </w:t>
      </w:r>
      <w:r w:rsidRPr="0021313F">
        <w:t>requirements.</w:t>
      </w:r>
    </w:p>
    <w:p w:rsidR="00B0683D" w:rsidRPr="0021313F" w:rsidP="00B0683D" w14:paraId="583F31C6" w14:textId="77777777">
      <w:pPr>
        <w:pStyle w:val="BodyText"/>
        <w:ind w:left="0"/>
        <w:rPr>
          <w:sz w:val="20"/>
        </w:rPr>
      </w:pPr>
    </w:p>
    <w:p w:rsidR="00B0683D" w:rsidRPr="0021313F" w:rsidP="00562DD2" w14:paraId="0B654F1A" w14:textId="6E5B47DC">
      <w:pPr>
        <w:pStyle w:val="Heading3"/>
      </w:pPr>
      <w:r w:rsidRPr="0021313F">
        <w:t>Monitoring and Enforcement</w:t>
      </w:r>
    </w:p>
    <w:p w:rsidR="00E81829" w:rsidRPr="0021313F" w:rsidP="00FC72C9" w14:paraId="53C28AA7" w14:textId="258A4096">
      <w:pPr>
        <w:pStyle w:val="Heading4"/>
        <w:numPr>
          <w:ilvl w:val="3"/>
          <w:numId w:val="90"/>
        </w:numPr>
      </w:pPr>
      <w:r w:rsidRPr="0021313F">
        <w:t>Monitoring and Enforcement (as described in Section</w:t>
      </w:r>
      <w:r w:rsidRPr="0021313F">
        <w:rPr>
          <w:spacing w:val="-2"/>
        </w:rPr>
        <w:t xml:space="preserve"> </w:t>
      </w:r>
      <w:r w:rsidRPr="0021313F">
        <w:t>2.</w:t>
      </w:r>
      <w:r w:rsidR="006E0623">
        <w:t>3</w:t>
      </w:r>
      <w:r w:rsidRPr="0021313F">
        <w:t>)</w:t>
      </w:r>
      <w:r w:rsidR="00C1304A">
        <w:t>.</w:t>
      </w:r>
      <w:r w:rsidR="00473D21">
        <w:br/>
        <w:t>Note: Applicable Provider Types can be selected in 1.7.1.1 Providers that Offer Direct Services</w:t>
      </w:r>
    </w:p>
    <w:p w:rsidR="00B0683D" w:rsidRPr="0021313F" w:rsidP="00B0683D" w14:paraId="48984793" w14:textId="1D77C957">
      <w:pPr>
        <w:pStyle w:val="ListParagraph"/>
        <w:widowControl w:val="0"/>
        <w:numPr>
          <w:ilvl w:val="0"/>
          <w:numId w:val="46"/>
        </w:numPr>
        <w:tabs>
          <w:tab w:val="left" w:pos="1091"/>
        </w:tabs>
        <w:autoSpaceDE w:val="0"/>
        <w:autoSpaceDN w:val="0"/>
        <w:spacing w:before="121" w:after="0" w:line="240" w:lineRule="auto"/>
        <w:ind w:left="1091"/>
        <w:contextualSpacing w:val="0"/>
      </w:pPr>
      <w:r w:rsidRPr="0021313F">
        <w:t>Relative providers</w:t>
      </w:r>
      <w:r w:rsidR="00146368">
        <w:t xml:space="preserve"> </w:t>
      </w:r>
      <w:r w:rsidRPr="0021313F">
        <w:t>are exempt from all monitoring and enforcement</w:t>
      </w:r>
      <w:r w:rsidRPr="0021313F">
        <w:rPr>
          <w:spacing w:val="-9"/>
        </w:rPr>
        <w:t xml:space="preserve"> </w:t>
      </w:r>
      <w:r w:rsidRPr="0021313F">
        <w:t>requirements.</w:t>
      </w:r>
    </w:p>
    <w:p w:rsidR="00B0683D" w:rsidRPr="0021313F" w:rsidP="00522198" w14:paraId="14FEB5E9" w14:textId="33DA15AC">
      <w:pPr>
        <w:pStyle w:val="ListParagraph"/>
        <w:widowControl w:val="0"/>
        <w:numPr>
          <w:ilvl w:val="0"/>
          <w:numId w:val="46"/>
        </w:numPr>
        <w:tabs>
          <w:tab w:val="left" w:pos="1141"/>
        </w:tabs>
        <w:autoSpaceDE w:val="0"/>
        <w:autoSpaceDN w:val="0"/>
        <w:spacing w:before="43" w:after="0" w:line="242" w:lineRule="auto"/>
        <w:ind w:left="1170" w:right="1951" w:hanging="349"/>
        <w:contextualSpacing w:val="0"/>
        <w:rPr>
          <w:i/>
        </w:rPr>
      </w:pPr>
      <w:r w:rsidRPr="0021313F">
        <w:t>Relative providers</w:t>
      </w:r>
      <w:r w:rsidR="00146368">
        <w:t xml:space="preserve"> </w:t>
      </w:r>
      <w:r w:rsidRPr="0021313F">
        <w:t>are exempt from a portion of monitoring and</w:t>
      </w:r>
      <w:r w:rsidRPr="0021313F">
        <w:rPr>
          <w:spacing w:val="-29"/>
        </w:rPr>
        <w:t xml:space="preserve"> </w:t>
      </w:r>
      <w:r w:rsidRPr="0021313F">
        <w:t>enforcement requirements. Describe</w:t>
      </w:r>
      <w:r w:rsidRPr="0021313F" w:rsidR="001D664A">
        <w:t>:</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0683D" w:rsidRPr="0021313F" w:rsidP="00B0683D" w14:paraId="0A956784" w14:textId="104D2F24">
      <w:pPr>
        <w:pStyle w:val="ListParagraph"/>
        <w:widowControl w:val="0"/>
        <w:numPr>
          <w:ilvl w:val="0"/>
          <w:numId w:val="45"/>
        </w:numPr>
        <w:tabs>
          <w:tab w:val="left" w:pos="1061"/>
        </w:tabs>
        <w:autoSpaceDE w:val="0"/>
        <w:autoSpaceDN w:val="0"/>
        <w:spacing w:before="37" w:after="0" w:line="240" w:lineRule="auto"/>
        <w:contextualSpacing w:val="0"/>
      </w:pPr>
      <w:r w:rsidRPr="0021313F">
        <w:t>Relative providers must fully comply with all monitoring and enforcement</w:t>
      </w:r>
      <w:r w:rsidRPr="0021313F">
        <w:rPr>
          <w:spacing w:val="-13"/>
        </w:rPr>
        <w:t xml:space="preserve"> </w:t>
      </w:r>
      <w:r w:rsidRPr="0021313F">
        <w:t>requirements.</w:t>
      </w:r>
    </w:p>
    <w:p w:rsidR="00B0683D" w:rsidRPr="0021313F" w:rsidP="00E23D8D" w14:paraId="060EDA68" w14:textId="77777777">
      <w:bookmarkStart w:id="67" w:name="_Toc81395104"/>
      <w:bookmarkStart w:id="68" w:name="_Toc81395339"/>
      <w:bookmarkStart w:id="69" w:name="_Toc81395408"/>
      <w:bookmarkEnd w:id="67"/>
      <w:bookmarkEnd w:id="68"/>
      <w:bookmarkEnd w:id="69"/>
    </w:p>
    <w:p w:rsidR="00A63AAF" w:rsidRPr="0021313F" w:rsidP="00381F3B" w14:paraId="3E070913" w14:textId="14F3AED4">
      <w:pPr>
        <w:pStyle w:val="Heading2"/>
      </w:pPr>
      <w:bookmarkStart w:id="70" w:name="_Toc81395105"/>
      <w:bookmarkStart w:id="71" w:name="_Toc81395340"/>
      <w:bookmarkStart w:id="72" w:name="_Toc81395409"/>
      <w:bookmarkStart w:id="73" w:name="_Toc81395106"/>
      <w:bookmarkStart w:id="74" w:name="_Toc81395341"/>
      <w:bookmarkStart w:id="75" w:name="_Toc81395410"/>
      <w:bookmarkStart w:id="76" w:name="_Toc82704557"/>
      <w:bookmarkStart w:id="77" w:name="_Toc95844367"/>
      <w:bookmarkEnd w:id="70"/>
      <w:bookmarkEnd w:id="71"/>
      <w:bookmarkEnd w:id="72"/>
      <w:bookmarkEnd w:id="73"/>
      <w:bookmarkEnd w:id="74"/>
      <w:bookmarkEnd w:id="75"/>
      <w:r w:rsidRPr="0021313F">
        <w:t>Comprehensive</w:t>
      </w:r>
      <w:r w:rsidRPr="0021313F">
        <w:t xml:space="preserve"> Background Checks</w:t>
      </w:r>
      <w:bookmarkEnd w:id="76"/>
      <w:bookmarkEnd w:id="77"/>
    </w:p>
    <w:p w:rsidR="003C21E2" w:rsidRPr="0021313F" w:rsidP="00702A0F" w14:paraId="535BAD52" w14:textId="77777777">
      <w:pPr>
        <w:spacing w:after="0" w:line="276" w:lineRule="auto"/>
        <w:rPr>
          <w:rFonts w:cstheme="minorHAnsi"/>
          <w:b/>
        </w:rPr>
      </w:pPr>
    </w:p>
    <w:p w:rsidR="001460B1" w:rsidRPr="0021313F" w:rsidP="009357D2" w14:paraId="7F14FCED" w14:textId="4615C032">
      <w:pPr>
        <w:pStyle w:val="BodyText"/>
        <w:spacing w:after="0" w:line="276" w:lineRule="auto"/>
        <w:ind w:left="720"/>
        <w:rPr>
          <w:rFonts w:asciiTheme="minorHAnsi" w:hAnsiTheme="minorHAnsi"/>
          <w:color w:val="000000" w:themeColor="text1"/>
        </w:rPr>
      </w:pPr>
      <w:r w:rsidRPr="69C95C7B">
        <w:rPr>
          <w:rFonts w:asciiTheme="minorHAnsi" w:hAnsiTheme="minorHAnsi"/>
          <w:color w:val="000000" w:themeColor="text1"/>
        </w:rPr>
        <w:t xml:space="preserve">In this section, </w:t>
      </w:r>
      <w:r w:rsidRPr="69C95C7B" w:rsidR="00D131E0">
        <w:rPr>
          <w:rFonts w:asciiTheme="minorHAnsi" w:hAnsiTheme="minorHAnsi"/>
          <w:color w:val="000000" w:themeColor="text1"/>
        </w:rPr>
        <w:t>Tribal Lead Agencies</w:t>
      </w:r>
      <w:r w:rsidRPr="69C95C7B">
        <w:rPr>
          <w:rFonts w:asciiTheme="minorHAnsi" w:hAnsiTheme="minorHAnsi"/>
          <w:color w:val="000000" w:themeColor="text1"/>
        </w:rPr>
        <w:t xml:space="preserve"> will describe</w:t>
      </w:r>
      <w:r w:rsidRPr="69C95C7B" w:rsidR="001F4C29">
        <w:rPr>
          <w:rFonts w:asciiTheme="minorHAnsi" w:hAnsiTheme="minorHAnsi"/>
          <w:color w:val="000000" w:themeColor="text1"/>
        </w:rPr>
        <w:t xml:space="preserve"> the </w:t>
      </w:r>
      <w:r w:rsidRPr="0021313F" w:rsidR="0094089E">
        <w:rPr>
          <w:color w:val="000000" w:themeColor="text1"/>
        </w:rPr>
        <w:t>types of providers subject to comprehensive background checks</w:t>
      </w:r>
      <w:r w:rsidRPr="69C95C7B" w:rsidR="001F4C29">
        <w:rPr>
          <w:rFonts w:asciiTheme="minorHAnsi" w:hAnsiTheme="minorHAnsi"/>
          <w:color w:val="000000" w:themeColor="text1"/>
        </w:rPr>
        <w:t xml:space="preserve"> and the </w:t>
      </w:r>
      <w:r w:rsidRPr="0021313F" w:rsidR="0094089E">
        <w:rPr>
          <w:color w:val="000000" w:themeColor="text1"/>
        </w:rPr>
        <w:t>methods used for each component of the eight background checks</w:t>
      </w:r>
      <w:r w:rsidRPr="69C95C7B">
        <w:rPr>
          <w:rFonts w:asciiTheme="minorHAnsi" w:hAnsiTheme="minorHAnsi"/>
          <w:color w:val="000000" w:themeColor="text1"/>
        </w:rPr>
        <w:t xml:space="preserve"> (e.g., which database or repository is checked</w:t>
      </w:r>
      <w:r w:rsidRPr="69C95C7B" w:rsidR="00BE6157">
        <w:rPr>
          <w:rFonts w:asciiTheme="minorHAnsi" w:hAnsiTheme="minorHAnsi"/>
          <w:color w:val="000000" w:themeColor="text1"/>
        </w:rPr>
        <w:t>)</w:t>
      </w:r>
      <w:r w:rsidRPr="69C95C7B" w:rsidR="001F4C29">
        <w:rPr>
          <w:rFonts w:asciiTheme="minorHAnsi" w:hAnsiTheme="minorHAnsi"/>
          <w:color w:val="000000" w:themeColor="text1"/>
        </w:rPr>
        <w:t xml:space="preserve">. In addition, the </w:t>
      </w:r>
      <w:r w:rsidRPr="69C95C7B" w:rsidR="00812A5A">
        <w:rPr>
          <w:rFonts w:asciiTheme="minorHAnsi" w:hAnsiTheme="minorHAnsi"/>
          <w:color w:val="000000" w:themeColor="text1"/>
        </w:rPr>
        <w:t>Tribal Lead Agency</w:t>
      </w:r>
      <w:r w:rsidRPr="69C95C7B" w:rsidR="001F4C29">
        <w:rPr>
          <w:rFonts w:asciiTheme="minorHAnsi" w:hAnsiTheme="minorHAnsi"/>
          <w:color w:val="000000" w:themeColor="text1"/>
        </w:rPr>
        <w:t xml:space="preserve"> will describe the policies in place for </w:t>
      </w:r>
      <w:r w:rsidRPr="0021313F" w:rsidR="0094089E">
        <w:rPr>
          <w:color w:val="000000" w:themeColor="text1"/>
        </w:rPr>
        <w:t>disqualifying crimes for employment eligibility</w:t>
      </w:r>
      <w:r w:rsidRPr="69C95C7B" w:rsidR="00EE0B20">
        <w:rPr>
          <w:rFonts w:asciiTheme="minorHAnsi" w:hAnsiTheme="minorHAnsi"/>
          <w:color w:val="000000" w:themeColor="text1"/>
        </w:rPr>
        <w:t>,</w:t>
      </w:r>
      <w:r w:rsidRPr="69C95C7B" w:rsidR="001F4C29">
        <w:rPr>
          <w:rFonts w:asciiTheme="minorHAnsi" w:hAnsiTheme="minorHAnsi"/>
          <w:color w:val="000000" w:themeColor="text1"/>
        </w:rPr>
        <w:t xml:space="preserve"> </w:t>
      </w:r>
      <w:r w:rsidRPr="0021313F" w:rsidR="0094089E">
        <w:rPr>
          <w:color w:val="000000" w:themeColor="text1"/>
        </w:rPr>
        <w:t>fees</w:t>
      </w:r>
      <w:r w:rsidRPr="69C95C7B" w:rsidR="001F4C29">
        <w:rPr>
          <w:rFonts w:asciiTheme="minorHAnsi" w:hAnsiTheme="minorHAnsi"/>
          <w:color w:val="000000" w:themeColor="text1"/>
        </w:rPr>
        <w:t>, timeliness</w:t>
      </w:r>
      <w:r w:rsidR="00010887">
        <w:rPr>
          <w:rFonts w:asciiTheme="minorHAnsi" w:hAnsiTheme="minorHAnsi"/>
          <w:color w:val="000000" w:themeColor="text1"/>
        </w:rPr>
        <w:t>,</w:t>
      </w:r>
      <w:r w:rsidRPr="69C95C7B" w:rsidR="001F4C29">
        <w:rPr>
          <w:rFonts w:asciiTheme="minorHAnsi" w:hAnsiTheme="minorHAnsi"/>
          <w:color w:val="000000" w:themeColor="text1"/>
        </w:rPr>
        <w:t xml:space="preserve"> and privacy in </w:t>
      </w:r>
      <w:r w:rsidRPr="0021313F" w:rsidR="0094089E">
        <w:rPr>
          <w:color w:val="000000" w:themeColor="text1"/>
        </w:rPr>
        <w:t>returning comprehensive background check results</w:t>
      </w:r>
      <w:r w:rsidRPr="69C95C7B" w:rsidR="009357D2">
        <w:rPr>
          <w:rFonts w:asciiTheme="minorHAnsi" w:hAnsiTheme="minorHAnsi"/>
          <w:color w:val="000000" w:themeColor="text1"/>
        </w:rPr>
        <w:t xml:space="preserve">. Next, </w:t>
      </w:r>
      <w:r w:rsidRPr="69C95C7B" w:rsidR="00D131E0">
        <w:rPr>
          <w:rFonts w:asciiTheme="minorHAnsi" w:hAnsiTheme="minorHAnsi"/>
          <w:color w:val="000000" w:themeColor="text1"/>
        </w:rPr>
        <w:t>Tribal Lead Agencies</w:t>
      </w:r>
      <w:r w:rsidRPr="69C95C7B" w:rsidR="009357D2">
        <w:rPr>
          <w:rFonts w:asciiTheme="minorHAnsi" w:hAnsiTheme="minorHAnsi"/>
          <w:color w:val="000000" w:themeColor="text1"/>
        </w:rPr>
        <w:t xml:space="preserve"> will describe</w:t>
      </w:r>
      <w:r w:rsidRPr="69C95C7B" w:rsidR="001D664A">
        <w:rPr>
          <w:rFonts w:asciiTheme="minorHAnsi" w:hAnsiTheme="minorHAnsi"/>
          <w:color w:val="000000" w:themeColor="text1"/>
        </w:rPr>
        <w:t xml:space="preserve"> the</w:t>
      </w:r>
      <w:r w:rsidRPr="69C95C7B" w:rsidR="009357D2">
        <w:rPr>
          <w:rFonts w:asciiTheme="minorHAnsi" w:hAnsiTheme="minorHAnsi"/>
          <w:color w:val="000000" w:themeColor="text1"/>
        </w:rPr>
        <w:t xml:space="preserve"> processes in place for </w:t>
      </w:r>
      <w:r w:rsidRPr="69C95C7B">
        <w:rPr>
          <w:rFonts w:asciiTheme="minorHAnsi" w:hAnsiTheme="minorHAnsi"/>
          <w:color w:val="000000" w:themeColor="text1"/>
        </w:rPr>
        <w:t>child care providers</w:t>
      </w:r>
      <w:r w:rsidRPr="69C95C7B" w:rsidR="009357D2">
        <w:rPr>
          <w:rFonts w:asciiTheme="minorHAnsi" w:hAnsiTheme="minorHAnsi"/>
          <w:color w:val="000000" w:themeColor="text1"/>
        </w:rPr>
        <w:t xml:space="preserve"> to </w:t>
      </w:r>
      <w:r w:rsidRPr="0021313F" w:rsidR="0094089E">
        <w:rPr>
          <w:color w:val="000000" w:themeColor="text1"/>
        </w:rPr>
        <w:t>provisionally employ</w:t>
      </w:r>
      <w:r w:rsidRPr="69C95C7B" w:rsidR="004D32EE">
        <w:rPr>
          <w:rFonts w:asciiTheme="minorHAnsi" w:hAnsiTheme="minorHAnsi"/>
          <w:color w:val="000000" w:themeColor="text1"/>
        </w:rPr>
        <w:t xml:space="preserve"> child care staff</w:t>
      </w:r>
      <w:r w:rsidRPr="69C95C7B" w:rsidR="009357D2">
        <w:rPr>
          <w:rFonts w:asciiTheme="minorHAnsi" w:hAnsiTheme="minorHAnsi"/>
          <w:color w:val="000000" w:themeColor="text1"/>
        </w:rPr>
        <w:t xml:space="preserve"> </w:t>
      </w:r>
      <w:r w:rsidRPr="69C95C7B" w:rsidR="004D32EE">
        <w:rPr>
          <w:rFonts w:asciiTheme="minorHAnsi" w:hAnsiTheme="minorHAnsi"/>
          <w:color w:val="000000" w:themeColor="text1"/>
        </w:rPr>
        <w:t>(</w:t>
      </w:r>
      <w:r w:rsidRPr="0021313F" w:rsidR="004D32EE">
        <w:rPr>
          <w:color w:val="000000" w:themeColor="text1"/>
        </w:rPr>
        <w:t>including employee, prospective employee, or household member)</w:t>
      </w:r>
      <w:r w:rsidRPr="69C95C7B" w:rsidR="009357D2">
        <w:rPr>
          <w:rFonts w:asciiTheme="minorHAnsi" w:hAnsiTheme="minorHAnsi"/>
          <w:color w:val="000000" w:themeColor="text1"/>
        </w:rPr>
        <w:t xml:space="preserve"> when not all the comprehensive background checks are returned</w:t>
      </w:r>
      <w:r w:rsidR="005F50CB">
        <w:rPr>
          <w:rFonts w:asciiTheme="minorHAnsi" w:hAnsiTheme="minorHAnsi"/>
          <w:color w:val="000000" w:themeColor="text1"/>
        </w:rPr>
        <w:t xml:space="preserve">. </w:t>
      </w:r>
      <w:r w:rsidR="00F63957">
        <w:rPr>
          <w:rFonts w:asciiTheme="minorHAnsi" w:hAnsiTheme="minorHAnsi"/>
          <w:color w:val="000000" w:themeColor="text1"/>
        </w:rPr>
        <w:t xml:space="preserve">Tribal Lead Agencies will also describe the process </w:t>
      </w:r>
      <w:r w:rsidRPr="69C95C7B" w:rsidR="009357D2">
        <w:rPr>
          <w:rFonts w:asciiTheme="minorHAnsi" w:hAnsiTheme="minorHAnsi"/>
          <w:color w:val="000000" w:themeColor="text1"/>
        </w:rPr>
        <w:t xml:space="preserve">for child care staff </w:t>
      </w:r>
      <w:r w:rsidRPr="69C95C7B" w:rsidR="004D32EE">
        <w:rPr>
          <w:rFonts w:asciiTheme="minorHAnsi" w:hAnsiTheme="minorHAnsi"/>
          <w:color w:val="000000" w:themeColor="text1"/>
        </w:rPr>
        <w:t>(</w:t>
      </w:r>
      <w:r w:rsidRPr="0021313F" w:rsidR="004D32EE">
        <w:rPr>
          <w:color w:val="000000" w:themeColor="text1"/>
        </w:rPr>
        <w:t>including employee, prospective employee, or household member)</w:t>
      </w:r>
      <w:r w:rsidRPr="69C95C7B" w:rsidR="004D32EE">
        <w:rPr>
          <w:rFonts w:asciiTheme="minorHAnsi" w:hAnsiTheme="minorHAnsi"/>
          <w:color w:val="000000" w:themeColor="text1"/>
        </w:rPr>
        <w:t xml:space="preserve"> </w:t>
      </w:r>
      <w:r w:rsidRPr="0021313F" w:rsidR="009357D2">
        <w:rPr>
          <w:color w:val="000000" w:themeColor="text1"/>
        </w:rPr>
        <w:t xml:space="preserve">to </w:t>
      </w:r>
      <w:r w:rsidRPr="0021313F" w:rsidR="0094089E">
        <w:rPr>
          <w:color w:val="000000" w:themeColor="text1"/>
        </w:rPr>
        <w:t>appeal unfavorable results</w:t>
      </w:r>
      <w:r w:rsidRPr="0021313F" w:rsidR="009357D2">
        <w:rPr>
          <w:color w:val="000000" w:themeColor="text1"/>
        </w:rPr>
        <w:t xml:space="preserve">. Finally, </w:t>
      </w:r>
      <w:r w:rsidR="00D131E0">
        <w:rPr>
          <w:color w:val="000000" w:themeColor="text1"/>
        </w:rPr>
        <w:t>Tribal Lead Agencies</w:t>
      </w:r>
      <w:r w:rsidRPr="0021313F" w:rsidR="009357D2">
        <w:rPr>
          <w:color w:val="000000" w:themeColor="text1"/>
        </w:rPr>
        <w:t xml:space="preserve"> will need to </w:t>
      </w:r>
      <w:r w:rsidRPr="0021313F" w:rsidR="0094089E">
        <w:rPr>
          <w:color w:val="000000" w:themeColor="text1"/>
        </w:rPr>
        <w:t>justify and describe their alternative approach</w:t>
      </w:r>
      <w:r w:rsidRPr="69C95C7B" w:rsidR="009357D2">
        <w:rPr>
          <w:rFonts w:asciiTheme="minorHAnsi" w:hAnsiTheme="minorHAnsi"/>
          <w:color w:val="000000" w:themeColor="text1"/>
        </w:rPr>
        <w:t>, if applicable.</w:t>
      </w:r>
    </w:p>
    <w:p w:rsidR="003C21E2" w:rsidRPr="0021313F" w:rsidP="00E23D8D" w14:paraId="08DDF34D" w14:textId="77777777">
      <w:bookmarkStart w:id="78" w:name="_Types_of_providers"/>
      <w:bookmarkEnd w:id="78"/>
    </w:p>
    <w:p w:rsidR="00A63AAF" w:rsidRPr="0021313F" w:rsidP="001615D9" w14:paraId="2EF3EB4E" w14:textId="60F96ADF">
      <w:pPr>
        <w:pStyle w:val="BodyText"/>
        <w:spacing w:after="0" w:line="276" w:lineRule="auto"/>
        <w:ind w:left="720"/>
        <w:rPr>
          <w:rFonts w:asciiTheme="minorHAnsi" w:hAnsiTheme="minorHAnsi" w:cstheme="minorHAnsi"/>
          <w:szCs w:val="22"/>
        </w:rPr>
      </w:pPr>
      <w:r w:rsidRPr="0021313F">
        <w:rPr>
          <w:rFonts w:cstheme="minorHAnsi"/>
        </w:rPr>
        <w:t xml:space="preserve">The CCDBG Act requires </w:t>
      </w:r>
      <w:r w:rsidR="00D131E0">
        <w:rPr>
          <w:rFonts w:cstheme="minorHAnsi"/>
        </w:rPr>
        <w:t>Tribal Lead Agencies</w:t>
      </w:r>
      <w:r w:rsidRPr="0021313F" w:rsidR="003C21E2">
        <w:rPr>
          <w:rFonts w:asciiTheme="minorHAnsi" w:hAnsiTheme="minorHAnsi" w:cstheme="minorHAnsi"/>
          <w:szCs w:val="22"/>
        </w:rPr>
        <w:t xml:space="preserve">, regardless of allocation size, </w:t>
      </w:r>
      <w:r w:rsidRPr="0021313F" w:rsidR="009C5BD8">
        <w:rPr>
          <w:rFonts w:asciiTheme="minorHAnsi" w:hAnsiTheme="minorHAnsi" w:cstheme="minorHAnsi"/>
          <w:szCs w:val="22"/>
        </w:rPr>
        <w:t xml:space="preserve">to have in effect </w:t>
      </w:r>
      <w:r w:rsidRPr="0021313F">
        <w:rPr>
          <w:rFonts w:asciiTheme="minorHAnsi" w:hAnsiTheme="minorHAnsi" w:cstheme="minorHAnsi"/>
          <w:szCs w:val="22"/>
        </w:rPr>
        <w:t xml:space="preserve">requirements, </w:t>
      </w:r>
      <w:r w:rsidRPr="0021313F" w:rsidR="009C5BD8">
        <w:rPr>
          <w:rFonts w:asciiTheme="minorHAnsi" w:hAnsiTheme="minorHAnsi" w:cstheme="minorHAnsi"/>
          <w:szCs w:val="22"/>
        </w:rPr>
        <w:t>policies</w:t>
      </w:r>
      <w:r w:rsidRPr="0021313F" w:rsidR="003D256C">
        <w:rPr>
          <w:rFonts w:asciiTheme="minorHAnsi" w:hAnsiTheme="minorHAnsi" w:cstheme="minorHAnsi"/>
          <w:szCs w:val="22"/>
        </w:rPr>
        <w:t>,</w:t>
      </w:r>
      <w:r w:rsidRPr="0021313F" w:rsidR="009C5BD8">
        <w:rPr>
          <w:rFonts w:asciiTheme="minorHAnsi" w:hAnsiTheme="minorHAnsi" w:cstheme="minorHAnsi"/>
          <w:szCs w:val="22"/>
        </w:rPr>
        <w:t xml:space="preserve"> and procedures to conduct </w:t>
      </w:r>
      <w:r w:rsidRPr="0021313F">
        <w:rPr>
          <w:rFonts w:asciiTheme="minorHAnsi" w:hAnsiTheme="minorHAnsi" w:cstheme="minorHAnsi"/>
          <w:szCs w:val="22"/>
        </w:rPr>
        <w:t>comprehensive</w:t>
      </w:r>
      <w:r w:rsidRPr="0021313F">
        <w:rPr>
          <w:rFonts w:asciiTheme="minorHAnsi" w:hAnsiTheme="minorHAnsi"/>
        </w:rPr>
        <w:t xml:space="preserve"> background checks for </w:t>
      </w:r>
      <w:r w:rsidRPr="0021313F" w:rsidR="003D256C">
        <w:rPr>
          <w:rFonts w:asciiTheme="minorHAnsi" w:hAnsiTheme="minorHAnsi"/>
        </w:rPr>
        <w:t xml:space="preserve">(1) </w:t>
      </w:r>
      <w:r w:rsidRPr="0021313F">
        <w:rPr>
          <w:rFonts w:asciiTheme="minorHAnsi" w:hAnsiTheme="minorHAnsi"/>
        </w:rPr>
        <w:t xml:space="preserve">all child care staff members (including prospective staff members) of all child care programs that are licensed, regulated, </w:t>
      </w:r>
      <w:r w:rsidRPr="0021313F" w:rsidR="003F7049">
        <w:rPr>
          <w:rFonts w:asciiTheme="minorHAnsi" w:hAnsiTheme="minorHAnsi" w:cstheme="minorHAnsi"/>
          <w:szCs w:val="22"/>
        </w:rPr>
        <w:t xml:space="preserve">approved, </w:t>
      </w:r>
      <w:r w:rsidRPr="0021313F">
        <w:rPr>
          <w:rFonts w:asciiTheme="minorHAnsi" w:hAnsiTheme="minorHAnsi"/>
        </w:rPr>
        <w:t xml:space="preserve">or registered under </w:t>
      </w:r>
      <w:r w:rsidRPr="0021313F" w:rsidR="00F40C44">
        <w:rPr>
          <w:rFonts w:asciiTheme="minorHAnsi" w:hAnsiTheme="minorHAnsi"/>
        </w:rPr>
        <w:t>T</w:t>
      </w:r>
      <w:r w:rsidRPr="0021313F">
        <w:rPr>
          <w:rFonts w:asciiTheme="minorHAnsi" w:hAnsiTheme="minorHAnsi"/>
        </w:rPr>
        <w:t>ribal law</w:t>
      </w:r>
      <w:r w:rsidRPr="0021313F" w:rsidR="00E91EA6">
        <w:rPr>
          <w:rFonts w:asciiTheme="minorHAnsi" w:hAnsiTheme="minorHAnsi" w:cstheme="minorHAnsi"/>
          <w:szCs w:val="22"/>
        </w:rPr>
        <w:t xml:space="preserve"> (including </w:t>
      </w:r>
      <w:r w:rsidR="00842E11">
        <w:rPr>
          <w:rFonts w:asciiTheme="minorHAnsi" w:hAnsiTheme="minorHAnsi" w:cstheme="minorHAnsi"/>
          <w:szCs w:val="22"/>
        </w:rPr>
        <w:t>Tribally Operated Center</w:t>
      </w:r>
      <w:r w:rsidRPr="0021313F" w:rsidR="00E91EA6">
        <w:rPr>
          <w:rFonts w:asciiTheme="minorHAnsi" w:hAnsiTheme="minorHAnsi" w:cstheme="minorHAnsi"/>
          <w:szCs w:val="22"/>
        </w:rPr>
        <w:t>s)</w:t>
      </w:r>
      <w:r w:rsidRPr="0021313F">
        <w:rPr>
          <w:rFonts w:asciiTheme="minorHAnsi" w:hAnsiTheme="minorHAnsi"/>
        </w:rPr>
        <w:t xml:space="preserve"> and </w:t>
      </w:r>
      <w:r w:rsidRPr="0021313F" w:rsidR="003D256C">
        <w:rPr>
          <w:rFonts w:asciiTheme="minorHAnsi" w:hAnsiTheme="minorHAnsi"/>
        </w:rPr>
        <w:t>for (</w:t>
      </w:r>
      <w:r w:rsidRPr="0021313F">
        <w:rPr>
          <w:rFonts w:asciiTheme="minorHAnsi" w:hAnsiTheme="minorHAnsi"/>
        </w:rPr>
        <w:t>2) all other providers eligible to deliver CCDF services (e.g., license-exempt CCDF</w:t>
      </w:r>
      <w:r w:rsidRPr="0021313F" w:rsidR="003D256C">
        <w:rPr>
          <w:rFonts w:asciiTheme="minorHAnsi" w:hAnsiTheme="minorHAnsi"/>
        </w:rPr>
        <w:t>-</w:t>
      </w:r>
      <w:r w:rsidRPr="0021313F">
        <w:rPr>
          <w:rFonts w:asciiTheme="minorHAnsi" w:hAnsiTheme="minorHAnsi"/>
        </w:rPr>
        <w:t>eligible providers)</w:t>
      </w:r>
      <w:r w:rsidRPr="0021313F">
        <w:rPr>
          <w:rFonts w:asciiTheme="minorHAnsi" w:hAnsiTheme="minorHAnsi" w:cstheme="minorHAnsi"/>
          <w:szCs w:val="22"/>
        </w:rPr>
        <w:t xml:space="preserve"> (98.43(a)(1)(i)). </w:t>
      </w:r>
    </w:p>
    <w:p w:rsidR="00801EF4" w:rsidRPr="0021313F" w:rsidP="001615D9" w14:paraId="2DEE3B17" w14:textId="2122BBCF">
      <w:pPr>
        <w:pStyle w:val="BodyText"/>
        <w:spacing w:after="0" w:line="276" w:lineRule="auto"/>
        <w:ind w:left="720"/>
        <w:rPr>
          <w:rFonts w:asciiTheme="minorHAnsi" w:hAnsiTheme="minorHAnsi"/>
        </w:rPr>
      </w:pPr>
    </w:p>
    <w:p w:rsidR="00777A9D" w:rsidRPr="0021313F" w:rsidP="00BE6157" w14:paraId="5718D59E" w14:textId="77777777">
      <w:pPr>
        <w:pStyle w:val="BodyText"/>
        <w:spacing w:after="0" w:line="276" w:lineRule="auto"/>
        <w:ind w:left="1080"/>
      </w:pPr>
    </w:p>
    <w:p w:rsidR="00777A9D" w:rsidRPr="0021313F" w:rsidP="00562DD2" w14:paraId="6EC7F56C" w14:textId="77777777">
      <w:pPr>
        <w:pStyle w:val="Heading3"/>
      </w:pPr>
      <w:bookmarkStart w:id="79" w:name="_Methods_used_for"/>
      <w:bookmarkEnd w:id="79"/>
      <w:r w:rsidRPr="0021313F">
        <w:t>Methods used for each of the eight comprehensive background check components (98.43(b))</w:t>
      </w:r>
    </w:p>
    <w:p w:rsidR="00777A9D" w:rsidRPr="0021313F" w:rsidP="00702A0F" w14:paraId="081F2713" w14:textId="77777777">
      <w:pPr>
        <w:pStyle w:val="ListParagraph"/>
        <w:tabs>
          <w:tab w:val="left" w:pos="4680"/>
        </w:tabs>
        <w:spacing w:after="0"/>
        <w:ind w:left="900"/>
        <w:rPr>
          <w:b/>
          <w:bCs/>
        </w:rPr>
      </w:pPr>
    </w:p>
    <w:p w:rsidR="00A63AAF" w:rsidRPr="0021313F" w:rsidP="001615D9" w14:paraId="5E96DB29" w14:textId="3B0FB709">
      <w:pPr>
        <w:pStyle w:val="BodyText"/>
        <w:spacing w:after="0" w:line="276" w:lineRule="auto"/>
        <w:ind w:left="720"/>
        <w:rPr>
          <w:rFonts w:asciiTheme="minorHAnsi" w:hAnsiTheme="minorHAnsi" w:cstheme="minorHAnsi"/>
          <w:szCs w:val="22"/>
        </w:rPr>
      </w:pPr>
      <w:r w:rsidRPr="0021313F">
        <w:rPr>
          <w:rFonts w:asciiTheme="minorHAnsi" w:hAnsiTheme="minorHAnsi" w:cstheme="minorHAnsi"/>
          <w:szCs w:val="22"/>
        </w:rPr>
        <w:t xml:space="preserve">Under the CCDF rule, a comprehensive background check must include eight separate and specific components (98.43(b)), which encompass three in-state checks, two national checks, and three interstate checks (if the individual resided in another state in the preceding 5 years). </w:t>
      </w:r>
      <w:r w:rsidRPr="0021313F" w:rsidR="00B82B5B">
        <w:rPr>
          <w:rFonts w:asciiTheme="minorHAnsi" w:hAnsiTheme="minorHAnsi" w:cstheme="minorHAnsi"/>
          <w:szCs w:val="22"/>
        </w:rPr>
        <w:t>Comprehensive background</w:t>
      </w:r>
      <w:r w:rsidRPr="0021313F">
        <w:rPr>
          <w:rFonts w:asciiTheme="minorHAnsi" w:hAnsiTheme="minorHAnsi" w:cstheme="minorHAnsi"/>
          <w:szCs w:val="22"/>
        </w:rPr>
        <w:t xml:space="preserve"> check requirements apply to any staff member who is employed by a child care provider for compensation, including contract employees and self-employed individuals</w:t>
      </w:r>
      <w:r w:rsidRPr="0021313F" w:rsidR="003D256C">
        <w:rPr>
          <w:rFonts w:asciiTheme="minorHAnsi" w:hAnsiTheme="minorHAnsi" w:cstheme="minorHAnsi"/>
          <w:szCs w:val="22"/>
        </w:rPr>
        <w:t>;</w:t>
      </w:r>
      <w:r w:rsidRPr="0021313F">
        <w:rPr>
          <w:rFonts w:asciiTheme="minorHAnsi" w:hAnsiTheme="minorHAnsi" w:cstheme="minorHAnsi"/>
          <w:szCs w:val="22"/>
        </w:rPr>
        <w:t xml:space="preserve"> whose activities involve the care or supervision of children</w:t>
      </w:r>
      <w:r w:rsidRPr="0021313F" w:rsidR="003D256C">
        <w:rPr>
          <w:rFonts w:asciiTheme="minorHAnsi" w:hAnsiTheme="minorHAnsi" w:cstheme="minorHAnsi"/>
          <w:szCs w:val="22"/>
        </w:rPr>
        <w:t>;</w:t>
      </w:r>
      <w:r w:rsidRPr="0021313F">
        <w:rPr>
          <w:rFonts w:asciiTheme="minorHAnsi" w:hAnsiTheme="minorHAnsi" w:cstheme="minorHAnsi"/>
          <w:szCs w:val="22"/>
        </w:rPr>
        <w:t xml:space="preserve"> or who ha</w:t>
      </w:r>
      <w:r w:rsidRPr="0021313F" w:rsidR="00B82B5B">
        <w:rPr>
          <w:rFonts w:asciiTheme="minorHAnsi" w:hAnsiTheme="minorHAnsi" w:cstheme="minorHAnsi"/>
          <w:szCs w:val="22"/>
        </w:rPr>
        <w:t>s</w:t>
      </w:r>
      <w:r w:rsidRPr="0021313F">
        <w:rPr>
          <w:rFonts w:asciiTheme="minorHAnsi" w:hAnsiTheme="minorHAnsi" w:cstheme="minorHAnsi"/>
          <w:szCs w:val="22"/>
        </w:rPr>
        <w:t xml:space="preserve"> unsupervised access to children (98.43(</w:t>
      </w:r>
      <w:r w:rsidRPr="0021313F" w:rsidR="00B82B5B">
        <w:rPr>
          <w:rFonts w:asciiTheme="minorHAnsi" w:hAnsiTheme="minorHAnsi" w:cstheme="minorHAnsi"/>
          <w:szCs w:val="22"/>
        </w:rPr>
        <w:t>b)(</w:t>
      </w:r>
      <w:r w:rsidRPr="0021313F">
        <w:rPr>
          <w:rFonts w:asciiTheme="minorHAnsi" w:hAnsiTheme="minorHAnsi" w:cstheme="minorHAnsi"/>
          <w:szCs w:val="22"/>
        </w:rPr>
        <w:t>2)).</w:t>
      </w:r>
      <w:r w:rsidRPr="0021313F" w:rsidR="00130074">
        <w:rPr>
          <w:rFonts w:asciiTheme="minorHAnsi" w:hAnsiTheme="minorHAnsi" w:cstheme="minorHAnsi"/>
          <w:szCs w:val="22"/>
        </w:rPr>
        <w:t xml:space="preserve"> </w:t>
      </w:r>
    </w:p>
    <w:p w:rsidR="00B82B5B" w:rsidRPr="0021313F" w:rsidP="00777A9D" w14:paraId="7D1B9506" w14:textId="77777777">
      <w:pPr>
        <w:pStyle w:val="BodyText"/>
        <w:spacing w:after="0" w:line="276" w:lineRule="auto"/>
        <w:ind w:left="720"/>
        <w:rPr>
          <w:rFonts w:asciiTheme="minorHAnsi" w:hAnsiTheme="minorHAnsi" w:cstheme="minorHAnsi"/>
          <w:szCs w:val="22"/>
        </w:rPr>
      </w:pPr>
    </w:p>
    <w:p w:rsidR="00A5597A" w:rsidRPr="0021313F" w:rsidP="00777A9D" w14:paraId="2631001E" w14:textId="3D5E49C1">
      <w:pPr>
        <w:pStyle w:val="BodyText"/>
        <w:spacing w:after="0" w:line="276" w:lineRule="auto"/>
        <w:ind w:left="720"/>
        <w:rPr>
          <w:rFonts w:asciiTheme="minorHAnsi" w:hAnsiTheme="minorHAnsi" w:cstheme="minorHAnsi"/>
          <w:szCs w:val="22"/>
        </w:rPr>
      </w:pPr>
      <w:r>
        <w:rPr>
          <w:rFonts w:asciiTheme="minorHAnsi" w:hAnsiTheme="minorHAnsi" w:cstheme="minorHAnsi"/>
          <w:szCs w:val="22"/>
        </w:rPr>
        <w:t>Tribal Lead Agencies</w:t>
      </w:r>
      <w:r w:rsidRPr="0021313F">
        <w:rPr>
          <w:rFonts w:asciiTheme="minorHAnsi" w:hAnsiTheme="minorHAnsi" w:cstheme="minorHAnsi"/>
          <w:szCs w:val="22"/>
        </w:rPr>
        <w:t xml:space="preserve"> must describe the m</w:t>
      </w:r>
      <w:r w:rsidRPr="0021313F" w:rsidR="00777A9D">
        <w:rPr>
          <w:rFonts w:asciiTheme="minorHAnsi" w:hAnsiTheme="minorHAnsi" w:cstheme="minorHAnsi"/>
          <w:szCs w:val="22"/>
        </w:rPr>
        <w:t xml:space="preserve">ethods </w:t>
      </w:r>
      <w:r w:rsidRPr="0021313F">
        <w:rPr>
          <w:rFonts w:asciiTheme="minorHAnsi" w:hAnsiTheme="minorHAnsi" w:cstheme="minorHAnsi"/>
          <w:szCs w:val="22"/>
        </w:rPr>
        <w:t xml:space="preserve">used </w:t>
      </w:r>
      <w:r w:rsidRPr="0021313F" w:rsidR="00777A9D">
        <w:rPr>
          <w:rFonts w:asciiTheme="minorHAnsi" w:hAnsiTheme="minorHAnsi" w:cstheme="minorHAnsi"/>
          <w:szCs w:val="22"/>
        </w:rPr>
        <w:t>for the background check components</w:t>
      </w:r>
      <w:r w:rsidRPr="0021313F">
        <w:rPr>
          <w:rFonts w:asciiTheme="minorHAnsi" w:hAnsiTheme="minorHAnsi" w:cstheme="minorHAnsi"/>
          <w:szCs w:val="22"/>
        </w:rPr>
        <w:t xml:space="preserve">, such as the </w:t>
      </w:r>
      <w:r w:rsidRPr="0021313F" w:rsidR="00777A9D">
        <w:rPr>
          <w:rFonts w:asciiTheme="minorHAnsi" w:hAnsiTheme="minorHAnsi" w:cstheme="minorHAnsi"/>
          <w:szCs w:val="22"/>
        </w:rPr>
        <w:t>database or repository</w:t>
      </w:r>
      <w:r w:rsidRPr="0021313F">
        <w:rPr>
          <w:rFonts w:asciiTheme="minorHAnsi" w:hAnsiTheme="minorHAnsi" w:cstheme="minorHAnsi"/>
          <w:szCs w:val="22"/>
        </w:rPr>
        <w:t xml:space="preserve"> that is checked</w:t>
      </w:r>
      <w:r w:rsidRPr="0021313F" w:rsidR="007F4E76">
        <w:rPr>
          <w:rFonts w:asciiTheme="minorHAnsi" w:hAnsiTheme="minorHAnsi" w:cstheme="minorHAnsi"/>
          <w:szCs w:val="22"/>
        </w:rPr>
        <w:t xml:space="preserve"> or </w:t>
      </w:r>
      <w:r w:rsidRPr="0021313F">
        <w:rPr>
          <w:rFonts w:asciiTheme="minorHAnsi" w:hAnsiTheme="minorHAnsi" w:cstheme="minorHAnsi"/>
          <w:szCs w:val="22"/>
        </w:rPr>
        <w:t>a</w:t>
      </w:r>
      <w:r w:rsidRPr="0021313F" w:rsidR="00603428">
        <w:rPr>
          <w:rFonts w:asciiTheme="minorHAnsi" w:hAnsiTheme="minorHAnsi" w:cstheme="minorHAnsi"/>
          <w:szCs w:val="22"/>
        </w:rPr>
        <w:t xml:space="preserve"> memorandum of understanding (</w:t>
      </w:r>
      <w:r w:rsidRPr="0021313F">
        <w:rPr>
          <w:rFonts w:asciiTheme="minorHAnsi" w:hAnsiTheme="minorHAnsi" w:cstheme="minorHAnsi"/>
          <w:szCs w:val="22"/>
        </w:rPr>
        <w:t>MOU</w:t>
      </w:r>
      <w:r w:rsidRPr="0021313F" w:rsidR="00603428">
        <w:rPr>
          <w:rFonts w:asciiTheme="minorHAnsi" w:hAnsiTheme="minorHAnsi" w:cstheme="minorHAnsi"/>
          <w:szCs w:val="22"/>
        </w:rPr>
        <w:t>)</w:t>
      </w:r>
      <w:r w:rsidRPr="0021313F" w:rsidR="007F4E76">
        <w:rPr>
          <w:rFonts w:asciiTheme="minorHAnsi" w:hAnsiTheme="minorHAnsi" w:cstheme="minorHAnsi"/>
          <w:szCs w:val="22"/>
        </w:rPr>
        <w:t>/</w:t>
      </w:r>
      <w:r w:rsidRPr="0021313F" w:rsidR="00603428">
        <w:rPr>
          <w:rFonts w:asciiTheme="minorHAnsi" w:hAnsiTheme="minorHAnsi" w:cstheme="minorHAnsi"/>
          <w:szCs w:val="22"/>
        </w:rPr>
        <w:t>memorandum of agreement (</w:t>
      </w:r>
      <w:r w:rsidRPr="0021313F">
        <w:rPr>
          <w:rFonts w:asciiTheme="minorHAnsi" w:hAnsiTheme="minorHAnsi" w:cstheme="minorHAnsi"/>
          <w:szCs w:val="22"/>
        </w:rPr>
        <w:t>MOA</w:t>
      </w:r>
      <w:r w:rsidRPr="0021313F" w:rsidR="00603428">
        <w:rPr>
          <w:rFonts w:asciiTheme="minorHAnsi" w:hAnsiTheme="minorHAnsi" w:cstheme="minorHAnsi"/>
          <w:szCs w:val="22"/>
        </w:rPr>
        <w:t>)</w:t>
      </w:r>
      <w:r w:rsidRPr="0021313F" w:rsidR="007F4E76">
        <w:rPr>
          <w:rFonts w:asciiTheme="minorHAnsi" w:hAnsiTheme="minorHAnsi" w:cstheme="minorHAnsi"/>
          <w:szCs w:val="22"/>
        </w:rPr>
        <w:t xml:space="preserve"> or contract </w:t>
      </w:r>
      <w:r w:rsidRPr="0021313F">
        <w:rPr>
          <w:rFonts w:asciiTheme="minorHAnsi" w:hAnsiTheme="minorHAnsi" w:cstheme="minorHAnsi"/>
          <w:szCs w:val="22"/>
        </w:rPr>
        <w:t>with a state or third</w:t>
      </w:r>
      <w:r w:rsidRPr="0021313F" w:rsidR="007F4E76">
        <w:rPr>
          <w:rFonts w:asciiTheme="minorHAnsi" w:hAnsiTheme="minorHAnsi" w:cstheme="minorHAnsi"/>
          <w:szCs w:val="22"/>
        </w:rPr>
        <w:t>-</w:t>
      </w:r>
      <w:r w:rsidRPr="0021313F">
        <w:rPr>
          <w:rFonts w:asciiTheme="minorHAnsi" w:hAnsiTheme="minorHAnsi" w:cstheme="minorHAnsi"/>
          <w:szCs w:val="22"/>
        </w:rPr>
        <w:t xml:space="preserve">party vendor to conduct the checks on 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’s behalf. </w:t>
      </w:r>
    </w:p>
    <w:p w:rsidR="00A5597A" w:rsidRPr="0021313F" w:rsidP="00777A9D" w14:paraId="40DE38F8" w14:textId="77777777">
      <w:pPr>
        <w:pStyle w:val="BodyText"/>
        <w:spacing w:after="0" w:line="276" w:lineRule="auto"/>
        <w:ind w:left="720"/>
        <w:rPr>
          <w:rFonts w:asciiTheme="minorHAnsi" w:hAnsiTheme="minorHAnsi" w:cstheme="minorHAnsi"/>
          <w:szCs w:val="22"/>
        </w:rPr>
      </w:pPr>
    </w:p>
    <w:p w:rsidR="00746FF8" w:rsidRPr="0021313F" w:rsidP="001615D9" w14:paraId="5DC335D9" w14:textId="7B649377">
      <w:pPr>
        <w:pStyle w:val="BodyText"/>
        <w:spacing w:after="0" w:line="276" w:lineRule="auto"/>
        <w:ind w:left="720"/>
        <w:rPr>
          <w:rFonts w:asciiTheme="minorHAnsi" w:hAnsiTheme="minorHAnsi"/>
        </w:rPr>
      </w:pPr>
      <w:r>
        <w:rPr>
          <w:rFonts w:asciiTheme="minorHAnsi" w:hAnsiTheme="minorHAnsi" w:cstheme="minorHAnsi"/>
          <w:szCs w:val="22"/>
        </w:rPr>
        <w:t xml:space="preserve">Tribal </w:t>
      </w:r>
      <w:r w:rsidRPr="0021313F" w:rsidR="00777A9D">
        <w:rPr>
          <w:rFonts w:asciiTheme="minorHAnsi" w:hAnsiTheme="minorHAnsi" w:cstheme="minorHAnsi"/>
          <w:szCs w:val="22"/>
        </w:rPr>
        <w:t xml:space="preserve">Lead </w:t>
      </w:r>
      <w:r>
        <w:rPr>
          <w:rFonts w:asciiTheme="minorHAnsi" w:hAnsiTheme="minorHAnsi" w:cstheme="minorHAnsi"/>
          <w:szCs w:val="22"/>
        </w:rPr>
        <w:t>A</w:t>
      </w:r>
      <w:r w:rsidRPr="0021313F" w:rsidR="00777A9D">
        <w:rPr>
          <w:rFonts w:asciiTheme="minorHAnsi" w:hAnsiTheme="minorHAnsi" w:cstheme="minorHAnsi"/>
          <w:szCs w:val="22"/>
        </w:rPr>
        <w:t xml:space="preserve">gencies may use alternative approaches in addition to or instead of the pre-approved methods. For example, </w:t>
      </w:r>
      <w:r w:rsidR="00D131E0">
        <w:rPr>
          <w:rFonts w:asciiTheme="minorHAnsi" w:hAnsiTheme="minorHAnsi"/>
        </w:rPr>
        <w:t>Tribal Lead Agencies</w:t>
      </w:r>
      <w:r w:rsidRPr="0021313F">
        <w:rPr>
          <w:rFonts w:asciiTheme="minorHAnsi" w:hAnsiTheme="minorHAnsi"/>
        </w:rPr>
        <w:t xml:space="preserve"> are encouraged (but not required) to check registries maintained by the Tribe (rather than a </w:t>
      </w:r>
      <w:r w:rsidRPr="0021313F" w:rsidR="007F4E76">
        <w:rPr>
          <w:rFonts w:asciiTheme="minorHAnsi" w:hAnsiTheme="minorHAnsi" w:cstheme="minorHAnsi"/>
          <w:iCs/>
          <w:szCs w:val="22"/>
        </w:rPr>
        <w:t>s</w:t>
      </w:r>
      <w:r w:rsidRPr="0021313F" w:rsidR="00777A9D">
        <w:rPr>
          <w:rFonts w:asciiTheme="minorHAnsi" w:hAnsiTheme="minorHAnsi" w:cstheme="minorHAnsi"/>
          <w:iCs/>
          <w:szCs w:val="22"/>
        </w:rPr>
        <w:t>tate).</w:t>
      </w:r>
      <w:r w:rsidRPr="0021313F" w:rsidR="00777A9D">
        <w:rPr>
          <w:rFonts w:asciiTheme="minorHAnsi" w:hAnsiTheme="minorHAnsi" w:cstheme="minorHAnsi"/>
          <w:i/>
          <w:szCs w:val="22"/>
        </w:rPr>
        <w:t xml:space="preserve"> </w:t>
      </w:r>
      <w:r w:rsidR="00D131E0">
        <w:rPr>
          <w:rFonts w:asciiTheme="minorHAnsi" w:hAnsiTheme="minorHAnsi" w:cstheme="minorHAnsi"/>
          <w:iCs/>
          <w:szCs w:val="22"/>
        </w:rPr>
        <w:t>Tribal Lead Agencies</w:t>
      </w:r>
      <w:r w:rsidRPr="0021313F" w:rsidR="00A5597A">
        <w:rPr>
          <w:rFonts w:asciiTheme="minorHAnsi" w:hAnsiTheme="minorHAnsi" w:cstheme="minorHAnsi"/>
          <w:iCs/>
          <w:szCs w:val="22"/>
        </w:rPr>
        <w:t xml:space="preserve"> must provide justification in </w:t>
      </w:r>
      <w:r w:rsidRPr="0021313F" w:rsidR="00171A71">
        <w:rPr>
          <w:rFonts w:asciiTheme="minorHAnsi" w:hAnsiTheme="minorHAnsi" w:cstheme="minorHAnsi"/>
          <w:iCs/>
          <w:szCs w:val="22"/>
        </w:rPr>
        <w:t>2.</w:t>
      </w:r>
      <w:r w:rsidR="004D382C">
        <w:rPr>
          <w:rFonts w:asciiTheme="minorHAnsi" w:hAnsiTheme="minorHAnsi" w:cstheme="minorHAnsi"/>
          <w:iCs/>
          <w:szCs w:val="22"/>
        </w:rPr>
        <w:t>5</w:t>
      </w:r>
      <w:r w:rsidRPr="0021313F" w:rsidR="00171A71">
        <w:rPr>
          <w:rFonts w:asciiTheme="minorHAnsi" w:hAnsiTheme="minorHAnsi" w:cstheme="minorHAnsi"/>
          <w:iCs/>
          <w:szCs w:val="22"/>
        </w:rPr>
        <w:t>.7</w:t>
      </w:r>
      <w:r w:rsidRPr="0021313F" w:rsidR="00A5597A">
        <w:rPr>
          <w:rFonts w:asciiTheme="minorHAnsi" w:hAnsiTheme="minorHAnsi" w:cstheme="minorHAnsi"/>
          <w:iCs/>
          <w:szCs w:val="22"/>
        </w:rPr>
        <w:t xml:space="preserve"> for using any alternative approaches that are identified in </w:t>
      </w:r>
      <w:r w:rsidRPr="0021313F" w:rsidR="00CC0BDE">
        <w:rPr>
          <w:rFonts w:asciiTheme="minorHAnsi" w:hAnsiTheme="minorHAnsi" w:cstheme="minorHAnsi"/>
          <w:iCs/>
          <w:szCs w:val="22"/>
        </w:rPr>
        <w:t>2.4.1</w:t>
      </w:r>
      <w:r w:rsidRPr="0021313F" w:rsidR="00A5597A">
        <w:rPr>
          <w:rFonts w:asciiTheme="minorHAnsi" w:hAnsiTheme="minorHAnsi" w:cstheme="minorHAnsi"/>
          <w:iCs/>
          <w:szCs w:val="22"/>
        </w:rPr>
        <w:t>. The alternative approach is subject to ACF approval, and ACF will not approve approaches with blanket exemptions that bypass the intent of protecting children’s safety.</w:t>
      </w:r>
    </w:p>
    <w:p w:rsidR="001F4438" w:rsidRPr="0021313F" w:rsidP="00A5597A" w14:paraId="593AC951" w14:textId="77777777">
      <w:pPr>
        <w:pStyle w:val="BodyText"/>
        <w:spacing w:after="0" w:line="276" w:lineRule="auto"/>
        <w:ind w:left="720"/>
        <w:rPr>
          <w:rFonts w:asciiTheme="minorHAnsi" w:hAnsiTheme="minorHAnsi" w:cstheme="minorHAnsi"/>
          <w:iCs/>
          <w:szCs w:val="22"/>
        </w:rPr>
      </w:pPr>
    </w:p>
    <w:p w:rsidR="00FB04E4" w:rsidRPr="0021313F" w:rsidP="001615D9" w14:paraId="64EE9DC7" w14:textId="20472A4D">
      <w:pPr>
        <w:pStyle w:val="BodyText"/>
        <w:spacing w:after="0" w:line="276" w:lineRule="auto"/>
        <w:ind w:left="720"/>
        <w:rPr>
          <w:rFonts w:asciiTheme="minorHAnsi" w:hAnsiTheme="minorHAnsi" w:cstheme="minorHAnsi"/>
          <w:szCs w:val="22"/>
        </w:rPr>
      </w:pPr>
      <w:r w:rsidRPr="0021313F">
        <w:rPr>
          <w:rFonts w:asciiTheme="minorHAnsi" w:hAnsiTheme="minorHAnsi" w:cstheme="minorHAnsi"/>
          <w:szCs w:val="22"/>
        </w:rPr>
        <w:t>In instances</w:t>
      </w:r>
      <w:r w:rsidRPr="0021313F" w:rsidR="001F4438">
        <w:rPr>
          <w:rFonts w:asciiTheme="minorHAnsi" w:hAnsiTheme="minorHAnsi" w:cstheme="minorHAnsi"/>
          <w:szCs w:val="22"/>
        </w:rPr>
        <w:t xml:space="preserve"> in which</w:t>
      </w:r>
      <w:r w:rsidRPr="0021313F">
        <w:rPr>
          <w:rFonts w:asciiTheme="minorHAnsi" w:hAnsiTheme="minorHAnsi" w:cstheme="minorHAnsi"/>
          <w:szCs w:val="22"/>
        </w:rPr>
        <w:t xml:space="preserve"> a child care provider </w:t>
      </w:r>
      <w:r w:rsidRPr="0021313F" w:rsidR="001F4438">
        <w:rPr>
          <w:rFonts w:asciiTheme="minorHAnsi" w:hAnsiTheme="minorHAnsi" w:cstheme="minorHAnsi"/>
          <w:szCs w:val="22"/>
        </w:rPr>
        <w:t>has</w:t>
      </w:r>
      <w:r w:rsidRPr="0021313F">
        <w:rPr>
          <w:rFonts w:asciiTheme="minorHAnsi" w:hAnsiTheme="minorHAnsi" w:cstheme="minorHAnsi"/>
          <w:szCs w:val="22"/>
        </w:rPr>
        <w:t xml:space="preserve"> already met the </w:t>
      </w:r>
      <w:r w:rsidRPr="0021313F" w:rsidR="00DD18B0">
        <w:rPr>
          <w:rFonts w:asciiTheme="minorHAnsi" w:hAnsiTheme="minorHAnsi" w:cstheme="minorHAnsi"/>
          <w:szCs w:val="22"/>
        </w:rPr>
        <w:t>s</w:t>
      </w:r>
      <w:r w:rsidRPr="0021313F">
        <w:rPr>
          <w:rFonts w:asciiTheme="minorHAnsi" w:hAnsiTheme="minorHAnsi" w:cstheme="minorHAnsi"/>
          <w:szCs w:val="22"/>
        </w:rPr>
        <w:t xml:space="preserve">tate’s background check requirements consistent with the CCDF rule (because that provider is licensed by the </w:t>
      </w:r>
      <w:r w:rsidRPr="0021313F" w:rsidR="00DD18B0">
        <w:rPr>
          <w:rFonts w:asciiTheme="minorHAnsi" w:hAnsiTheme="minorHAnsi" w:cstheme="minorHAnsi"/>
          <w:szCs w:val="22"/>
        </w:rPr>
        <w:t>s</w:t>
      </w:r>
      <w:r w:rsidRPr="0021313F">
        <w:rPr>
          <w:rFonts w:asciiTheme="minorHAnsi" w:hAnsiTheme="minorHAnsi" w:cstheme="minorHAnsi"/>
          <w:szCs w:val="22"/>
        </w:rPr>
        <w:t xml:space="preserve">tate and/or receives CCDF </w:t>
      </w:r>
      <w:r w:rsidRPr="0021313F" w:rsidR="00AC00AD">
        <w:t xml:space="preserve">program </w:t>
      </w:r>
      <w:r w:rsidRPr="0021313F">
        <w:rPr>
          <w:rFonts w:asciiTheme="minorHAnsi" w:hAnsiTheme="minorHAnsi" w:cstheme="minorHAnsi"/>
          <w:szCs w:val="22"/>
        </w:rPr>
        <w:t xml:space="preserve">funding from the </w:t>
      </w:r>
      <w:r w:rsidRPr="0021313F" w:rsidR="00DD18B0">
        <w:rPr>
          <w:rFonts w:asciiTheme="minorHAnsi" w:hAnsiTheme="minorHAnsi" w:cstheme="minorHAnsi"/>
          <w:szCs w:val="22"/>
        </w:rPr>
        <w:t>s</w:t>
      </w:r>
      <w:r w:rsidRPr="0021313F">
        <w:rPr>
          <w:rFonts w:asciiTheme="minorHAnsi" w:hAnsiTheme="minorHAnsi" w:cstheme="minorHAnsi"/>
          <w:szCs w:val="22"/>
        </w:rPr>
        <w:t>tate</w:t>
      </w:r>
      <w:r w:rsidRPr="0021313F" w:rsidR="001F4438">
        <w:rPr>
          <w:rFonts w:asciiTheme="minorHAnsi" w:hAnsiTheme="minorHAnsi" w:cstheme="minorHAnsi"/>
          <w:szCs w:val="22"/>
        </w:rPr>
        <w:t>),</w:t>
      </w:r>
      <w:r w:rsidRPr="0021313F">
        <w:rPr>
          <w:rFonts w:asciiTheme="minorHAnsi" w:hAnsiTheme="minorHAnsi" w:cstheme="minorHAnsi"/>
          <w:szCs w:val="22"/>
        </w:rPr>
        <w:t xml:space="preserve"> it is not necessary for the </w:t>
      </w:r>
      <w:r w:rsidR="00812A5A">
        <w:rPr>
          <w:rFonts w:asciiTheme="minorHAnsi" w:hAnsiTheme="minorHAnsi" w:cstheme="minorHAnsi"/>
          <w:szCs w:val="22"/>
        </w:rPr>
        <w:t>Tribal Lead Agency</w:t>
      </w:r>
      <w:r w:rsidRPr="0021313F" w:rsidR="009D2314">
        <w:rPr>
          <w:rFonts w:asciiTheme="minorHAnsi" w:hAnsiTheme="minorHAnsi" w:cstheme="minorHAnsi"/>
          <w:szCs w:val="22"/>
        </w:rPr>
        <w:t xml:space="preserve"> </w:t>
      </w:r>
      <w:r w:rsidRPr="0021313F">
        <w:rPr>
          <w:rFonts w:asciiTheme="minorHAnsi" w:hAnsiTheme="minorHAnsi" w:cstheme="minorHAnsi"/>
          <w:szCs w:val="22"/>
        </w:rPr>
        <w:t>to require additional or duplicative background checks.</w:t>
      </w:r>
    </w:p>
    <w:p w:rsidR="007F4E76" w:rsidRPr="0021313F" w:rsidP="00A5597A" w14:paraId="1B196084" w14:textId="77777777">
      <w:pPr>
        <w:pStyle w:val="BodyText"/>
        <w:spacing w:after="0" w:line="276" w:lineRule="auto"/>
        <w:ind w:left="720"/>
        <w:rPr>
          <w:rFonts w:asciiTheme="minorHAnsi" w:hAnsiTheme="minorHAnsi" w:cstheme="minorHAnsi"/>
          <w:szCs w:val="22"/>
        </w:rPr>
      </w:pPr>
    </w:p>
    <w:p w:rsidR="00FB04E4" w:rsidRPr="0021313F" w:rsidP="00EE065A" w14:paraId="643DACC0" w14:textId="1BC4CF31">
      <w:pPr>
        <w:ind w:left="720"/>
        <w:rPr>
          <w:b/>
        </w:rPr>
      </w:pPr>
      <w:r w:rsidRPr="0021313F">
        <w:rPr>
          <w:rFonts w:cstheme="minorHAnsi"/>
        </w:rPr>
        <w:t xml:space="preserve">For </w:t>
      </w:r>
      <w:r w:rsidR="000C0838">
        <w:rPr>
          <w:rFonts w:cstheme="minorHAnsi"/>
        </w:rPr>
        <w:t>family child care providers</w:t>
      </w:r>
      <w:r w:rsidRPr="0021313F">
        <w:rPr>
          <w:rFonts w:cstheme="minorHAnsi"/>
        </w:rPr>
        <w:t xml:space="preserve">, </w:t>
      </w:r>
      <w:r w:rsidRPr="0021313F">
        <w:rPr>
          <w:rFonts w:cstheme="minorHAnsi"/>
        </w:rPr>
        <w:t xml:space="preserve">the comprehensive background check </w:t>
      </w:r>
      <w:r w:rsidRPr="0021313F">
        <w:rPr>
          <w:rFonts w:cstheme="minorHAnsi"/>
        </w:rPr>
        <w:t xml:space="preserve">requirement includes the caregiver and </w:t>
      </w:r>
      <w:r w:rsidRPr="0021313F">
        <w:rPr>
          <w:rFonts w:cstheme="minorHAnsi"/>
        </w:rPr>
        <w:t xml:space="preserve">household members (i.e., </w:t>
      </w:r>
      <w:r w:rsidRPr="0021313F">
        <w:rPr>
          <w:rFonts w:cstheme="minorHAnsi"/>
        </w:rPr>
        <w:t xml:space="preserve">any other adults residing in the </w:t>
      </w:r>
      <w:r w:rsidR="000C0838">
        <w:rPr>
          <w:rFonts w:cstheme="minorHAnsi"/>
        </w:rPr>
        <w:t>family child care</w:t>
      </w:r>
      <w:r w:rsidRPr="0021313F">
        <w:rPr>
          <w:rFonts w:cstheme="minorHAnsi"/>
        </w:rPr>
        <w:t xml:space="preserve"> who are age 18 or older (98.43(a)(2)(ii)(C)). </w:t>
      </w:r>
      <w:r w:rsidRPr="0021313F">
        <w:rPr>
          <w:rFonts w:cstheme="minorHAnsi"/>
        </w:rPr>
        <w:t xml:space="preserve">ACF will consider an alternative approach for limiting the background checks for household members to those </w:t>
      </w:r>
      <w:r w:rsidRPr="0021313F" w:rsidR="00DD18B0">
        <w:rPr>
          <w:rFonts w:cstheme="minorHAnsi"/>
        </w:rPr>
        <w:t>who</w:t>
      </w:r>
      <w:r w:rsidRPr="0021313F">
        <w:rPr>
          <w:rFonts w:cstheme="minorHAnsi"/>
        </w:rPr>
        <w:t xml:space="preserve"> are feasible.</w:t>
      </w:r>
      <w:r w:rsidRPr="0021313F" w:rsidR="00683A9E">
        <w:rPr>
          <w:rFonts w:cs="Calibri"/>
          <w:color w:val="FF0000"/>
          <w:shd w:val="clear" w:color="auto" w:fill="FFFFFF"/>
        </w:rPr>
        <w:t xml:space="preserve"> </w:t>
      </w:r>
      <w:r w:rsidRPr="0021313F" w:rsidR="00683A9E">
        <w:rPr>
          <w:rFonts w:cs="Calibri"/>
          <w:shd w:val="clear" w:color="auto" w:fill="FFFFFF"/>
        </w:rPr>
        <w:t>OCC will not approve alternative approaches that do not include </w:t>
      </w:r>
      <w:r w:rsidRPr="0021313F" w:rsidR="00683A9E">
        <w:rPr>
          <w:rFonts w:cs="Calibri"/>
          <w:b/>
          <w:bCs/>
          <w:shd w:val="clear" w:color="auto" w:fill="FFFFFF"/>
        </w:rPr>
        <w:t>any background</w:t>
      </w:r>
      <w:r w:rsidRPr="0021313F" w:rsidR="00683A9E">
        <w:rPr>
          <w:rFonts w:cs="Calibri"/>
          <w:shd w:val="clear" w:color="auto" w:fill="FFFFFF"/>
        </w:rPr>
        <w:t> checks for other adults in a</w:t>
      </w:r>
      <w:r w:rsidR="00B63DAE">
        <w:rPr>
          <w:rFonts w:cs="Calibri"/>
          <w:shd w:val="clear" w:color="auto" w:fill="FFFFFF"/>
        </w:rPr>
        <w:t xml:space="preserve"> family child care</w:t>
      </w:r>
      <w:r w:rsidRPr="0021313F" w:rsidR="00683A9E">
        <w:rPr>
          <w:rFonts w:cs="Calibri"/>
          <w:shd w:val="clear" w:color="auto" w:fill="FFFFFF"/>
        </w:rPr>
        <w:t xml:space="preserve">. As stated in the preamble of the CCDF Final Rule (81 FR 67542-43), ACF expects that </w:t>
      </w:r>
      <w:r w:rsidR="00D131E0">
        <w:rPr>
          <w:rFonts w:cs="Calibri"/>
          <w:shd w:val="clear" w:color="auto" w:fill="FFFFFF"/>
        </w:rPr>
        <w:t>Tribal Lead Agencies</w:t>
      </w:r>
      <w:r w:rsidRPr="0021313F" w:rsidR="00683A9E">
        <w:rPr>
          <w:rFonts w:cs="Calibri"/>
          <w:shd w:val="clear" w:color="auto" w:fill="FFFFFF"/>
        </w:rPr>
        <w:t xml:space="preserve"> will conduct </w:t>
      </w:r>
      <w:r w:rsidRPr="0021313F" w:rsidR="00683A9E">
        <w:rPr>
          <w:rFonts w:cs="Calibri"/>
          <w:b/>
          <w:bCs/>
          <w:shd w:val="clear" w:color="auto" w:fill="FFFFFF"/>
        </w:rPr>
        <w:t>some components of a background check for these individuals</w:t>
      </w:r>
      <w:r w:rsidRPr="0021313F" w:rsidR="00683A9E">
        <w:rPr>
          <w:rFonts w:cs="Calibri"/>
          <w:shd w:val="clear" w:color="auto" w:fill="FFFFFF"/>
        </w:rPr>
        <w:t>, for example, a check of Tribal criminal history records.</w:t>
      </w:r>
      <w:r w:rsidRPr="0021313F">
        <w:rPr>
          <w:rFonts w:cstheme="minorHAnsi"/>
        </w:rPr>
        <w:t xml:space="preserve"> </w:t>
      </w:r>
      <w:r w:rsidR="00D131E0">
        <w:rPr>
          <w:rFonts w:cstheme="minorHAnsi"/>
        </w:rPr>
        <w:t>Tribal Lead Agencies</w:t>
      </w:r>
      <w:r w:rsidRPr="0021313F">
        <w:rPr>
          <w:rFonts w:cstheme="minorHAnsi"/>
        </w:rPr>
        <w:t xml:space="preserve"> who use this alternative approach must indicate which background checks apply to household members and </w:t>
      </w:r>
      <w:r w:rsidRPr="0021313F" w:rsidR="00DD18B0">
        <w:rPr>
          <w:rFonts w:cstheme="minorHAnsi"/>
        </w:rPr>
        <w:t xml:space="preserve">must </w:t>
      </w:r>
      <w:r w:rsidRPr="0021313F">
        <w:rPr>
          <w:rFonts w:cstheme="minorHAnsi"/>
        </w:rPr>
        <w:t xml:space="preserve">justify the alternative approach in </w:t>
      </w:r>
      <w:r w:rsidRPr="0021313F" w:rsidR="00171A71">
        <w:rPr>
          <w:rFonts w:cstheme="minorHAnsi"/>
        </w:rPr>
        <w:t>2.</w:t>
      </w:r>
      <w:r w:rsidR="004D382C">
        <w:rPr>
          <w:rFonts w:cstheme="minorHAnsi"/>
        </w:rPr>
        <w:t>5</w:t>
      </w:r>
      <w:r w:rsidRPr="0021313F" w:rsidR="00171A71">
        <w:rPr>
          <w:rFonts w:cstheme="minorHAnsi"/>
        </w:rPr>
        <w:t>.7</w:t>
      </w:r>
      <w:r w:rsidRPr="0021313F">
        <w:rPr>
          <w:rFonts w:cstheme="minorHAnsi"/>
        </w:rPr>
        <w:t>.</w:t>
      </w:r>
    </w:p>
    <w:p w:rsidR="0077735A" w:rsidRPr="0021313F" w:rsidP="0077735A" w14:paraId="3A355FA5" w14:textId="449318EA">
      <w:pPr>
        <w:pStyle w:val="BodyText"/>
        <w:spacing w:after="0" w:line="276" w:lineRule="auto"/>
        <w:ind w:left="720"/>
        <w:rPr>
          <w:rFonts w:asciiTheme="minorHAnsi" w:hAnsiTheme="minorHAnsi" w:cstheme="minorHAnsi"/>
          <w:szCs w:val="22"/>
        </w:rPr>
      </w:pPr>
      <w:r w:rsidRPr="0021313F">
        <w:rPr>
          <w:rFonts w:asciiTheme="minorHAnsi" w:hAnsiTheme="minorHAnsi" w:cstheme="minorHAnsi"/>
          <w:szCs w:val="22"/>
        </w:rPr>
        <w:t>This requirement does not apply to individuals</w:t>
      </w:r>
      <w:r w:rsidR="00A31596">
        <w:rPr>
          <w:rFonts w:asciiTheme="minorHAnsi" w:hAnsiTheme="minorHAnsi" w:cstheme="minorHAnsi"/>
          <w:szCs w:val="22"/>
        </w:rPr>
        <w:t xml:space="preserve"> over age 18</w:t>
      </w:r>
      <w:r w:rsidRPr="0021313F">
        <w:rPr>
          <w:rFonts w:asciiTheme="minorHAnsi" w:hAnsiTheme="minorHAnsi" w:cstheme="minorHAnsi"/>
          <w:szCs w:val="22"/>
        </w:rPr>
        <w:t xml:space="preserve"> who are related to all children for whom child care services are provided (98.43(a)(2)(</w:t>
      </w:r>
      <w:r w:rsidRPr="0021313F" w:rsidR="003045AC">
        <w:rPr>
          <w:rFonts w:asciiTheme="minorHAnsi" w:hAnsiTheme="minorHAnsi" w:cstheme="minorHAnsi"/>
          <w:szCs w:val="22"/>
        </w:rPr>
        <w:t>i</w:t>
      </w:r>
      <w:r w:rsidRPr="0021313F">
        <w:rPr>
          <w:rFonts w:asciiTheme="minorHAnsi" w:hAnsiTheme="minorHAnsi" w:cstheme="minorHAnsi"/>
          <w:szCs w:val="22"/>
        </w:rPr>
        <w:t>)(</w:t>
      </w:r>
      <w:r w:rsidRPr="0021313F" w:rsidR="003045AC">
        <w:rPr>
          <w:rFonts w:asciiTheme="minorHAnsi" w:hAnsiTheme="minorHAnsi" w:cstheme="minorHAnsi"/>
          <w:szCs w:val="22"/>
        </w:rPr>
        <w:t>A</w:t>
      </w:r>
      <w:r w:rsidRPr="0021313F">
        <w:rPr>
          <w:rFonts w:asciiTheme="minorHAnsi" w:hAnsiTheme="minorHAnsi" w:cstheme="minorHAnsi"/>
          <w:szCs w:val="22"/>
        </w:rPr>
        <w:t>)).</w:t>
      </w:r>
      <w:r w:rsidRPr="0021313F">
        <w:rPr>
          <w:rFonts w:asciiTheme="minorHAnsi" w:hAnsiTheme="minorHAnsi" w:cstheme="minorHAnsi"/>
          <w:szCs w:val="22"/>
        </w:rPr>
        <w:t xml:space="preserve"> </w:t>
      </w:r>
    </w:p>
    <w:p w:rsidR="006023AA" w:rsidRPr="0021313F" w:rsidP="0077735A" w14:paraId="2CA310CA" w14:textId="77777777">
      <w:pPr>
        <w:pStyle w:val="BodyText"/>
        <w:spacing w:after="0" w:line="276" w:lineRule="auto"/>
        <w:ind w:left="720"/>
        <w:rPr>
          <w:rFonts w:asciiTheme="minorHAnsi" w:hAnsiTheme="minorHAnsi" w:cstheme="minorHAnsi"/>
          <w:szCs w:val="22"/>
        </w:rPr>
      </w:pPr>
    </w:p>
    <w:p w:rsidR="00985AE5" w:rsidRPr="0021313F" w:rsidP="00EE065A" w14:paraId="190E03A6" w14:textId="19F9F54C">
      <w:pPr>
        <w:ind w:left="720"/>
      </w:pPr>
      <w:r w:rsidRPr="0021313F">
        <w:rPr>
          <w:rFonts w:cstheme="minorHAnsi"/>
        </w:rPr>
        <w:t xml:space="preserve">Each of the tables below describes one component of </w:t>
      </w:r>
      <w:r w:rsidRPr="0021313F" w:rsidR="0003038D">
        <w:t xml:space="preserve">the </w:t>
      </w:r>
      <w:r w:rsidRPr="0021313F">
        <w:rPr>
          <w:rFonts w:cstheme="minorHAnsi"/>
        </w:rPr>
        <w:t xml:space="preserve">eight comprehensive </w:t>
      </w:r>
      <w:r w:rsidRPr="0021313F" w:rsidR="0003038D">
        <w:t>background checks</w:t>
      </w:r>
      <w:r w:rsidRPr="0021313F">
        <w:rPr>
          <w:rFonts w:cstheme="minorHAnsi"/>
        </w:rPr>
        <w:t xml:space="preserve">. </w:t>
      </w:r>
      <w:r w:rsidRPr="0021313F" w:rsidR="00FC2B5A">
        <w:t>S</w:t>
      </w:r>
      <w:r w:rsidRPr="0021313F" w:rsidR="004B0E04">
        <w:t>elect which methods are used for each provider type</w:t>
      </w:r>
      <w:r w:rsidRPr="0021313F" w:rsidR="00FC2B5A">
        <w:t xml:space="preserve"> for each component</w:t>
      </w:r>
      <w:r w:rsidRPr="0021313F" w:rsidR="004B0E04">
        <w:t xml:space="preserve">. </w:t>
      </w:r>
    </w:p>
    <w:p w:rsidR="00D75018" w:rsidRPr="0021313F" w:rsidP="00976A6B" w14:paraId="4E72B9F7" w14:textId="208C6EBA">
      <w:pPr>
        <w:pStyle w:val="ListParagraph"/>
        <w:widowControl w:val="0"/>
        <w:numPr>
          <w:ilvl w:val="0"/>
          <w:numId w:val="52"/>
        </w:numPr>
        <w:tabs>
          <w:tab w:val="left" w:pos="860"/>
        </w:tabs>
        <w:spacing w:after="0" w:line="276" w:lineRule="auto"/>
        <w:contextualSpacing w:val="0"/>
        <w:rPr>
          <w:rFonts w:eastAsia="Calibri" w:cstheme="minorHAnsi"/>
        </w:rPr>
      </w:pPr>
      <w:r w:rsidRPr="0021313F">
        <w:rPr>
          <w:rFonts w:eastAsia="Calibri" w:cs="Arial"/>
          <w:szCs w:val="24"/>
        </w:rPr>
        <w:t>Check</w:t>
      </w:r>
      <w:r w:rsidRPr="0021313F" w:rsidR="00D5632B">
        <w:rPr>
          <w:rFonts w:eastAsia="Calibri" w:cs="Arial"/>
          <w:szCs w:val="24"/>
        </w:rPr>
        <w:t xml:space="preserve"> the </w:t>
      </w:r>
      <w:r w:rsidRPr="0021313F">
        <w:rPr>
          <w:rFonts w:eastAsia="Calibri" w:cs="Arial"/>
          <w:szCs w:val="24"/>
        </w:rPr>
        <w:t>pre-approved and/or alternative approach method(s) used for each provider type</w:t>
      </w:r>
      <w:r w:rsidRPr="0021313F" w:rsidR="00B82B5B">
        <w:rPr>
          <w:rFonts w:eastAsia="Calibri" w:cs="Arial"/>
          <w:szCs w:val="24"/>
        </w:rPr>
        <w:t>.</w:t>
      </w:r>
      <w:r w:rsidRPr="0021313F" w:rsidR="00BA5045">
        <w:rPr>
          <w:rFonts w:eastAsia="Calibri" w:cs="Arial"/>
          <w:szCs w:val="24"/>
        </w:rPr>
        <w:t xml:space="preserve"> </w:t>
      </w:r>
      <w:r w:rsidR="00D131E0">
        <w:rPr>
          <w:rFonts w:eastAsia="Calibri" w:cs="Arial"/>
          <w:szCs w:val="24"/>
        </w:rPr>
        <w:t>Tribal Lead Agencies</w:t>
      </w:r>
      <w:r w:rsidRPr="0021313F" w:rsidR="00BA5045">
        <w:rPr>
          <w:rFonts w:eastAsia="Calibri" w:cs="Arial"/>
          <w:szCs w:val="24"/>
        </w:rPr>
        <w:t xml:space="preserve"> must justify any alternative approach in </w:t>
      </w:r>
      <w:r w:rsidRPr="0021313F" w:rsidR="00171A71">
        <w:rPr>
          <w:rFonts w:eastAsia="Calibri" w:cs="Arial"/>
          <w:szCs w:val="24"/>
        </w:rPr>
        <w:t>2.</w:t>
      </w:r>
      <w:r w:rsidR="007255FD">
        <w:rPr>
          <w:rFonts w:eastAsia="Calibri" w:cs="Arial"/>
          <w:szCs w:val="24"/>
        </w:rPr>
        <w:t>5</w:t>
      </w:r>
      <w:r w:rsidRPr="0021313F" w:rsidR="00171A71">
        <w:rPr>
          <w:rFonts w:eastAsia="Calibri" w:cs="Arial"/>
          <w:szCs w:val="24"/>
        </w:rPr>
        <w:t>.7</w:t>
      </w:r>
      <w:r w:rsidRPr="0021313F" w:rsidR="00BA5045">
        <w:rPr>
          <w:rFonts w:eastAsia="Calibri" w:cs="Arial"/>
          <w:szCs w:val="24"/>
        </w:rPr>
        <w:t>.</w:t>
      </w:r>
    </w:p>
    <w:p w:rsidR="0003038D" w:rsidRPr="0021313F" w:rsidP="00976A6B" w14:paraId="07F3517E" w14:textId="44D25D5E">
      <w:pPr>
        <w:pStyle w:val="ListParagraph"/>
        <w:widowControl w:val="0"/>
        <w:numPr>
          <w:ilvl w:val="0"/>
          <w:numId w:val="52"/>
        </w:numPr>
        <w:tabs>
          <w:tab w:val="left" w:pos="860"/>
        </w:tabs>
        <w:spacing w:after="0" w:line="240" w:lineRule="auto"/>
        <w:contextualSpacing w:val="0"/>
        <w:rPr>
          <w:rFonts w:eastAsia="Calibri" w:cs="Arial"/>
          <w:szCs w:val="24"/>
        </w:rPr>
      </w:pPr>
      <w:r>
        <w:rPr>
          <w:rFonts w:cs="Arial"/>
          <w:szCs w:val="24"/>
        </w:rPr>
        <w:t>Tribal Lead Agencies</w:t>
      </w:r>
      <w:r w:rsidRPr="0021313F" w:rsidR="00CA087A">
        <w:rPr>
          <w:rFonts w:cs="Arial"/>
          <w:szCs w:val="24"/>
        </w:rPr>
        <w:t xml:space="preserve"> may select more than </w:t>
      </w:r>
      <w:r w:rsidRPr="0021313F" w:rsidR="00CA087A">
        <w:rPr>
          <w:rFonts w:eastAsia="Calibri" w:cs="Arial"/>
          <w:szCs w:val="24"/>
        </w:rPr>
        <w:t>one method for a provider type</w:t>
      </w:r>
      <w:r w:rsidRPr="0021313F" w:rsidR="00DD18B0">
        <w:rPr>
          <w:rFonts w:eastAsia="Calibri" w:cs="Arial"/>
          <w:szCs w:val="24"/>
        </w:rPr>
        <w:t>.</w:t>
      </w:r>
      <w:r w:rsidRPr="0021313F" w:rsidR="00CA087A">
        <w:rPr>
          <w:rFonts w:eastAsia="Calibri" w:cs="Arial"/>
          <w:szCs w:val="24"/>
        </w:rPr>
        <w:t xml:space="preserve"> (</w:t>
      </w:r>
      <w:r w:rsidRPr="0021313F" w:rsidR="00DD18B0">
        <w:rPr>
          <w:rFonts w:eastAsia="Calibri" w:cs="Arial"/>
          <w:szCs w:val="24"/>
        </w:rPr>
        <w:t>For example</w:t>
      </w:r>
      <w:r w:rsidRPr="0021313F" w:rsidR="00CA087A">
        <w:rPr>
          <w:rFonts w:eastAsia="Calibri" w:cs="Arial"/>
          <w:szCs w:val="24"/>
        </w:rPr>
        <w:t xml:space="preserve">, a </w:t>
      </w:r>
      <w:r w:rsidR="00812A5A">
        <w:rPr>
          <w:rFonts w:eastAsia="Calibri" w:cs="Arial"/>
          <w:szCs w:val="24"/>
        </w:rPr>
        <w:t>Tribal Lead Agency</w:t>
      </w:r>
      <w:r w:rsidRPr="0021313F" w:rsidR="00CA087A">
        <w:rPr>
          <w:rFonts w:eastAsia="Calibri" w:cs="Arial"/>
          <w:szCs w:val="24"/>
        </w:rPr>
        <w:t xml:space="preserve"> may search the Tribal criminal fingerprint records and the state criminal fingerprint records for staff </w:t>
      </w:r>
      <w:r w:rsidRPr="0021313F" w:rsidR="000F484C">
        <w:rPr>
          <w:rFonts w:eastAsia="Calibri" w:cs="Arial"/>
          <w:szCs w:val="24"/>
        </w:rPr>
        <w:t>employed</w:t>
      </w:r>
      <w:r w:rsidRPr="0021313F" w:rsidR="00CA087A">
        <w:rPr>
          <w:rFonts w:eastAsia="Calibri" w:cs="Arial"/>
          <w:szCs w:val="24"/>
        </w:rPr>
        <w:t xml:space="preserve"> in </w:t>
      </w:r>
      <w:r w:rsidR="00842E11">
        <w:rPr>
          <w:rFonts w:eastAsia="Calibri" w:cs="Arial"/>
          <w:szCs w:val="24"/>
        </w:rPr>
        <w:t>Tribally Operated Center</w:t>
      </w:r>
      <w:r w:rsidRPr="0021313F" w:rsidR="00CA087A">
        <w:rPr>
          <w:rFonts w:eastAsia="Calibri" w:cs="Arial"/>
          <w:szCs w:val="24"/>
        </w:rPr>
        <w:t>s</w:t>
      </w:r>
      <w:r w:rsidRPr="0021313F" w:rsidR="00DD18B0">
        <w:rPr>
          <w:rFonts w:eastAsia="Calibri" w:cs="Arial"/>
          <w:szCs w:val="24"/>
        </w:rPr>
        <w:t>.</w:t>
      </w:r>
      <w:r w:rsidRPr="0021313F" w:rsidR="00CA087A">
        <w:rPr>
          <w:rFonts w:eastAsia="Calibri" w:cs="Arial"/>
          <w:szCs w:val="24"/>
        </w:rPr>
        <w:t>)</w:t>
      </w:r>
    </w:p>
    <w:p w:rsidR="00F82251" w:rsidRPr="0021313F" w:rsidP="00976A6B" w14:paraId="38DBAA61" w14:textId="5E308F95">
      <w:pPr>
        <w:pStyle w:val="ListParagraph"/>
        <w:widowControl w:val="0"/>
        <w:numPr>
          <w:ilvl w:val="0"/>
          <w:numId w:val="52"/>
        </w:numPr>
        <w:tabs>
          <w:tab w:val="left" w:pos="860"/>
        </w:tabs>
        <w:spacing w:after="0" w:line="240" w:lineRule="auto"/>
        <w:contextualSpacing w:val="0"/>
        <w:rPr>
          <w:rFonts w:eastAsia="Calibri" w:cs="Arial"/>
          <w:szCs w:val="24"/>
        </w:rPr>
      </w:pPr>
      <w:r w:rsidRPr="0021313F">
        <w:rPr>
          <w:rFonts w:eastAsia="Calibri" w:cs="Arial"/>
          <w:szCs w:val="24"/>
        </w:rPr>
        <w:t>If relative providers</w:t>
      </w:r>
      <w:r w:rsidR="00C12EEF">
        <w:rPr>
          <w:rFonts w:eastAsia="Calibri" w:cs="Arial"/>
          <w:szCs w:val="24"/>
        </w:rPr>
        <w:t xml:space="preserve"> over age 18</w:t>
      </w:r>
      <w:r w:rsidRPr="0021313F">
        <w:rPr>
          <w:rFonts w:eastAsia="Calibri" w:cs="Arial"/>
          <w:szCs w:val="24"/>
        </w:rPr>
        <w:t xml:space="preserve"> are exempt from that background check component, check “Exempt</w:t>
      </w:r>
      <w:r w:rsidRPr="0021313F" w:rsidR="00DD18B0">
        <w:rPr>
          <w:rFonts w:eastAsia="Calibri" w:cs="Arial"/>
          <w:szCs w:val="24"/>
        </w:rPr>
        <w:t>.</w:t>
      </w:r>
      <w:r w:rsidRPr="0021313F">
        <w:rPr>
          <w:rFonts w:eastAsia="Calibri" w:cs="Arial"/>
          <w:szCs w:val="24"/>
        </w:rPr>
        <w:t>”</w:t>
      </w:r>
    </w:p>
    <w:p w:rsidR="00CA087A" w:rsidRPr="0021313F" w:rsidP="00976A6B" w14:paraId="5E240CE0" w14:textId="65D7A965">
      <w:pPr>
        <w:pStyle w:val="ListParagraph"/>
        <w:widowControl w:val="0"/>
        <w:numPr>
          <w:ilvl w:val="0"/>
          <w:numId w:val="52"/>
        </w:numPr>
        <w:tabs>
          <w:tab w:val="left" w:pos="860"/>
        </w:tabs>
        <w:spacing w:after="0" w:line="240" w:lineRule="auto"/>
        <w:contextualSpacing w:val="0"/>
        <w:rPr>
          <w:rFonts w:eastAsia="Calibri" w:cs="Arial"/>
          <w:szCs w:val="24"/>
        </w:rPr>
      </w:pPr>
      <w:r w:rsidRPr="0021313F">
        <w:rPr>
          <w:rFonts w:eastAsia="Calibri" w:cs="Arial"/>
          <w:szCs w:val="24"/>
        </w:rPr>
        <w:t>C</w:t>
      </w:r>
      <w:r w:rsidRPr="0021313F">
        <w:rPr>
          <w:rFonts w:eastAsia="Calibri" w:cs="Arial"/>
          <w:szCs w:val="24"/>
        </w:rPr>
        <w:t xml:space="preserve">heck “Family child care household members not included” </w:t>
      </w:r>
      <w:r w:rsidRPr="0021313F">
        <w:rPr>
          <w:rFonts w:eastAsia="Calibri" w:cs="Arial"/>
          <w:szCs w:val="24"/>
        </w:rPr>
        <w:t xml:space="preserve">for background check components that are not conducted for household members. </w:t>
      </w:r>
      <w:r w:rsidRPr="0021313F" w:rsidR="00AE3B0F">
        <w:rPr>
          <w:rFonts w:eastAsia="Calibri" w:cs="Arial"/>
          <w:szCs w:val="24"/>
        </w:rPr>
        <w:t>(</w:t>
      </w:r>
      <w:r w:rsidRPr="0021313F" w:rsidR="00AE3B0F">
        <w:rPr>
          <w:rFonts w:cs="Calibri"/>
          <w:shd w:val="clear" w:color="auto" w:fill="FFFFFF"/>
        </w:rPr>
        <w:t xml:space="preserve">OCC will not approve alternative approaches that do not include at least one </w:t>
      </w:r>
      <w:r w:rsidRPr="0021313F" w:rsidR="00AE3B0F">
        <w:rPr>
          <w:rFonts w:cs="Calibri"/>
          <w:b/>
          <w:shd w:val="clear" w:color="auto" w:fill="FFFFFF"/>
        </w:rPr>
        <w:t>background</w:t>
      </w:r>
      <w:r w:rsidRPr="0021313F" w:rsidR="00AE3B0F">
        <w:rPr>
          <w:rFonts w:cs="Calibri"/>
          <w:shd w:val="clear" w:color="auto" w:fill="FFFFFF"/>
        </w:rPr>
        <w:t> check component for other adults in a</w:t>
      </w:r>
      <w:r w:rsidRPr="0021313F" w:rsidR="00731FAF">
        <w:rPr>
          <w:rFonts w:cs="Calibri"/>
          <w:shd w:val="clear" w:color="auto" w:fill="FFFFFF"/>
        </w:rPr>
        <w:t xml:space="preserve">n </w:t>
      </w:r>
      <w:r w:rsidR="00A2568B">
        <w:rPr>
          <w:rFonts w:cs="Calibri"/>
          <w:shd w:val="clear" w:color="auto" w:fill="FFFFFF"/>
        </w:rPr>
        <w:t>family child care</w:t>
      </w:r>
      <w:r w:rsidRPr="0021313F" w:rsidR="00AE3B0F">
        <w:rPr>
          <w:rFonts w:cs="Calibri"/>
          <w:shd w:val="clear" w:color="auto" w:fill="FFFFFF"/>
        </w:rPr>
        <w:t>.)</w:t>
      </w:r>
    </w:p>
    <w:p w:rsidR="006976D4" w:rsidRPr="0021313F" w:rsidP="00976A6B" w14:paraId="280ECBB6" w14:textId="77777777">
      <w:pPr>
        <w:pStyle w:val="ListParagraph"/>
        <w:widowControl w:val="0"/>
        <w:numPr>
          <w:ilvl w:val="0"/>
          <w:numId w:val="52"/>
        </w:numPr>
        <w:tabs>
          <w:tab w:val="left" w:pos="860"/>
        </w:tabs>
        <w:spacing w:after="0" w:line="276" w:lineRule="auto"/>
        <w:contextualSpacing w:val="0"/>
        <w:rPr>
          <w:rFonts w:eastAsia="Calibri" w:cstheme="minorHAnsi"/>
        </w:rPr>
      </w:pPr>
      <w:r w:rsidRPr="0021313F">
        <w:rPr>
          <w:rFonts w:eastAsia="Calibri" w:cs="Arial"/>
          <w:szCs w:val="24"/>
        </w:rPr>
        <w:t xml:space="preserve">Describe any </w:t>
      </w:r>
      <w:r w:rsidRPr="0021313F">
        <w:rPr>
          <w:rFonts w:eastAsia="Calibri" w:cs="Arial"/>
          <w:szCs w:val="24"/>
        </w:rPr>
        <w:t xml:space="preserve">Tribal </w:t>
      </w:r>
      <w:r w:rsidRPr="0021313F" w:rsidR="00CA087A">
        <w:rPr>
          <w:rFonts w:eastAsia="Calibri" w:cs="Arial"/>
          <w:szCs w:val="24"/>
        </w:rPr>
        <w:t>or state database or repository (e.g., the Tribal criminal fingerprint records or a state criminal fingerprint records</w:t>
      </w:r>
      <w:r w:rsidRPr="0021313F" w:rsidR="00B82B5B">
        <w:rPr>
          <w:rFonts w:eastAsia="Calibri" w:cs="Arial"/>
          <w:szCs w:val="24"/>
        </w:rPr>
        <w:t xml:space="preserve">) </w:t>
      </w:r>
      <w:r w:rsidRPr="0021313F">
        <w:rPr>
          <w:rFonts w:eastAsia="Calibri" w:cs="Arial"/>
          <w:szCs w:val="24"/>
        </w:rPr>
        <w:t>used for any background check components</w:t>
      </w:r>
      <w:r w:rsidRPr="0021313F" w:rsidR="00B82B5B">
        <w:rPr>
          <w:rFonts w:eastAsia="Calibri" w:cs="Arial"/>
          <w:szCs w:val="24"/>
        </w:rPr>
        <w:t xml:space="preserve"> at the end of each table. </w:t>
      </w:r>
    </w:p>
    <w:p w:rsidR="00E375BD" w:rsidRPr="0021313F" w:rsidP="00727A27" w14:paraId="5B1369A1" w14:textId="58A905C8">
      <w:pPr>
        <w:pStyle w:val="ListParagraph"/>
        <w:widowControl w:val="0"/>
        <w:tabs>
          <w:tab w:val="left" w:pos="860"/>
        </w:tabs>
        <w:spacing w:after="0" w:line="276" w:lineRule="auto"/>
        <w:ind w:left="1440"/>
        <w:contextualSpacing w:val="0"/>
        <w:rPr>
          <w:rFonts w:eastAsia="Calibri" w:cstheme="minorHAnsi"/>
        </w:rPr>
      </w:pPr>
      <w:r w:rsidRPr="0021313F">
        <w:rPr>
          <w:rFonts w:eastAsia="Calibri" w:cs="Arial"/>
          <w:szCs w:val="24"/>
        </w:rPr>
        <w:t xml:space="preserve">If the </w:t>
      </w:r>
      <w:r w:rsidR="00812A5A">
        <w:rPr>
          <w:rFonts w:eastAsia="Calibri" w:cs="Arial"/>
          <w:szCs w:val="24"/>
        </w:rPr>
        <w:t>Tribal Lead Agency</w:t>
      </w:r>
      <w:r w:rsidRPr="0021313F">
        <w:rPr>
          <w:rFonts w:eastAsia="Calibri" w:cs="Arial"/>
          <w:szCs w:val="24"/>
        </w:rPr>
        <w:t xml:space="preserve"> uses any alternative approach that is not listed, check “Other” and </w:t>
      </w:r>
      <w:r w:rsidRPr="0021313F">
        <w:rPr>
          <w:rFonts w:eastAsia="Calibri" w:cs="Arial"/>
          <w:szCs w:val="24"/>
        </w:rPr>
        <w:t xml:space="preserve">describe the approach. </w:t>
      </w:r>
      <w:r w:rsidR="00D131E0">
        <w:rPr>
          <w:rFonts w:eastAsia="Calibri" w:cs="Arial"/>
          <w:szCs w:val="24"/>
        </w:rPr>
        <w:t>Tribal Lead Agencies</w:t>
      </w:r>
      <w:r w:rsidRPr="0021313F">
        <w:rPr>
          <w:rFonts w:eastAsia="Calibri" w:cs="Arial"/>
          <w:szCs w:val="24"/>
        </w:rPr>
        <w:t xml:space="preserve"> must justify the alternative approach in </w:t>
      </w:r>
      <w:r w:rsidRPr="0021313F" w:rsidR="00171A71">
        <w:rPr>
          <w:rFonts w:eastAsia="Calibri" w:cs="Arial"/>
          <w:szCs w:val="24"/>
        </w:rPr>
        <w:t>2.</w:t>
      </w:r>
      <w:r w:rsidR="00613C61">
        <w:rPr>
          <w:rFonts w:eastAsia="Calibri" w:cs="Arial"/>
          <w:szCs w:val="24"/>
        </w:rPr>
        <w:t>5</w:t>
      </w:r>
      <w:r w:rsidRPr="0021313F" w:rsidR="00171A71">
        <w:rPr>
          <w:rFonts w:eastAsia="Calibri" w:cs="Arial"/>
          <w:szCs w:val="24"/>
        </w:rPr>
        <w:t>.7</w:t>
      </w:r>
      <w:r w:rsidRPr="0021313F">
        <w:rPr>
          <w:rFonts w:eastAsia="Calibri" w:cs="Arial"/>
          <w:szCs w:val="24"/>
        </w:rPr>
        <w:t>.</w:t>
      </w:r>
    </w:p>
    <w:p w:rsidR="00B402FB" w:rsidP="00727A27" w14:paraId="19AEB2DF" w14:textId="77777777">
      <w:pPr>
        <w:pStyle w:val="ListParagraph"/>
        <w:widowControl w:val="0"/>
        <w:tabs>
          <w:tab w:val="left" w:pos="860"/>
        </w:tabs>
        <w:spacing w:after="0" w:line="276" w:lineRule="auto"/>
        <w:ind w:left="1440"/>
        <w:contextualSpacing w:val="0"/>
      </w:pPr>
    </w:p>
    <w:p w:rsidR="00F214DB" w:rsidRPr="0021313F" w:rsidP="00310E42" w14:paraId="400C637F" w14:textId="0954EA57">
      <w:pPr>
        <w:pStyle w:val="Heading4"/>
        <w:numPr>
          <w:ilvl w:val="3"/>
          <w:numId w:val="90"/>
        </w:numPr>
      </w:pPr>
      <w:r w:rsidRPr="0021313F">
        <w:t xml:space="preserve">Components of </w:t>
      </w:r>
      <w:r w:rsidRPr="0021313F" w:rsidR="00DD18B0">
        <w:t>in-state background</w:t>
      </w:r>
      <w:r w:rsidRPr="0021313F">
        <w:t xml:space="preserve"> checks </w:t>
      </w:r>
    </w:p>
    <w:p w:rsidR="006D0F53" w:rsidRPr="0021313F" w:rsidP="00381F3B" w14:paraId="3651E3D7" w14:textId="12B6543E">
      <w:pPr>
        <w:widowControl w:val="0"/>
        <w:tabs>
          <w:tab w:val="left" w:pos="860"/>
        </w:tabs>
        <w:spacing w:after="0" w:line="240" w:lineRule="auto"/>
        <w:ind w:left="1260"/>
        <w:rPr>
          <w:rFonts w:eastAsia="Calibri" w:cs="Arial"/>
          <w:szCs w:val="24"/>
        </w:rPr>
      </w:pPr>
      <w:r w:rsidRPr="0021313F">
        <w:rPr>
          <w:rFonts w:eastAsia="Calibri" w:cs="Arial"/>
          <w:szCs w:val="24"/>
        </w:rPr>
        <w:t>For in-state registry checks, OCC will consider alternative approaches that include checks of Tribal criminal, sex offender</w:t>
      </w:r>
      <w:r w:rsidRPr="0021313F" w:rsidR="00DD18B0">
        <w:rPr>
          <w:rFonts w:eastAsia="Calibri" w:cs="Arial"/>
          <w:szCs w:val="24"/>
        </w:rPr>
        <w:t>,</w:t>
      </w:r>
      <w:r w:rsidRPr="0021313F">
        <w:rPr>
          <w:rFonts w:eastAsia="Calibri" w:cs="Arial"/>
          <w:szCs w:val="24"/>
        </w:rPr>
        <w:t xml:space="preserve"> and/or child abuse and neglect registries. OCC will also consider approaches that include checks of databases of third</w:t>
      </w:r>
      <w:r w:rsidRPr="0021313F" w:rsidR="00DD18B0">
        <w:rPr>
          <w:rFonts w:eastAsia="Calibri" w:cs="Arial"/>
          <w:szCs w:val="24"/>
        </w:rPr>
        <w:t>-</w:t>
      </w:r>
      <w:r w:rsidRPr="0021313F">
        <w:rPr>
          <w:rFonts w:eastAsia="Calibri" w:cs="Arial"/>
          <w:szCs w:val="24"/>
        </w:rPr>
        <w:t>party or private entities.</w:t>
      </w:r>
      <w:r w:rsidRPr="0021313F" w:rsidR="004D32EE">
        <w:rPr>
          <w:rFonts w:eastAsia="Calibri" w:cs="Arial"/>
          <w:szCs w:val="24"/>
        </w:rPr>
        <w:t xml:space="preserve"> Tribal </w:t>
      </w:r>
      <w:r w:rsidRPr="0021313F" w:rsidR="00B446FB">
        <w:rPr>
          <w:rFonts w:eastAsia="Calibri" w:cs="Arial"/>
          <w:szCs w:val="24"/>
        </w:rPr>
        <w:t>l</w:t>
      </w:r>
      <w:r w:rsidRPr="0021313F" w:rsidR="004D32EE">
        <w:rPr>
          <w:rFonts w:eastAsia="Calibri" w:cs="Arial"/>
          <w:szCs w:val="24"/>
        </w:rPr>
        <w:t xml:space="preserve">ead </w:t>
      </w:r>
      <w:r w:rsidRPr="0021313F" w:rsidR="00B446FB">
        <w:rPr>
          <w:rFonts w:eastAsia="Calibri" w:cs="Arial"/>
          <w:szCs w:val="24"/>
        </w:rPr>
        <w:t>a</w:t>
      </w:r>
      <w:r w:rsidRPr="0021313F" w:rsidR="004D32EE">
        <w:rPr>
          <w:rFonts w:eastAsia="Calibri" w:cs="Arial"/>
          <w:szCs w:val="24"/>
        </w:rPr>
        <w:t xml:space="preserve">gencies must justify any alternative approach in </w:t>
      </w:r>
      <w:r w:rsidRPr="0021313F" w:rsidR="00171A71">
        <w:rPr>
          <w:rFonts w:eastAsia="Calibri" w:cs="Arial"/>
          <w:szCs w:val="24"/>
        </w:rPr>
        <w:t>2.</w:t>
      </w:r>
      <w:r w:rsidR="002149E6">
        <w:rPr>
          <w:rFonts w:eastAsia="Calibri" w:cs="Arial"/>
          <w:szCs w:val="24"/>
        </w:rPr>
        <w:t>5</w:t>
      </w:r>
      <w:r w:rsidRPr="0021313F" w:rsidR="00171A71">
        <w:rPr>
          <w:rFonts w:eastAsia="Calibri" w:cs="Arial"/>
          <w:szCs w:val="24"/>
        </w:rPr>
        <w:t>.7</w:t>
      </w:r>
      <w:r w:rsidRPr="0021313F" w:rsidR="004D32EE">
        <w:rPr>
          <w:rFonts w:eastAsia="Calibri" w:cs="Arial"/>
          <w:szCs w:val="24"/>
        </w:rPr>
        <w:t>.</w:t>
      </w:r>
    </w:p>
    <w:p w:rsidR="00381F3B" w:rsidRPr="0021313F" w:rsidP="00381F3B" w14:paraId="2772312D" w14:textId="77777777">
      <w:pPr>
        <w:widowControl w:val="0"/>
        <w:tabs>
          <w:tab w:val="left" w:pos="860"/>
        </w:tabs>
        <w:spacing w:after="0" w:line="240" w:lineRule="auto"/>
        <w:ind w:left="1260"/>
        <w:rPr>
          <w:rFonts w:eastAsia="Calibri" w:cs="Arial"/>
          <w:szCs w:val="24"/>
        </w:rPr>
      </w:pPr>
    </w:p>
    <w:p w:rsidR="00002C71" w:rsidRPr="0021313F" w:rsidP="00917397" w14:paraId="23B07550" w14:textId="173A0494">
      <w:pPr>
        <w:pStyle w:val="Heading5"/>
        <w:keepNext/>
        <w:numPr>
          <w:ilvl w:val="0"/>
          <w:numId w:val="82"/>
        </w:numPr>
      </w:pPr>
      <w:r w:rsidRPr="0021313F">
        <w:rPr>
          <w:rFonts w:cstheme="minorHAnsi"/>
        </w:rPr>
        <w:t>Criminal</w:t>
      </w:r>
      <w:r w:rsidRPr="0021313F">
        <w:t xml:space="preserve"> registry or repository using fingerprints in the current state of residency (check only those methods used)</w:t>
      </w:r>
      <w:r w:rsidR="00473D21">
        <w:br/>
        <w:t>Note: Rows are enabled based on the Provider Types specified in 1.7.1 Providers that Offer Direct Services</w:t>
      </w:r>
    </w:p>
    <w:tbl>
      <w:tblPr>
        <w:tblStyle w:val="TableGrid1"/>
        <w:tblW w:w="8928" w:type="dxa"/>
        <w:tblInd w:w="607" w:type="dxa"/>
        <w:tblLook w:val="04A0"/>
      </w:tblPr>
      <w:tblGrid>
        <w:gridCol w:w="2976"/>
        <w:gridCol w:w="2976"/>
        <w:gridCol w:w="2976"/>
      </w:tblGrid>
      <w:tr w14:paraId="20A1C228" w14:textId="312D953B"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676AA" w:rsidRPr="0021313F" w:rsidP="00917397" w14:paraId="47E469F5" w14:textId="3F383CE5">
            <w:pPr>
              <w:keepNext/>
              <w:tabs>
                <w:tab w:val="left" w:pos="4680"/>
              </w:tabs>
              <w:spacing w:after="0"/>
              <w:rPr>
                <w:rFonts w:cstheme="minorHAnsi"/>
              </w:rPr>
            </w:pPr>
            <w:bookmarkStart w:id="80" w:name="_Hlk75962205"/>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20C1B6BF" w14:textId="47FDA746">
            <w:pPr>
              <w:tabs>
                <w:tab w:val="left" w:pos="4680"/>
              </w:tabs>
              <w:spacing w:after="0"/>
              <w:rPr>
                <w:rFonts w:cstheme="minorHAnsi"/>
              </w:rPr>
            </w:pPr>
            <w:r w:rsidRPr="0021313F">
              <w:rPr>
                <w:rFonts w:cstheme="minorHAnsi"/>
              </w:rPr>
              <w:t>Pre-</w:t>
            </w:r>
            <w:r w:rsidRPr="0021313F" w:rsidR="00DD18B0">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428C6F97" w14:textId="4A8D7E28">
            <w:pPr>
              <w:tabs>
                <w:tab w:val="left" w:pos="4680"/>
              </w:tabs>
              <w:spacing w:after="0"/>
              <w:rPr>
                <w:rFonts w:cstheme="minorHAnsi"/>
              </w:rPr>
            </w:pPr>
            <w:r w:rsidRPr="0021313F">
              <w:rPr>
                <w:rFonts w:cstheme="minorHAnsi"/>
              </w:rPr>
              <w:t xml:space="preserve"> Alternative Approach </w:t>
            </w:r>
          </w:p>
        </w:tc>
      </w:tr>
      <w:tr w14:paraId="1BB058A0" w14:textId="524CBFCB"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676AA" w:rsidRPr="0021313F" w:rsidP="00917397" w14:paraId="11AE61ED" w14:textId="26F216B5">
            <w:pPr>
              <w:keepNext/>
              <w:tabs>
                <w:tab w:val="left" w:pos="4680"/>
              </w:tabs>
              <w:spacing w:after="0"/>
              <w:rPr>
                <w:rFonts w:cstheme="minorHAnsi"/>
              </w:rPr>
            </w:pPr>
            <w:r>
              <w:rPr>
                <w:rFonts w:cstheme="minorHAnsi"/>
              </w:rPr>
              <w:t>Tribally Operated Center</w:t>
            </w:r>
            <w:r w:rsidRPr="0021313F">
              <w:rPr>
                <w:rFonts w:cstheme="minorHAnsi"/>
              </w:rPr>
              <w:t>s and</w:t>
            </w:r>
          </w:p>
          <w:p w:rsidR="001676AA" w:rsidRPr="0021313F" w:rsidP="00917397" w14:paraId="69EF7F23" w14:textId="08A2C33E">
            <w:pPr>
              <w:keepNext/>
              <w:tabs>
                <w:tab w:val="left" w:pos="4680"/>
              </w:tabs>
              <w:spacing w:after="0"/>
              <w:rPr>
                <w:rFonts w:cstheme="minorHAnsi"/>
              </w:rPr>
            </w:pPr>
            <w:r w:rsidRPr="0021313F">
              <w:rPr>
                <w:rFonts w:cstheme="minorHAnsi"/>
              </w:rPr>
              <w:t xml:space="preserve">Tribally </w:t>
            </w:r>
            <w:r w:rsidR="00AA2FED">
              <w:rPr>
                <w:rFonts w:cstheme="minorHAnsi"/>
              </w:rPr>
              <w:t xml:space="preserve">Regulated </w:t>
            </w:r>
            <w:r w:rsidRPr="0021313F">
              <w:rPr>
                <w:rFonts w:cstheme="minorHAnsi"/>
              </w:rPr>
              <w:t xml:space="preserve">Providers (includes center-based </w:t>
            </w:r>
            <w:r w:rsidR="002C644E">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976A6B" w14:paraId="23ED4AD7" w14:textId="4D1D02D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615CEDE0" w14:textId="189D020E">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451E8710" w14:textId="113A3C9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2568B">
              <w:rPr>
                <w:rFonts w:cstheme="minorHAnsi"/>
              </w:rPr>
              <w:t>amily child care</w:t>
            </w:r>
            <w:r w:rsidRPr="0021313F">
              <w:rPr>
                <w:rFonts w:cstheme="minorHAnsi"/>
              </w:rPr>
              <w:t xml:space="preserve"> household members not included </w:t>
            </w:r>
          </w:p>
          <w:p w:rsidR="001676AA" w:rsidRPr="0021313F" w:rsidP="00976A6B" w14:paraId="3F303EBD" w14:textId="09D33C3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38E3AEE7" w14:textId="05F954D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11B9B062" w14:textId="584E6385">
            <w:pPr>
              <w:pStyle w:val="ListParagraph"/>
              <w:tabs>
                <w:tab w:val="left" w:pos="4680"/>
              </w:tabs>
              <w:spacing w:after="0" w:line="240" w:lineRule="auto"/>
              <w:ind w:left="346"/>
              <w:contextualSpacing w:val="0"/>
              <w:rPr>
                <w:rFonts w:cstheme="minorHAnsi"/>
              </w:rPr>
            </w:pPr>
          </w:p>
        </w:tc>
      </w:tr>
      <w:tr w14:paraId="4C582481" w14:textId="41B26AA6"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58AE5739" w14:textId="786B60D1">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223281">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976A6B" w14:paraId="3354FE6C" w14:textId="33FA7B59">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676AA" w:rsidRPr="0021313F" w:rsidP="001F4438" w14:paraId="5EB15178" w14:textId="2B5AD79B">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976A6B" w14:paraId="538F596F" w14:textId="52FD7B7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3D66E64B" w14:textId="431B55D6">
            <w:pPr>
              <w:pStyle w:val="ListParagraph"/>
              <w:numPr>
                <w:ilvl w:val="0"/>
                <w:numId w:val="54"/>
              </w:numPr>
              <w:tabs>
                <w:tab w:val="left" w:pos="4680"/>
              </w:tabs>
              <w:spacing w:after="0" w:line="240" w:lineRule="auto"/>
              <w:ind w:left="346" w:hanging="374"/>
              <w:contextualSpacing w:val="0"/>
              <w:rPr>
                <w:rFonts w:cstheme="minorHAnsi"/>
              </w:rPr>
            </w:pPr>
            <w:bookmarkStart w:id="81" w:name="_Hlk76649744"/>
            <w:r w:rsidRPr="0021313F">
              <w:rPr>
                <w:rFonts w:cstheme="minorHAnsi"/>
              </w:rPr>
              <w:t>F</w:t>
            </w:r>
            <w:r w:rsidR="00A2568B">
              <w:rPr>
                <w:rFonts w:cstheme="minorHAnsi"/>
              </w:rPr>
              <w:t>amily child care</w:t>
            </w:r>
            <w:r w:rsidRPr="0021313F">
              <w:rPr>
                <w:rFonts w:cstheme="minorHAnsi"/>
              </w:rPr>
              <w:t xml:space="preserve"> household members not included </w:t>
            </w:r>
          </w:p>
          <w:bookmarkEnd w:id="81"/>
          <w:p w:rsidR="001676AA" w:rsidRPr="0021313F" w:rsidP="00976A6B" w14:paraId="2F9DA576" w14:textId="2C23958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4DE16E04" w14:textId="26D84C9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5C467A99" w14:textId="317A8997">
            <w:pPr>
              <w:pStyle w:val="ListParagraph"/>
              <w:tabs>
                <w:tab w:val="left" w:pos="4680"/>
              </w:tabs>
              <w:spacing w:after="0" w:line="240" w:lineRule="auto"/>
              <w:ind w:left="346"/>
              <w:contextualSpacing w:val="0"/>
              <w:rPr>
                <w:rFonts w:cstheme="minorHAnsi"/>
              </w:rPr>
            </w:pPr>
          </w:p>
          <w:p w:rsidR="001676AA" w:rsidRPr="0021313F" w:rsidP="00702A0F" w14:paraId="16DA360C" w14:textId="44FD3A4D">
            <w:pPr>
              <w:pStyle w:val="ListParagraph"/>
              <w:tabs>
                <w:tab w:val="left" w:pos="4680"/>
              </w:tabs>
              <w:spacing w:after="0" w:line="240" w:lineRule="auto"/>
              <w:ind w:left="346"/>
              <w:contextualSpacing w:val="0"/>
              <w:rPr>
                <w:rFonts w:cstheme="minorHAnsi"/>
              </w:rPr>
            </w:pPr>
          </w:p>
        </w:tc>
      </w:tr>
      <w:tr w14:paraId="5A731E6C" w14:textId="70F05820"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634053F4" w14:textId="7321FB7A">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976A6B" w14:paraId="35E19D3F" w14:textId="56CFD39B">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676AA" w:rsidRPr="0021313F" w:rsidP="00976A6B" w14:paraId="2B5A390E" w14:textId="563EFC4E">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1676AA" w:rsidRPr="0021313F" w:rsidP="00702A0F" w14:paraId="3F4B8648" w14:textId="49621C2B">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4F6B5AD6" w14:textId="515AE2B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6488A60C" w14:textId="74FE712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6957002F" w14:textId="26F581AE">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49AF0582" w14:textId="66AC095E">
            <w:pPr>
              <w:pStyle w:val="ListParagraph"/>
              <w:tabs>
                <w:tab w:val="left" w:pos="4680"/>
              </w:tabs>
              <w:spacing w:after="0" w:line="240" w:lineRule="auto"/>
              <w:ind w:left="346"/>
              <w:contextualSpacing w:val="0"/>
              <w:rPr>
                <w:rFonts w:cstheme="minorHAnsi"/>
              </w:rPr>
            </w:pPr>
          </w:p>
        </w:tc>
      </w:tr>
      <w:tr w14:paraId="5C732381" w14:textId="7EE3400C"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10A2F0E5" w14:textId="528B3117">
            <w:pPr>
              <w:tabs>
                <w:tab w:val="left" w:pos="4680"/>
              </w:tabs>
              <w:spacing w:after="0"/>
            </w:pPr>
            <w:r w:rsidRPr="69C95C7B">
              <w:t xml:space="preserve">All other providers eligible to deliver CCDF </w:t>
            </w:r>
            <w:r w:rsidRPr="69C95C7B" w:rsidR="00DD18B0">
              <w:t>s</w:t>
            </w:r>
            <w:r w:rsidRPr="69C95C7B">
              <w:t xml:space="preserve">ervices (includes </w:t>
            </w:r>
            <w:r w:rsidR="00B91A49">
              <w:t xml:space="preserve">state </w:t>
            </w:r>
            <w:r w:rsidRPr="69C95C7B">
              <w:t>license</w:t>
            </w:r>
            <w:r w:rsidRPr="69C95C7B" w:rsidR="00DD18B0">
              <w:t>-</w:t>
            </w:r>
            <w:r w:rsidRPr="69C95C7B">
              <w:t>exempt and in</w:t>
            </w:r>
            <w:r w:rsidRPr="69C95C7B" w:rsidR="00685196">
              <w:t>-</w:t>
            </w:r>
            <w:r w:rsidRPr="69C95C7B">
              <w:t xml:space="preserve">home </w:t>
            </w:r>
            <w:r w:rsidR="0089053F">
              <w:t xml:space="preserve">child care </w:t>
            </w:r>
            <w:r w:rsidRPr="69C95C7B">
              <w:t>providers)</w:t>
            </w: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560028FA" w14:textId="3E70265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676AA" w:rsidRPr="0021313F" w:rsidP="00702A0F" w14:paraId="5F30E9F7" w14:textId="6F7BB3C4">
            <w:pPr>
              <w:pStyle w:val="ListParagraph"/>
              <w:tabs>
                <w:tab w:val="left" w:pos="4680"/>
              </w:tabs>
              <w:spacing w:after="0" w:line="240" w:lineRule="auto"/>
              <w:ind w:left="256"/>
              <w:contextualSpacing w:val="0"/>
              <w:rPr>
                <w:rFonts w:cstheme="minorHAnsi"/>
              </w:rPr>
            </w:pPr>
          </w:p>
          <w:p w:rsidR="001676AA" w:rsidRPr="0021313F" w:rsidP="001F4438" w14:paraId="728C9F30" w14:textId="77AC5013">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17C3FB50" w14:textId="3BB868F8">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548CDDBD" w14:textId="08BE68BE">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3B2385E9" w14:textId="52C22E7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w:t>
            </w:r>
          </w:p>
          <w:p w:rsidR="001676AA" w:rsidRPr="0021313F" w:rsidP="00976A6B" w14:paraId="5CD504D9" w14:textId="53915B3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7327E46D" w14:textId="379F8CA4">
            <w:pPr>
              <w:pStyle w:val="ListParagraph"/>
              <w:tabs>
                <w:tab w:val="left" w:pos="4680"/>
              </w:tabs>
              <w:spacing w:after="0" w:line="240" w:lineRule="auto"/>
              <w:ind w:left="346"/>
              <w:contextualSpacing w:val="0"/>
              <w:rPr>
                <w:rFonts w:cstheme="minorHAnsi"/>
              </w:rPr>
            </w:pPr>
          </w:p>
        </w:tc>
      </w:tr>
      <w:bookmarkEnd w:id="80"/>
    </w:tbl>
    <w:p w:rsidR="00685196" w:rsidRPr="0021313F" w:rsidP="00522198" w14:paraId="172361B6" w14:textId="77777777">
      <w:pPr>
        <w:spacing w:after="0"/>
      </w:pPr>
    </w:p>
    <w:p w:rsidR="00C70FC3" w:rsidRPr="0021313F" w:rsidP="00976A6B" w14:paraId="64B89A2D" w14:textId="778C80BB">
      <w:pPr>
        <w:pStyle w:val="ListParagraph"/>
        <w:numPr>
          <w:ilvl w:val="0"/>
          <w:numId w:val="60"/>
        </w:numPr>
        <w:spacing w:after="0"/>
        <w:contextualSpacing w:val="0"/>
      </w:pPr>
      <w:r w:rsidRPr="0021313F">
        <w:t xml:space="preserve">Tribal or state </w:t>
      </w:r>
      <w:r w:rsidRPr="0021313F" w:rsidR="00135F8A">
        <w:t xml:space="preserve">databases or </w:t>
      </w:r>
      <w:r w:rsidRPr="0021313F">
        <w:t xml:space="preserve">repositories. </w:t>
      </w:r>
      <w:r w:rsidR="00D131E0">
        <w:t>Tribal Lead Agencies</w:t>
      </w:r>
      <w:r w:rsidRPr="0021313F">
        <w:t xml:space="preserve"> may use </w:t>
      </w:r>
      <w:r w:rsidRPr="0021313F" w:rsidR="00BD2D95">
        <w:t>T</w:t>
      </w:r>
      <w:r w:rsidRPr="0021313F">
        <w:t xml:space="preserve">ribal or state </w:t>
      </w:r>
      <w:r w:rsidRPr="0021313F" w:rsidR="00135F8A">
        <w:t xml:space="preserve">databases </w:t>
      </w:r>
      <w:r w:rsidRPr="0021313F" w:rsidR="00DD18B0">
        <w:t xml:space="preserve">or </w:t>
      </w:r>
      <w:r w:rsidRPr="0021313F">
        <w:t xml:space="preserve">repositories for some or all of their </w:t>
      </w:r>
      <w:r w:rsidRPr="0021313F" w:rsidR="00135F8A">
        <w:t xml:space="preserve">in-state </w:t>
      </w:r>
      <w:r w:rsidRPr="0021313F">
        <w:t xml:space="preserve">background check components. Describe any </w:t>
      </w:r>
      <w:r w:rsidRPr="0021313F" w:rsidR="00135F8A">
        <w:t>T</w:t>
      </w:r>
      <w:r w:rsidRPr="0021313F">
        <w:t xml:space="preserve">ribal </w:t>
      </w:r>
      <w:r w:rsidRPr="0021313F" w:rsidR="00135F8A">
        <w:t xml:space="preserve">or state database or </w:t>
      </w:r>
      <w:r w:rsidRPr="0021313F">
        <w:t>repository</w:t>
      </w:r>
      <w:r w:rsidRPr="0021313F" w:rsidR="00EF2A60">
        <w:t xml:space="preserve"> </w:t>
      </w:r>
      <w:r w:rsidRPr="0021313F">
        <w:t>indicated in the table above.</w:t>
      </w:r>
    </w:p>
    <w:p w:rsidR="00C70FC3" w:rsidRPr="0021313F" w:rsidP="00381F3B" w14:paraId="18FF9F52" w14:textId="11F8F19B">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w:t>
      </w:r>
      <w:r w:rsidRPr="0021313F" w:rsidR="00135F8A">
        <w:t>T</w:t>
      </w:r>
      <w:r w:rsidRPr="0021313F">
        <w:t xml:space="preserve">ribal or state </w:t>
      </w:r>
      <w:r w:rsidRPr="0021313F" w:rsidR="00135F8A">
        <w:t xml:space="preserve">database or </w:t>
      </w:r>
      <w:r w:rsidRPr="0021313F">
        <w:t>repositor</w:t>
      </w:r>
      <w:r w:rsidRPr="0021313F" w:rsidR="00DD18B0">
        <w:t>y</w:t>
      </w:r>
      <w:r w:rsidRPr="0021313F">
        <w:t xml:space="preserve"> used in </w:t>
      </w:r>
      <w:r w:rsidRPr="0021313F" w:rsidR="006D0F53">
        <w:t>criminal fingerprint</w:t>
      </w:r>
      <w:r w:rsidRPr="0021313F">
        <w:t xml:space="preserve"> checks</w:t>
      </w:r>
      <w:r w:rsidRPr="0021313F" w:rsidR="00DD18B0">
        <w:t>.</w:t>
      </w:r>
    </w:p>
    <w:p w:rsidR="0003038D" w:rsidRPr="0021313F" w:rsidP="00381F3B" w14:paraId="22DE21BB" w14:textId="15125CC5">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Tribal database or repository</w:t>
      </w:r>
      <w:r w:rsidRPr="0021313F" w:rsidR="00DD18B0">
        <w:t>.</w:t>
      </w:r>
      <w:r w:rsidRPr="0021313F">
        <w:rPr>
          <w:rFonts w:eastAsia="Calibri" w:cs="Arial"/>
          <w:szCs w:val="24"/>
        </w:rPr>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rPr>
        <w:fldChar w:fldCharType="end"/>
      </w:r>
    </w:p>
    <w:p w:rsidR="0003038D" w:rsidRPr="0021313F" w:rsidP="00381F3B" w14:paraId="08AFD710" w14:textId="7C7DB48D">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State database or repository</w:t>
      </w:r>
      <w:r w:rsidRPr="0021313F" w:rsidR="00DD18B0">
        <w:t>.</w:t>
      </w:r>
      <w:r w:rsidRPr="0021313F">
        <w:rPr>
          <w:rFonts w:eastAsia="Calibri" w:cs="Arial"/>
          <w:szCs w:val="24"/>
        </w:rPr>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rPr>
        <w:fldChar w:fldCharType="end"/>
      </w:r>
    </w:p>
    <w:p w:rsidR="00C70FC3" w:rsidRPr="0021313F" w:rsidP="00702A0F" w14:paraId="39CFCFA9" w14:textId="143CE57F">
      <w:pPr>
        <w:pStyle w:val="ListParagraph"/>
        <w:tabs>
          <w:tab w:val="left" w:pos="4680"/>
        </w:tabs>
        <w:spacing w:after="0"/>
        <w:ind w:left="1440"/>
        <w:contextualSpacing w:val="0"/>
      </w:pPr>
    </w:p>
    <w:p w:rsidR="004034A1" w:rsidRPr="0021313F" w:rsidP="00917397" w14:paraId="745E4F99" w14:textId="05AF216B">
      <w:pPr>
        <w:pStyle w:val="Heading5"/>
        <w:keepNext/>
      </w:pPr>
      <w:r w:rsidRPr="0021313F">
        <w:t>Sex offender registry or repository check in the current state of residency (check only those methods used)</w:t>
      </w:r>
      <w:r w:rsidR="00473D21">
        <w:br/>
        <w:t>Note: Rows are enabled based on the Provider Types specified in 1.7.1 Providers that Offer Direct Services</w:t>
      </w:r>
    </w:p>
    <w:tbl>
      <w:tblPr>
        <w:tblStyle w:val="TableGrid1"/>
        <w:tblW w:w="8928" w:type="dxa"/>
        <w:tblInd w:w="607" w:type="dxa"/>
        <w:tblLook w:val="04A0"/>
      </w:tblPr>
      <w:tblGrid>
        <w:gridCol w:w="2976"/>
        <w:gridCol w:w="2976"/>
        <w:gridCol w:w="2976"/>
      </w:tblGrid>
      <w:tr w14:paraId="43811752" w14:textId="588DA73E"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38AE9442" w14:textId="365EFE3F">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1C7A6FC3" w14:textId="4E54AD80">
            <w:pPr>
              <w:tabs>
                <w:tab w:val="left" w:pos="4680"/>
              </w:tabs>
              <w:spacing w:after="0"/>
              <w:rPr>
                <w:rFonts w:cstheme="minorHAnsi"/>
              </w:rPr>
            </w:pPr>
            <w:r w:rsidRPr="0021313F">
              <w:rPr>
                <w:rFonts w:cstheme="minorHAnsi"/>
              </w:rPr>
              <w:t>Pre-</w:t>
            </w:r>
            <w:r w:rsidRPr="0021313F" w:rsidR="00DD18B0">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201E3FC4" w14:textId="4D19242D">
            <w:pPr>
              <w:tabs>
                <w:tab w:val="left" w:pos="4680"/>
              </w:tabs>
              <w:spacing w:after="0"/>
              <w:rPr>
                <w:rFonts w:cstheme="minorHAnsi"/>
              </w:rPr>
            </w:pPr>
            <w:r w:rsidRPr="0021313F">
              <w:rPr>
                <w:rFonts w:cstheme="minorHAnsi"/>
              </w:rPr>
              <w:t xml:space="preserve"> Alternative Approach </w:t>
            </w:r>
          </w:p>
        </w:tc>
      </w:tr>
      <w:tr w14:paraId="29713C19" w14:textId="75027B9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4A688BD1" w14:textId="633C9B3C">
            <w:pPr>
              <w:keepNext/>
              <w:tabs>
                <w:tab w:val="left" w:pos="4680"/>
              </w:tabs>
              <w:spacing w:after="0"/>
              <w:rPr>
                <w:rFonts w:cstheme="minorHAnsi"/>
              </w:rPr>
            </w:pPr>
            <w:r>
              <w:rPr>
                <w:rFonts w:cstheme="minorHAnsi"/>
              </w:rPr>
              <w:t>Tribally Operated Center</w:t>
            </w:r>
            <w:r w:rsidRPr="0021313F">
              <w:rPr>
                <w:rFonts w:cstheme="minorHAnsi"/>
              </w:rPr>
              <w:t>s and</w:t>
            </w:r>
          </w:p>
          <w:p w:rsidR="00135F8A" w:rsidRPr="0021313F" w:rsidP="00917397" w14:paraId="27C8A167" w14:textId="0ABA8EA1">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0256F8">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56E4A30A" w14:textId="1A6DDE91">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1C4FA06F" w14:textId="13E958A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35CA8815" w14:textId="0AC918E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35D36B97" w14:textId="1CBA64B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0AD35128" w14:textId="672FE535">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67DD2214" w14:textId="305CD920">
            <w:pPr>
              <w:pStyle w:val="ListParagraph"/>
              <w:tabs>
                <w:tab w:val="left" w:pos="4680"/>
              </w:tabs>
              <w:spacing w:after="0" w:line="240" w:lineRule="auto"/>
              <w:ind w:left="346"/>
              <w:contextualSpacing w:val="0"/>
              <w:rPr>
                <w:rFonts w:cstheme="minorHAnsi"/>
              </w:rPr>
            </w:pPr>
          </w:p>
        </w:tc>
      </w:tr>
      <w:tr w14:paraId="0E03B177" w14:textId="784EDEC2"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781B54F5" w14:textId="786F3146">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0256F8">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4B973EF4" w14:textId="36612E4A">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35F8A" w:rsidRPr="0021313F" w:rsidP="00BA5045" w14:paraId="0456EB8A" w14:textId="4939AB4B">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1596B8E5" w14:textId="2BFD447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523FDFAA" w14:textId="2B04515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7774589E" w14:textId="4B6C787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457899C3" w14:textId="45CA7B1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3EAFAB20" w14:textId="13E99797">
            <w:pPr>
              <w:pStyle w:val="ListParagraph"/>
              <w:tabs>
                <w:tab w:val="left" w:pos="4680"/>
              </w:tabs>
              <w:spacing w:after="0" w:line="240" w:lineRule="auto"/>
              <w:ind w:left="346"/>
              <w:contextualSpacing w:val="0"/>
              <w:rPr>
                <w:rFonts w:cstheme="minorHAnsi"/>
              </w:rPr>
            </w:pPr>
          </w:p>
          <w:p w:rsidR="00135F8A" w:rsidRPr="0021313F" w:rsidP="00BA5045" w14:paraId="7444C9EE" w14:textId="0369437E">
            <w:pPr>
              <w:pStyle w:val="ListParagraph"/>
              <w:tabs>
                <w:tab w:val="left" w:pos="4680"/>
              </w:tabs>
              <w:spacing w:after="0" w:line="240" w:lineRule="auto"/>
              <w:ind w:left="346"/>
              <w:contextualSpacing w:val="0"/>
              <w:rPr>
                <w:rFonts w:cstheme="minorHAnsi"/>
              </w:rPr>
            </w:pPr>
          </w:p>
        </w:tc>
      </w:tr>
      <w:tr w14:paraId="2D8AEFAD" w14:textId="7795174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3EBBDB67" w14:textId="0A74D6F5">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47DCC899" w14:textId="7546544F">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5F8A" w:rsidRPr="0021313F" w:rsidP="00976A6B" w14:paraId="7C0868AD" w14:textId="4B66AD6E">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135F8A" w:rsidRPr="0021313F" w:rsidP="00BA5045" w14:paraId="69A49F8B" w14:textId="3D183E50">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6B898A82" w14:textId="45E2279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16939677" w14:textId="1623EE6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370002D0" w14:textId="7C2B02D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1678A627" w14:textId="118D5F7E">
            <w:pPr>
              <w:pStyle w:val="ListParagraph"/>
              <w:tabs>
                <w:tab w:val="left" w:pos="4680"/>
              </w:tabs>
              <w:spacing w:after="0" w:line="240" w:lineRule="auto"/>
              <w:ind w:left="346"/>
              <w:contextualSpacing w:val="0"/>
              <w:rPr>
                <w:rFonts w:cstheme="minorHAnsi"/>
              </w:rPr>
            </w:pPr>
          </w:p>
        </w:tc>
      </w:tr>
      <w:tr w14:paraId="4BAECFE7" w14:textId="4F1BB849"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46197A97" w14:textId="61EF957B">
            <w:pPr>
              <w:tabs>
                <w:tab w:val="left" w:pos="4680"/>
              </w:tabs>
              <w:spacing w:after="0"/>
              <w:rPr>
                <w:rFonts w:cstheme="minorHAnsi"/>
              </w:rPr>
            </w:pPr>
            <w:r w:rsidRPr="0021313F">
              <w:rPr>
                <w:rFonts w:cstheme="minorHAnsi"/>
              </w:rPr>
              <w:t xml:space="preserve">All other providers eligible to deliver CCDF </w:t>
            </w:r>
            <w:r w:rsidRPr="0021313F" w:rsidR="00685196">
              <w:rPr>
                <w:rFonts w:cstheme="minorHAnsi"/>
              </w:rPr>
              <w:t>s</w:t>
            </w:r>
            <w:r w:rsidRPr="0021313F">
              <w:rPr>
                <w:rFonts w:cstheme="minorHAnsi"/>
              </w:rPr>
              <w:t xml:space="preserve">ervices (includes </w:t>
            </w:r>
            <w:r w:rsidR="00B91A49">
              <w:rPr>
                <w:rFonts w:cstheme="minorHAnsi"/>
              </w:rPr>
              <w:t xml:space="preserve">state </w:t>
            </w:r>
            <w:r w:rsidRPr="0021313F">
              <w:rPr>
                <w:rFonts w:cstheme="minorHAnsi"/>
              </w:rPr>
              <w:t>license</w:t>
            </w:r>
            <w:r w:rsidRPr="0021313F" w:rsidR="00685196">
              <w:rPr>
                <w:rFonts w:cstheme="minorHAnsi"/>
              </w:rPr>
              <w:t>-</w:t>
            </w:r>
            <w:r w:rsidRPr="0021313F">
              <w:rPr>
                <w:rFonts w:cstheme="minorHAnsi"/>
              </w:rPr>
              <w:t>exempt and in</w:t>
            </w:r>
            <w:r w:rsidRPr="0021313F" w:rsidR="00685196">
              <w:rPr>
                <w:rFonts w:cstheme="minorHAnsi"/>
              </w:rPr>
              <w:t>-</w:t>
            </w:r>
            <w:r w:rsidRPr="0021313F">
              <w:rPr>
                <w:rFonts w:cstheme="minorHAnsi"/>
              </w:rPr>
              <w:t xml:space="preserve">home </w:t>
            </w:r>
            <w:r w:rsidR="000256F8">
              <w:rPr>
                <w:rFonts w:cstheme="minorHAnsi"/>
              </w:rPr>
              <w:t>child care</w:t>
            </w:r>
            <w:r w:rsidRPr="0021313F">
              <w:rPr>
                <w:rFonts w:cstheme="minorHAnsi"/>
              </w:rPr>
              <w:t xml:space="preserve"> providers)</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5A80DC47" w14:textId="022CECE8">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5F8A" w:rsidRPr="0021313F" w:rsidP="00BA5045" w14:paraId="1C8F7F70" w14:textId="10893BDA">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4818B7E4" w14:textId="0A372D6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77537540" w14:textId="67B6765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3B4B51" w:rsidRPr="0021313F" w:rsidP="00976A6B" w14:paraId="57C606C5" w14:textId="488B6F31">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62FE8A68" w14:textId="7A181CA1">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5A10A5A0" w14:textId="3AD9C307">
            <w:pPr>
              <w:pStyle w:val="ListParagraph"/>
              <w:tabs>
                <w:tab w:val="left" w:pos="4680"/>
              </w:tabs>
              <w:spacing w:after="0" w:line="240" w:lineRule="auto"/>
              <w:ind w:left="346"/>
              <w:contextualSpacing w:val="0"/>
              <w:rPr>
                <w:rFonts w:cstheme="minorHAnsi"/>
              </w:rPr>
            </w:pPr>
          </w:p>
        </w:tc>
      </w:tr>
    </w:tbl>
    <w:p w:rsidR="00685196" w:rsidRPr="0021313F" w:rsidP="00522198" w14:paraId="0A6695C0" w14:textId="77777777">
      <w:pPr>
        <w:spacing w:after="0"/>
      </w:pPr>
    </w:p>
    <w:p w:rsidR="00135F8A" w:rsidRPr="0021313F" w:rsidP="00976A6B" w14:paraId="0C6AB686" w14:textId="11141973">
      <w:pPr>
        <w:pStyle w:val="ListParagraph"/>
        <w:numPr>
          <w:ilvl w:val="0"/>
          <w:numId w:val="61"/>
        </w:numPr>
        <w:spacing w:after="0"/>
        <w:contextualSpacing w:val="0"/>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685196">
        <w:t xml:space="preserve">or </w:t>
      </w:r>
      <w:r w:rsidRPr="0021313F">
        <w:t xml:space="preserve">repositories for some or all of their </w:t>
      </w:r>
      <w:r w:rsidRPr="0021313F" w:rsidR="006D0F53">
        <w:t>in-state background check components</w:t>
      </w:r>
      <w:r w:rsidRPr="0021313F">
        <w:t>. Describe any Tribal or state database or repository indicated in the table above.</w:t>
      </w:r>
    </w:p>
    <w:p w:rsidR="00135F8A" w:rsidRPr="0021313F" w:rsidP="00381F3B" w14:paraId="74E8F1D7" w14:textId="33264959">
      <w:pPr>
        <w:pStyle w:val="ListParagraph"/>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Tribal or state database or repositor</w:t>
      </w:r>
      <w:r w:rsidRPr="0021313F" w:rsidR="00685196">
        <w:t>y</w:t>
      </w:r>
      <w:r w:rsidRPr="0021313F">
        <w:t xml:space="preserve"> used in </w:t>
      </w:r>
      <w:r w:rsidRPr="0021313F" w:rsidR="006D0F53">
        <w:t xml:space="preserve">sex offender </w:t>
      </w:r>
      <w:r w:rsidRPr="0021313F">
        <w:t>checks</w:t>
      </w:r>
      <w:r w:rsidRPr="0021313F" w:rsidR="00685196">
        <w:t>.</w:t>
      </w:r>
    </w:p>
    <w:p w:rsidR="00CB4F4B" w:rsidRPr="0021313F" w:rsidP="00381F3B" w14:paraId="2792CA08" w14:textId="16E32086">
      <w:pPr>
        <w:pStyle w:val="ListParagraph"/>
        <w:spacing w:after="0"/>
        <w:ind w:left="1800" w:firstLine="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Tribal database or repository</w:t>
      </w:r>
      <w:r w:rsidRPr="0021313F" w:rsidR="00685196">
        <w:t>.</w:t>
      </w:r>
      <w:r w:rsidRPr="0021313F">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03038D" w:rsidRPr="0021313F" w:rsidP="00381F3B" w14:paraId="280799C2" w14:textId="226382C2">
      <w:pPr>
        <w:pStyle w:val="ListParagraph"/>
        <w:spacing w:after="0"/>
        <w:ind w:left="1800" w:firstLine="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State database or repository</w:t>
      </w:r>
      <w:r w:rsidRPr="0021313F" w:rsidR="00685196">
        <w:t>.</w:t>
      </w:r>
      <w:r w:rsidRPr="0021313F">
        <w:rPr>
          <w:rFonts w:eastAsia="Calibri" w:cs="Arial"/>
          <w:szCs w:val="24"/>
        </w:rPr>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rPr>
        <w:fldChar w:fldCharType="end"/>
      </w:r>
    </w:p>
    <w:p w:rsidR="00D43305" w:rsidRPr="0021313F" w:rsidP="00702A0F" w14:paraId="5E17CDD8" w14:textId="718EA13D">
      <w:pPr>
        <w:pStyle w:val="ListParagraph"/>
        <w:tabs>
          <w:tab w:val="left" w:pos="4680"/>
        </w:tabs>
        <w:spacing w:after="0"/>
        <w:ind w:left="1440"/>
        <w:contextualSpacing w:val="0"/>
      </w:pPr>
    </w:p>
    <w:p w:rsidR="00135F8A" w:rsidRPr="0021313F" w:rsidP="0021313F" w14:paraId="1A6B4C82" w14:textId="1B168893">
      <w:pPr>
        <w:pStyle w:val="Heading5"/>
      </w:pPr>
      <w:r w:rsidRPr="0021313F">
        <w:t>Child abuse and neglect registry and database check in the current state of residency (check only those methods used)</w:t>
      </w:r>
      <w:r w:rsidR="00473D21">
        <w:br/>
        <w:t>Note: Rows are enabled based on the Provider Types specified in 1.7.1 Providers that Offer Direct Services</w:t>
      </w:r>
    </w:p>
    <w:tbl>
      <w:tblPr>
        <w:tblStyle w:val="TableGrid1"/>
        <w:tblW w:w="8928" w:type="dxa"/>
        <w:tblInd w:w="607" w:type="dxa"/>
        <w:tblLook w:val="04A0"/>
      </w:tblPr>
      <w:tblGrid>
        <w:gridCol w:w="2976"/>
        <w:gridCol w:w="2976"/>
        <w:gridCol w:w="2976"/>
      </w:tblGrid>
      <w:tr w14:paraId="7662B593" w14:textId="698AD24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2162CC5A" w14:textId="56C0FD7B">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66466A37" w14:textId="71B12359">
            <w:pPr>
              <w:tabs>
                <w:tab w:val="left" w:pos="4680"/>
              </w:tabs>
              <w:spacing w:after="0"/>
              <w:rPr>
                <w:rFonts w:cstheme="minorHAnsi"/>
              </w:rPr>
            </w:pPr>
            <w:r w:rsidRPr="0021313F">
              <w:rPr>
                <w:rFonts w:cstheme="minorHAnsi"/>
              </w:rPr>
              <w:t>Pre-</w:t>
            </w:r>
            <w:r w:rsidRPr="0021313F" w:rsidR="00685196">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3665B1CC" w14:textId="000F6463">
            <w:pPr>
              <w:tabs>
                <w:tab w:val="left" w:pos="4680"/>
              </w:tabs>
              <w:spacing w:after="0"/>
              <w:rPr>
                <w:rFonts w:cstheme="minorHAnsi"/>
              </w:rPr>
            </w:pPr>
            <w:r w:rsidRPr="0021313F">
              <w:rPr>
                <w:rFonts w:cstheme="minorHAnsi"/>
              </w:rPr>
              <w:t xml:space="preserve"> Alternative Approach </w:t>
            </w:r>
          </w:p>
        </w:tc>
      </w:tr>
      <w:tr w14:paraId="5B40A6DC" w14:textId="5D5E26A9"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43DCB9C5" w14:textId="768262E0">
            <w:pPr>
              <w:keepNext/>
              <w:tabs>
                <w:tab w:val="left" w:pos="4680"/>
              </w:tabs>
              <w:spacing w:after="0"/>
              <w:rPr>
                <w:rFonts w:cstheme="minorHAnsi"/>
              </w:rPr>
            </w:pPr>
            <w:r>
              <w:rPr>
                <w:rFonts w:cstheme="minorHAnsi"/>
              </w:rPr>
              <w:t>Tribally Operated Center</w:t>
            </w:r>
            <w:r w:rsidRPr="0021313F">
              <w:rPr>
                <w:rFonts w:cstheme="minorHAnsi"/>
              </w:rPr>
              <w:t>s and</w:t>
            </w:r>
          </w:p>
          <w:p w:rsidR="00135F8A" w:rsidRPr="0021313F" w:rsidP="00917397" w14:paraId="05CF8DAA" w14:textId="65D01909">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70417D">
              <w:rPr>
                <w:rFonts w:cstheme="minorHAnsi"/>
              </w:rPr>
              <w:t xml:space="preserve">child care </w:t>
            </w:r>
            <w:r w:rsidRPr="0021313F">
              <w:rPr>
                <w:rFonts w:cstheme="minorHAnsi"/>
              </w:rPr>
              <w:t>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067A7719" w14:textId="7DD2F3F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2337A05F" w14:textId="7F4529E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28102F62" w14:textId="4CDAD55F">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0FF69866" w14:textId="0FB2321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024133B6" w14:textId="07209E1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1A697881" w14:textId="45DA28DB">
            <w:pPr>
              <w:pStyle w:val="ListParagraph"/>
              <w:tabs>
                <w:tab w:val="left" w:pos="4680"/>
              </w:tabs>
              <w:spacing w:after="0" w:line="240" w:lineRule="auto"/>
              <w:ind w:left="346"/>
              <w:contextualSpacing w:val="0"/>
              <w:rPr>
                <w:rFonts w:cstheme="minorHAnsi"/>
              </w:rPr>
            </w:pPr>
          </w:p>
        </w:tc>
      </w:tr>
      <w:tr w14:paraId="3343F5B0" w14:textId="54AC8ADD"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5A4E2707" w14:textId="66CA80E7">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70417D">
              <w:rPr>
                <w:rFonts w:cstheme="minorHAnsi"/>
              </w:rPr>
              <w:t xml:space="preserve">child care </w:t>
            </w:r>
            <w:r w:rsidRPr="0021313F">
              <w:rPr>
                <w:rFonts w:cstheme="minorHAnsi"/>
              </w:rPr>
              <w:t>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033C20F9" w14:textId="174BA328">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35F8A" w:rsidRPr="0021313F" w:rsidP="00BA5045" w14:paraId="34C99360" w14:textId="4BBEE137">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34279615" w14:textId="56A2F4D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6DB563B1" w14:textId="6A17B50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62BE62C0" w14:textId="480FE69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3CDF5DDB" w14:textId="5CDFB73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602068EF" w14:textId="561771BE">
            <w:pPr>
              <w:pStyle w:val="ListParagraph"/>
              <w:tabs>
                <w:tab w:val="left" w:pos="4680"/>
              </w:tabs>
              <w:spacing w:after="0" w:line="240" w:lineRule="auto"/>
              <w:ind w:left="346"/>
              <w:contextualSpacing w:val="0"/>
              <w:rPr>
                <w:rFonts w:cstheme="minorHAnsi"/>
              </w:rPr>
            </w:pPr>
          </w:p>
          <w:p w:rsidR="00135F8A" w:rsidRPr="0021313F" w:rsidP="00BA5045" w14:paraId="56667283" w14:textId="5C737717">
            <w:pPr>
              <w:pStyle w:val="ListParagraph"/>
              <w:tabs>
                <w:tab w:val="left" w:pos="4680"/>
              </w:tabs>
              <w:spacing w:after="0" w:line="240" w:lineRule="auto"/>
              <w:ind w:left="346"/>
              <w:contextualSpacing w:val="0"/>
              <w:rPr>
                <w:rFonts w:cstheme="minorHAnsi"/>
              </w:rPr>
            </w:pPr>
          </w:p>
        </w:tc>
      </w:tr>
      <w:tr w14:paraId="2E18EFFC" w14:textId="3201816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51354291" w14:textId="24E2E1C7">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0347A885" w14:textId="1FA2C558">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5F8A" w:rsidRPr="0021313F" w:rsidP="00976A6B" w14:paraId="6F18A2BF" w14:textId="4910441A">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135F8A" w:rsidRPr="0021313F" w:rsidP="00BA5045" w14:paraId="1F286E94" w14:textId="10117A7B">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6D26F19D" w14:textId="2083ABB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0A1009AD" w14:textId="25E68FB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244FEC38" w14:textId="41A57FCF">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2925E6EE" w14:textId="3C660CB0">
            <w:pPr>
              <w:pStyle w:val="ListParagraph"/>
              <w:tabs>
                <w:tab w:val="left" w:pos="4680"/>
              </w:tabs>
              <w:spacing w:after="0" w:line="240" w:lineRule="auto"/>
              <w:ind w:left="346"/>
              <w:contextualSpacing w:val="0"/>
              <w:rPr>
                <w:rFonts w:cstheme="minorHAnsi"/>
              </w:rPr>
            </w:pPr>
          </w:p>
        </w:tc>
      </w:tr>
      <w:tr w14:paraId="140D2A8A" w14:textId="2F33B93A"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0DBB60E1" w14:textId="3DCB2688">
            <w:pPr>
              <w:tabs>
                <w:tab w:val="left" w:pos="4680"/>
              </w:tabs>
              <w:spacing w:after="0"/>
              <w:rPr>
                <w:rFonts w:cstheme="minorHAnsi"/>
              </w:rPr>
            </w:pPr>
            <w:r w:rsidRPr="0021313F">
              <w:rPr>
                <w:rFonts w:cstheme="minorHAnsi"/>
              </w:rPr>
              <w:t xml:space="preserve">All other providers eligible to deliver CCDF </w:t>
            </w:r>
            <w:r w:rsidRPr="0021313F" w:rsidR="00685196">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685196">
              <w:rPr>
                <w:rFonts w:cstheme="minorHAnsi"/>
              </w:rPr>
              <w:t>-</w:t>
            </w:r>
            <w:r w:rsidRPr="0021313F">
              <w:rPr>
                <w:rFonts w:cstheme="minorHAnsi"/>
              </w:rPr>
              <w:t>exempt and in</w:t>
            </w:r>
            <w:r w:rsidRPr="0021313F" w:rsidR="00685196">
              <w:rPr>
                <w:rFonts w:cstheme="minorHAnsi"/>
              </w:rPr>
              <w:t>-</w:t>
            </w:r>
            <w:r w:rsidRPr="0021313F">
              <w:rPr>
                <w:rFonts w:cstheme="minorHAnsi"/>
              </w:rPr>
              <w:t xml:space="preserve">home </w:t>
            </w:r>
            <w:r w:rsidR="0070417D">
              <w:rPr>
                <w:rFonts w:cstheme="minorHAnsi"/>
              </w:rPr>
              <w:t>child care</w:t>
            </w:r>
            <w:r w:rsidRPr="0021313F">
              <w:rPr>
                <w:rFonts w:cstheme="minorHAnsi"/>
              </w:rPr>
              <w:t xml:space="preserve"> providers)</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68805268" w14:textId="0B5A07B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5F8A" w:rsidRPr="0021313F" w:rsidP="00BA5045" w14:paraId="1DE6423D" w14:textId="17E680ED">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2587EB90" w14:textId="13A49B9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6A64BF23" w14:textId="1AF079D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36059B06" w14:textId="7D88C40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101911F2" w14:textId="79CE942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2CD21F72" w14:textId="470F40BF">
            <w:pPr>
              <w:pStyle w:val="ListParagraph"/>
              <w:tabs>
                <w:tab w:val="left" w:pos="4680"/>
              </w:tabs>
              <w:spacing w:after="0" w:line="240" w:lineRule="auto"/>
              <w:ind w:left="346"/>
              <w:contextualSpacing w:val="0"/>
              <w:rPr>
                <w:rFonts w:cstheme="minorHAnsi"/>
              </w:rPr>
            </w:pPr>
          </w:p>
        </w:tc>
      </w:tr>
    </w:tbl>
    <w:p w:rsidR="00685196" w:rsidRPr="0021313F" w:rsidP="00522198" w14:paraId="524AF1C2" w14:textId="77777777">
      <w:pPr>
        <w:spacing w:after="0"/>
      </w:pPr>
    </w:p>
    <w:p w:rsidR="00135F8A" w:rsidRPr="0021313F" w:rsidP="00976A6B" w14:paraId="5825A69B" w14:textId="15A75518">
      <w:pPr>
        <w:pStyle w:val="ListParagraph"/>
        <w:numPr>
          <w:ilvl w:val="0"/>
          <w:numId w:val="62"/>
        </w:numPr>
        <w:spacing w:after="0"/>
        <w:contextualSpacing w:val="0"/>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685196">
        <w:t xml:space="preserve">or </w:t>
      </w:r>
      <w:r w:rsidRPr="0021313F">
        <w:t xml:space="preserve">repositories for some or all of </w:t>
      </w:r>
      <w:r w:rsidRPr="0021313F" w:rsidR="006D0F53">
        <w:t>their in-state background check components</w:t>
      </w:r>
      <w:r w:rsidRPr="0021313F">
        <w:t>. Describe any Tribal or state database or repository indicated in the table above.</w:t>
      </w:r>
    </w:p>
    <w:p w:rsidR="00135F8A" w:rsidRPr="0021313F" w:rsidP="00381F3B" w14:paraId="3775642C" w14:textId="0E7B5D1A">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Tribal or state database or repositor</w:t>
      </w:r>
      <w:r w:rsidRPr="0021313F" w:rsidR="00685196">
        <w:t>y</w:t>
      </w:r>
      <w:r w:rsidRPr="0021313F">
        <w:t xml:space="preserve"> used in </w:t>
      </w:r>
      <w:r w:rsidRPr="0021313F" w:rsidR="006D0F53">
        <w:t>child abuse and neglect</w:t>
      </w:r>
      <w:r w:rsidRPr="0021313F">
        <w:t xml:space="preserve"> checks</w:t>
      </w:r>
      <w:r w:rsidRPr="0021313F" w:rsidR="00685196">
        <w:t>.</w:t>
      </w:r>
    </w:p>
    <w:p w:rsidR="00CB4F4B" w:rsidRPr="0021313F" w:rsidP="00381F3B" w14:paraId="2D90B9FC" w14:textId="4A0EF2A3">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Tribal database or repository</w:t>
      </w:r>
      <w:r w:rsidRPr="0021313F" w:rsidR="00685196">
        <w:t>.</w:t>
      </w:r>
      <w:r w:rsidRPr="0021313F">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CB4F4B" w:rsidRPr="0021313F" w:rsidP="00381F3B" w14:paraId="243BD5C2" w14:textId="3A7F242B">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State database or repository</w:t>
      </w:r>
      <w:r w:rsidRPr="0021313F" w:rsidR="00685196">
        <w:t>.</w:t>
      </w:r>
      <w:r w:rsidRPr="0021313F">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D43305" w:rsidRPr="0021313F" w:rsidP="00702A0F" w14:paraId="26844BD2" w14:textId="77777777">
      <w:pPr>
        <w:pStyle w:val="ListParagraph"/>
        <w:tabs>
          <w:tab w:val="left" w:pos="4680"/>
        </w:tabs>
        <w:spacing w:after="0"/>
        <w:ind w:left="1440"/>
        <w:contextualSpacing w:val="0"/>
      </w:pPr>
    </w:p>
    <w:p w:rsidR="00B7320D" w:rsidRPr="0021313F" w:rsidP="00310E42" w14:paraId="3C5D70AF" w14:textId="730C41AB">
      <w:pPr>
        <w:pStyle w:val="Heading4"/>
        <w:numPr>
          <w:ilvl w:val="3"/>
          <w:numId w:val="90"/>
        </w:numPr>
      </w:pPr>
      <w:r w:rsidRPr="0021313F">
        <w:t xml:space="preserve">Components of </w:t>
      </w:r>
      <w:r w:rsidRPr="0021313F" w:rsidR="00685196">
        <w:t>national background</w:t>
      </w:r>
      <w:r w:rsidRPr="0021313F">
        <w:t xml:space="preserve"> check</w:t>
      </w:r>
    </w:p>
    <w:p w:rsidR="0003038D" w:rsidRPr="0021313F" w:rsidP="00284428" w14:paraId="7362FB7E" w14:textId="6AE00900">
      <w:pPr>
        <w:pStyle w:val="Heading5"/>
        <w:numPr>
          <w:ilvl w:val="0"/>
          <w:numId w:val="83"/>
        </w:numPr>
        <w:rPr>
          <w:rFonts w:eastAsia="Calibri" w:cs="Arial"/>
          <w:szCs w:val="24"/>
        </w:rPr>
      </w:pPr>
      <w:r w:rsidRPr="0021313F">
        <w:t>FBI</w:t>
      </w:r>
      <w:r w:rsidRPr="0021313F">
        <w:rPr>
          <w:rFonts w:eastAsia="Calibri" w:cs="Arial"/>
          <w:szCs w:val="24"/>
        </w:rPr>
        <w:t xml:space="preserve"> </w:t>
      </w:r>
      <w:r w:rsidRPr="0021313F" w:rsidR="00343454">
        <w:rPr>
          <w:rFonts w:eastAsia="Calibri" w:cs="Arial"/>
          <w:szCs w:val="24"/>
        </w:rPr>
        <w:t xml:space="preserve">(Federal Bureau of Investigation) </w:t>
      </w:r>
      <w:r w:rsidRPr="0021313F" w:rsidR="00685196">
        <w:t>fingerprint</w:t>
      </w:r>
      <w:r w:rsidRPr="0021313F" w:rsidR="00685196">
        <w:rPr>
          <w:rFonts w:eastAsia="Calibri" w:cs="Arial"/>
          <w:szCs w:val="24"/>
        </w:rPr>
        <w:t xml:space="preserve"> </w:t>
      </w:r>
      <w:r w:rsidRPr="0021313F" w:rsidR="00685196">
        <w:t>check</w:t>
      </w:r>
      <w:r w:rsidRPr="0021313F">
        <w:t xml:space="preserve"> (check only those methods used)</w:t>
      </w:r>
    </w:p>
    <w:p w:rsidR="00DB2EEB" w:rsidRPr="0021313F" w:rsidP="00917397" w14:paraId="33823173" w14:textId="0EB812AF">
      <w:pPr>
        <w:tabs>
          <w:tab w:val="left" w:pos="860"/>
        </w:tabs>
        <w:spacing w:after="0" w:line="240" w:lineRule="auto"/>
        <w:ind w:left="1714"/>
        <w:rPr>
          <w:rFonts w:eastAsia="Calibri" w:cs="Arial"/>
          <w:szCs w:val="24"/>
        </w:rPr>
      </w:pPr>
      <w:r w:rsidRPr="0021313F">
        <w:rPr>
          <w:rFonts w:eastAsia="Calibri" w:cs="Arial"/>
          <w:szCs w:val="24"/>
        </w:rPr>
        <w:t xml:space="preserve">For FBI fingerprint checks, the CCDBG Act does not provide explicit authority for Tribes to request FBI fingerprint checks for all child care staff. Tribes may have authority under a different </w:t>
      </w:r>
      <w:r w:rsidRPr="0021313F" w:rsidR="00685196">
        <w:rPr>
          <w:rFonts w:eastAsia="Calibri" w:cs="Arial"/>
          <w:szCs w:val="24"/>
        </w:rPr>
        <w:t>F</w:t>
      </w:r>
      <w:r w:rsidRPr="0021313F">
        <w:rPr>
          <w:rFonts w:eastAsia="Calibri" w:cs="Arial"/>
          <w:szCs w:val="24"/>
        </w:rPr>
        <w:t>ederal statute to request FBI fingerprint</w:t>
      </w:r>
      <w:r w:rsidRPr="0021313F" w:rsidR="00683A9E">
        <w:rPr>
          <w:rFonts w:eastAsia="Calibri" w:cs="Arial"/>
          <w:szCs w:val="24"/>
        </w:rPr>
        <w:t>-based background checks</w:t>
      </w:r>
      <w:r w:rsidRPr="0021313F">
        <w:rPr>
          <w:rFonts w:eastAsia="Calibri" w:cs="Arial"/>
          <w:szCs w:val="24"/>
        </w:rPr>
        <w:t xml:space="preserve"> for</w:t>
      </w:r>
      <w:r w:rsidRPr="0021313F">
        <w:t xml:space="preserve"> </w:t>
      </w:r>
      <w:r w:rsidRPr="0021313F">
        <w:rPr>
          <w:rFonts w:eastAsia="Calibri" w:cs="Arial"/>
          <w:szCs w:val="24"/>
        </w:rPr>
        <w:t>child care staff</w:t>
      </w:r>
      <w:r w:rsidRPr="0021313F" w:rsidR="00685196">
        <w:rPr>
          <w:rFonts w:eastAsia="Calibri" w:cs="Arial"/>
          <w:szCs w:val="24"/>
        </w:rPr>
        <w:t>,</w:t>
      </w:r>
      <w:r w:rsidRPr="0021313F">
        <w:rPr>
          <w:rFonts w:eastAsia="Calibri" w:cs="Arial"/>
          <w:szCs w:val="24"/>
        </w:rPr>
        <w:t xml:space="preserve"> including (but not limited to) State Statute (P.L. 92-544, 34 U.S.C. 41101), Indian Child Protection and Family Violence Prevention Act (P.L. 101-630, 25 U.S.C. 3207), National Child Protection Act/Volunteers for Children Act (NCPA/VCA) (P.L. 101-209, as amended, 34 U.S.C. 40101 et seq.), and Improving Head Start for School Readiness Act (P.L. 110-134, 42 U.S.C. 9843a)</w:t>
      </w:r>
      <w:r w:rsidRPr="0021313F">
        <w:rPr>
          <w:rFonts w:eastAsia="Calibri" w:cs="Arial"/>
          <w:szCs w:val="24"/>
        </w:rPr>
        <w:t>.</w:t>
      </w:r>
    </w:p>
    <w:p w:rsidR="00381F3B" w:rsidRPr="0021313F" w:rsidP="0087102B" w14:paraId="539FF2DB" w14:textId="77777777">
      <w:pPr>
        <w:widowControl w:val="0"/>
        <w:tabs>
          <w:tab w:val="left" w:pos="860"/>
        </w:tabs>
        <w:spacing w:after="0" w:line="240" w:lineRule="auto"/>
        <w:ind w:left="1710"/>
        <w:rPr>
          <w:rFonts w:eastAsia="Calibri" w:cs="Arial"/>
          <w:szCs w:val="24"/>
        </w:rPr>
      </w:pPr>
    </w:p>
    <w:p w:rsidR="00002C71" w:rsidRPr="0021313F" w:rsidP="0087102B" w14:paraId="24AFCADE" w14:textId="545D72C4">
      <w:pPr>
        <w:widowControl w:val="0"/>
        <w:tabs>
          <w:tab w:val="left" w:pos="860"/>
        </w:tabs>
        <w:spacing w:after="0" w:line="240" w:lineRule="auto"/>
        <w:ind w:left="1710"/>
        <w:rPr>
          <w:rFonts w:eastAsia="Calibri" w:cs="Arial"/>
          <w:szCs w:val="24"/>
        </w:rPr>
      </w:pPr>
      <w:r w:rsidRPr="0021313F">
        <w:rPr>
          <w:rFonts w:eastAsia="Calibri" w:cs="Arial"/>
          <w:szCs w:val="24"/>
        </w:rPr>
        <w:t xml:space="preserve">The four </w:t>
      </w:r>
      <w:r w:rsidRPr="0021313F" w:rsidR="00135F8A">
        <w:rPr>
          <w:rFonts w:eastAsia="Calibri" w:cs="Arial"/>
          <w:szCs w:val="24"/>
        </w:rPr>
        <w:t>pre-</w:t>
      </w:r>
      <w:r w:rsidRPr="0021313F">
        <w:rPr>
          <w:rFonts w:eastAsia="Calibri" w:cs="Arial"/>
          <w:szCs w:val="24"/>
        </w:rPr>
        <w:t xml:space="preserve">approved methods for Tribes to access the FBI fingerprint check </w:t>
      </w:r>
      <w:r w:rsidRPr="0021313F" w:rsidR="00135F8A">
        <w:rPr>
          <w:rFonts w:eastAsia="Calibri" w:cs="Arial"/>
          <w:szCs w:val="24"/>
        </w:rPr>
        <w:t>are</w:t>
      </w:r>
      <w:r w:rsidRPr="0021313F" w:rsidR="00683A9E">
        <w:rPr>
          <w:rFonts w:eastAsia="Calibri" w:cs="Arial"/>
          <w:szCs w:val="24"/>
        </w:rPr>
        <w:t xml:space="preserve"> through</w:t>
      </w:r>
      <w:r w:rsidRPr="0021313F">
        <w:rPr>
          <w:rFonts w:eastAsia="Calibri" w:cs="Arial"/>
          <w:szCs w:val="24"/>
        </w:rPr>
        <w:t xml:space="preserve"> </w:t>
      </w:r>
      <w:r w:rsidRPr="0021313F" w:rsidR="00685196">
        <w:rPr>
          <w:rFonts w:eastAsia="Calibri" w:cs="Arial"/>
          <w:szCs w:val="24"/>
        </w:rPr>
        <w:t>(</w:t>
      </w:r>
      <w:r w:rsidRPr="0021313F">
        <w:rPr>
          <w:rFonts w:eastAsia="Calibri" w:cs="Arial"/>
          <w:szCs w:val="24"/>
        </w:rPr>
        <w:t>1)</w:t>
      </w:r>
      <w:r w:rsidRPr="0021313F" w:rsidR="00683A9E">
        <w:rPr>
          <w:rFonts w:eastAsia="Calibri" w:cs="Arial"/>
          <w:szCs w:val="24"/>
        </w:rPr>
        <w:t xml:space="preserve"> a</w:t>
      </w:r>
      <w:r w:rsidRPr="0021313F">
        <w:rPr>
          <w:rFonts w:eastAsia="Calibri" w:cs="Arial"/>
          <w:szCs w:val="24"/>
        </w:rPr>
        <w:t xml:space="preserve"> </w:t>
      </w:r>
      <w:r w:rsidRPr="0021313F" w:rsidR="00685196">
        <w:rPr>
          <w:rFonts w:eastAsia="Calibri" w:cs="Arial"/>
          <w:szCs w:val="24"/>
        </w:rPr>
        <w:t>state repository</w:t>
      </w:r>
      <w:r w:rsidRPr="0021313F">
        <w:rPr>
          <w:rFonts w:eastAsia="Calibri" w:cs="Arial"/>
          <w:szCs w:val="24"/>
        </w:rPr>
        <w:t xml:space="preserve"> (</w:t>
      </w:r>
      <w:r w:rsidRPr="0021313F" w:rsidR="00135F8A">
        <w:rPr>
          <w:rFonts w:eastAsia="Calibri" w:cs="Arial"/>
          <w:szCs w:val="24"/>
        </w:rPr>
        <w:t xml:space="preserve">through an </w:t>
      </w:r>
      <w:r w:rsidRPr="0021313F">
        <w:rPr>
          <w:rFonts w:eastAsia="Calibri" w:cs="Arial"/>
          <w:szCs w:val="24"/>
        </w:rPr>
        <w:t>MOU/</w:t>
      </w:r>
      <w:r w:rsidRPr="0021313F" w:rsidR="00685196">
        <w:rPr>
          <w:rFonts w:eastAsia="Calibri" w:cs="Arial"/>
          <w:szCs w:val="24"/>
        </w:rPr>
        <w:t>MO</w:t>
      </w:r>
      <w:r w:rsidRPr="0021313F">
        <w:rPr>
          <w:rFonts w:eastAsia="Calibri" w:cs="Arial"/>
          <w:szCs w:val="24"/>
        </w:rPr>
        <w:t xml:space="preserve">A), </w:t>
      </w:r>
      <w:r w:rsidRPr="0021313F" w:rsidR="00685196">
        <w:rPr>
          <w:rFonts w:eastAsia="Calibri" w:cs="Arial"/>
          <w:szCs w:val="24"/>
        </w:rPr>
        <w:t>(</w:t>
      </w:r>
      <w:r w:rsidRPr="0021313F">
        <w:rPr>
          <w:rFonts w:eastAsia="Calibri" w:cs="Arial"/>
          <w:szCs w:val="24"/>
        </w:rPr>
        <w:t>2)</w:t>
      </w:r>
      <w:r w:rsidRPr="0021313F" w:rsidR="00683A9E">
        <w:rPr>
          <w:rFonts w:eastAsia="Calibri" w:cs="Arial"/>
          <w:szCs w:val="24"/>
        </w:rPr>
        <w:t xml:space="preserve"> </w:t>
      </w:r>
      <w:r w:rsidRPr="0021313F" w:rsidR="00685196">
        <w:rPr>
          <w:rFonts w:eastAsia="Calibri" w:cs="Arial"/>
          <w:szCs w:val="24"/>
        </w:rPr>
        <w:t xml:space="preserve">U.S. </w:t>
      </w:r>
      <w:r w:rsidRPr="0021313F">
        <w:rPr>
          <w:rFonts w:eastAsia="Calibri" w:cs="Arial"/>
          <w:szCs w:val="24"/>
        </w:rPr>
        <w:t xml:space="preserve">Department of Justice Tribal Access Program (TAP), </w:t>
      </w:r>
      <w:r w:rsidRPr="0021313F" w:rsidR="00685196">
        <w:rPr>
          <w:rFonts w:eastAsia="Calibri" w:cs="Arial"/>
          <w:szCs w:val="24"/>
        </w:rPr>
        <w:t>(</w:t>
      </w:r>
      <w:r w:rsidRPr="0021313F">
        <w:rPr>
          <w:rFonts w:eastAsia="Calibri" w:cs="Arial"/>
          <w:szCs w:val="24"/>
        </w:rPr>
        <w:t>3)</w:t>
      </w:r>
      <w:r w:rsidRPr="0021313F" w:rsidR="00683A9E">
        <w:rPr>
          <w:rFonts w:eastAsia="Calibri" w:cs="Arial"/>
          <w:szCs w:val="24"/>
        </w:rPr>
        <w:t xml:space="preserve"> an</w:t>
      </w:r>
      <w:r w:rsidRPr="0021313F">
        <w:rPr>
          <w:rFonts w:eastAsia="Calibri" w:cs="Arial"/>
          <w:szCs w:val="24"/>
        </w:rPr>
        <w:t xml:space="preserve"> FBI</w:t>
      </w:r>
      <w:r w:rsidRPr="0021313F" w:rsidR="00683A9E">
        <w:rPr>
          <w:rFonts w:eastAsia="Calibri" w:cs="Arial"/>
          <w:szCs w:val="24"/>
        </w:rPr>
        <w:t>-</w:t>
      </w:r>
      <w:r w:rsidRPr="0021313F" w:rsidR="00685196">
        <w:rPr>
          <w:rFonts w:eastAsia="Calibri" w:cs="Arial"/>
          <w:szCs w:val="24"/>
        </w:rPr>
        <w:t>approved channeler</w:t>
      </w:r>
      <w:r w:rsidRPr="0021313F">
        <w:rPr>
          <w:rFonts w:eastAsia="Calibri" w:cs="Arial"/>
          <w:szCs w:val="24"/>
        </w:rPr>
        <w:t xml:space="preserve">, and </w:t>
      </w:r>
      <w:r w:rsidRPr="0021313F" w:rsidR="00685196">
        <w:rPr>
          <w:rFonts w:eastAsia="Calibri" w:cs="Arial"/>
          <w:szCs w:val="24"/>
        </w:rPr>
        <w:t>(</w:t>
      </w:r>
      <w:r w:rsidRPr="0021313F">
        <w:rPr>
          <w:rFonts w:eastAsia="Calibri" w:cs="Arial"/>
          <w:szCs w:val="24"/>
        </w:rPr>
        <w:t xml:space="preserve">4) </w:t>
      </w:r>
      <w:r w:rsidRPr="0021313F" w:rsidR="00685196">
        <w:rPr>
          <w:rFonts w:eastAsia="Calibri" w:cs="Arial"/>
          <w:szCs w:val="24"/>
        </w:rPr>
        <w:t>fingerprint sent d</w:t>
      </w:r>
      <w:r w:rsidRPr="0021313F">
        <w:rPr>
          <w:rFonts w:eastAsia="Calibri" w:cs="Arial"/>
          <w:szCs w:val="24"/>
        </w:rPr>
        <w:t>irect</w:t>
      </w:r>
      <w:r w:rsidRPr="0021313F" w:rsidR="00683A9E">
        <w:rPr>
          <w:rFonts w:eastAsia="Calibri" w:cs="Arial"/>
          <w:szCs w:val="24"/>
        </w:rPr>
        <w:t>ly</w:t>
      </w:r>
      <w:r w:rsidRPr="0021313F">
        <w:rPr>
          <w:rFonts w:eastAsia="Calibri" w:cs="Arial"/>
          <w:szCs w:val="24"/>
        </w:rPr>
        <w:t xml:space="preserve"> to</w:t>
      </w:r>
      <w:r w:rsidRPr="0021313F" w:rsidR="00683A9E">
        <w:rPr>
          <w:rFonts w:eastAsia="Calibri" w:cs="Arial"/>
          <w:szCs w:val="24"/>
        </w:rPr>
        <w:t xml:space="preserve"> the</w:t>
      </w:r>
      <w:r w:rsidRPr="0021313F">
        <w:rPr>
          <w:rFonts w:eastAsia="Calibri" w:cs="Arial"/>
          <w:szCs w:val="24"/>
        </w:rPr>
        <w:t xml:space="preserve"> FBI (</w:t>
      </w:r>
      <w:r w:rsidRPr="0021313F" w:rsidR="00685196">
        <w:rPr>
          <w:rFonts w:eastAsia="Calibri" w:cs="Arial"/>
          <w:szCs w:val="24"/>
        </w:rPr>
        <w:t>i.e., submitting hard-copy fingerprint cards</w:t>
      </w:r>
      <w:r w:rsidRPr="0021313F" w:rsidR="00683A9E">
        <w:rPr>
          <w:rFonts w:eastAsia="Calibri" w:cs="Arial"/>
          <w:szCs w:val="24"/>
        </w:rPr>
        <w:t xml:space="preserve"> through the U.S. mail</w:t>
      </w:r>
      <w:r w:rsidRPr="0021313F">
        <w:rPr>
          <w:rFonts w:eastAsia="Calibri" w:cs="Arial"/>
          <w:szCs w:val="24"/>
        </w:rPr>
        <w:t xml:space="preserve">). </w:t>
      </w:r>
    </w:p>
    <w:p w:rsidR="00381F3B" w:rsidRPr="0021313F" w:rsidP="0087102B" w14:paraId="0FC9EAEB" w14:textId="77777777">
      <w:pPr>
        <w:widowControl w:val="0"/>
        <w:tabs>
          <w:tab w:val="left" w:pos="860"/>
        </w:tabs>
        <w:spacing w:after="0" w:line="240" w:lineRule="auto"/>
        <w:ind w:left="1710"/>
        <w:rPr>
          <w:rFonts w:eastAsia="Calibri" w:cs="Arial"/>
          <w:szCs w:val="24"/>
        </w:rPr>
      </w:pPr>
    </w:p>
    <w:tbl>
      <w:tblPr>
        <w:tblStyle w:val="TableGrid1"/>
        <w:tblW w:w="8928" w:type="dxa"/>
        <w:tblInd w:w="607" w:type="dxa"/>
        <w:tblLook w:val="04A0"/>
      </w:tblPr>
      <w:tblGrid>
        <w:gridCol w:w="2988"/>
        <w:gridCol w:w="2970"/>
        <w:gridCol w:w="2970"/>
      </w:tblGrid>
      <w:tr w14:paraId="648498B6" w14:textId="73B0EBE3"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tcPr>
          <w:p w:rsidR="00BA5045" w:rsidRPr="0021313F" w:rsidP="00702A0F" w14:paraId="1162C86A" w14:textId="4E5A5423">
            <w:pPr>
              <w:tabs>
                <w:tab w:val="left" w:pos="4680"/>
              </w:tabs>
              <w:spacing w:after="0"/>
              <w:rPr>
                <w:rFonts w:cstheme="minorHAnsi"/>
                <w:b/>
                <w:bCs/>
              </w:rPr>
            </w:pPr>
            <w:r w:rsidRPr="0021313F">
              <w:rPr>
                <w:rFonts w:eastAsia="Calibri" w:cs="Arial"/>
                <w:szCs w:val="24"/>
              </w:rPr>
              <w:t>OCC will consider alternative approaches (such as name-based checks of</w:t>
            </w:r>
            <w:r w:rsidRPr="0021313F" w:rsidR="00135F8A">
              <w:rPr>
                <w:rFonts w:eastAsia="Calibri" w:cs="Arial"/>
                <w:szCs w:val="24"/>
              </w:rPr>
              <w:t xml:space="preserve"> Tribal or</w:t>
            </w:r>
            <w:r w:rsidRPr="0021313F">
              <w:rPr>
                <w:rFonts w:eastAsia="Calibri" w:cs="Arial"/>
                <w:szCs w:val="24"/>
              </w:rPr>
              <w:t xml:space="preserve"> state record management systems) when </w:t>
            </w:r>
            <w:r w:rsidRPr="0021313F" w:rsidR="008538D2">
              <w:rPr>
                <w:rFonts w:eastAsia="Calibri" w:cs="Arial"/>
                <w:szCs w:val="24"/>
              </w:rPr>
              <w:t xml:space="preserve">the process of </w:t>
            </w:r>
            <w:r w:rsidRPr="0021313F">
              <w:rPr>
                <w:rFonts w:eastAsia="Calibri" w:cs="Arial"/>
                <w:szCs w:val="24"/>
              </w:rPr>
              <w:t xml:space="preserve">obtaining fingerprints from one of the </w:t>
            </w:r>
            <w:r w:rsidRPr="0021313F" w:rsidR="001D2632">
              <w:rPr>
                <w:rFonts w:eastAsia="Calibri" w:cs="Arial"/>
                <w:szCs w:val="24"/>
              </w:rPr>
              <w:t>four pre-</w:t>
            </w:r>
            <w:r w:rsidRPr="0021313F">
              <w:rPr>
                <w:rFonts w:eastAsia="Calibri" w:cs="Arial"/>
                <w:szCs w:val="24"/>
              </w:rPr>
              <w:t xml:space="preserve">approved methods </w:t>
            </w:r>
            <w:r w:rsidRPr="0021313F" w:rsidR="008538D2">
              <w:rPr>
                <w:rFonts w:eastAsia="Calibri" w:cs="Arial"/>
                <w:szCs w:val="24"/>
              </w:rPr>
              <w:t>is</w:t>
            </w:r>
            <w:r w:rsidRPr="0021313F">
              <w:rPr>
                <w:rFonts w:eastAsia="Calibri" w:cs="Arial"/>
                <w:szCs w:val="24"/>
              </w:rPr>
              <w:t xml:space="preserve"> not available or feasible.</w:t>
            </w:r>
            <w:r w:rsidRPr="0021313F" w:rsidR="00135F8A">
              <w:rPr>
                <w:rFonts w:eastAsia="Calibri" w:cs="Arial"/>
                <w:szCs w:val="24"/>
              </w:rPr>
              <w:t xml:space="preserve"> </w:t>
            </w:r>
            <w:r w:rsidR="00D131E0">
              <w:rPr>
                <w:rFonts w:eastAsia="Calibri" w:cs="Arial"/>
                <w:szCs w:val="24"/>
              </w:rPr>
              <w:t>Tribal Lead Agencies</w:t>
            </w:r>
            <w:r w:rsidRPr="0021313F" w:rsidR="004D32EE">
              <w:rPr>
                <w:rFonts w:eastAsia="Calibri" w:cs="Arial"/>
                <w:szCs w:val="24"/>
              </w:rPr>
              <w:t xml:space="preserve"> must justify any alternative approach in </w:t>
            </w:r>
            <w:r w:rsidRPr="0021313F" w:rsidR="00171A71">
              <w:rPr>
                <w:rFonts w:eastAsia="Calibri" w:cs="Arial"/>
                <w:szCs w:val="24"/>
              </w:rPr>
              <w:t>2.</w:t>
            </w:r>
            <w:r w:rsidR="002149E6">
              <w:rPr>
                <w:rFonts w:eastAsia="Calibri" w:cs="Arial"/>
                <w:szCs w:val="24"/>
              </w:rPr>
              <w:t>5</w:t>
            </w:r>
            <w:r w:rsidRPr="0021313F" w:rsidR="00171A71">
              <w:rPr>
                <w:rFonts w:eastAsia="Calibri" w:cs="Arial"/>
                <w:szCs w:val="24"/>
              </w:rPr>
              <w:t>.7</w:t>
            </w:r>
            <w:r w:rsidRPr="0021313F" w:rsidR="004D32EE">
              <w:rPr>
                <w:rFonts w:eastAsia="Calibri" w:cs="Arial"/>
                <w:szCs w:val="24"/>
              </w:rPr>
              <w:t>.</w:t>
            </w:r>
            <w:r w:rsidR="00473D21">
              <w:rPr>
                <w:rFonts w:eastAsia="Calibri" w:cs="Arial"/>
                <w:szCs w:val="24"/>
              </w:rPr>
              <w:br/>
            </w:r>
            <w:r w:rsidR="00473D21">
              <w:rPr>
                <w:rFonts w:eastAsia="Calibri" w:cs="Arial"/>
                <w:szCs w:val="24"/>
              </w:rPr>
              <w:br/>
            </w:r>
            <w:r w:rsidR="00473D21">
              <w:t>Note: Rows are enabled based on the Provider Types specified in 1.7.1 Providers that Offer Direct Services</w:t>
            </w: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702A0F" w14:paraId="15AF33B9" w14:textId="1F9FAC18">
            <w:pPr>
              <w:tabs>
                <w:tab w:val="left" w:pos="4680"/>
              </w:tabs>
              <w:spacing w:after="0"/>
              <w:rPr>
                <w:rFonts w:cstheme="minorHAnsi"/>
                <w:b/>
                <w:bCs/>
              </w:rPr>
            </w:pPr>
            <w:r w:rsidRPr="00A11F67">
              <w:rPr>
                <w:rFonts w:cstheme="minorHAnsi"/>
              </w:rPr>
              <w:t>P</w:t>
            </w:r>
            <w:r w:rsidRPr="00AF797F">
              <w:rPr>
                <w:rFonts w:cstheme="minorHAnsi"/>
              </w:rPr>
              <w:t>re-</w:t>
            </w:r>
            <w:r w:rsidRPr="00AF797F" w:rsidR="008538D2">
              <w:rPr>
                <w:rFonts w:cstheme="minorHAnsi"/>
              </w:rPr>
              <w:t>A</w:t>
            </w:r>
            <w:r w:rsidRPr="00AF797F">
              <w:rPr>
                <w:rFonts w:cstheme="minorHAnsi"/>
              </w:rPr>
              <w:t>pproved Methods</w:t>
            </w: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702A0F" w14:paraId="7D5FEFEF" w14:textId="6853D8CC">
            <w:pPr>
              <w:tabs>
                <w:tab w:val="left" w:pos="4680"/>
              </w:tabs>
              <w:spacing w:after="0"/>
              <w:rPr>
                <w:rFonts w:cstheme="minorHAnsi"/>
                <w:b/>
                <w:bCs/>
              </w:rPr>
            </w:pPr>
            <w:r w:rsidRPr="00AF797F">
              <w:rPr>
                <w:rFonts w:cstheme="minorHAnsi"/>
              </w:rPr>
              <w:t xml:space="preserve"> Alternative Approach </w:t>
            </w:r>
          </w:p>
        </w:tc>
      </w:tr>
      <w:tr w14:paraId="78059FBB" w14:textId="76B61BD0"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tcPr>
          <w:p w:rsidR="00BA5045" w:rsidRPr="00AF797F" w:rsidP="00135F8A" w14:paraId="4DE365BE" w14:textId="295273BC">
            <w:pPr>
              <w:tabs>
                <w:tab w:val="left" w:pos="4680"/>
              </w:tabs>
              <w:spacing w:after="0"/>
              <w:rPr>
                <w:rFonts w:cstheme="minorHAnsi"/>
              </w:rPr>
            </w:pPr>
            <w:r w:rsidRPr="00AF797F">
              <w:rPr>
                <w:rFonts w:cstheme="minorHAnsi"/>
              </w:rPr>
              <w:t>Tribally Operated Center</w:t>
            </w:r>
            <w:r w:rsidRPr="00AF797F">
              <w:rPr>
                <w:rFonts w:cstheme="minorHAnsi"/>
              </w:rPr>
              <w:t>s and</w:t>
            </w:r>
          </w:p>
          <w:p w:rsidR="00BA5045" w:rsidRPr="00AF797F" w:rsidP="00702A0F" w14:paraId="27C30BE2" w14:textId="706E2012">
            <w:pPr>
              <w:tabs>
                <w:tab w:val="left" w:pos="4680"/>
              </w:tabs>
              <w:spacing w:after="0"/>
              <w:rPr>
                <w:rFonts w:cstheme="minorHAnsi"/>
              </w:rPr>
            </w:pPr>
            <w:r w:rsidRPr="00AF797F">
              <w:rPr>
                <w:rFonts w:cstheme="minorHAnsi"/>
              </w:rPr>
              <w:t xml:space="preserve">Tribally </w:t>
            </w:r>
            <w:r w:rsidRPr="00AF797F" w:rsidR="00AA2FED">
              <w:rPr>
                <w:rFonts w:cstheme="minorHAnsi"/>
              </w:rPr>
              <w:t>Regulated</w:t>
            </w:r>
            <w:r w:rsidRPr="00AF797F" w:rsidR="00AA2FED">
              <w:t xml:space="preserve"> </w:t>
            </w:r>
            <w:r w:rsidRPr="00AF797F">
              <w:rPr>
                <w:rFonts w:cstheme="minorHAnsi"/>
              </w:rPr>
              <w:t xml:space="preserve">Providers (includes center-based </w:t>
            </w:r>
            <w:r w:rsidR="003223B2">
              <w:rPr>
                <w:rFonts w:cstheme="minorHAnsi"/>
              </w:rPr>
              <w:t>child care</w:t>
            </w:r>
            <w:r w:rsidRPr="00AF797F">
              <w:rPr>
                <w:rFonts w:cstheme="minorHAnsi"/>
              </w:rPr>
              <w:t xml:space="preserve"> and family child care)</w:t>
            </w: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976A6B" w14:paraId="00AB9920" w14:textId="791FB37A">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State</w:t>
            </w:r>
            <w:r w:rsidRPr="00AF797F" w:rsidR="00D02194">
              <w:rPr>
                <w:rFonts w:cstheme="minorHAnsi"/>
              </w:rPr>
              <w:t xml:space="preserve"> </w:t>
            </w:r>
            <w:r w:rsidRPr="004768DA" w:rsidR="00D33239">
              <w:rPr>
                <w:rFonts w:cstheme="minorHAnsi"/>
              </w:rPr>
              <w:t>agreement</w:t>
            </w:r>
            <w:r w:rsidRPr="00A11F67">
              <w:rPr>
                <w:rFonts w:cstheme="minorHAnsi"/>
              </w:rPr>
              <w:t xml:space="preserve"> </w:t>
            </w:r>
            <w:r w:rsidRPr="00AF797F" w:rsidR="00C006AE">
              <w:rPr>
                <w:rFonts w:cstheme="minorHAnsi"/>
              </w:rPr>
              <w:t xml:space="preserve">(e.g., </w:t>
            </w:r>
            <w:r w:rsidRPr="00AF797F">
              <w:rPr>
                <w:rFonts w:cstheme="minorHAnsi"/>
              </w:rPr>
              <w:t xml:space="preserve">MOU or </w:t>
            </w:r>
            <w:r w:rsidRPr="00AF797F" w:rsidR="00875C97">
              <w:rPr>
                <w:rFonts w:cstheme="minorHAnsi"/>
              </w:rPr>
              <w:t>MOA</w:t>
            </w:r>
            <w:r w:rsidRPr="00AF797F" w:rsidR="00C006AE">
              <w:rPr>
                <w:rFonts w:cstheme="minorHAnsi"/>
              </w:rPr>
              <w:t>)</w:t>
            </w:r>
          </w:p>
          <w:p w:rsidR="00BA5045" w:rsidRPr="00AF797F" w:rsidP="00976A6B" w14:paraId="521E00B2" w14:textId="0044D4A8">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U.S. </w:t>
            </w:r>
            <w:r w:rsidRPr="00AF797F">
              <w:rPr>
                <w:rFonts w:cstheme="minorHAnsi"/>
              </w:rPr>
              <w:t>Department of Justice (DOJ) TAP</w:t>
            </w:r>
          </w:p>
          <w:p w:rsidR="00BA5045" w:rsidRPr="00AF797F" w:rsidP="00976A6B" w14:paraId="640D7C9D" w14:textId="2FC6AC84">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approved channeler</w:t>
            </w:r>
          </w:p>
          <w:p w:rsidR="00BA5045" w:rsidRPr="00AF797F" w:rsidP="00976A6B" w14:paraId="74727111" w14:textId="522411F5">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702A0F" w14:paraId="656897CD" w14:textId="4CD1D106">
            <w:pPr>
              <w:pStyle w:val="ListParagraph"/>
              <w:tabs>
                <w:tab w:val="left" w:pos="4680"/>
              </w:tabs>
              <w:spacing w:after="0" w:line="240" w:lineRule="auto"/>
              <w:ind w:left="256"/>
              <w:contextualSpacing w:val="0"/>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BA5045" w:rsidRPr="00AF797F" w:rsidP="00976A6B" w14:paraId="789492C6" w14:textId="223CF77B">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76CFA712" w14:textId="72F09F16">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F</w:t>
            </w:r>
            <w:r w:rsidRPr="00AF797F" w:rsidR="00A61FAE">
              <w:rPr>
                <w:rFonts w:cstheme="minorHAnsi"/>
              </w:rPr>
              <w:t>amily child care</w:t>
            </w:r>
            <w:r w:rsidRPr="00AF797F">
              <w:rPr>
                <w:rFonts w:cstheme="minorHAnsi"/>
              </w:rPr>
              <w:t xml:space="preserve"> household members not included </w:t>
            </w:r>
          </w:p>
          <w:p w:rsidR="00BA5045" w:rsidRPr="00AF797F" w:rsidP="00976A6B" w14:paraId="1749422C" w14:textId="3B1F3583">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707C435C" w14:textId="45B09F58">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AF797F" w:rsidP="00702A0F" w14:paraId="6A311528" w14:textId="5235D841">
            <w:pPr>
              <w:pStyle w:val="ListParagraph"/>
              <w:tabs>
                <w:tab w:val="left" w:pos="4680"/>
              </w:tabs>
              <w:spacing w:after="0" w:line="240" w:lineRule="auto"/>
              <w:ind w:left="346"/>
              <w:contextualSpacing w:val="0"/>
              <w:rPr>
                <w:rFonts w:cstheme="minorHAnsi"/>
              </w:rPr>
            </w:pPr>
          </w:p>
        </w:tc>
      </w:tr>
      <w:tr w14:paraId="463F6E0B" w14:textId="08E898B7"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hideMark/>
          </w:tcPr>
          <w:p w:rsidR="00BA5045" w:rsidRPr="00AF797F" w:rsidP="00702A0F" w14:paraId="0ACDC0F9" w14:textId="6B2226AE">
            <w:pPr>
              <w:tabs>
                <w:tab w:val="left" w:pos="4680"/>
              </w:tabs>
              <w:spacing w:after="0"/>
              <w:rPr>
                <w:rFonts w:cstheme="minorHAnsi"/>
              </w:rPr>
            </w:pPr>
            <w:r w:rsidRPr="00AF797F">
              <w:rPr>
                <w:rFonts w:cstheme="minorHAnsi"/>
              </w:rPr>
              <w:t>State</w:t>
            </w:r>
            <w:r w:rsidRPr="00AF797F" w:rsidR="00E27293">
              <w:rPr>
                <w:rFonts w:cstheme="minorHAnsi"/>
              </w:rPr>
              <w:t>-</w:t>
            </w:r>
            <w:r w:rsidRPr="00AF797F">
              <w:rPr>
                <w:rFonts w:cstheme="minorHAnsi"/>
              </w:rPr>
              <w:t xml:space="preserve">Licensed Providers (includes center-based </w:t>
            </w:r>
            <w:r w:rsidR="003223B2">
              <w:rPr>
                <w:rFonts w:cstheme="minorHAnsi"/>
              </w:rPr>
              <w:t xml:space="preserve">child care </w:t>
            </w:r>
            <w:r w:rsidRPr="00AF797F">
              <w:rPr>
                <w:rFonts w:cstheme="minorHAnsi"/>
              </w:rPr>
              <w:t>and family child care)</w:t>
            </w:r>
          </w:p>
        </w:tc>
        <w:tc>
          <w:tcPr>
            <w:tcW w:w="2970" w:type="dxa"/>
            <w:tcBorders>
              <w:top w:val="single" w:sz="4" w:space="0" w:color="auto"/>
              <w:left w:val="single" w:sz="4" w:space="0" w:color="auto"/>
              <w:bottom w:val="single" w:sz="4" w:space="0" w:color="auto"/>
              <w:right w:val="single" w:sz="4" w:space="0" w:color="auto"/>
            </w:tcBorders>
            <w:hideMark/>
          </w:tcPr>
          <w:p w:rsidR="00AF797F" w:rsidRPr="004768DA" w:rsidP="00AF797F" w14:paraId="4DE4D9BD"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976A6B" w14:paraId="0B0DFA04" w14:textId="3AE74EB0">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DOJ TAP</w:t>
            </w:r>
          </w:p>
          <w:p w:rsidR="00BA5045" w:rsidRPr="00AF797F" w:rsidP="00976A6B" w14:paraId="323D2EF7" w14:textId="51858198">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approved channeler</w:t>
            </w:r>
          </w:p>
          <w:p w:rsidR="00BA5045" w:rsidRPr="00AF797F" w:rsidP="00976A6B" w14:paraId="703F8674" w14:textId="10CAE493">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BA5045" w14:paraId="50161058" w14:textId="52AF9505">
            <w:pPr>
              <w:tabs>
                <w:tab w:val="left" w:pos="4680"/>
              </w:tabs>
              <w:spacing w:after="0" w:line="240" w:lineRule="auto"/>
              <w:rPr>
                <w:rFonts w:cstheme="minorHAnsi"/>
              </w:rPr>
            </w:pP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976A6B" w14:paraId="797DD1B6" w14:textId="2F94C392">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6AE339D6" w14:textId="0672F847">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F</w:t>
            </w:r>
            <w:r w:rsidRPr="00AF797F" w:rsidR="00A61FAE">
              <w:rPr>
                <w:rFonts w:cstheme="minorHAnsi"/>
              </w:rPr>
              <w:t>amily child care</w:t>
            </w:r>
            <w:r w:rsidRPr="00AF797F">
              <w:rPr>
                <w:rFonts w:cstheme="minorHAnsi"/>
              </w:rPr>
              <w:t xml:space="preserve"> household members not included </w:t>
            </w:r>
          </w:p>
          <w:p w:rsidR="00BA5045" w:rsidRPr="00AF797F" w:rsidP="00976A6B" w14:paraId="2A2EB75C" w14:textId="4B48638D">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5D3D1E8F" w14:textId="0E157DBD">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AF797F" w:rsidP="00702A0F" w14:paraId="0CCA417F" w14:textId="4CC3A6F3">
            <w:pPr>
              <w:pStyle w:val="ListParagraph"/>
              <w:tabs>
                <w:tab w:val="left" w:pos="4680"/>
              </w:tabs>
              <w:spacing w:after="0" w:line="240" w:lineRule="auto"/>
              <w:ind w:left="346"/>
              <w:contextualSpacing w:val="0"/>
              <w:rPr>
                <w:rFonts w:cstheme="minorHAnsi"/>
              </w:rPr>
            </w:pPr>
          </w:p>
        </w:tc>
      </w:tr>
      <w:tr w14:paraId="3DA53BAC" w14:textId="071CCC6D"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hideMark/>
          </w:tcPr>
          <w:p w:rsidR="00BA5045" w:rsidRPr="00AF797F" w:rsidP="00702A0F" w14:paraId="0A6D6BB9" w14:textId="0AE5D2CF">
            <w:pPr>
              <w:tabs>
                <w:tab w:val="left" w:pos="4680"/>
              </w:tabs>
              <w:spacing w:after="0"/>
              <w:rPr>
                <w:rFonts w:cstheme="minorHAnsi"/>
                <w:b/>
                <w:bCs/>
              </w:rPr>
            </w:pPr>
            <w:r w:rsidRPr="00AF797F">
              <w:rPr>
                <w:rFonts w:cstheme="minorHAnsi"/>
              </w:rPr>
              <w:t>Relative Providers</w:t>
            </w:r>
          </w:p>
        </w:tc>
        <w:tc>
          <w:tcPr>
            <w:tcW w:w="2970" w:type="dxa"/>
            <w:tcBorders>
              <w:top w:val="single" w:sz="4" w:space="0" w:color="auto"/>
              <w:left w:val="single" w:sz="4" w:space="0" w:color="auto"/>
              <w:bottom w:val="single" w:sz="4" w:space="0" w:color="auto"/>
              <w:right w:val="single" w:sz="4" w:space="0" w:color="auto"/>
            </w:tcBorders>
            <w:hideMark/>
          </w:tcPr>
          <w:p w:rsidR="00AF797F" w:rsidRPr="004768DA" w:rsidP="00AF797F" w14:paraId="0097D288"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976A6B" w14:paraId="474D38A8" w14:textId="047EDD1B">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DOJ TAP</w:t>
            </w:r>
          </w:p>
          <w:p w:rsidR="00BA5045" w:rsidRPr="00AF797F" w:rsidP="00976A6B" w14:paraId="78836D67" w14:textId="7BD43FAE">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w:t>
            </w:r>
            <w:r w:rsidRPr="00AF797F">
              <w:rPr>
                <w:rFonts w:cstheme="minorHAnsi"/>
              </w:rPr>
              <w:t>pproved channeler</w:t>
            </w:r>
          </w:p>
          <w:p w:rsidR="00BA5045" w:rsidRPr="00AF797F" w:rsidP="00976A6B" w14:paraId="65090998" w14:textId="2EB6FB62">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BA5045" w14:paraId="26C1EBC1" w14:textId="3CD69EBE">
            <w:pPr>
              <w:tabs>
                <w:tab w:val="left" w:pos="4680"/>
              </w:tabs>
              <w:spacing w:after="0" w:line="240" w:lineRule="auto"/>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BA5045" w:rsidRPr="00AF797F" w:rsidP="00976A6B" w14:paraId="787E154A" w14:textId="318DEA1A">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1803B158" w14:textId="2CF5CA63">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60B74160" w14:textId="3F16A29C">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AF797F" w:rsidP="00702A0F" w14:paraId="7153F9DB" w14:textId="33A2C999">
            <w:pPr>
              <w:pStyle w:val="ListParagraph"/>
              <w:tabs>
                <w:tab w:val="left" w:pos="4680"/>
              </w:tabs>
              <w:spacing w:after="0" w:line="240" w:lineRule="auto"/>
              <w:ind w:left="346"/>
              <w:contextualSpacing w:val="0"/>
              <w:rPr>
                <w:rFonts w:cstheme="minorHAnsi"/>
              </w:rPr>
            </w:pPr>
          </w:p>
        </w:tc>
      </w:tr>
      <w:tr w14:paraId="1D60C41F" w14:textId="2FF4D827"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hideMark/>
          </w:tcPr>
          <w:p w:rsidR="00BA5045" w:rsidRPr="00AF797F" w:rsidP="00702A0F" w14:paraId="06EF0BBB" w14:textId="279D7D14">
            <w:pPr>
              <w:tabs>
                <w:tab w:val="left" w:pos="4680"/>
              </w:tabs>
              <w:spacing w:after="0"/>
              <w:rPr>
                <w:rFonts w:cstheme="minorHAnsi"/>
                <w:b/>
                <w:bCs/>
              </w:rPr>
            </w:pPr>
            <w:r w:rsidRPr="00AF797F">
              <w:rPr>
                <w:rFonts w:cstheme="minorHAnsi"/>
              </w:rPr>
              <w:t xml:space="preserve">All other providers eligible to deliver CCDF </w:t>
            </w:r>
            <w:r w:rsidRPr="00AF797F" w:rsidR="00875C97">
              <w:rPr>
                <w:rFonts w:cstheme="minorHAnsi"/>
              </w:rPr>
              <w:t>s</w:t>
            </w:r>
            <w:r w:rsidRPr="00AF797F">
              <w:rPr>
                <w:rFonts w:cstheme="minorHAnsi"/>
              </w:rPr>
              <w:t xml:space="preserve">ervices (includes </w:t>
            </w:r>
            <w:r w:rsidR="003428D7">
              <w:rPr>
                <w:rFonts w:cstheme="minorHAnsi"/>
              </w:rPr>
              <w:t xml:space="preserve">state </w:t>
            </w:r>
            <w:r w:rsidRPr="00AF797F">
              <w:rPr>
                <w:rFonts w:cstheme="minorHAnsi"/>
              </w:rPr>
              <w:t>license</w:t>
            </w:r>
            <w:r w:rsidRPr="00AF797F" w:rsidR="00875C97">
              <w:rPr>
                <w:rFonts w:cstheme="minorHAnsi"/>
              </w:rPr>
              <w:t>-</w:t>
            </w:r>
            <w:r w:rsidRPr="00AF797F">
              <w:rPr>
                <w:rFonts w:cstheme="minorHAnsi"/>
              </w:rPr>
              <w:t>exempt and in</w:t>
            </w:r>
            <w:r w:rsidRPr="00AF797F" w:rsidR="00875C97">
              <w:rPr>
                <w:rFonts w:cstheme="minorHAnsi"/>
              </w:rPr>
              <w:t>-</w:t>
            </w:r>
            <w:r w:rsidRPr="00AF797F">
              <w:rPr>
                <w:rFonts w:cstheme="minorHAnsi"/>
              </w:rPr>
              <w:t xml:space="preserve">home </w:t>
            </w:r>
            <w:r w:rsidR="003223B2">
              <w:rPr>
                <w:rFonts w:cstheme="minorHAnsi"/>
              </w:rPr>
              <w:t xml:space="preserve">child care </w:t>
            </w:r>
            <w:r w:rsidRPr="00AF797F">
              <w:rPr>
                <w:rFonts w:cstheme="minorHAnsi"/>
              </w:rPr>
              <w:t>providers)</w:t>
            </w:r>
          </w:p>
        </w:tc>
        <w:tc>
          <w:tcPr>
            <w:tcW w:w="2970" w:type="dxa"/>
            <w:tcBorders>
              <w:top w:val="single" w:sz="4" w:space="0" w:color="auto"/>
              <w:left w:val="single" w:sz="4" w:space="0" w:color="auto"/>
              <w:bottom w:val="single" w:sz="4" w:space="0" w:color="auto"/>
              <w:right w:val="single" w:sz="4" w:space="0" w:color="auto"/>
            </w:tcBorders>
          </w:tcPr>
          <w:p w:rsidR="00AF797F" w:rsidRPr="004768DA" w:rsidP="00AF797F" w14:paraId="02464C34"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976A6B" w14:paraId="2691014B" w14:textId="183937CF">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DOJ TAP</w:t>
            </w:r>
          </w:p>
          <w:p w:rsidR="00BA5045" w:rsidRPr="00AF797F" w:rsidP="00976A6B" w14:paraId="23EB567E" w14:textId="739F1D0E">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w:t>
            </w:r>
            <w:r w:rsidRPr="00AF797F">
              <w:rPr>
                <w:rFonts w:cstheme="minorHAnsi"/>
              </w:rPr>
              <w:t>pproved channeler</w:t>
            </w:r>
          </w:p>
          <w:p w:rsidR="00BA5045" w:rsidRPr="00AF797F" w:rsidP="00976A6B" w14:paraId="1661D4C0" w14:textId="0EBDD85C">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BA5045" w14:paraId="422B8D56" w14:textId="2421FD37">
            <w:pPr>
              <w:tabs>
                <w:tab w:val="left" w:pos="4680"/>
              </w:tabs>
              <w:spacing w:after="0" w:line="240" w:lineRule="auto"/>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BA5045" w:rsidRPr="00AF797F" w:rsidP="00976A6B" w14:paraId="1BD9EFF1" w14:textId="4C6D8D53">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12D69FE9" w14:textId="652375B0">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Family child care</w:t>
            </w:r>
            <w:r w:rsidRPr="00AF797F">
              <w:rPr>
                <w:rFonts w:cstheme="minorHAnsi"/>
              </w:rPr>
              <w:t xml:space="preserve"> household members not included </w:t>
            </w:r>
          </w:p>
          <w:p w:rsidR="00BA5045" w:rsidRPr="00AF797F" w:rsidP="00976A6B" w14:paraId="4EC15954" w14:textId="5C457CA1">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6A8CC162" w14:textId="763EA07F">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21313F" w:rsidP="00702A0F" w14:paraId="34E3AC96" w14:textId="56199EFB">
            <w:pPr>
              <w:pStyle w:val="ListParagraph"/>
              <w:tabs>
                <w:tab w:val="left" w:pos="4680"/>
              </w:tabs>
              <w:spacing w:after="0" w:line="240" w:lineRule="auto"/>
              <w:ind w:left="346"/>
              <w:contextualSpacing w:val="0"/>
              <w:rPr>
                <w:rFonts w:cstheme="minorHAnsi"/>
              </w:rPr>
            </w:pPr>
          </w:p>
        </w:tc>
      </w:tr>
    </w:tbl>
    <w:p w:rsidR="00D43305" w:rsidRPr="0021313F" w:rsidP="00702A0F" w14:paraId="245093A2" w14:textId="77777777">
      <w:pPr>
        <w:pStyle w:val="ListParagraph"/>
        <w:tabs>
          <w:tab w:val="left" w:pos="4680"/>
        </w:tabs>
        <w:spacing w:after="0"/>
        <w:ind w:left="1440"/>
        <w:contextualSpacing w:val="0"/>
      </w:pPr>
    </w:p>
    <w:p w:rsidR="0003038D" w:rsidRPr="0021313F" w:rsidP="0087102B" w14:paraId="1CA7CBED" w14:textId="7A5F5EB8">
      <w:pPr>
        <w:pStyle w:val="Heading5"/>
      </w:pPr>
      <w:r w:rsidRPr="0021313F">
        <w:t xml:space="preserve">National Crime Information Center (NCIC) National Sex Offender Registry (NSOR) </w:t>
      </w:r>
      <w:r w:rsidRPr="0021313F" w:rsidR="00D43305">
        <w:t>name-based search (check only those methods used)</w:t>
      </w:r>
    </w:p>
    <w:p w:rsidR="0003038D" w:rsidRPr="0021313F" w:rsidP="00917397" w14:paraId="40B58C79" w14:textId="682D9A30">
      <w:pPr>
        <w:tabs>
          <w:tab w:val="left" w:pos="860"/>
        </w:tabs>
        <w:spacing w:after="0" w:line="240" w:lineRule="auto"/>
        <w:ind w:left="1714"/>
      </w:pPr>
      <w:r w:rsidRPr="0021313F">
        <w:rPr>
          <w:rFonts w:eastAsia="Calibri" w:cs="Arial"/>
          <w:szCs w:val="24"/>
        </w:rPr>
        <w:t>Because</w:t>
      </w:r>
      <w:r w:rsidRPr="0021313F" w:rsidR="00002C71">
        <w:rPr>
          <w:rFonts w:eastAsia="Calibri" w:cs="Arial"/>
          <w:szCs w:val="24"/>
        </w:rPr>
        <w:t xml:space="preserve"> there is no Federal authority under</w:t>
      </w:r>
      <w:r w:rsidRPr="0021313F">
        <w:rPr>
          <w:rFonts w:eastAsia="Calibri" w:cs="Arial"/>
          <w:szCs w:val="24"/>
        </w:rPr>
        <w:t xml:space="preserve"> th</w:t>
      </w:r>
      <w:r w:rsidRPr="0021313F" w:rsidR="00D5632B">
        <w:rPr>
          <w:rFonts w:eastAsia="Calibri" w:cs="Arial"/>
          <w:szCs w:val="24"/>
        </w:rPr>
        <w:t xml:space="preserve">e </w:t>
      </w:r>
      <w:r w:rsidRPr="0021313F" w:rsidR="00002C71">
        <w:rPr>
          <w:rFonts w:eastAsia="Calibri" w:cs="Arial"/>
          <w:szCs w:val="24"/>
        </w:rPr>
        <w:t>CCDBG Act for Tribes to access information through</w:t>
      </w:r>
      <w:r w:rsidRPr="0021313F">
        <w:rPr>
          <w:rFonts w:eastAsia="Calibri" w:cs="Arial"/>
          <w:szCs w:val="24"/>
        </w:rPr>
        <w:t xml:space="preserve"> the </w:t>
      </w:r>
      <w:r w:rsidRPr="0021313F" w:rsidR="00002C71">
        <w:rPr>
          <w:rFonts w:eastAsia="Calibri" w:cs="Arial"/>
          <w:szCs w:val="24"/>
        </w:rPr>
        <w:t>NCIC NSOR</w:t>
      </w:r>
      <w:r w:rsidRPr="0021313F" w:rsidR="000751A6">
        <w:rPr>
          <w:rFonts w:eastAsia="Calibri" w:cs="Arial"/>
          <w:szCs w:val="24"/>
        </w:rPr>
        <w:t xml:space="preserve"> name-based search</w:t>
      </w:r>
      <w:r w:rsidRPr="0021313F" w:rsidR="00002C71">
        <w:rPr>
          <w:rFonts w:eastAsia="Calibri" w:cs="Arial"/>
          <w:szCs w:val="24"/>
        </w:rPr>
        <w:t xml:space="preserve">, OCC will consider approaches that </w:t>
      </w:r>
      <w:r w:rsidRPr="0021313F" w:rsidR="00D5632B">
        <w:rPr>
          <w:rFonts w:eastAsia="Calibri" w:cs="Arial"/>
          <w:szCs w:val="24"/>
        </w:rPr>
        <w:t xml:space="preserve">do not include </w:t>
      </w:r>
      <w:r w:rsidRPr="0021313F" w:rsidR="00002C71">
        <w:rPr>
          <w:rFonts w:eastAsia="Calibri" w:cs="Arial"/>
          <w:szCs w:val="24"/>
        </w:rPr>
        <w:t xml:space="preserve">accessing </w:t>
      </w:r>
      <w:r w:rsidRPr="0021313F" w:rsidR="00322322">
        <w:rPr>
          <w:rFonts w:eastAsia="Calibri" w:cs="Arial"/>
          <w:szCs w:val="24"/>
        </w:rPr>
        <w:t xml:space="preserve">the </w:t>
      </w:r>
      <w:r w:rsidRPr="0021313F" w:rsidR="00002C71">
        <w:rPr>
          <w:rFonts w:eastAsia="Calibri" w:cs="Arial"/>
          <w:szCs w:val="24"/>
        </w:rPr>
        <w:t>NCIC NSOR</w:t>
      </w:r>
      <w:r w:rsidRPr="0021313F" w:rsidR="000751A6">
        <w:rPr>
          <w:rFonts w:eastAsia="Calibri" w:cs="Arial"/>
          <w:szCs w:val="24"/>
        </w:rPr>
        <w:t xml:space="preserve"> name-based search</w:t>
      </w:r>
      <w:r w:rsidRPr="0021313F" w:rsidR="00002C71">
        <w:rPr>
          <w:rFonts w:eastAsia="Calibri" w:cs="Arial"/>
          <w:szCs w:val="24"/>
        </w:rPr>
        <w:t>. An alternative approach to checking</w:t>
      </w:r>
      <w:r w:rsidRPr="0021313F">
        <w:rPr>
          <w:rFonts w:eastAsia="Calibri" w:cs="Arial"/>
          <w:szCs w:val="24"/>
        </w:rPr>
        <w:t xml:space="preserve"> the </w:t>
      </w:r>
      <w:r w:rsidRPr="0021313F" w:rsidR="00002C71">
        <w:rPr>
          <w:rFonts w:eastAsia="Calibri" w:cs="Arial"/>
          <w:szCs w:val="24"/>
        </w:rPr>
        <w:t>NCIC NSOR name-based check may</w:t>
      </w:r>
      <w:r w:rsidRPr="0021313F" w:rsidR="00D5632B">
        <w:rPr>
          <w:rFonts w:eastAsia="Calibri" w:cs="Arial"/>
          <w:szCs w:val="24"/>
        </w:rPr>
        <w:t xml:space="preserve"> include</w:t>
      </w:r>
      <w:r w:rsidRPr="0021313F">
        <w:t xml:space="preserve"> a </w:t>
      </w:r>
      <w:r w:rsidRPr="0021313F" w:rsidR="00002C71">
        <w:rPr>
          <w:rFonts w:eastAsia="Calibri" w:cs="Arial"/>
          <w:szCs w:val="24"/>
        </w:rPr>
        <w:t>check of a private or public sex offender registry.</w:t>
      </w:r>
      <w:r w:rsidRPr="0021313F" w:rsidR="004D32EE">
        <w:rPr>
          <w:rFonts w:eastAsia="Calibri" w:cs="Arial"/>
          <w:szCs w:val="24"/>
        </w:rPr>
        <w:t xml:space="preserve"> </w:t>
      </w:r>
      <w:r w:rsidR="00D131E0">
        <w:t>Tribal Lead Agencies</w:t>
      </w:r>
      <w:r w:rsidRPr="0021313F">
        <w:t xml:space="preserve"> must </w:t>
      </w:r>
      <w:r w:rsidRPr="0021313F" w:rsidR="004D32EE">
        <w:rPr>
          <w:rFonts w:eastAsia="Calibri" w:cs="Arial"/>
          <w:szCs w:val="24"/>
        </w:rPr>
        <w:t xml:space="preserve">justify any </w:t>
      </w:r>
      <w:r w:rsidRPr="0021313F">
        <w:t>alternative approach i</w:t>
      </w:r>
      <w:r w:rsidRPr="0021313F" w:rsidR="00023A4C">
        <w:t xml:space="preserve">n </w:t>
      </w:r>
      <w:r w:rsidRPr="0021313F" w:rsidR="00171A71">
        <w:t>2.</w:t>
      </w:r>
      <w:r w:rsidR="007255FD">
        <w:t>5</w:t>
      </w:r>
      <w:r w:rsidRPr="0021313F" w:rsidR="00171A71">
        <w:t>.7</w:t>
      </w:r>
      <w:r w:rsidRPr="0021313F">
        <w:t>.</w:t>
      </w:r>
    </w:p>
    <w:p w:rsidR="00047DC6" w:rsidRPr="0021313F" w:rsidP="00917397" w14:paraId="3033DF8A" w14:textId="51137B9C">
      <w:pPr>
        <w:tabs>
          <w:tab w:val="left" w:pos="860"/>
        </w:tabs>
        <w:spacing w:after="0" w:line="240" w:lineRule="auto"/>
        <w:ind w:left="1714"/>
      </w:pPr>
    </w:p>
    <w:p w:rsidR="00047DC6" w:rsidRPr="0021313F" w:rsidP="00917397" w14:paraId="7379FEA3" w14:textId="75B691A7">
      <w:pPr>
        <w:tabs>
          <w:tab w:val="left" w:pos="860"/>
        </w:tabs>
        <w:spacing w:after="0" w:line="240" w:lineRule="auto"/>
        <w:ind w:left="1714"/>
      </w:pPr>
      <w:r>
        <w:t>Note: Rows are enabled based on the Provider Types specified in 1.7.1 Providers that Offer Direct Services</w:t>
      </w:r>
    </w:p>
    <w:p w:rsidR="00381F3B" w:rsidRPr="0021313F" w:rsidP="00381F3B" w14:paraId="365AED26" w14:textId="77777777">
      <w:pPr>
        <w:widowControl w:val="0"/>
        <w:tabs>
          <w:tab w:val="left" w:pos="860"/>
        </w:tabs>
        <w:spacing w:after="0" w:line="240" w:lineRule="auto"/>
        <w:ind w:left="1350"/>
        <w:rPr>
          <w:rFonts w:eastAsia="Calibri" w:cs="Arial"/>
          <w:szCs w:val="24"/>
        </w:rPr>
      </w:pPr>
    </w:p>
    <w:tbl>
      <w:tblPr>
        <w:tblStyle w:val="TableGrid1"/>
        <w:tblW w:w="8928" w:type="dxa"/>
        <w:tblInd w:w="607" w:type="dxa"/>
        <w:tblLook w:val="04A0"/>
      </w:tblPr>
      <w:tblGrid>
        <w:gridCol w:w="2988"/>
        <w:gridCol w:w="2970"/>
        <w:gridCol w:w="2970"/>
      </w:tblGrid>
      <w:tr w14:paraId="5F5339CB" w14:textId="0FD95CFD"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702A0F" w14:paraId="20CFA91A" w14:textId="21A7AFD8">
            <w:pPr>
              <w:tabs>
                <w:tab w:val="left" w:pos="4680"/>
              </w:tabs>
              <w:spacing w:after="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5996FC1F" w14:textId="1C8C641C">
            <w:pPr>
              <w:tabs>
                <w:tab w:val="left" w:pos="4680"/>
              </w:tabs>
              <w:spacing w:after="0"/>
              <w:rPr>
                <w:rFonts w:cstheme="minorHAnsi"/>
              </w:rPr>
            </w:pPr>
            <w:r w:rsidRPr="0021313F">
              <w:rPr>
                <w:rFonts w:cstheme="minorHAnsi"/>
              </w:rPr>
              <w:t>Pre-</w:t>
            </w:r>
            <w:r w:rsidRPr="0021313F" w:rsidR="00875C97">
              <w:rPr>
                <w:rFonts w:cstheme="minorHAnsi"/>
              </w:rPr>
              <w:t>A</w:t>
            </w:r>
            <w:r w:rsidRPr="0021313F">
              <w:rPr>
                <w:rFonts w:cstheme="minorHAnsi"/>
              </w:rPr>
              <w:t>pproved Methods</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10531B83" w14:textId="212126C7">
            <w:pPr>
              <w:tabs>
                <w:tab w:val="left" w:pos="4680"/>
              </w:tabs>
              <w:spacing w:after="0"/>
              <w:rPr>
                <w:rFonts w:cstheme="minorHAnsi"/>
              </w:rPr>
            </w:pPr>
            <w:r w:rsidRPr="0021313F">
              <w:rPr>
                <w:rFonts w:cstheme="minorHAnsi"/>
              </w:rPr>
              <w:t xml:space="preserve"> Alternative approach</w:t>
            </w:r>
          </w:p>
        </w:tc>
      </w:tr>
      <w:tr w14:paraId="5A3C0C97" w14:textId="66B076DF"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BA5045" w14:paraId="16DD0C59" w14:textId="65546A91">
            <w:pPr>
              <w:tabs>
                <w:tab w:val="left" w:pos="4680"/>
              </w:tabs>
              <w:spacing w:after="0"/>
              <w:rPr>
                <w:rFonts w:cstheme="minorHAnsi"/>
              </w:rPr>
            </w:pPr>
            <w:r>
              <w:rPr>
                <w:rFonts w:cstheme="minorHAnsi"/>
              </w:rPr>
              <w:t>Tribally Operated Center</w:t>
            </w:r>
            <w:r w:rsidRPr="0021313F">
              <w:rPr>
                <w:rFonts w:cstheme="minorHAnsi"/>
              </w:rPr>
              <w:t>s and</w:t>
            </w:r>
          </w:p>
          <w:p w:rsidR="00BA5045" w:rsidRPr="0021313F" w:rsidP="00702A0F" w14:paraId="392F5F84" w14:textId="11036E30">
            <w:pPr>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BC71FC">
              <w:rPr>
                <w:rFonts w:cstheme="minorHAnsi"/>
              </w:rPr>
              <w:t xml:space="preserve">child care </w:t>
            </w:r>
            <w:r w:rsidRPr="0021313F">
              <w:rPr>
                <w:rFonts w:cstheme="minorHAnsi"/>
              </w:rPr>
              <w:t>and family child care)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AF797F" w:rsidP="00976A6B" w14:paraId="697012BB" w14:textId="7CD66C3E">
            <w:pPr>
              <w:pStyle w:val="ListParagraph"/>
              <w:numPr>
                <w:ilvl w:val="0"/>
                <w:numId w:val="53"/>
              </w:numPr>
              <w:tabs>
                <w:tab w:val="left" w:pos="4680"/>
              </w:tabs>
              <w:spacing w:after="0" w:line="240" w:lineRule="auto"/>
              <w:ind w:left="271" w:hanging="269"/>
              <w:contextualSpacing w:val="0"/>
              <w:rPr>
                <w:rFonts w:cstheme="minorHAnsi"/>
              </w:rPr>
            </w:pPr>
            <w:r w:rsidRPr="00A11F67">
              <w:rPr>
                <w:rFonts w:cstheme="minorHAnsi"/>
              </w:rPr>
              <w:t xml:space="preserve">State </w:t>
            </w:r>
            <w:r w:rsidRPr="00AF797F" w:rsidR="009237A9">
              <w:rPr>
                <w:rFonts w:cstheme="minorHAnsi"/>
              </w:rPr>
              <w:t xml:space="preserve">agreement (e.g., </w:t>
            </w:r>
            <w:r w:rsidRPr="00AF797F">
              <w:rPr>
                <w:rFonts w:cstheme="minorHAnsi"/>
              </w:rPr>
              <w:t xml:space="preserve">MOU or </w:t>
            </w:r>
            <w:r w:rsidRPr="00AF797F" w:rsidR="004B0AEF">
              <w:rPr>
                <w:rFonts w:cstheme="minorHAnsi"/>
              </w:rPr>
              <w:t>MOA</w:t>
            </w:r>
            <w:r w:rsidRPr="00AF797F" w:rsidR="009237A9">
              <w:rPr>
                <w:rFonts w:cstheme="minorHAnsi"/>
              </w:rPr>
              <w:t>)</w:t>
            </w:r>
          </w:p>
          <w:p w:rsidR="00BA5045" w:rsidRPr="00AF797F" w:rsidP="00522198" w14:paraId="0B8B9097" w14:textId="4F23F5C5">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702A0F" w14:paraId="04369F9D" w14:textId="31986607">
            <w:pPr>
              <w:pStyle w:val="ListParagraph"/>
              <w:tabs>
                <w:tab w:val="left" w:pos="4680"/>
              </w:tabs>
              <w:spacing w:after="0" w:line="240" w:lineRule="auto"/>
              <w:ind w:left="361" w:hanging="360"/>
              <w:contextualSpacing w:val="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976A6B" w14:paraId="3E960AB3" w14:textId="09DE0C55">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A152BA" w:rsidP="00A85DD8" w14:paraId="1D254581" w14:textId="4BA6E09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A152BA">
              <w:rPr>
                <w:rFonts w:cstheme="minorHAnsi"/>
              </w:rPr>
              <w:t xml:space="preserve"> household members not included </w:t>
            </w:r>
          </w:p>
          <w:p w:rsidR="00BA5045" w:rsidRPr="0021313F" w:rsidP="00976A6B" w14:paraId="39E81C7D" w14:textId="2AB11DE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1899AAD9" w14:textId="63AFB49A">
            <w:pPr>
              <w:pStyle w:val="ListParagraph"/>
              <w:tabs>
                <w:tab w:val="left" w:pos="4680"/>
              </w:tabs>
              <w:spacing w:after="0" w:line="240" w:lineRule="auto"/>
              <w:ind w:left="346"/>
              <w:contextualSpacing w:val="0"/>
              <w:rPr>
                <w:rFonts w:cstheme="minorHAnsi"/>
              </w:rPr>
            </w:pPr>
          </w:p>
        </w:tc>
      </w:tr>
      <w:tr w14:paraId="1B2A5941" w14:textId="3C68A03C"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4CBBDAD1" w14:textId="46C184E6">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BC71FC">
              <w:rPr>
                <w:rFonts w:cstheme="minorHAnsi"/>
              </w:rPr>
              <w:t xml:space="preserve">child care </w:t>
            </w:r>
            <w:r w:rsidRPr="0021313F">
              <w:rPr>
                <w:rFonts w:cstheme="minorHAnsi"/>
              </w:rPr>
              <w:t>and family child care)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F797F" w:rsidRPr="004768DA" w:rsidP="00AF797F" w14:paraId="20334294"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522198" w14:paraId="1CC0489F" w14:textId="7FC29ACB">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BA5045" w14:paraId="17AEB83B" w14:textId="67B96477">
            <w:pPr>
              <w:tabs>
                <w:tab w:val="left" w:pos="4680"/>
              </w:tabs>
              <w:spacing w:after="0" w:line="240" w:lineRule="auto"/>
              <w:ind w:left="361" w:hanging="36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976A6B" w14:paraId="24DE7951" w14:textId="7CF6FEC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21313F" w:rsidP="00976A6B" w14:paraId="05E0CFA7" w14:textId="0CFC219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1C8AE820" w14:textId="0C528FB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17F7DEC8" w14:textId="63C94BAA">
            <w:pPr>
              <w:pStyle w:val="ListParagraph"/>
              <w:tabs>
                <w:tab w:val="left" w:pos="4680"/>
              </w:tabs>
              <w:spacing w:after="0" w:line="240" w:lineRule="auto"/>
              <w:ind w:left="346"/>
              <w:contextualSpacing w:val="0"/>
              <w:rPr>
                <w:rFonts w:cstheme="minorHAnsi"/>
              </w:rPr>
            </w:pPr>
          </w:p>
        </w:tc>
      </w:tr>
      <w:tr w14:paraId="7DE202F5" w14:textId="17D328A4"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42AEC7BD" w14:textId="3B60E41B">
            <w:pPr>
              <w:tabs>
                <w:tab w:val="left" w:pos="4680"/>
              </w:tabs>
              <w:spacing w:after="0"/>
              <w:rPr>
                <w:rFonts w:cstheme="minorHAnsi"/>
              </w:rPr>
            </w:pPr>
            <w:r w:rsidRPr="0021313F">
              <w:rPr>
                <w:rFonts w:cstheme="minorHAnsi"/>
              </w:rPr>
              <w:t>Relative Providers</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F797F" w:rsidRPr="004768DA" w:rsidP="00AF797F" w14:paraId="7418FCC9"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522198" w14:paraId="71832986" w14:textId="5E371E35">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522198" w14:paraId="4FDCF682" w14:textId="13D67B46">
            <w:pPr>
              <w:pStyle w:val="ListParagraph"/>
              <w:numPr>
                <w:ilvl w:val="0"/>
                <w:numId w:val="53"/>
              </w:numPr>
              <w:tabs>
                <w:tab w:val="left" w:pos="4680"/>
              </w:tabs>
              <w:spacing w:after="0" w:line="240" w:lineRule="auto"/>
              <w:ind w:left="253" w:hanging="253"/>
              <w:contextualSpacing w:val="0"/>
              <w:rPr>
                <w:rFonts w:cstheme="minorHAnsi"/>
              </w:rPr>
            </w:pPr>
            <w:r w:rsidRPr="00AF797F">
              <w:rPr>
                <w:rFonts w:cstheme="minorHAnsi"/>
              </w:rPr>
              <w:t>Exempt</w:t>
            </w:r>
          </w:p>
          <w:p w:rsidR="00BA5045" w:rsidRPr="00AF797F" w:rsidP="00702A0F" w14:paraId="6AE9CABE" w14:textId="2643E800">
            <w:pPr>
              <w:pStyle w:val="ListParagraph"/>
              <w:tabs>
                <w:tab w:val="left" w:pos="4680"/>
              </w:tabs>
              <w:spacing w:after="0" w:line="240" w:lineRule="auto"/>
              <w:ind w:left="361"/>
              <w:contextualSpacing w:val="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976A6B" w14:paraId="2613BBFC" w14:textId="193A4E3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21313F" w:rsidP="00976A6B" w14:paraId="5E1F67D2" w14:textId="37CB02F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75DEC2BF" w14:textId="068783AD">
            <w:pPr>
              <w:pStyle w:val="ListParagraph"/>
              <w:tabs>
                <w:tab w:val="left" w:pos="4680"/>
              </w:tabs>
              <w:spacing w:after="0" w:line="240" w:lineRule="auto"/>
              <w:ind w:left="346"/>
              <w:contextualSpacing w:val="0"/>
              <w:rPr>
                <w:rFonts w:cstheme="minorHAnsi"/>
              </w:rPr>
            </w:pPr>
          </w:p>
        </w:tc>
      </w:tr>
      <w:tr w14:paraId="6494D68D" w14:textId="0602B7F3"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62986EA8" w14:textId="7F15AD12">
            <w:pPr>
              <w:tabs>
                <w:tab w:val="left" w:pos="4680"/>
              </w:tabs>
              <w:spacing w:after="0"/>
              <w:rPr>
                <w:rFonts w:cstheme="minorHAnsi"/>
              </w:rPr>
            </w:pPr>
            <w:r w:rsidRPr="0021313F">
              <w:rPr>
                <w:rFonts w:cstheme="minorHAnsi"/>
              </w:rPr>
              <w:t xml:space="preserve">All other providers eligible to deliver CCDF </w:t>
            </w:r>
            <w:r w:rsidRPr="0021313F" w:rsidR="004B0AEF">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4B0AEF">
              <w:rPr>
                <w:rFonts w:cstheme="minorHAnsi"/>
              </w:rPr>
              <w:t>-</w:t>
            </w:r>
            <w:r w:rsidRPr="0021313F">
              <w:rPr>
                <w:rFonts w:cstheme="minorHAnsi"/>
              </w:rPr>
              <w:t>exempt and in</w:t>
            </w:r>
            <w:r w:rsidRPr="0021313F" w:rsidR="004B0AEF">
              <w:rPr>
                <w:rFonts w:cstheme="minorHAnsi"/>
              </w:rPr>
              <w:t>-</w:t>
            </w:r>
            <w:r w:rsidRPr="0021313F">
              <w:rPr>
                <w:rFonts w:cstheme="minorHAnsi"/>
              </w:rPr>
              <w:t xml:space="preserve">home </w:t>
            </w:r>
            <w:r w:rsidR="00BC71FC">
              <w:rPr>
                <w:rFonts w:cstheme="minorHAnsi"/>
              </w:rPr>
              <w:t>child care</w:t>
            </w:r>
            <w:r w:rsidRPr="0021313F">
              <w:rPr>
                <w:rFonts w:cstheme="minorHAnsi"/>
              </w:rPr>
              <w:t xml:space="preserve"> providers)</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AF797F" w:rsidRPr="004768DA" w:rsidP="00AF797F" w14:paraId="3A72FAD4"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522198" w14:paraId="254D6014" w14:textId="77B1F2EE">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BA5045" w14:paraId="246B9CA2" w14:textId="00C17B57">
            <w:pPr>
              <w:tabs>
                <w:tab w:val="left" w:pos="4680"/>
              </w:tabs>
              <w:spacing w:after="0" w:line="240" w:lineRule="auto"/>
              <w:ind w:left="361" w:hanging="36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976A6B" w14:paraId="4F64C3A0" w14:textId="29BC83C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21313F" w:rsidP="00976A6B" w14:paraId="67B1A39E" w14:textId="0760DD1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24DEE414" w14:textId="30AD7478">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15E09A86" w14:textId="6D2D82E0">
            <w:pPr>
              <w:pStyle w:val="ListParagraph"/>
              <w:tabs>
                <w:tab w:val="left" w:pos="4680"/>
              </w:tabs>
              <w:spacing w:after="0" w:line="240" w:lineRule="auto"/>
              <w:ind w:left="346"/>
              <w:contextualSpacing w:val="0"/>
              <w:rPr>
                <w:rFonts w:cstheme="minorHAnsi"/>
              </w:rPr>
            </w:pPr>
          </w:p>
        </w:tc>
      </w:tr>
    </w:tbl>
    <w:p w:rsidR="00440778" w:rsidRPr="0021313F" w:rsidP="00702A0F" w14:paraId="3CF7D130" w14:textId="77777777">
      <w:pPr>
        <w:tabs>
          <w:tab w:val="left" w:pos="4680"/>
        </w:tabs>
        <w:spacing w:after="0"/>
      </w:pPr>
    </w:p>
    <w:p w:rsidR="00B7320D" w:rsidRPr="0021313F" w:rsidP="004832B0" w14:paraId="2F76DB3B" w14:textId="375AF68C">
      <w:pPr>
        <w:pStyle w:val="Heading4"/>
        <w:numPr>
          <w:ilvl w:val="3"/>
          <w:numId w:val="90"/>
        </w:numPr>
      </w:pPr>
      <w:r w:rsidRPr="0021313F">
        <w:t xml:space="preserve">Components of </w:t>
      </w:r>
      <w:r w:rsidRPr="0021313F" w:rsidR="004B0AEF">
        <w:t xml:space="preserve">interstate </w:t>
      </w:r>
      <w:r w:rsidRPr="0021313F" w:rsidR="004B0AEF">
        <w:rPr>
          <w:rFonts w:eastAsia="Calibri" w:cs="Arial"/>
          <w:szCs w:val="24"/>
        </w:rPr>
        <w:t>background checks</w:t>
      </w:r>
      <w:r w:rsidRPr="0021313F" w:rsidR="006D0F53">
        <w:t xml:space="preserve"> for place(s) of residency </w:t>
      </w:r>
      <w:r w:rsidRPr="0021313F" w:rsidR="004B0AEF">
        <w:t>in</w:t>
      </w:r>
      <w:r w:rsidRPr="0021313F" w:rsidR="006D0F53">
        <w:t xml:space="preserve"> last </w:t>
      </w:r>
      <w:r w:rsidRPr="0021313F" w:rsidR="004B0AEF">
        <w:t>5</w:t>
      </w:r>
      <w:r w:rsidRPr="0021313F" w:rsidR="006D0F53">
        <w:t xml:space="preserve"> years</w:t>
      </w:r>
    </w:p>
    <w:p w:rsidR="006D0F53" w:rsidRPr="0021313F" w:rsidP="00381F3B" w14:paraId="1256B994" w14:textId="65C51666">
      <w:pPr>
        <w:pStyle w:val="ListParagraph"/>
        <w:tabs>
          <w:tab w:val="left" w:pos="4680"/>
        </w:tabs>
        <w:spacing w:after="0"/>
        <w:ind w:left="1260"/>
        <w:contextualSpacing w:val="0"/>
        <w:rPr>
          <w:rFonts w:eastAsia="Calibri" w:cs="Arial"/>
          <w:szCs w:val="24"/>
        </w:rPr>
      </w:pPr>
      <w:r w:rsidRPr="0021313F">
        <w:rPr>
          <w:rFonts w:eastAsia="Calibri" w:cs="Arial"/>
          <w:szCs w:val="24"/>
        </w:rPr>
        <w:t>For interstate registry checks, OCC will consider alternative approaches that include checks of Tribal criminal, sex offender and/or child abuse and neglect registries. OCC will also consider approaches that include checks of databases of third</w:t>
      </w:r>
      <w:r w:rsidRPr="0021313F" w:rsidR="004B0AEF">
        <w:rPr>
          <w:rFonts w:eastAsia="Calibri" w:cs="Arial"/>
          <w:szCs w:val="24"/>
        </w:rPr>
        <w:t>-</w:t>
      </w:r>
      <w:r w:rsidRPr="0021313F">
        <w:rPr>
          <w:rFonts w:eastAsia="Calibri" w:cs="Arial"/>
          <w:szCs w:val="24"/>
        </w:rPr>
        <w:t>party or private entities.</w:t>
      </w:r>
      <w:r w:rsidRPr="0021313F" w:rsidR="00D5632B">
        <w:rPr>
          <w:rFonts w:eastAsia="Calibri" w:cs="Arial"/>
          <w:szCs w:val="24"/>
        </w:rPr>
        <w:t xml:space="preserve"> </w:t>
      </w:r>
      <w:r w:rsidR="00D131E0">
        <w:rPr>
          <w:rFonts w:eastAsia="Calibri" w:cs="Arial"/>
          <w:szCs w:val="24"/>
        </w:rPr>
        <w:t>Tribal Lead Agencies</w:t>
      </w:r>
      <w:r w:rsidRPr="0021313F" w:rsidR="00D5632B">
        <w:rPr>
          <w:rFonts w:eastAsia="Calibri" w:cs="Arial"/>
          <w:szCs w:val="24"/>
        </w:rPr>
        <w:t xml:space="preserve"> </w:t>
      </w:r>
      <w:r w:rsidRPr="0021313F" w:rsidR="004D32EE">
        <w:rPr>
          <w:rFonts w:eastAsia="Calibri" w:cs="Arial"/>
          <w:szCs w:val="24"/>
        </w:rPr>
        <w:t xml:space="preserve">must justify any alternative approach in </w:t>
      </w:r>
      <w:r w:rsidRPr="0021313F" w:rsidR="00171A71">
        <w:rPr>
          <w:rFonts w:eastAsia="Calibri" w:cs="Arial"/>
          <w:szCs w:val="24"/>
        </w:rPr>
        <w:t>2.</w:t>
      </w:r>
      <w:r w:rsidR="002149E6">
        <w:rPr>
          <w:rFonts w:eastAsia="Calibri" w:cs="Arial"/>
          <w:szCs w:val="24"/>
        </w:rPr>
        <w:t>5</w:t>
      </w:r>
      <w:r w:rsidRPr="0021313F" w:rsidR="00171A71">
        <w:rPr>
          <w:rFonts w:eastAsia="Calibri" w:cs="Arial"/>
          <w:szCs w:val="24"/>
        </w:rPr>
        <w:t>.7</w:t>
      </w:r>
      <w:r w:rsidRPr="0021313F" w:rsidR="004D32EE">
        <w:rPr>
          <w:rFonts w:eastAsia="Calibri" w:cs="Arial"/>
          <w:szCs w:val="24"/>
        </w:rPr>
        <w:t>.</w:t>
      </w:r>
    </w:p>
    <w:p w:rsidR="00381F3B" w:rsidRPr="0021313F" w:rsidP="00381F3B" w14:paraId="1A8D77E6" w14:textId="77777777">
      <w:pPr>
        <w:pStyle w:val="ListParagraph"/>
        <w:tabs>
          <w:tab w:val="left" w:pos="4680"/>
        </w:tabs>
        <w:spacing w:after="0"/>
        <w:ind w:left="1260"/>
        <w:contextualSpacing w:val="0"/>
        <w:rPr>
          <w:b/>
          <w:bCs/>
        </w:rPr>
      </w:pPr>
    </w:p>
    <w:p w:rsidR="00002C71" w:rsidRPr="0021313F" w:rsidP="00917397" w14:paraId="1BCDAC6B" w14:textId="75649995">
      <w:pPr>
        <w:pStyle w:val="Heading5"/>
        <w:keepNext/>
        <w:numPr>
          <w:ilvl w:val="0"/>
          <w:numId w:val="84"/>
        </w:numPr>
      </w:pPr>
      <w:r w:rsidRPr="0021313F">
        <w:t>Criminal registry or repository using fingerprints in</w:t>
      </w:r>
      <w:r w:rsidRPr="0021313F" w:rsidR="00D5632B">
        <w:rPr>
          <w:rFonts w:eastAsia="Calibri" w:cs="Arial"/>
          <w:szCs w:val="24"/>
        </w:rPr>
        <w:t xml:space="preserve"> the </w:t>
      </w:r>
      <w:r w:rsidRPr="0021313F">
        <w:t>previous state of residency</w:t>
      </w:r>
      <w:r w:rsidR="00473D21">
        <w:br/>
        <w:t>Note: Rows are enabled based on the Provider Types specified in 1.7.1 Providers that Offer Direct Services</w:t>
      </w:r>
    </w:p>
    <w:p w:rsidR="00020C94" w:rsidRPr="0021313F" w:rsidP="00020C94" w14:paraId="53B487EA" w14:textId="6318117E"/>
    <w:tbl>
      <w:tblPr>
        <w:tblStyle w:val="TableGrid1"/>
        <w:tblW w:w="8928" w:type="dxa"/>
        <w:tblInd w:w="607" w:type="dxa"/>
        <w:tblLook w:val="04A0"/>
      </w:tblPr>
      <w:tblGrid>
        <w:gridCol w:w="2976"/>
        <w:gridCol w:w="2976"/>
        <w:gridCol w:w="2976"/>
      </w:tblGrid>
      <w:tr w14:paraId="6B649948" w14:textId="1EC99110"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BA5045" w:rsidRPr="0021313F" w:rsidP="00917397" w14:paraId="3C5C36D9" w14:textId="6CF47A14">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38B10297" w14:textId="08055499">
            <w:pPr>
              <w:tabs>
                <w:tab w:val="left" w:pos="4680"/>
              </w:tabs>
              <w:spacing w:after="0"/>
              <w:rPr>
                <w:rFonts w:cstheme="minorHAnsi"/>
              </w:rPr>
            </w:pPr>
            <w:r w:rsidRPr="0021313F">
              <w:rPr>
                <w:rFonts w:cstheme="minorHAnsi"/>
              </w:rPr>
              <w:t>Pre-</w:t>
            </w:r>
            <w:r w:rsidRPr="0021313F" w:rsidR="004B0AEF">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79BD39F0" w14:textId="294A346A">
            <w:pPr>
              <w:tabs>
                <w:tab w:val="left" w:pos="4680"/>
              </w:tabs>
              <w:spacing w:after="0"/>
              <w:rPr>
                <w:rFonts w:cstheme="minorHAnsi"/>
              </w:rPr>
            </w:pPr>
            <w:r w:rsidRPr="0021313F">
              <w:rPr>
                <w:rFonts w:cstheme="minorHAnsi"/>
              </w:rPr>
              <w:t xml:space="preserve"> Alternative Approach </w:t>
            </w:r>
          </w:p>
        </w:tc>
      </w:tr>
      <w:tr w14:paraId="6F0CE145" w14:textId="01F12BCC"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BA5045" w:rsidRPr="0021313F" w:rsidP="00917397" w14:paraId="0D594AFB" w14:textId="02A55A5A">
            <w:pPr>
              <w:keepNext/>
              <w:tabs>
                <w:tab w:val="left" w:pos="4680"/>
              </w:tabs>
              <w:spacing w:after="0"/>
              <w:rPr>
                <w:rFonts w:cstheme="minorHAnsi"/>
              </w:rPr>
            </w:pPr>
            <w:r>
              <w:rPr>
                <w:rFonts w:cstheme="minorHAnsi"/>
              </w:rPr>
              <w:t>Tribally Operated Center</w:t>
            </w:r>
            <w:r w:rsidRPr="0021313F">
              <w:rPr>
                <w:rFonts w:cstheme="minorHAnsi"/>
              </w:rPr>
              <w:t>s and</w:t>
            </w:r>
          </w:p>
          <w:p w:rsidR="00BA5045" w:rsidRPr="0021313F" w:rsidP="00917397" w14:paraId="359E4159" w14:textId="131C632E">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w:t>
            </w:r>
            <w:r w:rsidRPr="0021313F" w:rsidR="000421F4">
              <w:rPr>
                <w:rFonts w:cstheme="minorHAnsi"/>
              </w:rPr>
              <w:t>(includes center-based</w:t>
            </w:r>
            <w:r w:rsidR="00356E47">
              <w:rPr>
                <w:rFonts w:cstheme="minorHAnsi"/>
              </w:rPr>
              <w:t xml:space="preserve"> child care</w:t>
            </w:r>
            <w:r w:rsidR="000421F4">
              <w:rPr>
                <w:rFonts w:cstheme="minorHAnsi"/>
              </w:rPr>
              <w:t>,</w:t>
            </w:r>
            <w:r w:rsidRPr="0021313F" w:rsidR="000421F4">
              <w:rPr>
                <w:rFonts w:cstheme="minorHAnsi"/>
              </w:rPr>
              <w:t xml:space="preserve"> family child care</w:t>
            </w:r>
            <w:r w:rsidR="000421F4">
              <w:rPr>
                <w:rFonts w:cstheme="minorHAnsi"/>
              </w:rPr>
              <w:t>, and in-home providers</w:t>
            </w:r>
            <w:r w:rsidRPr="0021313F" w:rsidR="000421F4">
              <w:rPr>
                <w:rFonts w:cstheme="minorHAnsi"/>
              </w:rPr>
              <w:t>)</w:t>
            </w: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976A6B" w14:paraId="133DB5B9" w14:textId="060D95A5">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41712B23" w14:textId="77779D1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2D90A8A5" w14:textId="43158E8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21A28DFF" w14:textId="19985BA5">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976A6B" w14:paraId="742E311F" w14:textId="59AF37E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BA5045" w14:paraId="2B1F6906" w14:textId="0AC6A694">
            <w:pPr>
              <w:pStyle w:val="ListParagraph"/>
              <w:tabs>
                <w:tab w:val="left" w:pos="4680"/>
              </w:tabs>
              <w:spacing w:after="0" w:line="240" w:lineRule="auto"/>
              <w:ind w:left="346"/>
              <w:contextualSpacing w:val="0"/>
              <w:rPr>
                <w:rFonts w:cstheme="minorHAnsi"/>
              </w:rPr>
            </w:pPr>
          </w:p>
        </w:tc>
      </w:tr>
      <w:tr w14:paraId="5169FA33" w14:textId="05094F15"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5C2B08F4" w14:textId="4CA1BFA7">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356E47">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976A6B" w14:paraId="7A036043" w14:textId="1CC2AC72">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BA5045" w:rsidRPr="0021313F" w:rsidP="00BA5045" w14:paraId="6E90F28F" w14:textId="735E634F">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976A6B" w14:paraId="49B63A7B" w14:textId="417CE78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6EEE5520" w14:textId="50CEB08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 xml:space="preserve">amily child care </w:t>
            </w:r>
            <w:r w:rsidRPr="0021313F">
              <w:rPr>
                <w:rFonts w:cstheme="minorHAnsi"/>
              </w:rPr>
              <w:t xml:space="preserve">household members not included </w:t>
            </w:r>
          </w:p>
          <w:p w:rsidR="00BA5045" w:rsidRPr="0021313F" w:rsidP="00976A6B" w14:paraId="4844A1AA" w14:textId="3C5939F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BA5045" w14:paraId="2E8EE15C" w14:textId="2457B5B7">
            <w:pPr>
              <w:pStyle w:val="ListParagraph"/>
              <w:tabs>
                <w:tab w:val="left" w:pos="4680"/>
              </w:tabs>
              <w:spacing w:after="0" w:line="240" w:lineRule="auto"/>
              <w:ind w:left="346"/>
              <w:contextualSpacing w:val="0"/>
              <w:rPr>
                <w:rFonts w:cstheme="minorHAnsi"/>
              </w:rPr>
            </w:pPr>
            <w:r w:rsidRPr="0021313F">
              <w:rPr>
                <w:rFonts w:cstheme="minorHAnsi"/>
              </w:rPr>
              <w:t>Other</w:t>
            </w:r>
            <w:r w:rsidRPr="0021313F" w:rsidR="006D4969">
              <w:rPr>
                <w:rFonts w:cstheme="minorHAnsi"/>
              </w:rPr>
              <w:t>,</w:t>
            </w:r>
            <w:r w:rsidRPr="0021313F">
              <w:rPr>
                <w:rFonts w:cstheme="minorHAnsi"/>
              </w:rPr>
              <w:t xml:space="preserve"> </w:t>
            </w:r>
            <w:r w:rsidRPr="0021313F" w:rsidR="006D4969">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BA5045" w14:paraId="3A686150" w14:textId="709E53FF">
            <w:pPr>
              <w:pStyle w:val="ListParagraph"/>
              <w:tabs>
                <w:tab w:val="left" w:pos="4680"/>
              </w:tabs>
              <w:spacing w:after="0" w:line="240" w:lineRule="auto"/>
              <w:ind w:left="346"/>
              <w:contextualSpacing w:val="0"/>
              <w:rPr>
                <w:rFonts w:cstheme="minorHAnsi"/>
              </w:rPr>
            </w:pPr>
          </w:p>
        </w:tc>
      </w:tr>
      <w:tr w14:paraId="19B58D9C" w14:textId="1E9388DC"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69B062F2" w14:textId="0EB638F7">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976A6B" w14:paraId="2ED0D7C0" w14:textId="3CEE50F0">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BA5045" w:rsidRPr="0021313F" w:rsidP="00976A6B" w14:paraId="1CF1A191" w14:textId="348389A1">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BA5045" w:rsidRPr="0021313F" w:rsidP="00BA5045" w14:paraId="7CCFEFB8" w14:textId="3543A780">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502C60F3" w14:textId="147B409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519034E6" w14:textId="1755A6CF">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976A6B" w14:paraId="244A479A" w14:textId="1B97D3B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D496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BA5045" w14:paraId="50A9B5F0" w14:textId="1D59F187">
            <w:pPr>
              <w:pStyle w:val="ListParagraph"/>
              <w:tabs>
                <w:tab w:val="left" w:pos="4680"/>
              </w:tabs>
              <w:spacing w:after="0" w:line="240" w:lineRule="auto"/>
              <w:ind w:left="346"/>
              <w:contextualSpacing w:val="0"/>
              <w:rPr>
                <w:rFonts w:cstheme="minorHAnsi"/>
              </w:rPr>
            </w:pPr>
          </w:p>
        </w:tc>
      </w:tr>
      <w:tr w14:paraId="215FAA0C" w14:textId="4ED9ED17"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65064FD8" w14:textId="1920B4C3">
            <w:pPr>
              <w:tabs>
                <w:tab w:val="left" w:pos="4680"/>
              </w:tabs>
              <w:spacing w:after="0"/>
              <w:rPr>
                <w:rFonts w:cstheme="minorHAnsi"/>
              </w:rPr>
            </w:pPr>
            <w:r w:rsidRPr="0021313F">
              <w:rPr>
                <w:rFonts w:cstheme="minorHAnsi"/>
              </w:rPr>
              <w:t xml:space="preserve">All other providers eligible to deliver CCDF </w:t>
            </w:r>
            <w:r w:rsidRPr="0021313F" w:rsidR="006D4969">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6D4969">
              <w:rPr>
                <w:rFonts w:cstheme="minorHAnsi"/>
              </w:rPr>
              <w:t>-</w:t>
            </w:r>
            <w:r w:rsidRPr="0021313F">
              <w:rPr>
                <w:rFonts w:cstheme="minorHAnsi"/>
              </w:rPr>
              <w:t>exempt and in</w:t>
            </w:r>
            <w:r w:rsidRPr="0021313F" w:rsidR="006D4969">
              <w:rPr>
                <w:rFonts w:cstheme="minorHAnsi"/>
              </w:rPr>
              <w:t>-</w:t>
            </w:r>
            <w:r w:rsidRPr="0021313F">
              <w:rPr>
                <w:rFonts w:cstheme="minorHAnsi"/>
              </w:rPr>
              <w:t xml:space="preserve">home </w:t>
            </w:r>
            <w:r w:rsidR="00356E47">
              <w:rPr>
                <w:rFonts w:cstheme="minorHAnsi"/>
              </w:rPr>
              <w:t>child care</w:t>
            </w:r>
            <w:r w:rsidRPr="0021313F">
              <w:rPr>
                <w:rFonts w:cstheme="minorHAnsi"/>
              </w:rPr>
              <w:t>providers)</w:t>
            </w: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3E31F7D2" w14:textId="12DC0734">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BA5045" w:rsidRPr="0021313F" w:rsidP="00BA5045" w14:paraId="1DFD11C7" w14:textId="1E0D205F">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109FB4A5" w14:textId="1F8E4A1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59E1DE01" w14:textId="53E2F29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490EB1D1" w14:textId="2F3A8C7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BA5045" w14:paraId="4C778CC1" w14:textId="44806A49">
            <w:pPr>
              <w:pStyle w:val="ListParagraph"/>
              <w:tabs>
                <w:tab w:val="left" w:pos="4680"/>
              </w:tabs>
              <w:spacing w:after="0" w:line="240" w:lineRule="auto"/>
              <w:ind w:left="346"/>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D496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tc>
      </w:tr>
    </w:tbl>
    <w:p w:rsidR="006D4969" w:rsidRPr="0021313F" w:rsidP="00522198" w14:paraId="59F4E3EF" w14:textId="77777777">
      <w:pPr>
        <w:spacing w:after="0"/>
      </w:pPr>
    </w:p>
    <w:p w:rsidR="00BA5045" w:rsidRPr="0021313F" w:rsidP="00976A6B" w14:paraId="03DFDB58" w14:textId="23DF8D2D">
      <w:pPr>
        <w:pStyle w:val="ListParagraph"/>
        <w:numPr>
          <w:ilvl w:val="0"/>
          <w:numId w:val="63"/>
        </w:numPr>
        <w:spacing w:after="0"/>
        <w:contextualSpacing w:val="0"/>
      </w:pPr>
      <w:r w:rsidRPr="0021313F">
        <w:t>Tribal or state databases or repositories.</w:t>
      </w:r>
      <w:r w:rsidRPr="0021313F" w:rsidR="00D5632B">
        <w:rPr>
          <w:rFonts w:eastAsia="Calibri" w:cs="Arial"/>
          <w:szCs w:val="24"/>
        </w:rPr>
        <w:t xml:space="preserve"> </w:t>
      </w:r>
      <w:r w:rsidR="00D131E0">
        <w:t>Tribal Lead Agencies</w:t>
      </w:r>
      <w:r w:rsidRPr="0021313F" w:rsidR="00B7620A">
        <w:rPr>
          <w:rFonts w:eastAsia="Calibri" w:cs="Arial"/>
          <w:szCs w:val="24"/>
        </w:rPr>
        <w:t xml:space="preserve"> </w:t>
      </w:r>
      <w:r w:rsidRPr="0021313F" w:rsidR="00D5632B">
        <w:t xml:space="preserve">may </w:t>
      </w:r>
      <w:r w:rsidRPr="0021313F">
        <w:t xml:space="preserve">use </w:t>
      </w:r>
      <w:r w:rsidRPr="0021313F" w:rsidR="00BD2D95">
        <w:t>T</w:t>
      </w:r>
      <w:r w:rsidRPr="0021313F">
        <w:t xml:space="preserve">ribal or state databases </w:t>
      </w:r>
      <w:r w:rsidRPr="0021313F" w:rsidR="006D4969">
        <w:t xml:space="preserve">or </w:t>
      </w:r>
      <w:r w:rsidRPr="0021313F">
        <w:t>repositories</w:t>
      </w:r>
      <w:r w:rsidRPr="0021313F" w:rsidR="00D5632B">
        <w:t xml:space="preserve"> for </w:t>
      </w:r>
      <w:r w:rsidRPr="0021313F">
        <w:t>some or all their child abuse and neglect registry and database check component. Describe any Tribal or state database or repository indicated in the table above.</w:t>
      </w:r>
    </w:p>
    <w:p w:rsidR="00BA5045" w:rsidRPr="0021313F" w:rsidP="006E7B16" w14:paraId="3DEE6EA0" w14:textId="7ED8BBAE">
      <w:pPr>
        <w:pStyle w:val="ListParagraph"/>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Tribal or state database or repositor</w:t>
      </w:r>
      <w:r w:rsidRPr="0021313F" w:rsidR="006D4969">
        <w:t>y</w:t>
      </w:r>
      <w:r w:rsidRPr="0021313F">
        <w:t xml:space="preserve"> used in background checks</w:t>
      </w:r>
      <w:r w:rsidRPr="0021313F" w:rsidR="006D4969">
        <w:t>.</w:t>
      </w:r>
    </w:p>
    <w:p w:rsidR="00BA5045" w:rsidRPr="0021313F" w:rsidP="006E7B16" w14:paraId="7F16B7AE" w14:textId="7063598A">
      <w:pPr>
        <w:pStyle w:val="ListParagraph"/>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Tribal database or repository</w:t>
      </w:r>
      <w:r w:rsidRPr="0021313F" w:rsidR="006D4969">
        <w:t>.</w:t>
      </w:r>
      <w:r w:rsidRPr="0021313F">
        <w:t xml:space="preserve"> Describe:</w:t>
      </w:r>
      <w:r w:rsidRPr="0021313F" w:rsidR="006D4969">
        <w:t xml:space="preserve"> </w:t>
      </w:r>
      <w:r w:rsidRPr="0021313F" w:rsidR="006D4969">
        <w:rPr>
          <w:rFonts w:eastAsia="Calibri" w:cs="Arial"/>
          <w:szCs w:val="24"/>
          <w:u w:val="single"/>
        </w:rPr>
        <w:fldChar w:fldCharType="begin">
          <w:ffData>
            <w:name w:val="Text565"/>
            <w:enabled/>
            <w:calcOnExit w:val="0"/>
            <w:textInput/>
          </w:ffData>
        </w:fldChar>
      </w:r>
      <w:r w:rsidRPr="0021313F" w:rsidR="006D4969">
        <w:rPr>
          <w:rFonts w:eastAsia="Calibri" w:cs="Arial"/>
          <w:szCs w:val="24"/>
          <w:u w:val="single"/>
        </w:rPr>
        <w:instrText xml:space="preserve"> FORMTEXT </w:instrText>
      </w:r>
      <w:r w:rsidRPr="0021313F" w:rsidR="006D4969">
        <w:rPr>
          <w:rFonts w:eastAsia="Calibri" w:cs="Arial"/>
          <w:szCs w:val="24"/>
          <w:u w:val="single"/>
        </w:rPr>
        <w:fldChar w:fldCharType="separate"/>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rFonts w:eastAsia="Calibri" w:cs="Arial"/>
          <w:szCs w:val="24"/>
        </w:rPr>
        <w:fldChar w:fldCharType="end"/>
      </w:r>
    </w:p>
    <w:p w:rsidR="00BA5045" w:rsidRPr="0021313F" w:rsidP="006E7B16" w14:paraId="259179F6" w14:textId="70E60E55">
      <w:pPr>
        <w:pStyle w:val="ListParagraph"/>
        <w:tabs>
          <w:tab w:val="left" w:pos="4680"/>
        </w:tabs>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State database or repository</w:t>
      </w:r>
      <w:r w:rsidRPr="0021313F" w:rsidR="006D4969">
        <w:t>.</w:t>
      </w:r>
      <w:r w:rsidRPr="0021313F">
        <w:t xml:space="preserve"> Describe:</w:t>
      </w:r>
      <w:r w:rsidRPr="0021313F" w:rsidR="006D4969">
        <w:t xml:space="preserve"> </w:t>
      </w:r>
      <w:r w:rsidRPr="0021313F" w:rsidR="006D4969">
        <w:rPr>
          <w:rFonts w:eastAsia="Calibri" w:cs="Arial"/>
          <w:szCs w:val="24"/>
          <w:u w:val="single"/>
        </w:rPr>
        <w:fldChar w:fldCharType="begin">
          <w:ffData>
            <w:name w:val="Text565"/>
            <w:enabled/>
            <w:calcOnExit w:val="0"/>
            <w:textInput/>
          </w:ffData>
        </w:fldChar>
      </w:r>
      <w:r w:rsidRPr="0021313F" w:rsidR="006D4969">
        <w:rPr>
          <w:rFonts w:eastAsia="Calibri" w:cs="Arial"/>
          <w:szCs w:val="24"/>
          <w:u w:val="single"/>
        </w:rPr>
        <w:instrText xml:space="preserve"> FORMTEXT </w:instrText>
      </w:r>
      <w:r w:rsidRPr="0021313F" w:rsidR="006D4969">
        <w:rPr>
          <w:rFonts w:eastAsia="Calibri" w:cs="Arial"/>
          <w:szCs w:val="24"/>
          <w:u w:val="single"/>
        </w:rPr>
        <w:fldChar w:fldCharType="separate"/>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rFonts w:eastAsia="Calibri" w:cs="Arial"/>
          <w:szCs w:val="24"/>
        </w:rPr>
        <w:fldChar w:fldCharType="end"/>
      </w:r>
    </w:p>
    <w:p w:rsidR="00440778" w:rsidRPr="0021313F" w:rsidP="00702A0F" w14:paraId="59008DA2" w14:textId="77777777"/>
    <w:p w:rsidR="006E7B16" w:rsidRPr="0021313F" w:rsidP="00917397" w14:paraId="226E11B5" w14:textId="13DF3799">
      <w:pPr>
        <w:pStyle w:val="Heading5"/>
        <w:keepNext/>
      </w:pPr>
      <w:r w:rsidRPr="0021313F">
        <w:t>Sex offender registry or repository check in the previous state of residency (check only those methods used)</w:t>
      </w:r>
      <w:r w:rsidR="00473D21">
        <w:br/>
        <w:t>Note: Rows are enabled based on the Provider Types specified in 1.7.1 Providers that Offer Direct Services</w:t>
      </w:r>
    </w:p>
    <w:p w:rsidR="00020C94" w:rsidRPr="0021313F" w:rsidP="00020C94" w14:paraId="7DC05C4A" w14:textId="57A17E24"/>
    <w:tbl>
      <w:tblPr>
        <w:tblStyle w:val="TableGrid1"/>
        <w:tblW w:w="8928" w:type="dxa"/>
        <w:tblInd w:w="607" w:type="dxa"/>
        <w:tblLook w:val="04A0"/>
      </w:tblPr>
      <w:tblGrid>
        <w:gridCol w:w="2976"/>
        <w:gridCol w:w="2976"/>
        <w:gridCol w:w="2976"/>
      </w:tblGrid>
      <w:tr w14:paraId="5F7DAC3E" w14:textId="0505CCF1"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6D0F53" w:rsidRPr="0021313F" w:rsidP="00917397" w14:paraId="7AD12018" w14:textId="02AC77E1">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43C92DE8" w14:textId="0C2E92B3">
            <w:pPr>
              <w:tabs>
                <w:tab w:val="left" w:pos="4680"/>
              </w:tabs>
              <w:spacing w:after="0"/>
              <w:rPr>
                <w:rFonts w:cstheme="minorHAnsi"/>
              </w:rPr>
            </w:pPr>
            <w:r w:rsidRPr="0021313F">
              <w:rPr>
                <w:rFonts w:cstheme="minorHAnsi"/>
              </w:rPr>
              <w:t>Pre-</w:t>
            </w:r>
            <w:r w:rsidRPr="0021313F" w:rsidR="006D4969">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17F2FA6B" w14:textId="36480C1F">
            <w:pPr>
              <w:tabs>
                <w:tab w:val="left" w:pos="4680"/>
              </w:tabs>
              <w:spacing w:after="0"/>
              <w:rPr>
                <w:rFonts w:cstheme="minorHAnsi"/>
              </w:rPr>
            </w:pPr>
            <w:r w:rsidRPr="0021313F">
              <w:rPr>
                <w:rFonts w:cstheme="minorHAnsi"/>
              </w:rPr>
              <w:t xml:space="preserve"> Alternative Approach </w:t>
            </w:r>
          </w:p>
        </w:tc>
      </w:tr>
      <w:tr w14:paraId="7D5A0E8E" w14:textId="7A06E2D7"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6D0F53" w:rsidRPr="0021313F" w:rsidP="00917397" w14:paraId="7345AA66" w14:textId="2EA34330">
            <w:pPr>
              <w:keepNext/>
              <w:tabs>
                <w:tab w:val="left" w:pos="4680"/>
              </w:tabs>
              <w:spacing w:after="0"/>
              <w:rPr>
                <w:rFonts w:cstheme="minorHAnsi"/>
              </w:rPr>
            </w:pPr>
            <w:r>
              <w:rPr>
                <w:rFonts w:cstheme="minorHAnsi"/>
              </w:rPr>
              <w:t>Tribally Operated Center</w:t>
            </w:r>
            <w:r w:rsidRPr="0021313F">
              <w:rPr>
                <w:rFonts w:cstheme="minorHAnsi"/>
              </w:rPr>
              <w:t>s and</w:t>
            </w:r>
          </w:p>
          <w:p w:rsidR="006D0F53" w:rsidRPr="0021313F" w:rsidP="00917397" w14:paraId="52A71020" w14:textId="0C076DBB">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5F0E4C">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976A6B" w14:paraId="6E228C3D" w14:textId="5D0BD7FC">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3E6B0096" w14:textId="378B205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2A026138" w14:textId="45634F8A">
            <w:pPr>
              <w:pStyle w:val="ListParagraph"/>
              <w:numPr>
                <w:ilvl w:val="0"/>
                <w:numId w:val="54"/>
              </w:numPr>
              <w:tabs>
                <w:tab w:val="left" w:pos="4680"/>
              </w:tabs>
              <w:spacing w:after="0" w:line="240" w:lineRule="auto"/>
              <w:ind w:left="346" w:hanging="374"/>
              <w:contextualSpacing w:val="0"/>
              <w:rPr>
                <w:rFonts w:cstheme="minorHAnsi"/>
              </w:rPr>
            </w:pPr>
            <w:r>
              <w:rPr>
                <w:rFonts w:cstheme="minorHAnsi"/>
              </w:rPr>
              <w:t>Family child care</w:t>
            </w:r>
            <w:r w:rsidRPr="0021313F">
              <w:rPr>
                <w:rFonts w:cstheme="minorHAnsi"/>
              </w:rPr>
              <w:t xml:space="preserve"> household members not included </w:t>
            </w:r>
          </w:p>
          <w:p w:rsidR="006D0F53" w:rsidRPr="0021313F" w:rsidP="00976A6B" w14:paraId="38587C4F" w14:textId="6AB35C3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6D0F53" w:rsidRPr="0021313F" w:rsidP="00976A6B" w14:paraId="35A5A9CF" w14:textId="4127C12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96CF9">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6D0F53" w:rsidRPr="0021313F" w:rsidP="00740646" w14:paraId="2F702C23" w14:textId="205F1074">
            <w:pPr>
              <w:pStyle w:val="ListParagraph"/>
              <w:tabs>
                <w:tab w:val="left" w:pos="4680"/>
              </w:tabs>
              <w:spacing w:after="0" w:line="240" w:lineRule="auto"/>
              <w:ind w:left="346"/>
              <w:contextualSpacing w:val="0"/>
              <w:rPr>
                <w:rFonts w:cstheme="minorHAnsi"/>
              </w:rPr>
            </w:pPr>
          </w:p>
        </w:tc>
      </w:tr>
      <w:tr w14:paraId="710E36DF" w14:textId="76063164"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02ED679C" w14:textId="59BCCCA9">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5F0E4C">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976A6B" w14:paraId="68AC6F43" w14:textId="24133689">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6D0F53" w:rsidRPr="0021313F" w:rsidP="00740646" w14:paraId="3A3541E6" w14:textId="101FE17E">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976A6B" w14:paraId="282DD5E5" w14:textId="357C225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017374A8" w14:textId="2E5CECA1">
            <w:pPr>
              <w:pStyle w:val="ListParagraph"/>
              <w:numPr>
                <w:ilvl w:val="0"/>
                <w:numId w:val="54"/>
              </w:numPr>
              <w:tabs>
                <w:tab w:val="left" w:pos="4680"/>
              </w:tabs>
              <w:spacing w:after="0" w:line="240" w:lineRule="auto"/>
              <w:ind w:left="346" w:hanging="374"/>
              <w:contextualSpacing w:val="0"/>
              <w:rPr>
                <w:rFonts w:cstheme="minorHAnsi"/>
              </w:rPr>
            </w:pPr>
            <w:r>
              <w:rPr>
                <w:rFonts w:cstheme="minorHAnsi"/>
              </w:rPr>
              <w:t>Family child care</w:t>
            </w:r>
            <w:r w:rsidRPr="0021313F">
              <w:rPr>
                <w:rFonts w:cstheme="minorHAnsi"/>
              </w:rPr>
              <w:t xml:space="preserve"> household members not included </w:t>
            </w:r>
          </w:p>
          <w:p w:rsidR="006D0F53" w:rsidRPr="0021313F" w:rsidP="00976A6B" w14:paraId="454F08EE" w14:textId="383FFFF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6965B5" w:rsidRPr="00790CD3" w14:paraId="4DEAD9B1" w14:textId="3DEEAD0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96CF9">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E01BFD" w:rsidR="00422BD7">
              <w:rPr>
                <w:u w:val="single"/>
              </w:rPr>
              <w:t xml:space="preserve"> </w:t>
            </w:r>
            <w:r w:rsidRPr="0021313F" w:rsidR="00422BD7">
              <w:rPr>
                <w:u w:val="single"/>
              </w:rPr>
              <w:fldChar w:fldCharType="begin">
                <w:ffData>
                  <w:name w:val="Text565"/>
                  <w:enabled/>
                  <w:calcOnExit w:val="0"/>
                  <w:textInput/>
                </w:ffData>
              </w:fldChar>
            </w:r>
            <w:r w:rsidRPr="0080200A" w:rsidR="00422BD7">
              <w:rPr>
                <w:u w:val="single"/>
              </w:rPr>
              <w:instrText xml:space="preserve"> FORMTEXT </w:instrText>
            </w:r>
            <w:r w:rsidRPr="0021313F" w:rsidR="00422BD7">
              <w:rPr>
                <w:u w:val="single"/>
              </w:rPr>
              <w:fldChar w:fldCharType="separate"/>
            </w:r>
            <w:r w:rsidRPr="0021313F" w:rsidR="00422BD7">
              <w:t> </w:t>
            </w:r>
            <w:r w:rsidRPr="0021313F" w:rsidR="00422BD7">
              <w:t> </w:t>
            </w:r>
            <w:r w:rsidRPr="0021313F" w:rsidR="00422BD7">
              <w:t> </w:t>
            </w:r>
            <w:r w:rsidRPr="0021313F" w:rsidR="00422BD7">
              <w:t> </w:t>
            </w:r>
            <w:r w:rsidRPr="0021313F" w:rsidR="00422BD7">
              <w:t> </w:t>
            </w:r>
            <w:r w:rsidRPr="0021313F" w:rsidR="00422BD7">
              <w:fldChar w:fldCharType="end"/>
            </w:r>
          </w:p>
          <w:p w:rsidR="006D0F53" w:rsidRPr="0021313F" w:rsidP="00740646" w14:paraId="686B83F5" w14:textId="4BA2F15F">
            <w:pPr>
              <w:pStyle w:val="ListParagraph"/>
              <w:tabs>
                <w:tab w:val="left" w:pos="4680"/>
              </w:tabs>
              <w:spacing w:after="0" w:line="240" w:lineRule="auto"/>
              <w:ind w:left="346"/>
              <w:contextualSpacing w:val="0"/>
              <w:rPr>
                <w:rFonts w:cstheme="minorHAnsi"/>
              </w:rPr>
            </w:pPr>
          </w:p>
          <w:p w:rsidR="006D0F53" w:rsidRPr="0021313F" w:rsidP="00740646" w14:paraId="7FB22A50" w14:textId="45129C62">
            <w:pPr>
              <w:pStyle w:val="ListParagraph"/>
              <w:tabs>
                <w:tab w:val="left" w:pos="4680"/>
              </w:tabs>
              <w:spacing w:after="0" w:line="240" w:lineRule="auto"/>
              <w:ind w:left="346"/>
              <w:contextualSpacing w:val="0"/>
              <w:rPr>
                <w:rFonts w:cstheme="minorHAnsi"/>
              </w:rPr>
            </w:pPr>
          </w:p>
        </w:tc>
      </w:tr>
      <w:tr w14:paraId="60738DB9" w14:textId="7B2C1939"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495BF3EF" w14:textId="679D9980">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976A6B" w14:paraId="67A9F974" w14:textId="6E964DAB">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6D0F53" w:rsidRPr="0021313F" w:rsidP="00976A6B" w14:paraId="7ED3CAFA" w14:textId="6F21F4E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6D0F53" w:rsidRPr="0021313F" w:rsidP="00740646" w14:paraId="1E1ED1FB" w14:textId="04BD1F48">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1F6A5916" w14:textId="6A7EC2C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4DE85EBC" w14:textId="5C4330D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6D0F53" w:rsidRPr="0021313F" w:rsidP="00976A6B" w14:paraId="66871F8C" w14:textId="407FAD98">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6D0F53" w:rsidRPr="0021313F" w:rsidP="00740646" w14:paraId="68D2221C" w14:textId="721DC56F">
            <w:pPr>
              <w:pStyle w:val="ListParagraph"/>
              <w:tabs>
                <w:tab w:val="left" w:pos="4680"/>
              </w:tabs>
              <w:spacing w:after="0" w:line="240" w:lineRule="auto"/>
              <w:ind w:left="346"/>
              <w:contextualSpacing w:val="0"/>
              <w:rPr>
                <w:rFonts w:cstheme="minorHAnsi"/>
              </w:rPr>
            </w:pPr>
          </w:p>
        </w:tc>
      </w:tr>
      <w:tr w14:paraId="1E18177B" w14:textId="47A54F30"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4C10CE38" w14:textId="4A699FF8">
            <w:pPr>
              <w:tabs>
                <w:tab w:val="left" w:pos="4680"/>
              </w:tabs>
              <w:spacing w:after="0"/>
              <w:rPr>
                <w:rFonts w:cstheme="minorHAnsi"/>
              </w:rPr>
            </w:pPr>
            <w:r w:rsidRPr="0021313F">
              <w:rPr>
                <w:rFonts w:cstheme="minorHAnsi"/>
              </w:rPr>
              <w:t xml:space="preserve">All other providers eligible to deliver CCDF </w:t>
            </w:r>
            <w:r w:rsidRPr="0021313F" w:rsidR="00696CF9">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696CF9">
              <w:rPr>
                <w:rFonts w:cstheme="minorHAnsi"/>
              </w:rPr>
              <w:t>-</w:t>
            </w:r>
            <w:r w:rsidRPr="0021313F">
              <w:rPr>
                <w:rFonts w:cstheme="minorHAnsi"/>
              </w:rPr>
              <w:t>exempt and in</w:t>
            </w:r>
            <w:r w:rsidRPr="0021313F" w:rsidR="00696CF9">
              <w:rPr>
                <w:rFonts w:cstheme="minorHAnsi"/>
              </w:rPr>
              <w:t>-</w:t>
            </w:r>
            <w:r w:rsidRPr="0021313F">
              <w:rPr>
                <w:rFonts w:cstheme="minorHAnsi"/>
              </w:rPr>
              <w:t xml:space="preserve">home </w:t>
            </w:r>
            <w:r w:rsidR="005F0E4C">
              <w:rPr>
                <w:rFonts w:cstheme="minorHAnsi"/>
              </w:rPr>
              <w:t xml:space="preserve">child care </w:t>
            </w:r>
            <w:r w:rsidRPr="0021313F">
              <w:rPr>
                <w:rFonts w:cstheme="minorHAnsi"/>
              </w:rPr>
              <w:t>providers)</w:t>
            </w: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3BC41648" w14:textId="3F6868FA">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6D0F53" w:rsidRPr="0021313F" w:rsidP="00740646" w14:paraId="6C979D1F" w14:textId="2390191C">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0F73ADB8" w14:textId="6E56A01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63DC1E45" w14:textId="7A2836B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3B4B51" w:rsidRPr="0021313F" w:rsidP="00976A6B" w14:paraId="0E822046" w14:textId="0871163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6D0F53" w:rsidRPr="0021313F" w:rsidP="00976A6B" w14:paraId="311CE3CA" w14:textId="48A6BA4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6D0F53" w:rsidRPr="0021313F" w:rsidP="00740646" w14:paraId="3C5B855D" w14:textId="4ACA22C9">
            <w:pPr>
              <w:pStyle w:val="ListParagraph"/>
              <w:tabs>
                <w:tab w:val="left" w:pos="4680"/>
              </w:tabs>
              <w:spacing w:after="0" w:line="240" w:lineRule="auto"/>
              <w:ind w:left="346"/>
              <w:contextualSpacing w:val="0"/>
              <w:rPr>
                <w:rFonts w:cstheme="minorHAnsi"/>
              </w:rPr>
            </w:pPr>
          </w:p>
        </w:tc>
      </w:tr>
    </w:tbl>
    <w:p w:rsidR="006D0F53" w:rsidRPr="0021313F" w:rsidP="00702A0F" w14:paraId="1D49833B" w14:textId="77777777">
      <w:pPr>
        <w:spacing w:after="0"/>
      </w:pPr>
    </w:p>
    <w:p w:rsidR="00D5632B" w:rsidRPr="0021313F" w:rsidP="00976A6B" w14:paraId="177D8FC0" w14:textId="52C72FD9">
      <w:pPr>
        <w:pStyle w:val="ListParagraph"/>
        <w:numPr>
          <w:ilvl w:val="0"/>
          <w:numId w:val="64"/>
        </w:numPr>
        <w:spacing w:after="0"/>
        <w:contextualSpacing w:val="0"/>
        <w:rPr>
          <w:rFonts w:eastAsia="Calibri" w:cs="Arial"/>
          <w:szCs w:val="24"/>
        </w:rPr>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C3547D">
        <w:t xml:space="preserve">or </w:t>
      </w:r>
      <w:r w:rsidRPr="0021313F">
        <w:t>repositories</w:t>
      </w:r>
      <w:r w:rsidRPr="0021313F">
        <w:t xml:space="preserve"> for </w:t>
      </w:r>
      <w:r w:rsidRPr="0021313F">
        <w:t xml:space="preserve">some or all of their interstate </w:t>
      </w:r>
      <w:r w:rsidRPr="0021313F">
        <w:t xml:space="preserve">background </w:t>
      </w:r>
      <w:r w:rsidRPr="0021313F">
        <w:t>check components. Describe any Tribal or state database or repository indicated in the table above.</w:t>
      </w:r>
    </w:p>
    <w:p w:rsidR="00D5632B" w:rsidRPr="0021313F" w:rsidP="006E7B16" w14:paraId="79443C35" w14:textId="05826D24">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Tribal or state database or repositor</w:t>
      </w:r>
      <w:r w:rsidRPr="0021313F" w:rsidR="00C3547D">
        <w:t>y</w:t>
      </w:r>
      <w:r w:rsidRPr="0021313F">
        <w:t xml:space="preserve"> used in interstate criminal</w:t>
      </w:r>
      <w:r w:rsidRPr="0021313F">
        <w:t xml:space="preserve"> background checks</w:t>
      </w:r>
      <w:r w:rsidRPr="0021313F" w:rsidR="00C3547D">
        <w:t>.</w:t>
      </w:r>
    </w:p>
    <w:p w:rsidR="00D5632B" w:rsidRPr="0021313F" w:rsidP="006E7B16" w14:paraId="6A224EDF" w14:textId="2F1E20F3">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76319D">
        <w:rPr>
          <w:rFonts w:eastAsia="Calibri" w:cs="Arial"/>
          <w:szCs w:val="24"/>
        </w:rPr>
        <w:t xml:space="preserve"> </w:t>
      </w:r>
      <w:r w:rsidRPr="0021313F" w:rsidR="002C46B9">
        <w:rPr>
          <w:rFonts w:eastAsia="Calibri" w:cs="Arial"/>
          <w:szCs w:val="24"/>
        </w:rPr>
        <w:t xml:space="preserve">Tribal </w:t>
      </w:r>
      <w:r w:rsidRPr="0021313F">
        <w:t>database or repository</w:t>
      </w:r>
      <w:r w:rsidRPr="0021313F" w:rsidR="00C3547D">
        <w:t>.</w:t>
      </w:r>
      <w:r w:rsidRPr="0021313F">
        <w:t xml:space="preserve"> </w:t>
      </w:r>
      <w:r w:rsidRPr="0021313F">
        <w:rPr>
          <w:rFonts w:eastAsia="Calibri" w:cs="Arial"/>
          <w:szCs w:val="24"/>
        </w:rPr>
        <w:t xml:space="preserve">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CB4F4B" w:rsidRPr="0021313F" w:rsidP="006E7B16" w14:paraId="0A82C8D6" w14:textId="31E2D2E2">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State database or repository</w:t>
      </w:r>
      <w:r w:rsidRPr="0021313F" w:rsidR="00C3547D">
        <w:t>.</w:t>
      </w:r>
      <w:r w:rsidRPr="0021313F">
        <w:t xml:space="preserve"> Describe: </w:t>
      </w:r>
      <w:r w:rsidRPr="0021313F" w:rsidR="00D5632B">
        <w:rPr>
          <w:u w:val="single"/>
        </w:rPr>
        <w:fldChar w:fldCharType="begin">
          <w:ffData>
            <w:name w:val="Text565"/>
            <w:enabled/>
            <w:calcOnExit w:val="0"/>
            <w:textInput/>
          </w:ffData>
        </w:fldChar>
      </w:r>
      <w:r w:rsidRPr="0021313F" w:rsidR="00D5632B">
        <w:rPr>
          <w:u w:val="single"/>
        </w:rPr>
        <w:instrText xml:space="preserve"> FORMTEXT </w:instrText>
      </w:r>
      <w:r w:rsidRPr="0021313F" w:rsidR="00D5632B">
        <w:rPr>
          <w:u w:val="single"/>
        </w:rPr>
        <w:fldChar w:fldCharType="separate"/>
      </w:r>
      <w:r w:rsidRPr="0021313F" w:rsidR="00D5632B">
        <w:rPr>
          <w:u w:val="single"/>
        </w:rPr>
        <w:t> </w:t>
      </w:r>
      <w:r w:rsidRPr="0021313F" w:rsidR="00D5632B">
        <w:rPr>
          <w:u w:val="single"/>
        </w:rPr>
        <w:t> </w:t>
      </w:r>
      <w:r w:rsidRPr="0021313F" w:rsidR="00D5632B">
        <w:rPr>
          <w:u w:val="single"/>
        </w:rPr>
        <w:t> </w:t>
      </w:r>
      <w:r w:rsidRPr="0021313F" w:rsidR="00D5632B">
        <w:rPr>
          <w:u w:val="single"/>
        </w:rPr>
        <w:t> </w:t>
      </w:r>
      <w:r w:rsidRPr="0021313F" w:rsidR="00D5632B">
        <w:rPr>
          <w:u w:val="single"/>
        </w:rPr>
        <w:t> </w:t>
      </w:r>
      <w:r w:rsidRPr="0021313F" w:rsidR="00D5632B">
        <w:fldChar w:fldCharType="end"/>
      </w:r>
    </w:p>
    <w:p w:rsidR="005E6434" w:rsidRPr="0021313F" w:rsidP="00702A0F" w14:paraId="565F7C34" w14:textId="77777777">
      <w:pPr>
        <w:pStyle w:val="ListParagraph"/>
        <w:tabs>
          <w:tab w:val="left" w:pos="4680"/>
        </w:tabs>
        <w:spacing w:after="0"/>
        <w:ind w:left="1440"/>
        <w:contextualSpacing w:val="0"/>
      </w:pPr>
    </w:p>
    <w:p w:rsidR="006D0F53" w:rsidRPr="0021313F" w:rsidP="00702A0F" w14:paraId="3844B601" w14:textId="77777777">
      <w:pPr>
        <w:tabs>
          <w:tab w:val="left" w:pos="4680"/>
        </w:tabs>
        <w:spacing w:after="0"/>
      </w:pPr>
    </w:p>
    <w:p w:rsidR="00440778" w:rsidRPr="0021313F" w:rsidP="00917397" w14:paraId="3F07155C" w14:textId="4C278155">
      <w:pPr>
        <w:pStyle w:val="Heading5"/>
        <w:keepNext/>
      </w:pPr>
      <w:r w:rsidRPr="0021313F">
        <w:t>Child abuse and neglect registry and database check in the previous state of residency</w:t>
      </w:r>
      <w:r w:rsidR="00473D21">
        <w:br/>
        <w:t>Note: Rows are enabled based on the Provider Types specified in 1.7.1 Providers that Offer Direct Services</w:t>
      </w:r>
    </w:p>
    <w:tbl>
      <w:tblPr>
        <w:tblStyle w:val="TableGrid1"/>
        <w:tblW w:w="8928" w:type="dxa"/>
        <w:tblInd w:w="607" w:type="dxa"/>
        <w:tblLook w:val="04A0"/>
      </w:tblPr>
      <w:tblGrid>
        <w:gridCol w:w="3078"/>
        <w:gridCol w:w="2880"/>
        <w:gridCol w:w="2970"/>
      </w:tblGrid>
      <w:tr w14:paraId="24A79D9D" w14:textId="76F267FE"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tcPr>
          <w:p w:rsidR="008275FB" w:rsidRPr="0021313F" w:rsidP="00917397" w14:paraId="0DCB51D4" w14:textId="41935E70">
            <w:pPr>
              <w:keepNext/>
              <w:tabs>
                <w:tab w:val="left" w:pos="4680"/>
              </w:tabs>
              <w:spacing w:after="0"/>
              <w:rPr>
                <w:rFonts w:cstheme="minorHAnsi"/>
                <w:b/>
                <w:bCs/>
              </w:rPr>
            </w:pPr>
          </w:p>
        </w:tc>
        <w:tc>
          <w:tcPr>
            <w:tcW w:w="2880" w:type="dxa"/>
            <w:tcBorders>
              <w:top w:val="single" w:sz="4" w:space="0" w:color="auto"/>
              <w:left w:val="single" w:sz="4" w:space="0" w:color="auto"/>
              <w:bottom w:val="single" w:sz="4" w:space="0" w:color="auto"/>
              <w:right w:val="single" w:sz="4" w:space="0" w:color="auto"/>
            </w:tcBorders>
            <w:hideMark/>
          </w:tcPr>
          <w:p w:rsidR="008275FB" w:rsidRPr="0021313F" w:rsidP="00702A0F" w14:paraId="4C0ED89A" w14:textId="1967811E">
            <w:pPr>
              <w:tabs>
                <w:tab w:val="left" w:pos="4680"/>
              </w:tabs>
              <w:spacing w:after="0"/>
              <w:rPr>
                <w:rFonts w:cstheme="minorHAnsi"/>
                <w:b/>
                <w:bCs/>
              </w:rPr>
            </w:pPr>
            <w:r w:rsidRPr="0021313F">
              <w:rPr>
                <w:rFonts w:cstheme="minorHAnsi"/>
              </w:rPr>
              <w:t>Pre-</w:t>
            </w:r>
            <w:r w:rsidRPr="0021313F" w:rsidR="00C3547D">
              <w:rPr>
                <w:rFonts w:cstheme="minorHAnsi"/>
              </w:rPr>
              <w:t>A</w:t>
            </w:r>
            <w:r w:rsidRPr="0021313F">
              <w:rPr>
                <w:rFonts w:cstheme="minorHAnsi"/>
              </w:rPr>
              <w:t>pproved Methods</w:t>
            </w:r>
          </w:p>
        </w:tc>
        <w:tc>
          <w:tcPr>
            <w:tcW w:w="2970" w:type="dxa"/>
            <w:tcBorders>
              <w:top w:val="single" w:sz="4" w:space="0" w:color="auto"/>
              <w:left w:val="single" w:sz="4" w:space="0" w:color="auto"/>
              <w:bottom w:val="single" w:sz="4" w:space="0" w:color="auto"/>
              <w:right w:val="single" w:sz="4" w:space="0" w:color="auto"/>
            </w:tcBorders>
            <w:hideMark/>
          </w:tcPr>
          <w:p w:rsidR="008275FB" w:rsidRPr="0021313F" w:rsidP="00702A0F" w14:paraId="70987AB0" w14:textId="1861B1E5">
            <w:pPr>
              <w:tabs>
                <w:tab w:val="left" w:pos="4680"/>
              </w:tabs>
              <w:spacing w:after="0"/>
              <w:rPr>
                <w:rFonts w:cstheme="minorHAnsi"/>
                <w:b/>
                <w:bCs/>
              </w:rPr>
            </w:pPr>
            <w:r w:rsidRPr="0021313F">
              <w:rPr>
                <w:rFonts w:cstheme="minorHAnsi"/>
              </w:rPr>
              <w:t xml:space="preserve"> Alternative Approach </w:t>
            </w:r>
          </w:p>
        </w:tc>
      </w:tr>
      <w:tr w14:paraId="202F4A9E" w14:textId="57281D49"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tcPr>
          <w:p w:rsidR="008275FB" w:rsidRPr="0021313F" w:rsidP="00917397" w14:paraId="4D564442" w14:textId="2B032DFE">
            <w:pPr>
              <w:keepNext/>
              <w:tabs>
                <w:tab w:val="left" w:pos="4680"/>
              </w:tabs>
              <w:spacing w:after="0"/>
              <w:rPr>
                <w:rFonts w:cstheme="minorHAnsi"/>
              </w:rPr>
            </w:pPr>
            <w:r>
              <w:rPr>
                <w:rFonts w:cstheme="minorHAnsi"/>
              </w:rPr>
              <w:t>Tribally Operated Center</w:t>
            </w:r>
            <w:r w:rsidRPr="0021313F">
              <w:rPr>
                <w:rFonts w:cstheme="minorHAnsi"/>
              </w:rPr>
              <w:t>s and</w:t>
            </w:r>
          </w:p>
          <w:p w:rsidR="008275FB" w:rsidRPr="0021313F" w:rsidP="00917397" w14:paraId="018588F9" w14:textId="657590C0">
            <w:pPr>
              <w:keepNext/>
              <w:tabs>
                <w:tab w:val="left" w:pos="4680"/>
              </w:tabs>
              <w:spacing w:after="0"/>
              <w:rPr>
                <w:rFonts w:cstheme="minorHAnsi"/>
              </w:rPr>
            </w:pPr>
            <w:r w:rsidRPr="0021313F">
              <w:rPr>
                <w:rFonts w:cstheme="minorHAnsi"/>
              </w:rPr>
              <w:t xml:space="preserve">Tribally </w:t>
            </w:r>
            <w:r w:rsidR="004D4BD9">
              <w:rPr>
                <w:rFonts w:cstheme="minorHAnsi"/>
              </w:rPr>
              <w:t>Regulated</w:t>
            </w:r>
            <w:r w:rsidRPr="0021313F" w:rsidR="004D4BD9">
              <w:t xml:space="preserve"> </w:t>
            </w:r>
            <w:r w:rsidRPr="0021313F">
              <w:rPr>
                <w:rFonts w:cstheme="minorHAnsi"/>
              </w:rPr>
              <w:t xml:space="preserve">Providers (includes center-based </w:t>
            </w:r>
            <w:r w:rsidR="005F0E4C">
              <w:rPr>
                <w:rFonts w:cstheme="minorHAnsi"/>
              </w:rPr>
              <w:t>child care</w:t>
            </w:r>
            <w:r w:rsidRPr="0021313F">
              <w:rPr>
                <w:rFonts w:cstheme="minorHAnsi"/>
              </w:rPr>
              <w:t xml:space="preserve"> and family child care)</w:t>
            </w:r>
          </w:p>
        </w:tc>
        <w:tc>
          <w:tcPr>
            <w:tcW w:w="2880" w:type="dxa"/>
            <w:tcBorders>
              <w:top w:val="single" w:sz="4" w:space="0" w:color="auto"/>
              <w:left w:val="single" w:sz="4" w:space="0" w:color="auto"/>
              <w:bottom w:val="single" w:sz="4" w:space="0" w:color="auto"/>
              <w:right w:val="single" w:sz="4" w:space="0" w:color="auto"/>
            </w:tcBorders>
            <w:hideMark/>
          </w:tcPr>
          <w:p w:rsidR="008275FB" w:rsidRPr="0021313F" w:rsidP="00702A0F" w14:paraId="7AE468A2" w14:textId="3662C2EC">
            <w:pPr>
              <w:pStyle w:val="ListParagraph"/>
              <w:tabs>
                <w:tab w:val="left" w:pos="4680"/>
              </w:tabs>
              <w:spacing w:after="0" w:line="240" w:lineRule="auto"/>
              <w:ind w:left="361" w:hanging="270"/>
              <w:contextualSpacing w:val="0"/>
              <w:rPr>
                <w:rFonts w:cstheme="minorHAnsi"/>
              </w:rPr>
            </w:pPr>
            <w:r w:rsidRPr="0021313F">
              <w:rPr>
                <w:rFonts w:cstheme="minorHAnsi"/>
              </w:rPr>
              <w:t>State database or repository</w:t>
            </w:r>
          </w:p>
        </w:tc>
        <w:tc>
          <w:tcPr>
            <w:tcW w:w="2970" w:type="dxa"/>
            <w:tcBorders>
              <w:top w:val="single" w:sz="4" w:space="0" w:color="auto"/>
              <w:left w:val="single" w:sz="4" w:space="0" w:color="auto"/>
              <w:bottom w:val="single" w:sz="4" w:space="0" w:color="auto"/>
              <w:right w:val="single" w:sz="4" w:space="0" w:color="auto"/>
            </w:tcBorders>
          </w:tcPr>
          <w:p w:rsidR="008275FB" w:rsidRPr="0021313F" w:rsidP="00976A6B" w14:paraId="278F0730" w14:textId="7A8D348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351396E0" w14:textId="6A3F132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8275FB" w:rsidRPr="0021313F" w:rsidP="00976A6B" w14:paraId="4B8FF26E" w14:textId="6B2A1E9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8275FB" w:rsidRPr="0021313F" w:rsidP="00976A6B" w14:paraId="6C5444BE" w14:textId="3F993E5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C3547D">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702A0F" w14:paraId="77DE249B" w14:textId="79413F58">
            <w:pPr>
              <w:pStyle w:val="ListParagraph"/>
              <w:tabs>
                <w:tab w:val="left" w:pos="4680"/>
              </w:tabs>
              <w:spacing w:after="0" w:line="240" w:lineRule="auto"/>
              <w:ind w:left="346"/>
              <w:contextualSpacing w:val="0"/>
              <w:rPr>
                <w:rFonts w:cstheme="minorHAnsi"/>
              </w:rPr>
            </w:pPr>
          </w:p>
        </w:tc>
      </w:tr>
      <w:tr w14:paraId="6E676717" w14:textId="5239C585"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hideMark/>
          </w:tcPr>
          <w:p w:rsidR="008275FB" w:rsidRPr="0021313F" w:rsidP="00702A0F" w14:paraId="514E5010" w14:textId="7044FCDF">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5F0E4C">
              <w:rPr>
                <w:rFonts w:cstheme="minorHAnsi"/>
              </w:rPr>
              <w:t>child care</w:t>
            </w:r>
            <w:r w:rsidRPr="0021313F">
              <w:rPr>
                <w:rFonts w:cstheme="minorHAnsi"/>
              </w:rPr>
              <w:t xml:space="preserve"> and family child care)</w:t>
            </w:r>
          </w:p>
        </w:tc>
        <w:tc>
          <w:tcPr>
            <w:tcW w:w="2880" w:type="dxa"/>
            <w:tcBorders>
              <w:top w:val="single" w:sz="4" w:space="0" w:color="auto"/>
              <w:left w:val="single" w:sz="4" w:space="0" w:color="auto"/>
              <w:bottom w:val="single" w:sz="4" w:space="0" w:color="auto"/>
              <w:right w:val="single" w:sz="4" w:space="0" w:color="auto"/>
            </w:tcBorders>
            <w:hideMark/>
          </w:tcPr>
          <w:p w:rsidR="008275FB" w:rsidRPr="0021313F" w:rsidP="00976A6B" w14:paraId="44624649" w14:textId="3CEA8235">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8275FB" w:rsidRPr="0021313F" w:rsidP="008275FB" w14:paraId="092F3B82" w14:textId="0B9204F2">
            <w:pPr>
              <w:tabs>
                <w:tab w:val="left" w:pos="4680"/>
              </w:tabs>
              <w:spacing w:after="0" w:line="240" w:lineRule="auto"/>
              <w:ind w:left="361" w:hanging="270"/>
              <w:rPr>
                <w:rFonts w:cstheme="minorHAnsi"/>
              </w:rPr>
            </w:pPr>
          </w:p>
        </w:tc>
        <w:tc>
          <w:tcPr>
            <w:tcW w:w="2970" w:type="dxa"/>
            <w:tcBorders>
              <w:top w:val="single" w:sz="4" w:space="0" w:color="auto"/>
              <w:left w:val="single" w:sz="4" w:space="0" w:color="auto"/>
              <w:bottom w:val="single" w:sz="4" w:space="0" w:color="auto"/>
              <w:right w:val="single" w:sz="4" w:space="0" w:color="auto"/>
            </w:tcBorders>
            <w:hideMark/>
          </w:tcPr>
          <w:p w:rsidR="008275FB" w:rsidRPr="0021313F" w:rsidP="00976A6B" w14:paraId="740AADA9" w14:textId="703174B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58B51884" w14:textId="10CFA81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8275FB" w:rsidRPr="0021313F" w:rsidP="00976A6B" w14:paraId="367A5DFD" w14:textId="2A17E75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8275FB" w:rsidRPr="0021313F" w:rsidP="00976A6B" w14:paraId="0F748B2E" w14:textId="20CD5AE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C3547D">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8275FB" w14:paraId="050C1624" w14:textId="75439E73">
            <w:pPr>
              <w:pStyle w:val="ListParagraph"/>
              <w:tabs>
                <w:tab w:val="left" w:pos="4680"/>
              </w:tabs>
              <w:spacing w:after="0" w:line="240" w:lineRule="auto"/>
              <w:ind w:left="346"/>
              <w:contextualSpacing w:val="0"/>
              <w:rPr>
                <w:rFonts w:cstheme="minorHAnsi"/>
              </w:rPr>
            </w:pPr>
          </w:p>
          <w:p w:rsidR="008275FB" w:rsidRPr="0021313F" w:rsidP="00702A0F" w14:paraId="3BBA1FEC" w14:textId="3E22A5A7">
            <w:pPr>
              <w:pStyle w:val="ListParagraph"/>
              <w:tabs>
                <w:tab w:val="left" w:pos="4680"/>
              </w:tabs>
              <w:spacing w:after="0" w:line="240" w:lineRule="auto"/>
              <w:ind w:left="346"/>
              <w:contextualSpacing w:val="0"/>
              <w:rPr>
                <w:rFonts w:cstheme="minorHAnsi"/>
              </w:rPr>
            </w:pPr>
          </w:p>
        </w:tc>
      </w:tr>
      <w:tr w14:paraId="1FE124B2" w14:textId="1BD3934F"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hideMark/>
          </w:tcPr>
          <w:p w:rsidR="008275FB" w:rsidRPr="0021313F" w:rsidP="00702A0F" w14:paraId="0FEACCB4" w14:textId="02E2D771">
            <w:pPr>
              <w:tabs>
                <w:tab w:val="left" w:pos="4680"/>
              </w:tabs>
              <w:spacing w:after="0"/>
              <w:rPr>
                <w:rFonts w:cstheme="minorHAnsi"/>
                <w:b/>
                <w:bCs/>
              </w:rPr>
            </w:pPr>
            <w:r w:rsidRPr="0021313F">
              <w:rPr>
                <w:rFonts w:cstheme="minorHAnsi"/>
              </w:rPr>
              <w:t>Relative Providers</w:t>
            </w:r>
          </w:p>
        </w:tc>
        <w:tc>
          <w:tcPr>
            <w:tcW w:w="2880" w:type="dxa"/>
            <w:tcBorders>
              <w:top w:val="single" w:sz="4" w:space="0" w:color="auto"/>
              <w:left w:val="single" w:sz="4" w:space="0" w:color="auto"/>
              <w:bottom w:val="single" w:sz="4" w:space="0" w:color="auto"/>
              <w:right w:val="single" w:sz="4" w:space="0" w:color="auto"/>
            </w:tcBorders>
            <w:hideMark/>
          </w:tcPr>
          <w:p w:rsidR="008275FB" w:rsidRPr="0021313F" w:rsidP="00976A6B" w14:paraId="3DBBC5DF" w14:textId="018D0CCC">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8275FB" w:rsidRPr="0021313F" w:rsidP="00976A6B" w14:paraId="67A2C37E" w14:textId="34B67D8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8275FB" w:rsidRPr="0021313F" w:rsidP="008275FB" w14:paraId="6A329D8D" w14:textId="57FA6F4F">
            <w:pPr>
              <w:tabs>
                <w:tab w:val="left" w:pos="4680"/>
              </w:tabs>
              <w:spacing w:after="0" w:line="240" w:lineRule="auto"/>
              <w:ind w:left="361" w:hanging="270"/>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8275FB" w:rsidRPr="0021313F" w:rsidP="00976A6B" w14:paraId="32D30FD4" w14:textId="658FC98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6612F72E" w14:textId="59642BF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8275FB" w:rsidRPr="0021313F" w:rsidP="00976A6B" w14:paraId="00A17E46" w14:textId="710BE5A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702A0F" w14:paraId="4E75FFBF" w14:textId="5CBB630B">
            <w:pPr>
              <w:pStyle w:val="ListParagraph"/>
              <w:tabs>
                <w:tab w:val="left" w:pos="4680"/>
              </w:tabs>
              <w:spacing w:after="0" w:line="240" w:lineRule="auto"/>
              <w:ind w:left="346"/>
              <w:contextualSpacing w:val="0"/>
              <w:rPr>
                <w:rFonts w:cstheme="minorHAnsi"/>
              </w:rPr>
            </w:pPr>
          </w:p>
        </w:tc>
      </w:tr>
      <w:tr w14:paraId="2820AB9A" w14:textId="33177F00"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hideMark/>
          </w:tcPr>
          <w:p w:rsidR="008275FB" w:rsidRPr="0021313F" w:rsidP="00702A0F" w14:paraId="1B498B98" w14:textId="66CCE181">
            <w:pPr>
              <w:tabs>
                <w:tab w:val="left" w:pos="4680"/>
              </w:tabs>
              <w:spacing w:after="0"/>
              <w:rPr>
                <w:rFonts w:cstheme="minorHAnsi"/>
                <w:b/>
                <w:bCs/>
              </w:rPr>
            </w:pPr>
            <w:r w:rsidRPr="0021313F">
              <w:rPr>
                <w:rFonts w:cstheme="minorHAnsi"/>
              </w:rPr>
              <w:t xml:space="preserve">All other providers eligible to deliver CCDF </w:t>
            </w:r>
            <w:r w:rsidRPr="0021313F" w:rsidR="00C3547D">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C3547D">
              <w:rPr>
                <w:rFonts w:cstheme="minorHAnsi"/>
              </w:rPr>
              <w:t>-</w:t>
            </w:r>
            <w:r w:rsidRPr="0021313F">
              <w:rPr>
                <w:rFonts w:cstheme="minorHAnsi"/>
              </w:rPr>
              <w:t>exempt and in</w:t>
            </w:r>
            <w:r w:rsidRPr="0021313F" w:rsidR="00C3547D">
              <w:rPr>
                <w:rFonts w:cstheme="minorHAnsi"/>
              </w:rPr>
              <w:t>-</w:t>
            </w:r>
            <w:r w:rsidRPr="0021313F">
              <w:rPr>
                <w:rFonts w:cstheme="minorHAnsi"/>
              </w:rPr>
              <w:t xml:space="preserve">home </w:t>
            </w:r>
            <w:r w:rsidR="005F0E4C">
              <w:rPr>
                <w:rFonts w:cstheme="minorHAnsi"/>
              </w:rPr>
              <w:t>child care</w:t>
            </w:r>
            <w:r w:rsidRPr="0021313F">
              <w:rPr>
                <w:rFonts w:cstheme="minorHAnsi"/>
              </w:rPr>
              <w:t xml:space="preserve"> providers)</w:t>
            </w:r>
          </w:p>
        </w:tc>
        <w:tc>
          <w:tcPr>
            <w:tcW w:w="2880" w:type="dxa"/>
            <w:tcBorders>
              <w:top w:val="single" w:sz="4" w:space="0" w:color="auto"/>
              <w:left w:val="single" w:sz="4" w:space="0" w:color="auto"/>
              <w:bottom w:val="single" w:sz="4" w:space="0" w:color="auto"/>
              <w:right w:val="single" w:sz="4" w:space="0" w:color="auto"/>
            </w:tcBorders>
          </w:tcPr>
          <w:p w:rsidR="008275FB" w:rsidRPr="0021313F" w:rsidP="00976A6B" w14:paraId="6F7D1245" w14:textId="22027985">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8275FB" w:rsidRPr="0021313F" w:rsidP="008275FB" w14:paraId="2C32C8EB" w14:textId="53FC9BA9">
            <w:pPr>
              <w:tabs>
                <w:tab w:val="left" w:pos="4680"/>
              </w:tabs>
              <w:spacing w:after="0" w:line="240" w:lineRule="auto"/>
              <w:ind w:left="361" w:hanging="270"/>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8275FB" w:rsidRPr="0021313F" w:rsidP="00976A6B" w14:paraId="3352AFEC" w14:textId="3AD0B42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0633AE54" w14:textId="47EDC66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3B4B51" w:rsidRPr="0021313F" w:rsidP="00976A6B" w14:paraId="07B38BD5" w14:textId="09709F8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8275FB" w:rsidRPr="0021313F" w:rsidP="00976A6B" w14:paraId="0E083084" w14:textId="0F9B69E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702A0F" w14:paraId="6B39EC07" w14:textId="02773ACD">
            <w:pPr>
              <w:pStyle w:val="ListParagraph"/>
              <w:tabs>
                <w:tab w:val="left" w:pos="4680"/>
              </w:tabs>
              <w:spacing w:after="0" w:line="240" w:lineRule="auto"/>
              <w:ind w:left="346"/>
              <w:contextualSpacing w:val="0"/>
              <w:rPr>
                <w:rFonts w:cstheme="minorHAnsi"/>
              </w:rPr>
            </w:pPr>
          </w:p>
        </w:tc>
      </w:tr>
    </w:tbl>
    <w:p w:rsidR="00C3547D" w:rsidRPr="0021313F" w:rsidP="00522198" w14:paraId="274BC4C5" w14:textId="77777777">
      <w:pPr>
        <w:spacing w:after="0"/>
      </w:pPr>
    </w:p>
    <w:p w:rsidR="006D0F53" w:rsidRPr="0021313F" w:rsidP="00284428" w14:paraId="0863EB85" w14:textId="6A79167C">
      <w:pPr>
        <w:pStyle w:val="ListParagraph"/>
        <w:numPr>
          <w:ilvl w:val="0"/>
          <w:numId w:val="85"/>
        </w:numPr>
        <w:spacing w:after="0"/>
        <w:contextualSpacing w:val="0"/>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C3547D">
        <w:t xml:space="preserve">or </w:t>
      </w:r>
      <w:r w:rsidRPr="0021313F">
        <w:t>repositories for some or all of their interstate background check components. Describe any Tribal or state database or repository indicated in the table above.</w:t>
      </w:r>
    </w:p>
    <w:p w:rsidR="006D0F53" w:rsidRPr="0021313F" w:rsidP="00522198" w14:paraId="7C4F061C" w14:textId="0FCD9E8D">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Tribal or state database or repositor</w:t>
      </w:r>
      <w:r w:rsidRPr="0021313F" w:rsidR="00C3547D">
        <w:t>y</w:t>
      </w:r>
      <w:r w:rsidRPr="0021313F">
        <w:t xml:space="preserve"> used in </w:t>
      </w:r>
      <w:r w:rsidRPr="0021313F" w:rsidR="008275FB">
        <w:t xml:space="preserve">interstate child abuse and neglect </w:t>
      </w:r>
      <w:r w:rsidRPr="0021313F">
        <w:t>checks</w:t>
      </w:r>
      <w:r w:rsidRPr="0021313F" w:rsidR="00C3547D">
        <w:t>.</w:t>
      </w:r>
    </w:p>
    <w:p w:rsidR="006D0F53" w:rsidRPr="0021313F" w:rsidP="0087102B" w14:paraId="7EAA543B" w14:textId="50D9CB17">
      <w:pPr>
        <w:pStyle w:val="ListParagraph"/>
        <w:spacing w:after="0"/>
        <w:ind w:left="21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Tribal database or repository</w:t>
      </w:r>
      <w:r w:rsidRPr="0021313F" w:rsidR="00C3547D">
        <w:t>.</w:t>
      </w:r>
      <w:r w:rsidRPr="0021313F">
        <w:t xml:space="preserve"> </w:t>
      </w:r>
      <w:r w:rsidRPr="0021313F" w:rsidR="00CB4F4B">
        <w:t xml:space="preserve">Describe: </w:t>
      </w:r>
      <w:r w:rsidRPr="0021313F" w:rsidR="00CB4F4B">
        <w:rPr>
          <w:rFonts w:eastAsia="Calibri" w:cs="Arial"/>
          <w:szCs w:val="24"/>
          <w:u w:val="single"/>
        </w:rPr>
        <w:fldChar w:fldCharType="begin">
          <w:ffData>
            <w:name w:val="Text565"/>
            <w:enabled/>
            <w:calcOnExit w:val="0"/>
            <w:textInput/>
          </w:ffData>
        </w:fldChar>
      </w:r>
      <w:r w:rsidRPr="0021313F" w:rsidR="00CB4F4B">
        <w:rPr>
          <w:rFonts w:eastAsia="Calibri" w:cs="Arial"/>
          <w:szCs w:val="24"/>
          <w:u w:val="single"/>
        </w:rPr>
        <w:instrText xml:space="preserve"> FORMTEXT </w:instrText>
      </w:r>
      <w:r w:rsidRPr="0021313F" w:rsidR="00CB4F4B">
        <w:rPr>
          <w:rFonts w:eastAsia="Calibri" w:cs="Arial"/>
          <w:szCs w:val="24"/>
          <w:u w:val="single"/>
        </w:rPr>
        <w:fldChar w:fldCharType="separate"/>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rFonts w:eastAsia="Calibri" w:cs="Arial"/>
          <w:szCs w:val="24"/>
        </w:rPr>
        <w:fldChar w:fldCharType="end"/>
      </w:r>
    </w:p>
    <w:p w:rsidR="006D0F53" w:rsidRPr="0021313F" w:rsidP="0087102B" w14:paraId="676E6992" w14:textId="56CEA697">
      <w:pPr>
        <w:pStyle w:val="ListParagraph"/>
        <w:tabs>
          <w:tab w:val="left" w:pos="4680"/>
        </w:tabs>
        <w:spacing w:after="0"/>
        <w:ind w:left="21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State database or repository</w:t>
      </w:r>
      <w:r w:rsidRPr="0021313F" w:rsidR="00C3547D">
        <w:t>.</w:t>
      </w:r>
      <w:r w:rsidRPr="0021313F">
        <w:t xml:space="preserve"> </w:t>
      </w:r>
      <w:r w:rsidRPr="0021313F" w:rsidR="00CB4F4B">
        <w:t xml:space="preserve">Describe: </w:t>
      </w:r>
      <w:r w:rsidRPr="0021313F" w:rsidR="00CB4F4B">
        <w:rPr>
          <w:rFonts w:eastAsia="Calibri" w:cs="Arial"/>
          <w:szCs w:val="24"/>
          <w:u w:val="single"/>
        </w:rPr>
        <w:fldChar w:fldCharType="begin">
          <w:ffData>
            <w:name w:val="Text565"/>
            <w:enabled/>
            <w:calcOnExit w:val="0"/>
            <w:textInput/>
          </w:ffData>
        </w:fldChar>
      </w:r>
      <w:r w:rsidRPr="0021313F" w:rsidR="00CB4F4B">
        <w:rPr>
          <w:rFonts w:eastAsia="Calibri" w:cs="Arial"/>
          <w:szCs w:val="24"/>
          <w:u w:val="single"/>
        </w:rPr>
        <w:instrText xml:space="preserve"> FORMTEXT </w:instrText>
      </w:r>
      <w:r w:rsidRPr="0021313F" w:rsidR="00CB4F4B">
        <w:rPr>
          <w:rFonts w:eastAsia="Calibri" w:cs="Arial"/>
          <w:szCs w:val="24"/>
          <w:u w:val="single"/>
        </w:rPr>
        <w:fldChar w:fldCharType="separate"/>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rFonts w:eastAsia="Calibri" w:cs="Arial"/>
          <w:szCs w:val="24"/>
        </w:rPr>
        <w:fldChar w:fldCharType="end"/>
      </w:r>
    </w:p>
    <w:p w:rsidR="005E6434" w:rsidRPr="0021313F" w:rsidP="00702A0F" w14:paraId="11D4F5E9" w14:textId="77777777">
      <w:pPr>
        <w:pStyle w:val="ListParagraph"/>
        <w:tabs>
          <w:tab w:val="left" w:pos="4680"/>
        </w:tabs>
        <w:spacing w:after="0"/>
        <w:ind w:left="1440"/>
        <w:contextualSpacing w:val="0"/>
      </w:pPr>
    </w:p>
    <w:p w:rsidR="007711E8" w:rsidRPr="0021313F" w:rsidP="00702A0F" w14:paraId="31EAA664" w14:textId="77777777">
      <w:pPr>
        <w:tabs>
          <w:tab w:val="left" w:pos="4680"/>
        </w:tabs>
        <w:spacing w:after="0"/>
      </w:pPr>
    </w:p>
    <w:p w:rsidR="00A5597A" w:rsidRPr="0021313F" w:rsidP="00562DD2" w14:paraId="5A547E9B" w14:textId="3DD9D9E0">
      <w:pPr>
        <w:pStyle w:val="Heading3"/>
      </w:pPr>
      <w:bookmarkStart w:id="82" w:name="_Disqualifying_crimes_for"/>
      <w:bookmarkEnd w:id="82"/>
      <w:r w:rsidRPr="0021313F">
        <w:rPr>
          <w:rFonts w:eastAsia="Calibri" w:cs="Arial"/>
          <w:szCs w:val="24"/>
        </w:rPr>
        <w:t xml:space="preserve">Disqualifying </w:t>
      </w:r>
      <w:r w:rsidRPr="0021313F" w:rsidR="000374B1">
        <w:rPr>
          <w:rFonts w:eastAsia="Calibri" w:cs="Arial"/>
          <w:szCs w:val="24"/>
        </w:rPr>
        <w:t>C</w:t>
      </w:r>
      <w:r w:rsidRPr="0021313F">
        <w:rPr>
          <w:rFonts w:eastAsia="Calibri" w:cs="Arial"/>
          <w:szCs w:val="24"/>
        </w:rPr>
        <w:t>rimes</w:t>
      </w:r>
      <w:r w:rsidRPr="0021313F">
        <w:t xml:space="preserve"> for </w:t>
      </w:r>
      <w:r w:rsidRPr="0021313F" w:rsidR="000374B1">
        <w:t>E</w:t>
      </w:r>
      <w:r w:rsidRPr="0021313F">
        <w:t xml:space="preserve">mployment </w:t>
      </w:r>
      <w:r w:rsidRPr="0021313F" w:rsidR="000374B1">
        <w:t>E</w:t>
      </w:r>
      <w:r w:rsidRPr="0021313F">
        <w:t>ligibility</w:t>
      </w:r>
    </w:p>
    <w:p w:rsidR="00A5597A" w:rsidRPr="0021313F" w:rsidP="003C21E2" w14:paraId="7689F2DF" w14:textId="77777777">
      <w:pPr>
        <w:pStyle w:val="ListParagraph"/>
        <w:widowControl w:val="0"/>
        <w:spacing w:after="0" w:line="240" w:lineRule="auto"/>
        <w:ind w:left="540" w:hanging="540"/>
        <w:contextualSpacing w:val="0"/>
        <w:rPr>
          <w:rFonts w:eastAsia="Calibri" w:cs="Arial"/>
          <w:b/>
          <w:bCs/>
          <w:szCs w:val="24"/>
        </w:rPr>
      </w:pPr>
    </w:p>
    <w:p w:rsidR="001D2632" w:rsidRPr="0021313F" w:rsidP="001D2632" w14:paraId="2EFD9142" w14:textId="13823C64">
      <w:pPr>
        <w:pStyle w:val="BodyText"/>
        <w:spacing w:after="0" w:line="276" w:lineRule="auto"/>
        <w:ind w:left="720"/>
        <w:rPr>
          <w:rFonts w:asciiTheme="minorHAnsi" w:hAnsiTheme="minorHAnsi" w:cstheme="minorHAnsi"/>
          <w:szCs w:val="22"/>
        </w:rPr>
      </w:pPr>
      <w:r w:rsidRPr="0021313F">
        <w:rPr>
          <w:rFonts w:asciiTheme="minorHAnsi" w:hAnsiTheme="minorHAnsi"/>
        </w:rPr>
        <w:t>Child care staff members cannot be employed by a child care provider receiving CCDF subsidy funds if they refuse a background check, make materially false statements in connection with the background check, or are registered or required to be registered on the state or National Sex Offender Registry</w:t>
      </w:r>
      <w:r w:rsidRPr="0021313F" w:rsidR="00D0496F">
        <w:rPr>
          <w:rFonts w:asciiTheme="minorHAnsi" w:hAnsiTheme="minorHAnsi" w:cstheme="minorHAnsi"/>
          <w:szCs w:val="22"/>
        </w:rPr>
        <w:t xml:space="preserve"> (98.43(c)(1)(i-iii)).</w:t>
      </w:r>
      <w:r w:rsidRPr="0021313F">
        <w:rPr>
          <w:rFonts w:asciiTheme="minorHAnsi" w:hAnsiTheme="minorHAnsi"/>
        </w:rPr>
        <w:t xml:space="preserve"> Potential staff members also cannot be employed by a provider receiving CCDF</w:t>
      </w:r>
      <w:r w:rsidRPr="0021313F" w:rsidR="00855D84">
        <w:rPr>
          <w:rFonts w:asciiTheme="minorHAnsi" w:hAnsiTheme="minorHAnsi"/>
        </w:rPr>
        <w:t xml:space="preserve"> program</w:t>
      </w:r>
      <w:r w:rsidRPr="0021313F">
        <w:rPr>
          <w:rFonts w:asciiTheme="minorHAnsi" w:hAnsiTheme="minorHAnsi"/>
        </w:rPr>
        <w:t xml:space="preserve"> funds if they have been convicted of</w:t>
      </w:r>
      <w:r w:rsidRPr="0021313F" w:rsidR="00D0496F">
        <w:rPr>
          <w:rFonts w:asciiTheme="minorHAnsi" w:hAnsiTheme="minorHAnsi" w:cstheme="minorHAnsi"/>
          <w:szCs w:val="22"/>
        </w:rPr>
        <w:t>:</w:t>
      </w:r>
    </w:p>
    <w:p w:rsidR="001D2632" w:rsidRPr="0021313F" w:rsidP="00976A6B" w14:paraId="16D51150" w14:textId="4BADC9CD">
      <w:pPr>
        <w:pStyle w:val="BodyText"/>
        <w:numPr>
          <w:ilvl w:val="0"/>
          <w:numId w:val="55"/>
        </w:numPr>
        <w:spacing w:after="0" w:line="276" w:lineRule="auto"/>
        <w:rPr>
          <w:rFonts w:asciiTheme="minorHAnsi" w:hAnsiTheme="minorHAnsi" w:cstheme="minorHAnsi"/>
          <w:szCs w:val="22"/>
        </w:rPr>
      </w:pPr>
      <w:r w:rsidRPr="0021313F">
        <w:rPr>
          <w:rFonts w:asciiTheme="minorHAnsi" w:hAnsiTheme="minorHAnsi"/>
        </w:rPr>
        <w:t>A</w:t>
      </w:r>
      <w:r w:rsidRPr="0021313F" w:rsidR="00CA53AB">
        <w:rPr>
          <w:rFonts w:asciiTheme="minorHAnsi" w:hAnsiTheme="minorHAnsi"/>
        </w:rPr>
        <w:t xml:space="preserve"> felony consisting of murder, child abuse or neglect, crimes against children, spousal abuse, crimes involving rape or sexual assault, kidnapping, arson, physical assault or battery, or—subject to an individual review (at the </w:t>
      </w:r>
      <w:r w:rsidR="00D131E0">
        <w:rPr>
          <w:rFonts w:asciiTheme="minorHAnsi" w:hAnsiTheme="minorHAnsi"/>
        </w:rPr>
        <w:t>Tribal Lead Agencies</w:t>
      </w:r>
      <w:r w:rsidRPr="0021313F" w:rsidR="00CA53AB">
        <w:rPr>
          <w:rFonts w:asciiTheme="minorHAnsi" w:hAnsiTheme="minorHAnsi"/>
        </w:rPr>
        <w:t>’ option)—a drug-related offense committed during the preceding 5 years</w:t>
      </w:r>
    </w:p>
    <w:p w:rsidR="00CA53AB" w:rsidRPr="0021313F" w:rsidP="00976A6B" w14:paraId="0AB20786" w14:textId="7DCE4236">
      <w:pPr>
        <w:pStyle w:val="BodyText"/>
        <w:numPr>
          <w:ilvl w:val="0"/>
          <w:numId w:val="55"/>
        </w:numPr>
        <w:spacing w:after="0" w:line="276" w:lineRule="auto"/>
        <w:rPr>
          <w:rFonts w:asciiTheme="minorHAnsi" w:hAnsiTheme="minorHAnsi"/>
        </w:rPr>
      </w:pPr>
      <w:r w:rsidRPr="0021313F">
        <w:rPr>
          <w:rFonts w:asciiTheme="minorHAnsi" w:hAnsiTheme="minorHAnsi"/>
        </w:rPr>
        <w:t>A</w:t>
      </w:r>
      <w:r w:rsidRPr="0021313F">
        <w:rPr>
          <w:rFonts w:asciiTheme="minorHAnsi" w:hAnsiTheme="minorHAnsi"/>
        </w:rPr>
        <w:t xml:space="preserve"> violent misdemeanor committed as an adult against a child, including the following crimes—child abuse, child endangerment, or sexual assault </w:t>
      </w:r>
    </w:p>
    <w:p w:rsidR="00D0496F" w:rsidP="00976A6B" w14:paraId="08C5B527" w14:textId="3645C6FB">
      <w:pPr>
        <w:pStyle w:val="BodyText"/>
        <w:numPr>
          <w:ilvl w:val="0"/>
          <w:numId w:val="55"/>
        </w:numPr>
        <w:spacing w:after="0" w:line="276" w:lineRule="auto"/>
        <w:rPr>
          <w:rFonts w:asciiTheme="minorHAnsi" w:hAnsiTheme="minorHAnsi" w:cstheme="minorHAnsi"/>
          <w:szCs w:val="22"/>
        </w:rPr>
      </w:pPr>
      <w:r w:rsidRPr="0021313F">
        <w:rPr>
          <w:rFonts w:asciiTheme="minorHAnsi" w:hAnsiTheme="minorHAnsi" w:cstheme="minorHAnsi"/>
          <w:szCs w:val="22"/>
        </w:rPr>
        <w:t>A</w:t>
      </w:r>
      <w:r w:rsidRPr="0021313F">
        <w:rPr>
          <w:rFonts w:asciiTheme="minorHAnsi" w:hAnsiTheme="minorHAnsi" w:cstheme="minorHAnsi"/>
          <w:szCs w:val="22"/>
        </w:rPr>
        <w:t xml:space="preserve"> misdemeanor involving child pornography (98.43(c)(1)(iv-v)). </w:t>
      </w:r>
    </w:p>
    <w:p w:rsidR="00FE060C" w:rsidP="00FE060C" w14:paraId="634A330B" w14:textId="7195A433">
      <w:pPr>
        <w:pStyle w:val="BodyText"/>
        <w:spacing w:after="0" w:line="276" w:lineRule="auto"/>
        <w:rPr>
          <w:rFonts w:asciiTheme="minorHAnsi" w:hAnsiTheme="minorHAnsi" w:cstheme="minorHAnsi"/>
          <w:szCs w:val="22"/>
        </w:rPr>
      </w:pPr>
    </w:p>
    <w:p w:rsidR="00FE060C" w:rsidRPr="0021313F" w:rsidP="00A047EE" w14:paraId="14C92075" w14:textId="11FF002D">
      <w:pPr>
        <w:pStyle w:val="BodyText"/>
        <w:spacing w:after="0" w:line="276" w:lineRule="auto"/>
        <w:ind w:left="864"/>
        <w:rPr>
          <w:rFonts w:asciiTheme="minorHAnsi" w:hAnsiTheme="minorHAnsi" w:cstheme="minorHAnsi"/>
          <w:szCs w:val="22"/>
        </w:rPr>
      </w:pPr>
      <w:r w:rsidRPr="7C5AA737">
        <w:rPr>
          <w:rFonts w:asciiTheme="minorHAnsi" w:hAnsiTheme="minorHAnsi"/>
        </w:rPr>
        <w:t xml:space="preserve">Tribal </w:t>
      </w:r>
      <w:r w:rsidR="00246E62">
        <w:rPr>
          <w:rFonts w:asciiTheme="minorHAnsi" w:hAnsiTheme="minorHAnsi"/>
        </w:rPr>
        <w:t>Lead Agencies</w:t>
      </w:r>
      <w:r w:rsidRPr="7C5AA737" w:rsidR="007A2BCE">
        <w:rPr>
          <w:rFonts w:asciiTheme="minorHAnsi" w:hAnsiTheme="minorHAnsi"/>
        </w:rPr>
        <w:t xml:space="preserve"> that only use state-licensed </w:t>
      </w:r>
      <w:r w:rsidRPr="7C5AA737" w:rsidR="00240385">
        <w:rPr>
          <w:rFonts w:asciiTheme="minorHAnsi" w:hAnsiTheme="minorHAnsi"/>
        </w:rPr>
        <w:t xml:space="preserve">providers and </w:t>
      </w:r>
      <w:r w:rsidRPr="7C5AA737" w:rsidR="002D1FD0">
        <w:rPr>
          <w:rFonts w:asciiTheme="minorHAnsi" w:hAnsiTheme="minorHAnsi"/>
        </w:rPr>
        <w:t>rely on state</w:t>
      </w:r>
      <w:r w:rsidRPr="7C5AA737" w:rsidR="00240385">
        <w:rPr>
          <w:rFonts w:asciiTheme="minorHAnsi" w:hAnsiTheme="minorHAnsi"/>
        </w:rPr>
        <w:t>-conducted</w:t>
      </w:r>
      <w:r w:rsidRPr="7C5AA737" w:rsidR="002D1FD0">
        <w:rPr>
          <w:rFonts w:asciiTheme="minorHAnsi" w:hAnsiTheme="minorHAnsi"/>
        </w:rPr>
        <w:t xml:space="preserve"> background check </w:t>
      </w:r>
      <w:r w:rsidRPr="7C5AA737" w:rsidR="00814745">
        <w:rPr>
          <w:rFonts w:asciiTheme="minorHAnsi" w:hAnsiTheme="minorHAnsi"/>
        </w:rPr>
        <w:t>policies and procedures should select “No</w:t>
      </w:r>
      <w:r w:rsidRPr="7C5AA737" w:rsidR="00036501">
        <w:rPr>
          <w:rFonts w:asciiTheme="minorHAnsi" w:hAnsiTheme="minorHAnsi"/>
        </w:rPr>
        <w:t>”.</w:t>
      </w:r>
    </w:p>
    <w:p w:rsidR="00EE0B20" w:rsidRPr="0021313F" w:rsidP="00702A0F" w14:paraId="23C33F9C" w14:textId="77777777">
      <w:pPr>
        <w:pStyle w:val="BodyText"/>
        <w:spacing w:after="0" w:line="276" w:lineRule="auto"/>
        <w:ind w:left="720"/>
        <w:rPr>
          <w:rFonts w:asciiTheme="minorHAnsi" w:hAnsiTheme="minorHAnsi" w:cstheme="minorHAnsi"/>
          <w:szCs w:val="22"/>
        </w:rPr>
      </w:pPr>
    </w:p>
    <w:p w:rsidR="00CA53AB" w:rsidRPr="0021313F" w14:paraId="60A3E274" w14:textId="2C579D47">
      <w:pPr>
        <w:pStyle w:val="Heading4"/>
        <w:numPr>
          <w:ilvl w:val="3"/>
          <w:numId w:val="90"/>
        </w:numPr>
      </w:pPr>
      <w:r w:rsidRPr="0021313F">
        <w:t>Other d</w:t>
      </w:r>
      <w:r w:rsidRPr="0021313F" w:rsidR="00F865CB">
        <w:t>isqualif</w:t>
      </w:r>
      <w:r w:rsidRPr="0021313F">
        <w:t xml:space="preserve">ying </w:t>
      </w:r>
      <w:r w:rsidRPr="0021313F" w:rsidR="00012A61">
        <w:t>crimes</w:t>
      </w:r>
      <w:r w:rsidR="00EA6220">
        <w:t>.</w:t>
      </w:r>
      <w:r w:rsidRPr="0021313F" w:rsidR="00012A61">
        <w:t xml:space="preserve"> </w:t>
      </w:r>
      <w:r w:rsidRPr="0021313F">
        <w:t xml:space="preserve"> </w:t>
      </w:r>
    </w:p>
    <w:p w:rsidR="00F865CB" w:rsidRPr="0021313F" w:rsidP="004832B0" w14:paraId="74A147F9" w14:textId="0FB80D94">
      <w:pPr>
        <w:ind w:left="1080"/>
      </w:pPr>
      <w:r w:rsidRPr="0021313F">
        <w:t xml:space="preserve">Does the </w:t>
      </w:r>
      <w:r w:rsidR="00812A5A">
        <w:t>Tribal Lead Agency</w:t>
      </w:r>
      <w:r w:rsidRPr="0021313F">
        <w:t xml:space="preserve"> disqualify child care staff members based on their conviction for</w:t>
      </w:r>
      <w:r w:rsidRPr="0021313F">
        <w:rPr>
          <w:rFonts w:cstheme="minorHAnsi"/>
        </w:rPr>
        <w:t xml:space="preserve"> any</w:t>
      </w:r>
      <w:r w:rsidRPr="0021313F">
        <w:t xml:space="preserve"> other crimes not specifically listed in 98.43(c)(i)? </w:t>
      </w:r>
    </w:p>
    <w:p w:rsidR="00471AB5" w:rsidRPr="00E72A0B" w:rsidP="001139C0" w14:paraId="4785C8D5" w14:textId="130CA650">
      <w:pPr>
        <w:pStyle w:val="ListParagraph"/>
        <w:widowControl w:val="0"/>
        <w:spacing w:after="0" w:line="240" w:lineRule="auto"/>
        <w:ind w:left="153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sidR="00CA53AB">
        <w:rPr>
          <w:rFonts w:eastAsia="Calibri" w:cs="Arial"/>
          <w:szCs w:val="24"/>
        </w:rPr>
        <w:t>No</w:t>
      </w:r>
      <w:r w:rsidRPr="0021313F" w:rsidR="00256556">
        <w:rPr>
          <w:rFonts w:eastAsia="Calibri" w:cs="Arial"/>
          <w:szCs w:val="24"/>
        </w:rPr>
        <w:t>.</w:t>
      </w:r>
      <w:r w:rsidR="00F817EA">
        <w:rPr>
          <w:rFonts w:eastAsia="Calibri" w:cs="Arial"/>
          <w:szCs w:val="24"/>
        </w:rPr>
        <w:t xml:space="preserve"> </w:t>
      </w:r>
    </w:p>
    <w:p w:rsidR="00CA53AB" w:rsidRPr="0021313F" w:rsidP="001615D9" w14:paraId="7064B99C" w14:textId="52CB2EDB">
      <w:pPr>
        <w:pStyle w:val="ListParagraph"/>
        <w:widowControl w:val="0"/>
        <w:spacing w:after="0" w:line="240" w:lineRule="auto"/>
        <w:ind w:left="153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Pr>
          <w:rFonts w:eastAsia="Calibri" w:cs="Arial"/>
          <w:szCs w:val="24"/>
        </w:rPr>
        <w:t xml:space="preserve">Yes. Describe other disqualifying crimes and provide </w:t>
      </w:r>
      <w:r w:rsidRPr="0021313F" w:rsidR="00256556">
        <w:rPr>
          <w:rFonts w:eastAsia="Calibri" w:cs="Arial"/>
          <w:szCs w:val="24"/>
        </w:rPr>
        <w:t xml:space="preserve">a </w:t>
      </w:r>
      <w:r w:rsidRPr="0021313F">
        <w:rPr>
          <w:rFonts w:eastAsia="Calibri" w:cs="Arial"/>
          <w:szCs w:val="24"/>
        </w:rPr>
        <w:t xml:space="preserve">citation: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1D5D18" w:rsidRPr="0021313F" w:rsidP="00702A0F" w14:paraId="0E009274" w14:textId="77777777">
      <w:pPr>
        <w:tabs>
          <w:tab w:val="left" w:pos="4680"/>
        </w:tabs>
        <w:spacing w:after="0"/>
      </w:pPr>
    </w:p>
    <w:p w:rsidR="00DC61A8" w:rsidRPr="0021313F" w:rsidP="004832B0" w14:paraId="77047F98" w14:textId="6685A08C">
      <w:pPr>
        <w:pStyle w:val="Heading4"/>
        <w:numPr>
          <w:ilvl w:val="3"/>
          <w:numId w:val="90"/>
        </w:numPr>
        <w:rPr>
          <w:rStyle w:val="Heading4Char"/>
          <w:iCs/>
        </w:rPr>
      </w:pPr>
      <w:r w:rsidRPr="0021313F">
        <w:rPr>
          <w:rStyle w:val="Heading4Char"/>
        </w:rPr>
        <w:t xml:space="preserve">Alternative approach to lifetime ban for </w:t>
      </w:r>
      <w:r w:rsidR="00356864">
        <w:rPr>
          <w:rStyle w:val="Heading4Char"/>
        </w:rPr>
        <w:t>dis</w:t>
      </w:r>
      <w:r w:rsidRPr="0021313F">
        <w:rPr>
          <w:rStyle w:val="Heading4Char"/>
        </w:rPr>
        <w:t>qualifying offen</w:t>
      </w:r>
      <w:r w:rsidRPr="0021313F" w:rsidR="00256556">
        <w:rPr>
          <w:rStyle w:val="Heading4Char"/>
        </w:rPr>
        <w:t>s</w:t>
      </w:r>
      <w:r w:rsidRPr="0021313F">
        <w:rPr>
          <w:rStyle w:val="Heading4Char"/>
        </w:rPr>
        <w:t>es.</w:t>
      </w:r>
    </w:p>
    <w:p w:rsidR="00473D21" w14:paraId="772C66A8" w14:textId="47586046">
      <w:pPr>
        <w:pStyle w:val="Heading4"/>
        <w:numPr>
          <w:ilvl w:val="0"/>
          <w:numId w:val="0"/>
        </w:numPr>
        <w:ind w:left="1260"/>
        <w:rPr>
          <w:rStyle w:val="Heading4Char"/>
        </w:rPr>
      </w:pPr>
      <w:r>
        <w:rPr>
          <w:rStyle w:val="Heading4Char"/>
        </w:rPr>
        <w:t>Note: Applicable Provider Types can be selected in 1.7.1.1 Providers that Offer Direct Services</w:t>
      </w:r>
    </w:p>
    <w:p w:rsidR="00EE0B20" w:rsidRPr="0021313F" w14:paraId="46FF1F8B" w14:textId="22998913">
      <w:pPr>
        <w:pStyle w:val="Heading4"/>
        <w:numPr>
          <w:ilvl w:val="0"/>
          <w:numId w:val="0"/>
        </w:numPr>
        <w:ind w:left="1260"/>
      </w:pPr>
      <w:r w:rsidRPr="0021313F">
        <w:rPr>
          <w:rStyle w:val="Heading4Char"/>
        </w:rPr>
        <w:t>ACF</w:t>
      </w:r>
      <w:r w:rsidRPr="0021313F">
        <w:t xml:space="preserve"> will consider alternative approaches where </w:t>
      </w:r>
      <w:r w:rsidRPr="0021313F" w:rsidR="00256556">
        <w:t xml:space="preserve">the </w:t>
      </w:r>
      <w:r w:rsidR="00812A5A">
        <w:t>Tribal Lead Agency</w:t>
      </w:r>
      <w:r w:rsidRPr="0021313F">
        <w:t xml:space="preserve"> implements less than a lifetime ban for offenses that are not crimes against children</w:t>
      </w:r>
      <w:r w:rsidRPr="0021313F" w:rsidR="00C01CB1">
        <w:t xml:space="preserve">. </w:t>
      </w:r>
      <w:r w:rsidRPr="0021313F">
        <w:t>Tribes may adopt an individualized review process for determining employment eligibility for those convicted of crimes that are not crimes against children.</w:t>
      </w:r>
      <w:r w:rsidRPr="0021313F" w:rsidR="00C01CB1">
        <w:t xml:space="preserve"> </w:t>
      </w:r>
      <w:r w:rsidR="00D131E0">
        <w:rPr>
          <w:rFonts w:cs="Arial"/>
          <w:szCs w:val="24"/>
        </w:rPr>
        <w:t>Tribal Lead Agencies</w:t>
      </w:r>
      <w:r w:rsidRPr="0021313F" w:rsidR="004D32EE">
        <w:rPr>
          <w:rFonts w:cs="Arial"/>
          <w:szCs w:val="24"/>
        </w:rPr>
        <w:t xml:space="preserve"> must justify any alternative approach in </w:t>
      </w:r>
      <w:r w:rsidRPr="0021313F" w:rsidR="00171A71">
        <w:rPr>
          <w:rFonts w:cs="Arial"/>
          <w:szCs w:val="24"/>
        </w:rPr>
        <w:t>2.</w:t>
      </w:r>
      <w:r w:rsidR="00613C61">
        <w:rPr>
          <w:rFonts w:cs="Arial"/>
          <w:szCs w:val="24"/>
        </w:rPr>
        <w:t>5</w:t>
      </w:r>
      <w:r w:rsidRPr="0021313F" w:rsidR="00171A71">
        <w:rPr>
          <w:rFonts w:cs="Arial"/>
          <w:szCs w:val="24"/>
        </w:rPr>
        <w:t>.7</w:t>
      </w:r>
      <w:r w:rsidRPr="0021313F" w:rsidR="004D32EE">
        <w:rPr>
          <w:rFonts w:cs="Arial"/>
          <w:szCs w:val="24"/>
        </w:rPr>
        <w:t>.</w:t>
      </w:r>
    </w:p>
    <w:p w:rsidR="00EE0B20" w:rsidRPr="0021313F" w:rsidP="00EE0B20" w14:paraId="4469E233" w14:textId="77777777">
      <w:pPr>
        <w:pStyle w:val="BodyText"/>
        <w:spacing w:after="0" w:line="276" w:lineRule="auto"/>
        <w:ind w:left="720"/>
        <w:rPr>
          <w:rFonts w:asciiTheme="minorHAnsi" w:hAnsiTheme="minorHAnsi" w:cstheme="minorHAnsi"/>
          <w:szCs w:val="22"/>
        </w:rPr>
      </w:pPr>
    </w:p>
    <w:p w:rsidR="00AE3B0F" w:rsidRPr="0021313F" w:rsidP="009E3306" w14:paraId="06F7BB3E" w14:textId="2FE51E03">
      <w:pPr>
        <w:pStyle w:val="Heading4"/>
        <w:numPr>
          <w:ilvl w:val="3"/>
          <w:numId w:val="0"/>
        </w:numPr>
        <w:ind w:left="1260"/>
      </w:pPr>
      <w:r w:rsidRPr="0021313F">
        <w:t xml:space="preserve">Does the </w:t>
      </w:r>
      <w:r w:rsidR="00812A5A">
        <w:t>Tribal Lead Agency</w:t>
      </w:r>
      <w:r w:rsidRPr="0021313F">
        <w:t xml:space="preserve"> use an alternative approach that implements a less than lifetime ban for offenses that are not crimes against children?</w:t>
      </w:r>
    </w:p>
    <w:p w:rsidR="00AE3B0F" w:rsidRPr="0021313F" w:rsidP="00310677" w14:paraId="177900AC" w14:textId="77777777">
      <w:pPr>
        <w:pStyle w:val="ListParagraph"/>
        <w:widowControl w:val="0"/>
        <w:spacing w:after="0" w:line="240" w:lineRule="auto"/>
        <w:ind w:left="171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Pr>
          <w:rFonts w:eastAsia="Calibri" w:cs="Arial"/>
          <w:szCs w:val="24"/>
        </w:rPr>
        <w:t xml:space="preserve">No </w:t>
      </w:r>
    </w:p>
    <w:p w:rsidR="00AE3B0F" w:rsidRPr="0021313F" w:rsidP="00310677" w14:paraId="5BFDC619" w14:textId="1A26F52A">
      <w:pPr>
        <w:ind w:left="1710"/>
      </w:pPr>
      <w:r>
        <w:fldChar w:fldCharType="begin"/>
      </w:r>
      <w:r>
        <w:instrText>FORMCHECKBOX</w:instrText>
      </w:r>
      <w:r w:rsidR="00000000">
        <w:fldChar w:fldCharType="separate"/>
      </w:r>
      <w:r>
        <w:fldChar w:fldCharType="end"/>
      </w:r>
      <w:r w:rsidRPr="0021313F" w:rsidR="000751A6">
        <w:fldChar w:fldCharType="begin">
          <w:ffData>
            <w:name w:val="Check756"/>
            <w:enabled/>
            <w:calcOnExit w:val="0"/>
            <w:checkBox>
              <w:sizeAuto/>
              <w:default w:val="0"/>
            </w:checkBox>
          </w:ffData>
        </w:fldChar>
      </w:r>
      <w:r w:rsidRPr="0021313F" w:rsidR="000751A6">
        <w:instrText xml:space="preserve"> FORMCHECKBOX </w:instrText>
      </w:r>
      <w:r w:rsidR="00000000">
        <w:fldChar w:fldCharType="separate"/>
      </w:r>
      <w:r w:rsidRPr="0021313F" w:rsidR="000751A6">
        <w:fldChar w:fldCharType="end"/>
      </w:r>
      <w:r w:rsidRPr="0021313F" w:rsidR="14EE68A9">
        <w:t xml:space="preserve"> </w:t>
      </w:r>
      <w:r w:rsidRPr="0021313F" w:rsidR="14EE68A9">
        <w:rPr>
          <w:rFonts w:eastAsia="Calibri" w:cs="Arial"/>
        </w:rPr>
        <w:t>Yes</w:t>
      </w:r>
    </w:p>
    <w:p w:rsidR="00EE0B20" w:rsidRPr="0021313F" w:rsidP="00E72A0B" w14:paraId="2D179C0A" w14:textId="51F00A7D">
      <w:pPr>
        <w:pStyle w:val="Heading5"/>
        <w:numPr>
          <w:ilvl w:val="0"/>
          <w:numId w:val="86"/>
        </w:numPr>
        <w:ind w:left="2340" w:hanging="270"/>
      </w:pPr>
      <w:r w:rsidRPr="0021313F">
        <w:t>If yes, c</w:t>
      </w:r>
      <w:r w:rsidRPr="0021313F" w:rsidR="19B24DD7">
        <w:t>heck</w:t>
      </w:r>
      <w:r w:rsidRPr="0021313F">
        <w:t xml:space="preserve"> the type of provider</w:t>
      </w:r>
      <w:r w:rsidRPr="0021313F" w:rsidR="00CB4F4B">
        <w:t>(</w:t>
      </w:r>
      <w:r w:rsidRPr="0021313F">
        <w:t>s</w:t>
      </w:r>
      <w:r w:rsidRPr="0021313F" w:rsidR="00CB4F4B">
        <w:t xml:space="preserve">) </w:t>
      </w:r>
      <w:r w:rsidRPr="0021313F">
        <w:t xml:space="preserve">to which </w:t>
      </w:r>
      <w:r w:rsidRPr="0021313F" w:rsidR="00CB4F4B">
        <w:t xml:space="preserve">the </w:t>
      </w:r>
      <w:r w:rsidRPr="0021313F" w:rsidR="00F05BBB">
        <w:t>alternative approach for disqualifying crimes</w:t>
      </w:r>
      <w:r w:rsidRPr="0021313F">
        <w:t xml:space="preserve"> applies</w:t>
      </w:r>
      <w:r w:rsidRPr="0021313F" w:rsidR="00F05BBB">
        <w:t xml:space="preserve">. </w:t>
      </w:r>
    </w:p>
    <w:p w:rsidR="00CB4F4B" w:rsidRPr="0021313F" w:rsidP="00E72A0B" w14:paraId="7DC9F97B" w14:textId="626EF27F">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D4BD9">
        <w:rPr>
          <w:rFonts w:asciiTheme="minorHAnsi" w:eastAsiaTheme="minorHAnsi" w:hAnsiTheme="minorHAnsi"/>
          <w:szCs w:val="22"/>
        </w:rPr>
        <w:t>Regulated</w:t>
      </w:r>
      <w:r w:rsidRPr="0021313F" w:rsidR="004D4BD9">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B667BE">
        <w:rPr>
          <w:rFonts w:asciiTheme="minorHAnsi" w:eastAsiaTheme="minorHAnsi" w:hAnsiTheme="minorHAnsi"/>
          <w:szCs w:val="22"/>
        </w:rPr>
        <w:t xml:space="preserve">child care </w:t>
      </w:r>
      <w:r w:rsidRPr="0021313F">
        <w:rPr>
          <w:rFonts w:asciiTheme="minorHAnsi" w:eastAsiaTheme="minorHAnsi" w:hAnsiTheme="minorHAnsi"/>
          <w:szCs w:val="22"/>
        </w:rPr>
        <w:t xml:space="preserve">and family child care) </w:t>
      </w:r>
    </w:p>
    <w:p w:rsidR="00CB4F4B" w:rsidRPr="0021313F" w:rsidP="00E72A0B" w14:paraId="4874D952" w14:textId="30F5C0D5">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B667BE">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CB4F4B" w:rsidRPr="0021313F" w:rsidP="00E72A0B" w14:paraId="45C1FF85" w14:textId="4BA04745">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CB4F4B" w:rsidRPr="0021313F" w:rsidP="00E72A0B" w14:paraId="3E747E43" w14:textId="1314E84E">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256556">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256556">
        <w:rPr>
          <w:rFonts w:asciiTheme="minorHAnsi" w:eastAsiaTheme="minorHAnsi" w:hAnsiTheme="minorHAnsi"/>
          <w:szCs w:val="22"/>
        </w:rPr>
        <w:t>-</w:t>
      </w:r>
      <w:r w:rsidRPr="0021313F">
        <w:rPr>
          <w:rFonts w:asciiTheme="minorHAnsi" w:eastAsiaTheme="minorHAnsi" w:hAnsiTheme="minorHAnsi"/>
          <w:szCs w:val="22"/>
        </w:rPr>
        <w:t>exempt and in</w:t>
      </w:r>
      <w:r w:rsidRPr="0021313F" w:rsidR="00256556">
        <w:rPr>
          <w:rFonts w:asciiTheme="minorHAnsi" w:eastAsiaTheme="minorHAnsi" w:hAnsiTheme="minorHAnsi"/>
          <w:szCs w:val="22"/>
        </w:rPr>
        <w:t>-</w:t>
      </w:r>
      <w:r w:rsidRPr="0021313F">
        <w:rPr>
          <w:rFonts w:asciiTheme="minorHAnsi" w:eastAsiaTheme="minorHAnsi" w:hAnsiTheme="minorHAnsi"/>
          <w:szCs w:val="22"/>
        </w:rPr>
        <w:t xml:space="preserve">home </w:t>
      </w:r>
      <w:r w:rsidR="00B667BE">
        <w:rPr>
          <w:rFonts w:asciiTheme="minorHAnsi" w:eastAsiaTheme="minorHAnsi" w:hAnsiTheme="minorHAnsi"/>
          <w:szCs w:val="22"/>
        </w:rPr>
        <w:t xml:space="preserve">child care </w:t>
      </w:r>
      <w:r w:rsidRPr="0021313F">
        <w:rPr>
          <w:rFonts w:asciiTheme="minorHAnsi" w:eastAsiaTheme="minorHAnsi" w:hAnsiTheme="minorHAnsi"/>
          <w:szCs w:val="22"/>
        </w:rPr>
        <w:t xml:space="preserve">providers) </w:t>
      </w:r>
    </w:p>
    <w:p w:rsidR="00A5597A" w:rsidRPr="0021313F" w:rsidP="003C21E2" w14:paraId="7280DA2A" w14:textId="77777777">
      <w:pPr>
        <w:tabs>
          <w:tab w:val="left" w:pos="4680"/>
        </w:tabs>
        <w:spacing w:after="0"/>
      </w:pPr>
    </w:p>
    <w:p w:rsidR="00DB2D75" w:rsidRPr="0021313F" w:rsidP="00562DD2" w14:paraId="7CE423A9" w14:textId="01556F84">
      <w:pPr>
        <w:pStyle w:val="Heading3"/>
      </w:pPr>
      <w:bookmarkStart w:id="83" w:name="_Processes_for_child"/>
      <w:bookmarkEnd w:id="83"/>
      <w:r w:rsidRPr="0021313F">
        <w:t>Fees</w:t>
      </w:r>
    </w:p>
    <w:p w:rsidR="00DC61A8" w:rsidP="00917397" w14:paraId="0EAE115E" w14:textId="5D8006C6">
      <w:pPr>
        <w:pStyle w:val="ListParagraph"/>
        <w:spacing w:line="240" w:lineRule="auto"/>
        <w:contextualSpacing w:val="0"/>
        <w:rPr>
          <w:rFonts w:eastAsia="Calibri" w:cs="Arial"/>
          <w:szCs w:val="24"/>
        </w:rPr>
      </w:pPr>
      <w:r w:rsidRPr="0021313F">
        <w:t xml:space="preserve">The </w:t>
      </w:r>
      <w:r w:rsidR="00812A5A">
        <w:t>Tribal Lead Agency</w:t>
      </w:r>
      <w:r w:rsidRPr="0021313F">
        <w:t xml:space="preserve"> may not charge fees that exceed the actual costs of processing applications and administering a </w:t>
      </w:r>
      <w:r w:rsidRPr="0021313F" w:rsidR="00702A0F">
        <w:rPr>
          <w:rFonts w:eastAsia="Calibri" w:cs="Arial"/>
          <w:szCs w:val="24"/>
        </w:rPr>
        <w:t>comprehensive background check, regardless of whether they are conducted by the Tribe, a state, or a third-party vendor or contractor</w:t>
      </w:r>
      <w:r w:rsidRPr="0021313F">
        <w:t xml:space="preserve"> (98.43(f)). </w:t>
      </w:r>
      <w:r w:rsidR="00D131E0">
        <w:rPr>
          <w:rFonts w:eastAsia="Calibri" w:cs="Arial"/>
          <w:szCs w:val="24"/>
        </w:rPr>
        <w:t>Tribal Lead Agencies</w:t>
      </w:r>
      <w:r w:rsidRPr="0021313F">
        <w:rPr>
          <w:rFonts w:eastAsia="Calibri" w:cs="Arial"/>
          <w:szCs w:val="24"/>
        </w:rPr>
        <w:t xml:space="preserve"> can report that no fees are charged if applicable (98.43(f))</w:t>
      </w:r>
      <w:r w:rsidRPr="0021313F" w:rsidR="00256556">
        <w:rPr>
          <w:rFonts w:eastAsia="Calibri" w:cs="Arial"/>
          <w:szCs w:val="24"/>
        </w:rPr>
        <w:t>.</w:t>
      </w:r>
    </w:p>
    <w:p w:rsidR="00240385" w:rsidRPr="0021313F" w:rsidP="00240385" w14:paraId="26629384" w14:textId="497EE9BB">
      <w:pPr>
        <w:pStyle w:val="BodyText"/>
        <w:spacing w:after="0" w:line="276" w:lineRule="auto"/>
        <w:ind w:left="864"/>
        <w:rPr>
          <w:rFonts w:asciiTheme="minorHAnsi" w:hAnsiTheme="minorHAnsi" w:cstheme="minorHAnsi"/>
          <w:szCs w:val="22"/>
        </w:rPr>
      </w:pPr>
      <w:r>
        <w:rPr>
          <w:rFonts w:asciiTheme="minorHAnsi" w:hAnsiTheme="minorHAnsi" w:cstheme="minorHAnsi"/>
          <w:szCs w:val="22"/>
        </w:rPr>
        <w:t xml:space="preserve">Tribal </w:t>
      </w:r>
      <w:r w:rsidR="0009465C">
        <w:rPr>
          <w:rFonts w:asciiTheme="minorHAnsi" w:hAnsiTheme="minorHAnsi" w:cstheme="minorHAnsi"/>
          <w:szCs w:val="22"/>
        </w:rPr>
        <w:t>Lead Agencies</w:t>
      </w:r>
      <w:r>
        <w:rPr>
          <w:rFonts w:asciiTheme="minorHAnsi" w:hAnsiTheme="minorHAnsi" w:cstheme="minorHAnsi"/>
          <w:szCs w:val="22"/>
        </w:rPr>
        <w:t xml:space="preserve"> that only use state-licensed providers and rely on state-conducted background check policies and procedures should select “No”.</w:t>
      </w:r>
    </w:p>
    <w:p w:rsidR="00036501" w:rsidRPr="0021313F" w:rsidP="00917397" w14:paraId="7C79F995" w14:textId="77777777">
      <w:pPr>
        <w:pStyle w:val="ListParagraph"/>
        <w:spacing w:line="240" w:lineRule="auto"/>
        <w:contextualSpacing w:val="0"/>
      </w:pPr>
    </w:p>
    <w:p w:rsidR="007C76C2" w:rsidP="00E72A0B" w14:paraId="56EEF6E0" w14:textId="2405D46C">
      <w:pPr>
        <w:pStyle w:val="Heading4"/>
        <w:numPr>
          <w:ilvl w:val="3"/>
          <w:numId w:val="90"/>
        </w:numPr>
      </w:pPr>
      <w:r>
        <w:t>Does the Tribal Lead Agency charge fees?</w:t>
      </w:r>
    </w:p>
    <w:p w:rsidR="00FE6A66" w:rsidRPr="0021313F" w:rsidP="00FE6A66" w14:paraId="00D39F96" w14:textId="79C194DB">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w:t>
      </w:r>
    </w:p>
    <w:p w:rsidR="00FE6A66" w:rsidRPr="00A85DD8" w:rsidP="00E72A0B" w14:paraId="0EB2EA4F" w14:textId="7095D3CA">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w:t>
      </w:r>
      <w:r w:rsidRPr="00E72A0B" w:rsidR="00BC27F2">
        <w:rPr>
          <w:rFonts w:cstheme="minorHAnsi"/>
          <w:b/>
          <w:color w:val="C00000"/>
        </w:rPr>
        <w:t xml:space="preserve">Skip to </w:t>
      </w:r>
      <w:r w:rsidRPr="00E72A0B" w:rsidR="005F49B2">
        <w:rPr>
          <w:rFonts w:cstheme="minorHAnsi"/>
          <w:b/>
          <w:color w:val="C00000"/>
        </w:rPr>
        <w:t>2.4.4</w:t>
      </w:r>
    </w:p>
    <w:p w:rsidR="00D0326C" w:rsidRPr="0021313F" w:rsidP="00E72A0B" w14:paraId="5C6348B9" w14:textId="1F1706B6">
      <w:pPr>
        <w:pStyle w:val="Heading4"/>
        <w:numPr>
          <w:ilvl w:val="3"/>
          <w:numId w:val="90"/>
        </w:numPr>
      </w:pPr>
      <w:r w:rsidRPr="0021313F">
        <w:t xml:space="preserve">What are the fees </w:t>
      </w:r>
      <w:r w:rsidRPr="0021313F" w:rsidR="00256556">
        <w:t xml:space="preserve">that </w:t>
      </w:r>
      <w:r w:rsidRPr="0021313F" w:rsidR="00DC61A8">
        <w:t xml:space="preserve">the </w:t>
      </w:r>
      <w:r w:rsidR="00812A5A">
        <w:t>Tribal Lead Agency</w:t>
      </w:r>
      <w:r w:rsidRPr="0021313F" w:rsidR="00DC61A8">
        <w:t xml:space="preserve"> charges for completing the background checks</w:t>
      </w:r>
      <w:r w:rsidRPr="0021313F" w:rsidR="00256556">
        <w:t>?</w:t>
      </w:r>
      <w:r w:rsidRPr="0021313F" w:rsidR="00DC61A8">
        <w:t xml:space="preserve"> </w:t>
      </w:r>
      <w:r w:rsidRPr="0021313F" w:rsidR="00DC61A8">
        <w:rPr>
          <w:u w:val="single"/>
        </w:rPr>
        <w:fldChar w:fldCharType="begin">
          <w:ffData>
            <w:name w:val="Text565"/>
            <w:enabled/>
            <w:calcOnExit w:val="0"/>
            <w:textInput/>
          </w:ffData>
        </w:fldChar>
      </w:r>
      <w:r w:rsidRPr="0021313F" w:rsidR="00DC61A8">
        <w:rPr>
          <w:u w:val="single"/>
        </w:rPr>
        <w:instrText xml:space="preserve"> FORMTEXT </w:instrText>
      </w:r>
      <w:r w:rsidRPr="0021313F" w:rsidR="00DC61A8">
        <w:rPr>
          <w:u w:val="single"/>
        </w:rPr>
        <w:fldChar w:fldCharType="separate"/>
      </w:r>
      <w:r w:rsidRPr="0021313F" w:rsidR="00DC61A8">
        <w:rPr>
          <w:u w:val="single"/>
        </w:rPr>
        <w:t> </w:t>
      </w:r>
      <w:r w:rsidRPr="0021313F" w:rsidR="00DC61A8">
        <w:rPr>
          <w:u w:val="single"/>
        </w:rPr>
        <w:t> </w:t>
      </w:r>
      <w:r w:rsidRPr="0021313F" w:rsidR="00DC61A8">
        <w:rPr>
          <w:u w:val="single"/>
        </w:rPr>
        <w:t> </w:t>
      </w:r>
      <w:r w:rsidRPr="0021313F" w:rsidR="00DC61A8">
        <w:rPr>
          <w:u w:val="single"/>
        </w:rPr>
        <w:t> </w:t>
      </w:r>
      <w:r w:rsidRPr="0021313F" w:rsidR="00DC61A8">
        <w:rPr>
          <w:u w:val="single"/>
        </w:rPr>
        <w:t> </w:t>
      </w:r>
      <w:r w:rsidRPr="0021313F" w:rsidR="00DC61A8">
        <w:fldChar w:fldCharType="end"/>
      </w:r>
    </w:p>
    <w:p w:rsidR="001D5D18" w:rsidRPr="0021313F" w14:paraId="484BF2C8" w14:textId="3839807D">
      <w:pPr>
        <w:pStyle w:val="Heading4"/>
        <w:numPr>
          <w:ilvl w:val="3"/>
          <w:numId w:val="90"/>
        </w:numPr>
      </w:pPr>
      <w:r w:rsidRPr="0021313F">
        <w:t xml:space="preserve">Ensuring background check fees </w:t>
      </w:r>
      <w:r w:rsidRPr="0021313F" w:rsidR="00A63AAF">
        <w:t>do not exceed cost of processing and administration</w:t>
      </w:r>
      <w:r w:rsidR="00EA6220">
        <w:t>.</w:t>
      </w:r>
    </w:p>
    <w:p w:rsidR="00D0326C" w:rsidRPr="0021313F" w:rsidP="004832B0" w14:paraId="0951FC2C" w14:textId="06916D2E">
      <w:pPr>
        <w:ind w:left="1080"/>
        <w:rPr>
          <w:rFonts w:eastAsia="Calibri" w:cs="Arial"/>
          <w:szCs w:val="24"/>
        </w:rPr>
      </w:pPr>
      <w:r w:rsidRPr="0021313F">
        <w:t xml:space="preserve">How does the </w:t>
      </w:r>
      <w:r w:rsidR="00812A5A">
        <w:t>Tribal Lead Agency</w:t>
      </w:r>
      <w:r w:rsidRPr="0021313F">
        <w:t xml:space="preserve"> ensure that fees charged for completing the background checks do not exceed the actual cost of processing and administration? </w:t>
      </w:r>
      <w:bookmarkStart w:id="84" w:name="_Hlk76710659"/>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84"/>
    </w:p>
    <w:p w:rsidR="009539D0" w:rsidRPr="0021313F" w:rsidP="009539D0" w14:paraId="24ADB4B4" w14:textId="77777777">
      <w:pPr>
        <w:pStyle w:val="ListParagraph"/>
        <w:autoSpaceDE w:val="0"/>
        <w:autoSpaceDN w:val="0"/>
        <w:adjustRightInd w:val="0"/>
        <w:spacing w:after="55" w:line="240" w:lineRule="auto"/>
      </w:pPr>
    </w:p>
    <w:p w:rsidR="00883C50" w:rsidRPr="0021313F" w:rsidP="00562DD2" w14:paraId="36FA3342" w14:textId="77777777">
      <w:pPr>
        <w:pStyle w:val="Heading3"/>
      </w:pPr>
      <w:bookmarkStart w:id="85" w:name="_Timeliness_and_Privacy"/>
      <w:bookmarkEnd w:id="85"/>
      <w:r w:rsidRPr="0021313F">
        <w:t xml:space="preserve">Timeliness and Privacy in </w:t>
      </w:r>
      <w:r w:rsidRPr="0021313F">
        <w:t xml:space="preserve">Returning the Results </w:t>
      </w:r>
    </w:p>
    <w:p w:rsidR="00883C50" w:rsidRPr="0021313F" w:rsidP="00883C50" w14:paraId="42818CFE" w14:textId="1823C81C">
      <w:pPr>
        <w:pStyle w:val="ListParagraph"/>
        <w:autoSpaceDE w:val="0"/>
        <w:autoSpaceDN w:val="0"/>
        <w:adjustRightInd w:val="0"/>
        <w:spacing w:after="55" w:line="240" w:lineRule="auto"/>
      </w:pPr>
      <w:r w:rsidRPr="0021313F">
        <w:t xml:space="preserve">The </w:t>
      </w:r>
      <w:r w:rsidR="00812A5A">
        <w:t>Tribal Lead Agency</w:t>
      </w:r>
      <w:r w:rsidRPr="0021313F">
        <w:t xml:space="preserve"> must conduct the</w:t>
      </w:r>
      <w:r w:rsidRPr="0021313F" w:rsidR="00000490">
        <w:t xml:space="preserve"> comprehensive</w:t>
      </w:r>
      <w:r w:rsidRPr="0021313F">
        <w:t xml:space="preserve"> background checks as quickly as possible</w:t>
      </w:r>
      <w:r w:rsidRPr="0021313F" w:rsidR="00256556">
        <w:t>,</w:t>
      </w:r>
      <w:r w:rsidRPr="0021313F">
        <w:t xml:space="preserve"> and </w:t>
      </w:r>
      <w:r w:rsidRPr="0021313F" w:rsidR="00256556">
        <w:t xml:space="preserve">the process </w:t>
      </w:r>
      <w:r w:rsidRPr="0021313F">
        <w:t>shall not exceed 45 days after the child care provider submit</w:t>
      </w:r>
      <w:r w:rsidR="00437DF2">
        <w:t>s</w:t>
      </w:r>
      <w:r w:rsidRPr="0021313F">
        <w:t xml:space="preserve"> the request. The </w:t>
      </w:r>
      <w:r w:rsidR="00812A5A">
        <w:t>Tribal Lead Agency</w:t>
      </w:r>
      <w:r w:rsidRPr="0021313F">
        <w:t xml:space="preserve"> shall provide the results of the background check in a statement to the provider that indicates whether the staff member is eligible or ineligible, without revealing specific disqualifying information. If the staff member is ineligible, the state</w:t>
      </w:r>
      <w:r w:rsidRPr="0021313F" w:rsidR="00256556">
        <w:t xml:space="preserve"> or </w:t>
      </w:r>
      <w:r w:rsidRPr="0021313F">
        <w:t>territory will provide information about each disqualifying crime to the staff member.</w:t>
      </w:r>
    </w:p>
    <w:p w:rsidR="00000490" w:rsidRPr="0021313F" w:rsidP="00883C50" w14:paraId="7F0ACD01" w14:textId="77777777">
      <w:pPr>
        <w:pStyle w:val="ListParagraph"/>
        <w:autoSpaceDE w:val="0"/>
        <w:autoSpaceDN w:val="0"/>
        <w:adjustRightInd w:val="0"/>
        <w:spacing w:after="55" w:line="240" w:lineRule="auto"/>
      </w:pPr>
    </w:p>
    <w:p w:rsidR="00000490" w:rsidP="00883C50" w14:paraId="5C678C4F" w14:textId="58DEF17A">
      <w:pPr>
        <w:pStyle w:val="ListParagraph"/>
        <w:autoSpaceDE w:val="0"/>
        <w:autoSpaceDN w:val="0"/>
        <w:adjustRightInd w:val="0"/>
        <w:spacing w:after="55" w:line="240" w:lineRule="auto"/>
        <w:rPr>
          <w:rFonts w:eastAsia="Calibri" w:cs="Arial"/>
          <w:szCs w:val="24"/>
        </w:rPr>
      </w:pPr>
      <w:r w:rsidRPr="0021313F">
        <w:t>ACF will consider alternative approaches to the requirement to carry out the background check requests within 45 days. Tribes may also make employment eligibility decisions in the event that not all background check components are completed within 45 days.</w:t>
      </w:r>
      <w:r w:rsidRPr="0021313F" w:rsidR="004D32EE">
        <w:t xml:space="preserve"> </w:t>
      </w:r>
      <w:r w:rsidR="00D131E0">
        <w:rPr>
          <w:rFonts w:eastAsia="Calibri" w:cs="Arial"/>
          <w:szCs w:val="24"/>
        </w:rPr>
        <w:t>Tribal Lead Agencies</w:t>
      </w:r>
      <w:r w:rsidRPr="0021313F" w:rsidR="004D32EE">
        <w:rPr>
          <w:rFonts w:eastAsia="Calibri" w:cs="Arial"/>
          <w:szCs w:val="24"/>
        </w:rPr>
        <w:t xml:space="preserve"> must justify any alternative approach in </w:t>
      </w:r>
      <w:r w:rsidRPr="0021313F" w:rsidR="00171A71">
        <w:rPr>
          <w:rFonts w:eastAsia="Calibri" w:cs="Arial"/>
          <w:szCs w:val="24"/>
        </w:rPr>
        <w:t>2.</w:t>
      </w:r>
      <w:r w:rsidR="00613C61">
        <w:rPr>
          <w:rFonts w:eastAsia="Calibri" w:cs="Arial"/>
          <w:szCs w:val="24"/>
        </w:rPr>
        <w:t>5</w:t>
      </w:r>
      <w:r w:rsidRPr="0021313F" w:rsidR="00171A71">
        <w:rPr>
          <w:rFonts w:eastAsia="Calibri" w:cs="Arial"/>
          <w:szCs w:val="24"/>
        </w:rPr>
        <w:t>.7</w:t>
      </w:r>
      <w:r w:rsidRPr="0021313F" w:rsidR="004D32EE">
        <w:rPr>
          <w:rFonts w:eastAsia="Calibri" w:cs="Arial"/>
          <w:szCs w:val="24"/>
        </w:rPr>
        <w:t>.</w:t>
      </w:r>
    </w:p>
    <w:p w:rsidR="005E169E" w:rsidP="005E169E" w14:paraId="0B11AC38" w14:textId="77777777">
      <w:pPr>
        <w:pStyle w:val="BodyText"/>
        <w:spacing w:after="0" w:line="276" w:lineRule="auto"/>
        <w:ind w:left="720"/>
        <w:rPr>
          <w:rFonts w:asciiTheme="minorHAnsi" w:hAnsiTheme="minorHAnsi" w:cstheme="minorHAnsi"/>
          <w:szCs w:val="22"/>
        </w:rPr>
      </w:pPr>
    </w:p>
    <w:p w:rsidR="005D6C9C" w:rsidRPr="0021313F" w:rsidP="005D6C9C" w14:paraId="623B55A3" w14:textId="77777777">
      <w:pPr>
        <w:pStyle w:val="BodyText"/>
        <w:spacing w:after="0" w:line="276" w:lineRule="auto"/>
        <w:ind w:left="864"/>
        <w:rPr>
          <w:rFonts w:asciiTheme="minorHAnsi" w:hAnsiTheme="minorHAnsi" w:cstheme="minorHAnsi"/>
          <w:szCs w:val="22"/>
        </w:rPr>
      </w:pPr>
      <w:r>
        <w:rPr>
          <w:rFonts w:asciiTheme="minorHAnsi" w:hAnsiTheme="minorHAnsi" w:cstheme="minorHAnsi"/>
          <w:szCs w:val="22"/>
        </w:rPr>
        <w:t>Tribal CCDF Programs that only use state-licensed providers and rely on state-conducted background check policies and procedures should select “No”.</w:t>
      </w:r>
    </w:p>
    <w:p w:rsidR="006E282A" w:rsidRPr="0021313F" w:rsidP="00883C50" w14:paraId="7F2069B7" w14:textId="77777777">
      <w:pPr>
        <w:pStyle w:val="ListParagraph"/>
        <w:autoSpaceDE w:val="0"/>
        <w:autoSpaceDN w:val="0"/>
        <w:adjustRightInd w:val="0"/>
        <w:spacing w:after="55" w:line="240" w:lineRule="auto"/>
      </w:pPr>
    </w:p>
    <w:p w:rsidR="00434C1C" w:rsidRPr="0021313F" w:rsidP="00883C50" w14:paraId="0B7E90BD" w14:textId="77777777">
      <w:pPr>
        <w:pStyle w:val="ListParagraph"/>
        <w:autoSpaceDE w:val="0"/>
        <w:autoSpaceDN w:val="0"/>
        <w:adjustRightInd w:val="0"/>
        <w:spacing w:after="55" w:line="240" w:lineRule="auto"/>
      </w:pPr>
    </w:p>
    <w:p w:rsidR="004707EE" w:rsidRPr="0021313F" w:rsidP="004832B0" w14:paraId="764FF119" w14:textId="11031122">
      <w:pPr>
        <w:pStyle w:val="Heading4"/>
        <w:numPr>
          <w:ilvl w:val="3"/>
          <w:numId w:val="90"/>
        </w:numPr>
      </w:pPr>
      <w:r w:rsidRPr="0021313F">
        <w:t>Check the timeliness for conduct</w:t>
      </w:r>
      <w:r w:rsidRPr="0021313F" w:rsidR="00256556">
        <w:t xml:space="preserve">ing </w:t>
      </w:r>
      <w:r w:rsidRPr="0021313F">
        <w:t>comprehensive background check results</w:t>
      </w:r>
      <w:r w:rsidR="00EA6220">
        <w:t>.</w:t>
      </w:r>
    </w:p>
    <w:p w:rsidR="00473D21" w:rsidP="00473D21" w14:paraId="42FD8877" w14:textId="77777777">
      <w:pPr>
        <w:pStyle w:val="Heading4"/>
        <w:numPr>
          <w:ilvl w:val="0"/>
          <w:numId w:val="0"/>
        </w:numPr>
        <w:ind w:left="1260"/>
        <w:rPr>
          <w:rStyle w:val="Heading4Char"/>
        </w:rPr>
      </w:pPr>
      <w:r>
        <w:rPr>
          <w:rStyle w:val="Heading4Char"/>
        </w:rPr>
        <w:t>Note: Applicable Provider Types can be selected in 1.7.1.1 Providers that Offer Direct Services</w:t>
      </w:r>
    </w:p>
    <w:p w:rsidR="00883C50" w:rsidRPr="0021313F" w:rsidP="00883C50" w14:paraId="73E155A6" w14:textId="77777777">
      <w:pPr>
        <w:pStyle w:val="BodyText"/>
        <w:spacing w:after="0" w:line="276" w:lineRule="auto"/>
        <w:ind w:left="1080"/>
        <w:rPr>
          <w:rFonts w:asciiTheme="minorHAnsi" w:hAnsiTheme="minorHAnsi" w:cstheme="minorHAnsi"/>
          <w:szCs w:val="22"/>
        </w:rPr>
      </w:pPr>
    </w:p>
    <w:p w:rsidR="004707EE" w:rsidRPr="0021313F" w:rsidP="00522198" w14:paraId="269FAE07" w14:textId="7A5AA16C">
      <w:pPr>
        <w:pStyle w:val="BodyText"/>
        <w:spacing w:after="0" w:line="276" w:lineRule="auto"/>
        <w:ind w:left="1440" w:hanging="36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256556">
        <w:t xml:space="preserve"> </w:t>
      </w:r>
      <w:r w:rsidRPr="0021313F" w:rsidR="000751A6">
        <w:t>Approved approach</w:t>
      </w:r>
      <w:r w:rsidRPr="0021313F" w:rsidR="00256556">
        <w:t>:</w:t>
      </w:r>
      <w:r w:rsidRPr="0021313F" w:rsidR="000751A6">
        <w:t xml:space="preserve"> </w:t>
      </w:r>
      <w:r w:rsidRPr="0021313F">
        <w:rPr>
          <w:rFonts w:asciiTheme="minorHAnsi" w:hAnsiTheme="minorHAnsi" w:cstheme="minorHAnsi"/>
          <w:szCs w:val="22"/>
        </w:rPr>
        <w:t xml:space="preserve">For all types of providers, 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 </w:t>
      </w:r>
      <w:r w:rsidR="00356864">
        <w:rPr>
          <w:rFonts w:asciiTheme="minorHAnsi" w:hAnsiTheme="minorHAnsi" w:cstheme="minorHAnsi"/>
          <w:szCs w:val="22"/>
        </w:rPr>
        <w:t>returns</w:t>
      </w:r>
      <w:r w:rsidRPr="0021313F" w:rsidR="00356864">
        <w:rPr>
          <w:rFonts w:asciiTheme="minorHAnsi" w:hAnsiTheme="minorHAnsi" w:cstheme="minorHAnsi"/>
          <w:szCs w:val="22"/>
        </w:rPr>
        <w:t xml:space="preserve"> </w:t>
      </w:r>
      <w:r w:rsidRPr="0021313F">
        <w:rPr>
          <w:rFonts w:asciiTheme="minorHAnsi" w:hAnsiTheme="minorHAnsi" w:cstheme="minorHAnsi"/>
          <w:szCs w:val="22"/>
        </w:rPr>
        <w:t>results within 45 days.</w:t>
      </w:r>
    </w:p>
    <w:p w:rsidR="004707EE" w:rsidRPr="00E41333" w:rsidP="00522198" w14:paraId="56E40B99" w14:textId="53A3E7B8">
      <w:pPr>
        <w:pStyle w:val="BodyText"/>
        <w:spacing w:after="0" w:line="276" w:lineRule="auto"/>
        <w:ind w:left="1440" w:hanging="36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256556">
        <w:t xml:space="preserve"> </w:t>
      </w:r>
      <w:r w:rsidRPr="0021313F" w:rsidR="000751A6">
        <w:t>Alternative approach</w:t>
      </w:r>
      <w:r w:rsidR="007417A0">
        <w:t xml:space="preserve"> </w:t>
      </w:r>
      <w:r w:rsidRPr="001139C0" w:rsidR="007417A0">
        <w:t>for OCC approval</w:t>
      </w:r>
      <w:r w:rsidRPr="002916AD" w:rsidR="00256556">
        <w:t>:</w:t>
      </w:r>
      <w:r w:rsidRPr="002916AD" w:rsidR="000751A6">
        <w:t xml:space="preserve"> </w:t>
      </w:r>
      <w:r w:rsidRPr="00876847">
        <w:t xml:space="preserve">For some or all types of providers, </w:t>
      </w:r>
      <w:r w:rsidRPr="00876847">
        <w:rPr>
          <w:rFonts w:asciiTheme="minorHAnsi" w:hAnsiTheme="minorHAnsi" w:cstheme="minorHAnsi"/>
          <w:szCs w:val="22"/>
        </w:rPr>
        <w:t xml:space="preserve">the </w:t>
      </w:r>
      <w:r w:rsidRPr="00E41333" w:rsidR="00812A5A">
        <w:rPr>
          <w:rFonts w:asciiTheme="minorHAnsi" w:hAnsiTheme="minorHAnsi" w:cstheme="minorHAnsi"/>
          <w:szCs w:val="22"/>
        </w:rPr>
        <w:t>Tribal Lead Agency</w:t>
      </w:r>
      <w:r w:rsidRPr="00E41333">
        <w:rPr>
          <w:rFonts w:asciiTheme="minorHAnsi" w:hAnsiTheme="minorHAnsi" w:cstheme="minorHAnsi"/>
          <w:szCs w:val="22"/>
        </w:rPr>
        <w:t xml:space="preserve"> returns results after 45 days.</w:t>
      </w:r>
    </w:p>
    <w:p w:rsidR="004707EE" w:rsidRPr="0021313F" w:rsidP="00546CA6" w14:paraId="059DCA3F" w14:textId="52DC024E">
      <w:pPr>
        <w:pStyle w:val="Heading5"/>
        <w:numPr>
          <w:ilvl w:val="0"/>
          <w:numId w:val="87"/>
        </w:numPr>
        <w:ind w:left="1980"/>
      </w:pPr>
      <w:r w:rsidRPr="00E41333">
        <w:t xml:space="preserve">If </w:t>
      </w:r>
      <w:r w:rsidRPr="00E41333" w:rsidR="000751A6">
        <w:t xml:space="preserve">the </w:t>
      </w:r>
      <w:r w:rsidRPr="00E41333" w:rsidR="00812A5A">
        <w:t>Tribal Lead Agency</w:t>
      </w:r>
      <w:r w:rsidRPr="00E41333" w:rsidR="000751A6">
        <w:t xml:space="preserve"> uses </w:t>
      </w:r>
      <w:r w:rsidRPr="00E41333" w:rsidR="00BF454A">
        <w:t>an</w:t>
      </w:r>
      <w:r w:rsidRPr="00E41333" w:rsidR="000751A6">
        <w:t xml:space="preserve"> approach </w:t>
      </w:r>
      <w:r w:rsidRPr="00E41333" w:rsidR="00BF454A">
        <w:t xml:space="preserve">in which </w:t>
      </w:r>
      <w:r w:rsidRPr="00E41333">
        <w:t>results</w:t>
      </w:r>
      <w:r w:rsidRPr="0021313F">
        <w:t xml:space="preserve"> are returned after 45 days, for which providers (check only those that apply)</w:t>
      </w:r>
      <w:r w:rsidRPr="0021313F" w:rsidR="00D96569">
        <w:t>:</w:t>
      </w:r>
    </w:p>
    <w:p w:rsidR="004707EE" w:rsidRPr="0021313F" w:rsidP="00546CA6" w14:paraId="11648850" w14:textId="084466F6">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D4BD9">
        <w:rPr>
          <w:rFonts w:asciiTheme="minorHAnsi" w:eastAsiaTheme="minorHAnsi" w:hAnsiTheme="minorHAnsi"/>
          <w:szCs w:val="22"/>
        </w:rPr>
        <w:t>Regulated</w:t>
      </w:r>
      <w:r w:rsidRPr="0021313F" w:rsidR="004D4BD9">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39586E">
        <w:rPr>
          <w:rFonts w:asciiTheme="minorHAnsi" w:eastAsiaTheme="minorHAnsi" w:hAnsiTheme="minorHAnsi"/>
          <w:szCs w:val="22"/>
        </w:rPr>
        <w:t xml:space="preserve">child care </w:t>
      </w:r>
      <w:r w:rsidRPr="0021313F">
        <w:rPr>
          <w:rFonts w:asciiTheme="minorHAnsi" w:eastAsiaTheme="minorHAnsi" w:hAnsiTheme="minorHAnsi"/>
          <w:szCs w:val="22"/>
        </w:rPr>
        <w:t xml:space="preserve">and family child care) </w:t>
      </w:r>
    </w:p>
    <w:p w:rsidR="004707EE" w:rsidRPr="0021313F" w:rsidP="00546CA6" w14:paraId="58CE2C18" w14:textId="4FE82B21">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39586E">
        <w:rPr>
          <w:rFonts w:asciiTheme="minorHAnsi" w:eastAsiaTheme="minorHAnsi" w:hAnsiTheme="minorHAnsi"/>
          <w:szCs w:val="22"/>
        </w:rPr>
        <w:t xml:space="preserve">child care </w:t>
      </w:r>
      <w:r w:rsidRPr="0021313F">
        <w:rPr>
          <w:rFonts w:asciiTheme="minorHAnsi" w:eastAsiaTheme="minorHAnsi" w:hAnsiTheme="minorHAnsi"/>
          <w:szCs w:val="22"/>
        </w:rPr>
        <w:t xml:space="preserve">and family child care) </w:t>
      </w:r>
    </w:p>
    <w:p w:rsidR="004707EE" w:rsidRPr="0021313F" w:rsidP="00546CA6" w14:paraId="787E760C" w14:textId="0B1FC20F">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4707EE" w:rsidP="00573C11" w14:paraId="2683A8B1" w14:textId="63F02691">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256556">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256556">
        <w:rPr>
          <w:rFonts w:asciiTheme="minorHAnsi" w:eastAsiaTheme="minorHAnsi" w:hAnsiTheme="minorHAnsi"/>
          <w:szCs w:val="22"/>
        </w:rPr>
        <w:t>-</w:t>
      </w:r>
      <w:r w:rsidRPr="0021313F">
        <w:rPr>
          <w:rFonts w:asciiTheme="minorHAnsi" w:eastAsiaTheme="minorHAnsi" w:hAnsiTheme="minorHAnsi"/>
          <w:szCs w:val="22"/>
        </w:rPr>
        <w:t>exempt and in</w:t>
      </w:r>
      <w:r w:rsidRPr="0021313F" w:rsidR="00256556">
        <w:rPr>
          <w:rFonts w:asciiTheme="minorHAnsi" w:eastAsiaTheme="minorHAnsi" w:hAnsiTheme="minorHAnsi"/>
          <w:szCs w:val="22"/>
        </w:rPr>
        <w:t>-</w:t>
      </w:r>
      <w:r w:rsidRPr="0021313F">
        <w:rPr>
          <w:rFonts w:asciiTheme="minorHAnsi" w:eastAsiaTheme="minorHAnsi" w:hAnsiTheme="minorHAnsi"/>
          <w:szCs w:val="22"/>
        </w:rPr>
        <w:t xml:space="preserve">home </w:t>
      </w:r>
      <w:r w:rsidR="0039586E">
        <w:rPr>
          <w:rFonts w:asciiTheme="minorHAnsi" w:eastAsiaTheme="minorHAnsi" w:hAnsiTheme="minorHAnsi"/>
          <w:szCs w:val="22"/>
        </w:rPr>
        <w:t xml:space="preserve">child care </w:t>
      </w:r>
      <w:r w:rsidRPr="0021313F">
        <w:rPr>
          <w:rFonts w:asciiTheme="minorHAnsi" w:eastAsiaTheme="minorHAnsi" w:hAnsiTheme="minorHAnsi"/>
          <w:szCs w:val="22"/>
        </w:rPr>
        <w:t>providers)</w:t>
      </w:r>
    </w:p>
    <w:p w:rsidR="00573C11" w:rsidRPr="0021313F" w:rsidP="00546CA6" w14:paraId="1D047948" w14:textId="370BB1B2">
      <w:pPr>
        <w:pStyle w:val="BodyText"/>
        <w:spacing w:after="0" w:line="276" w:lineRule="auto"/>
        <w:ind w:left="14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Other approach</w:t>
      </w:r>
      <w:r w:rsidR="009A1685">
        <w:t>, including relying on state background check system to return results.</w:t>
      </w:r>
    </w:p>
    <w:p w:rsidR="00256556" w:rsidRPr="0021313F" w:rsidP="00522198" w14:paraId="2E05FC53" w14:textId="77777777">
      <w:pPr>
        <w:pStyle w:val="BodyText"/>
        <w:spacing w:after="0" w:line="276" w:lineRule="auto"/>
        <w:ind w:left="0"/>
        <w:rPr>
          <w:rFonts w:asciiTheme="minorHAnsi" w:eastAsiaTheme="minorHAnsi" w:hAnsiTheme="minorHAnsi"/>
          <w:szCs w:val="22"/>
        </w:rPr>
      </w:pPr>
    </w:p>
    <w:p w:rsidR="00D0326C" w:rsidRPr="0021313F" w14:paraId="6CDE46E0" w14:textId="3DB4F109">
      <w:pPr>
        <w:pStyle w:val="Heading4"/>
        <w:numPr>
          <w:ilvl w:val="3"/>
          <w:numId w:val="90"/>
        </w:numPr>
      </w:pPr>
      <w:r w:rsidRPr="0021313F">
        <w:t>Privacy of comprehensive background checks</w:t>
      </w:r>
      <w:r w:rsidR="00EA6220">
        <w:t>.</w:t>
      </w:r>
    </w:p>
    <w:p w:rsidR="00296183" w:rsidRPr="00296183" w:rsidP="004832B0" w14:paraId="19785DFD" w14:textId="2F4E6D75">
      <w:pPr>
        <w:ind w:left="1080"/>
        <w:rPr>
          <w:rFonts w:cstheme="minorHAnsi"/>
        </w:rPr>
      </w:pPr>
      <w:r w:rsidRPr="00306E81">
        <w:rPr>
          <w:rFonts w:cstheme="minorHAnsi"/>
          <w:color w:val="222222"/>
          <w:shd w:val="clear" w:color="auto" w:fill="FFFFFF"/>
        </w:rPr>
        <w:t>Note: Applicable Provider Types can be selected in 1.7.1.1 Providers that Offer Direct Services</w:t>
      </w:r>
    </w:p>
    <w:p w:rsidR="00BB608A" w:rsidRPr="0021313F" w:rsidP="004832B0" w14:paraId="185BC500" w14:textId="441CA1CF">
      <w:pPr>
        <w:ind w:left="1080"/>
      </w:pPr>
      <w:r>
        <w:t>Tribal Lead Agencies</w:t>
      </w:r>
      <w:r w:rsidRPr="0021313F">
        <w:t xml:space="preserve"> must ensure the privacy of </w:t>
      </w:r>
      <w:r w:rsidRPr="0021313F" w:rsidR="00256556">
        <w:t xml:space="preserve">comprehensive </w:t>
      </w:r>
      <w:r w:rsidRPr="0021313F">
        <w:t>background checks by providing the results of the background check to the child care provider (i.e., employer) in a statement that indicates whether a child care staff member (including employee, prospective employee, or household member) is eligible or ineligible for employment, without revealing any documentation of criminal history</w:t>
      </w:r>
      <w:r w:rsidR="000C00CA">
        <w:t>,</w:t>
      </w:r>
      <w:r w:rsidRPr="0021313F">
        <w:t xml:space="preserve"> or disqualifying crimes</w:t>
      </w:r>
      <w:r w:rsidR="000C00CA">
        <w:t>,</w:t>
      </w:r>
      <w:r w:rsidRPr="0021313F">
        <w:t xml:space="preserve"> or other related information regarding the individual.</w:t>
      </w:r>
    </w:p>
    <w:p w:rsidR="00BB608A" w:rsidRPr="0021313F" w:rsidP="00546CA6" w14:paraId="7BBB8066" w14:textId="551A652F">
      <w:pPr>
        <w:pStyle w:val="ListParagraph"/>
        <w:autoSpaceDE w:val="0"/>
        <w:autoSpaceDN w:val="0"/>
        <w:adjustRightInd w:val="0"/>
        <w:spacing w:after="55" w:line="240" w:lineRule="auto"/>
        <w:ind w:left="1080"/>
      </w:pPr>
      <w:r w:rsidRPr="0021313F">
        <w:t xml:space="preserve">ACF will consider alternative approaches that allow some information to be shared with the child care provider. </w:t>
      </w:r>
      <w:r w:rsidRPr="0021313F">
        <w:rPr>
          <w:i/>
          <w:iCs/>
        </w:rPr>
        <w:t>Note:</w:t>
      </w:r>
      <w:r w:rsidRPr="0021313F">
        <w:t xml:space="preserve"> This </w:t>
      </w:r>
      <w:r w:rsidRPr="0021313F" w:rsidR="00F3156C">
        <w:t xml:space="preserve">provision </w:t>
      </w:r>
      <w:r w:rsidRPr="0021313F">
        <w:t xml:space="preserve">is subject to limitations in FBI policy and </w:t>
      </w:r>
      <w:r w:rsidRPr="0021313F" w:rsidR="00F3156C">
        <w:t>s</w:t>
      </w:r>
      <w:r w:rsidRPr="0021313F">
        <w:t>tate or Tribal privacy requirements</w:t>
      </w:r>
      <w:r w:rsidRPr="0021313F" w:rsidR="00F3156C">
        <w:t>,</w:t>
      </w:r>
      <w:r w:rsidRPr="0021313F">
        <w:t xml:space="preserve"> which may prevent the release of information. </w:t>
      </w:r>
      <w:r w:rsidR="00D131E0">
        <w:rPr>
          <w:rFonts w:eastAsia="Calibri" w:cs="Arial"/>
          <w:szCs w:val="24"/>
        </w:rPr>
        <w:t>Tribal Lead Agencies</w:t>
      </w:r>
      <w:r w:rsidRPr="0021313F">
        <w:rPr>
          <w:rFonts w:eastAsia="Calibri" w:cs="Arial"/>
          <w:szCs w:val="24"/>
        </w:rPr>
        <w:t xml:space="preserve"> must justify any alternative approach in 2.</w:t>
      </w:r>
      <w:r w:rsidR="00613C61">
        <w:rPr>
          <w:rFonts w:eastAsia="Calibri" w:cs="Arial"/>
          <w:szCs w:val="24"/>
        </w:rPr>
        <w:t>5</w:t>
      </w:r>
      <w:r w:rsidRPr="0021313F">
        <w:rPr>
          <w:rFonts w:eastAsia="Calibri" w:cs="Arial"/>
          <w:szCs w:val="24"/>
        </w:rPr>
        <w:t>.7.</w:t>
      </w:r>
    </w:p>
    <w:p w:rsidR="00BB608A" w:rsidRPr="0021313F" w:rsidP="00546CA6" w14:paraId="6339D58B" w14:textId="77777777">
      <w:pPr>
        <w:pStyle w:val="ListParagraph"/>
        <w:autoSpaceDE w:val="0"/>
        <w:autoSpaceDN w:val="0"/>
        <w:adjustRightInd w:val="0"/>
        <w:spacing w:after="55" w:line="240" w:lineRule="auto"/>
        <w:ind w:left="1080"/>
      </w:pPr>
    </w:p>
    <w:p w:rsidR="00BB608A" w:rsidRPr="0021313F" w:rsidP="00546CA6" w14:paraId="3CC22584" w14:textId="09CA4837">
      <w:pPr>
        <w:pStyle w:val="ListParagraph"/>
        <w:autoSpaceDE w:val="0"/>
        <w:autoSpaceDN w:val="0"/>
        <w:adjustRightInd w:val="0"/>
        <w:spacing w:after="55" w:line="240" w:lineRule="auto"/>
        <w:ind w:left="1080"/>
        <w:rPr>
          <w:rFonts w:eastAsia="Calibri" w:cs="Arial"/>
          <w:szCs w:val="24"/>
        </w:rPr>
      </w:pPr>
      <w:r w:rsidRPr="0021313F">
        <w:rPr>
          <w:rFonts w:eastAsia="Calibri" w:cs="Arial"/>
          <w:szCs w:val="24"/>
        </w:rPr>
        <w:t xml:space="preserve">The </w:t>
      </w:r>
      <w:r w:rsidR="00812A5A">
        <w:rPr>
          <w:rFonts w:eastAsia="Calibri" w:cs="Arial"/>
          <w:szCs w:val="24"/>
        </w:rPr>
        <w:t>Tribal Lead Agency</w:t>
      </w:r>
      <w:r w:rsidRPr="0021313F">
        <w:rPr>
          <w:rFonts w:eastAsia="Calibri" w:cs="Arial"/>
          <w:szCs w:val="24"/>
        </w:rPr>
        <w:t xml:space="preserve"> may not publicly release the results of individual background checks. It may release aggregated data by crime as long as the data do not include personally identifiable information (98.43(e)(2)(iii)).</w:t>
      </w:r>
    </w:p>
    <w:p w:rsidR="00F3156C" w:rsidRPr="0021313F" w:rsidP="00546CA6" w14:paraId="3D8E89C5" w14:textId="77777777">
      <w:pPr>
        <w:pStyle w:val="ListParagraph"/>
        <w:autoSpaceDE w:val="0"/>
        <w:autoSpaceDN w:val="0"/>
        <w:adjustRightInd w:val="0"/>
        <w:spacing w:after="55" w:line="240" w:lineRule="auto"/>
        <w:ind w:left="1080"/>
        <w:rPr>
          <w:rFonts w:eastAsia="Calibri" w:cs="Arial"/>
          <w:szCs w:val="24"/>
        </w:rPr>
      </w:pPr>
    </w:p>
    <w:p w:rsidR="00434C1C" w:rsidRPr="0021313F" w:rsidP="00546CA6" w14:paraId="2FDF71E3" w14:textId="67812795">
      <w:pPr>
        <w:ind w:left="1080"/>
      </w:pPr>
      <w:r w:rsidRPr="0021313F">
        <w:t>Check if the privacy of the child care staff member (including employee, prospective employee, or household member) is ensured when returning results to the child care provider (i.e., employer)</w:t>
      </w:r>
      <w:r w:rsidRPr="0021313F" w:rsidR="00F3156C">
        <w:t>.</w:t>
      </w:r>
    </w:p>
    <w:p w:rsidR="00434C1C" w:rsidRPr="0021313F" w:rsidP="00A11F67" w14:paraId="2A20F0B3" w14:textId="77777777">
      <w:pPr>
        <w:pStyle w:val="BodyText"/>
        <w:spacing w:after="0" w:line="276" w:lineRule="auto"/>
        <w:ind w:left="1080"/>
        <w:rPr>
          <w:rFonts w:asciiTheme="minorHAnsi" w:hAnsiTheme="minorHAnsi" w:cstheme="minorHAnsi"/>
          <w:szCs w:val="22"/>
        </w:rPr>
      </w:pPr>
    </w:p>
    <w:p w:rsidR="00434C1C" w:rsidRPr="0021313F" w:rsidP="00546CA6" w14:paraId="4CBED7B2" w14:textId="7E5C0204">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F3156C">
        <w:t xml:space="preserve"> </w:t>
      </w:r>
      <w:r w:rsidRPr="0021313F" w:rsidR="000751A6">
        <w:t>Approved approach</w:t>
      </w:r>
      <w:r w:rsidRPr="0021313F" w:rsidR="00F3156C">
        <w:rPr>
          <w:rFonts w:asciiTheme="minorHAnsi" w:hAnsiTheme="minorHAnsi" w:cstheme="minorHAnsi"/>
          <w:szCs w:val="22"/>
        </w:rPr>
        <w:t>: F</w:t>
      </w:r>
      <w:r w:rsidRPr="0021313F">
        <w:rPr>
          <w:rFonts w:asciiTheme="minorHAnsi" w:hAnsiTheme="minorHAnsi" w:cstheme="minorHAnsi"/>
          <w:szCs w:val="22"/>
        </w:rPr>
        <w:t xml:space="preserve">or all types of providers, 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 ensures the privacy of the child care staff member</w:t>
      </w:r>
      <w:r w:rsidRPr="0021313F">
        <w:rPr>
          <w:szCs w:val="22"/>
        </w:rPr>
        <w:t xml:space="preserve"> </w:t>
      </w:r>
      <w:r w:rsidRPr="0021313F">
        <w:t>(including employee, prospective employee, or household member)</w:t>
      </w:r>
      <w:r w:rsidRPr="0021313F">
        <w:rPr>
          <w:rFonts w:asciiTheme="minorHAnsi" w:hAnsiTheme="minorHAnsi" w:cstheme="minorHAnsi"/>
          <w:szCs w:val="22"/>
        </w:rPr>
        <w:t>.</w:t>
      </w:r>
    </w:p>
    <w:p w:rsidR="00434C1C" w:rsidRPr="0021313F" w:rsidP="00546CA6" w14:paraId="5065AB3E" w14:textId="70F730C6">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F3156C">
        <w:t xml:space="preserve"> </w:t>
      </w:r>
      <w:r w:rsidRPr="0021313F" w:rsidR="000751A6">
        <w:t>Alternative approach</w:t>
      </w:r>
      <w:r w:rsidR="009E622D">
        <w:t xml:space="preserve"> for OCC approval</w:t>
      </w:r>
      <w:r w:rsidRPr="0021313F" w:rsidR="00F3156C">
        <w:t>: F</w:t>
      </w:r>
      <w:r w:rsidRPr="0021313F">
        <w:t xml:space="preserve">or some or all types of providers, </w:t>
      </w:r>
      <w:r w:rsidRPr="0021313F">
        <w:rPr>
          <w:rFonts w:asciiTheme="minorHAnsi" w:hAnsiTheme="minorHAnsi" w:cstheme="minorHAnsi"/>
          <w:szCs w:val="22"/>
        </w:rPr>
        <w:t xml:space="preserve">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 allows some information to be shared with the child care provider (i.e., employer).</w:t>
      </w:r>
    </w:p>
    <w:p w:rsidR="008066DF" w:rsidRPr="0021313F" w:rsidP="00546CA6" w14:paraId="45483353" w14:textId="77777777">
      <w:pPr>
        <w:pStyle w:val="BodyText"/>
        <w:spacing w:after="0" w:line="276" w:lineRule="auto"/>
        <w:ind w:left="1080"/>
      </w:pPr>
    </w:p>
    <w:p w:rsidR="00434C1C" w:rsidRPr="0021313F" w:rsidP="00546CA6" w14:paraId="676752B8" w14:textId="6289DC5C">
      <w:pPr>
        <w:pStyle w:val="Heading5"/>
        <w:numPr>
          <w:ilvl w:val="0"/>
          <w:numId w:val="88"/>
        </w:numPr>
        <w:ind w:left="1890"/>
      </w:pPr>
      <w:r w:rsidRPr="0021313F">
        <w:t xml:space="preserve">If </w:t>
      </w:r>
      <w:r w:rsidRPr="0021313F" w:rsidR="000751A6">
        <w:t xml:space="preserve">the </w:t>
      </w:r>
      <w:r w:rsidR="00812A5A">
        <w:t>Tribal Lead Agency</w:t>
      </w:r>
      <w:r w:rsidRPr="0021313F" w:rsidR="000751A6">
        <w:t xml:space="preserve"> uses </w:t>
      </w:r>
      <w:r w:rsidR="00365324">
        <w:t>an</w:t>
      </w:r>
      <w:r w:rsidRPr="0021313F" w:rsidR="000751A6">
        <w:t xml:space="preserve"> approach</w:t>
      </w:r>
      <w:r w:rsidR="009E622D">
        <w:t xml:space="preserve"> in which</w:t>
      </w:r>
      <w:r w:rsidRPr="0021313F" w:rsidR="000751A6">
        <w:t xml:space="preserve"> </w:t>
      </w:r>
      <w:r w:rsidRPr="0021313F">
        <w:t>some information is shared with the child care provider, for which providers (check only those that apply)</w:t>
      </w:r>
      <w:r w:rsidRPr="0021313F" w:rsidR="00D96569">
        <w:t>:</w:t>
      </w:r>
    </w:p>
    <w:p w:rsidR="00434C1C" w:rsidRPr="0021313F" w:rsidP="00546CA6" w14:paraId="01DD5DF3" w14:textId="3B4DD459">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D4BD9">
        <w:rPr>
          <w:rFonts w:asciiTheme="minorHAnsi" w:eastAsiaTheme="minorHAnsi" w:hAnsiTheme="minorHAnsi"/>
          <w:szCs w:val="22"/>
        </w:rPr>
        <w:t>Regulated</w:t>
      </w:r>
      <w:r w:rsidRPr="0021313F" w:rsidR="004D4BD9">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152405">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434C1C" w:rsidRPr="0021313F" w:rsidP="00546CA6" w14:paraId="2469E57B" w14:textId="1A2068A6">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152405">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434C1C" w:rsidRPr="0021313F" w:rsidP="00546CA6" w14:paraId="0D956DFD" w14:textId="771012FA">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1A5485" w:rsidP="00546CA6" w14:paraId="38A94645" w14:textId="15D0F416">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E32774">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E32774">
        <w:rPr>
          <w:rFonts w:asciiTheme="minorHAnsi" w:eastAsiaTheme="minorHAnsi" w:hAnsiTheme="minorHAnsi"/>
          <w:szCs w:val="22"/>
        </w:rPr>
        <w:t>-</w:t>
      </w:r>
      <w:r w:rsidRPr="0021313F">
        <w:rPr>
          <w:rFonts w:asciiTheme="minorHAnsi" w:eastAsiaTheme="minorHAnsi" w:hAnsiTheme="minorHAnsi"/>
          <w:szCs w:val="22"/>
        </w:rPr>
        <w:t>exempt and in</w:t>
      </w:r>
      <w:r w:rsidRPr="0021313F" w:rsidR="00E32774">
        <w:rPr>
          <w:rFonts w:asciiTheme="minorHAnsi" w:eastAsiaTheme="minorHAnsi" w:hAnsiTheme="minorHAnsi"/>
          <w:szCs w:val="22"/>
        </w:rPr>
        <w:t>-</w:t>
      </w:r>
      <w:r w:rsidRPr="0021313F">
        <w:rPr>
          <w:rFonts w:asciiTheme="minorHAnsi" w:eastAsiaTheme="minorHAnsi" w:hAnsiTheme="minorHAnsi"/>
          <w:szCs w:val="22"/>
        </w:rPr>
        <w:t xml:space="preserve">home </w:t>
      </w:r>
      <w:r w:rsidR="00152405">
        <w:rPr>
          <w:rFonts w:asciiTheme="minorHAnsi" w:eastAsiaTheme="minorHAnsi" w:hAnsiTheme="minorHAnsi"/>
          <w:szCs w:val="22"/>
        </w:rPr>
        <w:t xml:space="preserve">child care </w:t>
      </w:r>
      <w:r w:rsidRPr="0021313F">
        <w:rPr>
          <w:rFonts w:asciiTheme="minorHAnsi" w:eastAsiaTheme="minorHAnsi" w:hAnsiTheme="minorHAnsi"/>
          <w:szCs w:val="22"/>
        </w:rPr>
        <w:t xml:space="preserve">providers) </w:t>
      </w:r>
    </w:p>
    <w:p w:rsidR="009A1685" w:rsidRPr="0021313F" w:rsidP="009A1685" w14:paraId="70CD7455" w14:textId="77777777">
      <w:pPr>
        <w:pStyle w:val="BodyText"/>
        <w:spacing w:after="0" w:line="276" w:lineRule="auto"/>
        <w:ind w:left="14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Other approach, including relying on state background check system to return results.</w:t>
      </w:r>
    </w:p>
    <w:p w:rsidR="009A1685" w:rsidRPr="0021313F" w:rsidP="00546CA6" w14:paraId="09CBF6F3" w14:textId="77777777">
      <w:pPr>
        <w:pStyle w:val="BodyText"/>
        <w:spacing w:after="0" w:line="276" w:lineRule="auto"/>
        <w:ind w:left="2700"/>
        <w:rPr>
          <w:i/>
          <w:iCs/>
          <w:szCs w:val="22"/>
        </w:rPr>
      </w:pPr>
    </w:p>
    <w:p w:rsidR="001A5485" w:rsidRPr="0021313F" w:rsidP="00702A0F" w14:paraId="50F9AA38" w14:textId="77777777">
      <w:pPr>
        <w:pStyle w:val="Default"/>
        <w:rPr>
          <w:rFonts w:eastAsia="Calibri" w:cs="Arial"/>
        </w:rPr>
      </w:pPr>
    </w:p>
    <w:p w:rsidR="009357D2" w:rsidRPr="0021313F" w:rsidP="00562DD2" w14:paraId="1504086E" w14:textId="07867FCC">
      <w:pPr>
        <w:pStyle w:val="Heading3"/>
      </w:pPr>
      <w:bookmarkStart w:id="86" w:name="_Processes_for_child_1"/>
      <w:bookmarkStart w:id="87" w:name="_Provisional_Employment."/>
      <w:bookmarkEnd w:id="86"/>
      <w:bookmarkEnd w:id="87"/>
      <w:r w:rsidRPr="0021313F">
        <w:t>Provisional Employment</w:t>
      </w:r>
    </w:p>
    <w:p w:rsidR="009357D2" w:rsidRPr="0021313F" w:rsidP="009357D2" w14:paraId="56C40E85" w14:textId="77777777">
      <w:pPr>
        <w:pStyle w:val="BodyText"/>
        <w:spacing w:after="0" w:line="276" w:lineRule="auto"/>
        <w:ind w:left="720"/>
        <w:rPr>
          <w:rFonts w:asciiTheme="minorHAnsi" w:hAnsiTheme="minorHAnsi" w:cstheme="minorHAnsi"/>
          <w:szCs w:val="22"/>
        </w:rPr>
      </w:pPr>
    </w:p>
    <w:p w:rsidR="009357D2" w:rsidRPr="0021313F" w:rsidP="009357D2" w14:paraId="3A6DE4C0" w14:textId="3145638D">
      <w:pPr>
        <w:pStyle w:val="ListParagraph"/>
        <w:autoSpaceDE w:val="0"/>
        <w:autoSpaceDN w:val="0"/>
        <w:adjustRightInd w:val="0"/>
        <w:spacing w:after="55" w:line="240" w:lineRule="auto"/>
      </w:pPr>
      <w:r w:rsidRPr="0021313F">
        <w:t>Child care provider</w:t>
      </w:r>
      <w:r w:rsidRPr="0021313F" w:rsidR="00BB608A">
        <w:t>s</w:t>
      </w:r>
      <w:r w:rsidRPr="0021313F">
        <w:t xml:space="preserve"> must submit a request to the appropriate </w:t>
      </w:r>
      <w:r w:rsidRPr="0021313F" w:rsidR="00E32774">
        <w:t>T</w:t>
      </w:r>
      <w:r w:rsidRPr="0021313F">
        <w:t xml:space="preserve">ribal or state agency for a </w:t>
      </w:r>
      <w:r w:rsidRPr="0021313F" w:rsidR="00E44216">
        <w:t xml:space="preserve">comprehensive </w:t>
      </w:r>
      <w:r w:rsidRPr="0021313F">
        <w:t xml:space="preserve">background check for each child care staff member, including prospective staff members, prior to the date an individual becomes a child care staff member (98.43(d)(1) and (2)). </w:t>
      </w:r>
      <w:bookmarkStart w:id="88" w:name="_Hlk92779019"/>
      <w:r w:rsidRPr="00A11F67" w:rsidR="00596D4B">
        <w:t>“</w:t>
      </w:r>
      <w:r w:rsidRPr="00E264B4" w:rsidR="005437B3">
        <w:t xml:space="preserve">Prospective </w:t>
      </w:r>
      <w:r w:rsidRPr="00E264B4" w:rsidR="00D07300">
        <w:t>staff members</w:t>
      </w:r>
      <w:r w:rsidRPr="00E264B4" w:rsidR="00596D4B">
        <w:t>”</w:t>
      </w:r>
      <w:r w:rsidR="00D07300">
        <w:t xml:space="preserve"> have </w:t>
      </w:r>
      <w:r w:rsidR="00EC3C6F">
        <w:t>applied for a position,</w:t>
      </w:r>
      <w:r w:rsidR="00327BE4">
        <w:t xml:space="preserve"> but </w:t>
      </w:r>
      <w:bookmarkEnd w:id="88"/>
      <w:r w:rsidR="00327BE4">
        <w:t xml:space="preserve">have not yet </w:t>
      </w:r>
      <w:r w:rsidR="00820BC1">
        <w:t>begun working</w:t>
      </w:r>
      <w:r w:rsidR="00327BE4">
        <w:t>.</w:t>
      </w:r>
      <w:r w:rsidR="00D07300">
        <w:t xml:space="preserve"> </w:t>
      </w:r>
      <w:r w:rsidRPr="0021313F">
        <w:t>A prospective child care staff member may not begin work until at least one of the following results have been returned as satisfactory:</w:t>
      </w:r>
    </w:p>
    <w:p w:rsidR="009357D2" w:rsidRPr="0021313F" w:rsidP="00976A6B" w14:paraId="24ED6AD3" w14:textId="77777777">
      <w:pPr>
        <w:pStyle w:val="ListParagraph"/>
        <w:numPr>
          <w:ilvl w:val="0"/>
          <w:numId w:val="56"/>
        </w:numPr>
        <w:autoSpaceDE w:val="0"/>
        <w:autoSpaceDN w:val="0"/>
        <w:adjustRightInd w:val="0"/>
        <w:spacing w:after="55" w:line="240" w:lineRule="auto"/>
      </w:pPr>
      <w:r w:rsidRPr="0021313F">
        <w:t>FBI fingerprint check</w:t>
      </w:r>
    </w:p>
    <w:p w:rsidR="009357D2" w:rsidRPr="0021313F" w:rsidP="00976A6B" w14:paraId="4327E8A9" w14:textId="5BC0D0CD">
      <w:pPr>
        <w:pStyle w:val="ListParagraph"/>
        <w:numPr>
          <w:ilvl w:val="0"/>
          <w:numId w:val="56"/>
        </w:numPr>
        <w:autoSpaceDE w:val="0"/>
        <w:autoSpaceDN w:val="0"/>
        <w:adjustRightInd w:val="0"/>
        <w:spacing w:after="55" w:line="240" w:lineRule="auto"/>
      </w:pPr>
      <w:r w:rsidRPr="0021313F">
        <w:t xml:space="preserve">Tribal or state criminal registry or repository using fingerprints in the Tribe or </w:t>
      </w:r>
      <w:r w:rsidRPr="0021313F" w:rsidR="00E32774">
        <w:t>s</w:t>
      </w:r>
      <w:r w:rsidRPr="0021313F">
        <w:t>tate where the prospective staff member resides</w:t>
      </w:r>
    </w:p>
    <w:p w:rsidR="009357D2" w:rsidRPr="0021313F" w:rsidP="009357D2" w14:paraId="6D156439" w14:textId="77777777">
      <w:pPr>
        <w:tabs>
          <w:tab w:val="left" w:pos="4680"/>
        </w:tabs>
        <w:ind w:left="720"/>
      </w:pPr>
    </w:p>
    <w:p w:rsidR="009357D2" w:rsidRPr="0021313F" w:rsidP="009357D2" w14:paraId="68B2CDD3" w14:textId="15C936AF">
      <w:pPr>
        <w:tabs>
          <w:tab w:val="left" w:pos="4680"/>
        </w:tabs>
        <w:ind w:left="720"/>
      </w:pPr>
      <w:r w:rsidRPr="0021313F">
        <w:t xml:space="preserve">ACF will consider an alternative approach that allows for staff members to be provisionally </w:t>
      </w:r>
      <w:r w:rsidRPr="0021313F" w:rsidR="000F484C">
        <w:t>employed</w:t>
      </w:r>
      <w:r w:rsidRPr="0021313F">
        <w:t xml:space="preserve"> once the background check request has been submitted</w:t>
      </w:r>
      <w:r w:rsidR="00F32BD3">
        <w:t>,</w:t>
      </w:r>
      <w:r w:rsidRPr="0021313F">
        <w:t xml:space="preserve"> but prior to receiving </w:t>
      </w:r>
      <w:r w:rsidRPr="0021313F" w:rsidR="00E32774">
        <w:t xml:space="preserve">the </w:t>
      </w:r>
      <w:r w:rsidRPr="0021313F">
        <w:t xml:space="preserve">results of the check. </w:t>
      </w:r>
      <w:r w:rsidR="00D07300">
        <w:t>New staff members</w:t>
      </w:r>
      <w:r w:rsidR="00C25117">
        <w:t xml:space="preserve"> are considered “provisionally employed</w:t>
      </w:r>
      <w:r w:rsidR="00E264B4">
        <w:t>”</w:t>
      </w:r>
      <w:r w:rsidRPr="0098582C" w:rsidR="0098582C">
        <w:rPr>
          <w:color w:val="00B050"/>
        </w:rPr>
        <w:t xml:space="preserve"> </w:t>
      </w:r>
      <w:r w:rsidRPr="00546CA6" w:rsidR="0098582C">
        <w:t>during the time from when one of the above fingerprint checks have been returned as satisfactory to the time when all background checks are returned as satisfactory</w:t>
      </w:r>
      <w:r w:rsidR="0098582C">
        <w:rPr>
          <w:color w:val="00B050"/>
        </w:rPr>
        <w:t>.</w:t>
      </w:r>
      <w:r w:rsidRPr="00C27F4D" w:rsidR="00C27F4D">
        <w:t xml:space="preserve"> </w:t>
      </w:r>
      <w:r w:rsidRPr="0021313F">
        <w:t>An alternative approach to provisional employment must require that the</w:t>
      </w:r>
      <w:r w:rsidRPr="0021313F">
        <w:rPr>
          <w:i/>
          <w:iCs/>
        </w:rPr>
        <w:t xml:space="preserve"> </w:t>
      </w:r>
      <w:r w:rsidRPr="0021313F">
        <w:t>provider submit all comprehensive background check requests before the prospective staff person begins working.</w:t>
      </w:r>
    </w:p>
    <w:p w:rsidR="009357D2" w:rsidRPr="0021313F" w:rsidP="009357D2" w14:paraId="2E8EFFE1" w14:textId="44E43934">
      <w:pPr>
        <w:tabs>
          <w:tab w:val="left" w:pos="4680"/>
        </w:tabs>
        <w:ind w:left="720"/>
      </w:pPr>
      <w:r w:rsidRPr="0021313F">
        <w:t xml:space="preserve">Under either approach, the provisionally </w:t>
      </w:r>
      <w:r w:rsidRPr="0021313F" w:rsidR="000F484C">
        <w:t>employed</w:t>
      </w:r>
      <w:r w:rsidRPr="0021313F">
        <w:t xml:space="preserve"> staff member must be supervised at all times by an individual who has completed the background check (98.43(d)(4)</w:t>
      </w:r>
      <w:r w:rsidRPr="0021313F" w:rsidR="00E32774">
        <w:t>)</w:t>
      </w:r>
      <w:r w:rsidRPr="0021313F">
        <w:t xml:space="preserve">. </w:t>
      </w:r>
    </w:p>
    <w:p w:rsidR="009357D2" w:rsidRPr="0021313F" w:rsidP="004832B0" w14:paraId="3EFB279D" w14:textId="35E37EF7">
      <w:pPr>
        <w:pStyle w:val="Heading4"/>
        <w:numPr>
          <w:ilvl w:val="3"/>
          <w:numId w:val="90"/>
        </w:numPr>
      </w:pPr>
      <w:r w:rsidRPr="0021313F">
        <w:t xml:space="preserve">Check the provisional </w:t>
      </w:r>
      <w:r w:rsidRPr="0021313F" w:rsidR="000F484C">
        <w:t>employment</w:t>
      </w:r>
      <w:r w:rsidRPr="0021313F">
        <w:t xml:space="preserve"> approach used by the </w:t>
      </w:r>
      <w:r w:rsidR="00812A5A">
        <w:t>Tribal Lead Agency</w:t>
      </w:r>
      <w:r w:rsidR="005B5BD6">
        <w:t>.</w:t>
      </w:r>
      <w:r w:rsidR="00571C23">
        <w:t xml:space="preserve"> </w:t>
      </w:r>
    </w:p>
    <w:p w:rsidR="00571C23" w:rsidP="00571C23" w14:paraId="4E7DFA5F" w14:textId="77777777">
      <w:pPr>
        <w:pStyle w:val="Heading4"/>
        <w:numPr>
          <w:ilvl w:val="0"/>
          <w:numId w:val="0"/>
        </w:numPr>
        <w:ind w:left="1260"/>
        <w:rPr>
          <w:rStyle w:val="Heading4Char"/>
        </w:rPr>
      </w:pPr>
      <w:r>
        <w:rPr>
          <w:rStyle w:val="Heading4Char"/>
        </w:rPr>
        <w:t>Note: Applicable Provider Types can be selected in 1.7.1.1 Providers that Offer Direct Services</w:t>
      </w:r>
    </w:p>
    <w:p w:rsidR="009357D2" w:rsidRPr="0021313F" w:rsidP="009357D2" w14:paraId="442B99D0" w14:textId="29CF3296">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0751A6">
        <w:t xml:space="preserve"> Approved approach</w:t>
      </w:r>
      <w:r w:rsidRPr="0021313F" w:rsidR="00E32774">
        <w:rPr>
          <w:rFonts w:asciiTheme="minorHAnsi" w:hAnsiTheme="minorHAnsi" w:cstheme="minorHAnsi"/>
          <w:szCs w:val="22"/>
        </w:rPr>
        <w:t>: F</w:t>
      </w:r>
      <w:r w:rsidRPr="0021313F">
        <w:rPr>
          <w:rFonts w:asciiTheme="minorHAnsi" w:hAnsiTheme="minorHAnsi" w:cstheme="minorHAnsi"/>
          <w:szCs w:val="22"/>
        </w:rPr>
        <w:t xml:space="preserve">or all types of providers, provisional </w:t>
      </w:r>
      <w:r w:rsidRPr="0021313F" w:rsidR="000F484C">
        <w:rPr>
          <w:rFonts w:asciiTheme="minorHAnsi" w:hAnsiTheme="minorHAnsi" w:cstheme="minorHAnsi"/>
          <w:szCs w:val="22"/>
        </w:rPr>
        <w:t>employment</w:t>
      </w:r>
      <w:r w:rsidRPr="0021313F">
        <w:rPr>
          <w:rFonts w:asciiTheme="minorHAnsi" w:hAnsiTheme="minorHAnsi" w:cstheme="minorHAnsi"/>
          <w:szCs w:val="22"/>
        </w:rPr>
        <w:t xml:space="preserve"> is permitted after a satisfactory result from the FBI fingerprint check</w:t>
      </w:r>
      <w:r w:rsidR="00827814">
        <w:rPr>
          <w:rFonts w:asciiTheme="minorHAnsi" w:hAnsiTheme="minorHAnsi" w:cstheme="minorHAnsi"/>
          <w:szCs w:val="22"/>
        </w:rPr>
        <w:t>,</w:t>
      </w:r>
      <w:r w:rsidRPr="0021313F">
        <w:rPr>
          <w:rFonts w:asciiTheme="minorHAnsi" w:hAnsiTheme="minorHAnsi" w:cstheme="minorHAnsi"/>
          <w:szCs w:val="22"/>
        </w:rPr>
        <w:t xml:space="preserve"> or the Tribal or state criminal registry or repository</w:t>
      </w:r>
      <w:r w:rsidR="00827814">
        <w:rPr>
          <w:rFonts w:asciiTheme="minorHAnsi" w:hAnsiTheme="minorHAnsi" w:cstheme="minorHAnsi"/>
          <w:szCs w:val="22"/>
        </w:rPr>
        <w:t>,</w:t>
      </w:r>
      <w:r w:rsidRPr="0021313F">
        <w:rPr>
          <w:rFonts w:asciiTheme="minorHAnsi" w:hAnsiTheme="minorHAnsi" w:cstheme="minorHAnsi"/>
          <w:szCs w:val="22"/>
        </w:rPr>
        <w:t xml:space="preserve"> using fingerprints in the Tribe or </w:t>
      </w:r>
      <w:r w:rsidRPr="0021313F" w:rsidR="00E32774">
        <w:rPr>
          <w:rFonts w:asciiTheme="minorHAnsi" w:hAnsiTheme="minorHAnsi" w:cstheme="minorHAnsi"/>
          <w:szCs w:val="22"/>
        </w:rPr>
        <w:t>s</w:t>
      </w:r>
      <w:r w:rsidRPr="0021313F">
        <w:rPr>
          <w:rFonts w:asciiTheme="minorHAnsi" w:hAnsiTheme="minorHAnsi" w:cstheme="minorHAnsi"/>
          <w:szCs w:val="22"/>
        </w:rPr>
        <w:t>tate where the prospective staff member resides.</w:t>
      </w:r>
    </w:p>
    <w:p w:rsidR="009357D2" w:rsidRPr="0021313F" w:rsidP="009357D2" w14:paraId="57B889FE" w14:textId="2E4C2A06">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E32774">
        <w:t xml:space="preserve"> </w:t>
      </w:r>
      <w:r w:rsidRPr="0021313F" w:rsidR="000751A6">
        <w:t>Alternative approach</w:t>
      </w:r>
      <w:r w:rsidR="00145041">
        <w:t xml:space="preserve"> for OCC approval</w:t>
      </w:r>
      <w:r w:rsidRPr="0021313F" w:rsidR="00E32774">
        <w:t>:</w:t>
      </w:r>
      <w:r w:rsidRPr="0021313F" w:rsidR="000751A6">
        <w:t xml:space="preserve"> </w:t>
      </w:r>
      <w:r w:rsidRPr="0021313F">
        <w:t xml:space="preserve">For some or all types of providers, provisional </w:t>
      </w:r>
      <w:r w:rsidRPr="0021313F" w:rsidR="000F484C">
        <w:t>employment</w:t>
      </w:r>
      <w:r w:rsidRPr="0021313F">
        <w:t xml:space="preserve"> is permitted </w:t>
      </w:r>
      <w:r w:rsidRPr="0021313F">
        <w:rPr>
          <w:rFonts w:asciiTheme="minorHAnsi" w:hAnsiTheme="minorHAnsi" w:cstheme="minorHAnsi"/>
          <w:szCs w:val="22"/>
        </w:rPr>
        <w:t>after the comprehensive background check requests have been submitted</w:t>
      </w:r>
      <w:r w:rsidR="00D145C7">
        <w:rPr>
          <w:rFonts w:asciiTheme="minorHAnsi" w:hAnsiTheme="minorHAnsi" w:cstheme="minorHAnsi"/>
          <w:szCs w:val="22"/>
        </w:rPr>
        <w:t>,</w:t>
      </w:r>
      <w:r w:rsidRPr="0021313F">
        <w:rPr>
          <w:rFonts w:asciiTheme="minorHAnsi" w:hAnsiTheme="minorHAnsi" w:cstheme="minorHAnsi"/>
          <w:szCs w:val="22"/>
        </w:rPr>
        <w:t xml:space="preserve"> but </w:t>
      </w:r>
      <w:r w:rsidRPr="0021313F" w:rsidR="00E32774">
        <w:rPr>
          <w:rFonts w:asciiTheme="minorHAnsi" w:hAnsiTheme="minorHAnsi" w:cstheme="minorHAnsi"/>
          <w:szCs w:val="22"/>
        </w:rPr>
        <w:t xml:space="preserve">before </w:t>
      </w:r>
      <w:r w:rsidRPr="0021313F">
        <w:rPr>
          <w:rFonts w:asciiTheme="minorHAnsi" w:hAnsiTheme="minorHAnsi" w:cstheme="minorHAnsi"/>
          <w:szCs w:val="22"/>
        </w:rPr>
        <w:t xml:space="preserve">the results of either fingerprint checks have been returned. </w:t>
      </w:r>
    </w:p>
    <w:p w:rsidR="009357D2" w:rsidRPr="0021313F" w:rsidP="00546CA6" w14:paraId="5D92AF69" w14:textId="70ACE37E">
      <w:pPr>
        <w:pStyle w:val="Heading5"/>
        <w:numPr>
          <w:ilvl w:val="0"/>
          <w:numId w:val="89"/>
        </w:numPr>
        <w:ind w:left="1800"/>
      </w:pPr>
      <w:r w:rsidRPr="0021313F">
        <w:t xml:space="preserve">If </w:t>
      </w:r>
      <w:r w:rsidRPr="0021313F" w:rsidR="000751A6">
        <w:t xml:space="preserve">the </w:t>
      </w:r>
      <w:r w:rsidR="00812A5A">
        <w:t>Tribal Lead Agency</w:t>
      </w:r>
      <w:r w:rsidRPr="0021313F" w:rsidR="000751A6">
        <w:t xml:space="preserve"> uses the alternative approach</w:t>
      </w:r>
      <w:r w:rsidR="001131B1">
        <w:t xml:space="preserve"> in which</w:t>
      </w:r>
      <w:r w:rsidRPr="0021313F">
        <w:t xml:space="preserve"> provisional </w:t>
      </w:r>
      <w:r w:rsidRPr="0021313F" w:rsidR="000F484C">
        <w:t>employment</w:t>
      </w:r>
      <w:r w:rsidRPr="0021313F">
        <w:t xml:space="preserve"> is permitted after the comprehensive background check requests have been submitted, for which providers (check only those that apply)</w:t>
      </w:r>
      <w:r w:rsidRPr="0021313F" w:rsidR="00D96569">
        <w:t>:</w:t>
      </w:r>
    </w:p>
    <w:p w:rsidR="009357D2" w:rsidRPr="0021313F" w:rsidP="00546CA6" w14:paraId="5F603CB0" w14:textId="2A2572C1">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54D5E">
        <w:rPr>
          <w:rFonts w:asciiTheme="minorHAnsi" w:eastAsiaTheme="minorHAnsi" w:hAnsiTheme="minorHAnsi"/>
          <w:szCs w:val="22"/>
        </w:rPr>
        <w:t>Regulated</w:t>
      </w:r>
      <w:r w:rsidRPr="0021313F" w:rsidR="00454D5E">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5D4909">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9357D2" w:rsidRPr="0021313F" w:rsidP="00546CA6" w14:paraId="0A051B36" w14:textId="65541340">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5D4909">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9357D2" w:rsidRPr="0021313F" w:rsidP="00546CA6" w14:paraId="00F18FFB" w14:textId="26ED1E70">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9357D2" w:rsidP="00546CA6" w14:paraId="4E2D4DD9" w14:textId="6CEE61E2">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5D24D7">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5D24D7">
        <w:rPr>
          <w:rFonts w:asciiTheme="minorHAnsi" w:eastAsiaTheme="minorHAnsi" w:hAnsiTheme="minorHAnsi"/>
          <w:szCs w:val="22"/>
        </w:rPr>
        <w:t>-</w:t>
      </w:r>
      <w:r w:rsidRPr="0021313F">
        <w:rPr>
          <w:rFonts w:asciiTheme="minorHAnsi" w:eastAsiaTheme="minorHAnsi" w:hAnsiTheme="minorHAnsi"/>
          <w:szCs w:val="22"/>
        </w:rPr>
        <w:t>exempt and in</w:t>
      </w:r>
      <w:r w:rsidRPr="0021313F" w:rsidR="005D24D7">
        <w:rPr>
          <w:rFonts w:asciiTheme="minorHAnsi" w:eastAsiaTheme="minorHAnsi" w:hAnsiTheme="minorHAnsi"/>
          <w:szCs w:val="22"/>
        </w:rPr>
        <w:t>-</w:t>
      </w:r>
      <w:r w:rsidRPr="0021313F">
        <w:rPr>
          <w:rFonts w:asciiTheme="minorHAnsi" w:eastAsiaTheme="minorHAnsi" w:hAnsiTheme="minorHAnsi"/>
          <w:szCs w:val="22"/>
        </w:rPr>
        <w:t xml:space="preserve">home </w:t>
      </w:r>
      <w:r w:rsidR="005D4909">
        <w:rPr>
          <w:rFonts w:asciiTheme="minorHAnsi" w:eastAsiaTheme="minorHAnsi" w:hAnsiTheme="minorHAnsi"/>
          <w:szCs w:val="22"/>
        </w:rPr>
        <w:t xml:space="preserve">child care </w:t>
      </w:r>
      <w:r w:rsidRPr="0021313F">
        <w:rPr>
          <w:rFonts w:asciiTheme="minorHAnsi" w:eastAsiaTheme="minorHAnsi" w:hAnsiTheme="minorHAnsi"/>
          <w:szCs w:val="22"/>
        </w:rPr>
        <w:t xml:space="preserve">providers) </w:t>
      </w:r>
    </w:p>
    <w:p w:rsidR="00356864" w:rsidRPr="0021313F" w:rsidP="00306E81" w14:paraId="102E0A39" w14:textId="2EFF3E93">
      <w:pPr>
        <w:pStyle w:val="BodyText"/>
        <w:spacing w:after="0" w:line="276" w:lineRule="auto"/>
        <w:ind w:left="14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t xml:space="preserve"> Not applicable, Tribal Lead Agency does not have provisional employment.</w:t>
      </w:r>
    </w:p>
    <w:p w:rsidR="004D32EE" w:rsidRPr="0021313F" w:rsidP="009357D2" w14:paraId="3B106A7B" w14:textId="77777777">
      <w:pPr>
        <w:pStyle w:val="BodyText"/>
        <w:spacing w:after="0" w:line="276" w:lineRule="auto"/>
        <w:ind w:left="2160" w:hanging="360"/>
        <w:rPr>
          <w:rFonts w:asciiTheme="minorHAnsi" w:eastAsiaTheme="minorHAnsi" w:hAnsiTheme="minorHAnsi"/>
          <w:szCs w:val="22"/>
        </w:rPr>
      </w:pPr>
    </w:p>
    <w:p w:rsidR="007F4E76" w:rsidRPr="0021313F" w:rsidP="00562DD2" w14:paraId="7FD1BE28" w14:textId="600ECB42">
      <w:pPr>
        <w:pStyle w:val="Heading3"/>
      </w:pPr>
      <w:bookmarkStart w:id="89" w:name="_Appeals_for_child"/>
      <w:bookmarkEnd w:id="89"/>
      <w:r w:rsidRPr="0021313F">
        <w:t xml:space="preserve">Appeals for </w:t>
      </w:r>
      <w:r w:rsidRPr="0021313F" w:rsidR="005D24D7">
        <w:t>Child Care Staff</w:t>
      </w:r>
      <w:r w:rsidRPr="0021313F">
        <w:t xml:space="preserve"> (</w:t>
      </w:r>
      <w:r w:rsidRPr="0021313F" w:rsidR="00434C1C">
        <w:t xml:space="preserve">including </w:t>
      </w:r>
      <w:r w:rsidRPr="0021313F">
        <w:t>employee</w:t>
      </w:r>
      <w:r w:rsidRPr="0021313F" w:rsidR="00434C1C">
        <w:t>, prospective employee, or household member</w:t>
      </w:r>
      <w:r w:rsidRPr="0021313F">
        <w:t>)</w:t>
      </w:r>
      <w:r w:rsidR="00EA6220">
        <w:t>.</w:t>
      </w:r>
    </w:p>
    <w:p w:rsidR="00EE0B20" w:rsidRPr="0021313F" w:rsidP="00434C1C" w14:paraId="2C78FDB1" w14:textId="77777777">
      <w:pPr>
        <w:widowControl w:val="0"/>
        <w:spacing w:after="0" w:line="240" w:lineRule="auto"/>
        <w:rPr>
          <w:rFonts w:eastAsia="Calibri" w:cs="Arial"/>
          <w:szCs w:val="24"/>
        </w:rPr>
      </w:pPr>
    </w:p>
    <w:p w:rsidR="007F4E76" w:rsidRPr="0021313F" w:rsidP="009357D2" w14:paraId="38A93E33" w14:textId="11FA3391">
      <w:pPr>
        <w:tabs>
          <w:tab w:val="left" w:pos="4680"/>
        </w:tabs>
        <w:ind w:left="720"/>
      </w:pPr>
      <w:r w:rsidRPr="0021313F">
        <w:t xml:space="preserve">The </w:t>
      </w:r>
      <w:r w:rsidR="00812A5A">
        <w:t>Tribal Lead Agency</w:t>
      </w:r>
      <w:r w:rsidRPr="0021313F">
        <w:t xml:space="preserve"> must have a process for a child care</w:t>
      </w:r>
      <w:r w:rsidRPr="0021313F" w:rsidR="001F4C29">
        <w:t xml:space="preserve"> </w:t>
      </w:r>
      <w:r w:rsidRPr="0021313F">
        <w:t xml:space="preserve">staff member </w:t>
      </w:r>
      <w:r w:rsidRPr="0021313F" w:rsidR="001F4C29">
        <w:t xml:space="preserve">(including employee, prospective employee, or household member) </w:t>
      </w:r>
      <w:r w:rsidRPr="0021313F">
        <w:t>to appeal the results of a background check to challenge the accuracy or completeness of the information contained in a staff member’s background report</w:t>
      </w:r>
      <w:r w:rsidRPr="0021313F" w:rsidR="001F4C29">
        <w:t xml:space="preserve"> (9</w:t>
      </w:r>
      <w:r w:rsidRPr="0021313F">
        <w:t>8.43(e)(3)</w:t>
      </w:r>
      <w:r w:rsidRPr="0021313F" w:rsidR="005D24D7">
        <w:t>)</w:t>
      </w:r>
      <w:r w:rsidRPr="0021313F">
        <w:t xml:space="preserve">. The </w:t>
      </w:r>
      <w:r w:rsidR="00812A5A">
        <w:t>Tribal Lead Agency</w:t>
      </w:r>
      <w:r w:rsidRPr="0021313F">
        <w:t xml:space="preserve"> shall ensure th</w:t>
      </w:r>
      <w:r w:rsidRPr="0021313F" w:rsidR="005D24D7">
        <w:t>e following</w:t>
      </w:r>
      <w:r w:rsidRPr="0021313F">
        <w:t xml:space="preserve">: </w:t>
      </w:r>
    </w:p>
    <w:p w:rsidR="007F4E76" w:rsidRPr="0021313F" w:rsidP="00976A6B" w14:paraId="4FC40EA2" w14:textId="6BE445FE">
      <w:pPr>
        <w:pStyle w:val="ListParagraph"/>
        <w:numPr>
          <w:ilvl w:val="0"/>
          <w:numId w:val="57"/>
        </w:numPr>
        <w:tabs>
          <w:tab w:val="left" w:pos="4680"/>
        </w:tabs>
      </w:pPr>
      <w:r w:rsidRPr="0021313F">
        <w:t>The child care staff member is provided with information related to each disqualifying crime in a report, along with information</w:t>
      </w:r>
      <w:r w:rsidRPr="0021313F" w:rsidR="005D24D7">
        <w:t xml:space="preserve"> and/or a </w:t>
      </w:r>
      <w:r w:rsidRPr="0021313F">
        <w:t>notice on the opportunity to appeal</w:t>
      </w:r>
      <w:r w:rsidRPr="0021313F" w:rsidR="005D24D7">
        <w:t>.</w:t>
      </w:r>
    </w:p>
    <w:p w:rsidR="007F4E76" w:rsidRPr="0021313F" w:rsidP="00976A6B" w14:paraId="2F722A1B" w14:textId="589AC93C">
      <w:pPr>
        <w:pStyle w:val="ListParagraph"/>
        <w:numPr>
          <w:ilvl w:val="0"/>
          <w:numId w:val="57"/>
        </w:numPr>
        <w:tabs>
          <w:tab w:val="left" w:pos="4680"/>
        </w:tabs>
      </w:pPr>
      <w:r w:rsidRPr="0021313F">
        <w:t>A child care staff member will receive clear instructions about how to complete the appeals process for each background check component if the child care staff member wishes to challenge the accuracy or completeness of the information contained in such member’s background report</w:t>
      </w:r>
      <w:r w:rsidRPr="0021313F" w:rsidR="005D24D7">
        <w:t>.</w:t>
      </w:r>
      <w:r w:rsidRPr="0021313F">
        <w:t xml:space="preserve"> </w:t>
      </w:r>
    </w:p>
    <w:p w:rsidR="007F4E76" w:rsidRPr="0021313F" w:rsidP="00976A6B" w14:paraId="49C60BB3" w14:textId="3A4F68AE">
      <w:pPr>
        <w:pStyle w:val="ListParagraph"/>
        <w:numPr>
          <w:ilvl w:val="0"/>
          <w:numId w:val="57"/>
        </w:numPr>
        <w:tabs>
          <w:tab w:val="left" w:pos="4680"/>
        </w:tabs>
      </w:pPr>
      <w:r w:rsidRPr="0021313F">
        <w:t xml:space="preserve">If the staff member files an appeal, the </w:t>
      </w:r>
      <w:r w:rsidR="00812A5A">
        <w:t>Tribal Lead Agency</w:t>
      </w:r>
      <w:r w:rsidRPr="0021313F">
        <w:t xml:space="preserve"> will attempt to verify the accuracy of the information challenged by the child care staff member, including making an effort to locate any missing disposition information related to the disqualifying crime</w:t>
      </w:r>
      <w:r w:rsidRPr="0021313F" w:rsidR="005D24D7">
        <w:t>.</w:t>
      </w:r>
      <w:r w:rsidRPr="0021313F">
        <w:t xml:space="preserve"> </w:t>
      </w:r>
    </w:p>
    <w:p w:rsidR="007F4E76" w:rsidRPr="0021313F" w:rsidP="00976A6B" w14:paraId="4DBBAD37" w14:textId="07534C3F">
      <w:pPr>
        <w:pStyle w:val="ListParagraph"/>
        <w:numPr>
          <w:ilvl w:val="0"/>
          <w:numId w:val="57"/>
        </w:numPr>
        <w:tabs>
          <w:tab w:val="left" w:pos="4680"/>
        </w:tabs>
      </w:pPr>
      <w:r w:rsidRPr="0021313F">
        <w:t>The appeals process is completed in a timely manner for any appealing child care staff member</w:t>
      </w:r>
      <w:r w:rsidRPr="0021313F" w:rsidR="005D24D7">
        <w:t>.</w:t>
      </w:r>
    </w:p>
    <w:p w:rsidR="007F4E76" w:rsidRPr="0021313F" w:rsidP="00976A6B" w14:paraId="33F0F2FE" w14:textId="6060A95C">
      <w:pPr>
        <w:pStyle w:val="ListParagraph"/>
        <w:numPr>
          <w:ilvl w:val="0"/>
          <w:numId w:val="57"/>
        </w:numPr>
        <w:tabs>
          <w:tab w:val="left" w:pos="4680"/>
        </w:tabs>
      </w:pPr>
      <w:r w:rsidRPr="0021313F">
        <w:t xml:space="preserve">Each child care staff member shall receive written notice of the decision. In the case of a negative determination, the decision should indicate </w:t>
      </w:r>
      <w:r w:rsidRPr="0021313F" w:rsidR="005D24D7">
        <w:t>(</w:t>
      </w:r>
      <w:r w:rsidRPr="0021313F">
        <w:t xml:space="preserve">1) the </w:t>
      </w:r>
      <w:r w:rsidR="00812A5A">
        <w:t>Tribal Lead Agency</w:t>
      </w:r>
      <w:r w:rsidRPr="0021313F">
        <w:t xml:space="preserve">’s efforts to verify the accuracy of </w:t>
      </w:r>
      <w:r w:rsidRPr="0021313F" w:rsidR="005D24D7">
        <w:t xml:space="preserve">the </w:t>
      </w:r>
      <w:r w:rsidRPr="0021313F">
        <w:t>information challenged by the child care staff member</w:t>
      </w:r>
      <w:r w:rsidRPr="0021313F" w:rsidR="005D24D7">
        <w:t>;</w:t>
      </w:r>
      <w:r w:rsidRPr="0021313F">
        <w:t xml:space="preserve"> </w:t>
      </w:r>
      <w:r w:rsidRPr="0021313F" w:rsidR="005D24D7">
        <w:t>(</w:t>
      </w:r>
      <w:r w:rsidRPr="0021313F">
        <w:t>2) any additional appeals rights available to the child care staff member</w:t>
      </w:r>
      <w:r w:rsidRPr="0021313F" w:rsidR="005D24D7">
        <w:t>;</w:t>
      </w:r>
      <w:r w:rsidRPr="0021313F">
        <w:t xml:space="preserve"> and </w:t>
      </w:r>
      <w:r w:rsidRPr="0021313F" w:rsidR="005D24D7">
        <w:t>(</w:t>
      </w:r>
      <w:r w:rsidRPr="0021313F">
        <w:t xml:space="preserve">3) information on how the individual can correct the </w:t>
      </w:r>
      <w:r w:rsidRPr="0021313F" w:rsidR="005D24D7">
        <w:t>F</w:t>
      </w:r>
      <w:r w:rsidRPr="0021313F">
        <w:t xml:space="preserve">ederal, state, or </w:t>
      </w:r>
      <w:r w:rsidRPr="0021313F" w:rsidR="005D24D7">
        <w:t>T</w:t>
      </w:r>
      <w:r w:rsidRPr="0021313F">
        <w:t>ribal records at issue in the case (98.43(e)(3))</w:t>
      </w:r>
      <w:r w:rsidRPr="0021313F" w:rsidR="005D24D7">
        <w:t>.</w:t>
      </w:r>
      <w:r w:rsidRPr="0021313F">
        <w:t xml:space="preserve"> </w:t>
      </w:r>
    </w:p>
    <w:p w:rsidR="007F4E76" w:rsidRPr="0021313F" w:rsidP="00976A6B" w14:paraId="3DA6D636" w14:textId="342E58AB">
      <w:pPr>
        <w:pStyle w:val="ListParagraph"/>
        <w:numPr>
          <w:ilvl w:val="0"/>
          <w:numId w:val="57"/>
        </w:numPr>
        <w:tabs>
          <w:tab w:val="left" w:pos="4680"/>
        </w:tabs>
      </w:pPr>
      <w:r w:rsidRPr="0021313F">
        <w:t>The</w:t>
      </w:r>
      <w:r w:rsidR="005C57ED">
        <w:t xml:space="preserve"> Tribal Lead Agency</w:t>
      </w:r>
      <w:r w:rsidRPr="0021313F">
        <w:t xml:space="preserve"> must work with other agencies that are in charge of background check information and results (such as the </w:t>
      </w:r>
      <w:r w:rsidRPr="0021313F" w:rsidR="005D24D7">
        <w:t>child welfare office and the state identification bureau</w:t>
      </w:r>
      <w:r w:rsidRPr="0021313F">
        <w:t xml:space="preserve">) to ensure the appeals process is conducted in accordance with the </w:t>
      </w:r>
      <w:r w:rsidRPr="0021313F" w:rsidR="005D24D7">
        <w:t xml:space="preserve">CCDBG </w:t>
      </w:r>
      <w:r w:rsidRPr="0021313F">
        <w:t xml:space="preserve">Act. </w:t>
      </w:r>
    </w:p>
    <w:p w:rsidR="00702A0F" w:rsidRPr="0021313F" w:rsidP="007F4E76" w14:paraId="4474AA96" w14:textId="77777777">
      <w:pPr>
        <w:tabs>
          <w:tab w:val="left" w:pos="4680"/>
        </w:tabs>
        <w:spacing w:after="0"/>
        <w:rPr>
          <w:rFonts w:eastAsia="Calibri" w:cs="Arial"/>
          <w:szCs w:val="24"/>
        </w:rPr>
      </w:pPr>
    </w:p>
    <w:p w:rsidR="001F4C29" w:rsidRPr="0021313F" w14:paraId="4AC11595" w14:textId="19A4CEFE">
      <w:pPr>
        <w:pStyle w:val="Heading4"/>
        <w:numPr>
          <w:ilvl w:val="3"/>
          <w:numId w:val="90"/>
        </w:numPr>
        <w:rPr>
          <w:rFonts w:eastAsia="Calibri" w:cs="Arial"/>
          <w:szCs w:val="24"/>
        </w:rPr>
      </w:pPr>
      <w:r w:rsidRPr="0021313F">
        <w:t xml:space="preserve">Notification of </w:t>
      </w:r>
      <w:r w:rsidRPr="0021313F" w:rsidR="00702A0F">
        <w:t>applicant about their eligibility to work in a child care program.</w:t>
      </w:r>
      <w:r w:rsidRPr="0021313F" w:rsidR="00702A0F">
        <w:rPr>
          <w:i/>
          <w:iCs/>
        </w:rPr>
        <w:t xml:space="preserve"> </w:t>
      </w:r>
    </w:p>
    <w:p w:rsidR="00D0326C" w:rsidRPr="0021313F" w:rsidP="004832B0" w14:paraId="39F0EB3F" w14:textId="0C301C68">
      <w:pPr>
        <w:ind w:left="1080"/>
        <w:rPr>
          <w:rFonts w:eastAsia="Calibri" w:cs="Arial"/>
          <w:szCs w:val="24"/>
        </w:rPr>
      </w:pPr>
      <w:r w:rsidRPr="0021313F">
        <w:t xml:space="preserve">Describe how the </w:t>
      </w:r>
      <w:r w:rsidR="00812A5A">
        <w:t>Tribal Lead Agency</w:t>
      </w:r>
      <w:r w:rsidRPr="0021313F">
        <w:t xml:space="preserve"> notifies the applicant about their eligibility to work in a child care program.</w:t>
      </w:r>
      <w:r w:rsidRPr="0021313F">
        <w:rPr>
          <w:i/>
          <w:iCs/>
        </w:rPr>
        <w:t xml:space="preserv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1F6FA1" w:rsidRPr="0021313F" w:rsidP="0037295B" w14:paraId="1DE07F41" w14:textId="77777777">
      <w:pPr>
        <w:pStyle w:val="Heading4"/>
        <w:numPr>
          <w:ilvl w:val="3"/>
          <w:numId w:val="90"/>
        </w:numPr>
      </w:pPr>
      <w:r w:rsidRPr="0021313F">
        <w:t>Background check appeals</w:t>
      </w:r>
    </w:p>
    <w:p w:rsidR="001F6FA1" w:rsidRPr="0021313F" w:rsidP="00C852AF" w14:paraId="184EDB80" w14:textId="064C2599">
      <w:pPr>
        <w:ind w:left="1080"/>
      </w:pPr>
      <w:r w:rsidRPr="0021313F">
        <w:t xml:space="preserve">Describe how the </w:t>
      </w:r>
      <w:r w:rsidR="00812A5A">
        <w:t>Tribal Lead Agency</w:t>
      </w:r>
      <w:r w:rsidRPr="0021313F">
        <w:t xml:space="preserve"> provides opportunities for applicants to appeal the results of background checks.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F6FA1" w:rsidRPr="0021313F" w:rsidP="004832B0" w14:paraId="3DF26D10" w14:textId="77777777"/>
    <w:p w:rsidR="001F6FA1" w:rsidRPr="0021313F" w:rsidP="0037295B" w14:paraId="659C7E5C" w14:textId="04594168">
      <w:pPr>
        <w:pStyle w:val="Heading4"/>
        <w:numPr>
          <w:ilvl w:val="3"/>
          <w:numId w:val="90"/>
        </w:numPr>
        <w:rPr>
          <w:rFonts w:eastAsia="Calibri" w:cs="Arial"/>
          <w:szCs w:val="24"/>
        </w:rPr>
      </w:pPr>
      <w:r w:rsidRPr="0021313F">
        <w:t>R</w:t>
      </w:r>
      <w:r w:rsidRPr="0021313F" w:rsidR="00EE0B20">
        <w:t>eview process for individuals disqualified due to a felony drug offense</w:t>
      </w:r>
      <w:r w:rsidR="00EA6220">
        <w:t>.</w:t>
      </w:r>
      <w:r w:rsidRPr="0021313F" w:rsidR="00EE0B20">
        <w:t xml:space="preserve"> </w:t>
      </w:r>
    </w:p>
    <w:p w:rsidR="001F6FA1" w:rsidRPr="0021313F" w:rsidP="004832B0" w14:paraId="72F87C69" w14:textId="3FA86D75">
      <w:pPr>
        <w:ind w:left="1080"/>
        <w:rPr>
          <w:rFonts w:eastAsia="Calibri" w:cs="Arial"/>
          <w:szCs w:val="24"/>
        </w:rPr>
      </w:pPr>
      <w:r w:rsidRPr="0021313F">
        <w:t xml:space="preserve">Describe whether the Tribe has a review process for individuals disqualified due to a felony drug offense to determine if that individual is still eligible for employment (98.43 (e)(2-4)).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EE0B20" w:rsidRPr="0021313F" w:rsidP="00562DD2" w14:paraId="3B91DA86" w14:textId="3C4E173F">
      <w:pPr>
        <w:pStyle w:val="Heading3"/>
      </w:pPr>
      <w:bookmarkStart w:id="90" w:name="_Justification_for_alternative"/>
      <w:bookmarkEnd w:id="90"/>
      <w:r w:rsidRPr="0021313F">
        <w:t xml:space="preserve">Justification for </w:t>
      </w:r>
      <w:r w:rsidRPr="0021313F" w:rsidR="003843E6">
        <w:t>Alternative Approach(es)</w:t>
      </w:r>
    </w:p>
    <w:p w:rsidR="00EE0B20" w:rsidRPr="0021313F" w:rsidP="00EE0B20" w14:paraId="65791534" w14:textId="77777777">
      <w:pPr>
        <w:widowControl w:val="0"/>
        <w:spacing w:after="0" w:line="240" w:lineRule="auto"/>
        <w:ind w:left="540" w:hanging="540"/>
        <w:rPr>
          <w:b/>
          <w:bCs/>
        </w:rPr>
      </w:pPr>
    </w:p>
    <w:p w:rsidR="00EE0B20" w:rsidRPr="0021313F" w:rsidP="00EE0B20" w14:paraId="0B1563AF" w14:textId="7CCB3233">
      <w:pPr>
        <w:pStyle w:val="BodyText"/>
        <w:spacing w:after="0" w:line="276" w:lineRule="auto"/>
        <w:ind w:left="720"/>
        <w:rPr>
          <w:rFonts w:asciiTheme="minorHAnsi" w:hAnsiTheme="minorHAnsi" w:cstheme="minorHAnsi"/>
          <w:iCs/>
          <w:szCs w:val="22"/>
        </w:rPr>
      </w:pPr>
      <w:r w:rsidRPr="0021313F">
        <w:rPr>
          <w:rFonts w:asciiTheme="minorHAnsi" w:hAnsiTheme="minorHAnsi" w:cstheme="minorHAnsi"/>
          <w:szCs w:val="22"/>
        </w:rPr>
        <w:t xml:space="preserve">Lead </w:t>
      </w:r>
      <w:r w:rsidRPr="0021313F" w:rsidR="00D136B2">
        <w:rPr>
          <w:rFonts w:asciiTheme="minorHAnsi" w:hAnsiTheme="minorHAnsi" w:cstheme="minorHAnsi"/>
          <w:szCs w:val="22"/>
        </w:rPr>
        <w:t>a</w:t>
      </w:r>
      <w:r w:rsidRPr="0021313F">
        <w:rPr>
          <w:rFonts w:asciiTheme="minorHAnsi" w:hAnsiTheme="minorHAnsi" w:cstheme="minorHAnsi"/>
          <w:szCs w:val="22"/>
        </w:rPr>
        <w:t xml:space="preserve">gencies may use alternative approaches in addition to or instead of the pre-approved methods. For example, </w:t>
      </w:r>
      <w:r w:rsidR="00D131E0">
        <w:rPr>
          <w:rFonts w:asciiTheme="minorHAnsi" w:hAnsiTheme="minorHAnsi" w:cstheme="minorHAnsi"/>
          <w:iCs/>
          <w:szCs w:val="22"/>
        </w:rPr>
        <w:t>Tribal Lead Agencies</w:t>
      </w:r>
      <w:r w:rsidRPr="0021313F">
        <w:rPr>
          <w:rFonts w:asciiTheme="minorHAnsi" w:hAnsiTheme="minorHAnsi" w:cstheme="minorHAnsi"/>
          <w:iCs/>
          <w:szCs w:val="22"/>
        </w:rPr>
        <w:t xml:space="preserve"> may use </w:t>
      </w:r>
      <w:r w:rsidRPr="0021313F">
        <w:rPr>
          <w:rFonts w:cs="Arial"/>
          <w:szCs w:val="24"/>
        </w:rPr>
        <w:t>name-based checks of Tribal or state record management systems for the FBI fingerprint check when one of the four pre-approved methods are not available or feasible.</w:t>
      </w:r>
      <w:r w:rsidRPr="0021313F" w:rsidR="00D5632B">
        <w:rPr>
          <w:rFonts w:cs="Arial"/>
          <w:szCs w:val="24"/>
        </w:rPr>
        <w:t xml:space="preserve"> </w:t>
      </w:r>
      <w:r w:rsidRPr="0021313F" w:rsidR="00D5632B">
        <w:rPr>
          <w:rFonts w:asciiTheme="minorHAnsi" w:hAnsiTheme="minorHAnsi"/>
        </w:rPr>
        <w:t>The alternative approach is subject to ACF approval, and ACF will not approve approaches with blanket exemptions or waivers that bypass the intent of protecting children’s safety.</w:t>
      </w:r>
    </w:p>
    <w:p w:rsidR="00EE0B20" w:rsidRPr="0021313F" w:rsidP="00EE0B20" w14:paraId="4E9DF56F" w14:textId="77777777">
      <w:pPr>
        <w:pStyle w:val="BodyText"/>
        <w:spacing w:after="0" w:line="276" w:lineRule="auto"/>
        <w:ind w:left="720"/>
        <w:rPr>
          <w:rFonts w:asciiTheme="minorHAnsi" w:hAnsiTheme="minorHAnsi" w:cstheme="minorHAnsi"/>
          <w:iCs/>
          <w:szCs w:val="22"/>
        </w:rPr>
      </w:pPr>
    </w:p>
    <w:p w:rsidR="00EE0B20" w:rsidRPr="0021313F" w14:paraId="1CDD7A65" w14:textId="39D561E3">
      <w:pPr>
        <w:pStyle w:val="Heading4"/>
        <w:numPr>
          <w:ilvl w:val="3"/>
          <w:numId w:val="90"/>
        </w:numPr>
      </w:pPr>
      <w:r w:rsidRPr="0021313F">
        <w:t>I</w:t>
      </w:r>
      <w:r w:rsidRPr="0021313F">
        <w:t>ssues</w:t>
      </w:r>
      <w:r w:rsidRPr="0021313F" w:rsidR="003843E6">
        <w:t xml:space="preserve"> or </w:t>
      </w:r>
      <w:r w:rsidRPr="0021313F">
        <w:t xml:space="preserve">barriers preventing </w:t>
      </w:r>
      <w:r w:rsidR="00812A5A">
        <w:t>Tribal Lead Agency</w:t>
      </w:r>
      <w:r w:rsidRPr="0021313F">
        <w:t xml:space="preserve"> from conducting the required checks</w:t>
      </w:r>
      <w:r w:rsidR="00EA6220">
        <w:t>.</w:t>
      </w:r>
    </w:p>
    <w:p w:rsidR="00E02B66" w:rsidRPr="0021313F" w:rsidP="004832B0" w14:paraId="7B9E5CFE" w14:textId="1A26299F">
      <w:pPr>
        <w:ind w:left="1080"/>
      </w:pPr>
      <w:r w:rsidRPr="0021313F">
        <w:t xml:space="preserve">What are the issues or barriers preventing the </w:t>
      </w:r>
      <w:r w:rsidR="00812A5A">
        <w:t>Tribal Lead Agency</w:t>
      </w:r>
      <w:r w:rsidRPr="0021313F">
        <w:t xml:space="preserve"> from conducting the required checks? Check only those that apply:</w:t>
      </w:r>
    </w:p>
    <w:p w:rsidR="00EE0B20" w:rsidRPr="0021313F" w:rsidP="00EE0B20" w14:paraId="77AD2AB6" w14:textId="374D16BB">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Does not apply</w:t>
      </w:r>
      <w:r w:rsidRPr="0021313F" w:rsidR="00CE06EB">
        <w:t>—n</w:t>
      </w:r>
      <w:r w:rsidRPr="0021313F">
        <w:t>o alternative approach is used for any of the background check components</w:t>
      </w:r>
    </w:p>
    <w:p w:rsidR="00EE0B20" w:rsidRPr="0021313F" w:rsidP="00EE0B20" w14:paraId="494C86E5" w14:textId="69C0BC1A">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Do</w:t>
      </w:r>
      <w:r w:rsidRPr="0021313F" w:rsidR="00CE06EB">
        <w:t>es</w:t>
      </w:r>
      <w:r w:rsidRPr="0021313F">
        <w:t xml:space="preserve"> not have </w:t>
      </w:r>
      <w:r w:rsidRPr="0021313F" w:rsidR="00CE06EB">
        <w:t xml:space="preserve">the </w:t>
      </w:r>
      <w:r w:rsidRPr="0021313F">
        <w:t xml:space="preserve">authority </w:t>
      </w:r>
      <w:r w:rsidRPr="0021313F" w:rsidR="000751A6">
        <w:t xml:space="preserve">under the CCDF statute </w:t>
      </w:r>
      <w:r w:rsidRPr="0021313F">
        <w:t xml:space="preserve">to conduct </w:t>
      </w:r>
      <w:r w:rsidRPr="0021313F" w:rsidR="00CE06EB">
        <w:t xml:space="preserve">a </w:t>
      </w:r>
      <w:r w:rsidRPr="0021313F">
        <w:t xml:space="preserve">NCIC NSOR </w:t>
      </w:r>
      <w:r w:rsidRPr="0021313F" w:rsidR="000751A6">
        <w:rPr>
          <w:rFonts w:eastAsia="Calibri" w:cs="Arial"/>
          <w:szCs w:val="24"/>
        </w:rPr>
        <w:t>name-based search</w:t>
      </w:r>
      <w:r w:rsidRPr="0021313F" w:rsidR="000751A6">
        <w:t xml:space="preserve"> </w:t>
      </w:r>
    </w:p>
    <w:p w:rsidR="00EE0B20" w:rsidRPr="0021313F" w:rsidP="00EE0B20" w14:paraId="17DFE5EC" w14:textId="236DE139">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direct authority </w:t>
      </w:r>
      <w:r w:rsidRPr="0021313F" w:rsidR="000751A6">
        <w:t xml:space="preserve">under the CCDF statute </w:t>
      </w:r>
      <w:r w:rsidRPr="0021313F">
        <w:t xml:space="preserve">to conduct </w:t>
      </w:r>
      <w:r w:rsidRPr="0021313F" w:rsidR="00CE06EB">
        <w:t xml:space="preserve">an </w:t>
      </w:r>
      <w:r w:rsidRPr="0021313F">
        <w:t xml:space="preserve">FBI fingerprint check </w:t>
      </w:r>
    </w:p>
    <w:p w:rsidR="00EE0B20" w:rsidRPr="0021313F" w:rsidP="00EE0B20" w14:paraId="03844357" w14:textId="5C6DFFEC">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existing </w:t>
      </w:r>
      <w:r w:rsidR="00AF797F">
        <w:t xml:space="preserve">formal or informal </w:t>
      </w:r>
      <w:r w:rsidRPr="0021313F">
        <w:t xml:space="preserve">MOU or </w:t>
      </w:r>
      <w:r w:rsidRPr="0021313F" w:rsidR="00CE06EB">
        <w:t>MOA</w:t>
      </w:r>
      <w:r w:rsidRPr="0021313F">
        <w:t xml:space="preserve"> with a state</w:t>
      </w:r>
    </w:p>
    <w:p w:rsidR="00EE0B20" w:rsidRPr="0021313F" w:rsidP="00EE0B20" w14:paraId="0418015A" w14:textId="067DA9CC">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Other</w:t>
      </w:r>
      <w:r w:rsidRPr="0021313F" w:rsidR="001F642C">
        <w:t>. D</w:t>
      </w:r>
      <w:r w:rsidRPr="0021313F">
        <w:t>escribe:</w:t>
      </w:r>
      <w:r w:rsidRPr="0021313F" w:rsidR="001F642C">
        <w:t xml:space="preserve"> </w:t>
      </w:r>
      <w:r w:rsidRPr="0021313F" w:rsidR="001F642C">
        <w:rPr>
          <w:u w:val="single"/>
        </w:rPr>
        <w:fldChar w:fldCharType="begin">
          <w:ffData>
            <w:name w:val="Text565"/>
            <w:enabled/>
            <w:calcOnExit w:val="0"/>
            <w:textInput/>
          </w:ffData>
        </w:fldChar>
      </w:r>
      <w:r w:rsidRPr="0021313F" w:rsidR="001F642C">
        <w:rPr>
          <w:u w:val="single"/>
        </w:rPr>
        <w:instrText xml:space="preserve"> FORMTEXT </w:instrText>
      </w:r>
      <w:r w:rsidRPr="0021313F" w:rsidR="001F642C">
        <w:rPr>
          <w:u w:val="single"/>
        </w:rPr>
        <w:fldChar w:fldCharType="separate"/>
      </w:r>
      <w:r w:rsidRPr="0021313F" w:rsidR="001F642C">
        <w:rPr>
          <w:u w:val="single"/>
        </w:rPr>
        <w:t> </w:t>
      </w:r>
      <w:r w:rsidRPr="0021313F" w:rsidR="001F642C">
        <w:rPr>
          <w:u w:val="single"/>
        </w:rPr>
        <w:t> </w:t>
      </w:r>
      <w:r w:rsidRPr="0021313F" w:rsidR="001F642C">
        <w:rPr>
          <w:u w:val="single"/>
        </w:rPr>
        <w:t> </w:t>
      </w:r>
      <w:r w:rsidRPr="0021313F" w:rsidR="001F642C">
        <w:rPr>
          <w:u w:val="single"/>
        </w:rPr>
        <w:t> </w:t>
      </w:r>
      <w:r w:rsidRPr="0021313F" w:rsidR="001F642C">
        <w:rPr>
          <w:u w:val="single"/>
        </w:rPr>
        <w:t> </w:t>
      </w:r>
      <w:r w:rsidRPr="0021313F" w:rsidR="001F642C">
        <w:fldChar w:fldCharType="end"/>
      </w:r>
    </w:p>
    <w:p w:rsidR="00EE0B20" w:rsidRPr="0021313F" w:rsidP="00EE0B20" w14:paraId="27F89BA2" w14:textId="77777777">
      <w:pPr>
        <w:pStyle w:val="ListParagraph"/>
        <w:tabs>
          <w:tab w:val="left" w:pos="4680"/>
        </w:tabs>
        <w:spacing w:after="0"/>
        <w:contextualSpacing w:val="0"/>
      </w:pPr>
    </w:p>
    <w:p w:rsidR="00020C94" w:rsidRPr="0021313F" w14:paraId="0A69B925" w14:textId="726184E2">
      <w:pPr>
        <w:pStyle w:val="Heading4"/>
        <w:numPr>
          <w:ilvl w:val="3"/>
          <w:numId w:val="90"/>
        </w:numPr>
      </w:pPr>
      <w:r w:rsidRPr="0021313F">
        <w:t>Comprehensive alternative approach to ensure</w:t>
      </w:r>
      <w:r w:rsidRPr="0021313F" w:rsidR="00EE0B20">
        <w:t xml:space="preserve"> health and safety of children</w:t>
      </w:r>
      <w:r w:rsidR="00EA6220">
        <w:t>.</w:t>
      </w:r>
      <w:r w:rsidRPr="0021313F" w:rsidR="00EE0B20">
        <w:t xml:space="preserve"> </w:t>
      </w:r>
    </w:p>
    <w:p w:rsidR="00E02B66" w:rsidRPr="0021313F" w:rsidP="004832B0" w14:paraId="17653F32" w14:textId="3FE3593C">
      <w:pPr>
        <w:ind w:left="1152"/>
      </w:pPr>
      <w:r w:rsidRPr="0021313F">
        <w:t xml:space="preserve">Describe how the alternative approach is comprehensive and ensures the health and safety of children in child care. </w:t>
      </w:r>
    </w:p>
    <w:p w:rsidR="00EE0B20" w:rsidRPr="0021313F" w:rsidP="004832B0" w14:paraId="077769B3" w14:textId="183726D6">
      <w:pPr>
        <w:ind w:left="576"/>
      </w:pPr>
      <w:r w:rsidRPr="0021313F">
        <w:t>The description should include an alternative approach that affects the methods for conducting comprehensive background checks</w:t>
      </w:r>
      <w:r w:rsidRPr="0021313F" w:rsidR="00A2747D">
        <w:t>;</w:t>
      </w:r>
      <w:r w:rsidRPr="0021313F">
        <w:t xml:space="preserve"> </w:t>
      </w:r>
      <w:r w:rsidRPr="0021313F" w:rsidR="00A2747D">
        <w:t xml:space="preserve">the </w:t>
      </w:r>
      <w:r w:rsidRPr="0021313F">
        <w:t>implementation of less than lifetime bans for offenses that are not crimes against children</w:t>
      </w:r>
      <w:r w:rsidRPr="0021313F" w:rsidR="00A2747D">
        <w:t>;</w:t>
      </w:r>
      <w:r w:rsidRPr="0021313F">
        <w:t xml:space="preserve"> </w:t>
      </w:r>
      <w:r w:rsidRPr="0021313F" w:rsidR="00A2747D">
        <w:t xml:space="preserve">the </w:t>
      </w:r>
      <w:r w:rsidRPr="0021313F">
        <w:t>policies that allow longer tha</w:t>
      </w:r>
      <w:r w:rsidRPr="0021313F" w:rsidR="00A2747D">
        <w:t>n</w:t>
      </w:r>
      <w:r w:rsidRPr="0021313F">
        <w:t xml:space="preserve"> 45 days to conduct comprehensive background checks</w:t>
      </w:r>
      <w:r w:rsidRPr="0021313F" w:rsidR="00A2747D">
        <w:t>;</w:t>
      </w:r>
      <w:r w:rsidRPr="0021313F">
        <w:t xml:space="preserve"> </w:t>
      </w:r>
      <w:r w:rsidRPr="0021313F" w:rsidR="000F484C">
        <w:t>any private information shared with the child care provider (i.e., employer)</w:t>
      </w:r>
      <w:r w:rsidRPr="0021313F" w:rsidR="00A2747D">
        <w:t>;</w:t>
      </w:r>
      <w:r w:rsidRPr="0021313F" w:rsidR="000F484C">
        <w:t xml:space="preserve"> or provisional employment, as applicable. </w:t>
      </w:r>
      <w:r w:rsidRPr="0021313F">
        <w:t xml:space="preserve">If a </w:t>
      </w:r>
      <w:r w:rsidR="00812A5A">
        <w:t>Tribal Lead Agency</w:t>
      </w:r>
      <w:r w:rsidRPr="0021313F">
        <w:t xml:space="preserve"> does not use any alternative method for their comprehensive background check, please enter “Does not apply.”</w:t>
      </w:r>
      <w:r w:rsidRPr="0021313F" w:rsidR="000F484C">
        <w:t xml:space="preserve"> </w:t>
      </w:r>
      <w:r w:rsidRPr="0021313F" w:rsidR="000F484C">
        <w:rPr>
          <w:rFonts w:eastAsia="Calibri" w:cs="Arial"/>
          <w:szCs w:val="24"/>
          <w:u w:val="single"/>
        </w:rPr>
        <w:fldChar w:fldCharType="begin">
          <w:ffData>
            <w:name w:val="Text565"/>
            <w:enabled/>
            <w:calcOnExit w:val="0"/>
            <w:textInput/>
          </w:ffData>
        </w:fldChar>
      </w:r>
      <w:r w:rsidRPr="0021313F" w:rsidR="000F484C">
        <w:rPr>
          <w:rFonts w:eastAsia="Calibri" w:cs="Arial"/>
          <w:szCs w:val="24"/>
          <w:u w:val="single"/>
        </w:rPr>
        <w:instrText xml:space="preserve"> FORMTEXT </w:instrText>
      </w:r>
      <w:r w:rsidRPr="0021313F" w:rsidR="000F484C">
        <w:rPr>
          <w:rFonts w:eastAsia="Calibri" w:cs="Arial"/>
          <w:szCs w:val="24"/>
          <w:u w:val="single"/>
        </w:rPr>
        <w:fldChar w:fldCharType="separate"/>
      </w:r>
      <w:r w:rsidRPr="0021313F" w:rsidR="000F484C">
        <w:rPr>
          <w:u w:val="single"/>
        </w:rPr>
        <w:t> </w:t>
      </w:r>
      <w:r w:rsidRPr="0021313F" w:rsidR="000F484C">
        <w:rPr>
          <w:u w:val="single"/>
        </w:rPr>
        <w:t> </w:t>
      </w:r>
      <w:r w:rsidRPr="0021313F" w:rsidR="000F484C">
        <w:rPr>
          <w:u w:val="single"/>
        </w:rPr>
        <w:t> </w:t>
      </w:r>
      <w:r w:rsidRPr="0021313F" w:rsidR="000F484C">
        <w:rPr>
          <w:u w:val="single"/>
        </w:rPr>
        <w:t> </w:t>
      </w:r>
      <w:r w:rsidRPr="0021313F" w:rsidR="000F484C">
        <w:rPr>
          <w:u w:val="single"/>
        </w:rPr>
        <w:t> </w:t>
      </w:r>
      <w:r w:rsidRPr="0021313F" w:rsidR="000F484C">
        <w:rPr>
          <w:rFonts w:eastAsia="Calibri" w:cs="Arial"/>
          <w:szCs w:val="24"/>
        </w:rPr>
        <w:fldChar w:fldCharType="end"/>
      </w:r>
    </w:p>
    <w:p w:rsidR="00DF5409" w:rsidRPr="0021313F" w:rsidP="00702A0F" w14:paraId="0B1EB552" w14:textId="77777777">
      <w:pPr>
        <w:tabs>
          <w:tab w:val="left" w:pos="4680"/>
        </w:tabs>
        <w:spacing w:after="0"/>
      </w:pPr>
    </w:p>
    <w:p w:rsidR="00B94D4C" w:rsidRPr="0021313F" w:rsidP="00B94D4C" w14:paraId="70C7D81D" w14:textId="77777777">
      <w:pPr>
        <w:widowControl w:val="0"/>
        <w:tabs>
          <w:tab w:val="left" w:pos="1061"/>
        </w:tabs>
        <w:autoSpaceDE w:val="0"/>
        <w:autoSpaceDN w:val="0"/>
        <w:spacing w:before="37" w:after="0" w:line="240" w:lineRule="auto"/>
      </w:pPr>
      <w:bookmarkStart w:id="91" w:name="_Toc81395108"/>
      <w:bookmarkStart w:id="92" w:name="_Toc81395343"/>
      <w:bookmarkStart w:id="93" w:name="_Toc81395412"/>
      <w:bookmarkStart w:id="94" w:name="_Toc81395109"/>
      <w:bookmarkStart w:id="95" w:name="_Toc81395344"/>
      <w:bookmarkStart w:id="96" w:name="_Toc81395413"/>
      <w:bookmarkStart w:id="97" w:name="_Toc81395110"/>
      <w:bookmarkStart w:id="98" w:name="_Toc81395345"/>
      <w:bookmarkStart w:id="99" w:name="_Toc81395414"/>
      <w:bookmarkStart w:id="100" w:name="_Toc81395111"/>
      <w:bookmarkStart w:id="101" w:name="_Toc81395346"/>
      <w:bookmarkStart w:id="102" w:name="_Toc81395415"/>
      <w:bookmarkStart w:id="103" w:name="_Toc81395112"/>
      <w:bookmarkStart w:id="104" w:name="_Toc81395347"/>
      <w:bookmarkStart w:id="105" w:name="_Toc81395416"/>
      <w:bookmarkStart w:id="106" w:name="_Toc81395113"/>
      <w:bookmarkStart w:id="107" w:name="_Toc81395348"/>
      <w:bookmarkStart w:id="108" w:name="_Toc81395417"/>
      <w:bookmarkStart w:id="109" w:name="_Toc81395114"/>
      <w:bookmarkStart w:id="110" w:name="_Toc81395349"/>
      <w:bookmarkStart w:id="111" w:name="_Toc81395418"/>
      <w:bookmarkStart w:id="112" w:name="_Toc81395115"/>
      <w:bookmarkStart w:id="113" w:name="_Toc81395350"/>
      <w:bookmarkStart w:id="114" w:name="_Toc8139541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B94D4C" w:rsidRPr="0021313F" w:rsidP="00B94D4C" w14:paraId="5623D87F" w14:textId="0A83790F">
      <w:pPr>
        <w:widowControl w:val="0"/>
        <w:tabs>
          <w:tab w:val="left" w:pos="1061"/>
        </w:tabs>
        <w:autoSpaceDE w:val="0"/>
        <w:autoSpaceDN w:val="0"/>
        <w:spacing w:before="37" w:after="0" w:line="240" w:lineRule="auto"/>
        <w:sectPr w:rsidSect="00B94D4C">
          <w:headerReference w:type="even" r:id="rId14"/>
          <w:headerReference w:type="default" r:id="rId15"/>
          <w:footerReference w:type="default" r:id="rId16"/>
          <w:headerReference w:type="first" r:id="rId17"/>
          <w:pgSz w:w="12240" w:h="15840"/>
          <w:pgMar w:top="1420" w:right="680" w:bottom="1200" w:left="1340" w:header="0" w:footer="931" w:gutter="0"/>
          <w:cols w:space="720"/>
        </w:sectPr>
      </w:pPr>
    </w:p>
    <w:p w:rsidR="006911F0" w:rsidRPr="0021313F" w:rsidP="009D233F" w14:paraId="6E41DCA9" w14:textId="550F3F1F">
      <w:pPr>
        <w:pStyle w:val="Heading1"/>
        <w:numPr>
          <w:ilvl w:val="0"/>
          <w:numId w:val="90"/>
        </w:numPr>
      </w:pPr>
      <w:bookmarkStart w:id="115" w:name="_Toc82704558"/>
      <w:bookmarkStart w:id="116" w:name="_Toc95844368"/>
      <w:r w:rsidRPr="0021313F">
        <w:t>Supporting Continuous Quality Improvement</w:t>
      </w:r>
      <w:bookmarkEnd w:id="115"/>
      <w:bookmarkEnd w:id="116"/>
    </w:p>
    <w:p w:rsidR="005E2774" w:rsidRPr="002048D8" w:rsidP="00020A50" w14:paraId="2FBEC3E0" w14:textId="22357E2C">
      <w:pPr>
        <w:ind w:left="540"/>
        <w:rPr>
          <w:rFonts w:cstheme="minorHAnsi"/>
          <w:bCs/>
        </w:rPr>
      </w:pPr>
      <w:r w:rsidRPr="0021313F">
        <w:rPr>
          <w:rFonts w:cstheme="minorHAnsi"/>
        </w:rPr>
        <w:t>As of FY</w:t>
      </w:r>
      <w:r w:rsidRPr="0021313F" w:rsidR="00A82B18">
        <w:rPr>
          <w:rFonts w:cstheme="minorHAnsi"/>
        </w:rPr>
        <w:t xml:space="preserve"> </w:t>
      </w:r>
      <w:r w:rsidRPr="0021313F">
        <w:rPr>
          <w:rFonts w:cstheme="minorHAnsi"/>
        </w:rPr>
        <w:t>2022, a</w:t>
      </w:r>
      <w:r w:rsidRPr="0021313F" w:rsidR="00945450">
        <w:rPr>
          <w:rFonts w:cstheme="minorHAnsi"/>
        </w:rPr>
        <w:t>ll Trib</w:t>
      </w:r>
      <w:r w:rsidR="00E33AD8">
        <w:rPr>
          <w:rFonts w:cstheme="minorHAnsi"/>
        </w:rPr>
        <w:t>al Lead Agencies</w:t>
      </w:r>
      <w:r w:rsidRPr="0021313F" w:rsidR="00945450">
        <w:rPr>
          <w:rFonts w:cstheme="minorHAnsi"/>
        </w:rPr>
        <w:t xml:space="preserve"> are subject to </w:t>
      </w:r>
      <w:r w:rsidRPr="0021313F">
        <w:rPr>
          <w:rFonts w:cstheme="minorHAnsi"/>
        </w:rPr>
        <w:t>a 9</w:t>
      </w:r>
      <w:r w:rsidRPr="0021313F" w:rsidR="00A96751">
        <w:rPr>
          <w:rFonts w:cstheme="minorHAnsi"/>
        </w:rPr>
        <w:t>-percent</w:t>
      </w:r>
      <w:r w:rsidRPr="0021313F">
        <w:rPr>
          <w:rFonts w:cstheme="minorHAnsi"/>
        </w:rPr>
        <w:t xml:space="preserve"> quality set-aside</w:t>
      </w:r>
      <w:r w:rsidRPr="0021313F" w:rsidR="00343454">
        <w:rPr>
          <w:rFonts w:cstheme="minorHAnsi"/>
        </w:rPr>
        <w:t>.</w:t>
      </w:r>
      <w:r w:rsidRPr="0021313F" w:rsidR="00945450">
        <w:rPr>
          <w:rFonts w:cstheme="minorHAnsi"/>
        </w:rPr>
        <w:t xml:space="preserve"> </w:t>
      </w:r>
      <w:r w:rsidRPr="002048D8" w:rsidR="00945450">
        <w:rPr>
          <w:rFonts w:cstheme="minorHAnsi"/>
          <w:bCs/>
        </w:rPr>
        <w:t>Trib</w:t>
      </w:r>
      <w:r w:rsidR="00510B20">
        <w:rPr>
          <w:rFonts w:cstheme="minorHAnsi"/>
          <w:bCs/>
        </w:rPr>
        <w:t>al Lead Agencies</w:t>
      </w:r>
      <w:r w:rsidRPr="002048D8" w:rsidR="00945450">
        <w:rPr>
          <w:rFonts w:cstheme="minorHAnsi"/>
          <w:bCs/>
        </w:rPr>
        <w:t xml:space="preserve"> must spend quality funds on at least </w:t>
      </w:r>
      <w:r w:rsidRPr="002048D8" w:rsidR="00CA5E71">
        <w:rPr>
          <w:rFonts w:cstheme="minorHAnsi"/>
          <w:bCs/>
        </w:rPr>
        <w:t>1</w:t>
      </w:r>
      <w:r w:rsidRPr="002048D8" w:rsidR="00945450">
        <w:rPr>
          <w:rFonts w:cstheme="minorHAnsi"/>
          <w:bCs/>
        </w:rPr>
        <w:t xml:space="preserve"> of 10 </w:t>
      </w:r>
      <w:r w:rsidRPr="002048D8" w:rsidR="00361881">
        <w:rPr>
          <w:rFonts w:cstheme="minorHAnsi"/>
          <w:bCs/>
        </w:rPr>
        <w:t>allowable</w:t>
      </w:r>
      <w:r w:rsidRPr="002048D8" w:rsidR="00945450">
        <w:rPr>
          <w:rFonts w:cstheme="minorHAnsi"/>
          <w:bCs/>
        </w:rPr>
        <w:t xml:space="preserve"> quality activities, </w:t>
      </w:r>
      <w:r w:rsidRPr="002048D8" w:rsidR="00F86859">
        <w:rPr>
          <w:rFonts w:cstheme="minorHAnsi"/>
          <w:bCs/>
        </w:rPr>
        <w:t>including</w:t>
      </w:r>
      <w:r w:rsidRPr="002048D8">
        <w:rPr>
          <w:rFonts w:cstheme="minorHAnsi"/>
          <w:bCs/>
        </w:rPr>
        <w:t>:</w:t>
      </w:r>
    </w:p>
    <w:p w:rsidR="005E2774" w:rsidRPr="002048D8" w:rsidP="002048D8" w14:paraId="432748B1" w14:textId="6F547D50">
      <w:pPr>
        <w:pStyle w:val="ListParagraph"/>
        <w:numPr>
          <w:ilvl w:val="0"/>
          <w:numId w:val="172"/>
        </w:numPr>
        <w:rPr>
          <w:rFonts w:cstheme="minorHAnsi"/>
          <w:bCs/>
        </w:rPr>
      </w:pPr>
      <w:r w:rsidRPr="002048D8">
        <w:rPr>
          <w:rFonts w:cstheme="minorHAnsi"/>
          <w:bCs/>
        </w:rPr>
        <w:t>T</w:t>
      </w:r>
      <w:r w:rsidRPr="00A152BA" w:rsidR="00945450">
        <w:rPr>
          <w:rFonts w:cstheme="minorHAnsi"/>
          <w:bCs/>
        </w:rPr>
        <w:t>raining and professional development</w:t>
      </w:r>
      <w:r w:rsidRPr="002048D8" w:rsidR="00CF5415">
        <w:rPr>
          <w:rFonts w:cstheme="minorHAnsi"/>
          <w:bCs/>
        </w:rPr>
        <w:t>;</w:t>
      </w:r>
    </w:p>
    <w:p w:rsidR="005E2774" w:rsidRPr="002048D8" w:rsidP="002048D8" w14:paraId="40D9732F" w14:textId="5297DD1C">
      <w:pPr>
        <w:pStyle w:val="ListParagraph"/>
        <w:numPr>
          <w:ilvl w:val="0"/>
          <w:numId w:val="172"/>
        </w:numPr>
        <w:rPr>
          <w:rFonts w:cstheme="minorHAnsi"/>
          <w:bCs/>
        </w:rPr>
      </w:pPr>
      <w:r w:rsidRPr="002048D8">
        <w:rPr>
          <w:rFonts w:cstheme="minorHAnsi"/>
          <w:bCs/>
        </w:rPr>
        <w:t>E</w:t>
      </w:r>
      <w:r w:rsidRPr="00A152BA" w:rsidR="00945450">
        <w:rPr>
          <w:rFonts w:cstheme="minorHAnsi"/>
          <w:bCs/>
        </w:rPr>
        <w:t>arly learning and development</w:t>
      </w:r>
      <w:r w:rsidRPr="00A152BA" w:rsidR="0027467F">
        <w:rPr>
          <w:rFonts w:cstheme="minorHAnsi"/>
          <w:bCs/>
        </w:rPr>
        <w:t>al guideline</w:t>
      </w:r>
      <w:r w:rsidRPr="002048D8">
        <w:rPr>
          <w:rFonts w:cstheme="minorHAnsi"/>
          <w:bCs/>
        </w:rPr>
        <w:t>s</w:t>
      </w:r>
      <w:r w:rsidRPr="002048D8" w:rsidR="00CF5415">
        <w:rPr>
          <w:rFonts w:cstheme="minorHAnsi"/>
          <w:bCs/>
        </w:rPr>
        <w:t>;</w:t>
      </w:r>
    </w:p>
    <w:p w:rsidR="005E2774" w:rsidRPr="002048D8" w:rsidP="002048D8" w14:paraId="26AA8445" w14:textId="5CE006C2">
      <w:pPr>
        <w:pStyle w:val="ListParagraph"/>
        <w:numPr>
          <w:ilvl w:val="0"/>
          <w:numId w:val="172"/>
        </w:numPr>
        <w:rPr>
          <w:rFonts w:cstheme="minorHAnsi"/>
          <w:bCs/>
        </w:rPr>
      </w:pPr>
      <w:r w:rsidRPr="002048D8">
        <w:rPr>
          <w:rFonts w:cstheme="minorHAnsi"/>
          <w:bCs/>
        </w:rPr>
        <w:t>Q</w:t>
      </w:r>
      <w:r w:rsidRPr="00A152BA" w:rsidR="00945450">
        <w:rPr>
          <w:rFonts w:cstheme="minorHAnsi"/>
          <w:bCs/>
        </w:rPr>
        <w:t xml:space="preserve">uality </w:t>
      </w:r>
      <w:r w:rsidRPr="00A152BA" w:rsidR="00E97625">
        <w:rPr>
          <w:rFonts w:cstheme="minorHAnsi"/>
          <w:bCs/>
        </w:rPr>
        <w:t>rating and improvement systems</w:t>
      </w:r>
      <w:r w:rsidRPr="002048D8" w:rsidR="00CF5415">
        <w:rPr>
          <w:rFonts w:cstheme="minorHAnsi"/>
          <w:bCs/>
        </w:rPr>
        <w:t>;</w:t>
      </w:r>
    </w:p>
    <w:p w:rsidR="005E2774" w:rsidRPr="002048D8" w:rsidP="002048D8" w14:paraId="2C3C1AA8" w14:textId="4AFCA6AF">
      <w:pPr>
        <w:pStyle w:val="ListParagraph"/>
        <w:numPr>
          <w:ilvl w:val="0"/>
          <w:numId w:val="172"/>
        </w:numPr>
        <w:rPr>
          <w:rFonts w:cstheme="minorHAnsi"/>
          <w:bCs/>
        </w:rPr>
      </w:pPr>
      <w:r w:rsidRPr="002048D8">
        <w:rPr>
          <w:rFonts w:cstheme="minorHAnsi"/>
          <w:bCs/>
        </w:rPr>
        <w:t>S</w:t>
      </w:r>
      <w:r w:rsidRPr="001E66E7" w:rsidR="00B9784E">
        <w:rPr>
          <w:rFonts w:cstheme="minorHAnsi"/>
          <w:bCs/>
        </w:rPr>
        <w:t>upply and quality of services for infants and toddlers</w:t>
      </w:r>
      <w:r w:rsidRPr="002048D8" w:rsidR="00CF5415">
        <w:rPr>
          <w:rFonts w:cstheme="minorHAnsi"/>
          <w:bCs/>
        </w:rPr>
        <w:t>;</w:t>
      </w:r>
    </w:p>
    <w:p w:rsidR="00FD6C90" w:rsidRPr="002048D8" w:rsidP="002048D8" w14:paraId="4FABA173" w14:textId="385B9F24">
      <w:pPr>
        <w:pStyle w:val="ListParagraph"/>
        <w:numPr>
          <w:ilvl w:val="0"/>
          <w:numId w:val="172"/>
        </w:numPr>
        <w:rPr>
          <w:rFonts w:cstheme="minorHAnsi"/>
          <w:bCs/>
        </w:rPr>
      </w:pPr>
      <w:r w:rsidRPr="002048D8">
        <w:rPr>
          <w:rFonts w:cstheme="minorHAnsi"/>
          <w:bCs/>
        </w:rPr>
        <w:t>C</w:t>
      </w:r>
      <w:r w:rsidRPr="001E66E7" w:rsidR="00B9784E">
        <w:rPr>
          <w:rFonts w:cstheme="minorHAnsi"/>
          <w:bCs/>
        </w:rPr>
        <w:t>hild care resource and referral services</w:t>
      </w:r>
      <w:r w:rsidRPr="002048D8" w:rsidR="00CF5415">
        <w:rPr>
          <w:rFonts w:cstheme="minorHAnsi"/>
          <w:bCs/>
        </w:rPr>
        <w:t>;</w:t>
      </w:r>
    </w:p>
    <w:p w:rsidR="001A041A" w:rsidRPr="002048D8" w:rsidP="002048D8" w14:paraId="57F34A24" w14:textId="17C09AB9">
      <w:pPr>
        <w:pStyle w:val="ListParagraph"/>
        <w:numPr>
          <w:ilvl w:val="0"/>
          <w:numId w:val="172"/>
        </w:numPr>
        <w:rPr>
          <w:rFonts w:cstheme="minorHAnsi"/>
          <w:bCs/>
        </w:rPr>
      </w:pPr>
      <w:r w:rsidRPr="002048D8">
        <w:rPr>
          <w:rFonts w:cstheme="minorHAnsi"/>
          <w:bCs/>
        </w:rPr>
        <w:t>Licensing, inspection, monitoring, training, health &amp; safety</w:t>
      </w:r>
      <w:r w:rsidRPr="002048D8" w:rsidR="00CF5415">
        <w:rPr>
          <w:rFonts w:cstheme="minorHAnsi"/>
          <w:bCs/>
        </w:rPr>
        <w:t>;</w:t>
      </w:r>
    </w:p>
    <w:p w:rsidR="001A041A" w:rsidRPr="002048D8" w:rsidP="002048D8" w14:paraId="0BC1F9F9" w14:textId="3EE079ED">
      <w:pPr>
        <w:pStyle w:val="ListParagraph"/>
        <w:numPr>
          <w:ilvl w:val="0"/>
          <w:numId w:val="172"/>
        </w:numPr>
        <w:rPr>
          <w:rFonts w:cstheme="minorHAnsi"/>
          <w:bCs/>
        </w:rPr>
      </w:pPr>
      <w:r w:rsidRPr="002048D8">
        <w:rPr>
          <w:rFonts w:cstheme="minorHAnsi"/>
          <w:bCs/>
        </w:rPr>
        <w:t>Evaluating the quality of child care programs</w:t>
      </w:r>
      <w:r w:rsidRPr="002048D8" w:rsidR="006041F6">
        <w:rPr>
          <w:rFonts w:cstheme="minorHAnsi"/>
          <w:bCs/>
        </w:rPr>
        <w:t>;</w:t>
      </w:r>
    </w:p>
    <w:p w:rsidR="001A041A" w:rsidRPr="002048D8" w:rsidP="002048D8" w14:paraId="4C365AA9" w14:textId="44B24D78">
      <w:pPr>
        <w:pStyle w:val="ListParagraph"/>
        <w:numPr>
          <w:ilvl w:val="0"/>
          <w:numId w:val="172"/>
        </w:numPr>
        <w:rPr>
          <w:rFonts w:cstheme="minorHAnsi"/>
          <w:bCs/>
        </w:rPr>
      </w:pPr>
      <w:r w:rsidRPr="002048D8">
        <w:rPr>
          <w:rFonts w:cstheme="minorHAnsi"/>
          <w:bCs/>
        </w:rPr>
        <w:t>Supporting providers in the voluntary pursuit of accreditation</w:t>
      </w:r>
      <w:r w:rsidRPr="002048D8" w:rsidR="006041F6">
        <w:rPr>
          <w:rFonts w:cstheme="minorHAnsi"/>
          <w:bCs/>
        </w:rPr>
        <w:t>;</w:t>
      </w:r>
      <w:r w:rsidRPr="002048D8">
        <w:rPr>
          <w:rFonts w:cstheme="minorHAnsi"/>
          <w:bCs/>
        </w:rPr>
        <w:t xml:space="preserve"> </w:t>
      </w:r>
    </w:p>
    <w:p w:rsidR="00797B1F" w:rsidRPr="002048D8" w:rsidP="002048D8" w14:paraId="694977F1" w14:textId="02655669">
      <w:pPr>
        <w:pStyle w:val="ListParagraph"/>
        <w:numPr>
          <w:ilvl w:val="0"/>
          <w:numId w:val="172"/>
        </w:numPr>
        <w:rPr>
          <w:rFonts w:cstheme="minorHAnsi"/>
          <w:bCs/>
        </w:rPr>
      </w:pPr>
      <w:r w:rsidRPr="002048D8">
        <w:rPr>
          <w:rFonts w:cstheme="minorHAnsi"/>
          <w:bCs/>
        </w:rPr>
        <w:t>High-quality program standards</w:t>
      </w:r>
      <w:r w:rsidRPr="002048D8" w:rsidR="006041F6">
        <w:rPr>
          <w:rFonts w:cstheme="minorHAnsi"/>
          <w:bCs/>
        </w:rPr>
        <w:t xml:space="preserve">; and </w:t>
      </w:r>
    </w:p>
    <w:p w:rsidR="00945450" w:rsidRPr="00A152BA" w:rsidP="002048D8" w14:paraId="3698A97E" w14:textId="74287B5C">
      <w:pPr>
        <w:pStyle w:val="ListParagraph"/>
        <w:numPr>
          <w:ilvl w:val="0"/>
          <w:numId w:val="172"/>
        </w:numPr>
        <w:rPr>
          <w:rFonts w:cstheme="minorHAnsi"/>
          <w:bCs/>
        </w:rPr>
      </w:pPr>
      <w:r w:rsidRPr="002048D8">
        <w:rPr>
          <w:rFonts w:cstheme="minorHAnsi"/>
          <w:bCs/>
        </w:rPr>
        <w:t xml:space="preserve">Other </w:t>
      </w:r>
      <w:r w:rsidRPr="002048D8" w:rsidR="005B0914">
        <w:rPr>
          <w:rFonts w:cstheme="minorHAnsi"/>
          <w:bCs/>
        </w:rPr>
        <w:t xml:space="preserve">measurable </w:t>
      </w:r>
      <w:r w:rsidRPr="002048D8">
        <w:rPr>
          <w:rFonts w:cstheme="minorHAnsi"/>
          <w:bCs/>
        </w:rPr>
        <w:t>quality improvement activities</w:t>
      </w:r>
      <w:r w:rsidRPr="006041F6" w:rsidR="00CA5E71">
        <w:rPr>
          <w:rFonts w:cstheme="minorHAnsi"/>
          <w:bCs/>
        </w:rPr>
        <w:t>,</w:t>
      </w:r>
      <w:r w:rsidRPr="00AA38D8" w:rsidR="00CA5E71">
        <w:rPr>
          <w:rFonts w:cstheme="minorHAnsi"/>
          <w:bCs/>
        </w:rPr>
        <w:t xml:space="preserve"> </w:t>
      </w:r>
      <w:r w:rsidRPr="001139C0">
        <w:rPr>
          <w:rFonts w:cstheme="minorHAnsi"/>
          <w:bCs/>
        </w:rPr>
        <w:t xml:space="preserve">including culturally </w:t>
      </w:r>
      <w:r w:rsidRPr="001139C0" w:rsidR="00725243">
        <w:rPr>
          <w:rFonts w:cstheme="minorHAnsi"/>
          <w:bCs/>
        </w:rPr>
        <w:t>responsive</w:t>
      </w:r>
      <w:r w:rsidRPr="002916AD">
        <w:rPr>
          <w:rFonts w:cstheme="minorHAnsi"/>
          <w:bCs/>
        </w:rPr>
        <w:t xml:space="preserve"> activities</w:t>
      </w:r>
      <w:r w:rsidRPr="00A11F67" w:rsidR="00CA5E71">
        <w:rPr>
          <w:rFonts w:cstheme="minorHAnsi"/>
          <w:bCs/>
        </w:rPr>
        <w:t>,</w:t>
      </w:r>
      <w:r w:rsidRPr="00ED1521">
        <w:rPr>
          <w:rFonts w:cstheme="minorHAnsi"/>
        </w:rPr>
        <w:t xml:space="preserve"> such as language immersion</w:t>
      </w:r>
      <w:r w:rsidRPr="00B33ACF" w:rsidR="00CA5E71">
        <w:rPr>
          <w:rFonts w:cstheme="minorHAnsi"/>
          <w:bCs/>
        </w:rPr>
        <w:t>.</w:t>
      </w:r>
      <w:r w:rsidRPr="00B33ACF" w:rsidR="00BD22FA">
        <w:rPr>
          <w:rFonts w:cstheme="minorHAnsi"/>
          <w:bCs/>
        </w:rPr>
        <w:t xml:space="preserve"> </w:t>
      </w:r>
    </w:p>
    <w:p w:rsidR="009C7CB7" w:rsidRPr="0021313F" w:rsidP="00284428" w14:paraId="5E11E3F1" w14:textId="118905F7">
      <w:pPr>
        <w:pStyle w:val="Heading2"/>
        <w:rPr>
          <w:rFonts w:cstheme="minorHAnsi"/>
          <w:bCs/>
        </w:rPr>
      </w:pPr>
      <w:bookmarkStart w:id="117" w:name="_Toc77535940"/>
      <w:bookmarkStart w:id="118" w:name="_Toc77536082"/>
      <w:bookmarkStart w:id="119" w:name="_Toc82704559"/>
      <w:bookmarkStart w:id="120" w:name="_Toc95844369"/>
      <w:bookmarkEnd w:id="117"/>
      <w:bookmarkEnd w:id="118"/>
      <w:r w:rsidRPr="0021313F">
        <w:rPr>
          <w:rFonts w:cstheme="minorHAnsi"/>
        </w:rPr>
        <w:t>Quality Improvement Goals and Activities</w:t>
      </w:r>
      <w:bookmarkEnd w:id="119"/>
      <w:bookmarkEnd w:id="120"/>
      <w:r w:rsidRPr="0021313F">
        <w:rPr>
          <w:rFonts w:cstheme="minorHAnsi"/>
        </w:rPr>
        <w:t xml:space="preserve"> </w:t>
      </w:r>
    </w:p>
    <w:p w:rsidR="008E177F" w:rsidP="0063474E" w14:paraId="486ACC5F" w14:textId="7206D0AE">
      <w:pPr>
        <w:spacing w:after="200" w:line="276" w:lineRule="auto"/>
        <w:ind w:left="360"/>
        <w:rPr>
          <w:rFonts w:cstheme="minorHAnsi"/>
        </w:rPr>
      </w:pPr>
      <w:bookmarkStart w:id="121" w:name="_Hlk93572404"/>
      <w:r>
        <w:rPr>
          <w:rFonts w:cstheme="minorHAnsi"/>
        </w:rPr>
        <w:t xml:space="preserve">In completing this section, the Tribal Lead Agency should </w:t>
      </w:r>
      <w:r w:rsidR="00A44A26">
        <w:rPr>
          <w:rFonts w:cstheme="minorHAnsi"/>
        </w:rPr>
        <w:t>describe activities currently underway</w:t>
      </w:r>
      <w:r w:rsidR="00585386">
        <w:rPr>
          <w:rFonts w:cstheme="minorHAnsi"/>
        </w:rPr>
        <w:t xml:space="preserve">, </w:t>
      </w:r>
      <w:r w:rsidR="00A44A26">
        <w:rPr>
          <w:rFonts w:cstheme="minorHAnsi"/>
        </w:rPr>
        <w:t>planned</w:t>
      </w:r>
      <w:r w:rsidR="00585386">
        <w:rPr>
          <w:rFonts w:cstheme="minorHAnsi"/>
        </w:rPr>
        <w:t>, or expected</w:t>
      </w:r>
      <w:r w:rsidR="00A44A26">
        <w:rPr>
          <w:rFonts w:cstheme="minorHAnsi"/>
        </w:rPr>
        <w:t xml:space="preserve"> during the 3-year </w:t>
      </w:r>
      <w:r w:rsidR="00DE0230">
        <w:rPr>
          <w:rFonts w:cstheme="minorHAnsi"/>
        </w:rPr>
        <w:t>P</w:t>
      </w:r>
      <w:r w:rsidR="00A44A26">
        <w:rPr>
          <w:rFonts w:cstheme="minorHAnsi"/>
        </w:rPr>
        <w:t xml:space="preserve">lan period. </w:t>
      </w:r>
      <w:r w:rsidR="00A4611B">
        <w:rPr>
          <w:rFonts w:cstheme="minorHAnsi"/>
        </w:rPr>
        <w:t xml:space="preserve">Any significant changes </w:t>
      </w:r>
      <w:r w:rsidR="00B40C18">
        <w:rPr>
          <w:rFonts w:cstheme="minorHAnsi"/>
        </w:rPr>
        <w:t xml:space="preserve">to the quality improvement goals or </w:t>
      </w:r>
      <w:r w:rsidR="00DE0230">
        <w:rPr>
          <w:rFonts w:cstheme="minorHAnsi"/>
        </w:rPr>
        <w:t>activities should be addressed through an amendment to the Plan.</w:t>
      </w:r>
    </w:p>
    <w:bookmarkEnd w:id="121"/>
    <w:p w:rsidR="00BD22FA" w:rsidRPr="0021313F" w:rsidP="0063474E" w14:paraId="0DA95BAF" w14:textId="7D4FCA9A">
      <w:pPr>
        <w:spacing w:after="200" w:line="276" w:lineRule="auto"/>
        <w:ind w:left="360"/>
      </w:pPr>
      <w:r w:rsidRPr="69C95C7B">
        <w:t xml:space="preserve"> The </w:t>
      </w:r>
      <w:r w:rsidRPr="69C95C7B" w:rsidR="00812A5A">
        <w:t>Tribal Lead Agency</w:t>
      </w:r>
      <w:r w:rsidRPr="69C95C7B">
        <w:t xml:space="preserve"> should only describe activities funded either entirely, or in part, with CCDF dollars. All </w:t>
      </w:r>
      <w:r w:rsidRPr="69C95C7B" w:rsidR="00D131E0">
        <w:t>Tribal Lead Agencies</w:t>
      </w:r>
      <w:r w:rsidRPr="69C95C7B">
        <w:t xml:space="preserve"> must spend a percentage of their total CCDF expenditures on quality improvement activities.</w:t>
      </w:r>
    </w:p>
    <w:tbl>
      <w:tblPr>
        <w:tblStyle w:val="TableGrid"/>
        <w:tblpPr w:leftFromText="187" w:rightFromText="187" w:vertAnchor="text" w:horzAnchor="page" w:tblpX="1980" w:tblpY="72"/>
        <w:tblOverlap w:val="never"/>
        <w:tblW w:w="925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2595"/>
        <w:gridCol w:w="2970"/>
        <w:gridCol w:w="3690"/>
      </w:tblGrid>
      <w:tr w14:paraId="45380C8B" w14:textId="77777777" w:rsidTr="002048D8">
        <w:tblPrEx>
          <w:tblW w:w="925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rPr>
          <w:trHeight w:val="236"/>
        </w:trPr>
        <w:tc>
          <w:tcPr>
            <w:tcW w:w="9255" w:type="dxa"/>
            <w:gridSpan w:val="3"/>
            <w:shd w:val="clear" w:color="auto" w:fill="D9D9D9" w:themeFill="background1" w:themeFillShade="D9"/>
          </w:tcPr>
          <w:p w:rsidR="0042790D" w:rsidRPr="0021313F" w:rsidP="002048D8" w14:paraId="55EC7C7F" w14:textId="3A7121A7">
            <w:pPr>
              <w:spacing w:after="120" w:line="240" w:lineRule="auto"/>
              <w:rPr>
                <w:b/>
              </w:rPr>
            </w:pPr>
            <w:r>
              <w:rPr>
                <w:rFonts w:cstheme="minorHAnsi"/>
                <w:b/>
              </w:rPr>
              <w:t>Required Minimum for Quality Spending</w:t>
            </w:r>
            <w:r>
              <w:rPr>
                <w:rFonts w:cstheme="minorHAnsi"/>
                <w:b/>
              </w:rPr>
              <w:t xml:space="preserve"> </w:t>
            </w:r>
            <w:r w:rsidR="008D7DF7">
              <w:rPr>
                <w:rFonts w:cstheme="minorHAnsi"/>
                <w:bCs/>
              </w:rPr>
              <w:t>(</w:t>
            </w:r>
            <w:r w:rsidR="00FA597F">
              <w:rPr>
                <w:rFonts w:cstheme="minorHAnsi"/>
                <w:bCs/>
              </w:rPr>
              <w:t>As of</w:t>
            </w:r>
            <w:r w:rsidR="008D7DF7">
              <w:rPr>
                <w:rFonts w:cstheme="minorHAnsi"/>
                <w:bCs/>
              </w:rPr>
              <w:t xml:space="preserve"> </w:t>
            </w:r>
            <w:r w:rsidRPr="002048D8">
              <w:rPr>
                <w:rFonts w:cstheme="minorHAnsi"/>
                <w:bCs/>
              </w:rPr>
              <w:t>FY 2022)</w:t>
            </w:r>
          </w:p>
        </w:tc>
      </w:tr>
      <w:tr w14:paraId="7D6A57D6" w14:textId="77777777" w:rsidTr="002048D8">
        <w:tblPrEx>
          <w:tblW w:w="9255" w:type="dxa"/>
          <w:tblLook w:val="04A0"/>
        </w:tblPrEx>
        <w:trPr>
          <w:trHeight w:val="236"/>
        </w:trPr>
        <w:tc>
          <w:tcPr>
            <w:tcW w:w="2595" w:type="dxa"/>
          </w:tcPr>
          <w:p w:rsidR="00B821D0" w:rsidP="002048D8" w14:paraId="390394F7" w14:textId="77777777">
            <w:pPr>
              <w:spacing w:after="120" w:line="240" w:lineRule="auto"/>
              <w:rPr>
                <w:rFonts w:cstheme="minorHAnsi"/>
                <w:b/>
              </w:rPr>
            </w:pPr>
          </w:p>
        </w:tc>
        <w:tc>
          <w:tcPr>
            <w:tcW w:w="2970" w:type="dxa"/>
            <w:vAlign w:val="center"/>
          </w:tcPr>
          <w:p w:rsidR="00B821D0" w:rsidRPr="002048D8" w:rsidP="002048D8" w14:paraId="59768B8A" w14:textId="5BBE5066">
            <w:pPr>
              <w:spacing w:after="120" w:line="240" w:lineRule="auto"/>
              <w:jc w:val="center"/>
              <w:rPr>
                <w:bCs/>
                <w:color w:val="244061" w:themeColor="accent1" w:themeShade="80"/>
              </w:rPr>
            </w:pPr>
            <w:r w:rsidRPr="006215D4">
              <w:rPr>
                <w:bCs/>
                <w:color w:val="244061" w:themeColor="accent1" w:themeShade="80"/>
              </w:rPr>
              <w:t>Tribal Lead Agencies</w:t>
            </w:r>
            <w:r w:rsidRPr="00873E29">
              <w:rPr>
                <w:bCs/>
                <w:color w:val="244061" w:themeColor="accent1" w:themeShade="80"/>
              </w:rPr>
              <w:t xml:space="preserve"> with </w:t>
            </w:r>
            <w:r w:rsidRPr="002048D8">
              <w:rPr>
                <w:bCs/>
                <w:color w:val="244061" w:themeColor="accent1" w:themeShade="80"/>
              </w:rPr>
              <w:t>Small</w:t>
            </w:r>
            <w:r w:rsidRPr="002048D8" w:rsidR="002C7280">
              <w:rPr>
                <w:bCs/>
                <w:color w:val="244061" w:themeColor="accent1" w:themeShade="80"/>
              </w:rPr>
              <w:t xml:space="preserve"> </w:t>
            </w:r>
            <w:r w:rsidRPr="006215D4">
              <w:rPr>
                <w:bCs/>
                <w:color w:val="244061" w:themeColor="accent1" w:themeShade="80"/>
              </w:rPr>
              <w:t>Allocatio</w:t>
            </w:r>
            <w:r w:rsidRPr="00873E29">
              <w:rPr>
                <w:bCs/>
                <w:color w:val="244061" w:themeColor="accent1" w:themeShade="80"/>
              </w:rPr>
              <w:t>ns</w:t>
            </w:r>
          </w:p>
        </w:tc>
        <w:tc>
          <w:tcPr>
            <w:tcW w:w="3690" w:type="dxa"/>
            <w:vAlign w:val="center"/>
          </w:tcPr>
          <w:p w:rsidR="001E591B" w:rsidP="002048D8" w14:paraId="5AC78032" w14:textId="77777777">
            <w:pPr>
              <w:spacing w:after="0" w:line="240" w:lineRule="auto"/>
              <w:jc w:val="center"/>
              <w:rPr>
                <w:bCs/>
                <w:color w:val="244061" w:themeColor="accent1" w:themeShade="80"/>
              </w:rPr>
            </w:pPr>
            <w:r w:rsidRPr="006215D4">
              <w:rPr>
                <w:bCs/>
                <w:color w:val="244061" w:themeColor="accent1" w:themeShade="80"/>
              </w:rPr>
              <w:t>Tribal Lead Agencies</w:t>
            </w:r>
            <w:r w:rsidRPr="00873E29">
              <w:rPr>
                <w:bCs/>
                <w:color w:val="244061" w:themeColor="accent1" w:themeShade="80"/>
              </w:rPr>
              <w:t xml:space="preserve"> with</w:t>
            </w:r>
            <w:r w:rsidRPr="002048D8">
              <w:rPr>
                <w:bCs/>
                <w:color w:val="244061" w:themeColor="accent1" w:themeShade="80"/>
              </w:rPr>
              <w:t xml:space="preserve"> </w:t>
            </w:r>
          </w:p>
          <w:p w:rsidR="007E1653" w:rsidRPr="002048D8" w:rsidP="002048D8" w14:paraId="33D415BC" w14:textId="0C19A3E2">
            <w:pPr>
              <w:spacing w:after="120" w:line="240" w:lineRule="auto"/>
              <w:jc w:val="center"/>
              <w:rPr>
                <w:bCs/>
                <w:color w:val="244061" w:themeColor="accent1" w:themeShade="80"/>
              </w:rPr>
            </w:pPr>
            <w:r w:rsidRPr="002048D8">
              <w:rPr>
                <w:bCs/>
                <w:color w:val="244061" w:themeColor="accent1" w:themeShade="80"/>
              </w:rPr>
              <w:t>Medium and Large</w:t>
            </w:r>
            <w:r w:rsidRPr="002048D8" w:rsidR="00EA1F6C">
              <w:rPr>
                <w:bCs/>
                <w:color w:val="244061" w:themeColor="accent1" w:themeShade="80"/>
              </w:rPr>
              <w:t xml:space="preserve"> </w:t>
            </w:r>
            <w:r w:rsidRPr="002048D8">
              <w:rPr>
                <w:bCs/>
                <w:color w:val="244061" w:themeColor="accent1" w:themeShade="80"/>
              </w:rPr>
              <w:t>Allocations</w:t>
            </w:r>
          </w:p>
        </w:tc>
      </w:tr>
      <w:tr w14:paraId="4238FEAF" w14:textId="77777777" w:rsidTr="002048D8">
        <w:tblPrEx>
          <w:tblW w:w="9255" w:type="dxa"/>
          <w:tblLook w:val="04A0"/>
        </w:tblPrEx>
        <w:trPr>
          <w:trHeight w:val="231"/>
        </w:trPr>
        <w:tc>
          <w:tcPr>
            <w:tcW w:w="2595" w:type="dxa"/>
          </w:tcPr>
          <w:p w:rsidR="00B821D0" w:rsidRPr="0021313F" w:rsidP="002048D8" w14:paraId="1245FA74" w14:textId="4D040B61">
            <w:pPr>
              <w:spacing w:after="120" w:line="240" w:lineRule="auto"/>
              <w:rPr>
                <w:rFonts w:cstheme="minorHAnsi"/>
              </w:rPr>
            </w:pPr>
            <w:r w:rsidRPr="0021313F">
              <w:rPr>
                <w:rFonts w:cstheme="minorHAnsi"/>
              </w:rPr>
              <w:tab/>
              <w:t xml:space="preserve">Quality Set-Aside </w:t>
            </w:r>
          </w:p>
        </w:tc>
        <w:tc>
          <w:tcPr>
            <w:tcW w:w="2970" w:type="dxa"/>
            <w:vAlign w:val="center"/>
          </w:tcPr>
          <w:p w:rsidR="00B821D0" w:rsidRPr="0021313F" w:rsidP="002048D8" w14:paraId="21A5F255" w14:textId="6B8BF8C7">
            <w:pPr>
              <w:spacing w:after="120" w:line="240" w:lineRule="auto"/>
              <w:jc w:val="center"/>
            </w:pPr>
            <w:r w:rsidRPr="0021313F">
              <w:rPr>
                <w:rFonts w:cstheme="minorHAnsi"/>
              </w:rPr>
              <w:t>9%</w:t>
            </w:r>
          </w:p>
        </w:tc>
        <w:tc>
          <w:tcPr>
            <w:tcW w:w="3690" w:type="dxa"/>
            <w:vAlign w:val="center"/>
          </w:tcPr>
          <w:p w:rsidR="00B821D0" w:rsidRPr="0021313F" w:rsidP="002048D8" w14:paraId="764E7793" w14:textId="73D3E193">
            <w:pPr>
              <w:spacing w:after="120" w:line="240" w:lineRule="auto"/>
              <w:jc w:val="center"/>
            </w:pPr>
            <w:r w:rsidRPr="0021313F">
              <w:rPr>
                <w:rFonts w:cstheme="minorHAnsi"/>
              </w:rPr>
              <w:t>9%</w:t>
            </w:r>
          </w:p>
        </w:tc>
      </w:tr>
      <w:tr w14:paraId="56A11BE1" w14:textId="77777777" w:rsidTr="002048D8">
        <w:tblPrEx>
          <w:tblW w:w="9255" w:type="dxa"/>
          <w:tblLook w:val="04A0"/>
        </w:tblPrEx>
        <w:trPr>
          <w:trHeight w:val="374"/>
        </w:trPr>
        <w:tc>
          <w:tcPr>
            <w:tcW w:w="2595" w:type="dxa"/>
          </w:tcPr>
          <w:p w:rsidR="00B821D0" w:rsidRPr="0021313F" w:rsidP="002048D8" w14:paraId="1F8F4675" w14:textId="3745C926">
            <w:pPr>
              <w:spacing w:after="120" w:line="240" w:lineRule="auto"/>
              <w:rPr>
                <w:rFonts w:cstheme="minorHAnsi"/>
              </w:rPr>
            </w:pPr>
            <w:r w:rsidRPr="0021313F">
              <w:rPr>
                <w:rFonts w:cstheme="minorHAnsi"/>
              </w:rPr>
              <w:tab/>
              <w:t xml:space="preserve">Infant-Toddler </w:t>
            </w:r>
          </w:p>
        </w:tc>
        <w:tc>
          <w:tcPr>
            <w:tcW w:w="2970" w:type="dxa"/>
            <w:vAlign w:val="center"/>
          </w:tcPr>
          <w:p w:rsidR="00B821D0" w:rsidRPr="0021313F" w:rsidP="002048D8" w14:paraId="568EC9E6" w14:textId="6910FA3A">
            <w:pPr>
              <w:spacing w:after="120" w:line="240" w:lineRule="auto"/>
              <w:jc w:val="center"/>
            </w:pPr>
            <w:r>
              <w:t>NA</w:t>
            </w:r>
          </w:p>
        </w:tc>
        <w:tc>
          <w:tcPr>
            <w:tcW w:w="3690" w:type="dxa"/>
            <w:vAlign w:val="center"/>
          </w:tcPr>
          <w:p w:rsidR="00B821D0" w:rsidRPr="0021313F" w:rsidP="002048D8" w14:paraId="3EE45CC3" w14:textId="454D79F1">
            <w:pPr>
              <w:spacing w:after="120" w:line="240" w:lineRule="auto"/>
              <w:jc w:val="center"/>
            </w:pPr>
            <w:r>
              <w:t>3%</w:t>
            </w:r>
          </w:p>
        </w:tc>
      </w:tr>
      <w:tr w14:paraId="4508F028" w14:textId="77777777" w:rsidTr="002048D8">
        <w:tblPrEx>
          <w:tblW w:w="9255" w:type="dxa"/>
          <w:tblLook w:val="04A0"/>
        </w:tblPrEx>
        <w:trPr>
          <w:trHeight w:val="236"/>
        </w:trPr>
        <w:tc>
          <w:tcPr>
            <w:tcW w:w="2595" w:type="dxa"/>
          </w:tcPr>
          <w:p w:rsidR="00B821D0" w:rsidRPr="0021313F" w:rsidP="002048D8" w14:paraId="7DB774CE" w14:textId="2DDBD036">
            <w:pPr>
              <w:spacing w:after="120" w:line="240" w:lineRule="auto"/>
              <w:rPr>
                <w:rFonts w:cstheme="minorHAnsi"/>
              </w:rPr>
            </w:pPr>
            <w:r w:rsidRPr="0021313F">
              <w:rPr>
                <w:rFonts w:cstheme="minorHAnsi"/>
              </w:rPr>
              <w:tab/>
              <w:t xml:space="preserve">Total Quality </w:t>
            </w:r>
          </w:p>
        </w:tc>
        <w:tc>
          <w:tcPr>
            <w:tcW w:w="2970" w:type="dxa"/>
            <w:vAlign w:val="center"/>
          </w:tcPr>
          <w:p w:rsidR="00B821D0" w:rsidRPr="0021313F" w:rsidP="002048D8" w14:paraId="0208FC86" w14:textId="246AC1FC">
            <w:pPr>
              <w:spacing w:after="120" w:line="240" w:lineRule="auto"/>
              <w:jc w:val="center"/>
            </w:pPr>
            <w:r>
              <w:t>9%</w:t>
            </w:r>
          </w:p>
        </w:tc>
        <w:tc>
          <w:tcPr>
            <w:tcW w:w="3690" w:type="dxa"/>
            <w:vAlign w:val="center"/>
          </w:tcPr>
          <w:p w:rsidR="00B821D0" w:rsidRPr="0021313F" w:rsidP="002048D8" w14:paraId="2DCC538F" w14:textId="6BE0B137">
            <w:pPr>
              <w:spacing w:after="120" w:line="240" w:lineRule="auto"/>
              <w:jc w:val="center"/>
            </w:pPr>
            <w:r>
              <w:t>12%</w:t>
            </w:r>
          </w:p>
        </w:tc>
      </w:tr>
    </w:tbl>
    <w:p w:rsidR="00185E67" w:rsidP="00233812" w14:paraId="513EEFF2" w14:textId="7688007C">
      <w:pPr>
        <w:pStyle w:val="Heading3"/>
      </w:pPr>
      <w:r w:rsidRPr="0021313F">
        <w:t>Quality Improvement Activities</w:t>
      </w:r>
    </w:p>
    <w:p w:rsidR="00EC293F" w:rsidRPr="00185E67" w:rsidP="002F3920" w14:paraId="4C9F0785" w14:textId="2C96DA2E">
      <w:r w:rsidRPr="00185E67">
        <w:t>Check the quality activities in 3.1.2.1 through 3.1.2.1</w:t>
      </w:r>
      <w:r w:rsidRPr="00185E67" w:rsidR="00CC0BDE">
        <w:t>0</w:t>
      </w:r>
      <w:r w:rsidRPr="00185E67">
        <w:t xml:space="preserve"> that</w:t>
      </w:r>
      <w:r w:rsidRPr="00185E67" w:rsidR="009C7CB7">
        <w:t xml:space="preserve"> the </w:t>
      </w:r>
      <w:r w:rsidRPr="00185E67" w:rsidR="00812A5A">
        <w:t>Tribal Lead Agency</w:t>
      </w:r>
      <w:r w:rsidRPr="00185E67" w:rsidR="009C7CB7">
        <w:t xml:space="preserve"> </w:t>
      </w:r>
      <w:r w:rsidRPr="00185E67" w:rsidR="10BD0A38">
        <w:t>will</w:t>
      </w:r>
      <w:r w:rsidRPr="00185E67" w:rsidR="3FECC61E">
        <w:t xml:space="preserve"> invest</w:t>
      </w:r>
      <w:r w:rsidRPr="00185E67" w:rsidR="5D9B08A4">
        <w:t xml:space="preserve"> in</w:t>
      </w:r>
      <w:r w:rsidRPr="00185E67" w:rsidR="0095537E">
        <w:t xml:space="preserve"> </w:t>
      </w:r>
      <w:r w:rsidRPr="00185E67" w:rsidR="00507522">
        <w:t xml:space="preserve">during </w:t>
      </w:r>
      <w:r w:rsidRPr="00185E67" w:rsidR="009C7CB7">
        <w:t>this plan cycle (98.41</w:t>
      </w:r>
      <w:r w:rsidRPr="00185E67" w:rsidR="009A18C1">
        <w:t xml:space="preserve">; </w:t>
      </w:r>
      <w:r w:rsidRPr="00185E67" w:rsidR="009C7CB7">
        <w:t>98.83)</w:t>
      </w:r>
      <w:r w:rsidRPr="00185E67" w:rsidR="00361881">
        <w:t xml:space="preserve">. </w:t>
      </w:r>
      <w:r w:rsidRPr="00185E67" w:rsidR="00D131E0">
        <w:t>Tribal Lead Agencies</w:t>
      </w:r>
      <w:r w:rsidRPr="00185E67" w:rsidR="00796EA9">
        <w:t xml:space="preserve"> can, and are encouraged to</w:t>
      </w:r>
      <w:r w:rsidRPr="00185E67" w:rsidR="00CA5E71">
        <w:t>,</w:t>
      </w:r>
      <w:r w:rsidRPr="00185E67" w:rsidR="00796EA9">
        <w:t xml:space="preserve"> incorporate culturally </w:t>
      </w:r>
      <w:r w:rsidRPr="00185E67" w:rsidR="00725243">
        <w:t>responsive</w:t>
      </w:r>
      <w:r w:rsidRPr="00185E67" w:rsidR="00796EA9">
        <w:t xml:space="preserve"> practices into their quality improvement activities. </w:t>
      </w:r>
    </w:p>
    <w:p w:rsidR="0055475F" w:rsidRPr="0021313F" w:rsidP="0037295B" w14:paraId="0DCCE40A" w14:textId="3337B40C">
      <w:pPr>
        <w:pStyle w:val="Heading4"/>
        <w:numPr>
          <w:ilvl w:val="3"/>
          <w:numId w:val="90"/>
        </w:numPr>
      </w:pPr>
      <w:r w:rsidRPr="0021313F">
        <w:t>Child care workforce training</w:t>
      </w:r>
      <w:r w:rsidRPr="0021313F" w:rsidR="009C7CB7">
        <w:t xml:space="preserve"> and professional development</w:t>
      </w:r>
      <w:r w:rsidR="009C3D05">
        <w:t>.</w:t>
      </w:r>
      <w:r w:rsidRPr="0021313F" w:rsidR="009C7CB7">
        <w:t xml:space="preserve"> </w:t>
      </w:r>
    </w:p>
    <w:p w:rsidR="0055475F" w:rsidP="00294CF3" w14:paraId="6D281AD9" w14:textId="00F2F842">
      <w:pPr>
        <w:ind w:left="1080"/>
      </w:pPr>
      <w:r w:rsidRPr="0021313F">
        <w:t xml:space="preserve">Supporting the training and professional development of the child care workforce. Check only those that apply: </w:t>
      </w:r>
    </w:p>
    <w:p w:rsidR="00982C82" w:rsidP="002048D8" w14:paraId="75A51AC9" w14:textId="02DCC8AB">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Promotion of child development</w:t>
      </w:r>
    </w:p>
    <w:p w:rsidR="004400D3" w:rsidRPr="00A85DD8" w:rsidP="002048D8" w14:paraId="6B0AEC89" w14:textId="69FE8F93">
      <w:pPr>
        <w:pStyle w:val="ListParagraph"/>
        <w:spacing w:before="120" w:after="0"/>
        <w:ind w:left="1530"/>
        <w:contextualSpacing w:val="0"/>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Curriculum development and instruction</w:t>
      </w:r>
    </w:p>
    <w:p w:rsidR="00982C82" w:rsidRPr="002048D8" w:rsidP="003B37EF" w14:paraId="042AB66D" w14:textId="77777777">
      <w:pPr>
        <w:spacing w:before="120" w:after="0"/>
        <w:rPr>
          <w:sz w:val="4"/>
          <w:szCs w:val="4"/>
        </w:rPr>
      </w:pPr>
    </w:p>
    <w:p w:rsidR="00636012" w:rsidP="002048D8" w14:paraId="2F9637FC" w14:textId="3BA318C8">
      <w:pPr>
        <w:pStyle w:val="ListParagraph"/>
        <w:spacing w:before="120" w:after="0"/>
        <w:ind w:left="1890" w:hanging="36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Implementing developmentally appropriate</w:t>
      </w:r>
      <w:r w:rsidRPr="0021313F" w:rsidR="00CA5E71">
        <w:rPr>
          <w:rFonts w:cstheme="minorHAnsi"/>
        </w:rPr>
        <w:t xml:space="preserve"> and</w:t>
      </w:r>
      <w:r w:rsidRPr="0021313F">
        <w:rPr>
          <w:rFonts w:cstheme="minorHAnsi"/>
        </w:rPr>
        <w:t xml:space="preserve"> culturally and linguistically responsive instruction</w:t>
      </w:r>
    </w:p>
    <w:p w:rsidR="00982C82" w:rsidP="002048D8" w14:paraId="45C3EAE3" w14:textId="0C4F9A9E">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Language and literacy</w:t>
      </w:r>
    </w:p>
    <w:p w:rsidR="005E5885" w:rsidRPr="00A85DD8" w:rsidP="002048D8" w14:paraId="64EB598A" w14:textId="1D457AAB">
      <w:pPr>
        <w:pStyle w:val="ListParagraph"/>
        <w:spacing w:before="120" w:after="0"/>
        <w:ind w:left="1890" w:hanging="36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Developing or providing training to providers about Indigenous early learners and epistemologies</w:t>
      </w:r>
    </w:p>
    <w:p w:rsidR="00982C82" w:rsidRPr="00A85DD8" w:rsidP="002048D8" w14:paraId="39B7AF99" w14:textId="4C12B27E">
      <w:pPr>
        <w:spacing w:before="120" w:after="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Developing or providing training to providers about the local Indigenous Nations and community</w:t>
      </w:r>
    </w:p>
    <w:p w:rsidR="00636012" w:rsidP="002048D8" w14:paraId="06551596" w14:textId="196D1B2E">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Family engagement</w:t>
      </w:r>
    </w:p>
    <w:p w:rsidR="00F76E21" w:rsidRPr="00A85DD8" w:rsidP="002048D8" w14:paraId="09B8853D" w14:textId="5F26990F">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Caring for children with special health or developmental needs</w:t>
      </w:r>
    </w:p>
    <w:p w:rsidR="00002187" w:rsidRPr="00A85DD8" w:rsidP="002048D8" w14:paraId="08E11B50" w14:textId="0FC95017">
      <w:pPr>
        <w:pStyle w:val="ListParagraph"/>
        <w:spacing w:before="120" w:after="0"/>
        <w:ind w:left="1530"/>
        <w:contextualSpacing w:val="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Required health and safety training topics, as described in 2.1.3</w:t>
      </w:r>
    </w:p>
    <w:p w:rsidR="00636012" w:rsidRPr="0021313F" w:rsidP="002048D8" w14:paraId="21476F26" w14:textId="573B3E1C">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Access to physical activity</w:t>
      </w:r>
    </w:p>
    <w:p w:rsidR="00636012" w:rsidP="002048D8" w14:paraId="16CAA14D" w14:textId="48ACC104">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rsidR="00796EA9">
        <w:rPr>
          <w:rFonts w:cstheme="minorHAnsi"/>
        </w:rPr>
        <w:t>Indigenous nutrition and foods</w:t>
      </w:r>
    </w:p>
    <w:p w:rsidR="00D36778" w:rsidRPr="00A85DD8" w:rsidP="002048D8" w14:paraId="2675946B" w14:textId="31136927">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Child care as a business</w:t>
      </w:r>
    </w:p>
    <w:p w:rsidR="00636012" w:rsidRPr="0021313F" w:rsidP="002048D8" w14:paraId="61E0301E" w14:textId="7A5580C2">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Fiscal management</w:t>
      </w:r>
      <w:r w:rsidRPr="0021313F" w:rsidR="00796EA9">
        <w:rPr>
          <w:rFonts w:cstheme="minorHAnsi"/>
        </w:rPr>
        <w:t xml:space="preserve"> for providers</w:t>
      </w:r>
    </w:p>
    <w:p w:rsidR="00636012" w:rsidRPr="0021313F" w:rsidP="002048D8" w14:paraId="1E52342D" w14:textId="17DE3F7C">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Administration and program management</w:t>
      </w:r>
      <w:r w:rsidRPr="0021313F" w:rsidR="00796EA9">
        <w:rPr>
          <w:rFonts w:cstheme="minorHAnsi"/>
        </w:rPr>
        <w:t xml:space="preserve"> for providers</w:t>
      </w:r>
    </w:p>
    <w:p w:rsidR="00636012" w:rsidRPr="0021313F" w:rsidP="002048D8" w14:paraId="240823BC" w14:textId="09262AC1">
      <w:pPr>
        <w:spacing w:before="120" w:after="0" w:line="276" w:lineRule="auto"/>
        <w:ind w:left="1890" w:hanging="36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rPr>
          <w:rFonts w:cstheme="minorHAnsi"/>
        </w:rPr>
        <w:t xml:space="preserve">Supporting </w:t>
      </w:r>
      <w:r w:rsidRPr="0021313F" w:rsidR="00796EA9">
        <w:rPr>
          <w:rFonts w:cstheme="minorHAnsi"/>
        </w:rPr>
        <w:t>(through</w:t>
      </w:r>
      <w:r w:rsidRPr="0021313F">
        <w:rPr>
          <w:rFonts w:cstheme="minorHAnsi"/>
        </w:rPr>
        <w:t xml:space="preserve"> funding, scholarships, etc.) the career development pathways of the child care workforce through:</w:t>
      </w:r>
    </w:p>
    <w:p w:rsidR="00636012" w:rsidRPr="0021313F" w:rsidP="002048D8" w14:paraId="674FA18F" w14:textId="29B36B57">
      <w:pPr>
        <w:spacing w:before="120" w:after="0" w:line="276" w:lineRule="auto"/>
        <w:ind w:left="20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Credit toward required training hours</w:t>
      </w:r>
    </w:p>
    <w:p w:rsidR="00796EA9" w:rsidRPr="0021313F" w:rsidP="002048D8" w14:paraId="14D5B169" w14:textId="36752374">
      <w:pPr>
        <w:spacing w:before="120" w:after="0"/>
        <w:ind w:left="243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Certificate</w:t>
      </w:r>
      <w:r w:rsidRPr="0021313F" w:rsidR="00CA5E71">
        <w:rPr>
          <w:rFonts w:cstheme="minorHAnsi"/>
        </w:rPr>
        <w:t>s</w:t>
      </w:r>
      <w:r w:rsidRPr="0021313F" w:rsidR="00EF52AE">
        <w:rPr>
          <w:rFonts w:cstheme="minorHAnsi"/>
        </w:rPr>
        <w:t xml:space="preserve"> (</w:t>
      </w:r>
      <w:r w:rsidRPr="0021313F">
        <w:rPr>
          <w:rFonts w:cstheme="minorHAnsi"/>
        </w:rPr>
        <w:t>including those</w:t>
      </w:r>
      <w:r w:rsidRPr="0021313F" w:rsidR="00EF52AE">
        <w:rPr>
          <w:rFonts w:cstheme="minorHAnsi"/>
        </w:rPr>
        <w:t xml:space="preserve"> i</w:t>
      </w:r>
      <w:r w:rsidRPr="0021313F">
        <w:rPr>
          <w:rFonts w:cstheme="minorHAnsi"/>
        </w:rPr>
        <w:t>ncorporating Indigenous studies and Indian education for providers</w:t>
      </w:r>
      <w:r w:rsidRPr="0021313F" w:rsidR="00EF52AE">
        <w:rPr>
          <w:rFonts w:cstheme="minorHAnsi"/>
        </w:rPr>
        <w:t>)</w:t>
      </w:r>
    </w:p>
    <w:p w:rsidR="00636012" w:rsidRPr="0021313F" w:rsidP="002048D8" w14:paraId="18F7AC98" w14:textId="46DDED23">
      <w:pPr>
        <w:spacing w:before="120" w:after="0" w:line="276" w:lineRule="auto"/>
        <w:ind w:left="20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Credential</w:t>
      </w:r>
      <w:r w:rsidRPr="0021313F" w:rsidR="00CA5E71">
        <w:rPr>
          <w:rFonts w:cstheme="minorHAnsi"/>
        </w:rPr>
        <w:t>s</w:t>
      </w:r>
    </w:p>
    <w:p w:rsidR="00636012" w:rsidRPr="0021313F" w:rsidP="002048D8" w14:paraId="25575EC0" w14:textId="4ADF22F1">
      <w:pPr>
        <w:pStyle w:val="ListParagraph"/>
        <w:spacing w:before="120" w:after="0"/>
        <w:ind w:left="2430" w:hanging="36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Degree</w:t>
      </w:r>
      <w:r w:rsidRPr="0021313F" w:rsidR="00CA5E71">
        <w:rPr>
          <w:rFonts w:cstheme="minorHAnsi"/>
        </w:rPr>
        <w:t>s</w:t>
      </w:r>
      <w:r w:rsidRPr="0021313F" w:rsidR="00EF52AE">
        <w:rPr>
          <w:rFonts w:cstheme="minorHAnsi"/>
        </w:rPr>
        <w:t xml:space="preserve"> (including those incorporating Indigenous studies and Indian education for providers)</w:t>
      </w:r>
    </w:p>
    <w:p w:rsidR="00636012" w:rsidRPr="0021313F" w:rsidP="002048D8" w14:paraId="54D605E4" w14:textId="6ACE3A23">
      <w:pPr>
        <w:pStyle w:val="ListParagraph"/>
        <w:spacing w:before="12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3576CA5E" w14:textId="77777777">
      <w:pPr>
        <w:ind w:left="1260"/>
        <w:rPr>
          <w:rFonts w:cstheme="minorHAnsi"/>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636012" w:rsidRPr="0021313F" w14:paraId="6FB1F1F9" w14:textId="2233C2DF">
      <w:pPr>
        <w:pStyle w:val="Heading4"/>
        <w:numPr>
          <w:ilvl w:val="3"/>
          <w:numId w:val="90"/>
        </w:numPr>
      </w:pPr>
      <w:r w:rsidRPr="0021313F">
        <w:t>E</w:t>
      </w:r>
      <w:r w:rsidRPr="0021313F">
        <w:t>arly learning</w:t>
      </w:r>
      <w:r w:rsidRPr="0021313F" w:rsidR="00097CDF">
        <w:t>/</w:t>
      </w:r>
      <w:r w:rsidRPr="0021313F">
        <w:t>developmental guidelines</w:t>
      </w:r>
      <w:r w:rsidR="00EA6220">
        <w:t>.</w:t>
      </w:r>
      <w:r w:rsidRPr="0021313F">
        <w:t xml:space="preserve"> </w:t>
      </w:r>
    </w:p>
    <w:p w:rsidR="0055475F" w:rsidRPr="0021313F" w:rsidP="00294CF3" w14:paraId="079713DB" w14:textId="4BA87A85">
      <w:pPr>
        <w:ind w:left="1080"/>
      </w:pPr>
      <w:r w:rsidRPr="0021313F">
        <w:t>Improving on the development or implementation of early learning and developmental guidelines</w:t>
      </w:r>
      <w:r w:rsidRPr="0021313F">
        <w:t xml:space="preserve"> </w:t>
      </w:r>
      <w:r w:rsidRPr="0021313F">
        <w:t xml:space="preserve">(658E(c)(2)(T); 658G(b)(2)). </w:t>
      </w:r>
    </w:p>
    <w:p w:rsidR="009C7CB7" w:rsidRPr="0021313F" w:rsidP="007B71EC" w14:paraId="293E3BBC" w14:textId="74ABD703">
      <w:pPr>
        <w:pStyle w:val="ListParagraph"/>
        <w:ind w:left="1260"/>
        <w:contextualSpacing w:val="0"/>
        <w:rPr>
          <w:rFonts w:cstheme="minorHAnsi"/>
        </w:rPr>
      </w:pPr>
      <w:r w:rsidRPr="0021313F">
        <w:rPr>
          <w:rFonts w:cstheme="minorHAnsi"/>
        </w:rPr>
        <w:t xml:space="preserve">Early </w:t>
      </w:r>
      <w:r w:rsidRPr="0021313F" w:rsidR="00636012">
        <w:rPr>
          <w:rFonts w:cstheme="minorHAnsi"/>
        </w:rPr>
        <w:t>l</w:t>
      </w:r>
      <w:r w:rsidRPr="0021313F">
        <w:rPr>
          <w:rFonts w:cstheme="minorHAnsi"/>
        </w:rPr>
        <w:t xml:space="preserve">earning </w:t>
      </w:r>
      <w:r w:rsidRPr="0021313F" w:rsidR="00636012">
        <w:rPr>
          <w:rFonts w:cstheme="minorHAnsi"/>
        </w:rPr>
        <w:t>g</w:t>
      </w:r>
      <w:r w:rsidRPr="0021313F">
        <w:rPr>
          <w:rFonts w:cstheme="minorHAnsi"/>
        </w:rPr>
        <w:t xml:space="preserve">uidelines are intended to </w:t>
      </w:r>
      <w:r w:rsidRPr="0021313F" w:rsidR="00CA5E71">
        <w:rPr>
          <w:rFonts w:cstheme="minorHAnsi"/>
        </w:rPr>
        <w:t>help</w:t>
      </w:r>
      <w:r w:rsidRPr="0021313F">
        <w:rPr>
          <w:rFonts w:cstheme="minorHAnsi"/>
        </w:rPr>
        <w:t xml:space="preserve"> teachers, </w:t>
      </w:r>
      <w:r w:rsidRPr="0021313F" w:rsidR="00636012">
        <w:rPr>
          <w:rFonts w:cstheme="minorHAnsi"/>
        </w:rPr>
        <w:t>caregivers,</w:t>
      </w:r>
      <w:r w:rsidRPr="0021313F">
        <w:rPr>
          <w:rFonts w:cstheme="minorHAnsi"/>
        </w:rPr>
        <w:t xml:space="preserve"> and directors learn what children should know and be able to do at different developmental stages to experience school success. Early </w:t>
      </w:r>
      <w:r w:rsidRPr="0021313F" w:rsidR="00636012">
        <w:rPr>
          <w:rFonts w:cstheme="minorHAnsi"/>
        </w:rPr>
        <w:t>l</w:t>
      </w:r>
      <w:r w:rsidRPr="0021313F">
        <w:rPr>
          <w:rFonts w:cstheme="minorHAnsi"/>
        </w:rPr>
        <w:t xml:space="preserve">earning </w:t>
      </w:r>
      <w:r w:rsidRPr="0021313F" w:rsidR="00636012">
        <w:rPr>
          <w:rFonts w:cstheme="minorHAnsi"/>
        </w:rPr>
        <w:t>g</w:t>
      </w:r>
      <w:r w:rsidRPr="0021313F">
        <w:rPr>
          <w:rFonts w:cstheme="minorHAnsi"/>
        </w:rPr>
        <w:t xml:space="preserve">uidelines often provide examples of activities that can be used to develop </w:t>
      </w:r>
      <w:r w:rsidRPr="0021313F" w:rsidR="00CA5E71">
        <w:rPr>
          <w:rFonts w:cstheme="minorHAnsi"/>
        </w:rPr>
        <w:t xml:space="preserve">a </w:t>
      </w:r>
      <w:r w:rsidRPr="0021313F">
        <w:rPr>
          <w:rFonts w:cstheme="minorHAnsi"/>
        </w:rPr>
        <w:t xml:space="preserve">curriculum but are not intended to serve as </w:t>
      </w:r>
      <w:r w:rsidRPr="0021313F" w:rsidR="00CA5E71">
        <w:rPr>
          <w:rFonts w:cstheme="minorHAnsi"/>
        </w:rPr>
        <w:t xml:space="preserve">a </w:t>
      </w:r>
      <w:r w:rsidRPr="0021313F">
        <w:rPr>
          <w:rFonts w:cstheme="minorHAnsi"/>
        </w:rPr>
        <w:t>curriculum</w:t>
      </w:r>
      <w:r w:rsidRPr="0021313F" w:rsidR="00CA5E71">
        <w:rPr>
          <w:rFonts w:cstheme="minorHAnsi"/>
        </w:rPr>
        <w:t xml:space="preserve"> development activity</w:t>
      </w:r>
      <w:r w:rsidRPr="0021313F">
        <w:rPr>
          <w:rFonts w:cstheme="minorHAnsi"/>
        </w:rPr>
        <w:t>.</w:t>
      </w:r>
      <w:r w:rsidRPr="0021313F" w:rsidR="00130074">
        <w:rPr>
          <w:rFonts w:cstheme="minorHAnsi"/>
        </w:rPr>
        <w:t xml:space="preserve"> </w:t>
      </w:r>
      <w:r w:rsidRPr="0021313F" w:rsidR="00651C7B">
        <w:t xml:space="preserve">Check only those </w:t>
      </w:r>
      <w:r w:rsidRPr="0021313F" w:rsidR="00E44216">
        <w:t>that</w:t>
      </w:r>
      <w:r w:rsidRPr="0021313F" w:rsidR="00651C7B">
        <w:t xml:space="preserve"> apply</w:t>
      </w:r>
      <w:r w:rsidRPr="0021313F" w:rsidR="00636012">
        <w:rPr>
          <w:rFonts w:cstheme="minorHAnsi"/>
        </w:rPr>
        <w:t>:</w:t>
      </w:r>
    </w:p>
    <w:p w:rsidR="009C7CB7" w:rsidP="002048D8" w14:paraId="53866EFE" w14:textId="20119F36">
      <w:pPr>
        <w:spacing w:after="12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Supporting </w:t>
      </w:r>
      <w:r w:rsidRPr="0021313F" w:rsidR="00CA5E71">
        <w:rPr>
          <w:rFonts w:cstheme="minorHAnsi"/>
        </w:rPr>
        <w:t xml:space="preserve">the </w:t>
      </w:r>
      <w:r w:rsidRPr="0021313F">
        <w:rPr>
          <w:rFonts w:cstheme="minorHAnsi"/>
        </w:rPr>
        <w:t xml:space="preserve">use of the </w:t>
      </w:r>
      <w:r w:rsidRPr="0021313F" w:rsidR="00CA5E71">
        <w:rPr>
          <w:rFonts w:cstheme="minorHAnsi"/>
        </w:rPr>
        <w:t>s</w:t>
      </w:r>
      <w:r w:rsidRPr="0021313F">
        <w:rPr>
          <w:rFonts w:cstheme="minorHAnsi"/>
        </w:rPr>
        <w:t xml:space="preserve">tate’s early learning guidelines </w:t>
      </w:r>
    </w:p>
    <w:p w:rsidR="00071514" w:rsidP="002048D8" w14:paraId="67225FF5" w14:textId="40C10EAB">
      <w:pPr>
        <w:keepNext/>
        <w:spacing w:after="120"/>
        <w:ind w:left="1886"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Participating in the development or revision of the state’s early learning guidelines </w:t>
      </w:r>
    </w:p>
    <w:p w:rsidR="0037720F" w:rsidRPr="0021313F" w:rsidP="002048D8" w14:paraId="5F15A432" w14:textId="5CFD6F03">
      <w:pPr>
        <w:spacing w:after="12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t xml:space="preserve">Adapting a state’s guidelines to reflect </w:t>
      </w:r>
      <w:r>
        <w:t xml:space="preserve">the </w:t>
      </w:r>
      <w:r w:rsidRPr="0021313F">
        <w:t>Tribal Nation’s language and culturally specific early learning and development goals/benchmarks</w:t>
      </w:r>
    </w:p>
    <w:p w:rsidR="00EF52AE" w:rsidRPr="0021313F" w:rsidP="002048D8" w14:paraId="78D35D8B" w14:textId="495C7DC1">
      <w:pPr>
        <w:spacing w:after="120"/>
        <w:ind w:left="189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t xml:space="preserve">Developing or implementing </w:t>
      </w:r>
      <w:r w:rsidR="000D0EF1">
        <w:t xml:space="preserve">the </w:t>
      </w:r>
      <w:r w:rsidR="00812A5A">
        <w:t>Tribal Lead Agency</w:t>
      </w:r>
      <w:r w:rsidR="000D0EF1">
        <w:t>’s</w:t>
      </w:r>
      <w:r w:rsidRPr="0021313F" w:rsidR="000D0EF1">
        <w:t xml:space="preserve"> </w:t>
      </w:r>
      <w:r w:rsidRPr="0021313F">
        <w:t xml:space="preserve">own </w:t>
      </w:r>
      <w:r w:rsidRPr="0021313F" w:rsidR="00A96751">
        <w:t>t</w:t>
      </w:r>
      <w:r w:rsidRPr="0021313F">
        <w:t>ribally specific guidelines</w:t>
      </w:r>
    </w:p>
    <w:p w:rsidR="009C7CB7" w:rsidRPr="0021313F" w:rsidP="002048D8" w14:paraId="70707151" w14:textId="08102D33">
      <w:pPr>
        <w:spacing w:after="12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Providing trainings for staff on child development and early learning guidelines </w:t>
      </w:r>
    </w:p>
    <w:p w:rsidR="009C7CB7" w:rsidRPr="0021313F" w:rsidP="002048D8" w14:paraId="4896092A" w14:textId="116CDCE7">
      <w:pPr>
        <w:keepNext/>
        <w:spacing w:after="120"/>
        <w:ind w:left="1886"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2048D8" w14:paraId="3EEA6BD2" w14:textId="77777777">
      <w:pPr>
        <w:spacing w:after="120"/>
        <w:ind w:left="1260"/>
        <w:rPr>
          <w:rFonts w:cstheme="minorHAnsi"/>
          <w:u w:val="single"/>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636012" w:rsidRPr="0021313F" w14:paraId="4F2D654E" w14:textId="0F77C101">
      <w:pPr>
        <w:pStyle w:val="Heading4"/>
        <w:numPr>
          <w:ilvl w:val="3"/>
          <w:numId w:val="90"/>
        </w:numPr>
      </w:pPr>
      <w:r w:rsidRPr="0021313F">
        <w:t>Quality</w:t>
      </w:r>
      <w:r w:rsidRPr="0021313F" w:rsidR="009C7CB7">
        <w:t xml:space="preserve"> rating and improvement system (QRIS). </w:t>
      </w:r>
    </w:p>
    <w:p w:rsidR="00097CDF" w:rsidRPr="0021313F" w:rsidP="00294CF3" w14:paraId="238A70DF" w14:textId="4DFB7EB7">
      <w:pPr>
        <w:ind w:left="1080"/>
      </w:pPr>
      <w:r w:rsidRPr="0021313F">
        <w:t xml:space="preserve">Developing, implementing, or enhancing a quality rating and improvement system (QRIS) for child care providers and services (658G(b)(3)). </w:t>
      </w:r>
    </w:p>
    <w:p w:rsidR="009C7CB7" w:rsidRPr="0021313F" w:rsidP="007B71EC" w14:paraId="42372FC8" w14:textId="7CE6B038">
      <w:pPr>
        <w:pStyle w:val="ListParagraph"/>
        <w:ind w:left="1260"/>
        <w:contextualSpacing w:val="0"/>
      </w:pPr>
      <w:r w:rsidRPr="0021313F">
        <w:t xml:space="preserve">A QRIS is a systemic approach to assess, improve, and communicate the level of quality in early and school-age care and education programs. Similar to rating systems for restaurants and hotels, </w:t>
      </w:r>
      <w:r w:rsidRPr="0021313F" w:rsidR="00CA5E71">
        <w:t xml:space="preserve">a </w:t>
      </w:r>
      <w:r w:rsidRPr="0021313F">
        <w:t>QRIS award</w:t>
      </w:r>
      <w:r w:rsidRPr="0021313F" w:rsidR="00CA5E71">
        <w:t>s</w:t>
      </w:r>
      <w:r w:rsidRPr="0021313F">
        <w:t xml:space="preserve"> quality ratings to early and school-age care and education programs that meet a set of defined program standards. </w:t>
      </w:r>
    </w:p>
    <w:p w:rsidR="009C7CB7" w:rsidRPr="0021313F" w14:paraId="5A30D2FD" w14:textId="7F1F6105">
      <w:pPr>
        <w:tabs>
          <w:tab w:val="left" w:pos="1170"/>
        </w:tabs>
        <w:ind w:left="1260"/>
        <w:rPr>
          <w:rFonts w:cstheme="minorHAnsi"/>
        </w:rPr>
      </w:pPr>
      <w:r w:rsidRPr="0021313F">
        <w:rPr>
          <w:rFonts w:cstheme="minorHAnsi"/>
        </w:rPr>
        <w:t xml:space="preserve">By participating in their </w:t>
      </w:r>
      <w:r w:rsidRPr="0021313F" w:rsidR="00CA5E71">
        <w:rPr>
          <w:rFonts w:cstheme="minorHAnsi"/>
        </w:rPr>
        <w:t>s</w:t>
      </w:r>
      <w:r w:rsidRPr="0021313F">
        <w:rPr>
          <w:rFonts w:cstheme="minorHAnsi"/>
        </w:rPr>
        <w:t>tate</w:t>
      </w:r>
      <w:r w:rsidRPr="0021313F" w:rsidR="00CA5E71">
        <w:rPr>
          <w:rFonts w:cstheme="minorHAnsi"/>
        </w:rPr>
        <w:t>’s</w:t>
      </w:r>
      <w:r w:rsidRPr="0021313F">
        <w:rPr>
          <w:rFonts w:cstheme="minorHAnsi"/>
        </w:rPr>
        <w:t xml:space="preserve"> or </w:t>
      </w:r>
      <w:r w:rsidRPr="0021313F" w:rsidR="00B76EEB">
        <w:rPr>
          <w:rFonts w:cstheme="minorHAnsi"/>
        </w:rPr>
        <w:t>T</w:t>
      </w:r>
      <w:r w:rsidRPr="0021313F">
        <w:rPr>
          <w:rFonts w:cstheme="minorHAnsi"/>
        </w:rPr>
        <w:t xml:space="preserve">ribe’s QRIS, early and school-age care providers embark on a path of continuous quality improvement. Even providers that have met the standards of the lowest QRIS levels have achieved a level of quality that is beyond the minimum requirements to operate. </w:t>
      </w:r>
      <w:r w:rsidRPr="0021313F" w:rsidR="00651C7B">
        <w:t xml:space="preserve">Check only those </w:t>
      </w:r>
      <w:r w:rsidRPr="0021313F" w:rsidR="00E44216">
        <w:t>that</w:t>
      </w:r>
      <w:r w:rsidRPr="0021313F" w:rsidR="00651C7B">
        <w:t xml:space="preserve"> apply</w:t>
      </w:r>
      <w:r w:rsidRPr="0021313F">
        <w:rPr>
          <w:rFonts w:cstheme="minorHAnsi"/>
        </w:rPr>
        <w:t xml:space="preserve">: </w:t>
      </w:r>
    </w:p>
    <w:p w:rsidR="009C7CB7" w:rsidRPr="0021313F" w:rsidP="002048D8" w14:paraId="1E1B0AC1" w14:textId="71D9EC02">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Participating in a </w:t>
      </w:r>
      <w:r w:rsidRPr="0021313F" w:rsidR="00CA5E71">
        <w:rPr>
          <w:rFonts w:cstheme="minorHAnsi"/>
        </w:rPr>
        <w:t>s</w:t>
      </w:r>
      <w:r w:rsidRPr="0021313F">
        <w:rPr>
          <w:rFonts w:cstheme="minorHAnsi"/>
        </w:rPr>
        <w:t>tate QRIS</w:t>
      </w:r>
    </w:p>
    <w:p w:rsidR="009C7CB7" w:rsidP="002048D8" w14:paraId="39788CFF" w14:textId="04260612">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rPr>
          <w:rFonts w:cstheme="minorHAnsi"/>
        </w:rPr>
        <w:t xml:space="preserve">Developing a </w:t>
      </w:r>
      <w:r w:rsidRPr="0021313F" w:rsidR="0041701A">
        <w:rPr>
          <w:rFonts w:cstheme="minorHAnsi"/>
        </w:rPr>
        <w:t>T</w:t>
      </w:r>
      <w:r w:rsidRPr="0021313F">
        <w:rPr>
          <w:rFonts w:cstheme="minorHAnsi"/>
        </w:rPr>
        <w:t>ribal QRIS or similar rating system</w:t>
      </w:r>
    </w:p>
    <w:p w:rsidR="004E5F8E" w:rsidRPr="0021313F" w:rsidP="002048D8" w14:paraId="41C3A0FA" w14:textId="4A803981">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Implementing a Tribal QRIS or similar rating system</w:t>
      </w:r>
    </w:p>
    <w:p w:rsidR="009C7CB7" w:rsidRPr="0021313F" w:rsidP="002048D8" w14:paraId="60C5F83D" w14:textId="69FD1491">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Collaborating with other </w:t>
      </w:r>
      <w:r w:rsidRPr="0021313F" w:rsidR="00242E5B">
        <w:rPr>
          <w:rFonts w:cstheme="minorHAnsi"/>
        </w:rPr>
        <w:t>T</w:t>
      </w:r>
      <w:r w:rsidRPr="0021313F">
        <w:rPr>
          <w:rFonts w:cstheme="minorHAnsi"/>
        </w:rPr>
        <w:t>ribes to implement a QRIS or similar rating system</w:t>
      </w:r>
    </w:p>
    <w:p w:rsidR="009C7CB7" w:rsidRPr="0021313F" w:rsidP="002048D8" w14:paraId="25D121B1" w14:textId="5417E6F3">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76EEB" w:rsidRPr="0021313F" w:rsidP="002048D8" w14:paraId="707D32FF" w14:textId="0A86C6C7">
      <w:pPr>
        <w:spacing w:after="120"/>
        <w:ind w:left="1260"/>
        <w:rPr>
          <w:rFonts w:cstheme="minorHAnsi"/>
          <w:u w:val="single"/>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800CE3" w:rsidRPr="0021313F" w:rsidP="0037295B" w14:paraId="385BE15B" w14:textId="00340C93">
      <w:pPr>
        <w:pStyle w:val="Heading4"/>
        <w:numPr>
          <w:ilvl w:val="3"/>
          <w:numId w:val="90"/>
        </w:numPr>
      </w:pPr>
      <w:r w:rsidRPr="0021313F">
        <w:t>S</w:t>
      </w:r>
      <w:r w:rsidRPr="0021313F" w:rsidR="00577367">
        <w:t xml:space="preserve">upply and quality of child care services for infants and toddlers. </w:t>
      </w:r>
    </w:p>
    <w:p w:rsidR="00800CE3" w:rsidP="00294CF3" w14:paraId="4BB84B12" w14:textId="35F43264">
      <w:pPr>
        <w:ind w:left="1080"/>
      </w:pPr>
      <w:r w:rsidRPr="0021313F">
        <w:t xml:space="preserve">Improving the supply and quality of child care services for infants and toddlers. Check only those that apply: </w:t>
      </w:r>
    </w:p>
    <w:p w:rsidR="006C244E" w:rsidRPr="0021313F" w:rsidP="002048D8" w14:paraId="06AB050D" w14:textId="77777777">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Developing infant-toddler components within the early learning and developmental guidelines/standards, etc.</w:t>
      </w:r>
    </w:p>
    <w:p w:rsidR="006C244E" w:rsidRPr="0021313F" w:rsidP="002048D8" w14:paraId="743DEC9C" w14:textId="399A8C2B">
      <w:pPr>
        <w:tabs>
          <w:tab w:val="left" w:pos="1890"/>
        </w:tabs>
        <w:spacing w:after="120"/>
        <w:ind w:left="198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t>Indigenous language and culturally responsive practices for infants and toddlers</w:t>
      </w:r>
    </w:p>
    <w:p w:rsidR="00577367" w:rsidRPr="0021313F" w:rsidP="002048D8" w14:paraId="1B9B199D" w14:textId="5EAE628E">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Providing training and professional development to enhance child care providers’ abilities to provide developmentally appropriate services for infants and toddler</w:t>
      </w:r>
      <w:r w:rsidRPr="0021313F" w:rsidR="005640B0">
        <w:rPr>
          <w:rFonts w:cstheme="minorHAnsi"/>
        </w:rPr>
        <w:t>s</w:t>
      </w:r>
      <w:r w:rsidRPr="0021313F">
        <w:rPr>
          <w:rFonts w:cstheme="minorHAnsi"/>
        </w:rPr>
        <w:t xml:space="preserve"> </w:t>
      </w:r>
    </w:p>
    <w:p w:rsidR="00577367" w:rsidRPr="0021313F" w:rsidP="002048D8" w14:paraId="2832682A" w14:textId="3791D68B">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Providing coaching, mentoring, and/or </w:t>
      </w:r>
      <w:r w:rsidRPr="0021313F" w:rsidR="00B941D9">
        <w:rPr>
          <w:rFonts w:cstheme="minorHAnsi"/>
        </w:rPr>
        <w:t>TA</w:t>
      </w:r>
      <w:r w:rsidRPr="0021313F">
        <w:rPr>
          <w:rFonts w:cstheme="minorHAnsi"/>
        </w:rPr>
        <w:t xml:space="preserve"> on this age group’s unique needs from networks of qualified infant-toddler specialists </w:t>
      </w:r>
    </w:p>
    <w:p w:rsidR="00577367" w:rsidRPr="0021313F" w:rsidP="002048D8" w14:paraId="575333DE" w14:textId="000FFB9F">
      <w:pPr>
        <w:keepLines/>
        <w:tabs>
          <w:tab w:val="left" w:pos="1890"/>
        </w:tabs>
        <w:spacing w:after="120"/>
        <w:ind w:left="1987" w:hanging="360"/>
      </w:pPr>
      <w:r w:rsidRPr="63521329">
        <w:fldChar w:fldCharType="begin">
          <w:ffData>
            <w:name w:val="Check693"/>
            <w:enabled/>
            <w:calcOnExit w:val="0"/>
            <w:checkBox>
              <w:sizeAuto/>
              <w:default w:val="0"/>
            </w:checkBox>
          </w:ffData>
        </w:fldChar>
      </w:r>
      <w:r w:rsidRPr="63521329">
        <w:instrText xml:space="preserve"> FORMCHECKBOX </w:instrText>
      </w:r>
      <w:r w:rsidR="00000000">
        <w:fldChar w:fldCharType="separate"/>
      </w:r>
      <w:r w:rsidRPr="63521329">
        <w:fldChar w:fldCharType="end"/>
      </w:r>
      <w:r w:rsidRPr="63521329">
        <w:t xml:space="preserve"> Improving the ability of </w:t>
      </w:r>
      <w:r w:rsidRPr="63521329" w:rsidR="50D31CF5">
        <w:t>familie</w:t>
      </w:r>
      <w:r w:rsidRPr="63521329" w:rsidR="5BF76E04">
        <w:t>s</w:t>
      </w:r>
      <w:r w:rsidRPr="63521329">
        <w:t xml:space="preserve"> to access transparent and easy-to-understand consumer information about high-quality infant</w:t>
      </w:r>
      <w:r w:rsidRPr="63521329" w:rsidR="005640B0">
        <w:t>-</w:t>
      </w:r>
      <w:r w:rsidRPr="63521329">
        <w:t>toddler care that includes information on infant</w:t>
      </w:r>
      <w:r w:rsidRPr="63521329" w:rsidR="005640B0">
        <w:t>-</w:t>
      </w:r>
      <w:r w:rsidRPr="63521329">
        <w:t xml:space="preserve">toddler language, social-emotional, and early literacy and numeracy cognitive development </w:t>
      </w:r>
    </w:p>
    <w:p w:rsidR="00C10E7D" w:rsidP="002048D8" w14:paraId="398A8E10" w14:textId="7509EBC9">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Offering non-traditional hours</w:t>
      </w:r>
    </w:p>
    <w:p w:rsidR="008A761D" w:rsidP="002048D8" w14:paraId="5FDE9E71" w14:textId="434F67ED">
      <w:pPr>
        <w:tabs>
          <w:tab w:val="left" w:pos="1890"/>
        </w:tabs>
        <w:spacing w:after="120"/>
        <w:ind w:left="1980" w:hanging="360"/>
        <w:rPr>
          <w:rFonts w:cstheme="minorHAnsi"/>
        </w:rPr>
      </w:pPr>
      <w:r w:rsidRPr="00C7227A">
        <w:rPr>
          <w:rFonts w:cstheme="minorHAnsi"/>
        </w:rPr>
        <w:fldChar w:fldCharType="begin">
          <w:ffData>
            <w:name w:val="Check693"/>
            <w:enabled/>
            <w:calcOnExit w:val="0"/>
            <w:checkBox>
              <w:sizeAuto/>
              <w:default w:val="0"/>
            </w:checkBox>
          </w:ffData>
        </w:fldChar>
      </w:r>
      <w:r w:rsidRPr="00C7227A">
        <w:rPr>
          <w:rFonts w:cstheme="minorHAnsi"/>
        </w:rPr>
        <w:instrText xml:space="preserve"> FORMCHECKBOX </w:instrText>
      </w:r>
      <w:r w:rsidR="00000000">
        <w:rPr>
          <w:rFonts w:cstheme="minorHAnsi"/>
        </w:rPr>
        <w:fldChar w:fldCharType="separate"/>
      </w:r>
      <w:r w:rsidRPr="00C7227A">
        <w:rPr>
          <w:rFonts w:cstheme="minorHAnsi"/>
        </w:rPr>
        <w:fldChar w:fldCharType="end"/>
      </w:r>
      <w:r w:rsidRPr="00C7227A">
        <w:rPr>
          <w:rFonts w:cstheme="minorHAnsi"/>
          <w:i/>
        </w:rPr>
        <w:tab/>
        <w:t xml:space="preserve"> </w:t>
      </w:r>
      <w:r w:rsidRPr="00C7227A">
        <w:rPr>
          <w:rFonts w:cstheme="minorHAnsi"/>
          <w:iCs/>
        </w:rPr>
        <w:t>Supporting the child care provider workforce through stabilization subgrants</w:t>
      </w:r>
      <w:r w:rsidRPr="0021313F">
        <w:rPr>
          <w:rFonts w:cstheme="minorHAnsi"/>
        </w:rPr>
        <w:t xml:space="preserve"> </w:t>
      </w:r>
    </w:p>
    <w:p w:rsidR="00BD5D59" w:rsidRPr="00A85DD8" w:rsidP="002048D8" w14:paraId="5852BF7F" w14:textId="5D9BCA03">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Coordinating with early intervention specialists who provide services for infants and toddlers with disabilities </w:t>
      </w:r>
    </w:p>
    <w:p w:rsidR="008A761D" w:rsidRPr="0021313F" w:rsidP="002048D8" w14:paraId="7A712B97" w14:textId="77777777">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Coordinating with Early Head Start or Early Head Start – Child Care Partnerships </w:t>
      </w:r>
    </w:p>
    <w:p w:rsidR="00754A0A" w:rsidRPr="0021313F" w:rsidP="003B37EF" w14:paraId="65052423" w14:textId="0781560D">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Coordinating with home visiting activities</w:t>
      </w:r>
    </w:p>
    <w:p w:rsidR="00577367" w:rsidRPr="0021313F" w:rsidP="003B37EF" w14:paraId="5FC9C180" w14:textId="3B695CBF">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577367" w:rsidRPr="0021313F" w:rsidP="003B37EF" w14:paraId="5A112EDB" w14:textId="77777777">
      <w:pPr>
        <w:spacing w:after="120"/>
        <w:ind w:left="1260"/>
        <w:rPr>
          <w:rFonts w:cstheme="minorHAnsi"/>
          <w:i/>
        </w:rPr>
      </w:pPr>
      <w:r w:rsidRPr="0021313F">
        <w:rPr>
          <w:rFonts w:cstheme="minorHAnsi"/>
          <w:i/>
        </w:rPr>
        <w:t xml:space="preserve">Optional: Describe any of the activities checked above: </w:t>
      </w:r>
      <w:r w:rsidRPr="0021313F">
        <w:rPr>
          <w:rFonts w:cstheme="minorHAnsi"/>
          <w:i/>
          <w:u w:val="single"/>
        </w:rPr>
        <w:fldChar w:fldCharType="begin">
          <w:ffData>
            <w:name w:val="Text565"/>
            <w:enabled/>
            <w:calcOnExit w:val="0"/>
            <w:textInput/>
          </w:ffData>
        </w:fldChar>
      </w:r>
      <w:r w:rsidRPr="0021313F">
        <w:rPr>
          <w:rFonts w:cstheme="minorHAnsi"/>
          <w:i/>
          <w:u w:val="single"/>
        </w:rPr>
        <w:instrText xml:space="preserve"> FORMTEXT </w:instrText>
      </w:r>
      <w:r w:rsidRPr="0021313F">
        <w:rPr>
          <w:rFonts w:cstheme="minorHAnsi"/>
          <w:i/>
          <w:u w:val="single"/>
        </w:rPr>
        <w:fldChar w:fldCharType="separate"/>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rPr>
        <w:fldChar w:fldCharType="end"/>
      </w:r>
    </w:p>
    <w:p w:rsidR="00800CE3" w:rsidRPr="0021313F" w:rsidP="00800CE3" w14:paraId="52946AF9" w14:textId="25CD3568">
      <w:pPr>
        <w:pStyle w:val="Heading4"/>
        <w:numPr>
          <w:ilvl w:val="3"/>
          <w:numId w:val="90"/>
        </w:numPr>
      </w:pPr>
      <w:r w:rsidRPr="0021313F">
        <w:t>C</w:t>
      </w:r>
      <w:r w:rsidRPr="0021313F">
        <w:t>hild care resource and referral (CCR&amp;R) services.</w:t>
      </w:r>
    </w:p>
    <w:p w:rsidR="00131858" w:rsidRPr="0021313F" w:rsidP="00294CF3" w14:paraId="52D3B25A" w14:textId="34019D71">
      <w:pPr>
        <w:ind w:left="1080"/>
      </w:pPr>
      <w:r w:rsidRPr="0021313F">
        <w:t xml:space="preserve">Establishing or expanding a system of child care resource and referral (CCR&amp;R) services, assisting </w:t>
      </w:r>
      <w:r w:rsidR="00924F21">
        <w:t>familie</w:t>
      </w:r>
      <w:r w:rsidRPr="0021313F">
        <w:t xml:space="preserve">s </w:t>
      </w:r>
      <w:r w:rsidRPr="0021313F" w:rsidR="00E5587F">
        <w:t>in</w:t>
      </w:r>
      <w:r w:rsidRPr="0021313F">
        <w:t xml:space="preserve"> finding and choosing a child care provider</w:t>
      </w:r>
      <w:r w:rsidRPr="0021313F" w:rsidR="00E5587F">
        <w:t>,</w:t>
      </w:r>
      <w:r w:rsidRPr="0021313F">
        <w:t xml:space="preserve"> collecting and analyzing child care provider supply</w:t>
      </w:r>
      <w:r w:rsidRPr="0021313F" w:rsidR="00E5587F">
        <w:t>-</w:t>
      </w:r>
      <w:r w:rsidRPr="0021313F">
        <w:t>and</w:t>
      </w:r>
      <w:r w:rsidRPr="0021313F" w:rsidR="00E5587F">
        <w:t>-</w:t>
      </w:r>
      <w:r w:rsidRPr="0021313F">
        <w:t>demand data</w:t>
      </w:r>
      <w:r w:rsidRPr="0021313F" w:rsidR="00E5587F">
        <w:t>,</w:t>
      </w:r>
      <w:r w:rsidRPr="0021313F">
        <w:t xml:space="preserve"> and providing training and support to providers (658E(c)(3)(B)(iii); 658G(b)(5)). </w:t>
      </w:r>
      <w:r w:rsidRPr="0021313F" w:rsidR="00651C7B">
        <w:t xml:space="preserve">Check only those </w:t>
      </w:r>
      <w:r w:rsidRPr="0021313F" w:rsidR="00E44216">
        <w:t>that</w:t>
      </w:r>
      <w:r w:rsidRPr="0021313F" w:rsidR="00651C7B">
        <w:t xml:space="preserve"> apply</w:t>
      </w:r>
      <w:r w:rsidRPr="0021313F" w:rsidR="00B76EEB">
        <w:t>:</w:t>
      </w:r>
    </w:p>
    <w:p w:rsidR="00131858" w:rsidRPr="0021313F" w14:paraId="1E6E1644" w14:textId="59984703">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sidR="0041701A">
        <w:rPr>
          <w:rFonts w:cstheme="minorHAnsi"/>
        </w:rPr>
        <w:t xml:space="preserve"> Using a </w:t>
      </w:r>
      <w:r w:rsidRPr="0021313F" w:rsidR="00E5587F">
        <w:rPr>
          <w:rFonts w:cstheme="minorHAnsi"/>
        </w:rPr>
        <w:t>s</w:t>
      </w:r>
      <w:r w:rsidRPr="0021313F">
        <w:rPr>
          <w:rFonts w:cstheme="minorHAnsi"/>
        </w:rPr>
        <w:t>tate CCR&amp;R</w:t>
      </w:r>
    </w:p>
    <w:p w:rsidR="00131858" w:rsidRPr="0021313F" w14:paraId="0058F3F1" w14:textId="77777777">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Operating a CCR&amp;R </w:t>
      </w:r>
    </w:p>
    <w:p w:rsidR="00131858" w:rsidRPr="0021313F" w14:paraId="6F9311BB" w14:textId="09E1A725">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sidR="00242E5B">
        <w:rPr>
          <w:rFonts w:cstheme="minorHAnsi"/>
        </w:rPr>
        <w:t xml:space="preserve"> Partnering with other T</w:t>
      </w:r>
      <w:r w:rsidRPr="0021313F">
        <w:rPr>
          <w:rFonts w:cstheme="minorHAnsi"/>
        </w:rPr>
        <w:t xml:space="preserve">ribes to offer CCR&amp;R services </w:t>
      </w:r>
    </w:p>
    <w:p w:rsidR="00131858" w:rsidRPr="0021313F" w14:paraId="781C2114" w14:textId="77777777">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Incorporating CCR&amp;R services into program services </w:t>
      </w:r>
    </w:p>
    <w:p w:rsidR="00131858" w:rsidRPr="0021313F" w14:paraId="6A2DE4F0" w14:textId="18633A66">
      <w:pPr>
        <w:tabs>
          <w:tab w:val="left" w:pos="1710"/>
        </w:tabs>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31858" w:rsidRPr="0021313F" w:rsidP="007B71EC" w14:paraId="7DB4C1F2" w14:textId="77777777">
      <w:pPr>
        <w:ind w:left="1260"/>
        <w:rPr>
          <w:rFonts w:cstheme="minorHAnsi"/>
          <w:i/>
          <w:u w:val="single"/>
        </w:rPr>
      </w:pPr>
      <w:r w:rsidRPr="0021313F">
        <w:rPr>
          <w:rFonts w:cstheme="minorHAnsi"/>
          <w:i/>
        </w:rPr>
        <w:t xml:space="preserve">Optional: Describe any of the activities checked above: </w:t>
      </w:r>
      <w:r w:rsidRPr="0021313F">
        <w:rPr>
          <w:rFonts w:cstheme="minorHAnsi"/>
          <w:i/>
          <w:u w:val="single"/>
        </w:rPr>
        <w:fldChar w:fldCharType="begin">
          <w:ffData>
            <w:name w:val="Text565"/>
            <w:enabled/>
            <w:calcOnExit w:val="0"/>
            <w:textInput/>
          </w:ffData>
        </w:fldChar>
      </w:r>
      <w:r w:rsidRPr="0021313F">
        <w:rPr>
          <w:rFonts w:cstheme="minorHAnsi"/>
          <w:i/>
          <w:u w:val="single"/>
        </w:rPr>
        <w:instrText xml:space="preserve"> FORMTEXT </w:instrText>
      </w:r>
      <w:r w:rsidRPr="0021313F">
        <w:rPr>
          <w:rFonts w:cstheme="minorHAnsi"/>
          <w:i/>
          <w:u w:val="single"/>
        </w:rPr>
        <w:fldChar w:fldCharType="separate"/>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rPr>
        <w:fldChar w:fldCharType="end"/>
      </w:r>
    </w:p>
    <w:p w:rsidR="00F26F51" w:rsidRPr="0021313F" w:rsidP="0037295B" w14:paraId="2EA591AB" w14:textId="670AFC9D">
      <w:pPr>
        <w:pStyle w:val="Heading4"/>
        <w:numPr>
          <w:ilvl w:val="3"/>
          <w:numId w:val="90"/>
        </w:numPr>
      </w:pPr>
      <w:r w:rsidRPr="0021313F">
        <w:t>L</w:t>
      </w:r>
      <w:r w:rsidRPr="0021313F" w:rsidR="00B76EEB">
        <w:rPr>
          <w:bCs/>
        </w:rPr>
        <w:t>icensing, inspection, monitoring, training, and health and safety</w:t>
      </w:r>
      <w:r w:rsidRPr="0021313F" w:rsidR="009C7CB7">
        <w:t xml:space="preserve">. </w:t>
      </w:r>
    </w:p>
    <w:p w:rsidR="00CC3017" w:rsidRPr="0021313F" w:rsidP="00294CF3" w14:paraId="4E3B3530" w14:textId="235FD61B">
      <w:pPr>
        <w:ind w:left="1080"/>
      </w:pPr>
      <w:r w:rsidRPr="0021313F">
        <w:t xml:space="preserve">Supporting compliance with requirements for </w:t>
      </w:r>
      <w:r w:rsidRPr="0021313F">
        <w:rPr>
          <w:bCs/>
        </w:rPr>
        <w:t>licensing, inspection, monitoring, training, and health and safety</w:t>
      </w:r>
      <w:r w:rsidRPr="0021313F">
        <w:t xml:space="preserve">. Check only those that apply: </w:t>
      </w:r>
    </w:p>
    <w:p w:rsidR="009C7CB7" w:rsidRPr="0021313F" w:rsidP="00522198" w14:paraId="495DECE2" w14:textId="3350CD2C">
      <w:pPr>
        <w:ind w:left="1980" w:hanging="360"/>
        <w:rPr>
          <w:rFonts w:ascii="Calibri" w:eastAsia="Calibri" w:hAnsi="Calibri" w:cs="Arial"/>
        </w:rPr>
      </w:pPr>
      <w:r w:rsidRPr="0021313F">
        <w:fldChar w:fldCharType="begin">
          <w:ffData>
            <w:name w:val="Check770"/>
            <w:enabled/>
            <w:calcOnExit w:val="0"/>
            <w:checkBox>
              <w:sizeAuto/>
              <w:default w:val="0"/>
            </w:checkBox>
          </w:ffData>
        </w:fldChar>
      </w:r>
      <w:bookmarkStart w:id="122" w:name="Check770"/>
      <w:r w:rsidRPr="0021313F">
        <w:instrText xml:space="preserve"> FORMCHECKBOX </w:instrText>
      </w:r>
      <w:r w:rsidR="00000000">
        <w:fldChar w:fldCharType="separate"/>
      </w:r>
      <w:r w:rsidRPr="0021313F">
        <w:fldChar w:fldCharType="end"/>
      </w:r>
      <w:bookmarkEnd w:id="122"/>
      <w:r w:rsidRPr="0021313F">
        <w:t xml:space="preserve"> Provide health and safety materials/equipment</w:t>
      </w:r>
      <w:r w:rsidRPr="0021313F" w:rsidR="00E5587F">
        <w:t xml:space="preserve"> (</w:t>
      </w:r>
      <w:r w:rsidRPr="0021313F" w:rsidR="145BAD87">
        <w:rPr>
          <w:rFonts w:ascii="Calibri" w:eastAsia="Calibri" w:hAnsi="Calibri" w:cs="Calibri"/>
        </w:rPr>
        <w:t>e.</w:t>
      </w:r>
      <w:r w:rsidRPr="0021313F" w:rsidR="00E5587F">
        <w:rPr>
          <w:rFonts w:ascii="Calibri" w:eastAsia="Calibri" w:hAnsi="Calibri" w:cs="Calibri"/>
        </w:rPr>
        <w:t>g.</w:t>
      </w:r>
      <w:r w:rsidRPr="0021313F" w:rsidR="00F75B90">
        <w:rPr>
          <w:rFonts w:ascii="Calibri" w:eastAsia="Calibri" w:hAnsi="Calibri" w:cs="Calibri"/>
        </w:rPr>
        <w:t>,</w:t>
      </w:r>
      <w:r w:rsidRPr="0021313F" w:rsidR="145BAD87">
        <w:rPr>
          <w:rFonts w:ascii="Calibri" w:eastAsia="Calibri" w:hAnsi="Calibri" w:cs="Calibri"/>
        </w:rPr>
        <w:t xml:space="preserve"> carbon </w:t>
      </w:r>
      <w:r w:rsidR="0090046D">
        <w:rPr>
          <w:rFonts w:ascii="Calibri" w:eastAsia="Calibri" w:hAnsi="Calibri" w:cs="Calibri"/>
        </w:rPr>
        <w:t>monoxide</w:t>
      </w:r>
      <w:r w:rsidRPr="0021313F" w:rsidR="145BAD87">
        <w:rPr>
          <w:rFonts w:ascii="Calibri" w:eastAsia="Calibri" w:hAnsi="Calibri" w:cs="Calibri"/>
        </w:rPr>
        <w:t xml:space="preserve"> detectors, fencing, personal protective equipment</w:t>
      </w:r>
      <w:r w:rsidRPr="0021313F" w:rsidR="00E5587F">
        <w:rPr>
          <w:rFonts w:ascii="Calibri" w:eastAsia="Calibri" w:hAnsi="Calibri" w:cs="Calibri"/>
        </w:rPr>
        <w:t>)</w:t>
      </w:r>
    </w:p>
    <w:p w:rsidR="009C7CB7" w:rsidRPr="0021313F" w14:paraId="335576F0" w14:textId="662849CE">
      <w:pPr>
        <w:ind w:left="1440" w:firstLine="180"/>
        <w:rPr>
          <w:rFonts w:cstheme="minorHAnsi"/>
        </w:rPr>
      </w:pPr>
      <w:r w:rsidRPr="0021313F">
        <w:rPr>
          <w:rFonts w:cstheme="minorHAnsi"/>
        </w:rPr>
        <w:fldChar w:fldCharType="begin">
          <w:ffData>
            <w:name w:val="Check771"/>
            <w:enabled/>
            <w:calcOnExit w:val="0"/>
            <w:checkBox>
              <w:sizeAuto/>
              <w:default w:val="0"/>
            </w:checkBox>
          </w:ffData>
        </w:fldChar>
      </w:r>
      <w:bookmarkStart w:id="123" w:name="Check771"/>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bookmarkEnd w:id="123"/>
      <w:r w:rsidRPr="0021313F">
        <w:rPr>
          <w:rFonts w:cstheme="minorHAnsi"/>
        </w:rPr>
        <w:t xml:space="preserve"> Grants/mini-grants for health and safety materials</w:t>
      </w:r>
      <w:r w:rsidR="00197356">
        <w:rPr>
          <w:rFonts w:cstheme="minorHAnsi"/>
        </w:rPr>
        <w:t>/</w:t>
      </w:r>
      <w:r w:rsidRPr="0021313F" w:rsidR="00197356">
        <w:rPr>
          <w:rFonts w:cstheme="minorHAnsi"/>
        </w:rPr>
        <w:t>equipment</w:t>
      </w:r>
      <w:r w:rsidRPr="0021313F">
        <w:rPr>
          <w:rFonts w:cstheme="minorHAnsi"/>
        </w:rPr>
        <w:t xml:space="preserve"> </w:t>
      </w:r>
    </w:p>
    <w:p w:rsidR="009C7CB7" w:rsidRPr="0021313F" w14:paraId="70C0B10C" w14:textId="77777777">
      <w:pPr>
        <w:ind w:left="1440" w:firstLine="180"/>
        <w:rPr>
          <w:rFonts w:cstheme="minorHAnsi"/>
        </w:rPr>
      </w:pPr>
      <w:r w:rsidRPr="0021313F">
        <w:rPr>
          <w:rFonts w:cstheme="minorHAnsi"/>
        </w:rPr>
        <w:fldChar w:fldCharType="begin">
          <w:ffData>
            <w:name w:val="Check772"/>
            <w:enabled/>
            <w:calcOnExit w:val="0"/>
            <w:checkBox>
              <w:sizeAuto/>
              <w:default w:val="0"/>
            </w:checkBox>
          </w:ffData>
        </w:fldChar>
      </w:r>
      <w:bookmarkStart w:id="124" w:name="Check772"/>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bookmarkEnd w:id="124"/>
      <w:r w:rsidRPr="0021313F">
        <w:rPr>
          <w:rFonts w:cstheme="minorHAnsi"/>
        </w:rPr>
        <w:t xml:space="preserve"> Classroom materials and resources </w:t>
      </w:r>
    </w:p>
    <w:p w:rsidR="009C7CB7" w:rsidRPr="0021313F" w14:paraId="2B550DB9" w14:textId="77777777">
      <w:pPr>
        <w:ind w:left="1440" w:firstLine="180"/>
        <w:rPr>
          <w:rFonts w:cstheme="minorHAnsi"/>
        </w:rPr>
      </w:pPr>
      <w:r w:rsidRPr="0021313F">
        <w:rPr>
          <w:rFonts w:cstheme="minorHAnsi"/>
        </w:rPr>
        <w:fldChar w:fldCharType="begin">
          <w:ffData>
            <w:name w:val="Check773"/>
            <w:enabled/>
            <w:calcOnExit w:val="0"/>
            <w:checkBox>
              <w:sizeAuto/>
              <w:default w:val="0"/>
            </w:checkBox>
          </w:ffData>
        </w:fldChar>
      </w:r>
      <w:bookmarkStart w:id="125" w:name="Check773"/>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bookmarkEnd w:id="125"/>
      <w:r w:rsidRPr="0021313F">
        <w:rPr>
          <w:rFonts w:cstheme="minorHAnsi"/>
        </w:rPr>
        <w:t xml:space="preserve"> Financial assistance in meeting licensing requirements</w:t>
      </w:r>
    </w:p>
    <w:p w:rsidR="009C7CB7" w:rsidRPr="0021313F" w14:paraId="78FC4F7D" w14:textId="77777777">
      <w:pPr>
        <w:ind w:left="1440" w:firstLine="180"/>
        <w:rPr>
          <w:rFonts w:cstheme="minorHAnsi"/>
        </w:rPr>
      </w:pPr>
      <w:r w:rsidRPr="0021313F">
        <w:rPr>
          <w:rFonts w:cstheme="minorHAnsi"/>
        </w:rPr>
        <w:fldChar w:fldCharType="begin">
          <w:ffData>
            <w:name w:val="Check774"/>
            <w:enabled/>
            <w:calcOnExit w:val="0"/>
            <w:checkBox>
              <w:sizeAuto/>
              <w:default w:val="0"/>
            </w:checkBox>
          </w:ffData>
        </w:fldChar>
      </w:r>
      <w:bookmarkStart w:id="126" w:name="Check774"/>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bookmarkEnd w:id="126"/>
      <w:r w:rsidRPr="0021313F">
        <w:rPr>
          <w:rFonts w:cstheme="minorHAnsi"/>
        </w:rPr>
        <w:t xml:space="preserve"> Conduct monitoring visits of child care providers </w:t>
      </w:r>
    </w:p>
    <w:p w:rsidR="009C7CB7" w:rsidRPr="0021313F" w14:paraId="02827416" w14:textId="77777777">
      <w:pPr>
        <w:ind w:left="1440" w:firstLine="180"/>
        <w:rPr>
          <w:rFonts w:cstheme="minorHAnsi"/>
        </w:rPr>
      </w:pPr>
      <w:r w:rsidRPr="0021313F">
        <w:rPr>
          <w:rFonts w:cstheme="minorHAnsi"/>
        </w:rPr>
        <w:fldChar w:fldCharType="begin">
          <w:ffData>
            <w:name w:val="Check775"/>
            <w:enabled/>
            <w:calcOnExit w:val="0"/>
            <w:checkBox>
              <w:sizeAuto/>
              <w:default w:val="0"/>
            </w:checkBox>
          </w:ffData>
        </w:fldChar>
      </w:r>
      <w:bookmarkStart w:id="127" w:name="Check775"/>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bookmarkEnd w:id="127"/>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7B71EC" w14:paraId="61AC2544" w14:textId="6416ED76">
      <w:pPr>
        <w:ind w:left="1260"/>
        <w:rPr>
          <w:rFonts w:cstheme="minorHAnsi"/>
          <w:i/>
        </w:rPr>
      </w:pPr>
      <w:r w:rsidRPr="0021313F">
        <w:rPr>
          <w:rFonts w:cstheme="minorHAnsi"/>
          <w:i/>
        </w:rPr>
        <w:t>Optional: Describe any of the activities checked above:</w:t>
      </w:r>
      <w:r w:rsidRPr="0021313F" w:rsidR="00130074">
        <w:rPr>
          <w:rFonts w:cstheme="minorHAnsi"/>
          <w:i/>
        </w:rPr>
        <w:t xml:space="preserve"> </w:t>
      </w:r>
      <w:r w:rsidRPr="0021313F" w:rsidR="00B76EEB">
        <w:rPr>
          <w:rFonts w:cstheme="minorHAnsi"/>
          <w:i/>
          <w:u w:val="single"/>
        </w:rPr>
        <w:fldChar w:fldCharType="begin">
          <w:ffData>
            <w:name w:val="Text565"/>
            <w:enabled/>
            <w:calcOnExit w:val="0"/>
            <w:textInput/>
          </w:ffData>
        </w:fldChar>
      </w:r>
      <w:r w:rsidRPr="0021313F" w:rsidR="00B76EEB">
        <w:rPr>
          <w:rFonts w:cstheme="minorHAnsi"/>
          <w:i/>
          <w:u w:val="single"/>
        </w:rPr>
        <w:instrText xml:space="preserve"> FORMTEXT </w:instrText>
      </w:r>
      <w:r w:rsidRPr="0021313F" w:rsidR="00B76EEB">
        <w:rPr>
          <w:rFonts w:cstheme="minorHAnsi"/>
          <w:i/>
          <w:u w:val="single"/>
        </w:rPr>
        <w:fldChar w:fldCharType="separate"/>
      </w:r>
      <w:r w:rsidRPr="0021313F" w:rsidR="00B76EEB">
        <w:rPr>
          <w:rFonts w:cstheme="minorHAnsi"/>
          <w:i/>
          <w:u w:val="single"/>
        </w:rPr>
        <w:t> </w:t>
      </w:r>
      <w:r w:rsidRPr="0021313F" w:rsidR="00B76EEB">
        <w:rPr>
          <w:rFonts w:cstheme="minorHAnsi"/>
          <w:i/>
          <w:u w:val="single"/>
        </w:rPr>
        <w:t> </w:t>
      </w:r>
      <w:r w:rsidRPr="0021313F" w:rsidR="00B76EEB">
        <w:rPr>
          <w:rFonts w:cstheme="minorHAnsi"/>
          <w:i/>
          <w:u w:val="single"/>
        </w:rPr>
        <w:t> </w:t>
      </w:r>
      <w:r w:rsidRPr="0021313F" w:rsidR="00B76EEB">
        <w:rPr>
          <w:rFonts w:cstheme="minorHAnsi"/>
          <w:i/>
          <w:u w:val="single"/>
        </w:rPr>
        <w:t> </w:t>
      </w:r>
      <w:r w:rsidRPr="0021313F" w:rsidR="00B76EEB">
        <w:rPr>
          <w:rFonts w:cstheme="minorHAnsi"/>
          <w:i/>
          <w:u w:val="single"/>
        </w:rPr>
        <w:t> </w:t>
      </w:r>
      <w:r w:rsidRPr="0021313F" w:rsidR="00B76EEB">
        <w:rPr>
          <w:rFonts w:cstheme="minorHAnsi"/>
          <w:i/>
        </w:rPr>
        <w:fldChar w:fldCharType="end"/>
      </w:r>
    </w:p>
    <w:p w:rsidR="009C7CB7" w:rsidRPr="0021313F" w14:paraId="241E812B" w14:textId="36C7A6BA">
      <w:pPr>
        <w:pStyle w:val="Heading4"/>
        <w:numPr>
          <w:ilvl w:val="3"/>
          <w:numId w:val="90"/>
        </w:numPr>
      </w:pPr>
      <w:r w:rsidRPr="0021313F">
        <w:t>Evaluating the quality of child care programs</w:t>
      </w:r>
      <w:r w:rsidR="00EA6220">
        <w:t>.</w:t>
      </w:r>
    </w:p>
    <w:p w:rsidR="00F26F51" w:rsidRPr="0021313F" w:rsidP="00294CF3" w14:paraId="31D7A424" w14:textId="48F6AE7D">
      <w:pPr>
        <w:ind w:left="1080"/>
      </w:pPr>
      <w:r w:rsidRPr="0021313F">
        <w:t>Evaluating the quality of child care programs, including how programs positively impact children. Check only those that apply:</w:t>
      </w:r>
    </w:p>
    <w:p w:rsidR="009C7CB7" w:rsidP="00940245" w14:paraId="414E0279" w14:textId="6AAF3A04">
      <w:pPr>
        <w:keepNext/>
        <w:ind w:left="1814" w:hanging="187"/>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Purchasing quality assessment tools </w:t>
      </w:r>
    </w:p>
    <w:p w:rsidR="00737FD0" w:rsidRPr="0021313F" w:rsidP="003B37EF" w14:paraId="5F51ADC0" w14:textId="6AB42790">
      <w:pPr>
        <w:ind w:left="180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Contracting with an outside evaluator to assess child care program quality</w:t>
      </w:r>
    </w:p>
    <w:p w:rsidR="009C7CB7" w:rsidRPr="0021313F" w14:paraId="68C1AA1B" w14:textId="2FB7BC39">
      <w:pPr>
        <w:ind w:left="180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Implementing surveys to collect stakeholder input</w:t>
      </w:r>
      <w:r w:rsidRPr="0021313F" w:rsidR="00130074">
        <w:rPr>
          <w:rFonts w:cstheme="minorHAnsi"/>
        </w:rPr>
        <w:t xml:space="preserve"> </w:t>
      </w:r>
    </w:p>
    <w:p w:rsidR="009C7CB7" w:rsidRPr="0021313F" w:rsidP="00EF52AE" w14:paraId="056F5F1B" w14:textId="5918E652">
      <w:pPr>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Conducting internal training </w:t>
      </w:r>
      <w:r w:rsidR="002656D3">
        <w:rPr>
          <w:rFonts w:cstheme="minorHAnsi"/>
        </w:rPr>
        <w:t>on the use of</w:t>
      </w:r>
      <w:r w:rsidRPr="0021313F">
        <w:rPr>
          <w:rFonts w:cstheme="minorHAnsi"/>
        </w:rPr>
        <w:t xml:space="preserve"> quality evaluations </w:t>
      </w:r>
    </w:p>
    <w:p w:rsidR="009C7CB7" w:rsidRPr="0021313F" w14:paraId="1CA048F5" w14:textId="77777777">
      <w:pPr>
        <w:ind w:left="1800" w:hanging="1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7B71EC" w14:paraId="4C1B90AE" w14:textId="77777777">
      <w:pPr>
        <w:ind w:left="1260"/>
        <w:rPr>
          <w:rFonts w:cstheme="minorHAnsi"/>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294CF3" w14:paraId="588A4D75" w14:textId="555D65C1">
      <w:pPr>
        <w:pStyle w:val="Heading4"/>
        <w:numPr>
          <w:ilvl w:val="3"/>
          <w:numId w:val="90"/>
        </w:numPr>
      </w:pPr>
      <w:r w:rsidRPr="0021313F">
        <w:t>Supporting providers in the voluntary pursuit of accreditation.</w:t>
      </w:r>
    </w:p>
    <w:p w:rsidR="009C7CB7" w:rsidRPr="0021313F" w14:paraId="4CCA7112" w14:textId="535306AC">
      <w:pPr>
        <w:ind w:left="1440"/>
        <w:rPr>
          <w:rFonts w:cstheme="minorHAnsi"/>
        </w:rPr>
      </w:pPr>
      <w:r w:rsidRPr="0021313F">
        <w:rPr>
          <w:rFonts w:cstheme="minorHAnsi"/>
        </w:rPr>
        <w:t>Trib</w:t>
      </w:r>
      <w:r w:rsidR="005A3BF1">
        <w:rPr>
          <w:rFonts w:cstheme="minorHAnsi"/>
        </w:rPr>
        <w:t>al Lead Agencies</w:t>
      </w:r>
      <w:r w:rsidRPr="0021313F">
        <w:rPr>
          <w:rFonts w:cstheme="minorHAnsi"/>
        </w:rPr>
        <w:t xml:space="preserve"> can use quality funds to support child care providers in the voluntary pursuit of accreditation by a national accrediting body with demonstrated, valid</w:t>
      </w:r>
      <w:r w:rsidRPr="0021313F" w:rsidR="00E5587F">
        <w:rPr>
          <w:rFonts w:cstheme="minorHAnsi"/>
        </w:rPr>
        <w:t>,</w:t>
      </w:r>
      <w:r w:rsidRPr="0021313F">
        <w:rPr>
          <w:rFonts w:cstheme="minorHAnsi"/>
        </w:rPr>
        <w:t xml:space="preserve"> and reliable program standards of high quality. Accreditation is one way to differentiate the quality of child care providers. </w:t>
      </w:r>
      <w:r w:rsidRPr="0021313F" w:rsidR="00E5587F">
        <w:rPr>
          <w:rFonts w:cstheme="minorHAnsi"/>
        </w:rPr>
        <w:t>To</w:t>
      </w:r>
      <w:r w:rsidRPr="0021313F">
        <w:rPr>
          <w:rFonts w:cstheme="minorHAnsi"/>
        </w:rPr>
        <w:t xml:space="preserve"> gain accreditation, </w:t>
      </w:r>
      <w:r w:rsidR="006E1341">
        <w:rPr>
          <w:rFonts w:cstheme="minorHAnsi"/>
        </w:rPr>
        <w:t>center-based child care</w:t>
      </w:r>
      <w:r w:rsidRPr="0021313F">
        <w:rPr>
          <w:rFonts w:cstheme="minorHAnsi"/>
        </w:rPr>
        <w:t xml:space="preserve"> and </w:t>
      </w:r>
      <w:r w:rsidR="000076EF">
        <w:rPr>
          <w:rFonts w:cstheme="minorHAnsi"/>
        </w:rPr>
        <w:t xml:space="preserve">family child care providers </w:t>
      </w:r>
      <w:r w:rsidRPr="0021313F">
        <w:rPr>
          <w:rFonts w:cstheme="minorHAnsi"/>
        </w:rPr>
        <w:t xml:space="preserve">must meet certain quality standards outlined by accrediting organizations. </w:t>
      </w:r>
      <w:r w:rsidRPr="0021313F" w:rsidR="00651C7B">
        <w:t xml:space="preserve">Check only those </w:t>
      </w:r>
      <w:r w:rsidRPr="0021313F" w:rsidR="00E44216">
        <w:t>that</w:t>
      </w:r>
      <w:r w:rsidRPr="0021313F" w:rsidR="00651C7B">
        <w:t xml:space="preserve"> apply</w:t>
      </w:r>
      <w:r w:rsidRPr="0021313F" w:rsidR="00636012">
        <w:rPr>
          <w:rFonts w:cstheme="minorHAnsi"/>
        </w:rPr>
        <w:t>:</w:t>
      </w:r>
    </w:p>
    <w:p w:rsidR="009C7CB7" w:rsidRPr="0021313F" w14:paraId="0D60AB24" w14:textId="77777777">
      <w:pPr>
        <w:tabs>
          <w:tab w:val="left" w:pos="1350"/>
          <w:tab w:val="left" w:pos="162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Using accreditation guidelines as a quality measure </w:t>
      </w:r>
    </w:p>
    <w:p w:rsidR="009C7CB7" w:rsidRPr="0021313F" w14:paraId="50923142" w14:textId="1C396B06">
      <w:pPr>
        <w:tabs>
          <w:tab w:val="left" w:pos="1350"/>
          <w:tab w:val="left" w:pos="162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Funding any aspect of national accreditation (</w:t>
      </w:r>
      <w:r w:rsidRPr="0021313F" w:rsidR="00E5587F">
        <w:rPr>
          <w:rFonts w:cstheme="minorHAnsi"/>
        </w:rPr>
        <w:t xml:space="preserve">e.g., </w:t>
      </w:r>
      <w:r w:rsidRPr="0021313F">
        <w:rPr>
          <w:rFonts w:cstheme="minorHAnsi"/>
        </w:rPr>
        <w:t>accreditation from the National Association for the Education of Young Children</w:t>
      </w:r>
      <w:r w:rsidR="000144A7">
        <w:rPr>
          <w:rFonts w:cstheme="minorHAnsi"/>
        </w:rPr>
        <w:t>,</w:t>
      </w:r>
      <w:r w:rsidRPr="0021313F">
        <w:rPr>
          <w:rFonts w:cstheme="minorHAnsi"/>
        </w:rPr>
        <w:t xml:space="preserve"> or the National Association for Family Child Care</w:t>
      </w:r>
      <w:r w:rsidR="000144A7">
        <w:rPr>
          <w:rFonts w:cstheme="minorHAnsi"/>
        </w:rPr>
        <w:t>,</w:t>
      </w:r>
      <w:r w:rsidRPr="0021313F">
        <w:rPr>
          <w:rFonts w:cstheme="minorHAnsi"/>
        </w:rPr>
        <w:t xml:space="preserve"> or accreditation developed by a Tribal </w:t>
      </w:r>
      <w:r w:rsidRPr="0021313F" w:rsidR="00E5587F">
        <w:rPr>
          <w:rFonts w:cstheme="minorHAnsi"/>
        </w:rPr>
        <w:t>a</w:t>
      </w:r>
      <w:r w:rsidRPr="0021313F">
        <w:rPr>
          <w:rFonts w:cstheme="minorHAnsi"/>
        </w:rPr>
        <w:t xml:space="preserve">ssociation) </w:t>
      </w:r>
    </w:p>
    <w:p w:rsidR="009C7CB7" w:rsidRPr="0021313F" w14:paraId="13789F20" w14:textId="77777777">
      <w:pPr>
        <w:tabs>
          <w:tab w:val="left" w:pos="1350"/>
          <w:tab w:val="left" w:pos="162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Paying annual accreditation fees </w:t>
      </w:r>
    </w:p>
    <w:p w:rsidR="009C7CB7" w:rsidRPr="0021313F" w14:paraId="157D428E" w14:textId="77777777">
      <w:pPr>
        <w:tabs>
          <w:tab w:val="left" w:pos="1350"/>
          <w:tab w:val="left" w:pos="1620"/>
        </w:tabs>
        <w:ind w:left="198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7B71EC" w14:paraId="016EF058" w14:textId="77777777">
      <w:pPr>
        <w:tabs>
          <w:tab w:val="left" w:pos="1350"/>
        </w:tabs>
        <w:ind w:left="1260"/>
        <w:rPr>
          <w:rFonts w:cstheme="minorHAnsi"/>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F26F51" w:rsidRPr="0021313F" w:rsidP="0037295B" w14:paraId="74E70E08" w14:textId="61CB914E">
      <w:pPr>
        <w:pStyle w:val="Heading4"/>
        <w:numPr>
          <w:ilvl w:val="3"/>
          <w:numId w:val="90"/>
        </w:numPr>
      </w:pPr>
      <w:r w:rsidRPr="0021313F">
        <w:t>High-</w:t>
      </w:r>
      <w:r w:rsidRPr="0021313F" w:rsidR="00B76EEB">
        <w:t>quality program standards</w:t>
      </w:r>
      <w:r w:rsidR="000144A7">
        <w:t>.</w:t>
      </w:r>
      <w:r w:rsidRPr="0021313F" w:rsidR="00B76EEB">
        <w:t xml:space="preserve"> </w:t>
      </w:r>
    </w:p>
    <w:p w:rsidR="00F26F51" w:rsidRPr="0021313F" w:rsidP="00294CF3" w14:paraId="11411A7A" w14:textId="1035A426">
      <w:pPr>
        <w:ind w:left="1080"/>
      </w:pPr>
      <w:r w:rsidRPr="0021313F">
        <w:t>Supporting the development or adoption of high-quality program standards related to health, mental health, nutrition, physical activity, and physical development.</w:t>
      </w:r>
      <w:r w:rsidRPr="0021313F">
        <w:t xml:space="preserve"> </w:t>
      </w:r>
      <w:r w:rsidRPr="0021313F">
        <w:t>Check only those that apply:</w:t>
      </w:r>
    </w:p>
    <w:p w:rsidR="009C7CB7" w:rsidRPr="0021313F" w14:paraId="647BB753" w14:textId="6B585D11">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Using Head Start </w:t>
      </w:r>
      <w:r w:rsidRPr="0021313F" w:rsidR="00E27293">
        <w:rPr>
          <w:rFonts w:cstheme="minorHAnsi"/>
        </w:rPr>
        <w:t xml:space="preserve">Program </w:t>
      </w:r>
      <w:r w:rsidRPr="0021313F">
        <w:rPr>
          <w:rFonts w:cstheme="minorHAnsi"/>
        </w:rPr>
        <w:t xml:space="preserve">Performance Standards </w:t>
      </w:r>
    </w:p>
    <w:p w:rsidR="009C7CB7" w:rsidRPr="0021313F" w14:paraId="7934D3A3" w14:textId="77777777">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Using </w:t>
      </w:r>
      <w:r w:rsidRPr="0021313F">
        <w:rPr>
          <w:rFonts w:cstheme="minorHAnsi"/>
          <w:i/>
          <w:iCs/>
        </w:rPr>
        <w:t>Stepping Stones to Caring for Our Children</w:t>
      </w:r>
      <w:r w:rsidRPr="0021313F">
        <w:rPr>
          <w:rFonts w:cstheme="minorHAnsi"/>
        </w:rPr>
        <w:t xml:space="preserve"> </w:t>
      </w:r>
    </w:p>
    <w:p w:rsidR="009C7CB7" w:rsidRPr="0021313F" w14:paraId="7AA80CB2" w14:textId="5792B88D">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Using </w:t>
      </w:r>
      <w:r w:rsidRPr="0021313F">
        <w:rPr>
          <w:rFonts w:cstheme="minorHAnsi"/>
          <w:i/>
          <w:iCs/>
        </w:rPr>
        <w:t>Caring for Our Children</w:t>
      </w:r>
      <w:r w:rsidRPr="0021313F" w:rsidR="00B127D2">
        <w:rPr>
          <w:rFonts w:cstheme="minorHAnsi"/>
          <w:i/>
          <w:iCs/>
        </w:rPr>
        <w:t>:</w:t>
      </w:r>
      <w:r w:rsidRPr="0021313F">
        <w:rPr>
          <w:rFonts w:cstheme="minorHAnsi"/>
          <w:i/>
          <w:iCs/>
        </w:rPr>
        <w:t xml:space="preserve"> Basics</w:t>
      </w:r>
      <w:r w:rsidRPr="0021313F">
        <w:rPr>
          <w:rFonts w:cstheme="minorHAnsi"/>
        </w:rPr>
        <w:t xml:space="preserve"> </w:t>
      </w:r>
    </w:p>
    <w:p w:rsidR="009C7CB7" w:rsidRPr="0021313F" w14:paraId="1BFC0BDE" w14:textId="14AE2EAF">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Using </w:t>
      </w:r>
      <w:r w:rsidRPr="0021313F">
        <w:rPr>
          <w:rFonts w:cstheme="minorHAnsi"/>
          <w:i/>
          <w:iCs/>
        </w:rPr>
        <w:t xml:space="preserve">Minimum Health and Safety Standards: A Guide for American Indian and Alaska Native </w:t>
      </w:r>
      <w:r w:rsidRPr="0021313F" w:rsidR="007E44D3">
        <w:rPr>
          <w:i/>
        </w:rPr>
        <w:t xml:space="preserve">Child Care and Development Fund </w:t>
      </w:r>
      <w:r w:rsidRPr="0021313F">
        <w:rPr>
          <w:rFonts w:cstheme="minorHAnsi"/>
          <w:i/>
          <w:iCs/>
        </w:rPr>
        <w:t>Grantees</w:t>
      </w:r>
    </w:p>
    <w:p w:rsidR="009C7CB7" w:rsidRPr="0021313F" w14:paraId="2F5FF939" w14:textId="77777777">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Using a combination of the above listed standards.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14:paraId="0FE8D4AE" w14:textId="123D27D1">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127D2" w:rsidRPr="0021313F" w:rsidP="00522198" w14:paraId="4F2D28E8" w14:textId="1EF55156">
      <w:pPr>
        <w:tabs>
          <w:tab w:val="left" w:pos="1260"/>
        </w:tabs>
        <w:ind w:left="1620" w:hanging="360"/>
        <w:rPr>
          <w:rFonts w:cstheme="minorHAnsi"/>
        </w:rPr>
      </w:pPr>
      <w:r w:rsidRPr="0021313F">
        <w:rPr>
          <w:i/>
        </w:rPr>
        <w:t xml:space="preserve">Optional: Describe any of the activities checked above: </w:t>
      </w:r>
      <w:r w:rsidRPr="0021313F">
        <w:rPr>
          <w:i/>
          <w:u w:val="single"/>
        </w:rPr>
        <w:fldChar w:fldCharType="begin">
          <w:ffData>
            <w:name w:val="Text565"/>
            <w:enabled/>
            <w:calcOnExit w:val="0"/>
            <w:textInput/>
          </w:ffData>
        </w:fldChar>
      </w:r>
      <w:r w:rsidRPr="0021313F">
        <w:rPr>
          <w:i/>
          <w:u w:val="single"/>
        </w:rPr>
        <w:instrText xml:space="preserve"> FORMTEXT </w:instrText>
      </w:r>
      <w:r w:rsidRPr="0021313F">
        <w:rPr>
          <w:i/>
          <w:u w:val="single"/>
        </w:rPr>
        <w:fldChar w:fldCharType="separate"/>
      </w:r>
      <w:r w:rsidRPr="0021313F">
        <w:rPr>
          <w:i/>
          <w:u w:val="single"/>
        </w:rPr>
        <w:t> </w:t>
      </w:r>
      <w:r w:rsidRPr="0021313F">
        <w:rPr>
          <w:i/>
          <w:u w:val="single"/>
        </w:rPr>
        <w:t> </w:t>
      </w:r>
      <w:r w:rsidRPr="0021313F">
        <w:rPr>
          <w:i/>
          <w:u w:val="single"/>
        </w:rPr>
        <w:t> </w:t>
      </w:r>
      <w:r w:rsidRPr="0021313F">
        <w:rPr>
          <w:i/>
          <w:u w:val="single"/>
        </w:rPr>
        <w:t> </w:t>
      </w:r>
      <w:r w:rsidRPr="0021313F">
        <w:rPr>
          <w:i/>
          <w:u w:val="single"/>
        </w:rPr>
        <w:t> </w:t>
      </w:r>
      <w:r w:rsidRPr="0021313F">
        <w:rPr>
          <w:i/>
        </w:rPr>
        <w:fldChar w:fldCharType="end"/>
      </w:r>
    </w:p>
    <w:p w:rsidR="009C7CB7" w:rsidRPr="0021313F" w14:paraId="47D6D4E7" w14:textId="2453EC83">
      <w:pPr>
        <w:pStyle w:val="Heading4"/>
        <w:numPr>
          <w:ilvl w:val="3"/>
          <w:numId w:val="90"/>
        </w:numPr>
      </w:pPr>
      <w:r w:rsidRPr="0021313F">
        <w:t xml:space="preserve">Other </w:t>
      </w:r>
      <w:r w:rsidRPr="0021313F" w:rsidR="00294CF3">
        <w:t xml:space="preserve">quality improvement </w:t>
      </w:r>
      <w:r w:rsidRPr="0021313F">
        <w:t>activities</w:t>
      </w:r>
      <w:r w:rsidR="00EA6220">
        <w:t>.</w:t>
      </w:r>
      <w:r w:rsidRPr="0021313F">
        <w:t xml:space="preserve"> </w:t>
      </w:r>
    </w:p>
    <w:p w:rsidR="00F26F51" w:rsidRPr="0021313F" w:rsidP="00294CF3" w14:paraId="795E020A" w14:textId="5B251FE7">
      <w:pPr>
        <w:ind w:left="1080"/>
      </w:pPr>
      <w:r w:rsidRPr="0021313F">
        <w:t xml:space="preserve">Other activities the </w:t>
      </w:r>
      <w:r w:rsidR="00812A5A">
        <w:t>Tribal Lead Agency</w:t>
      </w:r>
      <w:r w:rsidRPr="0021313F">
        <w:t xml:space="preserve"> will engage in to improve the quality of child care services. Check only those that apply: </w:t>
      </w:r>
    </w:p>
    <w:p w:rsidR="009C7CB7" w:rsidRPr="0021313F" w:rsidP="00976A6B" w14:paraId="17B27E28" w14:textId="1CB2FFFF">
      <w:pPr>
        <w:numPr>
          <w:ilvl w:val="0"/>
          <w:numId w:val="23"/>
        </w:numPr>
        <w:spacing w:after="120" w:line="276" w:lineRule="auto"/>
        <w:ind w:left="216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Culturally Relevant Activities</w:t>
      </w:r>
    </w:p>
    <w:p w:rsidR="009C7CB7" w:rsidP="00AC5508" w14:paraId="359E8F03" w14:textId="12D18670">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Incorporating </w:t>
      </w:r>
      <w:r w:rsidRPr="0021313F" w:rsidR="00F40C44">
        <w:rPr>
          <w:rFonts w:cstheme="minorHAnsi"/>
        </w:rPr>
        <w:t>T</w:t>
      </w:r>
      <w:r w:rsidRPr="0021313F">
        <w:rPr>
          <w:rFonts w:cstheme="minorHAnsi"/>
        </w:rPr>
        <w:t>ribal language into child care settings</w:t>
      </w:r>
    </w:p>
    <w:p w:rsidR="00997584" w:rsidP="00997584" w14:paraId="0CF9A5B0" w14:textId="220942DA">
      <w:pPr>
        <w:ind w:left="2880" w:hanging="360"/>
      </w:pPr>
      <w:r>
        <w:fldChar w:fldCharType="begin"/>
      </w:r>
      <w:r>
        <w:instrText xml:space="preserve"> FORMCHECKBOX </w:instrText>
      </w:r>
      <w:r>
        <w:fldChar w:fldCharType="separate"/>
      </w:r>
      <w:r>
        <w:fldChar w:fldCharType="end"/>
      </w:r>
      <w:r w:rsidRPr="0021313F" w:rsidR="00F25563">
        <w:rPr>
          <w:rFonts w:cstheme="minorHAnsi"/>
        </w:rPr>
        <w:fldChar w:fldCharType="begin">
          <w:ffData>
            <w:name w:val="Check693"/>
            <w:enabled/>
            <w:calcOnExit w:val="0"/>
            <w:checkBox>
              <w:sizeAuto/>
              <w:default w:val="0"/>
            </w:checkBox>
          </w:ffData>
        </w:fldChar>
      </w:r>
      <w:r w:rsidRPr="0021313F" w:rsidR="00F25563">
        <w:rPr>
          <w:rFonts w:cstheme="minorHAnsi"/>
        </w:rPr>
        <w:instrText xml:space="preserve"> FORMCHECKBOX </w:instrText>
      </w:r>
      <w:r>
        <w:rPr>
          <w:rFonts w:cstheme="minorHAnsi"/>
        </w:rPr>
        <w:fldChar w:fldCharType="separate"/>
      </w:r>
      <w:r w:rsidRPr="0021313F" w:rsidR="00F25563">
        <w:rPr>
          <w:rFonts w:cstheme="minorHAnsi"/>
        </w:rPr>
        <w:fldChar w:fldCharType="end"/>
      </w:r>
      <w:r w:rsidRPr="0021313F" w:rsidR="00F25563">
        <w:rPr>
          <w:rFonts w:cstheme="minorHAnsi"/>
        </w:rPr>
        <w:t xml:space="preserve"> </w:t>
      </w:r>
      <w:r w:rsidRPr="63521329" w:rsidR="6A27523A">
        <w:t>P</w:t>
      </w:r>
      <w:r w:rsidRPr="63521329" w:rsidR="67BAC019">
        <w:t>rovid</w:t>
      </w:r>
      <w:r w:rsidRPr="63521329" w:rsidR="425619BF">
        <w:t>ing</w:t>
      </w:r>
      <w:r w:rsidRPr="63521329" w:rsidR="67BAC019">
        <w:t xml:space="preserve"> teacher training related to </w:t>
      </w:r>
      <w:r w:rsidRPr="63521329">
        <w:t xml:space="preserve"> </w:t>
      </w:r>
      <w:r w:rsidRPr="63521329" w:rsidR="1F397263">
        <w:t>implement</w:t>
      </w:r>
      <w:r w:rsidRPr="63521329" w:rsidR="7E8BE4FB">
        <w:t>ing</w:t>
      </w:r>
      <w:r w:rsidRPr="63521329">
        <w:t xml:space="preserve"> language and culture in the classroom </w:t>
      </w:r>
    </w:p>
    <w:p w:rsidR="00997584" w:rsidRPr="0021313F" w:rsidP="00997584" w14:paraId="0B1F2107" w14:textId="6055FDF8">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Implementing immersion classrooms or language nests</w:t>
      </w:r>
    </w:p>
    <w:p w:rsidR="00EF52AE" w:rsidRPr="0021313F" w:rsidP="00AC5508" w14:paraId="0BDF72B3" w14:textId="72625ABF">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Partnering with language and culture departments to build curricula</w:t>
      </w:r>
    </w:p>
    <w:p w:rsidR="009C7CB7" w:rsidRPr="0021313F" w:rsidP="00AC5508" w14:paraId="1EE12EB3" w14:textId="42404CB8">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Modifying curricul</w:t>
      </w:r>
      <w:r w:rsidRPr="0021313F" w:rsidR="00AB29F5">
        <w:rPr>
          <w:rFonts w:cstheme="minorHAnsi"/>
        </w:rPr>
        <w:t>a</w:t>
      </w:r>
      <w:r w:rsidRPr="0021313F">
        <w:rPr>
          <w:rFonts w:cstheme="minorHAnsi"/>
        </w:rPr>
        <w:t xml:space="preserve"> to reflect </w:t>
      </w:r>
      <w:r w:rsidRPr="0021313F" w:rsidR="00F40C44">
        <w:rPr>
          <w:rFonts w:cstheme="minorHAnsi"/>
        </w:rPr>
        <w:t>T</w:t>
      </w:r>
      <w:r w:rsidRPr="0021313F">
        <w:rPr>
          <w:rFonts w:cstheme="minorHAnsi"/>
        </w:rPr>
        <w:t>ribal culture</w:t>
      </w:r>
    </w:p>
    <w:p w:rsidR="009C7CB7" w:rsidRPr="0021313F" w:rsidP="00AC5508" w14:paraId="263151E4" w14:textId="3DF1FDC1">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Offering culturally</w:t>
      </w:r>
      <w:r w:rsidRPr="0021313F" w:rsidR="00F40C44">
        <w:rPr>
          <w:rFonts w:cstheme="minorHAnsi"/>
        </w:rPr>
        <w:t xml:space="preserve"> </w:t>
      </w:r>
      <w:r w:rsidRPr="0021313F">
        <w:rPr>
          <w:rFonts w:cstheme="minorHAnsi"/>
        </w:rPr>
        <w:t xml:space="preserve">based training opportunities for </w:t>
      </w:r>
      <w:r w:rsidR="00924F21">
        <w:rPr>
          <w:rFonts w:cstheme="minorHAnsi"/>
        </w:rPr>
        <w:t>familie</w:t>
      </w:r>
      <w:r w:rsidRPr="0021313F" w:rsidR="00924F21">
        <w:rPr>
          <w:rFonts w:cstheme="minorHAnsi"/>
        </w:rPr>
        <w:t xml:space="preserve">s </w:t>
      </w:r>
      <w:r w:rsidRPr="0021313F">
        <w:rPr>
          <w:rFonts w:cstheme="minorHAnsi"/>
        </w:rPr>
        <w:t>and providers</w:t>
      </w:r>
    </w:p>
    <w:p w:rsidR="009C7CB7" w:rsidRPr="0021313F" w:rsidP="00AC5508" w14:paraId="4D1F5C9D" w14:textId="77777777">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Providing information and training to non-Native providers about working with Native children and families</w:t>
      </w:r>
    </w:p>
    <w:p w:rsidR="009518A2" w:rsidRPr="0021313F" w:rsidP="00A85DD8" w14:paraId="151FCD39" w14:textId="5D1ABAE7">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Serving traditional Native foods in child care programs</w:t>
      </w:r>
    </w:p>
    <w:p w:rsidR="009C7CB7" w:rsidRPr="0021313F" w:rsidP="00AC5508" w14:paraId="0A0F819E" w14:textId="77777777">
      <w:pPr>
        <w:ind w:left="288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AC5508" w14:paraId="0FEC53C2" w14:textId="77777777">
      <w:pPr>
        <w:ind w:left="2160"/>
        <w:rPr>
          <w:rFonts w:cstheme="minorHAnsi"/>
          <w:i/>
        </w:rPr>
      </w:pPr>
      <w:r w:rsidRPr="0021313F">
        <w:rPr>
          <w:rFonts w:cstheme="minorHAnsi"/>
          <w:i/>
        </w:rPr>
        <w:t xml:space="preserve">Optional: Describe any of the activities checked above: </w:t>
      </w:r>
      <w:r w:rsidRPr="0021313F">
        <w:rPr>
          <w:rFonts w:cstheme="minorHAnsi"/>
          <w:i/>
          <w:u w:val="single"/>
        </w:rPr>
        <w:fldChar w:fldCharType="begin">
          <w:ffData>
            <w:name w:val="Text565"/>
            <w:enabled/>
            <w:calcOnExit w:val="0"/>
            <w:textInput/>
          </w:ffData>
        </w:fldChar>
      </w:r>
      <w:r w:rsidRPr="0021313F">
        <w:rPr>
          <w:rFonts w:cstheme="minorHAnsi"/>
          <w:i/>
          <w:u w:val="single"/>
        </w:rPr>
        <w:instrText xml:space="preserve"> FORMTEXT </w:instrText>
      </w:r>
      <w:r w:rsidRPr="0021313F">
        <w:rPr>
          <w:rFonts w:cstheme="minorHAnsi"/>
          <w:i/>
          <w:u w:val="single"/>
        </w:rPr>
        <w:fldChar w:fldCharType="separate"/>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rPr>
        <w:fldChar w:fldCharType="end"/>
      </w:r>
    </w:p>
    <w:p w:rsidR="009C7CB7" w:rsidRPr="0021313F" w:rsidP="00976A6B" w14:paraId="7855E648" w14:textId="59A9CF88">
      <w:pPr>
        <w:numPr>
          <w:ilvl w:val="0"/>
          <w:numId w:val="23"/>
        </w:numPr>
        <w:spacing w:after="120" w:line="276" w:lineRule="auto"/>
        <w:ind w:left="216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Consumer Education for </w:t>
      </w:r>
      <w:r w:rsidR="00394864">
        <w:rPr>
          <w:rFonts w:cstheme="minorHAnsi"/>
        </w:rPr>
        <w:t>Familie</w:t>
      </w:r>
      <w:r w:rsidRPr="0021313F" w:rsidR="00394864">
        <w:rPr>
          <w:rFonts w:cstheme="minorHAnsi"/>
        </w:rPr>
        <w:t xml:space="preserve">s </w:t>
      </w:r>
      <w:r w:rsidRPr="0021313F">
        <w:rPr>
          <w:rFonts w:cstheme="minorHAnsi"/>
        </w:rPr>
        <w:t>and Providers</w:t>
      </w:r>
    </w:p>
    <w:p w:rsidR="009C7CB7" w:rsidRPr="0021313F" w:rsidP="007B71EC" w14:paraId="127049D3" w14:textId="37CC0816">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Written materials, including newsletters, brochures, </w:t>
      </w:r>
      <w:r w:rsidRPr="0021313F" w:rsidR="00AB29F5">
        <w:rPr>
          <w:rFonts w:cstheme="minorHAnsi"/>
        </w:rPr>
        <w:t xml:space="preserve">and </w:t>
      </w:r>
      <w:r w:rsidRPr="0021313F">
        <w:rPr>
          <w:rFonts w:cstheme="minorHAnsi"/>
        </w:rPr>
        <w:t>checklists, on child care topics</w:t>
      </w:r>
    </w:p>
    <w:p w:rsidR="009C7CB7" w:rsidRPr="0021313F" w:rsidP="007B71EC" w14:paraId="78CCEC41" w14:textId="72CECA91">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00B5131C">
        <w:rPr>
          <w:rFonts w:cstheme="minorHAnsi"/>
        </w:rPr>
        <w:t>Tribal</w:t>
      </w:r>
      <w:r w:rsidRPr="0021313F" w:rsidR="00B5131C">
        <w:rPr>
          <w:rFonts w:cstheme="minorHAnsi"/>
        </w:rPr>
        <w:t xml:space="preserve"> </w:t>
      </w:r>
      <w:r w:rsidRPr="0021313F" w:rsidR="00AB29F5">
        <w:rPr>
          <w:rFonts w:cstheme="minorHAnsi"/>
        </w:rPr>
        <w:t xml:space="preserve">and/or </w:t>
      </w:r>
      <w:r w:rsidR="00B5131C">
        <w:rPr>
          <w:rFonts w:cstheme="minorHAnsi"/>
        </w:rPr>
        <w:t>local</w:t>
      </w:r>
      <w:r w:rsidRPr="0021313F">
        <w:rPr>
          <w:rFonts w:cstheme="minorHAnsi"/>
        </w:rPr>
        <w:t xml:space="preserve"> media</w:t>
      </w:r>
      <w:r w:rsidRPr="0021313F" w:rsidR="00130074">
        <w:rPr>
          <w:rFonts w:cstheme="minorHAnsi"/>
        </w:rPr>
        <w:t xml:space="preserve"> </w:t>
      </w:r>
    </w:p>
    <w:p w:rsidR="009C7CB7" w:rsidRPr="0021313F" w:rsidP="007B71EC" w14:paraId="68907A30" w14:textId="2854A367">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Social media, such as Facebook, Twitter, </w:t>
      </w:r>
      <w:r w:rsidRPr="0021313F" w:rsidR="00AB29F5">
        <w:rPr>
          <w:rFonts w:cstheme="minorHAnsi"/>
        </w:rPr>
        <w:t xml:space="preserve">and </w:t>
      </w:r>
      <w:r w:rsidRPr="0021313F">
        <w:rPr>
          <w:rFonts w:cstheme="minorHAnsi"/>
        </w:rPr>
        <w:t>Instagram</w:t>
      </w:r>
    </w:p>
    <w:p w:rsidR="009C7CB7" w:rsidRPr="0021313F" w:rsidP="007B71EC" w14:paraId="09AC77F4" w14:textId="354214F0">
      <w:pPr>
        <w:ind w:left="2970" w:hanging="360"/>
      </w:pPr>
      <w:r w:rsidRPr="63521329">
        <w:fldChar w:fldCharType="begin">
          <w:ffData>
            <w:name w:val="Check693"/>
            <w:enabled/>
            <w:calcOnExit w:val="0"/>
            <w:checkBox>
              <w:sizeAuto/>
              <w:default w:val="0"/>
            </w:checkBox>
          </w:ffData>
        </w:fldChar>
      </w:r>
      <w:r w:rsidRPr="63521329">
        <w:instrText xml:space="preserve"> FORMCHECKBOX </w:instrText>
      </w:r>
      <w:r w:rsidR="00000000">
        <w:fldChar w:fldCharType="separate"/>
      </w:r>
      <w:r w:rsidRPr="63521329">
        <w:fldChar w:fldCharType="end"/>
      </w:r>
      <w:r w:rsidRPr="63521329">
        <w:t xml:space="preserve"> </w:t>
      </w:r>
      <w:r w:rsidRPr="63521329" w:rsidR="007558FE">
        <w:t xml:space="preserve">Consultation </w:t>
      </w:r>
      <w:r w:rsidRPr="63521329">
        <w:t xml:space="preserve">from </w:t>
      </w:r>
      <w:r w:rsidRPr="63521329" w:rsidR="00AB29F5">
        <w:t>CCR&amp;Rs</w:t>
      </w:r>
      <w:r w:rsidRPr="63521329">
        <w:t xml:space="preserve">, including information about other early childhood and social/human services programs for which families and providers may  qualify </w:t>
      </w:r>
    </w:p>
    <w:p w:rsidR="009C7CB7" w:rsidRPr="0021313F" w:rsidP="007B71EC" w14:paraId="3882906D" w14:textId="4BA250BC">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Internet</w:t>
      </w:r>
      <w:r w:rsidRPr="0021313F" w:rsidR="00AB29F5">
        <w:rPr>
          <w:rFonts w:cstheme="minorHAnsi"/>
        </w:rPr>
        <w:t xml:space="preserve"> options</w:t>
      </w:r>
      <w:r w:rsidRPr="0021313F">
        <w:rPr>
          <w:rFonts w:cstheme="minorHAnsi"/>
        </w:rPr>
        <w:t>, including electronic media, publications, and webcasts on child care topics</w:t>
      </w:r>
      <w:r w:rsidRPr="0021313F" w:rsidR="00130074">
        <w:rPr>
          <w:rFonts w:cstheme="minorHAnsi"/>
        </w:rPr>
        <w:t xml:space="preserve"> </w:t>
      </w:r>
    </w:p>
    <w:p w:rsidR="009C7CB7" w:rsidRPr="0021313F" w:rsidP="007B71EC" w14:paraId="03EB75B3" w14:textId="77777777">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Postings on community bulletin boards</w:t>
      </w:r>
    </w:p>
    <w:p w:rsidR="009C7CB7" w:rsidRPr="0021313F" w:rsidP="007B71EC" w14:paraId="7B0F0E2B" w14:textId="77777777">
      <w:pPr>
        <w:ind w:left="297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30BA526C" w14:paraId="65038BB2" w14:textId="77777777">
      <w:pPr>
        <w:ind w:left="2160"/>
        <w:rPr>
          <w:rFonts w:ascii="Calibri" w:eastAsia="Calibri" w:hAnsi="Calibri" w:cs="Arial"/>
        </w:rPr>
      </w:pPr>
      <w:r w:rsidRPr="0021313F">
        <w:rPr>
          <w:i/>
        </w:rPr>
        <w:t xml:space="preserve">Optional: Describe any of the activities checked above: </w:t>
      </w:r>
      <w:r w:rsidRPr="0021313F">
        <w:rPr>
          <w:i/>
          <w:u w:val="single"/>
        </w:rPr>
        <w:fldChar w:fldCharType="begin">
          <w:ffData>
            <w:name w:val="Text565"/>
            <w:enabled/>
            <w:calcOnExit w:val="0"/>
            <w:textInput/>
          </w:ffData>
        </w:fldChar>
      </w:r>
      <w:r w:rsidRPr="0021313F">
        <w:rPr>
          <w:i/>
          <w:u w:val="single"/>
        </w:rPr>
        <w:instrText xml:space="preserve"> FORMTEXT </w:instrText>
      </w:r>
      <w:r w:rsidRPr="0021313F">
        <w:rPr>
          <w:i/>
          <w:u w:val="single"/>
        </w:rPr>
        <w:fldChar w:fldCharType="separate"/>
      </w:r>
      <w:r w:rsidRPr="0021313F">
        <w:rPr>
          <w:i/>
          <w:u w:val="single"/>
        </w:rPr>
        <w:t> </w:t>
      </w:r>
      <w:r w:rsidRPr="0021313F">
        <w:rPr>
          <w:i/>
          <w:u w:val="single"/>
        </w:rPr>
        <w:t> </w:t>
      </w:r>
      <w:r w:rsidRPr="0021313F">
        <w:rPr>
          <w:i/>
          <w:u w:val="single"/>
        </w:rPr>
        <w:t> </w:t>
      </w:r>
      <w:r w:rsidRPr="0021313F">
        <w:rPr>
          <w:i/>
          <w:u w:val="single"/>
        </w:rPr>
        <w:t> </w:t>
      </w:r>
      <w:r w:rsidRPr="0021313F">
        <w:rPr>
          <w:i/>
          <w:u w:val="single"/>
        </w:rPr>
        <w:t> </w:t>
      </w:r>
      <w:r w:rsidRPr="0021313F">
        <w:rPr>
          <w:i/>
        </w:rPr>
        <w:fldChar w:fldCharType="end"/>
      </w:r>
    </w:p>
    <w:p w:rsidR="009C7CB7" w:rsidRPr="0021313F" w:rsidP="00522198" w14:paraId="38F80829" w14:textId="3835B69C">
      <w:pPr>
        <w:pStyle w:val="ListParagraph"/>
        <w:numPr>
          <w:ilvl w:val="0"/>
          <w:numId w:val="23"/>
        </w:numPr>
        <w:ind w:left="2160" w:hanging="220"/>
        <w:rPr>
          <w:rFonts w:eastAsiaTheme="minorEastAsia"/>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sidR="755FE725">
        <w:rPr>
          <w:rFonts w:ascii="Calibri" w:eastAsia="Calibri" w:hAnsi="Calibri" w:cs="Calibri"/>
        </w:rPr>
        <w:t>Provider Stabilization Sub</w:t>
      </w:r>
      <w:r w:rsidR="00AC28F7">
        <w:rPr>
          <w:rFonts w:ascii="Calibri" w:eastAsia="Calibri" w:hAnsi="Calibri" w:cs="Calibri"/>
        </w:rPr>
        <w:t>g</w:t>
      </w:r>
      <w:r w:rsidRPr="0021313F" w:rsidR="755FE725">
        <w:rPr>
          <w:rFonts w:ascii="Calibri" w:eastAsia="Calibri" w:hAnsi="Calibri" w:cs="Calibri"/>
        </w:rPr>
        <w:t>rants</w:t>
      </w:r>
    </w:p>
    <w:p w:rsidR="1D6705BD" w:rsidRPr="0021313F" w:rsidP="00481EFE" w14:paraId="3057BCE0" w14:textId="0447C107">
      <w:pPr>
        <w:ind w:left="2160"/>
        <w:rPr>
          <w:rFonts w:ascii="Calibri" w:eastAsia="Calibri" w:hAnsi="Calibri" w:cs="Arial"/>
        </w:rPr>
      </w:pPr>
      <w:r w:rsidRPr="0021313F">
        <w:rPr>
          <w:rFonts w:ascii="Calibri" w:eastAsia="Calibri" w:hAnsi="Calibri" w:cs="Arial"/>
        </w:rPr>
        <w:t>Describe:</w:t>
      </w:r>
      <w:r w:rsidRPr="0021313F" w:rsidR="008722C9">
        <w:rPr>
          <w:rFonts w:ascii="Calibri" w:eastAsia="Calibri" w:hAnsi="Calibri" w:cs="Arial"/>
        </w:rPr>
        <w:t xml:space="preserve"> </w:t>
      </w:r>
      <w:r w:rsidRPr="0021313F" w:rsidR="008722C9">
        <w:rPr>
          <w:rFonts w:cstheme="minorHAnsi"/>
          <w:u w:val="single"/>
        </w:rPr>
        <w:fldChar w:fldCharType="begin">
          <w:ffData>
            <w:name w:val="Text565"/>
            <w:enabled/>
            <w:calcOnExit w:val="0"/>
            <w:textInput/>
          </w:ffData>
        </w:fldChar>
      </w:r>
      <w:r w:rsidRPr="0021313F" w:rsidR="008722C9">
        <w:rPr>
          <w:rFonts w:cstheme="minorHAnsi"/>
          <w:u w:val="single"/>
        </w:rPr>
        <w:instrText xml:space="preserve"> FORMTEXT </w:instrText>
      </w:r>
      <w:r w:rsidRPr="0021313F" w:rsidR="008722C9">
        <w:rPr>
          <w:rFonts w:cstheme="minorHAnsi"/>
          <w:u w:val="single"/>
        </w:rPr>
        <w:fldChar w:fldCharType="separate"/>
      </w:r>
      <w:r w:rsidRPr="0021313F" w:rsidR="008722C9">
        <w:rPr>
          <w:rFonts w:cstheme="minorHAnsi"/>
          <w:u w:val="single"/>
        </w:rPr>
        <w:t> </w:t>
      </w:r>
      <w:r w:rsidRPr="0021313F" w:rsidR="008722C9">
        <w:rPr>
          <w:rFonts w:cstheme="minorHAnsi"/>
          <w:u w:val="single"/>
        </w:rPr>
        <w:t> </w:t>
      </w:r>
      <w:r w:rsidRPr="0021313F" w:rsidR="008722C9">
        <w:rPr>
          <w:rFonts w:cstheme="minorHAnsi"/>
          <w:u w:val="single"/>
        </w:rPr>
        <w:t> </w:t>
      </w:r>
      <w:r w:rsidRPr="0021313F" w:rsidR="008722C9">
        <w:rPr>
          <w:rFonts w:cstheme="minorHAnsi"/>
          <w:u w:val="single"/>
        </w:rPr>
        <w:t> </w:t>
      </w:r>
      <w:r w:rsidRPr="0021313F" w:rsidR="008722C9">
        <w:rPr>
          <w:rFonts w:cstheme="minorHAnsi"/>
          <w:u w:val="single"/>
        </w:rPr>
        <w:t> </w:t>
      </w:r>
      <w:r w:rsidRPr="0021313F" w:rsidR="008722C9">
        <w:rPr>
          <w:rFonts w:cstheme="minorHAnsi"/>
        </w:rPr>
        <w:fldChar w:fldCharType="end"/>
      </w:r>
    </w:p>
    <w:p w:rsidR="00FD3A9B" w:rsidRPr="00481EFE" w:rsidP="00481EFE" w14:paraId="3D7F0DA0" w14:textId="2E7F335B">
      <w:pPr>
        <w:pStyle w:val="ListParagraph"/>
        <w:numPr>
          <w:ilvl w:val="0"/>
          <w:numId w:val="23"/>
        </w:numPr>
        <w:ind w:left="2160" w:hanging="220"/>
        <w:rPr>
          <w:rFonts w:eastAsiaTheme="minorEastAsia"/>
        </w:rPr>
      </w:pPr>
      <w:r>
        <w:t xml:space="preserve"> </w:t>
      </w: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00BC1931">
        <w:rPr>
          <w:rFonts w:ascii="Calibri" w:eastAsia="Calibri" w:hAnsi="Calibri" w:cs="Calibri"/>
        </w:rPr>
        <w:t>Provider retention grants/bonuses</w:t>
      </w:r>
    </w:p>
    <w:p w:rsidR="00FC15D7" w:rsidP="00976A6B" w14:paraId="56D399ED" w14:textId="1AF57299">
      <w:pPr>
        <w:numPr>
          <w:ilvl w:val="0"/>
          <w:numId w:val="23"/>
        </w:numPr>
        <w:spacing w:after="120" w:line="276" w:lineRule="auto"/>
        <w:ind w:left="2160" w:hanging="180"/>
      </w:pPr>
      <w:r>
        <w:t xml:space="preserve"> </w:t>
      </w:r>
      <w:r w:rsidRPr="0021313F" w:rsidR="009C7CB7">
        <w:fldChar w:fldCharType="begin">
          <w:ffData>
            <w:name w:val="Check693"/>
            <w:enabled/>
            <w:calcOnExit w:val="0"/>
            <w:checkBox>
              <w:sizeAuto/>
              <w:default w:val="0"/>
            </w:checkBox>
          </w:ffData>
        </w:fldChar>
      </w:r>
      <w:r w:rsidRPr="0021313F" w:rsidR="009C7CB7">
        <w:instrText xml:space="preserve"> FORMCHECKBOX </w:instrText>
      </w:r>
      <w:r w:rsidR="00000000">
        <w:fldChar w:fldCharType="separate"/>
      </w:r>
      <w:r w:rsidRPr="0021313F" w:rsidR="009C7CB7">
        <w:fldChar w:fldCharType="end"/>
      </w:r>
      <w:r w:rsidRPr="0021313F" w:rsidR="009C7CB7">
        <w:t xml:space="preserve"> </w:t>
      </w:r>
      <w:r w:rsidR="00E46200">
        <w:t xml:space="preserve">Purchase of </w:t>
      </w:r>
      <w:r w:rsidR="00BC1931">
        <w:t>v</w:t>
      </w:r>
      <w:r w:rsidR="00E46200">
        <w:t xml:space="preserve">ans and </w:t>
      </w:r>
      <w:r w:rsidR="00BC1931">
        <w:t>b</w:t>
      </w:r>
      <w:r w:rsidR="00E46200">
        <w:t>usses</w:t>
      </w:r>
    </w:p>
    <w:p w:rsidR="009C7CB7" w:rsidRPr="0021313F" w:rsidP="00A85DD8" w14:paraId="01E57E82" w14:textId="5C1B647B">
      <w:pPr>
        <w:numPr>
          <w:ilvl w:val="0"/>
          <w:numId w:val="23"/>
        </w:numPr>
        <w:spacing w:after="120" w:line="276" w:lineRule="auto"/>
        <w:ind w:left="2160" w:hanging="180"/>
      </w:pPr>
      <w:r>
        <w:t xml:space="preserve"> </w:t>
      </w:r>
      <w:r>
        <w:fldChar w:fldCharType="begin"/>
      </w:r>
      <w:r>
        <w:instrText xml:space="preserve"> FORMCHECKBOX </w:instrText>
      </w:r>
      <w:r w:rsidR="00000000">
        <w:fldChar w:fldCharType="separate"/>
      </w:r>
      <w:r>
        <w:fldChar w:fldCharType="end"/>
      </w:r>
      <w:r w:rsidRPr="0021313F" w:rsidR="00E46200">
        <w:t xml:space="preserve"> </w:t>
      </w:r>
      <w:r w:rsidRPr="0021313F" w:rsidR="00AB29F5">
        <w:t>O</w:t>
      </w:r>
      <w:r w:rsidRPr="0021313F">
        <w:t xml:space="preserve">ther quality activities, besides the activities checked above, that the </w:t>
      </w:r>
      <w:r w:rsidR="00812A5A">
        <w:t>Tribal Lead Agency</w:t>
      </w:r>
      <w:r w:rsidRPr="0021313F">
        <w:t xml:space="preserve"> intends to implement during this Plan period: </w:t>
      </w:r>
      <w:r w:rsidRPr="0021313F">
        <w:rPr>
          <w:u w:val="single"/>
        </w:rPr>
        <w:fldChar w:fldCharType="begin">
          <w:ffData>
            <w:name w:val="Text565"/>
            <w:enabled/>
            <w:calcOnExit w:val="0"/>
            <w:textInput/>
          </w:ffData>
        </w:fldChar>
      </w:r>
      <w:r w:rsidRPr="00E46200">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4E2A43">
        <w:t xml:space="preserve"> </w:t>
      </w:r>
    </w:p>
    <w:p w:rsidR="00020C94" w:rsidRPr="0021313F" w:rsidP="00294CF3" w14:paraId="654BAAAF" w14:textId="77777777">
      <w:pPr>
        <w:spacing w:after="120" w:line="276" w:lineRule="auto"/>
        <w:ind w:left="2160"/>
      </w:pPr>
    </w:p>
    <w:p w:rsidR="009C7CB7" w:rsidRPr="0021313F" w:rsidP="00562DD2" w14:paraId="5C32EB09" w14:textId="730EC5A1">
      <w:pPr>
        <w:pStyle w:val="Heading3"/>
        <w:rPr>
          <w:rStyle w:val="Heading4Char"/>
        </w:rPr>
      </w:pPr>
      <w:r w:rsidRPr="0021313F">
        <w:t>Identification of Goals and Activities to Improve Quality</w:t>
      </w:r>
    </w:p>
    <w:p w:rsidR="00455212" w:rsidRPr="0021313F" w14:paraId="54BADE37" w14:textId="1962297E">
      <w:pPr>
        <w:pStyle w:val="Heading4"/>
        <w:numPr>
          <w:ilvl w:val="3"/>
          <w:numId w:val="90"/>
        </w:numPr>
        <w:rPr>
          <w:rStyle w:val="Heading4Char"/>
        </w:rPr>
      </w:pPr>
      <w:r w:rsidRPr="0021313F">
        <w:rPr>
          <w:rStyle w:val="Heading4Char"/>
        </w:rPr>
        <w:t xml:space="preserve">Identifying </w:t>
      </w:r>
      <w:r w:rsidRPr="0021313F">
        <w:rPr>
          <w:rStyle w:val="Heading4Char"/>
        </w:rPr>
        <w:t>the goals and activities to improve quality as described in 3.1.1</w:t>
      </w:r>
      <w:r w:rsidRPr="0021313F">
        <w:rPr>
          <w:rStyle w:val="Heading4Char"/>
        </w:rPr>
        <w:t>.</w:t>
      </w:r>
    </w:p>
    <w:p w:rsidR="00664C58" w:rsidRPr="0021313F" w:rsidP="00294CF3" w14:paraId="09367823" w14:textId="60F8BC7A">
      <w:pPr>
        <w:ind w:left="1080"/>
      </w:pPr>
      <w:r w:rsidRPr="0021313F">
        <w:rPr>
          <w:rStyle w:val="Heading4Char"/>
        </w:rPr>
        <w:t xml:space="preserve">How did the </w:t>
      </w:r>
      <w:r w:rsidR="00812A5A">
        <w:rPr>
          <w:rStyle w:val="Heading4Char"/>
        </w:rPr>
        <w:t>Tribal Lead Agency</w:t>
      </w:r>
      <w:r w:rsidRPr="0021313F">
        <w:rPr>
          <w:rStyle w:val="Heading4Char"/>
        </w:rPr>
        <w:t xml:space="preserve"> identify the goals and activities to improve quality as described in 3.1.1? For example, did the </w:t>
      </w:r>
      <w:r w:rsidR="00812A5A">
        <w:rPr>
          <w:rStyle w:val="Heading4Char"/>
        </w:rPr>
        <w:t>Tribal Lead Agency</w:t>
      </w:r>
      <w:r w:rsidRPr="0021313F">
        <w:rPr>
          <w:rStyle w:val="Heading4Char"/>
        </w:rPr>
        <w:t xml:space="preserve"> conduct provider surveys or assessments that identified the need for quality improvements? Check only those that apply:</w:t>
      </w:r>
    </w:p>
    <w:p w:rsidR="00D4256C" w:rsidP="00294CF3" w14:paraId="0C7BBC4B" w14:textId="1FE1E2B7">
      <w:pPr>
        <w:ind w:left="108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w:t>
      </w:r>
      <w:r>
        <w:t>ite visits</w:t>
      </w:r>
      <w:r w:rsidR="00E455C1">
        <w:t xml:space="preserve"> and/or monitoring inspection visits</w:t>
      </w:r>
    </w:p>
    <w:p w:rsidR="009C7CB7" w:rsidRPr="0021313F" w:rsidP="00A85DD8" w14:paraId="286F9FC0" w14:textId="45670260">
      <w:pPr>
        <w:ind w:left="108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Surveys to </w:t>
      </w:r>
      <w:r w:rsidR="00394864">
        <w:t>families</w:t>
      </w:r>
      <w:r w:rsidRPr="0021313F">
        <w:t>, providers, and Tribal leadership</w:t>
      </w:r>
      <w:r w:rsidRPr="0021313F">
        <w:rPr>
          <w:u w:val="single"/>
        </w:rPr>
        <w:fldChar w:fldCharType="begin">
          <w:ffData>
            <w:name w:val="Text565"/>
            <w:enabled/>
            <w:calcOnExit w:val="0"/>
            <w:textInput/>
          </w:ffData>
        </w:fldChar>
      </w:r>
      <w:r w:rsidRPr="0021313F">
        <w:rPr>
          <w:u w:val="single"/>
        </w:rPr>
        <w:instrText xml:space="preserve"> FORMTEXT </w:instrText>
      </w:r>
      <w:r w:rsidR="00000000">
        <w:rPr>
          <w:u w:val="single"/>
        </w:rPr>
        <w:fldChar w:fldCharType="separate"/>
      </w:r>
      <w:r w:rsidRPr="0021313F">
        <w:fldChar w:fldCharType="end"/>
      </w:r>
      <w:r w:rsidRPr="0021313F">
        <w:rPr>
          <w:u w:val="single"/>
        </w:rPr>
        <w:fldChar w:fldCharType="begin">
          <w:ffData>
            <w:name w:val="Text565"/>
            <w:enabled/>
            <w:calcOnExit w:val="0"/>
            <w:textInput/>
          </w:ffData>
        </w:fldChar>
      </w:r>
      <w:r w:rsidRPr="0021313F">
        <w:rPr>
          <w:u w:val="single"/>
        </w:rPr>
        <w:instrText xml:space="preserve"> FORMTEXT </w:instrText>
      </w:r>
      <w:r w:rsidR="00000000">
        <w:rPr>
          <w:u w:val="single"/>
        </w:rPr>
        <w:fldChar w:fldCharType="separate"/>
      </w:r>
      <w:r w:rsidRPr="0021313F">
        <w:fldChar w:fldCharType="end"/>
      </w:r>
    </w:p>
    <w:p w:rsidR="009C7CB7" w:rsidRPr="0021313F" w:rsidP="00294CF3" w14:paraId="5D504D4F" w14:textId="6E081B95">
      <w:pPr>
        <w:ind w:left="108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Community assessments</w:t>
      </w:r>
      <w:r w:rsidRPr="0021313F">
        <w:rPr>
          <w:u w:val="single"/>
        </w:rPr>
        <w:fldChar w:fldCharType="begin">
          <w:ffData>
            <w:name w:val="Text565"/>
            <w:enabled/>
            <w:calcOnExit w:val="0"/>
            <w:textInput/>
          </w:ffData>
        </w:fldChar>
      </w:r>
      <w:r w:rsidRPr="0021313F">
        <w:rPr>
          <w:u w:val="single"/>
        </w:rPr>
        <w:instrText xml:space="preserve"> FORMTEXT </w:instrText>
      </w:r>
      <w:r w:rsidR="00000000">
        <w:rPr>
          <w:u w:val="single"/>
        </w:rPr>
        <w:fldChar w:fldCharType="separate"/>
      </w:r>
      <w:r w:rsidRPr="0021313F">
        <w:fldChar w:fldCharType="end"/>
      </w:r>
    </w:p>
    <w:p w:rsidR="009C7CB7" w:rsidRPr="0021313F" w:rsidP="00294CF3" w14:paraId="6CB2B141" w14:textId="481725A7">
      <w:pPr>
        <w:ind w:left="108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Self-assessments</w:t>
      </w:r>
      <w:r w:rsidRPr="0021313F">
        <w:rPr>
          <w:u w:val="single"/>
        </w:rPr>
        <w:fldChar w:fldCharType="begin">
          <w:ffData>
            <w:name w:val="Text565"/>
            <w:enabled/>
            <w:calcOnExit w:val="0"/>
            <w:textInput/>
          </w:ffData>
        </w:fldChar>
      </w:r>
      <w:r w:rsidRPr="0021313F">
        <w:rPr>
          <w:u w:val="single"/>
        </w:rPr>
        <w:instrText xml:space="preserve"> FORMTEXT </w:instrText>
      </w:r>
      <w:r w:rsidR="00000000">
        <w:rPr>
          <w:u w:val="single"/>
        </w:rPr>
        <w:fldChar w:fldCharType="separate"/>
      </w:r>
      <w:r w:rsidRPr="0021313F">
        <w:fldChar w:fldCharType="end"/>
      </w:r>
    </w:p>
    <w:p w:rsidR="009C7CB7" w:rsidRPr="0021313F" w:rsidP="00294CF3" w14:paraId="1E46F77D" w14:textId="3B0C61B1">
      <w:pPr>
        <w:ind w:left="108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Parent, </w:t>
      </w:r>
      <w:r w:rsidRPr="0021313F" w:rsidR="00AB29F5">
        <w:t>family, community,</w:t>
      </w:r>
      <w:r w:rsidRPr="0021313F">
        <w:t xml:space="preserve"> or Tribal meetings</w:t>
      </w:r>
      <w:r w:rsidRPr="0021313F">
        <w:rPr>
          <w:u w:val="single"/>
        </w:rPr>
        <w:fldChar w:fldCharType="begin">
          <w:ffData>
            <w:name w:val="Text565"/>
            <w:enabled/>
            <w:calcOnExit w:val="0"/>
            <w:textInput/>
          </w:ffData>
        </w:fldChar>
      </w:r>
      <w:r w:rsidRPr="0021313F">
        <w:rPr>
          <w:u w:val="single"/>
        </w:rPr>
        <w:instrText xml:space="preserve"> FORMTEXT </w:instrText>
      </w:r>
      <w:r w:rsidR="00000000">
        <w:rPr>
          <w:u w:val="single"/>
        </w:rPr>
        <w:fldChar w:fldCharType="separate"/>
      </w:r>
      <w:r w:rsidRPr="0021313F">
        <w:fldChar w:fldCharType="end"/>
      </w:r>
    </w:p>
    <w:p w:rsidR="009C7CB7" w:rsidRPr="0021313F" w:rsidP="00294CF3" w14:paraId="2391270A" w14:textId="77777777">
      <w:pPr>
        <w:ind w:left="1080"/>
      </w:pPr>
      <w:r w:rsidRPr="0021313F">
        <w:fldChar w:fldCharType="begin">
          <w:ffData>
            <w:name w:val="Check769"/>
            <w:enabled/>
            <w:calcOnExit w:val="0"/>
            <w:checkBox>
              <w:sizeAuto/>
              <w:default w:val="0"/>
            </w:checkBox>
          </w:ffData>
        </w:fldChar>
      </w:r>
      <w:bookmarkStart w:id="128" w:name="Check769"/>
      <w:r w:rsidRPr="0021313F">
        <w:instrText xml:space="preserve"> FORMCHECKBOX </w:instrText>
      </w:r>
      <w:r w:rsidR="00000000">
        <w:fldChar w:fldCharType="separate"/>
      </w:r>
      <w:r w:rsidRPr="0021313F">
        <w:fldChar w:fldCharType="end"/>
      </w:r>
      <w:bookmarkEnd w:id="128"/>
      <w:r w:rsidRPr="0021313F">
        <w:t xml:space="preserve"> Other. Describe: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9C7CB7" w:rsidRPr="0021313F" w:rsidP="00562DD2" w14:paraId="1293800E" w14:textId="1A79F177">
      <w:pPr>
        <w:pStyle w:val="Heading3"/>
      </w:pPr>
      <w:r w:rsidRPr="0021313F">
        <w:t>Evaluation of Progress for Child Care Quality Improvement Goals and Activities</w:t>
      </w:r>
    </w:p>
    <w:p w:rsidR="00984ED0" w:rsidRPr="0021313F" w:rsidP="0037295B" w14:paraId="052AC0F7" w14:textId="47A616F7">
      <w:pPr>
        <w:pStyle w:val="Heading4"/>
        <w:numPr>
          <w:ilvl w:val="3"/>
          <w:numId w:val="90"/>
        </w:numPr>
        <w:ind w:left="1296"/>
      </w:pPr>
      <w:r w:rsidRPr="0021313F">
        <w:t>E</w:t>
      </w:r>
      <w:r w:rsidRPr="0021313F" w:rsidR="00455212">
        <w:t>valuat</w:t>
      </w:r>
      <w:r w:rsidRPr="0021313F">
        <w:t>ing</w:t>
      </w:r>
      <w:r w:rsidRPr="0021313F" w:rsidR="00455212">
        <w:t xml:space="preserve"> progress toward meeting the overall child care quality improvement goals</w:t>
      </w:r>
      <w:r w:rsidR="00734DED">
        <w:t>.</w:t>
      </w:r>
      <w:r w:rsidRPr="0021313F" w:rsidR="00455212">
        <w:t xml:space="preserve"> </w:t>
      </w:r>
    </w:p>
    <w:p w:rsidR="00664C58" w:rsidRPr="0021313F" w:rsidP="00294CF3" w14:paraId="62E0A8F2" w14:textId="23D78A73">
      <w:pPr>
        <w:ind w:left="1296"/>
      </w:pPr>
      <w:r w:rsidRPr="0021313F">
        <w:t xml:space="preserve">How does the </w:t>
      </w:r>
      <w:r w:rsidR="00812A5A">
        <w:t>Tribal Lead Agency</w:t>
      </w:r>
      <w:r w:rsidRPr="0021313F">
        <w:t xml:space="preserve"> evaluate progress toward meeting the overall child care quality improvement goals and activities described in 3.1.1 (658G(d)(3))?</w:t>
      </w:r>
    </w:p>
    <w:p w:rsidR="000950F9" w:rsidP="00630273" w14:paraId="1137FA09" w14:textId="41EEB6B2">
      <w:pPr>
        <w:ind w:left="108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w:t>
      </w:r>
      <w:r>
        <w:t>ite visits and/or monitoring inspection visits</w:t>
      </w:r>
    </w:p>
    <w:p w:rsidR="009C7CB7" w:rsidRPr="0021313F" w:rsidP="00294CF3" w14:paraId="3FA44F42" w14:textId="61244012">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Follow</w:t>
      </w:r>
      <w:r w:rsidRPr="0021313F" w:rsidR="00294CF3">
        <w:t xml:space="preserve"> </w:t>
      </w:r>
      <w:r w:rsidRPr="0021313F">
        <w:t xml:space="preserve">up surveys to </w:t>
      </w:r>
      <w:r w:rsidR="00CD69F4">
        <w:t>familie</w:t>
      </w:r>
      <w:r w:rsidRPr="0021313F" w:rsidR="00CD69F4">
        <w:t>s</w:t>
      </w:r>
      <w:r w:rsidRPr="0021313F">
        <w:t xml:space="preserve">, providers, and </w:t>
      </w:r>
      <w:r w:rsidRPr="0021313F" w:rsidR="00F40C44">
        <w:t>T</w:t>
      </w:r>
      <w:r w:rsidRPr="0021313F">
        <w:t>ribal leaders</w:t>
      </w:r>
      <w:r w:rsidRPr="0021313F">
        <w:rPr>
          <w:u w:val="single"/>
        </w:rPr>
        <w:fldChar w:fldCharType="begin">
          <w:ffData>
            <w:name w:val="Text565"/>
            <w:enabled/>
            <w:calcOnExit w:val="0"/>
            <w:textInput/>
          </w:ffData>
        </w:fldChar>
      </w:r>
      <w:r w:rsidRPr="0021313F">
        <w:rPr>
          <w:u w:val="single"/>
        </w:rPr>
        <w:instrText xml:space="preserve"> FORMTEXT </w:instrText>
      </w:r>
      <w:r w:rsidR="00000000">
        <w:rPr>
          <w:u w:val="single"/>
        </w:rPr>
        <w:fldChar w:fldCharType="separate"/>
      </w:r>
      <w:r w:rsidRPr="0021313F">
        <w:fldChar w:fldCharType="end"/>
      </w:r>
    </w:p>
    <w:p w:rsidR="009C7CB7" w:rsidRPr="0021313F" w:rsidP="00294CF3" w14:paraId="1D817D55" w14:textId="3C4CBF4E">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Ongoing community assessments</w:t>
      </w:r>
      <w:r w:rsidRPr="0021313F">
        <w:rPr>
          <w:u w:val="single"/>
        </w:rPr>
        <w:fldChar w:fldCharType="begin">
          <w:ffData>
            <w:name w:val="Text565"/>
            <w:enabled/>
            <w:calcOnExit w:val="0"/>
            <w:textInput/>
          </w:ffData>
        </w:fldChar>
      </w:r>
      <w:r w:rsidRPr="0021313F">
        <w:rPr>
          <w:u w:val="single"/>
        </w:rPr>
        <w:instrText xml:space="preserve"> FORMTEXT </w:instrText>
      </w:r>
      <w:r w:rsidR="00000000">
        <w:rPr>
          <w:u w:val="single"/>
        </w:rPr>
        <w:fldChar w:fldCharType="separate"/>
      </w:r>
      <w:r w:rsidRPr="0021313F">
        <w:fldChar w:fldCharType="end"/>
      </w:r>
    </w:p>
    <w:p w:rsidR="009C7CB7" w:rsidRPr="0021313F" w:rsidP="00294CF3" w14:paraId="0BB1DE01" w14:textId="1B9613D0">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Self-assessments</w:t>
      </w:r>
      <w:r w:rsidRPr="0021313F" w:rsidR="00583041">
        <w:t xml:space="preserve"> and </w:t>
      </w:r>
      <w:r w:rsidRPr="0021313F">
        <w:t>program evaluation</w:t>
      </w:r>
      <w:r w:rsidRPr="0021313F" w:rsidR="00583041">
        <w:t>s</w:t>
      </w:r>
      <w:r w:rsidRPr="0021313F">
        <w:rPr>
          <w:u w:val="single"/>
        </w:rPr>
        <w:fldChar w:fldCharType="begin">
          <w:ffData>
            <w:name w:val="Text565"/>
            <w:enabled/>
            <w:calcOnExit w:val="0"/>
            <w:textInput/>
          </w:ffData>
        </w:fldChar>
      </w:r>
      <w:r w:rsidRPr="0021313F">
        <w:rPr>
          <w:u w:val="single"/>
        </w:rPr>
        <w:instrText xml:space="preserve"> FORMTEXT </w:instrText>
      </w:r>
      <w:r w:rsidR="00000000">
        <w:rPr>
          <w:u w:val="single"/>
        </w:rPr>
        <w:fldChar w:fldCharType="separate"/>
      </w:r>
      <w:r w:rsidRPr="0021313F">
        <w:fldChar w:fldCharType="end"/>
      </w:r>
    </w:p>
    <w:p w:rsidR="009C7CB7" w:rsidRPr="0021313F" w:rsidP="00294CF3" w14:paraId="68965E3C" w14:textId="211666BC">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Parent, </w:t>
      </w:r>
      <w:r w:rsidRPr="0021313F" w:rsidR="00583041">
        <w:t>family, community,</w:t>
      </w:r>
      <w:r w:rsidRPr="0021313F">
        <w:t xml:space="preserve"> or Tribal meeting sign</w:t>
      </w:r>
      <w:r w:rsidRPr="0021313F" w:rsidR="00583041">
        <w:t>-</w:t>
      </w:r>
      <w:r w:rsidRPr="0021313F">
        <w:t>in sheets/attendance logs</w:t>
      </w:r>
    </w:p>
    <w:p w:rsidR="009C7CB7" w:rsidRPr="0021313F" w:rsidP="00D07CFB" w14:paraId="419E81B6" w14:textId="50B5A132">
      <w:pPr>
        <w:ind w:left="1116"/>
      </w:pPr>
      <w:r w:rsidRPr="0021313F">
        <w:rPr>
          <w:rFonts w:ascii="Calibri" w:eastAsia="Calibri" w:hAnsi="Calibri"/>
        </w:rPr>
        <w:t>Describe the items checked above:</w:t>
      </w:r>
      <w:r w:rsidRPr="0021313F" w:rsidR="00C70196">
        <w:rPr>
          <w:rFonts w:ascii="Calibri" w:eastAsia="Calibri" w:hAnsi="Calibri"/>
        </w:rPr>
        <w:t xml:space="preserve"> </w:t>
      </w:r>
      <w:r w:rsidRPr="0021313F" w:rsidR="00C70196">
        <w:rPr>
          <w:rFonts w:cstheme="minorHAnsi"/>
          <w:u w:val="single"/>
        </w:rPr>
        <w:fldChar w:fldCharType="begin">
          <w:ffData>
            <w:name w:val="Text565"/>
            <w:enabled/>
            <w:calcOnExit w:val="0"/>
            <w:textInput/>
          </w:ffData>
        </w:fldChar>
      </w:r>
      <w:r w:rsidRPr="0021313F" w:rsidR="00C70196">
        <w:rPr>
          <w:rFonts w:cstheme="minorHAnsi"/>
          <w:u w:val="single"/>
        </w:rPr>
        <w:instrText xml:space="preserve"> FORMTEXT </w:instrText>
      </w:r>
      <w:r w:rsidRPr="0021313F" w:rsidR="00C70196">
        <w:rPr>
          <w:rFonts w:cstheme="minorHAnsi"/>
          <w:u w:val="single"/>
        </w:rPr>
        <w:fldChar w:fldCharType="separate"/>
      </w:r>
      <w:r w:rsidRPr="0021313F" w:rsidR="00C70196">
        <w:rPr>
          <w:rFonts w:cstheme="minorHAnsi"/>
          <w:u w:val="single"/>
        </w:rPr>
        <w:t> </w:t>
      </w:r>
      <w:r w:rsidRPr="0021313F" w:rsidR="00C70196">
        <w:rPr>
          <w:rFonts w:cstheme="minorHAnsi"/>
          <w:u w:val="single"/>
        </w:rPr>
        <w:t> </w:t>
      </w:r>
      <w:r w:rsidRPr="0021313F" w:rsidR="00C70196">
        <w:rPr>
          <w:rFonts w:cstheme="minorHAnsi"/>
          <w:u w:val="single"/>
        </w:rPr>
        <w:t> </w:t>
      </w:r>
      <w:r w:rsidRPr="0021313F" w:rsidR="00C70196">
        <w:rPr>
          <w:rFonts w:cstheme="minorHAnsi"/>
          <w:u w:val="single"/>
        </w:rPr>
        <w:t> </w:t>
      </w:r>
      <w:r w:rsidRPr="0021313F" w:rsidR="00C70196">
        <w:rPr>
          <w:rFonts w:cstheme="minorHAnsi"/>
          <w:u w:val="single"/>
        </w:rPr>
        <w:t> </w:t>
      </w:r>
      <w:r w:rsidRPr="0021313F" w:rsidR="00C70196">
        <w:rPr>
          <w:rFonts w:cstheme="minorHAnsi"/>
        </w:rPr>
        <w:fldChar w:fldCharType="end"/>
      </w:r>
      <w:r w:rsidRPr="0021313F">
        <w:rPr>
          <w:u w:val="single"/>
        </w:rPr>
        <w:fldChar w:fldCharType="begin">
          <w:ffData>
            <w:name w:val="Text565"/>
            <w:enabled/>
            <w:calcOnExit w:val="0"/>
            <w:textInput/>
          </w:ffData>
        </w:fldChar>
      </w:r>
      <w:r w:rsidRPr="0021313F">
        <w:rPr>
          <w:u w:val="single"/>
        </w:rPr>
        <w:instrText xml:space="preserve"> FORMTEXT </w:instrText>
      </w:r>
      <w:r w:rsidR="00000000">
        <w:rPr>
          <w:u w:val="single"/>
        </w:rPr>
        <w:fldChar w:fldCharType="separate"/>
      </w:r>
      <w:r w:rsidRPr="0021313F">
        <w:fldChar w:fldCharType="end"/>
      </w:r>
    </w:p>
    <w:p w:rsidR="009C7CB7" w:rsidRPr="0021313F" w:rsidP="00294CF3" w14:paraId="78E3098A" w14:textId="77777777">
      <w:pPr>
        <w:ind w:left="1386" w:hanging="270"/>
        <w:rPr>
          <w:rFonts w:cstheme="minorHAnsi"/>
        </w:rPr>
      </w:pPr>
      <w:r w:rsidRPr="0021313F">
        <w:rPr>
          <w:rFonts w:cstheme="minorHAnsi"/>
        </w:rPr>
        <w:fldChar w:fldCharType="begin">
          <w:ffData>
            <w:name w:val="Check769"/>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573B16" w14:paraId="38F1FEF3" w14:textId="737003F3">
      <w:pPr>
        <w:pStyle w:val="Heading2"/>
        <w:rPr>
          <w:bCs/>
        </w:rPr>
      </w:pPr>
      <w:bookmarkStart w:id="129" w:name="_Toc82704560"/>
      <w:bookmarkStart w:id="130" w:name="_Toc95844370"/>
      <w:r w:rsidRPr="0021313F">
        <w:t xml:space="preserve">Supporting Training and Professional Development of the Child Care Workforce </w:t>
      </w:r>
      <w:r w:rsidRPr="0021313F" w:rsidR="00883339">
        <w:t>W</w:t>
      </w:r>
      <w:r w:rsidRPr="0021313F">
        <w:t>ith CCDF Quality Funds</w:t>
      </w:r>
      <w:bookmarkEnd w:id="129"/>
      <w:bookmarkEnd w:id="130"/>
    </w:p>
    <w:p w:rsidR="00020C94" w:rsidRPr="0021313F" w:rsidP="0063474E" w14:paraId="00B78D6D" w14:textId="1AEA5E21">
      <w:pPr>
        <w:ind w:left="540"/>
        <w:rPr>
          <w:rFonts w:cstheme="minorHAnsi"/>
        </w:rPr>
      </w:pPr>
      <w:r w:rsidRPr="0021313F">
        <w:rPr>
          <w:rFonts w:cstheme="minorHAnsi"/>
          <w:b/>
        </w:rPr>
        <w:t xml:space="preserve">The </w:t>
      </w:r>
      <w:r w:rsidR="00812A5A">
        <w:rPr>
          <w:rFonts w:cstheme="minorHAnsi"/>
          <w:b/>
        </w:rPr>
        <w:t>Tribal Lead Agency</w:t>
      </w:r>
      <w:r w:rsidRPr="0021313F">
        <w:rPr>
          <w:rFonts w:cstheme="minorHAnsi"/>
          <w:b/>
        </w:rPr>
        <w:t xml:space="preserve"> must develop training and professional development requirements</w:t>
      </w:r>
      <w:r w:rsidRPr="0021313F" w:rsidR="003C1F82">
        <w:rPr>
          <w:rFonts w:cstheme="minorHAnsi"/>
          <w:b/>
        </w:rPr>
        <w:t xml:space="preserve"> (documented in Section 2.1.5)</w:t>
      </w:r>
      <w:r w:rsidRPr="0021313F">
        <w:rPr>
          <w:rFonts w:cstheme="minorHAnsi"/>
          <w:b/>
        </w:rPr>
        <w:t xml:space="preserve">, including pre-service or orientation training (to be completed within </w:t>
      </w:r>
      <w:r w:rsidRPr="0021313F" w:rsidR="00D96569">
        <w:rPr>
          <w:rFonts w:cstheme="minorHAnsi"/>
          <w:b/>
        </w:rPr>
        <w:t>3</w:t>
      </w:r>
      <w:r w:rsidRPr="0021313F">
        <w:rPr>
          <w:rFonts w:cstheme="minorHAnsi"/>
          <w:b/>
        </w:rPr>
        <w:t xml:space="preserve"> months) and ongoing requirements designed to enable child care providers to promote the social, emotional, physical, and cognitive development of children and to improve the knowledge and skills of the child care workforce</w:t>
      </w:r>
      <w:r w:rsidRPr="0021313F">
        <w:rPr>
          <w:rFonts w:cstheme="minorHAnsi"/>
          <w:b/>
          <w:bCs/>
        </w:rPr>
        <w:t>.</w:t>
      </w:r>
      <w:r w:rsidRPr="0021313F">
        <w:rPr>
          <w:rFonts w:cstheme="minorHAnsi"/>
        </w:rPr>
        <w:t xml:space="preserve"> </w:t>
      </w:r>
    </w:p>
    <w:p w:rsidR="009C7CB7" w:rsidRPr="0021313F" w:rsidP="0063474E" w14:paraId="36CE8805" w14:textId="22DFD9E9">
      <w:pPr>
        <w:ind w:left="540"/>
        <w:rPr>
          <w:rFonts w:cstheme="minorHAnsi"/>
        </w:rPr>
      </w:pPr>
      <w:r w:rsidRPr="0021313F">
        <w:rPr>
          <w:rFonts w:cstheme="minorHAnsi"/>
        </w:rPr>
        <w:t xml:space="preserve">Such requirements shall be applicable to child care providers caring for children receiving CCDF </w:t>
      </w:r>
      <w:r w:rsidRPr="0021313F" w:rsidR="007F23E8">
        <w:rPr>
          <w:rFonts w:cstheme="minorHAnsi"/>
        </w:rPr>
        <w:t xml:space="preserve">program </w:t>
      </w:r>
      <w:r w:rsidRPr="0021313F">
        <w:rPr>
          <w:rFonts w:cstheme="minorHAnsi"/>
        </w:rPr>
        <w:t>funds across the entire age span, from birth through age 12 (658E(c)(2)(G)). Ongoing training and professional development should be accessible and appropriate to the setting and age of the children served (98.44(b)(2)).</w:t>
      </w:r>
    </w:p>
    <w:p w:rsidR="007557BA" w:rsidRPr="0021313F" w:rsidP="00562DD2" w14:paraId="413EDA75" w14:textId="2CD4E7DD">
      <w:pPr>
        <w:pStyle w:val="Heading3"/>
      </w:pPr>
      <w:r w:rsidRPr="0021313F">
        <w:t xml:space="preserve">Training and Professional Development Requirements </w:t>
      </w:r>
    </w:p>
    <w:p w:rsidR="007F23E8" w:rsidRPr="0021313F" w14:paraId="7FCFECAD" w14:textId="02C2ACF8">
      <w:pPr>
        <w:pStyle w:val="Heading4"/>
        <w:numPr>
          <w:ilvl w:val="3"/>
          <w:numId w:val="90"/>
        </w:numPr>
      </w:pPr>
      <w:r w:rsidRPr="0021313F">
        <w:t>S</w:t>
      </w:r>
      <w:r w:rsidRPr="0021313F" w:rsidR="00F7398D">
        <w:t>pecific training and professional development requirements</w:t>
      </w:r>
      <w:r w:rsidR="003E78EE">
        <w:t>.</w:t>
      </w:r>
      <w:r w:rsidRPr="0021313F" w:rsidR="00F7398D">
        <w:t xml:space="preserve"> </w:t>
      </w:r>
    </w:p>
    <w:p w:rsidR="00984ED0" w:rsidRPr="0021313F" w:rsidP="00B925ED" w14:paraId="1AE42A9C" w14:textId="7538D5A5">
      <w:pPr>
        <w:ind w:left="1080"/>
      </w:pPr>
      <w:r w:rsidRPr="0021313F">
        <w:t>To meet the needs of the following age groups or groups of children, describe the specific training and professional development requirements you have in place for child care providers who care for:</w:t>
      </w:r>
    </w:p>
    <w:p w:rsidR="009C7CB7" w:rsidRPr="0021313F" w:rsidP="00B925ED" w14:paraId="6CA58F7D" w14:textId="62F583D8">
      <w:pPr>
        <w:ind w:left="108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Infants and toddlers. Describe: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9C7CB7" w:rsidRPr="0021313F" w:rsidP="00B925ED" w14:paraId="267E9883"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Preschoolers.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rsidP="00B925ED" w14:paraId="61AD94DB"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School-age children.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rsidP="00B925ED" w14:paraId="5B348965"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Children who are Indigenous-language learners.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rsidP="00B925ED" w14:paraId="0987E0DB"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Children with developmental delays and disabilities.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D21E55" w:rsidRPr="0021313F" w:rsidP="0037295B" w14:paraId="36F40664" w14:textId="0C73EE94">
      <w:pPr>
        <w:pStyle w:val="Heading4"/>
        <w:numPr>
          <w:ilvl w:val="3"/>
          <w:numId w:val="90"/>
        </w:numPr>
      </w:pPr>
      <w:r w:rsidRPr="0021313F">
        <w:t>P</w:t>
      </w:r>
      <w:r w:rsidRPr="0021313F" w:rsidR="009C7CB7">
        <w:t>articipa</w:t>
      </w:r>
      <w:r w:rsidRPr="0021313F">
        <w:t>tion</w:t>
      </w:r>
      <w:r w:rsidRPr="0021313F" w:rsidR="009C7CB7">
        <w:t xml:space="preserve"> in the </w:t>
      </w:r>
      <w:r w:rsidRPr="0021313F" w:rsidR="007F23E8">
        <w:t>s</w:t>
      </w:r>
      <w:r w:rsidRPr="0021313F" w:rsidR="009C7CB7">
        <w:t>tate’s training and professional development system</w:t>
      </w:r>
      <w:r w:rsidR="009D15AF">
        <w:t>.</w:t>
      </w:r>
    </w:p>
    <w:p w:rsidR="00D21E55" w:rsidRPr="0021313F" w:rsidP="00B925ED" w14:paraId="04019182" w14:textId="6D92E1F9">
      <w:pPr>
        <w:ind w:left="1080"/>
      </w:pPr>
      <w:r w:rsidRPr="0021313F">
        <w:t>Do Tribal CCDF providers participate in the state’s training and professional development system? For example, Tribal CCDF providers might participate in trainings offered by the local child care resource and referral agencies or state-funded training organizations.</w:t>
      </w:r>
    </w:p>
    <w:p w:rsidR="009C7CB7" w:rsidRPr="0021313F" w14:paraId="26BDCEF4" w14:textId="77777777">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5AB93803" w14:textId="5E0521D4">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w:t>
      </w:r>
      <w:r w:rsidRPr="0021313F" w:rsidR="00651C7B">
        <w:t xml:space="preserve">Check only those </w:t>
      </w:r>
      <w:r w:rsidRPr="0021313F" w:rsidR="00E44216">
        <w:t>that</w:t>
      </w:r>
      <w:r w:rsidRPr="0021313F" w:rsidR="00651C7B">
        <w:t xml:space="preserve"> apply</w:t>
      </w:r>
      <w:r w:rsidRPr="0021313F" w:rsidR="00D96569">
        <w:rPr>
          <w:rFonts w:cstheme="minorHAnsi"/>
        </w:rPr>
        <w:t>:</w:t>
      </w:r>
    </w:p>
    <w:p w:rsidR="009C7CB7" w:rsidRPr="0021313F" w14:paraId="0EA6AEF9" w14:textId="22EE9495">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w:t>
      </w:r>
      <w:r w:rsidR="00812A5A">
        <w:rPr>
          <w:rFonts w:cstheme="minorHAnsi"/>
        </w:rPr>
        <w:t>Tribal Lead Agency</w:t>
      </w:r>
      <w:r w:rsidRPr="0021313F">
        <w:rPr>
          <w:rFonts w:cstheme="minorHAnsi"/>
        </w:rPr>
        <w:t xml:space="preserve"> does not have sufficient information about the </w:t>
      </w:r>
      <w:r w:rsidRPr="0021313F" w:rsidR="007F23E8">
        <w:rPr>
          <w:rFonts w:cstheme="minorHAnsi"/>
        </w:rPr>
        <w:t>s</w:t>
      </w:r>
      <w:r w:rsidRPr="0021313F">
        <w:rPr>
          <w:rFonts w:cstheme="minorHAnsi"/>
        </w:rPr>
        <w:t>tate’s training and professional development opportunities to share with Tribal CCDF providers.</w:t>
      </w:r>
    </w:p>
    <w:p w:rsidR="009C7CB7" w:rsidRPr="0021313F" w14:paraId="2B933ECE" w14:textId="3F397401">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w:t>
      </w:r>
      <w:r w:rsidRPr="0021313F" w:rsidR="007F23E8">
        <w:rPr>
          <w:rFonts w:cstheme="minorHAnsi"/>
        </w:rPr>
        <w:t>s</w:t>
      </w:r>
      <w:r w:rsidRPr="0021313F">
        <w:rPr>
          <w:rFonts w:cstheme="minorHAnsi"/>
        </w:rPr>
        <w:t xml:space="preserve">tate’s training and professional development opportunities are not appropriate for providers caring for Native children. </w:t>
      </w:r>
    </w:p>
    <w:p w:rsidR="009C7CB7" w:rsidRPr="0021313F" w14:paraId="4ADD2F17" w14:textId="1A24142C">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w:t>
      </w:r>
      <w:r w:rsidRPr="0021313F" w:rsidR="007F23E8">
        <w:rPr>
          <w:rFonts w:cstheme="minorHAnsi"/>
        </w:rPr>
        <w:t>s</w:t>
      </w:r>
      <w:r w:rsidRPr="0021313F">
        <w:rPr>
          <w:rFonts w:cstheme="minorHAnsi"/>
        </w:rPr>
        <w:t>tate’s training and professional development opportunities are not accessible to Tribal CCDF providers.</w:t>
      </w:r>
    </w:p>
    <w:p w:rsidR="009C7CB7" w:rsidRPr="0021313F" w14:paraId="22645F6C" w14:textId="75268C3C">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w:t>
      </w:r>
      <w:r w:rsidRPr="0021313F" w:rsidR="007F23E8">
        <w:rPr>
          <w:rFonts w:cstheme="minorHAnsi"/>
        </w:rPr>
        <w:t>s</w:t>
      </w:r>
      <w:r w:rsidRPr="0021313F">
        <w:rPr>
          <w:rFonts w:cstheme="minorHAnsi"/>
        </w:rPr>
        <w:t xml:space="preserve">tate’s training and professional development opportunities are not affordable for Tribal CCDF providers. </w:t>
      </w:r>
    </w:p>
    <w:p w:rsidR="009C7CB7" w:rsidRPr="0021313F" w14:paraId="7FAD7272" w14:textId="77777777">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3C0C72CE" w14:textId="100362E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Unknown</w:t>
      </w:r>
      <w:r w:rsidRPr="0021313F" w:rsidR="007F23E8">
        <w:rPr>
          <w:rFonts w:cstheme="minorHAnsi"/>
        </w:rPr>
        <w:t>.</w:t>
      </w:r>
    </w:p>
    <w:p w:rsidR="009C7CB7" w:rsidRPr="0021313F" w14:paraId="449D182F" w14:textId="16D88BB2">
      <w:pPr>
        <w:pStyle w:val="Heading4"/>
        <w:numPr>
          <w:ilvl w:val="3"/>
          <w:numId w:val="90"/>
        </w:numPr>
      </w:pPr>
      <w:r w:rsidRPr="0021313F">
        <w:t>C</w:t>
      </w:r>
      <w:r w:rsidRPr="0021313F">
        <w:t xml:space="preserve">ulturally relevant </w:t>
      </w:r>
      <w:r w:rsidRPr="0021313F">
        <w:t>trainings and professional development opportunities</w:t>
      </w:r>
      <w:r w:rsidR="009D15AF">
        <w:t>.</w:t>
      </w:r>
    </w:p>
    <w:p w:rsidR="00D21E55" w:rsidRPr="0021313F" w:rsidP="00B925ED" w14:paraId="1DDF2C40" w14:textId="4EC4969B">
      <w:pPr>
        <w:ind w:left="1080"/>
      </w:pPr>
      <w:r w:rsidRPr="0021313F">
        <w:t xml:space="preserve">Has the </w:t>
      </w:r>
      <w:r w:rsidR="00812A5A">
        <w:t>Tribal Lead Agency</w:t>
      </w:r>
      <w:r w:rsidRPr="0021313F">
        <w:t xml:space="preserve"> been contacted by the state for input on how to make its trainings and professional development opportunities more culturally relevant for Native American children?</w:t>
      </w:r>
    </w:p>
    <w:p w:rsidR="009C7CB7" w:rsidRPr="0021313F" w14:paraId="59B5AAA0" w14:textId="77777777">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295F9704" w14:textId="26EE310C">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r w:rsidRPr="0021313F" w:rsidR="007F23E8">
        <w:rPr>
          <w:rFonts w:cstheme="minorHAnsi"/>
        </w:rPr>
        <w:t>.</w:t>
      </w:r>
    </w:p>
    <w:p w:rsidR="00207B09" w:rsidRPr="0021313F" w:rsidP="00B925ED" w14:paraId="121AC978" w14:textId="47FD63FD">
      <w:pPr>
        <w:pStyle w:val="Heading1"/>
        <w:numPr>
          <w:ilvl w:val="0"/>
          <w:numId w:val="90"/>
        </w:numPr>
      </w:pPr>
      <w:bookmarkStart w:id="131" w:name="_Toc82704561"/>
      <w:bookmarkStart w:id="132" w:name="_Toc95844371"/>
      <w:r>
        <w:t>Tribal Lead Agencies</w:t>
      </w:r>
      <w:r w:rsidRPr="0021313F">
        <w:t xml:space="preserve"> </w:t>
      </w:r>
      <w:r w:rsidRPr="0021313F" w:rsidR="00883339">
        <w:t>W</w:t>
      </w:r>
      <w:r w:rsidRPr="0021313F" w:rsidR="00122C12">
        <w:t xml:space="preserve">ith </w:t>
      </w:r>
      <w:r w:rsidRPr="0021313F">
        <w:t>Small Allocations Only</w:t>
      </w:r>
      <w:r w:rsidRPr="0021313F" w:rsidR="00883339">
        <w:t>—</w:t>
      </w:r>
      <w:r w:rsidRPr="0021313F">
        <w:t>Direct Services</w:t>
      </w:r>
      <w:bookmarkEnd w:id="131"/>
      <w:bookmarkEnd w:id="132"/>
    </w:p>
    <w:p w:rsidR="00D96C72" w:rsidRPr="0021313F" w:rsidP="00630273" w14:paraId="0F8B2A37" w14:textId="68372EBE">
      <w:pPr>
        <w:pStyle w:val="Guidancebox"/>
        <w:pBdr>
          <w:top w:val="none" w:sz="0" w:space="0" w:color="auto"/>
          <w:left w:val="none" w:sz="0" w:space="0" w:color="auto"/>
          <w:bottom w:val="none" w:sz="0" w:space="0" w:color="auto"/>
          <w:right w:val="none" w:sz="0" w:space="0" w:color="auto"/>
        </w:pBdr>
        <w:ind w:left="756"/>
        <w:rPr>
          <w:rFonts w:asciiTheme="minorHAnsi" w:hAnsiTheme="minorHAnsi"/>
          <w:b w:val="0"/>
        </w:rPr>
      </w:pPr>
      <w:r w:rsidRPr="0021313F">
        <w:rPr>
          <w:rFonts w:asciiTheme="minorHAnsi" w:hAnsiTheme="minorHAnsi"/>
          <w:b w:val="0"/>
        </w:rPr>
        <w:t xml:space="preserve">CCDF direct services may be provided through a subsidy program in which the </w:t>
      </w:r>
      <w:r>
        <w:rPr>
          <w:rFonts w:asciiTheme="minorHAnsi" w:hAnsiTheme="minorHAnsi"/>
          <w:b w:val="0"/>
        </w:rPr>
        <w:t>Tribal Lead Agency</w:t>
      </w:r>
      <w:r w:rsidRPr="0021313F">
        <w:rPr>
          <w:rFonts w:asciiTheme="minorHAnsi" w:hAnsiTheme="minorHAnsi"/>
          <w:b w:val="0"/>
        </w:rPr>
        <w:t xml:space="preserve"> offers certificates for </w:t>
      </w:r>
      <w:r w:rsidR="00090C8C">
        <w:rPr>
          <w:rFonts w:asciiTheme="minorHAnsi" w:hAnsiTheme="minorHAnsi"/>
          <w:b w:val="0"/>
        </w:rPr>
        <w:t>familie</w:t>
      </w:r>
      <w:r w:rsidRPr="0021313F">
        <w:rPr>
          <w:rFonts w:asciiTheme="minorHAnsi" w:hAnsiTheme="minorHAnsi"/>
          <w:b w:val="0"/>
        </w:rPr>
        <w:t>s to use in any approved child care setting; through a Tribal CCDF‐operated center; or through grants or contracts that allocate slots with a provider who offers child care services. The Final Rule established three categories of care:</w:t>
      </w:r>
    </w:p>
    <w:p w:rsidR="00D96C72" w:rsidRPr="0021313F" w:rsidP="00630273" w14:paraId="68DF46DC" w14:textId="77777777">
      <w:pPr>
        <w:pStyle w:val="Guidancebox"/>
        <w:numPr>
          <w:ilvl w:val="4"/>
          <w:numId w:val="29"/>
        </w:numPr>
        <w:pBdr>
          <w:top w:val="none" w:sz="0" w:space="0" w:color="auto"/>
          <w:left w:val="none" w:sz="0" w:space="0" w:color="auto"/>
          <w:bottom w:val="none" w:sz="0" w:space="0" w:color="auto"/>
          <w:right w:val="none" w:sz="0" w:space="0" w:color="auto"/>
        </w:pBdr>
        <w:ind w:left="1116" w:hanging="180"/>
        <w:rPr>
          <w:rFonts w:asciiTheme="minorHAnsi" w:hAnsiTheme="minorHAnsi"/>
          <w:b w:val="0"/>
        </w:rPr>
      </w:pPr>
      <w:r w:rsidRPr="0021313F">
        <w:rPr>
          <w:rFonts w:asciiTheme="minorHAnsi" w:hAnsiTheme="minorHAnsi"/>
          <w:b w:val="0"/>
        </w:rPr>
        <w:t>In-home child care: Care provided in the child’s home</w:t>
      </w:r>
    </w:p>
    <w:p w:rsidR="00D96C72" w:rsidRPr="0021313F" w:rsidP="00630273" w14:paraId="58AE5FAE" w14:textId="77777777">
      <w:pPr>
        <w:pStyle w:val="Guidancebox"/>
        <w:numPr>
          <w:ilvl w:val="4"/>
          <w:numId w:val="29"/>
        </w:numPr>
        <w:pBdr>
          <w:top w:val="none" w:sz="0" w:space="0" w:color="auto"/>
          <w:left w:val="none" w:sz="0" w:space="0" w:color="auto"/>
          <w:bottom w:val="none" w:sz="0" w:space="0" w:color="auto"/>
          <w:right w:val="none" w:sz="0" w:space="0" w:color="auto"/>
        </w:pBdr>
        <w:ind w:left="1116" w:hanging="180"/>
        <w:rPr>
          <w:rFonts w:asciiTheme="minorHAnsi" w:hAnsiTheme="minorHAnsi"/>
          <w:b w:val="0"/>
        </w:rPr>
      </w:pPr>
      <w:r w:rsidRPr="0021313F">
        <w:rPr>
          <w:rFonts w:asciiTheme="minorHAnsi" w:hAnsiTheme="minorHAnsi"/>
          <w:b w:val="0"/>
        </w:rPr>
        <w:t>Family child care: Care provided in a private residence other than the child’s residence</w:t>
      </w:r>
    </w:p>
    <w:p w:rsidR="00D96C72" w:rsidRPr="00857ACB" w:rsidP="00630273" w14:paraId="050E4574" w14:textId="283F074E">
      <w:pPr>
        <w:pStyle w:val="Guidancebox"/>
        <w:numPr>
          <w:ilvl w:val="4"/>
          <w:numId w:val="29"/>
        </w:numPr>
        <w:pBdr>
          <w:top w:val="none" w:sz="0" w:space="0" w:color="auto"/>
          <w:left w:val="none" w:sz="0" w:space="0" w:color="auto"/>
          <w:bottom w:val="none" w:sz="0" w:space="0" w:color="auto"/>
          <w:right w:val="none" w:sz="0" w:space="0" w:color="auto"/>
        </w:pBdr>
        <w:ind w:left="1116" w:hanging="180"/>
      </w:pPr>
      <w:r w:rsidRPr="0021313F">
        <w:rPr>
          <w:rFonts w:asciiTheme="minorHAnsi" w:hAnsiTheme="minorHAnsi"/>
          <w:b w:val="0"/>
        </w:rPr>
        <w:t>Center-based child care: Group care provided in a facility outside of the child’s or provider’s home</w:t>
      </w:r>
    </w:p>
    <w:p w:rsidR="008D3F31" w:rsidRPr="0021313F" w14:paraId="062AA26B" w14:textId="0EB04BAE">
      <w:pPr>
        <w:ind w:left="720"/>
        <w:rPr>
          <w:i/>
        </w:rPr>
      </w:pPr>
      <w:r w:rsidRPr="0021313F">
        <w:rPr>
          <w:i/>
        </w:rPr>
        <w:t xml:space="preserve">The </w:t>
      </w:r>
      <w:r w:rsidRPr="0021313F" w:rsidR="00B941D9">
        <w:rPr>
          <w:i/>
        </w:rPr>
        <w:t>Final Rule</w:t>
      </w:r>
      <w:r w:rsidRPr="0021313F">
        <w:rPr>
          <w:i/>
        </w:rPr>
        <w:t xml:space="preserve"> recognizes that </w:t>
      </w:r>
      <w:r w:rsidR="00D131E0">
        <w:rPr>
          <w:i/>
          <w:iCs/>
        </w:rPr>
        <w:t>Tribal Lead Agencies</w:t>
      </w:r>
      <w:r w:rsidRPr="0021313F" w:rsidR="004B34A2">
        <w:rPr>
          <w:i/>
          <w:iCs/>
        </w:rPr>
        <w:t xml:space="preserve"> </w:t>
      </w:r>
      <w:r w:rsidRPr="0021313F">
        <w:rPr>
          <w:i/>
        </w:rPr>
        <w:t>receiving small CCDF</w:t>
      </w:r>
      <w:r w:rsidRPr="0021313F" w:rsidR="72E6D7F8">
        <w:rPr>
          <w:i/>
          <w:iCs/>
        </w:rPr>
        <w:t xml:space="preserve"> </w:t>
      </w:r>
      <w:r w:rsidRPr="0021313F" w:rsidR="7C39A10C">
        <w:rPr>
          <w:i/>
          <w:iCs/>
        </w:rPr>
        <w:t>allocations</w:t>
      </w:r>
      <w:r w:rsidRPr="0021313F">
        <w:rPr>
          <w:i/>
        </w:rPr>
        <w:t xml:space="preserve"> do not </w:t>
      </w:r>
      <w:r w:rsidRPr="0021313F" w:rsidR="29E8CC04">
        <w:rPr>
          <w:i/>
          <w:iCs/>
        </w:rPr>
        <w:t>h</w:t>
      </w:r>
      <w:r w:rsidRPr="0021313F" w:rsidR="596B268C">
        <w:rPr>
          <w:i/>
          <w:iCs/>
        </w:rPr>
        <w:t>ave</w:t>
      </w:r>
      <w:r w:rsidRPr="0021313F" w:rsidR="72E6D7F8">
        <w:rPr>
          <w:i/>
          <w:iCs/>
        </w:rPr>
        <w:t xml:space="preserve"> </w:t>
      </w:r>
      <w:r w:rsidRPr="0021313F" w:rsidR="596B268C">
        <w:rPr>
          <w:i/>
          <w:iCs/>
        </w:rPr>
        <w:t>to</w:t>
      </w:r>
      <w:r w:rsidRPr="0021313F" w:rsidR="7D73CBC6">
        <w:rPr>
          <w:i/>
          <w:iCs/>
        </w:rPr>
        <w:t xml:space="preserve"> operate a full CCDF program</w:t>
      </w:r>
      <w:r w:rsidRPr="0021313F">
        <w:rPr>
          <w:i/>
        </w:rPr>
        <w:t xml:space="preserve"> with </w:t>
      </w:r>
      <w:r w:rsidRPr="0021313F" w:rsidR="7D73CBC6">
        <w:rPr>
          <w:i/>
          <w:iCs/>
        </w:rPr>
        <w:t>all CCDF requirements.</w:t>
      </w:r>
      <w:r w:rsidRPr="0021313F" w:rsidR="596B268C">
        <w:rPr>
          <w:i/>
          <w:iCs/>
        </w:rPr>
        <w:t xml:space="preserve"> </w:t>
      </w:r>
      <w:r w:rsidRPr="0021313F" w:rsidR="74388E15">
        <w:rPr>
          <w:i/>
          <w:iCs/>
        </w:rPr>
        <w:t xml:space="preserve">For example, </w:t>
      </w:r>
      <w:r w:rsidRPr="0021313F" w:rsidR="6AA8938B">
        <w:rPr>
          <w:i/>
          <w:iCs/>
        </w:rPr>
        <w:t>Trib</w:t>
      </w:r>
      <w:r w:rsidR="00382C8C">
        <w:rPr>
          <w:i/>
          <w:iCs/>
        </w:rPr>
        <w:t>al Lead Agencies</w:t>
      </w:r>
      <w:r w:rsidRPr="0021313F" w:rsidR="6AA8938B">
        <w:rPr>
          <w:i/>
          <w:iCs/>
        </w:rPr>
        <w:t xml:space="preserve"> with small allocation</w:t>
      </w:r>
      <w:r w:rsidRPr="0021313F" w:rsidR="46FAB0E4">
        <w:rPr>
          <w:i/>
          <w:iCs/>
        </w:rPr>
        <w:t>s</w:t>
      </w:r>
      <w:r w:rsidRPr="0021313F">
        <w:rPr>
          <w:i/>
        </w:rPr>
        <w:t xml:space="preserve"> do not have to offer </w:t>
      </w:r>
      <w:r w:rsidR="000E685A">
        <w:rPr>
          <w:i/>
        </w:rPr>
        <w:t>subsidi</w:t>
      </w:r>
      <w:r w:rsidR="005F5001">
        <w:rPr>
          <w:i/>
        </w:rPr>
        <w:t>es/</w:t>
      </w:r>
      <w:r w:rsidRPr="0021313F">
        <w:rPr>
          <w:i/>
        </w:rPr>
        <w:t>direct services</w:t>
      </w:r>
      <w:r w:rsidRPr="0021313F" w:rsidR="00FE019D">
        <w:rPr>
          <w:i/>
          <w:iCs/>
        </w:rPr>
        <w:t>—</w:t>
      </w:r>
      <w:r w:rsidRPr="0021313F" w:rsidR="222980AF">
        <w:rPr>
          <w:i/>
          <w:iCs/>
        </w:rPr>
        <w:t>a</w:t>
      </w:r>
      <w:r w:rsidRPr="0021313F" w:rsidR="6AA8938B">
        <w:rPr>
          <w:i/>
          <w:iCs/>
        </w:rPr>
        <w:t>ll</w:t>
      </w:r>
      <w:r w:rsidRPr="0021313F">
        <w:rPr>
          <w:i/>
        </w:rPr>
        <w:t xml:space="preserve"> CCDF </w:t>
      </w:r>
      <w:r w:rsidRPr="0021313F" w:rsidR="00400B52">
        <w:rPr>
          <w:i/>
        </w:rPr>
        <w:t xml:space="preserve">program </w:t>
      </w:r>
      <w:r w:rsidRPr="0021313F">
        <w:rPr>
          <w:i/>
        </w:rPr>
        <w:t xml:space="preserve">funds can be expended on quality activities. </w:t>
      </w:r>
    </w:p>
    <w:p w:rsidR="00207B09" w:rsidRPr="0021313F" w14:paraId="7998B151" w14:textId="2DFDE862">
      <w:pPr>
        <w:ind w:left="720"/>
      </w:pPr>
      <w:r w:rsidRPr="0021313F">
        <w:rPr>
          <w:i/>
        </w:rPr>
        <w:t>Trib</w:t>
      </w:r>
      <w:r w:rsidR="00382C8C">
        <w:rPr>
          <w:i/>
        </w:rPr>
        <w:t>al Lead Agencies</w:t>
      </w:r>
      <w:r w:rsidRPr="0021313F">
        <w:rPr>
          <w:i/>
        </w:rPr>
        <w:t xml:space="preserve"> with </w:t>
      </w:r>
      <w:r w:rsidRPr="0021313F">
        <w:rPr>
          <w:i/>
        </w:rPr>
        <w:t>small allocation</w:t>
      </w:r>
      <w:r w:rsidRPr="0021313F">
        <w:rPr>
          <w:i/>
        </w:rPr>
        <w:t>s</w:t>
      </w:r>
      <w:r w:rsidRPr="0021313F">
        <w:t xml:space="preserve"> </w:t>
      </w:r>
      <w:r w:rsidRPr="0021313F" w:rsidR="001C1694">
        <w:t xml:space="preserve">have </w:t>
      </w:r>
      <w:r w:rsidRPr="0021313F" w:rsidR="00863EF5">
        <w:t xml:space="preserve">a lot of flexibility in how CCDF services are provided. </w:t>
      </w:r>
      <w:r w:rsidRPr="0021313F" w:rsidR="701683B8">
        <w:t>For example</w:t>
      </w:r>
      <w:r w:rsidRPr="0021313F" w:rsidR="012BB360">
        <w:t>,</w:t>
      </w:r>
      <w:r w:rsidRPr="0021313F" w:rsidR="00686F22">
        <w:t xml:space="preserve"> Trib</w:t>
      </w:r>
      <w:r w:rsidR="00382C8C">
        <w:t>al Lead Agencies</w:t>
      </w:r>
      <w:r w:rsidRPr="0021313F" w:rsidR="00686F22">
        <w:t xml:space="preserve"> with small allocations could establish their own </w:t>
      </w:r>
      <w:r w:rsidRPr="0021313F" w:rsidR="701683B8">
        <w:t>subsi</w:t>
      </w:r>
      <w:r w:rsidRPr="0021313F" w:rsidR="19DF0922">
        <w:t>dy</w:t>
      </w:r>
      <w:r w:rsidRPr="0021313F" w:rsidR="00686F22">
        <w:t xml:space="preserve"> program based on their unique needs</w:t>
      </w:r>
      <w:r w:rsidRPr="0021313F" w:rsidR="3F25CC2F">
        <w:t>,</w:t>
      </w:r>
      <w:r w:rsidRPr="0021313F" w:rsidR="008F2C5F">
        <w:t xml:space="preserve"> </w:t>
      </w:r>
      <w:r w:rsidRPr="0021313F" w:rsidR="701683B8">
        <w:t>includ</w:t>
      </w:r>
      <w:r w:rsidRPr="0021313F" w:rsidR="2C1051F5">
        <w:t>ing</w:t>
      </w:r>
      <w:r w:rsidRPr="0021313F" w:rsidR="00686F22">
        <w:t xml:space="preserve"> determining their own eligibility requirements. </w:t>
      </w:r>
      <w:r w:rsidRPr="0021313F" w:rsidR="0003319F">
        <w:rPr>
          <w:i/>
        </w:rPr>
        <w:t>Trib</w:t>
      </w:r>
      <w:r w:rsidR="00EA156E">
        <w:rPr>
          <w:i/>
        </w:rPr>
        <w:t>al Lead Agencies</w:t>
      </w:r>
      <w:r w:rsidRPr="0021313F" w:rsidR="0003319F">
        <w:rPr>
          <w:i/>
        </w:rPr>
        <w:t xml:space="preserve"> with small allocations</w:t>
      </w:r>
      <w:r w:rsidRPr="0021313F">
        <w:t xml:space="preserve"> who provide </w:t>
      </w:r>
      <w:r w:rsidR="00755473">
        <w:t>subsidies/</w:t>
      </w:r>
      <w:r w:rsidRPr="0021313F">
        <w:t xml:space="preserve">direct services </w:t>
      </w:r>
      <w:r w:rsidRPr="0021313F" w:rsidR="001C1694">
        <w:t xml:space="preserve">must </w:t>
      </w:r>
      <w:r w:rsidRPr="0021313F">
        <w:t xml:space="preserve">provide OCC with an overview of their </w:t>
      </w:r>
      <w:r w:rsidR="003356C2">
        <w:t xml:space="preserve">program </w:t>
      </w:r>
      <w:r w:rsidRPr="0021313F">
        <w:t>requirements</w:t>
      </w:r>
      <w:r w:rsidRPr="0021313F" w:rsidR="001C1694">
        <w:t xml:space="preserve"> as part of </w:t>
      </w:r>
      <w:r w:rsidRPr="0021313F" w:rsidR="36A1EB58">
        <w:t>their</w:t>
      </w:r>
      <w:r w:rsidRPr="0021313F" w:rsidR="001C1694">
        <w:t xml:space="preserve"> abbreviated CCDF Plan</w:t>
      </w:r>
      <w:r w:rsidRPr="0021313F">
        <w:t>.</w:t>
      </w:r>
      <w:r w:rsidRPr="0021313F" w:rsidR="00130074">
        <w:t xml:space="preserve"> </w:t>
      </w:r>
    </w:p>
    <w:p w:rsidR="003F6C13" w:rsidRPr="0021313F" w:rsidP="006911F0" w14:paraId="3E6D012B" w14:textId="37A2CE94">
      <w:pPr>
        <w:pStyle w:val="Heading2"/>
      </w:pPr>
      <w:bookmarkStart w:id="133" w:name="_Toc95844372"/>
      <w:r w:rsidRPr="0021313F">
        <w:t>Direct Child Care Services</w:t>
      </w:r>
      <w:r w:rsidRPr="0021313F" w:rsidR="00913481">
        <w:t xml:space="preserve"> Offering</w:t>
      </w:r>
      <w:bookmarkEnd w:id="133"/>
    </w:p>
    <w:p w:rsidR="00207B09" w:rsidRPr="0021313F" w:rsidP="00562DD2" w14:paraId="59B43785" w14:textId="70491AF1">
      <w:pPr>
        <w:pStyle w:val="Heading3"/>
      </w:pPr>
      <w:r w:rsidRPr="0021313F">
        <w:t xml:space="preserve">Direct Child Care </w:t>
      </w:r>
      <w:r w:rsidRPr="0021313F" w:rsidR="003F6C13">
        <w:t>Services</w:t>
      </w:r>
    </w:p>
    <w:p w:rsidR="003F6C13" w:rsidRPr="0021313F" w14:paraId="5E00D366" w14:textId="5B233B65">
      <w:pPr>
        <w:pStyle w:val="Heading4"/>
        <w:numPr>
          <w:ilvl w:val="3"/>
          <w:numId w:val="90"/>
        </w:numPr>
      </w:pPr>
      <w:r w:rsidRPr="0021313F">
        <w:t>Direct</w:t>
      </w:r>
      <w:r w:rsidRPr="0021313F">
        <w:t xml:space="preserve"> child care services</w:t>
      </w:r>
      <w:r w:rsidRPr="0021313F" w:rsidR="0040009E">
        <w:t xml:space="preserve"> for </w:t>
      </w:r>
      <w:r w:rsidRPr="0021313F" w:rsidR="0040009E">
        <w:rPr>
          <w:i/>
          <w:iCs/>
        </w:rPr>
        <w:t>Trib</w:t>
      </w:r>
      <w:r w:rsidR="00EA156E">
        <w:rPr>
          <w:i/>
          <w:iCs/>
        </w:rPr>
        <w:t>al Lead Agencies</w:t>
      </w:r>
      <w:r w:rsidRPr="0021313F" w:rsidR="0040009E">
        <w:rPr>
          <w:i/>
          <w:iCs/>
        </w:rPr>
        <w:t xml:space="preserve"> with small allocation</w:t>
      </w:r>
      <w:r w:rsidRPr="0021313F">
        <w:rPr>
          <w:i/>
          <w:iCs/>
        </w:rPr>
        <w:t>s</w:t>
      </w:r>
      <w:r w:rsidRPr="0021313F">
        <w:t xml:space="preserve">. </w:t>
      </w:r>
    </w:p>
    <w:p w:rsidR="0040009E" w:rsidRPr="0021313F" w:rsidP="00B925ED" w14:paraId="181D6095" w14:textId="79E4BE67">
      <w:pPr>
        <w:ind w:left="1080"/>
      </w:pPr>
      <w:bookmarkStart w:id="134" w:name="_Toc82704562"/>
      <w:r w:rsidRPr="0021313F">
        <w:t xml:space="preserve">Indicate if this </w:t>
      </w:r>
      <w:r w:rsidRPr="0021313F">
        <w:rPr>
          <w:i/>
        </w:rPr>
        <w:t>Tri</w:t>
      </w:r>
      <w:r w:rsidR="00EA156E">
        <w:rPr>
          <w:i/>
        </w:rPr>
        <w:t>bal Lead Agency</w:t>
      </w:r>
      <w:r w:rsidRPr="0021313F">
        <w:rPr>
          <w:i/>
        </w:rPr>
        <w:t xml:space="preserve"> with a small allocation</w:t>
      </w:r>
      <w:r w:rsidRPr="0021313F">
        <w:t xml:space="preserve"> will offer direct child care services. Check the appropriate box below:</w:t>
      </w:r>
      <w:bookmarkEnd w:id="134"/>
    </w:p>
    <w:p w:rsidR="003269C0" w:rsidRPr="0021313F" w14:paraId="6E3FB228" w14:textId="649C3F98">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Not applicable, as a </w:t>
      </w:r>
      <w:r w:rsidRPr="0021313F">
        <w:rPr>
          <w:i/>
        </w:rPr>
        <w:t>Trib</w:t>
      </w:r>
      <w:r w:rsidR="00943E09">
        <w:rPr>
          <w:i/>
        </w:rPr>
        <w:t>al Lead Agency</w:t>
      </w:r>
      <w:r w:rsidRPr="0021313F">
        <w:rPr>
          <w:i/>
        </w:rPr>
        <w:t xml:space="preserve"> with a medium or large allocation</w:t>
      </w:r>
      <w:r w:rsidRPr="0021313F" w:rsidR="725C8895">
        <w:rPr>
          <w:i/>
          <w:iCs/>
        </w:rPr>
        <w:t>,</w:t>
      </w:r>
      <w:r w:rsidRPr="0021313F">
        <w:t xml:space="preserve"> we will describe direct services in the next section</w:t>
      </w:r>
      <w:r w:rsidRPr="0021313F">
        <w:rPr>
          <w:color w:val="1F497D"/>
        </w:rPr>
        <w:t xml:space="preserve">. </w:t>
      </w:r>
      <w:r w:rsidRPr="00630273">
        <w:rPr>
          <w:b/>
          <w:color w:val="C00000"/>
        </w:rPr>
        <w:t>Skip to Section 5.</w:t>
      </w:r>
      <w:r w:rsidRPr="00630273" w:rsidR="00207B09">
        <w:rPr>
          <w:color w:val="C00000"/>
        </w:rPr>
        <w:t xml:space="preserve"> </w:t>
      </w:r>
    </w:p>
    <w:p w:rsidR="00207B09" w:rsidRPr="00630273" w14:paraId="71C2D7D5" w14:textId="3F39C23F">
      <w:pPr>
        <w:ind w:left="1170" w:hanging="270"/>
        <w:rPr>
          <w:b/>
          <w:color w:val="C00000"/>
        </w:rPr>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 as a </w:t>
      </w:r>
      <w:r w:rsidRPr="0021313F" w:rsidR="00BB16B8">
        <w:rPr>
          <w:i/>
        </w:rPr>
        <w:t>Trib</w:t>
      </w:r>
      <w:r w:rsidR="00943E09">
        <w:rPr>
          <w:i/>
        </w:rPr>
        <w:t>al Lead Agency</w:t>
      </w:r>
      <w:r w:rsidRPr="0021313F" w:rsidR="00BB16B8">
        <w:rPr>
          <w:i/>
        </w:rPr>
        <w:t xml:space="preserve"> with a s</w:t>
      </w:r>
      <w:r w:rsidRPr="0021313F">
        <w:rPr>
          <w:i/>
        </w:rPr>
        <w:t xml:space="preserve">mall </w:t>
      </w:r>
      <w:r w:rsidRPr="0021313F" w:rsidR="00BB16B8">
        <w:rPr>
          <w:i/>
        </w:rPr>
        <w:t>a</w:t>
      </w:r>
      <w:r w:rsidRPr="0021313F">
        <w:rPr>
          <w:i/>
        </w:rPr>
        <w:t>llocation</w:t>
      </w:r>
      <w:r w:rsidRPr="0021313F" w:rsidR="5F6D8839">
        <w:rPr>
          <w:i/>
          <w:iCs/>
        </w:rPr>
        <w:t>,</w:t>
      </w:r>
      <w:r w:rsidRPr="0021313F">
        <w:t xml:space="preserve"> we will not be offering direct child care services.</w:t>
      </w:r>
      <w:r w:rsidRPr="0021313F" w:rsidR="00130074">
        <w:t xml:space="preserve"> </w:t>
      </w:r>
      <w:r w:rsidRPr="00630273">
        <w:rPr>
          <w:b/>
          <w:color w:val="C00000"/>
        </w:rPr>
        <w:t>Stop here and go to the appendices.</w:t>
      </w:r>
    </w:p>
    <w:p w:rsidR="00207B09" w:rsidRPr="0021313F" w14:paraId="5ADF0382" w14:textId="7F6DFB0F">
      <w:pPr>
        <w:ind w:left="1170" w:hanging="270"/>
      </w:pPr>
      <w:r w:rsidRPr="0021313F">
        <w:rPr>
          <w:b/>
        </w:rPr>
        <w:t xml:space="preserve"> </w:t>
      </w:r>
      <w:r w:rsidRPr="0021313F">
        <w:rPr>
          <w:b/>
        </w:rPr>
        <w:fldChar w:fldCharType="begin">
          <w:ffData>
            <w:name w:val="Check783"/>
            <w:enabled/>
            <w:calcOnExit w:val="0"/>
            <w:checkBox>
              <w:sizeAuto/>
              <w:default w:val="0"/>
            </w:checkBox>
          </w:ffData>
        </w:fldChar>
      </w:r>
      <w:r w:rsidRPr="0021313F">
        <w:rPr>
          <w:b/>
        </w:rPr>
        <w:instrText xml:space="preserve"> FORMCHECKBOX </w:instrText>
      </w:r>
      <w:r w:rsidR="00000000">
        <w:rPr>
          <w:b/>
        </w:rPr>
        <w:fldChar w:fldCharType="separate"/>
      </w:r>
      <w:r w:rsidRPr="0021313F">
        <w:fldChar w:fldCharType="end"/>
      </w:r>
      <w:r w:rsidRPr="0021313F">
        <w:rPr>
          <w:b/>
        </w:rPr>
        <w:t xml:space="preserve"> </w:t>
      </w:r>
      <w:r w:rsidRPr="0021313F">
        <w:t xml:space="preserve">Yes, </w:t>
      </w:r>
      <w:r w:rsidRPr="0021313F" w:rsidR="3983093A">
        <w:t xml:space="preserve">as a </w:t>
      </w:r>
      <w:r w:rsidRPr="0021313F" w:rsidR="00BB16B8">
        <w:rPr>
          <w:i/>
        </w:rPr>
        <w:t>Trib</w:t>
      </w:r>
      <w:r w:rsidR="00552711">
        <w:rPr>
          <w:i/>
        </w:rPr>
        <w:t>al Lead Agency</w:t>
      </w:r>
      <w:r w:rsidRPr="0021313F" w:rsidR="00BB16B8">
        <w:rPr>
          <w:i/>
        </w:rPr>
        <w:t xml:space="preserve"> with a small allocation</w:t>
      </w:r>
      <w:r w:rsidRPr="0021313F" w:rsidR="3E5D3C4C">
        <w:rPr>
          <w:i/>
          <w:iCs/>
        </w:rPr>
        <w:t>,</w:t>
      </w:r>
      <w:r w:rsidRPr="0021313F" w:rsidR="00BB16B8">
        <w:t xml:space="preserve"> </w:t>
      </w:r>
      <w:r w:rsidRPr="0021313F">
        <w:t>we will offer direct child care services.</w:t>
      </w:r>
      <w:r w:rsidRPr="0021313F" w:rsidR="00130074">
        <w:t xml:space="preserve"> </w:t>
      </w:r>
      <w:r w:rsidRPr="0021313F">
        <w:t>Complete the questions below.</w:t>
      </w:r>
    </w:p>
    <w:p w:rsidR="00913481" w:rsidRPr="0021313F" w:rsidP="006911F0" w14:paraId="4774DC49" w14:textId="4B3053CD">
      <w:pPr>
        <w:pStyle w:val="Heading2"/>
      </w:pPr>
      <w:bookmarkStart w:id="135" w:name="_Toc81395122"/>
      <w:bookmarkStart w:id="136" w:name="_Toc81395357"/>
      <w:bookmarkStart w:id="137" w:name="_Toc81395426"/>
      <w:bookmarkEnd w:id="135"/>
      <w:bookmarkEnd w:id="136"/>
      <w:bookmarkEnd w:id="137"/>
      <w:r w:rsidRPr="0021313F">
        <w:t xml:space="preserve"> </w:t>
      </w:r>
      <w:bookmarkStart w:id="138" w:name="_Toc95844373"/>
      <w:r w:rsidRPr="0021313F">
        <w:t>Direct Child Care Methods</w:t>
      </w:r>
      <w:bookmarkEnd w:id="138"/>
    </w:p>
    <w:p w:rsidR="00913481" w:rsidRPr="0021313F" w:rsidP="00562DD2" w14:paraId="2D90A591" w14:textId="4F287E15">
      <w:pPr>
        <w:pStyle w:val="Heading3"/>
      </w:pPr>
      <w:r w:rsidRPr="0021313F">
        <w:t xml:space="preserve">Methods for </w:t>
      </w:r>
      <w:r w:rsidRPr="0021313F">
        <w:t xml:space="preserve">Direct Child Care Services </w:t>
      </w:r>
      <w:r w:rsidRPr="0021313F" w:rsidR="00CE6241">
        <w:t xml:space="preserve">provided by the </w:t>
      </w:r>
      <w:r w:rsidR="00812A5A">
        <w:t>Tribal Lead Agency</w:t>
      </w:r>
    </w:p>
    <w:p w:rsidR="0040009E" w:rsidRPr="0021313F" w14:paraId="335C894B" w14:textId="39EBC00B">
      <w:pPr>
        <w:pStyle w:val="Heading4"/>
        <w:numPr>
          <w:ilvl w:val="3"/>
          <w:numId w:val="90"/>
        </w:numPr>
      </w:pPr>
      <w:r w:rsidRPr="0021313F">
        <w:t xml:space="preserve"> </w:t>
      </w:r>
      <w:bookmarkStart w:id="139" w:name="_Toc82704563"/>
      <w:r w:rsidRPr="0021313F">
        <w:t xml:space="preserve">How does the </w:t>
      </w:r>
      <w:r w:rsidR="00812A5A">
        <w:t>Tribal Lead Agency</w:t>
      </w:r>
      <w:r w:rsidRPr="0021313F">
        <w:t xml:space="preserve"> provide direct child care services? </w:t>
      </w:r>
    </w:p>
    <w:p w:rsidR="00207B09" w:rsidRPr="0021313F" w:rsidP="00B925ED" w14:paraId="38967941" w14:textId="721E1EF3">
      <w:pPr>
        <w:ind w:left="1080"/>
      </w:pPr>
      <w:r w:rsidRPr="0021313F">
        <w:t xml:space="preserve">How does the </w:t>
      </w:r>
      <w:r w:rsidR="00812A5A">
        <w:t>Tribal Lead Agency</w:t>
      </w:r>
      <w:r w:rsidRPr="0021313F">
        <w:t xml:space="preserve"> provide direct child care services? Check only those that apply:</w:t>
      </w:r>
      <w:bookmarkEnd w:id="139"/>
      <w:r w:rsidRPr="0021313F" w:rsidR="00913481">
        <w:br/>
      </w:r>
    </w:p>
    <w:p w:rsidR="00207B09" w:rsidRPr="0021313F" w:rsidP="00310677" w14:paraId="7FB68315" w14:textId="63DE9CD3">
      <w:pPr>
        <w:ind w:left="990"/>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sidR="001C05D7">
        <w:rPr>
          <w:rFonts w:cs="Calibri"/>
        </w:rPr>
        <w:t>Certificates</w:t>
      </w:r>
      <w:r w:rsidRPr="0021313F" w:rsidR="00400B52">
        <w:rPr>
          <w:rFonts w:cs="Calibri"/>
        </w:rPr>
        <w:t xml:space="preserve"> and v</w:t>
      </w:r>
      <w:r w:rsidRPr="0021313F" w:rsidR="00662061">
        <w:rPr>
          <w:rFonts w:cs="Calibri"/>
        </w:rPr>
        <w:t>ouchers</w:t>
      </w:r>
      <w:r w:rsidRPr="0021313F" w:rsidR="00400B52">
        <w:rPr>
          <w:rFonts w:cs="Calibri"/>
        </w:rPr>
        <w:t>.</w:t>
      </w:r>
    </w:p>
    <w:p w:rsidR="00DF53E3" w:rsidRPr="0021313F" w:rsidP="00310677" w14:paraId="62864197" w14:textId="25ADCCE4">
      <w:pPr>
        <w:ind w:left="1350" w:hanging="360"/>
      </w:pPr>
      <w:r w:rsidRPr="0021313F">
        <w:fldChar w:fldCharType="begin">
          <w:ffData>
            <w:name w:val="Check77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sidR="001C05D7">
        <w:rPr>
          <w:rFonts w:cs="Calibri"/>
        </w:rPr>
        <w:t xml:space="preserve">Grants or </w:t>
      </w:r>
      <w:r w:rsidRPr="0021313F" w:rsidR="00400B52">
        <w:rPr>
          <w:rFonts w:cs="Calibri"/>
        </w:rPr>
        <w:t>c</w:t>
      </w:r>
      <w:r w:rsidRPr="0021313F" w:rsidR="001C05D7">
        <w:rPr>
          <w:rFonts w:cs="Calibri"/>
        </w:rPr>
        <w:t>ontracts with approved child care providers</w:t>
      </w:r>
      <w:r w:rsidRPr="0021313F" w:rsidR="001C05D7">
        <w:t xml:space="preserve"> </w:t>
      </w:r>
      <w:r w:rsidRPr="0021313F" w:rsidR="00BD60BF">
        <w:t>(</w:t>
      </w:r>
      <w:r w:rsidR="00875C61">
        <w:t xml:space="preserve">e.g., </w:t>
      </w:r>
      <w:r w:rsidR="00966CDA">
        <w:t>d</w:t>
      </w:r>
      <w:r w:rsidRPr="0021313F" w:rsidR="00BD60BF">
        <w:t xml:space="preserve">oes the </w:t>
      </w:r>
      <w:r w:rsidR="00812A5A">
        <w:t>Tribal Lead Agency</w:t>
      </w:r>
      <w:r w:rsidRPr="0021313F" w:rsidR="00BD60BF">
        <w:t xml:space="preserve"> use grants or contracts to increase the supply and prioritize investments</w:t>
      </w:r>
      <w:r w:rsidRPr="0021313F" w:rsidR="69634775">
        <w:t>;</w:t>
      </w:r>
      <w:r w:rsidRPr="0021313F" w:rsidR="00BD60BF">
        <w:t xml:space="preserve"> address children in underserved areas</w:t>
      </w:r>
      <w:r w:rsidRPr="0021313F" w:rsidR="00400B52">
        <w:t>,</w:t>
      </w:r>
      <w:r w:rsidRPr="0021313F" w:rsidR="00BD60BF">
        <w:t xml:space="preserve"> infants and toddlers</w:t>
      </w:r>
      <w:r w:rsidRPr="0021313F" w:rsidR="00400B52">
        <w:t xml:space="preserve">, </w:t>
      </w:r>
      <w:r w:rsidRPr="0021313F" w:rsidR="00BD60BF">
        <w:t>children with disabilities</w:t>
      </w:r>
      <w:r w:rsidRPr="0021313F" w:rsidR="00400B52">
        <w:t xml:space="preserve"> [</w:t>
      </w:r>
      <w:r w:rsidRPr="0021313F" w:rsidR="00BD60BF">
        <w:t xml:space="preserve">as defined by the </w:t>
      </w:r>
      <w:r w:rsidRPr="0021313F" w:rsidR="00656EC6">
        <w:t>l</w:t>
      </w:r>
      <w:r w:rsidRPr="0021313F" w:rsidR="00BD60BF">
        <w:t xml:space="preserve">ead </w:t>
      </w:r>
      <w:r w:rsidRPr="0021313F" w:rsidR="00656EC6">
        <w:t>a</w:t>
      </w:r>
      <w:r w:rsidRPr="0021313F" w:rsidR="00BD60BF">
        <w:t>gency</w:t>
      </w:r>
      <w:r w:rsidRPr="0021313F" w:rsidR="00400B52">
        <w:t>],</w:t>
      </w:r>
      <w:r w:rsidRPr="0021313F" w:rsidR="00BD60BF">
        <w:t xml:space="preserve"> </w:t>
      </w:r>
      <w:r w:rsidRPr="0021313F" w:rsidR="00400B52">
        <w:t xml:space="preserve">and </w:t>
      </w:r>
      <w:r w:rsidRPr="0021313F" w:rsidR="00BD60BF">
        <w:t>children who receive care during non-traditional hours</w:t>
      </w:r>
      <w:r w:rsidRPr="0021313F" w:rsidR="006849CC">
        <w:t xml:space="preserve">; </w:t>
      </w:r>
      <w:r w:rsidRPr="0021313F" w:rsidR="00BD60BF">
        <w:t xml:space="preserve">and/or </w:t>
      </w:r>
      <w:r w:rsidRPr="0021313F" w:rsidR="00400B52">
        <w:t xml:space="preserve">improve </w:t>
      </w:r>
      <w:r w:rsidRPr="0021313F" w:rsidR="00BD60BF">
        <w:t>quality of child care programs</w:t>
      </w:r>
      <w:r w:rsidRPr="0021313F" w:rsidR="00400B52">
        <w:t>?</w:t>
      </w:r>
      <w:r w:rsidRPr="0021313F" w:rsidR="006849CC">
        <w:t>)</w:t>
      </w:r>
    </w:p>
    <w:p w:rsidR="00207B09" w:rsidRPr="0021313F" w:rsidP="00310677" w14:paraId="1804C3B2" w14:textId="0BA59B7A">
      <w:pPr>
        <w:ind w:left="990"/>
      </w:pPr>
      <w:r w:rsidRPr="0021313F">
        <w:fldChar w:fldCharType="begin">
          <w:ffData>
            <w:name w:val="Check771"/>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sidR="001C05D7">
        <w:rPr>
          <w:rFonts w:cs="Calibri"/>
        </w:rPr>
        <w:t>CCDF</w:t>
      </w:r>
      <w:r w:rsidRPr="0021313F" w:rsidR="00737069">
        <w:rPr>
          <w:rFonts w:cs="Calibri"/>
        </w:rPr>
        <w:t>-</w:t>
      </w:r>
      <w:r w:rsidRPr="0021313F" w:rsidR="001C05D7">
        <w:rPr>
          <w:rFonts w:cs="Calibri"/>
        </w:rPr>
        <w:t xml:space="preserve">funded </w:t>
      </w:r>
      <w:r w:rsidR="00C11054">
        <w:rPr>
          <w:rFonts w:cs="Calibri"/>
        </w:rPr>
        <w:t>T</w:t>
      </w:r>
      <w:r w:rsidRPr="0021313F" w:rsidR="001C05D7">
        <w:rPr>
          <w:rFonts w:cs="Calibri"/>
        </w:rPr>
        <w:t>ribally</w:t>
      </w:r>
      <w:r w:rsidRPr="0021313F" w:rsidR="00A96751">
        <w:rPr>
          <w:rFonts w:cs="Calibri"/>
        </w:rPr>
        <w:t xml:space="preserve"> </w:t>
      </w:r>
      <w:r w:rsidR="00006A24">
        <w:rPr>
          <w:rFonts w:cs="Calibri"/>
        </w:rPr>
        <w:t>O</w:t>
      </w:r>
      <w:r w:rsidRPr="0021313F" w:rsidR="001C05D7">
        <w:rPr>
          <w:rFonts w:cs="Calibri"/>
        </w:rPr>
        <w:t xml:space="preserve">perated </w:t>
      </w:r>
      <w:r w:rsidR="00006A24">
        <w:rPr>
          <w:rFonts w:cs="Calibri"/>
        </w:rPr>
        <w:t>C</w:t>
      </w:r>
      <w:r w:rsidRPr="0021313F" w:rsidR="001C05D7">
        <w:rPr>
          <w:rFonts w:cs="Calibri"/>
        </w:rPr>
        <w:t>enter</w:t>
      </w:r>
      <w:r w:rsidRPr="0021313F" w:rsidR="00400B52">
        <w:t>.</w:t>
      </w:r>
    </w:p>
    <w:p w:rsidR="17B00A5A" w:rsidRPr="0021313F" w:rsidP="0863763F" w14:paraId="13346127" w14:textId="0519C853">
      <w:pPr>
        <w:pStyle w:val="Heading2"/>
      </w:pPr>
      <w:bookmarkStart w:id="140" w:name="_Toc95844374"/>
      <w:r w:rsidRPr="0021313F">
        <w:t>Categories of Care</w:t>
      </w:r>
      <w:bookmarkEnd w:id="140"/>
    </w:p>
    <w:p w:rsidR="0005506B" w:rsidRPr="0021313F" w:rsidP="00562DD2" w14:paraId="0671E255" w14:textId="3F9F1484">
      <w:pPr>
        <w:pStyle w:val="Heading3"/>
      </w:pPr>
      <w:r w:rsidRPr="0021313F">
        <w:t>Categories of Care</w:t>
      </w:r>
      <w:r w:rsidRPr="0021313F">
        <w:br/>
      </w:r>
    </w:p>
    <w:p w:rsidR="0040009E" w:rsidRPr="0021313F" w:rsidP="0037295B" w14:paraId="223D5AFA" w14:textId="537BF9FD">
      <w:pPr>
        <w:pStyle w:val="Heading4"/>
        <w:numPr>
          <w:ilvl w:val="3"/>
          <w:numId w:val="90"/>
        </w:numPr>
        <w:ind w:left="990"/>
      </w:pPr>
      <w:r w:rsidRPr="0021313F">
        <w:t>Categories</w:t>
      </w:r>
      <w:r w:rsidRPr="0021313F" w:rsidR="0005506B">
        <w:t xml:space="preserve"> of care. </w:t>
      </w:r>
    </w:p>
    <w:p w:rsidR="0040009E" w:rsidRPr="0021313F" w:rsidP="00B925ED" w14:paraId="6657FA4A" w14:textId="37125972">
      <w:pPr>
        <w:ind w:left="990"/>
      </w:pPr>
      <w:bookmarkStart w:id="141" w:name="_Toc82704564"/>
      <w:r w:rsidRPr="0021313F">
        <w:t xml:space="preserve">The </w:t>
      </w:r>
      <w:r w:rsidR="00812A5A">
        <w:t>Tribal Lead Agency</w:t>
      </w:r>
      <w:r w:rsidRPr="0021313F">
        <w:t xml:space="preserve"> allows </w:t>
      </w:r>
      <w:r w:rsidR="00A63F18">
        <w:t>familie</w:t>
      </w:r>
      <w:r w:rsidRPr="0021313F" w:rsidR="00A63F18">
        <w:t xml:space="preserve">s </w:t>
      </w:r>
      <w:r w:rsidRPr="0021313F">
        <w:t>to choose from the following categories of care. Check only those that apply:</w:t>
      </w:r>
      <w:bookmarkEnd w:id="141"/>
    </w:p>
    <w:p w:rsidR="17B00A5A" w:rsidRPr="0021313F" w:rsidP="00310677" w14:paraId="594D5612" w14:textId="19E6A69C">
      <w:pPr>
        <w:spacing w:line="276" w:lineRule="auto"/>
        <w:ind w:left="1267" w:hanging="277"/>
        <w:rPr>
          <w:rFonts w:cs="Calibri"/>
        </w:rPr>
      </w:pPr>
      <w:r w:rsidRPr="0021313F">
        <w:rPr>
          <w:rFonts w:cs="Calibri"/>
        </w:rPr>
        <w:fldChar w:fldCharType="begin"/>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sidR="00BD5F18">
        <w:fldChar w:fldCharType="begin">
          <w:ffData>
            <w:name w:val="Check770"/>
            <w:enabled/>
            <w:calcOnExit w:val="0"/>
            <w:checkBox>
              <w:sizeAuto/>
              <w:default w:val="0"/>
            </w:checkBox>
          </w:ffData>
        </w:fldChar>
      </w:r>
      <w:r w:rsidRPr="0021313F" w:rsidR="00BD5F18">
        <w:instrText xml:space="preserve"> FORMCHECKBOX </w:instrText>
      </w:r>
      <w:r w:rsidR="00000000">
        <w:fldChar w:fldCharType="separate"/>
      </w:r>
      <w:r w:rsidRPr="0021313F" w:rsidR="00BD5F18">
        <w:fldChar w:fldCharType="end"/>
      </w:r>
      <w:r w:rsidRPr="0021313F">
        <w:rPr>
          <w:rFonts w:cs="Calibri"/>
        </w:rPr>
        <w:t xml:space="preserve"> Center-based child care, including a </w:t>
      </w:r>
      <w:r w:rsidR="00842E11">
        <w:rPr>
          <w:rFonts w:cs="Calibri"/>
        </w:rPr>
        <w:t>Tribally Operated Center</w:t>
      </w:r>
      <w:r w:rsidRPr="0021313F">
        <w:rPr>
          <w:rFonts w:cs="Calibri"/>
        </w:rPr>
        <w:t>, culture camps, etc.</w:t>
      </w:r>
    </w:p>
    <w:p w:rsidR="17B00A5A" w:rsidRPr="0021313F" w:rsidP="00310677" w14:paraId="53FC0699" w14:textId="32C153C1">
      <w:pPr>
        <w:spacing w:line="276" w:lineRule="auto"/>
        <w:ind w:left="1267" w:hanging="277"/>
        <w:rPr>
          <w:rFonts w:cs="Calibri"/>
        </w:rPr>
      </w:pPr>
      <w:r w:rsidRPr="0021313F">
        <w:rPr>
          <w:rFonts w:cs="Calibri"/>
        </w:rPr>
        <w:fldChar w:fldCharType="begin"/>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sidR="00BD5F18">
        <w:fldChar w:fldCharType="begin">
          <w:ffData>
            <w:name w:val="Check770"/>
            <w:enabled/>
            <w:calcOnExit w:val="0"/>
            <w:checkBox>
              <w:sizeAuto/>
              <w:default w:val="0"/>
            </w:checkBox>
          </w:ffData>
        </w:fldChar>
      </w:r>
      <w:r w:rsidRPr="0021313F" w:rsidR="00BD5F18">
        <w:instrText xml:space="preserve"> FORMCHECKBOX </w:instrText>
      </w:r>
      <w:r w:rsidR="00000000">
        <w:fldChar w:fldCharType="separate"/>
      </w:r>
      <w:r w:rsidRPr="0021313F" w:rsidR="00BD5F18">
        <w:fldChar w:fldCharType="end"/>
      </w:r>
      <w:r w:rsidRPr="0021313F">
        <w:rPr>
          <w:rFonts w:cs="Calibri"/>
        </w:rPr>
        <w:t xml:space="preserve"> Family child care </w:t>
      </w:r>
    </w:p>
    <w:p w:rsidR="17B00A5A" w:rsidRPr="0021313F" w:rsidP="00310677" w14:paraId="574D0256" w14:textId="0D72AFA7">
      <w:pPr>
        <w:spacing w:line="276" w:lineRule="auto"/>
        <w:ind w:left="1267" w:hanging="277"/>
        <w:rPr>
          <w:rFonts w:cs="Calibri"/>
        </w:rPr>
      </w:pPr>
      <w:r w:rsidRPr="0021313F">
        <w:rPr>
          <w:rFonts w:cs="Calibri"/>
        </w:rPr>
        <w:fldChar w:fldCharType="begin"/>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sidR="00BD5F18">
        <w:fldChar w:fldCharType="begin">
          <w:ffData>
            <w:name w:val="Check770"/>
            <w:enabled/>
            <w:calcOnExit w:val="0"/>
            <w:checkBox>
              <w:sizeAuto/>
              <w:default w:val="0"/>
            </w:checkBox>
          </w:ffData>
        </w:fldChar>
      </w:r>
      <w:r w:rsidRPr="0021313F" w:rsidR="00BD5F18">
        <w:instrText xml:space="preserve"> FORMCHECKBOX </w:instrText>
      </w:r>
      <w:r w:rsidR="00000000">
        <w:fldChar w:fldCharType="separate"/>
      </w:r>
      <w:r w:rsidRPr="0021313F" w:rsidR="00BD5F18">
        <w:fldChar w:fldCharType="end"/>
      </w:r>
      <w:r w:rsidRPr="0021313F">
        <w:rPr>
          <w:rFonts w:cs="Calibri"/>
        </w:rPr>
        <w:t xml:space="preserve"> In-home child care</w:t>
      </w:r>
    </w:p>
    <w:p w:rsidR="001C05D7" w:rsidRPr="0021313F" w:rsidP="00562DD2" w14:paraId="7DC4A4C9" w14:textId="6E327115">
      <w:pPr>
        <w:pStyle w:val="Heading3"/>
      </w:pPr>
      <w:r>
        <w:t>Tribally Operated Center</w:t>
      </w:r>
      <w:r w:rsidRPr="0021313F" w:rsidR="0005506B">
        <w:t xml:space="preserve">s </w:t>
      </w:r>
    </w:p>
    <w:p w:rsidR="0005506B" w:rsidRPr="0021313F" w14:paraId="221B73F1" w14:textId="4CCAAB89">
      <w:pPr>
        <w:pStyle w:val="Heading4"/>
        <w:numPr>
          <w:ilvl w:val="3"/>
          <w:numId w:val="90"/>
        </w:numPr>
      </w:pPr>
      <w:r w:rsidRPr="0021313F">
        <w:t>C</w:t>
      </w:r>
      <w:r w:rsidRPr="0021313F">
        <w:t xml:space="preserve">hild care services </w:t>
      </w:r>
      <w:r w:rsidRPr="0021313F">
        <w:t xml:space="preserve">provided </w:t>
      </w:r>
      <w:r w:rsidRPr="0021313F">
        <w:t xml:space="preserve">exclusively through </w:t>
      </w:r>
      <w:r w:rsidR="00842E11">
        <w:t>Tribally Operated Center</w:t>
      </w:r>
      <w:r w:rsidRPr="0021313F">
        <w:t>s</w:t>
      </w:r>
      <w:r w:rsidR="00167FB6">
        <w:t>.</w:t>
      </w:r>
    </w:p>
    <w:p w:rsidR="00EB1CCF" w:rsidRPr="0021313F" w:rsidP="00347E1F" w14:paraId="241C268B" w14:textId="41F71E60">
      <w:pPr>
        <w:ind w:left="1080"/>
      </w:pPr>
      <w:r w:rsidRPr="0021313F">
        <w:t xml:space="preserve">Does the </w:t>
      </w:r>
      <w:r w:rsidR="00812A5A">
        <w:t>Tribal Lead Agency</w:t>
      </w:r>
      <w:r w:rsidRPr="0021313F">
        <w:t xml:space="preserve"> provide child care services exclusively through </w:t>
      </w:r>
      <w:r w:rsidR="00842E11">
        <w:t>Tribally Operated Center</w:t>
      </w:r>
      <w:r w:rsidRPr="0021313F">
        <w:t>s?</w:t>
      </w:r>
    </w:p>
    <w:p w:rsidR="001C05D7" w:rsidRPr="0021313F" w:rsidP="00310677" w14:paraId="3BB1DC69" w14:textId="7F464617">
      <w:pPr>
        <w:spacing w:line="276" w:lineRule="auto"/>
        <w:ind w:left="810"/>
        <w:rPr>
          <w:rFonts w:cs="Calibri"/>
        </w:rPr>
      </w:pPr>
      <w:r w:rsidRPr="0021313F">
        <w:rPr>
          <w:rFonts w:cs="Calibri"/>
        </w:rPr>
        <w:fldChar w:fldCharType="begin">
          <w:ffData>
            <w:name w:val="Check693"/>
            <w:enabled/>
            <w:calcOnExit w:val="0"/>
            <w:checkBox>
              <w:sizeAuto/>
              <w:default w:val="0"/>
            </w:checkBox>
          </w:ffData>
        </w:fldChar>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Pr>
          <w:rFonts w:cs="Calibri"/>
        </w:rPr>
        <w:t xml:space="preserve"> Yes</w:t>
      </w:r>
    </w:p>
    <w:p w:rsidR="001C05D7" w:rsidRPr="0021313F" w:rsidP="00310677" w14:paraId="45FBE055" w14:textId="16918F74">
      <w:pPr>
        <w:spacing w:line="276" w:lineRule="auto"/>
        <w:ind w:left="810"/>
      </w:pPr>
      <w:r w:rsidRPr="0021313F">
        <w:rPr>
          <w:rFonts w:cs="Calibri"/>
        </w:rPr>
        <w:fldChar w:fldCharType="begin">
          <w:ffData>
            <w:name w:val="Check693"/>
            <w:enabled/>
            <w:calcOnExit w:val="0"/>
            <w:checkBox>
              <w:sizeAuto/>
              <w:default w:val="0"/>
            </w:checkBox>
          </w:ffData>
        </w:fldChar>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Pr>
          <w:rFonts w:cs="Calibri"/>
        </w:rPr>
        <w:t xml:space="preserve"> No</w:t>
      </w:r>
    </w:p>
    <w:p w:rsidR="00CE6241" w:rsidRPr="0021313F" w:rsidP="006911F0" w14:paraId="7EDDB284" w14:textId="61C03803">
      <w:pPr>
        <w:pStyle w:val="Heading2"/>
      </w:pPr>
      <w:bookmarkStart w:id="142" w:name="_Toc95844375"/>
      <w:r w:rsidRPr="0021313F">
        <w:t>Eligibility Criteria</w:t>
      </w:r>
      <w:bookmarkEnd w:id="142"/>
      <w:r w:rsidRPr="0021313F">
        <w:t xml:space="preserve"> </w:t>
      </w:r>
    </w:p>
    <w:p w:rsidR="00BD5F18" w:rsidRPr="0021313F" w:rsidP="00630273" w14:paraId="3CEE4CDA" w14:textId="6248D160">
      <w:pPr>
        <w:ind w:left="288"/>
      </w:pPr>
      <w:bookmarkStart w:id="143" w:name="_Toc82704565"/>
      <w:r>
        <w:t>E</w:t>
      </w:r>
      <w:r w:rsidRPr="0021313F" w:rsidR="00D1183E">
        <w:t xml:space="preserve">ligible children </w:t>
      </w:r>
      <w:r>
        <w:t xml:space="preserve">must </w:t>
      </w:r>
      <w:r w:rsidRPr="0021313F" w:rsidR="00D1183E">
        <w:t xml:space="preserve">meet the </w:t>
      </w:r>
      <w:r w:rsidR="00D1183E">
        <w:t>Tribal Lead Agency</w:t>
      </w:r>
      <w:r w:rsidRPr="0021313F" w:rsidR="00D1183E">
        <w:t>’s definition of Indian Child and reside in the designated service area.</w:t>
      </w:r>
      <w:r w:rsidR="00E839EA">
        <w:t xml:space="preserve"> </w:t>
      </w:r>
      <w:r w:rsidRPr="0021313F" w:rsidR="00BB16B8">
        <w:t>Describe</w:t>
      </w:r>
      <w:r w:rsidR="008168A0">
        <w:t xml:space="preserve"> any other</w:t>
      </w:r>
      <w:r w:rsidRPr="0021313F" w:rsidR="00BB16B8">
        <w:t xml:space="preserve"> eligibility criteria, such as child’s age, family income and size, reason for care (e.g., work, job training, education), and priorities for vulnerable populations</w:t>
      </w:r>
      <w:r w:rsidRPr="0021313F" w:rsidR="51CE2CDB">
        <w:t>.</w:t>
      </w:r>
      <w:bookmarkEnd w:id="143"/>
    </w:p>
    <w:p w:rsidR="00BB16B8" w:rsidRPr="0021313F" w:rsidP="00562DD2" w14:paraId="1C536AAD" w14:textId="152B2997">
      <w:pPr>
        <w:pStyle w:val="Heading3"/>
      </w:pPr>
      <w:bookmarkStart w:id="144" w:name="_Toc81395433"/>
      <w:r w:rsidRPr="0021313F">
        <w:t xml:space="preserve">Eligibility </w:t>
      </w:r>
      <w:r w:rsidRPr="0021313F" w:rsidR="00DA3098">
        <w:t>Criteria</w:t>
      </w:r>
      <w:r w:rsidRPr="0021313F" w:rsidR="00DA3098">
        <w:br/>
      </w:r>
      <w:r w:rsidRPr="0021313F" w:rsidR="00DA3098">
        <w:br/>
      </w:r>
      <w:r w:rsidRPr="0021313F" w:rsidR="752AE723">
        <w:t>As d</w:t>
      </w:r>
      <w:r w:rsidRPr="0021313F" w:rsidR="72E6A527">
        <w:t xml:space="preserve">escribed </w:t>
      </w:r>
      <w:r w:rsidRPr="0021313F" w:rsidR="752AE723">
        <w:t>above, Trib</w:t>
      </w:r>
      <w:r w:rsidR="00F17F6E">
        <w:t>al Lead Agencies</w:t>
      </w:r>
      <w:r w:rsidRPr="0021313F" w:rsidR="752AE723">
        <w:t xml:space="preserve"> with small all</w:t>
      </w:r>
      <w:r w:rsidRPr="0021313F" w:rsidR="5D1D23F9">
        <w:t xml:space="preserve">ocations </w:t>
      </w:r>
      <w:r w:rsidRPr="0021313F" w:rsidR="27487205">
        <w:t>can establish their own subsidy program based on their unique needs</w:t>
      </w:r>
      <w:r w:rsidRPr="0021313F" w:rsidR="3688E4CA">
        <w:t xml:space="preserve">, including determining their own eligibility requirements. </w:t>
      </w:r>
      <w:bookmarkEnd w:id="144"/>
    </w:p>
    <w:p w:rsidR="00DA3098" w:rsidRPr="0021313F" w14:paraId="2B3B0DAD" w14:textId="16B27896">
      <w:pPr>
        <w:pStyle w:val="Heading4"/>
        <w:numPr>
          <w:ilvl w:val="3"/>
          <w:numId w:val="90"/>
        </w:numPr>
      </w:pPr>
      <w:r w:rsidRPr="0021313F">
        <w:t>Describe</w:t>
      </w:r>
      <w:r w:rsidRPr="0021313F">
        <w:t xml:space="preserve"> eligibility criteria</w:t>
      </w:r>
      <w:r w:rsidR="0072454E">
        <w:t>.</w:t>
      </w:r>
    </w:p>
    <w:p w:rsidR="00EB1CCF" w:rsidRPr="0021313F" w:rsidP="00347E1F" w14:paraId="70F61998" w14:textId="6A3600E5">
      <w:pPr>
        <w:ind w:left="1080"/>
      </w:pPr>
      <w:r>
        <w:t>Tribal Lead Agencies</w:t>
      </w:r>
      <w:r w:rsidRPr="0021313F">
        <w:t xml:space="preserve"> have the option to describe their eligibility criteria in the text box below or by responding to the optional eligibility criteria in sections 4.4.</w:t>
      </w:r>
      <w:r w:rsidRPr="0021313F" w:rsidR="00095EAD">
        <w:t>2</w:t>
      </w:r>
      <w:r w:rsidRPr="0021313F">
        <w:t xml:space="preserve"> through 4.4.</w:t>
      </w:r>
      <w:r w:rsidRPr="0021313F" w:rsidR="00095EAD">
        <w:t>6</w:t>
      </w:r>
      <w:r w:rsidRPr="0021313F">
        <w:t xml:space="preserve"> below: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B1CCF" w:rsidRPr="0021313F" w:rsidP="00347E1F" w14:paraId="5805C8D3" w14:textId="77777777"/>
    <w:p w:rsidR="00C27F73" w:rsidRPr="0021313F" w:rsidP="00562DD2" w14:paraId="4749854A" w14:textId="4E680DAD">
      <w:pPr>
        <w:pStyle w:val="Heading3"/>
      </w:pPr>
      <w:r w:rsidRPr="0021313F">
        <w:t xml:space="preserve">Optional: </w:t>
      </w:r>
      <w:r w:rsidRPr="0021313F" w:rsidR="00DA3098">
        <w:t>Children Age Range</w:t>
      </w:r>
    </w:p>
    <w:p w:rsidR="00EB1CCF" w:rsidRPr="0021313F" w:rsidP="0037295B" w14:paraId="5B3ABE53" w14:textId="0E186542">
      <w:pPr>
        <w:pStyle w:val="Heading4"/>
        <w:numPr>
          <w:ilvl w:val="3"/>
          <w:numId w:val="90"/>
        </w:numPr>
      </w:pPr>
      <w:r w:rsidRPr="0021313F">
        <w:t>Optional: The Tribal CCDF program children</w:t>
      </w:r>
      <w:r w:rsidRPr="0021313F">
        <w:t xml:space="preserve"> age range</w:t>
      </w:r>
      <w:r w:rsidR="00473F27">
        <w:t>.</w:t>
      </w:r>
      <w:r w:rsidRPr="0021313F">
        <w:t xml:space="preserve"> </w:t>
      </w:r>
    </w:p>
    <w:p w:rsidR="00EB1CCF" w:rsidRPr="0021313F" w:rsidP="00347E1F" w14:paraId="33F76783" w14:textId="41463BF9">
      <w:pPr>
        <w:ind w:left="1080"/>
      </w:pPr>
      <w:r w:rsidRPr="0021313F">
        <w:t xml:space="preserve">Optional: The Tribal CCDF program serves children from </w:t>
      </w:r>
      <w:r w:rsidRPr="0021313F" w:rsidR="00E825D5">
        <w:t xml:space="preserve">ages </w:t>
      </w:r>
      <w:r w:rsidRPr="0021313F" w:rsidR="00E825D5">
        <w:rPr>
          <w:u w:val="single"/>
        </w:rPr>
        <w:fldChar w:fldCharType="begin">
          <w:ffData>
            <w:name w:val=""/>
            <w:enabled/>
            <w:calcOnExit w:val="0"/>
            <w:textInput/>
          </w:ffData>
        </w:fldChar>
      </w:r>
      <w:r w:rsidRPr="0021313F" w:rsidR="00E825D5">
        <w:rPr>
          <w:u w:val="single"/>
        </w:rPr>
        <w:instrText xml:space="preserve"> FORMTEXT </w:instrText>
      </w:r>
      <w:r w:rsidRPr="0021313F" w:rsidR="00E825D5">
        <w:rPr>
          <w:u w:val="single"/>
        </w:rPr>
        <w:fldChar w:fldCharType="separate"/>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fldChar w:fldCharType="end"/>
      </w:r>
      <w:r w:rsidRPr="0021313F" w:rsidR="00E825D5">
        <w:t>weeks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000000">
        <w:fldChar w:fldCharType="separate"/>
      </w:r>
      <w:r w:rsidRPr="0021313F" w:rsidR="00E825D5">
        <w:fldChar w:fldCharType="end"/>
      </w:r>
      <w:r w:rsidRPr="0021313F" w:rsidR="00E825D5">
        <w:t>months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000000">
        <w:fldChar w:fldCharType="separate"/>
      </w:r>
      <w:r w:rsidRPr="0021313F" w:rsidR="00E825D5">
        <w:fldChar w:fldCharType="end"/>
      </w:r>
      <w:r w:rsidRPr="0021313F" w:rsidR="00E825D5">
        <w:t>years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000000">
        <w:fldChar w:fldCharType="separate"/>
      </w:r>
      <w:r w:rsidRPr="0021313F" w:rsidR="00E825D5">
        <w:fldChar w:fldCharType="end"/>
      </w:r>
      <w:r w:rsidRPr="0021313F" w:rsidR="00E825D5">
        <w:t xml:space="preserve"> through</w:t>
      </w:r>
      <w:r w:rsidRPr="0021313F" w:rsidR="00E825D5">
        <w:rPr>
          <w:u w:val="single"/>
        </w:rPr>
        <w:fldChar w:fldCharType="begin">
          <w:ffData>
            <w:name w:val=""/>
            <w:enabled/>
            <w:calcOnExit w:val="0"/>
            <w:textInput/>
          </w:ffData>
        </w:fldChar>
      </w:r>
      <w:r w:rsidRPr="0021313F" w:rsidR="00E825D5">
        <w:rPr>
          <w:u w:val="single"/>
        </w:rPr>
        <w:instrText xml:space="preserve"> FORMTEXT </w:instrText>
      </w:r>
      <w:r w:rsidRPr="0021313F" w:rsidR="00E825D5">
        <w:rPr>
          <w:u w:val="single"/>
        </w:rPr>
        <w:fldChar w:fldCharType="separate"/>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fldChar w:fldCharType="end"/>
      </w:r>
      <w:r w:rsidRPr="0021313F" w:rsidR="00E825D5">
        <w:t>weeks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000000">
        <w:fldChar w:fldCharType="separate"/>
      </w:r>
      <w:r w:rsidRPr="0021313F" w:rsidR="00E825D5">
        <w:fldChar w:fldCharType="end"/>
      </w:r>
      <w:r w:rsidRPr="0021313F" w:rsidR="00E825D5">
        <w:t>months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000000">
        <w:fldChar w:fldCharType="separate"/>
      </w:r>
      <w:r w:rsidRPr="0021313F" w:rsidR="00E825D5">
        <w:fldChar w:fldCharType="end"/>
      </w:r>
      <w:r w:rsidRPr="0021313F" w:rsidR="00E825D5">
        <w:t>years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000000">
        <w:fldChar w:fldCharType="separate"/>
      </w:r>
      <w:r w:rsidRPr="0021313F" w:rsidR="00E825D5">
        <w:fldChar w:fldCharType="end"/>
      </w:r>
      <w:r w:rsidRPr="0021313F" w:rsidR="00E825D5">
        <w:t>--------</w:t>
      </w:r>
      <w:r w:rsidRPr="0021313F" w:rsidR="00E825D5">
        <w:t xml:space="preserve"> </w:t>
      </w:r>
      <w:r w:rsidRPr="0021313F">
        <w:t>(may not equal or exceed age 13).</w:t>
      </w:r>
    </w:p>
    <w:p w:rsidR="00EB1CCF" w:rsidRPr="0021313F" w:rsidP="00347E1F" w14:paraId="65FCF2B1" w14:textId="77777777"/>
    <w:p w:rsidR="00C27F73" w:rsidRPr="0021313F" w:rsidP="00562DD2" w14:paraId="3B19CAC7" w14:textId="630BF6FE">
      <w:pPr>
        <w:pStyle w:val="Heading3"/>
      </w:pPr>
      <w:r w:rsidRPr="0021313F">
        <w:t xml:space="preserve">Optional: </w:t>
      </w:r>
      <w:r w:rsidRPr="0021313F" w:rsidR="00DA3098">
        <w:t xml:space="preserve">Child Care for </w:t>
      </w:r>
      <w:r w:rsidRPr="0021313F" w:rsidR="00020C94">
        <w:t xml:space="preserve">Children with </w:t>
      </w:r>
      <w:r w:rsidRPr="0021313F" w:rsidR="00DA3098">
        <w:t>Special Needs</w:t>
      </w:r>
    </w:p>
    <w:p w:rsidR="00DA3098" w:rsidRPr="0021313F" w14:paraId="74B2EB6B" w14:textId="58F14B13">
      <w:pPr>
        <w:pStyle w:val="Heading4"/>
        <w:numPr>
          <w:ilvl w:val="3"/>
          <w:numId w:val="90"/>
        </w:numPr>
      </w:pPr>
      <w:r w:rsidRPr="0021313F">
        <w:t xml:space="preserve">Optional: </w:t>
      </w:r>
      <w:r w:rsidRPr="0021313F" w:rsidR="00347E1F">
        <w:t>C</w:t>
      </w:r>
      <w:r w:rsidRPr="0021313F">
        <w:t xml:space="preserve">hild care for </w:t>
      </w:r>
      <w:r w:rsidRPr="0021313F" w:rsidR="008F5DCF">
        <w:t xml:space="preserve">special needs </w:t>
      </w:r>
      <w:r w:rsidRPr="0021313F">
        <w:t>children</w:t>
      </w:r>
      <w:r w:rsidR="00473F27">
        <w:t>.</w:t>
      </w:r>
    </w:p>
    <w:p w:rsidR="00EB1CCF" w:rsidRPr="0021313F" w:rsidP="00347E1F" w14:paraId="11212CBE" w14:textId="4B8F60ED">
      <w:pPr>
        <w:ind w:left="1080"/>
      </w:pPr>
      <w:r w:rsidRPr="0021313F">
        <w:t xml:space="preserve">Optional: Does the </w:t>
      </w:r>
      <w:r w:rsidR="00812A5A">
        <w:t>Tribal Lead Agency</w:t>
      </w:r>
      <w:r w:rsidRPr="0021313F">
        <w:t xml:space="preserve"> allow CCDF-funded child care for children ages 13 and older</w:t>
      </w:r>
      <w:r w:rsidR="00571D48">
        <w:t>,</w:t>
      </w:r>
      <w:r w:rsidRPr="0021313F">
        <w:t xml:space="preserve"> but below age 19</w:t>
      </w:r>
      <w:r w:rsidR="00571D48">
        <w:t>,</w:t>
      </w:r>
      <w:r w:rsidRPr="0021313F">
        <w:t xml:space="preserve"> who are physically or mentally incapable of self-care (658P(3); 98.20(a)(1)(ii))?</w:t>
      </w:r>
    </w:p>
    <w:p w:rsidR="00C27F73" w:rsidRPr="0021313F" w:rsidP="00310677" w14:paraId="49A13AF9" w14:textId="3DBAF62E">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400B52">
        <w:t xml:space="preserve"> </w:t>
      </w:r>
      <w:r w:rsidRPr="0021313F" w:rsidR="7EBBDC18">
        <w:rPr>
          <w:rFonts w:ascii="Calibri" w:eastAsia="Calibri" w:hAnsi="Calibri" w:cs="Arial"/>
        </w:rPr>
        <w:t>No</w:t>
      </w:r>
    </w:p>
    <w:p w:rsidR="00C27F73" w:rsidRPr="0021313F" w:rsidP="00310677" w14:paraId="49A3C151" w14:textId="48831FB2">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400B52">
        <w:t xml:space="preserve"> </w:t>
      </w:r>
      <w:r w:rsidRPr="0021313F" w:rsidR="7EBBDC18">
        <w:rPr>
          <w:rFonts w:ascii="Calibri" w:eastAsia="Calibri" w:hAnsi="Calibri" w:cs="Arial"/>
        </w:rPr>
        <w:t>Yes</w:t>
      </w:r>
    </w:p>
    <w:p w:rsidR="00C27F73" w:rsidRPr="0021313F" w:rsidP="00310677" w14:paraId="603A992A" w14:textId="505C9CD8">
      <w:pPr>
        <w:pStyle w:val="ListParagraph"/>
        <w:numPr>
          <w:ilvl w:val="0"/>
          <w:numId w:val="116"/>
        </w:numPr>
        <w:rPr>
          <w:rFonts w:eastAsiaTheme="minorEastAsia"/>
        </w:rPr>
      </w:pPr>
      <w:r w:rsidRPr="0021313F">
        <w:rPr>
          <w:rFonts w:ascii="Calibri" w:eastAsia="Calibri" w:hAnsi="Calibri" w:cs="Arial"/>
        </w:rPr>
        <w:t xml:space="preserve">The upper age is </w:t>
      </w:r>
      <w:r w:rsidRPr="0021313F" w:rsidR="006E1863">
        <w:rPr>
          <w:u w:val="single"/>
        </w:rPr>
        <w:fldChar w:fldCharType="begin">
          <w:ffData>
            <w:name w:val="Text571"/>
            <w:enabled/>
            <w:calcOnExit w:val="0"/>
            <w:textInput/>
          </w:ffData>
        </w:fldChar>
      </w:r>
      <w:r w:rsidRPr="0021313F" w:rsidR="006E1863">
        <w:rPr>
          <w:u w:val="single"/>
        </w:rPr>
        <w:instrText xml:space="preserve"> FORMTEXT </w:instrText>
      </w:r>
      <w:r w:rsidRPr="0021313F" w:rsidR="006E1863">
        <w:rPr>
          <w:u w:val="single"/>
        </w:rPr>
        <w:fldChar w:fldCharType="separate"/>
      </w:r>
      <w:r w:rsidRPr="0021313F" w:rsidR="006E1863">
        <w:rPr>
          <w:u w:val="single"/>
        </w:rPr>
        <w:t> </w:t>
      </w:r>
      <w:r w:rsidRPr="0021313F" w:rsidR="006E1863">
        <w:rPr>
          <w:u w:val="single"/>
        </w:rPr>
        <w:t> </w:t>
      </w:r>
      <w:r w:rsidRPr="0021313F" w:rsidR="006E1863">
        <w:rPr>
          <w:u w:val="single"/>
        </w:rPr>
        <w:t> </w:t>
      </w:r>
      <w:r w:rsidRPr="0021313F" w:rsidR="006E1863">
        <w:rPr>
          <w:u w:val="single"/>
        </w:rPr>
        <w:t> </w:t>
      </w:r>
      <w:r w:rsidRPr="0021313F" w:rsidR="006E1863">
        <w:rPr>
          <w:u w:val="single"/>
        </w:rPr>
        <w:t> </w:t>
      </w:r>
      <w:r w:rsidRPr="0021313F" w:rsidR="006E1863">
        <w:fldChar w:fldCharType="end"/>
      </w:r>
      <w:r w:rsidRPr="0021313F" w:rsidR="006E1863">
        <w:rPr>
          <w:rFonts w:ascii="Calibri" w:eastAsia="Calibri" w:hAnsi="Calibri" w:cs="Arial"/>
        </w:rPr>
        <w:t xml:space="preserve"> </w:t>
      </w:r>
      <w:r w:rsidRPr="0021313F" w:rsidR="7D75A30B">
        <w:rPr>
          <w:rFonts w:ascii="Calibri" w:eastAsia="Calibri" w:hAnsi="Calibri" w:cs="Arial"/>
        </w:rPr>
        <w:t>(may not equal or exceed age 19)</w:t>
      </w:r>
      <w:r w:rsidRPr="0021313F" w:rsidR="00400B52">
        <w:rPr>
          <w:rFonts w:ascii="Calibri" w:eastAsia="Calibri" w:hAnsi="Calibri" w:cs="Arial"/>
        </w:rPr>
        <w:t>.</w:t>
      </w:r>
    </w:p>
    <w:p w:rsidR="00C27F73" w:rsidRPr="0021313F" w:rsidP="00310677" w14:paraId="0633504C" w14:textId="0E1903A0">
      <w:pPr>
        <w:pStyle w:val="ListParagraph"/>
        <w:numPr>
          <w:ilvl w:val="0"/>
          <w:numId w:val="116"/>
        </w:numPr>
      </w:pPr>
      <w:r w:rsidRPr="0021313F">
        <w:rPr>
          <w:rFonts w:ascii="Calibri" w:eastAsia="Calibri" w:hAnsi="Calibri" w:cs="Arial"/>
        </w:rPr>
        <w:t>Define “physical or mental incapacity”:</w:t>
      </w:r>
      <w:r w:rsidRPr="0021313F" w:rsidR="00BD5F18">
        <w:t xml:space="preserve">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p>
    <w:p w:rsidR="00C27F73" w:rsidRPr="0021313F" w:rsidP="00310677" w14:paraId="712AED20" w14:textId="6FF7ADD8">
      <w:pPr>
        <w:rPr>
          <w:rFonts w:ascii="Calibri" w:eastAsia="Calibri" w:hAnsi="Calibri" w:cs="Arial"/>
        </w:rPr>
      </w:pPr>
    </w:p>
    <w:p w:rsidR="008F5DCF" w:rsidRPr="0021313F" w:rsidP="00347E1F" w14:paraId="7662B885" w14:textId="7E275866">
      <w:pPr>
        <w:pStyle w:val="Heading4"/>
        <w:numPr>
          <w:ilvl w:val="3"/>
          <w:numId w:val="90"/>
        </w:numPr>
        <w:spacing w:after="120" w:line="264" w:lineRule="auto"/>
      </w:pPr>
      <w:r w:rsidRPr="0021313F">
        <w:t xml:space="preserve"> Optional: </w:t>
      </w:r>
      <w:r w:rsidRPr="0021313F" w:rsidR="00347E1F">
        <w:t>C</w:t>
      </w:r>
      <w:r w:rsidRPr="0021313F">
        <w:t>hild care for children are under court supervision</w:t>
      </w:r>
      <w:r w:rsidR="00137EF3">
        <w:t>.</w:t>
      </w:r>
    </w:p>
    <w:p w:rsidR="00C27F73" w:rsidRPr="0021313F" w:rsidP="00347E1F" w14:paraId="3CD96421" w14:textId="7ECC83C9">
      <w:pPr>
        <w:ind w:left="720"/>
      </w:pPr>
      <w:r w:rsidRPr="0021313F">
        <w:t xml:space="preserve">Optional: Does the </w:t>
      </w:r>
      <w:r w:rsidR="00812A5A">
        <w:t>Tribal Lead Agency</w:t>
      </w:r>
      <w:r w:rsidRPr="0021313F">
        <w:t xml:space="preserve"> allow CCDF-funded child care for children ages 13 and older</w:t>
      </w:r>
      <w:r w:rsidR="00473F27">
        <w:t>,</w:t>
      </w:r>
      <w:r w:rsidRPr="0021313F">
        <w:t xml:space="preserve"> but below age 19</w:t>
      </w:r>
      <w:r w:rsidR="00473F27">
        <w:t>,</w:t>
      </w:r>
      <w:r w:rsidRPr="0021313F">
        <w:t xml:space="preserve"> who are under court supervision (98.20(a)(1)(ii))?</w:t>
      </w:r>
    </w:p>
    <w:p w:rsidR="00C27F73" w:rsidRPr="0021313F" w:rsidP="00310677" w14:paraId="6482F8C8" w14:textId="7928B483">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6E1863">
        <w:t xml:space="preserve"> </w:t>
      </w:r>
      <w:r w:rsidRPr="0021313F" w:rsidR="6CFDE056">
        <w:rPr>
          <w:rFonts w:ascii="Calibri" w:eastAsia="Calibri" w:hAnsi="Calibri" w:cs="Arial"/>
        </w:rPr>
        <w:t>No</w:t>
      </w:r>
      <w:r w:rsidRPr="0021313F" w:rsidR="006E1863">
        <w:rPr>
          <w:rFonts w:ascii="Calibri" w:eastAsia="Calibri" w:hAnsi="Calibri" w:cs="Arial"/>
        </w:rPr>
        <w:t>.</w:t>
      </w:r>
    </w:p>
    <w:p w:rsidR="00C27F73" w:rsidRPr="0021313F" w:rsidP="00310677" w14:paraId="7D595B56" w14:textId="2ACF2F8D">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6E1863">
        <w:t xml:space="preserve"> </w:t>
      </w:r>
      <w:r w:rsidRPr="0021313F" w:rsidR="6CFDE056">
        <w:rPr>
          <w:rFonts w:ascii="Calibri" w:eastAsia="Calibri" w:hAnsi="Calibri" w:cs="Arial"/>
        </w:rPr>
        <w:t>Yes</w:t>
      </w:r>
      <w:r w:rsidRPr="0021313F" w:rsidR="006E1863">
        <w:rPr>
          <w:rFonts w:ascii="Calibri" w:eastAsia="Calibri" w:hAnsi="Calibri" w:cs="Arial"/>
        </w:rPr>
        <w:t>.</w:t>
      </w:r>
      <w:r w:rsidRPr="0021313F" w:rsidR="5533B724">
        <w:rPr>
          <w:rFonts w:ascii="Calibri" w:eastAsia="Calibri" w:hAnsi="Calibri" w:cs="Arial"/>
        </w:rPr>
        <w:t xml:space="preserve"> </w:t>
      </w:r>
      <w:r w:rsidRPr="0021313F" w:rsidR="006E1863">
        <w:rPr>
          <w:rFonts w:ascii="Calibri" w:eastAsia="Calibri" w:hAnsi="Calibri" w:cs="Arial"/>
        </w:rPr>
        <w:t>T</w:t>
      </w:r>
      <w:r w:rsidRPr="0021313F" w:rsidR="5533B724">
        <w:rPr>
          <w:rFonts w:ascii="Calibri" w:eastAsia="Calibri" w:hAnsi="Calibri" w:cs="Arial"/>
        </w:rPr>
        <w:t xml:space="preserve">he </w:t>
      </w:r>
      <w:r w:rsidRPr="0021313F" w:rsidR="6CFDE056">
        <w:rPr>
          <w:rFonts w:ascii="Calibri" w:eastAsia="Calibri" w:hAnsi="Calibri" w:cs="Arial"/>
        </w:rPr>
        <w:t xml:space="preserve">upper age is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Pr>
          <w:rFonts w:ascii="Calibri" w:eastAsia="Calibri" w:hAnsi="Calibri" w:cs="Arial"/>
        </w:rPr>
        <w:t xml:space="preserve"> </w:t>
      </w:r>
      <w:r w:rsidRPr="0021313F" w:rsidR="6CFDE056">
        <w:rPr>
          <w:rFonts w:ascii="Calibri" w:eastAsia="Calibri" w:hAnsi="Calibri" w:cs="Arial"/>
        </w:rPr>
        <w:t>(may not equal or exceed age 19)</w:t>
      </w:r>
      <w:r w:rsidRPr="0021313F" w:rsidR="006E1863">
        <w:rPr>
          <w:rFonts w:ascii="Calibri" w:eastAsia="Calibri" w:hAnsi="Calibri" w:cs="Arial"/>
        </w:rPr>
        <w:t>.</w:t>
      </w:r>
    </w:p>
    <w:p w:rsidR="00483469" w:rsidRPr="0021313F" w:rsidP="00562DD2" w14:paraId="2778171B" w14:textId="5C18F675">
      <w:pPr>
        <w:pStyle w:val="Heading3"/>
      </w:pPr>
      <w:r w:rsidRPr="0021313F">
        <w:t xml:space="preserve">Optional: </w:t>
      </w:r>
      <w:r w:rsidRPr="0021313F" w:rsidR="00DA3098">
        <w:t>Eligibility based on Reason for Care</w:t>
      </w:r>
      <w:r w:rsidRPr="0021313F" w:rsidR="00DA3098">
        <w:br/>
      </w:r>
      <w:r w:rsidRPr="0021313F" w:rsidR="00DA3098">
        <w:br/>
      </w:r>
      <w:r w:rsidRPr="0021313F">
        <w:t xml:space="preserve">4.4.4.1 Optional: </w:t>
      </w:r>
      <w:r w:rsidR="00812A5A">
        <w:t>Tribal Lead Agency</w:t>
      </w:r>
      <w:r w:rsidRPr="0021313F">
        <w:t xml:space="preserve"> eligibility based on reason for care</w:t>
      </w:r>
      <w:r w:rsidR="00571D48">
        <w:t>.</w:t>
      </w:r>
    </w:p>
    <w:p w:rsidR="00347E1F" w:rsidRPr="0021313F" w14:paraId="6BE55F26" w14:textId="27437DDA">
      <w:pPr>
        <w:pStyle w:val="Heading3"/>
      </w:pPr>
      <w:r w:rsidRPr="0021313F">
        <w:t xml:space="preserve">Optional: </w:t>
      </w:r>
      <w:r w:rsidRPr="0021313F" w:rsidR="66AB4DE6">
        <w:t xml:space="preserve">Does the </w:t>
      </w:r>
      <w:r w:rsidR="00812A5A">
        <w:t>Tribal Lead Agency</w:t>
      </w:r>
      <w:r w:rsidRPr="0021313F" w:rsidR="66AB4DE6">
        <w:t xml:space="preserve"> </w:t>
      </w:r>
      <w:r w:rsidRPr="0021313F" w:rsidR="6968B3E1">
        <w:t xml:space="preserve">establish eligibility based on reason for care? For example, does the </w:t>
      </w:r>
      <w:r w:rsidR="00812A5A">
        <w:t>Tribal Lead Agency</w:t>
      </w:r>
      <w:r w:rsidRPr="0021313F" w:rsidR="6968B3E1">
        <w:t xml:space="preserve"> require </w:t>
      </w:r>
      <w:r w:rsidRPr="0021313F" w:rsidR="74B07AA1">
        <w:t xml:space="preserve">children to reside with </w:t>
      </w:r>
      <w:r w:rsidRPr="0021313F" w:rsidR="7F26E674">
        <w:t>a parent or parents who are working</w:t>
      </w:r>
      <w:r w:rsidR="00047E30">
        <w:t>,</w:t>
      </w:r>
      <w:r w:rsidRPr="0021313F" w:rsidR="00284DA0">
        <w:t xml:space="preserve"> or</w:t>
      </w:r>
      <w:r w:rsidRPr="0021313F" w:rsidR="7F26E674">
        <w:t xml:space="preserve"> attending a job training or </w:t>
      </w:r>
      <w:r w:rsidRPr="0021313F" w:rsidR="006E1863">
        <w:t xml:space="preserve">an </w:t>
      </w:r>
      <w:r w:rsidRPr="0021313F" w:rsidR="7F26E674">
        <w:t>educational program</w:t>
      </w:r>
      <w:r w:rsidR="00047E30">
        <w:t>,</w:t>
      </w:r>
      <w:r w:rsidRPr="0021313F" w:rsidR="7F26E674">
        <w:t xml:space="preserve"> </w:t>
      </w:r>
      <w:r w:rsidRPr="0021313F" w:rsidR="42CA891E">
        <w:t xml:space="preserve">or </w:t>
      </w:r>
      <w:r w:rsidRPr="0021313F" w:rsidR="00284DA0">
        <w:t xml:space="preserve">to </w:t>
      </w:r>
      <w:r w:rsidRPr="0021313F" w:rsidR="7F26E674">
        <w:t>receiv</w:t>
      </w:r>
      <w:r w:rsidRPr="0021313F" w:rsidR="00284DA0">
        <w:t>e</w:t>
      </w:r>
      <w:r w:rsidRPr="0021313F" w:rsidR="7F26E674">
        <w:t xml:space="preserve"> or need to receive protective services?</w:t>
      </w:r>
      <w:r w:rsidRPr="0021313F" w:rsidR="311C2BFA">
        <w:t xml:space="preserve"> </w:t>
      </w:r>
    </w:p>
    <w:p w:rsidR="00347E1F" w:rsidRPr="0021313F" w:rsidP="0021313F" w14:paraId="59803262" w14:textId="77777777">
      <w:pPr>
        <w:ind w:left="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Pr>
          <w:rFonts w:ascii="Calibri" w:eastAsia="Calibri" w:hAnsi="Calibri" w:cs="Arial"/>
        </w:rPr>
        <w:t>No.</w:t>
      </w:r>
    </w:p>
    <w:p w:rsidR="00C27F73" w:rsidRPr="0021313F" w14:paraId="6545FF9B" w14:textId="37C499AF">
      <w:pPr>
        <w:pStyle w:val="Heading3"/>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 </w:t>
      </w:r>
      <w:r w:rsidRPr="00630273" w:rsidR="00483469">
        <w:rPr>
          <w:b/>
          <w:color w:val="31849B" w:themeColor="accent5" w:themeShade="BF"/>
        </w:rPr>
        <w:t>If Yes, go to 4.4.4.2</w:t>
      </w:r>
    </w:p>
    <w:p w:rsidR="00CD027E" w:rsidRPr="0021313F" w:rsidP="0021313F" w14:paraId="63C9FF49" w14:textId="648AAE5B">
      <w:pPr>
        <w:pStyle w:val="Heading4"/>
        <w:numPr>
          <w:ilvl w:val="0"/>
          <w:numId w:val="0"/>
        </w:numPr>
        <w:ind w:left="360"/>
      </w:pPr>
      <w:r w:rsidRPr="0021313F">
        <w:t xml:space="preserve">4.4.4.2 </w:t>
      </w:r>
      <w:r w:rsidRPr="0021313F" w:rsidR="008F5DCF">
        <w:t>D</w:t>
      </w:r>
      <w:r w:rsidRPr="0021313F">
        <w:t>efine CCDF eligibility</w:t>
      </w:r>
      <w:r w:rsidRPr="0021313F" w:rsidR="008F5DCF">
        <w:t xml:space="preserve"> </w:t>
      </w:r>
      <w:r w:rsidRPr="0021313F" w:rsidR="00A45204">
        <w:t>for</w:t>
      </w:r>
      <w:r w:rsidRPr="0021313F" w:rsidR="008F5DCF">
        <w:t xml:space="preserve"> working, training, education</w:t>
      </w:r>
      <w:r w:rsidR="00AB5F8D">
        <w:t>,</w:t>
      </w:r>
      <w:r w:rsidRPr="0021313F" w:rsidR="008F5DCF">
        <w:t xml:space="preserve"> and protective services</w:t>
      </w:r>
      <w:r w:rsidR="00AB5F8D">
        <w:t>.</w:t>
      </w:r>
    </w:p>
    <w:p w:rsidR="00CD027E" w:rsidRPr="0021313F" w:rsidP="00FE50B8" w14:paraId="6E3EFF41" w14:textId="799430A2">
      <w:pPr>
        <w:ind w:left="1080"/>
      </w:pPr>
      <w:r w:rsidRPr="0021313F">
        <w:t xml:space="preserve">If yes, how does the </w:t>
      </w:r>
      <w:r w:rsidR="00812A5A">
        <w:t>Tribal Lead Agency</w:t>
      </w:r>
      <w:r w:rsidRPr="0021313F">
        <w:t xml:space="preserve"> define working, attending a job training or an educational program, and receiving or needing to receive protective services for purposes of CCDF eligibility? Provide the definitions below: </w:t>
      </w:r>
    </w:p>
    <w:p w:rsidR="00C27F73" w:rsidRPr="0021313F" w:rsidP="00FE50B8" w14:paraId="71806D63" w14:textId="2DE1CFE2">
      <w:pPr>
        <w:ind w:left="1080"/>
        <w:rPr>
          <w:rFonts w:eastAsiaTheme="minorEastAsia"/>
        </w:rPr>
      </w:pPr>
      <w:r w:rsidRPr="0021313F">
        <w:t xml:space="preserve">“Working”: </w:t>
      </w:r>
      <w:r w:rsidRPr="0021313F" w:rsidR="00BD5F18">
        <w:fldChar w:fldCharType="begin">
          <w:ffData>
            <w:name w:val="Text571"/>
            <w:enabled/>
            <w:calcOnExit w:val="0"/>
            <w:textInput/>
          </w:ffData>
        </w:fldChar>
      </w:r>
      <w:r w:rsidRPr="0021313F" w:rsidR="00BD5F18">
        <w:instrText xml:space="preserve"> FORMTEXT </w:instrText>
      </w:r>
      <w:r w:rsidRPr="0021313F" w:rsidR="00BD5F18">
        <w:fldChar w:fldCharType="separate"/>
      </w:r>
      <w:r w:rsidRPr="0021313F" w:rsidR="00BD5F18">
        <w:t> </w:t>
      </w:r>
      <w:r w:rsidRPr="0021313F" w:rsidR="00BD5F18">
        <w:t> </w:t>
      </w:r>
      <w:r w:rsidRPr="0021313F" w:rsidR="00BD5F18">
        <w:t> </w:t>
      </w:r>
      <w:r w:rsidRPr="0021313F" w:rsidR="00BD5F18">
        <w:t> </w:t>
      </w:r>
      <w:r w:rsidRPr="0021313F" w:rsidR="00BD5F18">
        <w:t> </w:t>
      </w:r>
      <w:r w:rsidRPr="0021313F" w:rsidR="00BD5F18">
        <w:fldChar w:fldCharType="end"/>
      </w:r>
      <w:r w:rsidRPr="0021313F" w:rsidR="00BD5F18">
        <w:t xml:space="preserve"> </w:t>
      </w:r>
    </w:p>
    <w:p w:rsidR="00C27F73" w:rsidRPr="0021313F" w:rsidP="00FE50B8" w14:paraId="36F68BE0" w14:textId="03A99E8A">
      <w:pPr>
        <w:ind w:left="1080"/>
      </w:pPr>
      <w:r w:rsidRPr="0021313F">
        <w:t xml:space="preserve">“Attending </w:t>
      </w:r>
      <w:r w:rsidRPr="0021313F" w:rsidR="006E1863">
        <w:t>a job training</w:t>
      </w:r>
      <w:r w:rsidRPr="0021313F">
        <w:t xml:space="preserve">”: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r w:rsidRPr="0021313F" w:rsidR="00BD5F18">
        <w:t xml:space="preserve"> </w:t>
      </w:r>
    </w:p>
    <w:p w:rsidR="00C27F73" w:rsidRPr="0021313F" w:rsidP="00FE50B8" w14:paraId="086443BD" w14:textId="5B345D86">
      <w:pPr>
        <w:ind w:left="1080"/>
      </w:pPr>
      <w:r w:rsidRPr="0021313F">
        <w:t xml:space="preserve">“Attending </w:t>
      </w:r>
      <w:r w:rsidRPr="0021313F" w:rsidR="006E1863">
        <w:t>an educational program</w:t>
      </w:r>
      <w:r w:rsidRPr="0021313F">
        <w:t xml:space="preserve">”: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r w:rsidRPr="0021313F" w:rsidR="00BD5F18">
        <w:t xml:space="preserve"> </w:t>
      </w:r>
    </w:p>
    <w:p w:rsidR="00C27F73" w:rsidRPr="0021313F" w:rsidP="00FE50B8" w14:paraId="05FDF572" w14:textId="1EADB650">
      <w:pPr>
        <w:ind w:left="1080"/>
      </w:pPr>
      <w:r w:rsidRPr="0021313F">
        <w:t>“Receiv</w:t>
      </w:r>
      <w:r w:rsidRPr="0021313F" w:rsidR="00284DA0">
        <w:t>e</w:t>
      </w:r>
      <w:r w:rsidRPr="0021313F">
        <w:t xml:space="preserve"> or need to receive protective services”: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r w:rsidRPr="0021313F" w:rsidR="00BD5F18">
        <w:t xml:space="preserve"> </w:t>
      </w:r>
    </w:p>
    <w:p w:rsidR="14F526E0" w:rsidRPr="0021313F" w:rsidP="00310677" w14:paraId="480F0DAF" w14:textId="2E4D14A6">
      <w:pPr>
        <w:rPr>
          <w:rFonts w:ascii="Calibri" w:eastAsia="Calibri" w:hAnsi="Calibri" w:cs="Arial"/>
        </w:rPr>
      </w:pPr>
    </w:p>
    <w:bookmarkStart w:id="145" w:name="_Toc81395129"/>
    <w:bookmarkEnd w:id="145"/>
    <w:p w:rsidR="007557BA" w:rsidRPr="0021313F" w:rsidP="00562DD2" w14:paraId="356B5C77" w14:textId="37F3DEC4">
      <w:pPr>
        <w:pStyle w:val="Heading3"/>
      </w:pPr>
      <w:r w:rsidRPr="0021313F">
        <w:fldChar w:fldCharType="begin"/>
      </w:r>
      <w:bookmarkStart w:id="146" w:name="Check786"/>
      <w:r w:rsidRPr="0021313F">
        <w:instrText xml:space="preserve"> FORMCHECKBOX </w:instrText>
      </w:r>
      <w:r w:rsidR="00000000">
        <w:fldChar w:fldCharType="separate"/>
      </w:r>
      <w:r w:rsidRPr="0021313F">
        <w:fldChar w:fldCharType="end"/>
      </w:r>
      <w:bookmarkEnd w:id="146"/>
      <w:r w:rsidRPr="0021313F">
        <w:fldChar w:fldCharType="begin"/>
      </w:r>
      <w:bookmarkStart w:id="147" w:name="Text597"/>
      <w:r w:rsidRPr="0021313F">
        <w:instrText xml:space="preserve"> FORMTEXT </w:instrText>
      </w:r>
      <w:r w:rsidR="00000000">
        <w:fldChar w:fldCharType="separate"/>
      </w:r>
      <w:r w:rsidRPr="0021313F">
        <w:fldChar w:fldCharType="end"/>
      </w:r>
      <w:bookmarkEnd w:id="147"/>
      <w:r w:rsidRPr="0021313F">
        <w:fldChar w:fldCharType="begin"/>
      </w:r>
      <w:bookmarkStart w:id="148" w:name="Check787"/>
      <w:r w:rsidRPr="0021313F">
        <w:instrText xml:space="preserve"> FORMCHECKBOX </w:instrText>
      </w:r>
      <w:r w:rsidR="00000000">
        <w:fldChar w:fldCharType="separate"/>
      </w:r>
      <w:r w:rsidRPr="0021313F">
        <w:fldChar w:fldCharType="end"/>
      </w:r>
      <w:bookmarkEnd w:id="148"/>
      <w:r w:rsidRPr="0021313F" w:rsidR="00FE50B8">
        <w:t xml:space="preserve">Optional: </w:t>
      </w:r>
      <w:r w:rsidRPr="0021313F">
        <w:t>Eligibility Based on Family Income</w:t>
      </w:r>
    </w:p>
    <w:p w:rsidR="00BD5F18" w:rsidRPr="0021313F" w:rsidP="00FE50B8" w14:paraId="348B5374" w14:textId="7A9936AE">
      <w:pPr>
        <w:pStyle w:val="Heading4"/>
        <w:numPr>
          <w:ilvl w:val="3"/>
          <w:numId w:val="90"/>
        </w:numPr>
      </w:pPr>
      <w:r>
        <w:fldChar w:fldCharType="begin"/>
      </w:r>
      <w:r>
        <w:instrText>FORMTEXT</w:instrText>
      </w:r>
      <w:r w:rsidR="00000000">
        <w:fldChar w:fldCharType="separate"/>
      </w:r>
      <w:r>
        <w:fldChar w:fldCharType="end"/>
      </w:r>
      <w:r w:rsidRPr="0021313F" w:rsidR="188C2713">
        <w:t xml:space="preserve">Optional: Does the </w:t>
      </w:r>
      <w:r w:rsidR="00812A5A">
        <w:t>Tribal Lead Agency</w:t>
      </w:r>
      <w:r w:rsidRPr="0021313F" w:rsidR="188C2713">
        <w:t xml:space="preserve"> establish eligibility based on </w:t>
      </w:r>
      <w:r w:rsidRPr="0021313F" w:rsidR="720C51C0">
        <w:t>family income?</w:t>
      </w:r>
    </w:p>
    <w:p w:rsidR="00BD5F18" w:rsidRPr="0021313F" w:rsidP="00940245" w14:paraId="7AA523A0" w14:textId="154E6FFE">
      <w:pPr>
        <w:keepNext/>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6E1863">
        <w:t xml:space="preserve"> </w:t>
      </w:r>
      <w:r w:rsidRPr="0021313F">
        <w:rPr>
          <w:rFonts w:ascii="Calibri" w:eastAsia="Calibri" w:hAnsi="Calibri" w:cs="Arial"/>
        </w:rPr>
        <w:t>No</w:t>
      </w:r>
      <w:r w:rsidRPr="0021313F" w:rsidR="006E1863">
        <w:rPr>
          <w:rFonts w:ascii="Calibri" w:eastAsia="Calibri" w:hAnsi="Calibri" w:cs="Arial"/>
        </w:rPr>
        <w:t>.</w:t>
      </w:r>
    </w:p>
    <w:p w:rsidR="00BD5F18" w:rsidRPr="0021313F" w:rsidP="00310677" w14:paraId="7A0306BA" w14:textId="0BADACB9">
      <w:pPr>
        <w:ind w:left="990" w:hanging="270"/>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rsidR="006E1863">
        <w:t xml:space="preserve"> </w:t>
      </w:r>
      <w:r w:rsidRPr="0021313F">
        <w:t>Y</w:t>
      </w:r>
      <w:r w:rsidRPr="0021313F" w:rsidR="720C51C0">
        <w:t>es</w:t>
      </w:r>
      <w:r w:rsidRPr="0021313F" w:rsidR="006E1863">
        <w:t>.</w:t>
      </w:r>
      <w:r w:rsidRPr="0021313F" w:rsidR="720C51C0">
        <w:t xml:space="preserve"> How does the </w:t>
      </w:r>
      <w:r w:rsidR="00812A5A">
        <w:t>Tribal Lead Agency</w:t>
      </w:r>
      <w:r w:rsidRPr="0021313F" w:rsidR="720C51C0">
        <w:t xml:space="preserve"> define income for purposes of </w:t>
      </w:r>
      <w:r w:rsidRPr="0021313F" w:rsidR="6413AA36">
        <w:t xml:space="preserve">CCDF </w:t>
      </w:r>
      <w:r w:rsidRPr="0021313F" w:rsidR="720C51C0">
        <w:t>eligibility?</w:t>
      </w:r>
      <w:r w:rsidRPr="0021313F" w:rsidR="03BAAEE5">
        <w:t xml:space="preserve">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7557BA" w:rsidRPr="0021313F" w:rsidP="00562DD2" w14:paraId="3A225503" w14:textId="732CFCF8">
      <w:pPr>
        <w:pStyle w:val="Heading3"/>
      </w:pPr>
      <w:r w:rsidRPr="0021313F">
        <w:t xml:space="preserve">Optional: </w:t>
      </w:r>
      <w:r w:rsidRPr="0021313F">
        <w:t>Additional Eligibility Criteria</w:t>
      </w:r>
    </w:p>
    <w:p w:rsidR="00F6409B" w:rsidRPr="0021313F" w14:paraId="57F46168" w14:textId="51223BA1">
      <w:pPr>
        <w:pStyle w:val="Heading4"/>
        <w:numPr>
          <w:ilvl w:val="3"/>
          <w:numId w:val="90"/>
        </w:numPr>
      </w:pPr>
      <w:r w:rsidRPr="0021313F">
        <w:fldChar w:fldCharType="begin"/>
      </w:r>
      <w:bookmarkStart w:id="149" w:name="Text590"/>
      <w:r w:rsidRPr="0021313F">
        <w:instrText xml:space="preserve"> FORMTEXT </w:instrText>
      </w:r>
      <w:r w:rsidR="00000000">
        <w:fldChar w:fldCharType="separate"/>
      </w:r>
      <w:r w:rsidRPr="0021313F">
        <w:fldChar w:fldCharType="end"/>
      </w:r>
      <w:bookmarkEnd w:id="149"/>
      <w:r w:rsidRPr="0021313F" w:rsidR="0A214549">
        <w:t xml:space="preserve">Optional: Does the </w:t>
      </w:r>
      <w:r w:rsidR="00812A5A">
        <w:t>Tribal Lead Agency</w:t>
      </w:r>
      <w:r w:rsidRPr="0021313F" w:rsidR="0A214549">
        <w:t xml:space="preserve"> establish additional eligibility criteria?</w:t>
      </w:r>
      <w:r w:rsidRPr="0021313F" w:rsidR="75BCB287">
        <w:t xml:space="preserve"> </w:t>
      </w:r>
      <w:bookmarkStart w:id="150" w:name="_Toc81395134"/>
      <w:bookmarkStart w:id="151" w:name="_Toc81395135"/>
      <w:bookmarkStart w:id="152" w:name="_Toc81395136"/>
      <w:bookmarkStart w:id="153" w:name="_Toc81395137"/>
      <w:bookmarkEnd w:id="150"/>
      <w:bookmarkEnd w:id="151"/>
      <w:bookmarkEnd w:id="152"/>
      <w:bookmarkEnd w:id="153"/>
    </w:p>
    <w:p w:rsidR="00FE50B8" w:rsidRPr="0021313F" w:rsidP="00FE50B8" w14:paraId="0992DC0B" w14:textId="77777777">
      <w:pPr>
        <w:keepNext/>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Pr>
          <w:rFonts w:ascii="Calibri" w:eastAsia="Calibri" w:hAnsi="Calibri" w:cs="Arial"/>
        </w:rPr>
        <w:t>No.</w:t>
      </w:r>
    </w:p>
    <w:p w:rsidR="00FE50B8" w:rsidRPr="0021313F" w:rsidP="00FE50B8" w14:paraId="62104732" w14:textId="69ACF39C">
      <w:pPr>
        <w:ind w:left="990" w:hanging="270"/>
      </w:pPr>
      <w:r w:rsidRPr="0021313F">
        <w:fldChar w:fldCharType="begin">
          <w:ffData>
            <w:name w:val="Check770"/>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 Describe: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7557BA" w:rsidRPr="0021313F" w:rsidP="00FE50B8" w14:paraId="0C0898ED" w14:textId="223CE1C8">
      <w:pPr>
        <w:pStyle w:val="Heading2"/>
      </w:pPr>
      <w:bookmarkStart w:id="154" w:name="_Toc95844376"/>
      <w:r w:rsidRPr="0021313F">
        <w:t>Family Contributions/</w:t>
      </w:r>
      <w:r w:rsidRPr="0021313F" w:rsidR="00020C94">
        <w:t>C</w:t>
      </w:r>
      <w:r w:rsidRPr="0021313F">
        <w:t>o-payments</w:t>
      </w:r>
      <w:bookmarkEnd w:id="154"/>
    </w:p>
    <w:p w:rsidR="00825D44" w:rsidRPr="0021313F" w:rsidP="00562DD2" w14:paraId="09D35DA7" w14:textId="01471311">
      <w:pPr>
        <w:pStyle w:val="Heading3"/>
      </w:pPr>
      <w:r w:rsidRPr="0021313F">
        <w:t>Sliding-fee scale</w:t>
      </w:r>
    </w:p>
    <w:p w:rsidR="00825D44" w:rsidRPr="0021313F" w:rsidP="00825D44" w14:paraId="483E10B5" w14:textId="0E8D347D">
      <w:pPr>
        <w:pStyle w:val="Heading4"/>
        <w:numPr>
          <w:ilvl w:val="3"/>
          <w:numId w:val="90"/>
        </w:numPr>
      </w:pPr>
      <w:r w:rsidRPr="0021313F">
        <w:t>Sliding-fee scale for CCDF families’ contributions</w:t>
      </w:r>
      <w:r w:rsidR="00BE1179">
        <w:t>.</w:t>
      </w:r>
      <w:r w:rsidRPr="0021313F">
        <w:t xml:space="preserve"> </w:t>
      </w:r>
    </w:p>
    <w:p w:rsidR="00825D44" w:rsidRPr="0021313F" w:rsidP="00825D44" w14:paraId="1013CD58" w14:textId="17E752FC">
      <w:pPr>
        <w:ind w:left="1080"/>
      </w:pPr>
      <w:r>
        <w:t>Tribal Lead Agencies</w:t>
      </w:r>
      <w:r w:rsidRPr="0021313F">
        <w:t xml:space="preserve"> that require family contributions/co-payments from any families must have and periodically revise a sliding-fee scale for CCDF families’ contributions that varies based on income and family size. </w:t>
      </w:r>
    </w:p>
    <w:p w:rsidR="00825D44" w:rsidRPr="0021313F" w:rsidP="00825D44" w14:paraId="62B9576C" w14:textId="77777777">
      <w:pPr>
        <w:ind w:left="1152"/>
      </w:pPr>
      <w:r w:rsidRPr="0021313F">
        <w:t xml:space="preserve">Attach a copy of the sliding-fee scale (Enter Attachment #: </w:t>
      </w:r>
      <w:r w:rsidRPr="0021313F">
        <w:rPr>
          <w:u w:val="single"/>
        </w:rPr>
        <w:fldChar w:fldCharType="begin">
          <w:ffData>
            <w:name w:val="Text585"/>
            <w:enabled/>
            <w:calcOnExit w:val="0"/>
            <w:textInput/>
          </w:ffData>
        </w:fldChar>
      </w:r>
      <w:bookmarkStart w:id="155" w:name="Text585"/>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55"/>
      <w:r w:rsidRPr="0021313F">
        <w:t>)</w:t>
      </w:r>
    </w:p>
    <w:p w:rsidR="00825D44" w:rsidRPr="0021313F" w:rsidP="00630273" w14:paraId="46A1CCE4" w14:textId="56AA84FC">
      <w:pPr>
        <w:pStyle w:val="Heading4"/>
        <w:numPr>
          <w:ilvl w:val="3"/>
          <w:numId w:val="90"/>
        </w:numPr>
      </w:pPr>
      <w:r w:rsidRPr="0021313F">
        <w:t xml:space="preserve">What is the sliding-fee scale effective date? </w:t>
      </w:r>
      <w:r w:rsidRPr="0021313F">
        <w:rPr>
          <w:u w:val="single"/>
        </w:rPr>
        <w:fldChar w:fldCharType="begin">
          <w:ffData>
            <w:name w:val="Text583"/>
            <w:enabled/>
            <w:calcOnExit w:val="0"/>
            <w:textInput/>
          </w:ffData>
        </w:fldChar>
      </w:r>
      <w:bookmarkStart w:id="156" w:name="Text583"/>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56"/>
    </w:p>
    <w:p w:rsidR="00FE50B8" w:rsidRPr="0021313F" w:rsidP="00562DD2" w14:paraId="7C26F12A" w14:textId="57C1F35B">
      <w:pPr>
        <w:pStyle w:val="Heading3"/>
      </w:pPr>
      <w:r w:rsidRPr="0021313F">
        <w:t>Waiving Family Contributions/Co-payments for Families</w:t>
      </w:r>
    </w:p>
    <w:p w:rsidR="00471B8D" w:rsidRPr="0021313F" w:rsidP="00D53E6C" w14:paraId="18913D16" w14:textId="5A8C2DCE">
      <w:pPr>
        <w:pStyle w:val="Heading4"/>
        <w:numPr>
          <w:ilvl w:val="3"/>
          <w:numId w:val="90"/>
        </w:numPr>
      </w:pPr>
      <w:r w:rsidRPr="0021313F">
        <w:t xml:space="preserve">Does the </w:t>
      </w:r>
      <w:r w:rsidR="00812A5A">
        <w:t>Tribal Lead Agency</w:t>
      </w:r>
      <w:r w:rsidRPr="0021313F">
        <w:t xml:space="preserve"> waive family contributions/co-payments for any families?</w:t>
      </w:r>
    </w:p>
    <w:p w:rsidR="00471B8D" w:rsidRPr="0021313F" w:rsidP="00310677" w14:paraId="16E1447E" w14:textId="7C7DA4DF">
      <w:pPr>
        <w:spacing w:line="276" w:lineRule="auto"/>
        <w:ind w:firstLine="720"/>
      </w:pPr>
      <w:r w:rsidRPr="0021313F">
        <w:fldChar w:fldCharType="begin">
          <w:ffData>
            <w:name w:val="Check787"/>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No</w:t>
      </w:r>
      <w:r w:rsidRPr="0021313F" w:rsidR="00F1022E">
        <w:t>.</w:t>
      </w:r>
    </w:p>
    <w:p w:rsidR="00471B8D" w:rsidRPr="0021313F" w:rsidP="00310677" w14:paraId="62525924" w14:textId="493B41E0">
      <w:pPr>
        <w:spacing w:line="276" w:lineRule="auto"/>
        <w:ind w:firstLine="720"/>
      </w:pPr>
      <w:r w:rsidRPr="0021313F">
        <w:fldChar w:fldCharType="begin">
          <w:ffData>
            <w:name w:val="Check787"/>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w:t>
      </w:r>
      <w:r w:rsidRPr="0021313F" w:rsidR="00F1022E">
        <w:t>. D</w:t>
      </w:r>
      <w:r w:rsidRPr="0021313F">
        <w:t>escribe</w:t>
      </w:r>
      <w:r w:rsidRPr="0021313F" w:rsidR="00F1022E">
        <w:t xml:space="preserve">: </w:t>
      </w:r>
      <w:r w:rsidRPr="0021313F">
        <w:fldChar w:fldCharType="begin">
          <w:ffData>
            <w:name w:val="Text588"/>
            <w:enabled/>
            <w:calcOnExit w:val="0"/>
            <w:textInput/>
          </w:ffData>
        </w:fldChar>
      </w:r>
      <w:r w:rsidRPr="0021313F">
        <w:instrText xml:space="preserve"> FORMTEXT </w:instrText>
      </w:r>
      <w:r w:rsidRPr="0021313F">
        <w:fldChar w:fldCharType="separate"/>
      </w:r>
      <w:r w:rsidRPr="0021313F">
        <w:rPr>
          <w:noProof/>
        </w:rPr>
        <w:t> </w:t>
      </w:r>
      <w:r w:rsidRPr="0021313F">
        <w:rPr>
          <w:noProof/>
        </w:rPr>
        <w:t> </w:t>
      </w:r>
      <w:r w:rsidRPr="0021313F">
        <w:rPr>
          <w:noProof/>
        </w:rPr>
        <w:t> </w:t>
      </w:r>
      <w:r w:rsidRPr="0021313F">
        <w:rPr>
          <w:noProof/>
        </w:rPr>
        <w:t> </w:t>
      </w:r>
      <w:r w:rsidRPr="0021313F">
        <w:rPr>
          <w:noProof/>
        </w:rPr>
        <w:t> </w:t>
      </w:r>
      <w:r w:rsidRPr="0021313F">
        <w:fldChar w:fldCharType="end"/>
      </w:r>
    </w:p>
    <w:p w:rsidR="00FE50B8" w:rsidRPr="0021313F" w:rsidP="0021313F" w14:paraId="17EB0218" w14:textId="689550DD">
      <w:pPr>
        <w:pStyle w:val="Heading2"/>
      </w:pPr>
      <w:bookmarkStart w:id="157" w:name="_Toc95844377"/>
      <w:r w:rsidRPr="0021313F">
        <w:t>Payment rates</w:t>
      </w:r>
      <w:bookmarkEnd w:id="157"/>
    </w:p>
    <w:p w:rsidR="00F6409B" w:rsidRPr="0021313F" w:rsidP="00562DD2" w14:paraId="7A5490DC" w14:textId="245CD1D8">
      <w:pPr>
        <w:pStyle w:val="Heading3"/>
      </w:pPr>
      <w:r w:rsidRPr="0021313F">
        <w:fldChar w:fldCharType="begin"/>
      </w:r>
      <w:bookmarkStart w:id="158" w:name="Text591"/>
      <w:r w:rsidRPr="0021313F">
        <w:instrText xml:space="preserve"> FORMTEXT </w:instrText>
      </w:r>
      <w:r w:rsidR="00000000">
        <w:fldChar w:fldCharType="separate"/>
      </w:r>
      <w:r w:rsidRPr="0021313F">
        <w:fldChar w:fldCharType="end"/>
      </w:r>
      <w:bookmarkEnd w:id="158"/>
      <w:r w:rsidRPr="0021313F">
        <w:fldChar w:fldCharType="begin"/>
      </w:r>
      <w:bookmarkStart w:id="159" w:name="Text592"/>
      <w:r w:rsidRPr="0021313F">
        <w:instrText xml:space="preserve"> FORMTEXT </w:instrText>
      </w:r>
      <w:r w:rsidR="00000000">
        <w:fldChar w:fldCharType="separate"/>
      </w:r>
      <w:r w:rsidRPr="0021313F">
        <w:fldChar w:fldCharType="end"/>
      </w:r>
      <w:bookmarkEnd w:id="159"/>
      <w:r w:rsidRPr="0021313F">
        <w:t>Payment rates</w:t>
      </w:r>
    </w:p>
    <w:p w:rsidR="00D50734" w:rsidRPr="0021313F" w:rsidP="00D53E6C" w14:paraId="6EB225A9" w14:textId="3AE55FDC">
      <w:pPr>
        <w:pStyle w:val="Heading4"/>
        <w:numPr>
          <w:ilvl w:val="3"/>
          <w:numId w:val="90"/>
        </w:numPr>
      </w:pPr>
      <w:r w:rsidRPr="0021313F">
        <w:t xml:space="preserve">Attach the </w:t>
      </w:r>
      <w:r w:rsidR="00812A5A">
        <w:t>Tribal Lead Agency</w:t>
      </w:r>
      <w:r w:rsidRPr="0021313F" w:rsidR="00825D44">
        <w:t>’s</w:t>
      </w:r>
      <w:r w:rsidRPr="0021313F">
        <w:t xml:space="preserve"> payment rates (Enter Attachment #</w:t>
      </w:r>
      <w:r w:rsidRPr="0021313F" w:rsidR="006E1863">
        <w:t>:</w:t>
      </w:r>
      <w:r w:rsidRPr="0021313F">
        <w:t xml:space="preserve"> </w:t>
      </w:r>
      <w:r w:rsidRPr="0021313F">
        <w:fldChar w:fldCharType="begin">
          <w:ffData>
            <w:name w:val="Text595"/>
            <w:enabled/>
            <w:calcOnExit w:val="0"/>
            <w:textInput/>
          </w:ffData>
        </w:fldChar>
      </w:r>
      <w:bookmarkStart w:id="160" w:name="Text595"/>
      <w:r w:rsidRPr="0021313F">
        <w:instrText xml:space="preserve"> FORMTEXT </w:instrText>
      </w:r>
      <w:r w:rsidRPr="0021313F">
        <w:fldChar w:fldCharType="separate"/>
      </w:r>
      <w:r w:rsidRPr="0021313F">
        <w:rPr>
          <w:noProof/>
        </w:rPr>
        <w:t> </w:t>
      </w:r>
      <w:r w:rsidRPr="0021313F">
        <w:rPr>
          <w:noProof/>
        </w:rPr>
        <w:t> </w:t>
      </w:r>
      <w:r w:rsidRPr="0021313F">
        <w:rPr>
          <w:noProof/>
        </w:rPr>
        <w:t> </w:t>
      </w:r>
      <w:r w:rsidRPr="0021313F">
        <w:rPr>
          <w:noProof/>
        </w:rPr>
        <w:t> </w:t>
      </w:r>
      <w:r w:rsidRPr="0021313F">
        <w:rPr>
          <w:noProof/>
        </w:rPr>
        <w:t> </w:t>
      </w:r>
      <w:r w:rsidRPr="0021313F">
        <w:fldChar w:fldCharType="end"/>
      </w:r>
      <w:bookmarkEnd w:id="160"/>
      <w:r w:rsidRPr="0021313F">
        <w:t>)</w:t>
      </w:r>
    </w:p>
    <w:p w:rsidR="00825D44" w:rsidRPr="0021313F" w:rsidP="0021313F" w14:paraId="7AF6E943" w14:textId="3CE31E83">
      <w:pPr>
        <w:pStyle w:val="Heading2"/>
      </w:pPr>
      <w:bookmarkStart w:id="161" w:name="_Toc95844378"/>
      <w:r w:rsidRPr="0021313F">
        <w:t>Application for services</w:t>
      </w:r>
      <w:bookmarkEnd w:id="161"/>
    </w:p>
    <w:p w:rsidR="007557BA" w:rsidRPr="0021313F" w:rsidP="00562DD2" w14:paraId="27889838" w14:textId="1F8703D1">
      <w:pPr>
        <w:pStyle w:val="Heading3"/>
      </w:pPr>
      <w:r w:rsidRPr="0021313F">
        <w:t xml:space="preserve">Description for </w:t>
      </w:r>
      <w:r w:rsidR="007B29D8">
        <w:t>Family</w:t>
      </w:r>
      <w:r w:rsidRPr="0021313F">
        <w:t xml:space="preserve"> Application for </w:t>
      </w:r>
      <w:r w:rsidRPr="0021313F" w:rsidR="00D53E6C">
        <w:t xml:space="preserve">Child Care </w:t>
      </w:r>
      <w:r w:rsidRPr="0021313F">
        <w:t>Services</w:t>
      </w:r>
    </w:p>
    <w:p w:rsidR="00207B09" w:rsidRPr="0021313F" w:rsidP="0021313F" w14:paraId="44D653EF" w14:textId="485C259B">
      <w:pPr>
        <w:pStyle w:val="Heading4"/>
        <w:numPr>
          <w:ilvl w:val="3"/>
          <w:numId w:val="90"/>
        </w:numPr>
      </w:pPr>
      <w:r w:rsidRPr="0021313F">
        <w:t>Describe how</w:t>
      </w:r>
      <w:r w:rsidRPr="0021313F" w:rsidR="00851C9B">
        <w:t xml:space="preserve"> </w:t>
      </w:r>
      <w:r w:rsidR="007B29D8">
        <w:t>families</w:t>
      </w:r>
      <w:r w:rsidRPr="0021313F" w:rsidR="00851C9B">
        <w:t xml:space="preserve"> </w:t>
      </w:r>
      <w:r w:rsidRPr="0021313F">
        <w:t>can apply for child care services</w:t>
      </w:r>
      <w:r w:rsidRPr="0021313F" w:rsidR="005C5F4E">
        <w:t>:</w:t>
      </w:r>
      <w:r w:rsidRPr="0021313F">
        <w:t xml:space="preserve"> </w:t>
      </w:r>
      <w:r w:rsidRPr="0021313F">
        <w:rPr>
          <w:u w:val="single"/>
        </w:rPr>
        <w:fldChar w:fldCharType="begin">
          <w:ffData>
            <w:name w:val="Text571"/>
            <w:enabled/>
            <w:calcOnExit w:val="0"/>
            <w:textInput/>
          </w:ffData>
        </w:fldChar>
      </w:r>
      <w:bookmarkStart w:id="162" w:name="Text571"/>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62"/>
    </w:p>
    <w:p w:rsidR="00F6409B" w:rsidRPr="0021313F" w14:paraId="3179DBA7" w14:textId="77777777">
      <w:pPr>
        <w:ind w:left="540"/>
        <w:jc w:val="center"/>
        <w:rPr>
          <w:b/>
          <w:i/>
          <w:color w:val="FF0000"/>
          <w:sz w:val="48"/>
          <w:szCs w:val="48"/>
        </w:rPr>
      </w:pPr>
    </w:p>
    <w:p w:rsidR="00F812BC" w:rsidRPr="00630273" w14:paraId="27AF2C4D" w14:textId="7C247C50">
      <w:pPr>
        <w:ind w:left="540"/>
        <w:jc w:val="center"/>
        <w:rPr>
          <w:b/>
          <w:color w:val="C00000"/>
          <w:sz w:val="48"/>
          <w:szCs w:val="48"/>
        </w:rPr>
      </w:pPr>
      <w:r>
        <w:rPr>
          <w:b/>
          <w:i/>
          <w:color w:val="C00000"/>
          <w:sz w:val="48"/>
          <w:szCs w:val="48"/>
        </w:rPr>
        <w:t>Tribal Lead Agencies</w:t>
      </w:r>
      <w:r w:rsidRPr="00630273">
        <w:rPr>
          <w:b/>
          <w:i/>
          <w:color w:val="C00000"/>
          <w:sz w:val="48"/>
          <w:szCs w:val="48"/>
        </w:rPr>
        <w:t xml:space="preserve"> </w:t>
      </w:r>
      <w:r w:rsidRPr="00630273">
        <w:rPr>
          <w:b/>
          <w:i/>
          <w:color w:val="C00000"/>
          <w:sz w:val="48"/>
          <w:szCs w:val="48"/>
        </w:rPr>
        <w:t>with S</w:t>
      </w:r>
      <w:r w:rsidRPr="00630273" w:rsidR="00207B09">
        <w:rPr>
          <w:b/>
          <w:i/>
          <w:color w:val="C00000"/>
          <w:sz w:val="48"/>
          <w:szCs w:val="48"/>
        </w:rPr>
        <w:t xml:space="preserve">mall </w:t>
      </w:r>
      <w:r w:rsidRPr="00630273">
        <w:rPr>
          <w:b/>
          <w:i/>
          <w:color w:val="C00000"/>
          <w:sz w:val="48"/>
          <w:szCs w:val="48"/>
        </w:rPr>
        <w:t>A</w:t>
      </w:r>
      <w:r w:rsidRPr="00630273" w:rsidR="00207B09">
        <w:rPr>
          <w:b/>
          <w:i/>
          <w:color w:val="C00000"/>
          <w:sz w:val="48"/>
          <w:szCs w:val="48"/>
        </w:rPr>
        <w:t>llocation</w:t>
      </w:r>
      <w:r w:rsidRPr="00630273">
        <w:rPr>
          <w:b/>
          <w:i/>
          <w:color w:val="C00000"/>
          <w:sz w:val="48"/>
          <w:szCs w:val="48"/>
        </w:rPr>
        <w:t>s</w:t>
      </w:r>
      <w:r w:rsidRPr="00630273" w:rsidR="00207B09">
        <w:rPr>
          <w:b/>
          <w:color w:val="C00000"/>
          <w:sz w:val="48"/>
          <w:szCs w:val="48"/>
        </w:rPr>
        <w:t xml:space="preserve"> Stop Here</w:t>
      </w:r>
      <w:r w:rsidRPr="00630273" w:rsidR="00883339">
        <w:rPr>
          <w:b/>
          <w:color w:val="C00000"/>
          <w:sz w:val="48"/>
          <w:szCs w:val="48"/>
        </w:rPr>
        <w:t>—</w:t>
      </w:r>
      <w:r w:rsidRPr="00630273" w:rsidR="00207B09">
        <w:rPr>
          <w:b/>
          <w:color w:val="C00000"/>
          <w:sz w:val="48"/>
          <w:szCs w:val="48"/>
        </w:rPr>
        <w:t xml:space="preserve"> </w:t>
      </w:r>
    </w:p>
    <w:p w:rsidR="00116F32" w:rsidRPr="00630273" w:rsidP="00F365CC" w14:paraId="58FB3247" w14:textId="2ECD3CD1">
      <w:pPr>
        <w:ind w:left="540"/>
        <w:jc w:val="center"/>
        <w:rPr>
          <w:rFonts w:ascii="Calibri" w:hAnsi="Calibri"/>
          <w:color w:val="C00000"/>
        </w:rPr>
      </w:pPr>
      <w:r w:rsidRPr="00630273">
        <w:rPr>
          <w:b/>
          <w:color w:val="C00000"/>
          <w:sz w:val="48"/>
          <w:szCs w:val="48"/>
        </w:rPr>
        <w:t xml:space="preserve">Go </w:t>
      </w:r>
      <w:r w:rsidRPr="00630273" w:rsidR="00B074D1">
        <w:rPr>
          <w:b/>
          <w:color w:val="C00000"/>
          <w:sz w:val="48"/>
          <w:szCs w:val="48"/>
        </w:rPr>
        <w:t>D</w:t>
      </w:r>
      <w:r w:rsidRPr="00630273">
        <w:rPr>
          <w:b/>
          <w:color w:val="C00000"/>
          <w:sz w:val="48"/>
          <w:szCs w:val="48"/>
        </w:rPr>
        <w:t>irectly to the Appendices</w:t>
      </w:r>
    </w:p>
    <w:p w:rsidR="007B230C" w:rsidRPr="0021313F" w:rsidP="00F365CC" w14:paraId="22498FBB" w14:textId="7B1BCBE0">
      <w:pPr>
        <w:ind w:left="540"/>
        <w:jc w:val="center"/>
        <w:rPr>
          <w:b/>
          <w:color w:val="FF0000"/>
          <w:sz w:val="48"/>
          <w:szCs w:val="48"/>
        </w:rPr>
      </w:pPr>
    </w:p>
    <w:p w:rsidR="007B230C" w:rsidRPr="0021313F" w14:paraId="7469537F" w14:textId="07B52A8C">
      <w:pPr>
        <w:rPr>
          <w:b/>
          <w:color w:val="FF0000"/>
          <w:sz w:val="48"/>
          <w:szCs w:val="48"/>
        </w:rPr>
      </w:pPr>
      <w:r w:rsidRPr="0021313F">
        <w:rPr>
          <w:b/>
          <w:color w:val="FF0000"/>
          <w:sz w:val="48"/>
          <w:szCs w:val="48"/>
        </w:rPr>
        <w:br w:type="page"/>
      </w:r>
    </w:p>
    <w:p w:rsidR="00E81BDF" w:rsidRPr="0021313F" w:rsidP="00976A6B" w14:paraId="65A1ECB8" w14:textId="28DD6880">
      <w:pPr>
        <w:pStyle w:val="Heading1"/>
        <w:numPr>
          <w:ilvl w:val="0"/>
          <w:numId w:val="28"/>
        </w:numPr>
      </w:pPr>
      <w:bookmarkStart w:id="163" w:name="_Toc82704566"/>
      <w:bookmarkStart w:id="164" w:name="_Toc95844379"/>
      <w:r w:rsidRPr="0021313F">
        <w:t xml:space="preserve">Provide Stable Child Care Financial Assistance to Families </w:t>
      </w:r>
      <w:r w:rsidRPr="0021313F" w:rsidR="00035188">
        <w:t>(</w:t>
      </w:r>
      <w:r w:rsidR="00C34521">
        <w:rPr>
          <w:i/>
        </w:rPr>
        <w:t>Tribal Lead Agencies</w:t>
      </w:r>
      <w:r w:rsidRPr="0021313F" w:rsidR="00C34521">
        <w:rPr>
          <w:i/>
        </w:rPr>
        <w:t xml:space="preserve"> </w:t>
      </w:r>
      <w:r w:rsidRPr="0021313F" w:rsidR="00883339">
        <w:rPr>
          <w:i/>
        </w:rPr>
        <w:t>W</w:t>
      </w:r>
      <w:r w:rsidRPr="0021313F" w:rsidR="00035188">
        <w:rPr>
          <w:i/>
        </w:rPr>
        <w:t>ith Medium and Large Allocations</w:t>
      </w:r>
      <w:r w:rsidRPr="0021313F" w:rsidR="00035188">
        <w:t>)</w:t>
      </w:r>
      <w:bookmarkEnd w:id="163"/>
      <w:bookmarkEnd w:id="164"/>
    </w:p>
    <w:p w:rsidR="000A604C" w:rsidRPr="0021313F" w:rsidP="00976A6B" w14:paraId="3812A8FD" w14:textId="2B7F2870">
      <w:pPr>
        <w:pStyle w:val="Heading2"/>
        <w:numPr>
          <w:ilvl w:val="1"/>
          <w:numId w:val="28"/>
        </w:numPr>
      </w:pPr>
      <w:bookmarkStart w:id="165" w:name="_Toc82704567"/>
      <w:bookmarkStart w:id="166" w:name="_Toc95844380"/>
      <w:r w:rsidRPr="0021313F">
        <w:t>Eligible Children and Families</w:t>
      </w:r>
      <w:bookmarkEnd w:id="165"/>
      <w:bookmarkEnd w:id="166"/>
    </w:p>
    <w:p w:rsidR="000A604C" w:rsidRPr="0021313F" w:rsidP="0063474E" w14:paraId="3EE9C47B" w14:textId="10994A4F">
      <w:pPr>
        <w:ind w:left="540"/>
        <w:rPr>
          <w:rFonts w:cstheme="minorHAnsi"/>
        </w:rPr>
      </w:pPr>
      <w:r w:rsidRPr="0021313F">
        <w:rPr>
          <w:rFonts w:cstheme="minorHAnsi"/>
          <w:b/>
          <w:i/>
        </w:rPr>
        <w:t>Trib</w:t>
      </w:r>
      <w:r w:rsidR="005604C1">
        <w:rPr>
          <w:rFonts w:cstheme="minorHAnsi"/>
          <w:b/>
          <w:i/>
        </w:rPr>
        <w:t>al Lead Agencies</w:t>
      </w:r>
      <w:r w:rsidRPr="0021313F">
        <w:rPr>
          <w:rFonts w:cstheme="minorHAnsi"/>
          <w:b/>
          <w:i/>
        </w:rPr>
        <w:t xml:space="preserve"> with large and medium allocations</w:t>
      </w:r>
      <w:r w:rsidRPr="0021313F">
        <w:rPr>
          <w:rFonts w:cstheme="minorHAnsi"/>
          <w:b/>
        </w:rPr>
        <w:t xml:space="preserve"> must include the basis for determining family eligibility</w:t>
      </w:r>
      <w:r w:rsidRPr="0021313F">
        <w:rPr>
          <w:rFonts w:cstheme="minorHAnsi"/>
        </w:rPr>
        <w:t xml:space="preserve"> through one of two options</w:t>
      </w:r>
      <w:r w:rsidRPr="0021313F" w:rsidR="00977AB9">
        <w:rPr>
          <w:rFonts w:cstheme="minorHAnsi"/>
        </w:rPr>
        <w:t>,</w:t>
      </w:r>
      <w:r w:rsidRPr="0021313F" w:rsidR="00852E97">
        <w:rPr>
          <w:rFonts w:cstheme="minorHAnsi"/>
        </w:rPr>
        <w:t xml:space="preserve"> or a combination </w:t>
      </w:r>
      <w:r w:rsidRPr="0021313F" w:rsidR="00F26B5C">
        <w:rPr>
          <w:rFonts w:cstheme="minorHAnsi"/>
        </w:rPr>
        <w:t>of both</w:t>
      </w:r>
      <w:r w:rsidRPr="0021313F" w:rsidR="007F17E4">
        <w:rPr>
          <w:rFonts w:cstheme="minorHAnsi"/>
        </w:rPr>
        <w:t>, as described below</w:t>
      </w:r>
      <w:r w:rsidRPr="0021313F" w:rsidR="009B07A7">
        <w:rPr>
          <w:rFonts w:cstheme="minorHAnsi"/>
        </w:rPr>
        <w:t>.</w:t>
      </w:r>
      <w:r w:rsidRPr="0021313F">
        <w:rPr>
          <w:rFonts w:cstheme="minorHAnsi"/>
        </w:rPr>
        <w:t xml:space="preserve"> </w:t>
      </w:r>
    </w:p>
    <w:p w:rsidR="000A604C" w:rsidRPr="0021313F" w:rsidP="0063474E" w14:paraId="292382F8" w14:textId="09C6FCBB">
      <w:pPr>
        <w:spacing w:after="200" w:line="276" w:lineRule="auto"/>
        <w:ind w:left="540"/>
        <w:rPr>
          <w:rFonts w:cstheme="minorHAnsi"/>
        </w:rPr>
      </w:pPr>
      <w:r w:rsidRPr="0021313F">
        <w:rPr>
          <w:rFonts w:cstheme="minorHAnsi"/>
          <w:b/>
          <w:i/>
        </w:rPr>
        <w:t xml:space="preserve">Standard </w:t>
      </w:r>
      <w:r w:rsidRPr="0021313F">
        <w:rPr>
          <w:rFonts w:cstheme="minorHAnsi"/>
          <w:b/>
          <w:i/>
        </w:rPr>
        <w:t>Eligibility</w:t>
      </w:r>
      <w:r w:rsidRPr="0021313F">
        <w:rPr>
          <w:rFonts w:cstheme="minorHAnsi"/>
        </w:rPr>
        <w:t xml:space="preserve">: </w:t>
      </w:r>
      <w:r w:rsidR="00D131E0">
        <w:rPr>
          <w:rFonts w:cstheme="minorHAnsi"/>
        </w:rPr>
        <w:t>Tribal Lead Agencies</w:t>
      </w:r>
      <w:r w:rsidRPr="0021313F">
        <w:rPr>
          <w:rFonts w:cstheme="minorHAnsi"/>
        </w:rPr>
        <w:t xml:space="preserve"> must determine eligibility for services pursuant to the criteria found in 98.20(a) and 98.81(b)(1)(ii). When eligibility is determined, children must (1) be under age 13; (2)(a) reside with a family whose income does not exceed 85 percent of the Grantee Median Income (GMI) for a family of the same size and (2)(b) </w:t>
      </w:r>
      <w:r w:rsidR="0021108A">
        <w:rPr>
          <w:rFonts w:cstheme="minorHAnsi"/>
        </w:rPr>
        <w:t xml:space="preserve">reside with </w:t>
      </w:r>
      <w:r w:rsidR="00FF5131">
        <w:rPr>
          <w:rFonts w:cstheme="minorHAnsi"/>
        </w:rPr>
        <w:t>a family</w:t>
      </w:r>
      <w:r w:rsidRPr="0021313F">
        <w:rPr>
          <w:rFonts w:cstheme="minorHAnsi"/>
        </w:rPr>
        <w:t xml:space="preserve"> whose</w:t>
      </w:r>
      <w:r w:rsidRPr="0021313F" w:rsidR="00130074">
        <w:rPr>
          <w:rFonts w:cstheme="minorHAnsi"/>
        </w:rPr>
        <w:t xml:space="preserve"> </w:t>
      </w:r>
      <w:r w:rsidRPr="0021313F">
        <w:rPr>
          <w:rFonts w:cstheme="minorHAnsi"/>
        </w:rPr>
        <w:t xml:space="preserve">assets do not exceed $1,000,000 (as certified by such family member); and (3)(a) reside with a parent(s) who </w:t>
      </w:r>
      <w:r w:rsidRPr="0021313F" w:rsidR="009B07A7">
        <w:rPr>
          <w:rFonts w:cstheme="minorHAnsi"/>
        </w:rPr>
        <w:t>is</w:t>
      </w:r>
      <w:r w:rsidRPr="0021313F">
        <w:rPr>
          <w:rFonts w:cstheme="minorHAnsi"/>
        </w:rPr>
        <w:t xml:space="preserve"> working or attending a job training or </w:t>
      </w:r>
      <w:r w:rsidRPr="0021313F" w:rsidR="009B07A7">
        <w:rPr>
          <w:rFonts w:cstheme="minorHAnsi"/>
        </w:rPr>
        <w:t xml:space="preserve">an </w:t>
      </w:r>
      <w:r w:rsidRPr="0021313F">
        <w:rPr>
          <w:rFonts w:cstheme="minorHAnsi"/>
        </w:rPr>
        <w:t>educational program or (3)(b) receive, or need to receive, protective services (658P(4)</w:t>
      </w:r>
      <w:r w:rsidRPr="0021313F" w:rsidR="002D2F96">
        <w:rPr>
          <w:rFonts w:cstheme="minorHAnsi"/>
        </w:rPr>
        <w:t>;</w:t>
      </w:r>
      <w:r w:rsidRPr="0021313F">
        <w:rPr>
          <w:rFonts w:cstheme="minorHAnsi"/>
        </w:rPr>
        <w:t xml:space="preserve"> 98.20(a))</w:t>
      </w:r>
      <w:r w:rsidRPr="0021313F" w:rsidR="002D2F96">
        <w:rPr>
          <w:rFonts w:cstheme="minorHAnsi"/>
        </w:rPr>
        <w:t>.</w:t>
      </w:r>
    </w:p>
    <w:p w:rsidR="000A604C" w:rsidRPr="0021313F" w:rsidP="0063474E" w14:paraId="5264273B" w14:textId="547B2E12">
      <w:pPr>
        <w:spacing w:after="200" w:line="276" w:lineRule="auto"/>
        <w:ind w:left="540"/>
        <w:rPr>
          <w:rFonts w:cstheme="minorHAnsi"/>
        </w:rPr>
      </w:pPr>
      <w:r w:rsidRPr="0021313F">
        <w:rPr>
          <w:rFonts w:cstheme="minorHAnsi"/>
          <w:b/>
          <w:i/>
        </w:rPr>
        <w:t>Categorical Eligibility</w:t>
      </w:r>
      <w:r w:rsidRPr="0021313F">
        <w:rPr>
          <w:rFonts w:cstheme="minorHAnsi"/>
        </w:rPr>
        <w:t xml:space="preserve">: If the Tribe’s median income is below 85 percent of the State Median Income, the </w:t>
      </w:r>
      <w:r w:rsidR="00812A5A">
        <w:rPr>
          <w:rFonts w:cstheme="minorHAnsi"/>
        </w:rPr>
        <w:t>Tribal Lead Agency</w:t>
      </w:r>
      <w:r w:rsidRPr="0021313F">
        <w:rPr>
          <w:rFonts w:cstheme="minorHAnsi"/>
        </w:rPr>
        <w:t xml:space="preserve"> has the option to consider any Indian child in the Tribe’s service area to be eligible to receive CCDF </w:t>
      </w:r>
      <w:r w:rsidRPr="0021313F" w:rsidR="00284DA0">
        <w:rPr>
          <w:rFonts w:cstheme="minorHAnsi"/>
        </w:rPr>
        <w:t xml:space="preserve">program </w:t>
      </w:r>
      <w:r w:rsidRPr="0021313F">
        <w:rPr>
          <w:rFonts w:cstheme="minorHAnsi"/>
        </w:rPr>
        <w:t xml:space="preserve">funds, regardless of a family’s income, work, or training status, provided that </w:t>
      </w:r>
      <w:r w:rsidRPr="0021313F" w:rsidR="001C1694">
        <w:rPr>
          <w:rFonts w:cstheme="minorHAnsi"/>
        </w:rPr>
        <w:t xml:space="preserve">the </w:t>
      </w:r>
      <w:r w:rsidRPr="0021313F">
        <w:rPr>
          <w:rFonts w:cstheme="minorHAnsi"/>
        </w:rPr>
        <w:t>provision for services still goes to those with the highest need</w:t>
      </w:r>
      <w:r w:rsidRPr="0021313F" w:rsidR="002D2F96">
        <w:rPr>
          <w:rFonts w:cstheme="minorHAnsi"/>
        </w:rPr>
        <w:t xml:space="preserve"> </w:t>
      </w:r>
      <w:r w:rsidRPr="0021313F">
        <w:rPr>
          <w:rFonts w:cstheme="minorHAnsi"/>
        </w:rPr>
        <w:t>(98.81(b)(1)(i)</w:t>
      </w:r>
      <w:r w:rsidRPr="0021313F" w:rsidR="008E4E1D">
        <w:rPr>
          <w:rFonts w:cstheme="minorHAnsi"/>
        </w:rPr>
        <w:t>)</w:t>
      </w:r>
      <w:r w:rsidRPr="0021313F">
        <w:rPr>
          <w:rFonts w:cstheme="minorHAnsi"/>
        </w:rPr>
        <w:t xml:space="preserve">. </w:t>
      </w:r>
      <w:r w:rsidR="00D131E0">
        <w:rPr>
          <w:rFonts w:cstheme="minorHAnsi"/>
        </w:rPr>
        <w:t>Tribal Lead Agencies</w:t>
      </w:r>
      <w:r w:rsidRPr="0021313F" w:rsidR="009B0564">
        <w:rPr>
          <w:rFonts w:cstheme="minorHAnsi"/>
        </w:rPr>
        <w:t xml:space="preserve"> </w:t>
      </w:r>
      <w:r w:rsidR="00D131E0">
        <w:rPr>
          <w:rFonts w:cstheme="minorHAnsi"/>
        </w:rPr>
        <w:t>that</w:t>
      </w:r>
      <w:r w:rsidRPr="0021313F" w:rsidR="00D131E0">
        <w:rPr>
          <w:rFonts w:cstheme="minorHAnsi"/>
        </w:rPr>
        <w:t xml:space="preserve"> </w:t>
      </w:r>
      <w:r w:rsidRPr="0021313F" w:rsidR="009B0564">
        <w:rPr>
          <w:rFonts w:cstheme="minorHAnsi"/>
        </w:rPr>
        <w:t>use categorical eligibility must still ensure that children meet the Tribe’s Indian child and Indian reservation or service area definitions to be eligible for services.</w:t>
      </w:r>
      <w:r w:rsidRPr="0021313F">
        <w:rPr>
          <w:rFonts w:cstheme="minorHAnsi"/>
        </w:rPr>
        <w:t xml:space="preserve"> </w:t>
      </w:r>
      <w:r w:rsidR="00D131E0">
        <w:rPr>
          <w:rFonts w:cstheme="minorHAnsi"/>
        </w:rPr>
        <w:t>Tribal Lead Agencies</w:t>
      </w:r>
      <w:r w:rsidRPr="0021313F">
        <w:rPr>
          <w:rFonts w:cstheme="minorHAnsi"/>
        </w:rPr>
        <w:t xml:space="preserve"> </w:t>
      </w:r>
      <w:r w:rsidR="00D131E0">
        <w:rPr>
          <w:rFonts w:cstheme="minorHAnsi"/>
        </w:rPr>
        <w:t>that</w:t>
      </w:r>
      <w:r w:rsidRPr="0021313F" w:rsidR="00D131E0">
        <w:rPr>
          <w:rFonts w:cstheme="minorHAnsi"/>
        </w:rPr>
        <w:t xml:space="preserve"> </w:t>
      </w:r>
      <w:r w:rsidRPr="0021313F" w:rsidR="008E4E1D">
        <w:rPr>
          <w:rFonts w:cstheme="minorHAnsi"/>
        </w:rPr>
        <w:t xml:space="preserve">use </w:t>
      </w:r>
      <w:r w:rsidRPr="0021313F" w:rsidR="005F5E9D">
        <w:rPr>
          <w:rFonts w:cstheme="minorHAnsi"/>
        </w:rPr>
        <w:t>c</w:t>
      </w:r>
      <w:r w:rsidRPr="0021313F" w:rsidR="008E4E1D">
        <w:rPr>
          <w:rFonts w:cstheme="minorHAnsi"/>
        </w:rPr>
        <w:t xml:space="preserve">ategorical </w:t>
      </w:r>
      <w:r w:rsidRPr="0021313F" w:rsidR="005F5E9D">
        <w:rPr>
          <w:rFonts w:cstheme="minorHAnsi"/>
        </w:rPr>
        <w:t>e</w:t>
      </w:r>
      <w:r w:rsidRPr="0021313F" w:rsidR="008E4E1D">
        <w:rPr>
          <w:rFonts w:cstheme="minorHAnsi"/>
        </w:rPr>
        <w:t xml:space="preserve">ligibility may </w:t>
      </w:r>
      <w:r w:rsidRPr="0021313F">
        <w:rPr>
          <w:rFonts w:cstheme="minorHAnsi"/>
        </w:rPr>
        <w:t xml:space="preserve">create opportunities to align CCDF programs with other Tribal early childhood programs, including Tribal home visiting, Early Head Start, and Head Start. This provision also allows Tribes to </w:t>
      </w:r>
      <w:r w:rsidRPr="0021313F" w:rsidR="008E4E1D">
        <w:rPr>
          <w:rFonts w:cstheme="minorHAnsi"/>
        </w:rPr>
        <w:t>support</w:t>
      </w:r>
      <w:r w:rsidRPr="0021313F">
        <w:rPr>
          <w:rFonts w:cstheme="minorHAnsi"/>
        </w:rPr>
        <w:t xml:space="preserve"> Early Head Start</w:t>
      </w:r>
      <w:r w:rsidRPr="0021313F" w:rsidR="00A82B18">
        <w:rPr>
          <w:rFonts w:cstheme="minorHAnsi"/>
        </w:rPr>
        <w:t xml:space="preserve"> – </w:t>
      </w:r>
      <w:r w:rsidRPr="0021313F">
        <w:rPr>
          <w:rFonts w:cstheme="minorHAnsi"/>
        </w:rPr>
        <w:t>Child Care Partnership grants.</w:t>
      </w:r>
    </w:p>
    <w:p w:rsidR="000A604C" w:rsidRPr="0021313F" w:rsidP="0063474E" w14:paraId="633C4BA7" w14:textId="57887C82">
      <w:pPr>
        <w:ind w:left="540"/>
        <w:rPr>
          <w:rFonts w:cstheme="minorHAnsi"/>
        </w:rPr>
      </w:pPr>
      <w:r>
        <w:rPr>
          <w:rFonts w:cstheme="minorHAnsi"/>
        </w:rPr>
        <w:t>Tribal Lead Agencies</w:t>
      </w:r>
      <w:r w:rsidRPr="0021313F" w:rsidR="001C1694">
        <w:rPr>
          <w:rFonts w:cstheme="minorHAnsi"/>
        </w:rPr>
        <w:t xml:space="preserve"> </w:t>
      </w:r>
      <w:r w:rsidRPr="0021313F" w:rsidR="00284DA0">
        <w:rPr>
          <w:rFonts w:cstheme="minorHAnsi"/>
        </w:rPr>
        <w:t>that</w:t>
      </w:r>
      <w:r w:rsidRPr="0021313F">
        <w:rPr>
          <w:rFonts w:cstheme="minorHAnsi"/>
        </w:rPr>
        <w:t xml:space="preserve"> elect to use categorical eligibility will receive the same funding allocation as if they had chosen to use </w:t>
      </w:r>
      <w:r w:rsidRPr="0021313F" w:rsidR="005F5E9D">
        <w:rPr>
          <w:rFonts w:cstheme="minorHAnsi"/>
        </w:rPr>
        <w:t xml:space="preserve">standard </w:t>
      </w:r>
      <w:r w:rsidRPr="0021313F">
        <w:rPr>
          <w:rFonts w:cstheme="minorHAnsi"/>
        </w:rPr>
        <w:t xml:space="preserve">eligibility thresholds. Additional funds will not be allocated. Additionally, </w:t>
      </w:r>
      <w:r w:rsidR="00BF5932">
        <w:rPr>
          <w:rFonts w:cstheme="minorHAnsi"/>
        </w:rPr>
        <w:t xml:space="preserve">Tribal Lead Agencies </w:t>
      </w:r>
      <w:r w:rsidR="00A7014E">
        <w:rPr>
          <w:rFonts w:cstheme="minorHAnsi"/>
        </w:rPr>
        <w:t xml:space="preserve">that implement categorical eligibility are subject to </w:t>
      </w:r>
      <w:r w:rsidR="008805C1">
        <w:rPr>
          <w:rFonts w:cstheme="minorHAnsi"/>
        </w:rPr>
        <w:t xml:space="preserve">the </w:t>
      </w:r>
      <w:r w:rsidR="00BF5932">
        <w:rPr>
          <w:rFonts w:cstheme="minorHAnsi"/>
        </w:rPr>
        <w:t xml:space="preserve">remaining </w:t>
      </w:r>
      <w:r w:rsidRPr="0021313F">
        <w:rPr>
          <w:rFonts w:cstheme="minorHAnsi"/>
        </w:rPr>
        <w:t xml:space="preserve">CCDF </w:t>
      </w:r>
      <w:r w:rsidR="00F405B6">
        <w:rPr>
          <w:rFonts w:cstheme="minorHAnsi"/>
        </w:rPr>
        <w:t>requirements</w:t>
      </w:r>
      <w:r w:rsidR="002100BB">
        <w:rPr>
          <w:rFonts w:cstheme="minorHAnsi"/>
        </w:rPr>
        <w:t>,</w:t>
      </w:r>
      <w:r w:rsidR="00A7014E">
        <w:rPr>
          <w:rFonts w:cstheme="minorHAnsi"/>
        </w:rPr>
        <w:t xml:space="preserve"> such </w:t>
      </w:r>
      <w:r w:rsidRPr="0021313F">
        <w:rPr>
          <w:rFonts w:cstheme="minorHAnsi"/>
        </w:rPr>
        <w:t>as the quality expenditure requirements</w:t>
      </w:r>
      <w:r w:rsidRPr="0021313F" w:rsidR="007449C2">
        <w:rPr>
          <w:rFonts w:cstheme="minorHAnsi"/>
        </w:rPr>
        <w:t xml:space="preserve">, health and safety standards, and enforcement and </w:t>
      </w:r>
      <w:r w:rsidRPr="0021313F" w:rsidR="00651C7B">
        <w:rPr>
          <w:rFonts w:cstheme="minorHAnsi"/>
        </w:rPr>
        <w:t>comprehensive</w:t>
      </w:r>
      <w:r w:rsidRPr="0021313F" w:rsidR="007449C2">
        <w:rPr>
          <w:rFonts w:cstheme="minorHAnsi"/>
        </w:rPr>
        <w:t xml:space="preserve"> background checks</w:t>
      </w:r>
      <w:r w:rsidR="002100BB">
        <w:rPr>
          <w:rFonts w:cstheme="minorHAnsi"/>
        </w:rPr>
        <w:t>.</w:t>
      </w:r>
      <w:r w:rsidRPr="0021313F" w:rsidR="00EC7031">
        <w:rPr>
          <w:rFonts w:cstheme="minorHAnsi"/>
        </w:rPr>
        <w:br/>
      </w:r>
      <w:r w:rsidRPr="0021313F" w:rsidR="00EC7031">
        <w:rPr>
          <w:rFonts w:cstheme="minorHAnsi"/>
        </w:rPr>
        <w:br/>
      </w:r>
      <w:r w:rsidRPr="0021313F" w:rsidR="00EC7031">
        <w:rPr>
          <w:rFonts w:cstheme="minorHAnsi"/>
          <w:b/>
          <w:i/>
        </w:rPr>
        <w:t>Comb</w:t>
      </w:r>
      <w:r w:rsidRPr="0021313F" w:rsidR="00BA0065">
        <w:rPr>
          <w:rFonts w:cstheme="minorHAnsi"/>
          <w:b/>
          <w:i/>
        </w:rPr>
        <w:t xml:space="preserve">ination of Standard </w:t>
      </w:r>
      <w:r w:rsidRPr="0021313F" w:rsidR="00EC7031">
        <w:rPr>
          <w:rFonts w:cstheme="minorHAnsi"/>
          <w:b/>
          <w:i/>
        </w:rPr>
        <w:t>and Categorical Eligibility:</w:t>
      </w:r>
      <w:r w:rsidRPr="0021313F" w:rsidR="00EC7031">
        <w:rPr>
          <w:rFonts w:cstheme="minorHAnsi"/>
        </w:rPr>
        <w:t xml:space="preserve"> </w:t>
      </w:r>
      <w:r>
        <w:rPr>
          <w:rFonts w:cstheme="minorHAnsi"/>
        </w:rPr>
        <w:t>Tribal Lead Agencies</w:t>
      </w:r>
      <w:r w:rsidRPr="0021313F" w:rsidR="00EC7031">
        <w:rPr>
          <w:rFonts w:cstheme="minorHAnsi"/>
        </w:rPr>
        <w:t xml:space="preserve"> may</w:t>
      </w:r>
      <w:r w:rsidRPr="0021313F" w:rsidR="009B0564">
        <w:rPr>
          <w:rFonts w:cstheme="minorHAnsi"/>
        </w:rPr>
        <w:t xml:space="preserve"> also use</w:t>
      </w:r>
      <w:r w:rsidRPr="0021313F" w:rsidR="00EC7031">
        <w:rPr>
          <w:rFonts w:cstheme="minorHAnsi"/>
        </w:rPr>
        <w:t xml:space="preserve"> a hybrid approach to determining eligibility</w:t>
      </w:r>
      <w:r w:rsidRPr="0021313F" w:rsidR="00BA0065">
        <w:rPr>
          <w:rFonts w:cstheme="minorHAnsi"/>
        </w:rPr>
        <w:t xml:space="preserve">, </w:t>
      </w:r>
      <w:r w:rsidRPr="0021313F" w:rsidR="00284DA0">
        <w:rPr>
          <w:rFonts w:cstheme="minorHAnsi"/>
        </w:rPr>
        <w:t>that is</w:t>
      </w:r>
      <w:r w:rsidRPr="0021313F" w:rsidR="00BA0065">
        <w:rPr>
          <w:rFonts w:cstheme="minorHAnsi"/>
        </w:rPr>
        <w:t>, a combination of standard and categorical eligibility</w:t>
      </w:r>
      <w:r w:rsidRPr="0021313F" w:rsidR="00EC7031">
        <w:rPr>
          <w:rFonts w:cstheme="minorHAnsi"/>
        </w:rPr>
        <w:t xml:space="preserve">. For example, </w:t>
      </w:r>
      <w:r>
        <w:rPr>
          <w:rFonts w:cstheme="minorHAnsi"/>
        </w:rPr>
        <w:t>Tribal Lead Agencies</w:t>
      </w:r>
      <w:r w:rsidRPr="0021313F" w:rsidR="00EC7031">
        <w:rPr>
          <w:rFonts w:cstheme="minorHAnsi"/>
        </w:rPr>
        <w:t xml:space="preserve"> may choose to use standard eligibility and categorical eligibility in different parts of their service area</w:t>
      </w:r>
      <w:r w:rsidRPr="0021313F" w:rsidR="00284DA0">
        <w:rPr>
          <w:rFonts w:cstheme="minorHAnsi"/>
        </w:rPr>
        <w:t>,</w:t>
      </w:r>
      <w:r w:rsidRPr="0021313F" w:rsidR="00EC7031">
        <w:rPr>
          <w:rFonts w:cstheme="minorHAnsi"/>
        </w:rPr>
        <w:t xml:space="preserve"> or </w:t>
      </w:r>
      <w:r w:rsidRPr="0021313F" w:rsidR="00BA0065">
        <w:rPr>
          <w:rFonts w:cstheme="minorHAnsi"/>
        </w:rPr>
        <w:t xml:space="preserve">a Tribal </w:t>
      </w:r>
      <w:r w:rsidRPr="0021313F" w:rsidR="00204AF0">
        <w:rPr>
          <w:rFonts w:cstheme="minorHAnsi"/>
        </w:rPr>
        <w:t>C</w:t>
      </w:r>
      <w:r w:rsidRPr="0021313F" w:rsidR="00BA0065">
        <w:rPr>
          <w:rFonts w:cstheme="minorHAnsi"/>
        </w:rPr>
        <w:t xml:space="preserve">onsortium may establish different eligibility tracks based on the preferences of its </w:t>
      </w:r>
      <w:r w:rsidRPr="0021313F" w:rsidR="00EC7031">
        <w:rPr>
          <w:rFonts w:cstheme="minorHAnsi"/>
        </w:rPr>
        <w:t xml:space="preserve">participating </w:t>
      </w:r>
      <w:r w:rsidRPr="0021313F" w:rsidR="00BA0065">
        <w:rPr>
          <w:rFonts w:cstheme="minorHAnsi"/>
        </w:rPr>
        <w:t>Tribes.</w:t>
      </w:r>
      <w:r w:rsidRPr="0021313F" w:rsidR="00EC7031">
        <w:rPr>
          <w:rFonts w:cstheme="minorHAnsi"/>
        </w:rPr>
        <w:br/>
      </w:r>
    </w:p>
    <w:p w:rsidR="00DF53E3" w:rsidRPr="0021313F" w:rsidP="00D53E6C" w14:paraId="3E4325DA" w14:textId="77777777">
      <w:pPr>
        <w:pStyle w:val="ListParagraph"/>
        <w:numPr>
          <w:ilvl w:val="0"/>
          <w:numId w:val="90"/>
        </w:numPr>
        <w:spacing w:after="200" w:line="276" w:lineRule="auto"/>
        <w:contextualSpacing w:val="0"/>
        <w:outlineLvl w:val="1"/>
        <w:rPr>
          <w:b/>
          <w:vanish/>
        </w:rPr>
      </w:pPr>
      <w:bookmarkStart w:id="167" w:name="_Toc81395141"/>
      <w:bookmarkStart w:id="168" w:name="_Toc81395367"/>
      <w:bookmarkStart w:id="169" w:name="_Toc81395436"/>
      <w:bookmarkStart w:id="170" w:name="_Toc81395142"/>
      <w:bookmarkStart w:id="171" w:name="_Toc81395368"/>
      <w:bookmarkStart w:id="172" w:name="_Toc81395437"/>
      <w:bookmarkStart w:id="173" w:name="_Toc82704568"/>
      <w:bookmarkStart w:id="174" w:name="_Toc87855274"/>
      <w:bookmarkStart w:id="175" w:name="_Toc95844381"/>
      <w:bookmarkEnd w:id="167"/>
      <w:bookmarkEnd w:id="168"/>
      <w:bookmarkEnd w:id="169"/>
      <w:bookmarkEnd w:id="170"/>
      <w:bookmarkEnd w:id="171"/>
      <w:bookmarkEnd w:id="172"/>
      <w:bookmarkEnd w:id="173"/>
      <w:bookmarkEnd w:id="174"/>
      <w:bookmarkEnd w:id="175"/>
    </w:p>
    <w:p w:rsidR="00DF53E3" w:rsidRPr="0021313F" w:rsidP="00D53E6C" w14:paraId="67BE52F8" w14:textId="77777777">
      <w:pPr>
        <w:pStyle w:val="Heading2"/>
        <w:rPr>
          <w:vanish/>
        </w:rPr>
      </w:pPr>
      <w:bookmarkStart w:id="176" w:name="_Toc82704569"/>
      <w:bookmarkStart w:id="177" w:name="_Toc87855275"/>
      <w:bookmarkStart w:id="178" w:name="_Toc95844382"/>
      <w:bookmarkEnd w:id="176"/>
      <w:bookmarkEnd w:id="177"/>
      <w:bookmarkEnd w:id="178"/>
    </w:p>
    <w:p w:rsidR="000A604C" w:rsidRPr="0021313F" w:rsidP="00562DD2" w14:paraId="580D9E9D" w14:textId="3E2D37B1">
      <w:pPr>
        <w:pStyle w:val="Heading3"/>
      </w:pPr>
      <w:r w:rsidRPr="0021313F">
        <w:t>Eligibility Criteria Related to the Child</w:t>
      </w:r>
      <w:r w:rsidRPr="0021313F" w:rsidR="00E558F9">
        <w:t>’s Age</w:t>
      </w:r>
      <w:r w:rsidRPr="0021313F">
        <w:t xml:space="preserve"> </w:t>
      </w:r>
    </w:p>
    <w:p w:rsidR="00BE224B" w:rsidRPr="0021313F" w:rsidP="00BE224B" w14:paraId="06352467" w14:textId="32B98338">
      <w:pPr>
        <w:pStyle w:val="Heading4"/>
        <w:numPr>
          <w:ilvl w:val="3"/>
          <w:numId w:val="90"/>
        </w:numPr>
      </w:pPr>
      <w:bookmarkStart w:id="179" w:name="_Toc77535951"/>
      <w:bookmarkStart w:id="180" w:name="_Toc77536093"/>
      <w:bookmarkEnd w:id="179"/>
      <w:bookmarkEnd w:id="180"/>
      <w:r w:rsidRPr="0021313F">
        <w:t>Eligibility criteria related to child’s age</w:t>
      </w:r>
      <w:r w:rsidR="00A30BC8">
        <w:t>.</w:t>
      </w:r>
    </w:p>
    <w:p w:rsidR="000A604C" w:rsidRPr="0021313F" w:rsidP="00D53E6C" w14:paraId="1D8AD5DD" w14:textId="369A0777">
      <w:pPr>
        <w:ind w:left="1080"/>
      </w:pPr>
      <w:r w:rsidRPr="0021313F">
        <w:t xml:space="preserve">The Tribal CCDF program serves children </w:t>
      </w:r>
      <w:r w:rsidRPr="0021313F" w:rsidR="00284DA0">
        <w:t xml:space="preserve">from </w:t>
      </w:r>
      <w:r w:rsidRPr="0021313F" w:rsidR="00D21E70">
        <w:t>age</w:t>
      </w:r>
      <w:r w:rsidRPr="0021313F" w:rsidR="00284DA0">
        <w:t>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(weeks/months/years) through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(weeks/months/years)</w:t>
      </w:r>
      <w:r w:rsidRPr="0021313F" w:rsidR="00284DA0">
        <w:t xml:space="preserve"> </w:t>
      </w:r>
      <w:r w:rsidRPr="0021313F">
        <w:t>(</w:t>
      </w:r>
      <w:r w:rsidRPr="0021313F" w:rsidR="00B7620A">
        <w:t>m</w:t>
      </w:r>
      <w:r w:rsidRPr="0021313F" w:rsidR="007A1ABC">
        <w:t>ay not equal or exceed age 13</w:t>
      </w:r>
      <w:r w:rsidRPr="0021313F">
        <w:t xml:space="preserve">). </w:t>
      </w:r>
    </w:p>
    <w:p w:rsidR="00E558F9" w:rsidRPr="0021313F" w:rsidP="00F365CC" w14:paraId="2B352712" w14:textId="69B01FFB">
      <w:pPr>
        <w:spacing w:after="200" w:line="276" w:lineRule="auto"/>
        <w:ind w:left="1170"/>
        <w:rPr>
          <w:rFonts w:cstheme="minorHAnsi"/>
        </w:rPr>
      </w:pPr>
      <w:r w:rsidRPr="0021313F">
        <w:rPr>
          <w:rFonts w:cstheme="minorHAnsi"/>
          <w:i/>
          <w:iCs/>
        </w:rPr>
        <w:t>Note:</w:t>
      </w:r>
      <w:r w:rsidRPr="0021313F">
        <w:rPr>
          <w:rFonts w:cstheme="minorHAnsi"/>
        </w:rPr>
        <w:t xml:space="preserve"> Eligible children who reach the maximum age within the 12-month eligibility period shall continue to receive CCDF services until their current 12-month eligibility expires. </w:t>
      </w:r>
      <w:r w:rsidR="00D131E0">
        <w:rPr>
          <w:rFonts w:cstheme="minorHAnsi"/>
        </w:rPr>
        <w:t>Tribal Lead Agencies</w:t>
      </w:r>
      <w:r w:rsidRPr="0021313F">
        <w:rPr>
          <w:rFonts w:cstheme="minorHAnsi"/>
        </w:rPr>
        <w:t xml:space="preserve"> </w:t>
      </w:r>
      <w:r w:rsidR="00D131E0">
        <w:rPr>
          <w:rFonts w:cstheme="minorHAnsi"/>
        </w:rPr>
        <w:t>that</w:t>
      </w:r>
      <w:r w:rsidRPr="0021313F" w:rsidR="00D131E0">
        <w:rPr>
          <w:rFonts w:cstheme="minorHAnsi"/>
        </w:rPr>
        <w:t xml:space="preserve"> </w:t>
      </w:r>
      <w:r w:rsidRPr="0021313F">
        <w:rPr>
          <w:rFonts w:cstheme="minorHAnsi"/>
        </w:rPr>
        <w:t>opt to use Categorical Eligibility must still meet all other CCDF requirements around stable financial assistance and equal access, including age eligibility.</w:t>
      </w:r>
    </w:p>
    <w:p w:rsidR="00BE224B" w:rsidRPr="0021313F" w:rsidP="00BE224B" w14:paraId="3C20A4F9" w14:textId="40F446EA">
      <w:pPr>
        <w:pStyle w:val="Heading4"/>
        <w:numPr>
          <w:ilvl w:val="3"/>
          <w:numId w:val="90"/>
        </w:numPr>
      </w:pPr>
      <w:r w:rsidRPr="0021313F">
        <w:t>C</w:t>
      </w:r>
      <w:r w:rsidRPr="0021313F">
        <w:t>hildren incapable of self-care</w:t>
      </w:r>
      <w:r w:rsidR="002D79F3">
        <w:t>.</w:t>
      </w:r>
      <w:r w:rsidRPr="0021313F">
        <w:t xml:space="preserve"> </w:t>
      </w:r>
    </w:p>
    <w:p w:rsidR="000A604C" w:rsidRPr="0021313F" w:rsidP="00D53E6C" w14:paraId="723B372E" w14:textId="52148959">
      <w:pPr>
        <w:ind w:left="1080"/>
      </w:pPr>
      <w:r w:rsidRPr="0021313F">
        <w:t xml:space="preserve">Does the </w:t>
      </w:r>
      <w:r w:rsidR="00812A5A">
        <w:t>Tribal Lead Agency</w:t>
      </w:r>
      <w:r w:rsidRPr="0021313F">
        <w:t xml:space="preserve"> allow CCDF-funded child care for children age</w:t>
      </w:r>
      <w:r w:rsidRPr="0021313F" w:rsidR="00284DA0">
        <w:t>s</w:t>
      </w:r>
      <w:r w:rsidRPr="0021313F">
        <w:t xml:space="preserve"> 13 and </w:t>
      </w:r>
      <w:r w:rsidRPr="0021313F" w:rsidR="00284DA0">
        <w:t>older</w:t>
      </w:r>
      <w:r w:rsidRPr="0021313F">
        <w:t xml:space="preserve"> but below age 19 who are physically and/or mentally incapable of self-care (658</w:t>
      </w:r>
      <w:r w:rsidRPr="0021313F" w:rsidR="0044462E">
        <w:t>P(</w:t>
      </w:r>
      <w:r w:rsidRPr="0021313F">
        <w:t>3)</w:t>
      </w:r>
      <w:r w:rsidRPr="0021313F" w:rsidR="00E23A8A">
        <w:t>;</w:t>
      </w:r>
      <w:r w:rsidRPr="0021313F">
        <w:t xml:space="preserve"> 98.20(a)(1)(ii))</w:t>
      </w:r>
      <w:r w:rsidRPr="0021313F" w:rsidR="00E23A8A">
        <w:t>?</w:t>
      </w:r>
    </w:p>
    <w:p w:rsidR="00B7620A" w:rsidRPr="0021313F" w:rsidP="00A65ECE" w14:paraId="4FE3E41F" w14:textId="657081B5">
      <w:pPr>
        <w:tabs>
          <w:tab w:val="left" w:pos="1980"/>
        </w:tabs>
        <w:ind w:left="162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p>
    <w:p w:rsidR="00B7620A" w:rsidRPr="0021313F" w:rsidP="00A65ECE" w14:paraId="3B2571A4" w14:textId="184FFE85">
      <w:pPr>
        <w:tabs>
          <w:tab w:val="left" w:pos="1980"/>
        </w:tabs>
        <w:ind w:left="162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w:t>
      </w:r>
    </w:p>
    <w:p w:rsidR="00B7620A" w:rsidRPr="0021313F" w:rsidP="00976A6B" w14:paraId="57F94BB0" w14:textId="1CF545AD">
      <w:pPr>
        <w:pStyle w:val="ListParagraph"/>
        <w:numPr>
          <w:ilvl w:val="4"/>
          <w:numId w:val="26"/>
        </w:numPr>
        <w:tabs>
          <w:tab w:val="left" w:pos="1980"/>
        </w:tabs>
        <w:spacing w:after="120" w:line="264" w:lineRule="auto"/>
        <w:contextualSpacing w:val="0"/>
        <w:rPr>
          <w:rFonts w:cstheme="minorHAnsi"/>
        </w:rPr>
      </w:pPr>
      <w:r w:rsidRPr="0021313F">
        <w:rPr>
          <w:rFonts w:cstheme="minorHAnsi"/>
        </w:rPr>
        <w:t>T</w:t>
      </w:r>
      <w:r w:rsidRPr="0021313F" w:rsidR="000A604C">
        <w:rPr>
          <w:rFonts w:cstheme="minorHAnsi"/>
        </w:rPr>
        <w:t xml:space="preserve">he upper age is </w:t>
      </w:r>
      <w:r w:rsidRPr="0021313F" w:rsidR="000A604C">
        <w:rPr>
          <w:rFonts w:cstheme="minorHAnsi"/>
          <w:u w:val="single"/>
        </w:rPr>
        <w:fldChar w:fldCharType="begin">
          <w:ffData>
            <w:name w:val="Text1"/>
            <w:enabled/>
            <w:calcOnExit w:val="0"/>
            <w:textInput/>
          </w:ffData>
        </w:fldChar>
      </w:r>
      <w:r w:rsidRPr="0021313F" w:rsidR="000A604C">
        <w:rPr>
          <w:rFonts w:cstheme="minorHAnsi"/>
          <w:u w:val="single"/>
        </w:rPr>
        <w:instrText xml:space="preserve"> FORMTEXT </w:instrText>
      </w:r>
      <w:r w:rsidRPr="0021313F" w:rsidR="000A604C">
        <w:rPr>
          <w:rFonts w:cstheme="minorHAnsi"/>
          <w:u w:val="single"/>
        </w:rPr>
        <w:fldChar w:fldCharType="separate"/>
      </w:r>
      <w:r w:rsidRPr="0021313F" w:rsidR="000A604C">
        <w:rPr>
          <w:u w:val="single"/>
        </w:rPr>
        <w:t> </w:t>
      </w:r>
      <w:r w:rsidRPr="0021313F" w:rsidR="000A604C">
        <w:rPr>
          <w:u w:val="single"/>
        </w:rPr>
        <w:t> </w:t>
      </w:r>
      <w:r w:rsidRPr="0021313F" w:rsidR="000A604C">
        <w:rPr>
          <w:u w:val="single"/>
        </w:rPr>
        <w:t> </w:t>
      </w:r>
      <w:r w:rsidRPr="0021313F" w:rsidR="000A604C">
        <w:rPr>
          <w:u w:val="single"/>
        </w:rPr>
        <w:t> </w:t>
      </w:r>
      <w:r w:rsidRPr="0021313F" w:rsidR="000A604C">
        <w:rPr>
          <w:u w:val="single"/>
        </w:rPr>
        <w:t> </w:t>
      </w:r>
      <w:r w:rsidRPr="0021313F" w:rsidR="000A604C">
        <w:rPr>
          <w:rFonts w:cstheme="minorHAnsi"/>
        </w:rPr>
        <w:fldChar w:fldCharType="end"/>
      </w:r>
      <w:r w:rsidRPr="0021313F" w:rsidR="000A604C">
        <w:rPr>
          <w:rFonts w:cstheme="minorHAnsi"/>
        </w:rPr>
        <w:t xml:space="preserve"> (may not equal or exceed age 19)</w:t>
      </w:r>
      <w:r w:rsidRPr="0021313F" w:rsidR="00284DA0">
        <w:rPr>
          <w:rFonts w:cstheme="minorHAnsi"/>
        </w:rPr>
        <w:t>.</w:t>
      </w:r>
    </w:p>
    <w:p w:rsidR="000A604C" w:rsidRPr="0021313F" w:rsidP="00976A6B" w14:paraId="64C0CCE1" w14:textId="087EAF4E">
      <w:pPr>
        <w:pStyle w:val="ListParagraph"/>
        <w:numPr>
          <w:ilvl w:val="4"/>
          <w:numId w:val="26"/>
        </w:numPr>
        <w:tabs>
          <w:tab w:val="left" w:pos="1890"/>
        </w:tabs>
        <w:spacing w:after="120" w:line="264" w:lineRule="auto"/>
        <w:contextualSpacing w:val="0"/>
        <w:rPr>
          <w:rFonts w:cstheme="minorHAnsi"/>
        </w:rPr>
      </w:pPr>
      <w:r w:rsidRPr="0021313F">
        <w:rPr>
          <w:rFonts w:cstheme="minorHAnsi"/>
        </w:rPr>
        <w:t xml:space="preserve">Define “physical or mental incapacity”: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sidR="00284DA0">
        <w:rPr>
          <w:rFonts w:cstheme="minorHAnsi"/>
        </w:rPr>
        <w:t>.</w:t>
      </w:r>
    </w:p>
    <w:p w:rsidR="00BE224B" w:rsidP="00BE224B" w14:paraId="7B63BB4A" w14:textId="071B6FED">
      <w:pPr>
        <w:pStyle w:val="Heading4"/>
        <w:numPr>
          <w:ilvl w:val="3"/>
          <w:numId w:val="90"/>
        </w:numPr>
      </w:pPr>
      <w:r w:rsidRPr="0021313F">
        <w:t>C</w:t>
      </w:r>
      <w:r w:rsidRPr="0021313F">
        <w:t>hildren under court supervision</w:t>
      </w:r>
      <w:r w:rsidR="00FB199D">
        <w:t>.</w:t>
      </w:r>
    </w:p>
    <w:p w:rsidR="00874688" w:rsidRPr="0021313F" w:rsidP="00874688" w14:paraId="2112B4E4" w14:textId="77777777">
      <w:pPr>
        <w:ind w:left="1080"/>
      </w:pPr>
      <w:r w:rsidRPr="0021313F">
        <w:t xml:space="preserve">Does the </w:t>
      </w:r>
      <w:r>
        <w:t>Tribal Lead Agency</w:t>
      </w:r>
      <w:r w:rsidRPr="0021313F">
        <w:t xml:space="preserve"> allow CCDF-funded child care for children ages 13 and older</w:t>
      </w:r>
      <w:r>
        <w:t>,</w:t>
      </w:r>
      <w:r w:rsidRPr="0021313F">
        <w:t xml:space="preserve"> but below age 19</w:t>
      </w:r>
      <w:r>
        <w:t>,</w:t>
      </w:r>
      <w:r w:rsidRPr="0021313F">
        <w:t xml:space="preserve"> who are under court supervision (98.20(a)(1)(ii))?</w:t>
      </w:r>
    </w:p>
    <w:p w:rsidR="00874688" w:rsidRPr="0021313F" w:rsidP="00874688" w14:paraId="65B244ED" w14:textId="77777777">
      <w:pPr>
        <w:ind w:left="1080" w:firstLine="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p>
    <w:p w:rsidR="00874688" w:rsidP="00874688" w14:paraId="030B2E7D" w14:textId="77777777">
      <w:pPr>
        <w:ind w:left="1080" w:firstLine="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The upper age is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(may not equal or exceed age 19).</w:t>
      </w:r>
    </w:p>
    <w:p w:rsidR="00874688" w:rsidP="00874688" w14:paraId="3ED753AC" w14:textId="66CA84C0">
      <w:pPr>
        <w:pStyle w:val="Heading4"/>
      </w:pPr>
      <w:r>
        <w:t>Children residing with a family.</w:t>
      </w:r>
    </w:p>
    <w:p w:rsidR="00874688" w:rsidRPr="00874688" w:rsidP="00874688" w14:paraId="0F58AF98" w14:textId="3FEC117D">
      <w:pPr>
        <w:ind w:left="1080"/>
      </w:pPr>
      <w:r>
        <w:t xml:space="preserve">Define “residing with”: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874688" w:rsidRPr="00874688" w:rsidP="00874688" w14:paraId="50D23ED7" w14:textId="6697C0C0">
      <w:pPr>
        <w:pStyle w:val="Heading4"/>
      </w:pPr>
      <w:r>
        <w:t>Defining additional eligibility terms.</w:t>
      </w:r>
    </w:p>
    <w:p w:rsidR="00874688" w:rsidRPr="00874688" w:rsidP="00874688" w14:paraId="6901CDC5" w14:textId="50E94061">
      <w:pPr>
        <w:ind w:left="1080"/>
      </w:pPr>
      <w:r>
        <w:t>Define “in loco parentis”:</w:t>
      </w:r>
      <w:r w:rsidRPr="00874688">
        <w:rPr>
          <w:rFonts w:cstheme="minorHAnsi"/>
          <w:u w:val="single"/>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C706F" w:rsidRPr="0021313F" w:rsidP="00562DD2" w14:paraId="334C43B5" w14:textId="1016E8FD">
      <w:pPr>
        <w:pStyle w:val="Heading3"/>
      </w:pPr>
      <w:r w:rsidRPr="0021313F">
        <w:t>Categorical Eligibility</w:t>
      </w:r>
    </w:p>
    <w:p w:rsidR="000A604C" w:rsidRPr="0021313F" w:rsidP="00D53E6C" w14:paraId="14918DC6" w14:textId="1CFE40DE">
      <w:pPr>
        <w:pStyle w:val="Heading4"/>
        <w:numPr>
          <w:ilvl w:val="3"/>
          <w:numId w:val="90"/>
        </w:numPr>
      </w:pPr>
      <w:r w:rsidRPr="0021313F">
        <w:t xml:space="preserve">Does the </w:t>
      </w:r>
      <w:r w:rsidR="00812A5A">
        <w:t>Tribal Lead Agency</w:t>
      </w:r>
      <w:r w:rsidRPr="0021313F">
        <w:t xml:space="preserve"> implement categorical eligibility?</w:t>
      </w:r>
      <w:r w:rsidRPr="0021313F" w:rsidR="00130074">
        <w:t xml:space="preserve"> </w:t>
      </w:r>
    </w:p>
    <w:p w:rsidR="000A604C" w:rsidRPr="0021313F" w14:paraId="2EF8A1C6" w14:textId="6C77D249">
      <w:pPr>
        <w:ind w:left="90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w:t>
      </w:r>
      <w:r w:rsidRPr="00722149" w:rsidR="004C1936">
        <w:rPr>
          <w:rFonts w:cstheme="minorHAnsi"/>
          <w:b/>
          <w:color w:val="C00000"/>
        </w:rPr>
        <w:t xml:space="preserve">Skip </w:t>
      </w:r>
      <w:r w:rsidRPr="00722149" w:rsidR="0021313F">
        <w:rPr>
          <w:rFonts w:cstheme="minorHAnsi"/>
          <w:b/>
          <w:color w:val="C00000"/>
        </w:rPr>
        <w:t xml:space="preserve">5.1.2.2 through 5.1.2.5 </w:t>
      </w:r>
      <w:r w:rsidRPr="00722149" w:rsidR="0021313F">
        <w:rPr>
          <w:rFonts w:cstheme="minorHAnsi"/>
          <w:b/>
          <w:color w:val="31849B" w:themeColor="accent5" w:themeShade="BF"/>
        </w:rPr>
        <w:t xml:space="preserve">and fill out </w:t>
      </w:r>
      <w:r w:rsidRPr="00722149" w:rsidR="004C1936">
        <w:rPr>
          <w:rFonts w:cstheme="minorHAnsi"/>
          <w:b/>
          <w:color w:val="31849B" w:themeColor="accent5" w:themeShade="BF"/>
        </w:rPr>
        <w:t xml:space="preserve">Section </w:t>
      </w:r>
      <w:r w:rsidRPr="00722149" w:rsidR="000A6B66">
        <w:rPr>
          <w:rFonts w:cstheme="minorHAnsi"/>
          <w:b/>
          <w:color w:val="31849B" w:themeColor="accent5" w:themeShade="BF"/>
        </w:rPr>
        <w:t>5.1.3</w:t>
      </w:r>
      <w:r w:rsidRPr="00722149" w:rsidR="0021313F">
        <w:rPr>
          <w:rFonts w:cstheme="minorHAnsi"/>
          <w:b/>
          <w:color w:val="31849B" w:themeColor="accent5" w:themeShade="BF"/>
        </w:rPr>
        <w:t>.</w:t>
      </w:r>
      <w:r w:rsidRPr="00722149" w:rsidR="0021313F">
        <w:rPr>
          <w:rFonts w:cstheme="minorHAnsi"/>
          <w:color w:val="31849B" w:themeColor="accent5" w:themeShade="BF"/>
        </w:rPr>
        <w:t xml:space="preserve"> </w:t>
      </w:r>
    </w:p>
    <w:p w:rsidR="000A604C" w:rsidRPr="0021313F" w14:paraId="1362EF4A" w14:textId="25114940">
      <w:pPr>
        <w:ind w:left="90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rsidR="000A6B66">
        <w:rPr>
          <w:rFonts w:cstheme="minorHAnsi"/>
        </w:rPr>
        <w:t>Yes</w:t>
      </w:r>
      <w:r w:rsidRPr="0021313F" w:rsidR="00BA0065">
        <w:rPr>
          <w:rFonts w:cstheme="minorHAnsi"/>
        </w:rPr>
        <w:t xml:space="preserve">, the </w:t>
      </w:r>
      <w:r w:rsidR="00812A5A">
        <w:rPr>
          <w:rFonts w:cstheme="minorHAnsi"/>
        </w:rPr>
        <w:t>Tribal Lead Agency</w:t>
      </w:r>
      <w:r w:rsidRPr="0021313F" w:rsidR="0021313F">
        <w:rPr>
          <w:rFonts w:cstheme="minorHAnsi"/>
        </w:rPr>
        <w:t xml:space="preserve"> only</w:t>
      </w:r>
      <w:r w:rsidRPr="0021313F" w:rsidR="00BA0065">
        <w:rPr>
          <w:rFonts w:cstheme="minorHAnsi"/>
        </w:rPr>
        <w:t xml:space="preserve"> implements categorical eligibility for the entire service area</w:t>
      </w:r>
      <w:r w:rsidRPr="0021313F" w:rsidR="00A928E9">
        <w:rPr>
          <w:rFonts w:cstheme="minorHAnsi"/>
          <w:b/>
          <w:bCs/>
          <w:color w:val="FF0000"/>
        </w:rPr>
        <w:t>.</w:t>
      </w:r>
      <w:r w:rsidRPr="0021313F" w:rsidR="00015B83">
        <w:rPr>
          <w:rFonts w:cstheme="minorHAnsi"/>
          <w:b/>
          <w:bCs/>
          <w:color w:val="FF0000"/>
        </w:rPr>
        <w:t xml:space="preserve"> </w:t>
      </w:r>
      <w:r w:rsidRPr="00722149" w:rsidR="00015B83">
        <w:rPr>
          <w:rFonts w:cstheme="minorHAnsi"/>
          <w:b/>
          <w:color w:val="31849B" w:themeColor="accent5" w:themeShade="BF"/>
        </w:rPr>
        <w:t>If yes, fill out Section 5.1.2</w:t>
      </w:r>
      <w:r w:rsidRPr="00722149" w:rsidR="0021313F">
        <w:rPr>
          <w:rFonts w:cstheme="minorHAnsi"/>
          <w:b/>
          <w:color w:val="31849B" w:themeColor="accent5" w:themeShade="BF"/>
        </w:rPr>
        <w:t xml:space="preserve"> </w:t>
      </w:r>
      <w:r w:rsidRPr="00722149" w:rsidR="0021313F">
        <w:rPr>
          <w:rFonts w:cstheme="minorHAnsi"/>
          <w:b/>
          <w:color w:val="C00000"/>
        </w:rPr>
        <w:t>and skip section 5.1.3</w:t>
      </w:r>
      <w:r w:rsidR="00356864">
        <w:rPr>
          <w:rFonts w:cstheme="minorHAnsi"/>
          <w:b/>
          <w:color w:val="C00000"/>
        </w:rPr>
        <w:t xml:space="preserve"> through and including 5.1.6</w:t>
      </w:r>
      <w:r w:rsidRPr="00722149" w:rsidR="0021313F">
        <w:rPr>
          <w:rFonts w:cstheme="minorHAnsi"/>
          <w:b/>
          <w:color w:val="C00000"/>
        </w:rPr>
        <w:t>.</w:t>
      </w:r>
    </w:p>
    <w:p w:rsidR="00BA0065" w:rsidRPr="00722149" w14:paraId="5A48D5AC" w14:textId="63D3A9B4">
      <w:pPr>
        <w:ind w:left="900"/>
        <w:rPr>
          <w:rFonts w:cstheme="minorHAnsi"/>
          <w:color w:val="31849B" w:themeColor="accent5" w:themeShade="BF"/>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implements categorical eligibility for part of the service area</w:t>
      </w:r>
      <w:r w:rsidR="00A902F0">
        <w:rPr>
          <w:rFonts w:cstheme="minorHAnsi"/>
        </w:rPr>
        <w:t xml:space="preserve"> or</w:t>
      </w:r>
      <w:r w:rsidRPr="0021313F">
        <w:rPr>
          <w:rFonts w:cstheme="minorHAnsi"/>
        </w:rPr>
        <w:t xml:space="preserve">, for a </w:t>
      </w:r>
      <w:r w:rsidRPr="0021313F" w:rsidR="00A928E9">
        <w:rPr>
          <w:rFonts w:cstheme="minorHAnsi"/>
        </w:rPr>
        <w:t xml:space="preserve">Tribal </w:t>
      </w:r>
      <w:r w:rsidRPr="0021313F" w:rsidR="00204AF0">
        <w:rPr>
          <w:rFonts w:cstheme="minorHAnsi"/>
        </w:rPr>
        <w:t>C</w:t>
      </w:r>
      <w:r w:rsidRPr="0021313F" w:rsidR="00A928E9">
        <w:rPr>
          <w:rFonts w:cstheme="minorHAnsi"/>
        </w:rPr>
        <w:t>onsortium, for one or more</w:t>
      </w:r>
      <w:r w:rsidRPr="0021313F">
        <w:rPr>
          <w:rFonts w:cstheme="minorHAnsi"/>
        </w:rPr>
        <w:t xml:space="preserve"> participating Tribes.</w:t>
      </w:r>
      <w:r w:rsidR="00E7269C">
        <w:rPr>
          <w:rFonts w:cstheme="minorHAnsi"/>
        </w:rPr>
        <w:t xml:space="preserve"> </w:t>
      </w:r>
      <w:r w:rsidRPr="00722149" w:rsidR="00015B83">
        <w:rPr>
          <w:rFonts w:cstheme="minorHAnsi"/>
          <w:b/>
          <w:color w:val="31849B" w:themeColor="accent5" w:themeShade="BF"/>
        </w:rPr>
        <w:t xml:space="preserve">If yes, </w:t>
      </w:r>
      <w:r w:rsidRPr="00722149" w:rsidR="0021313F">
        <w:rPr>
          <w:rFonts w:cstheme="minorHAnsi"/>
          <w:b/>
          <w:color w:val="31849B" w:themeColor="accent5" w:themeShade="BF"/>
        </w:rPr>
        <w:t>f</w:t>
      </w:r>
      <w:r w:rsidRPr="00722149" w:rsidR="00015B83">
        <w:rPr>
          <w:rFonts w:cstheme="minorHAnsi"/>
          <w:b/>
          <w:color w:val="31849B" w:themeColor="accent5" w:themeShade="BF"/>
        </w:rPr>
        <w:t>ill out 5.1.2 through and including 5.1.</w:t>
      </w:r>
      <w:r w:rsidR="00356864">
        <w:rPr>
          <w:rFonts w:cstheme="minorHAnsi"/>
          <w:b/>
          <w:color w:val="31849B" w:themeColor="accent5" w:themeShade="BF"/>
        </w:rPr>
        <w:t>6</w:t>
      </w:r>
      <w:r w:rsidRPr="00722149" w:rsidR="0021313F">
        <w:rPr>
          <w:rFonts w:cstheme="minorHAnsi"/>
          <w:b/>
          <w:color w:val="31849B" w:themeColor="accent5" w:themeShade="BF"/>
        </w:rPr>
        <w:t>.</w:t>
      </w:r>
    </w:p>
    <w:p w:rsidR="00BE224B" w:rsidRPr="0021313F" w:rsidP="00BE224B" w14:paraId="733F793F" w14:textId="4B7D9419">
      <w:pPr>
        <w:pStyle w:val="Heading4"/>
        <w:numPr>
          <w:ilvl w:val="3"/>
          <w:numId w:val="90"/>
        </w:numPr>
        <w:rPr>
          <w:rFonts w:cstheme="minorHAnsi"/>
        </w:rPr>
      </w:pPr>
      <w:r w:rsidRPr="0021313F">
        <w:t>Justification for Categorical Eligibility</w:t>
      </w:r>
      <w:r w:rsidR="00FB199D">
        <w:t>.</w:t>
      </w:r>
    </w:p>
    <w:p w:rsidR="000C706F" w:rsidRPr="0021313F" w:rsidP="00D53E6C" w14:paraId="37AAD344" w14:textId="6028F6A1">
      <w:pPr>
        <w:ind w:left="1080"/>
        <w:rPr>
          <w:rFonts w:cstheme="minorHAnsi"/>
        </w:rPr>
      </w:pPr>
      <w:r w:rsidRPr="0021313F">
        <w:t xml:space="preserve">Demonstrate that </w:t>
      </w:r>
      <w:r w:rsidRPr="0021313F" w:rsidR="000A604C">
        <w:t>the Tribal Median Income (TMI) is below 85 percent of the State Median Income (SMI)</w:t>
      </w:r>
      <w:r w:rsidRPr="0021313F" w:rsidR="00631713">
        <w:t>.</w:t>
      </w:r>
      <w:r w:rsidRPr="0021313F" w:rsidR="00284DA0">
        <w:t xml:space="preserve"> </w:t>
      </w:r>
      <w:r w:rsidRPr="0021313F" w:rsidR="00631713">
        <w:rPr>
          <w:rFonts w:cstheme="minorHAnsi"/>
        </w:rPr>
        <w:t>F</w:t>
      </w:r>
      <w:r w:rsidRPr="0021313F">
        <w:rPr>
          <w:rFonts w:cstheme="minorHAnsi"/>
        </w:rPr>
        <w:t xml:space="preserve">or a family </w:t>
      </w:r>
      <w:r w:rsidRPr="0021313F">
        <w:rPr>
          <w:rFonts w:cstheme="minorHAnsi"/>
        </w:rPr>
        <w:t xml:space="preserve">size </w:t>
      </w:r>
      <w:r w:rsidRPr="0021313F" w:rsidR="004C1936">
        <w:rPr>
          <w:rFonts w:cstheme="minorHAnsi"/>
        </w:rPr>
        <w:t xml:space="preserve">of </w:t>
      </w:r>
      <w:r w:rsidRPr="0021313F" w:rsidR="00284DA0">
        <w:rPr>
          <w:rFonts w:cstheme="minorHAnsi"/>
        </w:rPr>
        <w:t>four</w:t>
      </w:r>
      <w:r w:rsidRPr="0021313F" w:rsidR="004C1936">
        <w:rPr>
          <w:rFonts w:cstheme="minorHAnsi"/>
        </w:rPr>
        <w:t>:</w:t>
      </w:r>
    </w:p>
    <w:p w:rsidR="000C706F" w:rsidRPr="0021313F" w:rsidP="00284428" w14:paraId="64A044EE" w14:textId="214CA29F">
      <w:pPr>
        <w:pStyle w:val="Heading5"/>
        <w:numPr>
          <w:ilvl w:val="0"/>
          <w:numId w:val="92"/>
        </w:numPr>
      </w:pPr>
      <w:r w:rsidRPr="0021313F">
        <w:t>100</w:t>
      </w:r>
      <w:r w:rsidRPr="0021313F" w:rsidR="00A96751">
        <w:t xml:space="preserve"> percent</w:t>
      </w:r>
      <w:r w:rsidRPr="0021313F">
        <w:t xml:space="preserve"> of State Median Income</w:t>
      </w:r>
      <w:r w:rsidRPr="0021313F" w:rsidR="00284DA0">
        <w:t>:</w:t>
      </w:r>
      <w:r w:rsidRPr="0021313F">
        <w:t xml:space="preserve"> $</w:t>
      </w:r>
      <w:r w:rsidRPr="0021313F">
        <w:rPr>
          <w:sz w:val="20"/>
          <w:u w:val="single"/>
        </w:rPr>
        <w:fldChar w:fldCharType="begin">
          <w:ffData>
            <w:name w:val="Text565"/>
            <w:enabled/>
            <w:calcOnExit w:val="0"/>
            <w:textInput/>
          </w:ffData>
        </w:fldChar>
      </w:r>
      <w:r w:rsidRPr="0021313F">
        <w:rPr>
          <w:sz w:val="20"/>
          <w:u w:val="single"/>
        </w:rPr>
        <w:instrText xml:space="preserve"> FORMTEXT </w:instrText>
      </w:r>
      <w:r w:rsidRPr="0021313F">
        <w:rPr>
          <w:sz w:val="20"/>
          <w:u w:val="single"/>
        </w:rPr>
        <w:fldChar w:fldCharType="separate"/>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rPr>
        <w:fldChar w:fldCharType="end"/>
      </w:r>
      <w:r w:rsidRPr="0021313F">
        <w:rPr>
          <w:sz w:val="20"/>
        </w:rPr>
        <w:t>/</w:t>
      </w:r>
      <w:r w:rsidRPr="0021313F">
        <w:t>month</w:t>
      </w:r>
    </w:p>
    <w:p w:rsidR="000C706F" w:rsidRPr="0021313F" w:rsidP="00E81BDF" w14:paraId="3DEC0E20" w14:textId="1074D8A3">
      <w:pPr>
        <w:pStyle w:val="Heading5"/>
      </w:pPr>
      <w:r w:rsidRPr="0021313F">
        <w:t>85</w:t>
      </w:r>
      <w:r w:rsidRPr="0021313F" w:rsidR="00A96751">
        <w:t xml:space="preserve"> percent</w:t>
      </w:r>
      <w:r w:rsidRPr="0021313F" w:rsidR="00A96751">
        <w:t xml:space="preserve"> </w:t>
      </w:r>
      <w:r w:rsidRPr="0021313F">
        <w:t>of State Median Income</w:t>
      </w:r>
      <w:r w:rsidRPr="0021313F" w:rsidR="00284DA0">
        <w:t>:</w:t>
      </w:r>
      <w:r w:rsidRPr="0021313F">
        <w:t xml:space="preserve"> $</w:t>
      </w:r>
      <w:r w:rsidRPr="0021313F">
        <w:rPr>
          <w:sz w:val="20"/>
          <w:u w:val="single"/>
        </w:rPr>
        <w:fldChar w:fldCharType="begin">
          <w:ffData>
            <w:name w:val="Text565"/>
            <w:enabled/>
            <w:calcOnExit w:val="0"/>
            <w:textInput/>
          </w:ffData>
        </w:fldChar>
      </w:r>
      <w:r w:rsidRPr="0021313F">
        <w:rPr>
          <w:sz w:val="20"/>
          <w:u w:val="single"/>
        </w:rPr>
        <w:instrText xml:space="preserve"> FORMTEXT </w:instrText>
      </w:r>
      <w:r w:rsidRPr="0021313F">
        <w:rPr>
          <w:sz w:val="20"/>
          <w:u w:val="single"/>
        </w:rPr>
        <w:fldChar w:fldCharType="separate"/>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rPr>
        <w:fldChar w:fldCharType="end"/>
      </w:r>
      <w:r w:rsidRPr="0021313F">
        <w:rPr>
          <w:sz w:val="20"/>
        </w:rPr>
        <w:t>/</w:t>
      </w:r>
      <w:r w:rsidRPr="0021313F">
        <w:t>month</w:t>
      </w:r>
    </w:p>
    <w:p w:rsidR="004C1936" w:rsidRPr="0021313F" w:rsidP="00E81BDF" w14:paraId="71217C66" w14:textId="1E432817">
      <w:pPr>
        <w:pStyle w:val="Heading5"/>
      </w:pPr>
      <w:r w:rsidRPr="0021313F">
        <w:t>100</w:t>
      </w:r>
      <w:r w:rsidRPr="0021313F" w:rsidR="00A96751">
        <w:t xml:space="preserve"> percent</w:t>
      </w:r>
      <w:r w:rsidRPr="0021313F" w:rsidR="00A96751">
        <w:t xml:space="preserve"> </w:t>
      </w:r>
      <w:r w:rsidRPr="0021313F">
        <w:t>of Tribal Median Income</w:t>
      </w:r>
      <w:r w:rsidRPr="0021313F" w:rsidR="00284DA0">
        <w:t>:</w:t>
      </w:r>
      <w:r w:rsidRPr="0021313F">
        <w:t xml:space="preserve"> $</w:t>
      </w:r>
      <w:r w:rsidRPr="0021313F">
        <w:rPr>
          <w:sz w:val="20"/>
          <w:u w:val="single"/>
        </w:rPr>
        <w:fldChar w:fldCharType="begin">
          <w:ffData>
            <w:name w:val="Text565"/>
            <w:enabled/>
            <w:calcOnExit w:val="0"/>
            <w:textInput/>
          </w:ffData>
        </w:fldChar>
      </w:r>
      <w:r w:rsidRPr="0021313F">
        <w:rPr>
          <w:sz w:val="20"/>
          <w:u w:val="single"/>
        </w:rPr>
        <w:instrText xml:space="preserve"> FORMTEXT </w:instrText>
      </w:r>
      <w:r w:rsidRPr="0021313F">
        <w:rPr>
          <w:sz w:val="20"/>
          <w:u w:val="single"/>
        </w:rPr>
        <w:fldChar w:fldCharType="separate"/>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rPr>
        <w:fldChar w:fldCharType="end"/>
      </w:r>
      <w:r w:rsidRPr="0021313F">
        <w:rPr>
          <w:sz w:val="20"/>
        </w:rPr>
        <w:t>/</w:t>
      </w:r>
      <w:r w:rsidRPr="0021313F">
        <w:t xml:space="preserve">month (must be less than </w:t>
      </w:r>
      <w:r w:rsidRPr="0021313F">
        <w:t>85</w:t>
      </w:r>
      <w:r w:rsidRPr="0021313F" w:rsidR="00A96751">
        <w:t xml:space="preserve"> percent</w:t>
      </w:r>
      <w:r w:rsidRPr="0021313F" w:rsidR="00A96751">
        <w:t xml:space="preserve"> </w:t>
      </w:r>
      <w:r w:rsidRPr="0021313F">
        <w:t>SMI</w:t>
      </w:r>
      <w:r w:rsidRPr="0021313F">
        <w:t>)</w:t>
      </w:r>
    </w:p>
    <w:p w:rsidR="00BE224B" w:rsidRPr="0021313F" w:rsidP="00BE224B" w14:paraId="76122129" w14:textId="0177F424">
      <w:pPr>
        <w:pStyle w:val="Heading4"/>
        <w:numPr>
          <w:ilvl w:val="3"/>
          <w:numId w:val="90"/>
        </w:numPr>
        <w:rPr>
          <w:u w:val="single"/>
        </w:rPr>
      </w:pPr>
      <w:r w:rsidRPr="0021313F">
        <w:t>Documentation of TMI and SMI data sources</w:t>
      </w:r>
    </w:p>
    <w:p w:rsidR="000A604C" w:rsidRPr="0021313F" w:rsidP="00CE5201" w14:paraId="4178C1DC" w14:textId="7CB62FAB">
      <w:pPr>
        <w:ind w:left="1080"/>
        <w:rPr>
          <w:u w:val="single"/>
        </w:rPr>
      </w:pPr>
      <w:r w:rsidRPr="0021313F">
        <w:t>Document</w:t>
      </w:r>
      <w:r w:rsidRPr="0021313F" w:rsidR="004C1936">
        <w:t xml:space="preserve"> the TMI and SMI data sources. </w:t>
      </w:r>
      <w:r w:rsidR="00D131E0">
        <w:t>Tribal Lead Agencies</w:t>
      </w:r>
      <w:r w:rsidRPr="0021313F" w:rsidR="00F40C44">
        <w:t xml:space="preserve"> may use </w:t>
      </w:r>
      <w:r w:rsidRPr="0021313F" w:rsidR="00A82B18">
        <w:t>t</w:t>
      </w:r>
      <w:r w:rsidRPr="0021313F" w:rsidR="00F40C44">
        <w:t>ribally</w:t>
      </w:r>
      <w:r w:rsidRPr="0021313F" w:rsidR="00A96751">
        <w:t xml:space="preserve"> </w:t>
      </w:r>
      <w:r w:rsidRPr="0021313F" w:rsidR="004C1936">
        <w:t xml:space="preserve">collected income data, but Census data </w:t>
      </w:r>
      <w:r w:rsidRPr="0021313F" w:rsidR="00284DA0">
        <w:t>are</w:t>
      </w:r>
      <w:r w:rsidRPr="0021313F" w:rsidR="004C1936">
        <w:t xml:space="preserve"> preferred. The data should be the most recent median income (TMI or SMI) data available.</w:t>
      </w:r>
    </w:p>
    <w:p w:rsidR="00015B83" w:rsidRPr="0021313F" w:rsidP="00284428" w14:paraId="367D4642" w14:textId="2F59293D">
      <w:pPr>
        <w:pStyle w:val="Heading5"/>
        <w:numPr>
          <w:ilvl w:val="0"/>
          <w:numId w:val="93"/>
        </w:numPr>
        <w:rPr>
          <w:u w:val="single"/>
        </w:rPr>
      </w:pPr>
      <w:r w:rsidRPr="0021313F">
        <w:t xml:space="preserve">Source of data </w:t>
      </w:r>
      <w:r w:rsidRPr="0021313F" w:rsidR="00676543">
        <w:t xml:space="preserve">for </w:t>
      </w:r>
      <w:r w:rsidRPr="0021313F">
        <w:t>Tribal Median Income (e.g., American Community Survey, 20</w:t>
      </w:r>
      <w:r w:rsidRPr="0021313F" w:rsidR="00BA0065">
        <w:t>20</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15B83" w:rsidRPr="0021313F" w:rsidP="00676543" w14:paraId="13BE9BE9" w14:textId="31B7929F">
      <w:pPr>
        <w:pStyle w:val="Heading5"/>
        <w:numPr>
          <w:ilvl w:val="8"/>
          <w:numId w:val="26"/>
        </w:numPr>
        <w:ind w:left="1620"/>
        <w:rPr>
          <w:u w:val="single"/>
        </w:rPr>
      </w:pPr>
      <w:r w:rsidRPr="0021313F">
        <w:t>Date</w:t>
      </w:r>
      <w:r w:rsidRPr="0021313F" w:rsidR="00676543">
        <w:t xml:space="preserve">:  </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015B83" w:rsidRPr="0021313F" w:rsidP="0021313F" w14:paraId="7E174D66" w14:textId="25F14650">
      <w:pPr>
        <w:pStyle w:val="Heading5"/>
        <w:numPr>
          <w:ilvl w:val="8"/>
          <w:numId w:val="26"/>
        </w:numPr>
        <w:ind w:left="1620"/>
        <w:rPr>
          <w:u w:val="single"/>
        </w:rPr>
      </w:pPr>
      <w:r w:rsidRPr="0021313F">
        <w:t>Attachment</w:t>
      </w:r>
      <w:r w:rsidRPr="0021313F" w:rsidR="00676543">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4C1936" w:rsidRPr="0021313F" w:rsidP="0021313F" w14:paraId="0BBA636E" w14:textId="481163D9">
      <w:pPr>
        <w:pStyle w:val="Heading5"/>
        <w:numPr>
          <w:ilvl w:val="8"/>
          <w:numId w:val="26"/>
        </w:numPr>
        <w:ind w:left="1620"/>
        <w:rPr>
          <w:u w:val="single"/>
        </w:rPr>
      </w:pPr>
      <w:r w:rsidRPr="0021313F">
        <w:t>W</w:t>
      </w:r>
      <w:r w:rsidRPr="0021313F" w:rsidR="00015B83">
        <w:t>eb address</w:t>
      </w:r>
      <w:r w:rsidRPr="0021313F">
        <w:t>:</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676543" w:rsidRPr="0021313F" w:rsidP="00676543" w14:paraId="0A7A4A9C" w14:textId="0AADF433">
      <w:pPr>
        <w:pStyle w:val="Heading5"/>
      </w:pPr>
      <w:r w:rsidRPr="0021313F">
        <w:t>Source of dat</w:t>
      </w:r>
      <w:r w:rsidRPr="0021313F">
        <w:t xml:space="preserve">a for </w:t>
      </w:r>
      <w:r w:rsidRPr="0021313F">
        <w:t xml:space="preserve">State Median Income: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676543" w:rsidRPr="0021313F" w:rsidP="0021313F" w14:paraId="48493CE5" w14:textId="6131FFC5">
      <w:pPr>
        <w:pStyle w:val="Heading5"/>
        <w:numPr>
          <w:ilvl w:val="8"/>
          <w:numId w:val="167"/>
        </w:numPr>
        <w:ind w:left="1620"/>
        <w:rPr>
          <w:u w:val="single"/>
        </w:rPr>
      </w:pPr>
      <w:r w:rsidRPr="0021313F">
        <w:rPr>
          <w:u w:val="single"/>
        </w:rPr>
        <w:t>Name of State:</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676543" w:rsidRPr="0021313F" w:rsidP="0021313F" w14:paraId="2DC1273A" w14:textId="73D1DD0C">
      <w:pPr>
        <w:pStyle w:val="Heading5"/>
        <w:numPr>
          <w:ilvl w:val="8"/>
          <w:numId w:val="167"/>
        </w:numPr>
        <w:ind w:left="1620"/>
        <w:rPr>
          <w:u w:val="single"/>
        </w:rPr>
      </w:pPr>
      <w:r w:rsidRPr="0021313F">
        <w:t>Date:</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676543" w:rsidRPr="0021313F" w:rsidP="0021313F" w14:paraId="660AB455" w14:textId="01B4D604">
      <w:pPr>
        <w:pStyle w:val="Heading5"/>
        <w:numPr>
          <w:ilvl w:val="8"/>
          <w:numId w:val="167"/>
        </w:numPr>
        <w:ind w:left="1620"/>
        <w:rPr>
          <w:u w:val="single"/>
        </w:rPr>
      </w:pPr>
      <w:r w:rsidRPr="0021313F">
        <w:t xml:space="preserve">Attachment </w:t>
      </w:r>
      <w:r>
        <w:t>#:</w:t>
      </w:r>
    </w:p>
    <w:p w:rsidR="00676543" w:rsidRPr="0021313F" w:rsidP="0021313F" w14:paraId="43B52008" w14:textId="007E6BB6">
      <w:pPr>
        <w:pStyle w:val="Heading5"/>
        <w:numPr>
          <w:ilvl w:val="8"/>
          <w:numId w:val="167"/>
        </w:numPr>
        <w:ind w:left="1620"/>
        <w:rPr>
          <w:u w:val="single"/>
        </w:rPr>
      </w:pPr>
      <w:r w:rsidRPr="0021313F">
        <w:t>Web address:</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0A6B66" w:rsidP="002B7314" w14:paraId="0D7B4307" w14:textId="1C22A99D">
      <w:pPr>
        <w:pStyle w:val="ListParagraph"/>
        <w:ind w:left="1440"/>
        <w:contextualSpacing w:val="0"/>
        <w:rPr>
          <w:rFonts w:cstheme="minorHAnsi"/>
          <w:b/>
          <w:color w:val="FF0000"/>
        </w:rPr>
      </w:pPr>
    </w:p>
    <w:p w:rsidR="0001611F" w:rsidRPr="0021313F" w:rsidP="00722149" w14:paraId="78D1BB4E" w14:textId="0AC84F43">
      <w:pPr>
        <w:pStyle w:val="Heading4"/>
        <w:numPr>
          <w:ilvl w:val="3"/>
          <w:numId w:val="90"/>
        </w:numPr>
      </w:pPr>
      <w:r>
        <w:t xml:space="preserve">Describe categorical eligibility requirements, including if there are variations in categorical </w:t>
      </w:r>
      <w:r w:rsidR="00FD6363">
        <w:t>eligibility</w:t>
      </w:r>
      <w:r>
        <w:t xml:space="preserve"> (e.g., </w:t>
      </w:r>
      <w:r w:rsidR="00E50925">
        <w:t>different</w:t>
      </w:r>
      <w:r w:rsidR="00FD6363">
        <w:t xml:space="preserve"> categorical eligibility in different geographical areas): </w:t>
      </w:r>
      <w:r w:rsidRPr="0021313F" w:rsidR="00FD6363">
        <w:rPr>
          <w:u w:val="single"/>
        </w:rPr>
        <w:fldChar w:fldCharType="begin">
          <w:ffData>
            <w:name w:val="Text1"/>
            <w:enabled/>
            <w:calcOnExit w:val="0"/>
            <w:textInput/>
          </w:ffData>
        </w:fldChar>
      </w:r>
      <w:r w:rsidRPr="0021313F" w:rsidR="00FD6363">
        <w:rPr>
          <w:u w:val="single"/>
        </w:rPr>
        <w:instrText xml:space="preserve"> FORMTEXT </w:instrText>
      </w:r>
      <w:r w:rsidRPr="0021313F" w:rsidR="00FD6363">
        <w:rPr>
          <w:u w:val="single"/>
        </w:rPr>
        <w:fldChar w:fldCharType="separate"/>
      </w:r>
      <w:r w:rsidRPr="0021313F" w:rsidR="00FD6363">
        <w:rPr>
          <w:u w:val="single"/>
        </w:rPr>
        <w:t> </w:t>
      </w:r>
      <w:r w:rsidRPr="0021313F" w:rsidR="00FD6363">
        <w:rPr>
          <w:u w:val="single"/>
        </w:rPr>
        <w:t> </w:t>
      </w:r>
      <w:r w:rsidRPr="0021313F" w:rsidR="00FD6363">
        <w:rPr>
          <w:u w:val="single"/>
        </w:rPr>
        <w:t> </w:t>
      </w:r>
      <w:r w:rsidRPr="0021313F" w:rsidR="00FD6363">
        <w:rPr>
          <w:u w:val="single"/>
        </w:rPr>
        <w:t> </w:t>
      </w:r>
      <w:r w:rsidRPr="0021313F" w:rsidR="00FD6363">
        <w:rPr>
          <w:u w:val="single"/>
        </w:rPr>
        <w:t> </w:t>
      </w:r>
      <w:r w:rsidRPr="0021313F" w:rsidR="00FD6363">
        <w:fldChar w:fldCharType="end"/>
      </w:r>
    </w:p>
    <w:p w:rsidR="00D3798E" w:rsidRPr="0021313F" w:rsidP="00D3798E" w14:paraId="6B5983C7" w14:textId="0419CB8B">
      <w:pPr>
        <w:pStyle w:val="Heading4"/>
        <w:numPr>
          <w:ilvl w:val="3"/>
          <w:numId w:val="90"/>
        </w:numPr>
      </w:pPr>
      <w:r w:rsidRPr="0021313F">
        <w:t xml:space="preserve">Ensuring services for those with </w:t>
      </w:r>
      <w:r w:rsidRPr="0021313F">
        <w:t>the highest need</w:t>
      </w:r>
    </w:p>
    <w:p w:rsidR="005E0AA7" w:rsidP="0021313F" w14:paraId="5D3123A4" w14:textId="0773DD2E">
      <w:pPr>
        <w:ind w:left="1080"/>
      </w:pPr>
      <w:r w:rsidRPr="0021313F">
        <w:t xml:space="preserve">How does the </w:t>
      </w:r>
      <w:r w:rsidR="00812A5A">
        <w:t>Tribal Lead Agency</w:t>
      </w:r>
      <w:r w:rsidRPr="0021313F">
        <w:t xml:space="preserve"> ensure that the provision of services still goes to those with the highest need? (98.81(b)(1)(i)):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83078" w:rsidRPr="0021313F" w:rsidP="001615D9" w14:paraId="788888B0" w14:textId="70E99A87">
      <w:pPr>
        <w:ind w:left="1440" w:hanging="360"/>
        <w:rPr>
          <w:rFonts w:cstheme="minorHAnsi"/>
          <w:bCs/>
          <w:color w:val="000000" w:themeColor="text1"/>
        </w:rPr>
      </w:pPr>
      <w:r w:rsidRPr="0021313F">
        <w:rPr>
          <w:rFonts w:cstheme="minorHAnsi"/>
          <w:color w:val="FF0000"/>
        </w:rPr>
        <w:tab/>
      </w:r>
      <w:r w:rsidRPr="00722149" w:rsidR="008949B1">
        <w:rPr>
          <w:rFonts w:cstheme="minorHAnsi"/>
          <w:b/>
          <w:color w:val="C00000"/>
        </w:rPr>
        <w:t xml:space="preserve">Skip to Section 5.2 if the </w:t>
      </w:r>
      <w:r w:rsidRPr="00722149" w:rsidR="00812A5A">
        <w:rPr>
          <w:rFonts w:cstheme="minorHAnsi"/>
          <w:b/>
          <w:color w:val="C00000"/>
        </w:rPr>
        <w:t>Tribal Lead Agency</w:t>
      </w:r>
      <w:r w:rsidRPr="00722149" w:rsidR="008949B1">
        <w:rPr>
          <w:rFonts w:cstheme="minorHAnsi"/>
          <w:b/>
          <w:color w:val="C00000"/>
        </w:rPr>
        <w:t xml:space="preserve"> implements categorical eligibility for the entire service area.</w:t>
      </w:r>
      <w:r w:rsidRPr="00722149" w:rsidR="0021313F">
        <w:rPr>
          <w:rFonts w:cstheme="minorHAnsi"/>
          <w:b/>
          <w:color w:val="C00000"/>
        </w:rPr>
        <w:t xml:space="preserve"> </w:t>
      </w:r>
      <w:r w:rsidRPr="0021313F" w:rsidR="0021313F">
        <w:rPr>
          <w:rFonts w:cstheme="minorHAnsi"/>
          <w:bCs/>
          <w:color w:val="000000" w:themeColor="text1"/>
        </w:rPr>
        <w:t>(Skip pattern triggered by 5.1.2.1.)</w:t>
      </w:r>
    </w:p>
    <w:p w:rsidR="000A604C" w:rsidRPr="0021313F" w:rsidP="00562DD2" w14:paraId="79B06AB8" w14:textId="0D5884DB">
      <w:pPr>
        <w:pStyle w:val="Heading3"/>
      </w:pPr>
      <w:r w:rsidRPr="0021313F">
        <w:t>Eligibility Criteria Based on Reason for Care</w:t>
      </w:r>
      <w:r w:rsidRPr="0021313F" w:rsidR="00130074">
        <w:t xml:space="preserve"> </w:t>
      </w:r>
    </w:p>
    <w:p w:rsidR="000A604C" w:rsidRPr="0021313F" w14:paraId="7FFB2035" w14:textId="0EB5F4DC">
      <w:pPr>
        <w:ind w:left="720"/>
        <w:rPr>
          <w:rFonts w:cstheme="minorHAnsi"/>
        </w:rPr>
      </w:pPr>
      <w:r w:rsidRPr="0021313F">
        <w:rPr>
          <w:rFonts w:cstheme="minorHAnsi"/>
        </w:rPr>
        <w:t>T</w:t>
      </w:r>
      <w:r w:rsidRPr="0021313F">
        <w:rPr>
          <w:rFonts w:cstheme="minorHAnsi"/>
        </w:rPr>
        <w:t>o be eligible to receive CCDF services, children must reside with a parent or parents who are working</w:t>
      </w:r>
      <w:r w:rsidRPr="0021313F" w:rsidR="00AE2D26">
        <w:rPr>
          <w:rFonts w:cstheme="minorHAnsi"/>
        </w:rPr>
        <w:t>,</w:t>
      </w:r>
      <w:r w:rsidRPr="0021313F">
        <w:rPr>
          <w:rFonts w:cstheme="minorHAnsi"/>
        </w:rPr>
        <w:t xml:space="preserve"> </w:t>
      </w:r>
      <w:r w:rsidRPr="0021313F">
        <w:rPr>
          <w:rFonts w:cstheme="minorHAnsi"/>
        </w:rPr>
        <w:t xml:space="preserve">are </w:t>
      </w:r>
      <w:r w:rsidRPr="0021313F">
        <w:rPr>
          <w:rFonts w:cstheme="minorHAnsi"/>
        </w:rPr>
        <w:t xml:space="preserve">attending a job training or </w:t>
      </w:r>
      <w:r w:rsidRPr="0021313F">
        <w:rPr>
          <w:rFonts w:cstheme="minorHAnsi"/>
        </w:rPr>
        <w:t xml:space="preserve">an </w:t>
      </w:r>
      <w:r w:rsidRPr="0021313F">
        <w:rPr>
          <w:rFonts w:cstheme="minorHAnsi"/>
        </w:rPr>
        <w:t>educational program</w:t>
      </w:r>
      <w:r w:rsidRPr="0021313F" w:rsidR="00AE2D26">
        <w:rPr>
          <w:rFonts w:cstheme="minorHAnsi"/>
        </w:rPr>
        <w:t>,</w:t>
      </w:r>
      <w:r w:rsidRPr="0021313F" w:rsidR="00907A1E">
        <w:rPr>
          <w:rFonts w:cstheme="minorHAnsi"/>
        </w:rPr>
        <w:t xml:space="preserve"> or are engaged in a job search activity and</w:t>
      </w:r>
      <w:r w:rsidRPr="0021313F" w:rsidR="00AE2D26">
        <w:rPr>
          <w:rFonts w:cstheme="minorHAnsi"/>
        </w:rPr>
        <w:t>/or</w:t>
      </w:r>
      <w:r w:rsidRPr="0021313F" w:rsidR="00907A1E">
        <w:rPr>
          <w:rFonts w:cstheme="minorHAnsi"/>
        </w:rPr>
        <w:t xml:space="preserve"> </w:t>
      </w:r>
      <w:r w:rsidRPr="0021313F" w:rsidR="00AE2D26">
        <w:rPr>
          <w:rFonts w:cstheme="minorHAnsi"/>
        </w:rPr>
        <w:t xml:space="preserve">must </w:t>
      </w:r>
      <w:r w:rsidRPr="0021313F">
        <w:rPr>
          <w:rFonts w:cstheme="minorHAnsi"/>
        </w:rPr>
        <w:t>receive or need to receive protective services.</w:t>
      </w:r>
    </w:p>
    <w:p w:rsidR="000A604C" w:rsidRPr="0021313F" w14:paraId="600F8BC3" w14:textId="133551DB">
      <w:pPr>
        <w:ind w:left="720"/>
        <w:rPr>
          <w:rFonts w:cstheme="minorHAnsi"/>
        </w:rPr>
      </w:pPr>
      <w:r>
        <w:rPr>
          <w:rFonts w:cstheme="minorHAnsi"/>
        </w:rPr>
        <w:t>Tribal Lead Agencies</w:t>
      </w:r>
      <w:r w:rsidRPr="0021313F">
        <w:rPr>
          <w:rFonts w:cstheme="minorHAnsi"/>
        </w:rPr>
        <w:t xml:space="preserve"> have broad flexibility in defining “working,” “attending a job training program,” and “attending an educational program.” The definitions provided below should include any allowable activities, including travel time and study time. For example, a definition of “working” could include working for a salary or wages, self-employment, drug or alcohol rehabilitation, subsistence activities, job search, and/or volunteering as well as the travel time to and from the activity. Definitions should also address any limitations, such as minimum hours required or maximum hours allowed.</w:t>
      </w:r>
    </w:p>
    <w:p w:rsidR="00D3798E" w:rsidRPr="0021313F" w:rsidP="00D3798E" w14:paraId="3EE0EC7C" w14:textId="508BD537">
      <w:pPr>
        <w:pStyle w:val="Heading4"/>
        <w:numPr>
          <w:ilvl w:val="3"/>
          <w:numId w:val="90"/>
        </w:numPr>
      </w:pPr>
      <w:r w:rsidRPr="0021313F">
        <w:t>Definition of work, job training and education</w:t>
      </w:r>
      <w:r w:rsidR="005178DC">
        <w:t>.</w:t>
      </w:r>
      <w:r w:rsidRPr="0021313F">
        <w:t xml:space="preserve"> </w:t>
      </w:r>
    </w:p>
    <w:p w:rsidR="000A604C" w:rsidRPr="0021313F" w:rsidP="00E35322" w14:paraId="4F719114" w14:textId="27F62D75">
      <w:pPr>
        <w:ind w:left="1080"/>
      </w:pPr>
      <w:r w:rsidRPr="0021313F">
        <w:t xml:space="preserve">How does the </w:t>
      </w:r>
      <w:r w:rsidR="00812A5A">
        <w:t>Tribal Lead Agency</w:t>
      </w:r>
      <w:r w:rsidRPr="0021313F">
        <w:t xml:space="preserve"> define “working, job training, </w:t>
      </w:r>
      <w:r w:rsidRPr="0021313F" w:rsidR="002E3B3D">
        <w:t xml:space="preserve">and </w:t>
      </w:r>
      <w:r w:rsidRPr="0021313F">
        <w:t>education</w:t>
      </w:r>
      <w:r w:rsidRPr="0021313F" w:rsidR="005603B4">
        <w:t>”</w:t>
      </w:r>
      <w:r w:rsidRPr="0021313F">
        <w:t xml:space="preserve"> for the purposes of CCDF eligibility at the time of determination? </w:t>
      </w:r>
      <w:r w:rsidRPr="0021313F" w:rsidR="005603B4">
        <w:t xml:space="preserve">Make sure to include a definition for “attending” </w:t>
      </w:r>
      <w:r w:rsidRPr="0021313F" w:rsidR="00496A54">
        <w:t>with</w:t>
      </w:r>
      <w:r w:rsidRPr="0021313F" w:rsidR="005603B4">
        <w:t>in the “job training and education” definitions (e.g., number of hours, travel time)</w:t>
      </w:r>
      <w:r w:rsidRPr="0021313F" w:rsidR="00496A54">
        <w:t xml:space="preserve"> (98.16(g))</w:t>
      </w:r>
      <w:r w:rsidRPr="0021313F" w:rsidR="005603B4">
        <w:t xml:space="preserve">. </w:t>
      </w:r>
      <w:r w:rsidRPr="0021313F">
        <w:t>Provide the definitions below:</w:t>
      </w:r>
    </w:p>
    <w:p w:rsidR="000A604C" w:rsidRPr="0021313F" w:rsidP="00E35322" w14:paraId="52D792EB" w14:textId="77777777">
      <w:pPr>
        <w:ind w:left="1080"/>
      </w:pPr>
      <w:r w:rsidRPr="0021313F">
        <w:t xml:space="preserve">“Working”: </w:t>
      </w:r>
      <w:r w:rsidRPr="0021313F">
        <w:fldChar w:fldCharType="begin">
          <w:ffData>
            <w:name w:val="Text1"/>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0A604C" w:rsidRPr="0021313F" w:rsidP="00E35322" w14:paraId="332C155E" w14:textId="65F4C01A">
      <w:pPr>
        <w:ind w:left="1080"/>
      </w:pPr>
      <w:r w:rsidRPr="0021313F">
        <w:t>“Job training”</w:t>
      </w:r>
      <w:r w:rsidRPr="0021313F" w:rsidR="00117256">
        <w:t xml:space="preserve"> (inclu</w:t>
      </w:r>
      <w:r w:rsidRPr="0021313F" w:rsidR="009C584B">
        <w:t xml:space="preserve">de a definition for “attending </w:t>
      </w:r>
      <w:r w:rsidRPr="0021313F" w:rsidR="00191E7E">
        <w:t xml:space="preserve">a </w:t>
      </w:r>
      <w:r w:rsidRPr="0021313F" w:rsidR="009C584B">
        <w:t>job training” e.g., number of hours, travel time)</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E35322" w14:paraId="3D3C8260" w14:textId="3A7074C0">
      <w:pPr>
        <w:ind w:left="1080"/>
      </w:pPr>
      <w:r w:rsidRPr="0021313F">
        <w:t>“Education”</w:t>
      </w:r>
      <w:r w:rsidRPr="0021313F" w:rsidR="009C584B">
        <w:t xml:space="preserve"> (include a definition for “attending</w:t>
      </w:r>
      <w:r w:rsidRPr="0021313F" w:rsidR="000E029C">
        <w:t xml:space="preserve"> </w:t>
      </w:r>
      <w:r w:rsidRPr="0021313F" w:rsidR="00191E7E">
        <w:t xml:space="preserve">an </w:t>
      </w:r>
      <w:r w:rsidRPr="0021313F" w:rsidR="000E029C">
        <w:t xml:space="preserve">education program” </w:t>
      </w:r>
      <w:r w:rsidRPr="0021313F" w:rsidR="009C584B">
        <w:t>e.g., number of hours, travel time)</w:t>
      </w:r>
      <w:r w:rsidRPr="0021313F">
        <w:t xml:space="preserve">: </w:t>
      </w:r>
      <w:r w:rsidRPr="0021313F">
        <w:fldChar w:fldCharType="begin">
          <w:ffData>
            <w:name w:val="Text1"/>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021C90" w:rsidRPr="0021313F" w:rsidP="00562DD2" w14:paraId="2956B5E7" w14:textId="7725BE73">
      <w:pPr>
        <w:pStyle w:val="Heading3"/>
      </w:pPr>
      <w:r w:rsidRPr="0021313F">
        <w:t>Eligibility Based on Protective Services and Vulnerable Populations</w:t>
      </w:r>
    </w:p>
    <w:p w:rsidR="00021C90" w:rsidRPr="0021313F" w:rsidP="008B6899" w14:paraId="54DED9C7" w14:textId="62B47842">
      <w:pPr>
        <w:pStyle w:val="ListParagraph"/>
        <w:contextualSpacing w:val="0"/>
        <w:rPr>
          <w:rFonts w:cstheme="minorHAnsi"/>
        </w:rPr>
      </w:pPr>
      <w:r>
        <w:rPr>
          <w:rFonts w:cstheme="minorHAnsi"/>
        </w:rPr>
        <w:t>Tribal Lead Agencies</w:t>
      </w:r>
      <w:r w:rsidRPr="0021313F">
        <w:rPr>
          <w:rFonts w:cstheme="minorHAnsi"/>
        </w:rPr>
        <w:t xml:space="preserve"> have the flexibility to define protective services beyond formal child welfare or foster care cases, including other vulnerable children</w:t>
      </w:r>
      <w:r w:rsidRPr="0021313F" w:rsidR="00191E7E">
        <w:rPr>
          <w:rFonts w:cstheme="minorHAnsi"/>
        </w:rPr>
        <w:t>,</w:t>
      </w:r>
      <w:r w:rsidRPr="0021313F">
        <w:rPr>
          <w:rFonts w:cstheme="minorHAnsi"/>
        </w:rPr>
        <w:t xml:space="preserve"> such as </w:t>
      </w:r>
      <w:r w:rsidRPr="0021313F" w:rsidR="000D37EE">
        <w:rPr>
          <w:rFonts w:cstheme="minorHAnsi"/>
        </w:rPr>
        <w:t xml:space="preserve">children experiencing </w:t>
      </w:r>
      <w:r w:rsidRPr="0021313F">
        <w:rPr>
          <w:rFonts w:cstheme="minorHAnsi"/>
        </w:rPr>
        <w:t>homeless</w:t>
      </w:r>
      <w:r w:rsidRPr="0021313F" w:rsidR="000D37EE">
        <w:rPr>
          <w:rFonts w:cstheme="minorHAnsi"/>
        </w:rPr>
        <w:t>ness</w:t>
      </w:r>
      <w:r w:rsidRPr="0021313F">
        <w:rPr>
          <w:rFonts w:cstheme="minorHAnsi"/>
        </w:rPr>
        <w:t xml:space="preserve">. </w:t>
      </w:r>
    </w:p>
    <w:p w:rsidR="001476D1" w:rsidRPr="0021313F" w14:paraId="33A98BC4" w14:textId="3C3D79B5">
      <w:pPr>
        <w:pStyle w:val="ListParagraph"/>
        <w:contextualSpacing w:val="0"/>
        <w:rPr>
          <w:rFonts w:cstheme="minorHAnsi"/>
        </w:rPr>
      </w:pPr>
      <w:r w:rsidRPr="0021313F">
        <w:rPr>
          <w:rFonts w:cstheme="minorHAnsi"/>
        </w:rPr>
        <w:t xml:space="preserve">If the </w:t>
      </w:r>
      <w:r w:rsidR="00812A5A">
        <w:rPr>
          <w:rFonts w:cstheme="minorHAnsi"/>
        </w:rPr>
        <w:t>Tribal Lead Agency</w:t>
      </w:r>
      <w:r w:rsidRPr="0021313F">
        <w:rPr>
          <w:rFonts w:cstheme="minorHAnsi"/>
        </w:rPr>
        <w:t xml:space="preserve"> provides CCDF-funded child care to children in foster care whose foster care parents are not working or in education/training activities, these children are considered to be in protective services and must be included in this definition for CCDF purposes.</w:t>
      </w:r>
    </w:p>
    <w:p w:rsidR="00D3798E" w:rsidRPr="0021313F" w:rsidP="00D3798E" w14:paraId="171EC790" w14:textId="386CC134">
      <w:pPr>
        <w:pStyle w:val="Heading4"/>
        <w:numPr>
          <w:ilvl w:val="3"/>
          <w:numId w:val="90"/>
        </w:numPr>
      </w:pPr>
      <w:r w:rsidRPr="0021313F">
        <w:t>Protective services</w:t>
      </w:r>
      <w:r w:rsidR="007D6F90">
        <w:t>.</w:t>
      </w:r>
    </w:p>
    <w:p w:rsidR="000A604C" w:rsidRPr="0021313F" w:rsidP="00E35322" w14:paraId="07A960F7" w14:textId="7FC8B811">
      <w:pPr>
        <w:ind w:left="1080"/>
      </w:pPr>
      <w:r w:rsidRPr="0021313F">
        <w:t xml:space="preserve">For the purposes of </w:t>
      </w:r>
      <w:r w:rsidRPr="0021313F" w:rsidR="086AE55F">
        <w:t xml:space="preserve">CCDF </w:t>
      </w:r>
      <w:r w:rsidRPr="0021313F">
        <w:t xml:space="preserve">eligibility, </w:t>
      </w:r>
      <w:r w:rsidRPr="0021313F" w:rsidR="22C912A3">
        <w:t>d</w:t>
      </w:r>
      <w:r w:rsidRPr="0021313F">
        <w:t xml:space="preserve">oes the </w:t>
      </w:r>
      <w:r w:rsidR="00812A5A">
        <w:t>Tribal Lead Agency</w:t>
      </w:r>
      <w:r w:rsidRPr="0021313F">
        <w:t xml:space="preserve"> </w:t>
      </w:r>
      <w:r w:rsidRPr="0021313F" w:rsidR="2EFAD708">
        <w:t xml:space="preserve">include </w:t>
      </w:r>
      <w:r w:rsidRPr="0021313F">
        <w:t>children who receive, or need to receive, protective services?</w:t>
      </w:r>
    </w:p>
    <w:p w:rsidR="000A604C" w:rsidRPr="00722149" w:rsidP="00021C90" w14:paraId="07F99782" w14:textId="4BFE511E">
      <w:pPr>
        <w:ind w:left="1260"/>
        <w:rPr>
          <w:rFonts w:cstheme="minorHAnsi"/>
          <w:color w:val="C00000"/>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w:t>
      </w:r>
      <w:r w:rsidRPr="00722149" w:rsidR="00CB0E27">
        <w:rPr>
          <w:rFonts w:cstheme="minorHAnsi"/>
          <w:b/>
          <w:color w:val="C00000"/>
        </w:rPr>
        <w:t>Skip to 5.1.5</w:t>
      </w:r>
      <w:r w:rsidRPr="00722149" w:rsidR="00191E7E">
        <w:rPr>
          <w:rFonts w:cstheme="minorHAnsi"/>
          <w:b/>
          <w:color w:val="C00000"/>
        </w:rPr>
        <w:t>.</w:t>
      </w:r>
    </w:p>
    <w:p w:rsidR="000A604C" w:rsidRPr="0021313F" w:rsidP="00021C90" w14:paraId="0D361D69" w14:textId="6F5F826D">
      <w:pPr>
        <w:ind w:left="12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w:t>
      </w:r>
    </w:p>
    <w:p w:rsidR="000A604C" w:rsidRPr="0021313F" w:rsidP="00284428" w14:paraId="260ED873" w14:textId="77777777">
      <w:pPr>
        <w:pStyle w:val="Heading5"/>
        <w:numPr>
          <w:ilvl w:val="0"/>
          <w:numId w:val="96"/>
        </w:numPr>
      </w:pPr>
      <w:r w:rsidRPr="0021313F">
        <w:t xml:space="preserve">Define “protective services” for the purposes of eligibility: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E81BDF" w14:paraId="22927172" w14:textId="3D3BC890">
      <w:pPr>
        <w:pStyle w:val="Heading5"/>
      </w:pPr>
      <w:r w:rsidRPr="0021313F">
        <w:t>Are children in foster care considered to be in protective services?</w:t>
      </w:r>
    </w:p>
    <w:p w:rsidR="000A604C" w:rsidRPr="0021313F" w:rsidP="00715042" w14:paraId="6716E8B2" w14:textId="767AC090">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r w:rsidRPr="0021313F" w:rsidR="00191E7E">
        <w:rPr>
          <w:rFonts w:cstheme="minorHAnsi"/>
        </w:rPr>
        <w:t>.</w:t>
      </w:r>
    </w:p>
    <w:p w:rsidR="000A604C" w:rsidRPr="0021313F" w:rsidP="00715042" w14:paraId="74E9DD09" w14:textId="07D1F4D8">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w:t>
      </w:r>
      <w:r w:rsidRPr="0021313F" w:rsidR="00191E7E">
        <w:rPr>
          <w:rFonts w:cstheme="minorHAnsi"/>
        </w:rPr>
        <w:t>. F</w:t>
      </w:r>
      <w:r w:rsidRPr="0021313F">
        <w:rPr>
          <w:rFonts w:cstheme="minorHAnsi"/>
        </w:rPr>
        <w:t xml:space="preserve">oster care is included under the </w:t>
      </w:r>
      <w:r w:rsidR="00812A5A">
        <w:rPr>
          <w:rFonts w:cstheme="minorHAnsi"/>
        </w:rPr>
        <w:t>Tribal Lead Agency</w:t>
      </w:r>
      <w:r w:rsidRPr="0021313F">
        <w:rPr>
          <w:rFonts w:cstheme="minorHAnsi"/>
        </w:rPr>
        <w:t>’s definition of protective services in 5.1.</w:t>
      </w:r>
      <w:r w:rsidRPr="0021313F" w:rsidR="00CD6A5D">
        <w:rPr>
          <w:rFonts w:cstheme="minorHAnsi"/>
        </w:rPr>
        <w:t>4</w:t>
      </w:r>
      <w:r w:rsidRPr="0021313F" w:rsidR="00B77A4F">
        <w:rPr>
          <w:rFonts w:cstheme="minorHAnsi"/>
        </w:rPr>
        <w:t>.1</w:t>
      </w:r>
      <w:r w:rsidRPr="0021313F">
        <w:rPr>
          <w:rFonts w:cstheme="minorHAnsi"/>
        </w:rPr>
        <w:t xml:space="preserve"> above. (This means that, for CCDF purposes, the </w:t>
      </w:r>
      <w:r w:rsidR="00812A5A">
        <w:rPr>
          <w:rFonts w:cstheme="minorHAnsi"/>
        </w:rPr>
        <w:t>Tribal Lead Agency</w:t>
      </w:r>
      <w:r w:rsidRPr="0021313F">
        <w:rPr>
          <w:rFonts w:cstheme="minorHAnsi"/>
        </w:rPr>
        <w:t xml:space="preserve"> considers these children to be served under the protective services eligibility category</w:t>
      </w:r>
      <w:r w:rsidRPr="0021313F" w:rsidR="00191E7E">
        <w:rPr>
          <w:rFonts w:cstheme="minorHAnsi"/>
        </w:rPr>
        <w:t>.</w:t>
      </w:r>
      <w:r w:rsidRPr="0021313F">
        <w:rPr>
          <w:rFonts w:cstheme="minorHAnsi"/>
        </w:rPr>
        <w:t>)</w:t>
      </w:r>
    </w:p>
    <w:p w:rsidR="000A604C" w:rsidRPr="0021313F" w:rsidP="00E81BDF" w14:paraId="4AD1A372" w14:textId="5E738A3E">
      <w:pPr>
        <w:pStyle w:val="Heading5"/>
      </w:pPr>
      <w:r w:rsidRPr="0021313F">
        <w:t xml:space="preserve">Does the </w:t>
      </w:r>
      <w:r w:rsidR="00812A5A">
        <w:t>Tribal Lead Agency</w:t>
      </w:r>
      <w:r w:rsidRPr="0021313F">
        <w:t xml:space="preserve"> waive the income eligibility requirements for cases in which children receive, or need to receive, protective services on a case-by-case basis (658E(c)(5)</w:t>
      </w:r>
      <w:r w:rsidRPr="0021313F" w:rsidR="00191E7E">
        <w:t>)</w:t>
      </w:r>
      <w:r w:rsidRPr="0021313F">
        <w:t>?</w:t>
      </w:r>
    </w:p>
    <w:p w:rsidR="000A604C" w:rsidRPr="0021313F" w:rsidP="00715042" w14:paraId="67782BF2" w14:textId="77777777">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p>
    <w:p w:rsidR="000A604C" w:rsidRPr="0021313F" w:rsidP="00715042" w14:paraId="083AD376" w14:textId="77777777">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w:t>
      </w:r>
    </w:p>
    <w:p w:rsidR="000A604C" w:rsidRPr="0021313F" w:rsidP="00E81BDF" w14:paraId="53CF0299" w14:textId="79BB2F36">
      <w:pPr>
        <w:pStyle w:val="Heading5"/>
      </w:pPr>
      <w:r w:rsidRPr="0021313F">
        <w:t xml:space="preserve">Does the </w:t>
      </w:r>
      <w:r w:rsidR="00812A5A">
        <w:t>Tribal Lead Agency</w:t>
      </w:r>
      <w:r w:rsidRPr="0021313F">
        <w:t xml:space="preserve"> provide respite child care to custodial parents of children in protective services?</w:t>
      </w:r>
    </w:p>
    <w:p w:rsidR="000A604C" w:rsidRPr="0021313F" w:rsidP="00715042" w14:paraId="47A39248" w14:textId="711771F7">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r w:rsidRPr="0021313F" w:rsidR="00191E7E">
        <w:rPr>
          <w:rFonts w:cstheme="minorHAnsi"/>
        </w:rPr>
        <w:t>.</w:t>
      </w:r>
    </w:p>
    <w:p w:rsidR="000A604C" w:rsidRPr="0021313F" w:rsidP="00715042" w14:paraId="692FA0CE" w14:textId="520E228E">
      <w:pPr>
        <w:ind w:left="234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Yes</w:t>
      </w:r>
      <w:r w:rsidRPr="0021313F" w:rsidR="00191E7E">
        <w:t>. R</w:t>
      </w:r>
      <w:r w:rsidRPr="0021313F">
        <w:t xml:space="preserve">espite care is included under the </w:t>
      </w:r>
      <w:r w:rsidR="00812A5A">
        <w:t>Tribal Lead Agency</w:t>
      </w:r>
      <w:r w:rsidRPr="0021313F">
        <w:t>’s definition of protective services in 5.1.</w:t>
      </w:r>
      <w:r w:rsidRPr="0021313F" w:rsidR="619E9EEA">
        <w:t>4</w:t>
      </w:r>
      <w:r w:rsidRPr="0021313F" w:rsidR="001101F1">
        <w:t>.1</w:t>
      </w:r>
      <w:r w:rsidRPr="0021313F">
        <w:t xml:space="preserve"> above.</w:t>
      </w:r>
    </w:p>
    <w:p w:rsidR="000A604C" w:rsidRPr="0021313F" w:rsidP="00940245" w14:paraId="1B91A056" w14:textId="45D8D9F9">
      <w:pPr>
        <w:pStyle w:val="Heading5"/>
        <w:keepNext/>
      </w:pPr>
      <w:r w:rsidRPr="0021313F">
        <w:t xml:space="preserve">Does the </w:t>
      </w:r>
      <w:r w:rsidR="00812A5A">
        <w:t>Tribal Lead Agency</w:t>
      </w:r>
      <w:r w:rsidRPr="0021313F">
        <w:t xml:space="preserve"> waive the asset limit on a case-by-case bas</w:t>
      </w:r>
      <w:r w:rsidRPr="0021313F" w:rsidR="00E509C2">
        <w:t>i</w:t>
      </w:r>
      <w:r w:rsidRPr="0021313F">
        <w:t>s for families defined as receiving, or in need of, protective services?</w:t>
      </w:r>
    </w:p>
    <w:p w:rsidR="000A604C" w:rsidRPr="0021313F" w:rsidP="00715042" w14:paraId="3CC0B5E5" w14:textId="43822744">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r w:rsidRPr="0021313F" w:rsidR="00191E7E">
        <w:rPr>
          <w:rFonts w:cstheme="minorHAnsi"/>
        </w:rPr>
        <w:t>.</w:t>
      </w:r>
    </w:p>
    <w:p w:rsidR="000A604C" w:rsidRPr="0021313F" w:rsidP="00715042" w14:paraId="480EE3F0" w14:textId="6B6916D4">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w:t>
      </w:r>
    </w:p>
    <w:p w:rsidR="000A604C" w:rsidRPr="0021313F" w:rsidP="00562DD2" w14:paraId="2A111AF7" w14:textId="5872A859">
      <w:pPr>
        <w:pStyle w:val="Heading3"/>
      </w:pPr>
      <w:r w:rsidRPr="0021313F">
        <w:t>Eligibility Criteria Based on Family Income</w:t>
      </w:r>
    </w:p>
    <w:p w:rsidR="00D3798E" w:rsidRPr="0021313F" w:rsidP="00D3798E" w14:paraId="6F40BF3B" w14:textId="0A1F34C2">
      <w:pPr>
        <w:pStyle w:val="Heading4"/>
        <w:numPr>
          <w:ilvl w:val="3"/>
          <w:numId w:val="90"/>
        </w:numPr>
        <w:rPr>
          <w:u w:val="single"/>
        </w:rPr>
      </w:pPr>
      <w:r w:rsidRPr="0021313F">
        <w:t>Definition of income for purposes of eligibility</w:t>
      </w:r>
      <w:r w:rsidR="007409A1">
        <w:t>.</w:t>
      </w:r>
    </w:p>
    <w:p w:rsidR="0049102D" w:rsidRPr="0021313F" w:rsidP="00E35322" w14:paraId="3BE04E9D" w14:textId="71F63778">
      <w:pPr>
        <w:ind w:left="1080"/>
        <w:rPr>
          <w:u w:val="single"/>
        </w:rPr>
      </w:pPr>
      <w:r w:rsidRPr="0021313F">
        <w:t xml:space="preserve">For the purposes of eligibility determination, </w:t>
      </w:r>
      <w:r w:rsidR="00D131E0">
        <w:t>Tribal Lead Agencies</w:t>
      </w:r>
      <w:r w:rsidRPr="0021313F">
        <w:t xml:space="preserve"> have flexibility in defining “income.” This flexibility allows for the exclusion or deduction of certain types of income from calculations of total family incomes.</w:t>
      </w:r>
    </w:p>
    <w:p w:rsidR="000A604C" w:rsidRPr="0021313F" w:rsidP="007B71EC" w14:paraId="6D4441EE" w14:textId="436D020B">
      <w:pPr>
        <w:spacing w:line="276" w:lineRule="auto"/>
        <w:ind w:left="1080"/>
        <w:rPr>
          <w:rFonts w:cstheme="minorHAnsi"/>
          <w:u w:val="single"/>
        </w:rPr>
      </w:pPr>
      <w:r w:rsidRPr="0021313F">
        <w:rPr>
          <w:rFonts w:cstheme="minorHAnsi"/>
        </w:rPr>
        <w:t xml:space="preserve">How does the </w:t>
      </w:r>
      <w:r w:rsidR="00812A5A">
        <w:rPr>
          <w:rFonts w:cstheme="minorHAnsi"/>
        </w:rPr>
        <w:t>Tribal Lead Agency</w:t>
      </w:r>
      <w:r w:rsidRPr="0021313F">
        <w:rPr>
          <w:rFonts w:cstheme="minorHAnsi"/>
        </w:rPr>
        <w:t xml:space="preserve"> define “income” for the purposes of eligibility?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D3798E" w:rsidRPr="0021313F" w:rsidP="00D3798E" w14:paraId="3F2B0312" w14:textId="579BEC30">
      <w:pPr>
        <w:pStyle w:val="Heading4"/>
        <w:numPr>
          <w:ilvl w:val="3"/>
          <w:numId w:val="90"/>
        </w:numPr>
        <w:rPr>
          <w:bCs/>
        </w:rPr>
      </w:pPr>
      <w:r w:rsidRPr="0021313F">
        <w:rPr>
          <w:bCs/>
        </w:rPr>
        <w:t>Establishing CCDF family income eligibility limits</w:t>
      </w:r>
      <w:r w:rsidR="00C76797">
        <w:rPr>
          <w:bCs/>
        </w:rPr>
        <w:t>.</w:t>
      </w:r>
    </w:p>
    <w:p w:rsidR="0049102D" w:rsidRPr="0021313F" w:rsidP="00E35322" w14:paraId="03154754" w14:textId="6195CFAB">
      <w:pPr>
        <w:ind w:left="1152"/>
      </w:pPr>
      <w:r>
        <w:rPr>
          <w:b/>
        </w:rPr>
        <w:t>Tribal Lead Agencies</w:t>
      </w:r>
      <w:r w:rsidRPr="0021313F">
        <w:rPr>
          <w:b/>
        </w:rPr>
        <w:t xml:space="preserve"> must establish CCDF family income eligibility limits</w:t>
      </w:r>
      <w:r w:rsidRPr="0021313F">
        <w:t>. Those limits cannot exceed 85 percent of the</w:t>
      </w:r>
      <w:r w:rsidR="00D2639D">
        <w:t xml:space="preserve"> Grantee Median Income</w:t>
      </w:r>
      <w:r w:rsidRPr="0021313F">
        <w:t xml:space="preserve"> </w:t>
      </w:r>
      <w:r w:rsidR="00D2639D">
        <w:t>(</w:t>
      </w:r>
      <w:r w:rsidRPr="0021313F">
        <w:t>GMI</w:t>
      </w:r>
      <w:r w:rsidR="00D2639D">
        <w:t>)</w:t>
      </w:r>
      <w:r w:rsidRPr="0021313F">
        <w:t xml:space="preserve">. A </w:t>
      </w:r>
      <w:r w:rsidR="00812A5A">
        <w:t>Tribal Lead Agency</w:t>
      </w:r>
      <w:r w:rsidRPr="0021313F">
        <w:t xml:space="preserve"> has the flexibility to use either S</w:t>
      </w:r>
      <w:r w:rsidR="00D2639D">
        <w:t xml:space="preserve">tate </w:t>
      </w:r>
      <w:r w:rsidRPr="0021313F">
        <w:t>M</w:t>
      </w:r>
      <w:r w:rsidR="00D2639D">
        <w:t xml:space="preserve">edian </w:t>
      </w:r>
      <w:r w:rsidRPr="0021313F">
        <w:t>I</w:t>
      </w:r>
      <w:r w:rsidR="00D2639D">
        <w:t>ncome (SMI)</w:t>
      </w:r>
      <w:r w:rsidRPr="0021313F">
        <w:t xml:space="preserve"> or T</w:t>
      </w:r>
      <w:r w:rsidR="00D2639D">
        <w:t xml:space="preserve">ribal </w:t>
      </w:r>
      <w:r w:rsidRPr="0021313F">
        <w:t>M</w:t>
      </w:r>
      <w:r w:rsidR="00D2639D">
        <w:t xml:space="preserve">edian </w:t>
      </w:r>
      <w:r w:rsidRPr="0021313F">
        <w:t>I</w:t>
      </w:r>
      <w:r w:rsidR="00D2639D">
        <w:t>ncome (TMI)</w:t>
      </w:r>
      <w:r w:rsidRPr="0021313F">
        <w:t xml:space="preserve"> as its G</w:t>
      </w:r>
      <w:r w:rsidR="00D2639D">
        <w:t xml:space="preserve">rantee </w:t>
      </w:r>
      <w:r w:rsidRPr="0021313F">
        <w:t>M</w:t>
      </w:r>
      <w:r w:rsidR="00D2639D">
        <w:t xml:space="preserve">edian </w:t>
      </w:r>
      <w:r w:rsidRPr="0021313F">
        <w:t>I</w:t>
      </w:r>
      <w:r w:rsidR="00D2639D">
        <w:t>ncome</w:t>
      </w:r>
      <w:r w:rsidRPr="0021313F">
        <w:t xml:space="preserve">. Check the appropriate box below to indicate which option the </w:t>
      </w:r>
      <w:r w:rsidR="00812A5A">
        <w:t>Tribal Lead Agency</w:t>
      </w:r>
      <w:r w:rsidRPr="0021313F">
        <w:t xml:space="preserve"> has selected:</w:t>
      </w:r>
    </w:p>
    <w:p w:rsidR="0049102D" w:rsidRPr="0021313F" w:rsidP="000175BD" w14:paraId="625E2181" w14:textId="6615D9EE">
      <w:pPr>
        <w:ind w:left="1627"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S</w:t>
      </w:r>
      <w:r w:rsidR="00E95788">
        <w:rPr>
          <w:rFonts w:cstheme="minorHAnsi"/>
        </w:rPr>
        <w:t xml:space="preserve">tate Median </w:t>
      </w:r>
      <w:r w:rsidRPr="0021313F">
        <w:rPr>
          <w:rFonts w:cstheme="minorHAnsi"/>
        </w:rPr>
        <w:t>I</w:t>
      </w:r>
      <w:r w:rsidR="00E95788">
        <w:rPr>
          <w:rFonts w:cstheme="minorHAnsi"/>
        </w:rPr>
        <w:t>ncome</w:t>
      </w:r>
      <w:r w:rsidRPr="0021313F">
        <w:rPr>
          <w:rFonts w:cstheme="minorHAnsi"/>
        </w:rPr>
        <w:t xml:space="preserve"> for a family of the same size. </w:t>
      </w:r>
    </w:p>
    <w:p w:rsidR="0049102D" w:rsidRPr="0021313F" w:rsidP="000175BD" w14:paraId="50383059" w14:textId="6A34B7FB">
      <w:pPr>
        <w:ind w:left="1627"/>
        <w:rPr>
          <w:rFonts w:cstheme="minorHAnsi"/>
          <w:lang w:val="fr-FR"/>
        </w:rPr>
      </w:pPr>
      <w:r w:rsidRPr="0021313F">
        <w:rPr>
          <w:rFonts w:cstheme="minorHAnsi"/>
          <w:lang w:val="fr-FR"/>
        </w:rPr>
        <w:t xml:space="preserve">Source (e.g., Census Bureau, etc.): </w:t>
      </w:r>
      <w:r w:rsidRPr="0021313F">
        <w:rPr>
          <w:rFonts w:cstheme="minorHAnsi"/>
          <w:u w:val="single"/>
        </w:rPr>
        <w:fldChar w:fldCharType="begin">
          <w:ffData>
            <w:name w:val="Text1"/>
            <w:enabled/>
            <w:calcOnExit w:val="0"/>
            <w:textInput/>
          </w:ffData>
        </w:fldChar>
      </w:r>
      <w:r w:rsidRPr="0021313F">
        <w:rPr>
          <w:rFonts w:cstheme="minorHAnsi"/>
          <w:u w:val="single"/>
          <w:lang w:val="fr-FR"/>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lang w:val="fr-FR"/>
        </w:rPr>
        <w:t xml:space="preserve"> </w:t>
      </w:r>
    </w:p>
    <w:p w:rsidR="00992988" w:rsidRPr="0021313F" w:rsidP="000175BD" w14:paraId="2AEF32E2" w14:textId="019C1EC1">
      <w:pPr>
        <w:ind w:left="1627"/>
        <w:rPr>
          <w:rFonts w:cstheme="minorHAnsi"/>
        </w:rPr>
      </w:pPr>
      <w:r w:rsidRPr="0021313F">
        <w:rPr>
          <w:rFonts w:cstheme="minorHAnsi"/>
        </w:rPr>
        <w:t xml:space="preserve">State: </w:t>
      </w:r>
      <w:r w:rsidRPr="0021313F">
        <w:rPr>
          <w:rFonts w:cstheme="minorHAnsi"/>
          <w:u w:val="single"/>
        </w:rPr>
        <w:fldChar w:fldCharType="begin">
          <w:ffData>
            <w:name w:val=""/>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49102D" w:rsidRPr="0021313F" w:rsidP="000175BD" w14:paraId="16A3B90D" w14:textId="04EDC429">
      <w:pPr>
        <w:ind w:left="1627"/>
        <w:rPr>
          <w:rFonts w:cstheme="minorHAnsi"/>
        </w:rPr>
      </w:pPr>
      <w:r w:rsidRPr="0021313F">
        <w:rPr>
          <w:rFonts w:cstheme="minorHAnsi"/>
        </w:rPr>
        <w:t xml:space="preserve">Year: </w:t>
      </w:r>
      <w:r w:rsidRPr="0021313F">
        <w:rPr>
          <w:rFonts w:cstheme="minorHAnsi"/>
          <w:u w:val="single"/>
        </w:rPr>
        <w:fldChar w:fldCharType="begin">
          <w:ffData>
            <w:name w:val=""/>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49102D" w:rsidRPr="0021313F" w:rsidP="000175BD" w14:paraId="21FEDEB9" w14:textId="7733F7AC">
      <w:pPr>
        <w:ind w:left="1627"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w:t>
      </w:r>
      <w:r w:rsidR="00E95788">
        <w:rPr>
          <w:rFonts w:cstheme="minorHAnsi"/>
        </w:rPr>
        <w:t xml:space="preserve">ribal </w:t>
      </w:r>
      <w:r w:rsidRPr="0021313F">
        <w:rPr>
          <w:rFonts w:cstheme="minorHAnsi"/>
        </w:rPr>
        <w:t>M</w:t>
      </w:r>
      <w:r w:rsidR="00E95788">
        <w:rPr>
          <w:rFonts w:cstheme="minorHAnsi"/>
        </w:rPr>
        <w:t xml:space="preserve">edian </w:t>
      </w:r>
      <w:r w:rsidRPr="0021313F">
        <w:rPr>
          <w:rFonts w:cstheme="minorHAnsi"/>
        </w:rPr>
        <w:t>I</w:t>
      </w:r>
      <w:r w:rsidR="00E95788">
        <w:rPr>
          <w:rFonts w:cstheme="minorHAnsi"/>
        </w:rPr>
        <w:t>ncome</w:t>
      </w:r>
      <w:r w:rsidRPr="0021313F">
        <w:rPr>
          <w:rFonts w:cstheme="minorHAnsi"/>
        </w:rPr>
        <w:t xml:space="preserve"> for a family of the same size residing in the area served by the </w:t>
      </w:r>
      <w:r w:rsidR="00812A5A">
        <w:rPr>
          <w:rFonts w:cstheme="minorHAnsi"/>
        </w:rPr>
        <w:t>Tribal Lead Agency</w:t>
      </w:r>
      <w:r w:rsidRPr="0021313F">
        <w:rPr>
          <w:rFonts w:cstheme="minorHAnsi"/>
        </w:rPr>
        <w:t>.</w:t>
      </w:r>
    </w:p>
    <w:p w:rsidR="0049102D" w:rsidRPr="0021313F" w:rsidP="000175BD" w14:paraId="49B31F1F" w14:textId="50A082D9">
      <w:pPr>
        <w:ind w:left="1627"/>
        <w:rPr>
          <w:rFonts w:cstheme="minorHAnsi"/>
        </w:rPr>
      </w:pPr>
      <w:r w:rsidRPr="0021313F">
        <w:rPr>
          <w:rFonts w:cstheme="minorHAnsi"/>
        </w:rPr>
        <w:t xml:space="preserve">Source: (e.g., </w:t>
      </w:r>
      <w:r w:rsidRPr="0021313F" w:rsidR="00F40C44">
        <w:rPr>
          <w:rFonts w:cstheme="minorHAnsi"/>
        </w:rPr>
        <w:t>Trib</w:t>
      </w:r>
      <w:r w:rsidRPr="0021313F">
        <w:rPr>
          <w:rFonts w:cstheme="minorHAnsi"/>
        </w:rPr>
        <w:t>al community assessment, etc.</w:t>
      </w:r>
      <w:r w:rsidRPr="0021313F" w:rsidR="00F5284F">
        <w:rPr>
          <w:rFonts w:cstheme="minorHAnsi"/>
        </w:rPr>
        <w:t>):</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49102D" w:rsidRPr="0021313F" w:rsidP="000175BD" w14:paraId="77BDBFC6" w14:textId="19F388E2">
      <w:pPr>
        <w:ind w:left="1627"/>
        <w:rPr>
          <w:rFonts w:cstheme="minorHAnsi"/>
        </w:rPr>
      </w:pPr>
      <w:r w:rsidRPr="0021313F">
        <w:rPr>
          <w:rFonts w:cstheme="minorHAnsi"/>
        </w:rPr>
        <w:t xml:space="preserve">Year: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49102D" w:rsidRPr="0021313F" w:rsidP="0049102D" w14:paraId="2ED71634" w14:textId="449351D8">
      <w:pPr>
        <w:ind w:left="1080"/>
        <w:rPr>
          <w:rFonts w:cstheme="minorHAnsi"/>
        </w:rPr>
      </w:pPr>
      <w:r>
        <w:rPr>
          <w:rFonts w:cstheme="minorHAnsi"/>
          <w:i/>
        </w:rPr>
        <w:t>Tribal Lead Agencies</w:t>
      </w:r>
      <w:r w:rsidRPr="0021313F" w:rsidR="00242E5B">
        <w:rPr>
          <w:rFonts w:cstheme="minorHAnsi"/>
          <w:i/>
        </w:rPr>
        <w:t xml:space="preserve"> </w:t>
      </w:r>
      <w:r w:rsidRPr="0021313F">
        <w:rPr>
          <w:rFonts w:cstheme="minorHAnsi"/>
          <w:i/>
        </w:rPr>
        <w:t xml:space="preserve">may use </w:t>
      </w:r>
      <w:r w:rsidRPr="0021313F" w:rsidR="00A96751">
        <w:rPr>
          <w:rFonts w:cstheme="minorHAnsi"/>
          <w:i/>
        </w:rPr>
        <w:t>t</w:t>
      </w:r>
      <w:r w:rsidRPr="0021313F">
        <w:rPr>
          <w:rFonts w:cstheme="minorHAnsi"/>
          <w:i/>
        </w:rPr>
        <w:t>ribally</w:t>
      </w:r>
      <w:r w:rsidRPr="0021313F" w:rsidR="00A96751">
        <w:rPr>
          <w:rFonts w:cstheme="minorHAnsi"/>
          <w:i/>
        </w:rPr>
        <w:t xml:space="preserve"> </w:t>
      </w:r>
      <w:r w:rsidRPr="0021313F">
        <w:rPr>
          <w:rFonts w:cstheme="minorHAnsi"/>
          <w:i/>
        </w:rPr>
        <w:t>collected income data, but ACF strongly recommend</w:t>
      </w:r>
      <w:r w:rsidRPr="0021313F" w:rsidR="003463DA">
        <w:rPr>
          <w:rFonts w:cstheme="minorHAnsi"/>
          <w:i/>
        </w:rPr>
        <w:t>s</w:t>
      </w:r>
      <w:r w:rsidRPr="0021313F">
        <w:rPr>
          <w:rFonts w:cstheme="minorHAnsi"/>
          <w:i/>
        </w:rPr>
        <w:t xml:space="preserve"> that </w:t>
      </w:r>
      <w:r>
        <w:rPr>
          <w:rFonts w:cstheme="minorHAnsi"/>
          <w:i/>
        </w:rPr>
        <w:t>Tribal Lead Agencies</w:t>
      </w:r>
      <w:r w:rsidRPr="0021313F" w:rsidR="00242E5B">
        <w:rPr>
          <w:rFonts w:cstheme="minorHAnsi"/>
          <w:i/>
        </w:rPr>
        <w:t xml:space="preserve"> </w:t>
      </w:r>
      <w:r w:rsidRPr="0021313F">
        <w:rPr>
          <w:rFonts w:cstheme="minorHAnsi"/>
          <w:i/>
        </w:rPr>
        <w:t>use Census data. For either option, the data should be the most recent SMI or TMI data available</w:t>
      </w:r>
      <w:r w:rsidRPr="0021313F">
        <w:rPr>
          <w:rFonts w:cstheme="minorHAnsi"/>
        </w:rPr>
        <w:t>.</w:t>
      </w:r>
    </w:p>
    <w:p w:rsidR="00D3798E" w:rsidRPr="0021313F" w:rsidP="00D3798E" w14:paraId="77AEA6F2" w14:textId="4D068223">
      <w:pPr>
        <w:pStyle w:val="Heading4"/>
        <w:numPr>
          <w:ilvl w:val="3"/>
          <w:numId w:val="90"/>
        </w:numPr>
        <w:rPr>
          <w:bCs/>
        </w:rPr>
      </w:pPr>
      <w:r w:rsidRPr="0021313F">
        <w:rPr>
          <w:bCs/>
        </w:rPr>
        <w:t>Establishing CCDF income eligibility levels</w:t>
      </w:r>
      <w:r w:rsidR="00A031DE">
        <w:rPr>
          <w:bCs/>
        </w:rPr>
        <w:t>.</w:t>
      </w:r>
    </w:p>
    <w:p w:rsidR="0049102D" w:rsidRPr="0021313F" w:rsidP="00E35322" w14:paraId="58D85235" w14:textId="57F49EAF">
      <w:pPr>
        <w:ind w:left="1080"/>
      </w:pPr>
      <w:r>
        <w:rPr>
          <w:b/>
        </w:rPr>
        <w:t>Tribal Lead Agencies</w:t>
      </w:r>
      <w:r w:rsidRPr="0021313F">
        <w:rPr>
          <w:b/>
        </w:rPr>
        <w:t xml:space="preserve"> must establish CCDF income eligibility levels</w:t>
      </w:r>
      <w:r w:rsidRPr="0021313F">
        <w:t>. Complete Table 5.1.5</w:t>
      </w:r>
      <w:r w:rsidRPr="0021313F" w:rsidR="00095EAD">
        <w:t>.3</w:t>
      </w:r>
      <w:r w:rsidRPr="0021313F">
        <w:t xml:space="preserve"> for </w:t>
      </w:r>
      <w:r w:rsidRPr="0021313F" w:rsidR="00AF057F">
        <w:t xml:space="preserve">the </w:t>
      </w:r>
      <w:r w:rsidR="00812A5A">
        <w:t>Tribal Lead Agency</w:t>
      </w:r>
      <w:r w:rsidRPr="0021313F" w:rsidR="00AF057F">
        <w:t xml:space="preserve">’s </w:t>
      </w:r>
      <w:r w:rsidRPr="0021313F">
        <w:t>CCDF income eligibility levels.</w:t>
      </w:r>
    </w:p>
    <w:p w:rsidR="0049102D" w:rsidRPr="0021313F" w:rsidP="00E81BDF" w14:paraId="7DD6A74C" w14:textId="05FCEF1C">
      <w:pPr>
        <w:spacing w:line="276" w:lineRule="auto"/>
        <w:ind w:left="1260"/>
        <w:rPr>
          <w:rFonts w:cstheme="minorHAnsi"/>
        </w:rPr>
      </w:pPr>
      <w:r w:rsidRPr="0021313F">
        <w:rPr>
          <w:rFonts w:cstheme="minorHAnsi"/>
        </w:rPr>
        <w:t xml:space="preserve">Column (a) lists </w:t>
      </w:r>
      <w:r w:rsidR="00494907">
        <w:rPr>
          <w:rFonts w:cstheme="minorHAnsi"/>
        </w:rPr>
        <w:t xml:space="preserve">100 percent of </w:t>
      </w:r>
      <w:r w:rsidRPr="0021313F">
        <w:rPr>
          <w:rFonts w:cstheme="minorHAnsi"/>
        </w:rPr>
        <w:t>the current G</w:t>
      </w:r>
      <w:r w:rsidR="00F97D71">
        <w:rPr>
          <w:rFonts w:cstheme="minorHAnsi"/>
        </w:rPr>
        <w:t xml:space="preserve">rantee </w:t>
      </w:r>
      <w:r w:rsidRPr="0021313F">
        <w:rPr>
          <w:rFonts w:cstheme="minorHAnsi"/>
        </w:rPr>
        <w:t>M</w:t>
      </w:r>
      <w:r w:rsidR="00F97D71">
        <w:rPr>
          <w:rFonts w:cstheme="minorHAnsi"/>
        </w:rPr>
        <w:t xml:space="preserve">edian </w:t>
      </w:r>
      <w:r w:rsidRPr="0021313F">
        <w:rPr>
          <w:rFonts w:cstheme="minorHAnsi"/>
        </w:rPr>
        <w:t>I</w:t>
      </w:r>
      <w:r w:rsidR="00F97D71">
        <w:rPr>
          <w:rFonts w:cstheme="minorHAnsi"/>
        </w:rPr>
        <w:t>ncome (GMI)</w:t>
      </w:r>
      <w:r w:rsidRPr="0021313F">
        <w:rPr>
          <w:rFonts w:cstheme="minorHAnsi"/>
        </w:rPr>
        <w:t xml:space="preserve"> for each family size. </w:t>
      </w:r>
    </w:p>
    <w:p w:rsidR="0049102D" w:rsidRPr="0021313F" w:rsidP="00E81BDF" w14:paraId="2EDD0BF7" w14:textId="73703A41">
      <w:pPr>
        <w:spacing w:line="276" w:lineRule="auto"/>
        <w:ind w:left="1260"/>
        <w:rPr>
          <w:rFonts w:cstheme="minorHAnsi"/>
        </w:rPr>
      </w:pPr>
      <w:r w:rsidRPr="0021313F">
        <w:rPr>
          <w:rFonts w:cstheme="minorHAnsi"/>
        </w:rPr>
        <w:t>Column (b) lists 85 percent of the current GMI for each family size</w:t>
      </w:r>
      <w:r w:rsidRPr="0021313F" w:rsidR="00AF08A2">
        <w:rPr>
          <w:rFonts w:cstheme="minorHAnsi"/>
        </w:rPr>
        <w:t>.</w:t>
      </w:r>
      <w:r w:rsidRPr="0021313F">
        <w:rPr>
          <w:rFonts w:cstheme="minorHAnsi"/>
        </w:rPr>
        <w:t xml:space="preserve"> (</w:t>
      </w:r>
      <w:r w:rsidRPr="0021313F" w:rsidR="00AF08A2">
        <w:rPr>
          <w:rFonts w:cstheme="minorHAnsi"/>
        </w:rPr>
        <w:t>B</w:t>
      </w:r>
      <w:r w:rsidRPr="0021313F">
        <w:rPr>
          <w:rFonts w:cstheme="minorHAnsi"/>
        </w:rPr>
        <w:t>y law, this is the maximum allowable income for CCDF eligibility</w:t>
      </w:r>
      <w:r w:rsidRPr="0021313F" w:rsidR="00AF08A2">
        <w:rPr>
          <w:rFonts w:cstheme="minorHAnsi"/>
        </w:rPr>
        <w:t>.</w:t>
      </w:r>
      <w:r w:rsidRPr="0021313F">
        <w:rPr>
          <w:rFonts w:cstheme="minorHAnsi"/>
        </w:rPr>
        <w:t xml:space="preserve">) </w:t>
      </w:r>
    </w:p>
    <w:p w:rsidR="00674406" w:rsidRPr="0021313F" w:rsidP="00E81BDF" w14:paraId="1FC262A1" w14:textId="45F93409">
      <w:pPr>
        <w:spacing w:after="120" w:line="276" w:lineRule="auto"/>
        <w:ind w:left="1260"/>
        <w:rPr>
          <w:rFonts w:cstheme="minorHAnsi"/>
        </w:rPr>
      </w:pPr>
      <w:r w:rsidRPr="0021313F">
        <w:rPr>
          <w:rFonts w:cstheme="minorHAnsi"/>
        </w:rPr>
        <w:t xml:space="preserve">Has the </w:t>
      </w:r>
      <w:r w:rsidR="00812A5A">
        <w:rPr>
          <w:rFonts w:cstheme="minorHAnsi"/>
        </w:rPr>
        <w:t>Tribal Lead Agency</w:t>
      </w:r>
      <w:r w:rsidRPr="0021313F">
        <w:rPr>
          <w:rFonts w:cstheme="minorHAnsi"/>
        </w:rPr>
        <w:t xml:space="preserve"> chosen to set income eligibility limits below 85 percent of the current GMI?</w:t>
      </w:r>
      <w:r w:rsidRPr="0021313F" w:rsidR="00E81BDF">
        <w:rPr>
          <w:rFonts w:cstheme="minorHAnsi"/>
        </w:rPr>
        <w:t xml:space="preserve"> </w:t>
      </w:r>
    </w:p>
    <w:p w:rsidR="00674406" w:rsidRPr="00722149" w:rsidP="00B4567E" w14:paraId="7F4E90E1" w14:textId="4B7B6450">
      <w:pPr>
        <w:ind w:left="1890" w:hanging="360"/>
        <w:rPr>
          <w:rFonts w:cstheme="minorHAnsi"/>
          <w:color w:val="C00000"/>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w:t>
      </w:r>
      <w:r w:rsidRPr="00722149" w:rsidR="00095EAD">
        <w:rPr>
          <w:rFonts w:cstheme="minorHAnsi"/>
          <w:b/>
          <w:color w:val="31849B" w:themeColor="accent5" w:themeShade="BF"/>
        </w:rPr>
        <w:t>C</w:t>
      </w:r>
      <w:r w:rsidRPr="00722149" w:rsidR="00EC408E">
        <w:rPr>
          <w:rFonts w:cstheme="minorHAnsi"/>
          <w:b/>
          <w:color w:val="31849B" w:themeColor="accent5" w:themeShade="BF"/>
        </w:rPr>
        <w:t>omplete columns (a) and (b)</w:t>
      </w:r>
      <w:r w:rsidRPr="00722149" w:rsidR="00095EAD">
        <w:rPr>
          <w:rFonts w:cstheme="minorHAnsi"/>
          <w:b/>
          <w:color w:val="31849B" w:themeColor="accent5" w:themeShade="BF"/>
        </w:rPr>
        <w:t xml:space="preserve"> in Table 5.1.5.3.</w:t>
      </w:r>
      <w:r w:rsidRPr="0021313F" w:rsidR="00095EAD">
        <w:rPr>
          <w:rFonts w:cstheme="minorHAnsi"/>
          <w:b/>
          <w:color w:val="FF0000"/>
        </w:rPr>
        <w:t xml:space="preserve"> </w:t>
      </w:r>
      <w:r w:rsidRPr="00722149" w:rsidR="00095EAD">
        <w:rPr>
          <w:rFonts w:cstheme="minorHAnsi"/>
          <w:b/>
          <w:color w:val="C00000"/>
        </w:rPr>
        <w:t>Do not complete columns (c) through (f).</w:t>
      </w:r>
    </w:p>
    <w:p w:rsidR="00674406" w:rsidRPr="00722149" w:rsidP="00B4567E" w14:paraId="0418F224" w14:textId="5D2328EF">
      <w:pPr>
        <w:ind w:left="1890" w:hanging="360"/>
        <w:rPr>
          <w:rFonts w:cstheme="minorHAnsi"/>
          <w:color w:val="31849B" w:themeColor="accent5" w:themeShade="BF"/>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w:t>
      </w:r>
      <w:r w:rsidRPr="00722149">
        <w:rPr>
          <w:rFonts w:cstheme="minorHAnsi"/>
          <w:b/>
          <w:color w:val="31849B" w:themeColor="accent5" w:themeShade="BF"/>
        </w:rPr>
        <w:t>Complete columns (</w:t>
      </w:r>
      <w:r w:rsidRPr="00722149" w:rsidR="00284530">
        <w:rPr>
          <w:rFonts w:cstheme="minorHAnsi"/>
          <w:b/>
          <w:color w:val="31849B" w:themeColor="accent5" w:themeShade="BF"/>
        </w:rPr>
        <w:t>a</w:t>
      </w:r>
      <w:r w:rsidRPr="00722149">
        <w:rPr>
          <w:rFonts w:cstheme="minorHAnsi"/>
          <w:b/>
          <w:color w:val="31849B" w:themeColor="accent5" w:themeShade="BF"/>
        </w:rPr>
        <w:t>)</w:t>
      </w:r>
      <w:r w:rsidRPr="00722149" w:rsidR="00AF08A2">
        <w:rPr>
          <w:rFonts w:cstheme="minorHAnsi"/>
          <w:b/>
          <w:color w:val="31849B" w:themeColor="accent5" w:themeShade="BF"/>
        </w:rPr>
        <w:t xml:space="preserve"> through </w:t>
      </w:r>
      <w:r w:rsidRPr="00722149">
        <w:rPr>
          <w:rFonts w:cstheme="minorHAnsi"/>
          <w:b/>
          <w:color w:val="31849B" w:themeColor="accent5" w:themeShade="BF"/>
        </w:rPr>
        <w:t>(f)</w:t>
      </w:r>
      <w:r w:rsidRPr="00722149" w:rsidR="00095EAD">
        <w:rPr>
          <w:rFonts w:cstheme="minorHAnsi"/>
          <w:b/>
          <w:color w:val="31849B" w:themeColor="accent5" w:themeShade="BF"/>
        </w:rPr>
        <w:t xml:space="preserve"> in Table 5.1.5.3</w:t>
      </w:r>
      <w:r w:rsidRPr="00722149">
        <w:rPr>
          <w:rFonts w:cstheme="minorHAnsi"/>
          <w:b/>
          <w:color w:val="31849B" w:themeColor="accent5" w:themeShade="BF"/>
        </w:rPr>
        <w:t>.</w:t>
      </w:r>
    </w:p>
    <w:p w:rsidR="0049102D" w:rsidRPr="0021313F" w:rsidP="0049102D" w14:paraId="7120D839" w14:textId="12EF1B34">
      <w:pPr>
        <w:spacing w:line="276" w:lineRule="auto"/>
        <w:ind w:left="1080"/>
        <w:rPr>
          <w:rFonts w:cstheme="minorHAnsi"/>
        </w:rPr>
      </w:pPr>
      <w:r w:rsidRPr="0021313F">
        <w:rPr>
          <w:rFonts w:cstheme="minorHAnsi"/>
        </w:rPr>
        <w:t xml:space="preserve">Columns (c) and (d) show the </w:t>
      </w:r>
      <w:r w:rsidR="00812A5A">
        <w:rPr>
          <w:rFonts w:cstheme="minorHAnsi"/>
        </w:rPr>
        <w:t>Tribal Lead Agency</w:t>
      </w:r>
      <w:r w:rsidRPr="0021313F">
        <w:rPr>
          <w:rFonts w:cstheme="minorHAnsi"/>
        </w:rPr>
        <w:t xml:space="preserve">’s maximum income eligibility level for each family size at the time a family applies for CCDF services. </w:t>
      </w:r>
      <w:r w:rsidR="00D131E0">
        <w:rPr>
          <w:rFonts w:cstheme="minorHAnsi"/>
        </w:rPr>
        <w:t>Tribal Lead Agencies</w:t>
      </w:r>
      <w:r w:rsidRPr="0021313F">
        <w:rPr>
          <w:rFonts w:cstheme="minorHAnsi"/>
        </w:rPr>
        <w:t xml:space="preserve"> have the option of setting income eligibility limits below 85 percent of the current GMI. </w:t>
      </w:r>
    </w:p>
    <w:p w:rsidR="0049102D" w:rsidRPr="0021313F" w:rsidP="00976A6B" w14:paraId="50D43798" w14:textId="53E5121D">
      <w:pPr>
        <w:pStyle w:val="ListParagraph"/>
        <w:numPr>
          <w:ilvl w:val="0"/>
          <w:numId w:val="42"/>
        </w:numPr>
        <w:spacing w:after="120" w:line="276" w:lineRule="auto"/>
        <w:rPr>
          <w:rFonts w:cstheme="minorHAnsi"/>
        </w:rPr>
      </w:pPr>
      <w:r w:rsidRPr="0021313F">
        <w:t xml:space="preserve">Columns (e) and (f) list the </w:t>
      </w:r>
      <w:r w:rsidR="00812A5A">
        <w:t>Tribal Lead Agency</w:t>
      </w:r>
      <w:r w:rsidRPr="0021313F">
        <w:t xml:space="preserve">’s graduated phase-out or maximum “exit” income levels. If the </w:t>
      </w:r>
      <w:r w:rsidR="00812A5A">
        <w:t>Tribal Lead Agency</w:t>
      </w:r>
      <w:r w:rsidRPr="0021313F">
        <w:t xml:space="preserve"> sets income eligibility limits below 85 percent of the current GMI, it is subject to the graduated phase-out requirement described below. </w:t>
      </w:r>
      <w:r w:rsidR="00D131E0">
        <w:t>Tribal Lead Agencies</w:t>
      </w:r>
      <w:r w:rsidRPr="0021313F">
        <w:t xml:space="preserve"> that set their initial income eligibility levels at 85 percent of the current GMI are not subject to the graduated phase-out requirement (98.21(b)).</w:t>
      </w:r>
      <w:r w:rsidRPr="0021313F" w:rsidR="00D3056A">
        <w:t xml:space="preserve"> </w:t>
      </w:r>
      <w:r w:rsidR="00D131E0">
        <w:rPr>
          <w:rFonts w:cstheme="minorHAnsi"/>
        </w:rPr>
        <w:t>Tribal Lead Agencies</w:t>
      </w:r>
      <w:r w:rsidRPr="0021313F">
        <w:rPr>
          <w:rFonts w:cstheme="minorHAnsi"/>
        </w:rPr>
        <w:t xml:space="preserve"> that establish initial family income eligibility below 85 percent of GMI must provide graduated phase-out by implementing two-tiered eligibility thresholds, with the second tier of eligibility (used at the time of eligibility redetermination) set at 85 percent of S</w:t>
      </w:r>
      <w:r w:rsidR="008C1904">
        <w:rPr>
          <w:rFonts w:cstheme="minorHAnsi"/>
        </w:rPr>
        <w:t xml:space="preserve">tate </w:t>
      </w:r>
      <w:r w:rsidRPr="0021313F">
        <w:rPr>
          <w:rFonts w:cstheme="minorHAnsi"/>
        </w:rPr>
        <w:t>M</w:t>
      </w:r>
      <w:r w:rsidR="008C1904">
        <w:rPr>
          <w:rFonts w:cstheme="minorHAnsi"/>
        </w:rPr>
        <w:t xml:space="preserve">edian </w:t>
      </w:r>
      <w:r w:rsidRPr="0021313F">
        <w:rPr>
          <w:rFonts w:cstheme="minorHAnsi"/>
        </w:rPr>
        <w:t>I</w:t>
      </w:r>
      <w:r w:rsidR="008C1904">
        <w:rPr>
          <w:rFonts w:cstheme="minorHAnsi"/>
        </w:rPr>
        <w:t>ncome (SMI)</w:t>
      </w:r>
      <w:r w:rsidRPr="0021313F">
        <w:rPr>
          <w:rFonts w:cstheme="minorHAnsi"/>
        </w:rPr>
        <w:t xml:space="preserve"> for a family of the same size</w:t>
      </w:r>
      <w:r w:rsidRPr="0021313F" w:rsidR="00AF08A2">
        <w:rPr>
          <w:rFonts w:cstheme="minorHAnsi"/>
        </w:rPr>
        <w:t>—</w:t>
      </w:r>
      <w:r w:rsidRPr="0021313F">
        <w:rPr>
          <w:rFonts w:cstheme="minorHAnsi"/>
        </w:rPr>
        <w:t xml:space="preserve">or an amount lower than 85 percent of SMI but above the </w:t>
      </w:r>
      <w:r w:rsidR="00812A5A">
        <w:rPr>
          <w:rFonts w:cstheme="minorHAnsi"/>
        </w:rPr>
        <w:t>Tribal Lead Agency</w:t>
      </w:r>
      <w:r w:rsidRPr="0021313F">
        <w:rPr>
          <w:rFonts w:cstheme="minorHAnsi"/>
        </w:rPr>
        <w:t xml:space="preserve">’s initial eligibility threshold. If the </w:t>
      </w:r>
      <w:r w:rsidR="00812A5A">
        <w:rPr>
          <w:rFonts w:cstheme="minorHAnsi"/>
        </w:rPr>
        <w:t>Tribal Lead Agency</w:t>
      </w:r>
      <w:r w:rsidRPr="0021313F">
        <w:rPr>
          <w:rFonts w:cstheme="minorHAnsi"/>
        </w:rPr>
        <w:t xml:space="preserve"> uses an amount lower than 85 percent of GMI, it must take into account the typical household budget for a low-income family and provide justification that the eligibility threshold (1) is sufficient to accommodate increases in family income that promote and support family economic stability and (2) reasonably allows a family to continue accessing child care services without unnecessary disruption (98.21(b)). </w:t>
      </w:r>
    </w:p>
    <w:p w:rsidR="00940245" w:rsidRPr="0021313F" w:rsidP="00940245" w14:paraId="21E6F4B3" w14:textId="5179F78C">
      <w:pPr>
        <w:spacing w:line="276" w:lineRule="auto"/>
        <w:ind w:left="1080"/>
        <w:rPr>
          <w:rFonts w:cstheme="minorHAnsi"/>
        </w:rPr>
      </w:pPr>
      <w:r w:rsidRPr="0021313F">
        <w:rPr>
          <w:rFonts w:cstheme="minorHAnsi"/>
        </w:rPr>
        <w:t>The income limit in column (</w:t>
      </w:r>
      <w:r w:rsidRPr="0021313F" w:rsidR="00FC79FE">
        <w:rPr>
          <w:rFonts w:cstheme="minorHAnsi"/>
        </w:rPr>
        <w:t>e</w:t>
      </w:r>
      <w:r w:rsidRPr="0021313F">
        <w:rPr>
          <w:rFonts w:cstheme="minorHAnsi"/>
        </w:rPr>
        <w:t>) cannot exceed the amount shown in column (b).</w:t>
      </w:r>
    </w:p>
    <w:p w:rsidR="00E81BDF" w:rsidRPr="0021313F" w:rsidP="00940245" w14:paraId="4A1C9ECB" w14:textId="3CCFA8C4">
      <w:pPr>
        <w:keepNext/>
        <w:spacing w:line="276" w:lineRule="auto"/>
        <w:ind w:left="806"/>
        <w:rPr>
          <w:rFonts w:cstheme="minorHAnsi"/>
        </w:rPr>
      </w:pPr>
      <w:r w:rsidRPr="0021313F">
        <w:rPr>
          <w:b/>
          <w:sz w:val="20"/>
        </w:rPr>
        <w:t>Table 5.1.5</w:t>
      </w:r>
      <w:r w:rsidRPr="0021313F" w:rsidR="00F8492F">
        <w:rPr>
          <w:b/>
          <w:sz w:val="20"/>
        </w:rPr>
        <w:t>.3</w:t>
      </w:r>
      <w:r w:rsidRPr="0021313F">
        <w:rPr>
          <w:b/>
          <w:sz w:val="20"/>
        </w:rPr>
        <w:t>: Tribal CCDF Income Eligibility Levels</w:t>
      </w:r>
      <w:r w:rsidRPr="0021313F">
        <w:rPr>
          <w:rFonts w:cstheme="minorHAnsi"/>
        </w:rPr>
        <w:t xml:space="preserve"> </w:t>
      </w:r>
    </w:p>
    <w:tbl>
      <w:tblPr>
        <w:tblpPr w:leftFromText="180" w:rightFromText="180" w:vertAnchor="text" w:horzAnchor="margin" w:tblpXSpec="right" w:tblpY="35"/>
        <w:tblW w:w="9658" w:type="dxa"/>
        <w:tblLayout w:type="fixed"/>
        <w:tblCellMar>
          <w:top w:w="14" w:type="dxa"/>
          <w:left w:w="0" w:type="dxa"/>
          <w:bottom w:w="14" w:type="dxa"/>
          <w:right w:w="0" w:type="dxa"/>
        </w:tblCellMar>
        <w:tblLook w:val="01E0"/>
      </w:tblPr>
      <w:tblGrid>
        <w:gridCol w:w="1012"/>
        <w:gridCol w:w="877"/>
        <w:gridCol w:w="1648"/>
        <w:gridCol w:w="1265"/>
        <w:gridCol w:w="1580"/>
        <w:gridCol w:w="1799"/>
        <w:gridCol w:w="1446"/>
        <w:gridCol w:w="31"/>
      </w:tblGrid>
      <w:tr w14:paraId="7FE4AB4D" w14:textId="77777777" w:rsidTr="00247C5D">
        <w:tblPrEx>
          <w:tblW w:w="9658" w:type="dxa"/>
          <w:tblLayout w:type="fixed"/>
          <w:tblCellMar>
            <w:top w:w="14" w:type="dxa"/>
            <w:left w:w="0" w:type="dxa"/>
            <w:bottom w:w="14" w:type="dxa"/>
            <w:right w:w="0" w:type="dxa"/>
          </w:tblCellMar>
          <w:tblLook w:val="01E0"/>
        </w:tblPrEx>
        <w:trPr>
          <w:gridAfter w:val="1"/>
          <w:wAfter w:w="31" w:type="dxa"/>
          <w:cantSplit/>
          <w:tblHeader/>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555E8161" w14:textId="2448B447">
            <w:pPr>
              <w:keepNext/>
              <w:jc w:val="center"/>
              <w:rPr>
                <w:b/>
                <w:sz w:val="20"/>
              </w:rPr>
            </w:pP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2596464C" w14:textId="77777777">
            <w:pPr>
              <w:keepNext/>
              <w:jc w:val="center"/>
              <w:rPr>
                <w:b/>
                <w:sz w:val="20"/>
              </w:rPr>
            </w:pPr>
            <w:r w:rsidRPr="0021313F">
              <w:rPr>
                <w:b/>
                <w:sz w:val="20"/>
              </w:rPr>
              <w:t>(a)</w:t>
            </w:r>
          </w:p>
          <w:p w:rsidR="00E9179C" w:rsidRPr="0021313F" w:rsidP="0037295B" w14:paraId="1113A635" w14:textId="77777777">
            <w:pPr>
              <w:keepNext/>
              <w:spacing w:after="0"/>
              <w:jc w:val="center"/>
              <w:rPr>
                <w:b/>
                <w:sz w:val="20"/>
              </w:rPr>
            </w:pPr>
            <w:r w:rsidRPr="0021313F">
              <w:rPr>
                <w:b/>
                <w:sz w:val="20"/>
              </w:rPr>
              <w:t>100% of GMI</w:t>
            </w:r>
          </w:p>
          <w:p w:rsidR="00E9179C" w:rsidRPr="0021313F" w:rsidP="0037295B" w14:paraId="39DBF581" w14:textId="77777777">
            <w:pPr>
              <w:keepNext/>
              <w:jc w:val="center"/>
              <w:rPr>
                <w:b/>
                <w:sz w:val="20"/>
              </w:rPr>
            </w:pPr>
            <w:r w:rsidRPr="0021313F">
              <w:rPr>
                <w:b/>
                <w:sz w:val="20"/>
              </w:rPr>
              <w:t>$/month</w:t>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46661CD2" w14:textId="77777777">
            <w:pPr>
              <w:jc w:val="center"/>
              <w:rPr>
                <w:b/>
                <w:sz w:val="20"/>
              </w:rPr>
            </w:pPr>
            <w:r w:rsidRPr="0021313F">
              <w:rPr>
                <w:b/>
                <w:sz w:val="20"/>
              </w:rPr>
              <w:t>(b)</w:t>
            </w:r>
          </w:p>
          <w:p w:rsidR="00E9179C" w:rsidRPr="0021313F" w:rsidP="0037295B" w14:paraId="566C7EA7" w14:textId="77777777">
            <w:pPr>
              <w:jc w:val="center"/>
              <w:rPr>
                <w:b/>
                <w:sz w:val="20"/>
              </w:rPr>
            </w:pPr>
            <w:r w:rsidRPr="0021313F">
              <w:rPr>
                <w:b/>
                <w:sz w:val="20"/>
              </w:rPr>
              <w:t>85% of GMI</w:t>
            </w:r>
          </w:p>
          <w:p w:rsidR="00E9179C" w:rsidRPr="0021313F" w:rsidP="0037295B" w14:paraId="1B43A8C2" w14:textId="77777777">
            <w:pPr>
              <w:keepNext/>
              <w:jc w:val="center"/>
              <w:rPr>
                <w:b/>
                <w:sz w:val="20"/>
              </w:rPr>
            </w:pPr>
            <w:r w:rsidRPr="0021313F">
              <w:rPr>
                <w:b/>
                <w:sz w:val="20"/>
              </w:rPr>
              <w:t>$/month</w:t>
            </w:r>
          </w:p>
          <w:p w:rsidR="00E9179C" w:rsidRPr="0021313F" w:rsidP="0037295B" w14:paraId="0DADD706" w14:textId="77777777">
            <w:pPr>
              <w:jc w:val="center"/>
              <w:rPr>
                <w:b/>
                <w:sz w:val="20"/>
              </w:rPr>
            </w:pPr>
            <w:r w:rsidRPr="0021313F">
              <w:rPr>
                <w:b/>
                <w:sz w:val="20"/>
              </w:rPr>
              <w:t>[Multiply (a) by 0.85]</w:t>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11EABAA" w14:textId="77777777">
            <w:pPr>
              <w:jc w:val="center"/>
              <w:rPr>
                <w:b/>
                <w:sz w:val="20"/>
              </w:rPr>
            </w:pPr>
            <w:r w:rsidRPr="0021313F">
              <w:rPr>
                <w:b/>
                <w:sz w:val="20"/>
              </w:rPr>
              <w:t>(c)</w:t>
            </w:r>
          </w:p>
          <w:p w:rsidR="00E9179C" w:rsidRPr="0021313F" w:rsidP="0037295B" w14:paraId="70AC7238"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22A6C9E7" w14:textId="77777777">
            <w:pPr>
              <w:jc w:val="center"/>
              <w:rPr>
                <w:b/>
                <w:sz w:val="20"/>
              </w:rPr>
            </w:pPr>
            <w:r w:rsidRPr="0021313F">
              <w:rPr>
                <w:b/>
                <w:sz w:val="20"/>
              </w:rPr>
              <w:t>Maximum Income Level if Lower Than 85% Current GMI</w:t>
            </w:r>
          </w:p>
          <w:p w:rsidR="00E9179C" w:rsidRPr="0021313F" w:rsidP="0037295B" w14:paraId="739C6A9F" w14:textId="77777777">
            <w:pPr>
              <w:jc w:val="center"/>
              <w:rPr>
                <w:b/>
                <w:sz w:val="20"/>
              </w:rPr>
            </w:pPr>
            <w:r w:rsidRPr="0021313F">
              <w:rPr>
                <w:b/>
                <w:sz w:val="20"/>
              </w:rPr>
              <w:t>$/month</w:t>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52B34F72" w14:textId="77777777">
            <w:pPr>
              <w:jc w:val="center"/>
              <w:rPr>
                <w:b/>
                <w:sz w:val="20"/>
              </w:rPr>
            </w:pPr>
            <w:r w:rsidRPr="0021313F">
              <w:rPr>
                <w:b/>
                <w:sz w:val="20"/>
              </w:rPr>
              <w:t>(d)</w:t>
            </w:r>
          </w:p>
          <w:p w:rsidR="00E9179C" w:rsidRPr="0021313F" w:rsidP="0037295B" w14:paraId="43FBA1A7"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27756A52" w14:textId="77777777">
            <w:pPr>
              <w:jc w:val="center"/>
              <w:rPr>
                <w:b/>
                <w:sz w:val="20"/>
              </w:rPr>
            </w:pPr>
            <w:r w:rsidRPr="0021313F">
              <w:rPr>
                <w:b/>
                <w:sz w:val="20"/>
              </w:rPr>
              <w:t>Maximum Income Level if Lower Than 85% Current GMI</w:t>
            </w:r>
          </w:p>
          <w:p w:rsidR="00E9179C" w:rsidRPr="0021313F" w:rsidP="0037295B" w14:paraId="5E7C9FC8" w14:textId="77777777">
            <w:pPr>
              <w:keepNext/>
              <w:jc w:val="center"/>
              <w:rPr>
                <w:b/>
                <w:sz w:val="20"/>
              </w:rPr>
            </w:pPr>
            <w:r w:rsidRPr="0021313F">
              <w:rPr>
                <w:b/>
                <w:sz w:val="20"/>
              </w:rPr>
              <w:t>% of GMI</w:t>
            </w:r>
          </w:p>
          <w:p w:rsidR="00E9179C" w:rsidRPr="0021313F" w:rsidP="00162D61" w14:paraId="2AA531D0" w14:textId="6EB64A6B">
            <w:pPr>
              <w:jc w:val="center"/>
              <w:rPr>
                <w:b/>
                <w:sz w:val="20"/>
              </w:rPr>
            </w:pPr>
            <w:r w:rsidRPr="0021313F">
              <w:rPr>
                <w:b/>
                <w:sz w:val="20"/>
              </w:rPr>
              <w:t>[Divide (c) by (a), multiply by 100]</w:t>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1E74D002" w14:textId="77777777">
            <w:pPr>
              <w:jc w:val="center"/>
              <w:rPr>
                <w:b/>
                <w:sz w:val="20"/>
              </w:rPr>
            </w:pPr>
            <w:r w:rsidRPr="0021313F">
              <w:rPr>
                <w:b/>
                <w:sz w:val="20"/>
              </w:rPr>
              <w:t>(e)</w:t>
            </w:r>
          </w:p>
          <w:p w:rsidR="00E9179C" w:rsidRPr="0021313F" w:rsidP="0037295B" w14:paraId="025C8F3B"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33EF8E3F" w14:textId="77777777">
            <w:pPr>
              <w:jc w:val="center"/>
              <w:rPr>
                <w:b/>
                <w:sz w:val="20"/>
              </w:rPr>
            </w:pPr>
            <w:r w:rsidRPr="0021313F">
              <w:rPr>
                <w:b/>
                <w:sz w:val="20"/>
              </w:rPr>
              <w:t>Maximum Phase-Out/Maximum “Exit” Income Level (Cannot exceed 85% GMI)</w:t>
            </w:r>
          </w:p>
          <w:p w:rsidR="00E9179C" w:rsidRPr="0021313F" w:rsidP="0037295B" w14:paraId="0830C921" w14:textId="77777777">
            <w:pPr>
              <w:jc w:val="center"/>
              <w:rPr>
                <w:b/>
                <w:sz w:val="20"/>
              </w:rPr>
            </w:pPr>
            <w:r w:rsidRPr="0021313F">
              <w:rPr>
                <w:b/>
                <w:sz w:val="20"/>
              </w:rPr>
              <w:t>$/month</w:t>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52A0B0FB" w14:textId="77777777">
            <w:pPr>
              <w:jc w:val="center"/>
              <w:rPr>
                <w:b/>
                <w:sz w:val="20"/>
              </w:rPr>
            </w:pPr>
            <w:r w:rsidRPr="0021313F">
              <w:rPr>
                <w:b/>
                <w:sz w:val="20"/>
              </w:rPr>
              <w:t>(f)</w:t>
            </w:r>
          </w:p>
          <w:p w:rsidR="00E9179C" w:rsidRPr="0021313F" w:rsidP="0037295B" w14:paraId="79B27DA6"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4F8B3BCB" w14:textId="77777777">
            <w:pPr>
              <w:jc w:val="center"/>
              <w:rPr>
                <w:b/>
                <w:sz w:val="20"/>
              </w:rPr>
            </w:pPr>
            <w:r w:rsidRPr="0021313F">
              <w:rPr>
                <w:b/>
                <w:sz w:val="20"/>
              </w:rPr>
              <w:t>Maximum Phase-Out/Maximum “Exit” Income Level (Cannot exceed 85% GMI)</w:t>
            </w:r>
          </w:p>
          <w:p w:rsidR="00E9179C" w:rsidRPr="0021313F" w:rsidP="0037295B" w14:paraId="2B81C991" w14:textId="77777777">
            <w:pPr>
              <w:keepNext/>
              <w:jc w:val="center"/>
              <w:rPr>
                <w:b/>
                <w:sz w:val="20"/>
              </w:rPr>
            </w:pPr>
            <w:r w:rsidRPr="0021313F">
              <w:rPr>
                <w:b/>
                <w:sz w:val="20"/>
              </w:rPr>
              <w:t>% of GMI</w:t>
            </w:r>
          </w:p>
          <w:p w:rsidR="00E9179C" w:rsidRPr="0021313F" w:rsidP="00162D61" w14:paraId="07EBE609" w14:textId="44F7BA63">
            <w:pPr>
              <w:jc w:val="center"/>
              <w:rPr>
                <w:b/>
                <w:sz w:val="20"/>
              </w:rPr>
            </w:pPr>
            <w:r w:rsidRPr="0021313F">
              <w:rPr>
                <w:b/>
                <w:sz w:val="20"/>
              </w:rPr>
              <w:t>[Divide (e) by (a), multiply by 100]</w:t>
            </w:r>
          </w:p>
        </w:tc>
      </w:tr>
      <w:tr w14:paraId="213FD76F" w14:textId="77777777" w:rsidTr="00722149">
        <w:tblPrEx>
          <w:tblW w:w="9658" w:type="dxa"/>
          <w:tblLayout w:type="fixed"/>
          <w:tblCellMar>
            <w:top w:w="14" w:type="dxa"/>
            <w:left w:w="0" w:type="dxa"/>
            <w:bottom w:w="14" w:type="dxa"/>
            <w:right w:w="0" w:type="dxa"/>
          </w:tblCellMar>
          <w:tblLook w:val="01E0"/>
        </w:tblPrEx>
        <w:trPr>
          <w:cantSplit/>
          <w:tblHeader/>
        </w:trPr>
        <w:tc>
          <w:tcPr>
            <w:tcW w:w="1012" w:type="dxa"/>
            <w:tcBorders>
              <w:top w:val="single" w:sz="8" w:space="0" w:color="000000"/>
              <w:left w:val="single" w:sz="5" w:space="0" w:color="000000"/>
              <w:bottom w:val="single" w:sz="8" w:space="0" w:color="000000"/>
              <w:right w:val="single" w:sz="5" w:space="0" w:color="000000"/>
            </w:tcBorders>
          </w:tcPr>
          <w:p w:rsidR="00722149" w:rsidRPr="0021313F" w:rsidP="0037295B" w14:paraId="00892E9E" w14:textId="77777777">
            <w:pPr>
              <w:keepNext/>
              <w:spacing w:after="0"/>
              <w:jc w:val="center"/>
              <w:rPr>
                <w:b/>
                <w:sz w:val="20"/>
              </w:rPr>
            </w:pPr>
            <w:r w:rsidRPr="0021313F">
              <w:rPr>
                <w:b/>
                <w:sz w:val="20"/>
              </w:rPr>
              <w:t>Family</w:t>
            </w:r>
          </w:p>
          <w:p w:rsidR="00722149" w:rsidRPr="0021313F" w:rsidP="0037295B" w14:paraId="29CE0FAF" w14:textId="77777777">
            <w:pPr>
              <w:keepNext/>
              <w:spacing w:after="0"/>
              <w:jc w:val="center"/>
              <w:rPr>
                <w:b/>
                <w:sz w:val="20"/>
              </w:rPr>
            </w:pPr>
            <w:r w:rsidRPr="0021313F">
              <w:rPr>
                <w:b/>
                <w:sz w:val="20"/>
              </w:rPr>
              <w:t>Size</w:t>
            </w:r>
          </w:p>
        </w:tc>
        <w:tc>
          <w:tcPr>
            <w:tcW w:w="877" w:type="dxa"/>
            <w:tcBorders>
              <w:top w:val="single" w:sz="8" w:space="0" w:color="000000"/>
              <w:left w:val="single" w:sz="5" w:space="0" w:color="000000"/>
              <w:bottom w:val="single" w:sz="8" w:space="0" w:color="000000"/>
              <w:right w:val="single" w:sz="5" w:space="0" w:color="000000"/>
            </w:tcBorders>
          </w:tcPr>
          <w:p w:rsidR="00722149" w:rsidRPr="0021313F" w:rsidP="0037295B" w14:paraId="613C6D76" w14:textId="77777777">
            <w:pPr>
              <w:keepNext/>
              <w:spacing w:after="0"/>
              <w:jc w:val="center"/>
              <w:rPr>
                <w:b/>
                <w:sz w:val="20"/>
              </w:rPr>
            </w:pPr>
          </w:p>
        </w:tc>
        <w:tc>
          <w:tcPr>
            <w:tcW w:w="1648" w:type="dxa"/>
            <w:tcBorders>
              <w:top w:val="single" w:sz="8" w:space="0" w:color="000000"/>
              <w:left w:val="single" w:sz="5" w:space="0" w:color="000000"/>
              <w:bottom w:val="single" w:sz="8" w:space="0" w:color="000000"/>
              <w:right w:val="single" w:sz="5" w:space="0" w:color="000000"/>
            </w:tcBorders>
          </w:tcPr>
          <w:p w:rsidR="00722149" w:rsidRPr="0021313F" w:rsidP="0037295B" w14:paraId="664038BF" w14:textId="77777777">
            <w:pPr>
              <w:keepNext/>
              <w:spacing w:after="0"/>
              <w:jc w:val="center"/>
              <w:rPr>
                <w:b/>
                <w:sz w:val="20"/>
              </w:rPr>
            </w:pPr>
          </w:p>
        </w:tc>
        <w:tc>
          <w:tcPr>
            <w:tcW w:w="2845" w:type="dxa"/>
            <w:gridSpan w:val="2"/>
            <w:tcBorders>
              <w:top w:val="single" w:sz="8" w:space="0" w:color="000000"/>
              <w:left w:val="single" w:sz="5" w:space="0" w:color="000000"/>
              <w:bottom w:val="single" w:sz="8" w:space="0" w:color="000000"/>
              <w:right w:val="single" w:sz="5" w:space="0" w:color="000000"/>
            </w:tcBorders>
            <w:shd w:val="clear" w:color="auto" w:fill="E9E9E9"/>
          </w:tcPr>
          <w:p w:rsidR="00722149" w:rsidRPr="0021313F" w:rsidP="0037295B" w14:paraId="48CDD6B2" w14:textId="77777777">
            <w:pPr>
              <w:keepNext/>
              <w:spacing w:after="0"/>
              <w:jc w:val="center"/>
              <w:rPr>
                <w:b/>
                <w:sz w:val="20"/>
              </w:rPr>
            </w:pPr>
          </w:p>
        </w:tc>
        <w:tc>
          <w:tcPr>
            <w:tcW w:w="1799" w:type="dxa"/>
            <w:gridSpan w:val="3"/>
            <w:tcBorders>
              <w:top w:val="single" w:sz="8" w:space="0" w:color="000000"/>
              <w:left w:val="single" w:sz="5" w:space="0" w:color="000000"/>
              <w:bottom w:val="single" w:sz="8" w:space="0" w:color="000000"/>
              <w:right w:val="single" w:sz="5" w:space="0" w:color="000000"/>
            </w:tcBorders>
            <w:shd w:val="clear" w:color="auto" w:fill="BEBEBE"/>
          </w:tcPr>
          <w:p w:rsidR="00722149" w:rsidRPr="0021313F" w:rsidP="0037295B" w14:paraId="1BB2464E" w14:textId="77777777">
            <w:pPr>
              <w:keepNext/>
              <w:spacing w:after="0"/>
              <w:jc w:val="center"/>
              <w:rPr>
                <w:b/>
                <w:sz w:val="20"/>
              </w:rPr>
            </w:pPr>
          </w:p>
        </w:tc>
      </w:tr>
      <w:tr w14:paraId="06AA1B75"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3CA85A99" w14:textId="77777777">
            <w:pPr>
              <w:keepNext/>
              <w:rPr>
                <w:sz w:val="20"/>
              </w:rPr>
            </w:pPr>
            <w:r w:rsidRPr="0021313F">
              <w:rPr>
                <w:sz w:val="20"/>
              </w:rPr>
              <w:t>1*</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21A8756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56ABBCE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157A489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0F3F0FC3"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014C75F3"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6D55910A"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1398F8FF"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46EC0908" w14:textId="77777777">
            <w:pPr>
              <w:keepNext/>
              <w:rPr>
                <w:sz w:val="20"/>
              </w:rPr>
            </w:pPr>
            <w:r w:rsidRPr="0021313F">
              <w:rPr>
                <w:sz w:val="20"/>
              </w:rPr>
              <w:t>2</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8235437"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2E62B9C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1C7E653C" w14:textId="77777777">
            <w:pPr>
              <w:keepNext/>
              <w:rPr>
                <w:sz w:val="20"/>
              </w:rPr>
            </w:pPr>
            <w:r w:rsidRPr="0021313F">
              <w:rPr>
                <w:sz w:val="20"/>
              </w:rPr>
              <w:fldChar w:fldCharType="begin">
                <w:ffData>
                  <w:name w:val=""/>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37FE6306"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3529A7C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1A1786B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7252271E"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6E951D89" w14:textId="77777777">
            <w:pPr>
              <w:keepNext/>
              <w:rPr>
                <w:sz w:val="20"/>
              </w:rPr>
            </w:pPr>
            <w:r w:rsidRPr="0021313F">
              <w:rPr>
                <w:sz w:val="20"/>
              </w:rPr>
              <w:t>3</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99AF4D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78B1029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39BE986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5FE89C93"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79CB9D59"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13605965"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3B7EB963"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54B3A947" w14:textId="77777777">
            <w:pPr>
              <w:keepNext/>
              <w:rPr>
                <w:sz w:val="20"/>
              </w:rPr>
            </w:pPr>
            <w:r w:rsidRPr="0021313F">
              <w:rPr>
                <w:sz w:val="20"/>
              </w:rPr>
              <w:t>4</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0B71DA8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29D9C07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21BA6BE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07C962D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53E2A71A"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39318316"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5871D38D"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079ACF01" w14:textId="77777777">
            <w:pPr>
              <w:keepNext/>
              <w:rPr>
                <w:sz w:val="20"/>
              </w:rPr>
            </w:pPr>
            <w:r w:rsidRPr="0021313F">
              <w:rPr>
                <w:sz w:val="20"/>
              </w:rPr>
              <w:t>5</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59040A2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0B05EA70"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7CFF789D"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FC32C7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2D8F01F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624A537D"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4F8353CC"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21CDACB4" w14:textId="77777777">
            <w:pPr>
              <w:keepNext/>
              <w:rPr>
                <w:sz w:val="20"/>
              </w:rPr>
            </w:pPr>
            <w:r w:rsidRPr="0021313F">
              <w:rPr>
                <w:sz w:val="20"/>
              </w:rPr>
              <w:t>6</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A673F1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15ED57EA"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4D5262B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CA18428"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0B57DA89"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446771B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0CF500F7"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7C32A7C6" w14:textId="77777777">
            <w:pPr>
              <w:keepNext/>
              <w:rPr>
                <w:sz w:val="20"/>
              </w:rPr>
            </w:pPr>
            <w:r w:rsidRPr="0021313F">
              <w:rPr>
                <w:sz w:val="20"/>
              </w:rPr>
              <w:t>7</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3E5B61F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52CB5245"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5D200AB7"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3147ECA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2F4F1BF6"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08F07CE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3C7020F9"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2E32C30C" w14:textId="77777777">
            <w:pPr>
              <w:rPr>
                <w:sz w:val="20"/>
              </w:rPr>
            </w:pPr>
            <w:r w:rsidRPr="0021313F">
              <w:rPr>
                <w:sz w:val="20"/>
              </w:rPr>
              <w:t>8</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C71697D"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55E8E136"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214B7BF"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4FDA0024"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7944322D"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4845E507"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bl>
    <w:p w:rsidR="00E9179C" w:rsidRPr="0021313F" w:rsidP="00940245" w14:paraId="314CF1BD" w14:textId="77777777">
      <w:pPr>
        <w:keepNext/>
        <w:spacing w:line="276" w:lineRule="auto"/>
        <w:ind w:left="806"/>
        <w:rPr>
          <w:rFonts w:cstheme="minorHAnsi"/>
        </w:rPr>
      </w:pPr>
    </w:p>
    <w:p w:rsidR="0049102D" w:rsidRPr="0021313F" w:rsidP="00B4567E" w14:paraId="15EC7B59" w14:textId="2666467A">
      <w:pPr>
        <w:ind w:left="1080"/>
        <w:rPr>
          <w:rFonts w:cstheme="minorHAnsi"/>
        </w:rPr>
      </w:pPr>
      <w:r w:rsidRPr="0021313F">
        <w:rPr>
          <w:rFonts w:cstheme="minorHAnsi"/>
        </w:rPr>
        <w:t>*</w:t>
      </w:r>
      <w:r w:rsidRPr="0021313F">
        <w:rPr>
          <w:rFonts w:cstheme="minorHAnsi"/>
          <w:i/>
        </w:rPr>
        <w:t>Note</w:t>
      </w:r>
      <w:r w:rsidRPr="0021313F">
        <w:rPr>
          <w:rFonts w:cstheme="minorHAnsi"/>
          <w:bCs/>
          <w:i/>
          <w:iCs/>
        </w:rPr>
        <w:t>:</w:t>
      </w:r>
      <w:r w:rsidRPr="0021313F">
        <w:rPr>
          <w:rFonts w:cstheme="minorHAnsi"/>
        </w:rPr>
        <w:t xml:space="preserve"> On a case-by-case basis, </w:t>
      </w:r>
      <w:r w:rsidR="00D131E0">
        <w:rPr>
          <w:rFonts w:cstheme="minorHAnsi"/>
        </w:rPr>
        <w:t>Tribal Lead Agencies</w:t>
      </w:r>
      <w:r w:rsidRPr="0021313F">
        <w:rPr>
          <w:rFonts w:cstheme="minorHAnsi"/>
        </w:rPr>
        <w:t xml:space="preserve"> may consider a child in foster care to be a “family of one” for purposes of determining CCDF income eligibility.</w:t>
      </w:r>
    </w:p>
    <w:p w:rsidR="00D3798E" w:rsidRPr="0021313F" w:rsidP="00D3798E" w14:paraId="1CA75E84" w14:textId="549A6001">
      <w:pPr>
        <w:pStyle w:val="Heading4"/>
        <w:numPr>
          <w:ilvl w:val="3"/>
          <w:numId w:val="90"/>
        </w:numPr>
        <w:rPr>
          <w:u w:val="single"/>
        </w:rPr>
      </w:pPr>
      <w:r w:rsidRPr="0021313F">
        <w:t>Income fluctuations in determining or redetermining eligibility</w:t>
      </w:r>
      <w:r w:rsidR="006D298A">
        <w:t>.</w:t>
      </w:r>
    </w:p>
    <w:p w:rsidR="002C343A" w:rsidRPr="0021313F" w:rsidP="00284530" w14:paraId="2046AA8E" w14:textId="625C81BE">
      <w:pPr>
        <w:ind w:left="1080"/>
        <w:rPr>
          <w:u w:val="single"/>
        </w:rPr>
      </w:pPr>
      <w:r w:rsidRPr="0021313F">
        <w:t xml:space="preserve">During the eligibility determination or redetermination process, </w:t>
      </w:r>
      <w:r w:rsidRPr="0021313F">
        <w:rPr>
          <w:b/>
        </w:rPr>
        <w:t xml:space="preserve">the </w:t>
      </w:r>
      <w:r w:rsidR="00812A5A">
        <w:rPr>
          <w:b/>
        </w:rPr>
        <w:t>Tribal Lead Agency</w:t>
      </w:r>
      <w:r w:rsidRPr="0021313F">
        <w:rPr>
          <w:b/>
        </w:rPr>
        <w:t xml:space="preserve"> must consider fluctuations in family income</w:t>
      </w:r>
      <w:r w:rsidRPr="0021313F">
        <w:t>. This is particularly important for families who rely on work that is unpredictable or seasonal in nature, such as agriculture</w:t>
      </w:r>
      <w:r w:rsidRPr="0021313F" w:rsidR="00AF08A2">
        <w:t>;</w:t>
      </w:r>
      <w:r w:rsidRPr="0021313F">
        <w:t xml:space="preserve"> construction work</w:t>
      </w:r>
      <w:r w:rsidRPr="0021313F" w:rsidR="00AF08A2">
        <w:t>;</w:t>
      </w:r>
      <w:r w:rsidRPr="0021313F">
        <w:t xml:space="preserve"> or subsistence activities</w:t>
      </w:r>
      <w:r w:rsidRPr="0021313F" w:rsidR="00AF08A2">
        <w:t>,</w:t>
      </w:r>
      <w:r w:rsidRPr="0021313F">
        <w:t xml:space="preserve"> such as hunting and fishing. Families may experience a temporary spike in income due to working increased hours over a short period, yet those earnings are not representative of the family’s income over the course of a year.</w:t>
      </w:r>
    </w:p>
    <w:p w:rsidR="002C343A" w:rsidRPr="0021313F" w:rsidP="6E43D8F2" w14:paraId="0C2663C0" w14:textId="60D4B021">
      <w:pPr>
        <w:spacing w:line="276" w:lineRule="auto"/>
        <w:ind w:left="1080"/>
      </w:pPr>
      <w:r w:rsidRPr="0021313F">
        <w:t xml:space="preserve">How does the </w:t>
      </w:r>
      <w:r w:rsidR="00812A5A">
        <w:t>Tribal Lead Agency</w:t>
      </w:r>
      <w:r w:rsidRPr="0021313F">
        <w:t xml:space="preserve"> take income fluctuations into account when </w:t>
      </w:r>
      <w:r w:rsidRPr="0021313F" w:rsidR="00F1058A">
        <w:t>determining and</w:t>
      </w:r>
      <w:r w:rsidRPr="0021313F">
        <w:t xml:space="preserve"> redetermining eligibility? Check all that apply</w:t>
      </w:r>
      <w:r w:rsidRPr="0021313F" w:rsidR="00EC3B67">
        <w:t>:</w:t>
      </w:r>
    </w:p>
    <w:p w:rsidR="002C343A" w:rsidRPr="0021313F" w:rsidP="00FC79FE" w14:paraId="12C31580" w14:textId="54402FDD">
      <w:pPr>
        <w:spacing w:line="276" w:lineRule="auto"/>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Averaging income annually</w:t>
      </w:r>
    </w:p>
    <w:p w:rsidR="002C343A" w:rsidRPr="0021313F" w:rsidP="00FC79FE" w14:paraId="74BFF77C" w14:textId="319F741E">
      <w:pPr>
        <w:spacing w:line="276" w:lineRule="auto"/>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Disregarding temporary, short-term income increases</w:t>
      </w:r>
    </w:p>
    <w:p w:rsidR="002C343A" w:rsidRPr="0021313F" w:rsidP="00FC79FE" w14:paraId="4D367FBC" w14:textId="6EB1A686">
      <w:pPr>
        <w:spacing w:line="276" w:lineRule="auto"/>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D3798E" w:rsidRPr="0021313F" w:rsidP="00D3798E" w14:paraId="7C332C58" w14:textId="0DBB5FD2">
      <w:pPr>
        <w:pStyle w:val="Heading4"/>
        <w:numPr>
          <w:ilvl w:val="3"/>
          <w:numId w:val="90"/>
        </w:numPr>
      </w:pPr>
      <w:r w:rsidRPr="0021313F">
        <w:t>Family asset</w:t>
      </w:r>
      <w:r w:rsidRPr="0021313F" w:rsidR="00284530">
        <w:t>s</w:t>
      </w:r>
      <w:r w:rsidR="00A031DE">
        <w:t>.</w:t>
      </w:r>
      <w:r w:rsidRPr="0021313F">
        <w:t xml:space="preserve"> </w:t>
      </w:r>
    </w:p>
    <w:p w:rsidR="002C343A" w:rsidRPr="0021313F" w:rsidP="00284530" w14:paraId="0DDAEA95" w14:textId="11763A42">
      <w:pPr>
        <w:ind w:left="1080"/>
      </w:pPr>
      <w:r>
        <w:t>Tribal Lead Agencies</w:t>
      </w:r>
      <w:r w:rsidRPr="0021313F">
        <w:t xml:space="preserve"> are required to ensure that children receiving CCDF </w:t>
      </w:r>
      <w:r w:rsidRPr="0021313F" w:rsidR="00AF08A2">
        <w:t xml:space="preserve">program </w:t>
      </w:r>
      <w:r w:rsidRPr="0021313F">
        <w:t xml:space="preserve">funds do not have family assets that exceed $1,000,000, as certified by a family member (98.20(a)(2)(ii)). </w:t>
      </w:r>
      <w:r>
        <w:t>Tribal Lead Agencies</w:t>
      </w:r>
      <w:r w:rsidRPr="0021313F">
        <w:t xml:space="preserve"> can meet this requirement through family self-certification, either in the application, </w:t>
      </w:r>
      <w:r w:rsidRPr="0021313F" w:rsidR="00AF08A2">
        <w:t xml:space="preserve">during the </w:t>
      </w:r>
      <w:r w:rsidRPr="0021313F">
        <w:t xml:space="preserve">interview process, or through another method as determined by the </w:t>
      </w:r>
      <w:r w:rsidR="00812A5A">
        <w:t>Tribal Lead Agency</w:t>
      </w:r>
      <w:r w:rsidRPr="0021313F">
        <w:t>.</w:t>
      </w:r>
    </w:p>
    <w:p w:rsidR="002C343A" w:rsidRPr="0021313F" w:rsidP="00310677" w14:paraId="4061AA88" w14:textId="75C9C0AE">
      <w:pPr>
        <w:pStyle w:val="ListParagraph"/>
        <w:ind w:left="1260"/>
        <w:contextualSpacing w:val="0"/>
        <w:rPr>
          <w:rFonts w:cstheme="minorHAnsi"/>
        </w:rPr>
      </w:pPr>
      <w:r w:rsidRPr="0021313F">
        <w:rPr>
          <w:rFonts w:cstheme="minorHAnsi"/>
        </w:rPr>
        <w:t xml:space="preserve">Describe how the family member certifies that family assets do not exceed $1,000,000: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5C4CFB" w:rsidRPr="0021313F" w:rsidP="00562DD2" w14:paraId="45372881" w14:textId="41FF7DF9">
      <w:pPr>
        <w:pStyle w:val="Heading3"/>
      </w:pPr>
      <w:r w:rsidRPr="0021313F">
        <w:t>Additional Eligibility Criteria</w:t>
      </w:r>
    </w:p>
    <w:p w:rsidR="002C54E0" w:rsidRPr="0021313F" w:rsidP="00284530" w14:paraId="32DE87C8" w14:textId="00F9B8D6">
      <w:pPr>
        <w:ind w:left="1080"/>
      </w:pPr>
      <w:r w:rsidRPr="0021313F">
        <w:t xml:space="preserve">The </w:t>
      </w:r>
      <w:r w:rsidR="00812A5A">
        <w:t>Tribal Lead Agency</w:t>
      </w:r>
      <w:r w:rsidRPr="0021313F">
        <w:t xml:space="preserve"> has flexibility in establishing additional eligibility criteria. Additional criteria could include, for example, Tribal applicants first applying with the </w:t>
      </w:r>
      <w:r w:rsidRPr="0021313F" w:rsidR="00AF08A2">
        <w:t>s</w:t>
      </w:r>
      <w:r w:rsidRPr="0021313F">
        <w:t>tate CCDF program</w:t>
      </w:r>
      <w:r w:rsidRPr="0021313F" w:rsidR="00AF08A2">
        <w:t xml:space="preserve"> or </w:t>
      </w:r>
      <w:r w:rsidRPr="0021313F">
        <w:t>higher in</w:t>
      </w:r>
      <w:r w:rsidRPr="0021313F" w:rsidR="00322322">
        <w:t>come limits in one part of the T</w:t>
      </w:r>
      <w:r w:rsidRPr="0021313F">
        <w:t>ribal service area.</w:t>
      </w:r>
    </w:p>
    <w:p w:rsidR="000A604C" w:rsidRPr="0021313F" w:rsidP="00AC25E2" w14:paraId="0606C59C" w14:textId="622A8A21">
      <w:pPr>
        <w:pStyle w:val="Heading4"/>
        <w:numPr>
          <w:ilvl w:val="3"/>
          <w:numId w:val="90"/>
        </w:numPr>
      </w:pPr>
      <w:r w:rsidRPr="0021313F">
        <w:t xml:space="preserve">Does the </w:t>
      </w:r>
      <w:r w:rsidR="00812A5A">
        <w:t>Tribal Lead Agency</w:t>
      </w:r>
      <w:r w:rsidRPr="0021313F">
        <w:t xml:space="preserve"> establish additional eligibility criteria (98.16(g)(5), 98.20(b))</w:t>
      </w:r>
      <w:r w:rsidRPr="0021313F" w:rsidR="006A40F7">
        <w:t>?</w:t>
      </w:r>
    </w:p>
    <w:p w:rsidR="000A604C" w:rsidRPr="0021313F" w:rsidP="00E063DB" w14:paraId="4CD7B03D" w14:textId="77777777">
      <w:pPr>
        <w:ind w:left="1080" w:firstLine="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w:t>
      </w:r>
    </w:p>
    <w:p w:rsidR="000A604C" w:rsidRPr="0021313F" w:rsidP="00F365CC" w14:paraId="0990E157" w14:textId="716BACFD">
      <w:pPr>
        <w:ind w:left="1080" w:firstLine="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7D7495" w:rsidRPr="0021313F" w:rsidP="007D7495" w14:paraId="37895E4F" w14:textId="0693D620">
      <w:pPr>
        <w:pStyle w:val="Heading4"/>
        <w:numPr>
          <w:ilvl w:val="3"/>
          <w:numId w:val="90"/>
        </w:numPr>
      </w:pPr>
      <w:r w:rsidRPr="0021313F">
        <w:t>Attachment for additional income eligibility</w:t>
      </w:r>
      <w:r w:rsidR="00540E76">
        <w:t>.</w:t>
      </w:r>
    </w:p>
    <w:p w:rsidR="008F280F" w:rsidRPr="0021313F" w:rsidP="00284530" w14:paraId="5B0ABB6A" w14:textId="5230B79F">
      <w:pPr>
        <w:ind w:left="1080"/>
      </w:pPr>
      <w:r w:rsidRPr="0021313F">
        <w:t>If additional eligibility criteria include different income eligibility limits, please attach additional income eligibility tables and indicate attachment</w:t>
      </w:r>
      <w:r w:rsidRPr="0021313F" w:rsidR="004C5730">
        <w:t>(s) #</w:t>
      </w:r>
      <w:r w:rsidRPr="0021313F">
        <w:t xml:space="preserve">: </w:t>
      </w:r>
      <w:r w:rsidRPr="0021313F" w:rsidR="005F7F5A">
        <w:rPr>
          <w:u w:val="single"/>
        </w:rPr>
        <w:fldChar w:fldCharType="begin">
          <w:ffData>
            <w:name w:val=""/>
            <w:enabled/>
            <w:calcOnExit w:val="0"/>
            <w:textInput/>
          </w:ffData>
        </w:fldChar>
      </w:r>
      <w:r w:rsidRPr="0021313F" w:rsidR="005F7F5A">
        <w:rPr>
          <w:u w:val="single"/>
        </w:rPr>
        <w:instrText xml:space="preserve"> FORMTEXT </w:instrText>
      </w:r>
      <w:r w:rsidRPr="0021313F" w:rsidR="005F7F5A">
        <w:rPr>
          <w:u w:val="single"/>
        </w:rPr>
        <w:fldChar w:fldCharType="separate"/>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fldChar w:fldCharType="end"/>
      </w:r>
    </w:p>
    <w:p w:rsidR="000A604C" w:rsidRPr="0021313F" w:rsidP="00E81BDF" w14:paraId="3B9FBEE8" w14:textId="4EAED703">
      <w:pPr>
        <w:pStyle w:val="Heading2"/>
      </w:pPr>
      <w:bookmarkStart w:id="181" w:name="_Toc82704570"/>
      <w:bookmarkStart w:id="182" w:name="_Toc95844383"/>
      <w:r w:rsidRPr="0021313F">
        <w:t>Application and Eligibility Determination/Redetermination Process</w:t>
      </w:r>
      <w:bookmarkEnd w:id="181"/>
      <w:bookmarkEnd w:id="182"/>
    </w:p>
    <w:p w:rsidR="00E9179C" w:rsidRPr="0021313F" w:rsidP="00562DD2" w14:paraId="00E515CE" w14:textId="36F3D457">
      <w:pPr>
        <w:pStyle w:val="Heading3"/>
      </w:pPr>
      <w:r w:rsidRPr="0021313F">
        <w:t xml:space="preserve">Dissemination of Information on Applying for </w:t>
      </w:r>
      <w:r w:rsidRPr="0021313F" w:rsidR="00284530">
        <w:t xml:space="preserve">Child Care </w:t>
      </w:r>
      <w:r w:rsidRPr="0021313F">
        <w:t>Assistance</w:t>
      </w:r>
    </w:p>
    <w:p w:rsidR="000A604C" w:rsidRPr="0021313F" w:rsidP="00284530" w14:paraId="7A6BAD68" w14:textId="11E16F17">
      <w:pPr>
        <w:ind w:left="720"/>
      </w:pPr>
      <w:r>
        <w:t>Tribal Lead Agencies</w:t>
      </w:r>
      <w:r w:rsidRPr="0021313F">
        <w:t xml:space="preserve"> must inform </w:t>
      </w:r>
      <w:r w:rsidR="00173AF7">
        <w:t xml:space="preserve">families </w:t>
      </w:r>
      <w:r w:rsidRPr="0021313F">
        <w:t>of eligible children and the general public of the process by which they can apply for Tribal CCDF assistance (658E(c)(2)(E)(i)(1))</w:t>
      </w:r>
      <w:r w:rsidRPr="0021313F" w:rsidR="003F1DB2">
        <w:t>.</w:t>
      </w:r>
    </w:p>
    <w:p w:rsidR="007D7495" w:rsidRPr="0021313F" w:rsidP="007D7495" w14:paraId="6164BC5D" w14:textId="7480C03A">
      <w:pPr>
        <w:pStyle w:val="Heading4"/>
        <w:numPr>
          <w:ilvl w:val="3"/>
          <w:numId w:val="90"/>
        </w:numPr>
      </w:pPr>
      <w:r w:rsidRPr="0021313F">
        <w:t>Informing</w:t>
      </w:r>
      <w:r w:rsidR="00832BDA">
        <w:t xml:space="preserve"> Families</w:t>
      </w:r>
      <w:r w:rsidR="00DA0A6D">
        <w:t>.</w:t>
      </w:r>
      <w:r w:rsidRPr="0021313F">
        <w:t xml:space="preserve"> </w:t>
      </w:r>
    </w:p>
    <w:p w:rsidR="000A604C" w:rsidRPr="0021313F" w:rsidP="0021313F" w14:paraId="0FE87AE7" w14:textId="2DEEE31E">
      <w:pPr>
        <w:ind w:left="1080"/>
      </w:pPr>
      <w:r w:rsidRPr="0021313F">
        <w:t xml:space="preserve">How are </w:t>
      </w:r>
      <w:r w:rsidR="00832BDA">
        <w:t>families</w:t>
      </w:r>
      <w:r w:rsidRPr="0021313F">
        <w:t xml:space="preserve"> informed of the availability of child care assistance under </w:t>
      </w:r>
      <w:r w:rsidRPr="0021313F" w:rsidR="00AF08A2">
        <w:t xml:space="preserve">the </w:t>
      </w:r>
      <w:r w:rsidRPr="0021313F">
        <w:t>Tribal CCDF</w:t>
      </w:r>
      <w:r w:rsidRPr="0021313F" w:rsidR="00AF08A2">
        <w:t xml:space="preserve"> program</w:t>
      </w:r>
      <w:r w:rsidRPr="0021313F">
        <w:t xml:space="preserve">? </w:t>
      </w:r>
      <w:r w:rsidRPr="0021313F" w:rsidR="00651C7B">
        <w:t xml:space="preserve">Check only those </w:t>
      </w:r>
      <w:r w:rsidRPr="0021313F" w:rsidR="00E44216">
        <w:t>that</w:t>
      </w:r>
      <w:r w:rsidRPr="0021313F" w:rsidR="00651C7B">
        <w:t xml:space="preserve"> apply</w:t>
      </w:r>
      <w:r w:rsidRPr="0021313F" w:rsidR="00EC3B67">
        <w:t>:</w:t>
      </w:r>
    </w:p>
    <w:p w:rsidR="000A604C" w:rsidRPr="0021313F" w:rsidP="00D82BB8" w14:paraId="64BF96CE" w14:textId="77777777">
      <w:pPr>
        <w:ind w:left="720"/>
        <w:rPr>
          <w:rFonts w:cstheme="minorHAnsi"/>
        </w:rPr>
        <w:sectPr w:rsidSect="00B94D4C">
          <w:headerReference w:type="even" r:id="rId18"/>
          <w:headerReference w:type="default" r:id="rId19"/>
          <w:footerReference w:type="default" r:id="rId20"/>
          <w:headerReference w:type="first" r:id="rId21"/>
          <w:footerReference w:type="first" r:id="rId22"/>
          <w:pgSz w:w="12240" w:h="15840" w:code="1"/>
          <w:pgMar w:top="1152" w:right="1296" w:bottom="1066" w:left="1440" w:header="446" w:footer="288" w:gutter="0"/>
          <w:cols w:space="720"/>
          <w:titlePg/>
          <w:docGrid w:linePitch="299"/>
        </w:sectPr>
      </w:pPr>
    </w:p>
    <w:p w:rsidR="000A604C" w:rsidRPr="0021313F" w:rsidP="00D82BB8" w14:paraId="25094118" w14:textId="59583B0A">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00812A5A">
        <w:rPr>
          <w:rFonts w:cstheme="minorHAnsi"/>
        </w:rPr>
        <w:t>Tribal Lead Agency</w:t>
      </w:r>
      <w:r w:rsidRPr="0021313F">
        <w:rPr>
          <w:rFonts w:cstheme="minorHAnsi"/>
        </w:rPr>
        <w:t xml:space="preserve"> </w:t>
      </w:r>
    </w:p>
    <w:p w:rsidR="000A604C" w:rsidRPr="0021313F" w:rsidP="00D82BB8" w14:paraId="6F12EA8A" w14:textId="77777777">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Child care providers </w:t>
      </w:r>
    </w:p>
    <w:p w:rsidR="000A604C" w:rsidRPr="0021313F" w:rsidP="000A1DA8" w14:paraId="43BCB282" w14:textId="4421B2A5">
      <w:pPr>
        <w:ind w:left="180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w:t>
      </w:r>
      <w:r w:rsidRPr="0021313F" w:rsidR="00A82B18">
        <w:rPr>
          <w:rFonts w:cstheme="minorHAnsi"/>
        </w:rPr>
        <w:t>CR&amp;R</w:t>
      </w:r>
      <w:r w:rsidRPr="0021313F">
        <w:rPr>
          <w:rFonts w:cstheme="minorHAnsi"/>
        </w:rPr>
        <w:t xml:space="preserve"> agencies </w:t>
      </w:r>
    </w:p>
    <w:p w:rsidR="000A604C" w:rsidRPr="0021313F" w:rsidP="00D82BB8" w14:paraId="3919012A" w14:textId="1D54CCFB">
      <w:pPr>
        <w:tabs>
          <w:tab w:val="left" w:pos="1440"/>
        </w:tabs>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Public and/or </w:t>
      </w:r>
      <w:r w:rsidRPr="0021313F" w:rsidR="00322322">
        <w:rPr>
          <w:rFonts w:cstheme="minorHAnsi"/>
        </w:rPr>
        <w:t>T</w:t>
      </w:r>
      <w:r w:rsidRPr="0021313F">
        <w:rPr>
          <w:rFonts w:cstheme="minorHAnsi"/>
        </w:rPr>
        <w:t xml:space="preserve">ribal schools </w:t>
      </w:r>
    </w:p>
    <w:p w:rsidR="000A604C" w:rsidRPr="0021313F" w:rsidP="00D82BB8" w14:paraId="0F4E7D3B" w14:textId="77777777">
      <w:pPr>
        <w:ind w:left="180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Early Head Start/Head Start programs </w:t>
      </w:r>
    </w:p>
    <w:p w:rsidR="000A604C" w:rsidRPr="0021313F" w:rsidP="00D82BB8" w14:paraId="5126F329" w14:textId="77777777">
      <w:pPr>
        <w:ind w:left="171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Health Clinics </w:t>
      </w:r>
    </w:p>
    <w:p w:rsidR="000A604C" w:rsidRPr="0021313F" w:rsidP="00D82BB8" w14:paraId="5E4B449C" w14:textId="77777777">
      <w:pPr>
        <w:ind w:left="720" w:firstLine="7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TANF offices </w:t>
      </w:r>
    </w:p>
    <w:p w:rsidR="000A604C" w:rsidRPr="0021313F" w:rsidP="00D82BB8" w14:paraId="0893F0EA" w14:textId="744FFF90">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w:t>
      </w:r>
      <w:r w:rsidRPr="0021313F" w:rsidR="00F40C44">
        <w:rPr>
          <w:rFonts w:cstheme="minorHAnsi"/>
        </w:rPr>
        <w:t>Trib</w:t>
      </w:r>
      <w:r w:rsidRPr="0021313F">
        <w:rPr>
          <w:rFonts w:cstheme="minorHAnsi"/>
        </w:rPr>
        <w:t>al offices</w:t>
      </w:r>
    </w:p>
    <w:p w:rsidR="000A604C" w:rsidRPr="0021313F" w:rsidP="00D82BB8" w14:paraId="2E8DE520" w14:textId="77777777">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governmental offices</w:t>
      </w:r>
    </w:p>
    <w:p w:rsidR="000A604C" w:rsidRPr="0021313F" w:rsidP="00D82BB8" w14:paraId="149BC53C" w14:textId="77777777">
      <w:pPr>
        <w:ind w:left="720" w:firstLine="720"/>
        <w:rPr>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Community outreach events</w:t>
      </w:r>
    </w:p>
    <w:p w:rsidR="00F1058A" w:rsidRPr="0021313F" w:rsidP="00F1058A" w14:paraId="2FD494B4" w14:textId="3C413261">
      <w:pPr>
        <w:ind w:left="720" w:firstLine="7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Tribal newsletter/newspaper</w:t>
      </w:r>
    </w:p>
    <w:p w:rsidR="000A604C" w:rsidRPr="0021313F" w:rsidP="00D82BB8" w14:paraId="36EA42A6" w14:textId="77777777">
      <w:pPr>
        <w:ind w:left="144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Radio and/or television</w:t>
      </w:r>
    </w:p>
    <w:p w:rsidR="000A604C" w:rsidRPr="0021313F" w14:paraId="540BA874" w14:textId="77777777">
      <w:pPr>
        <w:ind w:left="144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Social media</w:t>
      </w:r>
    </w:p>
    <w:p w:rsidR="000A604C" w:rsidRPr="0021313F" w14:paraId="5E4A5549" w14:textId="77777777">
      <w:pPr>
        <w:ind w:left="171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Internet. Provide website(s):</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64B6C7FB" w14:textId="77777777">
      <w:pPr>
        <w:ind w:left="144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5322C8B1" w14:textId="77777777">
      <w:pPr>
        <w:ind w:left="720"/>
        <w:rPr>
          <w:rFonts w:cstheme="minorHAnsi"/>
        </w:rPr>
        <w:sectPr w:rsidSect="00B94D4C">
          <w:type w:val="continuous"/>
          <w:pgSz w:w="12240" w:h="15840"/>
          <w:pgMar w:top="1140" w:right="1300" w:bottom="1060" w:left="1300" w:header="451" w:footer="880" w:gutter="0"/>
          <w:cols w:num="2" w:space="180"/>
        </w:sectPr>
      </w:pPr>
    </w:p>
    <w:p w:rsidR="000A604C" w:rsidRPr="0021313F" w:rsidP="00562DD2" w14:paraId="787A0657" w14:textId="4D8FB0C5">
      <w:pPr>
        <w:pStyle w:val="Heading3"/>
      </w:pPr>
      <w:r w:rsidRPr="0021313F">
        <w:t xml:space="preserve">Applying for </w:t>
      </w:r>
      <w:r w:rsidRPr="0021313F" w:rsidR="00377CFF">
        <w:t xml:space="preserve">Child Care </w:t>
      </w:r>
      <w:r w:rsidRPr="0021313F">
        <w:t xml:space="preserve">Services </w:t>
      </w:r>
    </w:p>
    <w:p w:rsidR="00377CFF" w:rsidRPr="0021313F" w:rsidP="0024605C" w14:paraId="426152D0" w14:textId="0F32F3BE">
      <w:pPr>
        <w:pStyle w:val="Heading4"/>
        <w:numPr>
          <w:ilvl w:val="3"/>
          <w:numId w:val="90"/>
        </w:numPr>
      </w:pPr>
      <w:r w:rsidRPr="0021313F">
        <w:t xml:space="preserve">How can </w:t>
      </w:r>
      <w:r w:rsidR="00591D8C">
        <w:t xml:space="preserve">families </w:t>
      </w:r>
      <w:r w:rsidRPr="0021313F">
        <w:t>apply for child care services? Check only those that apply:</w:t>
      </w:r>
    </w:p>
    <w:p w:rsidR="000A604C" w:rsidRPr="0021313F" w14:paraId="7C5221DA"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In-person interview or orientation</w:t>
      </w:r>
    </w:p>
    <w:p w:rsidR="000A604C" w:rsidRPr="0021313F" w14:paraId="75E997E9"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Phone</w:t>
      </w:r>
    </w:p>
    <w:p w:rsidR="000A604C" w:rsidRPr="0021313F" w14:paraId="1D75BF41" w14:textId="0EA2E45B">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Mail</w:t>
      </w:r>
    </w:p>
    <w:p w:rsidR="000A604C" w:rsidRPr="0021313F" w14:paraId="4936F2F6"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At the child care provider’s site</w:t>
      </w:r>
    </w:p>
    <w:p w:rsidR="000A604C" w:rsidRPr="0021313F" w14:paraId="5C1392BE"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Electronically via online application or email (provide website):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75F178E2"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F8492F" w:rsidRPr="0021313F" w:rsidP="00562DD2" w14:paraId="3FE82A8F" w14:textId="6F470970">
      <w:pPr>
        <w:pStyle w:val="Heading3"/>
      </w:pPr>
      <w:r w:rsidRPr="0021313F">
        <w:t>Eligibility Documentation Procedures</w:t>
      </w:r>
      <w:r w:rsidRPr="0021313F">
        <w:br/>
      </w:r>
      <w:r w:rsidRPr="0021313F">
        <w:br/>
      </w:r>
      <w:r w:rsidR="00D131E0">
        <w:t>Tribal Lead Agencies</w:t>
      </w:r>
      <w:r w:rsidRPr="0021313F" w:rsidR="00B5657C">
        <w:t xml:space="preserve"> are required to have procedures for documenting and verifying that children </w:t>
      </w:r>
      <w:r w:rsidRPr="0021313F" w:rsidR="000741AA">
        <w:t>and families</w:t>
      </w:r>
      <w:r w:rsidRPr="0021313F" w:rsidR="00495941">
        <w:t xml:space="preserve"> </w:t>
      </w:r>
      <w:r w:rsidRPr="0021313F" w:rsidR="00B5657C">
        <w:t xml:space="preserve">receiving CCDF </w:t>
      </w:r>
      <w:r w:rsidRPr="0021313F" w:rsidR="0019106C">
        <w:t xml:space="preserve">program </w:t>
      </w:r>
      <w:r w:rsidRPr="0021313F" w:rsidR="00B5657C">
        <w:t xml:space="preserve">funds meet eligibility criteria at the time of eligibility determination and redetermination (98.68(c)). </w:t>
      </w:r>
    </w:p>
    <w:p w:rsidR="00377CFF" w:rsidRPr="0021313F" w:rsidP="0024605C" w14:paraId="7CC1DD7C" w14:textId="59FC5225">
      <w:pPr>
        <w:ind w:left="720"/>
      </w:pPr>
      <w:r w:rsidRPr="0021313F">
        <w:t xml:space="preserve">Lead </w:t>
      </w:r>
      <w:r w:rsidRPr="0021313F" w:rsidR="00041661">
        <w:t>a</w:t>
      </w:r>
      <w:r w:rsidRPr="0021313F">
        <w:t>gencies should not</w:t>
      </w:r>
      <w:r w:rsidRPr="0021313F" w:rsidR="008949B1">
        <w:t>e</w:t>
      </w:r>
      <w:r w:rsidRPr="0021313F">
        <w:t xml:space="preserve"> that there are no </w:t>
      </w:r>
      <w:r w:rsidRPr="0021313F" w:rsidR="0019106C">
        <w:t>F</w:t>
      </w:r>
      <w:r w:rsidRPr="0021313F">
        <w:t xml:space="preserve">ederal requirements for specific documentation or verification procedures. </w:t>
      </w:r>
    </w:p>
    <w:p w:rsidR="007D7495" w:rsidRPr="0021313F" w:rsidP="007D7495" w14:paraId="0B2D0855" w14:textId="16C9703B">
      <w:pPr>
        <w:pStyle w:val="Heading4"/>
        <w:numPr>
          <w:ilvl w:val="3"/>
          <w:numId w:val="90"/>
        </w:numPr>
      </w:pPr>
      <w:r w:rsidRPr="0021313F">
        <w:t>Document verification at initial determination and redetermination</w:t>
      </w:r>
      <w:r w:rsidR="00316C9A">
        <w:t>.</w:t>
      </w:r>
    </w:p>
    <w:p w:rsidR="00377CFF" w:rsidRPr="0021313F" w:rsidP="0024605C" w14:paraId="22997C1B" w14:textId="51842F29">
      <w:pPr>
        <w:ind w:left="1080"/>
      </w:pPr>
      <w:r w:rsidRPr="0021313F">
        <w:t xml:space="preserve">Check the information that the </w:t>
      </w:r>
      <w:r w:rsidR="00812A5A">
        <w:t>Tribal Lead Agency</w:t>
      </w:r>
      <w:r w:rsidRPr="0021313F">
        <w:t xml:space="preserve"> documents and verifies at initial determination and redetermination and describe, at a minimum, what information is required and how often. Check only those that apply:</w:t>
      </w:r>
    </w:p>
    <w:p w:rsidR="00C41109" w:rsidRPr="0021313F" w:rsidP="0024605C" w14:paraId="25B8E918" w14:textId="6408E3CC">
      <w:pPr>
        <w:ind w:left="10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sidR="00452522">
        <w:rPr>
          <w:rFonts w:cstheme="minorHAnsi"/>
        </w:rPr>
        <w:t xml:space="preserve"> </w:t>
      </w:r>
      <w:r w:rsidRPr="0021313F">
        <w:rPr>
          <w:rFonts w:cstheme="minorHAnsi"/>
        </w:rPr>
        <w:t xml:space="preserve">Child’s age: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1DA8" w:rsidRPr="0021313F" w:rsidP="0024605C" w14:paraId="0A55089F" w14:textId="14360947">
      <w:pPr>
        <w:ind w:left="1080"/>
        <w:rPr>
          <w:rFonts w:cstheme="minorHAnsi"/>
        </w:rPr>
      </w:pPr>
      <w:r>
        <w:fldChar w:fldCharType="begin"/>
      </w:r>
      <w:r>
        <w:instrText>FORMCHECKBOX</w:instrText>
      </w:r>
      <w:r w:rsidR="00000000">
        <w:fldChar w:fldCharType="separate"/>
      </w:r>
      <w:r>
        <w:fldChar w:fldCharType="end"/>
      </w:r>
      <w:r w:rsidRPr="0021313F" w:rsidR="00625C5C">
        <w:t xml:space="preserve"> </w:t>
      </w:r>
      <w:r>
        <w:fldChar w:fldCharType="begin"/>
      </w:r>
      <w:r>
        <w:instrText>FORMCHECKBOX</w:instrText>
      </w:r>
      <w:r w:rsidR="00000000">
        <w:fldChar w:fldCharType="separate"/>
      </w:r>
      <w:r>
        <w:fldChar w:fldCharType="end"/>
      </w:r>
      <w:r w:rsidRPr="0021313F" w:rsidR="002E3CD3">
        <w:rPr>
          <w:rFonts w:cstheme="minorHAnsi"/>
        </w:rPr>
        <w:fldChar w:fldCharType="begin">
          <w:ffData>
            <w:name w:val="Check693"/>
            <w:enabled/>
            <w:calcOnExit w:val="0"/>
            <w:checkBox>
              <w:sizeAuto/>
              <w:default w:val="0"/>
            </w:checkBox>
          </w:ffData>
        </w:fldChar>
      </w:r>
      <w:r w:rsidRPr="0021313F" w:rsidR="002E3CD3">
        <w:rPr>
          <w:rFonts w:cstheme="minorHAnsi"/>
        </w:rPr>
        <w:instrText xml:space="preserve"> FORMCHECKBOX </w:instrText>
      </w:r>
      <w:r w:rsidR="00000000">
        <w:rPr>
          <w:rFonts w:cstheme="minorHAnsi"/>
        </w:rPr>
        <w:fldChar w:fldCharType="separate"/>
      </w:r>
      <w:r w:rsidRPr="0021313F" w:rsidR="002E3CD3">
        <w:rPr>
          <w:rFonts w:cstheme="minorHAnsi"/>
        </w:rPr>
        <w:fldChar w:fldCharType="end"/>
      </w:r>
      <w:r w:rsidRPr="0021313F" w:rsidR="002E3CD3">
        <w:rPr>
          <w:rFonts w:cstheme="minorHAnsi"/>
        </w:rPr>
        <w:t xml:space="preserve"> Indian child: </w:t>
      </w:r>
      <w:r w:rsidRPr="0021313F" w:rsidR="002E3CD3">
        <w:rPr>
          <w:rFonts w:cstheme="minorHAnsi"/>
          <w:u w:val="single"/>
        </w:rPr>
        <w:fldChar w:fldCharType="begin">
          <w:ffData>
            <w:name w:val="Text1"/>
            <w:enabled/>
            <w:calcOnExit w:val="0"/>
            <w:textInput/>
          </w:ffData>
        </w:fldChar>
      </w:r>
      <w:r w:rsidRPr="0021313F" w:rsidR="002E3CD3">
        <w:rPr>
          <w:rFonts w:cstheme="minorHAnsi"/>
          <w:u w:val="single"/>
        </w:rPr>
        <w:instrText xml:space="preserve"> FORMTEXT </w:instrText>
      </w:r>
      <w:r w:rsidRPr="0021313F" w:rsidR="002E3CD3">
        <w:rPr>
          <w:rFonts w:cstheme="minorHAnsi"/>
          <w:u w:val="single"/>
        </w:rPr>
        <w:fldChar w:fldCharType="separate"/>
      </w:r>
      <w:r w:rsidRPr="0021313F" w:rsidR="002E3CD3">
        <w:rPr>
          <w:rFonts w:cstheme="minorHAnsi"/>
          <w:u w:val="single"/>
        </w:rPr>
        <w:t> </w:t>
      </w:r>
      <w:r w:rsidRPr="0021313F" w:rsidR="002E3CD3">
        <w:rPr>
          <w:rFonts w:cstheme="minorHAnsi"/>
          <w:u w:val="single"/>
        </w:rPr>
        <w:t> </w:t>
      </w:r>
      <w:r w:rsidRPr="0021313F" w:rsidR="002E3CD3">
        <w:rPr>
          <w:rFonts w:cstheme="minorHAnsi"/>
          <w:u w:val="single"/>
        </w:rPr>
        <w:t> </w:t>
      </w:r>
      <w:r w:rsidRPr="0021313F" w:rsidR="002E3CD3">
        <w:rPr>
          <w:rFonts w:cstheme="minorHAnsi"/>
          <w:u w:val="single"/>
        </w:rPr>
        <w:t> </w:t>
      </w:r>
      <w:r w:rsidRPr="0021313F" w:rsidR="002E3CD3">
        <w:rPr>
          <w:rFonts w:cstheme="minorHAnsi"/>
          <w:u w:val="single"/>
        </w:rPr>
        <w:t> </w:t>
      </w:r>
      <w:r w:rsidRPr="0021313F" w:rsidR="002E3CD3">
        <w:rPr>
          <w:rFonts w:cstheme="minorHAnsi"/>
        </w:rPr>
        <w:fldChar w:fldCharType="end"/>
      </w:r>
    </w:p>
    <w:p w:rsidR="00B5657C" w:rsidRPr="0021313F" w:rsidP="0024605C" w14:paraId="07DE0D59" w14:textId="03A2D65B">
      <w:pPr>
        <w:ind w:left="1080"/>
        <w:rPr>
          <w:u w:val="single"/>
        </w:rPr>
      </w:pPr>
      <w:r>
        <w:fldChar w:fldCharType="begin"/>
      </w:r>
      <w:r>
        <w:instrText>FORMCHECKBOX</w:instrText>
      </w:r>
      <w:r w:rsidR="00000000">
        <w:fldChar w:fldCharType="separate"/>
      </w:r>
      <w:r>
        <w:fldChar w:fldCharType="end"/>
      </w:r>
      <w:r w:rsidRPr="0021313F" w:rsidR="00625C5C">
        <w:t xml:space="preserve"> </w:t>
      </w:r>
      <w:r>
        <w:fldChar w:fldCharType="begin"/>
      </w:r>
      <w:r>
        <w:instrText>FORMCHECKBOX</w:instrText>
      </w:r>
      <w:r w:rsidR="00000000">
        <w:fldChar w:fldCharType="separate"/>
      </w:r>
      <w:r>
        <w:fldChar w:fldCharType="end"/>
      </w:r>
      <w:r w:rsidRPr="0021313F" w:rsidR="00C41109">
        <w:rPr>
          <w:rFonts w:cstheme="minorHAnsi"/>
        </w:rPr>
        <w:fldChar w:fldCharType="begin">
          <w:ffData>
            <w:name w:val="Check693"/>
            <w:enabled/>
            <w:calcOnExit w:val="0"/>
            <w:checkBox>
              <w:sizeAuto/>
              <w:default w:val="0"/>
            </w:checkBox>
          </w:ffData>
        </w:fldChar>
      </w:r>
      <w:r w:rsidRPr="0021313F" w:rsidR="00C41109">
        <w:rPr>
          <w:rFonts w:cstheme="minorHAnsi"/>
        </w:rPr>
        <w:instrText xml:space="preserve"> FORMCHECKBOX </w:instrText>
      </w:r>
      <w:r w:rsidR="00000000">
        <w:rPr>
          <w:rFonts w:cstheme="minorHAnsi"/>
        </w:rPr>
        <w:fldChar w:fldCharType="separate"/>
      </w:r>
      <w:r w:rsidRPr="0021313F" w:rsidR="00C41109">
        <w:rPr>
          <w:rFonts w:cstheme="minorHAnsi"/>
        </w:rPr>
        <w:fldChar w:fldCharType="end"/>
      </w:r>
      <w:r w:rsidRPr="0021313F" w:rsidR="00C41109">
        <w:rPr>
          <w:rFonts w:cstheme="minorHAnsi"/>
        </w:rPr>
        <w:t xml:space="preserve"> </w:t>
      </w:r>
      <w:r w:rsidRPr="0021313F">
        <w:rPr>
          <w:rFonts w:cstheme="minorHAnsi"/>
        </w:rPr>
        <w:t xml:space="preserve">Work: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2E3CD3" w:rsidRPr="0021313F" w:rsidP="0024605C" w14:paraId="7199D7F7" w14:textId="40FB2EB5">
      <w:pPr>
        <w:ind w:left="1080"/>
        <w:rPr>
          <w:u w:val="single"/>
        </w:rPr>
      </w:pPr>
      <w:r>
        <w:fldChar w:fldCharType="begin"/>
      </w:r>
      <w:r>
        <w:instrText>FORMCHECKBOX</w:instrText>
      </w:r>
      <w:r w:rsidR="00000000">
        <w:fldChar w:fldCharType="separate"/>
      </w:r>
      <w:r>
        <w:fldChar w:fldCharType="end"/>
      </w:r>
      <w:r w:rsidRPr="0021313F" w:rsidR="00625C5C">
        <w:t xml:space="preserve"> </w:t>
      </w:r>
      <w:r>
        <w:fldChar w:fldCharType="begin"/>
      </w:r>
      <w:r>
        <w:instrText>FORMCHECKBOX</w:instrText>
      </w:r>
      <w:r w:rsidR="00000000">
        <w:fldChar w:fldCharType="separate"/>
      </w:r>
      <w:r>
        <w:fldChar w:fldCharType="end"/>
      </w:r>
      <w:r w:rsidRPr="0021313F" w:rsidR="00B5657C">
        <w:rPr>
          <w:rFonts w:cstheme="minorHAnsi"/>
        </w:rPr>
        <w:fldChar w:fldCharType="begin">
          <w:ffData>
            <w:name w:val="Check693"/>
            <w:enabled/>
            <w:calcOnExit w:val="0"/>
            <w:checkBox>
              <w:sizeAuto/>
              <w:default w:val="0"/>
            </w:checkBox>
          </w:ffData>
        </w:fldChar>
      </w:r>
      <w:r w:rsidRPr="0021313F" w:rsidR="00B5657C">
        <w:rPr>
          <w:rFonts w:cstheme="minorHAnsi"/>
        </w:rPr>
        <w:instrText xml:space="preserve"> FORMCHECKBOX </w:instrText>
      </w:r>
      <w:r w:rsidR="00000000">
        <w:rPr>
          <w:rFonts w:cstheme="minorHAnsi"/>
        </w:rPr>
        <w:fldChar w:fldCharType="separate"/>
      </w:r>
      <w:r w:rsidRPr="0021313F" w:rsidR="00B5657C">
        <w:rPr>
          <w:rFonts w:cstheme="minorHAnsi"/>
        </w:rPr>
        <w:fldChar w:fldCharType="end"/>
      </w:r>
      <w:r w:rsidRPr="0021313F" w:rsidR="00B5657C">
        <w:rPr>
          <w:rFonts w:cstheme="minorHAnsi"/>
        </w:rPr>
        <w:t xml:space="preserve"> Job training</w:t>
      </w:r>
      <w:r w:rsidRPr="0021313F">
        <w:rPr>
          <w:rFonts w:cstheme="minorHAnsi"/>
        </w:rPr>
        <w:t>:</w:t>
      </w:r>
      <w:r w:rsidRPr="0021313F" w:rsidR="00B5657C">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4FA5DDF4" w14:textId="628E2BB5">
      <w:pPr>
        <w:ind w:left="1080"/>
        <w:rPr>
          <w:u w:val="single"/>
        </w:rPr>
      </w:pPr>
      <w:r>
        <w:fldChar w:fldCharType="begin"/>
      </w:r>
      <w:r>
        <w:instrText>FORMCHECKBOX</w:instrText>
      </w:r>
      <w:r w:rsidR="00000000">
        <w:fldChar w:fldCharType="separate"/>
      </w:r>
      <w:r>
        <w:fldChar w:fldCharType="end"/>
      </w:r>
      <w:r w:rsidRPr="0021313F" w:rsidR="005A744A">
        <w:t xml:space="preserve"> </w:t>
      </w:r>
      <w:r>
        <w:fldChar w:fldCharType="begin"/>
      </w:r>
      <w:r>
        <w:instrText>FORMCHECKBOX</w:instrText>
      </w:r>
      <w:r w:rsidR="00000000">
        <w:fldChar w:fldCharType="separate"/>
      </w:r>
      <w:r>
        <w:fldChar w:fldCharType="end"/>
      </w:r>
      <w:r w:rsidRPr="0021313F" w:rsidR="002E3CD3">
        <w:rPr>
          <w:rFonts w:cstheme="minorHAnsi"/>
        </w:rPr>
        <w:fldChar w:fldCharType="begin">
          <w:ffData>
            <w:name w:val="Check693"/>
            <w:enabled/>
            <w:calcOnExit w:val="0"/>
            <w:checkBox>
              <w:sizeAuto/>
              <w:default w:val="0"/>
            </w:checkBox>
          </w:ffData>
        </w:fldChar>
      </w:r>
      <w:r w:rsidRPr="0021313F" w:rsidR="002E3CD3">
        <w:rPr>
          <w:rFonts w:cstheme="minorHAnsi"/>
        </w:rPr>
        <w:instrText xml:space="preserve"> FORMCHECKBOX </w:instrText>
      </w:r>
      <w:r w:rsidR="00000000">
        <w:rPr>
          <w:rFonts w:cstheme="minorHAnsi"/>
        </w:rPr>
        <w:fldChar w:fldCharType="separate"/>
      </w:r>
      <w:r w:rsidRPr="0021313F" w:rsidR="002E3CD3">
        <w:rPr>
          <w:rFonts w:cstheme="minorHAnsi"/>
        </w:rPr>
        <w:fldChar w:fldCharType="end"/>
      </w:r>
      <w:r w:rsidRPr="0021313F" w:rsidR="00A82B18">
        <w:rPr>
          <w:rFonts w:cstheme="minorHAnsi"/>
        </w:rPr>
        <w:t xml:space="preserve"> </w:t>
      </w:r>
      <w:r w:rsidRPr="0021313F" w:rsidR="002E3CD3">
        <w:rPr>
          <w:rFonts w:cstheme="minorHAnsi"/>
        </w:rPr>
        <w:t>E</w:t>
      </w:r>
      <w:r w:rsidRPr="0021313F" w:rsidR="00651C7B">
        <w:rPr>
          <w:rFonts w:cstheme="minorHAnsi"/>
        </w:rPr>
        <w:t>ducation program</w:t>
      </w:r>
      <w:r w:rsidRPr="0021313F" w:rsidR="0019106C">
        <w:rPr>
          <w:rFonts w:cstheme="minorHAnsi"/>
        </w:rPr>
        <w:t xml:space="preserve">: </w:t>
      </w:r>
      <w:r w:rsidRPr="0021313F" w:rsidR="0019106C">
        <w:rPr>
          <w:rFonts w:cstheme="minorHAnsi"/>
          <w:u w:val="single"/>
        </w:rPr>
        <w:fldChar w:fldCharType="begin">
          <w:ffData>
            <w:name w:val="Text1"/>
            <w:enabled/>
            <w:calcOnExit w:val="0"/>
            <w:textInput/>
          </w:ffData>
        </w:fldChar>
      </w:r>
      <w:r w:rsidRPr="0021313F" w:rsidR="0019106C">
        <w:rPr>
          <w:rFonts w:cstheme="minorHAnsi"/>
          <w:u w:val="single"/>
        </w:rPr>
        <w:instrText xml:space="preserve"> FORMTEXT </w:instrText>
      </w:r>
      <w:r w:rsidRPr="0021313F" w:rsidR="0019106C">
        <w:rPr>
          <w:rFonts w:cstheme="minorHAnsi"/>
          <w:u w:val="single"/>
        </w:rPr>
        <w:fldChar w:fldCharType="separate"/>
      </w:r>
      <w:r w:rsidRPr="0021313F" w:rsidR="0019106C">
        <w:rPr>
          <w:rFonts w:cstheme="minorHAnsi"/>
          <w:u w:val="single"/>
        </w:rPr>
        <w:t> </w:t>
      </w:r>
      <w:r w:rsidRPr="0021313F" w:rsidR="0019106C">
        <w:rPr>
          <w:rFonts w:cstheme="minorHAnsi"/>
          <w:u w:val="single"/>
        </w:rPr>
        <w:t> </w:t>
      </w:r>
      <w:r w:rsidRPr="0021313F" w:rsidR="0019106C">
        <w:rPr>
          <w:rFonts w:cstheme="minorHAnsi"/>
          <w:u w:val="single"/>
        </w:rPr>
        <w:t> </w:t>
      </w:r>
      <w:r w:rsidRPr="0021313F" w:rsidR="0019106C">
        <w:rPr>
          <w:rFonts w:cstheme="minorHAnsi"/>
          <w:u w:val="single"/>
        </w:rPr>
        <w:t> </w:t>
      </w:r>
      <w:r w:rsidRPr="0021313F" w:rsidR="0019106C">
        <w:rPr>
          <w:rFonts w:cstheme="minorHAnsi"/>
          <w:u w:val="single"/>
        </w:rPr>
        <w:t> </w:t>
      </w:r>
      <w:r w:rsidRPr="0021313F" w:rsidR="0019106C">
        <w:rPr>
          <w:rFonts w:cstheme="minorHAnsi"/>
        </w:rPr>
        <w:fldChar w:fldCharType="end"/>
      </w:r>
    </w:p>
    <w:p w:rsidR="00B5657C" w:rsidRPr="0021313F" w:rsidP="0024605C" w14:paraId="175AA571" w14:textId="6547D8F9">
      <w:pPr>
        <w:ind w:left="1080"/>
        <w:rPr>
          <w:u w:val="single"/>
        </w:rPr>
      </w:pPr>
      <w:r>
        <w:fldChar w:fldCharType="begin"/>
      </w:r>
      <w:r>
        <w:instrText>FORMCHECKBOX</w:instrText>
      </w:r>
      <w:r w:rsidR="00000000">
        <w:fldChar w:fldCharType="separate"/>
      </w:r>
      <w:r>
        <w:fldChar w:fldCharType="end"/>
      </w:r>
      <w:r w:rsidRPr="0021313F" w:rsidR="005A744A">
        <w:t xml:space="preserve"> </w:t>
      </w:r>
      <w:r>
        <w:fldChar w:fldCharType="begin"/>
      </w:r>
      <w:r>
        <w:instrText>FORMCHECKBOX</w:instrText>
      </w:r>
      <w:r w:rsidR="00000000">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rsidR="00C41109">
        <w:rPr>
          <w:rFonts w:cstheme="minorHAnsi"/>
        </w:rPr>
        <w:t>Family i</w:t>
      </w:r>
      <w:r w:rsidRPr="0021313F">
        <w:rPr>
          <w:rFonts w:cstheme="minorHAnsi"/>
        </w:rPr>
        <w:t xml:space="preserve">ncome: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5F2CE779" w14:textId="6443BB02">
      <w:pPr>
        <w:ind w:left="1080"/>
        <w:rPr>
          <w:u w:val="single"/>
        </w:rPr>
      </w:pPr>
      <w:r w:rsidRPr="0021313F">
        <w:rPr>
          <w:u w:val="single"/>
        </w:rPr>
        <w:fldChar w:fldCharType="begin"/>
      </w:r>
      <w:r w:rsidRPr="0021313F">
        <w:rPr>
          <w:u w:val="single"/>
        </w:rPr>
        <w:instrText xml:space="preserve"> FORMCHECKBOX </w:instrText>
      </w:r>
      <w:r w:rsidR="00000000">
        <w:rPr>
          <w:u w:val="single"/>
        </w:rPr>
        <w:fldChar w:fldCharType="separate"/>
      </w:r>
      <w:r w:rsidRPr="0021313F">
        <w:rPr>
          <w:u w:val="single"/>
        </w:rPr>
        <w:fldChar w:fldCharType="end"/>
      </w:r>
      <w:r w:rsidRPr="0021313F">
        <w:t xml:space="preserve"> </w:t>
      </w:r>
      <w:r w:rsidRPr="0021313F">
        <w:rPr>
          <w:u w:val="single"/>
        </w:rPr>
        <w:fldChar w:fldCharType="begin"/>
      </w:r>
      <w:r w:rsidRPr="0021313F">
        <w:rPr>
          <w:u w:val="single"/>
        </w:rPr>
        <w:instrText xml:space="preserve"> FORMCHECKBOX </w:instrText>
      </w:r>
      <w:r w:rsidR="00000000">
        <w:rPr>
          <w:u w:val="single"/>
        </w:rPr>
        <w:fldChar w:fldCharType="separate"/>
      </w:r>
      <w:r w:rsidRPr="0021313F">
        <w:rPr>
          <w:u w:val="single"/>
        </w:rP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rsidR="00C41109">
        <w:rPr>
          <w:rFonts w:cstheme="minorHAnsi"/>
        </w:rPr>
        <w:t>Household c</w:t>
      </w:r>
      <w:r w:rsidRPr="0021313F" w:rsidR="00452522">
        <w:rPr>
          <w:rFonts w:cstheme="minorHAnsi"/>
        </w:rPr>
        <w:t>omposition</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3C3F6917" w14:textId="0A98AC7F">
      <w:pPr>
        <w:ind w:left="1080"/>
        <w:rPr>
          <w:u w:val="single"/>
        </w:rPr>
      </w:pPr>
      <w:r>
        <w:fldChar w:fldCharType="begin"/>
      </w:r>
      <w:r>
        <w:instrText>FORMCHECKBOX</w:instrText>
      </w:r>
      <w:r w:rsidR="00000000">
        <w:fldChar w:fldCharType="separate"/>
      </w:r>
      <w:r>
        <w:fldChar w:fldCharType="end"/>
      </w:r>
      <w:r w:rsidRPr="0021313F" w:rsidR="005A744A">
        <w:t xml:space="preserve"> </w:t>
      </w:r>
      <w:r>
        <w:fldChar w:fldCharType="begin"/>
      </w:r>
      <w:r>
        <w:instrText>FORMCHECKBOX</w:instrText>
      </w:r>
      <w:r w:rsidR="00000000">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rsidR="00C41109">
        <w:rPr>
          <w:rFonts w:cstheme="minorHAnsi"/>
        </w:rPr>
        <w:t>Applicant i</w:t>
      </w:r>
      <w:r w:rsidRPr="0021313F">
        <w:rPr>
          <w:rFonts w:cstheme="minorHAnsi"/>
        </w:rPr>
        <w:t xml:space="preserve">dentity: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4A57741F" w14:textId="6206836F">
      <w:pPr>
        <w:ind w:left="1080"/>
        <w:rPr>
          <w:u w:val="single"/>
        </w:rPr>
      </w:pPr>
      <w:r>
        <w:fldChar w:fldCharType="begin"/>
      </w:r>
      <w:r>
        <w:instrText>FORMCHECKBOX</w:instrText>
      </w:r>
      <w:r w:rsidR="00000000">
        <w:fldChar w:fldCharType="separate"/>
      </w:r>
      <w:r>
        <w:fldChar w:fldCharType="end"/>
      </w:r>
      <w:r w:rsidRPr="0021313F" w:rsidR="005A744A">
        <w:t xml:space="preserve"> </w:t>
      </w:r>
      <w:r>
        <w:fldChar w:fldCharType="begin"/>
      </w:r>
      <w:r>
        <w:instrText>FORMCHECKBOX</w:instrText>
      </w:r>
      <w:r w:rsidR="00000000">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Applicant’s relationship to the child: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02AAAE76" w14:textId="3D423E59">
      <w:pPr>
        <w:ind w:left="1080"/>
        <w:rPr>
          <w:u w:val="single"/>
        </w:rPr>
      </w:pPr>
      <w:r>
        <w:fldChar w:fldCharType="begin"/>
      </w:r>
      <w:r>
        <w:instrText>FORMCHECKBOX</w:instrText>
      </w:r>
      <w:r w:rsidR="00000000">
        <w:fldChar w:fldCharType="separate"/>
      </w:r>
      <w:r>
        <w:fldChar w:fldCharType="end"/>
      </w:r>
      <w:r w:rsidRPr="0021313F" w:rsidR="005A744A">
        <w:t xml:space="preserve"> </w:t>
      </w:r>
      <w:r>
        <w:fldChar w:fldCharType="begin"/>
      </w:r>
      <w:r>
        <w:instrText>FORMCHECKBOX</w:instrText>
      </w:r>
      <w:r w:rsidR="00000000">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Applicant’s residence</w:t>
      </w:r>
      <w:r w:rsidRPr="0021313F" w:rsidR="002E3CD3">
        <w:rPr>
          <w:rFonts w:cstheme="minorHAnsi"/>
        </w:rPr>
        <w:t xml:space="preserve"> (e.g., must reside within Indian reservation or service area</w:t>
      </w:r>
      <w:r w:rsidRPr="0021313F" w:rsidR="00E62A00">
        <w:rPr>
          <w:rFonts w:cstheme="minorHAnsi"/>
        </w:rPr>
        <w:t>)</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E9179C" w:rsidRPr="0021313F" w:rsidP="0024605C" w14:paraId="065CE489" w14:textId="26D18738">
      <w:pPr>
        <w:ind w:left="1080"/>
      </w:pPr>
      <w:r>
        <w:fldChar w:fldCharType="begin"/>
      </w:r>
      <w:r>
        <w:instrText>FORMCHECKBOX</w:instrText>
      </w:r>
      <w:r w:rsidR="00000000">
        <w:fldChar w:fldCharType="separate"/>
      </w:r>
      <w:r>
        <w:fldChar w:fldCharType="end"/>
      </w:r>
      <w:r w:rsidRPr="0021313F" w:rsidR="005A744A">
        <w:t xml:space="preserve"> </w:t>
      </w:r>
      <w:r>
        <w:fldChar w:fldCharType="begin"/>
      </w:r>
      <w:r>
        <w:instrText>FORMCHECKBOX</w:instrText>
      </w:r>
      <w:r w:rsidR="00000000">
        <w:fldChar w:fldCharType="separate"/>
      </w:r>
      <w:r>
        <w:fldChar w:fldCharType="end"/>
      </w:r>
      <w:r w:rsidRPr="0021313F" w:rsidR="00B5657C">
        <w:fldChar w:fldCharType="begin">
          <w:ffData>
            <w:name w:val="Check693"/>
            <w:enabled/>
            <w:calcOnExit w:val="0"/>
            <w:checkBox>
              <w:sizeAuto/>
              <w:default w:val="0"/>
            </w:checkBox>
          </w:ffData>
        </w:fldChar>
      </w:r>
      <w:r w:rsidRPr="0021313F" w:rsidR="00B5657C">
        <w:instrText xml:space="preserve"> FORMCHECKBOX </w:instrText>
      </w:r>
      <w:r w:rsidR="00000000">
        <w:fldChar w:fldCharType="separate"/>
      </w:r>
      <w:r w:rsidRPr="0021313F" w:rsidR="00B5657C">
        <w:fldChar w:fldCharType="end"/>
      </w:r>
      <w:r w:rsidRPr="0021313F" w:rsidR="00B5657C">
        <w:t xml:space="preserve"> Other: </w:t>
      </w:r>
      <w:r w:rsidRPr="0021313F" w:rsidR="00B5657C">
        <w:rPr>
          <w:u w:val="single"/>
        </w:rPr>
        <w:fldChar w:fldCharType="begin">
          <w:ffData>
            <w:name w:val="Text1"/>
            <w:enabled/>
            <w:calcOnExit w:val="0"/>
            <w:textInput/>
          </w:ffData>
        </w:fldChar>
      </w:r>
      <w:r w:rsidRPr="0021313F" w:rsidR="00B5657C">
        <w:rPr>
          <w:u w:val="single"/>
        </w:rPr>
        <w:instrText xml:space="preserve"> FORMTEXT </w:instrText>
      </w:r>
      <w:r w:rsidRPr="0021313F" w:rsidR="00B5657C">
        <w:rPr>
          <w:u w:val="single"/>
        </w:rPr>
        <w:fldChar w:fldCharType="separate"/>
      </w:r>
      <w:r w:rsidRPr="0021313F" w:rsidR="00B5657C">
        <w:rPr>
          <w:u w:val="single"/>
        </w:rPr>
        <w:t> </w:t>
      </w:r>
      <w:r w:rsidRPr="0021313F" w:rsidR="00B5657C">
        <w:rPr>
          <w:u w:val="single"/>
        </w:rPr>
        <w:t> </w:t>
      </w:r>
      <w:r w:rsidRPr="0021313F" w:rsidR="00B5657C">
        <w:rPr>
          <w:u w:val="single"/>
        </w:rPr>
        <w:t> </w:t>
      </w:r>
      <w:r w:rsidRPr="0021313F" w:rsidR="00B5657C">
        <w:rPr>
          <w:u w:val="single"/>
        </w:rPr>
        <w:t> </w:t>
      </w:r>
      <w:r w:rsidRPr="0021313F" w:rsidR="00B5657C">
        <w:rPr>
          <w:u w:val="single"/>
        </w:rPr>
        <w:t> </w:t>
      </w:r>
      <w:r w:rsidRPr="0021313F" w:rsidR="00B5657C">
        <w:fldChar w:fldCharType="end"/>
      </w:r>
    </w:p>
    <w:p w:rsidR="00B5657C" w:rsidRPr="0021313F" w:rsidP="000175BD" w14:paraId="6ECF6E90" w14:textId="77777777">
      <w:pPr>
        <w:ind w:left="900"/>
      </w:pPr>
    </w:p>
    <w:p w:rsidR="000A604C" w:rsidRPr="0021313F" w:rsidP="00562DD2" w14:paraId="76FD438A" w14:textId="2B2D7FD2">
      <w:pPr>
        <w:pStyle w:val="Heading3"/>
      </w:pPr>
      <w:r>
        <w:fldChar w:fldCharType="begin"/>
      </w:r>
      <w:r>
        <w:instrText>FORMCHECKBOX</w:instrText>
      </w:r>
      <w:r w:rsidR="00000000">
        <w:fldChar w:fldCharType="separate"/>
      </w:r>
      <w:r>
        <w:fldChar w:fldCharType="end"/>
      </w:r>
      <w:r>
        <w:fldChar w:fldCharType="begin"/>
      </w:r>
      <w:r>
        <w:instrText>FORMCHECKBOX</w:instrText>
      </w:r>
      <w:r w:rsidR="00000000">
        <w:fldChar w:fldCharType="separate"/>
      </w:r>
      <w:r>
        <w:fldChar w:fldCharType="end"/>
      </w:r>
      <w:r w:rsidRPr="0021313F" w:rsidR="00377CFF">
        <w:t>Timeliness of Eligibility Determinations</w:t>
      </w:r>
    </w:p>
    <w:p w:rsidR="007D7495" w:rsidRPr="0021313F" w:rsidP="007D7495" w14:paraId="603F87ED" w14:textId="185B242C">
      <w:pPr>
        <w:pStyle w:val="Heading4"/>
        <w:numPr>
          <w:ilvl w:val="3"/>
          <w:numId w:val="90"/>
        </w:numPr>
      </w:pPr>
      <w:r w:rsidRPr="0021313F">
        <w:t>Timeliness of eligibility upon receipt of applications</w:t>
      </w:r>
      <w:r w:rsidR="005D03A2">
        <w:t>.</w:t>
      </w:r>
    </w:p>
    <w:p w:rsidR="00377CFF" w:rsidRPr="0021313F" w:rsidP="0024605C" w14:paraId="58497A5F" w14:textId="0C446F6A">
      <w:pPr>
        <w:ind w:left="1080"/>
      </w:pPr>
      <w:r w:rsidRPr="0021313F">
        <w:t xml:space="preserve">Which strategies, if any, will the </w:t>
      </w:r>
      <w:r w:rsidR="00812A5A">
        <w:t>Tribal Lead Agency</w:t>
      </w:r>
      <w:r w:rsidRPr="0021313F">
        <w:t xml:space="preserve"> use to ensure the timeliness of eligibility determinations upon receipt of applications? Check only those that apply:</w:t>
      </w:r>
    </w:p>
    <w:p w:rsidR="000A604C" w:rsidRPr="0021313F" w:rsidP="0024605C" w14:paraId="6D14E989" w14:textId="54BBBA33">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Time limit for making eligibility determinations. Describe </w:t>
      </w:r>
      <w:r w:rsidRPr="0021313F" w:rsidR="0019106C">
        <w:rPr>
          <w:rFonts w:cstheme="minorHAnsi"/>
        </w:rPr>
        <w:t xml:space="preserve">the </w:t>
      </w:r>
      <w:r w:rsidRPr="0021313F">
        <w:rPr>
          <w:rFonts w:cstheme="minorHAnsi"/>
        </w:rPr>
        <w:t xml:space="preserve">length of time: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24605C" w14:paraId="565015E5" w14:textId="40E30E6B">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Track and monitor the eligibility determination process</w:t>
      </w:r>
      <w:r w:rsidRPr="0021313F" w:rsidR="0019106C">
        <w:rPr>
          <w:rFonts w:cstheme="minorHAnsi"/>
        </w:rPr>
        <w:t>.</w:t>
      </w:r>
    </w:p>
    <w:p w:rsidR="000A604C" w:rsidRPr="0021313F" w:rsidP="0024605C" w14:paraId="5964C609" w14:textId="77777777">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24605C" w14:paraId="0A0E2AEE" w14:textId="61ACFB2E">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None</w:t>
      </w:r>
      <w:r w:rsidRPr="0021313F" w:rsidR="0019106C">
        <w:rPr>
          <w:rFonts w:cstheme="minorHAnsi"/>
        </w:rPr>
        <w:t>.</w:t>
      </w:r>
    </w:p>
    <w:p w:rsidR="000A604C" w:rsidRPr="0021313F" w:rsidP="00562DD2" w14:paraId="5C918FE7" w14:textId="67F50002">
      <w:pPr>
        <w:pStyle w:val="Heading3"/>
      </w:pPr>
      <w:r w:rsidRPr="0021313F">
        <w:t>12-Month Eligibility</w:t>
      </w:r>
    </w:p>
    <w:p w:rsidR="000A604C" w:rsidRPr="0021313F" w14:paraId="574A6789" w14:textId="1303376F">
      <w:pPr>
        <w:ind w:left="720"/>
        <w:rPr>
          <w:rFonts w:cstheme="minorHAnsi"/>
        </w:rPr>
      </w:pPr>
      <w:r>
        <w:rPr>
          <w:rFonts w:cstheme="minorHAnsi"/>
          <w:b/>
        </w:rPr>
        <w:t>Tribal Lead Agencies</w:t>
      </w:r>
      <w:r w:rsidRPr="0021313F">
        <w:rPr>
          <w:rFonts w:cstheme="minorHAnsi"/>
          <w:b/>
        </w:rPr>
        <w:t xml:space="preserve"> are required to establish a minimum 12-month eligibility and redetermination period, regardless of changes in</w:t>
      </w:r>
      <w:r w:rsidRPr="0021313F" w:rsidR="00A75AEA">
        <w:rPr>
          <w:rFonts w:cstheme="minorHAnsi"/>
          <w:b/>
        </w:rPr>
        <w:t xml:space="preserve"> a</w:t>
      </w:r>
      <w:r w:rsidRPr="0021313F">
        <w:rPr>
          <w:rFonts w:cstheme="minorHAnsi"/>
          <w:b/>
        </w:rPr>
        <w:t xml:space="preserve"> </w:t>
      </w:r>
      <w:r w:rsidRPr="0021313F" w:rsidR="007972E4">
        <w:rPr>
          <w:rFonts w:cstheme="minorHAnsi"/>
          <w:b/>
        </w:rPr>
        <w:t xml:space="preserve">family’s </w:t>
      </w:r>
      <w:r w:rsidRPr="0021313F">
        <w:rPr>
          <w:rFonts w:cstheme="minorHAnsi"/>
          <w:b/>
        </w:rPr>
        <w:t>eligibility in</w:t>
      </w:r>
      <w:r w:rsidR="003A265D">
        <w:rPr>
          <w:rFonts w:cstheme="minorHAnsi"/>
          <w:b/>
        </w:rPr>
        <w:t xml:space="preserve">cluding </w:t>
      </w:r>
      <w:r w:rsidR="008E3AAE">
        <w:rPr>
          <w:rFonts w:cstheme="minorHAnsi"/>
          <w:b/>
        </w:rPr>
        <w:t>changes in child’s</w:t>
      </w:r>
      <w:r w:rsidRPr="0021313F">
        <w:rPr>
          <w:rFonts w:cstheme="minorHAnsi"/>
          <w:b/>
        </w:rPr>
        <w:t xml:space="preserve"> age</w:t>
      </w:r>
      <w:r w:rsidRPr="0021313F" w:rsidR="00215BAB">
        <w:rPr>
          <w:rFonts w:cstheme="minorHAnsi"/>
          <w:b/>
        </w:rPr>
        <w:t xml:space="preserve"> </w:t>
      </w:r>
      <w:r w:rsidRPr="0021313F" w:rsidR="00E62A00">
        <w:rPr>
          <w:rFonts w:cstheme="minorHAnsi"/>
          <w:b/>
        </w:rPr>
        <w:t>(</w:t>
      </w:r>
      <w:r w:rsidRPr="0021313F">
        <w:rPr>
          <w:rFonts w:cstheme="minorHAnsi"/>
          <w:b/>
        </w:rPr>
        <w:t>including turning 13 years old during the 12-month eligibility period</w:t>
      </w:r>
      <w:r w:rsidRPr="0021313F" w:rsidR="00E62A00">
        <w:rPr>
          <w:rFonts w:cstheme="minorHAnsi"/>
          <w:b/>
        </w:rPr>
        <w:t>)</w:t>
      </w:r>
      <w:r w:rsidRPr="0021313F">
        <w:rPr>
          <w:rFonts w:cstheme="minorHAnsi"/>
          <w:b/>
        </w:rPr>
        <w:t xml:space="preserve"> and </w:t>
      </w:r>
      <w:r w:rsidR="00176AEB">
        <w:rPr>
          <w:rFonts w:cstheme="minorHAnsi"/>
          <w:b/>
        </w:rPr>
        <w:t xml:space="preserve">changes </w:t>
      </w:r>
      <w:r w:rsidRPr="0021313F">
        <w:rPr>
          <w:rFonts w:cstheme="minorHAnsi"/>
          <w:b/>
        </w:rPr>
        <w:t xml:space="preserve">in </w:t>
      </w:r>
      <w:r w:rsidR="00176AEB">
        <w:rPr>
          <w:rFonts w:cstheme="minorHAnsi"/>
          <w:b/>
        </w:rPr>
        <w:t>family’s</w:t>
      </w:r>
      <w:r w:rsidRPr="0021313F">
        <w:rPr>
          <w:rFonts w:cstheme="minorHAnsi"/>
          <w:b/>
        </w:rPr>
        <w:t xml:space="preserve"> residency within a </w:t>
      </w:r>
      <w:r w:rsidRPr="0021313F" w:rsidR="00322322">
        <w:rPr>
          <w:rFonts w:cstheme="minorHAnsi"/>
          <w:b/>
        </w:rPr>
        <w:t>T</w:t>
      </w:r>
      <w:r w:rsidRPr="0021313F">
        <w:rPr>
          <w:rFonts w:cstheme="minorHAnsi"/>
          <w:b/>
        </w:rPr>
        <w:t>ribal service area</w:t>
      </w:r>
      <w:r w:rsidRPr="0021313F" w:rsidR="00F31356">
        <w:rPr>
          <w:rFonts w:cstheme="minorHAnsi"/>
          <w:b/>
          <w:bCs/>
        </w:rPr>
        <w:t xml:space="preserve"> </w:t>
      </w:r>
      <w:r w:rsidRPr="0021313F">
        <w:rPr>
          <w:rFonts w:cstheme="minorHAnsi"/>
          <w:b/>
          <w:bCs/>
        </w:rPr>
        <w:t>(658E(c)(2)(N)(i) and (ii)</w:t>
      </w:r>
      <w:r w:rsidRPr="0021313F" w:rsidR="00F31356">
        <w:rPr>
          <w:rFonts w:cstheme="minorHAnsi"/>
          <w:b/>
          <w:bCs/>
        </w:rPr>
        <w:t>;</w:t>
      </w:r>
      <w:r w:rsidRPr="0021313F">
        <w:rPr>
          <w:rFonts w:cstheme="minorHAnsi"/>
          <w:b/>
          <w:bCs/>
        </w:rPr>
        <w:t xml:space="preserve"> 45 C.F.R § 98.21(a)(1)</w:t>
      </w:r>
      <w:r w:rsidRPr="0021313F" w:rsidR="00F31356">
        <w:rPr>
          <w:rFonts w:cstheme="minorHAnsi"/>
          <w:b/>
          <w:bCs/>
        </w:rPr>
        <w:t>)</w:t>
      </w:r>
      <w:r w:rsidRPr="0021313F">
        <w:rPr>
          <w:rFonts w:cstheme="minorHAnsi"/>
          <w:b/>
          <w:bCs/>
        </w:rPr>
        <w:t>.</w:t>
      </w:r>
    </w:p>
    <w:p w:rsidR="002D5BF9" w:rsidRPr="0021313F" w:rsidP="008B6899" w14:paraId="4292CC15" w14:textId="382AA008">
      <w:pPr>
        <w:ind w:left="720"/>
        <w:rPr>
          <w:rFonts w:cstheme="minorHAnsi"/>
        </w:rPr>
      </w:pPr>
      <w:r>
        <w:rPr>
          <w:rFonts w:cstheme="minorHAnsi"/>
        </w:rPr>
        <w:t>Tribal Lead Agencies</w:t>
      </w:r>
      <w:r w:rsidRPr="0021313F" w:rsidR="000A604C">
        <w:rPr>
          <w:rFonts w:cstheme="minorHAnsi"/>
        </w:rPr>
        <w:t xml:space="preserve"> must provide a minimum 12-month eligibility and redetermination period as long as the family’s income does not exceed the </w:t>
      </w:r>
      <w:r w:rsidRPr="0021313F" w:rsidR="00A75AEA">
        <w:rPr>
          <w:rFonts w:cstheme="minorHAnsi"/>
        </w:rPr>
        <w:t>F</w:t>
      </w:r>
      <w:r w:rsidRPr="0021313F" w:rsidR="000A604C">
        <w:rPr>
          <w:rFonts w:cstheme="minorHAnsi"/>
        </w:rPr>
        <w:t>ederal threshold of 85 percent of the grantee median income</w:t>
      </w:r>
      <w:r w:rsidRPr="0021313F" w:rsidR="00B7620A">
        <w:rPr>
          <w:rFonts w:cstheme="minorHAnsi"/>
        </w:rPr>
        <w:t xml:space="preserve">. The </w:t>
      </w:r>
      <w:r w:rsidR="00812A5A">
        <w:rPr>
          <w:rFonts w:cstheme="minorHAnsi"/>
        </w:rPr>
        <w:t>Tribal Lead Agency</w:t>
      </w:r>
      <w:r w:rsidRPr="0021313F" w:rsidR="00B7620A">
        <w:rPr>
          <w:rFonts w:cstheme="minorHAnsi"/>
        </w:rPr>
        <w:t xml:space="preserve"> may n</w:t>
      </w:r>
      <w:r w:rsidRPr="0021313F">
        <w:rPr>
          <w:rFonts w:cstheme="minorHAnsi"/>
        </w:rPr>
        <w:t xml:space="preserve">ot terminate assistance prior to the end of the 12-month period if a family </w:t>
      </w:r>
      <w:r w:rsidRPr="0021313F" w:rsidR="000A604C">
        <w:rPr>
          <w:rFonts w:cstheme="minorHAnsi"/>
        </w:rPr>
        <w:t>experiences temporary changes in participation in work, training, or educational activities (658E(c)(2)(N)(i) and (ii))</w:t>
      </w:r>
      <w:r w:rsidRPr="0021313F">
        <w:rPr>
          <w:rFonts w:cstheme="minorHAnsi"/>
        </w:rPr>
        <w:t xml:space="preserve">. </w:t>
      </w:r>
    </w:p>
    <w:p w:rsidR="007D7495" w:rsidRPr="0021313F" w:rsidP="007D7495" w14:paraId="3D72C97A" w14:textId="22B5CE1C">
      <w:pPr>
        <w:pStyle w:val="Heading4"/>
        <w:numPr>
          <w:ilvl w:val="3"/>
          <w:numId w:val="90"/>
        </w:numPr>
      </w:pPr>
      <w:r w:rsidRPr="0021313F">
        <w:t xml:space="preserve">Minimum </w:t>
      </w:r>
      <w:r w:rsidRPr="0021313F">
        <w:t>12-month eligibility</w:t>
      </w:r>
      <w:r w:rsidR="00963E20">
        <w:t>.</w:t>
      </w:r>
      <w:r w:rsidRPr="0021313F">
        <w:t xml:space="preserve"> </w:t>
      </w:r>
    </w:p>
    <w:p w:rsidR="004C75E5" w:rsidRPr="0021313F" w:rsidP="0024605C" w14:paraId="2D90C8F7" w14:textId="7C053AD2">
      <w:pPr>
        <w:ind w:left="1080"/>
      </w:pPr>
      <w:r w:rsidRPr="0021313F">
        <w:t xml:space="preserve">Describe the </w:t>
      </w:r>
      <w:r w:rsidR="00812A5A">
        <w:t>Tribal Lead Agency</w:t>
      </w:r>
      <w:r w:rsidRPr="0021313F">
        <w:t xml:space="preserve">’s policies and procedures in implementing the minimum 12-month eligibility and redetermination requirements: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7D7495" w:rsidRPr="0021313F" w:rsidP="007D7495" w14:paraId="3EAB3450" w14:textId="33B0C191">
      <w:pPr>
        <w:pStyle w:val="Heading4"/>
        <w:numPr>
          <w:ilvl w:val="3"/>
          <w:numId w:val="90"/>
        </w:numPr>
      </w:pPr>
      <w:r w:rsidRPr="0021313F">
        <w:t>D</w:t>
      </w:r>
      <w:r w:rsidRPr="0021313F">
        <w:t>efinition</w:t>
      </w:r>
      <w:r w:rsidRPr="0021313F">
        <w:t>s</w:t>
      </w:r>
      <w:r w:rsidRPr="0021313F">
        <w:t xml:space="preserve"> </w:t>
      </w:r>
      <w:r w:rsidRPr="0021313F">
        <w:t xml:space="preserve">required minimums </w:t>
      </w:r>
      <w:r w:rsidRPr="0021313F">
        <w:t>of temporary change</w:t>
      </w:r>
      <w:r w:rsidR="00963E20">
        <w:t>.</w:t>
      </w:r>
    </w:p>
    <w:p w:rsidR="00C41109" w:rsidRPr="0021313F" w:rsidP="0024605C" w14:paraId="137BA1EC" w14:textId="6653297E">
      <w:pPr>
        <w:ind w:left="1080"/>
      </w:pPr>
      <w:r w:rsidRPr="0021313F">
        <w:t xml:space="preserve">Describe and define the </w:t>
      </w:r>
      <w:r w:rsidR="00812A5A">
        <w:t>Tribal Lead Agency</w:t>
      </w:r>
      <w:r w:rsidRPr="0021313F">
        <w:t xml:space="preserve">’s policy for each of the minimum required elements listed below that are included in the </w:t>
      </w:r>
      <w:r w:rsidRPr="0021313F" w:rsidR="006B2314">
        <w:t>l</w:t>
      </w:r>
      <w:r w:rsidRPr="0021313F">
        <w:t xml:space="preserve">ead </w:t>
      </w:r>
      <w:r w:rsidRPr="0021313F" w:rsidR="006B2314">
        <w:t>a</w:t>
      </w:r>
      <w:r w:rsidRPr="0021313F">
        <w:t xml:space="preserve">gency’s definition of “temporary change.” </w:t>
      </w:r>
    </w:p>
    <w:p w:rsidR="00C41109" w:rsidRPr="0021313F" w:rsidP="008B6899" w14:paraId="510DADF4" w14:textId="3478E09D">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t>Time-limited absence from work for an employed parent due to such reasons as the need to care for a family member</w:t>
      </w:r>
      <w:r w:rsidR="006D473F">
        <w:t>,</w:t>
      </w:r>
      <w:r w:rsidRPr="0021313F">
        <w:t xml:space="preserve"> or an illness</w:t>
      </w:r>
      <w:r w:rsidRPr="0021313F" w:rsidR="005A744A">
        <w:t xml:space="preserve">. Describe or define </w:t>
      </w:r>
      <w:r w:rsidR="002220C1">
        <w:t>the Tribal</w:t>
      </w:r>
      <w:r w:rsidRPr="0021313F" w:rsidR="005A744A">
        <w:t xml:space="preserve"> </w:t>
      </w:r>
      <w:r w:rsidR="00164550">
        <w:t xml:space="preserve">Lead Agency’s </w:t>
      </w:r>
      <w:r w:rsidRPr="0021313F" w:rsidR="005A744A">
        <w:t xml:space="preserve">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14D7383E" w14:textId="4FEFEDD6">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t>Interruption in work for a seasonal worker</w:t>
      </w:r>
      <w:r w:rsidRPr="0021313F" w:rsidR="005A744A">
        <w:t xml:space="preserve">. Describe or define </w:t>
      </w:r>
      <w:r w:rsidR="00430382">
        <w:t xml:space="preserve">the </w:t>
      </w:r>
      <w:r w:rsidR="00812A5A">
        <w:t>Tribal Lead Agency</w:t>
      </w:r>
      <w:r w:rsidRPr="0021313F" w:rsidR="005A744A">
        <w:t xml:space="preserve">’s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1F956AC2" w14:textId="1809C034">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t>Student holidays or breaks for a parent participating in a training or educational program</w:t>
      </w:r>
      <w:r w:rsidRPr="0021313F" w:rsidR="005A744A">
        <w:t xml:space="preserve">. Describe or define </w:t>
      </w:r>
      <w:r w:rsidR="00430382">
        <w:t>the Tribal</w:t>
      </w:r>
      <w:r w:rsidRPr="0021313F" w:rsidR="005A744A">
        <w:t xml:space="preserve"> </w:t>
      </w:r>
      <w:r w:rsidRPr="0021313F" w:rsidR="006B2314">
        <w:t>l</w:t>
      </w:r>
      <w:r w:rsidRPr="0021313F" w:rsidR="005A744A">
        <w:t xml:space="preserve">ead </w:t>
      </w:r>
      <w:r w:rsidRPr="0021313F" w:rsidR="006B2314">
        <w:t>a</w:t>
      </w:r>
      <w:r w:rsidRPr="0021313F" w:rsidR="005A744A">
        <w:t xml:space="preserve">gency’s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422D4BD9" w14:textId="019E33CF">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t xml:space="preserve">Reduction in work, training, or education hours, as long as the parent is still working or attending a training or </w:t>
      </w:r>
      <w:r w:rsidRPr="0021313F" w:rsidR="00A75AEA">
        <w:t xml:space="preserve">an </w:t>
      </w:r>
      <w:r w:rsidRPr="0021313F">
        <w:t>educational program</w:t>
      </w:r>
      <w:r w:rsidRPr="0021313F" w:rsidR="005A744A">
        <w:t xml:space="preserve">. Describe or define </w:t>
      </w:r>
      <w:r w:rsidR="00430382">
        <w:t xml:space="preserve">the </w:t>
      </w:r>
      <w:r w:rsidR="00812A5A">
        <w:t>Tribal Lead Agency</w:t>
      </w:r>
      <w:r w:rsidRPr="0021313F" w:rsidR="005A744A">
        <w:t xml:space="preserve">’s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5EC3A696" w14:textId="3A0E5594">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t xml:space="preserve">Other cessation of work or attendance at a training or </w:t>
      </w:r>
      <w:r w:rsidRPr="0021313F" w:rsidR="00A75AEA">
        <w:t xml:space="preserve">an </w:t>
      </w:r>
      <w:r w:rsidRPr="0021313F">
        <w:t xml:space="preserve">educational program that does not exceed </w:t>
      </w:r>
      <w:r w:rsidRPr="0021313F" w:rsidR="00D96569">
        <w:t>3</w:t>
      </w:r>
      <w:r w:rsidRPr="0021313F">
        <w:t xml:space="preserve"> months</w:t>
      </w:r>
      <w:r w:rsidR="001023ED">
        <w:t>,</w:t>
      </w:r>
      <w:r w:rsidRPr="0021313F">
        <w:t xml:space="preserve"> or a longer period of time established by the </w:t>
      </w:r>
      <w:r w:rsidR="00812A5A">
        <w:t>Tribal Lead Agency</w:t>
      </w:r>
      <w:r w:rsidRPr="0021313F" w:rsidR="005A744A">
        <w:t xml:space="preserve">. Describe or define </w:t>
      </w:r>
      <w:r w:rsidR="00430382">
        <w:t xml:space="preserve">the </w:t>
      </w:r>
      <w:r w:rsidR="00812A5A">
        <w:t>Tribal Lead Agency</w:t>
      </w:r>
      <w:r w:rsidRPr="0021313F" w:rsidR="005A744A">
        <w:t xml:space="preserve">’s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12DAB1C5" w14:textId="3359F17B">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t>
      </w:r>
      <w:r w:rsidRPr="0021313F">
        <w:t>Changes in residency w</w:t>
      </w:r>
      <w:r w:rsidRPr="0021313F" w:rsidR="00322322">
        <w:t>ithin the T</w:t>
      </w:r>
      <w:r w:rsidRPr="0021313F">
        <w:t>ribal service area</w:t>
      </w:r>
      <w:r w:rsidRPr="0021313F" w:rsidR="005A744A">
        <w:t xml:space="preserve">. Describe or define </w:t>
      </w:r>
      <w:r w:rsidR="00430382">
        <w:t>the Tribal</w:t>
      </w:r>
      <w:r w:rsidR="00787BC9">
        <w:t xml:space="preserve"> Lead Agency’s </w:t>
      </w:r>
      <w:r w:rsidRPr="0021313F" w:rsidR="005A744A">
        <w:t xml:space="preserve">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4C75E5" w:rsidRPr="0021313F" w:rsidP="00522198" w14:paraId="7D09BCB3" w14:textId="2188825F">
      <w:pPr>
        <w:spacing w:after="200" w:line="276" w:lineRule="auto"/>
        <w:ind w:left="144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A child turning 13 years old during the 12-month eligibility period</w:t>
      </w:r>
      <w:r w:rsidRPr="0021313F" w:rsidR="005A744A">
        <w:rPr>
          <w:rFonts w:cstheme="minorHAnsi"/>
        </w:rPr>
        <w:t xml:space="preserve">. Describe or define </w:t>
      </w:r>
      <w:r w:rsidR="00430382">
        <w:rPr>
          <w:rFonts w:cstheme="minorHAnsi"/>
        </w:rPr>
        <w:t>the Tribal</w:t>
      </w:r>
      <w:r w:rsidRPr="0021313F" w:rsidR="005A744A">
        <w:rPr>
          <w:rFonts w:cstheme="minorHAnsi"/>
        </w:rPr>
        <w:t xml:space="preserve"> </w:t>
      </w:r>
      <w:r w:rsidR="0061505C">
        <w:rPr>
          <w:rFonts w:cstheme="minorHAnsi"/>
        </w:rPr>
        <w:t xml:space="preserve">Lead Agency’s </w:t>
      </w:r>
      <w:r w:rsidRPr="0021313F" w:rsidR="005A744A">
        <w:rPr>
          <w:rFonts w:cstheme="minorHAnsi"/>
        </w:rPr>
        <w:t xml:space="preserve">policy: </w:t>
      </w:r>
      <w:r w:rsidRPr="0021313F" w:rsidR="005A744A">
        <w:rPr>
          <w:rFonts w:cstheme="minorHAnsi"/>
          <w:u w:val="single"/>
        </w:rPr>
        <w:fldChar w:fldCharType="begin">
          <w:ffData>
            <w:name w:val="Text1"/>
            <w:enabled/>
            <w:calcOnExit w:val="0"/>
            <w:textInput/>
          </w:ffData>
        </w:fldChar>
      </w:r>
      <w:r w:rsidRPr="0021313F" w:rsidR="005A744A">
        <w:rPr>
          <w:rFonts w:cstheme="minorHAnsi"/>
          <w:u w:val="single"/>
        </w:rPr>
        <w:instrText xml:space="preserve"> FORMTEXT </w:instrText>
      </w:r>
      <w:r w:rsidRPr="0021313F" w:rsidR="005A744A">
        <w:rPr>
          <w:rFonts w:cstheme="minorHAnsi"/>
          <w:u w:val="single"/>
        </w:rPr>
        <w:fldChar w:fldCharType="separate"/>
      </w:r>
      <w:r w:rsidRPr="0021313F" w:rsidR="005A744A">
        <w:rPr>
          <w:rFonts w:cstheme="minorHAnsi"/>
          <w:u w:val="single"/>
        </w:rPr>
        <w:t> </w:t>
      </w:r>
      <w:r w:rsidRPr="0021313F" w:rsidR="005A744A">
        <w:rPr>
          <w:rFonts w:cstheme="minorHAnsi"/>
          <w:u w:val="single"/>
        </w:rPr>
        <w:t> </w:t>
      </w:r>
      <w:r w:rsidRPr="0021313F" w:rsidR="005A744A">
        <w:rPr>
          <w:rFonts w:cstheme="minorHAnsi"/>
          <w:u w:val="single"/>
        </w:rPr>
        <w:t> </w:t>
      </w:r>
      <w:r w:rsidRPr="0021313F" w:rsidR="005A744A">
        <w:rPr>
          <w:rFonts w:cstheme="minorHAnsi"/>
          <w:u w:val="single"/>
        </w:rPr>
        <w:t> </w:t>
      </w:r>
      <w:r w:rsidRPr="0021313F" w:rsidR="005A744A">
        <w:rPr>
          <w:rFonts w:cstheme="minorHAnsi"/>
          <w:u w:val="single"/>
        </w:rPr>
        <w:t> </w:t>
      </w:r>
      <w:r w:rsidRPr="0021313F" w:rsidR="005A744A">
        <w:rPr>
          <w:rFonts w:cstheme="minorHAnsi"/>
        </w:rPr>
        <w:fldChar w:fldCharType="end"/>
      </w:r>
    </w:p>
    <w:p w:rsidR="007D7495" w:rsidRPr="0021313F" w:rsidP="007D7495" w14:paraId="7F426F50" w14:textId="7B8767A0">
      <w:pPr>
        <w:pStyle w:val="Heading4"/>
        <w:numPr>
          <w:ilvl w:val="3"/>
          <w:numId w:val="90"/>
        </w:numPr>
        <w:rPr>
          <w:u w:val="single"/>
        </w:rPr>
      </w:pPr>
      <w:r w:rsidRPr="0021313F">
        <w:t>Additional definition</w:t>
      </w:r>
      <w:r w:rsidRPr="0021313F" w:rsidR="0024605C">
        <w:t>s</w:t>
      </w:r>
      <w:r w:rsidRPr="0021313F">
        <w:t xml:space="preserve"> of temporary changes</w:t>
      </w:r>
      <w:r w:rsidR="005D03A2">
        <w:t>.</w:t>
      </w:r>
    </w:p>
    <w:p w:rsidR="000A604C" w:rsidRPr="0021313F" w:rsidP="0024605C" w14:paraId="21455837" w14:textId="40AB14DB">
      <w:pPr>
        <w:ind w:left="1080"/>
        <w:rPr>
          <w:u w:val="single"/>
        </w:rPr>
      </w:pPr>
      <w:r w:rsidRPr="0021313F">
        <w:t xml:space="preserve">Describe any additional conditions in the </w:t>
      </w:r>
      <w:r w:rsidR="00812A5A">
        <w:t>Tribal Lead Agency</w:t>
      </w:r>
      <w:r w:rsidRPr="0021313F">
        <w:t>’s definition of “temporary changes in activity”</w:t>
      </w:r>
      <w:r w:rsidRPr="0021313F" w:rsidR="004C75E5">
        <w:t xml:space="preserve">: </w:t>
      </w:r>
      <w:r w:rsidRPr="0021313F" w:rsidR="004C75E5">
        <w:rPr>
          <w:u w:val="single"/>
        </w:rPr>
        <w:fldChar w:fldCharType="begin">
          <w:ffData>
            <w:name w:val="Text1"/>
            <w:enabled/>
            <w:calcOnExit w:val="0"/>
            <w:textInput/>
          </w:ffData>
        </w:fldChar>
      </w:r>
      <w:r w:rsidRPr="0021313F" w:rsidR="004C75E5">
        <w:rPr>
          <w:u w:val="single"/>
        </w:rPr>
        <w:instrText xml:space="preserve"> FORMTEXT </w:instrText>
      </w:r>
      <w:r w:rsidRPr="0021313F" w:rsidR="004C75E5">
        <w:rPr>
          <w:u w:val="single"/>
        </w:rPr>
        <w:fldChar w:fldCharType="separate"/>
      </w:r>
      <w:r w:rsidRPr="0021313F" w:rsidR="004C75E5">
        <w:rPr>
          <w:u w:val="single"/>
        </w:rPr>
        <w:t> </w:t>
      </w:r>
      <w:r w:rsidRPr="0021313F" w:rsidR="004C75E5">
        <w:rPr>
          <w:u w:val="single"/>
        </w:rPr>
        <w:t> </w:t>
      </w:r>
      <w:r w:rsidRPr="0021313F" w:rsidR="004C75E5">
        <w:rPr>
          <w:u w:val="single"/>
        </w:rPr>
        <w:t> </w:t>
      </w:r>
      <w:r w:rsidRPr="0021313F" w:rsidR="004C75E5">
        <w:rPr>
          <w:u w:val="single"/>
        </w:rPr>
        <w:t> </w:t>
      </w:r>
      <w:r w:rsidRPr="0021313F" w:rsidR="004C75E5">
        <w:rPr>
          <w:u w:val="single"/>
        </w:rPr>
        <w:t> </w:t>
      </w:r>
      <w:r w:rsidRPr="0021313F" w:rsidR="004C75E5">
        <w:fldChar w:fldCharType="end"/>
      </w:r>
    </w:p>
    <w:p w:rsidR="000A604C" w:rsidRPr="0021313F" w:rsidP="00562DD2" w14:paraId="0B22CE8E" w14:textId="1A4E3EA4">
      <w:pPr>
        <w:pStyle w:val="Heading3"/>
      </w:pPr>
      <w:r w:rsidRPr="0021313F">
        <w:t>Option to discontinue assistance during the 12-month eligibility period.</w:t>
      </w:r>
    </w:p>
    <w:p w:rsidR="000A604C" w:rsidRPr="0021313F" w14:paraId="515AC1C7" w14:textId="361FD758">
      <w:pPr>
        <w:ind w:left="720"/>
        <w:rPr>
          <w:rFonts w:cstheme="minorHAnsi"/>
        </w:rPr>
      </w:pPr>
      <w:r w:rsidRPr="0021313F">
        <w:rPr>
          <w:rFonts w:cstheme="minorHAnsi"/>
        </w:rPr>
        <w:t xml:space="preserve">A </w:t>
      </w:r>
      <w:r w:rsidR="00812A5A">
        <w:rPr>
          <w:rFonts w:cstheme="minorHAnsi"/>
        </w:rPr>
        <w:t>Tribal Lead Agency</w:t>
      </w:r>
      <w:r w:rsidRPr="0021313F">
        <w:rPr>
          <w:rFonts w:cstheme="minorHAnsi"/>
        </w:rPr>
        <w:t xml:space="preserve"> has the option to discontinue assistance during the 12-month eligibility period due to a parent’s non-temporary loss of work</w:t>
      </w:r>
      <w:r w:rsidR="003A6432">
        <w:rPr>
          <w:rFonts w:cstheme="minorHAnsi"/>
        </w:rPr>
        <w:t>,</w:t>
      </w:r>
      <w:r w:rsidRPr="0021313F">
        <w:rPr>
          <w:rFonts w:cstheme="minorHAnsi"/>
        </w:rPr>
        <w:t xml:space="preserve"> or cessation of attendance at a job training or </w:t>
      </w:r>
      <w:r w:rsidRPr="0021313F" w:rsidR="00A75AEA">
        <w:rPr>
          <w:rFonts w:cstheme="minorHAnsi"/>
        </w:rPr>
        <w:t xml:space="preserve">an </w:t>
      </w:r>
      <w:r w:rsidRPr="0021313F">
        <w:rPr>
          <w:rFonts w:cstheme="minorHAnsi"/>
        </w:rPr>
        <w:t xml:space="preserve">educational program; however, it must provide at least </w:t>
      </w:r>
      <w:r w:rsidRPr="0021313F" w:rsidR="00D96569">
        <w:rPr>
          <w:rFonts w:cstheme="minorHAnsi"/>
        </w:rPr>
        <w:t>3</w:t>
      </w:r>
      <w:r w:rsidRPr="0021313F">
        <w:rPr>
          <w:rFonts w:cstheme="minorHAnsi"/>
        </w:rPr>
        <w:t xml:space="preserve"> months of continued assistance at the same level after such loss or cessation. At the end of the minimum </w:t>
      </w:r>
      <w:r w:rsidRPr="0021313F" w:rsidR="00D96569">
        <w:rPr>
          <w:rFonts w:cstheme="minorHAnsi"/>
        </w:rPr>
        <w:t>3</w:t>
      </w:r>
      <w:r w:rsidRPr="0021313F">
        <w:rPr>
          <w:rFonts w:cstheme="minorHAnsi"/>
        </w:rPr>
        <w:t xml:space="preserve">-month period of continued assistance, if the parent has engaged in a qualifying work, training, or educational program activity with an income below 85 percent of SMI, assistance cannot be terminated, and the child must continue receiving assistance until the next scheduled redetermination or, at the </w:t>
      </w:r>
      <w:r w:rsidR="00812A5A">
        <w:rPr>
          <w:rFonts w:cstheme="minorHAnsi"/>
        </w:rPr>
        <w:t>Tribal Lead Agency</w:t>
      </w:r>
      <w:r w:rsidR="00284C2B">
        <w:rPr>
          <w:rFonts w:cstheme="minorHAnsi"/>
        </w:rPr>
        <w:t>’s</w:t>
      </w:r>
      <w:r w:rsidRPr="0021313F">
        <w:rPr>
          <w:rFonts w:cstheme="minorHAnsi"/>
        </w:rPr>
        <w:t xml:space="preserve"> option, for an additional minimum 12-month eligibility period (98.21 (a)). </w:t>
      </w:r>
    </w:p>
    <w:p w:rsidR="007D7495" w:rsidRPr="0021313F" w:rsidP="007D7495" w14:paraId="2C290741" w14:textId="20DA673B">
      <w:pPr>
        <w:pStyle w:val="Heading4"/>
        <w:numPr>
          <w:ilvl w:val="3"/>
          <w:numId w:val="90"/>
        </w:numPr>
      </w:pPr>
      <w:r w:rsidRPr="0021313F">
        <w:t xml:space="preserve">Discontinuation of assistance during a </w:t>
      </w:r>
      <w:r w:rsidRPr="0021313F" w:rsidR="0024605C">
        <w:t xml:space="preserve">minimum </w:t>
      </w:r>
      <w:r w:rsidRPr="0021313F">
        <w:t>12-month eligibility period</w:t>
      </w:r>
      <w:r w:rsidR="00CE7137">
        <w:t>.</w:t>
      </w:r>
    </w:p>
    <w:p w:rsidR="000A604C" w:rsidRPr="0021313F" w:rsidP="0024605C" w14:paraId="2D4F20BE" w14:textId="5206EDA8">
      <w:pPr>
        <w:ind w:left="1080"/>
      </w:pPr>
      <w:r w:rsidRPr="0021313F">
        <w:t xml:space="preserve">Does the </w:t>
      </w:r>
      <w:r w:rsidR="00812A5A">
        <w:t>Tribal Lead Agency</w:t>
      </w:r>
      <w:r w:rsidRPr="0021313F">
        <w:t xml:space="preserve"> choose to discontinue assistance during the </w:t>
      </w:r>
      <w:r w:rsidRPr="0021313F" w:rsidR="0024605C">
        <w:t xml:space="preserve">minimum </w:t>
      </w:r>
      <w:r w:rsidRPr="0021313F">
        <w:t>12-month eligibility period due to a parent’s non-temporary loss or cessation of eligible activity?</w:t>
      </w:r>
    </w:p>
    <w:p w:rsidR="000A604C" w:rsidRPr="0021313F" w14:paraId="4FA7E78C" w14:textId="1C1AF4F1">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Describe the </w:t>
      </w:r>
      <w:r w:rsidR="00812A5A">
        <w:rPr>
          <w:rFonts w:cstheme="minorHAnsi"/>
        </w:rPr>
        <w:t>Tribal Lead Agency</w:t>
      </w:r>
      <w:r w:rsidRPr="0021313F">
        <w:rPr>
          <w:rFonts w:cstheme="minorHAnsi"/>
        </w:rPr>
        <w:t xml:space="preserve">’s policies and procedures for discontinuing assistance due to a parent’s non-temporary change: </w:t>
      </w:r>
      <w:r w:rsidRPr="0021313F">
        <w:rPr>
          <w:rFonts w:cstheme="minorHAnsi"/>
        </w:rPr>
        <w:fldChar w:fldCharType="begin">
          <w:ffData>
            <w:name w:val="Text1"/>
            <w:enabled/>
            <w:calcOnExit w:val="0"/>
            <w:textInput/>
          </w:ffData>
        </w:fldChar>
      </w:r>
      <w:r w:rsidRPr="0021313F">
        <w:rPr>
          <w:rFonts w:cstheme="minorHAnsi"/>
        </w:rPr>
        <w:instrText xml:space="preserve"> FORMTEXT </w:instrText>
      </w:r>
      <w:r w:rsidRPr="0021313F">
        <w:rPr>
          <w:rFonts w:cstheme="minorHAnsi"/>
        </w:rPr>
        <w:fldChar w:fldCharType="separate"/>
      </w:r>
      <w:r w:rsidRPr="0021313F">
        <w:rPr>
          <w:rFonts w:cstheme="minorHAnsi"/>
        </w:rPr>
        <w:t> </w:t>
      </w:r>
      <w:r w:rsidRPr="0021313F">
        <w:rPr>
          <w:rFonts w:cstheme="minorHAnsi"/>
        </w:rPr>
        <w:t> </w:t>
      </w:r>
      <w:r w:rsidRPr="0021313F">
        <w:rPr>
          <w:rFonts w:cstheme="minorHAnsi"/>
        </w:rPr>
        <w:t> </w:t>
      </w:r>
      <w:r w:rsidRPr="0021313F">
        <w:rPr>
          <w:rFonts w:cstheme="minorHAnsi"/>
        </w:rPr>
        <w:t> </w:t>
      </w:r>
      <w:r w:rsidRPr="0021313F">
        <w:rPr>
          <w:rFonts w:cstheme="minorHAnsi"/>
        </w:rPr>
        <w:t> </w:t>
      </w:r>
      <w:r w:rsidRPr="0021313F">
        <w:rPr>
          <w:rFonts w:cstheme="minorHAnsi"/>
        </w:rPr>
        <w:fldChar w:fldCharType="end"/>
      </w:r>
      <w:r w:rsidRPr="0021313F">
        <w:rPr>
          <w:rFonts w:cstheme="minorHAnsi"/>
        </w:rPr>
        <w:t xml:space="preserve"> </w:t>
      </w:r>
    </w:p>
    <w:p w:rsidR="000A604C" w:rsidRPr="0021313F" w14:paraId="776ACD7B" w14:textId="1549D33F">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r w:rsidRPr="0021313F" w:rsidR="00DF5248">
        <w:rPr>
          <w:rFonts w:cstheme="minorHAnsi"/>
        </w:rPr>
        <w:t xml:space="preserve">. The </w:t>
      </w:r>
      <w:r w:rsidR="00812A5A">
        <w:rPr>
          <w:rFonts w:cstheme="minorHAnsi"/>
        </w:rPr>
        <w:t>Tribal Lead Agency</w:t>
      </w:r>
      <w:r w:rsidRPr="0021313F" w:rsidR="00DF5248">
        <w:rPr>
          <w:rFonts w:cstheme="minorHAnsi"/>
        </w:rPr>
        <w:t xml:space="preserve"> does not discontinue assistance during the 12-month eligibility period due to a parent’s non-temporary change.</w:t>
      </w:r>
    </w:p>
    <w:p w:rsidR="007D7495" w:rsidRPr="0021313F" w:rsidP="007D7495" w14:paraId="61F056D6" w14:textId="172C6C64">
      <w:pPr>
        <w:pStyle w:val="Heading4"/>
        <w:numPr>
          <w:ilvl w:val="3"/>
          <w:numId w:val="90"/>
        </w:numPr>
        <w:rPr>
          <w:color w:val="000000" w:themeColor="text1"/>
        </w:rPr>
      </w:pPr>
      <w:r w:rsidRPr="0021313F">
        <w:rPr>
          <w:color w:val="000000" w:themeColor="text1"/>
        </w:rPr>
        <w:t>Job search/continuation of services</w:t>
      </w:r>
      <w:r w:rsidR="00A86515">
        <w:rPr>
          <w:color w:val="000000" w:themeColor="text1"/>
        </w:rPr>
        <w:t>.</w:t>
      </w:r>
    </w:p>
    <w:p w:rsidR="000A604C" w:rsidRPr="0021313F" w:rsidP="0024605C" w14:paraId="30555373" w14:textId="2F72A61F">
      <w:pPr>
        <w:ind w:left="1080"/>
      </w:pPr>
      <w:r w:rsidRPr="00AC25E2">
        <w:rPr>
          <w:b/>
          <w:color w:val="C00000"/>
        </w:rPr>
        <w:t>Skip to 5.2.7, if No is checked in 5.2.6.1.</w:t>
      </w:r>
      <w:r w:rsidRPr="001618D4">
        <w:rPr>
          <w:color w:val="C00000"/>
        </w:rPr>
        <w:t xml:space="preserve"> </w:t>
      </w:r>
      <w:r w:rsidRPr="0021313F" w:rsidR="5C8F7A7F">
        <w:t xml:space="preserve">If </w:t>
      </w:r>
      <w:r w:rsidRPr="0021313F" w:rsidR="7EF4E1CD">
        <w:t xml:space="preserve">Yes is </w:t>
      </w:r>
      <w:r w:rsidRPr="0021313F" w:rsidR="5C8F7A7F">
        <w:t>checked</w:t>
      </w:r>
      <w:r w:rsidRPr="0021313F" w:rsidR="6E755363">
        <w:t xml:space="preserve"> </w:t>
      </w:r>
      <w:r w:rsidRPr="0021313F" w:rsidR="66E71EA3">
        <w:t xml:space="preserve">in </w:t>
      </w:r>
      <w:r w:rsidRPr="0021313F" w:rsidR="5C8F7A7F">
        <w:t xml:space="preserve">5.2.6.1 above, </w:t>
      </w:r>
      <w:r w:rsidRPr="0021313F" w:rsidR="48678B43">
        <w:t>d</w:t>
      </w:r>
      <w:r w:rsidRPr="0021313F" w:rsidR="00844D78">
        <w:t xml:space="preserve">escribe the </w:t>
      </w:r>
      <w:r w:rsidR="00812A5A">
        <w:t>Tribal Lead Agency</w:t>
      </w:r>
      <w:r w:rsidRPr="0021313F" w:rsidR="00844D78">
        <w:t xml:space="preserve">’s policies and procedures for offering a minimum </w:t>
      </w:r>
      <w:r w:rsidRPr="0021313F" w:rsidR="00D96569">
        <w:t>3</w:t>
      </w:r>
      <w:r w:rsidRPr="0021313F" w:rsidR="00844D78">
        <w:t xml:space="preserve">-month period to allow parents to engage in </w:t>
      </w:r>
      <w:r w:rsidRPr="0021313F" w:rsidR="00A75AEA">
        <w:t xml:space="preserve">a </w:t>
      </w:r>
      <w:r w:rsidRPr="0021313F" w:rsidR="00844D78">
        <w:t>job search</w:t>
      </w:r>
      <w:r w:rsidR="00A86515">
        <w:t>,</w:t>
      </w:r>
      <w:r w:rsidRPr="0021313F" w:rsidR="00844D78">
        <w:t xml:space="preserve"> and to resume participation in an eligible activity</w:t>
      </w:r>
      <w:r w:rsidRPr="0021313F" w:rsidR="00FC3201">
        <w:t xml:space="preserve">. </w:t>
      </w:r>
      <w:r w:rsidRPr="0021313F">
        <w:rPr>
          <w:i/>
        </w:rPr>
        <w:t xml:space="preserve">The </w:t>
      </w:r>
      <w:r w:rsidR="00812A5A">
        <w:rPr>
          <w:i/>
        </w:rPr>
        <w:t>Tribal Lead Agency</w:t>
      </w:r>
      <w:r w:rsidRPr="0021313F">
        <w:rPr>
          <w:i/>
        </w:rPr>
        <w:t xml:space="preserve"> may discontinue assistance prior to the next 12-month redetermination in the following limited circumstances</w:t>
      </w:r>
      <w:r w:rsidRPr="0021313F">
        <w:t xml:space="preserve">. </w:t>
      </w:r>
      <w:r w:rsidRPr="0021313F" w:rsidR="00651C7B">
        <w:t xml:space="preserve">Check only those </w:t>
      </w:r>
      <w:r w:rsidRPr="0021313F" w:rsidR="00E44216">
        <w:t>that</w:t>
      </w:r>
      <w:r w:rsidRPr="0021313F" w:rsidR="00651C7B">
        <w:t xml:space="preserve"> apply</w:t>
      </w:r>
      <w:r w:rsidRPr="0021313F" w:rsidR="00EC3B67">
        <w:t>:</w:t>
      </w:r>
    </w:p>
    <w:p w:rsidR="000A604C" w:rsidRPr="0021313F" w:rsidP="00CB0E27" w14:paraId="546F3725" w14:textId="2A4761FA">
      <w:pPr>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Excessive unexplained absences (after</w:t>
      </w:r>
      <w:r w:rsidRPr="0021313F" w:rsidR="00DF5248">
        <w:rPr>
          <w:rFonts w:cstheme="minorHAnsi"/>
        </w:rPr>
        <w:t xml:space="preserve"> multiple</w:t>
      </w:r>
      <w:r w:rsidRPr="0021313F">
        <w:rPr>
          <w:rFonts w:cstheme="minorHAnsi"/>
        </w:rPr>
        <w:t xml:space="preserve"> attempts to contact </w:t>
      </w:r>
      <w:r w:rsidRPr="0021313F" w:rsidR="00A75AEA">
        <w:rPr>
          <w:rFonts w:cstheme="minorHAnsi"/>
        </w:rPr>
        <w:t xml:space="preserve">the </w:t>
      </w:r>
      <w:r w:rsidRPr="0021313F">
        <w:rPr>
          <w:rFonts w:cstheme="minorHAnsi"/>
        </w:rPr>
        <w:t xml:space="preserve">family, including the prior notification of a possible discontinuation of assistance). </w:t>
      </w:r>
    </w:p>
    <w:p w:rsidR="000A604C" w:rsidRPr="0021313F" w:rsidP="00CB0E27" w14:paraId="49A37483" w14:textId="77777777">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A change in residency outside of the Tribal service area. </w:t>
      </w:r>
    </w:p>
    <w:p w:rsidR="000A604C" w:rsidRPr="0021313F" w:rsidP="00CB0E27" w14:paraId="1EB998EA" w14:textId="13DE0DE5">
      <w:pPr>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Substantiated fraud or intentional program violations that invalidate prior determinations of eligibility. Describe the violations that lead to discontinuing assistance: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562DD2" w14:paraId="512BFBE2" w14:textId="1B173FE5">
      <w:pPr>
        <w:pStyle w:val="Heading3"/>
      </w:pPr>
      <w:r w:rsidRPr="0021313F">
        <w:t>Change reporting during the 12-month eligibility period</w:t>
      </w:r>
      <w:r w:rsidR="00924D77">
        <w:t>.</w:t>
      </w:r>
    </w:p>
    <w:p w:rsidR="008465FA" w:rsidRPr="0021313F" w14:paraId="4ACA53B4" w14:textId="244BDCC5">
      <w:pPr>
        <w:ind w:left="720"/>
        <w:rPr>
          <w:rFonts w:cstheme="minorHAnsi"/>
        </w:rPr>
      </w:pPr>
      <w:r w:rsidRPr="0021313F">
        <w:rPr>
          <w:rFonts w:cstheme="minorHAnsi"/>
        </w:rPr>
        <w:t xml:space="preserve">Families are required to report to the </w:t>
      </w:r>
      <w:r w:rsidR="00812A5A">
        <w:rPr>
          <w:rFonts w:cstheme="minorHAnsi"/>
        </w:rPr>
        <w:t>Tribal Lead Agency</w:t>
      </w:r>
      <w:r w:rsidRPr="0021313F">
        <w:rPr>
          <w:rFonts w:cstheme="minorHAnsi"/>
        </w:rPr>
        <w:t xml:space="preserve"> at any time during the 12-month eligibility period if the family’s income exceeds 85 percent of the GMI, taking into account irregular fluctuations in income (98.21(e)(1)). </w:t>
      </w:r>
    </w:p>
    <w:p w:rsidR="008465FA" w:rsidRPr="0021313F" w14:paraId="25739E4A" w14:textId="00B0AAFD">
      <w:pPr>
        <w:ind w:left="720"/>
        <w:rPr>
          <w:rFonts w:cstheme="minorHAnsi"/>
        </w:rPr>
      </w:pPr>
      <w:r w:rsidRPr="0021313F">
        <w:rPr>
          <w:rFonts w:cstheme="minorHAnsi"/>
          <w:b/>
        </w:rPr>
        <w:t xml:space="preserve">Any additional reporting requirements during the 12-month eligibility period must be limited to items that impact a family’s eligibility (e.g., that impact the </w:t>
      </w:r>
      <w:r w:rsidR="00812A5A">
        <w:rPr>
          <w:rFonts w:cstheme="minorHAnsi"/>
          <w:b/>
        </w:rPr>
        <w:t>Tribal Lead Agency</w:t>
      </w:r>
      <w:r w:rsidRPr="0021313F">
        <w:rPr>
          <w:rFonts w:cstheme="minorHAnsi"/>
          <w:b/>
        </w:rPr>
        <w:t>’s ability to contact the family or pay the child care providers) and shall not require an office visit.</w:t>
      </w:r>
      <w:r w:rsidRPr="0021313F">
        <w:rPr>
          <w:rFonts w:cstheme="minorHAnsi"/>
        </w:rPr>
        <w:t xml:space="preserve"> In addition, the </w:t>
      </w:r>
      <w:r w:rsidR="00812A5A">
        <w:rPr>
          <w:rFonts w:cstheme="minorHAnsi"/>
        </w:rPr>
        <w:t>Tribal Lead Agency</w:t>
      </w:r>
      <w:r w:rsidRPr="0021313F">
        <w:rPr>
          <w:rFonts w:cstheme="minorHAnsi"/>
        </w:rPr>
        <w:t xml:space="preserve"> must offer a range of notification options to accommodate families.</w:t>
      </w:r>
    </w:p>
    <w:p w:rsidR="008465FA" w:rsidRPr="0021313F" w14:paraId="39C463B5" w14:textId="1279639F">
      <w:pPr>
        <w:ind w:left="720"/>
        <w:rPr>
          <w:rFonts w:cstheme="minorHAnsi"/>
        </w:rPr>
      </w:pPr>
      <w:r>
        <w:rPr>
          <w:rFonts w:cstheme="minorHAnsi"/>
          <w:b/>
        </w:rPr>
        <w:t>Tribal Lead Agencies</w:t>
      </w:r>
      <w:r w:rsidRPr="0021313F">
        <w:rPr>
          <w:rFonts w:cstheme="minorHAnsi"/>
          <w:b/>
        </w:rPr>
        <w:t xml:space="preserve"> are required to have procedures and policies in place to ensure that </w:t>
      </w:r>
      <w:r w:rsidR="004A0AFB">
        <w:rPr>
          <w:rFonts w:cstheme="minorHAnsi"/>
          <w:b/>
        </w:rPr>
        <w:t>families</w:t>
      </w:r>
      <w:r w:rsidRPr="0021313F">
        <w:rPr>
          <w:rFonts w:cstheme="minorHAnsi"/>
          <w:b/>
        </w:rPr>
        <w:t xml:space="preserve"> (especially families receiving assistance under the TANF program) are not required to unduly disrupt their employment, education, or job training activities to comply with the </w:t>
      </w:r>
      <w:r w:rsidR="00812A5A">
        <w:rPr>
          <w:rFonts w:cstheme="minorHAnsi"/>
          <w:b/>
        </w:rPr>
        <w:t>Tribal Lead Agency</w:t>
      </w:r>
      <w:r w:rsidRPr="0021313F">
        <w:rPr>
          <w:rFonts w:cstheme="minorHAnsi"/>
          <w:b/>
        </w:rPr>
        <w:t>’s or designated local entity’s requirements for the redetermination of eligibility for assistance (658E(c)(2)(N)(ii); 98.21(d))</w:t>
      </w:r>
      <w:r w:rsidRPr="0021313F" w:rsidR="00A75AEA">
        <w:rPr>
          <w:rFonts w:cstheme="minorHAnsi"/>
          <w:b/>
        </w:rPr>
        <w:t>.</w:t>
      </w:r>
    </w:p>
    <w:p w:rsidR="000A604C" w:rsidRPr="0021313F" w14:paraId="1F6AF3C1" w14:textId="3996C664">
      <w:pPr>
        <w:ind w:left="720"/>
        <w:rPr>
          <w:rFonts w:cstheme="minorHAnsi"/>
        </w:rPr>
      </w:pPr>
    </w:p>
    <w:p w:rsidR="007D7495" w:rsidRPr="0021313F" w:rsidP="007D7495" w14:paraId="266DA3A2" w14:textId="0A8AC392">
      <w:pPr>
        <w:pStyle w:val="Heading4"/>
        <w:numPr>
          <w:ilvl w:val="3"/>
          <w:numId w:val="90"/>
        </w:numPr>
        <w:rPr>
          <w:rFonts w:cstheme="minorHAnsi"/>
        </w:rPr>
      </w:pPr>
      <w:r w:rsidRPr="0021313F">
        <w:rPr>
          <w:rFonts w:cstheme="minorHAnsi"/>
        </w:rPr>
        <w:t>Requirements for families to report changes</w:t>
      </w:r>
      <w:r w:rsidR="005D03A2">
        <w:rPr>
          <w:rFonts w:cstheme="minorHAnsi"/>
        </w:rPr>
        <w:t>.</w:t>
      </w:r>
    </w:p>
    <w:p w:rsidR="008465FA" w:rsidRPr="0021313F" w:rsidP="00671309" w14:paraId="01323E4F" w14:textId="48F8EF57">
      <w:pPr>
        <w:ind w:left="1080"/>
        <w:rPr>
          <w:rFonts w:cstheme="minorHAnsi"/>
        </w:rPr>
      </w:pPr>
      <w:r w:rsidRPr="0021313F">
        <w:rPr>
          <w:rFonts w:cstheme="minorHAnsi"/>
        </w:rPr>
        <w:t xml:space="preserve">Does the </w:t>
      </w:r>
      <w:r w:rsidR="00812A5A">
        <w:rPr>
          <w:rFonts w:cstheme="minorHAnsi"/>
        </w:rPr>
        <w:t>Tribal Lead Agency</w:t>
      </w:r>
      <w:r w:rsidRPr="0021313F">
        <w:rPr>
          <w:rFonts w:cstheme="minorHAnsi"/>
        </w:rPr>
        <w:t xml:space="preserve"> require families to report other changes</w:t>
      </w:r>
      <w:r w:rsidRPr="0021313F" w:rsidR="00816709">
        <w:rPr>
          <w:rFonts w:cstheme="minorHAnsi"/>
        </w:rPr>
        <w:t xml:space="preserve"> </w:t>
      </w:r>
      <w:r w:rsidRPr="0021313F" w:rsidR="00816709">
        <w:t>(e.g., change of address, change in need for child care, change in child care provider)</w:t>
      </w:r>
      <w:r w:rsidRPr="0021313F">
        <w:rPr>
          <w:rFonts w:cstheme="minorHAnsi"/>
        </w:rPr>
        <w:t>?</w:t>
      </w:r>
    </w:p>
    <w:p w:rsidR="008465FA" w:rsidRPr="0021313F" w:rsidP="007B71EC" w14:paraId="4F097140" w14:textId="62E03D09">
      <w:pPr>
        <w:pStyle w:val="ListParagraph"/>
        <w:ind w:left="1350"/>
        <w:contextualSpacing w:val="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r w:rsidRPr="0021313F" w:rsidR="00A75AEA">
        <w:rPr>
          <w:rFonts w:cstheme="minorHAnsi"/>
        </w:rPr>
        <w:t>.</w:t>
      </w:r>
    </w:p>
    <w:p w:rsidR="008465FA" w:rsidRPr="0021313F" w:rsidP="007B71EC" w14:paraId="384A85BC" w14:textId="77777777">
      <w:pPr>
        <w:pStyle w:val="ListParagraph"/>
        <w:ind w:firstLine="634"/>
        <w:contextualSpacing w:val="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cstheme="minorHAnsi"/>
        </w:rPr>
        <w:fldChar w:fldCharType="end"/>
      </w:r>
    </w:p>
    <w:p w:rsidR="007D7495" w:rsidRPr="0021313F" w:rsidP="007D7495" w14:paraId="4483CD2E" w14:textId="087D6992">
      <w:pPr>
        <w:pStyle w:val="Heading4"/>
        <w:numPr>
          <w:ilvl w:val="3"/>
          <w:numId w:val="90"/>
        </w:numPr>
      </w:pPr>
      <w:r w:rsidRPr="0021313F">
        <w:t xml:space="preserve">Ensuring reporting </w:t>
      </w:r>
      <w:r w:rsidRPr="0021313F" w:rsidR="00671309">
        <w:t>is</w:t>
      </w:r>
      <w:r w:rsidRPr="0021313F">
        <w:t xml:space="preserve"> not burdensome</w:t>
      </w:r>
      <w:r w:rsidR="005D03A2">
        <w:t>.</w:t>
      </w:r>
      <w:r w:rsidRPr="0021313F">
        <w:t xml:space="preserve"> </w:t>
      </w:r>
    </w:p>
    <w:p w:rsidR="00816709" w:rsidRPr="0021313F" w:rsidP="00671309" w14:paraId="51A1D4E2" w14:textId="711927E5">
      <w:pPr>
        <w:ind w:left="1080"/>
      </w:pPr>
      <w:r w:rsidRPr="0021313F">
        <w:t>Describe h</w:t>
      </w:r>
      <w:r w:rsidRPr="0021313F" w:rsidR="000A604C">
        <w:t xml:space="preserve">ow the </w:t>
      </w:r>
      <w:r w:rsidR="00812A5A">
        <w:t>Tribal Lead Agency</w:t>
      </w:r>
      <w:r w:rsidRPr="0021313F" w:rsidR="000A604C">
        <w:t xml:space="preserve"> </w:t>
      </w:r>
      <w:r w:rsidRPr="0021313F">
        <w:t>ensure</w:t>
      </w:r>
      <w:r w:rsidRPr="0021313F">
        <w:t>s</w:t>
      </w:r>
      <w:r w:rsidRPr="0021313F">
        <w:t xml:space="preserve"> that reporting changes are not burdensome and avoid an impact on continued eligibility between redeterminations (e.g., reporting changes by mail, email, online forms, or in-person; extended submission hours):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9179C" w:rsidRPr="0021313F" w:rsidP="00562DD2" w14:paraId="4295D318" w14:textId="77777777">
      <w:pPr>
        <w:pStyle w:val="Heading3"/>
      </w:pPr>
      <w:r w:rsidRPr="0021313F">
        <w:t>Procedures for Unlimited Access for Parents</w:t>
      </w:r>
    </w:p>
    <w:p w:rsidR="00A642C1" w:rsidRPr="0021313F" w:rsidP="00671309" w14:paraId="579C0817" w14:textId="71DB0FB8">
      <w:pPr>
        <w:ind w:left="1080"/>
      </w:pPr>
      <w:r>
        <w:rPr>
          <w:b/>
          <w:bCs/>
        </w:rPr>
        <w:t>Tribal Lead Agencies</w:t>
      </w:r>
      <w:r w:rsidRPr="0021313F" w:rsidR="00807FC4">
        <w:rPr>
          <w:b/>
          <w:bCs/>
        </w:rPr>
        <w:t xml:space="preserve"> are required to have in effect </w:t>
      </w:r>
      <w:r w:rsidRPr="0021313F" w:rsidR="00CB0E27">
        <w:t xml:space="preserve">procedures for ensuring that parents have unlimited access to their children whenever their children are in the care of a provider who receives CCDF </w:t>
      </w:r>
      <w:r w:rsidRPr="0021313F" w:rsidR="00A75AEA">
        <w:t xml:space="preserve">program </w:t>
      </w:r>
      <w:r w:rsidRPr="0021313F" w:rsidR="00CB0E27">
        <w:t>funds (658E(c)(2)(B); 98.16(t)</w:t>
      </w:r>
      <w:r w:rsidRPr="0021313F" w:rsidR="00807FC4">
        <w:t>; 98.31</w:t>
      </w:r>
      <w:r w:rsidRPr="0021313F" w:rsidR="00CB0E27">
        <w:t>)</w:t>
      </w:r>
      <w:r w:rsidRPr="0021313F" w:rsidR="00807FC4">
        <w:t xml:space="preserve">. </w:t>
      </w:r>
    </w:p>
    <w:p w:rsidR="00CB0E27" w:rsidRPr="0021313F" w:rsidP="00671309" w14:paraId="5CE64EB4" w14:textId="3D6BA186">
      <w:pPr>
        <w:ind w:left="1080"/>
      </w:pPr>
      <w:r w:rsidRPr="0021313F">
        <w:rPr>
          <w:b/>
          <w:bCs/>
        </w:rPr>
        <w:t xml:space="preserve">5.2.8.1 </w:t>
      </w:r>
      <w:r w:rsidRPr="0021313F" w:rsidR="00807FC4">
        <w:t xml:space="preserve">Describe the </w:t>
      </w:r>
      <w:r w:rsidR="00812A5A">
        <w:t>Tribal Lead Agency</w:t>
      </w:r>
      <w:r w:rsidRPr="0021313F" w:rsidR="00807FC4">
        <w:t>’s procedures for meeting the parental access requirement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9179C" w:rsidRPr="0021313F" w:rsidP="00562DD2" w14:paraId="0470B127" w14:textId="3B8DFC78">
      <w:pPr>
        <w:pStyle w:val="Heading3"/>
      </w:pPr>
      <w:r w:rsidRPr="0021313F">
        <w:t>TANF Agency Definitions</w:t>
      </w:r>
    </w:p>
    <w:p w:rsidR="000A604C" w:rsidRPr="0021313F" w:rsidP="00671309" w14:paraId="688CFF11" w14:textId="76CD113D">
      <w:pPr>
        <w:ind w:left="720"/>
      </w:pPr>
      <w:r>
        <w:t>Tribal Lead Agencies</w:t>
      </w:r>
      <w:r w:rsidRPr="0021313F">
        <w:t xml:space="preserve"> are required to inform parents who receive TANF benefits about the exception to the individual penalties associated with the work requirement for any single custodial parent who has a demonstrated inability to obtain needed child care for a child younger than age 6 (98.16(v); 98.33(f)). </w:t>
      </w:r>
    </w:p>
    <w:p w:rsidR="000A604C" w:rsidRPr="0021313F" w14:paraId="04220CD7" w14:textId="225E00C1">
      <w:pPr>
        <w:ind w:left="720"/>
        <w:rPr>
          <w:rFonts w:cstheme="minorHAnsi"/>
        </w:rPr>
      </w:pPr>
      <w:r w:rsidRPr="0021313F">
        <w:rPr>
          <w:rFonts w:cstheme="minorHAnsi"/>
        </w:rPr>
        <w:t xml:space="preserve">The TANF agency, not the Tribal CCDF </w:t>
      </w:r>
      <w:r w:rsidRPr="0021313F" w:rsidR="006B2314">
        <w:rPr>
          <w:rFonts w:cstheme="minorHAnsi"/>
        </w:rPr>
        <w:t>l</w:t>
      </w:r>
      <w:r w:rsidRPr="0021313F">
        <w:rPr>
          <w:rFonts w:cstheme="minorHAnsi"/>
        </w:rPr>
        <w:t xml:space="preserve">ead </w:t>
      </w:r>
      <w:r w:rsidRPr="0021313F" w:rsidR="006B2314">
        <w:rPr>
          <w:rFonts w:cstheme="minorHAnsi"/>
        </w:rPr>
        <w:t>a</w:t>
      </w:r>
      <w:r w:rsidRPr="0021313F">
        <w:rPr>
          <w:rFonts w:cstheme="minorHAnsi"/>
        </w:rPr>
        <w:t>gency, is responsible for establishing the following criteria or definitions. These criteria or definitions are offered in this Plan as a matter of public record. This question is for informational purposes.</w:t>
      </w:r>
    </w:p>
    <w:p w:rsidR="000A604C" w:rsidRPr="0021313F" w14:paraId="29534988" w14:textId="200A7D28">
      <w:pPr>
        <w:ind w:left="720"/>
        <w:rPr>
          <w:rFonts w:cstheme="minorHAnsi"/>
        </w:rPr>
      </w:pPr>
      <w:r w:rsidRPr="0021313F">
        <w:rPr>
          <w:rFonts w:cstheme="minorHAnsi"/>
        </w:rPr>
        <w:t xml:space="preserve">The </w:t>
      </w:r>
      <w:r w:rsidR="00812A5A">
        <w:rPr>
          <w:rFonts w:cstheme="minorHAnsi"/>
        </w:rPr>
        <w:t>Tribal Lead Agency</w:t>
      </w:r>
      <w:r w:rsidRPr="0021313F">
        <w:rPr>
          <w:rFonts w:cstheme="minorHAnsi"/>
        </w:rPr>
        <w:t xml:space="preserve"> may choose to coordinate with either the Tribal TANF agency or agencies within the service area, the </w:t>
      </w:r>
      <w:r w:rsidRPr="0021313F" w:rsidR="00A75AEA">
        <w:rPr>
          <w:rFonts w:cstheme="minorHAnsi"/>
        </w:rPr>
        <w:t>s</w:t>
      </w:r>
      <w:r w:rsidRPr="0021313F">
        <w:rPr>
          <w:rFonts w:cstheme="minorHAnsi"/>
        </w:rPr>
        <w:t xml:space="preserve">tate TANF agency, or both. The definitions provided should be gathered from the TANF agency that is most relevant and works more closely with the </w:t>
      </w:r>
      <w:r w:rsidR="00812A5A">
        <w:rPr>
          <w:rFonts w:cstheme="minorHAnsi"/>
        </w:rPr>
        <w:t>Tribal Lead Agency</w:t>
      </w:r>
      <w:r w:rsidRPr="0021313F">
        <w:rPr>
          <w:rFonts w:cstheme="minorHAnsi"/>
        </w:rPr>
        <w:t xml:space="preserve">. </w:t>
      </w:r>
    </w:p>
    <w:p w:rsidR="000A604C" w:rsidRPr="0021313F" w:rsidP="00671309" w14:paraId="7B38AD6F" w14:textId="77777777">
      <w:pPr>
        <w:pStyle w:val="Heading4"/>
        <w:numPr>
          <w:ilvl w:val="3"/>
          <w:numId w:val="90"/>
        </w:numPr>
      </w:pPr>
      <w:r w:rsidRPr="0021313F">
        <w:t>Identify the TANF agency that established these criteria or definitions:</w:t>
      </w:r>
    </w:p>
    <w:p w:rsidR="000A604C" w:rsidRPr="0021313F" w14:paraId="48628305" w14:textId="77777777">
      <w:pPr>
        <w:ind w:left="1080" w:firstLine="180"/>
        <w:rPr>
          <w:rFonts w:cstheme="minorHAnsi"/>
        </w:rPr>
      </w:pPr>
      <w:r w:rsidRPr="0021313F">
        <w:rPr>
          <w:rFonts w:cstheme="minorHAnsi"/>
        </w:rPr>
        <w:t xml:space="preserve">State TANF Agency: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06492EDC" w14:textId="77777777">
      <w:pPr>
        <w:ind w:left="1080" w:firstLine="180"/>
        <w:rPr>
          <w:rFonts w:cstheme="minorHAnsi"/>
          <w:u w:val="single"/>
        </w:rPr>
      </w:pPr>
      <w:r w:rsidRPr="0021313F">
        <w:rPr>
          <w:rFonts w:cstheme="minorHAnsi"/>
        </w:rPr>
        <w:t xml:space="preserve">Tribal TANF Agency: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671309" w14:paraId="409771CF" w14:textId="77777777">
      <w:pPr>
        <w:pStyle w:val="Heading4"/>
        <w:numPr>
          <w:ilvl w:val="3"/>
          <w:numId w:val="90"/>
        </w:numPr>
      </w:pPr>
      <w:r w:rsidRPr="0021313F">
        <w:t>Provide the following criteria or definitions established by the TANF Agency:</w:t>
      </w:r>
    </w:p>
    <w:p w:rsidR="000A604C" w:rsidRPr="0021313F" w:rsidP="00976A6B" w14:paraId="0CF5DB68" w14:textId="77777777">
      <w:pPr>
        <w:numPr>
          <w:ilvl w:val="0"/>
          <w:numId w:val="33"/>
        </w:numPr>
        <w:spacing w:after="120" w:line="276" w:lineRule="auto"/>
        <w:ind w:left="1350" w:hanging="90"/>
        <w:rPr>
          <w:rFonts w:cstheme="minorHAnsi"/>
        </w:rPr>
      </w:pPr>
      <w:r w:rsidRPr="0021313F">
        <w:rPr>
          <w:rFonts w:cstheme="minorHAnsi"/>
        </w:rPr>
        <w:t xml:space="preserve">“Appropriate child care”: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976A6B" w14:paraId="4EEEEA04" w14:textId="77777777">
      <w:pPr>
        <w:numPr>
          <w:ilvl w:val="0"/>
          <w:numId w:val="33"/>
        </w:numPr>
        <w:spacing w:after="120" w:line="276" w:lineRule="auto"/>
        <w:ind w:left="1350" w:hanging="90"/>
        <w:rPr>
          <w:rFonts w:cstheme="minorHAnsi"/>
        </w:rPr>
      </w:pPr>
      <w:r w:rsidRPr="0021313F">
        <w:rPr>
          <w:rFonts w:cstheme="minorHAnsi"/>
        </w:rPr>
        <w:t xml:space="preserve">“Reasonable distance”: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976A6B" w14:paraId="3E946F00" w14:textId="77777777">
      <w:pPr>
        <w:numPr>
          <w:ilvl w:val="0"/>
          <w:numId w:val="33"/>
        </w:numPr>
        <w:spacing w:after="120" w:line="276" w:lineRule="auto"/>
        <w:ind w:left="1350" w:hanging="90"/>
        <w:rPr>
          <w:rFonts w:cstheme="minorHAnsi"/>
        </w:rPr>
      </w:pPr>
      <w:r w:rsidRPr="0021313F">
        <w:rPr>
          <w:rFonts w:cstheme="minorHAnsi"/>
        </w:rPr>
        <w:t xml:space="preserve">“Unsuitability of informal child care”: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976A6B" w14:paraId="5F731AC8" w14:textId="77777777">
      <w:pPr>
        <w:numPr>
          <w:ilvl w:val="0"/>
          <w:numId w:val="33"/>
        </w:numPr>
        <w:spacing w:after="120" w:line="276" w:lineRule="auto"/>
        <w:ind w:left="1350" w:hanging="90"/>
        <w:rPr>
          <w:rFonts w:cstheme="minorHAnsi"/>
        </w:rPr>
      </w:pPr>
      <w:r w:rsidRPr="0021313F">
        <w:rPr>
          <w:rFonts w:cstheme="minorHAnsi"/>
        </w:rPr>
        <w:t xml:space="preserve">“Affordable child care arrangements”: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46658" w:rsidRPr="0021313F" w:rsidP="00146658" w14:paraId="54C8D9CD" w14:textId="2079940D">
      <w:pPr>
        <w:pStyle w:val="Heading4"/>
        <w:numPr>
          <w:ilvl w:val="3"/>
          <w:numId w:val="90"/>
        </w:numPr>
      </w:pPr>
      <w:bookmarkStart w:id="183" w:name="_Hlk88218008"/>
      <w:r w:rsidRPr="0021313F">
        <w:t xml:space="preserve">TANF </w:t>
      </w:r>
      <w:r w:rsidRPr="0021313F" w:rsidR="005C4CFB">
        <w:t xml:space="preserve">work </w:t>
      </w:r>
      <w:r w:rsidRPr="0021313F">
        <w:t>requirements</w:t>
      </w:r>
      <w:r w:rsidRPr="0021313F" w:rsidR="00671309">
        <w:t xml:space="preserve"> exceptions</w:t>
      </w:r>
      <w:r w:rsidR="00B85BF4">
        <w:t>.</w:t>
      </w:r>
    </w:p>
    <w:bookmarkEnd w:id="183"/>
    <w:p w:rsidR="000A604C" w:rsidRPr="0021313F" w:rsidP="00671309" w14:paraId="5DD744F1" w14:textId="77777777">
      <w:pPr>
        <w:ind w:left="1080"/>
      </w:pPr>
      <w:r w:rsidRPr="0021313F">
        <w:t>How are parents who receive TANF benefits informed about the exception to individual penalties associated with the TANF work requirements? Briefly describe the process:</w:t>
      </w:r>
    </w:p>
    <w:p w:rsidR="000A604C" w:rsidRPr="0021313F" w:rsidP="00940245" w14:paraId="267CCD09" w14:textId="0488818B">
      <w:pPr>
        <w:keepNext/>
        <w:ind w:left="1080" w:firstLine="187"/>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In writing</w:t>
      </w:r>
      <w:r w:rsidRPr="0021313F" w:rsidR="00DF5248">
        <w:rPr>
          <w:rFonts w:cstheme="minorHAnsi"/>
        </w:rPr>
        <w:t>.</w:t>
      </w:r>
      <w:r w:rsidRPr="0021313F" w:rsidR="00130074">
        <w:rPr>
          <w:rFonts w:cstheme="minorHAnsi"/>
        </w:rPr>
        <w:t xml:space="preserve"> </w:t>
      </w:r>
      <w:r w:rsidRPr="0021313F" w:rsidR="00DF5248">
        <w:rPr>
          <w:rFonts w:cstheme="minorHAnsi"/>
        </w:rPr>
        <w:t xml:space="preserve">Describe: </w:t>
      </w:r>
      <w:r w:rsidRPr="0021313F" w:rsidR="00DF5248">
        <w:rPr>
          <w:rFonts w:cstheme="minorHAnsi"/>
          <w:u w:val="single"/>
        </w:rPr>
        <w:fldChar w:fldCharType="begin">
          <w:ffData>
            <w:name w:val="Text1"/>
            <w:enabled/>
            <w:calcOnExit w:val="0"/>
            <w:textInput/>
          </w:ffData>
        </w:fldChar>
      </w:r>
      <w:r w:rsidRPr="0021313F" w:rsidR="00DF5248">
        <w:rPr>
          <w:rFonts w:cstheme="minorHAnsi"/>
          <w:u w:val="single"/>
        </w:rPr>
        <w:instrText xml:space="preserve"> FORMTEXT </w:instrText>
      </w:r>
      <w:r w:rsidRPr="0021313F" w:rsidR="00DF5248">
        <w:rPr>
          <w:rFonts w:cstheme="minorHAnsi"/>
          <w:u w:val="single"/>
        </w:rPr>
        <w:fldChar w:fldCharType="separate"/>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rPr>
        <w:fldChar w:fldCharType="end"/>
      </w:r>
    </w:p>
    <w:p w:rsidR="000A604C" w:rsidRPr="0021313F" w:rsidP="0003038D" w14:paraId="1CD292EF" w14:textId="037731DD">
      <w:pPr>
        <w:ind w:left="1080" w:firstLine="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Verbally</w:t>
      </w:r>
      <w:r w:rsidRPr="0021313F" w:rsidR="00DF5248">
        <w:rPr>
          <w:rFonts w:cstheme="minorHAnsi"/>
        </w:rPr>
        <w:t>.</w:t>
      </w:r>
      <w:r w:rsidRPr="0021313F">
        <w:rPr>
          <w:rFonts w:cstheme="minorHAnsi"/>
        </w:rPr>
        <w:t xml:space="preserve"> </w:t>
      </w:r>
      <w:r w:rsidRPr="0021313F" w:rsidR="00DF5248">
        <w:rPr>
          <w:rFonts w:cstheme="minorHAnsi"/>
        </w:rPr>
        <w:t xml:space="preserve">Describe: </w:t>
      </w:r>
      <w:r w:rsidRPr="0021313F" w:rsidR="00DF5248">
        <w:rPr>
          <w:rFonts w:cstheme="minorHAnsi"/>
          <w:u w:val="single"/>
        </w:rPr>
        <w:fldChar w:fldCharType="begin">
          <w:ffData>
            <w:name w:val="Text1"/>
            <w:enabled/>
            <w:calcOnExit w:val="0"/>
            <w:textInput/>
          </w:ffData>
        </w:fldChar>
      </w:r>
      <w:r w:rsidRPr="0021313F" w:rsidR="00DF5248">
        <w:rPr>
          <w:rFonts w:cstheme="minorHAnsi"/>
          <w:u w:val="single"/>
        </w:rPr>
        <w:instrText xml:space="preserve"> FORMTEXT </w:instrText>
      </w:r>
      <w:r w:rsidRPr="0021313F" w:rsidR="00DF5248">
        <w:rPr>
          <w:rFonts w:cstheme="minorHAnsi"/>
          <w:u w:val="single"/>
        </w:rPr>
        <w:fldChar w:fldCharType="separate"/>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rPr>
        <w:fldChar w:fldCharType="end"/>
      </w:r>
    </w:p>
    <w:p w:rsidR="000A604C" w:rsidRPr="0021313F" w:rsidP="00E81BDF" w14:paraId="69F76993" w14:textId="688C7A88">
      <w:pPr>
        <w:pStyle w:val="Heading2"/>
      </w:pPr>
      <w:bookmarkStart w:id="184" w:name="_Toc82704571"/>
      <w:bookmarkStart w:id="185" w:name="_Toc95844384"/>
      <w:r w:rsidRPr="0021313F">
        <w:t>Improving Access for Vulnerable Children and Families</w:t>
      </w:r>
      <w:bookmarkEnd w:id="184"/>
      <w:bookmarkEnd w:id="185"/>
      <w:r w:rsidRPr="0021313F">
        <w:t xml:space="preserve"> </w:t>
      </w:r>
    </w:p>
    <w:p w:rsidR="00B04E7C" w:rsidRPr="0021313F" w:rsidP="00B351FF" w14:paraId="77B5FCF0" w14:textId="6204B2FD">
      <w:pPr>
        <w:ind w:left="540"/>
        <w:rPr>
          <w:rFonts w:cstheme="minorHAnsi"/>
        </w:rPr>
      </w:pPr>
      <w:r>
        <w:rPr>
          <w:rFonts w:cstheme="minorHAnsi"/>
          <w:b/>
        </w:rPr>
        <w:t>Tribal Lead Agencies</w:t>
      </w:r>
      <w:r w:rsidRPr="0021313F" w:rsidR="000A604C">
        <w:rPr>
          <w:rFonts w:cstheme="minorHAnsi"/>
          <w:b/>
        </w:rPr>
        <w:t xml:space="preserve"> are required to give priority for child care assistance to “children with special needs”</w:t>
      </w:r>
      <w:r w:rsidRPr="0021313F" w:rsidR="000D37EE">
        <w:rPr>
          <w:rFonts w:cstheme="minorHAnsi"/>
          <w:b/>
        </w:rPr>
        <w:t xml:space="preserve"> and children experiencing homelessness</w:t>
      </w:r>
      <w:r w:rsidRPr="0021313F" w:rsidR="000A604C">
        <w:rPr>
          <w:rFonts w:cstheme="minorHAnsi"/>
          <w:b/>
        </w:rPr>
        <w:t xml:space="preserve"> (658E(c)(3)(B); 98.46(a)).</w:t>
      </w:r>
      <w:r w:rsidRPr="0021313F" w:rsidR="000A604C">
        <w:rPr>
          <w:rFonts w:cstheme="minorHAnsi"/>
        </w:rPr>
        <w:t xml:space="preserve"> The prioritization of CCDF assistance services is not limited to eligibility determination (</w:t>
      </w:r>
      <w:r w:rsidRPr="0021313F">
        <w:rPr>
          <w:rFonts w:cstheme="minorHAnsi"/>
        </w:rPr>
        <w:t>e.g., prioritize for enrollment, serve without placing vulnerable populations on waiting lists, waive co-payments, pay higher rates for access to higher</w:t>
      </w:r>
      <w:r w:rsidRPr="0021313F" w:rsidR="0071424D">
        <w:rPr>
          <w:rFonts w:cstheme="minorHAnsi"/>
        </w:rPr>
        <w:t xml:space="preserve"> quality</w:t>
      </w:r>
      <w:r w:rsidRPr="0021313F">
        <w:rPr>
          <w:rFonts w:cstheme="minorHAnsi"/>
        </w:rPr>
        <w:t xml:space="preserve"> care, use grants or contracts to reserve slots for priority populations</w:t>
      </w:r>
      <w:r w:rsidRPr="0021313F" w:rsidR="000A604C">
        <w:rPr>
          <w:rFonts w:cstheme="minorHAnsi"/>
        </w:rPr>
        <w:t xml:space="preserve">). </w:t>
      </w:r>
    </w:p>
    <w:p w:rsidR="00B04E7C" w:rsidRPr="0021313F" w:rsidP="00562DD2" w14:paraId="48D5141D" w14:textId="3765D39D">
      <w:pPr>
        <w:pStyle w:val="Heading3"/>
      </w:pPr>
      <w:r w:rsidRPr="0021313F">
        <w:t xml:space="preserve">Children </w:t>
      </w:r>
      <w:r w:rsidRPr="0021313F" w:rsidR="002C6B33">
        <w:t>W</w:t>
      </w:r>
      <w:r w:rsidRPr="0021313F">
        <w:t>ith S</w:t>
      </w:r>
      <w:r w:rsidRPr="0021313F">
        <w:t xml:space="preserve">pecial </w:t>
      </w:r>
      <w:r w:rsidRPr="0021313F">
        <w:t>N</w:t>
      </w:r>
      <w:r w:rsidRPr="0021313F">
        <w:t>eeds</w:t>
      </w:r>
    </w:p>
    <w:p w:rsidR="0045654D" w:rsidRPr="0021313F" w:rsidP="000175BD" w14:paraId="0930E0F0" w14:textId="2D4D4D1E">
      <w:pPr>
        <w:pStyle w:val="ListParagraph"/>
        <w:contextualSpacing w:val="0"/>
        <w:rPr>
          <w:rFonts w:cstheme="minorHAnsi"/>
        </w:rPr>
      </w:pPr>
      <w:r>
        <w:rPr>
          <w:rFonts w:cstheme="minorHAnsi"/>
        </w:rPr>
        <w:t>Tribal Lead Agencies</w:t>
      </w:r>
      <w:r w:rsidRPr="0021313F" w:rsidR="00FA3AE8">
        <w:rPr>
          <w:rFonts w:cstheme="minorHAnsi"/>
        </w:rPr>
        <w:t xml:space="preserve"> have flexibility in how they define “children with special needs.” </w:t>
      </w:r>
      <w:r w:rsidRPr="0021313F">
        <w:rPr>
          <w:rFonts w:cstheme="minorHAnsi"/>
        </w:rPr>
        <w:t xml:space="preserve">The definition of “children </w:t>
      </w:r>
      <w:r w:rsidRPr="0021313F" w:rsidR="001F2EE2">
        <w:rPr>
          <w:rFonts w:cstheme="minorHAnsi"/>
        </w:rPr>
        <w:t>with special needs” may include c</w:t>
      </w:r>
      <w:r w:rsidRPr="0021313F">
        <w:rPr>
          <w:rFonts w:cstheme="minorHAnsi"/>
        </w:rPr>
        <w:t>hildren with physical or mental disabilities</w:t>
      </w:r>
      <w:r w:rsidRPr="0021313F" w:rsidR="001F2EE2">
        <w:rPr>
          <w:rFonts w:cstheme="minorHAnsi"/>
        </w:rPr>
        <w:t xml:space="preserve"> or c</w:t>
      </w:r>
      <w:r w:rsidRPr="0021313F">
        <w:rPr>
          <w:rFonts w:cstheme="minorHAnsi"/>
        </w:rPr>
        <w:t>hildren who are considered part of “vulnerable populations”</w:t>
      </w:r>
      <w:r w:rsidRPr="0021313F" w:rsidR="000D37EE">
        <w:rPr>
          <w:rFonts w:cstheme="minorHAnsi"/>
        </w:rPr>
        <w:t xml:space="preserve"> (e.g., </w:t>
      </w:r>
      <w:r w:rsidRPr="0021313F" w:rsidR="001E2A05">
        <w:rPr>
          <w:rFonts w:cstheme="minorHAnsi"/>
        </w:rPr>
        <w:t>families with very low incomes, children at risk of receiving protective services, children with teen parents</w:t>
      </w:r>
      <w:r w:rsidRPr="0021313F" w:rsidR="000D37EE">
        <w:rPr>
          <w:rFonts w:cstheme="minorHAnsi"/>
        </w:rPr>
        <w:t>)</w:t>
      </w:r>
      <w:r w:rsidRPr="0021313F" w:rsidR="001F2EE2">
        <w:rPr>
          <w:rFonts w:cstheme="minorHAnsi"/>
        </w:rPr>
        <w:t>.</w:t>
      </w:r>
    </w:p>
    <w:p w:rsidR="000A604C" w:rsidRPr="0021313F" w:rsidP="00671309" w14:paraId="539A0A5D" w14:textId="374F5153">
      <w:pPr>
        <w:pStyle w:val="Heading4"/>
        <w:numPr>
          <w:ilvl w:val="3"/>
          <w:numId w:val="90"/>
        </w:numPr>
      </w:pPr>
      <w:r w:rsidRPr="0021313F">
        <w:t xml:space="preserve">Describe how the </w:t>
      </w:r>
      <w:r w:rsidR="00812A5A">
        <w:t>Tribal Lead Agency</w:t>
      </w:r>
      <w:r w:rsidRPr="0021313F">
        <w:t xml:space="preserve"> defines “children with special needs”: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46658" w:rsidRPr="0021313F" w:rsidP="00146658" w14:paraId="12B7857C" w14:textId="64FB1F13">
      <w:pPr>
        <w:pStyle w:val="Heading4"/>
        <w:numPr>
          <w:ilvl w:val="3"/>
          <w:numId w:val="90"/>
        </w:numPr>
      </w:pPr>
      <w:r w:rsidRPr="0021313F">
        <w:t>C</w:t>
      </w:r>
      <w:r w:rsidRPr="0021313F">
        <w:t>hildren with special needs</w:t>
      </w:r>
      <w:r w:rsidR="003C6BA5">
        <w:t>.</w:t>
      </w:r>
    </w:p>
    <w:p w:rsidR="000A604C" w:rsidRPr="0021313F" w:rsidP="00671309" w14:paraId="489EE898" w14:textId="5E57A9DC">
      <w:pPr>
        <w:ind w:left="1080"/>
      </w:pPr>
      <w:r w:rsidRPr="0021313F">
        <w:t xml:space="preserve">Describe how the </w:t>
      </w:r>
      <w:r w:rsidR="00812A5A">
        <w:t>Tribal Lead Agency</w:t>
      </w:r>
      <w:r w:rsidRPr="0021313F">
        <w:t xml:space="preserve"> will give priority for child care services to children with special needs: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562DD2" w14:paraId="134DF965" w14:textId="3B7D77B8">
      <w:pPr>
        <w:pStyle w:val="Heading3"/>
      </w:pPr>
      <w:r w:rsidRPr="0021313F">
        <w:t xml:space="preserve">Services for </w:t>
      </w:r>
      <w:r w:rsidRPr="0021313F" w:rsidR="000D37EE">
        <w:t xml:space="preserve">Children Experiencing </w:t>
      </w:r>
      <w:r w:rsidRPr="0021313F">
        <w:t>Homeless</w:t>
      </w:r>
      <w:r w:rsidRPr="0021313F" w:rsidR="000D37EE">
        <w:t>ness</w:t>
      </w:r>
      <w:r w:rsidRPr="0021313F">
        <w:t xml:space="preserve"> </w:t>
      </w:r>
    </w:p>
    <w:p w:rsidR="000A604C" w:rsidRPr="0021313F" w14:paraId="316559EE" w14:textId="5FCF1108">
      <w:pPr>
        <w:ind w:left="720"/>
        <w:rPr>
          <w:rFonts w:cstheme="minorHAnsi"/>
        </w:rPr>
      </w:pPr>
      <w:r w:rsidRPr="0021313F">
        <w:rPr>
          <w:rFonts w:cstheme="minorHAnsi"/>
        </w:rPr>
        <w:t xml:space="preserve">As defined in Section 725 of Subtitle VII-B of the McKinney-Vento Act </w:t>
      </w:r>
      <w:r w:rsidRPr="0021313F" w:rsidR="00FA3AE8">
        <w:rPr>
          <w:rFonts w:cstheme="minorHAnsi"/>
        </w:rPr>
        <w:t xml:space="preserve">(42 U.S.C. 11434a; 98.2), </w:t>
      </w:r>
      <w:r w:rsidRPr="0021313F">
        <w:rPr>
          <w:rFonts w:cstheme="minorHAnsi"/>
        </w:rPr>
        <w:t xml:space="preserve">children </w:t>
      </w:r>
      <w:r w:rsidRPr="0021313F" w:rsidR="000D37EE">
        <w:rPr>
          <w:rFonts w:cstheme="minorHAnsi"/>
        </w:rPr>
        <w:t xml:space="preserve">experiencing homelessness </w:t>
      </w:r>
      <w:r w:rsidRPr="0021313F">
        <w:rPr>
          <w:rFonts w:cstheme="minorHAnsi"/>
        </w:rPr>
        <w:t>are those who lack a fixed, regular, and adequate nighttime residence</w:t>
      </w:r>
      <w:r w:rsidR="00841B7E">
        <w:rPr>
          <w:rFonts w:cstheme="minorHAnsi"/>
        </w:rPr>
        <w:t>,</w:t>
      </w:r>
      <w:r w:rsidRPr="0021313F">
        <w:rPr>
          <w:rFonts w:cstheme="minorHAnsi"/>
        </w:rPr>
        <w:t xml:space="preserve"> and who are:</w:t>
      </w:r>
    </w:p>
    <w:p w:rsidR="000A604C" w:rsidRPr="0021313F" w:rsidP="00976A6B" w14:paraId="1837C8D2" w14:textId="77777777">
      <w:pPr>
        <w:numPr>
          <w:ilvl w:val="0"/>
          <w:numId w:val="27"/>
        </w:numPr>
        <w:spacing w:after="200" w:line="276" w:lineRule="auto"/>
        <w:ind w:left="1620"/>
        <w:contextualSpacing/>
        <w:rPr>
          <w:rFonts w:cstheme="minorHAnsi"/>
        </w:rPr>
      </w:pPr>
      <w:r w:rsidRPr="0021313F">
        <w:rPr>
          <w:rFonts w:cstheme="minorHAnsi"/>
        </w:rPr>
        <w:t>Sharing the housing of others due to a housing, economic hardship, or similar reason</w:t>
      </w:r>
    </w:p>
    <w:p w:rsidR="000A604C" w:rsidRPr="0021313F" w:rsidP="00976A6B" w14:paraId="2F1FCD19" w14:textId="763AB6FA">
      <w:pPr>
        <w:numPr>
          <w:ilvl w:val="0"/>
          <w:numId w:val="27"/>
        </w:numPr>
        <w:tabs>
          <w:tab w:val="left" w:pos="810"/>
        </w:tabs>
        <w:spacing w:after="200" w:line="276" w:lineRule="auto"/>
        <w:ind w:left="1620"/>
        <w:contextualSpacing/>
        <w:rPr>
          <w:rFonts w:cstheme="minorHAnsi"/>
        </w:rPr>
      </w:pPr>
      <w:r w:rsidRPr="0021313F">
        <w:rPr>
          <w:rFonts w:cstheme="minorHAnsi"/>
        </w:rPr>
        <w:t>L</w:t>
      </w:r>
      <w:r w:rsidRPr="0021313F">
        <w:rPr>
          <w:rFonts w:cstheme="minorHAnsi"/>
        </w:rPr>
        <w:t>iving in hotels, motels, trailer parks, or campgrounds due to the lack of alternative adequate accommodations</w:t>
      </w:r>
    </w:p>
    <w:p w:rsidR="000A604C" w:rsidRPr="0021313F" w:rsidP="00976A6B" w14:paraId="720C0362" w14:textId="4E8CA702">
      <w:pPr>
        <w:numPr>
          <w:ilvl w:val="0"/>
          <w:numId w:val="27"/>
        </w:numPr>
        <w:spacing w:after="200" w:line="276" w:lineRule="auto"/>
        <w:ind w:left="1620"/>
        <w:contextualSpacing/>
        <w:rPr>
          <w:rFonts w:cstheme="minorHAnsi"/>
        </w:rPr>
      </w:pPr>
      <w:r w:rsidRPr="0021313F">
        <w:rPr>
          <w:rFonts w:cstheme="minorHAnsi"/>
        </w:rPr>
        <w:t>L</w:t>
      </w:r>
      <w:r w:rsidRPr="0021313F">
        <w:rPr>
          <w:rFonts w:cstheme="minorHAnsi"/>
        </w:rPr>
        <w:t>iving in emergency or transitional shelters</w:t>
      </w:r>
    </w:p>
    <w:p w:rsidR="000A604C" w:rsidRPr="0021313F" w:rsidP="00976A6B" w14:paraId="51EAB57F" w14:textId="6C08D161">
      <w:pPr>
        <w:numPr>
          <w:ilvl w:val="0"/>
          <w:numId w:val="27"/>
        </w:numPr>
        <w:spacing w:after="200" w:line="276" w:lineRule="auto"/>
        <w:ind w:left="1620"/>
        <w:contextualSpacing/>
        <w:rPr>
          <w:rFonts w:cstheme="minorHAnsi"/>
        </w:rPr>
      </w:pPr>
      <w:r w:rsidRPr="0021313F">
        <w:rPr>
          <w:rFonts w:cstheme="minorHAnsi"/>
        </w:rPr>
        <w:t>Abandoned in hospitals</w:t>
      </w:r>
    </w:p>
    <w:p w:rsidR="000A604C" w:rsidRPr="0021313F" w:rsidP="00976A6B" w14:paraId="34419C62" w14:textId="42706F5A">
      <w:pPr>
        <w:numPr>
          <w:ilvl w:val="0"/>
          <w:numId w:val="27"/>
        </w:numPr>
        <w:spacing w:after="200" w:line="276" w:lineRule="auto"/>
        <w:ind w:left="1620"/>
        <w:contextualSpacing/>
        <w:rPr>
          <w:rFonts w:cstheme="minorHAnsi"/>
        </w:rPr>
      </w:pPr>
      <w:r w:rsidRPr="0021313F">
        <w:rPr>
          <w:rFonts w:cstheme="minorHAnsi"/>
        </w:rPr>
        <w:t>Living in</w:t>
      </w:r>
      <w:r w:rsidRPr="0021313F">
        <w:rPr>
          <w:rFonts w:cstheme="minorHAnsi"/>
        </w:rPr>
        <w:t xml:space="preserve"> a primary nighttime residence that is public or not designed for human beings</w:t>
      </w:r>
    </w:p>
    <w:p w:rsidR="000A604C" w:rsidRPr="0021313F" w:rsidP="00976A6B" w14:paraId="54192DDF" w14:textId="60CCC1E8">
      <w:pPr>
        <w:numPr>
          <w:ilvl w:val="0"/>
          <w:numId w:val="27"/>
        </w:numPr>
        <w:spacing w:after="200" w:line="276" w:lineRule="auto"/>
        <w:ind w:left="1620"/>
        <w:contextualSpacing/>
        <w:rPr>
          <w:rFonts w:cstheme="minorHAnsi"/>
        </w:rPr>
      </w:pPr>
      <w:r w:rsidRPr="0021313F">
        <w:rPr>
          <w:rFonts w:cstheme="minorHAnsi"/>
        </w:rPr>
        <w:t>L</w:t>
      </w:r>
      <w:r w:rsidRPr="0021313F">
        <w:rPr>
          <w:rFonts w:cstheme="minorHAnsi"/>
        </w:rPr>
        <w:t>iving in cars, parks, public spaces, abandoned buildings, substandard housing, bus or train stations, or similar settings</w:t>
      </w:r>
    </w:p>
    <w:p w:rsidR="000A604C" w:rsidRPr="0021313F" w:rsidP="00976A6B" w14:paraId="6501AEC8" w14:textId="117E2A21">
      <w:pPr>
        <w:numPr>
          <w:ilvl w:val="0"/>
          <w:numId w:val="27"/>
        </w:numPr>
        <w:spacing w:after="200" w:line="276" w:lineRule="auto"/>
        <w:ind w:left="1620"/>
        <w:rPr>
          <w:rFonts w:cstheme="minorHAnsi"/>
        </w:rPr>
      </w:pPr>
      <w:r w:rsidRPr="0021313F">
        <w:rPr>
          <w:rFonts w:cstheme="minorHAnsi"/>
        </w:rPr>
        <w:t>Migrant children</w:t>
      </w:r>
    </w:p>
    <w:p w:rsidR="000A604C" w:rsidRPr="0021313F" w:rsidP="00BD33BB" w14:paraId="0C9B28A5" w14:textId="50DD6448">
      <w:pPr>
        <w:ind w:left="720"/>
        <w:rPr>
          <w:rFonts w:cstheme="minorHAnsi"/>
        </w:rPr>
      </w:pPr>
      <w:r>
        <w:rPr>
          <w:rFonts w:cstheme="minorHAnsi"/>
          <w:b/>
        </w:rPr>
        <w:t>Tribal Lead Agencies</w:t>
      </w:r>
      <w:r w:rsidRPr="0021313F">
        <w:rPr>
          <w:rFonts w:cstheme="minorHAnsi"/>
          <w:b/>
        </w:rPr>
        <w:t xml:space="preserve"> are required to expend CCDF </w:t>
      </w:r>
      <w:r w:rsidRPr="0021313F" w:rsidR="002C6B33">
        <w:rPr>
          <w:rFonts w:cstheme="minorHAnsi"/>
          <w:b/>
        </w:rPr>
        <w:t xml:space="preserve">program </w:t>
      </w:r>
      <w:r w:rsidRPr="0021313F">
        <w:rPr>
          <w:rFonts w:cstheme="minorHAnsi"/>
          <w:b/>
        </w:rPr>
        <w:t>funds to</w:t>
      </w:r>
      <w:r w:rsidRPr="0021313F">
        <w:rPr>
          <w:rFonts w:cstheme="minorHAnsi"/>
        </w:rPr>
        <w:t xml:space="preserve">: </w:t>
      </w:r>
    </w:p>
    <w:p w:rsidR="000A604C" w:rsidRPr="0021313F" w:rsidP="00976A6B" w14:paraId="3772EA54" w14:textId="55405276">
      <w:pPr>
        <w:numPr>
          <w:ilvl w:val="0"/>
          <w:numId w:val="40"/>
        </w:numPr>
        <w:spacing w:after="200" w:line="276" w:lineRule="auto"/>
        <w:ind w:left="1620"/>
        <w:contextualSpacing/>
        <w:rPr>
          <w:rFonts w:cstheme="minorHAnsi"/>
        </w:rPr>
      </w:pPr>
      <w:r w:rsidRPr="0021313F">
        <w:rPr>
          <w:rFonts w:cstheme="minorHAnsi"/>
        </w:rPr>
        <w:t>Permit the enrollment (after an initial eligibility determination) of children experiencing homelessness while required documentation is obtained</w:t>
      </w:r>
      <w:r w:rsidRPr="0021313F" w:rsidR="002C6B33">
        <w:rPr>
          <w:rFonts w:cstheme="minorHAnsi"/>
        </w:rPr>
        <w:t>—</w:t>
      </w:r>
      <w:r w:rsidRPr="0021313F">
        <w:rPr>
          <w:rFonts w:cstheme="minorHAnsi"/>
        </w:rPr>
        <w:t>allowing a grace period</w:t>
      </w:r>
    </w:p>
    <w:p w:rsidR="00FA3AE8" w:rsidRPr="0021313F" w:rsidP="00976A6B" w14:paraId="154FE29A" w14:textId="214B6E85">
      <w:pPr>
        <w:numPr>
          <w:ilvl w:val="0"/>
          <w:numId w:val="40"/>
        </w:numPr>
        <w:spacing w:after="200" w:line="276" w:lineRule="auto"/>
        <w:ind w:left="1620"/>
        <w:contextualSpacing/>
        <w:rPr>
          <w:rFonts w:cstheme="minorHAnsi"/>
        </w:rPr>
      </w:pPr>
      <w:r w:rsidRPr="0021313F">
        <w:rPr>
          <w:rFonts w:cstheme="minorHAnsi"/>
        </w:rPr>
        <w:t xml:space="preserve">Provide training and </w:t>
      </w:r>
      <w:r w:rsidRPr="0021313F" w:rsidR="00B941D9">
        <w:rPr>
          <w:rFonts w:cstheme="minorHAnsi"/>
        </w:rPr>
        <w:t>TA</w:t>
      </w:r>
      <w:r w:rsidRPr="0021313F">
        <w:rPr>
          <w:rFonts w:cstheme="minorHAnsi"/>
        </w:rPr>
        <w:t xml:space="preserve"> to child care providers and the appropriate </w:t>
      </w:r>
      <w:r w:rsidR="00812A5A">
        <w:rPr>
          <w:rFonts w:cstheme="minorHAnsi"/>
        </w:rPr>
        <w:t>Tribal Lead Agency</w:t>
      </w:r>
      <w:r w:rsidRPr="0021313F">
        <w:rPr>
          <w:rFonts w:cstheme="minorHAnsi"/>
        </w:rPr>
        <w:t xml:space="preserve"> (or designated entity) staff in identifying and serving</w:t>
      </w:r>
      <w:r w:rsidRPr="0021313F" w:rsidR="000D37EE">
        <w:rPr>
          <w:rFonts w:cstheme="minorHAnsi"/>
        </w:rPr>
        <w:t xml:space="preserve"> children experiencing </w:t>
      </w:r>
      <w:r w:rsidRPr="0021313F">
        <w:rPr>
          <w:rFonts w:cstheme="minorHAnsi"/>
        </w:rPr>
        <w:t>homeless</w:t>
      </w:r>
      <w:r w:rsidRPr="0021313F" w:rsidR="000D37EE">
        <w:rPr>
          <w:rFonts w:cstheme="minorHAnsi"/>
        </w:rPr>
        <w:t>ness</w:t>
      </w:r>
    </w:p>
    <w:p w:rsidR="001F2EE2" w:rsidRPr="0021313F" w:rsidP="00976A6B" w14:paraId="3FAC793F" w14:textId="421990FF">
      <w:pPr>
        <w:numPr>
          <w:ilvl w:val="0"/>
          <w:numId w:val="40"/>
        </w:numPr>
        <w:spacing w:after="200" w:line="276" w:lineRule="auto"/>
        <w:ind w:left="1620"/>
        <w:rPr>
          <w:rFonts w:cstheme="minorHAnsi"/>
        </w:rPr>
      </w:pPr>
      <w:r w:rsidRPr="0021313F">
        <w:rPr>
          <w:rFonts w:cstheme="minorHAnsi"/>
        </w:rPr>
        <w:t xml:space="preserve">Conduct specific outreach to </w:t>
      </w:r>
      <w:r w:rsidRPr="0021313F" w:rsidR="000D37EE">
        <w:rPr>
          <w:rFonts w:cstheme="minorHAnsi"/>
        </w:rPr>
        <w:t xml:space="preserve">families experiencing </w:t>
      </w:r>
      <w:r w:rsidRPr="0021313F">
        <w:rPr>
          <w:rFonts w:cstheme="minorHAnsi"/>
        </w:rPr>
        <w:t>homeless</w:t>
      </w:r>
      <w:r w:rsidRPr="0021313F" w:rsidR="000D37EE">
        <w:rPr>
          <w:rFonts w:cstheme="minorHAnsi"/>
        </w:rPr>
        <w:t xml:space="preserve">ness </w:t>
      </w:r>
      <w:r w:rsidRPr="0021313F">
        <w:rPr>
          <w:rFonts w:cstheme="minorHAnsi"/>
        </w:rPr>
        <w:t>(658E(c)(3)(B)(i); 98.51)</w:t>
      </w:r>
    </w:p>
    <w:p w:rsidR="00146658" w:rsidRPr="0021313F" w:rsidP="00146658" w14:paraId="46A696E2" w14:textId="3AAC4424">
      <w:pPr>
        <w:pStyle w:val="Heading4"/>
        <w:numPr>
          <w:ilvl w:val="3"/>
          <w:numId w:val="90"/>
        </w:numPr>
      </w:pPr>
      <w:r w:rsidRPr="0021313F">
        <w:t>A</w:t>
      </w:r>
      <w:r w:rsidRPr="0021313F">
        <w:t>ccess for families experiencing homelessness</w:t>
      </w:r>
      <w:r w:rsidR="00D00393">
        <w:t>.</w:t>
      </w:r>
    </w:p>
    <w:p w:rsidR="000A604C" w:rsidRPr="0021313F" w:rsidP="00671309" w14:paraId="1E3A40AF" w14:textId="0F292B81">
      <w:pPr>
        <w:ind w:left="1080"/>
      </w:pPr>
      <w:r w:rsidRPr="0021313F">
        <w:t xml:space="preserve">Describe </w:t>
      </w:r>
      <w:r w:rsidRPr="0021313F" w:rsidR="00586B62">
        <w:t xml:space="preserve">how </w:t>
      </w:r>
      <w:r w:rsidRPr="0021313F">
        <w:t xml:space="preserve">the </w:t>
      </w:r>
      <w:r w:rsidR="00812A5A">
        <w:t>Tribal Lead Agency</w:t>
      </w:r>
      <w:r w:rsidRPr="0021313F" w:rsidR="0054026D">
        <w:t xml:space="preserve"> </w:t>
      </w:r>
      <w:r w:rsidRPr="0021313F">
        <w:t>improve</w:t>
      </w:r>
      <w:r w:rsidRPr="0021313F" w:rsidR="00586B62">
        <w:t>s</w:t>
      </w:r>
      <w:r w:rsidRPr="0021313F">
        <w:t xml:space="preserve"> access to child care for children and families experiencing homelessness</w:t>
      </w:r>
      <w:r w:rsidRPr="0021313F" w:rsidR="007612C8">
        <w:t xml:space="preserve"> (e.g., </w:t>
      </w:r>
      <w:r w:rsidRPr="0021313F">
        <w:t>adding new providers near homeless shelters</w:t>
      </w:r>
      <w:r w:rsidRPr="0021313F" w:rsidR="007612C8">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46658" w:rsidRPr="0021313F" w:rsidP="00146658" w14:paraId="6A5CCF92" w14:textId="7DBEE49A">
      <w:pPr>
        <w:pStyle w:val="Heading4"/>
        <w:numPr>
          <w:ilvl w:val="3"/>
          <w:numId w:val="90"/>
        </w:numPr>
      </w:pPr>
      <w:r w:rsidRPr="0021313F">
        <w:t>S</w:t>
      </w:r>
      <w:r w:rsidRPr="0021313F">
        <w:t xml:space="preserve">ervices </w:t>
      </w:r>
      <w:r w:rsidRPr="0021313F">
        <w:t>for families experiencing</w:t>
      </w:r>
      <w:r w:rsidRPr="0021313F" w:rsidR="00A642C1">
        <w:t xml:space="preserve"> </w:t>
      </w:r>
      <w:r w:rsidRPr="0021313F">
        <w:t>homelessness</w:t>
      </w:r>
      <w:r w:rsidR="00D00393">
        <w:t>.</w:t>
      </w:r>
    </w:p>
    <w:p w:rsidR="000A604C" w:rsidRPr="0021313F" w:rsidP="00671309" w14:paraId="3BD03571" w14:textId="5E4B6C02">
      <w:pPr>
        <w:ind w:left="1080"/>
      </w:pPr>
      <w:r w:rsidRPr="0021313F">
        <w:t>Indicate</w:t>
      </w:r>
      <w:r w:rsidRPr="0021313F">
        <w:t xml:space="preserve"> how services are prioritized for children experiencing homelessness</w:t>
      </w:r>
      <w:r w:rsidRPr="0021313F">
        <w:t xml:space="preserve">, as defined by the </w:t>
      </w:r>
      <w:r w:rsidR="00812A5A">
        <w:t>Tribal Lead Agency</w:t>
      </w:r>
      <w:r w:rsidRPr="0021313F">
        <w:t xml:space="preserve">. </w:t>
      </w:r>
      <w:r w:rsidRPr="0021313F" w:rsidR="00651C7B">
        <w:t xml:space="preserve">Check only those </w:t>
      </w:r>
      <w:r w:rsidRPr="0021313F" w:rsidR="00E44216">
        <w:t>that</w:t>
      </w:r>
      <w:r w:rsidRPr="0021313F" w:rsidR="00651C7B">
        <w:t xml:space="preserve"> apply</w:t>
      </w:r>
      <w:r w:rsidRPr="0021313F">
        <w:t xml:space="preserve">: </w:t>
      </w:r>
    </w:p>
    <w:p w:rsidR="002A0A0E" w:rsidRPr="0021313F" w:rsidP="002A0A0E" w14:paraId="574CAF1A" w14:textId="3E974CE2">
      <w:pPr>
        <w:ind w:left="144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Prioritize for enrollment in child care services</w:t>
      </w:r>
    </w:p>
    <w:p w:rsidR="002A0A0E" w:rsidRPr="0021313F" w:rsidP="002A0A0E" w14:paraId="4D6D4ED8" w14:textId="5CC22445">
      <w:pPr>
        <w:ind w:left="144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Serve without placing on waiting list</w:t>
      </w:r>
    </w:p>
    <w:p w:rsidR="002A0A0E" w:rsidRPr="0021313F" w:rsidP="002A0A0E" w14:paraId="33E665C4" w14:textId="3E480CF7">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Waive co-payments (on a case-by-case basis) as described in 5.4.1(g)</w:t>
      </w:r>
      <w:r w:rsidRPr="0021313F">
        <w:t xml:space="preserve"> </w:t>
      </w:r>
    </w:p>
    <w:p w:rsidR="002A0A0E" w:rsidRPr="0021313F" w:rsidP="002A0A0E" w14:paraId="0869A63D" w14:textId="1A4EA5D6">
      <w:pPr>
        <w:ind w:left="144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Pay </w:t>
      </w:r>
      <w:r w:rsidRPr="0021313F" w:rsidR="002C6B33">
        <w:t xml:space="preserve">a </w:t>
      </w:r>
      <w:r w:rsidRPr="0021313F">
        <w:t>higher rate for access to higher quality care</w:t>
      </w:r>
    </w:p>
    <w:p w:rsidR="00807FC4" w:rsidRPr="0021313F" w:rsidP="00E81BDF" w14:paraId="73E973A6" w14:textId="46DFF57F">
      <w:pPr>
        <w:ind w:left="1440" w:hanging="36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Using grants or contracts to reserve spots</w:t>
      </w:r>
    </w:p>
    <w:p w:rsidR="00146658" w:rsidRPr="0021313F" w:rsidP="00146658" w14:paraId="1C45041E" w14:textId="0FF9094E">
      <w:pPr>
        <w:pStyle w:val="Heading4"/>
        <w:numPr>
          <w:ilvl w:val="3"/>
          <w:numId w:val="90"/>
        </w:numPr>
      </w:pPr>
      <w:r w:rsidRPr="0021313F">
        <w:t>Outreach for</w:t>
      </w:r>
      <w:r w:rsidRPr="0021313F">
        <w:t xml:space="preserve"> </w:t>
      </w:r>
      <w:r w:rsidRPr="0021313F">
        <w:t xml:space="preserve">families experiencing </w:t>
      </w:r>
      <w:r w:rsidRPr="0021313F">
        <w:t>homelessness</w:t>
      </w:r>
      <w:r w:rsidR="0075435A">
        <w:t>.</w:t>
      </w:r>
    </w:p>
    <w:p w:rsidR="000A604C" w:rsidRPr="0021313F" w:rsidP="00936ABC" w14:paraId="1A0BD8D6" w14:textId="032675DD">
      <w:pPr>
        <w:ind w:left="1152"/>
      </w:pPr>
      <w:r w:rsidRPr="0021313F">
        <w:t xml:space="preserve">Describe </w:t>
      </w:r>
      <w:r w:rsidRPr="0021313F" w:rsidR="00586B62">
        <w:t xml:space="preserve">how </w:t>
      </w:r>
      <w:r w:rsidRPr="0021313F">
        <w:t xml:space="preserve">the </w:t>
      </w:r>
      <w:r w:rsidR="00812A5A">
        <w:t>Tribal Lead Agency</w:t>
      </w:r>
      <w:r w:rsidRPr="0021313F" w:rsidR="00586B62">
        <w:t xml:space="preserve"> conducts </w:t>
      </w:r>
      <w:r w:rsidRPr="0021313F">
        <w:t>outreach</w:t>
      </w:r>
      <w:r w:rsidRPr="0021313F" w:rsidR="00BA1560">
        <w:t xml:space="preserve"> to</w:t>
      </w:r>
      <w:r w:rsidRPr="0021313F">
        <w:t xml:space="preserve"> children experiencing homelessness and their families: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46658" w:rsidRPr="0021313F" w:rsidP="00146658" w14:paraId="7484DC75" w14:textId="06686FAB">
      <w:pPr>
        <w:pStyle w:val="Heading4"/>
        <w:numPr>
          <w:ilvl w:val="3"/>
          <w:numId w:val="90"/>
        </w:numPr>
      </w:pPr>
      <w:r w:rsidRPr="0021313F">
        <w:t>Grace</w:t>
      </w:r>
      <w:r w:rsidRPr="0021313F">
        <w:t xml:space="preserve"> period</w:t>
      </w:r>
      <w:r w:rsidRPr="0021313F">
        <w:t>s</w:t>
      </w:r>
      <w:r w:rsidR="00C32473">
        <w:t>.</w:t>
      </w:r>
    </w:p>
    <w:p w:rsidR="001F2EE2" w:rsidRPr="0021313F" w:rsidP="00936ABC" w14:paraId="4A89CBB8" w14:textId="76517F6F">
      <w:pPr>
        <w:ind w:left="1080"/>
      </w:pPr>
      <w:r>
        <w:t>Tribal Lead Agencies</w:t>
      </w:r>
      <w:r w:rsidRPr="0021313F">
        <w:t xml:space="preserve"> must establish a grace period that allows </w:t>
      </w:r>
      <w:r w:rsidRPr="0021313F" w:rsidR="000D37EE">
        <w:t xml:space="preserve">children experiencing </w:t>
      </w:r>
      <w:r w:rsidRPr="0021313F">
        <w:t>homeless</w:t>
      </w:r>
      <w:r w:rsidRPr="0021313F" w:rsidR="000D37EE">
        <w:t>ness</w:t>
      </w:r>
      <w:r w:rsidRPr="0021313F">
        <w:t xml:space="preserve"> and children in foster care to receive CCDF assistance while providing their families with a reasonable time to take any necessary actions to comply with immunization and other health and safety requirements. The length of such a grace period shall be established in consultation with the</w:t>
      </w:r>
      <w:r w:rsidRPr="0021313F" w:rsidR="00322322">
        <w:t xml:space="preserve"> </w:t>
      </w:r>
      <w:r w:rsidRPr="0021313F" w:rsidR="002C6B33">
        <w:t>s</w:t>
      </w:r>
      <w:r w:rsidRPr="0021313F" w:rsidR="00322322">
        <w:t xml:space="preserve">tate, </w:t>
      </w:r>
      <w:r w:rsidRPr="0021313F" w:rsidR="002C6B33">
        <w:t>t</w:t>
      </w:r>
      <w:r w:rsidRPr="0021313F" w:rsidR="00322322">
        <w:t>erritorial, or T</w:t>
      </w:r>
      <w:r w:rsidRPr="0021313F">
        <w:t>ribal health agency (658E(c)(2)(I)(i)(I); 98.41(a)(1)(i)(C)).</w:t>
      </w:r>
    </w:p>
    <w:p w:rsidR="00123EF2" w:rsidP="00E81BDF" w14:paraId="1C062554" w14:textId="77777777">
      <w:pPr>
        <w:pStyle w:val="ListParagraph"/>
        <w:spacing w:after="120" w:line="276" w:lineRule="auto"/>
        <w:ind w:left="1260"/>
        <w:contextualSpacing w:val="0"/>
        <w:rPr>
          <w:rFonts w:cstheme="minorHAnsi"/>
        </w:rPr>
      </w:pPr>
      <w:r w:rsidRPr="0021313F">
        <w:rPr>
          <w:rFonts w:cstheme="minorHAnsi"/>
        </w:rPr>
        <w:t xml:space="preserve">Describe the grace period and how </w:t>
      </w:r>
      <w:r w:rsidRPr="0021313F" w:rsidR="001F2EE2">
        <w:rPr>
          <w:rFonts w:cstheme="minorHAnsi"/>
        </w:rPr>
        <w:t xml:space="preserve">the length of the grace period was established in consultation with </w:t>
      </w:r>
      <w:r w:rsidRPr="0021313F" w:rsidR="002C6B33">
        <w:rPr>
          <w:rFonts w:cstheme="minorHAnsi"/>
        </w:rPr>
        <w:t>s</w:t>
      </w:r>
      <w:r w:rsidRPr="0021313F" w:rsidR="00E80CD9">
        <w:rPr>
          <w:rFonts w:cstheme="minorHAnsi"/>
        </w:rPr>
        <w:t xml:space="preserve">tate or </w:t>
      </w:r>
      <w:r w:rsidRPr="0021313F" w:rsidR="001F2EE2">
        <w:rPr>
          <w:rFonts w:cstheme="minorHAnsi"/>
        </w:rPr>
        <w:t>Tribal health agencies for</w:t>
      </w:r>
      <w:r>
        <w:rPr>
          <w:rFonts w:cstheme="minorHAnsi"/>
        </w:rPr>
        <w:t>:</w:t>
      </w:r>
    </w:p>
    <w:p w:rsidR="00075410" w:rsidP="00561CBC" w14:paraId="19B5CC8E" w14:textId="4877AD97">
      <w:pPr>
        <w:pStyle w:val="ListParagraph"/>
        <w:numPr>
          <w:ilvl w:val="3"/>
          <w:numId w:val="1"/>
        </w:numPr>
        <w:spacing w:after="120" w:line="276" w:lineRule="auto"/>
        <w:ind w:left="1260"/>
        <w:contextualSpacing w:val="0"/>
        <w:rPr>
          <w:rFonts w:cstheme="minorHAnsi"/>
        </w:rPr>
      </w:pPr>
      <w:r w:rsidRPr="0021313F">
        <w:rPr>
          <w:rFonts w:cstheme="minorHAnsi"/>
        </w:rPr>
        <w:t>children experiencing homelessness</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F2EE2" w:rsidRPr="0021313F" w:rsidP="00561CBC" w14:paraId="5D55749D" w14:textId="435E74DB">
      <w:pPr>
        <w:pStyle w:val="ListParagraph"/>
        <w:numPr>
          <w:ilvl w:val="3"/>
          <w:numId w:val="1"/>
        </w:numPr>
        <w:spacing w:after="120" w:line="276" w:lineRule="auto"/>
        <w:ind w:left="1260"/>
        <w:contextualSpacing w:val="0"/>
      </w:pPr>
      <w:r w:rsidRPr="7C5AA737">
        <w:t xml:space="preserve">children in foster care: </w:t>
      </w:r>
      <w:r w:rsidRPr="7C5AA737">
        <w:rPr>
          <w:u w:val="single"/>
        </w:rPr>
        <w:fldChar w:fldCharType="begin">
          <w:ffData>
            <w:name w:val="Text1"/>
            <w:enabled/>
            <w:calcOnExit w:val="0"/>
            <w:textInput/>
          </w:ffData>
        </w:fldChar>
      </w:r>
      <w:r w:rsidRPr="7C5AA737">
        <w:rPr>
          <w:u w:val="single"/>
        </w:rPr>
        <w:instrText xml:space="preserve"> FORMTEXT </w:instrText>
      </w:r>
      <w:r w:rsidRPr="7C5AA737">
        <w:rPr>
          <w:u w:val="single"/>
        </w:rPr>
        <w:fldChar w:fldCharType="separate"/>
      </w:r>
      <w:r w:rsidRPr="7C5AA737">
        <w:rPr>
          <w:u w:val="single"/>
        </w:rPr>
        <w:t> </w:t>
      </w:r>
      <w:r w:rsidRPr="7C5AA737">
        <w:rPr>
          <w:u w:val="single"/>
        </w:rPr>
        <w:t> </w:t>
      </w:r>
      <w:r w:rsidRPr="7C5AA737">
        <w:rPr>
          <w:u w:val="single"/>
        </w:rPr>
        <w:t> </w:t>
      </w:r>
      <w:r w:rsidRPr="7C5AA737">
        <w:rPr>
          <w:u w:val="single"/>
        </w:rPr>
        <w:t> </w:t>
      </w:r>
      <w:r w:rsidRPr="7C5AA737">
        <w:rPr>
          <w:u w:val="single"/>
        </w:rPr>
        <w:t> </w:t>
      </w:r>
      <w:r w:rsidRPr="7C5AA737">
        <w:fldChar w:fldCharType="end"/>
      </w:r>
    </w:p>
    <w:p w:rsidR="002B7A87" w:rsidRPr="0021313F" w:rsidP="00562DD2" w14:paraId="1EFF4649" w14:textId="77777777">
      <w:pPr>
        <w:pStyle w:val="Heading3"/>
      </w:pPr>
      <w:r w:rsidRPr="0021313F">
        <w:t>Additional Priority Rules or Categories</w:t>
      </w:r>
    </w:p>
    <w:p w:rsidR="002B7A87" w:rsidRPr="0021313F" w:rsidP="00936ABC" w14:paraId="72D34633" w14:textId="55513B1E">
      <w:pPr>
        <w:pStyle w:val="Heading4"/>
        <w:numPr>
          <w:ilvl w:val="3"/>
          <w:numId w:val="90"/>
        </w:numPr>
      </w:pPr>
      <w:r w:rsidRPr="0021313F">
        <w:t xml:space="preserve">Does the </w:t>
      </w:r>
      <w:r w:rsidR="00812A5A">
        <w:t>Tribal Lead Agency</w:t>
      </w:r>
      <w:r w:rsidRPr="0021313F">
        <w:t xml:space="preserve"> have additional priority rules or categories? </w:t>
      </w:r>
    </w:p>
    <w:p w:rsidR="002C666C" w:rsidRPr="0021313F" w:rsidP="000175BD" w14:paraId="3DD25C25" w14:textId="43B5521B">
      <w:pPr>
        <w:pStyle w:val="ListParagraph"/>
        <w:ind w:left="990"/>
        <w:contextualSpacing w:val="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r w:rsidRPr="0021313F" w:rsidR="002C6B33">
        <w:rPr>
          <w:rFonts w:cstheme="minorHAnsi"/>
        </w:rPr>
        <w:t>.</w:t>
      </w:r>
    </w:p>
    <w:p w:rsidR="002C666C" w:rsidRPr="0021313F" w:rsidP="000175BD" w14:paraId="4A25DCD2" w14:textId="2739C476">
      <w:pPr>
        <w:pStyle w:val="ListParagraph"/>
        <w:ind w:left="99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sidR="00715042">
        <w:rPr>
          <w:rFonts w:cstheme="minorHAnsi"/>
        </w:rPr>
        <w:t xml:space="preserve"> Yes.</w:t>
      </w:r>
      <w:r w:rsidRPr="0021313F" w:rsidR="007612C8">
        <w:rPr>
          <w:rFonts w:cstheme="minorHAnsi"/>
        </w:rPr>
        <w:t xml:space="preserve"> Define the additional priority rule</w:t>
      </w:r>
      <w:r w:rsidRPr="0021313F" w:rsidR="002C6B33">
        <w:rPr>
          <w:rFonts w:cstheme="minorHAnsi"/>
        </w:rPr>
        <w:t>(</w:t>
      </w:r>
      <w:r w:rsidRPr="0021313F" w:rsidR="007612C8">
        <w:rPr>
          <w:rFonts w:cstheme="minorHAnsi"/>
        </w:rPr>
        <w:t>s</w:t>
      </w:r>
      <w:r w:rsidRPr="0021313F" w:rsidR="002C6B33">
        <w:rPr>
          <w:rFonts w:cstheme="minorHAnsi"/>
        </w:rPr>
        <w:t>)</w:t>
      </w:r>
      <w:r w:rsidRPr="0021313F" w:rsidR="007612C8">
        <w:rPr>
          <w:rFonts w:cstheme="minorHAnsi"/>
        </w:rPr>
        <w:t xml:space="preserve">: </w:t>
      </w:r>
      <w:r w:rsidRPr="0021313F" w:rsidR="007612C8">
        <w:rPr>
          <w:rFonts w:cstheme="minorHAnsi"/>
          <w:u w:val="single"/>
        </w:rPr>
        <w:fldChar w:fldCharType="begin">
          <w:ffData>
            <w:name w:val="Text1"/>
            <w:enabled/>
            <w:calcOnExit w:val="0"/>
            <w:textInput/>
          </w:ffData>
        </w:fldChar>
      </w:r>
      <w:r w:rsidRPr="0021313F" w:rsidR="007612C8">
        <w:rPr>
          <w:rFonts w:cstheme="minorHAnsi"/>
          <w:u w:val="single"/>
        </w:rPr>
        <w:instrText xml:space="preserve"> FORMTEXT </w:instrText>
      </w:r>
      <w:r w:rsidRPr="0021313F" w:rsidR="007612C8">
        <w:rPr>
          <w:rFonts w:cstheme="minorHAnsi"/>
          <w:u w:val="single"/>
        </w:rPr>
        <w:fldChar w:fldCharType="separate"/>
      </w:r>
      <w:r w:rsidRPr="0021313F" w:rsidR="007612C8">
        <w:rPr>
          <w:u w:val="single"/>
        </w:rPr>
        <w:t> </w:t>
      </w:r>
      <w:r w:rsidRPr="0021313F" w:rsidR="007612C8">
        <w:rPr>
          <w:u w:val="single"/>
        </w:rPr>
        <w:t> </w:t>
      </w:r>
      <w:r w:rsidRPr="0021313F" w:rsidR="007612C8">
        <w:rPr>
          <w:u w:val="single"/>
        </w:rPr>
        <w:t> </w:t>
      </w:r>
      <w:r w:rsidRPr="0021313F" w:rsidR="007612C8">
        <w:rPr>
          <w:u w:val="single"/>
        </w:rPr>
        <w:t> </w:t>
      </w:r>
      <w:r w:rsidRPr="0021313F" w:rsidR="007612C8">
        <w:rPr>
          <w:u w:val="single"/>
        </w:rPr>
        <w:t> </w:t>
      </w:r>
      <w:r w:rsidRPr="0021313F" w:rsidR="007612C8">
        <w:rPr>
          <w:rFonts w:cstheme="minorHAnsi"/>
        </w:rPr>
        <w:fldChar w:fldCharType="end"/>
      </w:r>
    </w:p>
    <w:p w:rsidR="00BD33BB" w:rsidRPr="0021313F" w:rsidP="00562DD2" w14:paraId="75719077" w14:textId="4FEC60AF">
      <w:pPr>
        <w:pStyle w:val="Heading3"/>
      </w:pPr>
      <w:r w:rsidRPr="0021313F">
        <w:t xml:space="preserve">Building the Supply of Child Care </w:t>
      </w:r>
    </w:p>
    <w:p w:rsidR="00BD33BB" w:rsidRPr="0021313F" w:rsidP="00BD33BB" w14:paraId="20C02177" w14:textId="0F571D69">
      <w:pPr>
        <w:spacing w:after="200" w:line="276" w:lineRule="auto"/>
        <w:ind w:left="720"/>
        <w:rPr>
          <w:rFonts w:cstheme="minorHAnsi"/>
        </w:rPr>
      </w:pPr>
      <w:r>
        <w:rPr>
          <w:rFonts w:cstheme="minorHAnsi"/>
          <w:b/>
        </w:rPr>
        <w:t>Tribal Lead Agencies</w:t>
      </w:r>
      <w:r w:rsidRPr="0021313F">
        <w:rPr>
          <w:rFonts w:cstheme="minorHAnsi"/>
          <w:b/>
        </w:rPr>
        <w:t xml:space="preserve"> are required to develop and implement strategies to increase the supply of child care services and to improve the quality of care for children who are typically underserved</w:t>
      </w:r>
      <w:r w:rsidRPr="0021313F">
        <w:rPr>
          <w:rFonts w:cstheme="minorHAnsi"/>
        </w:rPr>
        <w:t xml:space="preserve">. These populations include children in underserved areas, infants and toddlers, children with </w:t>
      </w:r>
      <w:r w:rsidRPr="0021313F">
        <w:rPr>
          <w:rFonts w:cstheme="minorHAnsi"/>
        </w:rPr>
        <w:t xml:space="preserve">disabilities, and children who receive care during non-traditional </w:t>
      </w:r>
      <w:r w:rsidRPr="0021313F" w:rsidR="00B16C37">
        <w:rPr>
          <w:rFonts w:cstheme="minorHAnsi"/>
        </w:rPr>
        <w:t>hours</w:t>
      </w:r>
      <w:r w:rsidRPr="0021313F" w:rsidR="00067E7C">
        <w:rPr>
          <w:rFonts w:cstheme="minorHAnsi"/>
        </w:rPr>
        <w:t>.</w:t>
      </w:r>
      <w:r w:rsidRPr="0021313F" w:rsidR="00B16C37">
        <w:rPr>
          <w:rFonts w:cstheme="minorHAnsi"/>
        </w:rPr>
        <w:t xml:space="preserve"> </w:t>
      </w:r>
      <w:r w:rsidRPr="0021313F">
        <w:rPr>
          <w:rFonts w:cstheme="minorHAnsi"/>
        </w:rPr>
        <w:t>(</w:t>
      </w:r>
      <w:r w:rsidRPr="0021313F" w:rsidR="00067E7C">
        <w:rPr>
          <w:rFonts w:cstheme="minorHAnsi"/>
        </w:rPr>
        <w:t>S</w:t>
      </w:r>
      <w:r w:rsidRPr="0021313F">
        <w:rPr>
          <w:rFonts w:cstheme="minorHAnsi"/>
        </w:rPr>
        <w:t xml:space="preserve">ee </w:t>
      </w:r>
      <w:hyperlink r:id="rId23" w:tooltip="https://www.acf.hhs.gov/sites/default/files/occ/ccdf_acf_im_2015_02.pdf" w:history="1">
        <w:r w:rsidR="00952C6C">
          <w:rPr>
            <w:rStyle w:val="Hyperlink"/>
            <w:rFonts w:cstheme="minorHAnsi"/>
          </w:rPr>
          <w:t>https://www.acf.hhs.gov/occ/policy-guidance/building-supply-high-quality-child-care</w:t>
        </w:r>
      </w:hyperlink>
      <w:r w:rsidRPr="0021313F">
        <w:rPr>
          <w:rFonts w:cstheme="minorHAnsi"/>
        </w:rPr>
        <w:t xml:space="preserve"> for additional guidance</w:t>
      </w:r>
      <w:r w:rsidRPr="0021313F" w:rsidR="00067E7C">
        <w:rPr>
          <w:rFonts w:cstheme="minorHAnsi"/>
        </w:rPr>
        <w:t>.</w:t>
      </w:r>
      <w:r w:rsidRPr="0021313F">
        <w:rPr>
          <w:rFonts w:cstheme="minorHAnsi"/>
        </w:rPr>
        <w:t>)</w:t>
      </w:r>
    </w:p>
    <w:p w:rsidR="00146658" w:rsidRPr="0021313F" w:rsidP="00146658" w14:paraId="1FEEC9D0" w14:textId="26C14260">
      <w:pPr>
        <w:pStyle w:val="Heading4"/>
        <w:numPr>
          <w:ilvl w:val="3"/>
          <w:numId w:val="90"/>
        </w:numPr>
      </w:pPr>
      <w:r w:rsidRPr="0021313F">
        <w:t>Supply and quality improvement</w:t>
      </w:r>
      <w:r w:rsidRPr="0021313F">
        <w:t xml:space="preserve"> strategies</w:t>
      </w:r>
      <w:r w:rsidR="00182709">
        <w:t>.</w:t>
      </w:r>
      <w:r w:rsidRPr="0021313F">
        <w:t xml:space="preserve"> </w:t>
      </w:r>
    </w:p>
    <w:p w:rsidR="00BD33BB" w:rsidRPr="0021313F" w:rsidP="00936ABC" w14:paraId="05D08C01" w14:textId="54D6136C">
      <w:pPr>
        <w:ind w:left="1080"/>
      </w:pPr>
      <w:r w:rsidRPr="0021313F">
        <w:t xml:space="preserve">Describe the strategies being implemented by the </w:t>
      </w:r>
      <w:r w:rsidR="00812A5A">
        <w:t>Tribal Lead Agency</w:t>
      </w:r>
      <w:r w:rsidRPr="0021313F">
        <w:t xml:space="preserve"> to increase the supply and </w:t>
      </w:r>
      <w:r w:rsidRPr="0021313F" w:rsidR="002C6B33">
        <w:t xml:space="preserve">to </w:t>
      </w:r>
      <w:r w:rsidRPr="0021313F">
        <w:t>improve the quality of child care services for each of the following groups of children.</w:t>
      </w:r>
    </w:p>
    <w:p w:rsidR="00BD33BB" w:rsidRPr="0021313F" w:rsidP="00936ABC" w14:paraId="2C97B790" w14:textId="77777777">
      <w:pPr>
        <w:ind w:left="1080"/>
      </w:pPr>
      <w:r w:rsidRPr="0021313F">
        <w:t xml:space="preserve">Children in underserved areas.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D33BB" w:rsidRPr="0021313F" w:rsidP="00936ABC" w14:paraId="5369E7CD" w14:textId="77777777">
      <w:pPr>
        <w:ind w:left="1080"/>
      </w:pPr>
      <w:r w:rsidRPr="0021313F">
        <w:t xml:space="preserve">Infants and toddlers.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D33BB" w:rsidRPr="0021313F" w:rsidP="00936ABC" w14:paraId="20EE912B" w14:textId="77777777">
      <w:pPr>
        <w:ind w:left="1080"/>
      </w:pPr>
      <w:r w:rsidRPr="0021313F">
        <w:t xml:space="preserve">Children with disabilities.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D33BB" w:rsidRPr="0021313F" w:rsidP="00936ABC" w14:paraId="7B43F576" w14:textId="13CB6DC2">
      <w:pPr>
        <w:ind w:left="1080"/>
      </w:pPr>
      <w:r w:rsidRPr="0021313F">
        <w:t>Children who receive care during non</w:t>
      </w:r>
      <w:r w:rsidRPr="0021313F" w:rsidR="005F5E9D">
        <w:t>-</w:t>
      </w:r>
      <w:r w:rsidRPr="0021313F">
        <w:t xml:space="preserve">traditional hours.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13177E" w14:paraId="538A5B90" w14:textId="34DB4FF1">
      <w:pPr>
        <w:pStyle w:val="Heading2"/>
      </w:pPr>
      <w:bookmarkStart w:id="186" w:name="_Toc82704572"/>
      <w:bookmarkStart w:id="187" w:name="_Toc95844385"/>
      <w:r w:rsidRPr="0021313F">
        <w:t>Family Contribution to Payments</w:t>
      </w:r>
      <w:bookmarkEnd w:id="186"/>
      <w:bookmarkEnd w:id="187"/>
    </w:p>
    <w:p w:rsidR="000A604C" w:rsidRPr="0021313F" w14:paraId="7DE78AA3" w14:textId="2A177B0F">
      <w:pPr>
        <w:ind w:left="720"/>
        <w:rPr>
          <w:rFonts w:cstheme="minorHAnsi"/>
        </w:rPr>
      </w:pPr>
      <w:r>
        <w:rPr>
          <w:rFonts w:cstheme="minorHAnsi"/>
          <w:b/>
        </w:rPr>
        <w:t>Tribal Lead Agencies</w:t>
      </w:r>
      <w:r w:rsidRPr="0021313F">
        <w:rPr>
          <w:rFonts w:cstheme="minorHAnsi"/>
          <w:b/>
        </w:rPr>
        <w:t xml:space="preserve"> must establish and periodically revise a sliding-fee scale that varies based on income and the size of the family to determine each family’s contribution (i.e., co-payment) that is not a barrier to families receiving CCDF </w:t>
      </w:r>
      <w:r w:rsidRPr="0021313F" w:rsidR="00C82D57">
        <w:rPr>
          <w:rFonts w:cstheme="minorHAnsi"/>
          <w:b/>
        </w:rPr>
        <w:t xml:space="preserve">program </w:t>
      </w:r>
      <w:r w:rsidRPr="0021313F">
        <w:rPr>
          <w:rFonts w:cstheme="minorHAnsi"/>
          <w:b/>
        </w:rPr>
        <w:t>funds (658E(c)(5)).</w:t>
      </w:r>
      <w:r w:rsidRPr="0021313F">
        <w:rPr>
          <w:rFonts w:cstheme="minorHAnsi"/>
        </w:rPr>
        <w:t xml:space="preserve"> </w:t>
      </w:r>
    </w:p>
    <w:p w:rsidR="000A604C" w:rsidRPr="0021313F" w:rsidP="00562DD2" w14:paraId="36BE7B90" w14:textId="49FA5EAF">
      <w:pPr>
        <w:pStyle w:val="Heading3"/>
      </w:pPr>
      <w:r w:rsidRPr="0021313F">
        <w:t>Family Contribution to Payment</w:t>
      </w:r>
    </w:p>
    <w:p w:rsidR="000A604C" w:rsidRPr="0021313F" w14:paraId="44970FF7" w14:textId="0BE55599">
      <w:pPr>
        <w:ind w:left="720"/>
        <w:rPr>
          <w:rFonts w:cstheme="minorHAnsi"/>
        </w:rPr>
      </w:pPr>
      <w:r w:rsidRPr="0021313F">
        <w:rPr>
          <w:rFonts w:cstheme="minorHAnsi"/>
        </w:rPr>
        <w:t xml:space="preserve">In addition to income and size of the family, the </w:t>
      </w:r>
      <w:r w:rsidR="00812A5A">
        <w:rPr>
          <w:rFonts w:cstheme="minorHAnsi"/>
        </w:rPr>
        <w:t>Tribal Lead Agency</w:t>
      </w:r>
      <w:r w:rsidRPr="0021313F">
        <w:rPr>
          <w:rFonts w:cstheme="minorHAnsi"/>
        </w:rPr>
        <w:t xml:space="preserve"> may use other factors when determining family contributions/co-payments. </w:t>
      </w:r>
      <w:r w:rsidR="00D131E0">
        <w:rPr>
          <w:rFonts w:cstheme="minorHAnsi"/>
        </w:rPr>
        <w:t>Tribal Lead Agencies</w:t>
      </w:r>
      <w:r w:rsidRPr="0021313F">
        <w:rPr>
          <w:rFonts w:cstheme="minorHAnsi"/>
        </w:rPr>
        <w:t xml:space="preserve">, however, may not use </w:t>
      </w:r>
      <w:r w:rsidRPr="0021313F" w:rsidR="00111C0E">
        <w:rPr>
          <w:rFonts w:cstheme="minorHAnsi"/>
        </w:rPr>
        <w:t xml:space="preserve">the </w:t>
      </w:r>
      <w:r w:rsidRPr="0021313F">
        <w:rPr>
          <w:rFonts w:cstheme="minorHAnsi"/>
        </w:rPr>
        <w:t xml:space="preserve">cost of care or amount of </w:t>
      </w:r>
      <w:r w:rsidRPr="0021313F" w:rsidR="00111C0E">
        <w:rPr>
          <w:rFonts w:cstheme="minorHAnsi"/>
        </w:rPr>
        <w:t xml:space="preserve">a </w:t>
      </w:r>
      <w:r w:rsidRPr="0021313F">
        <w:rPr>
          <w:rFonts w:cstheme="minorHAnsi"/>
        </w:rPr>
        <w:t>subsidy payment in determining copayments (98.45(k)(2)).</w:t>
      </w:r>
      <w:r w:rsidR="00010869">
        <w:rPr>
          <w:rFonts w:cstheme="minorHAnsi"/>
        </w:rPr>
        <w:t xml:space="preserve"> </w:t>
      </w:r>
    </w:p>
    <w:p w:rsidR="005E1644" w:rsidP="00936ABC" w14:paraId="18913B2E" w14:textId="1A523646">
      <w:pPr>
        <w:pStyle w:val="Heading4"/>
        <w:numPr>
          <w:ilvl w:val="3"/>
          <w:numId w:val="90"/>
        </w:numPr>
      </w:pPr>
      <w:r>
        <w:rPr>
          <w:rFonts w:cstheme="minorHAnsi"/>
        </w:rPr>
        <w:t>Complete the co-payment information  based on the most populous area of the service area (defined as the area serving the highest number of CCDF children</w:t>
      </w:r>
      <w:r w:rsidRPr="00A2695C">
        <w:rPr>
          <w:rFonts w:cstheme="minorHAnsi"/>
        </w:rPr>
        <w:t xml:space="preserve">).  Calculate the percent of income by dividing the </w:t>
      </w:r>
      <w:r w:rsidRPr="00A2695C" w:rsidR="00A2695C">
        <w:rPr>
          <w:rFonts w:cstheme="minorHAnsi"/>
        </w:rPr>
        <w:t xml:space="preserve">co-payment </w:t>
      </w:r>
      <w:r w:rsidRPr="00A2695C">
        <w:rPr>
          <w:rFonts w:cstheme="minorHAnsi"/>
        </w:rPr>
        <w:t>by the</w:t>
      </w:r>
      <w:r w:rsidRPr="00A2695C" w:rsidR="00A2695C">
        <w:rPr>
          <w:rFonts w:cstheme="minorHAnsi"/>
        </w:rPr>
        <w:t xml:space="preserve"> family income</w:t>
      </w:r>
      <w:r w:rsidRPr="00A2695C">
        <w:rPr>
          <w:rFonts w:cstheme="minorHAnsi"/>
        </w:rPr>
        <w:t>.</w:t>
      </w:r>
    </w:p>
    <w:tbl>
      <w:tblPr>
        <w:tblStyle w:val="TableGrid"/>
        <w:tblW w:w="9625" w:type="dxa"/>
        <w:tblLook w:val="04A0"/>
      </w:tblPr>
      <w:tblGrid>
        <w:gridCol w:w="1584"/>
        <w:gridCol w:w="1340"/>
        <w:gridCol w:w="1340"/>
        <w:gridCol w:w="1340"/>
        <w:gridCol w:w="1340"/>
        <w:gridCol w:w="1340"/>
        <w:gridCol w:w="1341"/>
      </w:tblGrid>
      <w:tr w14:paraId="25DB3902" w14:textId="1C9AEC26" w:rsidTr="0020015A">
        <w:tblPrEx>
          <w:tblW w:w="9625" w:type="dxa"/>
          <w:tblLook w:val="04A0"/>
        </w:tblPrEx>
        <w:tc>
          <w:tcPr>
            <w:tcW w:w="1584" w:type="dxa"/>
          </w:tcPr>
          <w:p w:rsidR="0020015A" w:rsidP="007548FA" w14:paraId="285C378E" w14:textId="77777777"/>
        </w:tc>
        <w:tc>
          <w:tcPr>
            <w:tcW w:w="1340" w:type="dxa"/>
          </w:tcPr>
          <w:p w:rsidR="0020015A" w:rsidP="00D72CED" w14:paraId="74CC03D8" w14:textId="60CDA486">
            <w:pPr>
              <w:jc w:val="center"/>
            </w:pPr>
            <w:r>
              <w:t>Lowest income level where family is charged a co-pay (greater than $)</w:t>
            </w:r>
          </w:p>
        </w:tc>
        <w:tc>
          <w:tcPr>
            <w:tcW w:w="1340" w:type="dxa"/>
          </w:tcPr>
          <w:p w:rsidR="0020015A" w:rsidP="00D72CED" w14:paraId="51BC7DB0" w14:textId="382650FE">
            <w:pPr>
              <w:jc w:val="center"/>
            </w:pPr>
            <w:r>
              <w:t>What is the monthly co-payment for a family of this size based on the lowest income level?</w:t>
            </w:r>
          </w:p>
        </w:tc>
        <w:tc>
          <w:tcPr>
            <w:tcW w:w="1340" w:type="dxa"/>
          </w:tcPr>
          <w:p w:rsidR="0020015A" w:rsidP="00D72CED" w14:paraId="472EAB78" w14:textId="3A362F7B">
            <w:pPr>
              <w:jc w:val="center"/>
            </w:pPr>
            <w:r>
              <w:t>What percentage of income is this co-payment at the lowest income level?</w:t>
            </w:r>
          </w:p>
        </w:tc>
        <w:tc>
          <w:tcPr>
            <w:tcW w:w="1340" w:type="dxa"/>
          </w:tcPr>
          <w:p w:rsidR="0020015A" w:rsidP="00D72CED" w14:paraId="6474EEF6" w14:textId="59640A40">
            <w:pPr>
              <w:jc w:val="center"/>
            </w:pPr>
            <w:r>
              <w:t>Highest income level before a family is no longer eligible?</w:t>
            </w:r>
          </w:p>
        </w:tc>
        <w:tc>
          <w:tcPr>
            <w:tcW w:w="1340" w:type="dxa"/>
          </w:tcPr>
          <w:p w:rsidR="0020015A" w:rsidP="00D72CED" w14:paraId="7500416F" w14:textId="1F7C1280">
            <w:pPr>
              <w:jc w:val="center"/>
            </w:pPr>
            <w:r>
              <w:t>What is the monthly co-payment for a family at the highest income level?</w:t>
            </w:r>
          </w:p>
        </w:tc>
        <w:tc>
          <w:tcPr>
            <w:tcW w:w="1341" w:type="dxa"/>
          </w:tcPr>
          <w:p w:rsidR="0020015A" w:rsidP="00D72CED" w14:paraId="7E62337C" w14:textId="55DDF7BB">
            <w:pPr>
              <w:jc w:val="center"/>
            </w:pPr>
            <w:r>
              <w:t>What is the percentage of income at the highest income level?</w:t>
            </w:r>
          </w:p>
        </w:tc>
      </w:tr>
      <w:tr w14:paraId="6F460243" w14:textId="185E1968" w:rsidTr="0020015A">
        <w:tblPrEx>
          <w:tblW w:w="9625" w:type="dxa"/>
          <w:tblLook w:val="04A0"/>
        </w:tblPrEx>
        <w:tc>
          <w:tcPr>
            <w:tcW w:w="1584" w:type="dxa"/>
          </w:tcPr>
          <w:p w:rsidR="005E3725" w:rsidP="005E3725" w14:paraId="6626DAF7" w14:textId="1FA24BA9">
            <w:r>
              <w:t>Family size of 1</w:t>
            </w:r>
          </w:p>
        </w:tc>
        <w:tc>
          <w:tcPr>
            <w:tcW w:w="1340" w:type="dxa"/>
          </w:tcPr>
          <w:p w:rsidR="005E3725" w:rsidP="005E3725" w14:paraId="7BAB1C61" w14:textId="250C8747">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6E6CAF98" w14:textId="1F706DA8">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5A994BE2" w14:textId="238325D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6010C12" w14:textId="311872EA">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138E8C1" w14:textId="0B64373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6D0159E9" w14:textId="0545CFC2">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00DD9B9A" w14:textId="67E32326" w:rsidTr="0020015A">
        <w:tblPrEx>
          <w:tblW w:w="9625" w:type="dxa"/>
          <w:tblLook w:val="04A0"/>
        </w:tblPrEx>
        <w:tc>
          <w:tcPr>
            <w:tcW w:w="1584" w:type="dxa"/>
          </w:tcPr>
          <w:p w:rsidR="005E3725" w:rsidP="005E3725" w14:paraId="6BD1AF7C" w14:textId="57923905">
            <w:r>
              <w:t>Family size of 2</w:t>
            </w:r>
          </w:p>
        </w:tc>
        <w:tc>
          <w:tcPr>
            <w:tcW w:w="1340" w:type="dxa"/>
          </w:tcPr>
          <w:p w:rsidR="005E3725" w:rsidP="005E3725" w14:paraId="66461EA8" w14:textId="6CAE6BC8">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2B13018D" w14:textId="372B8619">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32F54FE" w14:textId="794ED2A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9DC54CA" w14:textId="11FD4065">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4AD8BEC" w14:textId="1EA66450">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0FC84B0A" w14:textId="623FE851">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140D0FC2" w14:textId="11F37722" w:rsidTr="0020015A">
        <w:tblPrEx>
          <w:tblW w:w="9625" w:type="dxa"/>
          <w:tblLook w:val="04A0"/>
        </w:tblPrEx>
        <w:tc>
          <w:tcPr>
            <w:tcW w:w="1584" w:type="dxa"/>
          </w:tcPr>
          <w:p w:rsidR="005E3725" w:rsidP="005E3725" w14:paraId="50A725A1" w14:textId="3947AA11">
            <w:r>
              <w:t>Family size of 3</w:t>
            </w:r>
          </w:p>
        </w:tc>
        <w:tc>
          <w:tcPr>
            <w:tcW w:w="1340" w:type="dxa"/>
          </w:tcPr>
          <w:p w:rsidR="005E3725" w:rsidP="005E3725" w14:paraId="375B84A8" w14:textId="7A69D250">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CFCE6F0" w14:textId="1BC42C2D">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D347116" w14:textId="5FF39FE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7FE3220B" w14:textId="3B9C1DCF">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79E0405" w14:textId="70632129">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442E052E" w14:textId="48C05706">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663677EC" w14:textId="34898789" w:rsidTr="0020015A">
        <w:tblPrEx>
          <w:tblW w:w="9625" w:type="dxa"/>
          <w:tblLook w:val="04A0"/>
        </w:tblPrEx>
        <w:tc>
          <w:tcPr>
            <w:tcW w:w="1584" w:type="dxa"/>
          </w:tcPr>
          <w:p w:rsidR="005E3725" w:rsidP="005E3725" w14:paraId="54223415" w14:textId="49DFE7B6">
            <w:r>
              <w:t>Family size of 4</w:t>
            </w:r>
          </w:p>
        </w:tc>
        <w:tc>
          <w:tcPr>
            <w:tcW w:w="1340" w:type="dxa"/>
          </w:tcPr>
          <w:p w:rsidR="005E3725" w:rsidP="005E3725" w14:paraId="3F34E2B8" w14:textId="48B62E3D">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6AEA858E" w14:textId="4FDF6B9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2129B30" w14:textId="2049BE3A">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5ED84AFD" w14:textId="6F307419">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2AC1C1D9" w14:textId="25FC0267">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1B2153BC" w14:textId="15D754BA">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4582A05C" w14:textId="68961947" w:rsidTr="0020015A">
        <w:tblPrEx>
          <w:tblW w:w="9625" w:type="dxa"/>
          <w:tblLook w:val="04A0"/>
        </w:tblPrEx>
        <w:tc>
          <w:tcPr>
            <w:tcW w:w="1584" w:type="dxa"/>
          </w:tcPr>
          <w:p w:rsidR="005E3725" w:rsidP="005E3725" w14:paraId="52A38D9F" w14:textId="23CFD204">
            <w:r>
              <w:t>Family size of 5</w:t>
            </w:r>
          </w:p>
        </w:tc>
        <w:tc>
          <w:tcPr>
            <w:tcW w:w="1340" w:type="dxa"/>
          </w:tcPr>
          <w:p w:rsidR="005E3725" w:rsidP="005E3725" w14:paraId="677CF463" w14:textId="1018B8A6">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FB85BD2" w14:textId="492ECD34">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EA769AC" w14:textId="48138D16">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78DB1EB" w14:textId="30E2E47C">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1EF5452" w14:textId="4FF50175">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6154ABA8" w14:textId="00DA2B5B">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bl>
    <w:p w:rsidR="007548FA" w:rsidRPr="005E1644" w:rsidP="007548FA" w14:paraId="2C70B1A3" w14:textId="77777777"/>
    <w:p w:rsidR="000A604C" w:rsidRPr="0021313F" w:rsidP="00936ABC" w14:paraId="73B06EBC" w14:textId="7DF4F236">
      <w:pPr>
        <w:pStyle w:val="Heading4"/>
        <w:numPr>
          <w:ilvl w:val="3"/>
          <w:numId w:val="90"/>
        </w:numPr>
      </w:pPr>
      <w:r w:rsidRPr="0021313F">
        <w:t xml:space="preserve">What is the effective date of the sliding-fee scale(s)?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936ABC" w14:paraId="529521C0" w14:textId="2483A258">
      <w:pPr>
        <w:pStyle w:val="Heading4"/>
        <w:numPr>
          <w:ilvl w:val="3"/>
          <w:numId w:val="90"/>
        </w:numPr>
      </w:pPr>
      <w:r w:rsidRPr="0021313F">
        <w:t>Will the attached sliding</w:t>
      </w:r>
      <w:r w:rsidRPr="0021313F" w:rsidR="00111C0E">
        <w:t>-</w:t>
      </w:r>
      <w:r w:rsidRPr="0021313F">
        <w:t>fee scale be used in all parts of the service area?</w:t>
      </w:r>
    </w:p>
    <w:p w:rsidR="000A604C" w:rsidRPr="0021313F" w14:paraId="3E3C9B8A" w14:textId="77777777">
      <w:pPr>
        <w:ind w:left="12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w:t>
      </w:r>
    </w:p>
    <w:p w:rsidR="000A604C" w:rsidRPr="0021313F" w14:paraId="3627E057" w14:textId="73DCCA67">
      <w:pPr>
        <w:ind w:left="12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Attach </w:t>
      </w:r>
      <w:r w:rsidR="0020015A">
        <w:rPr>
          <w:rFonts w:cstheme="minorHAnsi"/>
        </w:rPr>
        <w:t>additional</w:t>
      </w:r>
      <w:r w:rsidRPr="0021313F">
        <w:rPr>
          <w:rFonts w:cstheme="minorHAnsi"/>
        </w:rPr>
        <w:t xml:space="preserve"> sliding</w:t>
      </w:r>
      <w:r w:rsidRPr="0021313F" w:rsidR="00111C0E">
        <w:rPr>
          <w:rFonts w:cstheme="minorHAnsi"/>
        </w:rPr>
        <w:t>-</w:t>
      </w:r>
      <w:r w:rsidRPr="0021313F">
        <w:rPr>
          <w:rFonts w:cstheme="minorHAnsi"/>
        </w:rPr>
        <w:t>fee scale(s)</w:t>
      </w:r>
      <w:r w:rsidRPr="0021313F" w:rsidR="00111C0E">
        <w:rPr>
          <w:rFonts w:cstheme="minorHAnsi"/>
        </w:rPr>
        <w:t>.</w:t>
      </w:r>
      <w:r w:rsidRPr="0021313F">
        <w:rPr>
          <w:rFonts w:cstheme="minorHAnsi"/>
        </w:rPr>
        <w:t xml:space="preserve"> Attachment(s) #</w:t>
      </w:r>
      <w:r w:rsidRPr="0021313F" w:rsidR="00111C0E">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Effective date: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46658" w:rsidRPr="0021313F" w:rsidP="00146658" w14:paraId="13C29356" w14:textId="6049FB66">
      <w:pPr>
        <w:pStyle w:val="Heading4"/>
        <w:numPr>
          <w:ilvl w:val="3"/>
          <w:numId w:val="90"/>
        </w:numPr>
      </w:pPr>
      <w:r w:rsidRPr="0021313F">
        <w:t>Calculation of family contribution</w:t>
      </w:r>
      <w:r w:rsidR="00386A93">
        <w:t>.</w:t>
      </w:r>
    </w:p>
    <w:p w:rsidR="000A604C" w:rsidRPr="0021313F" w:rsidP="00936ABC" w14:paraId="32D62FF7" w14:textId="06A6A800">
      <w:pPr>
        <w:ind w:left="1080"/>
      </w:pPr>
      <w:r w:rsidRPr="0021313F">
        <w:t xml:space="preserve">How will the family’s contribution be calculated, and to whom will it be applied? </w:t>
      </w:r>
      <w:r w:rsidRPr="0021313F" w:rsidR="00651C7B">
        <w:t xml:space="preserve">Check only those </w:t>
      </w:r>
      <w:r w:rsidRPr="0021313F" w:rsidR="00E44216">
        <w:t>that</w:t>
      </w:r>
      <w:r w:rsidRPr="0021313F" w:rsidR="00651C7B">
        <w:t xml:space="preserve"> apply</w:t>
      </w:r>
      <w:r w:rsidRPr="0021313F" w:rsidR="00EC3B67">
        <w:t>:</w:t>
      </w:r>
    </w:p>
    <w:p w:rsidR="000A604C" w:rsidRPr="0021313F" w14:paraId="5DFADFB6" w14:textId="77777777">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a dollar amount and:</w:t>
      </w:r>
    </w:p>
    <w:p w:rsidR="000A604C" w:rsidRPr="0021313F" w14:paraId="7C651FCE"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per child, with the same fee for each child. </w:t>
      </w:r>
    </w:p>
    <w:p w:rsidR="000A604C" w:rsidRPr="0021313F" w14:paraId="4E82281B" w14:textId="77777777">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per child and is discounted for two or more children. </w:t>
      </w:r>
    </w:p>
    <w:p w:rsidR="000A604C" w:rsidRPr="0021313F" w14:paraId="724980D4"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per child up to a maximum per family. </w:t>
      </w:r>
    </w:p>
    <w:p w:rsidR="000A604C" w:rsidRPr="0021313F" w14:paraId="08E029DF" w14:textId="12A21C4C">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additional fee is charged after </w:t>
      </w:r>
      <w:r w:rsidRPr="0021313F" w:rsidR="00111C0E">
        <w:rPr>
          <w:rFonts w:cstheme="minorHAnsi"/>
        </w:rPr>
        <w:t xml:space="preserve">a </w:t>
      </w:r>
      <w:r w:rsidRPr="0021313F">
        <w:rPr>
          <w:rFonts w:cstheme="minorHAnsi"/>
        </w:rPr>
        <w:t xml:space="preserve">certain number of children. </w:t>
      </w:r>
    </w:p>
    <w:p w:rsidR="000A604C" w:rsidRPr="0021313F" w14:paraId="1AB3165F"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per family. </w:t>
      </w:r>
    </w:p>
    <w:p w:rsidR="000A604C" w:rsidRPr="0021313F" w:rsidP="00940245" w14:paraId="636E037D" w14:textId="4287AF7D">
      <w:pPr>
        <w:keepNext/>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contribution schedule varies because it is set locally</w:t>
      </w:r>
      <w:r w:rsidRPr="0021313F" w:rsidR="00C2310A">
        <w:rPr>
          <w:rFonts w:cstheme="minorHAnsi"/>
        </w:rPr>
        <w:t xml:space="preserve"> and/or </w:t>
      </w:r>
      <w:r w:rsidRPr="0021313F">
        <w:rPr>
          <w:rFonts w:cstheme="minorHAnsi"/>
        </w:rPr>
        <w:t xml:space="preserve">regionally.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0E88CF78"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318BE824" w14:textId="39F38647">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a percent</w:t>
      </w:r>
      <w:r w:rsidRPr="0021313F" w:rsidR="00A96751">
        <w:rPr>
          <w:rFonts w:cstheme="minorHAnsi"/>
        </w:rPr>
        <w:t>age</w:t>
      </w:r>
      <w:r w:rsidRPr="0021313F">
        <w:rPr>
          <w:rFonts w:cstheme="minorHAnsi"/>
        </w:rPr>
        <w:t xml:space="preserve"> of income and:</w:t>
      </w:r>
    </w:p>
    <w:p w:rsidR="000A604C" w:rsidRPr="0021313F" w14:paraId="5F5573BC"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per child, with the same percentage applied for each child. </w:t>
      </w:r>
    </w:p>
    <w:p w:rsidR="000A604C" w:rsidRPr="0021313F" w14:paraId="6C45D826" w14:textId="77777777">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per child, and a discounted percentage is applied for two or more children. </w:t>
      </w:r>
    </w:p>
    <w:p w:rsidR="000A604C" w:rsidRPr="0021313F" w14:paraId="4E821660"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per child up to a maximum per family. </w:t>
      </w:r>
    </w:p>
    <w:p w:rsidR="000A604C" w:rsidRPr="0021313F" w14:paraId="6FA1425B" w14:textId="3E08684E">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additional percentage is charged after </w:t>
      </w:r>
      <w:r w:rsidRPr="0021313F" w:rsidR="00111C0E">
        <w:rPr>
          <w:rFonts w:cstheme="minorHAnsi"/>
        </w:rPr>
        <w:t xml:space="preserve">a </w:t>
      </w:r>
      <w:r w:rsidRPr="0021313F">
        <w:rPr>
          <w:rFonts w:cstheme="minorHAnsi"/>
        </w:rPr>
        <w:t xml:space="preserve">certain number of children. </w:t>
      </w:r>
    </w:p>
    <w:p w:rsidR="000A604C" w:rsidRPr="0021313F" w14:paraId="187B82F7"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fee is per family. </w:t>
      </w:r>
    </w:p>
    <w:p w:rsidR="000A604C" w:rsidRPr="0021313F" w14:paraId="555BF267" w14:textId="6A641DAF">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The contribution schedule varies because it is set locally</w:t>
      </w:r>
      <w:r w:rsidRPr="0021313F" w:rsidR="00C2310A">
        <w:rPr>
          <w:rFonts w:cstheme="minorHAnsi"/>
        </w:rPr>
        <w:t xml:space="preserve"> and/or </w:t>
      </w:r>
      <w:r w:rsidRPr="0021313F">
        <w:rPr>
          <w:rFonts w:cstheme="minorHAnsi"/>
        </w:rPr>
        <w:t>regionally (as indicated in 5.</w:t>
      </w:r>
      <w:r w:rsidRPr="0021313F" w:rsidR="002B7314">
        <w:rPr>
          <w:rFonts w:cstheme="minorHAnsi"/>
        </w:rPr>
        <w:t>4</w:t>
      </w:r>
      <w:r w:rsidRPr="0021313F">
        <w:rPr>
          <w:rFonts w:cstheme="minorHAnsi"/>
        </w:rPr>
        <w:t>.1</w:t>
      </w:r>
      <w:r w:rsidRPr="0021313F" w:rsidR="0013177E">
        <w:rPr>
          <w:rFonts w:cstheme="minorHAnsi"/>
        </w:rPr>
        <w:t>.3</w:t>
      </w:r>
      <w:r w:rsidRPr="0021313F">
        <w:rPr>
          <w:rFonts w:cstheme="minorHAnsi"/>
        </w:rPr>
        <w:t xml:space="preserv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436F4DDB"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146658" w:rsidRPr="0021313F" w:rsidP="00146658" w14:paraId="485E78F5" w14:textId="7F8274B0">
      <w:pPr>
        <w:pStyle w:val="Heading4"/>
        <w:numPr>
          <w:ilvl w:val="3"/>
          <w:numId w:val="90"/>
        </w:numPr>
      </w:pPr>
      <w:r w:rsidRPr="0021313F">
        <w:t>Additional factors to determine family’s co-payment</w:t>
      </w:r>
      <w:r w:rsidR="0092786F">
        <w:t>.</w:t>
      </w:r>
    </w:p>
    <w:p w:rsidR="000A604C" w:rsidRPr="0021313F" w:rsidP="00936ABC" w14:paraId="200AAEBD" w14:textId="487B9494">
      <w:pPr>
        <w:ind w:left="1080"/>
      </w:pPr>
      <w:r w:rsidRPr="0021313F">
        <w:t xml:space="preserve">Does the </w:t>
      </w:r>
      <w:r w:rsidR="00812A5A">
        <w:t>Tribal Lead Agency</w:t>
      </w:r>
      <w:r w:rsidRPr="0021313F">
        <w:t xml:space="preserve"> use other factors in addition to income and family size to determine each family’s co-payment (658E(c)(3)(B))? </w:t>
      </w:r>
      <w:r w:rsidRPr="0021313F">
        <w:rPr>
          <w:i/>
          <w:iCs/>
        </w:rPr>
        <w:t>Reminder:</w:t>
      </w:r>
      <w:r w:rsidRPr="0021313F">
        <w:t xml:space="preserve"> </w:t>
      </w:r>
      <w:r w:rsidR="00D131E0">
        <w:t>Tribal Lead Agencies</w:t>
      </w:r>
      <w:r w:rsidRPr="0021313F">
        <w:t xml:space="preserve"> may </w:t>
      </w:r>
      <w:r w:rsidRPr="0021313F" w:rsidR="00B7620A">
        <w:t xml:space="preserve">not </w:t>
      </w:r>
      <w:r w:rsidRPr="0021313F">
        <w:t xml:space="preserve">use </w:t>
      </w:r>
      <w:r w:rsidRPr="0021313F" w:rsidR="00DE69C0">
        <w:t xml:space="preserve">the </w:t>
      </w:r>
      <w:r w:rsidRPr="0021313F">
        <w:t xml:space="preserve">cost of care or amount of </w:t>
      </w:r>
      <w:r w:rsidRPr="0021313F" w:rsidR="00DE69C0">
        <w:t xml:space="preserve">a </w:t>
      </w:r>
      <w:r w:rsidRPr="0021313F">
        <w:t>subsidy payment in determining copayments (98.45(k)(2)).</w:t>
      </w:r>
    </w:p>
    <w:p w:rsidR="00EB645F" w:rsidRPr="0021313F" w14:paraId="719E4674" w14:textId="24F58704">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r w:rsidRPr="0021313F" w:rsidR="00DE69C0">
        <w:rPr>
          <w:rFonts w:cstheme="minorHAnsi"/>
        </w:rPr>
        <w:t>.</w:t>
      </w:r>
    </w:p>
    <w:p w:rsidR="000A604C" w:rsidRPr="0021313F" w14:paraId="54DE5CE1" w14:textId="24D15E73">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w:t>
      </w:r>
      <w:r w:rsidRPr="0021313F" w:rsidR="00DE69C0">
        <w:rPr>
          <w:rFonts w:cstheme="minorHAnsi"/>
        </w:rPr>
        <w:t>. C</w:t>
      </w:r>
      <w:r w:rsidRPr="0021313F">
        <w:rPr>
          <w:rFonts w:cstheme="minorHAnsi"/>
        </w:rPr>
        <w:t>heck and describe those additional factors below:</w:t>
      </w:r>
    </w:p>
    <w:p w:rsidR="000A604C" w:rsidRPr="0021313F" w14:paraId="719E03DE"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Number of hours the child is in care.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56075D93" w14:textId="25D8918F">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Lower co-payments for a higher quality of care, as defined by the </w:t>
      </w:r>
      <w:r w:rsidR="00812A5A">
        <w:rPr>
          <w:rFonts w:cstheme="minorHAnsi"/>
        </w:rPr>
        <w:t>Tribal Lead Agency</w:t>
      </w:r>
      <w:r w:rsidRPr="0021313F">
        <w:rPr>
          <w:rFonts w:cstheme="minorHAnsi"/>
        </w:rPr>
        <w:t xml:space="preserv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739DA90A"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C4154" w:rsidRPr="0021313F" w:rsidP="000C4154" w14:paraId="0489F026" w14:textId="5E61FD55">
      <w:pPr>
        <w:pStyle w:val="Heading4"/>
        <w:numPr>
          <w:ilvl w:val="3"/>
          <w:numId w:val="90"/>
        </w:numPr>
      </w:pPr>
      <w:r w:rsidRPr="0021313F">
        <w:t xml:space="preserve">Affordability of </w:t>
      </w:r>
      <w:r w:rsidRPr="0021313F" w:rsidR="00936ABC">
        <w:t xml:space="preserve">family </w:t>
      </w:r>
      <w:r w:rsidRPr="0021313F">
        <w:t>contribution/co-payment</w:t>
      </w:r>
      <w:r w:rsidR="00115F79">
        <w:t>.</w:t>
      </w:r>
      <w:r w:rsidRPr="0021313F">
        <w:t xml:space="preserve"> </w:t>
      </w:r>
    </w:p>
    <w:p w:rsidR="000A604C" w:rsidRPr="0021313F" w:rsidP="00936ABC" w14:paraId="592A5F74" w14:textId="67E4C770">
      <w:pPr>
        <w:ind w:left="1080"/>
      </w:pPr>
      <w:r w:rsidRPr="0021313F">
        <w:t xml:space="preserve">How will the </w:t>
      </w:r>
      <w:r w:rsidR="00812A5A">
        <w:t>Tribal Lead Agency</w:t>
      </w:r>
      <w:r w:rsidRPr="0021313F">
        <w:t xml:space="preserve"> ensure that the family contribution/co-payment is affordable and is not a barrier to families receiving CCDF </w:t>
      </w:r>
      <w:r w:rsidRPr="0021313F" w:rsidR="00DE69C0">
        <w:t xml:space="preserve">program </w:t>
      </w:r>
      <w:r w:rsidRPr="0021313F">
        <w:t xml:space="preserve">funds? </w:t>
      </w:r>
      <w:r w:rsidRPr="0021313F" w:rsidR="00651C7B">
        <w:t xml:space="preserve">Check only those </w:t>
      </w:r>
      <w:r w:rsidRPr="0021313F" w:rsidR="00E44216">
        <w:t>that</w:t>
      </w:r>
      <w:r w:rsidRPr="0021313F" w:rsidR="00651C7B">
        <w:t xml:space="preserve"> apply</w:t>
      </w:r>
      <w:r w:rsidRPr="0021313F" w:rsidR="00EC3B67">
        <w:t>:</w:t>
      </w:r>
    </w:p>
    <w:p w:rsidR="000A604C" w:rsidRPr="0021313F" w14:paraId="499CBB4F" w14:textId="379ECFE1">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Limit the maximum co-payment per family</w:t>
      </w:r>
      <w:r w:rsidR="00085F7F">
        <w:rPr>
          <w:rFonts w:cstheme="minorHAnsi"/>
        </w:rPr>
        <w:t xml:space="preserve"> </w:t>
      </w:r>
      <w:r w:rsidR="000964C8">
        <w:rPr>
          <w:rFonts w:cstheme="minorHAnsi"/>
        </w:rPr>
        <w:t>to</w:t>
      </w:r>
      <w:r w:rsidR="00085F7F">
        <w:rPr>
          <w:rFonts w:cstheme="minorHAnsi"/>
        </w:rPr>
        <w:t xml:space="preserve"> a dollar amount</w:t>
      </w:r>
      <w:r w:rsidRPr="0021313F">
        <w:rPr>
          <w:rFonts w:cstheme="minorHAnsi"/>
        </w:rPr>
        <w:t xml:space="preserve">. </w:t>
      </w:r>
      <w:r w:rsidR="00314A51">
        <w:rPr>
          <w:rFonts w:cstheme="minorHAnsi"/>
        </w:rPr>
        <w:t xml:space="preserve">List </w:t>
      </w:r>
      <w:r w:rsidR="001B1A70">
        <w:rPr>
          <w:rFonts w:cstheme="minorHAnsi"/>
        </w:rPr>
        <w:t>the maximum dollar amount</w:t>
      </w:r>
      <w:r w:rsidR="000964C8">
        <w:rPr>
          <w:rFonts w:cstheme="minorHAnsi"/>
        </w:rPr>
        <w:t>,</w:t>
      </w:r>
      <w:r w:rsidR="00314A51">
        <w:rPr>
          <w:rFonts w:cstheme="minorHAnsi"/>
        </w:rPr>
        <w:t xml:space="preserve"> and describe</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1CCAB233" w14:textId="0A3B0B0B">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Limit the combined amount of co-payment for all children to a percentage of family income. List the percentage</w:t>
      </w:r>
      <w:r w:rsidR="000964C8">
        <w:rPr>
          <w:rFonts w:cstheme="minorHAnsi"/>
        </w:rPr>
        <w:t>,</w:t>
      </w:r>
      <w:r w:rsidRPr="0021313F">
        <w:rPr>
          <w:rFonts w:cstheme="minorHAnsi"/>
        </w:rPr>
        <w:t xml:space="preserve"> and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2723029B" w14:textId="77777777">
      <w:pPr>
        <w:ind w:left="162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Minimize the abrupt termination of assistance before a family can afford the full cost of care (“the cliff effect”) as part of the graduated phase-out of assistance.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0527B101" w14:textId="77777777">
      <w:pPr>
        <w:ind w:left="162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C4154" w:rsidRPr="0021313F" w:rsidP="000C4154" w14:paraId="60149F31" w14:textId="2307D298">
      <w:pPr>
        <w:pStyle w:val="Heading4"/>
        <w:numPr>
          <w:ilvl w:val="3"/>
          <w:numId w:val="90"/>
        </w:numPr>
      </w:pPr>
      <w:r w:rsidRPr="0021313F">
        <w:t>Waiving family c</w:t>
      </w:r>
      <w:r w:rsidRPr="0021313F">
        <w:t>ontributions/co-payments</w:t>
      </w:r>
      <w:r w:rsidR="00067DF0">
        <w:t>.</w:t>
      </w:r>
      <w:r w:rsidRPr="0021313F">
        <w:t xml:space="preserve"> </w:t>
      </w:r>
    </w:p>
    <w:p w:rsidR="000A604C" w:rsidRPr="0021313F" w:rsidP="00936ABC" w14:paraId="5EBE2BC8" w14:textId="054BED29">
      <w:pPr>
        <w:ind w:left="1080"/>
      </w:pPr>
      <w:r w:rsidRPr="0021313F">
        <w:t xml:space="preserve">The </w:t>
      </w:r>
      <w:r w:rsidR="00812A5A">
        <w:t>Tribal Lead Agency</w:t>
      </w:r>
      <w:r w:rsidRPr="0021313F">
        <w:t xml:space="preserve"> may waive contributions/co-payments from families whose incomes are at or below the poverty level for a family of the same size</w:t>
      </w:r>
      <w:r w:rsidRPr="0021313F" w:rsidR="0011278C">
        <w:t>;</w:t>
      </w:r>
      <w:r w:rsidRPr="0021313F">
        <w:t xml:space="preserve"> for families who are receiving or needing to receive protective services, as determined for purposes of CCDF eligibility</w:t>
      </w:r>
      <w:r w:rsidRPr="0021313F" w:rsidR="0011278C">
        <w:t>;</w:t>
      </w:r>
      <w:r w:rsidRPr="0021313F">
        <w:t xml:space="preserve"> or </w:t>
      </w:r>
      <w:r w:rsidRPr="0021313F" w:rsidR="00DE69C0">
        <w:t xml:space="preserve">for families </w:t>
      </w:r>
      <w:r w:rsidRPr="0021313F">
        <w:t xml:space="preserve">who meet other criteria established by the </w:t>
      </w:r>
      <w:r w:rsidR="00812A5A">
        <w:t>Tribal Lead Agency</w:t>
      </w:r>
      <w:r w:rsidRPr="0021313F">
        <w:t xml:space="preserve"> (98.45(k)(4)).</w:t>
      </w:r>
    </w:p>
    <w:p w:rsidR="000A604C" w:rsidRPr="0021313F" w:rsidP="00F365CC" w14:paraId="40A28F3E" w14:textId="580327D6">
      <w:pPr>
        <w:pStyle w:val="ListParagraph"/>
        <w:spacing w:line="276" w:lineRule="auto"/>
        <w:ind w:left="990"/>
        <w:contextualSpacing w:val="0"/>
        <w:rPr>
          <w:rFonts w:cstheme="minorHAnsi"/>
        </w:rPr>
      </w:pPr>
      <w:r w:rsidRPr="0021313F">
        <w:rPr>
          <w:rFonts w:cstheme="minorHAnsi"/>
        </w:rPr>
        <w:t xml:space="preserve">Does the </w:t>
      </w:r>
      <w:r w:rsidR="00812A5A">
        <w:rPr>
          <w:rFonts w:cstheme="minorHAnsi"/>
        </w:rPr>
        <w:t>Tribal Lead Agency</w:t>
      </w:r>
      <w:r w:rsidRPr="0021313F">
        <w:rPr>
          <w:rFonts w:cstheme="minorHAnsi"/>
        </w:rPr>
        <w:t xml:space="preserve"> waive family contributions/co-payments? </w:t>
      </w:r>
      <w:r w:rsidRPr="0021313F" w:rsidR="00651C7B">
        <w:t xml:space="preserve">Check only those </w:t>
      </w:r>
      <w:r w:rsidRPr="0021313F" w:rsidR="00E44216">
        <w:t>that</w:t>
      </w:r>
      <w:r w:rsidRPr="0021313F" w:rsidR="00651C7B">
        <w:t xml:space="preserve"> apply</w:t>
      </w:r>
      <w:r w:rsidRPr="0021313F" w:rsidR="00EC3B67">
        <w:rPr>
          <w:rFonts w:cstheme="minorHAnsi"/>
        </w:rPr>
        <w:t>:</w:t>
      </w:r>
    </w:p>
    <w:p w:rsidR="000A604C" w:rsidRPr="0021313F" w14:paraId="375E1378" w14:textId="1116B5F5">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waives family contributions/co-payments for families with an income at or below the poverty level for families of the same size.</w:t>
      </w:r>
    </w:p>
    <w:p w:rsidR="000A604C" w:rsidRPr="0021313F" w14:paraId="2F1DA32F" w14:textId="55B2DC48">
      <w:pPr>
        <w:tabs>
          <w:tab w:val="left" w:pos="1620"/>
        </w:tabs>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waives family contributions/co-payments for families who are receiving or needing to receive protective services, as determined by the </w:t>
      </w:r>
      <w:r w:rsidR="00812A5A">
        <w:rPr>
          <w:rFonts w:cstheme="minorHAnsi"/>
        </w:rPr>
        <w:t>Tribal Lead Agency</w:t>
      </w:r>
      <w:r w:rsidRPr="0021313F">
        <w:rPr>
          <w:rFonts w:cstheme="minorHAnsi"/>
        </w:rPr>
        <w:t xml:space="preserve"> for purposes of CCDF eligibility. </w:t>
      </w:r>
    </w:p>
    <w:p w:rsidR="000A604C" w:rsidRPr="0021313F" w14:paraId="1F0A0B95" w14:textId="6869CEF2">
      <w:pPr>
        <w:tabs>
          <w:tab w:val="left" w:pos="1620"/>
        </w:tabs>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waives family contributions/co-payments for other criteria established by the </w:t>
      </w:r>
      <w:r w:rsidR="00812A5A">
        <w:rPr>
          <w:rFonts w:cstheme="minorHAnsi"/>
        </w:rPr>
        <w:t>Tribal Lead Agency</w:t>
      </w:r>
      <w:r w:rsidRPr="0021313F" w:rsidR="0011278C">
        <w:rPr>
          <w:rFonts w:cstheme="minorHAnsi"/>
        </w:rPr>
        <w:t xml:space="preserve"> </w:t>
      </w:r>
      <w:r w:rsidRPr="0021313F" w:rsidR="0011278C">
        <w:rPr>
          <w:rFonts w:cstheme="minorHAnsi"/>
          <w:bCs/>
        </w:rPr>
        <w:t xml:space="preserve">(e.g., </w:t>
      </w:r>
      <w:r w:rsidRPr="0021313F" w:rsidR="000D37EE">
        <w:rPr>
          <w:rFonts w:cstheme="minorHAnsi"/>
          <w:bCs/>
        </w:rPr>
        <w:t xml:space="preserve">families experiencing </w:t>
      </w:r>
      <w:r w:rsidRPr="0021313F" w:rsidR="0011278C">
        <w:rPr>
          <w:rFonts w:cstheme="minorHAnsi"/>
          <w:bCs/>
        </w:rPr>
        <w:t>homeless</w:t>
      </w:r>
      <w:r w:rsidRPr="0021313F" w:rsidR="000D37EE">
        <w:rPr>
          <w:rFonts w:cstheme="minorHAnsi"/>
          <w:bCs/>
        </w:rPr>
        <w:t>ness</w:t>
      </w:r>
      <w:r w:rsidRPr="0021313F" w:rsidR="0011278C">
        <w:rPr>
          <w:rFonts w:cstheme="minorHAnsi"/>
          <w:bCs/>
        </w:rPr>
        <w:t>, migrant workers, victims of human trafficking, families receiving TANF)</w:t>
      </w:r>
      <w:r w:rsidRPr="0021313F">
        <w:rPr>
          <w:rFonts w:cstheme="minorHAnsi"/>
        </w:rPr>
        <w:t xml:space="preserve">. Describe the criteria: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5F6B0DDF" w14:textId="49C3585A">
      <w:pPr>
        <w:tabs>
          <w:tab w:val="left" w:pos="1620"/>
        </w:tabs>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 the </w:t>
      </w:r>
      <w:r w:rsidR="00812A5A">
        <w:rPr>
          <w:rFonts w:cstheme="minorHAnsi"/>
        </w:rPr>
        <w:t>Tribal Lead Agency</w:t>
      </w:r>
      <w:r w:rsidRPr="0021313F">
        <w:rPr>
          <w:rFonts w:cstheme="minorHAnsi"/>
        </w:rPr>
        <w:t xml:space="preserve"> does not waive family contributions/co-payments. </w:t>
      </w:r>
    </w:p>
    <w:p w:rsidR="000C4154" w:rsidRPr="0021313F" w:rsidP="000C4154" w14:paraId="54021B42" w14:textId="301DB007">
      <w:pPr>
        <w:pStyle w:val="Heading4"/>
        <w:numPr>
          <w:ilvl w:val="3"/>
          <w:numId w:val="90"/>
        </w:numPr>
      </w:pPr>
      <w:r w:rsidRPr="0021313F">
        <w:t>Allowance of additional amounts exceeding subsidy payment</w:t>
      </w:r>
      <w:r w:rsidR="00994887">
        <w:t>.</w:t>
      </w:r>
    </w:p>
    <w:p w:rsidR="000A604C" w:rsidRPr="0021313F" w:rsidP="00936ABC" w14:paraId="02104AF9" w14:textId="48160E0B">
      <w:pPr>
        <w:ind w:left="1080"/>
      </w:pPr>
      <w:r w:rsidRPr="0021313F">
        <w:t xml:space="preserve">Does the </w:t>
      </w:r>
      <w:r w:rsidR="00812A5A">
        <w:t>Tribal Lead Agency</w:t>
      </w:r>
      <w:r w:rsidRPr="0021313F">
        <w:t xml:space="preserve"> allow providers to charge families additional amounts above the required co-payment in instances where the provider’s price exceeds the subsidy payment (98.45(b)(5))?</w:t>
      </w:r>
    </w:p>
    <w:p w:rsidR="00E47CD3" w:rsidRPr="0021313F" w:rsidP="00F365CC" w14:paraId="75416827" w14:textId="35485C04">
      <w:pPr>
        <w:pStyle w:val="ListParagraph"/>
        <w:tabs>
          <w:tab w:val="left" w:pos="1170"/>
        </w:tabs>
        <w:ind w:left="126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No</w:t>
      </w:r>
      <w:r w:rsidRPr="0021313F" w:rsidR="00153B0A">
        <w:rPr>
          <w:rFonts w:cstheme="minorHAnsi"/>
        </w:rPr>
        <w:t>.</w:t>
      </w:r>
    </w:p>
    <w:p w:rsidR="000A604C" w:rsidRPr="0021313F" w14:paraId="4618D84C" w14:textId="33FEC585">
      <w:pPr>
        <w:tabs>
          <w:tab w:val="left" w:pos="1170"/>
        </w:tabs>
        <w:ind w:left="1170" w:firstLine="9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000000">
        <w:rPr>
          <w:rFonts w:cstheme="minorHAnsi"/>
        </w:rPr>
        <w:fldChar w:fldCharType="separate"/>
      </w:r>
      <w:r w:rsidRPr="0021313F">
        <w:rPr>
          <w:rFonts w:cstheme="minorHAnsi"/>
        </w:rPr>
        <w:fldChar w:fldCharType="end"/>
      </w:r>
      <w:r w:rsidRPr="0021313F">
        <w:rPr>
          <w:rFonts w:cstheme="minorHAnsi"/>
        </w:rPr>
        <w:t xml:space="preserve"> Yes. If yes</w:t>
      </w:r>
      <w:r w:rsidRPr="0021313F" w:rsidR="00153B0A">
        <w:rPr>
          <w:rFonts w:cstheme="minorHAnsi"/>
        </w:rPr>
        <w:t>, d</w:t>
      </w:r>
      <w:r w:rsidRPr="0021313F">
        <w:rPr>
          <w:rFonts w:cstheme="minorHAnsi"/>
        </w:rPr>
        <w:t xml:space="preserve">escribe the policy and/or procedure: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6B615C" w:rsidRPr="0021313F" w:rsidP="00936ABC" w14:paraId="48543CC5" w14:textId="3DEEF677">
      <w:pPr>
        <w:pStyle w:val="Heading1"/>
        <w:numPr>
          <w:ilvl w:val="0"/>
          <w:numId w:val="90"/>
        </w:numPr>
        <w:rPr>
          <w:rFonts w:cstheme="minorBidi"/>
        </w:rPr>
      </w:pPr>
      <w:bookmarkStart w:id="188" w:name="_Toc82704573"/>
      <w:bookmarkStart w:id="189" w:name="_Toc95844386"/>
      <w:r w:rsidRPr="0021313F">
        <w:t>Ensure Equal Access to Quality Child Care for Low-Income Children</w:t>
      </w:r>
      <w:r w:rsidRPr="0021313F" w:rsidR="0095077E">
        <w:t xml:space="preserve"> </w:t>
      </w:r>
      <w:r w:rsidRPr="0021313F" w:rsidR="00D1079D">
        <w:rPr>
          <w:rFonts w:cstheme="minorBidi"/>
        </w:rPr>
        <w:t>(</w:t>
      </w:r>
      <w:r w:rsidRPr="0021313F" w:rsidR="00D1079D">
        <w:rPr>
          <w:rFonts w:cstheme="minorBidi"/>
          <w:i/>
        </w:rPr>
        <w:t xml:space="preserve">Tribes </w:t>
      </w:r>
      <w:r w:rsidR="00661BA2">
        <w:rPr>
          <w:rFonts w:cstheme="minorBidi"/>
          <w:i/>
        </w:rPr>
        <w:t>w</w:t>
      </w:r>
      <w:r w:rsidRPr="0021313F" w:rsidR="00D1079D">
        <w:rPr>
          <w:rFonts w:cstheme="minorBidi"/>
          <w:i/>
        </w:rPr>
        <w:t>ith Medium and Large Allocations</w:t>
      </w:r>
      <w:r w:rsidRPr="0021313F" w:rsidR="00D1079D">
        <w:rPr>
          <w:rFonts w:cstheme="minorBidi"/>
        </w:rPr>
        <w:t>)</w:t>
      </w:r>
      <w:bookmarkEnd w:id="188"/>
      <w:bookmarkEnd w:id="189"/>
    </w:p>
    <w:p w:rsidR="001A7584" w:rsidRPr="0021313F" w:rsidP="00F0519A" w14:paraId="2A89DE8F" w14:textId="2533F44A">
      <w:pPr>
        <w:pStyle w:val="Heading2"/>
      </w:pPr>
      <w:bookmarkStart w:id="190" w:name="_Toc82704574"/>
      <w:bookmarkStart w:id="191" w:name="_Toc95844387"/>
      <w:bookmarkStart w:id="192" w:name="_Toc512414382"/>
      <w:r w:rsidRPr="0021313F">
        <w:t>Description of Direct Child Care Services</w:t>
      </w:r>
      <w:bookmarkEnd w:id="190"/>
      <w:bookmarkEnd w:id="191"/>
    </w:p>
    <w:p w:rsidR="001A7584" w:rsidRPr="0021313F" w:rsidP="005809D5" w14:paraId="062BCED9" w14:textId="6789EE43">
      <w:pPr>
        <w:pStyle w:val="Guidancebox"/>
        <w:pBdr>
          <w:top w:val="none" w:sz="0" w:space="0" w:color="auto"/>
          <w:left w:val="none" w:sz="0" w:space="0" w:color="auto"/>
          <w:bottom w:val="none" w:sz="0" w:space="0" w:color="auto"/>
          <w:right w:val="none" w:sz="0" w:space="0" w:color="auto"/>
        </w:pBdr>
        <w:ind w:left="540"/>
        <w:rPr>
          <w:rFonts w:asciiTheme="minorHAnsi" w:hAnsiTheme="minorHAnsi"/>
          <w:b w:val="0"/>
        </w:rPr>
      </w:pPr>
      <w:r w:rsidRPr="0021313F">
        <w:rPr>
          <w:rFonts w:asciiTheme="minorHAnsi" w:hAnsiTheme="minorHAnsi"/>
          <w:b w:val="0"/>
        </w:rPr>
        <w:t xml:space="preserve">CCDF direct services may be provided through a subsidy program </w:t>
      </w:r>
      <w:r w:rsidRPr="0021313F" w:rsidR="007451D5">
        <w:rPr>
          <w:rFonts w:asciiTheme="minorHAnsi" w:hAnsiTheme="minorHAnsi"/>
          <w:b w:val="0"/>
        </w:rPr>
        <w:t xml:space="preserve">in which </w:t>
      </w:r>
      <w:r w:rsidRPr="0021313F">
        <w:rPr>
          <w:rFonts w:asciiTheme="minorHAnsi" w:hAnsiTheme="minorHAnsi"/>
          <w:b w:val="0"/>
        </w:rPr>
        <w:t xml:space="preserve">the </w:t>
      </w:r>
      <w:r w:rsidR="00812A5A">
        <w:rPr>
          <w:rFonts w:asciiTheme="minorHAnsi" w:hAnsiTheme="minorHAnsi"/>
          <w:b w:val="0"/>
        </w:rPr>
        <w:t>Tribal Lead Agency</w:t>
      </w:r>
      <w:r w:rsidRPr="0021313F" w:rsidR="00E558F9">
        <w:rPr>
          <w:rFonts w:asciiTheme="minorHAnsi" w:hAnsiTheme="minorHAnsi"/>
          <w:b w:val="0"/>
        </w:rPr>
        <w:t xml:space="preserve"> </w:t>
      </w:r>
      <w:r w:rsidRPr="0021313F">
        <w:rPr>
          <w:rFonts w:asciiTheme="minorHAnsi" w:hAnsiTheme="minorHAnsi"/>
          <w:b w:val="0"/>
        </w:rPr>
        <w:t xml:space="preserve">offers certificates for </w:t>
      </w:r>
      <w:r w:rsidR="001C1F65">
        <w:rPr>
          <w:rFonts w:asciiTheme="minorHAnsi" w:hAnsiTheme="minorHAnsi"/>
          <w:b w:val="0"/>
        </w:rPr>
        <w:t>familie</w:t>
      </w:r>
      <w:r w:rsidRPr="0021313F" w:rsidR="001C1F65">
        <w:rPr>
          <w:rFonts w:asciiTheme="minorHAnsi" w:hAnsiTheme="minorHAnsi"/>
          <w:b w:val="0"/>
        </w:rPr>
        <w:t xml:space="preserve">s </w:t>
      </w:r>
      <w:r w:rsidRPr="0021313F">
        <w:rPr>
          <w:rFonts w:asciiTheme="minorHAnsi" w:hAnsiTheme="minorHAnsi"/>
          <w:b w:val="0"/>
        </w:rPr>
        <w:t>to use in any approved child care setting</w:t>
      </w:r>
      <w:r w:rsidRPr="0021313F" w:rsidR="00914B8B">
        <w:rPr>
          <w:rFonts w:asciiTheme="minorHAnsi" w:hAnsiTheme="minorHAnsi"/>
          <w:b w:val="0"/>
        </w:rPr>
        <w:t>;</w:t>
      </w:r>
      <w:r w:rsidRPr="0021313F">
        <w:rPr>
          <w:rFonts w:asciiTheme="minorHAnsi" w:hAnsiTheme="minorHAnsi"/>
          <w:b w:val="0"/>
        </w:rPr>
        <w:t xml:space="preserve"> through a Tribal CCDF‐</w:t>
      </w:r>
      <w:r w:rsidRPr="0021313F" w:rsidR="007451D5">
        <w:rPr>
          <w:rFonts w:asciiTheme="minorHAnsi" w:hAnsiTheme="minorHAnsi"/>
          <w:b w:val="0"/>
        </w:rPr>
        <w:t>operated center</w:t>
      </w:r>
      <w:r w:rsidRPr="0021313F" w:rsidR="00914B8B">
        <w:rPr>
          <w:rFonts w:asciiTheme="minorHAnsi" w:hAnsiTheme="minorHAnsi"/>
          <w:b w:val="0"/>
        </w:rPr>
        <w:t>;</w:t>
      </w:r>
      <w:r w:rsidRPr="0021313F">
        <w:rPr>
          <w:rFonts w:asciiTheme="minorHAnsi" w:hAnsiTheme="minorHAnsi"/>
          <w:b w:val="0"/>
        </w:rPr>
        <w:t xml:space="preserve"> or through grants or contracts</w:t>
      </w:r>
      <w:r w:rsidRPr="0021313F" w:rsidR="00914B8B">
        <w:rPr>
          <w:rFonts w:asciiTheme="minorHAnsi" w:hAnsiTheme="minorHAnsi"/>
          <w:b w:val="0"/>
        </w:rPr>
        <w:t xml:space="preserve"> that allocate </w:t>
      </w:r>
      <w:r w:rsidRPr="0021313F">
        <w:rPr>
          <w:rFonts w:asciiTheme="minorHAnsi" w:hAnsiTheme="minorHAnsi"/>
          <w:b w:val="0"/>
        </w:rPr>
        <w:t xml:space="preserve">slots </w:t>
      </w:r>
      <w:r w:rsidRPr="0021313F" w:rsidR="00914B8B">
        <w:rPr>
          <w:rFonts w:asciiTheme="minorHAnsi" w:hAnsiTheme="minorHAnsi"/>
          <w:b w:val="0"/>
        </w:rPr>
        <w:t xml:space="preserve">with </w:t>
      </w:r>
      <w:r w:rsidRPr="0021313F">
        <w:rPr>
          <w:rFonts w:asciiTheme="minorHAnsi" w:hAnsiTheme="minorHAnsi"/>
          <w:b w:val="0"/>
        </w:rPr>
        <w:t>a provider who offers child care services. The Final Rule established three categories of care:</w:t>
      </w:r>
    </w:p>
    <w:p w:rsidR="00E9195E" w:rsidRPr="0021313F" w:rsidP="00E9195E" w14:paraId="30E1EC6F" w14:textId="77777777">
      <w:pPr>
        <w:pStyle w:val="Guidancebox"/>
        <w:numPr>
          <w:ilvl w:val="0"/>
          <w:numId w:val="179"/>
        </w:numPr>
        <w:pBdr>
          <w:top w:val="none" w:sz="0" w:space="0" w:color="auto"/>
          <w:left w:val="none" w:sz="0" w:space="0" w:color="auto"/>
          <w:bottom w:val="none" w:sz="0" w:space="0" w:color="auto"/>
          <w:right w:val="none" w:sz="0" w:space="0" w:color="auto"/>
        </w:pBdr>
        <w:rPr>
          <w:rFonts w:asciiTheme="minorHAnsi" w:hAnsiTheme="minorHAnsi"/>
          <w:b w:val="0"/>
        </w:rPr>
      </w:pPr>
      <w:r w:rsidRPr="0021313F">
        <w:rPr>
          <w:rFonts w:asciiTheme="minorHAnsi" w:hAnsiTheme="minorHAnsi"/>
          <w:b w:val="0"/>
        </w:rPr>
        <w:t>Center-based child care: Group care provided in a facility outside of the child’s or provider’s home</w:t>
      </w:r>
    </w:p>
    <w:p w:rsidR="00E9195E" w:rsidRPr="0021313F" w:rsidP="00E9195E" w14:paraId="4C225AEE" w14:textId="77777777">
      <w:pPr>
        <w:pStyle w:val="Guidancebox"/>
        <w:numPr>
          <w:ilvl w:val="0"/>
          <w:numId w:val="179"/>
        </w:numPr>
        <w:pBdr>
          <w:top w:val="none" w:sz="0" w:space="0" w:color="auto"/>
          <w:left w:val="none" w:sz="0" w:space="0" w:color="auto"/>
          <w:bottom w:val="none" w:sz="0" w:space="0" w:color="auto"/>
          <w:right w:val="none" w:sz="0" w:space="0" w:color="auto"/>
        </w:pBdr>
        <w:rPr>
          <w:rFonts w:asciiTheme="minorHAnsi" w:hAnsiTheme="minorHAnsi"/>
          <w:b w:val="0"/>
        </w:rPr>
      </w:pPr>
      <w:r w:rsidRPr="0021313F">
        <w:rPr>
          <w:rFonts w:asciiTheme="minorHAnsi" w:hAnsiTheme="minorHAnsi"/>
          <w:b w:val="0"/>
        </w:rPr>
        <w:t>Family child care: Care provided in a private residence other than the child’s residence</w:t>
      </w:r>
    </w:p>
    <w:p w:rsidR="001A7584" w:rsidRPr="0021313F" w:rsidP="005A33BF" w14:paraId="59AB0577" w14:textId="0F539CF0">
      <w:pPr>
        <w:pStyle w:val="Guidancebox"/>
        <w:numPr>
          <w:ilvl w:val="0"/>
          <w:numId w:val="179"/>
        </w:numPr>
        <w:pBdr>
          <w:top w:val="none" w:sz="0" w:space="0" w:color="auto"/>
          <w:left w:val="none" w:sz="0" w:space="0" w:color="auto"/>
          <w:bottom w:val="none" w:sz="0" w:space="0" w:color="auto"/>
          <w:right w:val="none" w:sz="0" w:space="0" w:color="auto"/>
        </w:pBdr>
        <w:rPr>
          <w:rFonts w:asciiTheme="minorHAnsi" w:hAnsiTheme="minorHAnsi"/>
          <w:b w:val="0"/>
        </w:rPr>
      </w:pPr>
      <w:r w:rsidRPr="0021313F">
        <w:rPr>
          <w:rFonts w:asciiTheme="minorHAnsi" w:hAnsiTheme="minorHAnsi"/>
          <w:b w:val="0"/>
        </w:rPr>
        <w:t xml:space="preserve">In-home child care: </w:t>
      </w:r>
      <w:r w:rsidRPr="0021313F" w:rsidR="007451D5">
        <w:rPr>
          <w:rFonts w:asciiTheme="minorHAnsi" w:hAnsiTheme="minorHAnsi"/>
          <w:b w:val="0"/>
        </w:rPr>
        <w:t>C</w:t>
      </w:r>
      <w:r w:rsidRPr="0021313F">
        <w:rPr>
          <w:rFonts w:asciiTheme="minorHAnsi" w:hAnsiTheme="minorHAnsi"/>
          <w:b w:val="0"/>
        </w:rPr>
        <w:t>are provided in the child’s home</w:t>
      </w:r>
    </w:p>
    <w:p w:rsidR="001A7584" w:rsidRPr="0021313F" w:rsidP="00B351FF" w14:paraId="33A24338" w14:textId="46F0AFE5">
      <w:pPr>
        <w:pStyle w:val="Guidancebox"/>
        <w:pBdr>
          <w:top w:val="none" w:sz="0" w:space="0" w:color="auto"/>
          <w:left w:val="none" w:sz="0" w:space="0" w:color="auto"/>
          <w:bottom w:val="none" w:sz="0" w:space="0" w:color="auto"/>
          <w:right w:val="none" w:sz="0" w:space="0" w:color="auto"/>
        </w:pBdr>
        <w:ind w:left="540"/>
        <w:rPr>
          <w:rFonts w:asciiTheme="minorHAnsi" w:hAnsiTheme="minorHAnsi"/>
        </w:rPr>
      </w:pPr>
      <w:r>
        <w:rPr>
          <w:rFonts w:asciiTheme="minorHAnsi" w:hAnsiTheme="minorHAnsi"/>
          <w:i/>
        </w:rPr>
        <w:t>Tribal Lead Agencies</w:t>
      </w:r>
      <w:r w:rsidRPr="0021313F">
        <w:rPr>
          <w:rFonts w:asciiTheme="minorHAnsi" w:hAnsiTheme="minorHAnsi"/>
          <w:i/>
        </w:rPr>
        <w:t xml:space="preserve"> </w:t>
      </w:r>
      <w:r w:rsidRPr="0021313F" w:rsidR="00F812BC">
        <w:rPr>
          <w:rFonts w:asciiTheme="minorHAnsi" w:hAnsiTheme="minorHAnsi"/>
          <w:i/>
        </w:rPr>
        <w:t>with l</w:t>
      </w:r>
      <w:r w:rsidRPr="0021313F">
        <w:rPr>
          <w:rFonts w:asciiTheme="minorHAnsi" w:hAnsiTheme="minorHAnsi"/>
          <w:i/>
        </w:rPr>
        <w:t xml:space="preserve">arge </w:t>
      </w:r>
      <w:r w:rsidRPr="0021313F" w:rsidR="00F812BC">
        <w:rPr>
          <w:rFonts w:asciiTheme="minorHAnsi" w:hAnsiTheme="minorHAnsi"/>
          <w:i/>
        </w:rPr>
        <w:t>a</w:t>
      </w:r>
      <w:r w:rsidRPr="0021313F">
        <w:rPr>
          <w:rFonts w:asciiTheme="minorHAnsi" w:hAnsiTheme="minorHAnsi"/>
          <w:i/>
        </w:rPr>
        <w:t>llocation</w:t>
      </w:r>
      <w:r w:rsidRPr="0021313F" w:rsidR="00F812BC">
        <w:rPr>
          <w:rFonts w:asciiTheme="minorHAnsi" w:hAnsiTheme="minorHAnsi"/>
          <w:i/>
        </w:rPr>
        <w:t>s</w:t>
      </w:r>
      <w:r w:rsidRPr="0021313F" w:rsidR="00F812BC">
        <w:rPr>
          <w:rFonts w:asciiTheme="minorHAnsi" w:hAnsiTheme="minorHAnsi"/>
        </w:rPr>
        <w:t xml:space="preserve"> </w:t>
      </w:r>
      <w:r w:rsidRPr="0021313F">
        <w:rPr>
          <w:rFonts w:asciiTheme="minorHAnsi" w:hAnsiTheme="minorHAnsi"/>
        </w:rPr>
        <w:t xml:space="preserve">are required to operate a certificate program that permits </w:t>
      </w:r>
      <w:r w:rsidR="00C87DB6">
        <w:rPr>
          <w:rFonts w:asciiTheme="minorHAnsi" w:hAnsiTheme="minorHAnsi"/>
        </w:rPr>
        <w:t>families</w:t>
      </w:r>
      <w:r w:rsidRPr="0021313F" w:rsidR="00C87DB6">
        <w:rPr>
          <w:rFonts w:asciiTheme="minorHAnsi" w:hAnsiTheme="minorHAnsi"/>
        </w:rPr>
        <w:t xml:space="preserve"> </w:t>
      </w:r>
      <w:r w:rsidRPr="0021313F">
        <w:rPr>
          <w:rFonts w:asciiTheme="minorHAnsi" w:hAnsiTheme="minorHAnsi"/>
        </w:rPr>
        <w:t>to choose care from all three categories of care.</w:t>
      </w:r>
    </w:p>
    <w:p w:rsidR="001A7584" w:rsidRPr="0021313F" w:rsidP="00562DD2" w14:paraId="72F980A6" w14:textId="6E1CADD8">
      <w:pPr>
        <w:pStyle w:val="Heading3"/>
      </w:pPr>
      <w:r w:rsidRPr="0021313F">
        <w:t>Child Care Services (658E(c)(2)(A)</w:t>
      </w:r>
      <w:r w:rsidRPr="0021313F" w:rsidR="00E8601A">
        <w:t>:</w:t>
      </w:r>
      <w:r w:rsidRPr="0021313F">
        <w:t xml:space="preserve"> 658E(c)(3)(A)</w:t>
      </w:r>
      <w:r w:rsidRPr="0021313F" w:rsidR="00F315BE">
        <w:t>-</w:t>
      </w:r>
      <w:r w:rsidRPr="0021313F">
        <w:t>(B)</w:t>
      </w:r>
      <w:r w:rsidRPr="0021313F" w:rsidR="00E8601A">
        <w:t>;</w:t>
      </w:r>
      <w:r w:rsidRPr="0021313F">
        <w:t xml:space="preserve"> 658P(6)</w:t>
      </w:r>
      <w:r w:rsidRPr="0021313F" w:rsidR="00F315BE">
        <w:t>-</w:t>
      </w:r>
      <w:r w:rsidRPr="0021313F">
        <w:t>(7)</w:t>
      </w:r>
      <w:r w:rsidRPr="0021313F" w:rsidR="00E8601A">
        <w:t>;</w:t>
      </w:r>
      <w:r w:rsidRPr="0021313F">
        <w:t xml:space="preserve"> 98.16(i)(1)</w:t>
      </w:r>
      <w:r w:rsidRPr="0021313F" w:rsidR="00E8601A">
        <w:t>;</w:t>
      </w:r>
      <w:r w:rsidRPr="0021313F">
        <w:t xml:space="preserve"> 98.30</w:t>
      </w:r>
      <w:r w:rsidRPr="0021313F" w:rsidR="00E8601A">
        <w:t>;</w:t>
      </w:r>
      <w:r w:rsidRPr="0021313F">
        <w:t xml:space="preserve"> 98.50)</w:t>
      </w:r>
    </w:p>
    <w:p w:rsidR="000C4154" w:rsidRPr="0021313F" w:rsidP="000C4154" w14:paraId="37898885" w14:textId="2AC91FC6">
      <w:pPr>
        <w:pStyle w:val="Heading4"/>
        <w:numPr>
          <w:ilvl w:val="3"/>
          <w:numId w:val="90"/>
        </w:numPr>
      </w:pPr>
      <w:r w:rsidRPr="0021313F">
        <w:t>In-home care limits</w:t>
      </w:r>
      <w:r w:rsidR="00C50D3E">
        <w:t>.</w:t>
      </w:r>
    </w:p>
    <w:p w:rsidR="00BA1560" w:rsidRPr="0021313F" w:rsidP="00936ABC" w14:paraId="233AAB63" w14:textId="2187DD20">
      <w:pPr>
        <w:ind w:left="1080"/>
      </w:pPr>
      <w:r w:rsidRPr="0021313F">
        <w:t xml:space="preserve">If the </w:t>
      </w:r>
      <w:r w:rsidR="00812A5A">
        <w:t>Tribal Lead Agency</w:t>
      </w:r>
      <w:r w:rsidRPr="0021313F">
        <w:t xml:space="preserve"> allows for in-home care (i.e., care provided in the child’s own home)</w:t>
      </w:r>
      <w:r w:rsidRPr="0021313F" w:rsidR="007451D5">
        <w:t>,</w:t>
      </w:r>
      <w:r w:rsidRPr="0021313F">
        <w:t xml:space="preserve"> as described in 98.16(i)(2), does the </w:t>
      </w:r>
      <w:r w:rsidR="00812A5A">
        <w:t>Tribal Lead Agency</w:t>
      </w:r>
      <w:r w:rsidRPr="0021313F">
        <w:t xml:space="preserve"> limit the use of in-home care in any way?</w:t>
      </w:r>
    </w:p>
    <w:p w:rsidR="00BA1560" w:rsidRPr="0021313F" w:rsidP="00BA1560" w14:paraId="1CCDC00C" w14:textId="08753016">
      <w:pPr>
        <w:pStyle w:val="YesNo"/>
        <w:keepNext/>
        <w:keepLines/>
        <w:spacing w:before="120"/>
        <w:ind w:left="0" w:firstLine="153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Pr>
          <w:rFonts w:cs="Calibri"/>
        </w:rPr>
        <w:t xml:space="preserve"> No</w:t>
      </w:r>
      <w:r w:rsidRPr="0021313F" w:rsidR="007451D5">
        <w:rPr>
          <w:rFonts w:cs="Calibri"/>
        </w:rPr>
        <w:t>.</w:t>
      </w:r>
    </w:p>
    <w:p w:rsidR="00BA1560" w:rsidRPr="0021313F" w:rsidP="00BA1560" w14:paraId="1C4D3FFD" w14:textId="7453F804">
      <w:pPr>
        <w:pStyle w:val="YesNo"/>
        <w:keepNext/>
        <w:keepLines/>
        <w:spacing w:before="120"/>
        <w:ind w:left="1440" w:firstLine="9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Pr>
          <w:rFonts w:cs="Calibri"/>
        </w:rPr>
        <w:t xml:space="preserve"> Yes. What limits does the </w:t>
      </w:r>
      <w:r w:rsidR="00812A5A">
        <w:rPr>
          <w:rFonts w:cs="Calibri"/>
        </w:rPr>
        <w:t>Tribal Lead Agency</w:t>
      </w:r>
      <w:r w:rsidRPr="0021313F">
        <w:rPr>
          <w:rFonts w:cs="Calibri"/>
        </w:rPr>
        <w:t xml:space="preserve"> set? </w:t>
      </w:r>
      <w:r w:rsidRPr="0021313F" w:rsidR="00651C7B">
        <w:t>Check only those that apply</w:t>
      </w:r>
      <w:r w:rsidRPr="0021313F" w:rsidR="00EC3B67">
        <w:rPr>
          <w:rFonts w:cs="Calibri"/>
        </w:rPr>
        <w:t>:</w:t>
      </w:r>
    </w:p>
    <w:p w:rsidR="00BA1560" w:rsidRPr="0021313F" w:rsidP="00BA1560" w14:paraId="5A9C8627" w14:textId="065B640D">
      <w:pPr>
        <w:pStyle w:val="BodyText"/>
        <w:keepNext/>
        <w:keepLines/>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based on </w:t>
      </w:r>
      <w:r w:rsidRPr="0021313F" w:rsidR="007451D5">
        <w:rPr>
          <w:rFonts w:asciiTheme="minorHAnsi" w:hAnsiTheme="minorHAnsi" w:cs="Calibri"/>
        </w:rPr>
        <w:t xml:space="preserve">the </w:t>
      </w:r>
      <w:r w:rsidRPr="0021313F">
        <w:rPr>
          <w:rFonts w:asciiTheme="minorHAnsi" w:hAnsiTheme="minorHAnsi" w:cs="Calibri"/>
        </w:rPr>
        <w:t xml:space="preserve">minimum number of children in the care of the provider due to the Fair Labor Standards Act (minimum wage) requirement.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41D37DAE" w14:textId="7610E48B">
      <w:pPr>
        <w:pStyle w:val="BodyText"/>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based on </w:t>
      </w:r>
      <w:r w:rsidRPr="0021313F" w:rsidR="007451D5">
        <w:rPr>
          <w:rFonts w:asciiTheme="minorHAnsi" w:hAnsiTheme="minorHAnsi" w:cs="Calibri"/>
        </w:rPr>
        <w:t xml:space="preserve">the </w:t>
      </w:r>
      <w:r w:rsidRPr="0021313F">
        <w:rPr>
          <w:rFonts w:asciiTheme="minorHAnsi" w:hAnsiTheme="minorHAnsi" w:cs="Calibri"/>
        </w:rPr>
        <w:t xml:space="preserve">provider meeting a minimum age requirement (a relative provider must be at least 18 years of age based on the definition of eligible child care provider (98.2).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69894B2F" w14:textId="417B440E">
      <w:pPr>
        <w:pStyle w:val="BodyText"/>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based on hours of care (</w:t>
      </w:r>
      <w:r w:rsidRPr="0021313F" w:rsidR="007451D5">
        <w:rPr>
          <w:rFonts w:asciiTheme="minorHAnsi" w:hAnsiTheme="minorHAnsi" w:cs="Calibri"/>
        </w:rPr>
        <w:t xml:space="preserve">e.g., </w:t>
      </w:r>
      <w:r w:rsidRPr="0021313F">
        <w:rPr>
          <w:rFonts w:asciiTheme="minorHAnsi" w:hAnsiTheme="minorHAnsi" w:cs="Calibri"/>
        </w:rPr>
        <w:t xml:space="preserve">a certain number of hours, non-traditional work hours).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53163525" w14:textId="77777777">
      <w:pPr>
        <w:pStyle w:val="BodyText"/>
        <w:keepNext/>
        <w:keepLines/>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to care by relatives only.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1601BBF0" w14:textId="77777777">
      <w:pPr>
        <w:pStyle w:val="BodyText"/>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to care for children with special needs or medical conditions.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5B93A474" w14:textId="7009FAA5">
      <w:pPr>
        <w:pStyle w:val="BodyText"/>
        <w:spacing w:before="120" w:line="276" w:lineRule="auto"/>
        <w:ind w:left="2340" w:right="230"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to in‐home providers that meet additional health and safety requirements beyond those required by </w:t>
      </w:r>
      <w:r w:rsidRPr="0021313F" w:rsidR="007451D5">
        <w:rPr>
          <w:rFonts w:asciiTheme="minorHAnsi" w:hAnsiTheme="minorHAnsi" w:cs="Calibri"/>
        </w:rPr>
        <w:t xml:space="preserve">the </w:t>
      </w:r>
      <w:r w:rsidRPr="0021313F">
        <w:rPr>
          <w:rFonts w:asciiTheme="minorHAnsi" w:hAnsiTheme="minorHAnsi" w:cs="Calibri"/>
        </w:rPr>
        <w:t>CCDF</w:t>
      </w:r>
      <w:r w:rsidRPr="0021313F" w:rsidR="007451D5">
        <w:rPr>
          <w:rFonts w:asciiTheme="minorHAnsi" w:hAnsiTheme="minorHAnsi" w:cs="Calibri"/>
        </w:rPr>
        <w:t xml:space="preserve"> program</w:t>
      </w:r>
      <w:r w:rsidRPr="0021313F">
        <w:rPr>
          <w:rFonts w:asciiTheme="minorHAnsi" w:hAnsiTheme="minorHAnsi" w:cs="Calibri"/>
        </w:rPr>
        <w:t xml:space="preserve">.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4A18CDCE" w14:textId="77777777">
      <w:pPr>
        <w:pStyle w:val="BodyText"/>
        <w:keepNext/>
        <w:keepLines/>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0C4154" w:rsidRPr="0021313F" w:rsidP="000C4154" w14:paraId="069450E0" w14:textId="14E19858">
      <w:pPr>
        <w:pStyle w:val="Heading4"/>
        <w:numPr>
          <w:ilvl w:val="3"/>
          <w:numId w:val="90"/>
        </w:numPr>
      </w:pPr>
      <w:r w:rsidRPr="0021313F">
        <w:t xml:space="preserve">Funding direct child care services by </w:t>
      </w:r>
      <w:r w:rsidR="4263379B">
        <w:t xml:space="preserve"> the</w:t>
      </w:r>
      <w:r w:rsidR="000E69F9">
        <w:t xml:space="preserve"> </w:t>
      </w:r>
      <w:r w:rsidR="51A09CDE">
        <w:t>Tribal</w:t>
      </w:r>
      <w:r w:rsidR="00812A5A">
        <w:t xml:space="preserve"> Lead Agency</w:t>
      </w:r>
      <w:r w:rsidR="00C50D3E">
        <w:t>.</w:t>
      </w:r>
    </w:p>
    <w:p w:rsidR="001A7584" w:rsidRPr="0021313F" w:rsidP="00936ABC" w14:paraId="68C9612E" w14:textId="10A78BDD">
      <w:pPr>
        <w:ind w:left="1080"/>
      </w:pPr>
      <w:r w:rsidRPr="0021313F">
        <w:t>H</w:t>
      </w:r>
      <w:r w:rsidRPr="0021313F">
        <w:t xml:space="preserve">ow does the </w:t>
      </w:r>
      <w:r w:rsidR="00812A5A">
        <w:t>Tribal Lead Agency</w:t>
      </w:r>
      <w:r w:rsidRPr="0021313F">
        <w:t xml:space="preserve"> </w:t>
      </w:r>
      <w:r w:rsidRPr="0021313F" w:rsidR="00BA1560">
        <w:t xml:space="preserve">fund </w:t>
      </w:r>
      <w:r w:rsidRPr="0021313F" w:rsidR="00CB0E27">
        <w:t xml:space="preserve">its </w:t>
      </w:r>
      <w:r w:rsidRPr="0021313F">
        <w:t>direct child care services? Ch</w:t>
      </w:r>
      <w:r w:rsidRPr="0021313F" w:rsidR="00AB7C5E">
        <w:t>eck</w:t>
      </w:r>
      <w:r w:rsidRPr="0021313F">
        <w:t xml:space="preserve"> </w:t>
      </w:r>
      <w:r w:rsidRPr="0021313F" w:rsidR="00AB7C5E">
        <w:t xml:space="preserve">only those </w:t>
      </w:r>
      <w:r w:rsidRPr="0021313F">
        <w:t>that apply</w:t>
      </w:r>
      <w:r w:rsidRPr="0021313F" w:rsidR="00EC3B67">
        <w:t>:</w:t>
      </w:r>
    </w:p>
    <w:p w:rsidR="00914B8B" w:rsidRPr="0021313F" w:rsidP="005A33BF" w14:paraId="193115C7" w14:textId="75B25CEE">
      <w:pPr>
        <w:pStyle w:val="BodyText"/>
        <w:spacing w:before="120" w:line="276" w:lineRule="auto"/>
        <w:ind w:left="1332" w:right="590" w:firstLine="108"/>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Certificates</w:t>
      </w:r>
      <w:r w:rsidR="00A760FA">
        <w:rPr>
          <w:rFonts w:asciiTheme="minorHAnsi" w:hAnsiTheme="minorHAnsi" w:cs="Calibri"/>
        </w:rPr>
        <w:t>.</w:t>
      </w:r>
      <w:r w:rsidR="005B7B32">
        <w:rPr>
          <w:rFonts w:asciiTheme="minorHAnsi" w:hAnsiTheme="minorHAnsi" w:cs="Calibri"/>
        </w:rPr>
        <w:t xml:space="preserve"> </w:t>
      </w:r>
      <w:r w:rsidRPr="005A33BF" w:rsidR="00A760FA">
        <w:rPr>
          <w:rFonts w:asciiTheme="minorHAnsi" w:hAnsiTheme="minorHAnsi" w:cs="Calibri"/>
          <w:i/>
          <w:iCs/>
        </w:rPr>
        <w:t>(</w:t>
      </w:r>
      <w:r w:rsidR="00C34521">
        <w:rPr>
          <w:rFonts w:asciiTheme="minorHAnsi" w:hAnsiTheme="minorHAnsi" w:cs="Calibri"/>
          <w:i/>
          <w:iCs/>
        </w:rPr>
        <w:t>Tribal Lead Agencies</w:t>
      </w:r>
      <w:r w:rsidRPr="009503A6" w:rsidR="005B7B32">
        <w:rPr>
          <w:rFonts w:asciiTheme="minorHAnsi" w:hAnsiTheme="minorHAnsi" w:cs="Calibri"/>
          <w:i/>
          <w:iCs/>
        </w:rPr>
        <w:t xml:space="preserve"> with large allocations</w:t>
      </w:r>
      <w:r w:rsidRPr="00587EF1" w:rsidR="005B7B32">
        <w:rPr>
          <w:rFonts w:asciiTheme="minorHAnsi" w:hAnsiTheme="minorHAnsi" w:cs="Calibri"/>
          <w:i/>
          <w:iCs/>
        </w:rPr>
        <w:t xml:space="preserve"> must operate certificate programs</w:t>
      </w:r>
      <w:r w:rsidRPr="00587EF1" w:rsidR="00A760FA">
        <w:rPr>
          <w:rFonts w:asciiTheme="minorHAnsi" w:hAnsiTheme="minorHAnsi" w:cs="Calibri"/>
          <w:i/>
          <w:iCs/>
        </w:rPr>
        <w:t>)</w:t>
      </w:r>
      <w:r w:rsidR="00A760FA">
        <w:rPr>
          <w:rFonts w:asciiTheme="minorHAnsi" w:hAnsiTheme="minorHAnsi" w:cs="Calibri"/>
          <w:i/>
          <w:iCs/>
        </w:rPr>
        <w:t>.</w:t>
      </w:r>
    </w:p>
    <w:p w:rsidR="001A7584" w:rsidRPr="0021313F" w14:paraId="10A20BBD" w14:textId="330F8FCC">
      <w:pPr>
        <w:pStyle w:val="BodyText"/>
        <w:spacing w:before="120" w:line="276" w:lineRule="auto"/>
        <w:ind w:left="1440" w:right="243"/>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Grants or </w:t>
      </w:r>
      <w:r w:rsidRPr="0021313F" w:rsidR="00067E7C">
        <w:rPr>
          <w:rFonts w:asciiTheme="minorHAnsi" w:hAnsiTheme="minorHAnsi" w:cs="Calibri"/>
        </w:rPr>
        <w:t>c</w:t>
      </w:r>
      <w:r w:rsidRPr="0021313F">
        <w:rPr>
          <w:rFonts w:asciiTheme="minorHAnsi" w:hAnsiTheme="minorHAnsi" w:cs="Calibri"/>
        </w:rPr>
        <w:t>ontracts with approved child care providers</w:t>
      </w:r>
      <w:r w:rsidR="00A760FA">
        <w:rPr>
          <w:rFonts w:asciiTheme="minorHAnsi" w:hAnsiTheme="minorHAnsi" w:cs="Calibri"/>
        </w:rPr>
        <w:t>.</w:t>
      </w:r>
    </w:p>
    <w:p w:rsidR="00DA687A" w:rsidRPr="0021313F" w14:paraId="0E06A12B" w14:textId="1C972A86">
      <w:pPr>
        <w:pStyle w:val="BodyText"/>
        <w:spacing w:before="120" w:line="276" w:lineRule="auto"/>
        <w:ind w:left="1440" w:right="236"/>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sidR="00130074">
        <w:rPr>
          <w:rFonts w:asciiTheme="minorHAnsi" w:hAnsiTheme="minorHAnsi" w:cs="Calibri"/>
        </w:rPr>
        <w:t xml:space="preserve"> </w:t>
      </w:r>
      <w:r w:rsidRPr="0021313F" w:rsidR="002F56E8">
        <w:rPr>
          <w:rFonts w:asciiTheme="minorHAnsi" w:hAnsiTheme="minorHAnsi" w:cs="Calibri"/>
        </w:rPr>
        <w:t>CCDF</w:t>
      </w:r>
      <w:r w:rsidRPr="0021313F" w:rsidR="007451D5">
        <w:rPr>
          <w:rFonts w:asciiTheme="minorHAnsi" w:hAnsiTheme="minorHAnsi" w:cs="Calibri"/>
        </w:rPr>
        <w:t>-</w:t>
      </w:r>
      <w:r w:rsidRPr="0021313F" w:rsidR="002F56E8">
        <w:rPr>
          <w:rFonts w:asciiTheme="minorHAnsi" w:hAnsiTheme="minorHAnsi" w:cs="Calibri"/>
        </w:rPr>
        <w:t xml:space="preserve">funded </w:t>
      </w:r>
      <w:r w:rsidR="00842E11">
        <w:rPr>
          <w:rFonts w:asciiTheme="minorHAnsi" w:hAnsiTheme="minorHAnsi" w:cs="Calibri"/>
        </w:rPr>
        <w:t>Tribally Operated Center</w:t>
      </w:r>
      <w:r w:rsidR="00A760FA">
        <w:rPr>
          <w:rFonts w:asciiTheme="minorHAnsi" w:hAnsiTheme="minorHAnsi" w:cs="Calibri"/>
        </w:rPr>
        <w:t>.</w:t>
      </w:r>
    </w:p>
    <w:p w:rsidR="00DA687A" w:rsidRPr="0021313F" w:rsidP="00284428" w14:paraId="7BB7F1BB" w14:textId="7C3C08AF">
      <w:pPr>
        <w:pStyle w:val="Heading5"/>
        <w:numPr>
          <w:ilvl w:val="0"/>
          <w:numId w:val="97"/>
        </w:numPr>
      </w:pPr>
      <w:r w:rsidRPr="0021313F">
        <w:t xml:space="preserve">Does the </w:t>
      </w:r>
      <w:r w:rsidR="00812A5A">
        <w:t>Tribal Lead Agency</w:t>
      </w:r>
      <w:r w:rsidRPr="0021313F">
        <w:t xml:space="preserve"> provide child car</w:t>
      </w:r>
      <w:r w:rsidRPr="0021313F" w:rsidR="00F40C44">
        <w:t xml:space="preserve">e services exclusively through </w:t>
      </w:r>
      <w:r w:rsidR="2AB5CF60">
        <w:t>a</w:t>
      </w:r>
      <w:r w:rsidR="1EB98972">
        <w:t xml:space="preserve"> </w:t>
      </w:r>
      <w:r w:rsidR="00842E11">
        <w:t xml:space="preserve">Tribally Operated </w:t>
      </w:r>
      <w:r w:rsidR="46E37543">
        <w:t>Center</w:t>
      </w:r>
      <w:r w:rsidR="5017511F">
        <w:t>(</w:t>
      </w:r>
      <w:r w:rsidR="42187EB9">
        <w:t>s</w:t>
      </w:r>
      <w:r w:rsidR="445FB510">
        <w:t>)</w:t>
      </w:r>
      <w:r w:rsidR="42187EB9">
        <w:t>?</w:t>
      </w:r>
    </w:p>
    <w:p w:rsidR="00DA687A" w:rsidRPr="00587EF1" w:rsidP="00E47CD3" w14:paraId="553DD340" w14:textId="30BB60BF">
      <w:pPr>
        <w:pStyle w:val="BodyText"/>
        <w:spacing w:before="120" w:line="276" w:lineRule="auto"/>
        <w:ind w:left="2340" w:right="236"/>
        <w:rPr>
          <w:rFonts w:asciiTheme="minorHAnsi" w:hAnsiTheme="minorHAnsi" w:cs="Calibri"/>
          <w:b/>
          <w:color w:val="31849B" w:themeColor="accent5" w:themeShade="BF"/>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Yes (</w:t>
      </w:r>
      <w:r w:rsidRPr="0021313F">
        <w:rPr>
          <w:rFonts w:asciiTheme="minorHAnsi" w:hAnsiTheme="minorHAnsi" w:cs="Calibri"/>
          <w:i/>
        </w:rPr>
        <w:t xml:space="preserve">option available </w:t>
      </w:r>
      <w:r w:rsidRPr="0021313F" w:rsidR="00AF057F">
        <w:rPr>
          <w:rFonts w:asciiTheme="minorHAnsi" w:hAnsiTheme="minorHAnsi" w:cs="Calibri"/>
          <w:i/>
        </w:rPr>
        <w:t xml:space="preserve">only </w:t>
      </w:r>
      <w:r w:rsidRPr="0021313F">
        <w:rPr>
          <w:rFonts w:asciiTheme="minorHAnsi" w:hAnsiTheme="minorHAnsi" w:cs="Calibri"/>
          <w:i/>
        </w:rPr>
        <w:t xml:space="preserve">to </w:t>
      </w:r>
      <w:r w:rsidR="00C34521">
        <w:rPr>
          <w:rFonts w:asciiTheme="minorHAnsi" w:hAnsiTheme="minorHAnsi" w:cs="Calibri"/>
          <w:i/>
        </w:rPr>
        <w:t>Tribal Lead Agencies</w:t>
      </w:r>
      <w:r w:rsidRPr="0021313F" w:rsidR="00C34521">
        <w:rPr>
          <w:rFonts w:asciiTheme="minorHAnsi" w:hAnsiTheme="minorHAnsi" w:cs="Calibri"/>
          <w:i/>
        </w:rPr>
        <w:t xml:space="preserve"> </w:t>
      </w:r>
      <w:r w:rsidRPr="0021313F">
        <w:rPr>
          <w:rFonts w:asciiTheme="minorHAnsi" w:hAnsiTheme="minorHAnsi" w:cs="Calibri"/>
          <w:i/>
        </w:rPr>
        <w:t>with medium allocations</w:t>
      </w:r>
      <w:r w:rsidRPr="0021313F">
        <w:rPr>
          <w:rFonts w:asciiTheme="minorHAnsi" w:hAnsiTheme="minorHAnsi" w:cs="Calibri"/>
        </w:rPr>
        <w:t xml:space="preserve">). </w:t>
      </w:r>
      <w:r w:rsidRPr="00587EF1" w:rsidR="00526650">
        <w:rPr>
          <w:rFonts w:asciiTheme="minorHAnsi" w:hAnsiTheme="minorHAnsi" w:cs="Calibri"/>
          <w:b/>
          <w:bCs/>
          <w:color w:val="C00000"/>
        </w:rPr>
        <w:t xml:space="preserve">Skip the </w:t>
      </w:r>
      <w:r w:rsidRPr="00587EF1" w:rsidR="0023355F">
        <w:rPr>
          <w:rFonts w:asciiTheme="minorHAnsi" w:hAnsiTheme="minorHAnsi" w:cs="Calibri"/>
          <w:b/>
          <w:bCs/>
          <w:color w:val="C00000"/>
        </w:rPr>
        <w:t>rest of Section 6.</w:t>
      </w:r>
      <w:r w:rsidRPr="00587EF1" w:rsidR="0023355F">
        <w:rPr>
          <w:rFonts w:asciiTheme="minorHAnsi" w:hAnsiTheme="minorHAnsi" w:cs="Calibri"/>
          <w:color w:val="C00000"/>
        </w:rPr>
        <w:t xml:space="preserve"> </w:t>
      </w:r>
      <w:r w:rsidRPr="00587EF1">
        <w:rPr>
          <w:rFonts w:asciiTheme="minorHAnsi" w:hAnsiTheme="minorHAnsi" w:cs="Calibri"/>
          <w:b/>
          <w:color w:val="31849B" w:themeColor="accent5" w:themeShade="BF"/>
        </w:rPr>
        <w:t>Continue to Section 7</w:t>
      </w:r>
      <w:r w:rsidRPr="00587EF1" w:rsidR="007451D5">
        <w:rPr>
          <w:rFonts w:asciiTheme="minorHAnsi" w:hAnsiTheme="minorHAnsi" w:cs="Calibri"/>
          <w:b/>
          <w:color w:val="31849B" w:themeColor="accent5" w:themeShade="BF"/>
        </w:rPr>
        <w:t>.</w:t>
      </w:r>
    </w:p>
    <w:p w:rsidR="001A7584" w:rsidRPr="0021313F" w:rsidP="00E47CD3" w14:paraId="33A905F6" w14:textId="7DD60A86">
      <w:pPr>
        <w:pStyle w:val="BodyText"/>
        <w:spacing w:before="120" w:line="276" w:lineRule="auto"/>
        <w:ind w:left="2340" w:right="236"/>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No. </w:t>
      </w:r>
      <w:r w:rsidRPr="00587EF1">
        <w:rPr>
          <w:rFonts w:asciiTheme="minorHAnsi" w:hAnsiTheme="minorHAnsi" w:cs="Calibri"/>
          <w:b/>
          <w:color w:val="31849B" w:themeColor="accent5" w:themeShade="BF"/>
        </w:rPr>
        <w:t xml:space="preserve">Continue to </w:t>
      </w:r>
      <w:r w:rsidRPr="00587EF1" w:rsidR="007451D5">
        <w:rPr>
          <w:rFonts w:asciiTheme="minorHAnsi" w:hAnsiTheme="minorHAnsi" w:cs="Calibri"/>
          <w:b/>
          <w:color w:val="31849B" w:themeColor="accent5" w:themeShade="BF"/>
        </w:rPr>
        <w:t xml:space="preserve">the </w:t>
      </w:r>
      <w:r w:rsidRPr="00587EF1">
        <w:rPr>
          <w:rFonts w:asciiTheme="minorHAnsi" w:hAnsiTheme="minorHAnsi" w:cs="Calibri"/>
          <w:b/>
          <w:color w:val="31849B" w:themeColor="accent5" w:themeShade="BF"/>
        </w:rPr>
        <w:t>next question</w:t>
      </w:r>
      <w:r w:rsidRPr="0021313F">
        <w:rPr>
          <w:rFonts w:asciiTheme="minorHAnsi" w:hAnsiTheme="minorHAnsi" w:cs="Calibri"/>
        </w:rPr>
        <w:t>.</w:t>
      </w:r>
    </w:p>
    <w:p w:rsidR="001D44F8" w:rsidRPr="0021313F" w:rsidP="001D44F8" w14:paraId="31F91760" w14:textId="1C84B931">
      <w:pPr>
        <w:pStyle w:val="Heading4"/>
        <w:numPr>
          <w:ilvl w:val="3"/>
          <w:numId w:val="90"/>
        </w:numPr>
      </w:pPr>
      <w:r w:rsidRPr="0021313F">
        <w:t>Provision of grants or contracts</w:t>
      </w:r>
      <w:r w:rsidR="000F1B4C">
        <w:t>.</w:t>
      </w:r>
      <w:r w:rsidRPr="0021313F">
        <w:t xml:space="preserve"> </w:t>
      </w:r>
    </w:p>
    <w:p w:rsidR="001A7584" w:rsidRPr="0021313F" w:rsidP="00195C8F" w14:paraId="60E45602" w14:textId="33F1C649">
      <w:pPr>
        <w:ind w:left="1080"/>
      </w:pPr>
      <w:r w:rsidRPr="0021313F">
        <w:t xml:space="preserve">CCDF direct services may be provided through grants or contracts that allocate slots with a provider who offers child care services. </w:t>
      </w:r>
      <w:r w:rsidRPr="0021313F">
        <w:t xml:space="preserve">Does the </w:t>
      </w:r>
      <w:r w:rsidR="00812A5A">
        <w:t>Tribal Lead Agency</w:t>
      </w:r>
      <w:r w:rsidRPr="0021313F">
        <w:t xml:space="preserve"> use grants or contracts for child care slots to increase the supply and/or </w:t>
      </w:r>
      <w:r w:rsidRPr="0021313F" w:rsidR="007451D5">
        <w:t xml:space="preserve">to </w:t>
      </w:r>
      <w:r w:rsidRPr="0021313F">
        <w:t>improve the quality of child care programs (658E(c)(2)(M))</w:t>
      </w:r>
      <w:r w:rsidRPr="0021313F" w:rsidR="00E8601A">
        <w:t>?</w:t>
      </w:r>
    </w:p>
    <w:p w:rsidR="0095077E" w:rsidRPr="0021313F" w:rsidP="001B39B6" w14:paraId="4C714D3A" w14:textId="5B347375">
      <w:pPr>
        <w:pStyle w:val="YesNo"/>
        <w:keepNext/>
        <w:keepLines/>
        <w:spacing w:before="120"/>
        <w:ind w:left="162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Pr>
          <w:rFonts w:cs="Calibri"/>
        </w:rPr>
        <w:t xml:space="preserve"> No</w:t>
      </w:r>
      <w:r w:rsidR="00AC2FEF">
        <w:rPr>
          <w:rFonts w:cs="Calibri"/>
        </w:rPr>
        <w:t>, grants or contracts are not used for the purposes of increasing supply or improving quality.</w:t>
      </w:r>
    </w:p>
    <w:p w:rsidR="001A7584" w:rsidRPr="0021313F" w:rsidP="001B39B6" w14:paraId="32C47C2B" w14:textId="0A1026CC">
      <w:pPr>
        <w:pStyle w:val="YesNo"/>
        <w:keepNext/>
        <w:keepLines/>
        <w:spacing w:before="120"/>
        <w:ind w:left="162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Pr>
          <w:rFonts w:cs="Calibri"/>
        </w:rPr>
        <w:t xml:space="preserve"> Yes. Grant</w:t>
      </w:r>
      <w:r w:rsidRPr="0021313F" w:rsidR="007451D5">
        <w:rPr>
          <w:rFonts w:cs="Calibri"/>
        </w:rPr>
        <w:t>-</w:t>
      </w:r>
      <w:r w:rsidRPr="0021313F">
        <w:rPr>
          <w:rFonts w:cs="Calibri"/>
        </w:rPr>
        <w:t xml:space="preserve"> or contract‐funded slots are used to increase the supply and/or </w:t>
      </w:r>
      <w:r w:rsidRPr="0021313F" w:rsidR="007451D5">
        <w:rPr>
          <w:rFonts w:cs="Calibri"/>
        </w:rPr>
        <w:t xml:space="preserve">to </w:t>
      </w:r>
      <w:r w:rsidRPr="0021313F">
        <w:rPr>
          <w:rFonts w:cs="Calibri"/>
        </w:rPr>
        <w:t>improve the quality of the following types of child care programs through</w:t>
      </w:r>
      <w:r w:rsidRPr="0021313F" w:rsidR="001C35DE">
        <w:rPr>
          <w:rFonts w:cs="Calibri"/>
        </w:rPr>
        <w:t xml:space="preserve"> (</w:t>
      </w:r>
      <w:r w:rsidRPr="0021313F" w:rsidR="00EC3B67">
        <w:t>c</w:t>
      </w:r>
      <w:r w:rsidRPr="0021313F" w:rsidR="00651C7B">
        <w:t>heck only those that apply</w:t>
      </w:r>
      <w:r w:rsidRPr="0021313F" w:rsidR="001C35DE">
        <w:rPr>
          <w:rFonts w:cs="Calibri"/>
        </w:rPr>
        <w:t>)</w:t>
      </w:r>
      <w:r w:rsidRPr="0021313F">
        <w:rPr>
          <w:rFonts w:cs="Calibri"/>
        </w:rPr>
        <w:t>:</w:t>
      </w:r>
    </w:p>
    <w:p w:rsidR="001A7584" w:rsidRPr="0021313F" w:rsidP="0095077E" w14:paraId="36DC579C" w14:textId="14A9BE16">
      <w:pPr>
        <w:pStyle w:val="BodyText"/>
        <w:keepNext/>
        <w:keepLines/>
        <w:spacing w:before="120" w:line="276" w:lineRule="auto"/>
        <w:ind w:left="1980" w:right="23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offering </w:t>
      </w:r>
      <w:r w:rsidRPr="0021313F" w:rsidR="007451D5">
        <w:rPr>
          <w:rFonts w:asciiTheme="minorHAnsi" w:hAnsiTheme="minorHAnsi" w:cs="Calibri"/>
        </w:rPr>
        <w:t>N</w:t>
      </w:r>
      <w:r w:rsidRPr="0021313F">
        <w:rPr>
          <w:rFonts w:asciiTheme="minorHAnsi" w:hAnsiTheme="minorHAnsi" w:cs="Calibri"/>
        </w:rPr>
        <w:t>ative language education or a culturally</w:t>
      </w:r>
      <w:r w:rsidRPr="0021313F" w:rsidR="00D96569">
        <w:rPr>
          <w:rFonts w:asciiTheme="minorHAnsi" w:hAnsiTheme="minorHAnsi" w:cs="Calibri"/>
        </w:rPr>
        <w:t xml:space="preserve"> </w:t>
      </w:r>
      <w:r w:rsidRPr="0021313F">
        <w:rPr>
          <w:rFonts w:asciiTheme="minorHAnsi" w:hAnsiTheme="minorHAnsi" w:cs="Calibri"/>
        </w:rPr>
        <w:t>based curriculum</w:t>
      </w:r>
      <w:r w:rsidRPr="0021313F" w:rsidR="007451D5">
        <w:rPr>
          <w:rFonts w:asciiTheme="minorHAnsi" w:hAnsiTheme="minorHAnsi" w:cs="Calibri"/>
        </w:rPr>
        <w:t>.</w:t>
      </w:r>
    </w:p>
    <w:p w:rsidR="001A7584" w:rsidRPr="0021313F" w:rsidP="0095077E" w14:paraId="3E19DB48" w14:textId="276EBB8B">
      <w:pPr>
        <w:pStyle w:val="BodyText"/>
        <w:keepNext/>
        <w:keepLines/>
        <w:spacing w:before="120" w:line="276" w:lineRule="auto"/>
        <w:ind w:left="1980" w:right="23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serving specific populations</w:t>
      </w:r>
      <w:r w:rsidRPr="0021313F" w:rsidR="007451D5">
        <w:rPr>
          <w:rFonts w:asciiTheme="minorHAnsi" w:hAnsiTheme="minorHAnsi" w:cs="Calibri"/>
        </w:rPr>
        <w:t>.</w:t>
      </w:r>
      <w:r w:rsidRPr="0021313F">
        <w:rPr>
          <w:rFonts w:asciiTheme="minorHAnsi" w:hAnsiTheme="minorHAnsi" w:cs="Calibri"/>
        </w:rPr>
        <w:t xml:space="preserve"> (</w:t>
      </w:r>
      <w:r w:rsidRPr="0021313F" w:rsidR="007451D5">
        <w:rPr>
          <w:rFonts w:asciiTheme="minorHAnsi" w:hAnsiTheme="minorHAnsi" w:cs="Calibri"/>
        </w:rPr>
        <w:t>P</w:t>
      </w:r>
      <w:r w:rsidRPr="0021313F" w:rsidR="0035499A">
        <w:rPr>
          <w:rFonts w:asciiTheme="minorHAnsi" w:hAnsiTheme="minorHAnsi" w:cs="Calibri"/>
        </w:rPr>
        <w:t>lease ref</w:t>
      </w:r>
      <w:r w:rsidRPr="0021313F" w:rsidR="005C7DFB">
        <w:rPr>
          <w:rFonts w:asciiTheme="minorHAnsi" w:hAnsiTheme="minorHAnsi" w:cs="Calibri"/>
        </w:rPr>
        <w:t xml:space="preserve">erence and complete </w:t>
      </w:r>
      <w:r w:rsidRPr="0021313F" w:rsidR="007E3959">
        <w:rPr>
          <w:rFonts w:asciiTheme="minorHAnsi" w:hAnsiTheme="minorHAnsi" w:cs="Calibri"/>
        </w:rPr>
        <w:t>T</w:t>
      </w:r>
      <w:r w:rsidRPr="0021313F" w:rsidR="005C7DFB">
        <w:rPr>
          <w:rFonts w:asciiTheme="minorHAnsi" w:hAnsiTheme="minorHAnsi" w:cs="Calibri"/>
        </w:rPr>
        <w:t xml:space="preserve">able </w:t>
      </w:r>
      <w:r w:rsidRPr="63521329" w:rsidR="4A8FD382">
        <w:rPr>
          <w:rFonts w:asciiTheme="minorHAnsi" w:hAnsiTheme="minorHAnsi" w:cs="Calibri"/>
        </w:rPr>
        <w:t>6</w:t>
      </w:r>
      <w:r w:rsidRPr="63521329" w:rsidR="12047EDA">
        <w:rPr>
          <w:rFonts w:asciiTheme="minorHAnsi" w:hAnsiTheme="minorHAnsi" w:cs="Calibri"/>
        </w:rPr>
        <w:t>.1.1.4</w:t>
      </w:r>
      <w:r w:rsidRPr="0021313F" w:rsidR="005C7DFB">
        <w:rPr>
          <w:rFonts w:asciiTheme="minorHAnsi" w:hAnsiTheme="minorHAnsi" w:cs="Calibri"/>
        </w:rPr>
        <w:t xml:space="preserve"> below</w:t>
      </w:r>
      <w:r w:rsidRPr="0021313F" w:rsidR="007451D5">
        <w:rPr>
          <w:rFonts w:asciiTheme="minorHAnsi" w:hAnsiTheme="minorHAnsi" w:cs="Calibri"/>
        </w:rPr>
        <w:t>.</w:t>
      </w:r>
      <w:r w:rsidRPr="0021313F" w:rsidR="001C35DE">
        <w:rPr>
          <w:rFonts w:asciiTheme="minorHAnsi" w:hAnsiTheme="minorHAnsi" w:cs="Calibri"/>
        </w:rPr>
        <w:t>)</w:t>
      </w:r>
    </w:p>
    <w:p w:rsidR="001A7584" w:rsidRPr="0021313F" w:rsidP="0095077E" w14:paraId="00FE2A4F" w14:textId="7A2F501D">
      <w:pPr>
        <w:pStyle w:val="BodyText"/>
        <w:spacing w:before="120" w:line="276" w:lineRule="auto"/>
        <w:ind w:left="1980" w:right="23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serving children needing care during non‐traditional hours</w:t>
      </w:r>
      <w:r w:rsidRPr="0021313F" w:rsidR="007451D5">
        <w:rPr>
          <w:rFonts w:asciiTheme="minorHAnsi" w:hAnsiTheme="minorHAnsi" w:cs="Calibri"/>
        </w:rPr>
        <w:t>.</w:t>
      </w:r>
    </w:p>
    <w:p w:rsidR="001A7584" w:rsidRPr="0021313F" w:rsidP="00B2217F" w14:paraId="31A9C150" w14:textId="1F09D8A0">
      <w:pPr>
        <w:pStyle w:val="BodyText"/>
        <w:spacing w:before="120" w:line="276" w:lineRule="auto"/>
        <w:ind w:left="1988" w:right="230"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meeting or exceeding higher quality standards, such as programs with higher QRIS ratings or nationally accredited programs</w:t>
      </w:r>
      <w:r w:rsidRPr="0021313F" w:rsidR="007451D5">
        <w:rPr>
          <w:rFonts w:asciiTheme="minorHAnsi" w:hAnsiTheme="minorHAnsi" w:cs="Calibri"/>
        </w:rPr>
        <w:t>.</w:t>
      </w:r>
    </w:p>
    <w:p w:rsidR="001A7584" w:rsidRPr="0021313F" w:rsidP="00B2217F" w14:paraId="5869DEC6" w14:textId="0E7D0647">
      <w:pPr>
        <w:pStyle w:val="BodyText"/>
        <w:keepNext/>
        <w:spacing w:before="120" w:line="276" w:lineRule="auto"/>
        <w:ind w:left="1988" w:right="230"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offering bonuses, higher pay, or other financial incentives to teaching staff for reaching higher levels of education and/or qualifications</w:t>
      </w:r>
      <w:r w:rsidRPr="0021313F" w:rsidR="007451D5">
        <w:rPr>
          <w:rFonts w:asciiTheme="minorHAnsi" w:hAnsiTheme="minorHAnsi" w:cs="Calibri"/>
        </w:rPr>
        <w:t>.</w:t>
      </w:r>
    </w:p>
    <w:p w:rsidR="006864BE" w:rsidRPr="0021313F" w:rsidP="0095077E" w14:paraId="57DF5335" w14:textId="0A7982BD">
      <w:pPr>
        <w:pStyle w:val="BodyText"/>
        <w:keepNext/>
        <w:keepLines/>
        <w:spacing w:before="120" w:line="276" w:lineRule="auto"/>
        <w:ind w:left="1980" w:right="230" w:hanging="270"/>
        <w:rPr>
          <w:rFonts w:asciiTheme="minorHAnsi" w:hAnsiTheme="minorHAnsi" w:cs="Calibri"/>
          <w:u w:val="single"/>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cs="Calibri"/>
        </w:rPr>
        <w:fldChar w:fldCharType="separate"/>
      </w:r>
      <w:r w:rsidRPr="0021313F">
        <w:rPr>
          <w:rFonts w:cs="Calibri"/>
        </w:rPr>
        <w:fldChar w:fldCharType="end"/>
      </w:r>
      <w:r w:rsidRPr="0021313F">
        <w:rPr>
          <w:rFonts w:asciiTheme="minorHAnsi" w:hAnsiTheme="minorHAnsi" w:cs="Calibri"/>
        </w:rPr>
        <w:t xml:space="preserve"> Other. Describe: </w:t>
      </w:r>
      <w:r w:rsidRPr="0021313F">
        <w:rPr>
          <w:rFonts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cs="Calibri"/>
          <w:u w:val="single"/>
        </w:rPr>
        <w:fldChar w:fldCharType="end"/>
      </w:r>
    </w:p>
    <w:p w:rsidR="006864BE" w:rsidRPr="0021313F" w:rsidP="006864BE" w14:paraId="26241803" w14:textId="4B964D70">
      <w:pPr>
        <w:pStyle w:val="BodyText"/>
        <w:keepNext/>
        <w:keepLines/>
        <w:spacing w:before="120" w:line="276" w:lineRule="auto"/>
        <w:ind w:left="0" w:right="230"/>
        <w:rPr>
          <w:rFonts w:asciiTheme="minorHAnsi" w:hAnsiTheme="minorHAnsi" w:cs="Calibri"/>
          <w:b/>
          <w:bCs/>
        </w:rPr>
      </w:pPr>
      <w:r w:rsidRPr="0021313F">
        <w:rPr>
          <w:rFonts w:asciiTheme="minorHAnsi" w:hAnsiTheme="minorHAnsi" w:cs="Calibri"/>
          <w:b/>
          <w:bCs/>
        </w:rPr>
        <w:t xml:space="preserve">Table </w:t>
      </w:r>
      <w:r w:rsidRPr="0021313F" w:rsidR="00095EAD">
        <w:rPr>
          <w:rFonts w:asciiTheme="minorHAnsi" w:hAnsiTheme="minorHAnsi" w:cs="Calibri"/>
          <w:b/>
          <w:bCs/>
        </w:rPr>
        <w:t>6.1.1.4</w:t>
      </w:r>
      <w:r w:rsidRPr="0021313F">
        <w:rPr>
          <w:rFonts w:asciiTheme="minorHAnsi" w:hAnsiTheme="minorHAnsi" w:cs="Calibri"/>
          <w:b/>
          <w:bCs/>
        </w:rPr>
        <w:t>:</w:t>
      </w:r>
    </w:p>
    <w:tbl>
      <w:tblPr>
        <w:tblStyle w:val="TableGrid"/>
        <w:tblW w:w="0" w:type="auto"/>
        <w:tblInd w:w="1255" w:type="dxa"/>
        <w:tblLook w:val="04A0"/>
      </w:tblPr>
      <w:tblGrid>
        <w:gridCol w:w="4860"/>
        <w:gridCol w:w="1620"/>
        <w:gridCol w:w="1615"/>
      </w:tblGrid>
      <w:tr w14:paraId="2FC1CC6C" w14:textId="77777777" w:rsidTr="00651C7B">
        <w:tblPrEx>
          <w:tblW w:w="0" w:type="auto"/>
          <w:tblInd w:w="1255" w:type="dxa"/>
          <w:tblLook w:val="04A0"/>
        </w:tblPrEx>
        <w:trPr>
          <w:trHeight w:val="432"/>
        </w:trPr>
        <w:tc>
          <w:tcPr>
            <w:tcW w:w="4860" w:type="dxa"/>
            <w:shd w:val="clear" w:color="auto" w:fill="DBE5F1" w:themeFill="accent1" w:themeFillTint="33"/>
            <w:vAlign w:val="center"/>
          </w:tcPr>
          <w:p w:rsidR="006A117A" w:rsidRPr="0021313F" w:rsidP="00651C7B" w14:paraId="20FBD512" w14:textId="1473769E">
            <w:pPr>
              <w:pStyle w:val="TableParagraph"/>
              <w:tabs>
                <w:tab w:val="center" w:pos="720"/>
              </w:tabs>
              <w:jc w:val="center"/>
              <w:rPr>
                <w:rFonts w:cstheme="minorHAnsi"/>
                <w:b/>
                <w:bCs/>
                <w:i/>
                <w:iCs/>
              </w:rPr>
            </w:pPr>
            <w:r w:rsidRPr="0021313F">
              <w:rPr>
                <w:rFonts w:cstheme="minorHAnsi"/>
                <w:b/>
                <w:bCs/>
                <w:i/>
                <w:iCs/>
              </w:rPr>
              <w:t xml:space="preserve">Grants or Contracts </w:t>
            </w:r>
            <w:r w:rsidRPr="0021313F" w:rsidR="007451D5">
              <w:rPr>
                <w:rFonts w:cstheme="minorHAnsi"/>
                <w:b/>
                <w:bCs/>
                <w:i/>
                <w:iCs/>
              </w:rPr>
              <w:t>A</w:t>
            </w:r>
            <w:r w:rsidRPr="0021313F">
              <w:rPr>
                <w:rFonts w:cstheme="minorHAnsi"/>
                <w:b/>
                <w:bCs/>
                <w:i/>
                <w:iCs/>
              </w:rPr>
              <w:t xml:space="preserve">re </w:t>
            </w:r>
            <w:r w:rsidRPr="0021313F" w:rsidR="007451D5">
              <w:rPr>
                <w:rFonts w:cstheme="minorHAnsi"/>
                <w:b/>
                <w:bCs/>
                <w:i/>
                <w:iCs/>
              </w:rPr>
              <w:t>U</w:t>
            </w:r>
            <w:r w:rsidRPr="0021313F">
              <w:rPr>
                <w:rFonts w:cstheme="minorHAnsi"/>
                <w:b/>
                <w:bCs/>
                <w:i/>
                <w:iCs/>
              </w:rPr>
              <w:t xml:space="preserve">sed in Child Care Programs </w:t>
            </w:r>
            <w:r w:rsidRPr="0021313F" w:rsidR="007451D5">
              <w:rPr>
                <w:rFonts w:cstheme="minorHAnsi"/>
                <w:b/>
                <w:bCs/>
                <w:i/>
                <w:iCs/>
              </w:rPr>
              <w:t>T</w:t>
            </w:r>
            <w:r w:rsidRPr="0021313F">
              <w:rPr>
                <w:rFonts w:cstheme="minorHAnsi"/>
                <w:b/>
                <w:bCs/>
                <w:i/>
                <w:iCs/>
              </w:rPr>
              <w:t xml:space="preserve">hat </w:t>
            </w:r>
            <w:r w:rsidRPr="0021313F" w:rsidR="007451D5">
              <w:rPr>
                <w:rFonts w:cstheme="minorHAnsi"/>
                <w:b/>
                <w:bCs/>
                <w:i/>
                <w:iCs/>
              </w:rPr>
              <w:t>S</w:t>
            </w:r>
            <w:r w:rsidRPr="0021313F">
              <w:rPr>
                <w:rFonts w:cstheme="minorHAnsi"/>
                <w:b/>
                <w:bCs/>
                <w:i/>
                <w:iCs/>
              </w:rPr>
              <w:t>erve</w:t>
            </w:r>
          </w:p>
        </w:tc>
        <w:tc>
          <w:tcPr>
            <w:tcW w:w="1620" w:type="dxa"/>
            <w:shd w:val="clear" w:color="auto" w:fill="DBE5F1" w:themeFill="accent1" w:themeFillTint="33"/>
            <w:vAlign w:val="center"/>
          </w:tcPr>
          <w:p w:rsidR="006A117A" w:rsidRPr="0021313F" w:rsidP="00651C7B" w14:paraId="7829D699" w14:textId="0E7A3380">
            <w:pPr>
              <w:pStyle w:val="TableParagraph"/>
              <w:tabs>
                <w:tab w:val="center" w:pos="720"/>
              </w:tabs>
              <w:jc w:val="center"/>
              <w:rPr>
                <w:rFonts w:cstheme="minorHAnsi"/>
                <w:b/>
                <w:bCs/>
                <w:i/>
                <w:iCs/>
              </w:rPr>
            </w:pPr>
            <w:r w:rsidRPr="0021313F">
              <w:rPr>
                <w:rFonts w:cstheme="minorHAnsi"/>
                <w:b/>
                <w:bCs/>
                <w:i/>
                <w:iCs/>
              </w:rPr>
              <w:t xml:space="preserve">To </w:t>
            </w:r>
            <w:r w:rsidRPr="0021313F" w:rsidR="007451D5">
              <w:rPr>
                <w:rFonts w:cstheme="minorHAnsi"/>
                <w:b/>
                <w:bCs/>
                <w:i/>
                <w:iCs/>
              </w:rPr>
              <w:t>I</w:t>
            </w:r>
            <w:r w:rsidRPr="0021313F">
              <w:rPr>
                <w:rFonts w:cstheme="minorHAnsi"/>
                <w:b/>
                <w:bCs/>
                <w:i/>
                <w:iCs/>
              </w:rPr>
              <w:t xml:space="preserve">ncrease the </w:t>
            </w:r>
            <w:r w:rsidRPr="0021313F" w:rsidR="007451D5">
              <w:rPr>
                <w:rFonts w:cstheme="minorHAnsi"/>
                <w:b/>
                <w:bCs/>
                <w:i/>
                <w:iCs/>
              </w:rPr>
              <w:t>S</w:t>
            </w:r>
            <w:r w:rsidRPr="0021313F">
              <w:rPr>
                <w:rFonts w:cstheme="minorHAnsi"/>
                <w:b/>
                <w:bCs/>
                <w:i/>
                <w:iCs/>
              </w:rPr>
              <w:t xml:space="preserve">upply of </w:t>
            </w:r>
            <w:r w:rsidRPr="0021313F" w:rsidR="007451D5">
              <w:rPr>
                <w:rFonts w:cstheme="minorHAnsi"/>
                <w:b/>
                <w:bCs/>
                <w:i/>
                <w:iCs/>
              </w:rPr>
              <w:t>C</w:t>
            </w:r>
            <w:r w:rsidRPr="0021313F">
              <w:rPr>
                <w:rFonts w:cstheme="minorHAnsi"/>
                <w:b/>
                <w:bCs/>
                <w:i/>
                <w:iCs/>
              </w:rPr>
              <w:t>are</w:t>
            </w:r>
          </w:p>
        </w:tc>
        <w:tc>
          <w:tcPr>
            <w:tcW w:w="1615" w:type="dxa"/>
            <w:shd w:val="clear" w:color="auto" w:fill="DBE5F1" w:themeFill="accent1" w:themeFillTint="33"/>
            <w:vAlign w:val="center"/>
          </w:tcPr>
          <w:p w:rsidR="006A117A" w:rsidRPr="0021313F" w:rsidP="00651C7B" w14:paraId="781A9B39" w14:textId="6A9FC1DD">
            <w:pPr>
              <w:pStyle w:val="TableParagraph"/>
              <w:tabs>
                <w:tab w:val="center" w:pos="720"/>
              </w:tabs>
              <w:jc w:val="center"/>
              <w:rPr>
                <w:rFonts w:cstheme="minorHAnsi"/>
                <w:b/>
                <w:bCs/>
                <w:i/>
                <w:iCs/>
              </w:rPr>
            </w:pPr>
            <w:r w:rsidRPr="0021313F">
              <w:rPr>
                <w:rFonts w:cstheme="minorHAnsi"/>
                <w:b/>
                <w:bCs/>
                <w:i/>
                <w:iCs/>
              </w:rPr>
              <w:t xml:space="preserve">To </w:t>
            </w:r>
            <w:r w:rsidRPr="0021313F" w:rsidR="007451D5">
              <w:rPr>
                <w:rFonts w:cstheme="minorHAnsi"/>
                <w:b/>
                <w:bCs/>
                <w:i/>
                <w:iCs/>
              </w:rPr>
              <w:t>I</w:t>
            </w:r>
            <w:r w:rsidRPr="0021313F">
              <w:rPr>
                <w:rFonts w:cstheme="minorHAnsi"/>
                <w:b/>
                <w:bCs/>
                <w:i/>
                <w:iCs/>
              </w:rPr>
              <w:t xml:space="preserve">ncrease the </w:t>
            </w:r>
            <w:r w:rsidRPr="0021313F" w:rsidR="007451D5">
              <w:rPr>
                <w:rFonts w:cstheme="minorHAnsi"/>
                <w:b/>
                <w:bCs/>
                <w:i/>
                <w:iCs/>
              </w:rPr>
              <w:t>Q</w:t>
            </w:r>
            <w:r w:rsidRPr="0021313F">
              <w:rPr>
                <w:rFonts w:cstheme="minorHAnsi"/>
                <w:b/>
                <w:bCs/>
                <w:i/>
                <w:iCs/>
              </w:rPr>
              <w:t xml:space="preserve">uality of </w:t>
            </w:r>
            <w:r w:rsidRPr="0021313F" w:rsidR="007451D5">
              <w:rPr>
                <w:rFonts w:cstheme="minorHAnsi"/>
                <w:b/>
                <w:bCs/>
                <w:i/>
                <w:iCs/>
              </w:rPr>
              <w:t>C</w:t>
            </w:r>
            <w:r w:rsidRPr="0021313F">
              <w:rPr>
                <w:rFonts w:cstheme="minorHAnsi"/>
                <w:b/>
                <w:bCs/>
                <w:i/>
                <w:iCs/>
              </w:rPr>
              <w:t>are</w:t>
            </w:r>
          </w:p>
        </w:tc>
      </w:tr>
      <w:tr w14:paraId="0018D6B5" w14:textId="77777777" w:rsidTr="00651C7B">
        <w:tblPrEx>
          <w:tblW w:w="0" w:type="auto"/>
          <w:tblInd w:w="1255" w:type="dxa"/>
          <w:tblLook w:val="04A0"/>
        </w:tblPrEx>
        <w:tc>
          <w:tcPr>
            <w:tcW w:w="4860" w:type="dxa"/>
          </w:tcPr>
          <w:p w:rsidR="006A117A" w:rsidRPr="0021313F" w:rsidP="00976A6B" w14:paraId="38CC28AC"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with disabilities</w:t>
            </w:r>
          </w:p>
        </w:tc>
        <w:tc>
          <w:tcPr>
            <w:tcW w:w="1620" w:type="dxa"/>
          </w:tcPr>
          <w:sdt>
            <w:sdtPr>
              <w:rPr>
                <w:rFonts w:ascii="Segoe UI Symbol" w:eastAsia="MS Gothic" w:hAnsi="Segoe UI Symbol" w:cs="Segoe UI Symbol"/>
              </w:rPr>
              <w:id w:val="-1331132987"/>
              <w14:checkbox>
                <w14:checked w14:val="0"/>
                <w14:checkedState w14:val="2612" w14:font="MS Gothic"/>
                <w14:uncheckedState w14:val="2610" w14:font="MS Gothic"/>
              </w14:checkbox>
            </w:sdtPr>
            <w:sdtContent>
              <w:p w:rsidR="006A117A" w:rsidRPr="0021313F" w:rsidP="00651C7B" w14:paraId="0B41155F"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671226592"/>
              <w14:checkbox>
                <w14:checked w14:val="0"/>
                <w14:checkedState w14:val="2612" w14:font="MS Gothic"/>
                <w14:uncheckedState w14:val="2610" w14:font="MS Gothic"/>
              </w14:checkbox>
            </w:sdtPr>
            <w:sdtContent>
              <w:p w:rsidR="006A117A" w:rsidRPr="0021313F" w:rsidP="00651C7B" w14:paraId="5ADD8A8B"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2B9BA9D0" w14:textId="77777777" w:rsidTr="00651C7B">
        <w:tblPrEx>
          <w:tblW w:w="0" w:type="auto"/>
          <w:tblInd w:w="1255" w:type="dxa"/>
          <w:tblLook w:val="04A0"/>
        </w:tblPrEx>
        <w:tc>
          <w:tcPr>
            <w:tcW w:w="4860" w:type="dxa"/>
          </w:tcPr>
          <w:p w:rsidR="006A117A" w:rsidRPr="0021313F" w:rsidP="00976A6B" w14:paraId="53F199EC"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Infants and toddlers</w:t>
            </w:r>
          </w:p>
        </w:tc>
        <w:tc>
          <w:tcPr>
            <w:tcW w:w="1620" w:type="dxa"/>
          </w:tcPr>
          <w:sdt>
            <w:sdtPr>
              <w:rPr>
                <w:rFonts w:ascii="Segoe UI Symbol" w:eastAsia="MS Gothic" w:hAnsi="Segoe UI Symbol" w:cs="Segoe UI Symbol"/>
              </w:rPr>
              <w:id w:val="1615871222"/>
              <w14:checkbox>
                <w14:checked w14:val="0"/>
                <w14:checkedState w14:val="2612" w14:font="MS Gothic"/>
                <w14:uncheckedState w14:val="2610" w14:font="MS Gothic"/>
              </w14:checkbox>
            </w:sdtPr>
            <w:sdtContent>
              <w:p w:rsidR="006A117A" w:rsidRPr="0021313F" w:rsidP="00651C7B" w14:paraId="76AAC71A"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63265704"/>
              <w14:checkbox>
                <w14:checked w14:val="0"/>
                <w14:checkedState w14:val="2612" w14:font="MS Gothic"/>
                <w14:uncheckedState w14:val="2610" w14:font="MS Gothic"/>
              </w14:checkbox>
            </w:sdtPr>
            <w:sdtContent>
              <w:p w:rsidR="006A117A" w:rsidRPr="0021313F" w:rsidP="00651C7B" w14:paraId="10A52C28"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5B810FAA" w14:textId="77777777" w:rsidTr="00651C7B">
        <w:tblPrEx>
          <w:tblW w:w="0" w:type="auto"/>
          <w:tblInd w:w="1255" w:type="dxa"/>
          <w:tblLook w:val="04A0"/>
        </w:tblPrEx>
        <w:tc>
          <w:tcPr>
            <w:tcW w:w="4860" w:type="dxa"/>
          </w:tcPr>
          <w:p w:rsidR="006A117A" w:rsidRPr="0021313F" w:rsidP="00976A6B" w14:paraId="0DCE5BA5"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School-age children</w:t>
            </w:r>
          </w:p>
        </w:tc>
        <w:tc>
          <w:tcPr>
            <w:tcW w:w="1620" w:type="dxa"/>
          </w:tcPr>
          <w:sdt>
            <w:sdtPr>
              <w:rPr>
                <w:rFonts w:ascii="Segoe UI Symbol" w:eastAsia="MS Gothic" w:hAnsi="Segoe UI Symbol" w:cs="Segoe UI Symbol"/>
              </w:rPr>
              <w:id w:val="535009346"/>
              <w14:checkbox>
                <w14:checked w14:val="0"/>
                <w14:checkedState w14:val="2612" w14:font="MS Gothic"/>
                <w14:uncheckedState w14:val="2610" w14:font="MS Gothic"/>
              </w14:checkbox>
            </w:sdtPr>
            <w:sdtContent>
              <w:p w:rsidR="006A117A" w:rsidRPr="0021313F" w:rsidP="00651C7B" w14:paraId="409E7C91"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1804497878"/>
              <w14:checkbox>
                <w14:checked w14:val="0"/>
                <w14:checkedState w14:val="2612" w14:font="MS Gothic"/>
                <w14:uncheckedState w14:val="2610" w14:font="MS Gothic"/>
              </w14:checkbox>
            </w:sdtPr>
            <w:sdtContent>
              <w:p w:rsidR="006A117A" w:rsidRPr="0021313F" w:rsidP="00651C7B" w14:paraId="1B1DA649"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1E24AA8C" w14:textId="77777777" w:rsidTr="00651C7B">
        <w:tblPrEx>
          <w:tblW w:w="0" w:type="auto"/>
          <w:tblInd w:w="1255" w:type="dxa"/>
          <w:tblLook w:val="04A0"/>
        </w:tblPrEx>
        <w:tc>
          <w:tcPr>
            <w:tcW w:w="4860" w:type="dxa"/>
          </w:tcPr>
          <w:p w:rsidR="006A117A" w:rsidRPr="0021313F" w:rsidP="00976A6B" w14:paraId="0142E21A"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needing non-traditional hour care</w:t>
            </w:r>
          </w:p>
        </w:tc>
        <w:tc>
          <w:tcPr>
            <w:tcW w:w="1620" w:type="dxa"/>
          </w:tcPr>
          <w:sdt>
            <w:sdtPr>
              <w:rPr>
                <w:rFonts w:ascii="Segoe UI Symbol" w:eastAsia="MS Gothic" w:hAnsi="Segoe UI Symbol" w:cs="Segoe UI Symbol"/>
              </w:rPr>
              <w:id w:val="727107951"/>
              <w14:checkbox>
                <w14:checked w14:val="0"/>
                <w14:checkedState w14:val="2612" w14:font="MS Gothic"/>
                <w14:uncheckedState w14:val="2610" w14:font="MS Gothic"/>
              </w14:checkbox>
            </w:sdtPr>
            <w:sdtContent>
              <w:p w:rsidR="006A117A" w:rsidRPr="0021313F" w:rsidP="00651C7B" w14:paraId="7DE89DCA"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93753970"/>
              <w14:checkbox>
                <w14:checked w14:val="0"/>
                <w14:checkedState w14:val="2612" w14:font="MS Gothic"/>
                <w14:uncheckedState w14:val="2610" w14:font="MS Gothic"/>
              </w14:checkbox>
            </w:sdtPr>
            <w:sdtContent>
              <w:p w:rsidR="006A117A" w:rsidRPr="0021313F" w:rsidP="00651C7B" w14:paraId="5FFA3DE0"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7571046E" w14:textId="77777777" w:rsidTr="00651C7B">
        <w:tblPrEx>
          <w:tblW w:w="0" w:type="auto"/>
          <w:tblInd w:w="1255" w:type="dxa"/>
          <w:tblLook w:val="04A0"/>
        </w:tblPrEx>
        <w:tc>
          <w:tcPr>
            <w:tcW w:w="4860" w:type="dxa"/>
          </w:tcPr>
          <w:p w:rsidR="006A117A" w:rsidRPr="0021313F" w:rsidP="00976A6B" w14:paraId="7FAF6D1C"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experiencing homelessness</w:t>
            </w:r>
          </w:p>
        </w:tc>
        <w:tc>
          <w:tcPr>
            <w:tcW w:w="1620" w:type="dxa"/>
          </w:tcPr>
          <w:sdt>
            <w:sdtPr>
              <w:rPr>
                <w:rFonts w:ascii="Segoe UI Symbol" w:eastAsia="MS Gothic" w:hAnsi="Segoe UI Symbol" w:cs="Segoe UI Symbol"/>
              </w:rPr>
              <w:id w:val="2084486678"/>
              <w14:checkbox>
                <w14:checked w14:val="0"/>
                <w14:checkedState w14:val="2612" w14:font="MS Gothic"/>
                <w14:uncheckedState w14:val="2610" w14:font="MS Gothic"/>
              </w14:checkbox>
            </w:sdtPr>
            <w:sdtContent>
              <w:p w:rsidR="006A117A" w:rsidRPr="0021313F" w:rsidP="00651C7B" w14:paraId="07F9CA7B"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941764249"/>
              <w14:checkbox>
                <w14:checked w14:val="0"/>
                <w14:checkedState w14:val="2612" w14:font="MS Gothic"/>
                <w14:uncheckedState w14:val="2610" w14:font="MS Gothic"/>
              </w14:checkbox>
            </w:sdtPr>
            <w:sdtContent>
              <w:p w:rsidR="006A117A" w:rsidRPr="0021313F" w:rsidP="00651C7B" w14:paraId="14D9752D"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03098F91" w14:textId="77777777" w:rsidTr="00651C7B">
        <w:tblPrEx>
          <w:tblW w:w="0" w:type="auto"/>
          <w:tblInd w:w="1255" w:type="dxa"/>
          <w:tblLook w:val="04A0"/>
        </w:tblPrEx>
        <w:tc>
          <w:tcPr>
            <w:tcW w:w="4860" w:type="dxa"/>
          </w:tcPr>
          <w:p w:rsidR="006A117A" w:rsidRPr="0021313F" w:rsidP="00976A6B" w14:paraId="0BC3DBF0" w14:textId="77777777">
            <w:pPr>
              <w:pStyle w:val="TableParagraph"/>
              <w:widowControl w:val="0"/>
              <w:numPr>
                <w:ilvl w:val="0"/>
                <w:numId w:val="49"/>
              </w:numPr>
              <w:tabs>
                <w:tab w:val="center" w:pos="435"/>
              </w:tabs>
              <w:autoSpaceDE w:val="0"/>
              <w:autoSpaceDN w:val="0"/>
              <w:spacing w:before="40" w:after="40" w:line="240" w:lineRule="auto"/>
              <w:ind w:left="440" w:hanging="185"/>
              <w:rPr>
                <w:rFonts w:cstheme="minorHAnsi"/>
              </w:rPr>
            </w:pPr>
            <w:r w:rsidRPr="0021313F">
              <w:rPr>
                <w:rFonts w:cstheme="minorHAnsi"/>
              </w:rPr>
              <w:t>Children with diverse linguistic or cultural backgrounds</w:t>
            </w:r>
          </w:p>
        </w:tc>
        <w:tc>
          <w:tcPr>
            <w:tcW w:w="1620" w:type="dxa"/>
          </w:tcPr>
          <w:sdt>
            <w:sdtPr>
              <w:rPr>
                <w:rFonts w:ascii="Segoe UI Symbol" w:eastAsia="MS Gothic" w:hAnsi="Segoe UI Symbol" w:cs="Segoe UI Symbol"/>
              </w:rPr>
              <w:id w:val="-1288509978"/>
              <w14:checkbox>
                <w14:checked w14:val="0"/>
                <w14:checkedState w14:val="2612" w14:font="MS Gothic"/>
                <w14:uncheckedState w14:val="2610" w14:font="MS Gothic"/>
              </w14:checkbox>
            </w:sdtPr>
            <w:sdtContent>
              <w:p w:rsidR="006A117A" w:rsidRPr="0021313F" w:rsidP="00651C7B" w14:paraId="73D92FEB"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474647003"/>
              <w14:checkbox>
                <w14:checked w14:val="0"/>
                <w14:checkedState w14:val="2612" w14:font="MS Gothic"/>
                <w14:uncheckedState w14:val="2610" w14:font="MS Gothic"/>
              </w14:checkbox>
            </w:sdtPr>
            <w:sdtContent>
              <w:p w:rsidR="006A117A" w:rsidRPr="0021313F" w:rsidP="00651C7B" w14:paraId="6E10513D"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6E6AFE44" w14:textId="77777777" w:rsidTr="00651C7B">
        <w:tblPrEx>
          <w:tblW w:w="0" w:type="auto"/>
          <w:tblInd w:w="1255" w:type="dxa"/>
          <w:tblLook w:val="04A0"/>
        </w:tblPrEx>
        <w:tc>
          <w:tcPr>
            <w:tcW w:w="4860" w:type="dxa"/>
          </w:tcPr>
          <w:p w:rsidR="006A117A" w:rsidRPr="0021313F" w:rsidP="00976A6B" w14:paraId="20D571A3"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in underserved areas</w:t>
            </w:r>
          </w:p>
        </w:tc>
        <w:tc>
          <w:tcPr>
            <w:tcW w:w="1620" w:type="dxa"/>
          </w:tcPr>
          <w:sdt>
            <w:sdtPr>
              <w:rPr>
                <w:rFonts w:ascii="Segoe UI Symbol" w:eastAsia="MS Gothic" w:hAnsi="Segoe UI Symbol" w:cs="Segoe UI Symbol"/>
              </w:rPr>
              <w:id w:val="79947736"/>
              <w14:checkbox>
                <w14:checked w14:val="0"/>
                <w14:checkedState w14:val="2612" w14:font="MS Gothic"/>
                <w14:uncheckedState w14:val="2610" w14:font="MS Gothic"/>
              </w14:checkbox>
            </w:sdtPr>
            <w:sdtContent>
              <w:p w:rsidR="006A117A" w:rsidRPr="0021313F" w:rsidP="00651C7B" w14:paraId="37754A64"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1182669278"/>
              <w14:checkbox>
                <w14:checked w14:val="0"/>
                <w14:checkedState w14:val="2612" w14:font="MS Gothic"/>
                <w14:uncheckedState w14:val="2610" w14:font="MS Gothic"/>
              </w14:checkbox>
            </w:sdtPr>
            <w:sdtContent>
              <w:p w:rsidR="006A117A" w:rsidRPr="0021313F" w:rsidP="00651C7B" w14:paraId="29B3B672"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6793D9BF" w14:textId="77777777" w:rsidTr="00651C7B">
        <w:tblPrEx>
          <w:tblW w:w="0" w:type="auto"/>
          <w:tblInd w:w="1255" w:type="dxa"/>
          <w:tblLook w:val="04A0"/>
        </w:tblPrEx>
        <w:tc>
          <w:tcPr>
            <w:tcW w:w="4860" w:type="dxa"/>
          </w:tcPr>
          <w:p w:rsidR="006A117A" w:rsidRPr="0021313F" w:rsidP="00976A6B" w14:paraId="19A96227"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in urban areas</w:t>
            </w:r>
          </w:p>
        </w:tc>
        <w:tc>
          <w:tcPr>
            <w:tcW w:w="1620" w:type="dxa"/>
          </w:tcPr>
          <w:sdt>
            <w:sdtPr>
              <w:rPr>
                <w:rFonts w:ascii="Segoe UI Symbol" w:eastAsia="MS Gothic" w:hAnsi="Segoe UI Symbol" w:cs="Segoe UI Symbol"/>
              </w:rPr>
              <w:id w:val="177392236"/>
              <w14:checkbox>
                <w14:checked w14:val="0"/>
                <w14:checkedState w14:val="2612" w14:font="MS Gothic"/>
                <w14:uncheckedState w14:val="2610" w14:font="MS Gothic"/>
              </w14:checkbox>
            </w:sdtPr>
            <w:sdtContent>
              <w:p w:rsidR="006A117A" w:rsidRPr="0021313F" w:rsidP="00651C7B" w14:paraId="122737EE"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78180501"/>
              <w14:checkbox>
                <w14:checked w14:val="0"/>
                <w14:checkedState w14:val="2612" w14:font="MS Gothic"/>
                <w14:uncheckedState w14:val="2610" w14:font="MS Gothic"/>
              </w14:checkbox>
            </w:sdtPr>
            <w:sdtContent>
              <w:p w:rsidR="006A117A" w:rsidRPr="0021313F" w:rsidP="00651C7B" w14:paraId="05995D10"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1ABBEB0D" w14:textId="77777777" w:rsidTr="00651C7B">
        <w:tblPrEx>
          <w:tblW w:w="0" w:type="auto"/>
          <w:tblInd w:w="1255" w:type="dxa"/>
          <w:tblLook w:val="04A0"/>
        </w:tblPrEx>
        <w:tc>
          <w:tcPr>
            <w:tcW w:w="4860" w:type="dxa"/>
          </w:tcPr>
          <w:p w:rsidR="006A117A" w:rsidRPr="0021313F" w:rsidP="00976A6B" w14:paraId="2E15514D"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in rural areas</w:t>
            </w:r>
          </w:p>
        </w:tc>
        <w:tc>
          <w:tcPr>
            <w:tcW w:w="1620" w:type="dxa"/>
          </w:tcPr>
          <w:sdt>
            <w:sdtPr>
              <w:rPr>
                <w:rFonts w:ascii="Segoe UI Symbol" w:eastAsia="MS Gothic" w:hAnsi="Segoe UI Symbol" w:cs="Segoe UI Symbol"/>
              </w:rPr>
              <w:id w:val="-104668098"/>
              <w14:checkbox>
                <w14:checked w14:val="0"/>
                <w14:checkedState w14:val="2612" w14:font="MS Gothic"/>
                <w14:uncheckedState w14:val="2610" w14:font="MS Gothic"/>
              </w14:checkbox>
            </w:sdtPr>
            <w:sdtContent>
              <w:p w:rsidR="006A117A" w:rsidRPr="0021313F" w:rsidP="00651C7B" w14:paraId="02DCB372"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1874689359"/>
              <w14:checkbox>
                <w14:checked w14:val="0"/>
                <w14:checkedState w14:val="2612" w14:font="MS Gothic"/>
                <w14:uncheckedState w14:val="2610" w14:font="MS Gothic"/>
              </w14:checkbox>
            </w:sdtPr>
            <w:sdtContent>
              <w:p w:rsidR="006A117A" w:rsidRPr="0021313F" w:rsidP="00651C7B" w14:paraId="67DCBFEE"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15DA5E43" w14:textId="77777777" w:rsidTr="00651C7B">
        <w:tblPrEx>
          <w:tblW w:w="0" w:type="auto"/>
          <w:tblInd w:w="1255" w:type="dxa"/>
          <w:tblLook w:val="04A0"/>
        </w:tblPrEx>
        <w:tc>
          <w:tcPr>
            <w:tcW w:w="4860" w:type="dxa"/>
          </w:tcPr>
          <w:p w:rsidR="006A117A" w:rsidRPr="0021313F" w:rsidP="00976A6B" w14:paraId="3635172F" w14:textId="2A97C724">
            <w:pPr>
              <w:pStyle w:val="TableParagraph"/>
              <w:widowControl w:val="0"/>
              <w:numPr>
                <w:ilvl w:val="0"/>
                <w:numId w:val="49"/>
              </w:numPr>
              <w:tabs>
                <w:tab w:val="center" w:pos="435"/>
              </w:tabs>
              <w:autoSpaceDE w:val="0"/>
              <w:autoSpaceDN w:val="0"/>
              <w:spacing w:before="40" w:line="240" w:lineRule="auto"/>
              <w:ind w:left="440" w:hanging="185"/>
              <w:rPr>
                <w:rFonts w:cstheme="minorHAnsi"/>
              </w:rPr>
            </w:pPr>
            <w:r w:rsidRPr="0021313F">
              <w:rPr>
                <w:rFonts w:cstheme="minorHAnsi"/>
              </w:rPr>
              <w:t xml:space="preserve">Other populations, please specify </w:t>
            </w:r>
            <w:r w:rsidRPr="0021313F" w:rsidR="001676AA">
              <w:rPr>
                <w:u w:val="single"/>
              </w:rPr>
              <w:fldChar w:fldCharType="begin">
                <w:ffData>
                  <w:name w:val="Text565"/>
                  <w:enabled/>
                  <w:calcOnExit w:val="0"/>
                  <w:textInput/>
                </w:ffData>
              </w:fldChar>
            </w:r>
            <w:r w:rsidRPr="0021313F" w:rsidR="001676AA">
              <w:rPr>
                <w:u w:val="single"/>
              </w:rPr>
              <w:instrText xml:space="preserve"> FORMTEXT </w:instrText>
            </w:r>
            <w:r w:rsidRPr="0021313F" w:rsidR="001676AA">
              <w:rPr>
                <w:u w:val="single"/>
              </w:rPr>
              <w:fldChar w:fldCharType="separate"/>
            </w:r>
            <w:r w:rsidRPr="0021313F" w:rsidR="001676AA">
              <w:rPr>
                <w:u w:val="single"/>
              </w:rPr>
              <w:t> </w:t>
            </w:r>
            <w:r w:rsidRPr="0021313F" w:rsidR="001676AA">
              <w:rPr>
                <w:u w:val="single"/>
              </w:rPr>
              <w:t> </w:t>
            </w:r>
            <w:r w:rsidRPr="0021313F" w:rsidR="001676AA">
              <w:rPr>
                <w:u w:val="single"/>
              </w:rPr>
              <w:t> </w:t>
            </w:r>
            <w:r w:rsidRPr="0021313F" w:rsidR="001676AA">
              <w:rPr>
                <w:u w:val="single"/>
              </w:rPr>
              <w:t> </w:t>
            </w:r>
            <w:r w:rsidRPr="0021313F" w:rsidR="001676AA">
              <w:rPr>
                <w:u w:val="single"/>
              </w:rPr>
              <w:t> </w:t>
            </w:r>
            <w:r w:rsidRPr="0021313F" w:rsidR="001676AA">
              <w:fldChar w:fldCharType="end"/>
            </w:r>
            <w:r w:rsidRPr="0021313F">
              <w:rPr>
                <w:rFonts w:cstheme="minorHAnsi"/>
              </w:rPr>
              <w:br/>
            </w:r>
          </w:p>
        </w:tc>
        <w:tc>
          <w:tcPr>
            <w:tcW w:w="1620" w:type="dxa"/>
          </w:tcPr>
          <w:sdt>
            <w:sdtPr>
              <w:rPr>
                <w:rFonts w:ascii="Segoe UI Symbol" w:eastAsia="MS Gothic" w:hAnsi="Segoe UI Symbol" w:cs="Segoe UI Symbol"/>
              </w:rPr>
              <w:id w:val="1206532355"/>
              <w14:checkbox>
                <w14:checked w14:val="0"/>
                <w14:checkedState w14:val="2612" w14:font="MS Gothic"/>
                <w14:uncheckedState w14:val="2610" w14:font="MS Gothic"/>
              </w14:checkbox>
            </w:sdtPr>
            <w:sdtContent>
              <w:p w:rsidR="006A117A" w:rsidRPr="0021313F" w:rsidP="00651C7B" w14:paraId="2DC7282A"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2055423745"/>
              <w14:checkbox>
                <w14:checked w14:val="0"/>
                <w14:checkedState w14:val="2612" w14:font="MS Gothic"/>
                <w14:uncheckedState w14:val="2610" w14:font="MS Gothic"/>
              </w14:checkbox>
            </w:sdtPr>
            <w:sdtContent>
              <w:p w:rsidR="006A117A" w:rsidRPr="0021313F" w:rsidP="00651C7B" w14:paraId="4C5C8EAD"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bl>
    <w:p w:rsidR="006A117A" w:rsidRPr="0021313F" w:rsidP="006864BE" w14:paraId="12E78E8E" w14:textId="77777777">
      <w:pPr>
        <w:pStyle w:val="BodyText"/>
        <w:keepNext/>
        <w:keepLines/>
        <w:spacing w:before="120" w:line="276" w:lineRule="auto"/>
        <w:ind w:left="0" w:right="230"/>
        <w:rPr>
          <w:rFonts w:asciiTheme="minorHAnsi" w:hAnsiTheme="minorHAnsi" w:cs="Calibri"/>
          <w:u w:val="single"/>
        </w:rPr>
      </w:pPr>
    </w:p>
    <w:p w:rsidR="001A7584" w:rsidRPr="0021313F" w:rsidP="00562DD2" w14:paraId="7A3302F3" w14:textId="2712DADD">
      <w:pPr>
        <w:pStyle w:val="Heading3"/>
      </w:pPr>
      <w:r w:rsidRPr="0021313F">
        <w:t xml:space="preserve">Methods to Inform </w:t>
      </w:r>
      <w:r w:rsidR="00673860">
        <w:t>Familie</w:t>
      </w:r>
      <w:r w:rsidRPr="0021313F">
        <w:t>s of Child Care Provider Categories</w:t>
      </w:r>
    </w:p>
    <w:p w:rsidR="001D44F8" w:rsidRPr="0021313F" w:rsidP="001D44F8" w14:paraId="1D610EE1" w14:textId="77790457">
      <w:pPr>
        <w:pStyle w:val="Heading4"/>
        <w:numPr>
          <w:ilvl w:val="3"/>
          <w:numId w:val="90"/>
        </w:numPr>
      </w:pPr>
      <w:r w:rsidRPr="0021313F">
        <w:t xml:space="preserve">Informing </w:t>
      </w:r>
      <w:r w:rsidR="00673860">
        <w:t>familie</w:t>
      </w:r>
      <w:r w:rsidRPr="0021313F">
        <w:t>s of c</w:t>
      </w:r>
      <w:r w:rsidRPr="0021313F">
        <w:t xml:space="preserve">hild care provider </w:t>
      </w:r>
      <w:r w:rsidRPr="0021313F">
        <w:t>options</w:t>
      </w:r>
      <w:r w:rsidR="000F1B4C">
        <w:t>.</w:t>
      </w:r>
    </w:p>
    <w:p w:rsidR="002B7A87" w:rsidRPr="0021313F" w:rsidP="00834826" w14:paraId="0C8EAAEA" w14:textId="6277ECE8">
      <w:pPr>
        <w:ind w:left="1080"/>
      </w:pPr>
      <w:r w:rsidRPr="0021313F">
        <w:t xml:space="preserve">How are </w:t>
      </w:r>
      <w:r w:rsidR="00673860">
        <w:t>familie</w:t>
      </w:r>
      <w:r w:rsidRPr="0021313F">
        <w:t>s informed of the option to choose from the full range of child care provider categories—for example, center</w:t>
      </w:r>
      <w:r w:rsidR="00AB35AE">
        <w:t>-based child care</w:t>
      </w:r>
      <w:r w:rsidRPr="0021313F">
        <w:t xml:space="preserve">, family child care, in-home </w:t>
      </w:r>
      <w:r w:rsidR="00AB35AE">
        <w:t>child care</w:t>
      </w:r>
      <w:r w:rsidRPr="0021313F">
        <w:t xml:space="preserve"> providers, and other provider types as applicable (658E(c)(2)(A)(i); 658P(2); 658Q))? Check only those that apply:</w:t>
      </w:r>
    </w:p>
    <w:p w:rsidR="001A7584" w:rsidRPr="0021313F" w:rsidP="00834826" w14:paraId="1205151F" w14:textId="761D85EF">
      <w:pPr>
        <w:pStyle w:val="BodyText"/>
        <w:spacing w:before="120" w:line="276" w:lineRule="auto"/>
        <w:ind w:left="144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Certificate that also include</w:t>
      </w:r>
      <w:r w:rsidRPr="0021313F" w:rsidR="007451D5">
        <w:rPr>
          <w:rFonts w:asciiTheme="minorHAnsi" w:hAnsiTheme="minorHAnsi" w:cs="Calibri"/>
        </w:rPr>
        <w:t>s</w:t>
      </w:r>
      <w:r w:rsidRPr="0021313F">
        <w:rPr>
          <w:rFonts w:asciiTheme="minorHAnsi" w:hAnsiTheme="minorHAnsi" w:cs="Calibri"/>
        </w:rPr>
        <w:t xml:space="preserve"> information about the choice of providers, including high</w:t>
      </w:r>
      <w:r w:rsidRPr="0021313F" w:rsidR="007451D5">
        <w:rPr>
          <w:rFonts w:asciiTheme="minorHAnsi" w:hAnsiTheme="minorHAnsi" w:cs="Calibri"/>
        </w:rPr>
        <w:t>-</w:t>
      </w:r>
      <w:r w:rsidRPr="0021313F">
        <w:rPr>
          <w:rFonts w:asciiTheme="minorHAnsi" w:hAnsiTheme="minorHAnsi" w:cs="Calibri"/>
        </w:rPr>
        <w:t xml:space="preserve">quality providers </w:t>
      </w:r>
    </w:p>
    <w:p w:rsidR="001A7584" w:rsidRPr="0021313F" w:rsidP="00834826" w14:paraId="68080F04" w14:textId="77777777">
      <w:pPr>
        <w:pStyle w:val="BodyText"/>
        <w:spacing w:before="120" w:line="276" w:lineRule="auto"/>
        <w:ind w:left="1440" w:right="185"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Consumer education materials on choosing child care </w:t>
      </w:r>
    </w:p>
    <w:p w:rsidR="001A7584" w:rsidRPr="0021313F" w:rsidP="00834826" w14:paraId="1834F49B" w14:textId="06348209">
      <w:pPr>
        <w:pStyle w:val="BodyText"/>
        <w:spacing w:before="120" w:line="276" w:lineRule="auto"/>
        <w:ind w:left="1440" w:right="243"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Verbal communication</w:t>
      </w:r>
      <w:r w:rsidRPr="0021313F" w:rsidR="007451D5">
        <w:rPr>
          <w:rFonts w:asciiTheme="minorHAnsi" w:hAnsiTheme="minorHAnsi" w:cs="Calibri"/>
        </w:rPr>
        <w:t>s</w:t>
      </w:r>
      <w:r w:rsidRPr="0021313F">
        <w:rPr>
          <w:rFonts w:asciiTheme="minorHAnsi" w:hAnsiTheme="minorHAnsi" w:cs="Calibri"/>
        </w:rPr>
        <w:t xml:space="preserve"> at the time of application </w:t>
      </w:r>
    </w:p>
    <w:p w:rsidR="001A7584" w:rsidRPr="0021313F" w:rsidP="00834826" w14:paraId="4298A438" w14:textId="77777777">
      <w:pPr>
        <w:pStyle w:val="BodyText"/>
        <w:spacing w:before="120" w:line="276" w:lineRule="auto"/>
        <w:ind w:left="1440" w:right="236"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Community outreach, workshops, or other in-person activities </w:t>
      </w:r>
    </w:p>
    <w:p w:rsidR="001A7584" w:rsidRPr="0021313F" w:rsidP="00834826" w14:paraId="74E0BDE0" w14:textId="77777777">
      <w:pPr>
        <w:pStyle w:val="BodyText"/>
        <w:spacing w:before="120" w:line="276" w:lineRule="auto"/>
        <w:ind w:left="1440"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F0519A" w14:paraId="6CE129CA" w14:textId="77777777">
      <w:pPr>
        <w:pStyle w:val="Heading2"/>
      </w:pPr>
      <w:bookmarkStart w:id="193" w:name="_Toc82704575"/>
      <w:bookmarkStart w:id="194" w:name="_Toc95844388"/>
      <w:r w:rsidRPr="0021313F">
        <w:t>Assessing Child Care Market Rates</w:t>
      </w:r>
      <w:bookmarkEnd w:id="193"/>
      <w:bookmarkEnd w:id="194"/>
    </w:p>
    <w:p w:rsidR="00B07ACC" w:rsidRPr="0021313F" w:rsidP="00B351FF" w14:paraId="150D2E7C" w14:textId="3BEC9CDF">
      <w:pPr>
        <w:pStyle w:val="BodyText"/>
        <w:spacing w:before="120" w:line="276" w:lineRule="auto"/>
        <w:ind w:left="540" w:right="590"/>
        <w:rPr>
          <w:rFonts w:asciiTheme="minorHAnsi" w:hAnsiTheme="minorHAnsi" w:cs="Calibri"/>
        </w:rPr>
      </w:pPr>
      <w:r w:rsidRPr="0021313F">
        <w:rPr>
          <w:rFonts w:asciiTheme="minorHAnsi" w:hAnsiTheme="minorHAnsi" w:cs="Calibri"/>
        </w:rPr>
        <w:t xml:space="preserve">The regulations at 98.83(d)(1)(iv) exempt all </w:t>
      </w:r>
      <w:r w:rsidR="00D131E0">
        <w:rPr>
          <w:rFonts w:asciiTheme="minorHAnsi" w:hAnsiTheme="minorHAnsi" w:cs="Calibri"/>
        </w:rPr>
        <w:t>Tribal Lead Agencies</w:t>
      </w:r>
      <w:r w:rsidRPr="0021313F">
        <w:rPr>
          <w:rFonts w:asciiTheme="minorHAnsi" w:hAnsiTheme="minorHAnsi" w:cs="Calibri"/>
        </w:rPr>
        <w:t xml:space="preserve"> from the requirement to use a market rate survey or alternative methodology</w:t>
      </w:r>
      <w:r w:rsidRPr="0021313F" w:rsidR="00B972F5">
        <w:rPr>
          <w:rFonts w:asciiTheme="minorHAnsi" w:hAnsiTheme="minorHAnsi" w:cs="Calibri"/>
        </w:rPr>
        <w:t xml:space="preserve"> </w:t>
      </w:r>
      <w:r w:rsidRPr="0021313F">
        <w:rPr>
          <w:rFonts w:asciiTheme="minorHAnsi" w:hAnsiTheme="minorHAnsi" w:cs="Calibri"/>
        </w:rPr>
        <w:t xml:space="preserve">to set provider payment rates because many Tribal service areas are in rural, isolated areas, making such a requirement difficult. </w:t>
      </w:r>
    </w:p>
    <w:p w:rsidR="003D671D" w:rsidRPr="0021313F" w:rsidP="00B351FF" w14:paraId="35BD0784" w14:textId="46D163C2">
      <w:pPr>
        <w:pStyle w:val="BodyText"/>
        <w:spacing w:before="120" w:line="276" w:lineRule="auto"/>
        <w:ind w:left="540" w:right="590"/>
        <w:rPr>
          <w:rFonts w:asciiTheme="minorHAnsi" w:hAnsiTheme="minorHAnsi" w:cs="Calibri"/>
        </w:rPr>
      </w:pPr>
      <w:r w:rsidRPr="0021313F">
        <w:rPr>
          <w:rFonts w:asciiTheme="minorHAnsi" w:hAnsiTheme="minorHAnsi" w:cs="Calibri"/>
        </w:rPr>
        <w:t>Although</w:t>
      </w:r>
      <w:r w:rsidRPr="0021313F" w:rsidR="00F6112B">
        <w:rPr>
          <w:rFonts w:asciiTheme="minorHAnsi" w:hAnsiTheme="minorHAnsi" w:cs="Calibri"/>
        </w:rPr>
        <w:t xml:space="preserve"> they</w:t>
      </w:r>
      <w:r w:rsidRPr="0021313F">
        <w:rPr>
          <w:rFonts w:asciiTheme="minorHAnsi" w:hAnsiTheme="minorHAnsi" w:cs="Calibri"/>
        </w:rPr>
        <w:t xml:space="preserve"> are exempt from the market rate survey requirement, </w:t>
      </w:r>
      <w:r w:rsidR="00D131E0">
        <w:rPr>
          <w:rFonts w:asciiTheme="minorHAnsi" w:hAnsiTheme="minorHAnsi" w:cs="Calibri"/>
          <w:b/>
        </w:rPr>
        <w:t>Tribal Lead Agencies</w:t>
      </w:r>
      <w:r w:rsidRPr="0021313F" w:rsidR="00F6112B">
        <w:rPr>
          <w:rFonts w:asciiTheme="minorHAnsi" w:hAnsiTheme="minorHAnsi" w:cs="Calibri"/>
          <w:b/>
        </w:rPr>
        <w:t xml:space="preserve"> </w:t>
      </w:r>
      <w:r w:rsidRPr="0021313F">
        <w:rPr>
          <w:rFonts w:asciiTheme="minorHAnsi" w:hAnsiTheme="minorHAnsi" w:cs="Calibri"/>
          <w:b/>
        </w:rPr>
        <w:t xml:space="preserve">must set sufficient base payment rates to provide equal access to the full range of child care services and </w:t>
      </w:r>
      <w:r w:rsidRPr="0021313F" w:rsidR="00381E54">
        <w:rPr>
          <w:rFonts w:asciiTheme="minorHAnsi" w:hAnsiTheme="minorHAnsi" w:cs="Calibri"/>
          <w:b/>
        </w:rPr>
        <w:t xml:space="preserve">must </w:t>
      </w:r>
      <w:r w:rsidRPr="0021313F">
        <w:rPr>
          <w:rFonts w:asciiTheme="minorHAnsi" w:hAnsiTheme="minorHAnsi" w:cs="Calibri"/>
          <w:b/>
        </w:rPr>
        <w:t>set rates that cover the costs of providing higher quality care</w:t>
      </w:r>
      <w:r w:rsidRPr="0021313F">
        <w:rPr>
          <w:rFonts w:asciiTheme="minorHAnsi" w:hAnsiTheme="minorHAnsi" w:cs="Calibri"/>
        </w:rPr>
        <w:t xml:space="preserve">. </w:t>
      </w:r>
      <w:r w:rsidRPr="0021313F" w:rsidR="001A7584">
        <w:rPr>
          <w:rFonts w:asciiTheme="minorHAnsi" w:hAnsiTheme="minorHAnsi" w:cs="Calibri"/>
        </w:rPr>
        <w:t xml:space="preserve">At a minimum, </w:t>
      </w:r>
      <w:r w:rsidR="00C34521">
        <w:rPr>
          <w:rFonts w:asciiTheme="minorHAnsi" w:hAnsiTheme="minorHAnsi" w:cs="Calibri"/>
          <w:i/>
        </w:rPr>
        <w:t>Tribal Lead Agencies</w:t>
      </w:r>
      <w:r w:rsidRPr="0021313F" w:rsidR="00C34521">
        <w:rPr>
          <w:rFonts w:asciiTheme="minorHAnsi" w:hAnsiTheme="minorHAnsi" w:cs="Calibri"/>
          <w:i/>
        </w:rPr>
        <w:t xml:space="preserve"> </w:t>
      </w:r>
      <w:r w:rsidRPr="0021313F" w:rsidR="00D1079D">
        <w:rPr>
          <w:rFonts w:asciiTheme="minorHAnsi" w:hAnsiTheme="minorHAnsi" w:cs="Calibri"/>
          <w:i/>
        </w:rPr>
        <w:t>with</w:t>
      </w:r>
      <w:r w:rsidRPr="0021313F" w:rsidR="001A7584">
        <w:rPr>
          <w:rFonts w:asciiTheme="minorHAnsi" w:hAnsiTheme="minorHAnsi" w:cs="Calibri"/>
          <w:i/>
        </w:rPr>
        <w:t xml:space="preserve"> large allocations</w:t>
      </w:r>
      <w:r w:rsidRPr="0021313F" w:rsidR="001A7584">
        <w:rPr>
          <w:rFonts w:asciiTheme="minorHAnsi" w:hAnsiTheme="minorHAnsi" w:cs="Calibri"/>
        </w:rPr>
        <w:t xml:space="preserve"> must operate certificate programs and are required to show how payment rates are adequate, including a description of how payment rates are established</w:t>
      </w:r>
      <w:r w:rsidRPr="0021313F" w:rsidR="00381E54">
        <w:rPr>
          <w:rFonts w:asciiTheme="minorHAnsi" w:hAnsiTheme="minorHAnsi" w:cs="Calibri"/>
        </w:rPr>
        <w:t>; how they</w:t>
      </w:r>
      <w:r w:rsidRPr="0021313F" w:rsidR="001A7584">
        <w:rPr>
          <w:rFonts w:asciiTheme="minorHAnsi" w:hAnsiTheme="minorHAnsi" w:cs="Calibri"/>
        </w:rPr>
        <w:t xml:space="preserve"> support the health, safety, quality, </w:t>
      </w:r>
      <w:r w:rsidRPr="0021313F" w:rsidR="00381E54">
        <w:rPr>
          <w:rFonts w:asciiTheme="minorHAnsi" w:hAnsiTheme="minorHAnsi" w:cs="Calibri"/>
        </w:rPr>
        <w:t xml:space="preserve">and </w:t>
      </w:r>
      <w:r w:rsidRPr="0021313F" w:rsidR="001A7584">
        <w:rPr>
          <w:rFonts w:asciiTheme="minorHAnsi" w:hAnsiTheme="minorHAnsi" w:cs="Calibri"/>
        </w:rPr>
        <w:t>staffing requirements, along with the cost of providing higher quality care</w:t>
      </w:r>
      <w:r w:rsidRPr="0021313F" w:rsidR="00381E54">
        <w:rPr>
          <w:rFonts w:asciiTheme="minorHAnsi" w:hAnsiTheme="minorHAnsi" w:cs="Calibri"/>
        </w:rPr>
        <w:t>;</w:t>
      </w:r>
      <w:r w:rsidRPr="0021313F" w:rsidR="001A7584">
        <w:rPr>
          <w:rFonts w:asciiTheme="minorHAnsi" w:hAnsiTheme="minorHAnsi" w:cs="Calibri"/>
        </w:rPr>
        <w:t xml:space="preserve"> and, where applicable, </w:t>
      </w:r>
      <w:r w:rsidRPr="0021313F" w:rsidR="00381E54">
        <w:rPr>
          <w:rFonts w:asciiTheme="minorHAnsi" w:hAnsiTheme="minorHAnsi" w:cs="Calibri"/>
        </w:rPr>
        <w:t xml:space="preserve">how they </w:t>
      </w:r>
      <w:r w:rsidRPr="0021313F" w:rsidR="001A7584">
        <w:rPr>
          <w:rFonts w:asciiTheme="minorHAnsi" w:hAnsiTheme="minorHAnsi" w:cs="Calibri"/>
        </w:rPr>
        <w:t xml:space="preserve">support cultural and linguistic appropriateness. </w:t>
      </w:r>
    </w:p>
    <w:p w:rsidR="001A7584" w:rsidRPr="0021313F" w:rsidP="00B351FF" w14:paraId="2FD61CD5" w14:textId="15FA9CF7">
      <w:pPr>
        <w:pStyle w:val="BodyText"/>
        <w:spacing w:before="120" w:line="276" w:lineRule="auto"/>
        <w:ind w:left="540" w:right="590"/>
        <w:rPr>
          <w:rFonts w:asciiTheme="minorHAnsi" w:hAnsiTheme="minorHAnsi" w:cs="Calibri"/>
        </w:rPr>
      </w:pPr>
      <w:r>
        <w:rPr>
          <w:rFonts w:asciiTheme="minorHAnsi" w:hAnsiTheme="minorHAnsi" w:cs="Calibri"/>
          <w:i/>
        </w:rPr>
        <w:t>Tribal Lead Agencies</w:t>
      </w:r>
      <w:r w:rsidRPr="0021313F">
        <w:rPr>
          <w:rFonts w:asciiTheme="minorHAnsi" w:hAnsiTheme="minorHAnsi" w:cs="Calibri"/>
          <w:i/>
        </w:rPr>
        <w:t xml:space="preserve">, at their option, may still conduct a market rate survey or an alternative methodology approach or use the </w:t>
      </w:r>
      <w:r w:rsidRPr="0021313F" w:rsidR="00381E54">
        <w:rPr>
          <w:rFonts w:asciiTheme="minorHAnsi" w:hAnsiTheme="minorHAnsi" w:cs="Calibri"/>
          <w:i/>
        </w:rPr>
        <w:t>s</w:t>
      </w:r>
      <w:r w:rsidRPr="0021313F">
        <w:rPr>
          <w:rFonts w:asciiTheme="minorHAnsi" w:hAnsiTheme="minorHAnsi" w:cs="Calibri"/>
          <w:i/>
        </w:rPr>
        <w:t>tate's methodologies to set payment rates</w:t>
      </w:r>
      <w:r w:rsidRPr="0021313F">
        <w:rPr>
          <w:rFonts w:asciiTheme="minorHAnsi" w:hAnsiTheme="minorHAnsi" w:cs="Calibri"/>
        </w:rPr>
        <w:t xml:space="preserve">. If using an alternative methodology, a </w:t>
      </w:r>
      <w:r w:rsidR="00812A5A">
        <w:rPr>
          <w:rFonts w:asciiTheme="minorHAnsi" w:hAnsiTheme="minorHAnsi" w:cs="Calibri"/>
        </w:rPr>
        <w:t>Tribal Lead Agency</w:t>
      </w:r>
      <w:r w:rsidRPr="0021313F">
        <w:rPr>
          <w:rFonts w:asciiTheme="minorHAnsi" w:hAnsiTheme="minorHAnsi" w:cs="Calibri"/>
        </w:rPr>
        <w:t xml:space="preserve"> may use child care resource and referral data to assess child care costs in its service area.</w:t>
      </w:r>
      <w:r w:rsidRPr="0021313F" w:rsidR="003D671D">
        <w:rPr>
          <w:rFonts w:asciiTheme="minorHAnsi" w:hAnsiTheme="minorHAnsi" w:cs="Calibri"/>
        </w:rPr>
        <w:t xml:space="preserve"> See </w:t>
      </w:r>
      <w:hyperlink r:id="rId24" w:tooltip="https://www.acf.hhs.gov/occ/resource/ccdf-acf-pi-2018-01" w:history="1">
        <w:r w:rsidRPr="0021313F" w:rsidR="003D671D">
          <w:rPr>
            <w:rStyle w:val="Hyperlink"/>
            <w:rFonts w:asciiTheme="minorHAnsi" w:hAnsiTheme="minorHAnsi" w:cs="Calibri"/>
          </w:rPr>
          <w:t>https://www.acf.hhs.gov/occ/resource/ccdf-acf-pi-2018-01</w:t>
        </w:r>
      </w:hyperlink>
      <w:r w:rsidRPr="0021313F" w:rsidR="003D671D">
        <w:rPr>
          <w:rFonts w:asciiTheme="minorHAnsi" w:hAnsiTheme="minorHAnsi" w:cs="Calibri"/>
        </w:rPr>
        <w:t xml:space="preserve"> for additional alternative methodology guidance.</w:t>
      </w:r>
    </w:p>
    <w:p w:rsidR="006864BE" w:rsidRPr="0021313F" w:rsidP="00702BD2" w14:paraId="25EE7C8D" w14:textId="7C621D87">
      <w:pPr>
        <w:pStyle w:val="TableParagraph"/>
        <w:tabs>
          <w:tab w:val="center" w:pos="720"/>
        </w:tabs>
        <w:jc w:val="center"/>
        <w:rPr>
          <w:rFonts w:cstheme="minorHAnsi"/>
          <w:b/>
          <w:bCs/>
          <w:i/>
          <w:iCs/>
        </w:rPr>
      </w:pPr>
    </w:p>
    <w:p w:rsidR="001A7584" w:rsidRPr="0021313F" w:rsidP="00976A6B" w14:paraId="492CF860" w14:textId="7DAE2A29">
      <w:pPr>
        <w:pStyle w:val="BodyText"/>
        <w:numPr>
          <w:ilvl w:val="2"/>
          <w:numId w:val="41"/>
        </w:numPr>
        <w:spacing w:before="120" w:line="276" w:lineRule="auto"/>
        <w:ind w:right="226"/>
        <w:rPr>
          <w:rFonts w:asciiTheme="minorHAnsi" w:hAnsiTheme="minorHAnsi" w:cs="Calibri"/>
        </w:rPr>
      </w:pPr>
      <w:r w:rsidRPr="0021313F">
        <w:rPr>
          <w:rFonts w:asciiTheme="minorHAnsi" w:hAnsiTheme="minorHAnsi" w:cs="Calibri"/>
        </w:rPr>
        <w:t>Determin</w:t>
      </w:r>
      <w:r w:rsidRPr="0021313F" w:rsidR="00834826">
        <w:rPr>
          <w:rFonts w:asciiTheme="minorHAnsi" w:hAnsiTheme="minorHAnsi" w:cs="Calibri"/>
        </w:rPr>
        <w:t>ing</w:t>
      </w:r>
      <w:r w:rsidRPr="0021313F">
        <w:rPr>
          <w:rFonts w:asciiTheme="minorHAnsi" w:hAnsiTheme="minorHAnsi" w:cs="Calibri"/>
        </w:rPr>
        <w:t xml:space="preserve"> Cost of Care</w:t>
      </w:r>
    </w:p>
    <w:p w:rsidR="001D44F8" w:rsidRPr="0021313F" w:rsidP="001D44F8" w14:paraId="6AEAB075" w14:textId="73272535">
      <w:pPr>
        <w:pStyle w:val="Heading4"/>
        <w:numPr>
          <w:ilvl w:val="3"/>
          <w:numId w:val="90"/>
        </w:numPr>
      </w:pPr>
      <w:r w:rsidRPr="0021313F">
        <w:t xml:space="preserve">Cost of care by Tribal </w:t>
      </w:r>
      <w:r w:rsidR="00D7069B">
        <w:t>L</w:t>
      </w:r>
      <w:r w:rsidRPr="0021313F">
        <w:t xml:space="preserve">ead </w:t>
      </w:r>
      <w:r w:rsidR="00D7069B">
        <w:t>A</w:t>
      </w:r>
      <w:r w:rsidRPr="0021313F">
        <w:t>gency</w:t>
      </w:r>
      <w:r w:rsidR="00D7069B">
        <w:t>.</w:t>
      </w:r>
    </w:p>
    <w:p w:rsidR="0030028F" w:rsidRPr="0021313F" w:rsidP="003A5BC6" w14:paraId="73E9EC6C" w14:textId="39DBEE3D">
      <w:pPr>
        <w:ind w:left="1080"/>
      </w:pPr>
      <w:r w:rsidRPr="0021313F">
        <w:t xml:space="preserve">How did the </w:t>
      </w:r>
      <w:r w:rsidR="00812A5A">
        <w:t>Tribal Lead Agency</w:t>
      </w:r>
      <w:r w:rsidRPr="0021313F">
        <w:t xml:space="preserve"> determine the cost of care? Please indicate if any of the following sources of information were used in assessing the cost of care or price of care within the service area. Check only those that apply:</w:t>
      </w:r>
    </w:p>
    <w:p w:rsidR="001A7584" w:rsidRPr="0021313F" w:rsidP="003A5BC6" w14:paraId="5D415BD5" w14:textId="0DC38074">
      <w:pPr>
        <w:ind w:left="1080"/>
        <w:rPr>
          <w:rFonts w:cs="Calibri"/>
          <w:u w:val="single"/>
        </w:rPr>
      </w:pPr>
      <w:r w:rsidRPr="0021313F">
        <w:rPr>
          <w:rFonts w:cs="Calibri"/>
        </w:rPr>
        <w:fldChar w:fldCharType="begin">
          <w:ffData>
            <w:name w:val="Check693"/>
            <w:enabled/>
            <w:calcOnExit w:val="0"/>
            <w:checkBox>
              <w:sizeAuto/>
              <w:default w:val="0"/>
            </w:checkBox>
          </w:ffData>
        </w:fldChar>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Pr>
          <w:rFonts w:cs="Calibri"/>
        </w:rPr>
        <w:t xml:space="preserve"> State </w:t>
      </w:r>
      <w:r w:rsidRPr="0021313F" w:rsidR="00381E54">
        <w:rPr>
          <w:rFonts w:cs="Calibri"/>
        </w:rPr>
        <w:t>market rate survey</w:t>
      </w:r>
      <w:r w:rsidRPr="0021313F">
        <w:rPr>
          <w:rFonts w:cs="Calibri"/>
        </w:rPr>
        <w:t xml:space="preserve">. State(s): </w:t>
      </w:r>
      <w:r w:rsidRPr="0021313F">
        <w:rPr>
          <w:rFonts w:cs="Calibri"/>
          <w:u w:val="single"/>
        </w:rPr>
        <w:fldChar w:fldCharType="begin">
          <w:ffData>
            <w:name w:val="Text1"/>
            <w:enabled/>
            <w:calcOnExit w:val="0"/>
            <w:textInput/>
          </w:ffData>
        </w:fldChar>
      </w:r>
      <w:r w:rsidRPr="0021313F">
        <w:rPr>
          <w:rFonts w:cs="Calibri"/>
          <w:u w:val="single"/>
        </w:rPr>
        <w:instrText xml:space="preserve"> FORMTEXT </w:instrText>
      </w:r>
      <w:r w:rsidRPr="0021313F">
        <w:rPr>
          <w:rFonts w:cs="Calibri"/>
          <w:u w:val="single"/>
        </w:rPr>
        <w:fldChar w:fldCharType="separate"/>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u w:val="single"/>
        </w:rPr>
        <w:fldChar w:fldCharType="end"/>
      </w:r>
      <w:r w:rsidRPr="0021313F">
        <w:rPr>
          <w:rFonts w:cs="Calibri"/>
        </w:rPr>
        <w:t xml:space="preserve"> Date(s) completed:</w:t>
      </w:r>
      <w:r w:rsidRPr="0021313F">
        <w:rPr>
          <w:rFonts w:cs="Calibri"/>
          <w:spacing w:val="2"/>
        </w:rPr>
        <w:t xml:space="preserve"> </w:t>
      </w:r>
      <w:r w:rsidRPr="0021313F">
        <w:rPr>
          <w:rFonts w:cs="Calibri"/>
          <w:u w:val="single"/>
        </w:rPr>
        <w:fldChar w:fldCharType="begin">
          <w:ffData>
            <w:name w:val="Text1"/>
            <w:enabled/>
            <w:calcOnExit w:val="0"/>
            <w:textInput/>
          </w:ffData>
        </w:fldChar>
      </w:r>
      <w:r w:rsidRPr="0021313F">
        <w:rPr>
          <w:rFonts w:cs="Calibri"/>
          <w:u w:val="single"/>
        </w:rPr>
        <w:instrText xml:space="preserve"> FORMTEXT </w:instrText>
      </w:r>
      <w:r w:rsidRPr="0021313F">
        <w:rPr>
          <w:rFonts w:cs="Calibri"/>
          <w:u w:val="single"/>
        </w:rPr>
        <w:fldChar w:fldCharType="separate"/>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u w:val="single"/>
        </w:rPr>
        <w:fldChar w:fldCharType="end"/>
      </w:r>
    </w:p>
    <w:p w:rsidR="001A7584" w:rsidRPr="0021313F" w:rsidP="003A5BC6" w14:paraId="2F6CD5DE" w14:textId="7C31271D">
      <w:pPr>
        <w:pStyle w:val="BodyText"/>
        <w:tabs>
          <w:tab w:val="left" w:pos="3788"/>
        </w:tabs>
        <w:spacing w:before="120" w:line="276" w:lineRule="auto"/>
        <w:ind w:left="1080" w:right="2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State </w:t>
      </w:r>
      <w:r w:rsidRPr="0021313F" w:rsidR="00381E54">
        <w:rPr>
          <w:rFonts w:asciiTheme="minorHAnsi" w:hAnsiTheme="minorHAnsi" w:cs="Calibri"/>
        </w:rPr>
        <w:t>alternative methodology</w:t>
      </w:r>
      <w:r w:rsidRPr="0021313F">
        <w:rPr>
          <w:rFonts w:asciiTheme="minorHAnsi" w:hAnsiTheme="minorHAnsi" w:cs="Calibri"/>
        </w:rPr>
        <w:t xml:space="preserve">. State(s):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Date(s) completed:</w:t>
      </w:r>
      <w:r w:rsidRPr="0021313F">
        <w:rPr>
          <w:rFonts w:asciiTheme="minorHAnsi" w:hAnsiTheme="minorHAnsi" w:cs="Calibri"/>
          <w:spacing w:val="2"/>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3A5BC6" w14:paraId="7D55772B" w14:textId="657C02ED">
      <w:pPr>
        <w:pStyle w:val="BodyText"/>
        <w:tabs>
          <w:tab w:val="left" w:pos="3788"/>
        </w:tabs>
        <w:spacing w:before="120" w:line="276" w:lineRule="auto"/>
        <w:ind w:left="1080" w:right="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Child </w:t>
      </w:r>
      <w:r w:rsidRPr="0021313F" w:rsidR="00381E54">
        <w:rPr>
          <w:rFonts w:asciiTheme="minorHAnsi" w:hAnsiTheme="minorHAnsi" w:cs="Calibri"/>
        </w:rPr>
        <w:t>care resource and referral data</w:t>
      </w:r>
      <w:r w:rsidRPr="0021313F">
        <w:rPr>
          <w:rFonts w:asciiTheme="minorHAnsi" w:hAnsiTheme="minorHAnsi" w:cs="Calibri"/>
        </w:rPr>
        <w:t>. Describe:</w:t>
      </w:r>
      <w:r w:rsidRPr="0021313F">
        <w:rPr>
          <w:rFonts w:asciiTheme="minorHAnsi" w:hAnsiTheme="minorHAnsi" w:cs="Calibri"/>
          <w:spacing w:val="2"/>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w:t>
      </w:r>
    </w:p>
    <w:p w:rsidR="001A7584" w:rsidRPr="0021313F" w:rsidP="003A5BC6" w14:paraId="52C99E70" w14:textId="5E53B7C5">
      <w:pPr>
        <w:pStyle w:val="BodyText"/>
        <w:tabs>
          <w:tab w:val="left" w:pos="3788"/>
        </w:tabs>
        <w:spacing w:before="120" w:line="276" w:lineRule="auto"/>
        <w:ind w:left="1080" w:right="28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Tribal </w:t>
      </w:r>
      <w:r w:rsidRPr="0021313F" w:rsidR="00381E54">
        <w:rPr>
          <w:rFonts w:asciiTheme="minorHAnsi" w:hAnsiTheme="minorHAnsi" w:cs="Calibri"/>
        </w:rPr>
        <w:t>market rate survey.</w:t>
      </w:r>
      <w:r w:rsidRPr="0021313F" w:rsidR="00130074">
        <w:rPr>
          <w:rFonts w:asciiTheme="minorHAnsi" w:hAnsiTheme="minorHAnsi" w:cs="Calibri"/>
        </w:rPr>
        <w:t xml:space="preserve"> </w:t>
      </w:r>
      <w:r w:rsidRPr="0021313F">
        <w:rPr>
          <w:rFonts w:asciiTheme="minorHAnsi" w:hAnsiTheme="minorHAnsi" w:cs="Calibri"/>
        </w:rPr>
        <w:t xml:space="preserve">Date completed: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F80070" w:rsidRPr="0021313F" w:rsidP="003A5BC6" w14:paraId="1BD0053B" w14:textId="4CBDEF29">
      <w:pPr>
        <w:pStyle w:val="BodyText"/>
        <w:tabs>
          <w:tab w:val="left" w:pos="3788"/>
        </w:tabs>
        <w:spacing w:before="120" w:line="276" w:lineRule="auto"/>
        <w:ind w:left="1080" w:right="28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Alternative </w:t>
      </w:r>
      <w:r w:rsidRPr="0021313F" w:rsidR="00381E54">
        <w:rPr>
          <w:rFonts w:asciiTheme="minorHAnsi" w:hAnsiTheme="minorHAnsi" w:cs="Calibri"/>
        </w:rPr>
        <w:t>m</w:t>
      </w:r>
      <w:r w:rsidRPr="0021313F">
        <w:rPr>
          <w:rFonts w:asciiTheme="minorHAnsi" w:hAnsiTheme="minorHAnsi" w:cs="Calibri"/>
        </w:rPr>
        <w:t>ethodology. Date completed:</w:t>
      </w:r>
      <w:r w:rsidRPr="0021313F">
        <w:rPr>
          <w:rFonts w:asciiTheme="minorHAnsi" w:hAnsiTheme="minorHAnsi" w:cs="Calibri"/>
          <w:spacing w:val="2"/>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3A5BC6" w14:paraId="16657A68" w14:textId="77777777">
      <w:pPr>
        <w:pStyle w:val="BodyText"/>
        <w:tabs>
          <w:tab w:val="left" w:pos="3788"/>
        </w:tabs>
        <w:spacing w:before="120" w:line="276" w:lineRule="auto"/>
        <w:ind w:left="1080" w:right="280"/>
        <w:rPr>
          <w:rFonts w:asciiTheme="minorHAnsi" w:hAnsiTheme="minorHAnsi" w:cs="Calibri"/>
          <w:u w:val="single"/>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cs="Calibri"/>
        </w:rPr>
        <w:fldChar w:fldCharType="separate"/>
      </w:r>
      <w:r w:rsidRPr="0021313F">
        <w:rPr>
          <w:rFonts w:cs="Calibri"/>
        </w:rPr>
        <w:fldChar w:fldCharType="end"/>
      </w:r>
      <w:r w:rsidRPr="0021313F">
        <w:rPr>
          <w:rFonts w:asciiTheme="minorHAnsi" w:hAnsiTheme="minorHAnsi" w:cs="Calibri"/>
        </w:rPr>
        <w:t xml:space="preserve"> Other. Describe: </w:t>
      </w:r>
      <w:r w:rsidRPr="0021313F">
        <w:rPr>
          <w:rFonts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cs="Calibri"/>
          <w:u w:val="single"/>
        </w:rPr>
        <w:fldChar w:fldCharType="end"/>
      </w:r>
    </w:p>
    <w:p w:rsidR="00F20EB8" w:rsidRPr="0021313F" w:rsidP="00F0519A" w14:paraId="14B62AA3" w14:textId="72EC8915">
      <w:pPr>
        <w:pStyle w:val="Heading2"/>
      </w:pPr>
      <w:bookmarkStart w:id="195" w:name="_Toc82704576"/>
      <w:bookmarkStart w:id="196" w:name="_Toc95844389"/>
      <w:r w:rsidRPr="0021313F">
        <w:rPr>
          <w:rFonts w:cs="Calibri"/>
        </w:rPr>
        <w:t>Establishing Adequate Payment Rates</w:t>
      </w:r>
      <w:bookmarkEnd w:id="195"/>
      <w:bookmarkEnd w:id="196"/>
    </w:p>
    <w:p w:rsidR="001A7584" w:rsidRPr="0021313F" w14:paraId="5B86CDAD" w14:textId="50FEF953">
      <w:pPr>
        <w:pStyle w:val="BodyText"/>
        <w:spacing w:before="120" w:line="276" w:lineRule="auto"/>
        <w:ind w:left="540"/>
        <w:rPr>
          <w:rFonts w:asciiTheme="minorHAnsi" w:hAnsiTheme="minorHAnsi" w:cs="Calibri"/>
          <w:b/>
        </w:rPr>
      </w:pPr>
      <w:r>
        <w:rPr>
          <w:rFonts w:asciiTheme="minorHAnsi" w:hAnsiTheme="minorHAnsi" w:cs="Calibri"/>
          <w:b/>
        </w:rPr>
        <w:t>Tribal Lead Agencies</w:t>
      </w:r>
      <w:r w:rsidRPr="0021313F">
        <w:rPr>
          <w:rFonts w:asciiTheme="minorHAnsi" w:hAnsiTheme="minorHAnsi" w:cs="Calibri"/>
          <w:b/>
        </w:rPr>
        <w:t xml:space="preserve"> are required to establish payment rates for child care services that ensure eligible families have equal access to child care services comparable to those services provided to families not eligible to receive CCDF services</w:t>
      </w:r>
      <w:r w:rsidRPr="0021313F" w:rsidR="00E8601A">
        <w:rPr>
          <w:rFonts w:asciiTheme="minorHAnsi" w:hAnsiTheme="minorHAnsi" w:cs="Calibri"/>
          <w:b/>
        </w:rPr>
        <w:t xml:space="preserve"> </w:t>
      </w:r>
      <w:r w:rsidRPr="0021313F">
        <w:rPr>
          <w:rFonts w:asciiTheme="minorHAnsi" w:hAnsiTheme="minorHAnsi" w:cs="Calibri"/>
          <w:b/>
        </w:rPr>
        <w:t>(658E(c)(4)</w:t>
      </w:r>
      <w:r w:rsidRPr="0021313F" w:rsidR="00E8601A">
        <w:rPr>
          <w:rFonts w:asciiTheme="minorHAnsi" w:hAnsiTheme="minorHAnsi" w:cs="Calibri"/>
          <w:b/>
        </w:rPr>
        <w:t>;</w:t>
      </w:r>
      <w:r w:rsidRPr="0021313F">
        <w:rPr>
          <w:rFonts w:asciiTheme="minorHAnsi" w:hAnsiTheme="minorHAnsi" w:cs="Calibri"/>
          <w:b/>
        </w:rPr>
        <w:t xml:space="preserve"> 98.16(r)</w:t>
      </w:r>
      <w:r w:rsidRPr="0021313F" w:rsidR="00E8601A">
        <w:rPr>
          <w:rFonts w:asciiTheme="minorHAnsi" w:hAnsiTheme="minorHAnsi" w:cs="Calibri"/>
          <w:b/>
        </w:rPr>
        <w:t>;</w:t>
      </w:r>
      <w:r w:rsidRPr="0021313F">
        <w:rPr>
          <w:rFonts w:asciiTheme="minorHAnsi" w:hAnsiTheme="minorHAnsi" w:cs="Calibri"/>
          <w:b/>
        </w:rPr>
        <w:t xml:space="preserve"> 98.45(a)</w:t>
      </w:r>
      <w:r w:rsidRPr="0021313F" w:rsidR="00E8601A">
        <w:rPr>
          <w:rFonts w:asciiTheme="minorHAnsi" w:hAnsiTheme="minorHAnsi" w:cs="Calibri"/>
          <w:b/>
        </w:rPr>
        <w:t>;</w:t>
      </w:r>
      <w:r w:rsidRPr="0021313F">
        <w:rPr>
          <w:rFonts w:asciiTheme="minorHAnsi" w:hAnsiTheme="minorHAnsi" w:cs="Calibri"/>
          <w:b/>
        </w:rPr>
        <w:t xml:space="preserve"> 98.45(b)(1)-(2)</w:t>
      </w:r>
      <w:r w:rsidRPr="0021313F" w:rsidR="00E8601A">
        <w:rPr>
          <w:rFonts w:asciiTheme="minorHAnsi" w:hAnsiTheme="minorHAnsi" w:cs="Calibri"/>
          <w:b/>
        </w:rPr>
        <w:t>;</w:t>
      </w:r>
      <w:r w:rsidRPr="0021313F">
        <w:rPr>
          <w:rFonts w:asciiTheme="minorHAnsi" w:hAnsiTheme="minorHAnsi" w:cs="Calibri"/>
          <w:b/>
        </w:rPr>
        <w:t xml:space="preserve"> (98.45(b)(7)</w:t>
      </w:r>
      <w:r w:rsidRPr="0021313F" w:rsidR="00F30B73">
        <w:rPr>
          <w:rFonts w:asciiTheme="minorHAnsi" w:hAnsiTheme="minorHAnsi" w:cs="Calibri"/>
          <w:b/>
        </w:rPr>
        <w:t>-</w:t>
      </w:r>
      <w:r w:rsidRPr="0021313F">
        <w:rPr>
          <w:rFonts w:asciiTheme="minorHAnsi" w:hAnsiTheme="minorHAnsi" w:cs="Calibri"/>
          <w:b/>
        </w:rPr>
        <w:t>(8)</w:t>
      </w:r>
      <w:r w:rsidRPr="0021313F" w:rsidR="00381E54">
        <w:rPr>
          <w:rFonts w:asciiTheme="minorHAnsi" w:hAnsiTheme="minorHAnsi" w:cs="Calibri"/>
          <w:b/>
        </w:rPr>
        <w:t>)</w:t>
      </w:r>
      <w:r w:rsidRPr="0021313F">
        <w:rPr>
          <w:rFonts w:asciiTheme="minorHAnsi" w:hAnsiTheme="minorHAnsi" w:cs="Calibri"/>
          <w:b/>
        </w:rPr>
        <w:t>.</w:t>
      </w:r>
    </w:p>
    <w:p w:rsidR="00B0352B" w:rsidRPr="0021313F" w:rsidP="00562DD2" w14:paraId="320E1551" w14:textId="1D944FA6">
      <w:pPr>
        <w:pStyle w:val="Heading3"/>
        <w:rPr>
          <w:u w:val="single"/>
        </w:rPr>
      </w:pPr>
      <w:r w:rsidRPr="0021313F">
        <w:t>Establish</w:t>
      </w:r>
      <w:r w:rsidRPr="0021313F" w:rsidR="003A5BC6">
        <w:t>ing</w:t>
      </w:r>
      <w:r w:rsidRPr="0021313F">
        <w:t xml:space="preserve"> Pay</w:t>
      </w:r>
      <w:r w:rsidRPr="0021313F" w:rsidR="003A5BC6">
        <w:t>ment</w:t>
      </w:r>
      <w:r w:rsidRPr="0021313F">
        <w:t xml:space="preserve"> Rates</w:t>
      </w:r>
    </w:p>
    <w:p w:rsidR="002B7A87" w:rsidRPr="0021313F" w:rsidP="003A5BC6" w14:paraId="54AAC116" w14:textId="05D820D6">
      <w:pPr>
        <w:pStyle w:val="Heading4"/>
        <w:numPr>
          <w:ilvl w:val="3"/>
          <w:numId w:val="90"/>
        </w:numPr>
      </w:pPr>
      <w:r w:rsidRPr="0021313F">
        <w:t xml:space="preserve">Describe how the </w:t>
      </w:r>
      <w:r w:rsidR="00812A5A">
        <w:t>Tribal Lead Agency</w:t>
      </w:r>
      <w:r w:rsidRPr="0021313F">
        <w:t xml:space="preserve"> establishes payment rates: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B39B6" w:rsidRPr="0021313F" w:rsidP="00562DD2" w14:paraId="615491AD" w14:textId="053840E0">
      <w:pPr>
        <w:pStyle w:val="Heading3"/>
        <w:rPr>
          <w:rFonts w:cs="Calibri"/>
        </w:rPr>
      </w:pPr>
      <w:r w:rsidRPr="0021313F">
        <w:t>Base Payment Rates</w:t>
      </w:r>
      <w:r w:rsidRPr="0021313F">
        <w:br/>
      </w:r>
      <w:r w:rsidRPr="0021313F">
        <w:br/>
      </w:r>
      <w:r w:rsidR="00D131E0">
        <w:t>Tribal Lead Agencies</w:t>
      </w:r>
      <w:r w:rsidRPr="0021313F">
        <w:t xml:space="preserve"> are required to set base payment rates </w:t>
      </w:r>
      <w:r w:rsidRPr="0021313F">
        <w:rPr>
          <w:i/>
        </w:rPr>
        <w:t>at least</w:t>
      </w:r>
      <w:r w:rsidRPr="0021313F">
        <w:t xml:space="preserve"> at a level sufficient to cover the costs to </w:t>
      </w:r>
      <w:r w:rsidRPr="0021313F" w:rsidR="00381E54">
        <w:t xml:space="preserve">the </w:t>
      </w:r>
      <w:r w:rsidRPr="0021313F">
        <w:t>provider of the health, safety, quality</w:t>
      </w:r>
      <w:r w:rsidRPr="0021313F" w:rsidR="00381E54">
        <w:t>,</w:t>
      </w:r>
      <w:r w:rsidRPr="0021313F">
        <w:t xml:space="preserve"> and staffing requirements included in the </w:t>
      </w:r>
      <w:r w:rsidRPr="0021313F" w:rsidR="00381E54">
        <w:t xml:space="preserve">CCDBG </w:t>
      </w:r>
      <w:r w:rsidRPr="0021313F">
        <w:t xml:space="preserve">Act and </w:t>
      </w:r>
      <w:r w:rsidRPr="0021313F" w:rsidR="00B941D9">
        <w:t>Final Rule</w:t>
      </w:r>
      <w:r w:rsidRPr="0021313F">
        <w:t>.</w:t>
      </w:r>
    </w:p>
    <w:p w:rsidR="001D44F8" w:rsidRPr="0021313F" w:rsidP="001D44F8" w14:paraId="12846D5B" w14:textId="394FBBE1">
      <w:pPr>
        <w:pStyle w:val="Heading4"/>
        <w:numPr>
          <w:ilvl w:val="3"/>
          <w:numId w:val="90"/>
        </w:numPr>
      </w:pPr>
      <w:r w:rsidRPr="0021313F">
        <w:t>Description of how base payment rates support needs of providers</w:t>
      </w:r>
      <w:r w:rsidR="008B22FB">
        <w:t>.</w:t>
      </w:r>
    </w:p>
    <w:p w:rsidR="00D544A8" w:rsidRPr="0021313F" w:rsidP="003A5BC6" w14:paraId="04657E1B" w14:textId="02CAFF37">
      <w:pPr>
        <w:ind w:left="1080"/>
      </w:pPr>
      <w:r w:rsidRPr="0021313F">
        <w:t xml:space="preserve">Describe how the </w:t>
      </w:r>
      <w:r w:rsidR="00812A5A">
        <w:t>Tribal Lead Agency</w:t>
      </w:r>
      <w:r w:rsidRPr="0021313F">
        <w:t xml:space="preserve">’s base payment rates enable providers to meet the health, safety, quality, and staffing requirements under </w:t>
      </w:r>
      <w:r w:rsidRPr="0021313F" w:rsidR="00381E54">
        <w:t xml:space="preserve">the </w:t>
      </w:r>
      <w:r w:rsidRPr="0021313F">
        <w:t>CCDF</w:t>
      </w:r>
      <w:r w:rsidRPr="0021313F" w:rsidR="00381E54">
        <w:t xml:space="preserve"> program</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D544A8" w:rsidRPr="0021313F" w:rsidP="00562DD2" w14:paraId="44A386A2" w14:textId="23CBD7FA">
      <w:pPr>
        <w:pStyle w:val="Heading3"/>
        <w:rPr>
          <w:u w:val="single"/>
        </w:rPr>
      </w:pPr>
      <w:r w:rsidRPr="0021313F">
        <w:t>Base Rates Support of Quality</w:t>
      </w:r>
    </w:p>
    <w:p w:rsidR="00AD3C6D" w:rsidRPr="0021313F" w:rsidP="00AD3C6D" w14:paraId="1521BB7E" w14:textId="42E77710">
      <w:pPr>
        <w:pStyle w:val="Heading4"/>
        <w:numPr>
          <w:ilvl w:val="3"/>
          <w:numId w:val="90"/>
        </w:numPr>
      </w:pPr>
      <w:r w:rsidRPr="0021313F">
        <w:t>Description of how base rates support needs of Tribal communities</w:t>
      </w:r>
      <w:r w:rsidR="008B22FB">
        <w:t>.</w:t>
      </w:r>
    </w:p>
    <w:p w:rsidR="00EA1DB6" w:rsidRPr="0021313F" w:rsidP="003A5BC6" w14:paraId="2F0E0B74" w14:textId="502EC4AF">
      <w:pPr>
        <w:ind w:left="1080"/>
      </w:pPr>
      <w:r w:rsidRPr="0021313F">
        <w:t xml:space="preserve">Describe how the </w:t>
      </w:r>
      <w:r w:rsidR="00812A5A">
        <w:t>Tribal Lead Agency</w:t>
      </w:r>
      <w:r w:rsidRPr="0021313F">
        <w:t xml:space="preserve">’s base payment rates support quality and meet the needs of the Tribal communities they serve (e.g., where applicable, cultural and linguistic appropriateness):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A7584" w:rsidP="00562DD2" w14:paraId="5070D0DD" w14:textId="38B623F4">
      <w:pPr>
        <w:pStyle w:val="Heading3"/>
      </w:pPr>
      <w:r w:rsidRPr="0021313F">
        <w:t xml:space="preserve">Payment Rates </w:t>
      </w:r>
      <w:r w:rsidRPr="0021313F" w:rsidR="00EA1DB6">
        <w:br/>
      </w:r>
      <w:r w:rsidRPr="0021313F" w:rsidR="00EA1DB6">
        <w:br/>
      </w:r>
      <w:r w:rsidRPr="0021313F">
        <w:t xml:space="preserve">The payment rates should reflect the variety of care offered in </w:t>
      </w:r>
      <w:r w:rsidR="00A44756">
        <w:t xml:space="preserve">the </w:t>
      </w:r>
      <w:r w:rsidR="00812A5A">
        <w:t>Tribal Lead Agency</w:t>
      </w:r>
      <w:r w:rsidR="00A44756">
        <w:t>’s</w:t>
      </w:r>
      <w:r w:rsidRPr="0021313F">
        <w:t xml:space="preserve"> program (</w:t>
      </w:r>
      <w:r w:rsidRPr="0021313F" w:rsidR="008B0D72">
        <w:t>e.g.</w:t>
      </w:r>
      <w:r w:rsidRPr="0021313F">
        <w:t xml:space="preserve">, different rates based on the child’s age, the category of care). </w:t>
      </w:r>
      <w:r w:rsidR="00D131E0">
        <w:t>Tribal Lead Agencies</w:t>
      </w:r>
      <w:r w:rsidRPr="0021313F">
        <w:t xml:space="preserve"> are reminded that payment rates cannot be based on a family’s eligibility</w:t>
      </w:r>
      <w:r w:rsidRPr="0021313F" w:rsidR="008B0D72">
        <w:t>,</w:t>
      </w:r>
      <w:r w:rsidRPr="0021313F">
        <w:t xml:space="preserve"> such as receiving TANF or participation in education or training.</w:t>
      </w:r>
      <w:r w:rsidRPr="0021313F" w:rsidR="00D379B5">
        <w:t xml:space="preserve"> Include all payment rates and </w:t>
      </w:r>
      <w:r w:rsidRPr="0021313F" w:rsidR="008B0D72">
        <w:t xml:space="preserve">the </w:t>
      </w:r>
      <w:r w:rsidRPr="0021313F" w:rsidR="00D379B5">
        <w:t>definition of service areas in the attached payment rates.</w:t>
      </w:r>
    </w:p>
    <w:p w:rsidR="00557DFD" w:rsidRPr="00557DFD" w:rsidP="00557DFD" w14:paraId="2F45649F" w14:textId="19830C00">
      <w:pPr>
        <w:ind w:left="720"/>
      </w:pPr>
      <w:r>
        <w:t xml:space="preserve">For </w:t>
      </w:r>
      <w:r w:rsidR="00AF07A0">
        <w:t xml:space="preserve">center-based </w:t>
      </w:r>
      <w:r>
        <w:t>provider</w:t>
      </w:r>
      <w:r w:rsidR="00AF07A0">
        <w:t>s and family child care providers</w:t>
      </w:r>
      <w:r>
        <w:t>, provide the full-time weekly base payment rate</w:t>
      </w:r>
      <w:r w:rsidR="00AF07A0">
        <w:t xml:space="preserve"> for each age group that the Tribal Lead Agency serves</w:t>
      </w:r>
      <w:r>
        <w:t xml:space="preserve">. If weekly rates are not published, then the Tribal Lead Agency will need to calculate its equivalent.  If the payment rates differ, use the most </w:t>
      </w:r>
      <w:r w:rsidR="008A3C52">
        <w:t>common</w:t>
      </w:r>
      <w:r w:rsidR="00AF07A0">
        <w:t xml:space="preserve"> payment rates for </w:t>
      </w:r>
      <w:r w:rsidR="008A3C52">
        <w:t>center-based providers and family child care provider</w:t>
      </w:r>
      <w:r>
        <w:t xml:space="preserve">. </w:t>
      </w:r>
    </w:p>
    <w:p w:rsidR="007F5447" w:rsidP="007F5447" w14:paraId="21D81183" w14:textId="18994340">
      <w:pPr>
        <w:pStyle w:val="Heading4"/>
      </w:pPr>
      <w:r>
        <w:t>Full-time weekly base p</w:t>
      </w:r>
      <w:r w:rsidR="007548FA">
        <w:t>ayment rates for center-based care</w:t>
      </w:r>
    </w:p>
    <w:p w:rsidR="00AF07A0" w:rsidP="006A6C82" w14:paraId="4AB5BA3A" w14:textId="565B07E1">
      <w:pPr>
        <w:ind w:left="1080"/>
      </w:pPr>
      <w:r>
        <w:t>Infant (6 months)</w:t>
      </w:r>
      <w:r w:rsidRPr="0021313F" w:rsidR="006A6C82">
        <w:t xml:space="preserve">: </w:t>
      </w:r>
      <w:r w:rsidRPr="0021313F" w:rsidR="006A6C82">
        <w:rPr>
          <w:u w:val="single"/>
        </w:rPr>
        <w:fldChar w:fldCharType="begin">
          <w:ffData>
            <w:name w:val="Text1"/>
            <w:enabled/>
            <w:calcOnExit w:val="0"/>
            <w:textInput/>
          </w:ffData>
        </w:fldChar>
      </w:r>
      <w:r w:rsidRPr="0021313F" w:rsidR="006A6C82">
        <w:rPr>
          <w:u w:val="single"/>
        </w:rPr>
        <w:instrText xml:space="preserve"> FORMTEXT </w:instrText>
      </w:r>
      <w:r w:rsidRPr="0021313F" w:rsidR="006A6C82">
        <w:rPr>
          <w:u w:val="single"/>
        </w:rPr>
        <w:fldChar w:fldCharType="separate"/>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u w:val="single"/>
        </w:rPr>
        <w:fldChar w:fldCharType="end"/>
      </w:r>
    </w:p>
    <w:p w:rsidR="00AF07A0" w:rsidP="006A6C82" w14:paraId="690A23E0" w14:textId="7DC053C7">
      <w:pPr>
        <w:ind w:left="1080"/>
      </w:pPr>
      <w:r>
        <w:t>Toddler (18 months)</w:t>
      </w:r>
      <w:r w:rsidRPr="0021313F" w:rsidR="006A6C82">
        <w:t xml:space="preserve">: </w:t>
      </w:r>
      <w:r w:rsidRPr="0021313F" w:rsidR="006A6C82">
        <w:rPr>
          <w:u w:val="single"/>
        </w:rPr>
        <w:fldChar w:fldCharType="begin">
          <w:ffData>
            <w:name w:val="Text1"/>
            <w:enabled/>
            <w:calcOnExit w:val="0"/>
            <w:textInput/>
          </w:ffData>
        </w:fldChar>
      </w:r>
      <w:r w:rsidRPr="0021313F" w:rsidR="006A6C82">
        <w:rPr>
          <w:u w:val="single"/>
        </w:rPr>
        <w:instrText xml:space="preserve"> FORMTEXT </w:instrText>
      </w:r>
      <w:r w:rsidRPr="0021313F" w:rsidR="006A6C82">
        <w:rPr>
          <w:u w:val="single"/>
        </w:rPr>
        <w:fldChar w:fldCharType="separate"/>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u w:val="single"/>
        </w:rPr>
        <w:fldChar w:fldCharType="end"/>
      </w:r>
    </w:p>
    <w:p w:rsidR="00AF07A0" w:rsidP="006A6C82" w14:paraId="59B5C905" w14:textId="6B0018B2">
      <w:pPr>
        <w:ind w:left="1080"/>
      </w:pPr>
      <w:r>
        <w:t>Presch</w:t>
      </w:r>
      <w:r w:rsidR="006A6C82">
        <w:t>ooler (4 years)</w:t>
      </w:r>
      <w:r w:rsidRPr="0021313F" w:rsidR="006A6C82">
        <w:t xml:space="preserve">: </w:t>
      </w:r>
      <w:r w:rsidRPr="0021313F" w:rsidR="006A6C82">
        <w:rPr>
          <w:u w:val="single"/>
        </w:rPr>
        <w:fldChar w:fldCharType="begin">
          <w:ffData>
            <w:name w:val="Text1"/>
            <w:enabled/>
            <w:calcOnExit w:val="0"/>
            <w:textInput/>
          </w:ffData>
        </w:fldChar>
      </w:r>
      <w:r w:rsidRPr="0021313F" w:rsidR="006A6C82">
        <w:rPr>
          <w:u w:val="single"/>
        </w:rPr>
        <w:instrText xml:space="preserve"> FORMTEXT </w:instrText>
      </w:r>
      <w:r w:rsidRPr="0021313F" w:rsidR="006A6C82">
        <w:rPr>
          <w:u w:val="single"/>
        </w:rPr>
        <w:fldChar w:fldCharType="separate"/>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u w:val="single"/>
        </w:rPr>
        <w:fldChar w:fldCharType="end"/>
      </w:r>
    </w:p>
    <w:p w:rsidR="006A6C82" w:rsidRPr="00AF07A0" w:rsidP="006A6C82" w14:paraId="1920A719" w14:textId="3BEC1576">
      <w:pPr>
        <w:pStyle w:val="Heading4"/>
        <w:numPr>
          <w:ilvl w:val="0"/>
          <w:numId w:val="0"/>
        </w:numPr>
        <w:ind w:left="1080"/>
      </w:pPr>
      <w:r>
        <w:t>School-age child (6 years; Based on full-day, full-year rates that would be paid during the summer)</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D544A8" w:rsidRPr="0021313F" w:rsidP="007F5447" w14:paraId="13098A3A" w14:textId="6A158373">
      <w:pPr>
        <w:pStyle w:val="Heading4"/>
        <w:numPr>
          <w:ilvl w:val="0"/>
          <w:numId w:val="0"/>
        </w:numPr>
        <w:ind w:left="1080"/>
      </w:pPr>
    </w:p>
    <w:p w:rsidR="007548FA" w:rsidP="00AD3C6D" w14:paraId="366DAD72" w14:textId="28B39C36">
      <w:pPr>
        <w:pStyle w:val="Heading4"/>
        <w:numPr>
          <w:ilvl w:val="3"/>
          <w:numId w:val="90"/>
        </w:numPr>
      </w:pPr>
      <w:r>
        <w:t>Payment rates for family child care providers</w:t>
      </w:r>
    </w:p>
    <w:p w:rsidR="006A6C82" w:rsidP="006A6C82" w14:paraId="5059EEA3" w14:textId="77777777">
      <w:pPr>
        <w:ind w:left="1080"/>
      </w:pPr>
      <w:r>
        <w:t>Infant (6 months)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A6C82" w:rsidP="006A6C82" w14:paraId="2524B45E" w14:textId="77777777">
      <w:pPr>
        <w:ind w:left="1080"/>
      </w:pPr>
      <w:r>
        <w:t>Toddler (18 months)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A6C82" w:rsidP="006A6C82" w14:paraId="0C2839C4" w14:textId="77777777">
      <w:pPr>
        <w:ind w:left="1080"/>
      </w:pPr>
      <w:r>
        <w:t>Preschooler (4 years)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A6C82" w:rsidRPr="00AF07A0" w:rsidP="006A6C82" w14:paraId="7E3CCFD8" w14:textId="77777777">
      <w:pPr>
        <w:pStyle w:val="Heading4"/>
        <w:numPr>
          <w:ilvl w:val="0"/>
          <w:numId w:val="0"/>
        </w:numPr>
        <w:ind w:left="1080"/>
      </w:pPr>
      <w:r>
        <w:t>School-age child (6 years; Based on full-day, full-year rates that would be paid during the summer)</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7548FA" w:rsidRPr="007548FA" w:rsidP="007548FA" w14:paraId="0D7C93CB" w14:textId="77777777"/>
    <w:p w:rsidR="00AD3C6D" w:rsidRPr="0021313F" w:rsidP="00AD3C6D" w14:paraId="6E6B68E5" w14:textId="447E2567">
      <w:pPr>
        <w:pStyle w:val="Heading4"/>
        <w:numPr>
          <w:ilvl w:val="3"/>
          <w:numId w:val="90"/>
        </w:numPr>
      </w:pPr>
      <w:r w:rsidRPr="0021313F">
        <w:t>Effective date of payment rate</w:t>
      </w:r>
      <w:r w:rsidR="00C7281F">
        <w:t>.</w:t>
      </w:r>
    </w:p>
    <w:p w:rsidR="001A7584" w:rsidRPr="0021313F" w:rsidP="003A5BC6" w14:paraId="700881AC" w14:textId="0A996D44">
      <w:pPr>
        <w:ind w:left="1080"/>
      </w:pPr>
      <w:r w:rsidRPr="0021313F">
        <w:t xml:space="preserve">The effective date of those payment rates is: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 xml:space="preserve"> (Include tiered/differential rates </w:t>
      </w:r>
      <w:r w:rsidRPr="0021313F" w:rsidR="008B0D72">
        <w:t>i</w:t>
      </w:r>
      <w:r w:rsidRPr="0021313F">
        <w:t>n the payment rate attachment(s).)</w:t>
      </w:r>
    </w:p>
    <w:p w:rsidR="006A117A" w:rsidRPr="0021313F" w:rsidP="00562DD2" w14:paraId="13B9AD4C" w14:textId="7813CCA8">
      <w:pPr>
        <w:pStyle w:val="Heading3"/>
      </w:pPr>
      <w:r w:rsidRPr="0021313F">
        <w:t>T</w:t>
      </w:r>
      <w:r w:rsidRPr="0021313F" w:rsidR="00F42518">
        <w:t>iered</w:t>
      </w:r>
      <w:r w:rsidRPr="0021313F">
        <w:t>, D</w:t>
      </w:r>
      <w:r w:rsidRPr="0021313F" w:rsidR="00F42518">
        <w:t>ifferential</w:t>
      </w:r>
      <w:r w:rsidRPr="0021313F">
        <w:t xml:space="preserve">, </w:t>
      </w:r>
      <w:r w:rsidRPr="0021313F" w:rsidR="00F42518">
        <w:t xml:space="preserve">or </w:t>
      </w:r>
      <w:r w:rsidRPr="0021313F">
        <w:t>A</w:t>
      </w:r>
      <w:r w:rsidRPr="0021313F" w:rsidR="00F42518">
        <w:t>dd-</w:t>
      </w:r>
      <w:r w:rsidRPr="0021313F">
        <w:t>O</w:t>
      </w:r>
      <w:r w:rsidRPr="0021313F" w:rsidR="00F42518">
        <w:t>n</w:t>
      </w:r>
      <w:r w:rsidRPr="0021313F">
        <w:t xml:space="preserve"> Rates</w:t>
      </w:r>
      <w:r w:rsidRPr="0021313F" w:rsidR="00F42518">
        <w:t xml:space="preserve"> </w:t>
      </w:r>
      <w:r w:rsidRPr="0021313F" w:rsidR="00F42518">
        <w:br/>
      </w:r>
      <w:r w:rsidRPr="0021313F" w:rsidR="00F42518">
        <w:br/>
      </w:r>
      <w:r w:rsidR="00D131E0">
        <w:t>Tribal Lead Agencies</w:t>
      </w:r>
      <w:r w:rsidRPr="0021313F">
        <w:t xml:space="preserve"> can choose to establish tiered rates, differential rates, or add-ons to their base rates. This </w:t>
      </w:r>
      <w:r w:rsidRPr="0021313F" w:rsidR="008B0D72">
        <w:t xml:space="preserve">process </w:t>
      </w:r>
      <w:r w:rsidRPr="0021313F">
        <w:t>allows them to increase payments for targeted needs (i.e., a higher rate for children with special needs</w:t>
      </w:r>
      <w:r w:rsidRPr="0021313F">
        <w:t xml:space="preserve"> </w:t>
      </w:r>
      <w:r w:rsidRPr="0021313F">
        <w:t xml:space="preserve">as an incentive and </w:t>
      </w:r>
      <w:r w:rsidRPr="0021313F" w:rsidR="008B0D72">
        <w:t>for</w:t>
      </w:r>
      <w:r w:rsidRPr="0021313F">
        <w:t xml:space="preserve"> additional costs).</w:t>
      </w:r>
    </w:p>
    <w:p w:rsidR="006A117A" w:rsidRPr="0021313F" w:rsidP="006A117A" w14:paraId="553A06CA" w14:textId="77981C4D">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Pr>
          <w:rFonts w:asciiTheme="minorHAnsi" w:hAnsiTheme="minorHAnsi"/>
          <w:szCs w:val="22"/>
        </w:rPr>
        <w:t>Tribal Lead Agencies</w:t>
      </w:r>
      <w:r w:rsidRPr="0021313F">
        <w:rPr>
          <w:rFonts w:asciiTheme="minorHAnsi" w:hAnsiTheme="minorHAnsi"/>
          <w:szCs w:val="22"/>
        </w:rPr>
        <w:t xml:space="preserve"> must set payment rates that ensure eligible families have the same access to care as families not eligible for subsidies</w:t>
      </w:r>
      <w:r w:rsidRPr="0021313F">
        <w:rPr>
          <w:rFonts w:asciiTheme="minorHAnsi" w:hAnsiTheme="minorHAnsi"/>
          <w:bCs w:val="0"/>
          <w:szCs w:val="22"/>
        </w:rPr>
        <w:t>.</w:t>
      </w:r>
      <w:r w:rsidRPr="0021313F">
        <w:rPr>
          <w:rFonts w:asciiTheme="minorHAnsi" w:hAnsiTheme="minorHAnsi"/>
          <w:b w:val="0"/>
          <w:szCs w:val="22"/>
        </w:rPr>
        <w:t xml:space="preserve"> They may set the rates based on what providers charge for care</w:t>
      </w:r>
      <w:r w:rsidR="009A7C5F">
        <w:rPr>
          <w:rFonts w:asciiTheme="minorHAnsi" w:hAnsiTheme="minorHAnsi"/>
          <w:b w:val="0"/>
          <w:szCs w:val="22"/>
        </w:rPr>
        <w:t>,</w:t>
      </w:r>
      <w:r w:rsidRPr="0021313F">
        <w:rPr>
          <w:rFonts w:asciiTheme="minorHAnsi" w:hAnsiTheme="minorHAnsi"/>
          <w:b w:val="0"/>
          <w:szCs w:val="22"/>
        </w:rPr>
        <w:t xml:space="preserve"> but also must take into account the cost of care to providers. Providers usually set their prices based on a number of factors impacted by the cost of providing care, such as staff salaries and benefits, training and professional development, curricula and supplies, group size and child/staff ratios, enrollment levels, facility size, and other costs. Taking those factors into account means that </w:t>
      </w:r>
      <w:r>
        <w:rPr>
          <w:rFonts w:asciiTheme="minorHAnsi" w:hAnsiTheme="minorHAnsi"/>
          <w:b w:val="0"/>
          <w:szCs w:val="22"/>
        </w:rPr>
        <w:t>Tribal Lead Agencies</w:t>
      </w:r>
      <w:r w:rsidRPr="0021313F">
        <w:rPr>
          <w:rFonts w:asciiTheme="minorHAnsi" w:hAnsiTheme="minorHAnsi"/>
          <w:b w:val="0"/>
          <w:szCs w:val="22"/>
        </w:rPr>
        <w:t xml:space="preserve"> may set different rates for different kinds of care; for example, payment rates for infants may be higher than rates for school‐age c</w:t>
      </w:r>
      <w:r w:rsidRPr="0021313F" w:rsidR="004A7B4B">
        <w:rPr>
          <w:rFonts w:asciiTheme="minorHAnsi" w:hAnsiTheme="minorHAnsi"/>
          <w:b w:val="0"/>
          <w:szCs w:val="22"/>
        </w:rPr>
        <w:t>hildren</w:t>
      </w:r>
      <w:r w:rsidRPr="0021313F">
        <w:rPr>
          <w:rFonts w:asciiTheme="minorHAnsi" w:hAnsiTheme="minorHAnsi"/>
          <w:b w:val="0"/>
          <w:szCs w:val="22"/>
        </w:rPr>
        <w:t xml:space="preserve"> because it costs providers more to offer infant care given more restricted child/staff ratios. </w:t>
      </w:r>
    </w:p>
    <w:p w:rsidR="006A117A" w:rsidRPr="0021313F" w:rsidP="006A117A" w14:paraId="2E23467B" w14:textId="6D209A8C">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sidRPr="0021313F">
        <w:rPr>
          <w:rFonts w:asciiTheme="minorHAnsi" w:hAnsiTheme="minorHAnsi"/>
          <w:b w:val="0"/>
          <w:szCs w:val="22"/>
        </w:rPr>
        <w:t xml:space="preserve">In addition, </w:t>
      </w:r>
      <w:r w:rsidR="00D131E0">
        <w:rPr>
          <w:rFonts w:asciiTheme="minorHAnsi" w:hAnsiTheme="minorHAnsi"/>
          <w:b w:val="0"/>
          <w:szCs w:val="22"/>
        </w:rPr>
        <w:t>Tribal Lead Agencies</w:t>
      </w:r>
      <w:r w:rsidRPr="0021313F">
        <w:rPr>
          <w:rFonts w:asciiTheme="minorHAnsi" w:hAnsiTheme="minorHAnsi"/>
          <w:b w:val="0"/>
          <w:szCs w:val="22"/>
        </w:rPr>
        <w:t xml:space="preserve"> can choose to set tiered payment rates or create rate add‐ons (sometimes called “differential rates”) to their regular rates to increase payments for targeted needs. For example, a </w:t>
      </w:r>
      <w:r w:rsidR="00812A5A">
        <w:rPr>
          <w:rFonts w:asciiTheme="minorHAnsi" w:hAnsiTheme="minorHAnsi"/>
          <w:b w:val="0"/>
          <w:szCs w:val="22"/>
        </w:rPr>
        <w:t>Tribal Lead Agency</w:t>
      </w:r>
      <w:r w:rsidRPr="0021313F">
        <w:rPr>
          <w:rFonts w:asciiTheme="minorHAnsi" w:hAnsiTheme="minorHAnsi"/>
          <w:b w:val="0"/>
          <w:szCs w:val="22"/>
        </w:rPr>
        <w:t xml:space="preserve"> could encourage more care during non‐traditional hours by paying providers who work evenings a 15</w:t>
      </w:r>
      <w:r w:rsidRPr="0021313F" w:rsidR="00067E7C">
        <w:rPr>
          <w:rFonts w:asciiTheme="minorHAnsi" w:hAnsiTheme="minorHAnsi"/>
          <w:b w:val="0"/>
          <w:szCs w:val="22"/>
        </w:rPr>
        <w:t>-</w:t>
      </w:r>
      <w:r w:rsidRPr="0021313F">
        <w:rPr>
          <w:rFonts w:asciiTheme="minorHAnsi" w:hAnsiTheme="minorHAnsi"/>
          <w:b w:val="0"/>
          <w:szCs w:val="22"/>
        </w:rPr>
        <w:t xml:space="preserve">percent add‐on over the regular payment rate. An example of tiered rates is paying </w:t>
      </w:r>
      <w:r w:rsidR="000076EF">
        <w:rPr>
          <w:rFonts w:asciiTheme="minorHAnsi" w:hAnsiTheme="minorHAnsi"/>
          <w:b w:val="0"/>
          <w:szCs w:val="22"/>
        </w:rPr>
        <w:t>family child care</w:t>
      </w:r>
      <w:r w:rsidRPr="0021313F">
        <w:rPr>
          <w:rFonts w:asciiTheme="minorHAnsi" w:hAnsiTheme="minorHAnsi"/>
          <w:b w:val="0"/>
          <w:szCs w:val="22"/>
        </w:rPr>
        <w:t xml:space="preserve"> providers who earn a </w:t>
      </w:r>
      <w:r w:rsidRPr="0021313F" w:rsidR="00F75B90">
        <w:rPr>
          <w:rFonts w:asciiTheme="minorHAnsi" w:hAnsiTheme="minorHAnsi"/>
          <w:b w:val="0"/>
          <w:szCs w:val="22"/>
        </w:rPr>
        <w:t>child development associate (</w:t>
      </w:r>
      <w:r w:rsidRPr="0021313F">
        <w:rPr>
          <w:rFonts w:asciiTheme="minorHAnsi" w:hAnsiTheme="minorHAnsi"/>
          <w:b w:val="0"/>
          <w:szCs w:val="22"/>
        </w:rPr>
        <w:t>CDA</w:t>
      </w:r>
      <w:r w:rsidRPr="0021313F" w:rsidR="00F75B90">
        <w:rPr>
          <w:rFonts w:asciiTheme="minorHAnsi" w:hAnsiTheme="minorHAnsi"/>
          <w:b w:val="0"/>
          <w:szCs w:val="22"/>
        </w:rPr>
        <w:t>)</w:t>
      </w:r>
      <w:r w:rsidRPr="0021313F">
        <w:rPr>
          <w:rFonts w:asciiTheme="minorHAnsi" w:hAnsiTheme="minorHAnsi"/>
          <w:b w:val="0"/>
          <w:szCs w:val="22"/>
        </w:rPr>
        <w:t xml:space="preserve"> </w:t>
      </w:r>
      <w:r w:rsidRPr="0021313F" w:rsidR="00A96751">
        <w:rPr>
          <w:rFonts w:asciiTheme="minorHAnsi" w:hAnsiTheme="minorHAnsi"/>
          <w:b w:val="0"/>
          <w:szCs w:val="22"/>
        </w:rPr>
        <w:t>5</w:t>
      </w:r>
      <w:r w:rsidRPr="0021313F">
        <w:rPr>
          <w:rFonts w:asciiTheme="minorHAnsi" w:hAnsiTheme="minorHAnsi"/>
          <w:b w:val="0"/>
          <w:szCs w:val="22"/>
        </w:rPr>
        <w:t xml:space="preserve"> percent more than the regular rate and paying those </w:t>
      </w:r>
      <w:r w:rsidRPr="0021313F" w:rsidR="004A7B4B">
        <w:rPr>
          <w:rFonts w:asciiTheme="minorHAnsi" w:hAnsiTheme="minorHAnsi"/>
          <w:b w:val="0"/>
          <w:szCs w:val="22"/>
        </w:rPr>
        <w:t>who</w:t>
      </w:r>
      <w:r w:rsidRPr="0021313F">
        <w:rPr>
          <w:rFonts w:asciiTheme="minorHAnsi" w:hAnsiTheme="minorHAnsi"/>
          <w:b w:val="0"/>
          <w:szCs w:val="22"/>
        </w:rPr>
        <w:t xml:space="preserve"> earn accreditation 10 percent more. Tiered rates and add‐ons are often used to encourage and support care for specific populations (such as children with special needs, infants and toddlers, school‐age children, children in rural areas, or children experiencing homelessness) and to encourage providers to increase or sustain their program quality.</w:t>
      </w:r>
    </w:p>
    <w:p w:rsidR="00AD3C6D" w:rsidRPr="0021313F" w:rsidP="00AD3C6D" w14:paraId="09905B0A" w14:textId="0791413A">
      <w:pPr>
        <w:pStyle w:val="Heading4"/>
        <w:numPr>
          <w:ilvl w:val="3"/>
          <w:numId w:val="90"/>
        </w:numPr>
      </w:pPr>
      <w:r w:rsidRPr="0021313F">
        <w:t>Types of tiered payment or differential rates by Tribal agency</w:t>
      </w:r>
      <w:r w:rsidR="003477D5">
        <w:t>.</w:t>
      </w:r>
    </w:p>
    <w:p w:rsidR="006A117A" w:rsidRPr="0021313F" w:rsidP="003A5BC6" w14:paraId="7BBE20C9" w14:textId="61CDA19E">
      <w:pPr>
        <w:ind w:left="864"/>
      </w:pPr>
      <w:r w:rsidRPr="0021313F">
        <w:t xml:space="preserve">Does the </w:t>
      </w:r>
      <w:r w:rsidR="00812A5A">
        <w:t>Tribal Lead Agency</w:t>
      </w:r>
      <w:r w:rsidRPr="0021313F">
        <w:t xml:space="preserve"> provide any type of tiered payment or differential (add‐on) rates </w:t>
      </w:r>
      <w:r w:rsidRPr="0021313F" w:rsidR="004A7B4B">
        <w:t>(</w:t>
      </w:r>
      <w:r w:rsidRPr="0021313F">
        <w:t>658E(c)(4)(C)(ii))?</w:t>
      </w:r>
    </w:p>
    <w:p w:rsidR="006A117A" w:rsidRPr="0021313F" w:rsidP="006A117A" w14:paraId="47FCAA77" w14:textId="63638F5C">
      <w:pPr>
        <w:pStyle w:val="YesNo"/>
        <w:keepNext/>
        <w:keepLines/>
        <w:spacing w:before="120"/>
        <w:ind w:left="126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Pr>
          <w:rFonts w:cs="Calibri"/>
        </w:rPr>
        <w:tab/>
        <w:t>No</w:t>
      </w:r>
      <w:r w:rsidRPr="0021313F" w:rsidR="004A7B4B">
        <w:rPr>
          <w:rFonts w:cs="Calibri"/>
        </w:rPr>
        <w:t>.</w:t>
      </w:r>
    </w:p>
    <w:p w:rsidR="006A117A" w:rsidRPr="0021313F" w:rsidP="00522198" w14:paraId="6ACFF1A7" w14:textId="60F6F2C6">
      <w:pPr>
        <w:pStyle w:val="YesNo"/>
        <w:keepNext/>
        <w:keepLines/>
        <w:spacing w:before="120"/>
        <w:ind w:left="126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000000">
        <w:rPr>
          <w:rFonts w:cs="Calibri"/>
        </w:rPr>
        <w:fldChar w:fldCharType="separate"/>
      </w:r>
      <w:r w:rsidRPr="0021313F">
        <w:rPr>
          <w:rFonts w:cs="Calibri"/>
        </w:rPr>
        <w:fldChar w:fldCharType="end"/>
      </w:r>
      <w:r w:rsidRPr="0021313F">
        <w:rPr>
          <w:rFonts w:cs="Calibri"/>
        </w:rPr>
        <w:tab/>
        <w:t>Yes</w:t>
      </w:r>
      <w:r w:rsidRPr="0021313F" w:rsidR="004A7B4B">
        <w:rPr>
          <w:rFonts w:cs="Calibri"/>
        </w:rPr>
        <w:t xml:space="preserve">. Describe each of the tiered or differential (add-on) rates that the </w:t>
      </w:r>
      <w:r w:rsidR="00812A5A">
        <w:rPr>
          <w:rFonts w:cs="Calibri"/>
        </w:rPr>
        <w:t>Tribal Lead Agency</w:t>
      </w:r>
      <w:r w:rsidRPr="0021313F" w:rsidR="004A7B4B">
        <w:rPr>
          <w:rFonts w:cs="Calibri"/>
        </w:rPr>
        <w:t xml:space="preserve"> has chosen to implement. Check only those that apply:</w:t>
      </w:r>
    </w:p>
    <w:p w:rsidR="00E66438" w:rsidRPr="0021313F" w:rsidP="00587EF1" w14:paraId="6D8820AF" w14:textId="0A1E8FBD">
      <w:pPr>
        <w:pStyle w:val="BodyText"/>
        <w:keepNext/>
        <w:keepLines/>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Pr>
          <w:rFonts w:asciiTheme="minorHAnsi" w:hAnsiTheme="minorHAnsi" w:cs="Calibri"/>
        </w:rPr>
        <w:t>ifferential rate for non-traditional hours</w:t>
      </w:r>
    </w:p>
    <w:p w:rsidR="00E66438" w:rsidRPr="0021313F" w:rsidP="00587EF1" w14:paraId="1A5AD55C" w14:textId="1312FFDD">
      <w:pPr>
        <w:pStyle w:val="BodyText"/>
        <w:keepNext/>
        <w:keepLines/>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Pr="0021313F">
        <w:rPr>
          <w:rFonts w:asciiTheme="minorHAnsi" w:hAnsiTheme="minorHAnsi" w:cs="Calibri"/>
        </w:rPr>
        <w:t xml:space="preserve"> rate for children with special needs</w:t>
      </w:r>
      <w:r w:rsidR="00C66A88">
        <w:rPr>
          <w:rFonts w:asciiTheme="minorHAnsi" w:hAnsiTheme="minorHAnsi" w:cs="Calibri"/>
        </w:rPr>
        <w:t xml:space="preserve"> (special needs as </w:t>
      </w:r>
      <w:r w:rsidRPr="0021313F">
        <w:rPr>
          <w:rFonts w:asciiTheme="minorHAnsi" w:hAnsiTheme="minorHAnsi" w:cs="Calibri"/>
        </w:rPr>
        <w:t xml:space="preserve">defined by the </w:t>
      </w:r>
      <w:r w:rsidR="00812A5A">
        <w:rPr>
          <w:rFonts w:asciiTheme="minorHAnsi" w:hAnsiTheme="minorHAnsi" w:cs="Calibri"/>
        </w:rPr>
        <w:t>Tribal Lead Agency</w:t>
      </w:r>
      <w:r w:rsidR="00C66A88">
        <w:rPr>
          <w:rFonts w:asciiTheme="minorHAnsi" w:hAnsiTheme="minorHAnsi" w:cs="Calibri"/>
        </w:rPr>
        <w:t>)</w:t>
      </w:r>
    </w:p>
    <w:p w:rsidR="00E66438" w:rsidRPr="0021313F" w:rsidP="00587EF1" w14:paraId="29B7E099" w14:textId="6DFF6CC5">
      <w:pPr>
        <w:pStyle w:val="BodyText"/>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Pr="0021313F">
        <w:rPr>
          <w:rFonts w:asciiTheme="minorHAnsi" w:hAnsiTheme="minorHAnsi" w:cs="Calibri"/>
        </w:rPr>
        <w:t xml:space="preserve"> rate for infants and toddlers</w:t>
      </w:r>
    </w:p>
    <w:p w:rsidR="00E66438" w:rsidRPr="0021313F" w:rsidP="00587EF1" w14:paraId="0E300D93" w14:textId="1F51FCAC">
      <w:pPr>
        <w:pStyle w:val="BodyText"/>
        <w:keepNext/>
        <w:keepLines/>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Pr="0021313F">
        <w:rPr>
          <w:rFonts w:asciiTheme="minorHAnsi" w:hAnsiTheme="minorHAnsi" w:cs="Calibri"/>
        </w:rPr>
        <w:t>rate for school-age programs</w:t>
      </w:r>
    </w:p>
    <w:p w:rsidR="00E66438" w:rsidRPr="0021313F" w:rsidP="00587EF1" w14:paraId="64857886" w14:textId="67E1760C">
      <w:pPr>
        <w:pStyle w:val="BodyText"/>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003D5D9A">
        <w:rPr>
          <w:rFonts w:asciiTheme="minorHAnsi" w:hAnsiTheme="minorHAnsi" w:cs="Calibri"/>
        </w:rPr>
        <w:t xml:space="preserve">rate </w:t>
      </w:r>
      <w:r w:rsidRPr="0021313F">
        <w:rPr>
          <w:rFonts w:asciiTheme="minorHAnsi" w:hAnsiTheme="minorHAnsi" w:cs="Calibri"/>
        </w:rPr>
        <w:t>for higher quality</w:t>
      </w:r>
      <w:r w:rsidR="00C66A88">
        <w:rPr>
          <w:rFonts w:asciiTheme="minorHAnsi" w:hAnsiTheme="minorHAnsi" w:cs="Calibri"/>
        </w:rPr>
        <w:t xml:space="preserve"> (quality </w:t>
      </w:r>
      <w:r w:rsidRPr="0021313F">
        <w:rPr>
          <w:rFonts w:asciiTheme="minorHAnsi" w:hAnsiTheme="minorHAnsi" w:cs="Calibri"/>
        </w:rPr>
        <w:t xml:space="preserve">as defined by the </w:t>
      </w:r>
      <w:r w:rsidR="00812A5A">
        <w:rPr>
          <w:rFonts w:asciiTheme="minorHAnsi" w:hAnsiTheme="minorHAnsi" w:cs="Calibri"/>
        </w:rPr>
        <w:t>Tribal Lead Agency</w:t>
      </w:r>
      <w:r w:rsidR="00C66A88">
        <w:rPr>
          <w:rFonts w:asciiTheme="minorHAnsi" w:hAnsiTheme="minorHAnsi" w:cs="Calibri"/>
        </w:rPr>
        <w:t>)</w:t>
      </w:r>
    </w:p>
    <w:p w:rsidR="006A117A" w:rsidRPr="0021313F" w:rsidP="005D4F6D" w14:paraId="1763AA7E" w14:textId="03B52A4B">
      <w:pPr>
        <w:pStyle w:val="BodyText"/>
        <w:keepNext/>
        <w:keepLines/>
        <w:spacing w:before="120" w:line="276" w:lineRule="auto"/>
        <w:ind w:left="1980" w:right="230" w:hanging="360"/>
        <w:rPr>
          <w:rFonts w:cs="Calibri"/>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cs="Calibri"/>
        </w:rPr>
        <w:fldChar w:fldCharType="separate"/>
      </w:r>
      <w:r w:rsidRPr="0021313F">
        <w:rPr>
          <w:rFonts w:cs="Calibri"/>
        </w:rPr>
        <w:fldChar w:fldCharType="end"/>
      </w:r>
      <w:r w:rsidRPr="0021313F">
        <w:rPr>
          <w:rFonts w:asciiTheme="minorHAnsi" w:hAnsiTheme="minorHAnsi" w:cs="Calibri"/>
        </w:rPr>
        <w:tab/>
      </w:r>
      <w:r w:rsidRPr="0021313F">
        <w:rPr>
          <w:rFonts w:asciiTheme="minorHAnsi" w:hAnsiTheme="minorHAnsi" w:cs="Calibri"/>
        </w:rPr>
        <w:t xml:space="preserve">Other </w:t>
      </w:r>
      <w:r w:rsidR="003D5D9A">
        <w:rPr>
          <w:rFonts w:asciiTheme="minorHAnsi" w:hAnsiTheme="minorHAnsi" w:cs="Calibri"/>
        </w:rPr>
        <w:t xml:space="preserve">tiered or </w:t>
      </w:r>
      <w:r w:rsidRPr="0021313F">
        <w:rPr>
          <w:rFonts w:asciiTheme="minorHAnsi" w:hAnsiTheme="minorHAnsi" w:cs="Calibri"/>
        </w:rPr>
        <w:t xml:space="preserve">differential rates. Describe: </w:t>
      </w:r>
      <w:r w:rsidRPr="0021313F">
        <w:rPr>
          <w:rFonts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cs="Calibri"/>
          <w:u w:val="single"/>
        </w:rPr>
        <w:fldChar w:fldCharType="end"/>
      </w:r>
    </w:p>
    <w:p w:rsidR="00F03109" w:rsidRPr="0021313F" w:rsidP="00562DD2" w14:paraId="0E30CF9E" w14:textId="04F815AB">
      <w:pPr>
        <w:pStyle w:val="Heading3"/>
      </w:pPr>
      <w:r w:rsidRPr="0021313F">
        <w:t xml:space="preserve">Payment Rates to Support Equal Access </w:t>
      </w:r>
    </w:p>
    <w:p w:rsidR="00AD3C6D" w:rsidRPr="0021313F" w:rsidP="00AD3C6D" w14:paraId="33BD138D" w14:textId="521FDC91">
      <w:pPr>
        <w:pStyle w:val="Heading4"/>
        <w:numPr>
          <w:ilvl w:val="3"/>
          <w:numId w:val="90"/>
        </w:numPr>
      </w:pPr>
      <w:r w:rsidRPr="0021313F">
        <w:t xml:space="preserve">Ensuring </w:t>
      </w:r>
      <w:r w:rsidRPr="0021313F" w:rsidR="003A5BC6">
        <w:t>sufficient</w:t>
      </w:r>
      <w:r w:rsidRPr="0021313F">
        <w:t xml:space="preserve"> payment rates</w:t>
      </w:r>
      <w:r w:rsidRPr="0021313F" w:rsidR="00EC25D4">
        <w:t xml:space="preserve"> </w:t>
      </w:r>
      <w:r w:rsidRPr="0021313F" w:rsidR="003A5BC6">
        <w:t>for equal access</w:t>
      </w:r>
      <w:r w:rsidR="00B35FF0">
        <w:t>.</w:t>
      </w:r>
      <w:r w:rsidRPr="0021313F" w:rsidR="003A5BC6">
        <w:t xml:space="preserve"> </w:t>
      </w:r>
    </w:p>
    <w:p w:rsidR="00D74732" w:rsidRPr="0021313F" w:rsidP="003A5BC6" w14:paraId="7DA45DCE" w14:textId="12BEBACD">
      <w:pPr>
        <w:ind w:left="1080"/>
      </w:pPr>
      <w:r w:rsidRPr="0021313F">
        <w:t xml:space="preserve">How does the </w:t>
      </w:r>
      <w:r w:rsidR="00812A5A">
        <w:t>Tribal Lead Agency</w:t>
      </w:r>
      <w:r w:rsidRPr="0021313F">
        <w:t xml:space="preserve"> ensure that payment rates are sufficient to ensure equal access? Equal access would offer children receiving CCDF subsidies access to the same services (e.g., type of care, quality of care) as children not receiving CCDF subsidies.</w:t>
      </w:r>
    </w:p>
    <w:p w:rsidR="00F03109" w:rsidRPr="0021313F" w:rsidP="003A5BC6" w14:paraId="226E6BA6" w14:textId="0BD258BF">
      <w:pPr>
        <w:ind w:left="1152"/>
      </w:pPr>
      <w:r w:rsidRPr="0021313F">
        <w:t xml:space="preserve">To certify, check only those that apply and provide a description of the rationale that the </w:t>
      </w:r>
      <w:r w:rsidR="00812A5A">
        <w:t>Tribal Lead Agency</w:t>
      </w:r>
      <w:r w:rsidRPr="0021313F">
        <w:t xml:space="preserve"> used to determine equal access (658E (c)(4)(A)).</w:t>
      </w:r>
    </w:p>
    <w:p w:rsidR="006A117A" w:rsidRPr="0021313F" w:rsidP="003A5BC6" w14:paraId="67DB4DD6" w14:textId="64B8D553">
      <w:pPr>
        <w:pStyle w:val="BodyText"/>
        <w:spacing w:line="276" w:lineRule="auto"/>
        <w:ind w:left="1440" w:right="101"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 xml:space="preserve">Feedback from </w:t>
      </w:r>
      <w:r w:rsidR="008B713D">
        <w:rPr>
          <w:rFonts w:asciiTheme="minorHAnsi" w:hAnsiTheme="minorHAnsi" w:cs="Calibri"/>
        </w:rPr>
        <w:t>familie</w:t>
      </w:r>
      <w:r w:rsidRPr="0021313F">
        <w:rPr>
          <w:rFonts w:asciiTheme="minorHAnsi" w:hAnsiTheme="minorHAnsi" w:cs="Calibri"/>
        </w:rPr>
        <w:t xml:space="preserve">s, including </w:t>
      </w:r>
      <w:r w:rsidR="008B713D">
        <w:rPr>
          <w:rFonts w:asciiTheme="minorHAnsi" w:hAnsiTheme="minorHAnsi" w:cs="Calibri"/>
        </w:rPr>
        <w:t>family/</w:t>
      </w:r>
      <w:r w:rsidRPr="0021313F">
        <w:rPr>
          <w:rFonts w:asciiTheme="minorHAnsi" w:hAnsiTheme="minorHAnsi" w:cs="Calibri"/>
        </w:rPr>
        <w:t xml:space="preserve">parent surveys or </w:t>
      </w:r>
      <w:r w:rsidR="005F4359">
        <w:rPr>
          <w:rFonts w:asciiTheme="minorHAnsi" w:hAnsiTheme="minorHAnsi" w:cs="Calibri"/>
        </w:rPr>
        <w:t>family/</w:t>
      </w:r>
      <w:r w:rsidRPr="0021313F">
        <w:rPr>
          <w:rFonts w:asciiTheme="minorHAnsi" w:hAnsiTheme="minorHAnsi" w:cs="Calibri"/>
        </w:rPr>
        <w:t xml:space="preserve">parent complaints.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6A117A" w:rsidRPr="0021313F" w:rsidP="003A5BC6" w14:paraId="63460985" w14:textId="27062CCD">
      <w:pPr>
        <w:pStyle w:val="BodyText"/>
        <w:tabs>
          <w:tab w:val="left" w:pos="2653"/>
        </w:tabs>
        <w:spacing w:line="276" w:lineRule="auto"/>
        <w:ind w:left="1440" w:right="101"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Pr="0021313F">
        <w:rPr>
          <w:rFonts w:asciiTheme="minorHAnsi" w:hAnsiTheme="minorHAnsi" w:cs="Calibri"/>
          <w:spacing w:val="-1"/>
        </w:rPr>
        <w:t xml:space="preserve">Feedback from providers, including provider surveys or provider complaints. </w:t>
      </w:r>
      <w:r w:rsidRPr="0021313F" w:rsidR="00D42879">
        <w:rPr>
          <w:rFonts w:asciiTheme="minorHAnsi" w:hAnsiTheme="minorHAnsi" w:cs="Calibri"/>
        </w:rPr>
        <w:t xml:space="preserve">Describe: </w:t>
      </w:r>
      <w:r w:rsidRPr="0021313F" w:rsidR="00D42879">
        <w:rPr>
          <w:rFonts w:asciiTheme="minorHAnsi" w:hAnsiTheme="minorHAnsi" w:cs="Calibri"/>
          <w:u w:val="single"/>
        </w:rPr>
        <w:fldChar w:fldCharType="begin">
          <w:ffData>
            <w:name w:val="Text1"/>
            <w:enabled/>
            <w:calcOnExit w:val="0"/>
            <w:textInput/>
          </w:ffData>
        </w:fldChar>
      </w:r>
      <w:r w:rsidRPr="0021313F" w:rsidR="00D42879">
        <w:rPr>
          <w:rFonts w:asciiTheme="minorHAnsi" w:hAnsiTheme="minorHAnsi" w:cs="Calibri"/>
          <w:u w:val="single"/>
        </w:rPr>
        <w:instrText xml:space="preserve"> FORMTEXT </w:instrText>
      </w:r>
      <w:r w:rsidRPr="0021313F" w:rsidR="00D42879">
        <w:rPr>
          <w:rFonts w:asciiTheme="minorHAnsi" w:hAnsiTheme="minorHAnsi" w:cs="Calibri"/>
          <w:u w:val="single"/>
        </w:rPr>
        <w:fldChar w:fldCharType="separate"/>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u w:val="single"/>
        </w:rPr>
        <w:fldChar w:fldCharType="end"/>
      </w:r>
    </w:p>
    <w:p w:rsidR="006A117A" w:rsidRPr="0021313F" w:rsidP="003A5BC6" w14:paraId="10E81A0C" w14:textId="780463B2">
      <w:pPr>
        <w:pStyle w:val="BodyText"/>
        <w:tabs>
          <w:tab w:val="left" w:pos="8429"/>
        </w:tabs>
        <w:spacing w:line="276" w:lineRule="auto"/>
        <w:ind w:left="1440" w:right="101"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 xml:space="preserve">Payment rates are set at the 75th percentile or higher of the most recent </w:t>
      </w:r>
      <w:r w:rsidRPr="0021313F" w:rsidR="009F1C18">
        <w:rPr>
          <w:rFonts w:asciiTheme="minorHAnsi" w:hAnsiTheme="minorHAnsi" w:cs="Calibri"/>
        </w:rPr>
        <w:t>s</w:t>
      </w:r>
      <w:r w:rsidRPr="0021313F">
        <w:rPr>
          <w:rFonts w:asciiTheme="minorHAnsi" w:hAnsiTheme="minorHAnsi" w:cs="Calibri"/>
        </w:rPr>
        <w:t>tate or Tribal market rate survey.</w:t>
      </w:r>
      <w:r w:rsidR="00D42879">
        <w:rPr>
          <w:rFonts w:asciiTheme="minorHAnsi" w:hAnsiTheme="minorHAnsi" w:cs="Calibri"/>
        </w:rPr>
        <w:t xml:space="preserve"> </w:t>
      </w:r>
      <w:r w:rsidRPr="0021313F" w:rsidR="00D42879">
        <w:rPr>
          <w:rFonts w:asciiTheme="minorHAnsi" w:hAnsiTheme="minorHAnsi" w:cs="Calibri"/>
        </w:rPr>
        <w:t xml:space="preserve">Describe: </w:t>
      </w:r>
      <w:r w:rsidRPr="0021313F" w:rsidR="00D42879">
        <w:rPr>
          <w:rFonts w:asciiTheme="minorHAnsi" w:hAnsiTheme="minorHAnsi" w:cs="Calibri"/>
          <w:u w:val="single"/>
        </w:rPr>
        <w:fldChar w:fldCharType="begin">
          <w:ffData>
            <w:name w:val="Text1"/>
            <w:enabled/>
            <w:calcOnExit w:val="0"/>
            <w:textInput/>
          </w:ffData>
        </w:fldChar>
      </w:r>
      <w:r w:rsidRPr="0021313F" w:rsidR="00D42879">
        <w:rPr>
          <w:rFonts w:asciiTheme="minorHAnsi" w:hAnsiTheme="minorHAnsi" w:cs="Calibri"/>
          <w:u w:val="single"/>
        </w:rPr>
        <w:instrText xml:space="preserve"> FORMTEXT </w:instrText>
      </w:r>
      <w:r w:rsidRPr="0021313F" w:rsidR="00D42879">
        <w:rPr>
          <w:rFonts w:asciiTheme="minorHAnsi" w:hAnsiTheme="minorHAnsi" w:cs="Calibri"/>
          <w:u w:val="single"/>
        </w:rPr>
        <w:fldChar w:fldCharType="separate"/>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u w:val="single"/>
        </w:rPr>
        <w:fldChar w:fldCharType="end"/>
      </w:r>
    </w:p>
    <w:p w:rsidR="006A117A" w:rsidRPr="0021313F" w:rsidP="003A5BC6" w14:paraId="333BF2F6" w14:textId="326604DC">
      <w:pPr>
        <w:pStyle w:val="BodyText"/>
        <w:spacing w:line="276" w:lineRule="auto"/>
        <w:ind w:left="1440" w:right="101"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Using tiered rates/differential rates (as described in 6.3.5) to increase access for high</w:t>
      </w:r>
      <w:r w:rsidRPr="0021313F" w:rsidR="009F1C18">
        <w:rPr>
          <w:rFonts w:asciiTheme="minorHAnsi" w:hAnsiTheme="minorHAnsi" w:cs="Calibri"/>
        </w:rPr>
        <w:t>-</w:t>
      </w:r>
      <w:r w:rsidRPr="0021313F">
        <w:rPr>
          <w:rFonts w:asciiTheme="minorHAnsi" w:hAnsiTheme="minorHAnsi" w:cs="Calibri"/>
        </w:rPr>
        <w:t>need populations.</w:t>
      </w:r>
      <w:r w:rsidR="00D42879">
        <w:rPr>
          <w:rFonts w:asciiTheme="minorHAnsi" w:hAnsiTheme="minorHAnsi" w:cs="Calibri"/>
        </w:rPr>
        <w:t xml:space="preserve"> </w:t>
      </w:r>
      <w:r w:rsidRPr="0021313F" w:rsidR="00D42879">
        <w:rPr>
          <w:rFonts w:asciiTheme="minorHAnsi" w:hAnsiTheme="minorHAnsi" w:cs="Calibri"/>
        </w:rPr>
        <w:t xml:space="preserve">Describe: </w:t>
      </w:r>
      <w:r w:rsidRPr="0021313F" w:rsidR="00D42879">
        <w:rPr>
          <w:rFonts w:asciiTheme="minorHAnsi" w:hAnsiTheme="minorHAnsi" w:cs="Calibri"/>
          <w:u w:val="single"/>
        </w:rPr>
        <w:fldChar w:fldCharType="begin">
          <w:ffData>
            <w:name w:val="Text1"/>
            <w:enabled/>
            <w:calcOnExit w:val="0"/>
            <w:textInput/>
          </w:ffData>
        </w:fldChar>
      </w:r>
      <w:r w:rsidRPr="0021313F" w:rsidR="00D42879">
        <w:rPr>
          <w:rFonts w:asciiTheme="minorHAnsi" w:hAnsiTheme="minorHAnsi" w:cs="Calibri"/>
          <w:u w:val="single"/>
        </w:rPr>
        <w:instrText xml:space="preserve"> FORMTEXT </w:instrText>
      </w:r>
      <w:r w:rsidRPr="0021313F" w:rsidR="00D42879">
        <w:rPr>
          <w:rFonts w:asciiTheme="minorHAnsi" w:hAnsiTheme="minorHAnsi" w:cs="Calibri"/>
          <w:u w:val="single"/>
        </w:rPr>
        <w:fldChar w:fldCharType="separate"/>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u w:val="single"/>
        </w:rPr>
        <w:fldChar w:fldCharType="end"/>
      </w:r>
    </w:p>
    <w:p w:rsidR="006A117A" w:rsidRPr="0021313F" w:rsidP="003A5BC6" w14:paraId="1DE48E7A" w14:textId="77777777">
      <w:pPr>
        <w:pStyle w:val="BodyText"/>
        <w:tabs>
          <w:tab w:val="left" w:pos="8429"/>
        </w:tabs>
        <w:spacing w:line="276" w:lineRule="auto"/>
        <w:ind w:left="1440" w:right="101"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Other. D</w:t>
      </w:r>
      <w:r w:rsidRPr="0021313F">
        <w:rPr>
          <w:rFonts w:asciiTheme="minorHAnsi" w:hAnsiTheme="minorHAnsi" w:cs="Calibri"/>
          <w:spacing w:val="-2"/>
        </w:rPr>
        <w:t>e</w:t>
      </w:r>
      <w:r w:rsidRPr="0021313F">
        <w:rPr>
          <w:rFonts w:asciiTheme="minorHAnsi" w:hAnsiTheme="minorHAnsi" w:cs="Calibri"/>
        </w:rPr>
        <w:t>scri</w:t>
      </w:r>
      <w:r w:rsidRPr="0021313F">
        <w:rPr>
          <w:rFonts w:asciiTheme="minorHAnsi" w:hAnsiTheme="minorHAnsi" w:cs="Calibri"/>
          <w:spacing w:val="-1"/>
        </w:rPr>
        <w:t>b</w:t>
      </w:r>
      <w:r w:rsidRPr="0021313F">
        <w:rPr>
          <w:rFonts w:asciiTheme="minorHAnsi" w:hAnsiTheme="minorHAnsi" w:cs="Calibri"/>
          <w:spacing w:val="-2"/>
        </w:rPr>
        <w:t>e</w:t>
      </w:r>
      <w:r w:rsidRPr="0021313F">
        <w:rPr>
          <w:rFonts w:asciiTheme="minorHAnsi" w:hAnsiTheme="minorHAnsi" w:cs="Calibri"/>
        </w:rPr>
        <w:t>:</w:t>
      </w:r>
      <w:r w:rsidRPr="0021313F">
        <w:rPr>
          <w:rFonts w:asciiTheme="minorHAnsi" w:hAnsiTheme="minorHAnsi" w:cs="Calibri"/>
          <w:spacing w:val="1"/>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F20EB8" w:rsidRPr="0021313F" w:rsidP="00F0519A" w14:paraId="3152D1C0" w14:textId="6E4327F9">
      <w:pPr>
        <w:pStyle w:val="Heading2"/>
      </w:pPr>
      <w:bookmarkStart w:id="197" w:name="_Toc82704577"/>
      <w:bookmarkStart w:id="198" w:name="_Toc95844390"/>
      <w:r w:rsidRPr="0021313F">
        <w:rPr>
          <w:rFonts w:cs="Calibri"/>
        </w:rPr>
        <w:t>Implement Generally Accepted Payment Practices and Ensure Timeliness of Payments</w:t>
      </w:r>
      <w:bookmarkEnd w:id="197"/>
      <w:bookmarkEnd w:id="198"/>
    </w:p>
    <w:p w:rsidR="001A7584" w:rsidRPr="0021313F" w:rsidP="00B351FF" w14:paraId="21FC8E58" w14:textId="53CED6D1">
      <w:pPr>
        <w:pStyle w:val="BodyText"/>
        <w:spacing w:before="120" w:line="276" w:lineRule="auto"/>
        <w:ind w:left="540"/>
        <w:rPr>
          <w:rFonts w:asciiTheme="minorHAnsi" w:hAnsiTheme="minorHAnsi" w:cs="Calibri"/>
        </w:rPr>
      </w:pPr>
      <w:r w:rsidRPr="0021313F">
        <w:rPr>
          <w:rFonts w:asciiTheme="minorHAnsi" w:hAnsiTheme="minorHAnsi" w:cs="Calibri"/>
          <w:b/>
        </w:rPr>
        <w:t xml:space="preserve">The </w:t>
      </w:r>
      <w:r w:rsidR="00812A5A">
        <w:rPr>
          <w:rFonts w:asciiTheme="minorHAnsi" w:hAnsiTheme="minorHAnsi" w:cs="Calibri"/>
          <w:b/>
        </w:rPr>
        <w:t>Tribal Lead Agency</w:t>
      </w:r>
      <w:r w:rsidRPr="0021313F">
        <w:rPr>
          <w:rFonts w:asciiTheme="minorHAnsi" w:hAnsiTheme="minorHAnsi" w:cs="Calibri"/>
          <w:b/>
        </w:rPr>
        <w:t xml:space="preserve"> must establish payment practices that apply to all CCDF child care providers in the Tribe’s service area</w:t>
      </w:r>
      <w:r w:rsidR="00D81E22">
        <w:rPr>
          <w:rFonts w:asciiTheme="minorHAnsi" w:hAnsiTheme="minorHAnsi" w:cs="Calibri"/>
          <w:b/>
        </w:rPr>
        <w:t xml:space="preserve">, including measures to ensure timely payments </w:t>
      </w:r>
      <w:r w:rsidRPr="0021313F">
        <w:rPr>
          <w:rFonts w:asciiTheme="minorHAnsi" w:hAnsiTheme="minorHAnsi" w:cs="Calibri"/>
        </w:rPr>
        <w:t xml:space="preserve">by either (1) paying prospectively prior to the delivery of services or (2) paying within no more than 21 calendar days of </w:t>
      </w:r>
      <w:r w:rsidRPr="0021313F">
        <w:rPr>
          <w:rFonts w:asciiTheme="minorHAnsi" w:hAnsiTheme="minorHAnsi" w:cs="Calibri"/>
        </w:rPr>
        <w:t xml:space="preserve">the receipt of a complete invoice for services. To the extent </w:t>
      </w:r>
      <w:r w:rsidR="00B27A22">
        <w:rPr>
          <w:rFonts w:asciiTheme="minorHAnsi" w:hAnsiTheme="minorHAnsi" w:cs="Calibri"/>
        </w:rPr>
        <w:t>feasible</w:t>
      </w:r>
      <w:r w:rsidRPr="0021313F">
        <w:rPr>
          <w:rFonts w:asciiTheme="minorHAnsi" w:hAnsiTheme="minorHAnsi" w:cs="Calibri"/>
        </w:rPr>
        <w:t xml:space="preserve">, the </w:t>
      </w:r>
      <w:r w:rsidR="00812A5A">
        <w:rPr>
          <w:rFonts w:asciiTheme="minorHAnsi" w:hAnsiTheme="minorHAnsi" w:cs="Calibri"/>
        </w:rPr>
        <w:t>Tribal Lead Agency</w:t>
      </w:r>
      <w:r w:rsidRPr="0021313F">
        <w:rPr>
          <w:rFonts w:asciiTheme="minorHAnsi" w:hAnsiTheme="minorHAnsi" w:cs="Calibri"/>
        </w:rPr>
        <w:t xml:space="preserve"> must also support the fixed costs of providing child care services by delinking provider payments from a child’s occasional absences by (1) paying based on a child’s enrollment rather than attendance, (2) providing full payment if a child attends at least 85 percent of the authorized time, (3) providing full payment if a child is absent for </w:t>
      </w:r>
      <w:r w:rsidRPr="0021313F" w:rsidR="00000200">
        <w:rPr>
          <w:rFonts w:asciiTheme="minorHAnsi" w:hAnsiTheme="minorHAnsi" w:cs="Calibri"/>
        </w:rPr>
        <w:t>5</w:t>
      </w:r>
      <w:r w:rsidRPr="0021313F">
        <w:rPr>
          <w:rFonts w:asciiTheme="minorHAnsi" w:hAnsiTheme="minorHAnsi" w:cs="Calibri"/>
        </w:rPr>
        <w:t xml:space="preserve"> or fewer days in a month, or (4) using an alternative approach for which the </w:t>
      </w:r>
      <w:r w:rsidR="00812A5A">
        <w:rPr>
          <w:rFonts w:asciiTheme="minorHAnsi" w:hAnsiTheme="minorHAnsi" w:cs="Calibri"/>
        </w:rPr>
        <w:t>Tribal Lead Agency</w:t>
      </w:r>
      <w:r w:rsidRPr="0021313F">
        <w:rPr>
          <w:rFonts w:asciiTheme="minorHAnsi" w:hAnsiTheme="minorHAnsi" w:cs="Calibri"/>
        </w:rPr>
        <w:t xml:space="preserve"> provides a justification in its Plan (658E(c)(2)(S)(ii); 98.45(l)(2)).</w:t>
      </w:r>
    </w:p>
    <w:p w:rsidR="001A7584" w:rsidRPr="0021313F" w:rsidP="00B351FF" w14:paraId="70ED87D4" w14:textId="4BAEF9BE">
      <w:pPr>
        <w:pStyle w:val="BodyText"/>
        <w:spacing w:before="120" w:line="276" w:lineRule="auto"/>
        <w:ind w:left="540"/>
        <w:rPr>
          <w:rFonts w:asciiTheme="minorHAnsi" w:hAnsiTheme="minorHAnsi" w:cs="Calibri"/>
        </w:rPr>
      </w:pPr>
      <w:r>
        <w:rPr>
          <w:rFonts w:asciiTheme="minorHAnsi" w:hAnsiTheme="minorHAnsi" w:cs="Calibri"/>
          <w:b/>
        </w:rPr>
        <w:t>Tribal Lead Agencies</w:t>
      </w:r>
      <w:r w:rsidRPr="0021313F" w:rsidR="006A117A">
        <w:rPr>
          <w:rFonts w:asciiTheme="minorHAnsi" w:hAnsiTheme="minorHAnsi" w:cs="Calibri"/>
          <w:b/>
        </w:rPr>
        <w:t xml:space="preserve"> are also required to use CCDF payment practices that reflect generally accepted payment practices of child care providers who serve children who do not receive CCDF-funded assistance</w:t>
      </w:r>
      <w:r w:rsidRPr="0021313F" w:rsidR="006A117A">
        <w:rPr>
          <w:rFonts w:asciiTheme="minorHAnsi" w:hAnsiTheme="minorHAnsi" w:cs="Calibri"/>
        </w:rPr>
        <w:t xml:space="preserve">. Unless the </w:t>
      </w:r>
      <w:r w:rsidR="00812A5A">
        <w:rPr>
          <w:rFonts w:asciiTheme="minorHAnsi" w:hAnsiTheme="minorHAnsi" w:cs="Calibri"/>
        </w:rPr>
        <w:t>Tribal Lead Agency</w:t>
      </w:r>
      <w:r w:rsidRPr="0021313F" w:rsidR="006A117A">
        <w:rPr>
          <w:rFonts w:asciiTheme="minorHAnsi" w:hAnsiTheme="minorHAnsi" w:cs="Calibri"/>
        </w:rPr>
        <w:t xml:space="preserve"> is able to demonstrate that the following policies are not generally accepted in its service area or among particular categories or types of providers, </w:t>
      </w:r>
      <w:r>
        <w:rPr>
          <w:rFonts w:asciiTheme="minorHAnsi" w:hAnsiTheme="minorHAnsi" w:cs="Calibri"/>
        </w:rPr>
        <w:t>Tribal Lead Agencies</w:t>
      </w:r>
      <w:r w:rsidRPr="0021313F" w:rsidR="006A117A">
        <w:rPr>
          <w:rFonts w:asciiTheme="minorHAnsi" w:hAnsiTheme="minorHAnsi" w:cs="Calibri"/>
        </w:rPr>
        <w:t xml:space="preserve"> must (1) pay providers based on established part-time or full-time rates rather than paying for hours of service or smaller increments of time and (2) pay for reasonable, mandatory registration fees that the provider charges to private-paying </w:t>
      </w:r>
      <w:r w:rsidR="00D74DE3">
        <w:rPr>
          <w:rFonts w:asciiTheme="minorHAnsi" w:hAnsiTheme="minorHAnsi" w:cs="Calibri"/>
        </w:rPr>
        <w:t>familie</w:t>
      </w:r>
      <w:r w:rsidRPr="0021313F" w:rsidR="00D74DE3">
        <w:rPr>
          <w:rFonts w:asciiTheme="minorHAnsi" w:hAnsiTheme="minorHAnsi" w:cs="Calibri"/>
        </w:rPr>
        <w:t xml:space="preserve">s </w:t>
      </w:r>
      <w:r w:rsidRPr="0021313F" w:rsidR="006A117A">
        <w:rPr>
          <w:rFonts w:asciiTheme="minorHAnsi" w:hAnsiTheme="minorHAnsi" w:cs="Calibri"/>
        </w:rPr>
        <w:t>(658E(c)(2)(S); 98.45(l)(3)).</w:t>
      </w:r>
    </w:p>
    <w:p w:rsidR="001A7584" w:rsidRPr="0021313F" w:rsidP="00B351FF" w14:paraId="6380C341" w14:textId="16329CF0">
      <w:pPr>
        <w:pStyle w:val="BodyText"/>
        <w:spacing w:before="120" w:line="276" w:lineRule="auto"/>
        <w:ind w:left="540"/>
        <w:rPr>
          <w:rFonts w:asciiTheme="minorHAnsi" w:hAnsiTheme="minorHAnsi" w:cs="Calibri"/>
        </w:rPr>
      </w:pPr>
      <w:r w:rsidRPr="0021313F">
        <w:rPr>
          <w:rFonts w:asciiTheme="minorHAnsi" w:hAnsiTheme="minorHAnsi" w:cs="Calibri"/>
        </w:rPr>
        <w:t xml:space="preserve">In addition, there are other generally accepted payment practices that are required. </w:t>
      </w:r>
      <w:r w:rsidR="00D131E0">
        <w:rPr>
          <w:rFonts w:asciiTheme="minorHAnsi" w:hAnsiTheme="minorHAnsi" w:cs="Calibri"/>
          <w:b/>
        </w:rPr>
        <w:t>Tribal Lead Agencies</w:t>
      </w:r>
      <w:r w:rsidRPr="0021313F">
        <w:rPr>
          <w:rFonts w:asciiTheme="minorHAnsi" w:hAnsiTheme="minorHAnsi" w:cs="Calibri"/>
          <w:b/>
        </w:rPr>
        <w:t xml:space="preserve"> are required to ensure that child care providers receive payment for any services in accordance with a payment agreement or an authorization for services, ensure that child care providers receive prompt notice of changes to a family’s eligibility status that could impact payment, and establish timely appeal and resolution processes for any payment inaccuracies and disputes (98.45(l)(4)</w:t>
      </w:r>
      <w:r w:rsidRPr="0021313F" w:rsidR="00F30B73">
        <w:rPr>
          <w:rFonts w:asciiTheme="minorHAnsi" w:hAnsiTheme="minorHAnsi" w:cs="Calibri"/>
          <w:b/>
        </w:rPr>
        <w:t>-</w:t>
      </w:r>
      <w:r w:rsidRPr="0021313F">
        <w:rPr>
          <w:rFonts w:asciiTheme="minorHAnsi" w:hAnsiTheme="minorHAnsi" w:cs="Calibri"/>
          <w:b/>
        </w:rPr>
        <w:t>(6); 658E(c)(2)(S)(ii)).</w:t>
      </w:r>
    </w:p>
    <w:p w:rsidR="001A7584" w:rsidRPr="0021313F" w:rsidP="00562DD2" w14:paraId="5DCF7C8A" w14:textId="69F40F74">
      <w:pPr>
        <w:pStyle w:val="Heading3"/>
      </w:pPr>
      <w:r w:rsidRPr="0021313F">
        <w:t>Timeliness of Payments</w:t>
      </w:r>
    </w:p>
    <w:p w:rsidR="00AD3C6D" w:rsidRPr="0021313F" w:rsidP="00AD3C6D" w14:paraId="1C98D50C" w14:textId="7BBC97A2">
      <w:pPr>
        <w:pStyle w:val="Heading4"/>
        <w:numPr>
          <w:ilvl w:val="3"/>
          <w:numId w:val="90"/>
        </w:numPr>
      </w:pPr>
      <w:r w:rsidRPr="0021313F">
        <w:t>Ensuring timeliness of payments</w:t>
      </w:r>
      <w:r w:rsidR="00E62552">
        <w:t>.</w:t>
      </w:r>
    </w:p>
    <w:p w:rsidR="00F03109" w:rsidRPr="0021313F" w:rsidP="003A5BC6" w14:paraId="37358393" w14:textId="6E049C0F">
      <w:pPr>
        <w:ind w:left="1080"/>
      </w:pPr>
      <w:r w:rsidRPr="0021313F">
        <w:t xml:space="preserve">The </w:t>
      </w:r>
      <w:r w:rsidR="00812A5A">
        <w:t>Tribal Lead Agency</w:t>
      </w:r>
      <w:r w:rsidRPr="0021313F">
        <w:t xml:space="preserve"> must ensure the timeliness of payments by either option below. Check which option </w:t>
      </w:r>
      <w:r w:rsidR="559308FC">
        <w:t xml:space="preserve">the Tribal Lead Agency </w:t>
      </w:r>
      <w:r w:rsidR="4367AA14">
        <w:t>is</w:t>
      </w:r>
      <w:r w:rsidR="008A4630">
        <w:t xml:space="preserve"> </w:t>
      </w:r>
      <w:r w:rsidRPr="0021313F">
        <w:t>implementing:</w:t>
      </w:r>
    </w:p>
    <w:p w:rsidR="001A7584" w:rsidRPr="0021313F" w:rsidP="00F0519A" w14:paraId="7BE9917F" w14:textId="77777777">
      <w:pPr>
        <w:pStyle w:val="BodyText"/>
        <w:tabs>
          <w:tab w:val="left" w:pos="1440"/>
          <w:tab w:val="left" w:pos="5404"/>
        </w:tabs>
        <w:spacing w:before="120" w:line="276" w:lineRule="auto"/>
        <w:ind w:left="1350" w:hanging="270"/>
      </w:pPr>
      <w:r w:rsidRPr="0021313F">
        <w:fldChar w:fldCharType="begin">
          <w:ffData>
            <w:name w:val="Check693"/>
            <w:enabled/>
            <w:calcOnExit w:val="0"/>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Pr>
          <w:rFonts w:asciiTheme="minorHAnsi" w:hAnsiTheme="minorHAnsi" w:cs="Calibri"/>
        </w:rPr>
        <w:t>Paying</w:t>
      </w:r>
      <w:r w:rsidRPr="0021313F">
        <w:t xml:space="preserve"> providers prior to the delivery of child care services. 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A7584" w:rsidRPr="0021313F" w14:paraId="4A7FAD65" w14:textId="77777777">
      <w:pPr>
        <w:pStyle w:val="BodyText"/>
        <w:tabs>
          <w:tab w:val="left" w:pos="1440"/>
          <w:tab w:val="left" w:pos="5404"/>
        </w:tabs>
        <w:spacing w:before="120" w:line="276" w:lineRule="auto"/>
        <w:ind w:left="135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Paying providers within no more than 21 calendar days of the time a complete invoice for services has been received from the provider. Describe the policy or procedure: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562DD2" w14:paraId="1F2BEA10" w14:textId="293E216A">
      <w:pPr>
        <w:pStyle w:val="Heading3"/>
      </w:pPr>
      <w:r w:rsidRPr="0021313F">
        <w:t xml:space="preserve">Delinking Provider Payments from </w:t>
      </w:r>
      <w:r w:rsidRPr="0021313F" w:rsidR="00DD2F23">
        <w:t>Occasional Absences</w:t>
      </w:r>
      <w:r w:rsidRPr="0021313F">
        <w:t xml:space="preserve"> </w:t>
      </w:r>
      <w:r w:rsidRPr="0021313F">
        <w:br/>
      </w:r>
      <w:r w:rsidRPr="0021313F">
        <w:br/>
      </w:r>
      <w:r w:rsidRPr="0021313F">
        <w:t xml:space="preserve">To the extent </w:t>
      </w:r>
      <w:r w:rsidR="00A87733">
        <w:t>feasible</w:t>
      </w:r>
      <w:r w:rsidRPr="0021313F">
        <w:t xml:space="preserve">, the </w:t>
      </w:r>
      <w:r w:rsidR="00812A5A">
        <w:t>Tribal Lead Agency</w:t>
      </w:r>
      <w:r w:rsidRPr="0021313F">
        <w:t xml:space="preserve"> must support the fixed costs of providing child care services by delinking provider payments from a child’s occasional absences. </w:t>
      </w:r>
      <w:r w:rsidR="00D131E0">
        <w:t>Tribal Lead Agencies</w:t>
      </w:r>
      <w:r w:rsidRPr="0021313F">
        <w:t xml:space="preserve"> that do not choose one of the three options listed below have the flexibility to use an alternative approach but must provide justification that the alternative approach is as thorough as the three options provided. (For example, a </w:t>
      </w:r>
      <w:r w:rsidR="00812A5A">
        <w:t>Tribal Lead Agency</w:t>
      </w:r>
      <w:r w:rsidRPr="0021313F">
        <w:t xml:space="preserve"> may choose to allow for additional excused and/or unexcused absences above the level of 85 percent or allow for more than five absences and still provide for the full payment. They also may choose an alternative time period for measuring absences</w:t>
      </w:r>
      <w:r w:rsidRPr="0021313F" w:rsidR="006C7A64">
        <w:t>,</w:t>
      </w:r>
      <w:r w:rsidRPr="0021313F">
        <w:t xml:space="preserve"> such as using multiple months instead of just </w:t>
      </w:r>
      <w:r w:rsidRPr="0021313F" w:rsidR="006C7A64">
        <w:t>1</w:t>
      </w:r>
      <w:r w:rsidRPr="0021313F">
        <w:t xml:space="preserve"> month).</w:t>
      </w:r>
    </w:p>
    <w:p w:rsidR="00AD3C6D" w:rsidRPr="0021313F" w:rsidP="00AD3C6D" w14:paraId="7486AB6D" w14:textId="3CD258C8">
      <w:pPr>
        <w:pStyle w:val="Heading4"/>
        <w:numPr>
          <w:ilvl w:val="3"/>
          <w:numId w:val="90"/>
        </w:numPr>
      </w:pPr>
      <w:r w:rsidRPr="0021313F">
        <w:t>Supporting fixed costs of providing child care services</w:t>
      </w:r>
      <w:r w:rsidR="0009615E">
        <w:t>.</w:t>
      </w:r>
    </w:p>
    <w:p w:rsidR="006A117A" w:rsidRPr="0021313F" w:rsidP="003A5BC6" w14:paraId="314966CB" w14:textId="0216D98F">
      <w:pPr>
        <w:ind w:left="1080"/>
      </w:pPr>
      <w:r w:rsidRPr="0021313F">
        <w:t xml:space="preserve">The </w:t>
      </w:r>
      <w:r w:rsidR="00812A5A">
        <w:t>Tribal Lead Agency</w:t>
      </w:r>
      <w:r w:rsidRPr="0021313F">
        <w:t xml:space="preserve"> must support the fixed costs of providing child care services by delinking provider payments from a child’s occasional absences. Check the option below that the </w:t>
      </w:r>
      <w:r w:rsidR="00812A5A">
        <w:t>Tribal Lead Agency</w:t>
      </w:r>
      <w:r w:rsidRPr="0021313F">
        <w:t xml:space="preserve"> is implementing. The </w:t>
      </w:r>
      <w:r w:rsidRPr="0021313F" w:rsidR="007E0D66">
        <w:t>l</w:t>
      </w:r>
      <w:r w:rsidRPr="0021313F">
        <w:t xml:space="preserve">ead </w:t>
      </w:r>
      <w:r w:rsidRPr="0021313F" w:rsidR="007E0D66">
        <w:t>a</w:t>
      </w:r>
      <w:r w:rsidRPr="0021313F">
        <w:t xml:space="preserve">gency must choose at least one of the following: </w:t>
      </w:r>
    </w:p>
    <w:p w:rsidR="001A7584" w:rsidRPr="0021313F" w:rsidP="00B2217F" w14:paraId="2BB9F2B3" w14:textId="77777777">
      <w:pPr>
        <w:pStyle w:val="BodyText"/>
        <w:keepNext/>
        <w:spacing w:line="276" w:lineRule="auto"/>
        <w:ind w:left="1354" w:right="101"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Paying providers based on a child’s enrollment rather than paying based on attendance. </w:t>
      </w:r>
    </w:p>
    <w:p w:rsidR="001A7584" w:rsidRPr="0021313F" w:rsidP="00F365CC" w14:paraId="17A07EE4" w14:textId="7B5E8975">
      <w:pPr>
        <w:pStyle w:val="BodyText"/>
        <w:tabs>
          <w:tab w:val="left" w:pos="2653"/>
        </w:tabs>
        <w:spacing w:line="276" w:lineRule="auto"/>
        <w:ind w:left="1354" w:right="101"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Providing full payment to providers if the child attends at least 85</w:t>
      </w:r>
      <w:r w:rsidRPr="0021313F" w:rsidR="00A96751">
        <w:rPr>
          <w:rFonts w:asciiTheme="minorHAnsi" w:hAnsiTheme="minorHAnsi" w:cs="Calibri"/>
        </w:rPr>
        <w:t xml:space="preserve"> </w:t>
      </w:r>
      <w:r w:rsidRPr="0021313F" w:rsidR="00A96751">
        <w:t>percent</w:t>
      </w:r>
      <w:r w:rsidRPr="0021313F" w:rsidR="00A96751">
        <w:rPr>
          <w:rFonts w:asciiTheme="minorHAnsi" w:hAnsiTheme="minorHAnsi" w:cs="Calibri"/>
        </w:rPr>
        <w:t xml:space="preserve"> </w:t>
      </w:r>
      <w:r w:rsidRPr="0021313F">
        <w:rPr>
          <w:rFonts w:asciiTheme="minorHAnsi" w:hAnsiTheme="minorHAnsi" w:cs="Calibri"/>
        </w:rPr>
        <w:t xml:space="preserve">of the authorized time. </w:t>
      </w:r>
    </w:p>
    <w:p w:rsidR="001A7584" w:rsidRPr="0021313F" w:rsidP="00F365CC" w14:paraId="0330BDB5" w14:textId="74CC4024">
      <w:pPr>
        <w:pStyle w:val="BodyText"/>
        <w:tabs>
          <w:tab w:val="left" w:pos="8429"/>
        </w:tabs>
        <w:spacing w:line="276" w:lineRule="auto"/>
        <w:ind w:left="1354" w:right="101" w:hanging="274"/>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Providing full payment to providers if the child is absent for </w:t>
      </w:r>
      <w:r w:rsidRPr="0021313F" w:rsidR="006C7A64">
        <w:rPr>
          <w:rFonts w:asciiTheme="minorHAnsi" w:hAnsiTheme="minorHAnsi" w:cs="Calibri"/>
        </w:rPr>
        <w:t>5</w:t>
      </w:r>
      <w:r w:rsidRPr="0021313F">
        <w:rPr>
          <w:rFonts w:asciiTheme="minorHAnsi" w:hAnsiTheme="minorHAnsi" w:cs="Calibri"/>
        </w:rPr>
        <w:t xml:space="preserve"> or fewer days in a month. </w:t>
      </w:r>
    </w:p>
    <w:p w:rsidR="001A7584" w:rsidRPr="0021313F" w:rsidP="00F365CC" w14:paraId="7FEA8A2A" w14:textId="64721E57">
      <w:pPr>
        <w:pStyle w:val="BodyText"/>
        <w:spacing w:line="276" w:lineRule="auto"/>
        <w:ind w:left="1354" w:right="101"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Us</w:t>
      </w:r>
      <w:r w:rsidRPr="0021313F" w:rsidR="006C7A64">
        <w:rPr>
          <w:rFonts w:asciiTheme="minorHAnsi" w:hAnsiTheme="minorHAnsi" w:cs="Calibri"/>
        </w:rPr>
        <w:t>ing</w:t>
      </w:r>
      <w:r w:rsidRPr="0021313F">
        <w:rPr>
          <w:rFonts w:asciiTheme="minorHAnsi" w:hAnsiTheme="minorHAnsi" w:cs="Calibri"/>
        </w:rPr>
        <w:t xml:space="preserve"> an alternative approach for which the </w:t>
      </w:r>
      <w:r w:rsidR="00812A5A">
        <w:rPr>
          <w:rFonts w:asciiTheme="minorHAnsi" w:hAnsiTheme="minorHAnsi" w:cs="Calibri"/>
        </w:rPr>
        <w:t>Tribal Lead Agency</w:t>
      </w:r>
      <w:r w:rsidRPr="0021313F">
        <w:rPr>
          <w:rFonts w:asciiTheme="minorHAnsi" w:hAnsiTheme="minorHAnsi" w:cs="Calibri"/>
        </w:rPr>
        <w:t xml:space="preserve"> provides justification in its plan. Describe the alternative approach and </w:t>
      </w:r>
      <w:r w:rsidRPr="0021313F" w:rsidR="006C7A64">
        <w:rPr>
          <w:rFonts w:asciiTheme="minorHAnsi" w:hAnsiTheme="minorHAnsi" w:cs="Calibri"/>
        </w:rPr>
        <w:t xml:space="preserve">provide a </w:t>
      </w:r>
      <w:r w:rsidRPr="0021313F">
        <w:rPr>
          <w:rFonts w:asciiTheme="minorHAnsi" w:hAnsiTheme="minorHAnsi" w:cs="Calibri"/>
        </w:rPr>
        <w:t xml:space="preserve">justification that this approach is not weaker than the three options listed above: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6A117A" w:rsidRPr="0021313F" w:rsidP="00562DD2" w14:paraId="0DB98183" w14:textId="14CF9556">
      <w:pPr>
        <w:pStyle w:val="Heading3"/>
      </w:pPr>
      <w:r w:rsidRPr="0021313F">
        <w:t xml:space="preserve">Payment Practices </w:t>
      </w:r>
      <w:r w:rsidRPr="0021313F">
        <w:br/>
      </w:r>
      <w:r w:rsidRPr="0021313F">
        <w:br/>
      </w:r>
      <w:r w:rsidRPr="0021313F">
        <w:t xml:space="preserve">The </w:t>
      </w:r>
      <w:r w:rsidR="00812A5A">
        <w:t>Tribal Lead Agency</w:t>
      </w:r>
      <w:r w:rsidRPr="0021313F">
        <w:t xml:space="preserve">’s payment practices must reflect generally accepted payment practices of child care providers who serve children who do not receive CCDF subsidies. Describe the policy or procedure for the following two practices or evidence that such practices are not generally accepted in its service area (658E(c)(2)(S); 98.45(l)(3)). </w:t>
      </w:r>
    </w:p>
    <w:p w:rsidR="00AD3C6D" w:rsidRPr="0021313F" w:rsidP="00AD3C6D" w14:paraId="056D952E" w14:textId="36F9688E">
      <w:pPr>
        <w:pStyle w:val="Heading4"/>
        <w:numPr>
          <w:ilvl w:val="3"/>
          <w:numId w:val="90"/>
        </w:numPr>
      </w:pPr>
      <w:r w:rsidRPr="0021313F">
        <w:t>Paying on a part-time or full-time basis</w:t>
      </w:r>
    </w:p>
    <w:p w:rsidR="006A117A" w:rsidRPr="0021313F" w:rsidP="003A5BC6" w14:paraId="20AA29AD" w14:textId="47813B99">
      <w:pPr>
        <w:ind w:left="1080"/>
      </w:pPr>
      <w:r w:rsidRPr="0021313F">
        <w:t xml:space="preserve">Paying on a part-time or full-time basis (rather than paying hourly or for smaller increments of time). Describe the policy or procedure or describe why this practice is not generally accepted: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D3C6D" w:rsidRPr="0021313F" w:rsidP="00AD3C6D" w14:paraId="5D4E79DE" w14:textId="17CD6985">
      <w:pPr>
        <w:pStyle w:val="Heading4"/>
        <w:numPr>
          <w:ilvl w:val="3"/>
          <w:numId w:val="90"/>
        </w:numPr>
        <w:rPr>
          <w:u w:val="single"/>
        </w:rPr>
      </w:pPr>
      <w:r w:rsidRPr="0021313F">
        <w:t>Reasonable mandatory registration fees by provider</w:t>
      </w:r>
      <w:r w:rsidR="00E62820">
        <w:t>.</w:t>
      </w:r>
    </w:p>
    <w:p w:rsidR="001A7584" w:rsidRPr="0021313F" w:rsidP="003A5BC6" w14:paraId="58D5ACF0" w14:textId="74C064B0">
      <w:pPr>
        <w:ind w:left="1080"/>
        <w:rPr>
          <w:u w:val="single"/>
        </w:rPr>
      </w:pPr>
      <w:r w:rsidRPr="0021313F">
        <w:t>Paying for reasonable mandatory registration fees that the provider charges to private</w:t>
      </w:r>
      <w:r w:rsidRPr="0021313F" w:rsidR="006C7A64">
        <w:t>-</w:t>
      </w:r>
      <w:r w:rsidRPr="0021313F">
        <w:t xml:space="preserve">paying </w:t>
      </w:r>
      <w:r w:rsidR="00D74DE3">
        <w:t>familie</w:t>
      </w:r>
      <w:r w:rsidRPr="0021313F" w:rsidR="00D74DE3">
        <w:t>s</w:t>
      </w:r>
      <w:r w:rsidRPr="0021313F" w:rsidR="006C7A64">
        <w:t>.</w:t>
      </w:r>
      <w:r w:rsidRPr="0021313F">
        <w:t xml:space="preserve"> (</w:t>
      </w:r>
      <w:r w:rsidRPr="0021313F" w:rsidR="006C7A64">
        <w:t>T</w:t>
      </w:r>
      <w:r w:rsidRPr="0021313F">
        <w:t>his requirement does not include other fees</w:t>
      </w:r>
      <w:r w:rsidRPr="0021313F" w:rsidR="006C7A64">
        <w:t>,</w:t>
      </w:r>
      <w:r w:rsidRPr="0021313F">
        <w:t xml:space="preserve"> such as activity or transportation fees</w:t>
      </w:r>
      <w:r w:rsidRPr="0021313F" w:rsidR="006C7A64">
        <w:t>.</w:t>
      </w:r>
      <w:r w:rsidRPr="0021313F">
        <w:t xml:space="preserve">) Describe the policy or procedure or describe why this practice is not generally accepted: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A7584" w:rsidRPr="0021313F" w:rsidP="00562DD2" w14:paraId="18585EA3" w14:textId="11526DEA">
      <w:pPr>
        <w:pStyle w:val="Heading3"/>
        <w:rPr>
          <w:u w:val="single"/>
        </w:rPr>
      </w:pPr>
      <w:r w:rsidRPr="0021313F">
        <w:t>Payment Dispute</w:t>
      </w:r>
      <w:r w:rsidRPr="0021313F" w:rsidR="003A5BC6">
        <w:t>s</w:t>
      </w:r>
      <w:r w:rsidRPr="0021313F">
        <w:br/>
      </w:r>
      <w:r w:rsidRPr="0021313F">
        <w:br/>
      </w:r>
      <w:r w:rsidRPr="0021313F">
        <w:t xml:space="preserve">The </w:t>
      </w:r>
      <w:r w:rsidR="00812A5A">
        <w:t>Tribal Lead Agency</w:t>
      </w:r>
      <w:r w:rsidRPr="0021313F">
        <w:t xml:space="preserve"> ensures that providers are paid in accordance with a written payment agreement or an authorization for services that include</w:t>
      </w:r>
      <w:r w:rsidRPr="0021313F" w:rsidR="006C7A64">
        <w:t>s</w:t>
      </w:r>
      <w:r w:rsidRPr="0021313F">
        <w:t xml:space="preserve">, at a minimum, information regarding provider payment policies, </w:t>
      </w:r>
      <w:r w:rsidRPr="0021313F" w:rsidR="006C7A64">
        <w:t>such as</w:t>
      </w:r>
      <w:r w:rsidRPr="0021313F">
        <w:t xml:space="preserve"> rates, schedules, any fees charged to the providers, and </w:t>
      </w:r>
      <w:r w:rsidRPr="0021313F" w:rsidR="006C7A64">
        <w:t xml:space="preserve">the </w:t>
      </w:r>
      <w:r w:rsidRPr="0021313F">
        <w:t xml:space="preserve">dispute-resolution process. </w:t>
      </w:r>
    </w:p>
    <w:p w:rsidR="006E26FA" w:rsidRPr="0021313F" w:rsidP="003A5BC6" w14:paraId="602AC276" w14:textId="637311FD">
      <w:pPr>
        <w:pStyle w:val="Heading4"/>
        <w:numPr>
          <w:ilvl w:val="3"/>
          <w:numId w:val="90"/>
        </w:numPr>
      </w:pPr>
      <w:r w:rsidRPr="0021313F">
        <w:t xml:space="preserve">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E26FA" w:rsidRPr="0021313F" w:rsidP="00562DD2" w14:paraId="4E494C2D" w14:textId="1236592D">
      <w:pPr>
        <w:pStyle w:val="Heading3"/>
      </w:pPr>
      <w:r w:rsidRPr="0021313F">
        <w:t>Notif</w:t>
      </w:r>
      <w:r w:rsidRPr="0021313F" w:rsidR="00F14FF4">
        <w:t>y</w:t>
      </w:r>
      <w:r w:rsidRPr="0021313F" w:rsidR="003A5BC6">
        <w:t>ing</w:t>
      </w:r>
      <w:r w:rsidRPr="0021313F">
        <w:t xml:space="preserve"> Providers of Eligibility Changes</w:t>
      </w:r>
      <w:r w:rsidRPr="0021313F">
        <w:br/>
      </w:r>
      <w:r w:rsidRPr="0021313F">
        <w:br/>
      </w:r>
      <w:r w:rsidRPr="0021313F" w:rsidR="001A7584">
        <w:t xml:space="preserve">The </w:t>
      </w:r>
      <w:r w:rsidR="00812A5A">
        <w:t>Tribal Lead Agency</w:t>
      </w:r>
      <w:r w:rsidRPr="0021313F" w:rsidR="001A7584">
        <w:t xml:space="preserve"> ensures prompt notice to providers regarding any changes to the family’s eligibility status that could impact payments, and such a notice is sent no later than the day that the </w:t>
      </w:r>
      <w:r w:rsidR="00812A5A">
        <w:t>Tribal Lead Agency</w:t>
      </w:r>
      <w:r w:rsidRPr="0021313F" w:rsidR="001A7584">
        <w:t xml:space="preserve"> becomes aware that such a change will occur. </w:t>
      </w:r>
    </w:p>
    <w:p w:rsidR="001A7584" w:rsidRPr="0021313F" w:rsidP="003A5BC6" w14:paraId="113358D4" w14:textId="35DF3036">
      <w:pPr>
        <w:pStyle w:val="Heading4"/>
        <w:numPr>
          <w:ilvl w:val="3"/>
          <w:numId w:val="90"/>
        </w:numPr>
      </w:pPr>
      <w:r w:rsidRPr="0021313F">
        <w:t xml:space="preserve">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E26FA" w:rsidRPr="0021313F" w:rsidP="00562DD2" w14:paraId="4B7AAD69" w14:textId="291D2115">
      <w:pPr>
        <w:pStyle w:val="Heading3"/>
      </w:pPr>
      <w:r w:rsidRPr="0021313F">
        <w:t>Payment Appeal and Resolution Process</w:t>
      </w:r>
    </w:p>
    <w:p w:rsidR="00F8492F" w:rsidRPr="0021313F" w:rsidP="003A5BC6" w14:paraId="5D8AD9B3" w14:textId="15B4B95E">
      <w:pPr>
        <w:ind w:left="720"/>
      </w:pPr>
      <w:r w:rsidRPr="0021313F">
        <w:t xml:space="preserve">The </w:t>
      </w:r>
      <w:r w:rsidR="00812A5A">
        <w:t>Tribal Lead Agency</w:t>
      </w:r>
      <w:r w:rsidRPr="0021313F">
        <w:t xml:space="preserve"> ensures it has a timely appeal and resolution process for payment inaccuracies and disputes.</w:t>
      </w:r>
    </w:p>
    <w:p w:rsidR="00C33C21" w:rsidRPr="0021313F" w:rsidP="003A5BC6" w14:paraId="79E366AC" w14:textId="74884272">
      <w:pPr>
        <w:pStyle w:val="Heading4"/>
        <w:numPr>
          <w:ilvl w:val="3"/>
          <w:numId w:val="90"/>
        </w:numPr>
        <w:rPr>
          <w:u w:val="single"/>
        </w:rPr>
      </w:pPr>
      <w:r w:rsidRPr="0021313F">
        <w:t xml:space="preserve">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E31C3B" w:rsidRPr="0021313F" w:rsidP="00C34F20" w14:paraId="1CAC70B0" w14:textId="3685D6B6">
      <w:pPr>
        <w:pStyle w:val="Heading1"/>
        <w:numPr>
          <w:ilvl w:val="0"/>
          <w:numId w:val="90"/>
        </w:numPr>
      </w:pPr>
      <w:bookmarkStart w:id="199" w:name="_Toc82704578"/>
      <w:bookmarkStart w:id="200" w:name="_Toc95844391"/>
      <w:r w:rsidRPr="0021313F">
        <w:t xml:space="preserve">Promote Family Engagement </w:t>
      </w:r>
      <w:r w:rsidRPr="0021313F" w:rsidR="00463C80">
        <w:t>T</w:t>
      </w:r>
      <w:r w:rsidRPr="0021313F">
        <w:t xml:space="preserve">hrough Outreach and Consumer Education </w:t>
      </w:r>
      <w:r w:rsidRPr="005D4F6D">
        <w:rPr>
          <w:i/>
        </w:rPr>
        <w:t>(</w:t>
      </w:r>
      <w:r w:rsidRPr="0021313F">
        <w:rPr>
          <w:i/>
        </w:rPr>
        <w:t>Trib</w:t>
      </w:r>
      <w:r w:rsidR="00C34521">
        <w:rPr>
          <w:i/>
        </w:rPr>
        <w:t>al Lead Agencies</w:t>
      </w:r>
      <w:r w:rsidRPr="0021313F">
        <w:rPr>
          <w:i/>
        </w:rPr>
        <w:t xml:space="preserve"> </w:t>
      </w:r>
      <w:r w:rsidR="00D46391">
        <w:rPr>
          <w:i/>
        </w:rPr>
        <w:t>w</w:t>
      </w:r>
      <w:r w:rsidRPr="0021313F">
        <w:rPr>
          <w:i/>
        </w:rPr>
        <w:t>ith Medium and Large Allocations</w:t>
      </w:r>
      <w:r w:rsidRPr="0021313F">
        <w:t>)</w:t>
      </w:r>
      <w:bookmarkEnd w:id="199"/>
      <w:bookmarkEnd w:id="200"/>
    </w:p>
    <w:p w:rsidR="00E31C3B" w:rsidRPr="0021313F" w:rsidP="00E31C3B" w14:paraId="77D43E7E" w14:textId="75CB0C86">
      <w:pPr>
        <w:ind w:left="360"/>
      </w:pPr>
      <w:r>
        <w:rPr>
          <w:b/>
        </w:rPr>
        <w:t>Tribal Lead Agencies</w:t>
      </w:r>
      <w:r w:rsidRPr="0021313F">
        <w:rPr>
          <w:b/>
        </w:rPr>
        <w:t xml:space="preserve"> are required to support </w:t>
      </w:r>
      <w:r w:rsidR="00D74DE3">
        <w:rPr>
          <w:b/>
        </w:rPr>
        <w:t>familie</w:t>
      </w:r>
      <w:r w:rsidRPr="0021313F" w:rsidR="00D74DE3">
        <w:rPr>
          <w:b/>
        </w:rPr>
        <w:t xml:space="preserve">s </w:t>
      </w:r>
      <w:r w:rsidRPr="0021313F">
        <w:rPr>
          <w:b/>
        </w:rPr>
        <w:t>in making informed choices about the services that best suit their needs.</w:t>
      </w:r>
      <w:r w:rsidRPr="0021313F">
        <w:t xml:space="preserve"> </w:t>
      </w:r>
      <w:r>
        <w:t>Tribal Lead Agencies</w:t>
      </w:r>
      <w:r w:rsidRPr="0021313F">
        <w:t xml:space="preserve"> may provide information to </w:t>
      </w:r>
      <w:r w:rsidR="00D74DE3">
        <w:t>familie</w:t>
      </w:r>
      <w:r w:rsidRPr="0021313F">
        <w:t xml:space="preserve">s through the child care assistance system, partner agencies, and other methods of their choosing. </w:t>
      </w:r>
    </w:p>
    <w:p w:rsidR="00E31C3B" w:rsidP="00E31C3B" w14:paraId="246E63B5" w14:textId="7012DE33">
      <w:pPr>
        <w:ind w:left="360"/>
      </w:pPr>
      <w:r w:rsidRPr="0021313F">
        <w:t xml:space="preserve">In this section, </w:t>
      </w:r>
      <w:r w:rsidR="00D131E0">
        <w:t>Tribal Lead Agencies</w:t>
      </w:r>
      <w:r w:rsidRPr="0021313F">
        <w:t xml:space="preserve"> will address how information on accessing high-quality child care and other financial assistance is made available to eligible families. In addition, </w:t>
      </w:r>
      <w:r w:rsidR="00D131E0">
        <w:t>Tribal Lead Agencies</w:t>
      </w:r>
      <w:r w:rsidRPr="0021313F">
        <w:t xml:space="preserve"> will describe how information on developmental screenings and best practices concerning children’s development</w:t>
      </w:r>
      <w:r w:rsidRPr="0021313F" w:rsidR="00691CD2">
        <w:t>,</w:t>
      </w:r>
      <w:r w:rsidRPr="0021313F">
        <w:t xml:space="preserve"> including their social-emotional development, is shared. </w:t>
      </w:r>
      <w:r w:rsidR="00D131E0">
        <w:t>Tribal Lead Agencies</w:t>
      </w:r>
      <w:r w:rsidRPr="0021313F">
        <w:t xml:space="preserve"> have the option to share this information through a consumer education website targeting </w:t>
      </w:r>
      <w:r w:rsidR="004A076C">
        <w:t>familie</w:t>
      </w:r>
      <w:r w:rsidRPr="0021313F">
        <w:t xml:space="preserve">s receiving CCDF assistance, the general public, and when appropriate, child care providers. </w:t>
      </w:r>
      <w:r w:rsidR="00D131E0">
        <w:t>Tribal Lead Agencies</w:t>
      </w:r>
      <w:r w:rsidRPr="0021313F">
        <w:t xml:space="preserve"> will also describe the parental</w:t>
      </w:r>
      <w:r w:rsidRPr="0021313F" w:rsidR="00691CD2">
        <w:t>-</w:t>
      </w:r>
      <w:r w:rsidRPr="0021313F">
        <w:t xml:space="preserve">complaint process in this section. Finally, this section addresses the consumer statement that is provided to </w:t>
      </w:r>
      <w:r w:rsidR="004A076C">
        <w:t>families</w:t>
      </w:r>
      <w:r w:rsidRPr="0021313F">
        <w:t xml:space="preserve"> supported with CCDF </w:t>
      </w:r>
      <w:r w:rsidRPr="0021313F" w:rsidR="00691CD2">
        <w:t xml:space="preserve">program </w:t>
      </w:r>
      <w:r w:rsidRPr="0021313F">
        <w:t>funds.</w:t>
      </w:r>
    </w:p>
    <w:p w:rsidR="00C230FA" w:rsidRPr="0021313F" w:rsidP="005D4F6D" w14:paraId="3220C5FB" w14:textId="00F4A3A4">
      <w:pPr>
        <w:ind w:left="360"/>
      </w:pPr>
      <w:r>
        <w:t>Tribal Lead Agencies are not subject to the requirement to produce a consumer education website</w:t>
      </w:r>
      <w:r w:rsidR="000578C6">
        <w:t>,</w:t>
      </w:r>
      <w:r>
        <w:t xml:space="preserve"> but must still collect and disseminate the provider-specific consumer education information</w:t>
      </w:r>
      <w:r w:rsidR="004435A7">
        <w:t xml:space="preserve"> above</w:t>
      </w:r>
      <w:r w:rsidR="006F5B55">
        <w:t>.  T</w:t>
      </w:r>
      <w:r w:rsidR="00CF10BC">
        <w:t>ribal Lead Agencies</w:t>
      </w:r>
      <w:r>
        <w:t xml:space="preserve"> may do so using methods other than a website </w:t>
      </w:r>
      <w:r w:rsidR="008723DD">
        <w:t xml:space="preserve">such as </w:t>
      </w:r>
      <w:r>
        <w:t>mak</w:t>
      </w:r>
      <w:r w:rsidR="008723DD">
        <w:t>ing</w:t>
      </w:r>
      <w:r>
        <w:t xml:space="preserve"> paper copies of consumer education information available to the public.  </w:t>
      </w:r>
    </w:p>
    <w:p w:rsidR="00C230FA" w:rsidRPr="0021313F" w:rsidP="00E31C3B" w14:paraId="3243229F" w14:textId="77777777">
      <w:pPr>
        <w:ind w:left="360"/>
      </w:pPr>
    </w:p>
    <w:p w:rsidR="009A7832" w:rsidRPr="0021313F" w:rsidP="00E31C3B" w14:paraId="4DFE0C1E" w14:textId="241F8A62">
      <w:pPr>
        <w:pStyle w:val="Heading2"/>
      </w:pPr>
      <w:bookmarkStart w:id="201" w:name="_Toc82704579"/>
      <w:bookmarkStart w:id="202" w:name="_Toc95844392"/>
      <w:r w:rsidRPr="0021313F">
        <w:t>Parental</w:t>
      </w:r>
      <w:r w:rsidRPr="0021313F" w:rsidR="00691CD2">
        <w:t>-</w:t>
      </w:r>
      <w:r w:rsidRPr="0021313F">
        <w:t>Complaint Process</w:t>
      </w:r>
      <w:bookmarkEnd w:id="201"/>
      <w:bookmarkEnd w:id="202"/>
    </w:p>
    <w:p w:rsidR="009A7832" w:rsidRPr="0021313F" w:rsidP="00B351FF" w14:paraId="2623B51D" w14:textId="1A742762">
      <w:pPr>
        <w:pStyle w:val="BodyText"/>
        <w:spacing w:before="120" w:line="276" w:lineRule="auto"/>
        <w:ind w:left="540"/>
        <w:rPr>
          <w:rFonts w:asciiTheme="minorHAnsi" w:hAnsiTheme="minorHAnsi" w:cs="Calibri"/>
          <w:b/>
        </w:rPr>
      </w:pPr>
      <w:r w:rsidRPr="0021313F">
        <w:rPr>
          <w:rFonts w:asciiTheme="minorHAnsi" w:hAnsiTheme="minorHAnsi" w:cs="Calibri"/>
          <w:b/>
        </w:rPr>
        <w:t xml:space="preserve">The </w:t>
      </w:r>
      <w:r w:rsidR="00812A5A">
        <w:rPr>
          <w:rFonts w:asciiTheme="minorHAnsi" w:hAnsiTheme="minorHAnsi" w:cs="Calibri"/>
          <w:b/>
        </w:rPr>
        <w:t>Tribal Lead Agency</w:t>
      </w:r>
      <w:r w:rsidRPr="0021313F">
        <w:rPr>
          <w:rFonts w:asciiTheme="minorHAnsi" w:hAnsiTheme="minorHAnsi" w:cs="Calibri"/>
          <w:b/>
        </w:rPr>
        <w:t xml:space="preserve"> must certify that the Tribe maintains a record of substantiated parental complaints and makes information regarding such complaints available to the public on request (658E(c)(2)(C); 98.15(b)(3)).</w:t>
      </w:r>
      <w:r w:rsidRPr="0021313F" w:rsidR="0086719A">
        <w:rPr>
          <w:rFonts w:asciiTheme="minorHAnsi" w:hAnsiTheme="minorHAnsi" w:cs="Calibri"/>
          <w:b/>
        </w:rPr>
        <w:t xml:space="preserve"> </w:t>
      </w:r>
    </w:p>
    <w:p w:rsidR="009A7832" w:rsidRPr="0021313F" w:rsidP="00B351FF" w14:paraId="42E7E7AF" w14:textId="1E06E685">
      <w:pPr>
        <w:pStyle w:val="BodyText"/>
        <w:spacing w:before="120" w:line="276" w:lineRule="auto"/>
        <w:ind w:left="540"/>
        <w:rPr>
          <w:rFonts w:asciiTheme="minorHAnsi" w:hAnsiTheme="minorHAnsi" w:cs="Calibri"/>
        </w:rPr>
      </w:pPr>
      <w:r>
        <w:rPr>
          <w:rFonts w:asciiTheme="minorHAnsi" w:hAnsiTheme="minorHAnsi" w:cs="Calibri"/>
          <w:b/>
        </w:rPr>
        <w:t>Tribal Lead Agencies</w:t>
      </w:r>
      <w:r w:rsidRPr="0021313F">
        <w:rPr>
          <w:rFonts w:asciiTheme="minorHAnsi" w:hAnsiTheme="minorHAnsi" w:cs="Calibri"/>
          <w:b/>
        </w:rPr>
        <w:t xml:space="preserve"> must provide a detailed description of the reporting process for parents to submit complaints about child care providers</w:t>
      </w:r>
      <w:r w:rsidRPr="0021313F">
        <w:rPr>
          <w:rFonts w:asciiTheme="minorHAnsi" w:hAnsiTheme="minorHAnsi" w:cs="Calibri"/>
        </w:rPr>
        <w:t xml:space="preserve">, including the following information: </w:t>
      </w:r>
    </w:p>
    <w:p w:rsidR="00E31C3B" w:rsidRPr="0021313F" w:rsidP="00976A6B" w14:paraId="0FC60E9A" w14:textId="561CF93E">
      <w:pPr>
        <w:pStyle w:val="BodyText"/>
        <w:numPr>
          <w:ilvl w:val="0"/>
          <w:numId w:val="30"/>
        </w:numPr>
        <w:spacing w:before="120" w:line="276" w:lineRule="auto"/>
        <w:ind w:left="1080" w:hanging="180"/>
        <w:rPr>
          <w:rFonts w:asciiTheme="minorHAnsi" w:hAnsiTheme="minorHAnsi" w:cs="Calibri"/>
        </w:rPr>
      </w:pPr>
      <w:r w:rsidRPr="0021313F">
        <w:rPr>
          <w:rFonts w:asciiTheme="minorHAnsi" w:hAnsiTheme="minorHAnsi" w:cs="Calibri"/>
        </w:rPr>
        <w:t>The process for substantiating complaints</w:t>
      </w:r>
    </w:p>
    <w:p w:rsidR="00E31C3B" w:rsidRPr="0021313F" w:rsidP="00976A6B" w14:paraId="3C2AE31E" w14:textId="3D01FC23">
      <w:pPr>
        <w:pStyle w:val="BodyText"/>
        <w:numPr>
          <w:ilvl w:val="0"/>
          <w:numId w:val="30"/>
        </w:numPr>
        <w:spacing w:before="120" w:line="276" w:lineRule="auto"/>
        <w:ind w:left="1080" w:hanging="180"/>
        <w:rPr>
          <w:rFonts w:asciiTheme="minorHAnsi" w:hAnsiTheme="minorHAnsi" w:cs="Calibri"/>
        </w:rPr>
      </w:pPr>
      <w:r w:rsidRPr="0021313F">
        <w:rPr>
          <w:rFonts w:asciiTheme="minorHAnsi" w:hAnsiTheme="minorHAnsi" w:cs="Calibri"/>
        </w:rPr>
        <w:t xml:space="preserve">The manner in which the </w:t>
      </w:r>
      <w:r w:rsidR="00812A5A">
        <w:rPr>
          <w:rFonts w:asciiTheme="minorHAnsi" w:hAnsiTheme="minorHAnsi" w:cs="Calibri"/>
        </w:rPr>
        <w:t>Tribal Lead Agency</w:t>
      </w:r>
      <w:r w:rsidRPr="0021313F">
        <w:rPr>
          <w:rFonts w:asciiTheme="minorHAnsi" w:hAnsiTheme="minorHAnsi" w:cs="Calibri"/>
        </w:rPr>
        <w:t xml:space="preserve"> maintains a record of substantiated parental complaints</w:t>
      </w:r>
    </w:p>
    <w:p w:rsidR="00E31C3B" w:rsidRPr="0021313F" w:rsidP="00976A6B" w14:paraId="5457C014" w14:textId="4F605A76">
      <w:pPr>
        <w:pStyle w:val="BodyText"/>
        <w:numPr>
          <w:ilvl w:val="0"/>
          <w:numId w:val="30"/>
        </w:numPr>
        <w:spacing w:before="120" w:line="276" w:lineRule="auto"/>
        <w:ind w:left="1080" w:hanging="180"/>
        <w:rPr>
          <w:rFonts w:asciiTheme="minorHAnsi" w:hAnsiTheme="minorHAnsi" w:cs="Calibri"/>
        </w:rPr>
      </w:pPr>
      <w:r w:rsidRPr="0021313F">
        <w:rPr>
          <w:rFonts w:asciiTheme="minorHAnsi" w:hAnsiTheme="minorHAnsi" w:cs="Calibri"/>
        </w:rPr>
        <w:t xml:space="preserve">Ways that the </w:t>
      </w:r>
      <w:r w:rsidR="00812A5A">
        <w:rPr>
          <w:rFonts w:asciiTheme="minorHAnsi" w:hAnsiTheme="minorHAnsi" w:cs="Calibri"/>
        </w:rPr>
        <w:t>Tribal Lead Agency</w:t>
      </w:r>
      <w:r w:rsidRPr="0021313F">
        <w:rPr>
          <w:rFonts w:asciiTheme="minorHAnsi" w:hAnsiTheme="minorHAnsi" w:cs="Calibri"/>
        </w:rPr>
        <w:t xml:space="preserve"> makes information on such parental complaints available to the public on request (98.16(j); 98.32(b)(c)(d))</w:t>
      </w:r>
      <w:r w:rsidRPr="0021313F" w:rsidR="00691CD2">
        <w:rPr>
          <w:rFonts w:asciiTheme="minorHAnsi" w:hAnsiTheme="minorHAnsi" w:cs="Calibri"/>
        </w:rPr>
        <w:t>.</w:t>
      </w:r>
    </w:p>
    <w:p w:rsidR="006119AC" w:rsidRPr="0021313F" w:rsidP="00562DD2" w14:paraId="1BA6544B" w14:textId="5FBD1D29">
      <w:pPr>
        <w:pStyle w:val="Heading3"/>
        <w:rPr>
          <w:bCs/>
        </w:rPr>
      </w:pPr>
      <w:r w:rsidRPr="0021313F">
        <w:t>Process for Reporting Complaints</w:t>
      </w:r>
    </w:p>
    <w:p w:rsidR="00A51F89" w:rsidRPr="0021313F" w14:paraId="4FCB152B" w14:textId="324966BB">
      <w:pPr>
        <w:pStyle w:val="Heading4"/>
        <w:numPr>
          <w:ilvl w:val="3"/>
          <w:numId w:val="90"/>
        </w:numPr>
        <w:rPr>
          <w:bCs/>
        </w:rPr>
      </w:pPr>
      <w:r w:rsidRPr="0021313F">
        <w:t xml:space="preserve"> </w:t>
      </w:r>
      <w:r w:rsidRPr="0021313F">
        <w:t xml:space="preserve">Process of reporting complaints by </w:t>
      </w:r>
      <w:r w:rsidR="00D131E0">
        <w:t>Tribal Lead Agencies</w:t>
      </w:r>
      <w:r w:rsidR="002E074D">
        <w:t>.</w:t>
      </w:r>
      <w:r w:rsidRPr="0021313F">
        <w:t xml:space="preserve"> </w:t>
      </w:r>
    </w:p>
    <w:p w:rsidR="00F20EB8" w:rsidRPr="0021313F" w:rsidP="00C34F20" w14:paraId="583D5C5D" w14:textId="23674B7A">
      <w:pPr>
        <w:ind w:left="1152"/>
        <w:rPr>
          <w:bCs/>
        </w:rPr>
      </w:pPr>
      <w:r w:rsidRPr="0021313F">
        <w:t xml:space="preserve">Describe the </w:t>
      </w:r>
      <w:r w:rsidR="00812A5A">
        <w:t>Tribal Lead Agency</w:t>
      </w:r>
      <w:r w:rsidRPr="0021313F">
        <w:t xml:space="preserve">’s reporting process through which parents can submit complaints about child care providers (including a </w:t>
      </w:r>
      <w:r w:rsidR="00842E11">
        <w:t>Tribally Operated Center</w:t>
      </w:r>
      <w:r w:rsidRPr="0021313F">
        <w:t>, if applicable). Provide a link if it is a Web-based process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 xml:space="preserve"> </w:t>
      </w:r>
    </w:p>
    <w:p w:rsidR="006119AC" w:rsidRPr="0021313F" w:rsidP="00562DD2" w14:paraId="2CD57378" w14:textId="77777777">
      <w:pPr>
        <w:pStyle w:val="Heading3"/>
        <w:rPr>
          <w:bCs/>
        </w:rPr>
      </w:pPr>
      <w:r w:rsidRPr="0021313F">
        <w:t>Process for Responding to Complaints</w:t>
      </w:r>
    </w:p>
    <w:p w:rsidR="00A51F89" w:rsidRPr="0021313F" w:rsidP="00A51F89" w14:paraId="63B4B5E6" w14:textId="7293717C">
      <w:pPr>
        <w:pStyle w:val="Heading4"/>
        <w:numPr>
          <w:ilvl w:val="3"/>
          <w:numId w:val="90"/>
        </w:numPr>
        <w:rPr>
          <w:bCs/>
        </w:rPr>
      </w:pPr>
      <w:r w:rsidRPr="0021313F">
        <w:t xml:space="preserve">Process of responding to complaints by </w:t>
      </w:r>
      <w:r w:rsidR="00D131E0">
        <w:t>Tribal Lead Agencies</w:t>
      </w:r>
      <w:r w:rsidR="002E074D">
        <w:t>.</w:t>
      </w:r>
    </w:p>
    <w:p w:rsidR="00F20EB8" w:rsidRPr="0021313F" w:rsidP="00C34F20" w14:paraId="450D3CF8" w14:textId="514C35F6">
      <w:pPr>
        <w:ind w:left="1080"/>
        <w:rPr>
          <w:bCs/>
        </w:rPr>
      </w:pPr>
      <w:r w:rsidRPr="0021313F">
        <w:t xml:space="preserve">Describe the </w:t>
      </w:r>
      <w:r w:rsidR="00812A5A">
        <w:t>Tribal Lead Agency</w:t>
      </w:r>
      <w:r w:rsidRPr="0021313F">
        <w:t>’s process and timeline for screening, substantiating</w:t>
      </w:r>
      <w:r w:rsidRPr="0021313F" w:rsidR="00691CD2">
        <w:t>,</w:t>
      </w:r>
      <w:r w:rsidRPr="0021313F">
        <w:t xml:space="preserve"> and responding to complaints regarding CCDF providers. Describe whether the process includes monitoring and highlight any differences in processes for providers monitored by the </w:t>
      </w:r>
      <w:r w:rsidR="00812A5A">
        <w:t>Tribal Lead Agency</w:t>
      </w:r>
      <w:r w:rsidR="00825D5C">
        <w:t>,</w:t>
      </w:r>
      <w:r w:rsidRPr="0021313F">
        <w:t xml:space="preserve"> </w:t>
      </w:r>
      <w:r w:rsidRPr="0021313F" w:rsidR="009A4B63">
        <w:t>a state-licens</w:t>
      </w:r>
      <w:r w:rsidR="009A4B63">
        <w:t>ing agency</w:t>
      </w:r>
      <w:r w:rsidRPr="0021313F" w:rsidR="009A4B63">
        <w:t xml:space="preserve">, or </w:t>
      </w:r>
      <w:r w:rsidRPr="0021313F">
        <w:t xml:space="preserve">another entity or agency. </w:t>
      </w:r>
      <w:r w:rsidRPr="0021313F">
        <w:rPr>
          <w:i/>
          <w:iCs/>
        </w:rPr>
        <w:t>Note:</w:t>
      </w:r>
      <w:r w:rsidRPr="0021313F">
        <w:t xml:space="preserve"> Monitoring </w:t>
      </w:r>
      <w:r w:rsidR="00FB0B01">
        <w:t xml:space="preserve">details are </w:t>
      </w:r>
      <w:r w:rsidRPr="0021313F" w:rsidR="00C51285">
        <w:t>referenced in</w:t>
      </w:r>
      <w:r w:rsidRPr="0021313F">
        <w:t xml:space="preserve"> </w:t>
      </w:r>
      <w:r w:rsidR="00FB0B01">
        <w:t>section 2</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r w:rsidRPr="0021313F">
        <w:tab/>
      </w:r>
    </w:p>
    <w:p w:rsidR="006119AC" w:rsidRPr="0021313F" w:rsidP="00562DD2" w14:paraId="3B5A6A91" w14:textId="77777777">
      <w:pPr>
        <w:pStyle w:val="Heading3"/>
        <w:rPr>
          <w:bCs/>
        </w:rPr>
      </w:pPr>
      <w:r w:rsidRPr="0021313F">
        <w:t>Maintaining Parental Complaints Records</w:t>
      </w:r>
    </w:p>
    <w:p w:rsidR="00A265AC" w:rsidRPr="0021313F" w:rsidP="00A265AC" w14:paraId="24657028" w14:textId="2716A996">
      <w:pPr>
        <w:pStyle w:val="Heading4"/>
        <w:numPr>
          <w:ilvl w:val="3"/>
          <w:numId w:val="90"/>
        </w:numPr>
        <w:rPr>
          <w:bCs/>
        </w:rPr>
      </w:pPr>
      <w:r w:rsidRPr="0021313F">
        <w:t xml:space="preserve"> </w:t>
      </w:r>
      <w:r w:rsidRPr="0021313F" w:rsidR="00DD2F23">
        <w:t>Maintaining</w:t>
      </w:r>
      <w:r w:rsidRPr="0021313F">
        <w:t xml:space="preserve"> </w:t>
      </w:r>
      <w:r w:rsidRPr="0021313F" w:rsidR="00DD2F23">
        <w:t xml:space="preserve">a </w:t>
      </w:r>
      <w:r w:rsidRPr="0021313F">
        <w:t>record of substantiated parental complaints</w:t>
      </w:r>
      <w:r w:rsidR="00963706">
        <w:t>.</w:t>
      </w:r>
    </w:p>
    <w:p w:rsidR="00F20EB8" w:rsidRPr="0021313F" w:rsidP="00C34F20" w14:paraId="27E8C020" w14:textId="1C81D28B">
      <w:pPr>
        <w:ind w:left="1080"/>
        <w:rPr>
          <w:bCs/>
        </w:rPr>
      </w:pPr>
      <w:r w:rsidRPr="0021313F">
        <w:t xml:space="preserve">Certify by describing how </w:t>
      </w:r>
      <w:r w:rsidRPr="0021313F" w:rsidR="00850D84">
        <w:t>a</w:t>
      </w:r>
      <w:r w:rsidRPr="0021313F">
        <w:t xml:space="preserve"> </w:t>
      </w:r>
      <w:r w:rsidR="00703C14">
        <w:t>Tribal Lead Agency</w:t>
      </w:r>
      <w:r w:rsidR="00B91346">
        <w:t>,</w:t>
      </w:r>
      <w:r w:rsidRPr="0021313F" w:rsidR="00703C14">
        <w:t xml:space="preserve"> a state-licens</w:t>
      </w:r>
      <w:r w:rsidR="00703C14">
        <w:t>ing</w:t>
      </w:r>
      <w:r w:rsidR="00B91346">
        <w:t xml:space="preserve">, </w:t>
      </w:r>
      <w:r w:rsidRPr="0021313F" w:rsidR="00B91346">
        <w:t xml:space="preserve">or another entity or </w:t>
      </w:r>
      <w:r w:rsidR="00703C14">
        <w:t>agency</w:t>
      </w:r>
      <w:r w:rsidRPr="0021313F">
        <w:t xml:space="preserve"> maintains a record of substantiated parental complaints</w:t>
      </w:r>
      <w:r w:rsidRPr="0021313F" w:rsidR="00A605D2">
        <w:t xml:space="preserve">. </w:t>
      </w:r>
      <w:r w:rsidRPr="0021313F" w:rsidR="00A605D2">
        <w:rPr>
          <w:rFonts w:cstheme="minorHAnsi"/>
        </w:rPr>
        <w:t xml:space="preserve">Highlight any differences in processes for CCDF and non-CCDF providers and </w:t>
      </w:r>
      <w:r w:rsidR="008F2A3E">
        <w:rPr>
          <w:rFonts w:cstheme="minorHAnsi"/>
        </w:rPr>
        <w:t xml:space="preserve">Tribally regulated, </w:t>
      </w:r>
      <w:r w:rsidRPr="0021313F" w:rsidR="00A605D2">
        <w:rPr>
          <w:rFonts w:cstheme="minorHAnsi"/>
        </w:rPr>
        <w:t>licensed</w:t>
      </w:r>
      <w:r w:rsidR="00877DDF">
        <w:rPr>
          <w:rFonts w:cstheme="minorHAnsi"/>
        </w:rPr>
        <w:t>,</w:t>
      </w:r>
      <w:r w:rsidRPr="0021313F" w:rsidR="00A605D2">
        <w:rPr>
          <w:rFonts w:cstheme="minorHAnsi"/>
        </w:rPr>
        <w:t xml:space="preserve"> and license-exempt providers</w:t>
      </w:r>
      <w:r w:rsidRPr="0021313F" w:rsidR="0023264C">
        <w:rPr>
          <w:rFonts w:cstheme="minorHAnsi"/>
        </w:rPr>
        <w:t xml:space="preserve">. Additionally, how </w:t>
      </w:r>
      <w:r w:rsidRPr="0021313F" w:rsidR="008443C1">
        <w:rPr>
          <w:rFonts w:cstheme="minorHAnsi"/>
        </w:rPr>
        <w:t xml:space="preserve">does the </w:t>
      </w:r>
      <w:r w:rsidR="00812A5A">
        <w:rPr>
          <w:rFonts w:cstheme="minorHAnsi"/>
        </w:rPr>
        <w:t>Tribal Lead Agency</w:t>
      </w:r>
      <w:r w:rsidRPr="0021313F" w:rsidR="008443C1">
        <w:rPr>
          <w:rFonts w:cstheme="minorHAnsi"/>
        </w:rPr>
        <w:t xml:space="preserve"> coordinate with </w:t>
      </w:r>
      <w:r w:rsidR="0021711D">
        <w:rPr>
          <w:rFonts w:cstheme="minorHAnsi"/>
        </w:rPr>
        <w:t>a</w:t>
      </w:r>
      <w:r w:rsidRPr="0021313F" w:rsidR="0021711D">
        <w:t xml:space="preserve"> state-licens</w:t>
      </w:r>
      <w:r w:rsidR="0021711D">
        <w:t>ing agency</w:t>
      </w:r>
      <w:r w:rsidRPr="0021313F" w:rsidR="0021711D">
        <w:t>, or another entity or agency</w:t>
      </w:r>
      <w:r w:rsidR="0021711D">
        <w:t xml:space="preserve"> </w:t>
      </w:r>
      <w:r w:rsidRPr="0021313F" w:rsidR="008443C1">
        <w:rPr>
          <w:rFonts w:cstheme="minorHAnsi"/>
        </w:rPr>
        <w:t>to ensure that the complaint has been addressed</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119AC" w:rsidRPr="0021313F" w:rsidP="00562DD2" w14:paraId="0F0C8426" w14:textId="3149A68F">
      <w:pPr>
        <w:pStyle w:val="Heading3"/>
        <w:rPr>
          <w:bCs/>
        </w:rPr>
      </w:pPr>
      <w:r w:rsidRPr="0021313F">
        <w:t xml:space="preserve">Providing Public Access to Substantiated Parental Complaints </w:t>
      </w:r>
    </w:p>
    <w:p w:rsidR="00A265AC" w:rsidRPr="0021313F" w:rsidP="00A265AC" w14:paraId="0814AB7D" w14:textId="2B74B330">
      <w:pPr>
        <w:pStyle w:val="Heading4"/>
        <w:numPr>
          <w:ilvl w:val="3"/>
          <w:numId w:val="90"/>
        </w:numPr>
        <w:rPr>
          <w:bCs/>
        </w:rPr>
      </w:pPr>
      <w:r w:rsidRPr="0021313F">
        <w:t>Information about parental complaints</w:t>
      </w:r>
      <w:r w:rsidRPr="0021313F" w:rsidR="00DD2F23">
        <w:t xml:space="preserve"> available to the public</w:t>
      </w:r>
      <w:r w:rsidR="00963706">
        <w:t>.</w:t>
      </w:r>
    </w:p>
    <w:p w:rsidR="009A7832" w:rsidRPr="0021313F" w:rsidP="00C34F20" w14:paraId="70771CD7" w14:textId="77DC08BE">
      <w:pPr>
        <w:ind w:left="1080"/>
        <w:rPr>
          <w:bCs/>
        </w:rPr>
      </w:pPr>
      <w:r w:rsidRPr="0021313F">
        <w:t xml:space="preserve">Certify by describing how the </w:t>
      </w:r>
      <w:r w:rsidR="00812A5A">
        <w:t>Tribal Lead Agency</w:t>
      </w:r>
      <w:r w:rsidRPr="0021313F" w:rsidR="005C05DD">
        <w:t>,</w:t>
      </w:r>
      <w:r w:rsidRPr="0021313F" w:rsidR="0072267B">
        <w:t xml:space="preserve"> a state</w:t>
      </w:r>
      <w:r w:rsidRPr="0021313F" w:rsidR="00691CD2">
        <w:t>-</w:t>
      </w:r>
      <w:r w:rsidRPr="0021313F" w:rsidR="0072267B">
        <w:t>licens</w:t>
      </w:r>
      <w:r w:rsidR="00332F04">
        <w:t>ing agency,</w:t>
      </w:r>
      <w:r w:rsidRPr="0021313F" w:rsidR="0072267B">
        <w:t xml:space="preserve"> or other entity/agency</w:t>
      </w:r>
      <w:r w:rsidRPr="0021313F">
        <w:t xml:space="preserve"> makes information about substantiated parental complaints available to the public upon request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9A7832" w:rsidRPr="0021313F" w:rsidP="00E31C3B" w14:paraId="249A6283" w14:textId="7B64CEF3">
      <w:pPr>
        <w:pStyle w:val="Heading2"/>
      </w:pPr>
      <w:bookmarkStart w:id="203" w:name="_Toc82704580"/>
      <w:bookmarkStart w:id="204" w:name="_Toc95844393"/>
      <w:r w:rsidRPr="0021313F">
        <w:t xml:space="preserve">Consumer Education for </w:t>
      </w:r>
      <w:r w:rsidR="004A076C">
        <w:t>Familie</w:t>
      </w:r>
      <w:r w:rsidRPr="0021313F">
        <w:t>s, Providers, and the Public</w:t>
      </w:r>
      <w:bookmarkEnd w:id="203"/>
      <w:bookmarkEnd w:id="204"/>
    </w:p>
    <w:p w:rsidR="00BF1F1A" w:rsidRPr="00BF1F1A" w:rsidP="00562DD2" w14:paraId="02348CE0" w14:textId="0C01856B">
      <w:pPr>
        <w:pStyle w:val="Heading3"/>
      </w:pPr>
      <w:r w:rsidRPr="0021313F">
        <w:t>Consumer Education Accessibility and Providing Monitoring and Inspection Information</w:t>
      </w:r>
      <w:r w:rsidRPr="0021313F">
        <w:br/>
      </w:r>
      <w:r w:rsidRPr="0021313F">
        <w:br/>
      </w:r>
      <w:r w:rsidR="00D131E0">
        <w:t>Tribal Lead Agencies</w:t>
      </w:r>
      <w:r w:rsidRPr="0021313F" w:rsidR="00E31C3B">
        <w:t xml:space="preserve"> are required to provide information to </w:t>
      </w:r>
      <w:r w:rsidR="004A5B94">
        <w:t>families</w:t>
      </w:r>
      <w:r w:rsidRPr="0021313F" w:rsidR="00E31C3B">
        <w:t xml:space="preserve">, the general public, and when applicable, child care providers through a method of their choice, which is consumer-friendly and easily accessible (658E(c)(2)(E)(i)(III)). The available information must include provider-specific information, monitoring and inspection reports about the provider, and the quality of each provider (if such information is available about the provider) (658E(c)(2)(D); 98.33(a)). The information should also provide access to an annual service area report on deaths, serious injuries, and the number of substantiated cases of child abuse that have occurred in child care settings. To assist families with any additional questions, the information should provide contact information to local </w:t>
      </w:r>
      <w:r w:rsidRPr="0021313F" w:rsidR="00691CD2">
        <w:t xml:space="preserve">CCR&amp;R </w:t>
      </w:r>
      <w:r w:rsidRPr="0021313F" w:rsidR="00E31C3B">
        <w:t>organizations and any other agencies that can assist families in better understanding the information</w:t>
      </w:r>
      <w:r w:rsidRPr="0021313F" w:rsidR="009A7832">
        <w:t>.</w:t>
      </w:r>
      <w:r w:rsidR="00CF2391">
        <w:t xml:space="preserve"> </w:t>
      </w:r>
    </w:p>
    <w:p w:rsidR="00A265AC" w:rsidRPr="0021313F" w:rsidP="00A265AC" w14:paraId="7449977C" w14:textId="4B097375">
      <w:pPr>
        <w:pStyle w:val="Heading4"/>
        <w:numPr>
          <w:ilvl w:val="3"/>
          <w:numId w:val="90"/>
        </w:numPr>
      </w:pPr>
      <w:r w:rsidRPr="0021313F">
        <w:rPr>
          <w:rFonts w:cs="Calibri"/>
        </w:rPr>
        <w:t>Ensuring</w:t>
      </w:r>
      <w:r w:rsidRPr="0021313F">
        <w:rPr>
          <w:rFonts w:cs="Calibri"/>
        </w:rPr>
        <w:t xml:space="preserve"> information is consumer-friendly and accessible</w:t>
      </w:r>
      <w:r w:rsidR="006A355D">
        <w:rPr>
          <w:rFonts w:cs="Calibri"/>
        </w:rPr>
        <w:t>.</w:t>
      </w:r>
    </w:p>
    <w:p w:rsidR="00F20EB8" w:rsidRPr="0021313F" w:rsidP="00C34F20" w14:paraId="1FC3B3E1" w14:textId="4B9A6B41">
      <w:pPr>
        <w:ind w:left="1080"/>
      </w:pPr>
      <w:r w:rsidRPr="0021313F">
        <w:rPr>
          <w:rFonts w:cs="Calibri"/>
        </w:rPr>
        <w:t xml:space="preserve">Describe how the </w:t>
      </w:r>
      <w:r w:rsidR="00812A5A">
        <w:rPr>
          <w:rFonts w:cs="Calibri"/>
        </w:rPr>
        <w:t>Tribal Lead Agency</w:t>
      </w:r>
      <w:r w:rsidRPr="0021313F">
        <w:rPr>
          <w:rFonts w:cs="Calibri"/>
        </w:rPr>
        <w:t xml:space="preserve"> ensures that its information is consumer-friendly and easily accessible</w:t>
      </w:r>
      <w:r w:rsidRPr="0021313F" w:rsidR="00140EF0">
        <w:rPr>
          <w:rFonts w:cs="Calibri"/>
        </w:rPr>
        <w:t>.</w:t>
      </w:r>
      <w:r w:rsidRPr="0021313F">
        <w:rPr>
          <w:rFonts w:cs="Calibri"/>
        </w:rPr>
        <w:t xml:space="preserve"> </w:t>
      </w:r>
      <w:r w:rsidRPr="0021313F">
        <w:t>(</w:t>
      </w:r>
      <w:r w:rsidRPr="0021313F">
        <w:rPr>
          <w:i/>
          <w:iCs/>
        </w:rPr>
        <w:t>Note:</w:t>
      </w:r>
      <w:r w:rsidRPr="0021313F">
        <w:t xml:space="preserve"> </w:t>
      </w:r>
      <w:r w:rsidRPr="0021313F" w:rsidR="00140EF0">
        <w:t>Although</w:t>
      </w:r>
      <w:r w:rsidRPr="0021313F">
        <w:t xml:space="preserve"> there is no Federal CCDF definition for easily accessible, </w:t>
      </w:r>
      <w:r w:rsidR="00D131E0">
        <w:t xml:space="preserve">Tribal </w:t>
      </w:r>
      <w:r w:rsidR="00D131E0">
        <w:t>Lead Agencies</w:t>
      </w:r>
      <w:r w:rsidRPr="0021313F">
        <w:t xml:space="preserve"> may consider easily accessible information to be simple to obtain, written in plain</w:t>
      </w:r>
      <w:r w:rsidRPr="0021313F" w:rsidR="00140EF0">
        <w:t xml:space="preserve"> </w:t>
      </w:r>
      <w:r w:rsidRPr="0021313F">
        <w:t>language, and easy to understand</w:t>
      </w:r>
      <w:r w:rsidRPr="0021313F" w:rsidR="00140EF0">
        <w:t>.</w:t>
      </w:r>
      <w:r w:rsidRPr="0021313F">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265AC" w:rsidRPr="0021313F" w:rsidP="00A265AC" w14:paraId="091DDDE6" w14:textId="1C9634A3">
      <w:pPr>
        <w:pStyle w:val="Heading4"/>
        <w:numPr>
          <w:ilvl w:val="3"/>
          <w:numId w:val="90"/>
        </w:numPr>
      </w:pPr>
      <w:r w:rsidRPr="0021313F">
        <w:t>Monitoring</w:t>
      </w:r>
      <w:r w:rsidRPr="0021313F" w:rsidR="00C34F20">
        <w:t xml:space="preserve"> and </w:t>
      </w:r>
      <w:r w:rsidRPr="0021313F">
        <w:t>inspect</w:t>
      </w:r>
      <w:r w:rsidRPr="0021313F" w:rsidR="008420A2">
        <w:t>ing</w:t>
      </w:r>
      <w:r w:rsidRPr="0021313F">
        <w:t xml:space="preserve"> child care providers</w:t>
      </w:r>
      <w:r w:rsidR="000C5E37">
        <w:t>.</w:t>
      </w:r>
      <w:r w:rsidRPr="0021313F">
        <w:t xml:space="preserve"> </w:t>
      </w:r>
    </w:p>
    <w:p w:rsidR="00F20EB8" w:rsidRPr="0021313F" w:rsidP="00C34F20" w14:paraId="31D88FE3" w14:textId="75203F42">
      <w:pPr>
        <w:ind w:left="1080"/>
      </w:pPr>
      <w:r w:rsidRPr="0021313F">
        <w:t xml:space="preserve">Describe how the </w:t>
      </w:r>
      <w:r w:rsidR="00812A5A">
        <w:t>Tribal Lead Agency</w:t>
      </w:r>
      <w:r w:rsidRPr="0021313F">
        <w:t xml:space="preserve"> informs </w:t>
      </w:r>
      <w:r w:rsidR="00F224F1">
        <w:t>families,</w:t>
      </w:r>
      <w:r w:rsidRPr="0021313F">
        <w:t xml:space="preserve"> providers, and the public on how the </w:t>
      </w:r>
      <w:r w:rsidR="00812A5A">
        <w:t>Tribal Lead Agency</w:t>
      </w:r>
      <w:r w:rsidRPr="0021313F">
        <w:t xml:space="preserve"> and/or another entity or agency conducts monitoring and inspections of child care providers (including </w:t>
      </w:r>
      <w:r w:rsidR="00842E11">
        <w:t>Tribally Operated Center</w:t>
      </w:r>
      <w:r w:rsidRPr="0021313F" w:rsidR="00B00B6F">
        <w:t>s</w:t>
      </w:r>
      <w:r w:rsidRPr="0021313F">
        <w:t>, if applicable)</w:t>
      </w:r>
      <w:r w:rsidRPr="0021313F" w:rsidR="00192F15">
        <w:t xml:space="preserve">. Refer to </w:t>
      </w:r>
      <w:r w:rsidRPr="0021313F" w:rsidR="001F7E46">
        <w:t>S</w:t>
      </w:r>
      <w:r w:rsidRPr="0021313F" w:rsidR="00192F15">
        <w:t>ection 2</w:t>
      </w:r>
      <w:r w:rsidRPr="0021313F" w:rsidR="00305588">
        <w:t>.</w:t>
      </w:r>
      <w:r w:rsidR="00E672CB">
        <w:t>3</w:t>
      </w:r>
      <w:r w:rsidRPr="0021313F" w:rsidR="00E672CB">
        <w:t xml:space="preserve"> </w:t>
      </w:r>
      <w:r w:rsidRPr="0021313F" w:rsidR="00305588">
        <w:t xml:space="preserve">where monitoring enforcement policies and practices for CCDF providers </w:t>
      </w:r>
      <w:r w:rsidRPr="0021313F" w:rsidR="00CE0A65">
        <w:t xml:space="preserve">are </w:t>
      </w:r>
      <w:r w:rsidR="007B146E">
        <w:t>described</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305588" w:rsidRPr="0021313F" w:rsidP="00305588" w14:paraId="5BE32ED5" w14:textId="1ED416D9">
      <w:pPr>
        <w:pStyle w:val="Heading2"/>
      </w:pPr>
      <w:bookmarkStart w:id="205" w:name="_Toc82704581"/>
      <w:bookmarkStart w:id="206" w:name="_Toc95844394"/>
      <w:r w:rsidRPr="0021313F">
        <w:t>Monitoring and Enforcement Policies and Practices for CCDF Providers</w:t>
      </w:r>
      <w:bookmarkEnd w:id="205"/>
      <w:bookmarkEnd w:id="206"/>
      <w:r w:rsidRPr="0021313F">
        <w:t xml:space="preserve"> </w:t>
      </w:r>
    </w:p>
    <w:p w:rsidR="00DD2F23" w:rsidRPr="0021313F" w:rsidP="00562DD2" w14:paraId="400FF297" w14:textId="25A8C43D">
      <w:pPr>
        <w:pStyle w:val="Heading3"/>
      </w:pPr>
      <w:r w:rsidRPr="0021313F">
        <w:t xml:space="preserve">Dissemination of Policies and Procedures for Background Checks, </w:t>
      </w:r>
      <w:r w:rsidR="00FA7754">
        <w:t>Regulated</w:t>
      </w:r>
      <w:r w:rsidRPr="0021313F">
        <w:t xml:space="preserve"> Provide</w:t>
      </w:r>
      <w:r w:rsidR="00BE271A">
        <w:t>r</w:t>
      </w:r>
      <w:r w:rsidRPr="0021313F">
        <w:t>s, and Provider Quality</w:t>
      </w:r>
    </w:p>
    <w:p w:rsidR="00A265AC" w:rsidRPr="0021313F" w:rsidP="00A265AC" w14:paraId="2DF41762" w14:textId="720BCB0E">
      <w:pPr>
        <w:pStyle w:val="Heading4"/>
        <w:numPr>
          <w:ilvl w:val="3"/>
          <w:numId w:val="90"/>
        </w:numPr>
      </w:pPr>
      <w:r w:rsidRPr="0021313F">
        <w:t>Consumer information about conducting</w:t>
      </w:r>
      <w:r w:rsidRPr="0021313F" w:rsidR="008420A2">
        <w:t xml:space="preserve"> </w:t>
      </w:r>
      <w:r w:rsidRPr="0021313F">
        <w:t>background checks</w:t>
      </w:r>
      <w:r w:rsidR="00A64074">
        <w:t>.</w:t>
      </w:r>
    </w:p>
    <w:p w:rsidR="00F20EB8" w:rsidRPr="0021313F" w:rsidP="00C34F20" w14:paraId="5C14C670" w14:textId="128B0FDA">
      <w:pPr>
        <w:ind w:left="1080"/>
      </w:pPr>
      <w:r w:rsidRPr="0021313F">
        <w:t xml:space="preserve">Describe how the </w:t>
      </w:r>
      <w:r w:rsidR="00812A5A">
        <w:t>Tribal Lead Agency</w:t>
      </w:r>
      <w:r w:rsidRPr="0021313F">
        <w:t xml:space="preserve"> informs </w:t>
      </w:r>
      <w:r w:rsidR="004A5B94">
        <w:t>families</w:t>
      </w:r>
      <w:r w:rsidRPr="0021313F">
        <w:t xml:space="preserve">, providers, and the public on the policies and procedures related to </w:t>
      </w:r>
      <w:r w:rsidRPr="0021313F" w:rsidR="00E44216">
        <w:t>comprehensive</w:t>
      </w:r>
      <w:r w:rsidRPr="0021313F">
        <w:t xml:space="preserve"> background checks for provider</w:t>
      </w:r>
      <w:r w:rsidR="00240727">
        <w:t>s</w:t>
      </w:r>
      <w:r w:rsidRPr="0021313F">
        <w:t>/staff members of child care providers</w:t>
      </w:r>
      <w:r w:rsidR="006B329F">
        <w:t>,</w:t>
      </w:r>
      <w:r w:rsidRPr="0021313F">
        <w:t xml:space="preserve"> and the offenses that prevent individuals from being employed by a child care provider or </w:t>
      </w:r>
      <w:r w:rsidRPr="0021313F" w:rsidR="00140EF0">
        <w:t xml:space="preserve">a provider </w:t>
      </w:r>
      <w:r w:rsidRPr="0021313F">
        <w:t xml:space="preserve">from receiving CCDF </w:t>
      </w:r>
      <w:r w:rsidRPr="0021313F" w:rsidR="00140EF0">
        <w:t xml:space="preserve">program </w:t>
      </w:r>
      <w:r w:rsidRPr="0021313F">
        <w:t>funds. (</w:t>
      </w:r>
      <w:r w:rsidRPr="0021313F">
        <w:rPr>
          <w:i/>
          <w:iCs/>
        </w:rPr>
        <w:t>Note:</w:t>
      </w:r>
      <w:r w:rsidRPr="0021313F">
        <w:t xml:space="preserve"> Background </w:t>
      </w:r>
      <w:r w:rsidRPr="0021313F" w:rsidR="00140EF0">
        <w:t>c</w:t>
      </w:r>
      <w:r w:rsidRPr="0021313F">
        <w:t>heck policies and processes are described in Section 2.</w:t>
      </w:r>
      <w:r w:rsidR="00E83DC1">
        <w:t>5</w:t>
      </w:r>
      <w:r w:rsidRPr="0021313F">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265AC" w:rsidRPr="0021313F" w:rsidP="00A265AC" w14:paraId="6CF2C4B6" w14:textId="68E8F155">
      <w:pPr>
        <w:pStyle w:val="Heading4"/>
        <w:numPr>
          <w:ilvl w:val="3"/>
          <w:numId w:val="90"/>
        </w:numPr>
      </w:pPr>
      <w:r w:rsidRPr="0021313F">
        <w:t>Listing licensed providers</w:t>
      </w:r>
      <w:r w:rsidR="006B329F">
        <w:t>.</w:t>
      </w:r>
      <w:r w:rsidRPr="0021313F">
        <w:t xml:space="preserve"> </w:t>
      </w:r>
    </w:p>
    <w:p w:rsidR="00E31C3B" w:rsidRPr="0021313F" w:rsidP="008420A2" w14:paraId="1BFC8FC3" w14:textId="7B26C52A">
      <w:pPr>
        <w:ind w:left="1080"/>
      </w:pPr>
      <w:r w:rsidRPr="0021313F">
        <w:t xml:space="preserve">Describe how the </w:t>
      </w:r>
      <w:r w:rsidR="00812A5A">
        <w:t>Tribal Lead Agency</w:t>
      </w:r>
      <w:r w:rsidRPr="0021313F">
        <w:t xml:space="preserve"> lists all licensed providers and, at the discretion of the </w:t>
      </w:r>
      <w:r w:rsidR="00812A5A">
        <w:t>Tribal Lead Agency</w:t>
      </w:r>
      <w:r w:rsidRPr="0021313F">
        <w:t xml:space="preserve">, all providers eligible to deliver </w:t>
      </w:r>
      <w:r w:rsidR="005A7A44">
        <w:t xml:space="preserve">Tribal </w:t>
      </w:r>
      <w:r w:rsidRPr="0021313F">
        <w:t xml:space="preserve">CCDF services. Providers caring for children to whom they are related do not need to be included. </w:t>
      </w:r>
      <w:r w:rsidRPr="0021313F" w:rsidR="00E44216">
        <w:t>Check only those that apply</w:t>
      </w:r>
      <w:r w:rsidRPr="0021313F" w:rsidR="00F20EB8">
        <w:t>:</w:t>
      </w:r>
    </w:p>
    <w:p w:rsidR="00152E26" w:rsidP="005D4F6D" w14:paraId="5691A254" w14:textId="3D12C940">
      <w:pPr>
        <w:pStyle w:val="BodyText"/>
        <w:spacing w:before="120" w:line="276" w:lineRule="auto"/>
        <w:ind w:left="171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Pr>
          <w:rFonts w:asciiTheme="minorHAnsi" w:hAnsiTheme="minorHAnsi" w:cs="Calibri"/>
        </w:rPr>
        <w:t>Not applicable</w:t>
      </w:r>
      <w:r w:rsidR="00EB1ED7">
        <w:rPr>
          <w:rFonts w:asciiTheme="minorHAnsi" w:hAnsiTheme="minorHAnsi" w:cs="Calibri"/>
        </w:rPr>
        <w:t>,</w:t>
      </w:r>
      <w:r w:rsidR="00282733">
        <w:rPr>
          <w:rFonts w:asciiTheme="minorHAnsi" w:hAnsiTheme="minorHAnsi" w:cs="Calibri"/>
        </w:rPr>
        <w:t xml:space="preserve"> as this Tribal</w:t>
      </w:r>
      <w:r w:rsidR="001A178D">
        <w:rPr>
          <w:rFonts w:asciiTheme="minorHAnsi" w:hAnsiTheme="minorHAnsi" w:cs="Calibri"/>
        </w:rPr>
        <w:t xml:space="preserve"> CCDF Program does not serve any license</w:t>
      </w:r>
      <w:r w:rsidR="00C15B68">
        <w:rPr>
          <w:rFonts w:asciiTheme="minorHAnsi" w:hAnsiTheme="minorHAnsi" w:cs="Calibri"/>
        </w:rPr>
        <w:t>d</w:t>
      </w:r>
      <w:r w:rsidR="001A178D">
        <w:rPr>
          <w:rFonts w:asciiTheme="minorHAnsi" w:hAnsiTheme="minorHAnsi" w:cs="Calibri"/>
        </w:rPr>
        <w:t xml:space="preserve"> providers and the </w:t>
      </w:r>
      <w:r w:rsidR="005A7A44">
        <w:rPr>
          <w:rFonts w:asciiTheme="minorHAnsi" w:hAnsiTheme="minorHAnsi" w:cs="Calibri"/>
        </w:rPr>
        <w:t xml:space="preserve">Tribal Lead Agency opts not to list all providers eligible to deliver Tribal CCDF services. </w:t>
      </w:r>
    </w:p>
    <w:p w:rsidR="00E31C3B" w:rsidRPr="0021313F" w:rsidP="00E31C3B" w14:paraId="4323F738" w14:textId="09312625">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Pr>
          <w:rFonts w:asciiTheme="minorHAnsi" w:hAnsiTheme="minorHAnsi" w:cs="Calibri"/>
        </w:rPr>
        <w:t xml:space="preserve"> </w:t>
      </w:r>
      <w:r w:rsidRPr="0021313F">
        <w:rPr>
          <w:rFonts w:asciiTheme="minorHAnsi" w:hAnsiTheme="minorHAnsi" w:cs="Calibri"/>
        </w:rPr>
        <w:t>Prepares a document with a list of providers</w:t>
      </w:r>
    </w:p>
    <w:p w:rsidR="00E31C3B" w:rsidRPr="0021313F" w:rsidP="00E31C3B" w14:paraId="55CFEED7" w14:textId="0C62A245">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Uses the state’s website link for a localized list of providers searchable by </w:t>
      </w:r>
      <w:r w:rsidRPr="0021313F" w:rsidR="00B941D9">
        <w:rPr>
          <w:rFonts w:asciiTheme="minorHAnsi" w:hAnsiTheme="minorHAnsi" w:cs="Calibri"/>
        </w:rPr>
        <w:t>ZIP</w:t>
      </w:r>
      <w:r w:rsidRPr="0021313F">
        <w:rPr>
          <w:rFonts w:asciiTheme="minorHAnsi" w:hAnsiTheme="minorHAnsi" w:cs="Calibri"/>
        </w:rPr>
        <w:t xml:space="preserve"> </w:t>
      </w:r>
      <w:r w:rsidRPr="0021313F" w:rsidR="00B941D9">
        <w:rPr>
          <w:rFonts w:asciiTheme="minorHAnsi" w:hAnsiTheme="minorHAnsi" w:cs="Calibri"/>
        </w:rPr>
        <w:t>C</w:t>
      </w:r>
      <w:r w:rsidRPr="0021313F">
        <w:rPr>
          <w:rFonts w:asciiTheme="minorHAnsi" w:hAnsiTheme="minorHAnsi" w:cs="Calibri"/>
        </w:rPr>
        <w:t>ode</w:t>
      </w:r>
    </w:p>
    <w:p w:rsidR="00E31C3B" w:rsidRPr="0021313F" w:rsidP="00E31C3B" w14:paraId="250AA398" w14:textId="3EF7EBF6">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Uses a </w:t>
      </w:r>
      <w:r w:rsidRPr="0021313F" w:rsidR="00140EF0">
        <w:rPr>
          <w:rFonts w:asciiTheme="minorHAnsi" w:hAnsiTheme="minorHAnsi" w:cs="Calibri"/>
        </w:rPr>
        <w:t xml:space="preserve">CCR&amp;R </w:t>
      </w:r>
      <w:r w:rsidRPr="0021313F">
        <w:rPr>
          <w:rFonts w:asciiTheme="minorHAnsi" w:hAnsiTheme="minorHAnsi" w:cs="Calibri"/>
        </w:rPr>
        <w:t xml:space="preserve">agency to obtain lists of providers </w:t>
      </w:r>
    </w:p>
    <w:p w:rsidR="00E31C3B" w:rsidRPr="0021313F" w:rsidP="00E31C3B" w14:paraId="2432D0DE" w14:textId="6366B1F6">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rPr>
        <w:fldChar w:fldCharType="end"/>
      </w:r>
    </w:p>
    <w:p w:rsidR="009A7832" w:rsidRPr="0021313F" w:rsidP="00E31C3B" w14:paraId="1E541B8B" w14:textId="77777777">
      <w:pPr>
        <w:pStyle w:val="Listone"/>
        <w:tabs>
          <w:tab w:val="left" w:pos="1260"/>
          <w:tab w:val="clear" w:pos="2300"/>
        </w:tabs>
        <w:spacing w:before="120" w:line="276" w:lineRule="auto"/>
        <w:ind w:left="1170" w:firstLine="0"/>
        <w:rPr>
          <w:rFonts w:asciiTheme="minorHAnsi" w:hAnsiTheme="minorHAnsi" w:cs="Calibri"/>
        </w:rPr>
      </w:pPr>
    </w:p>
    <w:p w:rsidR="00A265AC" w:rsidRPr="0021313F" w:rsidP="00A265AC" w14:paraId="3DF2B71C" w14:textId="164A276C">
      <w:pPr>
        <w:pStyle w:val="Heading4"/>
        <w:numPr>
          <w:ilvl w:val="3"/>
          <w:numId w:val="90"/>
        </w:numPr>
      </w:pPr>
      <w:r w:rsidRPr="0021313F">
        <w:t xml:space="preserve">Quality information and reporting of quality ratings </w:t>
      </w:r>
    </w:p>
    <w:p w:rsidR="00F20EB8" w:rsidRPr="0021313F" w:rsidP="008420A2" w14:paraId="513C0DCB" w14:textId="1737CC6D">
      <w:pPr>
        <w:ind w:left="1080"/>
      </w:pPr>
      <w:r>
        <w:t>Tribal Lead Agencies</w:t>
      </w:r>
      <w:r w:rsidRPr="0021313F" w:rsidR="00E31C3B">
        <w:t xml:space="preserve"> must also identify specific quality information about each child care provider for whom they have quality information. </w:t>
      </w:r>
      <w:r>
        <w:t>Tribal Lead Agencies</w:t>
      </w:r>
      <w:r w:rsidRPr="0021313F" w:rsidR="00E31C3B">
        <w:t xml:space="preserve"> may determine the type of quality information provided. How does the </w:t>
      </w:r>
      <w:r w:rsidR="00812A5A">
        <w:t>Tribal Lead Agency</w:t>
      </w:r>
      <w:r w:rsidRPr="0021313F" w:rsidR="00E31C3B">
        <w:t xml:space="preserve"> report quality ratings or other quality information included with provider-specific information? </w:t>
      </w:r>
      <w:r w:rsidRPr="0021313F" w:rsidR="00E44216">
        <w:t>Check only those that apply</w:t>
      </w:r>
      <w:r w:rsidRPr="0021313F" w:rsidR="00EC3B67">
        <w:t>:</w:t>
      </w:r>
    </w:p>
    <w:p w:rsidR="006F60B2" w:rsidRPr="0021313F" w:rsidP="006F60B2" w14:paraId="37118C37" w14:textId="77777777">
      <w:pPr>
        <w:pStyle w:val="BodyText"/>
        <w:spacing w:before="120" w:line="276" w:lineRule="auto"/>
        <w:ind w:left="1890" w:hanging="45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Pr>
          <w:rFonts w:asciiTheme="minorHAnsi" w:hAnsiTheme="minorHAnsi" w:cs="Calibri"/>
        </w:rPr>
        <w:t xml:space="preserve"> Not applicable, as the Tribal Lead Agency does not have a QRIS or obtain any quality information</w:t>
      </w:r>
    </w:p>
    <w:p w:rsidR="00E31C3B" w:rsidRPr="0021313F" w:rsidP="005D4F6D" w14:paraId="6993430E" w14:textId="5C37BEFF">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Q</w:t>
      </w:r>
      <w:r w:rsidRPr="0021313F" w:rsidR="00140EF0">
        <w:rPr>
          <w:rFonts w:asciiTheme="minorHAnsi" w:hAnsiTheme="minorHAnsi" w:cs="Calibri"/>
        </w:rPr>
        <w:t>RIS</w:t>
      </w:r>
      <w:r w:rsidRPr="0021313F">
        <w:rPr>
          <w:rFonts w:asciiTheme="minorHAnsi" w:hAnsiTheme="minorHAnsi" w:cs="Calibri"/>
        </w:rPr>
        <w:t xml:space="preserve"> managed by </w:t>
      </w:r>
      <w:r w:rsidRPr="0021313F" w:rsidR="00140EF0">
        <w:rPr>
          <w:rFonts w:asciiTheme="minorHAnsi" w:hAnsiTheme="minorHAnsi" w:cs="Calibri"/>
        </w:rPr>
        <w:t xml:space="preserve">the </w:t>
      </w:r>
      <w:r w:rsidR="00812A5A">
        <w:rPr>
          <w:rFonts w:asciiTheme="minorHAnsi" w:hAnsiTheme="minorHAnsi" w:cs="Calibri"/>
        </w:rPr>
        <w:t>Tribal Lead Agency</w:t>
      </w:r>
    </w:p>
    <w:p w:rsidR="00E31C3B" w:rsidRPr="0021313F" w:rsidP="005D4F6D" w14:paraId="51805E14" w14:textId="19ADAC93">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Q</w:t>
      </w:r>
      <w:r w:rsidRPr="0021313F" w:rsidR="00140EF0">
        <w:rPr>
          <w:rFonts w:asciiTheme="minorHAnsi" w:hAnsiTheme="minorHAnsi" w:cs="Calibri"/>
        </w:rPr>
        <w:t>RIS</w:t>
      </w:r>
      <w:r w:rsidRPr="0021313F">
        <w:rPr>
          <w:rFonts w:asciiTheme="minorHAnsi" w:hAnsiTheme="minorHAnsi" w:cs="Calibri"/>
        </w:rPr>
        <w:t xml:space="preserve"> managed by the </w:t>
      </w:r>
      <w:r w:rsidRPr="0021313F" w:rsidR="00067E7C">
        <w:rPr>
          <w:rFonts w:asciiTheme="minorHAnsi" w:hAnsiTheme="minorHAnsi" w:cs="Calibri"/>
        </w:rPr>
        <w:t>s</w:t>
      </w:r>
      <w:r w:rsidRPr="0021313F">
        <w:rPr>
          <w:rFonts w:asciiTheme="minorHAnsi" w:hAnsiTheme="minorHAnsi" w:cs="Calibri"/>
        </w:rPr>
        <w:t>tate</w:t>
      </w:r>
    </w:p>
    <w:p w:rsidR="00E31C3B" w:rsidRPr="0021313F" w:rsidP="005D4F6D" w14:paraId="44A617FB" w14:textId="77777777">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National accreditation</w:t>
      </w:r>
    </w:p>
    <w:p w:rsidR="00E31C3B" w:rsidRPr="0021313F" w:rsidP="005D4F6D" w14:paraId="32F2D58C" w14:textId="77777777">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Enhanced licensing system</w:t>
      </w:r>
    </w:p>
    <w:p w:rsidR="00E31C3B" w:rsidRPr="0021313F" w:rsidP="005D4F6D" w14:paraId="28F71BC6" w14:textId="36C252E7">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Meeting Head Start/Early Head Start Program Performance Standards</w:t>
      </w:r>
    </w:p>
    <w:p w:rsidR="00E31C3B" w:rsidRPr="0021313F" w:rsidP="005D4F6D" w14:paraId="2AF15273" w14:textId="31023F7A">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Meeting prekindergarten </w:t>
      </w:r>
      <w:r w:rsidRPr="0021313F" w:rsidR="00E27293">
        <w:rPr>
          <w:rFonts w:asciiTheme="minorHAnsi" w:hAnsiTheme="minorHAnsi" w:cs="Calibri"/>
        </w:rPr>
        <w:t xml:space="preserve">(preK) </w:t>
      </w:r>
      <w:r w:rsidRPr="0021313F">
        <w:rPr>
          <w:rFonts w:asciiTheme="minorHAnsi" w:hAnsiTheme="minorHAnsi" w:cs="Calibri"/>
        </w:rPr>
        <w:t>quality requirements</w:t>
      </w:r>
    </w:p>
    <w:p w:rsidR="008E7F62" w:rsidP="005D4F6D" w14:paraId="28C89617" w14:textId="614DE136">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School-age standards, where applicable</w:t>
      </w:r>
    </w:p>
    <w:p w:rsidR="008E7F62" w:rsidP="005D4F6D" w14:paraId="4E9798AA" w14:textId="16534A02">
      <w:pPr>
        <w:pStyle w:val="BodyText"/>
        <w:spacing w:before="120" w:line="276" w:lineRule="auto"/>
        <w:ind w:left="1890" w:hanging="45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3874248D" w14:textId="04C2343A">
      <w:pPr>
        <w:pStyle w:val="BodyText"/>
        <w:spacing w:before="120" w:line="276" w:lineRule="auto"/>
        <w:ind w:left="1170" w:firstLine="270"/>
        <w:rPr>
          <w:rFonts w:asciiTheme="minorHAnsi" w:hAnsiTheme="minorHAnsi" w:cs="Calibri"/>
        </w:rPr>
      </w:pPr>
    </w:p>
    <w:p w:rsidR="009A7832" w:rsidRPr="0021313F" w:rsidP="00562DD2" w14:paraId="47D7FE9B" w14:textId="59F12B5C">
      <w:pPr>
        <w:pStyle w:val="Heading3"/>
      </w:pPr>
      <w:r w:rsidRPr="0021313F">
        <w:rPr>
          <w:bCs/>
        </w:rPr>
        <w:t>Monitoring</w:t>
      </w:r>
      <w:r w:rsidRPr="0021313F">
        <w:t xml:space="preserve"> </w:t>
      </w:r>
      <w:r w:rsidRPr="0021313F">
        <w:rPr>
          <w:bCs/>
        </w:rPr>
        <w:t>and</w:t>
      </w:r>
      <w:r w:rsidRPr="0021313F">
        <w:t xml:space="preserve"> </w:t>
      </w:r>
      <w:r w:rsidRPr="0021313F">
        <w:rPr>
          <w:bCs/>
        </w:rPr>
        <w:t>Inspection</w:t>
      </w:r>
      <w:r w:rsidRPr="0021313F">
        <w:t xml:space="preserve"> </w:t>
      </w:r>
      <w:r w:rsidRPr="0021313F">
        <w:rPr>
          <w:bCs/>
        </w:rPr>
        <w:t>Reporting</w:t>
      </w:r>
      <w:r>
        <w:br/>
      </w:r>
      <w:r>
        <w:br/>
      </w:r>
      <w:r w:rsidR="00D131E0">
        <w:t>Tribal Lead Agencies</w:t>
      </w:r>
      <w:r w:rsidRPr="0021313F" w:rsidR="008E7F62">
        <w:t xml:space="preserve"> are required to make monitoring and inspection reports available about each licensed provider and about each non-relative provider eligible to provide CCDF services. These reports must include results of required annual monitoring visits and visits due to major substantiated complaints about a provider’s failure to comply with health and safety requirements and child care policies. The reports must be in plain language (i.e., communication </w:t>
      </w:r>
      <w:r w:rsidR="00C3436E">
        <w:t>the</w:t>
      </w:r>
      <w:r w:rsidRPr="0021313F" w:rsidR="00C3436E">
        <w:t xml:space="preserve"> </w:t>
      </w:r>
      <w:r w:rsidRPr="0021313F" w:rsidR="008E7F62">
        <w:t xml:space="preserve">audience can understand the first time they read it), as defined by the </w:t>
      </w:r>
      <w:r w:rsidR="00812A5A">
        <w:t>Tribal Lead Agency</w:t>
      </w:r>
      <w:r w:rsidRPr="0021313F" w:rsidR="008E7F62">
        <w:t xml:space="preserve"> and </w:t>
      </w:r>
      <w:r w:rsidRPr="0021313F" w:rsidR="00140EF0">
        <w:t xml:space="preserve">must </w:t>
      </w:r>
      <w:r w:rsidRPr="0021313F" w:rsidR="008E7F62">
        <w:t xml:space="preserve">be timely to ensure that the results of the reports are available and easily understood by </w:t>
      </w:r>
      <w:r w:rsidR="0043383A">
        <w:t>parents and families</w:t>
      </w:r>
      <w:r w:rsidRPr="0021313F" w:rsidR="008E7F62">
        <w:t xml:space="preserve"> when they are deciding on a child care provider. </w:t>
      </w:r>
      <w:r w:rsidR="00D131E0">
        <w:t>Tribal Lead Agencies</w:t>
      </w:r>
      <w:r w:rsidRPr="0021313F" w:rsidR="008E7F62">
        <w:t xml:space="preserve"> must provide at least </w:t>
      </w:r>
      <w:r w:rsidRPr="0021313F" w:rsidR="00D96569">
        <w:t>3</w:t>
      </w:r>
      <w:r w:rsidRPr="0021313F" w:rsidR="008E7F62">
        <w:t xml:space="preserve"> years of reports (when available), beginning October 1, 2019</w:t>
      </w:r>
      <w:r w:rsidRPr="0021313F" w:rsidR="00140EF0">
        <w:t>,</w:t>
      </w:r>
      <w:r w:rsidRPr="0021313F" w:rsidR="008E7F62">
        <w:t xml:space="preserve"> and going forward.</w:t>
      </w:r>
    </w:p>
    <w:p w:rsidR="005E1188" w:rsidRPr="0021313F" w:rsidP="00A3354F" w14:paraId="444F6337" w14:textId="6840583D">
      <w:pPr>
        <w:pStyle w:val="Heading4"/>
        <w:numPr>
          <w:ilvl w:val="3"/>
          <w:numId w:val="90"/>
        </w:numPr>
      </w:pPr>
      <w:r w:rsidRPr="0021313F">
        <w:t>Describe how the reports are made available to the public</w:t>
      </w:r>
      <w:r w:rsidRPr="0021313F" w:rsidR="00A9161C">
        <w:t>.</w:t>
      </w:r>
    </w:p>
    <w:p w:rsidR="005E1188" w:rsidP="004F3470" w14:paraId="349E05D4" w14:textId="1D81E824">
      <w:pPr>
        <w:pStyle w:val="BodyText"/>
        <w:keepNext/>
        <w:spacing w:before="120" w:line="276" w:lineRule="auto"/>
        <w:ind w:left="1166"/>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sidR="000C3743">
        <w:rPr>
          <w:rFonts w:asciiTheme="minorHAnsi" w:hAnsiTheme="minorHAnsi" w:cs="Calibri"/>
        </w:rPr>
        <w:t xml:space="preserve"> Online</w:t>
      </w:r>
      <w:r w:rsidR="00A5252D">
        <w:rPr>
          <w:rFonts w:asciiTheme="minorHAnsi" w:hAnsiTheme="minorHAnsi" w:cs="Calibri"/>
        </w:rPr>
        <w:t xml:space="preserve"> (e.g., u</w:t>
      </w:r>
      <w:r w:rsidRPr="0021313F" w:rsidR="00A5252D">
        <w:rPr>
          <w:rFonts w:asciiTheme="minorHAnsi" w:hAnsiTheme="minorHAnsi" w:cs="Calibri"/>
        </w:rPr>
        <w:t>ses the state’s website link</w:t>
      </w:r>
      <w:r w:rsidR="00B322C2">
        <w:rPr>
          <w:rFonts w:asciiTheme="minorHAnsi" w:hAnsiTheme="minorHAnsi" w:cs="Calibri"/>
        </w:rPr>
        <w:t>)</w:t>
      </w:r>
    </w:p>
    <w:p w:rsidR="005E1188" w:rsidRPr="0021313F" w:rsidP="005E1188" w14:paraId="2D526F7B" w14:textId="77777777">
      <w:pPr>
        <w:pStyle w:val="BodyText"/>
        <w:spacing w:before="120" w:line="276" w:lineRule="auto"/>
        <w:ind w:left="117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sidR="000C3743">
        <w:rPr>
          <w:rFonts w:asciiTheme="minorHAnsi" w:hAnsiTheme="minorHAnsi" w:cs="Calibri"/>
        </w:rPr>
        <w:t xml:space="preserve"> Hard copy by request</w:t>
      </w:r>
      <w:r w:rsidRPr="0021313F">
        <w:rPr>
          <w:rFonts w:asciiTheme="minorHAnsi" w:hAnsiTheme="minorHAnsi" w:cs="Calibri"/>
        </w:rPr>
        <w:t xml:space="preserve"> </w:t>
      </w:r>
    </w:p>
    <w:p w:rsidR="00F20EB8" w:rsidRPr="0021313F" w:rsidP="00F20EB8" w14:paraId="63CE188E" w14:textId="77777777">
      <w:pPr>
        <w:pStyle w:val="BodyText"/>
        <w:spacing w:before="120" w:line="276" w:lineRule="auto"/>
        <w:ind w:left="117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sidR="000C3743">
        <w:rPr>
          <w:rFonts w:asciiTheme="minorHAnsi" w:hAnsiTheme="minorHAnsi" w:cs="Calibri"/>
        </w:rPr>
        <w:t xml:space="preserve"> Require provider to post</w:t>
      </w:r>
    </w:p>
    <w:p w:rsidR="006864BE" w:rsidRPr="0021313F" w:rsidP="001615D9" w14:paraId="5C27FD5E" w14:textId="77777777">
      <w:pPr>
        <w:pStyle w:val="BodyText"/>
        <w:spacing w:before="120" w:line="276" w:lineRule="auto"/>
        <w:ind w:left="1170"/>
        <w:rPr>
          <w:rFonts w:asciiTheme="minorHAnsi" w:hAnsiTheme="minorHAnsi"/>
          <w:u w:val="single"/>
        </w:rPr>
      </w:pPr>
      <w:r w:rsidRPr="0021313F">
        <w:rPr>
          <w:rFonts w:asciiTheme="minorHAnsi" w:hAnsiTheme="minorHAnsi"/>
        </w:rPr>
        <w:fldChar w:fldCharType="begin">
          <w:ffData>
            <w:name w:val="Check693"/>
            <w:enabled/>
            <w:calcOnExit w:val="0"/>
            <w:checkBox>
              <w:sizeAuto/>
              <w:default w:val="0"/>
            </w:checkBox>
          </w:ffData>
        </w:fldChar>
      </w:r>
      <w:r w:rsidRPr="0021313F">
        <w:rPr>
          <w:rFonts w:asciiTheme="minorHAnsi" w:hAnsiTheme="minorHAnsi"/>
        </w:rPr>
        <w:instrText xml:space="preserve"> FORMCHECKBOX </w:instrText>
      </w:r>
      <w:r w:rsidR="00000000">
        <w:rPr>
          <w:rFonts w:asciiTheme="minorHAnsi" w:hAnsiTheme="minorHAnsi"/>
        </w:rPr>
        <w:fldChar w:fldCharType="separate"/>
      </w:r>
      <w:r w:rsidRPr="0021313F">
        <w:rPr>
          <w:rFonts w:asciiTheme="minorHAnsi" w:hAnsiTheme="minorHAnsi"/>
        </w:rPr>
        <w:fldChar w:fldCharType="end"/>
      </w:r>
      <w:r w:rsidRPr="0021313F">
        <w:rPr>
          <w:rFonts w:asciiTheme="minorHAnsi" w:hAnsiTheme="minorHAnsi"/>
        </w:rPr>
        <w:t xml:space="preserve"> Other. Describe: </w:t>
      </w:r>
      <w:r w:rsidRPr="0021313F">
        <w:rPr>
          <w:rFonts w:asciiTheme="minorHAnsi" w:hAnsiTheme="minorHAnsi"/>
          <w:u w:val="single"/>
        </w:rPr>
        <w:fldChar w:fldCharType="begin">
          <w:ffData>
            <w:name w:val="Text1"/>
            <w:enabled/>
            <w:calcOnExit w:val="0"/>
            <w:textInput/>
          </w:ffData>
        </w:fldChar>
      </w:r>
      <w:r w:rsidRPr="0021313F">
        <w:rPr>
          <w:rFonts w:asciiTheme="minorHAnsi" w:hAnsiTheme="minorHAnsi"/>
          <w:u w:val="single"/>
        </w:rPr>
        <w:instrText xml:space="preserve"> FORMTEXT </w:instrText>
      </w:r>
      <w:r w:rsidRPr="0021313F">
        <w:rPr>
          <w:rFonts w:asciiTheme="minorHAnsi" w:hAnsiTheme="minorHAnsi"/>
          <w:u w:val="single"/>
        </w:rPr>
        <w:fldChar w:fldCharType="separate"/>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fldChar w:fldCharType="end"/>
      </w:r>
    </w:p>
    <w:p w:rsidR="00F20EB8" w:rsidRPr="0021313F" w:rsidP="00A3354F" w14:paraId="74175A96" w14:textId="6B352A0F">
      <w:pPr>
        <w:pStyle w:val="Heading4"/>
        <w:numPr>
          <w:ilvl w:val="3"/>
          <w:numId w:val="90"/>
        </w:numPr>
      </w:pPr>
      <w:r w:rsidRPr="0021313F">
        <w:t xml:space="preserve">What is </w:t>
      </w:r>
      <w:r w:rsidRPr="0021313F">
        <w:t xml:space="preserve">the </w:t>
      </w:r>
      <w:r w:rsidR="00812A5A">
        <w:t>Tribal Lead Agency</w:t>
      </w:r>
      <w:r w:rsidRPr="0021313F">
        <w:t>’s definition of plain language?</w:t>
      </w:r>
      <w:r w:rsidR="00B87EA8">
        <w:t xml:space="preserve"> </w:t>
      </w:r>
      <w:r w:rsidR="00C712FD">
        <w:t xml:space="preserve">(Note: </w:t>
      </w:r>
      <w:r w:rsidR="00B87EA8">
        <w:t xml:space="preserve">If </w:t>
      </w:r>
      <w:r w:rsidR="00CE7CF8">
        <w:t xml:space="preserve">states issue monitoring and inspection reports, </w:t>
      </w:r>
      <w:r w:rsidR="000735B2">
        <w:t>“Not applicable, state</w:t>
      </w:r>
      <w:r w:rsidR="00F162F7">
        <w:t xml:space="preserve"> </w:t>
      </w:r>
      <w:r w:rsidR="00C712FD">
        <w:t>issues monitoring and inspection reports</w:t>
      </w:r>
      <w:r w:rsidR="00CE7CF8">
        <w:t>.</w:t>
      </w:r>
      <w:r w:rsidR="00C712FD">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F20EB8" w:rsidRPr="0021313F" w:rsidP="00A3354F" w14:paraId="3EFB1D1C" w14:textId="35DF532C">
      <w:pPr>
        <w:pStyle w:val="Heading4"/>
        <w:numPr>
          <w:ilvl w:val="3"/>
          <w:numId w:val="90"/>
        </w:numPr>
      </w:pPr>
      <w:r w:rsidRPr="0021313F">
        <w:t>Are monitoring and inspection reports in plain language?</w:t>
      </w:r>
    </w:p>
    <w:p w:rsidR="00866E9B" w:rsidP="005E1188" w14:paraId="58602F5C" w14:textId="2510BF99">
      <w:pPr>
        <w:pStyle w:val="BodyText"/>
        <w:spacing w:before="120" w:line="276" w:lineRule="auto"/>
        <w:ind w:left="11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t>Not applicable, state issues monitoring and inspection reports</w:t>
      </w:r>
      <w:r w:rsidR="00066747">
        <w:t>.</w:t>
      </w:r>
    </w:p>
    <w:p w:rsidR="009A7832" w:rsidRPr="0021313F" w:rsidP="005E1188" w14:paraId="1B5E88A6" w14:textId="743CB7B2">
      <w:pPr>
        <w:pStyle w:val="BodyText"/>
        <w:spacing w:before="120" w:line="276" w:lineRule="auto"/>
        <w:ind w:left="11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Yes.</w:t>
      </w:r>
    </w:p>
    <w:p w:rsidR="00F20EB8" w:rsidRPr="0021313F" w:rsidP="00F20EB8" w14:paraId="72A4E53E" w14:textId="3A8C3C33">
      <w:pPr>
        <w:pStyle w:val="BodyText"/>
        <w:spacing w:before="120" w:line="276" w:lineRule="auto"/>
        <w:ind w:left="15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No. If no, describe how plain</w:t>
      </w:r>
      <w:r w:rsidRPr="0021313F" w:rsidR="00140EF0">
        <w:rPr>
          <w:rFonts w:asciiTheme="minorHAnsi" w:hAnsiTheme="minorHAnsi" w:cs="Calibri"/>
        </w:rPr>
        <w:t>-</w:t>
      </w:r>
      <w:r w:rsidRPr="0021313F">
        <w:rPr>
          <w:rFonts w:asciiTheme="minorHAnsi" w:hAnsiTheme="minorHAnsi" w:cs="Calibri"/>
        </w:rPr>
        <w:t xml:space="preserve">language summaries are used to meet the regulatory requirements and include a link to a sample summary: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w:t>
      </w:r>
      <w:r w:rsidRPr="0021313F">
        <w:rPr>
          <w:rFonts w:asciiTheme="minorHAnsi" w:hAnsiTheme="minorHAnsi" w:cs="Calibri"/>
        </w:rPr>
        <w:tab/>
      </w:r>
    </w:p>
    <w:p w:rsidR="00A265AC" w:rsidRPr="0021313F" w:rsidP="00A265AC" w14:paraId="634D5349" w14:textId="19DD51DD">
      <w:pPr>
        <w:pStyle w:val="Heading4"/>
        <w:numPr>
          <w:ilvl w:val="3"/>
          <w:numId w:val="90"/>
        </w:numPr>
      </w:pPr>
      <w:r w:rsidRPr="0021313F">
        <w:t>M</w:t>
      </w:r>
      <w:r w:rsidRPr="0021313F">
        <w:t xml:space="preserve">onitoring and </w:t>
      </w:r>
      <w:r w:rsidRPr="0021313F" w:rsidR="00DD2F23">
        <w:t xml:space="preserve">inspection </w:t>
      </w:r>
      <w:r w:rsidRPr="0021313F">
        <w:t>report</w:t>
      </w:r>
      <w:r w:rsidRPr="0021313F">
        <w:t xml:space="preserve"> content</w:t>
      </w:r>
      <w:r w:rsidRPr="0021313F">
        <w:t>s</w:t>
      </w:r>
      <w:r w:rsidR="00620C72">
        <w:t>.</w:t>
      </w:r>
    </w:p>
    <w:p w:rsidR="009A7832" w:rsidRPr="0021313F" w:rsidP="00A3354F" w14:paraId="0B698EC2" w14:textId="1F1DCC9D">
      <w:pPr>
        <w:ind w:left="1080"/>
      </w:pPr>
      <w:r w:rsidRPr="0021313F">
        <w:t>Check to certify what the monitoring and inspection reports and/or their plain</w:t>
      </w:r>
      <w:r w:rsidRPr="0021313F" w:rsidR="00140EF0">
        <w:t>-</w:t>
      </w:r>
      <w:r w:rsidRPr="0021313F">
        <w:t xml:space="preserve">language summaries include </w:t>
      </w:r>
      <w:r w:rsidR="006558EB">
        <w:t>regarding</w:t>
      </w:r>
      <w:r w:rsidRPr="0021313F" w:rsidR="00140EF0">
        <w:t xml:space="preserve"> </w:t>
      </w:r>
      <w:r w:rsidRPr="0021313F">
        <w:t>the following CCDF requirements:</w:t>
      </w:r>
    </w:p>
    <w:p w:rsidR="00066747" w:rsidP="005D4F6D" w14:paraId="01C8225C" w14:textId="7089B47E">
      <w:pPr>
        <w:pStyle w:val="BodyText"/>
        <w:spacing w:before="120" w:line="276" w:lineRule="auto"/>
        <w:ind w:left="1170" w:firstLine="5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t xml:space="preserve">Not applicable, </w:t>
      </w:r>
      <w:r w:rsidR="00DF0DD8">
        <w:t>the</w:t>
      </w:r>
      <w:r>
        <w:t xml:space="preserve"> state issues monitoring and inspection reports.</w:t>
      </w:r>
    </w:p>
    <w:p w:rsidR="008E7F62" w:rsidRPr="0021313F" w:rsidP="008E7F62" w14:paraId="0BC26DD8" w14:textId="4A6275A0">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Date of inspection: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3CFCBD87" w14:textId="6E4775E9">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Full report of inspection, including areas of compliance and non-compliance</w:t>
      </w:r>
      <w:r w:rsidRPr="0021313F" w:rsidR="00140EF0">
        <w:rPr>
          <w:rFonts w:asciiTheme="minorHAnsi" w:hAnsiTheme="minorHAnsi" w:cs="Calibri"/>
        </w:rPr>
        <w:t>.</w:t>
      </w:r>
    </w:p>
    <w:p w:rsidR="008E7F62" w:rsidRPr="0021313F" w:rsidP="008E7F62" w14:paraId="46FFB783" w14:textId="35A59440">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Health and safety violations, including violations that resulted in fatalities or serious injuries. Describe how these health and safety violations are prominently displayed: </w:t>
      </w:r>
      <w:r w:rsidRPr="0021313F" w:rsidR="006E13D8">
        <w:rPr>
          <w:rFonts w:asciiTheme="minorHAnsi" w:hAnsiTheme="minorHAnsi" w:cs="Calibri"/>
          <w:u w:val="single"/>
        </w:rPr>
        <w:fldChar w:fldCharType="begin">
          <w:ffData>
            <w:name w:val="Text1"/>
            <w:enabled/>
            <w:calcOnExit w:val="0"/>
            <w:textInput/>
          </w:ffData>
        </w:fldChar>
      </w:r>
      <w:r w:rsidRPr="0021313F" w:rsidR="006E13D8">
        <w:rPr>
          <w:rFonts w:asciiTheme="minorHAnsi" w:hAnsiTheme="minorHAnsi" w:cs="Calibri"/>
          <w:u w:val="single"/>
        </w:rPr>
        <w:instrText xml:space="preserve"> FORMTEXT </w:instrText>
      </w:r>
      <w:r w:rsidRPr="0021313F" w:rsidR="006E13D8">
        <w:rPr>
          <w:rFonts w:asciiTheme="minorHAnsi" w:hAnsiTheme="minorHAnsi" w:cs="Calibri"/>
          <w:u w:val="single"/>
        </w:rPr>
        <w:fldChar w:fldCharType="separate"/>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u w:val="single"/>
        </w:rPr>
        <w:fldChar w:fldCharType="end"/>
      </w:r>
    </w:p>
    <w:p w:rsidR="008E7F62" w:rsidRPr="0021313F" w:rsidP="008E7F62" w14:paraId="5B3003C4" w14:textId="4592DA95">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Corrective action</w:t>
      </w:r>
      <w:r w:rsidRPr="0021313F" w:rsidR="00F06FCE">
        <w:rPr>
          <w:rFonts w:asciiTheme="minorHAnsi" w:hAnsiTheme="minorHAnsi" w:cs="Calibri"/>
        </w:rPr>
        <w:t>s</w:t>
      </w:r>
      <w:r w:rsidRPr="0021313F">
        <w:rPr>
          <w:rFonts w:asciiTheme="minorHAnsi" w:hAnsiTheme="minorHAnsi" w:cs="Calibri"/>
        </w:rPr>
        <w:t xml:space="preserve"> taken by the </w:t>
      </w:r>
      <w:r w:rsidR="00812A5A">
        <w:rPr>
          <w:rFonts w:asciiTheme="minorHAnsi" w:hAnsiTheme="minorHAnsi" w:cs="Calibri"/>
        </w:rPr>
        <w:t>Tribal Lead Agency</w:t>
      </w:r>
      <w:r w:rsidRPr="0021313F">
        <w:rPr>
          <w:rFonts w:asciiTheme="minorHAnsi" w:hAnsiTheme="minorHAnsi" w:cs="Calibri"/>
        </w:rPr>
        <w:t xml:space="preserve"> and/or child care provider.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w:t>
      </w:r>
      <w:r w:rsidRPr="0021313F">
        <w:rPr>
          <w:rFonts w:asciiTheme="minorHAnsi" w:hAnsiTheme="minorHAnsi" w:cs="Calibri"/>
        </w:rPr>
        <w:tab/>
      </w:r>
    </w:p>
    <w:p w:rsidR="008E7F62" w:rsidRPr="0021313F" w:rsidP="008E7F62" w14:paraId="5C0D549D" w14:textId="1E686B9F">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The process for correcting inaccuracies in reports</w:t>
      </w:r>
      <w:r w:rsidR="004256B3">
        <w:rPr>
          <w:rFonts w:asciiTheme="minorHAnsi" w:hAnsiTheme="minorHAnsi" w:cs="Calibri"/>
        </w:rPr>
        <w:t>. Describe</w:t>
      </w:r>
      <w:r w:rsidRPr="0021313F">
        <w:rPr>
          <w:rFonts w:asciiTheme="minorHAnsi" w:hAnsiTheme="minorHAnsi" w:cs="Calibri"/>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0673DFC8" w14:textId="78382B06">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The process for providers to appeal the findings in reports, including the time requirements and timeframes for filing the appeal, for </w:t>
      </w:r>
      <w:r w:rsidRPr="0021313F" w:rsidR="00881641">
        <w:rPr>
          <w:rFonts w:asciiTheme="minorHAnsi" w:hAnsiTheme="minorHAnsi" w:cs="Calibri"/>
        </w:rPr>
        <w:t xml:space="preserve">undertaking </w:t>
      </w:r>
      <w:r w:rsidRPr="0021313F">
        <w:rPr>
          <w:rFonts w:asciiTheme="minorHAnsi" w:hAnsiTheme="minorHAnsi" w:cs="Calibri"/>
        </w:rPr>
        <w:t>the investigation, and for remov</w:t>
      </w:r>
      <w:r w:rsidRPr="0021313F" w:rsidR="00881641">
        <w:rPr>
          <w:rFonts w:asciiTheme="minorHAnsi" w:hAnsiTheme="minorHAnsi" w:cs="Calibri"/>
        </w:rPr>
        <w:t>ing</w:t>
      </w:r>
      <w:r w:rsidRPr="0021313F">
        <w:rPr>
          <w:rFonts w:asciiTheme="minorHAnsi" w:hAnsiTheme="minorHAnsi" w:cs="Calibri"/>
        </w:rPr>
        <w:t xml:space="preserve"> any violations determined on appeal to be unfounded</w:t>
      </w:r>
      <w:r w:rsidR="005B23FA">
        <w:rPr>
          <w:rFonts w:asciiTheme="minorHAnsi" w:hAnsiTheme="minorHAnsi" w:cs="Calibri"/>
        </w:rPr>
        <w:t>. Describe:</w:t>
      </w:r>
      <w:r w:rsidRPr="0021313F">
        <w:rPr>
          <w:rFonts w:asciiTheme="minorHAnsi" w:hAnsiTheme="minorHAnsi" w:cs="Calibri"/>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265CBFD8" w14:textId="6A831CC1">
      <w:pPr>
        <w:pStyle w:val="BodyText"/>
        <w:spacing w:before="120" w:line="276" w:lineRule="auto"/>
        <w:ind w:left="207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How reports are made available in a timely manner. Specifically, provide the </w:t>
      </w:r>
      <w:r w:rsidR="00812A5A">
        <w:rPr>
          <w:rFonts w:asciiTheme="minorHAnsi" w:hAnsiTheme="minorHAnsi" w:cs="Calibri"/>
        </w:rPr>
        <w:t>Tribal Lead Agency</w:t>
      </w:r>
      <w:r w:rsidRPr="0021313F">
        <w:rPr>
          <w:rFonts w:asciiTheme="minorHAnsi" w:hAnsiTheme="minorHAnsi" w:cs="Calibri"/>
        </w:rPr>
        <w:t xml:space="preserve">’s definition of “timely” and describe how it ensures that reports are made available within its timeframe: </w:t>
      </w:r>
      <w:r w:rsidRPr="0021313F" w:rsidR="00881641">
        <w:rPr>
          <w:rFonts w:asciiTheme="minorHAnsi" w:hAnsiTheme="minorHAnsi" w:cs="Calibri"/>
          <w:u w:val="single"/>
        </w:rPr>
        <w:fldChar w:fldCharType="begin">
          <w:ffData>
            <w:name w:val="Text1"/>
            <w:enabled/>
            <w:calcOnExit w:val="0"/>
            <w:textInput/>
          </w:ffData>
        </w:fldChar>
      </w:r>
      <w:r w:rsidRPr="0021313F" w:rsidR="00881641">
        <w:rPr>
          <w:rFonts w:asciiTheme="minorHAnsi" w:hAnsiTheme="minorHAnsi" w:cs="Calibri"/>
          <w:u w:val="single"/>
        </w:rPr>
        <w:instrText xml:space="preserve"> FORMTEXT </w:instrText>
      </w:r>
      <w:r w:rsidRPr="0021313F" w:rsidR="00881641">
        <w:rPr>
          <w:rFonts w:asciiTheme="minorHAnsi" w:hAnsiTheme="minorHAnsi" w:cs="Calibri"/>
          <w:u w:val="single"/>
        </w:rPr>
        <w:fldChar w:fldCharType="separate"/>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u w:val="single"/>
        </w:rPr>
        <w:fldChar w:fldCharType="end"/>
      </w:r>
    </w:p>
    <w:p w:rsidR="009A7832" w:rsidRPr="0021313F" w:rsidP="008E7F62" w14:paraId="5082E366" w14:textId="3F252758">
      <w:pPr>
        <w:pStyle w:val="BodyText"/>
        <w:spacing w:before="120" w:line="276" w:lineRule="auto"/>
        <w:ind w:left="2070" w:hanging="90"/>
        <w:rPr>
          <w:rFonts w:asciiTheme="minorHAnsi" w:hAnsiTheme="minorHAnsi" w:cs="Calibri"/>
        </w:rPr>
      </w:pPr>
      <w:r w:rsidRPr="0021313F">
        <w:rPr>
          <w:rFonts w:asciiTheme="minorHAnsi" w:hAnsiTheme="minorHAnsi" w:cs="Calibri"/>
        </w:rPr>
        <w:t xml:space="preserve"> Although </w:t>
      </w:r>
      <w:r w:rsidR="00D131E0">
        <w:rPr>
          <w:rFonts w:asciiTheme="minorHAnsi" w:hAnsiTheme="minorHAnsi" w:cs="Calibri"/>
        </w:rPr>
        <w:t>Tribal Lead Agencies</w:t>
      </w:r>
      <w:r w:rsidRPr="0021313F">
        <w:rPr>
          <w:rFonts w:asciiTheme="minorHAnsi" w:hAnsiTheme="minorHAnsi" w:cs="Calibri"/>
        </w:rPr>
        <w:t xml:space="preserve"> define “timely,” </w:t>
      </w:r>
      <w:r w:rsidR="00684269">
        <w:rPr>
          <w:rFonts w:asciiTheme="minorHAnsi" w:hAnsiTheme="minorHAnsi" w:cs="Calibri"/>
        </w:rPr>
        <w:t>OCC</w:t>
      </w:r>
      <w:r w:rsidRPr="0021313F">
        <w:rPr>
          <w:rFonts w:asciiTheme="minorHAnsi" w:hAnsiTheme="minorHAnsi" w:cs="Calibri"/>
        </w:rPr>
        <w:t xml:space="preserve"> recommend</w:t>
      </w:r>
      <w:r w:rsidR="00684269">
        <w:rPr>
          <w:rFonts w:asciiTheme="minorHAnsi" w:hAnsiTheme="minorHAnsi" w:cs="Calibri"/>
        </w:rPr>
        <w:t>s</w:t>
      </w:r>
      <w:r w:rsidRPr="0021313F">
        <w:rPr>
          <w:rFonts w:asciiTheme="minorHAnsi" w:hAnsiTheme="minorHAnsi" w:cs="Calibri"/>
        </w:rPr>
        <w:t xml:space="preserve"> </w:t>
      </w:r>
      <w:r w:rsidR="00D131E0">
        <w:rPr>
          <w:rFonts w:asciiTheme="minorHAnsi" w:hAnsiTheme="minorHAnsi" w:cs="Calibri"/>
        </w:rPr>
        <w:t>Tribal Lead Agencies</w:t>
      </w:r>
      <w:r w:rsidRPr="0021313F">
        <w:rPr>
          <w:rFonts w:asciiTheme="minorHAnsi" w:hAnsiTheme="minorHAnsi" w:cs="Calibri"/>
        </w:rPr>
        <w:t xml:space="preserve"> update results as soon as possible and no later than 90 days after an inspection </w:t>
      </w:r>
      <w:r w:rsidRPr="0021313F" w:rsidR="00881641">
        <w:rPr>
          <w:rFonts w:asciiTheme="minorHAnsi" w:hAnsiTheme="minorHAnsi" w:cs="Calibri"/>
        </w:rPr>
        <w:t xml:space="preserve">is done </w:t>
      </w:r>
      <w:r w:rsidRPr="0021313F">
        <w:rPr>
          <w:rFonts w:asciiTheme="minorHAnsi" w:hAnsiTheme="minorHAnsi" w:cs="Calibri"/>
        </w:rPr>
        <w:t>or corrective action is taken.</w:t>
      </w:r>
    </w:p>
    <w:p w:rsidR="00A265AC" w:rsidRPr="0021313F" w:rsidP="00A265AC" w14:paraId="6AD0657C" w14:textId="047EF79C">
      <w:pPr>
        <w:pStyle w:val="Heading4"/>
        <w:numPr>
          <w:ilvl w:val="3"/>
          <w:numId w:val="90"/>
        </w:numPr>
      </w:pPr>
      <w:r w:rsidRPr="0021313F">
        <w:t>M</w:t>
      </w:r>
      <w:r w:rsidRPr="0021313F">
        <w:t>aintaining monitoring reports</w:t>
      </w:r>
      <w:r w:rsidR="00FC1AC4">
        <w:t>.</w:t>
      </w:r>
    </w:p>
    <w:p w:rsidR="00F20EB8" w:rsidRPr="0021313F" w:rsidP="00A3354F" w14:paraId="3931D137" w14:textId="6F5517F7">
      <w:pPr>
        <w:ind w:left="1080"/>
      </w:pPr>
      <w:r w:rsidRPr="0021313F">
        <w:t>Describe the process for maintaining monitoring reports. Specifically, provide the minimum number of years reports are made available and the policy for record</w:t>
      </w:r>
      <w:r w:rsidRPr="0021313F" w:rsidR="00881641">
        <w:t>-</w:t>
      </w:r>
      <w:r w:rsidRPr="0021313F">
        <w:t>keeping (98.33(a)(4)(iv)).</w:t>
      </w:r>
      <w:r w:rsidRPr="0021313F">
        <w:rPr>
          <w:color w:val="FF0000"/>
        </w:rPr>
        <w:t xml:space="preserve"> </w:t>
      </w:r>
      <w:r w:rsidRPr="0021313F">
        <w:t>(</w:t>
      </w:r>
      <w:r w:rsidRPr="0021313F" w:rsidR="00881641">
        <w:rPr>
          <w:i/>
          <w:iCs/>
        </w:rPr>
        <w:t>N</w:t>
      </w:r>
      <w:r w:rsidRPr="0021313F">
        <w:rPr>
          <w:i/>
          <w:iCs/>
        </w:rPr>
        <w:t>ote</w:t>
      </w:r>
      <w:r w:rsidRPr="0021313F" w:rsidR="00881641">
        <w:rPr>
          <w:i/>
          <w:iCs/>
        </w:rPr>
        <w:t>:</w:t>
      </w:r>
      <w:r w:rsidRPr="0021313F">
        <w:t xml:space="preserve"> </w:t>
      </w:r>
      <w:r w:rsidRPr="0021313F" w:rsidR="00881641">
        <w:t>T</w:t>
      </w:r>
      <w:r w:rsidRPr="0021313F">
        <w:t xml:space="preserve">here is a requirement that a minimum number of </w:t>
      </w:r>
      <w:r w:rsidRPr="0021313F" w:rsidR="00D96569">
        <w:t>3</w:t>
      </w:r>
      <w:r w:rsidRPr="0021313F">
        <w:t xml:space="preserve"> years of reports </w:t>
      </w:r>
      <w:r w:rsidRPr="0021313F" w:rsidR="00881641">
        <w:t>b</w:t>
      </w:r>
      <w:r w:rsidRPr="0021313F">
        <w:t>e made available</w:t>
      </w:r>
      <w:r w:rsidR="00922131">
        <w:t>. If states issue monitoring and inspection reports, “Not applicable, state issues monitoring and inspection reports.”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8E7F62" w:rsidRPr="0021313F" w:rsidP="00562DD2" w14:paraId="1A19B2E1" w14:textId="3956BB67">
      <w:pPr>
        <w:pStyle w:val="Heading3"/>
      </w:pPr>
      <w:r w:rsidRPr="0021313F">
        <w:t xml:space="preserve">Aggregated Data on Serious Injuries, Deaths, and Substantiated Cases of Child Abuse </w:t>
      </w:r>
      <w:r w:rsidRPr="0021313F">
        <w:br/>
      </w:r>
      <w:r w:rsidRPr="0021313F">
        <w:br/>
      </w:r>
      <w:r w:rsidRPr="0021313F">
        <w:t>Aggregate data on serious injuries, deaths, and substantiated cases of child abuse that have occurred in child care settings each year must be made available. The data must be organized by category of care (e.g., center</w:t>
      </w:r>
      <w:r w:rsidR="00744602">
        <w:t xml:space="preserve">-based </w:t>
      </w:r>
      <w:r w:rsidR="00C63DA4">
        <w:t>child</w:t>
      </w:r>
      <w:r w:rsidR="00744602">
        <w:t xml:space="preserve"> care</w:t>
      </w:r>
      <w:r w:rsidRPr="0021313F">
        <w:t>, family child care</w:t>
      </w:r>
      <w:r w:rsidR="00744602">
        <w:t xml:space="preserve">, in-home </w:t>
      </w:r>
      <w:r w:rsidR="00C63DA4">
        <w:t xml:space="preserve">child </w:t>
      </w:r>
      <w:r w:rsidR="00744602">
        <w:t>care</w:t>
      </w:r>
      <w:r w:rsidRPr="0021313F" w:rsidR="002F528F">
        <w:t xml:space="preserve">) </w:t>
      </w:r>
      <w:r w:rsidRPr="0021313F">
        <w:t xml:space="preserve">for all eligible CCDF provider categories in the </w:t>
      </w:r>
      <w:r w:rsidR="00812A5A">
        <w:t>Tribal Lead Agency</w:t>
      </w:r>
      <w:r w:rsidRPr="0021313F">
        <w:t xml:space="preserve">’s service area. The aggregate report should not list individual provider-specific information or </w:t>
      </w:r>
      <w:r w:rsidR="00B65560">
        <w:t>personally</w:t>
      </w:r>
      <w:r w:rsidR="00A81846">
        <w:t>-</w:t>
      </w:r>
      <w:r w:rsidR="00B65560">
        <w:t>identifiable information</w:t>
      </w:r>
      <w:r w:rsidRPr="0021313F">
        <w:t>.</w:t>
      </w:r>
    </w:p>
    <w:p w:rsidR="009A7832" w:rsidRPr="0021313F" w:rsidP="00B2217F" w14:paraId="17424F94" w14:textId="2F451C3E">
      <w:pPr>
        <w:pStyle w:val="BodyText"/>
        <w:keepNext/>
        <w:spacing w:before="120" w:line="276" w:lineRule="auto"/>
        <w:ind w:left="720"/>
        <w:rPr>
          <w:rFonts w:asciiTheme="minorHAnsi" w:hAnsiTheme="minorHAnsi" w:cs="Calibri"/>
          <w:szCs w:val="22"/>
        </w:rPr>
      </w:pPr>
      <w:r w:rsidRPr="0021313F">
        <w:rPr>
          <w:rFonts w:asciiTheme="minorHAnsi" w:hAnsiTheme="minorHAnsi" w:cs="Calibri"/>
          <w:szCs w:val="22"/>
        </w:rPr>
        <w:t xml:space="preserve">Certify by </w:t>
      </w:r>
      <w:r w:rsidR="00911678">
        <w:rPr>
          <w:rFonts w:asciiTheme="minorHAnsi" w:hAnsiTheme="minorHAnsi" w:cs="Calibri"/>
          <w:szCs w:val="22"/>
        </w:rPr>
        <w:t>descri</w:t>
      </w:r>
      <w:r w:rsidR="006D66ED">
        <w:rPr>
          <w:rFonts w:asciiTheme="minorHAnsi" w:hAnsiTheme="minorHAnsi" w:cs="Calibri"/>
          <w:szCs w:val="22"/>
        </w:rPr>
        <w:t>bing</w:t>
      </w:r>
      <w:r w:rsidRPr="0021313F">
        <w:rPr>
          <w:rFonts w:asciiTheme="minorHAnsi" w:hAnsiTheme="minorHAnsi" w:cs="Calibri"/>
          <w:szCs w:val="22"/>
        </w:rPr>
        <w:t>:</w:t>
      </w:r>
    </w:p>
    <w:p w:rsidR="00A265AC" w:rsidRPr="0021313F" w:rsidP="00A265AC" w14:paraId="6ADC0DDC" w14:textId="7D70405F">
      <w:pPr>
        <w:pStyle w:val="Heading4"/>
        <w:numPr>
          <w:ilvl w:val="3"/>
          <w:numId w:val="90"/>
        </w:numPr>
      </w:pPr>
      <w:r w:rsidRPr="0021313F">
        <w:t>Submission of reports relating to serious injuries or deaths</w:t>
      </w:r>
      <w:r w:rsidR="002E0EB6">
        <w:t>.</w:t>
      </w:r>
    </w:p>
    <w:p w:rsidR="008E7F62" w:rsidRPr="0021313F" w:rsidP="00A3354F" w14:paraId="108CCB8E" w14:textId="77777777">
      <w:pPr>
        <w:ind w:left="1080"/>
      </w:pPr>
      <w:r w:rsidRPr="0021313F">
        <w:t xml:space="preserve">A description of how child care providers must submit reports of any serious injuries or deaths of children occurring in child care to the designated entity (98.16 (ff)):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8E7F62" w:rsidRPr="0021313F" w:rsidP="00A3354F" w14:paraId="0469C3F5" w14:textId="49945BCB">
      <w:pPr>
        <w:ind w:left="1080"/>
      </w:pPr>
      <w:r w:rsidRPr="0021313F">
        <w:t>O</w:t>
      </w:r>
      <w:r w:rsidRPr="0021313F" w:rsidR="00A265AC">
        <w:t>btain</w:t>
      </w:r>
      <w:r w:rsidRPr="0021313F">
        <w:t>ing</w:t>
      </w:r>
      <w:r w:rsidRPr="0021313F" w:rsidR="00A265AC">
        <w:t xml:space="preserve"> aggregate data from the </w:t>
      </w:r>
      <w:r w:rsidR="00D04C14">
        <w:t>monitoring agency</w:t>
      </w:r>
      <w:r w:rsidR="002E0EB6">
        <w:t>.</w:t>
      </w:r>
      <w:r w:rsidR="005D4F6D">
        <w:t xml:space="preserve"> </w:t>
      </w:r>
      <w:r w:rsidRPr="0021313F">
        <w:t xml:space="preserve">A description of how the Tribal </w:t>
      </w:r>
      <w:r w:rsidRPr="0021313F" w:rsidR="006A527F">
        <w:t>l</w:t>
      </w:r>
      <w:r w:rsidRPr="0021313F">
        <w:t xml:space="preserve">ead </w:t>
      </w:r>
      <w:r w:rsidRPr="0021313F" w:rsidR="006A527F">
        <w:t>a</w:t>
      </w:r>
      <w:r w:rsidRPr="0021313F">
        <w:t>gency obtains the aggregate dat</w:t>
      </w:r>
      <w:r w:rsidRPr="0021313F" w:rsidR="00955803">
        <w:t>a</w:t>
      </w:r>
      <w:r w:rsidRPr="0021313F">
        <w:t xml:space="preserve"> from the entity: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265AC" w:rsidRPr="0021313F" w:rsidP="00A265AC" w14:paraId="4D506897" w14:textId="4B40A705">
      <w:pPr>
        <w:pStyle w:val="Heading4"/>
        <w:numPr>
          <w:ilvl w:val="3"/>
          <w:numId w:val="90"/>
        </w:numPr>
      </w:pPr>
      <w:r>
        <w:t>Definition of “substantiated child abuse”.</w:t>
      </w:r>
    </w:p>
    <w:p w:rsidR="008E7F62" w:rsidRPr="0021313F" w:rsidP="00A3354F" w14:paraId="688F3869" w14:textId="1BED2402">
      <w:pPr>
        <w:ind w:left="1080"/>
      </w:pPr>
      <w:r w:rsidRPr="0021313F">
        <w:t xml:space="preserve">The definition of “substantiated child abuse” used by the </w:t>
      </w:r>
      <w:r w:rsidR="00812A5A">
        <w:t>Tribal Lead Agency</w:t>
      </w:r>
      <w:r w:rsidRPr="0021313F">
        <w:t xml:space="preserve"> for this requirement: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265AC" w:rsidRPr="0021313F" w:rsidP="00A265AC" w14:paraId="500BB34E" w14:textId="0EA011DB">
      <w:pPr>
        <w:pStyle w:val="Heading4"/>
        <w:numPr>
          <w:ilvl w:val="3"/>
          <w:numId w:val="90"/>
        </w:numPr>
      </w:pPr>
      <w:r w:rsidRPr="0021313F">
        <w:t>Definition of “serious injury”</w:t>
      </w:r>
      <w:r w:rsidR="002B1558">
        <w:t>.</w:t>
      </w:r>
      <w:r w:rsidRPr="0021313F">
        <w:t xml:space="preserve"> </w:t>
      </w:r>
    </w:p>
    <w:p w:rsidR="009A7832" w:rsidRPr="0021313F" w:rsidP="00A3354F" w14:paraId="3C0688BD" w14:textId="260527C9">
      <w:pPr>
        <w:ind w:left="1080"/>
      </w:pPr>
      <w:r w:rsidRPr="0021313F">
        <w:t xml:space="preserve">The definition of “serious injury” used by the </w:t>
      </w:r>
      <w:r w:rsidR="00812A5A">
        <w:t>Tribal Lead Agency</w:t>
      </w:r>
      <w:r w:rsidRPr="0021313F">
        <w:t xml:space="preserve"> for this requirement: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FD0446" w:rsidRPr="0021313F" w:rsidP="00562DD2" w14:paraId="02528450" w14:textId="32AAA19E">
      <w:pPr>
        <w:pStyle w:val="Heading3"/>
      </w:pPr>
      <w:r w:rsidRPr="0021313F">
        <w:t>Contact Information for Referrals</w:t>
      </w:r>
      <w:r w:rsidRPr="0021313F">
        <w:br/>
      </w:r>
      <w:r w:rsidRPr="0021313F">
        <w:br/>
      </w:r>
      <w:r w:rsidRPr="0021313F" w:rsidR="009A7832">
        <w:t xml:space="preserve">The consumer education information should include contact information for referrals to local child care resource and referral organizations. </w:t>
      </w:r>
    </w:p>
    <w:p w:rsidR="005C1A3D" w:rsidRPr="0021313F" w:rsidP="005C1A3D" w14:paraId="2539298A" w14:textId="2DD9A66C">
      <w:pPr>
        <w:pStyle w:val="Heading4"/>
        <w:numPr>
          <w:ilvl w:val="3"/>
          <w:numId w:val="90"/>
        </w:numPr>
      </w:pPr>
      <w:r w:rsidRPr="0021313F">
        <w:t>Providing CCR&amp;R referrals</w:t>
      </w:r>
      <w:r w:rsidR="002B1558">
        <w:t>.</w:t>
      </w:r>
    </w:p>
    <w:p w:rsidR="009A7832" w:rsidRPr="0021313F" w:rsidP="00A3354F" w14:paraId="61B88CDB" w14:textId="7FB47EF3">
      <w:pPr>
        <w:ind w:left="1080"/>
      </w:pPr>
      <w:r w:rsidRPr="0021313F">
        <w:t xml:space="preserve">How does the </w:t>
      </w:r>
      <w:r w:rsidR="00812A5A">
        <w:t>Tribal Lead Agency</w:t>
      </w:r>
      <w:r w:rsidRPr="0021313F">
        <w:t xml:space="preserve"> provide referrals to local CCR&amp;R agencies through the consumer education information?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r w:rsidRPr="0021313F">
        <w:tab/>
      </w:r>
    </w:p>
    <w:p w:rsidR="00B26C62" w:rsidRPr="0021313F" w:rsidP="00562DD2" w14:paraId="541B3AD1" w14:textId="2BB27E94">
      <w:pPr>
        <w:pStyle w:val="Heading3"/>
      </w:pPr>
      <w:r w:rsidRPr="0021313F">
        <w:t>Contact Information for Consumer Education Information</w:t>
      </w:r>
      <w:r w:rsidRPr="0021313F">
        <w:t xml:space="preserve"> </w:t>
      </w:r>
    </w:p>
    <w:p w:rsidR="005C1A3D" w:rsidRPr="0021313F" w:rsidP="005C1A3D" w14:paraId="6BE64F2A" w14:textId="6A25DE9A">
      <w:pPr>
        <w:pStyle w:val="Heading4"/>
        <w:numPr>
          <w:ilvl w:val="3"/>
          <w:numId w:val="90"/>
        </w:numPr>
      </w:pPr>
      <w:r w:rsidRPr="0021313F">
        <w:t>Consumer education information</w:t>
      </w:r>
      <w:r w:rsidR="000D3881">
        <w:t>.</w:t>
      </w:r>
    </w:p>
    <w:p w:rsidR="009A7832" w:rsidRPr="0021313F" w:rsidP="00A3354F" w14:paraId="0000915E" w14:textId="1F03DF45">
      <w:pPr>
        <w:ind w:left="1080"/>
      </w:pPr>
      <w:r w:rsidRPr="0021313F">
        <w:t xml:space="preserve">The consumer education information should include how </w:t>
      </w:r>
      <w:r w:rsidR="00243A16">
        <w:t>familie</w:t>
      </w:r>
      <w:r w:rsidRPr="0021313F">
        <w:t xml:space="preserve">s can contact the </w:t>
      </w:r>
      <w:r w:rsidR="00812A5A">
        <w:t>Tribal Lead Agency</w:t>
      </w:r>
      <w:r w:rsidRPr="0021313F">
        <w:t xml:space="preserve">, its designee, or other programs that can help the parent understand the information included.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p>
    <w:p w:rsidR="009A7832" w:rsidRPr="0021313F" w:rsidP="008E7F62" w14:paraId="30D57487" w14:textId="77777777">
      <w:pPr>
        <w:pStyle w:val="Heading2"/>
      </w:pPr>
      <w:bookmarkStart w:id="207" w:name="_Toc82704582"/>
      <w:bookmarkStart w:id="208" w:name="_Toc95844395"/>
      <w:r w:rsidRPr="0021313F">
        <w:t>Additional Consumer and Provider Education</w:t>
      </w:r>
      <w:bookmarkEnd w:id="207"/>
      <w:bookmarkEnd w:id="208"/>
    </w:p>
    <w:p w:rsidR="009A7832" w:rsidRPr="0021313F" w:rsidP="00B351FF" w14:paraId="07E42D6C" w14:textId="66A4E9D8">
      <w:pPr>
        <w:pStyle w:val="BodyText"/>
        <w:spacing w:before="120" w:line="276" w:lineRule="auto"/>
        <w:ind w:left="540"/>
        <w:rPr>
          <w:rFonts w:asciiTheme="minorHAnsi" w:hAnsiTheme="minorHAnsi" w:cs="Calibri"/>
        </w:rPr>
      </w:pPr>
      <w:r>
        <w:rPr>
          <w:rFonts w:asciiTheme="minorHAnsi" w:hAnsiTheme="minorHAnsi" w:cs="Calibri"/>
          <w:b/>
        </w:rPr>
        <w:t>Tribal Lead Agencies</w:t>
      </w:r>
      <w:r w:rsidRPr="0021313F">
        <w:rPr>
          <w:rFonts w:asciiTheme="minorHAnsi" w:hAnsiTheme="minorHAnsi" w:cs="Calibri"/>
          <w:b/>
        </w:rPr>
        <w:t xml:space="preserve"> are required to certify that they will collect and disseminate information about the full </w:t>
      </w:r>
      <w:r w:rsidR="0052207C">
        <w:rPr>
          <w:rFonts w:asciiTheme="minorHAnsi" w:hAnsiTheme="minorHAnsi" w:cs="Calibri"/>
          <w:b/>
        </w:rPr>
        <w:t>range</w:t>
      </w:r>
      <w:r w:rsidRPr="0021313F" w:rsidR="0052207C">
        <w:rPr>
          <w:rFonts w:asciiTheme="minorHAnsi" w:hAnsiTheme="minorHAnsi" w:cs="Calibri"/>
          <w:b/>
        </w:rPr>
        <w:t xml:space="preserve"> </w:t>
      </w:r>
      <w:r w:rsidRPr="0021313F">
        <w:rPr>
          <w:rFonts w:asciiTheme="minorHAnsi" w:hAnsiTheme="minorHAnsi" w:cs="Calibri"/>
          <w:b/>
        </w:rPr>
        <w:t xml:space="preserve">of child care services to promote parental choice to parents of eligible children, </w:t>
      </w:r>
      <w:r w:rsidRPr="0021313F">
        <w:rPr>
          <w:rFonts w:asciiTheme="minorHAnsi" w:hAnsiTheme="minorHAnsi" w:cs="Calibri"/>
          <w:b/>
        </w:rPr>
        <w:t>the general public, and where applicable, child care providers</w:t>
      </w:r>
      <w:r w:rsidRPr="0021313F">
        <w:rPr>
          <w:rFonts w:asciiTheme="minorHAnsi" w:hAnsiTheme="minorHAnsi" w:cs="Calibri"/>
        </w:rPr>
        <w:t>. The consumer education information can be provided through CCR&amp;R organizations or through direct conversations with eligibility case workers and child care providers. Outreach and counseling can also be effectively provided via information sessions or intake processes for families (658E(c)(2)(E); 98.15(b)(4); 98.33(b)).</w:t>
      </w:r>
    </w:p>
    <w:p w:rsidR="00F20EB8" w:rsidRPr="0021313F" w:rsidP="00562DD2" w14:paraId="1ADD0EEB" w14:textId="108A66CD">
      <w:pPr>
        <w:pStyle w:val="Heading3"/>
      </w:pPr>
      <w:r w:rsidRPr="0021313F">
        <w:t xml:space="preserve">Availability of Child Care Services </w:t>
      </w:r>
    </w:p>
    <w:p w:rsidR="005C1A3D" w:rsidRPr="0021313F" w:rsidP="005C1A3D" w14:paraId="6DF0CD74" w14:textId="5B8234A6">
      <w:pPr>
        <w:pStyle w:val="Heading4"/>
        <w:numPr>
          <w:ilvl w:val="3"/>
          <w:numId w:val="90"/>
        </w:numPr>
      </w:pPr>
      <w:r w:rsidRPr="0021313F">
        <w:t xml:space="preserve">Information and availability </w:t>
      </w:r>
      <w:r w:rsidRPr="0021313F" w:rsidR="00DD2F23">
        <w:t>about</w:t>
      </w:r>
      <w:r w:rsidRPr="0021313F">
        <w:t xml:space="preserve"> child care services</w:t>
      </w:r>
      <w:r w:rsidR="00F65E2B">
        <w:t>.</w:t>
      </w:r>
    </w:p>
    <w:p w:rsidR="007530D6" w:rsidRPr="0021313F" w:rsidP="00A3354F" w14:paraId="6F5C9627" w14:textId="25130528">
      <w:pPr>
        <w:ind w:left="1080"/>
      </w:pPr>
      <w:r w:rsidRPr="0021313F">
        <w:t xml:space="preserve">Describe how the </w:t>
      </w:r>
      <w:r w:rsidR="00812A5A">
        <w:t>Tribal Lead Agency</w:t>
      </w:r>
      <w:r w:rsidRPr="0021313F">
        <w:t xml:space="preserve"> shares information with eligible </w:t>
      </w:r>
      <w:r w:rsidR="00BA3CEC">
        <w:t>families</w:t>
      </w:r>
      <w:r w:rsidRPr="0021313F">
        <w:t>, the general public, and where applicable, child care providers</w:t>
      </w:r>
      <w:r w:rsidR="00A10010">
        <w:t>,</w:t>
      </w:r>
      <w:r w:rsidRPr="0021313F">
        <w:t xml:space="preserve"> about the availability of child care services provided through the CCDF program and other programs for which the family may be eligible, such as state or Tribal </w:t>
      </w:r>
      <w:r w:rsidR="00D50EAA">
        <w:t>P</w:t>
      </w:r>
      <w:r w:rsidRPr="0021313F">
        <w:t xml:space="preserve">reK, and the availability of financial assistance to obtain child care services. Check only those that apply and describe what information is provided. </w:t>
      </w:r>
      <w:r w:rsidRPr="0021313F">
        <w:tab/>
      </w:r>
    </w:p>
    <w:p w:rsidR="008E7F62" w:rsidRPr="0021313F" w:rsidP="00A3354F" w14:paraId="2189E482" w14:textId="0DAF916B">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Tribal newsletter</w:t>
      </w:r>
      <w:r w:rsidRPr="0021313F" w:rsidR="002E153D">
        <w:rPr>
          <w:rFonts w:asciiTheme="minorHAnsi" w:hAnsiTheme="minorHAnsi" w:cs="Calibri"/>
        </w:rPr>
        <w:t xml:space="preserve"> </w:t>
      </w:r>
    </w:p>
    <w:p w:rsidR="008E7F62" w:rsidRPr="0021313F" w:rsidP="00A3354F" w14:paraId="42101655" w14:textId="44E556D6">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Social </w:t>
      </w:r>
      <w:r w:rsidRPr="0021313F" w:rsidR="00067E7C">
        <w:rPr>
          <w:rFonts w:asciiTheme="minorHAnsi" w:hAnsiTheme="minorHAnsi" w:cs="Calibri"/>
        </w:rPr>
        <w:t>m</w:t>
      </w:r>
      <w:r w:rsidRPr="0021313F">
        <w:rPr>
          <w:rFonts w:asciiTheme="minorHAnsi" w:hAnsiTheme="minorHAnsi" w:cs="Calibri"/>
        </w:rPr>
        <w:t>edia</w:t>
      </w:r>
    </w:p>
    <w:p w:rsidR="008E7F62" w:rsidRPr="0021313F" w:rsidP="00A3354F" w14:paraId="7E35A32D" w14:textId="44584D01">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Website</w:t>
      </w:r>
    </w:p>
    <w:p w:rsidR="008E7F62" w:rsidRPr="0021313F" w:rsidP="00A3354F" w14:paraId="6AC1EF8E" w14:textId="29E9D25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Intake process</w:t>
      </w:r>
    </w:p>
    <w:p w:rsidR="008E7F62" w:rsidRPr="0021313F" w:rsidP="00A3354F" w14:paraId="2D0FFE51" w14:textId="7FBAD865">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w:t>
      </w:r>
      <w:r w:rsidRPr="0021313F" w:rsidR="00067E7C">
        <w:rPr>
          <w:rFonts w:asciiTheme="minorHAnsi" w:hAnsiTheme="minorHAnsi" w:cs="Calibri"/>
        </w:rPr>
        <w:t>CR&amp;R</w:t>
      </w:r>
      <w:r w:rsidRPr="0021313F">
        <w:rPr>
          <w:rFonts w:asciiTheme="minorHAnsi" w:hAnsiTheme="minorHAnsi" w:cs="Calibri"/>
        </w:rPr>
        <w:t xml:space="preserve"> </w:t>
      </w:r>
      <w:r w:rsidRPr="0021313F" w:rsidR="00067E7C">
        <w:rPr>
          <w:rFonts w:asciiTheme="minorHAnsi" w:hAnsiTheme="minorHAnsi" w:cs="Calibri"/>
        </w:rPr>
        <w:t>o</w:t>
      </w:r>
      <w:r w:rsidRPr="0021313F">
        <w:rPr>
          <w:rFonts w:asciiTheme="minorHAnsi" w:hAnsiTheme="minorHAnsi" w:cs="Calibri"/>
        </w:rPr>
        <w:t>rganization</w:t>
      </w:r>
    </w:p>
    <w:p w:rsidR="008E7F62" w:rsidRPr="0021313F" w:rsidP="00A3354F" w14:paraId="599C3A32" w14:textId="05AD48C9">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Information sessions</w:t>
      </w:r>
    </w:p>
    <w:p w:rsidR="008E7F62" w:rsidRPr="0021313F" w:rsidP="00A3354F" w14:paraId="59718906" w14:textId="707A0705">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Tribal meetings</w:t>
      </w:r>
    </w:p>
    <w:p w:rsidR="008E7F62" w:rsidRPr="0021313F" w:rsidP="00A3354F" w14:paraId="1B122108" w14:textId="73A2847E">
      <w:pPr>
        <w:pStyle w:val="BodyText"/>
        <w:spacing w:before="120" w:line="276" w:lineRule="auto"/>
        <w:ind w:left="1080"/>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7530D6" w:rsidRPr="0021313F" w:rsidP="00562DD2" w14:paraId="5443E22A" w14:textId="77777777">
      <w:pPr>
        <w:pStyle w:val="Heading3"/>
      </w:pPr>
      <w:r w:rsidRPr="0021313F">
        <w:t xml:space="preserve">Dissemination of Program Information </w:t>
      </w:r>
    </w:p>
    <w:p w:rsidR="005C1A3D" w:rsidRPr="0021313F" w:rsidP="005C1A3D" w14:paraId="29679854" w14:textId="146C4B8C">
      <w:pPr>
        <w:pStyle w:val="Heading4"/>
        <w:numPr>
          <w:ilvl w:val="3"/>
          <w:numId w:val="90"/>
        </w:numPr>
      </w:pPr>
      <w:r w:rsidRPr="0021313F">
        <w:t xml:space="preserve">Dissemination of program information to </w:t>
      </w:r>
      <w:r w:rsidR="00BA3CEC">
        <w:t>families, the</w:t>
      </w:r>
      <w:r w:rsidRPr="0021313F">
        <w:t xml:space="preserve"> public and providers</w:t>
      </w:r>
      <w:r w:rsidR="00D50EAA">
        <w:t>.</w:t>
      </w:r>
    </w:p>
    <w:p w:rsidR="009A7832" w:rsidRPr="0021313F" w:rsidP="00A3354F" w14:paraId="7A9DAF40" w14:textId="0B5132B5">
      <w:pPr>
        <w:ind w:left="1080"/>
      </w:pPr>
      <w:r w:rsidRPr="0021313F">
        <w:t xml:space="preserve">Describe how the </w:t>
      </w:r>
      <w:r w:rsidR="00812A5A">
        <w:t>Tribal Lead Agency</w:t>
      </w:r>
      <w:r w:rsidRPr="0021313F">
        <w:t xml:space="preserve"> provides the required information about the following programs and benefits to the parents</w:t>
      </w:r>
      <w:r w:rsidR="00D87F18">
        <w:t>/families</w:t>
      </w:r>
      <w:r w:rsidRPr="0021313F">
        <w:t xml:space="preserve"> of eligible children, the general public, and where applicable, </w:t>
      </w:r>
      <w:r w:rsidRPr="0021313F" w:rsidR="00955803">
        <w:t xml:space="preserve">child care </w:t>
      </w:r>
      <w:r w:rsidRPr="0021313F">
        <w:t xml:space="preserve">providers. </w:t>
      </w:r>
      <w:r w:rsidRPr="0021313F" w:rsidR="00955803">
        <w:t>Withi</w:t>
      </w:r>
      <w:r w:rsidRPr="0021313F">
        <w:t>n the description include, at a minimum, what information is provided, how the information is provided, and how the information is tailored to a variety of audiences</w:t>
      </w:r>
      <w:r w:rsidRPr="0021313F" w:rsidR="00955803">
        <w:t>,</w:t>
      </w:r>
      <w:r w:rsidRPr="0021313F">
        <w:t xml:space="preserve"> including parents</w:t>
      </w:r>
      <w:r w:rsidR="00D87F18">
        <w:t>/families,</w:t>
      </w:r>
      <w:r w:rsidRPr="0021313F">
        <w:t xml:space="preserve"> the public</w:t>
      </w:r>
      <w:r w:rsidRPr="0021313F" w:rsidR="00955803">
        <w:t>,</w:t>
      </w:r>
      <w:r w:rsidRPr="0021313F">
        <w:t xml:space="preserve"> and providers. Include any partners who assist in providing this information. Check only those that apply</w:t>
      </w:r>
      <w:r w:rsidRPr="0021313F" w:rsidR="00EC3B67">
        <w:t>:</w:t>
      </w:r>
    </w:p>
    <w:p w:rsidR="009A7832" w:rsidRPr="0021313F" w:rsidP="00A3354F" w14:paraId="0E5914E0" w14:textId="78D94ADA">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Temporary Assistance for Needy Families program: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0A829B23"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Head Start and Early Head Start programs: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4F864550" w14:textId="4319914C">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Low</w:t>
      </w:r>
      <w:r w:rsidRPr="0021313F" w:rsidR="00BE3AFF">
        <w:rPr>
          <w:rFonts w:asciiTheme="minorHAnsi" w:hAnsiTheme="minorHAnsi" w:cs="Calibri"/>
        </w:rPr>
        <w:t xml:space="preserve"> </w:t>
      </w:r>
      <w:r w:rsidRPr="0021313F">
        <w:rPr>
          <w:rFonts w:asciiTheme="minorHAnsi" w:hAnsiTheme="minorHAnsi" w:cs="Calibri"/>
        </w:rPr>
        <w:t xml:space="preserve">Income Home Energy Assistance Program (LIHEAP):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6D1DDF5B"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Supplemental Nutrition Assistance Programs (SNAP):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2E0EA956" w14:textId="46E7DB76">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Women, Infants, and Children </w:t>
      </w:r>
      <w:r w:rsidRPr="0021313F" w:rsidR="00070CDB">
        <w:rPr>
          <w:rFonts w:asciiTheme="minorHAnsi" w:hAnsiTheme="minorHAnsi" w:cs="Calibri"/>
        </w:rPr>
        <w:t xml:space="preserve">(WIC) </w:t>
      </w:r>
      <w:r w:rsidRPr="0021313F">
        <w:rPr>
          <w:rFonts w:asciiTheme="minorHAnsi" w:hAnsiTheme="minorHAnsi" w:cs="Calibri"/>
        </w:rPr>
        <w:t xml:space="preserve">Program: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038304B7" w14:textId="7FC47802">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Child and Adult Care Food Program</w:t>
      </w:r>
      <w:r w:rsidR="00594E0A">
        <w:rPr>
          <w:rFonts w:asciiTheme="minorHAnsi" w:hAnsiTheme="minorHAnsi" w:cs="Calibri"/>
        </w:rPr>
        <w:t xml:space="preserve"> (CACFP)</w:t>
      </w:r>
      <w:r w:rsidRPr="0021313F">
        <w:rPr>
          <w:rFonts w:asciiTheme="minorHAnsi" w:hAnsiTheme="minorHAnsi" w:cs="Calibri"/>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545883FF"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Medicaid and Children’s Health Insurance Program (CHIP):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E273B1" w:rsidRPr="0021313F" w:rsidP="00A3354F" w14:paraId="62CCAB38" w14:textId="14CAB77E">
      <w:pPr>
        <w:pStyle w:val="BodyText"/>
        <w:spacing w:before="120" w:line="276" w:lineRule="auto"/>
        <w:ind w:left="108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Programs carried out under </w:t>
      </w:r>
      <w:r w:rsidRPr="0021313F" w:rsidR="00A96751">
        <w:rPr>
          <w:rFonts w:asciiTheme="minorHAnsi" w:hAnsiTheme="minorHAnsi" w:cs="Calibri"/>
          <w:szCs w:val="22"/>
        </w:rPr>
        <w:t>Individuals with Disabilities Education Act (</w:t>
      </w:r>
      <w:r w:rsidRPr="0021313F">
        <w:rPr>
          <w:rFonts w:asciiTheme="minorHAnsi" w:hAnsiTheme="minorHAnsi" w:cs="Calibri"/>
        </w:rPr>
        <w:t>IDEA</w:t>
      </w:r>
      <w:r w:rsidRPr="0021313F" w:rsidR="00A96751">
        <w:rPr>
          <w:rFonts w:asciiTheme="minorHAnsi" w:hAnsiTheme="minorHAnsi" w:cs="Calibri"/>
        </w:rPr>
        <w:t>)</w:t>
      </w:r>
      <w:r w:rsidRPr="0021313F">
        <w:rPr>
          <w:rFonts w:asciiTheme="minorHAnsi" w:hAnsiTheme="minorHAnsi" w:cs="Calibri"/>
        </w:rPr>
        <w:t xml:space="preserve"> Part B, Section 619</w:t>
      </w:r>
      <w:r w:rsidRPr="0021313F" w:rsidR="006605F7">
        <w:rPr>
          <w:rFonts w:asciiTheme="minorHAnsi" w:hAnsiTheme="minorHAnsi" w:cs="Calibri"/>
        </w:rPr>
        <w:t>,</w:t>
      </w:r>
      <w:r w:rsidRPr="0021313F">
        <w:rPr>
          <w:rFonts w:asciiTheme="minorHAnsi" w:hAnsiTheme="minorHAnsi" w:cs="Calibri"/>
        </w:rPr>
        <w:t xml:space="preserve"> and Part C: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562DD2" w14:paraId="382608B8" w14:textId="2F6B537B">
      <w:pPr>
        <w:pStyle w:val="Heading3"/>
        <w:rPr>
          <w:bCs/>
        </w:rPr>
      </w:pPr>
      <w:r w:rsidRPr="0021313F">
        <w:t>I</w:t>
      </w:r>
      <w:r w:rsidRPr="0021313F" w:rsidR="007530D6">
        <w:t>nformation on Child Development Research and Best Practices</w:t>
      </w:r>
      <w:r w:rsidRPr="0021313F" w:rsidR="007530D6">
        <w:br/>
      </w:r>
      <w:r w:rsidRPr="0021313F" w:rsidR="007530D6">
        <w:br/>
      </w:r>
      <w:r w:rsidRPr="0021313F">
        <w:t xml:space="preserve">Describe how the </w:t>
      </w:r>
      <w:r w:rsidR="00812A5A">
        <w:t>Tribal Lead Agency</w:t>
      </w:r>
      <w:r w:rsidRPr="0021313F">
        <w:t xml:space="preserve"> makes information available to </w:t>
      </w:r>
      <w:r w:rsidR="00D87F18">
        <w:t>familie</w:t>
      </w:r>
      <w:r w:rsidRPr="0021313F">
        <w:t xml:space="preserve">s, providers, and the general public on research and best practices concerning children’s development, including physical health and development, particularly healthy eating and physical activity. Information about successful parent and family engagement should also be shared. </w:t>
      </w:r>
    </w:p>
    <w:p w:rsidR="00F20EB8" w:rsidRPr="0021313F" w:rsidP="00A3354F" w14:paraId="4F7D3E1B" w14:textId="06C23A2D">
      <w:pPr>
        <w:pStyle w:val="Heading4"/>
        <w:numPr>
          <w:ilvl w:val="3"/>
          <w:numId w:val="90"/>
        </w:numPr>
        <w:rPr>
          <w:u w:val="single"/>
        </w:rPr>
      </w:pPr>
      <w:r w:rsidRPr="0021313F">
        <w:t>Describe what information (content) is provided:</w:t>
      </w:r>
      <w:r w:rsidRPr="0021313F">
        <w:rPr>
          <w:u w:val="single"/>
        </w:rPr>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96432B" w:rsidRPr="0021313F" w:rsidP="00A3354F" w14:paraId="4FDACA3A" w14:textId="7536B9C8">
      <w:pPr>
        <w:pStyle w:val="Heading4"/>
        <w:numPr>
          <w:ilvl w:val="3"/>
          <w:numId w:val="90"/>
        </w:numPr>
      </w:pPr>
      <w:r w:rsidRPr="0021313F">
        <w:t xml:space="preserve">Describe how the information is provided. </w:t>
      </w:r>
      <w:r w:rsidRPr="0021313F" w:rsidR="00E44216">
        <w:t>Check only those that apply</w:t>
      </w:r>
      <w:r w:rsidRPr="0021313F" w:rsidR="00EC3B67">
        <w:t>:</w:t>
      </w:r>
      <w:r w:rsidRPr="0021313F">
        <w:t xml:space="preserve"> </w:t>
      </w:r>
    </w:p>
    <w:p w:rsidR="00A80EE7" w:rsidRPr="0021313F" w:rsidP="00A80EE7" w14:paraId="1D090252" w14:textId="44342C90">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Pr>
          <w:rFonts w:asciiTheme="minorHAnsi" w:hAnsiTheme="minorHAnsi" w:cs="Calibri"/>
        </w:rPr>
        <w:t>Verbally</w:t>
      </w:r>
    </w:p>
    <w:p w:rsidR="0096432B" w:rsidRPr="0021313F" w:rsidP="00A3354F" w14:paraId="178CE5F2" w14:textId="36B271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Newsletter</w:t>
      </w:r>
    </w:p>
    <w:p w:rsidR="0096432B" w:rsidRPr="0021313F" w:rsidP="00A3354F" w14:paraId="135E2459" w14:textId="012CD66C">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Website</w:t>
      </w:r>
    </w:p>
    <w:p w:rsidR="0096432B" w:rsidRPr="0021313F" w:rsidP="00A3354F" w14:paraId="1DA51CFC" w14:textId="6F3EADF5">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Classes or training </w:t>
      </w:r>
    </w:p>
    <w:p w:rsidR="0096432B" w:rsidRPr="0021313F" w:rsidP="00A3354F" w14:paraId="6255C14B" w14:textId="0EF39AD4">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Brochure</w:t>
      </w:r>
    </w:p>
    <w:p w:rsidR="0096432B" w:rsidRPr="0021313F" w:rsidP="00A3354F" w14:paraId="0EE53A9B"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5C1A3D" w:rsidRPr="0021313F" w:rsidP="005C1A3D" w14:paraId="7652A2E7" w14:textId="2E94FEEC">
      <w:pPr>
        <w:pStyle w:val="Heading4"/>
        <w:numPr>
          <w:ilvl w:val="3"/>
          <w:numId w:val="90"/>
        </w:numPr>
      </w:pPr>
      <w:r w:rsidRPr="0021313F">
        <w:t xml:space="preserve">Information to audiences, including parents, </w:t>
      </w:r>
      <w:r w:rsidR="00CF2A88">
        <w:t xml:space="preserve">families, </w:t>
      </w:r>
      <w:r w:rsidRPr="0021313F">
        <w:t>providers, and the general public</w:t>
      </w:r>
      <w:r w:rsidR="00262431">
        <w:t>.</w:t>
      </w:r>
    </w:p>
    <w:p w:rsidR="0096432B" w:rsidRPr="0021313F" w:rsidP="00A3354F" w14:paraId="0B06166B" w14:textId="039F885F">
      <w:pPr>
        <w:ind w:left="1080"/>
      </w:pPr>
      <w:r>
        <w:t xml:space="preserve">Certify </w:t>
      </w:r>
      <w:r w:rsidR="00D42879">
        <w:t>and describe</w:t>
      </w:r>
      <w:r>
        <w:t xml:space="preserve"> that </w:t>
      </w:r>
      <w:r w:rsidRPr="0021313F">
        <w:t>the information is tailored to a variety of audiences, including parents</w:t>
      </w:r>
      <w:r w:rsidR="00CF2A88">
        <w:t>, families</w:t>
      </w:r>
      <w:r w:rsidRPr="0021313F">
        <w:t xml:space="preserve"> providers, and the general public.</w:t>
      </w:r>
      <w:r w:rsidR="00D42879">
        <w:t xml:space="preserve"> </w:t>
      </w:r>
      <w:r w:rsidRPr="0021313F" w:rsidR="00D42879">
        <w:rPr>
          <w:rFonts w:cs="Calibri"/>
          <w:u w:val="single"/>
        </w:rPr>
        <w:fldChar w:fldCharType="begin">
          <w:ffData>
            <w:name w:val="Text1"/>
            <w:enabled/>
            <w:calcOnExit w:val="0"/>
            <w:textInput/>
          </w:ffData>
        </w:fldChar>
      </w:r>
      <w:r w:rsidRPr="0021313F" w:rsidR="00D42879">
        <w:rPr>
          <w:rFonts w:cs="Calibri"/>
          <w:u w:val="single"/>
        </w:rPr>
        <w:instrText xml:space="preserve"> FORMTEXT </w:instrText>
      </w:r>
      <w:r w:rsidRPr="0021313F" w:rsidR="00D42879">
        <w:rPr>
          <w:rFonts w:cs="Calibri"/>
          <w:u w:val="single"/>
        </w:rPr>
        <w:fldChar w:fldCharType="separate"/>
      </w:r>
      <w:r w:rsidRPr="0021313F" w:rsidR="00D42879">
        <w:rPr>
          <w:rFonts w:cs="Calibri"/>
          <w:noProof/>
          <w:u w:val="single"/>
        </w:rPr>
        <w:t> </w:t>
      </w:r>
      <w:r w:rsidRPr="0021313F" w:rsidR="00D42879">
        <w:rPr>
          <w:rFonts w:cs="Calibri"/>
          <w:noProof/>
          <w:u w:val="single"/>
        </w:rPr>
        <w:t> </w:t>
      </w:r>
      <w:r w:rsidRPr="0021313F" w:rsidR="00D42879">
        <w:rPr>
          <w:rFonts w:cs="Calibri"/>
          <w:noProof/>
          <w:u w:val="single"/>
        </w:rPr>
        <w:t> </w:t>
      </w:r>
      <w:r w:rsidRPr="0021313F" w:rsidR="00D42879">
        <w:rPr>
          <w:rFonts w:cs="Calibri"/>
          <w:noProof/>
          <w:u w:val="single"/>
        </w:rPr>
        <w:t> </w:t>
      </w:r>
      <w:r w:rsidRPr="0021313F" w:rsidR="00D42879">
        <w:rPr>
          <w:rFonts w:cs="Calibri"/>
          <w:noProof/>
          <w:u w:val="single"/>
        </w:rPr>
        <w:t> </w:t>
      </w:r>
      <w:r w:rsidRPr="0021313F" w:rsidR="00D42879">
        <w:rPr>
          <w:rFonts w:cs="Calibri"/>
          <w:u w:val="single"/>
        </w:rPr>
        <w:fldChar w:fldCharType="end"/>
      </w:r>
      <w:r w:rsidRPr="0021313F">
        <w:t xml:space="preserve"> </w:t>
      </w:r>
    </w:p>
    <w:p w:rsidR="0096432B" w:rsidRPr="0021313F" w:rsidP="00A3354F" w14:paraId="0396ACA4" w14:textId="4F823041">
      <w:pPr>
        <w:pStyle w:val="Heading4"/>
        <w:numPr>
          <w:ilvl w:val="3"/>
          <w:numId w:val="90"/>
        </w:numPr>
        <w:rPr>
          <w:u w:val="single"/>
        </w:rPr>
      </w:pPr>
      <w:r w:rsidRPr="0021313F">
        <w:t>Identify any partners in providing this information</w:t>
      </w:r>
      <w:r w:rsidRPr="0021313F" w:rsidR="00E44216">
        <w:t>.</w:t>
      </w:r>
      <w:r w:rsidRPr="0021313F">
        <w:t xml:space="preserve"> </w:t>
      </w:r>
      <w:r w:rsidRPr="0021313F" w:rsidR="00E44216">
        <w:t>Check only those that apply</w:t>
      </w:r>
      <w:r w:rsidRPr="0021313F" w:rsidR="00EC3B67">
        <w:t>:</w:t>
      </w:r>
    </w:p>
    <w:p w:rsidR="0096432B" w:rsidRPr="0021313F" w:rsidP="00A3354F" w14:paraId="4669B1AC" w14:textId="50821E88">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sidR="00070CDB">
        <w:rPr>
          <w:rFonts w:asciiTheme="minorHAnsi" w:hAnsiTheme="minorHAnsi" w:cs="Calibri"/>
        </w:rPr>
        <w:t>T</w:t>
      </w:r>
      <w:r w:rsidRPr="0021313F">
        <w:rPr>
          <w:rFonts w:asciiTheme="minorHAnsi" w:hAnsiTheme="minorHAnsi" w:cs="Calibri"/>
        </w:rPr>
        <w:t xml:space="preserve">ribal department </w:t>
      </w:r>
    </w:p>
    <w:p w:rsidR="0096432B" w:rsidP="00A3354F" w14:paraId="5FD1DFC2" w14:textId="35D9D1EB">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Indian Health Services</w:t>
      </w:r>
    </w:p>
    <w:p w:rsidR="00B83B0C" w:rsidRPr="0021313F" w:rsidP="00A3354F" w14:paraId="0056ED5B" w14:textId="53091AD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Pr>
          <w:rFonts w:asciiTheme="minorHAnsi" w:hAnsiTheme="minorHAnsi" w:cs="Calibri"/>
        </w:rPr>
        <w:t>State</w:t>
      </w:r>
    </w:p>
    <w:p w:rsidR="0096432B" w:rsidRPr="0021313F" w:rsidP="00A3354F" w14:paraId="1182123C" w14:textId="16B07BC8">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Head Start and Early Head Start</w:t>
      </w:r>
      <w:r w:rsidRPr="0021313F" w:rsidR="006605F7">
        <w:rPr>
          <w:rFonts w:asciiTheme="minorHAnsi" w:hAnsiTheme="minorHAnsi" w:cs="Calibri"/>
        </w:rPr>
        <w:t xml:space="preserve"> programs</w:t>
      </w:r>
    </w:p>
    <w:p w:rsidR="0096432B" w:rsidRPr="0021313F" w:rsidP="00A3354F" w14:paraId="46024BD5"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SNAP</w:t>
      </w:r>
    </w:p>
    <w:p w:rsidR="0096432B" w:rsidRPr="0021313F" w:rsidP="00A3354F" w14:paraId="61240185" w14:textId="0896C6A3">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WIC</w:t>
      </w:r>
      <w:r w:rsidRPr="0021313F" w:rsidR="006605F7">
        <w:rPr>
          <w:rFonts w:asciiTheme="minorHAnsi" w:hAnsiTheme="minorHAnsi" w:cs="Calibri"/>
        </w:rPr>
        <w:t xml:space="preserve"> program</w:t>
      </w:r>
    </w:p>
    <w:p w:rsidR="0096432B" w:rsidRPr="0021313F" w:rsidP="00A3354F" w14:paraId="3D5B2EAC"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CACFP</w:t>
      </w:r>
    </w:p>
    <w:p w:rsidR="0096432B" w:rsidRPr="0021313F" w:rsidP="00A3354F" w14:paraId="6E1A50C7" w14:textId="13366D8D">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7530D6" w:rsidRPr="0021313F" w:rsidP="00562DD2" w14:paraId="77FD5BEF" w14:textId="52445AC5">
      <w:pPr>
        <w:pStyle w:val="Heading3"/>
        <w:rPr>
          <w:u w:val="single"/>
        </w:rPr>
      </w:pPr>
      <w:r w:rsidRPr="0021313F">
        <w:t>I</w:t>
      </w:r>
      <w:r w:rsidRPr="0021313F">
        <w:t xml:space="preserve">nformation on Policies </w:t>
      </w:r>
      <w:r w:rsidRPr="0021313F" w:rsidR="00EB42E2">
        <w:t>R</w:t>
      </w:r>
      <w:r w:rsidRPr="0021313F">
        <w:t xml:space="preserve">egarding Social-Emotional and Behavioral Issues and Early Childhood Mental Health </w:t>
      </w:r>
    </w:p>
    <w:p w:rsidR="005C1A3D" w:rsidRPr="0021313F" w:rsidP="005C1A3D" w14:paraId="7F5E6604" w14:textId="787B9198">
      <w:pPr>
        <w:pStyle w:val="Heading4"/>
        <w:numPr>
          <w:ilvl w:val="3"/>
          <w:numId w:val="90"/>
        </w:numPr>
        <w:rPr>
          <w:u w:val="single"/>
        </w:rPr>
      </w:pPr>
      <w:r w:rsidRPr="0021313F">
        <w:t>Provi</w:t>
      </w:r>
      <w:r w:rsidRPr="0021313F" w:rsidR="00A3354F">
        <w:t>ding</w:t>
      </w:r>
      <w:r w:rsidRPr="0021313F">
        <w:t xml:space="preserve"> information on early childhood mental health</w:t>
      </w:r>
      <w:r w:rsidR="004D575E">
        <w:t>.</w:t>
      </w:r>
    </w:p>
    <w:p w:rsidR="0096432B" w:rsidRPr="0021313F" w:rsidP="00A3354F" w14:paraId="10BF064B" w14:textId="3865933F">
      <w:pPr>
        <w:ind w:left="1080"/>
        <w:rPr>
          <w:u w:val="single"/>
        </w:rPr>
      </w:pPr>
      <w:r w:rsidRPr="0021313F">
        <w:t xml:space="preserve">Describe how information is shared on the </w:t>
      </w:r>
      <w:r w:rsidR="00812A5A">
        <w:t>Tribal Lead Agency</w:t>
      </w:r>
      <w:r w:rsidRPr="0021313F">
        <w:t xml:space="preserve">’s policies regarding social-emotional and behavioral issues and early childhood mental health. Include how the </w:t>
      </w:r>
      <w:r w:rsidR="00812A5A">
        <w:t>Tribal Lead Agency</w:t>
      </w:r>
      <w:r w:rsidRPr="0021313F">
        <w:t xml:space="preserve"> shares information on positive behavioral intervention and support</w:t>
      </w:r>
      <w:r w:rsidR="003C2D46">
        <w:t>s</w:t>
      </w:r>
      <w:r w:rsidRPr="0021313F">
        <w:t xml:space="preserve"> models</w:t>
      </w:r>
      <w:r w:rsidR="00AF5FB9">
        <w:t>,</w:t>
      </w:r>
      <w:r w:rsidRPr="0021313F">
        <w:t xml:space="preserve"> based on research and best practices for those from birth to school</w:t>
      </w:r>
      <w:r w:rsidRPr="0021313F" w:rsidR="006605F7">
        <w:t>-</w:t>
      </w:r>
      <w:r w:rsidRPr="0021313F">
        <w:t>age. Describe what and how information is provided and tailored to a variety of audiences and include any partners in providing this information</w:t>
      </w:r>
      <w:r w:rsidR="00D04145">
        <w:t xml:space="preserve">. </w:t>
      </w:r>
      <w:r w:rsidR="00001CC4">
        <w:t xml:space="preserve">Tribal Lead Agencies that rely on states to provide this information may </w:t>
      </w:r>
      <w:r w:rsidR="0083130C">
        <w:t>include the website provided to families instead of a full description of the content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r w:rsidRPr="0021313F">
        <w:rPr>
          <w:u w:val="single"/>
        </w:rPr>
        <w:t xml:space="preserve"> </w:t>
      </w:r>
    </w:p>
    <w:p w:rsidR="00764321" w:rsidRPr="0021313F" w:rsidP="00562DD2" w14:paraId="0BCAE2AB" w14:textId="0DE97CF7">
      <w:pPr>
        <w:pStyle w:val="Heading3"/>
        <w:rPr>
          <w:bCs/>
        </w:rPr>
      </w:pPr>
      <w:r w:rsidRPr="0021313F">
        <w:t>Prevent</w:t>
      </w:r>
      <w:r w:rsidRPr="0021313F" w:rsidR="00A3354F">
        <w:t>ing</w:t>
      </w:r>
      <w:r w:rsidRPr="0021313F">
        <w:t xml:space="preserve"> the Suspension and Expulsion of Children from Birth to Age 5 </w:t>
      </w:r>
    </w:p>
    <w:p w:rsidR="005C1A3D" w:rsidRPr="0021313F" w:rsidP="005C1A3D" w14:paraId="5517F5C7" w14:textId="6693D868">
      <w:pPr>
        <w:pStyle w:val="Heading4"/>
        <w:numPr>
          <w:ilvl w:val="3"/>
          <w:numId w:val="90"/>
        </w:numPr>
        <w:rPr>
          <w:bCs/>
        </w:rPr>
      </w:pPr>
      <w:r w:rsidRPr="0021313F">
        <w:t>Policies to prevent suspension/expulsion of children from birth to age 5</w:t>
      </w:r>
      <w:r w:rsidR="002E30E8">
        <w:t>.</w:t>
      </w:r>
    </w:p>
    <w:p w:rsidR="0096432B" w:rsidRPr="0021313F" w:rsidP="00A3354F" w14:paraId="7F81BFD7" w14:textId="6030E8CA">
      <w:pPr>
        <w:ind w:left="1080"/>
        <w:rPr>
          <w:bCs/>
        </w:rPr>
      </w:pPr>
      <w:r w:rsidRPr="0021313F">
        <w:t xml:space="preserve">Describe the </w:t>
      </w:r>
      <w:r w:rsidR="00812A5A">
        <w:t>Tribal Lead Agency</w:t>
      </w:r>
      <w:r w:rsidRPr="0021313F">
        <w:t xml:space="preserve">’s policies to prevent the suspension and expulsion of children from birth to age 5 in child care and other early childhood programs receiving CCDF </w:t>
      </w:r>
      <w:r w:rsidRPr="0021313F" w:rsidR="006605F7">
        <w:t xml:space="preserve">program </w:t>
      </w:r>
      <w:r w:rsidRPr="0021313F">
        <w:t xml:space="preserve">funds (98.16(ee)), including how those policies are shared with families, providers, and the general public: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p>
    <w:p w:rsidR="009A7832" w:rsidRPr="0021313F" w:rsidP="0096432B" w14:paraId="0D797B20" w14:textId="77777777">
      <w:pPr>
        <w:pStyle w:val="Heading2"/>
      </w:pPr>
      <w:bookmarkStart w:id="209" w:name="_Toc82704583"/>
      <w:bookmarkStart w:id="210" w:name="_Toc95844396"/>
      <w:r w:rsidRPr="0021313F">
        <w:t>Procedures for Providing Information on Developmental Screenings</w:t>
      </w:r>
      <w:bookmarkEnd w:id="209"/>
      <w:bookmarkEnd w:id="210"/>
    </w:p>
    <w:p w:rsidR="009A7832" w:rsidRPr="0021313F" w:rsidP="00B351FF" w14:paraId="08752FC1" w14:textId="511BE788">
      <w:pPr>
        <w:pStyle w:val="BodyText"/>
        <w:spacing w:before="120" w:line="276" w:lineRule="auto"/>
        <w:ind w:left="540"/>
        <w:rPr>
          <w:rFonts w:asciiTheme="minorHAnsi" w:hAnsiTheme="minorHAnsi" w:cs="Calibri"/>
          <w:szCs w:val="22"/>
        </w:rPr>
      </w:pPr>
      <w:r>
        <w:rPr>
          <w:rFonts w:asciiTheme="minorHAnsi" w:hAnsiTheme="minorHAnsi" w:cs="Calibri"/>
          <w:b/>
          <w:szCs w:val="22"/>
        </w:rPr>
        <w:t>Tribal Lead Agencies</w:t>
      </w:r>
      <w:r w:rsidRPr="0021313F">
        <w:rPr>
          <w:rFonts w:asciiTheme="minorHAnsi" w:hAnsiTheme="minorHAnsi" w:cs="Calibri"/>
          <w:b/>
          <w:szCs w:val="22"/>
        </w:rPr>
        <w:t xml:space="preserve"> are required to provide information and referrals on developmental screenings</w:t>
      </w:r>
      <w:r w:rsidRPr="0021313F">
        <w:rPr>
          <w:rFonts w:asciiTheme="minorHAnsi" w:hAnsiTheme="minorHAnsi" w:cs="Calibri"/>
          <w:b/>
          <w:bCs/>
          <w:szCs w:val="22"/>
        </w:rPr>
        <w:t>.</w:t>
      </w:r>
      <w:r w:rsidRPr="0021313F">
        <w:rPr>
          <w:rFonts w:asciiTheme="minorHAnsi" w:hAnsiTheme="minorHAnsi" w:cs="Calibri"/>
          <w:szCs w:val="22"/>
        </w:rPr>
        <w:t xml:space="preserve"> This information should include resources and services that the Tribe can deploy, such as Early and Periodic Screening, Diagnosis, and Treatment (EPSDT) services under </w:t>
      </w:r>
      <w:r w:rsidRPr="0021313F" w:rsidR="003C1095">
        <w:rPr>
          <w:rFonts w:asciiTheme="minorHAnsi" w:hAnsiTheme="minorHAnsi" w:cs="Calibri"/>
          <w:szCs w:val="22"/>
        </w:rPr>
        <w:t>Medicaid</w:t>
      </w:r>
      <w:r w:rsidRPr="0021313F" w:rsidR="006605F7">
        <w:rPr>
          <w:rFonts w:asciiTheme="minorHAnsi" w:hAnsiTheme="minorHAnsi" w:cs="Calibri"/>
          <w:szCs w:val="22"/>
        </w:rPr>
        <w:t>,</w:t>
      </w:r>
      <w:r w:rsidRPr="0021313F">
        <w:rPr>
          <w:rFonts w:asciiTheme="minorHAnsi" w:hAnsiTheme="minorHAnsi" w:cs="Calibri"/>
          <w:szCs w:val="22"/>
        </w:rPr>
        <w:t xml:space="preserve"> carried out under </w:t>
      </w:r>
      <w:r w:rsidRPr="0021313F" w:rsidR="00106DFE">
        <w:rPr>
          <w:rFonts w:asciiTheme="minorHAnsi" w:hAnsiTheme="minorHAnsi" w:cs="Calibri"/>
          <w:szCs w:val="22"/>
        </w:rPr>
        <w:t>T</w:t>
      </w:r>
      <w:r w:rsidRPr="0021313F">
        <w:rPr>
          <w:rFonts w:asciiTheme="minorHAnsi" w:hAnsiTheme="minorHAnsi" w:cs="Calibri"/>
          <w:szCs w:val="22"/>
        </w:rPr>
        <w:t>itle XIX of the Social Security Act</w:t>
      </w:r>
      <w:r w:rsidRPr="0021313F" w:rsidR="006605F7">
        <w:rPr>
          <w:rFonts w:asciiTheme="minorHAnsi" w:hAnsiTheme="minorHAnsi" w:cs="Calibri"/>
          <w:szCs w:val="22"/>
        </w:rPr>
        <w:t>,</w:t>
      </w:r>
      <w:r w:rsidRPr="0021313F">
        <w:rPr>
          <w:rFonts w:asciiTheme="minorHAnsi" w:hAnsiTheme="minorHAnsi" w:cs="Calibri"/>
          <w:szCs w:val="22"/>
        </w:rPr>
        <w:t xml:space="preserve"> and developmental screening services available through the IDEA Part B, Section 619</w:t>
      </w:r>
      <w:r w:rsidRPr="0021313F" w:rsidR="006605F7">
        <w:rPr>
          <w:rFonts w:asciiTheme="minorHAnsi" w:hAnsiTheme="minorHAnsi" w:cs="Calibri"/>
          <w:szCs w:val="22"/>
        </w:rPr>
        <w:t>,</w:t>
      </w:r>
      <w:r w:rsidRPr="0021313F">
        <w:rPr>
          <w:rFonts w:asciiTheme="minorHAnsi" w:hAnsiTheme="minorHAnsi" w:cs="Calibri"/>
          <w:szCs w:val="22"/>
        </w:rPr>
        <w:t xml:space="preserve"> and Part C.</w:t>
      </w:r>
      <w:r w:rsidRPr="0021313F" w:rsidR="00130074">
        <w:rPr>
          <w:rFonts w:asciiTheme="minorHAnsi" w:hAnsiTheme="minorHAnsi" w:cs="Calibri"/>
          <w:szCs w:val="22"/>
        </w:rPr>
        <w:t xml:space="preserve"> </w:t>
      </w:r>
      <w:r>
        <w:rPr>
          <w:rFonts w:asciiTheme="minorHAnsi" w:hAnsiTheme="minorHAnsi" w:cs="Calibri"/>
          <w:szCs w:val="22"/>
        </w:rPr>
        <w:t>Tribal Lead Agencies</w:t>
      </w:r>
      <w:r w:rsidRPr="0021313F">
        <w:rPr>
          <w:rFonts w:asciiTheme="minorHAnsi" w:hAnsiTheme="minorHAnsi" w:cs="Calibri"/>
          <w:szCs w:val="22"/>
        </w:rPr>
        <w:t xml:space="preserve"> must also include a description of how a family or child care provider can use these resources and services to obtain developmental screenings for children who receive subsidies and who might be at risk of cognitive or other developmental delays,</w:t>
      </w:r>
      <w:r w:rsidRPr="0021313F" w:rsidR="00130074">
        <w:rPr>
          <w:rFonts w:asciiTheme="minorHAnsi" w:hAnsiTheme="minorHAnsi" w:cs="Calibri"/>
          <w:szCs w:val="22"/>
        </w:rPr>
        <w:t xml:space="preserve"> </w:t>
      </w:r>
      <w:r w:rsidRPr="0021313F">
        <w:rPr>
          <w:rFonts w:asciiTheme="minorHAnsi" w:hAnsiTheme="minorHAnsi" w:cs="Calibri"/>
          <w:szCs w:val="22"/>
        </w:rPr>
        <w:t>including social, emotional, physical, or linguistic delays (658E(c)(2)(E)(ii)).</w:t>
      </w:r>
      <w:r w:rsidRPr="0021313F" w:rsidR="006605F7">
        <w:rPr>
          <w:rFonts w:asciiTheme="minorHAnsi" w:hAnsiTheme="minorHAnsi" w:cs="Calibri"/>
          <w:szCs w:val="22"/>
        </w:rPr>
        <w:t xml:space="preserve"> </w:t>
      </w:r>
      <w:r>
        <w:rPr>
          <w:rFonts w:asciiTheme="minorHAnsi" w:hAnsiTheme="minorHAnsi" w:cs="Calibri"/>
          <w:szCs w:val="22"/>
        </w:rPr>
        <w:t>Tribal Lead Agencies</w:t>
      </w:r>
      <w:r w:rsidRPr="0021313F">
        <w:rPr>
          <w:rFonts w:asciiTheme="minorHAnsi" w:hAnsiTheme="minorHAnsi" w:cs="Calibri"/>
          <w:szCs w:val="22"/>
        </w:rPr>
        <w:t xml:space="preserve"> are required to provide this information to eligible families during CCDF intake and to child care providers through training and education (98.33(c)).</w:t>
      </w:r>
    </w:p>
    <w:p w:rsidR="00F20EB8" w:rsidRPr="0021313F" w:rsidP="00562DD2" w14:paraId="6BE549E5" w14:textId="66427081">
      <w:pPr>
        <w:pStyle w:val="Heading3"/>
      </w:pPr>
      <w:r w:rsidRPr="0021313F">
        <w:t xml:space="preserve">Certify by </w:t>
      </w:r>
      <w:r w:rsidRPr="0021313F" w:rsidR="00764321">
        <w:t>D</w:t>
      </w:r>
      <w:r w:rsidRPr="0021313F">
        <w:t>escribing</w:t>
      </w:r>
      <w:r w:rsidRPr="0021313F" w:rsidR="00764321">
        <w:t xml:space="preserve"> Developmental Screenings</w:t>
      </w:r>
      <w:r w:rsidRPr="0021313F" w:rsidR="009A7832">
        <w:t xml:space="preserve">: </w:t>
      </w:r>
    </w:p>
    <w:p w:rsidR="005C1A3D" w:rsidRPr="0021313F" w:rsidP="005C1A3D" w14:paraId="554B61C5" w14:textId="6D83F8C0">
      <w:pPr>
        <w:pStyle w:val="Heading4"/>
        <w:numPr>
          <w:ilvl w:val="3"/>
          <w:numId w:val="90"/>
        </w:numPr>
      </w:pPr>
      <w:r w:rsidRPr="0021313F">
        <w:t>Collection of information on resources for developmental screenings</w:t>
      </w:r>
      <w:r w:rsidR="008B298B">
        <w:t>.</w:t>
      </w:r>
    </w:p>
    <w:p w:rsidR="009A7832" w:rsidRPr="0021313F" w:rsidP="00095EAD" w14:paraId="12B5AA46" w14:textId="2395F2AF">
      <w:pPr>
        <w:ind w:left="1080"/>
      </w:pPr>
      <w:r w:rsidRPr="0021313F">
        <w:t xml:space="preserve">How the </w:t>
      </w:r>
      <w:r w:rsidR="00812A5A">
        <w:t>Tribal Lead Agency</w:t>
      </w:r>
      <w:r w:rsidRPr="0021313F">
        <w:t xml:space="preserve"> collects and disseminates information on existing resources and services available for conducting developmental screenings to CCDF </w:t>
      </w:r>
      <w:r w:rsidR="008D510D">
        <w:t>familie</w:t>
      </w:r>
      <w:r w:rsidRPr="0021313F" w:rsidR="008D510D">
        <w:t>s</w:t>
      </w:r>
      <w:r w:rsidRPr="0021313F">
        <w:t>, the general public, and where applicable, child care providers (</w:t>
      </w:r>
      <w:r w:rsidR="006218CF">
        <w:rPr>
          <w:rFonts w:cs="Calibri"/>
          <w:color w:val="000000"/>
        </w:rPr>
        <w:t>98.16(j), 98.33(c), and 98.83(d)(1)(i)</w:t>
      </w:r>
      <w:r w:rsidRPr="0021313F">
        <w:t>)</w:t>
      </w:r>
      <w:r w:rsidRPr="0021313F">
        <w:t xml:space="preserve">: </w:t>
      </w:r>
      <w:r w:rsidRPr="0021313F" w:rsidR="00095EAD">
        <w:rPr>
          <w:u w:val="single"/>
        </w:rPr>
        <w:fldChar w:fldCharType="begin">
          <w:ffData>
            <w:name w:val="Text1"/>
            <w:enabled/>
            <w:calcOnExit w:val="0"/>
            <w:textInput/>
          </w:ffData>
        </w:fldChar>
      </w:r>
      <w:r w:rsidRPr="0021313F" w:rsidR="00095EAD">
        <w:rPr>
          <w:u w:val="single"/>
        </w:rPr>
        <w:instrText xml:space="preserve"> FORMTEXT </w:instrText>
      </w:r>
      <w:r w:rsidRPr="0021313F" w:rsidR="00095EAD">
        <w:rPr>
          <w:u w:val="single"/>
        </w:rPr>
        <w:fldChar w:fldCharType="separate"/>
      </w:r>
      <w:r w:rsidRPr="0021313F" w:rsidR="00095EAD">
        <w:rPr>
          <w:noProof/>
          <w:u w:val="single"/>
        </w:rPr>
        <w:t> </w:t>
      </w:r>
      <w:r w:rsidRPr="0021313F" w:rsidR="00095EAD">
        <w:rPr>
          <w:noProof/>
          <w:u w:val="single"/>
        </w:rPr>
        <w:t> </w:t>
      </w:r>
      <w:r w:rsidRPr="0021313F" w:rsidR="00095EAD">
        <w:rPr>
          <w:noProof/>
          <w:u w:val="single"/>
        </w:rPr>
        <w:t> </w:t>
      </w:r>
      <w:r w:rsidRPr="0021313F" w:rsidR="00095EAD">
        <w:rPr>
          <w:noProof/>
          <w:u w:val="single"/>
        </w:rPr>
        <w:t> </w:t>
      </w:r>
      <w:r w:rsidRPr="0021313F" w:rsidR="00095EAD">
        <w:rPr>
          <w:noProof/>
          <w:u w:val="single"/>
        </w:rPr>
        <w:t> </w:t>
      </w:r>
      <w:r w:rsidRPr="0021313F" w:rsidR="00095EAD">
        <w:rPr>
          <w:u w:val="single"/>
        </w:rPr>
        <w:fldChar w:fldCharType="end"/>
      </w:r>
    </w:p>
    <w:p w:rsidR="00813A92" w:rsidRPr="0021313F" w:rsidP="00095EAD" w14:paraId="7F275616" w14:textId="276D7E3C">
      <w:pPr>
        <w:pStyle w:val="Heading4"/>
        <w:numPr>
          <w:ilvl w:val="3"/>
          <w:numId w:val="90"/>
        </w:numPr>
      </w:pPr>
      <w:r w:rsidRPr="0021313F">
        <w:t>Procedures for families and child care providers to the EPSDT program</w:t>
      </w:r>
      <w:r w:rsidR="005D270F">
        <w:t>.</w:t>
      </w:r>
    </w:p>
    <w:p w:rsidR="009A7832" w:rsidRPr="0021313F" w:rsidP="00A3354F" w14:paraId="5E520AE2" w14:textId="4BE321DD">
      <w:pPr>
        <w:ind w:left="1080"/>
      </w:pPr>
      <w:r w:rsidRPr="0021313F">
        <w:t>The procedures for providing information on and referring families and child care providers to the EPSDT program under Medicaid and developmental screening services available under Part B and Part C of the IDEA</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813A92" w:rsidRPr="0021313F" w:rsidP="00813A92" w14:paraId="0D1C4FAB" w14:textId="030C718C">
      <w:pPr>
        <w:pStyle w:val="Heading4"/>
        <w:numPr>
          <w:ilvl w:val="3"/>
          <w:numId w:val="90"/>
        </w:numPr>
        <w:rPr>
          <w:u w:val="single"/>
        </w:rPr>
      </w:pPr>
      <w:r w:rsidRPr="0021313F">
        <w:t>Prov</w:t>
      </w:r>
      <w:r w:rsidRPr="0021313F" w:rsidR="00A3354F">
        <w:t>iding</w:t>
      </w:r>
      <w:r w:rsidR="00063AFC">
        <w:t xml:space="preserve"> families</w:t>
      </w:r>
      <w:r w:rsidRPr="0021313F">
        <w:t xml:space="preserve"> information on developmental screenings</w:t>
      </w:r>
      <w:r w:rsidR="005D270F">
        <w:t>.</w:t>
      </w:r>
      <w:r w:rsidRPr="0021313F">
        <w:t xml:space="preserve"> </w:t>
      </w:r>
    </w:p>
    <w:p w:rsidR="00F20EB8" w:rsidRPr="0021313F" w:rsidP="00A3354F" w14:paraId="6B584E6A" w14:textId="45BF5A23">
      <w:pPr>
        <w:ind w:left="1080"/>
        <w:rPr>
          <w:u w:val="single"/>
        </w:rPr>
      </w:pPr>
      <w:r w:rsidRPr="0021313F">
        <w:t>How</w:t>
      </w:r>
      <w:r w:rsidR="006A5263">
        <w:t xml:space="preserve"> does</w:t>
      </w:r>
      <w:r w:rsidRPr="0021313F">
        <w:t xml:space="preserve"> the </w:t>
      </w:r>
      <w:r w:rsidR="00812A5A">
        <w:t>Tribal Lead Agency</w:t>
      </w:r>
      <w:r w:rsidRPr="0021313F">
        <w:t xml:space="preserve"> provide information on developmental screenings to </w:t>
      </w:r>
      <w:r w:rsidR="00063AFC">
        <w:t>families</w:t>
      </w:r>
      <w:r w:rsidRPr="0021313F" w:rsidR="00063AFC">
        <w:t xml:space="preserve"> </w:t>
      </w:r>
      <w:r w:rsidRPr="0021313F">
        <w:t>receiving a subsidy as part of the intake process</w:t>
      </w:r>
      <w:r w:rsidRPr="0021313F" w:rsidR="00095EAD">
        <w:t>?</w:t>
      </w:r>
    </w:p>
    <w:p w:rsidR="0096432B" w:rsidRPr="0021313F" w:rsidP="00284428" w14:paraId="056BA9D5" w14:textId="4E3BBD4C">
      <w:pPr>
        <w:pStyle w:val="Heading5"/>
        <w:numPr>
          <w:ilvl w:val="0"/>
          <w:numId w:val="98"/>
        </w:numPr>
      </w:pPr>
      <w:r w:rsidRPr="0021313F">
        <w:t>Describe what information is provided:</w:t>
      </w:r>
      <w:r w:rsidRPr="0021313F" w:rsidR="00A747EB">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96432B" w:rsidRPr="0021313F" w:rsidP="0096432B" w14:paraId="0E5F0A4D" w14:textId="350DAE05">
      <w:pPr>
        <w:pStyle w:val="Heading5"/>
      </w:pPr>
      <w:r w:rsidRPr="0021313F">
        <w:t xml:space="preserve">Describe how it is provided. </w:t>
      </w:r>
      <w:r w:rsidRPr="0021313F" w:rsidR="00E44216">
        <w:t>Check only those that apply</w:t>
      </w:r>
      <w:r w:rsidRPr="0021313F" w:rsidR="00EC3B67">
        <w:t>:</w:t>
      </w:r>
    </w:p>
    <w:p w:rsidR="0096432B" w:rsidRPr="0021313F" w:rsidP="007E1F9E" w14:paraId="6F1AEF1B" w14:textId="50574144">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7E1F9E">
        <w:rPr>
          <w:rFonts w:asciiTheme="minorHAnsi" w:hAnsiTheme="minorHAnsi" w:cs="Calibri"/>
        </w:rPr>
        <w:t>V</w:t>
      </w:r>
      <w:r w:rsidRPr="0021313F">
        <w:rPr>
          <w:rFonts w:asciiTheme="minorHAnsi" w:hAnsiTheme="minorHAnsi" w:cs="Calibri"/>
        </w:rPr>
        <w:t>erbally during the intake process</w:t>
      </w:r>
    </w:p>
    <w:p w:rsidR="0096432B" w:rsidRPr="0021313F" w:rsidP="007E1F9E" w14:paraId="7753D56B" w14:textId="5BC35972">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7E1F9E">
        <w:rPr>
          <w:rFonts w:asciiTheme="minorHAnsi" w:hAnsiTheme="minorHAnsi" w:cs="Calibri"/>
        </w:rPr>
        <w:t>B</w:t>
      </w:r>
      <w:r w:rsidRPr="0021313F">
        <w:rPr>
          <w:rFonts w:asciiTheme="minorHAnsi" w:hAnsiTheme="minorHAnsi" w:cs="Calibri"/>
        </w:rPr>
        <w:t>rochure or other written information given during the intake process</w:t>
      </w:r>
    </w:p>
    <w:p w:rsidR="0096432B" w:rsidRPr="0021313F" w:rsidP="007E1F9E" w14:paraId="662F5863" w14:textId="7E86914C">
      <w:pPr>
        <w:pStyle w:val="BodyText"/>
        <w:spacing w:before="120" w:line="276" w:lineRule="auto"/>
        <w:ind w:left="2520" w:hanging="720"/>
        <w:rPr>
          <w:rFonts w:asciiTheme="minorHAnsi" w:hAnsiTheme="minorHAnsi" w:cs="Calibri"/>
          <w:szCs w:val="22"/>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7E1F9E">
        <w:rPr>
          <w:rFonts w:asciiTheme="minorHAnsi" w:hAnsiTheme="minorHAnsi" w:cs="Calibri"/>
        </w:rPr>
        <w:t>O</w:t>
      </w:r>
      <w:r w:rsidRPr="0021313F">
        <w:rPr>
          <w:rFonts w:asciiTheme="minorHAnsi" w:hAnsiTheme="minorHAnsi" w:cs="Calibri"/>
        </w:rPr>
        <w:t xml:space="preserve">ther: </w:t>
      </w:r>
      <w:r w:rsidRPr="0021313F">
        <w:rPr>
          <w:rFonts w:asciiTheme="minorHAnsi" w:hAnsiTheme="minorHAnsi" w:cs="Calibri"/>
          <w:szCs w:val="22"/>
          <w:u w:val="single"/>
        </w:rPr>
        <w:fldChar w:fldCharType="begin">
          <w:ffData>
            <w:name w:val="Text1"/>
            <w:enabled/>
            <w:calcOnExit w:val="0"/>
            <w:textInput/>
          </w:ffData>
        </w:fldChar>
      </w:r>
      <w:r w:rsidRPr="0021313F">
        <w:rPr>
          <w:rFonts w:asciiTheme="minorHAnsi" w:hAnsiTheme="minorHAnsi" w:cs="Calibri"/>
          <w:szCs w:val="22"/>
          <w:u w:val="single"/>
        </w:rPr>
        <w:instrText xml:space="preserve"> FORMTEXT </w:instrText>
      </w:r>
      <w:r w:rsidRPr="0021313F">
        <w:rPr>
          <w:rFonts w:asciiTheme="minorHAnsi" w:hAnsiTheme="minorHAnsi" w:cs="Calibri"/>
          <w:szCs w:val="22"/>
          <w:u w:val="single"/>
        </w:rPr>
        <w:fldChar w:fldCharType="separate"/>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szCs w:val="22"/>
          <w:u w:val="single"/>
        </w:rPr>
        <w:fldChar w:fldCharType="end"/>
      </w:r>
    </w:p>
    <w:p w:rsidR="0096432B" w:rsidRPr="0021313F" w:rsidP="0096432B" w14:paraId="4399FC2A" w14:textId="66A19434">
      <w:pPr>
        <w:pStyle w:val="Heading5"/>
        <w:rPr>
          <w:u w:val="single"/>
        </w:rPr>
      </w:pPr>
      <w:r w:rsidRPr="0021313F">
        <w:t>Identify any partners involved:</w:t>
      </w:r>
    </w:p>
    <w:p w:rsidR="0096432B" w:rsidRPr="0021313F" w:rsidP="007E1F9E" w14:paraId="51FB67BC" w14:textId="784C16C8">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EPSDT</w:t>
      </w:r>
      <w:r w:rsidRPr="0021313F" w:rsidR="007E1F9E">
        <w:rPr>
          <w:rFonts w:asciiTheme="minorHAnsi" w:hAnsiTheme="minorHAnsi" w:cs="Calibri"/>
        </w:rPr>
        <w:t xml:space="preserve"> </w:t>
      </w:r>
      <w:r w:rsidRPr="0021313F">
        <w:rPr>
          <w:rFonts w:asciiTheme="minorHAnsi" w:hAnsiTheme="minorHAnsi" w:cs="Calibri"/>
        </w:rPr>
        <w:t>program available under M</w:t>
      </w:r>
      <w:r w:rsidRPr="0021313F" w:rsidR="007E1F9E">
        <w:rPr>
          <w:rFonts w:asciiTheme="minorHAnsi" w:hAnsiTheme="minorHAnsi" w:cs="Calibri"/>
        </w:rPr>
        <w:t>e</w:t>
      </w:r>
      <w:r w:rsidRPr="0021313F">
        <w:rPr>
          <w:rFonts w:asciiTheme="minorHAnsi" w:hAnsiTheme="minorHAnsi" w:cs="Calibri"/>
        </w:rPr>
        <w:t>dicaid</w:t>
      </w:r>
    </w:p>
    <w:p w:rsidR="0096432B" w:rsidRPr="0021313F" w:rsidP="007E1F9E" w14:paraId="34C78777" w14:textId="77777777">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Part B and Part C IDEA programs </w:t>
      </w:r>
    </w:p>
    <w:p w:rsidR="0096432B" w:rsidRPr="0021313F" w:rsidP="007E1F9E" w14:paraId="65A4B6D8" w14:textId="2C2782FB">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Head Start and/or Early Head Start </w:t>
      </w:r>
      <w:r w:rsidRPr="0021313F" w:rsidR="00A747EB">
        <w:rPr>
          <w:rFonts w:asciiTheme="minorHAnsi" w:hAnsiTheme="minorHAnsi" w:cs="Calibri"/>
        </w:rPr>
        <w:t>programs</w:t>
      </w:r>
    </w:p>
    <w:p w:rsidR="0096432B" w:rsidRPr="0021313F" w:rsidP="007E1F9E" w14:paraId="7B077BC5" w14:textId="77777777">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szCs w:val="22"/>
          <w:u w:val="single"/>
        </w:rPr>
        <w:fldChar w:fldCharType="begin">
          <w:ffData>
            <w:name w:val="Text1"/>
            <w:enabled/>
            <w:calcOnExit w:val="0"/>
            <w:textInput/>
          </w:ffData>
        </w:fldChar>
      </w:r>
      <w:r w:rsidRPr="0021313F">
        <w:rPr>
          <w:rFonts w:asciiTheme="minorHAnsi" w:hAnsiTheme="minorHAnsi" w:cs="Calibri"/>
          <w:szCs w:val="22"/>
          <w:u w:val="single"/>
        </w:rPr>
        <w:instrText xml:space="preserve"> FORMTEXT </w:instrText>
      </w:r>
      <w:r w:rsidRPr="0021313F">
        <w:rPr>
          <w:rFonts w:asciiTheme="minorHAnsi" w:hAnsiTheme="minorHAnsi" w:cs="Calibri"/>
          <w:szCs w:val="22"/>
          <w:u w:val="single"/>
        </w:rPr>
        <w:fldChar w:fldCharType="separate"/>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szCs w:val="22"/>
          <w:u w:val="single"/>
        </w:rPr>
        <w:fldChar w:fldCharType="end"/>
      </w:r>
    </w:p>
    <w:p w:rsidR="0096432B" w:rsidRPr="0021313F" w:rsidP="0096432B" w14:paraId="5FBF8919" w14:textId="77777777"/>
    <w:p w:rsidR="00813A92" w:rsidRPr="0021313F" w:rsidP="00813A92" w14:paraId="38EFFD36" w14:textId="4C248D4E">
      <w:pPr>
        <w:pStyle w:val="Heading4"/>
        <w:numPr>
          <w:ilvl w:val="3"/>
          <w:numId w:val="90"/>
        </w:numPr>
      </w:pPr>
      <w:r w:rsidRPr="0021313F">
        <w:t>Resources and services to obtain developmental screenings</w:t>
      </w:r>
      <w:r w:rsidR="006A5263">
        <w:t>.</w:t>
      </w:r>
      <w:r w:rsidRPr="0021313F">
        <w:t xml:space="preserve"> </w:t>
      </w:r>
    </w:p>
    <w:p w:rsidR="009A7832" w:rsidRPr="0021313F" w:rsidP="00A3354F" w14:paraId="0C785693" w14:textId="5B5B558A">
      <w:pPr>
        <w:ind w:left="1080"/>
      </w:pPr>
      <w:r w:rsidRPr="0021313F">
        <w:t>How CCDF families or child care providers receiving CCDF can use the available resources and services to obtain developmental screenings for CCDF children at risk for cognitive or other developmental delays: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813A92" w:rsidRPr="0021313F" w:rsidP="00813A92" w14:paraId="7BA60411" w14:textId="418800B6">
      <w:pPr>
        <w:pStyle w:val="Heading4"/>
        <w:numPr>
          <w:ilvl w:val="3"/>
          <w:numId w:val="90"/>
        </w:numPr>
      </w:pPr>
      <w:r w:rsidRPr="0021313F">
        <w:t>Information through training and professional development</w:t>
      </w:r>
      <w:r w:rsidR="002B6176">
        <w:t>.</w:t>
      </w:r>
    </w:p>
    <w:p w:rsidR="00813A92" w:rsidRPr="0021313F" w:rsidP="00F82FEC" w14:paraId="41926799" w14:textId="0645CE41">
      <w:pPr>
        <w:ind w:left="1080"/>
      </w:pPr>
      <w:r w:rsidRPr="0021313F">
        <w:t xml:space="preserve">How child care providers receive this information through training and professional development: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7E1F9E" w:rsidRPr="0021313F" w:rsidP="007E1F9E" w14:paraId="0D98E0B5" w14:textId="709B94FF">
      <w:pPr>
        <w:pStyle w:val="Heading2"/>
        <w:rPr>
          <w:bCs/>
        </w:rPr>
      </w:pPr>
      <w:bookmarkStart w:id="211" w:name="_Toc82704584"/>
      <w:bookmarkStart w:id="212" w:name="_Toc95844397"/>
      <w:r w:rsidRPr="0021313F">
        <w:t xml:space="preserve">Consumer Statement for </w:t>
      </w:r>
      <w:r w:rsidR="00B45E71">
        <w:t>Families</w:t>
      </w:r>
      <w:r w:rsidRPr="0021313F" w:rsidR="00B45E71">
        <w:t xml:space="preserve"> </w:t>
      </w:r>
      <w:r w:rsidRPr="0021313F">
        <w:t xml:space="preserve">Receiving CCDF </w:t>
      </w:r>
      <w:r w:rsidRPr="0021313F" w:rsidR="00A747EB">
        <w:t xml:space="preserve">Program </w:t>
      </w:r>
      <w:r w:rsidRPr="0021313F">
        <w:t>Funds</w:t>
      </w:r>
      <w:bookmarkEnd w:id="211"/>
      <w:bookmarkEnd w:id="212"/>
    </w:p>
    <w:p w:rsidR="009A7832" w:rsidRPr="0021313F" w:rsidP="00B351FF" w14:paraId="7F9DEA0A" w14:textId="2E30B939">
      <w:pPr>
        <w:pStyle w:val="BodyText"/>
        <w:spacing w:before="120" w:line="276" w:lineRule="auto"/>
        <w:ind w:left="540"/>
        <w:rPr>
          <w:rFonts w:asciiTheme="minorHAnsi" w:hAnsiTheme="minorHAnsi" w:cs="Calibri"/>
          <w:szCs w:val="22"/>
        </w:rPr>
      </w:pPr>
      <w:r>
        <w:rPr>
          <w:rFonts w:asciiTheme="minorHAnsi" w:hAnsiTheme="minorHAnsi" w:cs="Calibri"/>
          <w:b/>
          <w:szCs w:val="22"/>
        </w:rPr>
        <w:t>Tribal Lead Agencies</w:t>
      </w:r>
      <w:r w:rsidRPr="0021313F" w:rsidR="007E1F9E">
        <w:rPr>
          <w:rFonts w:asciiTheme="minorHAnsi" w:hAnsiTheme="minorHAnsi" w:cs="Calibri"/>
          <w:b/>
          <w:szCs w:val="22"/>
        </w:rPr>
        <w:t xml:space="preserve"> must provide CCDF </w:t>
      </w:r>
      <w:r w:rsidR="00B45E71">
        <w:rPr>
          <w:rFonts w:asciiTheme="minorHAnsi" w:hAnsiTheme="minorHAnsi" w:cs="Calibri"/>
          <w:b/>
          <w:szCs w:val="22"/>
        </w:rPr>
        <w:t>families</w:t>
      </w:r>
      <w:r w:rsidRPr="0021313F" w:rsidR="00B45E71">
        <w:rPr>
          <w:rFonts w:asciiTheme="minorHAnsi" w:hAnsiTheme="minorHAnsi" w:cs="Calibri"/>
          <w:b/>
          <w:szCs w:val="22"/>
        </w:rPr>
        <w:t xml:space="preserve"> </w:t>
      </w:r>
      <w:r w:rsidRPr="0021313F" w:rsidR="007E1F9E">
        <w:rPr>
          <w:rFonts w:asciiTheme="minorHAnsi" w:hAnsiTheme="minorHAnsi" w:cs="Calibri"/>
          <w:b/>
          <w:szCs w:val="22"/>
        </w:rPr>
        <w:t>with a consumer statement</w:t>
      </w:r>
      <w:r w:rsidRPr="0021313F" w:rsidR="00E60AA0">
        <w:rPr>
          <w:rFonts w:asciiTheme="minorHAnsi" w:hAnsiTheme="minorHAnsi" w:cs="Calibri"/>
          <w:b/>
          <w:szCs w:val="22"/>
        </w:rPr>
        <w:t>,</w:t>
      </w:r>
      <w:r w:rsidRPr="0021313F" w:rsidR="007E1F9E">
        <w:rPr>
          <w:rFonts w:asciiTheme="minorHAnsi" w:hAnsiTheme="minorHAnsi" w:cs="Calibri"/>
          <w:b/>
          <w:szCs w:val="22"/>
        </w:rPr>
        <w:t xml:space="preserve"> in hard copy or electronically, if the </w:t>
      </w:r>
      <w:r w:rsidR="00812A5A">
        <w:rPr>
          <w:rFonts w:asciiTheme="minorHAnsi" w:hAnsiTheme="minorHAnsi" w:cs="Calibri"/>
          <w:b/>
          <w:szCs w:val="22"/>
        </w:rPr>
        <w:t>Tribal Lead Agency</w:t>
      </w:r>
      <w:r w:rsidRPr="0021313F" w:rsidR="007E1F9E">
        <w:rPr>
          <w:rFonts w:asciiTheme="minorHAnsi" w:hAnsiTheme="minorHAnsi" w:cs="Calibri"/>
          <w:b/>
          <w:szCs w:val="22"/>
        </w:rPr>
        <w:t xml:space="preserve"> has chosen to post information to a consumer education website, that contains specific information about the child care provider they select</w:t>
      </w:r>
      <w:r w:rsidRPr="0021313F">
        <w:rPr>
          <w:rFonts w:asciiTheme="minorHAnsi" w:hAnsiTheme="minorHAnsi" w:cs="Calibri"/>
          <w:szCs w:val="22"/>
        </w:rPr>
        <w:t>. This information should include:</w:t>
      </w:r>
    </w:p>
    <w:p w:rsidR="009A7832" w:rsidRPr="0021313F" w:rsidP="00976A6B" w14:paraId="68287B04"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Health and safety requirements met by the provider</w:t>
      </w:r>
    </w:p>
    <w:p w:rsidR="009A7832" w:rsidRPr="0021313F" w:rsidP="00976A6B" w14:paraId="74042C2E"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Any licensing or regulatory requirements met by the provider</w:t>
      </w:r>
    </w:p>
    <w:p w:rsidR="009A7832" w:rsidRPr="0021313F" w:rsidP="00976A6B" w14:paraId="5F1FD7D8"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The date the provider was last inspected</w:t>
      </w:r>
    </w:p>
    <w:p w:rsidR="009A7832" w:rsidRPr="0021313F" w:rsidP="00976A6B" w14:paraId="63A8727A"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 xml:space="preserve">Any history of violations of these requirements </w:t>
      </w:r>
    </w:p>
    <w:p w:rsidR="009A7832" w:rsidRPr="0021313F" w:rsidP="00976A6B" w14:paraId="503C9992"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Any voluntary quality standards met by the provider</w:t>
      </w:r>
    </w:p>
    <w:p w:rsidR="009A7832" w:rsidRPr="0021313F" w:rsidP="00B351FF" w14:paraId="3FDC5B6B" w14:textId="5F12977C">
      <w:pPr>
        <w:pStyle w:val="BodyText"/>
        <w:spacing w:before="120" w:line="276" w:lineRule="auto"/>
        <w:ind w:left="990" w:hanging="405"/>
        <w:rPr>
          <w:rFonts w:asciiTheme="minorHAnsi" w:hAnsiTheme="minorHAnsi" w:cs="Calibri"/>
          <w:szCs w:val="22"/>
        </w:rPr>
      </w:pPr>
      <w:r w:rsidRPr="0021313F">
        <w:rPr>
          <w:rFonts w:asciiTheme="minorHAnsi" w:hAnsiTheme="minorHAnsi" w:cs="Calibri"/>
          <w:szCs w:val="22"/>
        </w:rPr>
        <w:t>It must also describe</w:t>
      </w:r>
      <w:r w:rsidRPr="0021313F" w:rsidR="00964692">
        <w:rPr>
          <w:rFonts w:asciiTheme="minorHAnsi" w:hAnsiTheme="minorHAnsi" w:cs="Calibri"/>
          <w:szCs w:val="22"/>
        </w:rPr>
        <w:t>:</w:t>
      </w:r>
    </w:p>
    <w:p w:rsidR="009A7832" w:rsidRPr="0021313F" w:rsidP="00976A6B" w14:paraId="03ABE87F" w14:textId="674A50A1">
      <w:pPr>
        <w:pStyle w:val="BodyText"/>
        <w:numPr>
          <w:ilvl w:val="0"/>
          <w:numId w:val="32"/>
        </w:numPr>
        <w:spacing w:before="120" w:line="276" w:lineRule="auto"/>
        <w:rPr>
          <w:rFonts w:asciiTheme="minorHAnsi" w:hAnsiTheme="minorHAnsi" w:cs="Calibri"/>
          <w:szCs w:val="22"/>
        </w:rPr>
      </w:pPr>
      <w:r w:rsidRPr="0021313F">
        <w:rPr>
          <w:rFonts w:asciiTheme="minorHAnsi" w:hAnsiTheme="minorHAnsi" w:cs="Calibri"/>
          <w:szCs w:val="22"/>
        </w:rPr>
        <w:t xml:space="preserve">How </w:t>
      </w:r>
      <w:r w:rsidRPr="0021313F" w:rsidR="00964692">
        <w:rPr>
          <w:rFonts w:asciiTheme="minorHAnsi" w:hAnsiTheme="minorHAnsi" w:cs="Calibri"/>
          <w:szCs w:val="22"/>
        </w:rPr>
        <w:t xml:space="preserve">CCDF subsidies are designed </w:t>
      </w:r>
      <w:r w:rsidRPr="0021313F">
        <w:rPr>
          <w:rFonts w:asciiTheme="minorHAnsi" w:hAnsiTheme="minorHAnsi" w:cs="Calibri"/>
          <w:szCs w:val="22"/>
        </w:rPr>
        <w:t>t</w:t>
      </w:r>
      <w:r w:rsidRPr="0021313F">
        <w:rPr>
          <w:rFonts w:asciiTheme="minorHAnsi" w:hAnsiTheme="minorHAnsi" w:cs="Calibri"/>
          <w:szCs w:val="22"/>
        </w:rPr>
        <w:t>o promote equal access</w:t>
      </w:r>
    </w:p>
    <w:p w:rsidR="009A7832" w:rsidRPr="0021313F" w:rsidP="00976A6B" w14:paraId="750314B1" w14:textId="77777777">
      <w:pPr>
        <w:pStyle w:val="BodyText"/>
        <w:numPr>
          <w:ilvl w:val="0"/>
          <w:numId w:val="32"/>
        </w:numPr>
        <w:spacing w:before="120" w:line="276" w:lineRule="auto"/>
        <w:rPr>
          <w:rFonts w:asciiTheme="minorHAnsi" w:hAnsiTheme="minorHAnsi" w:cs="Calibri"/>
          <w:szCs w:val="22"/>
        </w:rPr>
      </w:pPr>
      <w:r w:rsidRPr="0021313F">
        <w:rPr>
          <w:rFonts w:asciiTheme="minorHAnsi" w:hAnsiTheme="minorHAnsi" w:cs="Calibri"/>
          <w:szCs w:val="22"/>
        </w:rPr>
        <w:t>How to submit a complaint through a hotline</w:t>
      </w:r>
    </w:p>
    <w:p w:rsidR="009A7832" w:rsidRPr="0021313F" w:rsidP="00976A6B" w14:paraId="123DD239" w14:textId="65287BE6">
      <w:pPr>
        <w:pStyle w:val="BodyText"/>
        <w:numPr>
          <w:ilvl w:val="0"/>
          <w:numId w:val="32"/>
        </w:numPr>
        <w:spacing w:before="120" w:line="276" w:lineRule="auto"/>
        <w:rPr>
          <w:rFonts w:asciiTheme="minorHAnsi" w:hAnsiTheme="minorHAnsi" w:cs="Calibri"/>
          <w:szCs w:val="22"/>
        </w:rPr>
      </w:pPr>
      <w:r w:rsidRPr="0021313F">
        <w:rPr>
          <w:rFonts w:asciiTheme="minorHAnsi" w:hAnsiTheme="minorHAnsi" w:cs="Calibri"/>
          <w:szCs w:val="22"/>
        </w:rPr>
        <w:t xml:space="preserve">How to contact local resource and referral agencies or other community-based supports that assist </w:t>
      </w:r>
      <w:r w:rsidR="00B45E71">
        <w:rPr>
          <w:rFonts w:asciiTheme="minorHAnsi" w:hAnsiTheme="minorHAnsi" w:cs="Calibri"/>
          <w:szCs w:val="22"/>
        </w:rPr>
        <w:t>families</w:t>
      </w:r>
      <w:r w:rsidRPr="0021313F" w:rsidR="00B45E71">
        <w:rPr>
          <w:rFonts w:asciiTheme="minorHAnsi" w:hAnsiTheme="minorHAnsi" w:cs="Calibri"/>
          <w:szCs w:val="22"/>
        </w:rPr>
        <w:t xml:space="preserve"> </w:t>
      </w:r>
      <w:r w:rsidRPr="0021313F">
        <w:rPr>
          <w:rFonts w:asciiTheme="minorHAnsi" w:hAnsiTheme="minorHAnsi" w:cs="Calibri"/>
          <w:szCs w:val="22"/>
        </w:rPr>
        <w:t xml:space="preserve">in finding and enrolling in </w:t>
      </w:r>
      <w:r w:rsidRPr="0021313F" w:rsidR="00E60AA0">
        <w:rPr>
          <w:rFonts w:asciiTheme="minorHAnsi" w:hAnsiTheme="minorHAnsi" w:cs="Calibri"/>
          <w:szCs w:val="22"/>
        </w:rPr>
        <w:t xml:space="preserve">a </w:t>
      </w:r>
      <w:r w:rsidRPr="0021313F">
        <w:rPr>
          <w:rFonts w:asciiTheme="minorHAnsi" w:hAnsiTheme="minorHAnsi" w:cs="Calibri"/>
          <w:szCs w:val="22"/>
        </w:rPr>
        <w:t>quality child care (98.33(d))</w:t>
      </w:r>
      <w:r w:rsidRPr="0021313F" w:rsidR="00E60AA0">
        <w:rPr>
          <w:rFonts w:asciiTheme="minorHAnsi" w:hAnsiTheme="minorHAnsi" w:cs="Calibri"/>
          <w:szCs w:val="22"/>
        </w:rPr>
        <w:t xml:space="preserve"> program</w:t>
      </w:r>
    </w:p>
    <w:p w:rsidR="009A7832" w:rsidRPr="0021313F" w:rsidP="00B351FF" w14:paraId="68B69B5D" w14:textId="6666EC05">
      <w:pPr>
        <w:pStyle w:val="BodyText"/>
        <w:spacing w:before="120" w:line="276" w:lineRule="auto"/>
        <w:ind w:left="540"/>
        <w:rPr>
          <w:rFonts w:asciiTheme="minorHAnsi" w:hAnsiTheme="minorHAnsi" w:cs="Calibri"/>
          <w:szCs w:val="22"/>
        </w:rPr>
      </w:pPr>
      <w:r w:rsidRPr="0021313F">
        <w:rPr>
          <w:rFonts w:asciiTheme="minorHAnsi" w:hAnsiTheme="minorHAnsi" w:cs="Calibri"/>
          <w:i/>
          <w:iCs/>
          <w:szCs w:val="22"/>
        </w:rPr>
        <w:t>N</w:t>
      </w:r>
      <w:r w:rsidRPr="0021313F">
        <w:rPr>
          <w:rFonts w:asciiTheme="minorHAnsi" w:hAnsiTheme="minorHAnsi" w:cs="Calibri"/>
          <w:i/>
          <w:iCs/>
          <w:szCs w:val="22"/>
        </w:rPr>
        <w:t>ote</w:t>
      </w:r>
      <w:r w:rsidRPr="0021313F">
        <w:rPr>
          <w:rFonts w:asciiTheme="minorHAnsi" w:hAnsiTheme="minorHAnsi" w:cs="Calibri"/>
          <w:i/>
          <w:iCs/>
          <w:szCs w:val="22"/>
        </w:rPr>
        <w:t>:</w:t>
      </w:r>
      <w:r w:rsidRPr="0021313F">
        <w:rPr>
          <w:rFonts w:asciiTheme="minorHAnsi" w:hAnsiTheme="minorHAnsi" w:cs="Calibri"/>
          <w:szCs w:val="22"/>
        </w:rPr>
        <w:t xml:space="preserve"> I</w:t>
      </w:r>
      <w:r w:rsidRPr="0021313F">
        <w:rPr>
          <w:rFonts w:asciiTheme="minorHAnsi" w:hAnsiTheme="minorHAnsi" w:cs="Calibri"/>
          <w:szCs w:val="22"/>
        </w:rPr>
        <w:t xml:space="preserve">f the consumer statement is provided electronically, </w:t>
      </w:r>
      <w:r w:rsidR="00D131E0">
        <w:rPr>
          <w:rFonts w:asciiTheme="minorHAnsi" w:hAnsiTheme="minorHAnsi" w:cs="Calibri"/>
          <w:szCs w:val="22"/>
        </w:rPr>
        <w:t>Tribal Lead Agencies</w:t>
      </w:r>
      <w:r w:rsidRPr="0021313F">
        <w:rPr>
          <w:rFonts w:asciiTheme="minorHAnsi" w:hAnsiTheme="minorHAnsi" w:cs="Calibri"/>
          <w:szCs w:val="22"/>
        </w:rPr>
        <w:t xml:space="preserve"> should consider how to ensure that the statement is accessible to </w:t>
      </w:r>
      <w:r w:rsidR="0075362C">
        <w:rPr>
          <w:rFonts w:asciiTheme="minorHAnsi" w:hAnsiTheme="minorHAnsi" w:cs="Calibri"/>
          <w:szCs w:val="22"/>
        </w:rPr>
        <w:t>families</w:t>
      </w:r>
      <w:r w:rsidRPr="0021313F">
        <w:rPr>
          <w:rFonts w:asciiTheme="minorHAnsi" w:hAnsiTheme="minorHAnsi" w:cs="Calibri"/>
          <w:szCs w:val="22"/>
        </w:rPr>
        <w:t xml:space="preserve"> and that </w:t>
      </w:r>
      <w:r w:rsidR="0075362C">
        <w:rPr>
          <w:rFonts w:asciiTheme="minorHAnsi" w:hAnsiTheme="minorHAnsi" w:cs="Calibri"/>
          <w:szCs w:val="22"/>
        </w:rPr>
        <w:t>families</w:t>
      </w:r>
      <w:r w:rsidRPr="0021313F">
        <w:rPr>
          <w:rFonts w:asciiTheme="minorHAnsi" w:hAnsiTheme="minorHAnsi" w:cs="Calibri"/>
          <w:szCs w:val="22"/>
        </w:rPr>
        <w:t xml:space="preserve"> have a way to contact someone to address questions they have.</w:t>
      </w:r>
    </w:p>
    <w:p w:rsidR="009A7832" w:rsidRPr="0021313F" w:rsidP="00562DD2" w14:paraId="407323A4" w14:textId="1C551861">
      <w:pPr>
        <w:pStyle w:val="Heading3"/>
      </w:pPr>
      <w:r w:rsidRPr="0021313F">
        <w:t xml:space="preserve">Certify by </w:t>
      </w:r>
      <w:r w:rsidRPr="0021313F" w:rsidR="00376452">
        <w:t>d</w:t>
      </w:r>
      <w:r w:rsidRPr="0021313F">
        <w:t>escribing</w:t>
      </w:r>
      <w:r w:rsidRPr="0021313F" w:rsidR="00376452">
        <w:t xml:space="preserve"> Consumer Statement contents and how received by </w:t>
      </w:r>
      <w:r w:rsidR="0075362C">
        <w:t>families</w:t>
      </w:r>
    </w:p>
    <w:p w:rsidR="00813A92" w:rsidRPr="0021313F" w:rsidP="00813A92" w14:paraId="46C5F176" w14:textId="4F2DF610">
      <w:pPr>
        <w:pStyle w:val="Heading4"/>
        <w:numPr>
          <w:ilvl w:val="3"/>
          <w:numId w:val="90"/>
        </w:numPr>
      </w:pPr>
      <w:r w:rsidRPr="0021313F">
        <w:t>Provision of Consumer statement for families</w:t>
      </w:r>
      <w:r w:rsidR="0044623B">
        <w:t>.</w:t>
      </w:r>
      <w:r w:rsidRPr="0021313F">
        <w:t xml:space="preserve"> </w:t>
      </w:r>
    </w:p>
    <w:p w:rsidR="007E1F9E" w:rsidRPr="0021313F" w:rsidP="00F82FEC" w14:paraId="2B5D17A4" w14:textId="7429D4B9">
      <w:pPr>
        <w:ind w:left="1080"/>
      </w:pPr>
      <w:r w:rsidRPr="0021313F">
        <w:t xml:space="preserve">How the </w:t>
      </w:r>
      <w:r w:rsidR="00812A5A">
        <w:t>Tribal Lead Agency</w:t>
      </w:r>
      <w:r w:rsidRPr="0021313F">
        <w:t xml:space="preserve"> provides </w:t>
      </w:r>
      <w:r w:rsidR="0075362C">
        <w:t>families</w:t>
      </w:r>
      <w:r w:rsidRPr="0021313F">
        <w:t xml:space="preserve"> receiving CCDF </w:t>
      </w:r>
      <w:r w:rsidRPr="0021313F" w:rsidR="00E60AA0">
        <w:t xml:space="preserve">program </w:t>
      </w:r>
      <w:r w:rsidRPr="0021313F">
        <w:t xml:space="preserve">funds with a consumer statement. </w:t>
      </w:r>
      <w:r w:rsidRPr="0021313F" w:rsidR="00E44216">
        <w:t>Check only those that apply</w:t>
      </w:r>
      <w:r w:rsidRPr="0021313F" w:rsidR="00EC3B67">
        <w:t>:</w:t>
      </w:r>
    </w:p>
    <w:p w:rsidR="007E1F9E" w:rsidRPr="0021313F" w:rsidP="007E1F9E" w14:paraId="2D60C07A" w14:textId="77777777">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Hard copy</w:t>
      </w:r>
    </w:p>
    <w:p w:rsidR="007E1F9E" w:rsidRPr="0021313F" w:rsidP="007E1F9E" w14:paraId="73C4D040" w14:textId="5D6061CB">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Referral to </w:t>
      </w:r>
      <w:r w:rsidRPr="0021313F" w:rsidR="00E60AA0">
        <w:rPr>
          <w:rFonts w:asciiTheme="minorHAnsi" w:hAnsiTheme="minorHAnsi" w:cs="Calibri"/>
        </w:rPr>
        <w:t xml:space="preserve">a </w:t>
      </w:r>
      <w:r w:rsidRPr="0021313F">
        <w:rPr>
          <w:rFonts w:asciiTheme="minorHAnsi" w:hAnsiTheme="minorHAnsi" w:cs="Calibri"/>
        </w:rPr>
        <w:t>website(s)</w:t>
      </w:r>
      <w:r w:rsidR="000609E6">
        <w:rPr>
          <w:rFonts w:asciiTheme="minorHAnsi" w:hAnsiTheme="minorHAnsi" w:cs="Calibri"/>
        </w:rPr>
        <w:t>, including state website</w:t>
      </w:r>
      <w:r w:rsidRPr="0021313F">
        <w:rPr>
          <w:rFonts w:asciiTheme="minorHAnsi" w:hAnsiTheme="minorHAnsi" w:cs="Calibri"/>
        </w:rPr>
        <w:t xml:space="preserve"> </w:t>
      </w:r>
    </w:p>
    <w:p w:rsidR="007E1F9E" w:rsidRPr="0021313F" w:rsidP="007E1F9E" w14:paraId="60760F79" w14:textId="1B4B40A1">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Combination of hard copy and </w:t>
      </w:r>
      <w:r w:rsidRPr="0021313F" w:rsidR="00E60AA0">
        <w:rPr>
          <w:rFonts w:asciiTheme="minorHAnsi" w:hAnsiTheme="minorHAnsi" w:cs="Calibri"/>
        </w:rPr>
        <w:t xml:space="preserve">a </w:t>
      </w:r>
      <w:r w:rsidRPr="0021313F">
        <w:rPr>
          <w:rFonts w:asciiTheme="minorHAnsi" w:hAnsiTheme="minorHAnsi" w:cs="Calibri"/>
        </w:rPr>
        <w:t>website(s)</w:t>
      </w:r>
    </w:p>
    <w:p w:rsidR="007E1F9E" w:rsidRPr="0021313F" w:rsidP="007E1F9E" w14:paraId="2C3C8846" w14:textId="4FAE8DFD">
      <w:pPr>
        <w:pStyle w:val="BodyText"/>
        <w:spacing w:before="120" w:line="276" w:lineRule="auto"/>
        <w:ind w:left="144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715739" w:rsidRPr="0021313F" w14:paraId="29D402E4" w14:textId="68BC7C9D">
      <w:pPr>
        <w:pStyle w:val="Heading4"/>
        <w:numPr>
          <w:ilvl w:val="3"/>
          <w:numId w:val="90"/>
        </w:numPr>
      </w:pPr>
      <w:r w:rsidRPr="0021313F">
        <w:t>Consumer statement elements</w:t>
      </w:r>
      <w:r w:rsidR="009F16C6">
        <w:t>.</w:t>
      </w:r>
      <w:r w:rsidRPr="0021313F" w:rsidR="007E1F9E">
        <w:t xml:space="preserve"> </w:t>
      </w:r>
    </w:p>
    <w:p w:rsidR="00813A92" w:rsidRPr="0021313F" w:rsidP="00F82FEC" w14:paraId="1DE5A522" w14:textId="08D7B671">
      <w:pPr>
        <w:ind w:left="1080"/>
      </w:pPr>
      <w:r w:rsidRPr="0021313F">
        <w:t>What is included in the consumer statement? Check those that apply or provide a sample</w:t>
      </w:r>
      <w:r w:rsidR="0048553F">
        <w:t xml:space="preserve"> in the describe box below</w:t>
      </w:r>
      <w:r w:rsidRPr="0021313F">
        <w:t xml:space="preserve">. </w:t>
      </w:r>
      <w:r w:rsidR="0072453F">
        <w:t xml:space="preserve">Tribal Lead Agencies that disseminate a state’s consumer statement </w:t>
      </w:r>
      <w:r w:rsidR="00E11716">
        <w:t>may select “other” and include a sample or a link to the state consumer statement in the describe box.</w:t>
      </w:r>
    </w:p>
    <w:p w:rsidR="007E1F9E" w:rsidRPr="0021313F" w:rsidP="00F82FEC" w14:paraId="2944ADD0" w14:textId="72726685">
      <w:pPr>
        <w:ind w:left="576"/>
      </w:pPr>
      <w:r w:rsidRPr="0021313F">
        <w:t>(</w:t>
      </w:r>
      <w:r w:rsidRPr="0021313F">
        <w:rPr>
          <w:i/>
          <w:iCs/>
        </w:rPr>
        <w:t>Note:</w:t>
      </w:r>
      <w:r w:rsidRPr="0021313F">
        <w:t xml:space="preserve"> The consumer statement must include the eight requirements listed below.</w:t>
      </w:r>
      <w:r w:rsidRPr="0021313F" w:rsidR="00EC3B67">
        <w:t>)</w:t>
      </w:r>
      <w:r w:rsidRPr="0021313F">
        <w:t xml:space="preserve"> </w:t>
      </w:r>
    </w:p>
    <w:p w:rsidR="007E1F9E" w:rsidRPr="0021313F" w:rsidP="007E1F9E" w14:paraId="4ACCC9DF" w14:textId="77777777">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Health and safety requirements met by the provider</w:t>
      </w:r>
    </w:p>
    <w:p w:rsidR="007E1F9E" w:rsidRPr="0021313F" w:rsidP="007E1F9E" w14:paraId="2D694A87" w14:textId="4D1BEB96">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Licensing or regulatory requirements met by the provider</w:t>
      </w:r>
    </w:p>
    <w:p w:rsidR="007E1F9E" w:rsidRPr="0021313F" w:rsidP="007E1F9E" w14:paraId="3B5CE0B4" w14:textId="4329BBE0">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Date the provider was last inspected</w:t>
      </w:r>
    </w:p>
    <w:p w:rsidR="007E1F9E" w:rsidRPr="0021313F" w:rsidP="007E1F9E" w14:paraId="7525340D" w14:textId="331946CF">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Any history of violations of these requirements </w:t>
      </w:r>
    </w:p>
    <w:p w:rsidR="007E1F9E" w:rsidRPr="0021313F" w:rsidP="007E1F9E" w14:paraId="2F4ACEAF" w14:textId="6BBE4325">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Any voluntary quality standards met by the provider</w:t>
      </w:r>
    </w:p>
    <w:p w:rsidR="007E1F9E" w:rsidRPr="0021313F" w:rsidP="007E1F9E" w14:paraId="63E7E212" w14:textId="7D22DB5F">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How CCDF subsidies are designed to promote equal access</w:t>
      </w:r>
    </w:p>
    <w:p w:rsidR="007E1F9E" w:rsidRPr="0021313F" w:rsidP="007E1F9E" w14:paraId="51D8A5DA" w14:textId="664C9071">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E60AA0">
        <w:rPr>
          <w:rFonts w:asciiTheme="minorHAnsi" w:hAnsiTheme="minorHAnsi" w:cs="Calibri"/>
        </w:rPr>
        <w:t xml:space="preserve"> </w:t>
      </w:r>
      <w:r w:rsidRPr="0021313F">
        <w:rPr>
          <w:rFonts w:asciiTheme="minorHAnsi" w:hAnsiTheme="minorHAnsi" w:cs="Calibri"/>
        </w:rPr>
        <w:t xml:space="preserve">How to submit a complaint about a provider </w:t>
      </w:r>
    </w:p>
    <w:p w:rsidR="007E1F9E" w:rsidRPr="0021313F" w:rsidP="00522198" w14:paraId="60FEF1D8" w14:textId="224E23C2">
      <w:pPr>
        <w:pStyle w:val="BodyText"/>
        <w:spacing w:before="120" w:line="276" w:lineRule="auto"/>
        <w:ind w:left="1800" w:hanging="360"/>
        <w:rPr>
          <w:rFonts w:asciiTheme="minorHAnsi" w:hAnsiTheme="minorHAnsi" w:cs="Calibri"/>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cs="Calibri"/>
        </w:rPr>
        <w:fldChar w:fldCharType="separate"/>
      </w:r>
      <w:r w:rsidRPr="0021313F">
        <w:rPr>
          <w:rFonts w:cs="Calibri"/>
        </w:rPr>
        <w:fldChar w:fldCharType="end"/>
      </w:r>
      <w:r w:rsidRPr="0021313F">
        <w:rPr>
          <w:rFonts w:asciiTheme="minorHAnsi" w:hAnsiTheme="minorHAnsi" w:cs="Calibri"/>
        </w:rPr>
        <w:t xml:space="preserve"> </w:t>
      </w:r>
      <w:r w:rsidRPr="0021313F" w:rsidR="00E60AA0">
        <w:rPr>
          <w:rFonts w:asciiTheme="minorHAnsi" w:hAnsiTheme="minorHAnsi" w:cs="Calibri"/>
        </w:rPr>
        <w:t xml:space="preserve"> </w:t>
      </w:r>
      <w:r w:rsidRPr="0021313F">
        <w:rPr>
          <w:rFonts w:asciiTheme="minorHAnsi" w:hAnsiTheme="minorHAnsi" w:cs="Calibri"/>
        </w:rPr>
        <w:t xml:space="preserve">How to contact a local resource and referral agency or other community-based organization to receive assistance in finding and enrolling in </w:t>
      </w:r>
      <w:r w:rsidRPr="0021313F" w:rsidR="00E60AA0">
        <w:rPr>
          <w:rFonts w:asciiTheme="minorHAnsi" w:hAnsiTheme="minorHAnsi" w:cs="Calibri"/>
        </w:rPr>
        <w:t xml:space="preserve">a </w:t>
      </w:r>
      <w:r w:rsidRPr="0021313F">
        <w:rPr>
          <w:rFonts w:asciiTheme="minorHAnsi" w:hAnsiTheme="minorHAnsi" w:cs="Calibri"/>
        </w:rPr>
        <w:t>quality child care</w:t>
      </w:r>
      <w:r w:rsidRPr="0021313F" w:rsidR="00E60AA0">
        <w:rPr>
          <w:rFonts w:asciiTheme="minorHAnsi" w:hAnsiTheme="minorHAnsi" w:cs="Calibri"/>
        </w:rPr>
        <w:t xml:space="preserve"> program</w:t>
      </w:r>
    </w:p>
    <w:p w:rsidR="007E1F9E" w:rsidRPr="0021313F" w:rsidP="007E1F9E" w14:paraId="7F5F89D0" w14:textId="768A1360">
      <w:pPr>
        <w:pStyle w:val="BodyText"/>
        <w:spacing w:before="120" w:line="276" w:lineRule="auto"/>
        <w:ind w:left="144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000000">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F16C6" w:rsidRPr="009503A6" w:rsidP="009503A6" w14:paraId="01392AF2" w14:textId="75340BFA">
      <w:pPr>
        <w:pStyle w:val="Heading4"/>
        <w:numPr>
          <w:ilvl w:val="3"/>
          <w:numId w:val="90"/>
        </w:numPr>
      </w:pPr>
      <w:r w:rsidRPr="0021313F">
        <w:t>Consumer statement provided to families</w:t>
      </w:r>
      <w:r>
        <w:t>.</w:t>
      </w:r>
    </w:p>
    <w:p w:rsidR="00F20EB8" w:rsidRPr="0021313F" w:rsidP="005D4F6D" w14:paraId="72A603C9" w14:textId="129510DC">
      <w:pPr>
        <w:pStyle w:val="Heading4"/>
        <w:numPr>
          <w:ilvl w:val="3"/>
          <w:numId w:val="0"/>
        </w:numPr>
        <w:ind w:left="1080"/>
        <w:rPr>
          <w:sz w:val="20"/>
        </w:rPr>
      </w:pPr>
      <w:r w:rsidRPr="0021313F">
        <w:t xml:space="preserve"> </w:t>
      </w:r>
      <w:r w:rsidRPr="0021313F" w:rsidR="007E1F9E">
        <w:t xml:space="preserve">When is the consumer statement provided to families receiving CCDF </w:t>
      </w:r>
      <w:r w:rsidRPr="0021313F" w:rsidR="00E60AA0">
        <w:t>program f</w:t>
      </w:r>
      <w:r w:rsidRPr="0021313F" w:rsidR="007E1F9E">
        <w:t>unds?</w:t>
      </w:r>
      <w:r w:rsidRPr="0021313F" w:rsidR="00E60AA0">
        <w:t xml:space="preserve"> </w:t>
      </w:r>
      <w:r w:rsidRPr="0021313F" w:rsidR="007E1F9E">
        <w:rPr>
          <w:u w:val="single"/>
        </w:rPr>
        <w:fldChar w:fldCharType="begin">
          <w:ffData>
            <w:name w:val="Text1"/>
            <w:enabled/>
            <w:calcOnExit w:val="0"/>
            <w:textInput/>
          </w:ffData>
        </w:fldChar>
      </w:r>
      <w:r w:rsidRPr="0021313F" w:rsidR="007E1F9E">
        <w:rPr>
          <w:u w:val="single"/>
        </w:rPr>
        <w:instrText xml:space="preserve"> FORMTEXT </w:instrText>
      </w:r>
      <w:r w:rsidRPr="0021313F" w:rsidR="007E1F9E">
        <w:rPr>
          <w:u w:val="single"/>
        </w:rPr>
        <w:fldChar w:fldCharType="separate"/>
      </w:r>
      <w:r w:rsidRPr="0021313F" w:rsidR="007E1F9E">
        <w:rPr>
          <w:noProof/>
          <w:u w:val="single"/>
        </w:rPr>
        <w:t> </w:t>
      </w:r>
      <w:r w:rsidRPr="0021313F" w:rsidR="007E1F9E">
        <w:rPr>
          <w:noProof/>
          <w:u w:val="single"/>
        </w:rPr>
        <w:t> </w:t>
      </w:r>
      <w:r w:rsidRPr="0021313F" w:rsidR="007E1F9E">
        <w:rPr>
          <w:noProof/>
          <w:u w:val="single"/>
        </w:rPr>
        <w:t> </w:t>
      </w:r>
      <w:r w:rsidRPr="0021313F" w:rsidR="007E1F9E">
        <w:rPr>
          <w:noProof/>
          <w:u w:val="single"/>
        </w:rPr>
        <w:t> </w:t>
      </w:r>
      <w:r w:rsidRPr="0021313F" w:rsidR="007E1F9E">
        <w:rPr>
          <w:noProof/>
          <w:u w:val="single"/>
        </w:rPr>
        <w:t> </w:t>
      </w:r>
      <w:r w:rsidRPr="0021313F" w:rsidR="007E1F9E">
        <w:rPr>
          <w:u w:val="single"/>
        </w:rPr>
        <w:fldChar w:fldCharType="end"/>
      </w:r>
      <w:r w:rsidRPr="7C5AA737">
        <w:rPr>
          <w:sz w:val="20"/>
          <w:szCs w:val="20"/>
        </w:rPr>
        <w:br w:type="page"/>
      </w:r>
    </w:p>
    <w:p w:rsidR="00F20EB8" w:rsidRPr="0021313F" w:rsidP="00F20EB8" w14:paraId="65EC35C5" w14:textId="77777777">
      <w:pPr>
        <w:rPr>
          <w:sz w:val="20"/>
        </w:rPr>
      </w:pPr>
    </w:p>
    <w:p w:rsidR="00134522" w:rsidRPr="0021313F" w:rsidP="00134522" w14:paraId="647C9BA2" w14:textId="77777777">
      <w:pPr>
        <w:rPr>
          <w:sz w:val="20"/>
        </w:rPr>
      </w:pPr>
    </w:p>
    <w:p w:rsidR="00134522" w:rsidRPr="0021313F" w:rsidP="00134522" w14:paraId="1B6B8CB1" w14:textId="77777777">
      <w:pPr>
        <w:widowControl w:val="0"/>
        <w:shd w:val="clear" w:color="auto" w:fill="FFFFFF" w:themeFill="background1"/>
        <w:spacing w:before="7" w:after="0" w:line="130" w:lineRule="exact"/>
        <w:rPr>
          <w:sz w:val="13"/>
          <w:szCs w:val="13"/>
        </w:rPr>
      </w:pPr>
    </w:p>
    <w:tbl>
      <w:tblPr>
        <w:tblStyle w:val="TableGrid4"/>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50"/>
      </w:tblGrid>
      <w:tr w14:paraId="2D25FF89" w14:textId="77777777" w:rsidTr="00651C7B">
        <w:tblPrEx>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rPr>
          <w:trHeight w:val="488"/>
        </w:trPr>
        <w:tc>
          <w:tcPr>
            <w:tcW w:w="9630" w:type="dxa"/>
            <w:vAlign w:val="center"/>
          </w:tcPr>
          <w:p w:rsidR="00134522" w:rsidRPr="0021313F" w:rsidP="00651C7B" w14:paraId="080118ED" w14:textId="5F1C08D4">
            <w:pPr>
              <w:jc w:val="center"/>
              <w:rPr>
                <w:b/>
                <w:sz w:val="28"/>
                <w:szCs w:val="28"/>
              </w:rPr>
            </w:pPr>
            <w:r w:rsidRPr="0021313F">
              <w:rPr>
                <w:b/>
                <w:sz w:val="28"/>
                <w:szCs w:val="28"/>
              </w:rPr>
              <w:t>Appendix</w:t>
            </w:r>
            <w:r w:rsidRPr="0021313F">
              <w:rPr>
                <w:b/>
                <w:sz w:val="28"/>
                <w:szCs w:val="28"/>
              </w:rPr>
              <w:t xml:space="preserve"> 1</w:t>
            </w:r>
          </w:p>
        </w:tc>
      </w:tr>
    </w:tbl>
    <w:p w:rsidR="00134522" w:rsidRPr="0021313F" w:rsidP="00134522" w14:paraId="25C8F088" w14:textId="77777777">
      <w:pPr>
        <w:widowControl w:val="0"/>
        <w:spacing w:after="0" w:line="200" w:lineRule="exact"/>
        <w:rPr>
          <w:sz w:val="24"/>
          <w:szCs w:val="24"/>
        </w:rPr>
      </w:pPr>
    </w:p>
    <w:p w:rsidR="00134522" w:rsidRPr="0021313F" w:rsidP="00134522" w14:paraId="28C04901" w14:textId="77777777">
      <w:pPr>
        <w:widowControl w:val="0"/>
        <w:spacing w:after="0" w:line="200" w:lineRule="exact"/>
        <w:rPr>
          <w:sz w:val="20"/>
        </w:rPr>
      </w:pPr>
    </w:p>
    <w:p w:rsidR="00134522" w:rsidP="00B2217F" w14:paraId="73BD7CA8" w14:textId="7BD7F44E">
      <w:pPr>
        <w:pStyle w:val="appendixtitle"/>
      </w:pPr>
      <w:bookmarkStart w:id="213" w:name="_Toc82704585"/>
      <w:bookmarkStart w:id="214" w:name="_Toc95844398"/>
      <w:r w:rsidRPr="0021313F">
        <w:t>Triennial Chi</w:t>
      </w:r>
      <w:r w:rsidRPr="0021313F">
        <w:rPr>
          <w:spacing w:val="-1"/>
        </w:rPr>
        <w:t>l</w:t>
      </w:r>
      <w:r w:rsidRPr="0021313F">
        <w:t>d</w:t>
      </w:r>
      <w:r w:rsidRPr="0021313F">
        <w:rPr>
          <w:spacing w:val="-7"/>
        </w:rPr>
        <w:t xml:space="preserve"> </w:t>
      </w:r>
      <w:r w:rsidRPr="0021313F">
        <w:t>Count</w:t>
      </w:r>
      <w:r w:rsidRPr="0021313F">
        <w:rPr>
          <w:spacing w:val="-8"/>
        </w:rPr>
        <w:t xml:space="preserve"> D</w:t>
      </w:r>
      <w:r w:rsidRPr="0021313F">
        <w:t>ecla</w:t>
      </w:r>
      <w:r w:rsidRPr="0021313F">
        <w:rPr>
          <w:spacing w:val="-1"/>
        </w:rPr>
        <w:t>r</w:t>
      </w:r>
      <w:r w:rsidRPr="0021313F">
        <w:rPr>
          <w:spacing w:val="-2"/>
        </w:rPr>
        <w:t>a</w:t>
      </w:r>
      <w:r w:rsidRPr="0021313F">
        <w:t>tion</w:t>
      </w:r>
      <w:bookmarkEnd w:id="213"/>
      <w:bookmarkEnd w:id="214"/>
      <w:r w:rsidR="002F79B1">
        <w:t>/Demonstration</w:t>
      </w:r>
    </w:p>
    <w:p w:rsidR="002F79B1" w:rsidRPr="0021313F" w:rsidP="00B2217F" w14:paraId="68F72A17" w14:textId="7FED1AF7">
      <w:pPr>
        <w:pStyle w:val="appendixtitle"/>
      </w:pPr>
      <w:r>
        <w:t>Consortium Member Tribe</w:t>
      </w:r>
    </w:p>
    <w:p w:rsidR="00012337" w:rsidP="00233812" w14:paraId="6C2431D9" w14:textId="77777777">
      <w:pPr>
        <w:widowControl w:val="0"/>
        <w:tabs>
          <w:tab w:val="left" w:pos="4168"/>
        </w:tabs>
        <w:spacing w:before="51" w:after="0" w:line="240" w:lineRule="auto"/>
        <w:rPr>
          <w:rFonts w:ascii="Calibri" w:eastAsia="Calibri" w:hAnsi="Calibri" w:cs="Calibri"/>
        </w:rPr>
      </w:pPr>
      <w:r w:rsidRPr="00233812">
        <w:rPr>
          <w:rFonts w:ascii="Calibri" w:eastAsia="Calibri" w:hAnsi="Calibri" w:cs="Calibri"/>
          <w:b/>
          <w:bCs/>
        </w:rPr>
        <w:t>Name</w:t>
      </w:r>
      <w:r w:rsidRPr="00233812">
        <w:rPr>
          <w:rFonts w:ascii="Calibri" w:eastAsia="Calibri" w:hAnsi="Calibri" w:cs="Calibri"/>
          <w:b/>
          <w:bCs/>
          <w:spacing w:val="-6"/>
        </w:rPr>
        <w:t xml:space="preserve"> </w:t>
      </w:r>
      <w:r w:rsidRPr="00233812">
        <w:rPr>
          <w:rFonts w:ascii="Calibri" w:eastAsia="Calibri" w:hAnsi="Calibri" w:cs="Calibri"/>
          <w:b/>
          <w:bCs/>
        </w:rPr>
        <w:t>of</w:t>
      </w:r>
      <w:r w:rsidRPr="00233812">
        <w:rPr>
          <w:rFonts w:ascii="Calibri" w:eastAsia="Calibri" w:hAnsi="Calibri" w:cs="Calibri"/>
          <w:b/>
          <w:bCs/>
          <w:spacing w:val="-5"/>
        </w:rPr>
        <w:t xml:space="preserve"> </w:t>
      </w:r>
      <w:r w:rsidRPr="00233812">
        <w:rPr>
          <w:rFonts w:ascii="Calibri" w:eastAsia="Calibri" w:hAnsi="Calibri" w:cs="Calibri"/>
          <w:b/>
          <w:bCs/>
        </w:rPr>
        <w:t>Tri</w:t>
      </w:r>
      <w:r w:rsidRPr="00233812">
        <w:rPr>
          <w:rFonts w:ascii="Calibri" w:eastAsia="Calibri" w:hAnsi="Calibri" w:cs="Calibri"/>
          <w:b/>
          <w:bCs/>
          <w:spacing w:val="-1"/>
        </w:rPr>
        <w:t>b</w:t>
      </w:r>
      <w:r w:rsidRPr="00233812">
        <w:rPr>
          <w:rFonts w:ascii="Calibri" w:eastAsia="Calibri" w:hAnsi="Calibri" w:cs="Calibri"/>
          <w:b/>
          <w:bCs/>
        </w:rPr>
        <w:t>e</w:t>
      </w:r>
      <w:r>
        <w:rPr>
          <w:rFonts w:ascii="Calibri" w:eastAsia="Calibri" w:hAnsi="Calibri" w:cs="Calibri"/>
        </w:rPr>
        <w:t>:</w:t>
      </w:r>
    </w:p>
    <w:p w:rsidR="003B37EF" w:rsidRPr="0042683D" w:rsidP="00233812" w14:paraId="75D96E9A" w14:textId="7A700AB3">
      <w:pPr>
        <w:widowControl w:val="0"/>
        <w:tabs>
          <w:tab w:val="left" w:pos="4168"/>
        </w:tabs>
        <w:spacing w:before="51" w:after="0" w:line="240" w:lineRule="auto"/>
        <w:rPr>
          <w:rFonts w:ascii="Calibri" w:eastAsia="Calibri" w:hAnsi="Calibri" w:cs="Calibri"/>
        </w:rPr>
      </w:pPr>
      <w:r w:rsidRPr="00233812">
        <w:rPr>
          <w:rFonts w:ascii="Calibri" w:eastAsia="Calibri" w:hAnsi="Calibri" w:cs="Calibri"/>
          <w:b/>
          <w:bCs/>
        </w:rPr>
        <w:t xml:space="preserve">Name of </w:t>
      </w:r>
      <w:r w:rsidRPr="00233812">
        <w:rPr>
          <w:rFonts w:ascii="Calibri" w:eastAsia="Calibri" w:hAnsi="Calibri" w:cs="Calibri"/>
          <w:b/>
          <w:bCs/>
        </w:rPr>
        <w:t>Tribal</w:t>
      </w:r>
      <w:r w:rsidRPr="00233812">
        <w:rPr>
          <w:rFonts w:ascii="Calibri" w:eastAsia="Calibri" w:hAnsi="Calibri" w:cs="Calibri"/>
          <w:b/>
          <w:bCs/>
          <w:spacing w:val="-3"/>
        </w:rPr>
        <w:t xml:space="preserve"> Lead Agency</w:t>
      </w:r>
      <w:r w:rsidRPr="00233812">
        <w:rPr>
          <w:rFonts w:ascii="Calibri" w:eastAsia="Calibri" w:hAnsi="Calibri" w:cs="Calibri"/>
          <w:b/>
          <w:bCs/>
        </w:rPr>
        <w:t>:</w:t>
      </w:r>
      <w:r>
        <w:rPr>
          <w:rFonts w:ascii="Calibri" w:eastAsia="Calibri" w:hAnsi="Calibri" w:cs="Calibri"/>
        </w:rPr>
        <w:t xml:space="preserve"> </w:t>
      </w:r>
      <w:r w:rsidRPr="0042034A">
        <w:rPr>
          <w:rFonts w:ascii="Calibri" w:eastAsia="Calibri" w:hAnsi="Calibri" w:cs="Calibri"/>
          <w:highlight w:val="yellow"/>
        </w:rPr>
        <w:t>[Consortium]</w:t>
      </w:r>
      <w:r>
        <w:rPr>
          <w:rFonts w:ascii="Calibri" w:eastAsia="Calibri" w:hAnsi="Calibri" w:cs="Calibri"/>
        </w:rPr>
        <w:t>:</w:t>
      </w:r>
    </w:p>
    <w:p w:rsidR="003B37EF" w:rsidP="00233812" w14:paraId="31750308" w14:textId="77777777">
      <w:pPr>
        <w:widowControl w:val="0"/>
        <w:spacing w:after="0" w:line="200" w:lineRule="exact"/>
      </w:pPr>
    </w:p>
    <w:p w:rsidR="003B37EF" w:rsidRPr="0042683D" w:rsidP="00233812" w14:paraId="710211C3" w14:textId="4D3BC5E0">
      <w:pPr>
        <w:widowControl w:val="0"/>
        <w:spacing w:before="51" w:after="0" w:line="240" w:lineRule="auto"/>
        <w:ind w:right="211"/>
        <w:rPr>
          <w:rFonts w:ascii="Calibri" w:eastAsia="Calibri" w:hAnsi="Calibri" w:cs="Calibri"/>
        </w:rPr>
      </w:pPr>
      <w:r w:rsidRPr="0042683D">
        <w:rPr>
          <w:rFonts w:ascii="Calibri" w:eastAsia="Calibri" w:hAnsi="Calibri" w:cs="Calibri"/>
        </w:rPr>
        <w:t>The</w:t>
      </w:r>
      <w:r w:rsidRPr="0042683D">
        <w:rPr>
          <w:rFonts w:ascii="Calibri" w:eastAsia="Calibri" w:hAnsi="Calibri" w:cs="Calibri"/>
          <w:spacing w:val="-4"/>
        </w:rPr>
        <w:t xml:space="preserve"> </w:t>
      </w:r>
      <w:r w:rsidRPr="0042683D">
        <w:rPr>
          <w:rFonts w:ascii="Calibri" w:eastAsia="Calibri" w:hAnsi="Calibri" w:cs="Calibri"/>
        </w:rPr>
        <w:t xml:space="preserve">Tribal </w:t>
      </w:r>
      <w:r>
        <w:rPr>
          <w:rFonts w:ascii="Calibri" w:eastAsia="Calibri" w:hAnsi="Calibri" w:cs="Calibri"/>
        </w:rPr>
        <w:t>L</w:t>
      </w:r>
      <w:r w:rsidRPr="0042683D">
        <w:rPr>
          <w:rFonts w:ascii="Calibri" w:eastAsia="Calibri" w:hAnsi="Calibri" w:cs="Calibri"/>
        </w:rPr>
        <w:t xml:space="preserve">ead </w:t>
      </w:r>
      <w:r>
        <w:rPr>
          <w:rFonts w:ascii="Calibri" w:eastAsia="Calibri" w:hAnsi="Calibri" w:cs="Calibri"/>
        </w:rPr>
        <w:t>A</w:t>
      </w:r>
      <w:r w:rsidRPr="0042683D">
        <w:rPr>
          <w:rFonts w:ascii="Calibri" w:eastAsia="Calibri" w:hAnsi="Calibri" w:cs="Calibri"/>
        </w:rPr>
        <w:t>gency</w:t>
      </w:r>
      <w:r w:rsidRPr="0042683D">
        <w:rPr>
          <w:rFonts w:ascii="Calibri" w:eastAsia="Calibri" w:hAnsi="Calibri" w:cs="Calibri"/>
          <w:spacing w:val="-5"/>
        </w:rPr>
        <w:t xml:space="preserve"> </w:t>
      </w:r>
      <w:r w:rsidRPr="0042683D">
        <w:rPr>
          <w:rFonts w:ascii="Calibri" w:eastAsia="Calibri" w:hAnsi="Calibri" w:cs="Calibri"/>
        </w:rPr>
        <w:t>may</w:t>
      </w:r>
      <w:r w:rsidRPr="0042683D">
        <w:rPr>
          <w:rFonts w:ascii="Calibri" w:eastAsia="Calibri" w:hAnsi="Calibri" w:cs="Calibri"/>
          <w:spacing w:val="-2"/>
        </w:rPr>
        <w:t xml:space="preserve"> </w:t>
      </w:r>
      <w:r w:rsidRPr="0042683D">
        <w:rPr>
          <w:rFonts w:ascii="Calibri" w:eastAsia="Calibri" w:hAnsi="Calibri" w:cs="Calibri"/>
        </w:rPr>
        <w:t>n</w:t>
      </w:r>
      <w:r w:rsidRPr="0042683D">
        <w:rPr>
          <w:rFonts w:ascii="Calibri" w:eastAsia="Calibri" w:hAnsi="Calibri" w:cs="Calibri"/>
          <w:spacing w:val="-2"/>
        </w:rPr>
        <w:t>o</w:t>
      </w:r>
      <w:r w:rsidRPr="0042683D">
        <w:rPr>
          <w:rFonts w:ascii="Calibri" w:eastAsia="Calibri" w:hAnsi="Calibri" w:cs="Calibri"/>
        </w:rPr>
        <w:t>t</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sidRPr="0042683D">
        <w:rPr>
          <w:rFonts w:ascii="Calibri" w:eastAsia="Calibri" w:hAnsi="Calibri" w:cs="Calibri"/>
          <w:spacing w:val="-3"/>
        </w:rPr>
        <w:t xml:space="preserve"> </w:t>
      </w:r>
      <w:r w:rsidRPr="0042683D">
        <w:rPr>
          <w:rFonts w:ascii="Calibri" w:eastAsia="Calibri" w:hAnsi="Calibri" w:cs="Calibri"/>
        </w:rPr>
        <w:t>a</w:t>
      </w:r>
      <w:r w:rsidRPr="0042683D">
        <w:rPr>
          <w:rFonts w:ascii="Calibri" w:eastAsia="Calibri" w:hAnsi="Calibri" w:cs="Calibri"/>
          <w:spacing w:val="1"/>
        </w:rPr>
        <w:t>n</w:t>
      </w:r>
      <w:r w:rsidRPr="0042683D">
        <w:rPr>
          <w:rFonts w:ascii="Calibri" w:eastAsia="Calibri" w:hAnsi="Calibri" w:cs="Calibri"/>
        </w:rPr>
        <w:t>y</w:t>
      </w:r>
      <w:r w:rsidRPr="0042683D">
        <w:rPr>
          <w:rFonts w:ascii="Calibri" w:eastAsia="Calibri" w:hAnsi="Calibri" w:cs="Calibri"/>
          <w:spacing w:val="-2"/>
        </w:rPr>
        <w:t xml:space="preserve"> </w:t>
      </w:r>
      <w:r w:rsidRPr="0042683D">
        <w:rPr>
          <w:rFonts w:ascii="Calibri" w:eastAsia="Calibri" w:hAnsi="Calibri" w:cs="Calibri"/>
          <w:spacing w:val="-3"/>
        </w:rPr>
        <w:t>c</w:t>
      </w:r>
      <w:r w:rsidRPr="0042683D">
        <w:rPr>
          <w:rFonts w:ascii="Calibri" w:eastAsia="Calibri" w:hAnsi="Calibri" w:cs="Calibri"/>
        </w:rPr>
        <w:t>hil</w:t>
      </w:r>
      <w:r w:rsidRPr="0042683D">
        <w:rPr>
          <w:rFonts w:ascii="Calibri" w:eastAsia="Calibri" w:hAnsi="Calibri" w:cs="Calibri"/>
          <w:spacing w:val="1"/>
        </w:rPr>
        <w:t>d</w:t>
      </w:r>
      <w:r w:rsidRPr="0042683D">
        <w:rPr>
          <w:rFonts w:ascii="Calibri" w:eastAsia="Calibri" w:hAnsi="Calibri" w:cs="Calibri"/>
          <w:spacing w:val="-3"/>
        </w:rPr>
        <w:t>r</w:t>
      </w:r>
      <w:r w:rsidRPr="0042683D">
        <w:rPr>
          <w:rFonts w:ascii="Calibri" w:eastAsia="Calibri" w:hAnsi="Calibri" w:cs="Calibri"/>
        </w:rPr>
        <w:t>en</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ho</w:t>
      </w:r>
      <w:r w:rsidRPr="0042683D">
        <w:rPr>
          <w:rFonts w:ascii="Calibri" w:eastAsia="Calibri" w:hAnsi="Calibri" w:cs="Calibri"/>
          <w:spacing w:val="-4"/>
        </w:rPr>
        <w:t xml:space="preserve"> </w:t>
      </w:r>
      <w:r w:rsidRPr="0042683D">
        <w:rPr>
          <w:rFonts w:ascii="Calibri" w:eastAsia="Calibri" w:hAnsi="Calibri" w:cs="Calibri"/>
        </w:rPr>
        <w:t>are</w:t>
      </w:r>
      <w:r w:rsidRPr="0042683D">
        <w:rPr>
          <w:rFonts w:ascii="Calibri" w:eastAsia="Calibri" w:hAnsi="Calibri" w:cs="Calibri"/>
          <w:spacing w:val="-3"/>
        </w:rPr>
        <w:t xml:space="preserve"> </w:t>
      </w:r>
      <w:r w:rsidRPr="0042683D">
        <w:rPr>
          <w:rFonts w:ascii="Calibri" w:eastAsia="Calibri" w:hAnsi="Calibri" w:cs="Calibri"/>
        </w:rPr>
        <w:t>i</w:t>
      </w:r>
      <w:r w:rsidRPr="0042683D">
        <w:rPr>
          <w:rFonts w:ascii="Calibri" w:eastAsia="Calibri" w:hAnsi="Calibri" w:cs="Calibri"/>
          <w:spacing w:val="1"/>
        </w:rPr>
        <w:t>n</w:t>
      </w:r>
      <w:r w:rsidRPr="0042683D">
        <w:rPr>
          <w:rFonts w:ascii="Calibri" w:eastAsia="Calibri" w:hAnsi="Calibri" w:cs="Calibri"/>
          <w:spacing w:val="-1"/>
        </w:rPr>
        <w:t>c</w:t>
      </w:r>
      <w:r w:rsidRPr="0042683D">
        <w:rPr>
          <w:rFonts w:ascii="Calibri" w:eastAsia="Calibri" w:hAnsi="Calibri" w:cs="Calibri"/>
        </w:rPr>
        <w:t>l</w:t>
      </w:r>
      <w:r w:rsidRPr="0042683D">
        <w:rPr>
          <w:rFonts w:ascii="Calibri" w:eastAsia="Calibri" w:hAnsi="Calibri" w:cs="Calibri"/>
          <w:spacing w:val="-2"/>
        </w:rPr>
        <w:t>u</w:t>
      </w:r>
      <w:r w:rsidRPr="0042683D">
        <w:rPr>
          <w:rFonts w:ascii="Calibri" w:eastAsia="Calibri" w:hAnsi="Calibri" w:cs="Calibri"/>
        </w:rPr>
        <w:t>ded</w:t>
      </w:r>
      <w:r w:rsidRPr="0042683D">
        <w:rPr>
          <w:rFonts w:ascii="Calibri" w:eastAsia="Calibri" w:hAnsi="Calibri" w:cs="Calibri"/>
          <w:spacing w:val="-2"/>
        </w:rPr>
        <w:t xml:space="preserve"> </w:t>
      </w:r>
      <w:r w:rsidRPr="0042683D">
        <w:rPr>
          <w:rFonts w:ascii="Calibri" w:eastAsia="Calibri" w:hAnsi="Calibri" w:cs="Calibri"/>
        </w:rPr>
        <w:t>in</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w:t>
      </w:r>
      <w:r w:rsidRPr="0042683D">
        <w:rPr>
          <w:rFonts w:ascii="Calibri" w:eastAsia="Calibri" w:hAnsi="Calibri" w:cs="Calibri"/>
          <w:spacing w:val="-1"/>
        </w:rPr>
        <w:t xml:space="preserve"> c</w:t>
      </w:r>
      <w:r w:rsidRPr="0042683D">
        <w:rPr>
          <w:rFonts w:ascii="Calibri" w:eastAsia="Calibri" w:hAnsi="Calibri" w:cs="Calibri"/>
          <w:spacing w:val="-2"/>
        </w:rPr>
        <w:t>o</w:t>
      </w:r>
      <w:r w:rsidRPr="0042683D">
        <w:rPr>
          <w:rFonts w:ascii="Calibri" w:eastAsia="Calibri" w:hAnsi="Calibri" w:cs="Calibri"/>
        </w:rPr>
        <w:t>u</w:t>
      </w:r>
      <w:r w:rsidRPr="0042683D">
        <w:rPr>
          <w:rFonts w:ascii="Calibri" w:eastAsia="Calibri" w:hAnsi="Calibri" w:cs="Calibri"/>
          <w:spacing w:val="-2"/>
        </w:rPr>
        <w:t>n</w:t>
      </w:r>
      <w:r w:rsidRPr="0042683D">
        <w:rPr>
          <w:rFonts w:ascii="Calibri" w:eastAsia="Calibri" w:hAnsi="Calibri" w:cs="Calibri"/>
        </w:rPr>
        <w:t>t</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f a</w:t>
      </w:r>
      <w:r w:rsidRPr="0042683D">
        <w:rPr>
          <w:rFonts w:ascii="Calibri" w:eastAsia="Calibri" w:hAnsi="Calibri" w:cs="Calibri"/>
          <w:spacing w:val="1"/>
        </w:rPr>
        <w:t>n</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4"/>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2"/>
        </w:rPr>
        <w:t xml:space="preserve"> </w:t>
      </w:r>
      <w:r w:rsidRPr="0042683D">
        <w:rPr>
          <w:rFonts w:ascii="Calibri" w:eastAsia="Calibri" w:hAnsi="Calibri" w:cs="Calibri"/>
        </w:rPr>
        <w:t xml:space="preserve">Tribal </w:t>
      </w:r>
      <w:r>
        <w:rPr>
          <w:rFonts w:ascii="Calibri" w:eastAsia="Calibri" w:hAnsi="Calibri" w:cs="Calibri"/>
        </w:rPr>
        <w:t>L</w:t>
      </w:r>
      <w:r w:rsidRPr="0042683D">
        <w:rPr>
          <w:rFonts w:ascii="Calibri" w:eastAsia="Calibri" w:hAnsi="Calibri" w:cs="Calibri"/>
        </w:rPr>
        <w:t xml:space="preserve">ead </w:t>
      </w:r>
      <w:r>
        <w:rPr>
          <w:rFonts w:ascii="Calibri" w:eastAsia="Calibri" w:hAnsi="Calibri" w:cs="Calibri"/>
        </w:rPr>
        <w:t>A</w:t>
      </w:r>
      <w:r w:rsidRPr="0042683D">
        <w:rPr>
          <w:rFonts w:ascii="Calibri" w:eastAsia="Calibri" w:hAnsi="Calibri" w:cs="Calibri"/>
        </w:rPr>
        <w:t>gency.</w:t>
      </w:r>
      <w:r>
        <w:rPr>
          <w:rFonts w:ascii="Calibri" w:eastAsia="Calibri" w:hAnsi="Calibri" w:cs="Calibri"/>
          <w:spacing w:val="50"/>
        </w:rPr>
        <w:t xml:space="preserve"> </w:t>
      </w:r>
      <w:r w:rsidRPr="0042683D">
        <w:rPr>
          <w:rFonts w:ascii="Calibri" w:eastAsia="Calibri" w:hAnsi="Calibri" w:cs="Calibri"/>
        </w:rPr>
        <w:t>To</w:t>
      </w:r>
      <w:r w:rsidRPr="0042683D">
        <w:rPr>
          <w:rFonts w:ascii="Calibri" w:eastAsia="Calibri" w:hAnsi="Calibri" w:cs="Calibri"/>
          <w:spacing w:val="-4"/>
        </w:rPr>
        <w:t xml:space="preserve"> </w:t>
      </w:r>
      <w:r w:rsidRPr="0042683D">
        <w:rPr>
          <w:rFonts w:ascii="Calibri" w:eastAsia="Calibri" w:hAnsi="Calibri" w:cs="Calibri"/>
        </w:rPr>
        <w:t>e</w:t>
      </w:r>
      <w:r w:rsidRPr="0042683D">
        <w:rPr>
          <w:rFonts w:ascii="Calibri" w:eastAsia="Calibri" w:hAnsi="Calibri" w:cs="Calibri"/>
          <w:spacing w:val="1"/>
        </w:rPr>
        <w:t>n</w:t>
      </w:r>
      <w:r w:rsidRPr="0042683D">
        <w:rPr>
          <w:rFonts w:ascii="Calibri" w:eastAsia="Calibri" w:hAnsi="Calibri" w:cs="Calibri"/>
          <w:spacing w:val="-3"/>
        </w:rPr>
        <w:t>s</w:t>
      </w:r>
      <w:r w:rsidRPr="0042683D">
        <w:rPr>
          <w:rFonts w:ascii="Calibri" w:eastAsia="Calibri" w:hAnsi="Calibri" w:cs="Calibri"/>
        </w:rPr>
        <w:t>ure</w:t>
      </w:r>
      <w:r w:rsidRPr="0042683D">
        <w:rPr>
          <w:rFonts w:ascii="Calibri" w:eastAsia="Calibri" w:hAnsi="Calibri" w:cs="Calibri"/>
          <w:spacing w:val="-3"/>
        </w:rPr>
        <w:t xml:space="preserve"> </w:t>
      </w:r>
      <w:r w:rsidRPr="0042683D">
        <w:rPr>
          <w:rFonts w:ascii="Calibri" w:eastAsia="Calibri" w:hAnsi="Calibri" w:cs="Calibri"/>
        </w:rPr>
        <w:t>u</w:t>
      </w:r>
      <w:r w:rsidRPr="0042683D">
        <w:rPr>
          <w:rFonts w:ascii="Calibri" w:eastAsia="Calibri" w:hAnsi="Calibri" w:cs="Calibri"/>
          <w:spacing w:val="-2"/>
        </w:rPr>
        <w:t>nd</w:t>
      </w:r>
      <w:r w:rsidRPr="0042683D">
        <w:rPr>
          <w:rFonts w:ascii="Calibri" w:eastAsia="Calibri" w:hAnsi="Calibri" w:cs="Calibri"/>
        </w:rPr>
        <w:t>upli</w:t>
      </w:r>
      <w:r w:rsidRPr="0042683D">
        <w:rPr>
          <w:rFonts w:ascii="Calibri" w:eastAsia="Calibri" w:hAnsi="Calibri" w:cs="Calibri"/>
          <w:spacing w:val="-1"/>
        </w:rPr>
        <w:t>c</w:t>
      </w:r>
      <w:r w:rsidRPr="0042683D">
        <w:rPr>
          <w:rFonts w:ascii="Calibri" w:eastAsia="Calibri" w:hAnsi="Calibri" w:cs="Calibri"/>
        </w:rPr>
        <w:t>a</w:t>
      </w:r>
      <w:r w:rsidRPr="0042683D">
        <w:rPr>
          <w:rFonts w:ascii="Calibri" w:eastAsia="Calibri" w:hAnsi="Calibri" w:cs="Calibri"/>
          <w:spacing w:val="-1"/>
        </w:rPr>
        <w:t>t</w:t>
      </w:r>
      <w:r w:rsidRPr="0042683D">
        <w:rPr>
          <w:rFonts w:ascii="Calibri" w:eastAsia="Calibri" w:hAnsi="Calibri" w:cs="Calibri"/>
        </w:rPr>
        <w:t xml:space="preserve">ed </w:t>
      </w:r>
      <w:r w:rsidRPr="0042683D">
        <w:rPr>
          <w:rFonts w:ascii="Calibri" w:eastAsia="Calibri" w:hAnsi="Calibri" w:cs="Calibri"/>
          <w:spacing w:val="-5"/>
        </w:rPr>
        <w:t>c</w:t>
      </w:r>
      <w:r w:rsidRPr="0042683D">
        <w:rPr>
          <w:rFonts w:ascii="Calibri" w:eastAsia="Calibri" w:hAnsi="Calibri" w:cs="Calibri"/>
        </w:rPr>
        <w:t>hild</w:t>
      </w:r>
      <w:r w:rsidRPr="0042683D">
        <w:rPr>
          <w:rFonts w:ascii="Calibri" w:eastAsia="Calibri" w:hAnsi="Calibri" w:cs="Calibri"/>
          <w:spacing w:val="-3"/>
        </w:rPr>
        <w:t xml:space="preserve"> </w:t>
      </w:r>
      <w:r w:rsidRPr="0042683D">
        <w:rPr>
          <w:rFonts w:ascii="Calibri" w:eastAsia="Calibri" w:hAnsi="Calibri" w:cs="Calibri"/>
          <w:spacing w:val="-1"/>
        </w:rPr>
        <w:t>c</w:t>
      </w:r>
      <w:r w:rsidRPr="0042683D">
        <w:rPr>
          <w:rFonts w:ascii="Calibri" w:eastAsia="Calibri" w:hAnsi="Calibri" w:cs="Calibri"/>
        </w:rPr>
        <w:t>ou</w:t>
      </w:r>
      <w:r w:rsidRPr="0042683D">
        <w:rPr>
          <w:rFonts w:ascii="Calibri" w:eastAsia="Calibri" w:hAnsi="Calibri" w:cs="Calibri"/>
          <w:spacing w:val="-2"/>
        </w:rPr>
        <w:t>n</w:t>
      </w:r>
      <w:r w:rsidRPr="0042683D">
        <w:rPr>
          <w:rFonts w:ascii="Calibri" w:eastAsia="Calibri" w:hAnsi="Calibri" w:cs="Calibri"/>
        </w:rPr>
        <w:t>ts,</w:t>
      </w:r>
      <w:r w:rsidRPr="0042683D">
        <w:rPr>
          <w:rFonts w:ascii="Calibri" w:eastAsia="Calibri" w:hAnsi="Calibri" w:cs="Calibri"/>
          <w:spacing w:val="-2"/>
        </w:rPr>
        <w:t xml:space="preserve"> </w:t>
      </w:r>
      <w:r w:rsidRPr="0042683D">
        <w:rPr>
          <w:rFonts w:ascii="Calibri" w:eastAsia="Calibri" w:hAnsi="Calibri" w:cs="Calibri"/>
        </w:rPr>
        <w:t>a</w:t>
      </w:r>
      <w:r w:rsidRPr="0042683D">
        <w:rPr>
          <w:rFonts w:ascii="Calibri" w:eastAsia="Calibri" w:hAnsi="Calibri" w:cs="Calibri"/>
          <w:spacing w:val="-5"/>
        </w:rPr>
        <w:t xml:space="preserve"> </w:t>
      </w:r>
      <w:r w:rsidRPr="0042683D">
        <w:rPr>
          <w:rFonts w:ascii="Calibri" w:eastAsia="Calibri" w:hAnsi="Calibri" w:cs="Calibri"/>
        </w:rPr>
        <w:t>Tribal</w:t>
      </w:r>
      <w:r w:rsidRPr="0042683D">
        <w:rPr>
          <w:rFonts w:ascii="Calibri" w:eastAsia="Calibri" w:hAnsi="Calibri" w:cs="Calibri"/>
          <w:spacing w:val="-3"/>
        </w:rPr>
        <w:t xml:space="preserve"> </w:t>
      </w:r>
      <w:r>
        <w:rPr>
          <w:rFonts w:ascii="Calibri" w:eastAsia="Calibri" w:hAnsi="Calibri" w:cs="Calibri"/>
          <w:spacing w:val="-3"/>
        </w:rPr>
        <w:t>L</w:t>
      </w:r>
      <w:r w:rsidRPr="0042683D">
        <w:rPr>
          <w:rFonts w:ascii="Calibri" w:eastAsia="Calibri" w:hAnsi="Calibri" w:cs="Calibri"/>
          <w:spacing w:val="-3"/>
        </w:rPr>
        <w:t xml:space="preserve">ead </w:t>
      </w:r>
      <w:r>
        <w:rPr>
          <w:rFonts w:ascii="Calibri" w:eastAsia="Calibri" w:hAnsi="Calibri" w:cs="Calibri"/>
          <w:spacing w:val="-3"/>
        </w:rPr>
        <w:t>A</w:t>
      </w:r>
      <w:r w:rsidRPr="0042683D">
        <w:rPr>
          <w:rFonts w:ascii="Calibri" w:eastAsia="Calibri" w:hAnsi="Calibri" w:cs="Calibri"/>
          <w:spacing w:val="-3"/>
        </w:rPr>
        <w:t>gency</w:t>
      </w:r>
      <w:r w:rsidRPr="0042683D">
        <w:rPr>
          <w:rFonts w:ascii="Calibri" w:eastAsia="Calibri" w:hAnsi="Calibri" w:cs="Calibri"/>
          <w:spacing w:val="-2"/>
        </w:rPr>
        <w:t xml:space="preserve"> </w:t>
      </w:r>
      <w:r w:rsidRPr="0042683D">
        <w:rPr>
          <w:rFonts w:ascii="Calibri" w:eastAsia="Calibri" w:hAnsi="Calibri" w:cs="Calibri"/>
        </w:rPr>
        <w:t>is re</w:t>
      </w:r>
      <w:r w:rsidRPr="0042683D">
        <w:rPr>
          <w:rFonts w:ascii="Calibri" w:eastAsia="Calibri" w:hAnsi="Calibri" w:cs="Calibri"/>
          <w:spacing w:val="1"/>
        </w:rPr>
        <w:t>q</w:t>
      </w:r>
      <w:r w:rsidRPr="0042683D">
        <w:rPr>
          <w:rFonts w:ascii="Calibri" w:eastAsia="Calibri" w:hAnsi="Calibri" w:cs="Calibri"/>
        </w:rPr>
        <w:t>ui</w:t>
      </w:r>
      <w:r w:rsidRPr="0042683D">
        <w:rPr>
          <w:rFonts w:ascii="Calibri" w:eastAsia="Calibri" w:hAnsi="Calibri" w:cs="Calibri"/>
          <w:spacing w:val="-2"/>
        </w:rPr>
        <w:t>r</w:t>
      </w:r>
      <w:r w:rsidRPr="0042683D">
        <w:rPr>
          <w:rFonts w:ascii="Calibri" w:eastAsia="Calibri" w:hAnsi="Calibri" w:cs="Calibri"/>
        </w:rPr>
        <w:t>ed</w:t>
      </w:r>
      <w:r w:rsidRPr="0042683D">
        <w:rPr>
          <w:rFonts w:ascii="Calibri" w:eastAsia="Calibri" w:hAnsi="Calibri" w:cs="Calibri"/>
          <w:spacing w:val="-3"/>
        </w:rPr>
        <w:t xml:space="preserve"> </w:t>
      </w:r>
      <w:r w:rsidRPr="0042683D">
        <w:rPr>
          <w:rFonts w:ascii="Calibri" w:eastAsia="Calibri" w:hAnsi="Calibri" w:cs="Calibri"/>
        </w:rPr>
        <w:t>to</w:t>
      </w:r>
      <w:r w:rsidRPr="0042683D">
        <w:rPr>
          <w:rFonts w:ascii="Calibri" w:eastAsia="Calibri" w:hAnsi="Calibri" w:cs="Calibri"/>
          <w:spacing w:val="-5"/>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n</w:t>
      </w:r>
      <w:r w:rsidRPr="0042683D">
        <w:rPr>
          <w:rFonts w:ascii="Calibri" w:eastAsia="Calibri" w:hAnsi="Calibri" w:cs="Calibri"/>
        </w:rPr>
        <w:t>fer</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i</w:t>
      </w:r>
      <w:r w:rsidRPr="0042683D">
        <w:rPr>
          <w:rFonts w:ascii="Calibri" w:eastAsia="Calibri" w:hAnsi="Calibri" w:cs="Calibri"/>
          <w:spacing w:val="-2"/>
        </w:rPr>
        <w:t>t</w:t>
      </w:r>
      <w:r w:rsidRPr="0042683D">
        <w:rPr>
          <w:rFonts w:ascii="Calibri" w:eastAsia="Calibri" w:hAnsi="Calibri" w:cs="Calibri"/>
        </w:rPr>
        <w:t>h</w:t>
      </w:r>
      <w:r w:rsidRPr="0042683D">
        <w:rPr>
          <w:rFonts w:ascii="Calibri" w:eastAsia="Calibri" w:hAnsi="Calibri" w:cs="Calibri"/>
          <w:spacing w:val="-2"/>
        </w:rPr>
        <w:t xml:space="preserve"> </w:t>
      </w:r>
      <w:r w:rsidRPr="0042683D">
        <w:rPr>
          <w:rFonts w:ascii="Calibri" w:eastAsia="Calibri" w:hAnsi="Calibri" w:cs="Calibri"/>
          <w:spacing w:val="-3"/>
        </w:rPr>
        <w:t>a</w:t>
      </w:r>
      <w:r w:rsidRPr="0042683D">
        <w:rPr>
          <w:rFonts w:ascii="Calibri" w:eastAsia="Calibri" w:hAnsi="Calibri" w:cs="Calibri"/>
        </w:rPr>
        <w:t>ll</w:t>
      </w:r>
      <w:r w:rsidRPr="0042683D">
        <w:rPr>
          <w:rFonts w:ascii="Calibri" w:eastAsia="Calibri" w:hAnsi="Calibri" w:cs="Calibri"/>
          <w:spacing w:val="-2"/>
        </w:rPr>
        <w:t xml:space="preserve"> </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2"/>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5"/>
        </w:rPr>
        <w:t xml:space="preserve"> </w:t>
      </w:r>
      <w:r w:rsidRPr="0042683D">
        <w:rPr>
          <w:rFonts w:ascii="Calibri" w:eastAsia="Calibri" w:hAnsi="Calibri" w:cs="Calibri"/>
        </w:rPr>
        <w:t>Tribal</w:t>
      </w:r>
      <w:r w:rsidRPr="0042683D">
        <w:rPr>
          <w:rFonts w:ascii="Calibri" w:eastAsia="Calibri" w:hAnsi="Calibri" w:cs="Calibri"/>
          <w:spacing w:val="-3"/>
        </w:rPr>
        <w:t xml:space="preserve"> </w:t>
      </w:r>
      <w:r>
        <w:rPr>
          <w:rFonts w:ascii="Calibri" w:eastAsia="Calibri" w:hAnsi="Calibri" w:cs="Calibri"/>
          <w:spacing w:val="-3"/>
        </w:rPr>
        <w:t>L</w:t>
      </w:r>
      <w:r w:rsidRPr="0042683D">
        <w:rPr>
          <w:rFonts w:ascii="Calibri" w:eastAsia="Calibri" w:hAnsi="Calibri" w:cs="Calibri"/>
          <w:spacing w:val="-3"/>
        </w:rPr>
        <w:t xml:space="preserve">ead </w:t>
      </w:r>
      <w:r>
        <w:rPr>
          <w:rFonts w:ascii="Calibri" w:eastAsia="Calibri" w:hAnsi="Calibri" w:cs="Calibri"/>
          <w:spacing w:val="-3"/>
        </w:rPr>
        <w:t>A</w:t>
      </w:r>
      <w:r w:rsidRPr="0042683D">
        <w:rPr>
          <w:rFonts w:ascii="Calibri" w:eastAsia="Calibri" w:hAnsi="Calibri" w:cs="Calibri"/>
          <w:spacing w:val="-3"/>
        </w:rPr>
        <w:t>gency</w:t>
      </w:r>
      <w:r w:rsidRPr="0042683D">
        <w:rPr>
          <w:rFonts w:ascii="Calibri" w:eastAsia="Calibri" w:hAnsi="Calibri" w:cs="Calibri"/>
          <w:spacing w:val="-2"/>
        </w:rPr>
        <w:t xml:space="preserve"> </w:t>
      </w:r>
      <w:r w:rsidRPr="0042683D">
        <w:rPr>
          <w:rFonts w:ascii="Calibri" w:eastAsia="Calibri" w:hAnsi="Calibri" w:cs="Calibri"/>
        </w:rPr>
        <w:t>th</w:t>
      </w:r>
      <w:r w:rsidRPr="0042683D">
        <w:rPr>
          <w:rFonts w:ascii="Calibri" w:eastAsia="Calibri" w:hAnsi="Calibri" w:cs="Calibri"/>
          <w:spacing w:val="-3"/>
        </w:rPr>
        <w:t>a</w:t>
      </w:r>
      <w:r w:rsidRPr="0042683D">
        <w:rPr>
          <w:rFonts w:ascii="Calibri" w:eastAsia="Calibri" w:hAnsi="Calibri" w:cs="Calibri"/>
        </w:rPr>
        <w:t>t</w:t>
      </w:r>
      <w:r w:rsidRPr="0042683D">
        <w:rPr>
          <w:rFonts w:ascii="Calibri" w:eastAsia="Calibri" w:hAnsi="Calibri" w:cs="Calibri"/>
          <w:spacing w:val="-2"/>
        </w:rPr>
        <w:t xml:space="preserve"> h</w:t>
      </w:r>
      <w:r w:rsidRPr="0042683D">
        <w:rPr>
          <w:rFonts w:ascii="Calibri" w:eastAsia="Calibri" w:hAnsi="Calibri" w:cs="Calibri"/>
        </w:rPr>
        <w:t>ave</w:t>
      </w:r>
      <w:r w:rsidRPr="0042683D">
        <w:rPr>
          <w:rFonts w:ascii="Calibri" w:eastAsia="Calibri" w:hAnsi="Calibri" w:cs="Calibri"/>
          <w:spacing w:val="-2"/>
        </w:rPr>
        <w:t xml:space="preserve"> </w:t>
      </w:r>
      <w:r w:rsidRPr="0042683D">
        <w:rPr>
          <w:rFonts w:ascii="Calibri" w:eastAsia="Calibri" w:hAnsi="Calibri" w:cs="Calibri"/>
        </w:rPr>
        <w:t>ove</w:t>
      </w:r>
      <w:r w:rsidRPr="0042683D">
        <w:rPr>
          <w:rFonts w:ascii="Calibri" w:eastAsia="Calibri" w:hAnsi="Calibri" w:cs="Calibri"/>
          <w:spacing w:val="-2"/>
        </w:rPr>
        <w:t>r</w:t>
      </w:r>
      <w:r w:rsidRPr="0042683D">
        <w:rPr>
          <w:rFonts w:ascii="Calibri" w:eastAsia="Calibri" w:hAnsi="Calibri" w:cs="Calibri"/>
          <w:spacing w:val="-3"/>
        </w:rPr>
        <w:t>l</w:t>
      </w:r>
      <w:r w:rsidRPr="0042683D">
        <w:rPr>
          <w:rFonts w:ascii="Calibri" w:eastAsia="Calibri" w:hAnsi="Calibri" w:cs="Calibri"/>
        </w:rPr>
        <w:t>a</w:t>
      </w:r>
      <w:r w:rsidRPr="0042683D">
        <w:rPr>
          <w:rFonts w:ascii="Calibri" w:eastAsia="Calibri" w:hAnsi="Calibri" w:cs="Calibri"/>
          <w:spacing w:val="1"/>
        </w:rPr>
        <w:t>p</w:t>
      </w:r>
      <w:r w:rsidRPr="0042683D">
        <w:rPr>
          <w:rFonts w:ascii="Calibri" w:eastAsia="Calibri" w:hAnsi="Calibri" w:cs="Calibri"/>
        </w:rPr>
        <w:t>p</w:t>
      </w:r>
      <w:r w:rsidRPr="0042683D">
        <w:rPr>
          <w:rFonts w:ascii="Calibri" w:eastAsia="Calibri" w:hAnsi="Calibri" w:cs="Calibri"/>
          <w:spacing w:val="-3"/>
        </w:rPr>
        <w:t>i</w:t>
      </w:r>
      <w:r w:rsidRPr="0042683D">
        <w:rPr>
          <w:rFonts w:ascii="Calibri" w:eastAsia="Calibri" w:hAnsi="Calibri" w:cs="Calibri"/>
        </w:rPr>
        <w:t>ng</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w w:val="99"/>
        </w:rPr>
        <w:t xml:space="preserve"> </w:t>
      </w:r>
      <w:r w:rsidRPr="0042683D">
        <w:rPr>
          <w:rFonts w:ascii="Calibri" w:eastAsia="Calibri" w:hAnsi="Calibri" w:cs="Calibri"/>
        </w:rPr>
        <w:t>neig</w:t>
      </w:r>
      <w:r w:rsidRPr="0042683D">
        <w:rPr>
          <w:rFonts w:ascii="Calibri" w:eastAsia="Calibri" w:hAnsi="Calibri" w:cs="Calibri"/>
          <w:spacing w:val="-1"/>
        </w:rPr>
        <w:t>h</w:t>
      </w:r>
      <w:r w:rsidRPr="0042683D">
        <w:rPr>
          <w:rFonts w:ascii="Calibri" w:eastAsia="Calibri" w:hAnsi="Calibri" w:cs="Calibri"/>
        </w:rPr>
        <w:t>bori</w:t>
      </w:r>
      <w:r w:rsidRPr="0042683D">
        <w:rPr>
          <w:rFonts w:ascii="Calibri" w:eastAsia="Calibri" w:hAnsi="Calibri" w:cs="Calibri"/>
          <w:spacing w:val="1"/>
        </w:rPr>
        <w:t>n</w:t>
      </w:r>
      <w:r w:rsidRPr="0042683D">
        <w:rPr>
          <w:rFonts w:ascii="Calibri" w:eastAsia="Calibri" w:hAnsi="Calibri" w:cs="Calibri"/>
        </w:rPr>
        <w:t>g</w:t>
      </w:r>
      <w:r w:rsidRPr="0042683D">
        <w:rPr>
          <w:rFonts w:ascii="Calibri" w:eastAsia="Calibri" w:hAnsi="Calibri" w:cs="Calibri"/>
          <w:spacing w:val="-7"/>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4"/>
        </w:rPr>
        <w:t xml:space="preserve"> </w:t>
      </w:r>
      <w:r w:rsidRPr="0042683D">
        <w:rPr>
          <w:rFonts w:ascii="Calibri" w:eastAsia="Calibri" w:hAnsi="Calibri" w:cs="Calibri"/>
          <w:spacing w:val="-3"/>
        </w:rPr>
        <w:t>a</w:t>
      </w:r>
      <w:r w:rsidRPr="0042683D">
        <w:rPr>
          <w:rFonts w:ascii="Calibri" w:eastAsia="Calibri" w:hAnsi="Calibri" w:cs="Calibri"/>
        </w:rPr>
        <w:t>re</w:t>
      </w:r>
      <w:r w:rsidRPr="0042683D">
        <w:rPr>
          <w:rFonts w:ascii="Calibri" w:eastAsia="Calibri" w:hAnsi="Calibri" w:cs="Calibri"/>
          <w:spacing w:val="-3"/>
        </w:rPr>
        <w:t>a</w:t>
      </w:r>
      <w:r w:rsidRPr="0042683D">
        <w:rPr>
          <w:rFonts w:ascii="Calibri" w:eastAsia="Calibri" w:hAnsi="Calibri" w:cs="Calibri"/>
        </w:rPr>
        <w:t>s.</w:t>
      </w:r>
    </w:p>
    <w:p w:rsidR="003B37EF" w:rsidRPr="0042683D" w:rsidP="00233812" w14:paraId="77704718" w14:textId="77777777">
      <w:pPr>
        <w:widowControl w:val="0"/>
        <w:spacing w:before="20" w:after="0" w:line="220" w:lineRule="exact"/>
      </w:pPr>
    </w:p>
    <w:p w:rsidR="003B37EF" w:rsidRPr="0042683D" w:rsidP="00233812" w14:paraId="29645B3B" w14:textId="6673BAC9">
      <w:pPr>
        <w:widowControl w:val="0"/>
        <w:tabs>
          <w:tab w:val="left" w:pos="7290"/>
        </w:tabs>
        <w:spacing w:after="0" w:line="240" w:lineRule="auto"/>
        <w:rPr>
          <w:rFonts w:ascii="Calibri" w:eastAsia="Calibri" w:hAnsi="Calibri" w:cs="Calibri"/>
        </w:rPr>
      </w:pPr>
      <w:r w:rsidRPr="0042683D">
        <w:rPr>
          <w:rFonts w:ascii="Calibri" w:eastAsia="Calibri" w:hAnsi="Calibri" w:cs="Calibri"/>
        </w:rPr>
        <w:t>Th</w:t>
      </w:r>
      <w:r>
        <w:rPr>
          <w:rFonts w:ascii="Calibri" w:eastAsia="Calibri" w:hAnsi="Calibri" w:cs="Calibri"/>
        </w:rPr>
        <w:t>e</w:t>
      </w:r>
      <w:r w:rsidRPr="0042683D">
        <w:rPr>
          <w:rFonts w:ascii="Calibri" w:eastAsia="Calibri" w:hAnsi="Calibri" w:cs="Calibri"/>
          <w:spacing w:val="-1"/>
        </w:rPr>
        <w:t xml:space="preserve"> 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Pr>
          <w:rFonts w:ascii="Calibri" w:eastAsia="Calibri" w:hAnsi="Calibri" w:cs="Calibri"/>
        </w:rPr>
        <w:t>s</w:t>
      </w:r>
      <w:r w:rsidRPr="0042683D">
        <w:rPr>
          <w:rFonts w:ascii="Calibri" w:eastAsia="Calibri" w:hAnsi="Calibri" w:cs="Calibri"/>
          <w:spacing w:val="-2"/>
        </w:rPr>
        <w:t xml:space="preserve"> </w:t>
      </w:r>
      <w:r>
        <w:rPr>
          <w:rFonts w:ascii="Calibri" w:eastAsia="Calibri" w:hAnsi="Calibri" w:cs="Calibri"/>
          <w:spacing w:val="-2"/>
        </w:rPr>
        <w:t xml:space="preserve">below </w:t>
      </w:r>
      <w:r w:rsidRPr="0042683D">
        <w:rPr>
          <w:rFonts w:ascii="Calibri" w:eastAsia="Calibri" w:hAnsi="Calibri" w:cs="Calibri"/>
        </w:rPr>
        <w:t>sho</w:t>
      </w:r>
      <w:r w:rsidRPr="0042683D">
        <w:rPr>
          <w:rFonts w:ascii="Calibri" w:eastAsia="Calibri" w:hAnsi="Calibri" w:cs="Calibri"/>
          <w:spacing w:val="-2"/>
        </w:rPr>
        <w:t>w</w:t>
      </w:r>
      <w:r w:rsidRPr="0042683D">
        <w:rPr>
          <w:rFonts w:ascii="Calibri" w:eastAsia="Calibri" w:hAnsi="Calibri" w:cs="Calibri"/>
          <w:spacing w:val="-3"/>
        </w:rPr>
        <w:t xml:space="preserve"> </w:t>
      </w:r>
      <w:r w:rsidRPr="0042683D">
        <w:rPr>
          <w:rFonts w:ascii="Calibri" w:eastAsia="Calibri" w:hAnsi="Calibri" w:cs="Calibri"/>
        </w:rPr>
        <w:t>the</w:t>
      </w:r>
      <w:r w:rsidRPr="0042683D">
        <w:rPr>
          <w:rFonts w:ascii="Calibri" w:eastAsia="Calibri" w:hAnsi="Calibri" w:cs="Calibri"/>
          <w:spacing w:val="-2"/>
        </w:rPr>
        <w:t xml:space="preserve"> nu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 xml:space="preserve">of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 xml:space="preserve">n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2"/>
        </w:rPr>
        <w:t xml:space="preserve"> </w:t>
      </w:r>
      <w:r>
        <w:rPr>
          <w:rFonts w:ascii="Calibri" w:eastAsia="Calibri" w:hAnsi="Calibri" w:cs="Calibri"/>
        </w:rPr>
        <w:t>younger than</w:t>
      </w:r>
      <w:r w:rsidRPr="0042683D">
        <w:rPr>
          <w:rFonts w:ascii="Calibri" w:eastAsia="Calibri" w:hAnsi="Calibri" w:cs="Calibri"/>
          <w:spacing w:val="1"/>
        </w:rPr>
        <w:t xml:space="preserve"> </w:t>
      </w:r>
      <w:r w:rsidRPr="0042683D">
        <w:rPr>
          <w:rFonts w:ascii="Calibri" w:eastAsia="Calibri" w:hAnsi="Calibri" w:cs="Calibri"/>
        </w:rPr>
        <w:t>age</w:t>
      </w:r>
      <w:r w:rsidRPr="0042683D">
        <w:rPr>
          <w:rFonts w:ascii="Calibri" w:eastAsia="Calibri" w:hAnsi="Calibri" w:cs="Calibri"/>
          <w:spacing w:val="-3"/>
        </w:rPr>
        <w:t xml:space="preserve"> </w:t>
      </w:r>
      <w:r w:rsidRPr="0042683D">
        <w:rPr>
          <w:rFonts w:ascii="Calibri" w:eastAsia="Calibri" w:hAnsi="Calibri" w:cs="Calibri"/>
        </w:rPr>
        <w:t>13</w:t>
      </w:r>
      <w:r w:rsidRPr="0042683D">
        <w:rPr>
          <w:rFonts w:ascii="Calibri" w:eastAsia="Calibri" w:hAnsi="Calibri" w:cs="Calibri"/>
          <w:spacing w:val="-2"/>
        </w:rPr>
        <w:t xml:space="preserve"> </w:t>
      </w:r>
      <w:r w:rsidRPr="0042683D">
        <w:rPr>
          <w:rFonts w:ascii="Calibri" w:eastAsia="Calibri" w:hAnsi="Calibri" w:cs="Calibri"/>
        </w:rPr>
        <w:t>as</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 xml:space="preserve">f </w:t>
      </w:r>
      <w:r w:rsidRPr="0042683D">
        <w:rPr>
          <w:rFonts w:ascii="Calibri" w:eastAsia="Calibri" w:hAnsi="Calibri" w:cs="Calibri"/>
          <w:u w:val="single"/>
        </w:rPr>
        <w:fldChar w:fldCharType="begin">
          <w:ffData>
            <w:name w:val="Text54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8"/>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rPr>
        <w:t xml:space="preserve"> </w:t>
      </w:r>
      <w:r w:rsidRPr="0042683D">
        <w:rPr>
          <w:rFonts w:ascii="Calibri" w:eastAsia="Calibri" w:hAnsi="Calibri" w:cs="Calibri"/>
          <w:spacing w:val="-1"/>
        </w:rPr>
        <w:t>(</w:t>
      </w:r>
      <w:r w:rsidRPr="0042683D">
        <w:rPr>
          <w:rFonts w:ascii="Calibri" w:eastAsia="Calibri" w:hAnsi="Calibri" w:cs="Calibri"/>
        </w:rPr>
        <w:t>da</w:t>
      </w:r>
      <w:r w:rsidRPr="0042683D">
        <w:rPr>
          <w:rFonts w:ascii="Calibri" w:eastAsia="Calibri" w:hAnsi="Calibri" w:cs="Calibri"/>
          <w:spacing w:val="1"/>
        </w:rPr>
        <w:t>t</w:t>
      </w:r>
      <w:r w:rsidRPr="0042683D">
        <w:rPr>
          <w:rFonts w:ascii="Calibri" w:eastAsia="Calibri" w:hAnsi="Calibri" w:cs="Calibri"/>
        </w:rPr>
        <w:t>e).</w:t>
      </w:r>
    </w:p>
    <w:p w:rsidR="003B37EF" w:rsidRPr="0042683D" w:rsidP="00233812" w14:paraId="0A0CB57D" w14:textId="77777777">
      <w:pPr>
        <w:widowControl w:val="0"/>
        <w:spacing w:after="0" w:line="200" w:lineRule="exact"/>
      </w:pPr>
    </w:p>
    <w:p w:rsidR="003B37EF" w:rsidP="00233812" w14:paraId="249B21BA" w14:textId="2C8F6DF7">
      <w:pPr>
        <w:widowControl w:val="0"/>
        <w:tabs>
          <w:tab w:val="left" w:pos="8251"/>
        </w:tabs>
        <w:spacing w:before="51" w:after="0" w:line="240" w:lineRule="auto"/>
        <w:ind w:right="301"/>
        <w:rPr>
          <w:rFonts w:ascii="Calibri" w:eastAsia="Calibri" w:hAnsi="Calibri" w:cs="Calibri"/>
        </w:rPr>
      </w:pPr>
      <w:r w:rsidRPr="0042683D">
        <w:rPr>
          <w:rFonts w:ascii="Calibri" w:eastAsia="Calibri" w:hAnsi="Calibri" w:cs="Calibri"/>
        </w:rPr>
        <w:t>This</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2"/>
        </w:rPr>
        <w:t>r</w:t>
      </w:r>
      <w:r w:rsidRPr="0042683D">
        <w:rPr>
          <w:rFonts w:ascii="Calibri" w:eastAsia="Calibri" w:hAnsi="Calibri" w:cs="Calibri"/>
        </w:rPr>
        <w:t>ti</w:t>
      </w:r>
      <w:r w:rsidRPr="0042683D">
        <w:rPr>
          <w:rFonts w:ascii="Calibri" w:eastAsia="Calibri" w:hAnsi="Calibri" w:cs="Calibri"/>
          <w:spacing w:val="1"/>
        </w:rPr>
        <w:t>f</w:t>
      </w:r>
      <w:r w:rsidRPr="0042683D">
        <w:rPr>
          <w:rFonts w:ascii="Calibri" w:eastAsia="Calibri" w:hAnsi="Calibri" w:cs="Calibri"/>
        </w:rPr>
        <w:t>ies</w:t>
      </w:r>
      <w:r w:rsidRPr="0042683D">
        <w:rPr>
          <w:rFonts w:ascii="Calibri" w:eastAsia="Calibri" w:hAnsi="Calibri" w:cs="Calibri"/>
          <w:spacing w:val="-4"/>
        </w:rPr>
        <w:t xml:space="preserve"> </w:t>
      </w:r>
      <w:r w:rsidRPr="0042683D">
        <w:rPr>
          <w:rFonts w:ascii="Calibri" w:eastAsia="Calibri" w:hAnsi="Calibri" w:cs="Calibri"/>
          <w:spacing w:val="-2"/>
        </w:rPr>
        <w:t>t</w:t>
      </w:r>
      <w:r w:rsidRPr="0042683D">
        <w:rPr>
          <w:rFonts w:ascii="Calibri" w:eastAsia="Calibri" w:hAnsi="Calibri" w:cs="Calibri"/>
        </w:rPr>
        <w:t>hat</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3"/>
        </w:rPr>
        <w:t xml:space="preserve"> </w:t>
      </w:r>
      <w:r w:rsidRPr="0042683D">
        <w:rPr>
          <w:rFonts w:ascii="Calibri" w:eastAsia="Calibri" w:hAnsi="Calibri" w:cs="Calibri"/>
        </w:rPr>
        <w:t>n</w:t>
      </w:r>
      <w:r w:rsidRPr="0042683D">
        <w:rPr>
          <w:rFonts w:ascii="Calibri" w:eastAsia="Calibri" w:hAnsi="Calibri" w:cs="Calibri"/>
          <w:spacing w:val="-2"/>
        </w:rPr>
        <w:t>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of</w:t>
      </w:r>
      <w:r w:rsidRPr="0042683D">
        <w:rPr>
          <w:rFonts w:ascii="Calibri" w:eastAsia="Calibri" w:hAnsi="Calibri" w:cs="Calibri"/>
          <w:spacing w:val="-1"/>
        </w:rPr>
        <w:t xml:space="preserve">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n</w:t>
      </w:r>
      <w:r w:rsidRPr="0042683D">
        <w:rPr>
          <w:rFonts w:ascii="Calibri" w:eastAsia="Calibri" w:hAnsi="Calibri" w:cs="Calibri"/>
          <w:spacing w:val="-1"/>
        </w:rPr>
        <w:t xml:space="preserve"> 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3"/>
        </w:rPr>
        <w:t xml:space="preserve"> </w:t>
      </w:r>
      <w:r w:rsidRPr="0042683D">
        <w:rPr>
          <w:rFonts w:ascii="Calibri" w:eastAsia="Calibri" w:hAnsi="Calibri" w:cs="Calibri"/>
          <w:spacing w:val="-1"/>
        </w:rPr>
        <w:t>(</w:t>
      </w:r>
      <w:r w:rsidRPr="0042683D">
        <w:rPr>
          <w:rFonts w:ascii="Calibri" w:eastAsia="Calibri" w:hAnsi="Calibri" w:cs="Calibri"/>
        </w:rPr>
        <w:t>as</w:t>
      </w:r>
      <w:r w:rsidRPr="0042683D">
        <w:rPr>
          <w:rFonts w:ascii="Calibri" w:eastAsia="Calibri" w:hAnsi="Calibri" w:cs="Calibri"/>
          <w:spacing w:val="-2"/>
        </w:rPr>
        <w:t xml:space="preserve"> d</w:t>
      </w:r>
      <w:r w:rsidRPr="0042683D">
        <w:rPr>
          <w:rFonts w:ascii="Calibri" w:eastAsia="Calibri" w:hAnsi="Calibri" w:cs="Calibri"/>
        </w:rPr>
        <w:t>e</w:t>
      </w:r>
      <w:r w:rsidRPr="0042683D">
        <w:rPr>
          <w:rFonts w:ascii="Calibri" w:eastAsia="Calibri" w:hAnsi="Calibri" w:cs="Calibri"/>
          <w:spacing w:val="1"/>
        </w:rPr>
        <w:t>f</w:t>
      </w:r>
      <w:r w:rsidRPr="0042683D">
        <w:rPr>
          <w:rFonts w:ascii="Calibri" w:eastAsia="Calibri" w:hAnsi="Calibri" w:cs="Calibri"/>
          <w:spacing w:val="-3"/>
        </w:rPr>
        <w:t>i</w:t>
      </w:r>
      <w:r w:rsidRPr="0042683D">
        <w:rPr>
          <w:rFonts w:ascii="Calibri" w:eastAsia="Calibri" w:hAnsi="Calibri" w:cs="Calibri"/>
        </w:rPr>
        <w:t>ned</w:t>
      </w:r>
      <w:r w:rsidRPr="0042683D">
        <w:rPr>
          <w:rFonts w:ascii="Calibri" w:eastAsia="Calibri" w:hAnsi="Calibri" w:cs="Calibri"/>
          <w:spacing w:val="-2"/>
        </w:rPr>
        <w:t xml:space="preserve"> </w:t>
      </w:r>
      <w:r w:rsidRPr="0042683D">
        <w:rPr>
          <w:rFonts w:ascii="Calibri" w:eastAsia="Calibri" w:hAnsi="Calibri" w:cs="Calibri"/>
        </w:rPr>
        <w:t>in 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4"/>
        </w:rPr>
        <w:t xml:space="preserve"> </w:t>
      </w:r>
      <w:r w:rsidRPr="0042683D">
        <w:rPr>
          <w:rFonts w:ascii="Calibri" w:eastAsia="Calibri" w:hAnsi="Calibri" w:cs="Calibri"/>
        </w:rPr>
        <w:t>Plan)</w:t>
      </w:r>
      <w:r w:rsidRPr="0042683D">
        <w:rPr>
          <w:rFonts w:ascii="Calibri" w:eastAsia="Calibri" w:hAnsi="Calibri" w:cs="Calibri"/>
          <w:spacing w:val="-5"/>
        </w:rPr>
        <w:t xml:space="preserve"> </w:t>
      </w:r>
      <w:r w:rsidRPr="0042683D">
        <w:rPr>
          <w:rFonts w:ascii="Calibri" w:eastAsia="Calibri" w:hAnsi="Calibri" w:cs="Calibri"/>
          <w:spacing w:val="-2"/>
        </w:rPr>
        <w:t>w</w:t>
      </w:r>
      <w:r w:rsidRPr="0042683D">
        <w:rPr>
          <w:rFonts w:ascii="Calibri" w:eastAsia="Calibri" w:hAnsi="Calibri" w:cs="Calibri"/>
        </w:rPr>
        <w:t>ho reside</w:t>
      </w:r>
      <w:r w:rsidRPr="0042683D">
        <w:rPr>
          <w:rFonts w:ascii="Calibri" w:eastAsia="Calibri" w:hAnsi="Calibri" w:cs="Calibri"/>
          <w:spacing w:val="-3"/>
        </w:rPr>
        <w:t xml:space="preserve"> </w:t>
      </w:r>
      <w:r w:rsidRPr="0042683D">
        <w:rPr>
          <w:rFonts w:ascii="Calibri" w:eastAsia="Calibri" w:hAnsi="Calibri" w:cs="Calibri"/>
        </w:rPr>
        <w:t>on</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spacing w:val="-3"/>
        </w:rPr>
        <w:t xml:space="preserve"> </w:t>
      </w:r>
      <w:r w:rsidRPr="0042683D">
        <w:rPr>
          <w:rFonts w:ascii="Calibri" w:eastAsia="Calibri" w:hAnsi="Calibri" w:cs="Calibri"/>
        </w:rPr>
        <w:t>near</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 xml:space="preserve">he </w:t>
      </w:r>
      <w:r w:rsidRPr="0042683D">
        <w:rPr>
          <w:rFonts w:ascii="Calibri" w:eastAsia="Calibri" w:hAnsi="Calibri" w:cs="Calibri"/>
          <w:spacing w:val="-3"/>
        </w:rPr>
        <w:t>r</w:t>
      </w:r>
      <w:r w:rsidRPr="0042683D">
        <w:rPr>
          <w:rFonts w:ascii="Calibri" w:eastAsia="Calibri" w:hAnsi="Calibri" w:cs="Calibri"/>
        </w:rPr>
        <w:t>eserva</w:t>
      </w:r>
      <w:r w:rsidRPr="0042683D">
        <w:rPr>
          <w:rFonts w:ascii="Calibri" w:eastAsia="Calibri" w:hAnsi="Calibri" w:cs="Calibri"/>
          <w:spacing w:val="1"/>
        </w:rPr>
        <w:t>t</w:t>
      </w:r>
      <w:r w:rsidRPr="0042683D">
        <w:rPr>
          <w:rFonts w:ascii="Calibri" w:eastAsia="Calibri" w:hAnsi="Calibri" w:cs="Calibri"/>
        </w:rPr>
        <w:t>i</w:t>
      </w:r>
      <w:r w:rsidRPr="0042683D">
        <w:rPr>
          <w:rFonts w:ascii="Calibri" w:eastAsia="Calibri" w:hAnsi="Calibri" w:cs="Calibri"/>
          <w:spacing w:val="-2"/>
        </w:rPr>
        <w:t>o</w:t>
      </w:r>
      <w:r w:rsidRPr="0042683D">
        <w:rPr>
          <w:rFonts w:ascii="Calibri" w:eastAsia="Calibri" w:hAnsi="Calibri" w:cs="Calibri"/>
        </w:rPr>
        <w:t>n or</w:t>
      </w:r>
      <w:r w:rsidRPr="0042683D">
        <w:rPr>
          <w:rFonts w:ascii="Calibri" w:eastAsia="Calibri" w:hAnsi="Calibri" w:cs="Calibri"/>
          <w:spacing w:val="-3"/>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 a</w:t>
      </w:r>
      <w:r w:rsidRPr="0042683D">
        <w:rPr>
          <w:rFonts w:ascii="Calibri" w:eastAsia="Calibri" w:hAnsi="Calibri" w:cs="Calibri"/>
          <w:spacing w:val="-2"/>
        </w:rPr>
        <w:t>r</w:t>
      </w:r>
      <w:r w:rsidRPr="0042683D">
        <w:rPr>
          <w:rFonts w:ascii="Calibri" w:eastAsia="Calibri" w:hAnsi="Calibri" w:cs="Calibri"/>
        </w:rPr>
        <w:t>ea</w:t>
      </w:r>
      <w:r w:rsidRPr="0042683D">
        <w:rPr>
          <w:rFonts w:ascii="Calibri" w:eastAsia="Calibri" w:hAnsi="Calibri" w:cs="Calibri"/>
          <w:spacing w:val="-1"/>
        </w:rPr>
        <w:t xml:space="preserve"> </w:t>
      </w:r>
      <w:r w:rsidRPr="0042683D">
        <w:rPr>
          <w:rFonts w:ascii="Calibri" w:eastAsia="Calibri" w:hAnsi="Calibri" w:cs="Calibri"/>
          <w:spacing w:val="-4"/>
        </w:rPr>
        <w:t>(</w:t>
      </w:r>
      <w:r w:rsidRPr="0042683D">
        <w:rPr>
          <w:rFonts w:ascii="Calibri" w:eastAsia="Calibri" w:hAnsi="Calibri" w:cs="Calibri"/>
        </w:rPr>
        <w:t>as</w:t>
      </w:r>
      <w:r w:rsidRPr="0042683D">
        <w:rPr>
          <w:rFonts w:ascii="Calibri" w:eastAsia="Calibri" w:hAnsi="Calibri" w:cs="Calibri"/>
          <w:spacing w:val="-1"/>
        </w:rPr>
        <w:t xml:space="preserve"> </w:t>
      </w:r>
      <w:r w:rsidRPr="0042683D">
        <w:rPr>
          <w:rFonts w:ascii="Calibri" w:eastAsia="Calibri" w:hAnsi="Calibri" w:cs="Calibri"/>
        </w:rPr>
        <w:t>d</w:t>
      </w:r>
      <w:r w:rsidRPr="0042683D">
        <w:rPr>
          <w:rFonts w:ascii="Calibri" w:eastAsia="Calibri" w:hAnsi="Calibri" w:cs="Calibri"/>
          <w:spacing w:val="-2"/>
        </w:rPr>
        <w:t>e</w:t>
      </w:r>
      <w:r w:rsidRPr="0042683D">
        <w:rPr>
          <w:rFonts w:ascii="Calibri" w:eastAsia="Calibri" w:hAnsi="Calibri" w:cs="Calibri"/>
        </w:rPr>
        <w:t>fi</w:t>
      </w:r>
      <w:r w:rsidRPr="0042683D">
        <w:rPr>
          <w:rFonts w:ascii="Calibri" w:eastAsia="Calibri" w:hAnsi="Calibri" w:cs="Calibri"/>
          <w:spacing w:val="1"/>
        </w:rPr>
        <w:t>n</w:t>
      </w:r>
      <w:r w:rsidRPr="0042683D">
        <w:rPr>
          <w:rFonts w:ascii="Calibri" w:eastAsia="Calibri" w:hAnsi="Calibri" w:cs="Calibri"/>
          <w:spacing w:val="-2"/>
        </w:rPr>
        <w:t>e</w:t>
      </w:r>
      <w:r w:rsidRPr="0042683D">
        <w:rPr>
          <w:rFonts w:ascii="Calibri" w:eastAsia="Calibri" w:hAnsi="Calibri" w:cs="Calibri"/>
        </w:rPr>
        <w:t xml:space="preserve">d </w:t>
      </w:r>
      <w:r w:rsidRPr="0042683D">
        <w:rPr>
          <w:rFonts w:ascii="Calibri" w:eastAsia="Calibri" w:hAnsi="Calibri" w:cs="Calibri"/>
          <w:spacing w:val="-3"/>
        </w:rPr>
        <w:t>i</w:t>
      </w:r>
      <w:r w:rsidRPr="0042683D">
        <w:rPr>
          <w:rFonts w:ascii="Calibri" w:eastAsia="Calibri" w:hAnsi="Calibri" w:cs="Calibri"/>
        </w:rPr>
        <w:t>n 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3"/>
        </w:rPr>
        <w:t xml:space="preserve"> </w:t>
      </w:r>
      <w:r w:rsidRPr="0042683D">
        <w:rPr>
          <w:rFonts w:ascii="Calibri" w:eastAsia="Calibri" w:hAnsi="Calibri" w:cs="Calibri"/>
        </w:rPr>
        <w:t>Plan)</w:t>
      </w:r>
      <w:r w:rsidRPr="0042683D">
        <w:rPr>
          <w:rFonts w:ascii="Calibri" w:eastAsia="Calibri" w:hAnsi="Calibri" w:cs="Calibri"/>
          <w:spacing w:val="-4"/>
        </w:rPr>
        <w:t xml:space="preserve"> </w:t>
      </w:r>
      <w:r>
        <w:rPr>
          <w:rFonts w:ascii="Calibri" w:eastAsia="Calibri" w:hAnsi="Calibri" w:cs="Calibri"/>
          <w:spacing w:val="-4"/>
        </w:rPr>
        <w:t>for the Consortium Lead Agency and each Consortium Member are</w:t>
      </w:r>
      <w:r w:rsidRPr="0042683D">
        <w:rPr>
          <w:rFonts w:ascii="Calibri" w:eastAsia="Calibri" w:hAnsi="Calibri" w:cs="Calibri"/>
        </w:rPr>
        <w:t>:</w:t>
      </w:r>
      <w:r w:rsidR="006961CF">
        <w:rPr>
          <w:rFonts w:ascii="Calibri" w:eastAsia="Calibri" w:hAnsi="Calibri" w:cs="Calibri"/>
        </w:rPr>
        <w:t xml:space="preserve"> ____ (number)</w:t>
      </w:r>
    </w:p>
    <w:p w:rsidR="00D41DB1" w:rsidP="003B37EF" w14:paraId="26021E30" w14:textId="77777777">
      <w:pPr>
        <w:widowControl w:val="0"/>
        <w:tabs>
          <w:tab w:val="left" w:pos="8251"/>
        </w:tabs>
        <w:spacing w:before="51" w:after="0" w:line="240" w:lineRule="auto"/>
        <w:ind w:left="180" w:right="301"/>
        <w:rPr>
          <w:rFonts w:ascii="Calibri" w:eastAsia="Calibri" w:hAnsi="Calibri" w:cs="Calibri"/>
        </w:rPr>
      </w:pPr>
    </w:p>
    <w:p w:rsidR="00D41DB1" w:rsidRPr="008A3BE0" w:rsidP="00233812" w14:paraId="7DA3309D" w14:textId="7A709EFA">
      <w:pPr>
        <w:pStyle w:val="Heading2"/>
        <w:numPr>
          <w:ilvl w:val="0"/>
          <w:numId w:val="0"/>
        </w:numPr>
        <w:rPr>
          <w:bCs/>
        </w:rPr>
      </w:pPr>
      <w:r w:rsidRPr="002477BD">
        <w:rPr>
          <w:rFonts w:eastAsia="Times New Roman"/>
        </w:rPr>
        <w:t>Indian Child Definition</w:t>
      </w:r>
      <w:r w:rsidRPr="002477BD">
        <w:rPr>
          <w:rFonts w:eastAsia="Times New Roman"/>
        </w:rPr>
        <w:br/>
      </w:r>
      <w:r w:rsidRPr="00233812">
        <w:rPr>
          <w:b w:val="0"/>
          <w:bCs/>
        </w:rPr>
        <w:t>Identify which Indian child(ren) are counted in the Tribal Lead Agency’s child count (98.81(b)(2)(i)).</w:t>
      </w:r>
    </w:p>
    <w:p w:rsidR="00D41DB1" w:rsidP="00D41DB1" w14:paraId="788CECF8" w14:textId="77777777">
      <w:r>
        <w:t>Programs and activities are to be carried out for the benefit of Indian children. Although Tribal Lead Agencies have some flexibility in defining “Indian Child,” the definition must be limited to children from federally recognized Indian Tribes, consistent with the CCDBG Act’s definition of Indian Tribe (98.2). This information could include children who are Tribal members, whose membership is pending, who are eligible for membership, and/or are children/descendants of members and could also include adopted children, foster children, step-children, etc.</w:t>
      </w:r>
    </w:p>
    <w:p w:rsidR="00D41DB1" w:rsidP="00D41DB1" w14:paraId="516BE2B3" w14:textId="77777777">
      <w:r>
        <w:t xml:space="preserve">The Tribal Lead Agency defines an “Indian child” as: </w:t>
      </w:r>
      <w:r>
        <w:rPr>
          <w:u w:val="single"/>
        </w:rPr>
        <w:t>     </w:t>
      </w:r>
    </w:p>
    <w:p w:rsidR="00D41DB1" w:rsidRPr="00562DD2" w:rsidP="00233812" w14:paraId="0E157FAB" w14:textId="2748D1EA">
      <w:pPr>
        <w:pStyle w:val="Heading3"/>
      </w:pPr>
      <w:r w:rsidRPr="00233812">
        <w:rPr>
          <w:b/>
          <w:bCs/>
        </w:rPr>
        <w:t>Indian Reservation or Service Area</w:t>
      </w:r>
      <w:r w:rsidRPr="00233812">
        <w:rPr>
          <w:b/>
          <w:bCs/>
        </w:rPr>
        <w:br/>
      </w:r>
      <w:r w:rsidRPr="00562DD2">
        <w:t xml:space="preserve">Programs and activities are to be carried out for the benefit of Indian children living on or near the Indian reservation or service area. The service area must be within reasonably close geographic proximity to the borders of a Tribe’s reservation (except for Tribes in Alaska, California, and Oklahoma). Tribes that do not have reservations must establish service areas within reasonably close geographic proximity to the area where the Tribe’s population resides. There is an expectation that the Tribal Lead Agency will be able to provide services to families throughout the service area. ACF will not approve an entire state as a Tribe’s service area. Tribal Lead Agencies can limit services within the reservation boundaries or go beyond the reservation boundaries. </w:t>
      </w:r>
    </w:p>
    <w:p w:rsidR="00D41DB1" w:rsidP="00D41DB1" w14:paraId="57B7D53C" w14:textId="77777777">
      <w:r>
        <w:t xml:space="preserve">If a Tribal Lead Agency establishes a different service area than  the borders of the Tribe’s reservation or existing service area for CCDF purposes, it must be within reasonably close geographic proximity (658O(c)(2)(B); 98.80(e); 98.81(b)(2)(ii); 98.81(b)(3)(ii); 98.83(b)); for example, “Permanent residence is within the reservation boundaries; however, the participant is temporarily attending school outside of the reservation area,” or “[the participant] resides within 20 miles of the reservation boundaries.” </w:t>
      </w:r>
    </w:p>
    <w:p w:rsidR="00D41DB1" w:rsidP="00D41DB1" w14:paraId="427C4539" w14:textId="77777777">
      <w:r>
        <w:t>The Tribal Lead Agency defines the Reservation/Service Area as:_____</w:t>
      </w:r>
    </w:p>
    <w:p w:rsidR="00444D6A" w:rsidP="00233812" w14:paraId="785B5A58" w14:textId="77777777">
      <w:pPr>
        <w:widowControl w:val="0"/>
        <w:tabs>
          <w:tab w:val="left" w:pos="8251"/>
        </w:tabs>
        <w:spacing w:before="51" w:after="0" w:line="240" w:lineRule="auto"/>
        <w:ind w:left="-90" w:right="301"/>
        <w:rPr>
          <w:rFonts w:ascii="Calibri" w:eastAsia="Calibri" w:hAnsi="Calibri" w:cs="Calibri"/>
        </w:rPr>
      </w:pPr>
    </w:p>
    <w:p w:rsidR="008205EE" w:rsidP="006B053A" w14:paraId="50FBE050" w14:textId="317ECAD6">
      <w:pPr>
        <w:spacing w:after="0" w:line="240" w:lineRule="auto"/>
        <w:ind w:left="-90"/>
        <w:rPr>
          <w:rFonts w:ascii="Calibri" w:eastAsia="Calibri" w:hAnsi="Calibri" w:cs="Calibri"/>
          <w:i/>
          <w:iCs/>
        </w:rPr>
      </w:pPr>
      <w:r w:rsidRPr="697D7921">
        <w:rPr>
          <w:rFonts w:ascii="Calibri" w:eastAsia="Calibri" w:hAnsi="Calibri" w:cs="Calibri"/>
          <w:b/>
          <w:bCs/>
          <w:i/>
          <w:iCs/>
        </w:rPr>
        <w:t xml:space="preserve">This signed Child Count Declaration serves as the Tribe’s demonstration for the consortium Lead Agency that the member Tribe has authorized the consortium Lead Agency to act on its behalf pursuant to </w:t>
      </w:r>
      <w:r w:rsidRPr="697D7921">
        <w:rPr>
          <w:rStyle w:val="normaltextrun"/>
          <w:b/>
          <w:bCs/>
          <w:i/>
          <w:iCs/>
          <w:color w:val="000000"/>
          <w:shd w:val="clear" w:color="auto" w:fill="FFFFFF"/>
        </w:rPr>
        <w:t>(98.80(c)(1-4); 98.81(b)(8)(i))</w:t>
      </w:r>
      <w:r w:rsidRPr="697D7921">
        <w:rPr>
          <w:rFonts w:ascii="Calibri" w:eastAsia="Calibri" w:hAnsi="Calibri" w:cs="Calibri"/>
          <w:b/>
          <w:bCs/>
          <w:i/>
          <w:iCs/>
        </w:rPr>
        <w:t xml:space="preserve">. </w:t>
      </w:r>
      <w:r w:rsidRPr="697D7921">
        <w:rPr>
          <w:rFonts w:ascii="Calibri" w:eastAsia="Calibri" w:hAnsi="Calibri" w:cs="Calibri"/>
          <w:i/>
          <w:iCs/>
        </w:rPr>
        <w:t>However, a Tribe may choose to attach a Tribal Resolution, a letter signed by the current Tribal Leader, or another official document from the Tribal/village government per Tribal statute or directive.</w:t>
      </w:r>
    </w:p>
    <w:p w:rsidR="009B0708" w:rsidP="006B053A" w14:paraId="6C359F61" w14:textId="77777777">
      <w:pPr>
        <w:spacing w:after="0" w:line="240" w:lineRule="auto"/>
        <w:ind w:left="-90"/>
        <w:rPr>
          <w:rFonts w:ascii="Calibri" w:eastAsia="Calibri" w:hAnsi="Calibri" w:cs="Calibri"/>
          <w:i/>
          <w:iCs/>
        </w:rPr>
      </w:pPr>
    </w:p>
    <w:p w:rsidR="006728A5" w:rsidP="00233812" w14:paraId="54AAE0EC" w14:textId="7A6095A8">
      <w:pPr>
        <w:spacing w:after="0" w:line="240" w:lineRule="auto"/>
        <w:rPr>
          <w:rFonts w:ascii="Calibri" w:eastAsia="Calibri" w:hAnsi="Calibri" w:cs="Calibri"/>
          <w:i/>
          <w:iCs/>
        </w:rPr>
      </w:pPr>
      <w:sdt>
        <w:sdtPr>
          <w:rPr>
            <w:rFonts w:ascii="Calibri" w:eastAsia="Calibri" w:hAnsi="Calibri" w:cs="Calibri"/>
            <w:b/>
            <w:bCs/>
          </w:rPr>
          <w:id w:val="1304809744"/>
          <w14:checkbox>
            <w14:checked w14:val="0"/>
            <w14:checkedState w14:val="2612" w14:font="MS Gothic"/>
            <w14:uncheckedState w14:val="2610" w14:font="MS Gothic"/>
          </w14:checkbox>
        </w:sdtPr>
        <w:sdtContent>
          <w:r>
            <w:rPr>
              <w:rFonts w:ascii="MS Gothic" w:eastAsia="MS Gothic" w:hAnsi="MS Gothic" w:cs="MS Gothic" w:hint="eastAsia"/>
              <w:b/>
              <w:bCs/>
            </w:rPr>
            <w:t>☐</w:t>
          </w:r>
        </w:sdtContent>
      </w:sdt>
      <w:r w:rsidRPr="697D7921">
        <w:rPr>
          <w:rFonts w:ascii="Calibri" w:eastAsia="Calibri" w:hAnsi="Calibri" w:cs="Calibri"/>
          <w:b/>
          <w:bCs/>
          <w:i/>
          <w:iCs/>
        </w:rPr>
        <w:t xml:space="preserve">This signed Child Count Declaration serves </w:t>
      </w:r>
      <w:r>
        <w:rPr>
          <w:rFonts w:ascii="Calibri" w:eastAsia="Calibri" w:hAnsi="Calibri" w:cs="Calibri"/>
          <w:b/>
          <w:bCs/>
          <w:i/>
          <w:iCs/>
        </w:rPr>
        <w:t xml:space="preserve">only </w:t>
      </w:r>
      <w:r w:rsidRPr="697D7921">
        <w:rPr>
          <w:rFonts w:ascii="Calibri" w:eastAsia="Calibri" w:hAnsi="Calibri" w:cs="Calibri"/>
          <w:b/>
          <w:bCs/>
          <w:i/>
          <w:iCs/>
        </w:rPr>
        <w:t xml:space="preserve">as the Tribe’s </w:t>
      </w:r>
      <w:r>
        <w:rPr>
          <w:rFonts w:ascii="Calibri" w:eastAsia="Calibri" w:hAnsi="Calibri" w:cs="Calibri"/>
          <w:b/>
          <w:bCs/>
          <w:i/>
          <w:iCs/>
        </w:rPr>
        <w:t>Child Count Declaration</w:t>
      </w:r>
      <w:r w:rsidRPr="697D7921">
        <w:rPr>
          <w:rFonts w:ascii="Calibri" w:eastAsia="Calibri" w:hAnsi="Calibri" w:cs="Calibri"/>
          <w:b/>
          <w:bCs/>
          <w:i/>
          <w:iCs/>
        </w:rPr>
        <w:t xml:space="preserve"> for </w:t>
      </w:r>
      <w:r>
        <w:rPr>
          <w:rFonts w:ascii="Calibri" w:eastAsia="Calibri" w:hAnsi="Calibri" w:cs="Calibri"/>
          <w:b/>
          <w:bCs/>
          <w:i/>
          <w:iCs/>
        </w:rPr>
        <w:t>CCDF Mandatory funds received</w:t>
      </w:r>
      <w:r w:rsidRPr="697D7921">
        <w:rPr>
          <w:rFonts w:ascii="Calibri" w:eastAsia="Calibri" w:hAnsi="Calibri" w:cs="Calibri"/>
          <w:b/>
          <w:bCs/>
          <w:i/>
          <w:iCs/>
        </w:rPr>
        <w:t xml:space="preserve"> consortium Lead Agency </w:t>
      </w:r>
      <w:r>
        <w:rPr>
          <w:rFonts w:ascii="Calibri" w:eastAsia="Calibri" w:hAnsi="Calibri" w:cs="Calibri"/>
          <w:b/>
          <w:bCs/>
          <w:i/>
          <w:iCs/>
        </w:rPr>
        <w:t xml:space="preserve">on the Tribe’s behalf in accordance with Federal Regulations. The Tribe receives CCDF Discretionary funds directly and does not authorize the consortium Lead Agency to act on its behalf pursuant to </w:t>
      </w:r>
      <w:r w:rsidRPr="000744A0">
        <w:rPr>
          <w:rFonts w:ascii="Calibri" w:eastAsia="Calibri" w:hAnsi="Calibri" w:cs="Calibri"/>
          <w:b/>
          <w:bCs/>
          <w:i/>
          <w:iCs/>
        </w:rPr>
        <w:t>98.80</w:t>
      </w:r>
      <w:r>
        <w:rPr>
          <w:rFonts w:ascii="Calibri" w:eastAsia="Calibri" w:hAnsi="Calibri" w:cs="Calibri"/>
          <w:b/>
          <w:bCs/>
          <w:i/>
          <w:iCs/>
        </w:rPr>
        <w:t>I</w:t>
      </w:r>
      <w:r w:rsidRPr="000744A0">
        <w:rPr>
          <w:rFonts w:ascii="Calibri" w:eastAsia="Calibri" w:hAnsi="Calibri" w:cs="Calibri"/>
          <w:b/>
          <w:bCs/>
          <w:i/>
          <w:iCs/>
        </w:rPr>
        <w:t>(1-4); 98.81(b)(8)(i)</w:t>
      </w:r>
      <w:r>
        <w:rPr>
          <w:rFonts w:ascii="Calibri" w:eastAsia="Calibri" w:hAnsi="Calibri" w:cs="Calibri"/>
          <w:b/>
          <w:bCs/>
          <w:i/>
          <w:iCs/>
        </w:rPr>
        <w:t>. Note: this applies only to Tribes within Alaska who receive their own CCDF grant.</w:t>
      </w:r>
    </w:p>
    <w:p w:rsidR="009B0708" w:rsidRPr="00233812" w:rsidP="006B053A" w14:paraId="63DEF65B" w14:textId="25654DE9">
      <w:pPr>
        <w:spacing w:after="0" w:line="240" w:lineRule="auto"/>
        <w:ind w:left="-90"/>
        <w:rPr>
          <w:rFonts w:ascii="Calibri" w:eastAsia="Calibri" w:hAnsi="Calibri" w:cs="Calibri"/>
          <w:b/>
          <w:bCs/>
        </w:rPr>
      </w:pPr>
    </w:p>
    <w:p w:rsidR="00E20E18" w:rsidRPr="00933047" w:rsidP="00233812" w14:paraId="767BD64E" w14:textId="77777777">
      <w:pPr>
        <w:spacing w:after="0" w:line="240" w:lineRule="auto"/>
        <w:ind w:left="-90"/>
        <w:rPr>
          <w:rFonts w:ascii="Calibri" w:eastAsia="Calibri" w:hAnsi="Calibri" w:cs="Calibri"/>
          <w:i/>
          <w:iCs/>
        </w:rPr>
      </w:pPr>
    </w:p>
    <w:p w:rsidR="00444D6A" w:rsidP="003B37EF" w14:paraId="555B5C11" w14:textId="69D92DE8">
      <w:pPr>
        <w:widowControl w:val="0"/>
        <w:tabs>
          <w:tab w:val="left" w:pos="8251"/>
        </w:tabs>
        <w:spacing w:before="51" w:after="0" w:line="240" w:lineRule="auto"/>
        <w:ind w:left="180" w:right="301"/>
        <w:rPr>
          <w:rFonts w:ascii="Calibri" w:eastAsia="Calibri" w:hAnsi="Calibri" w:cs="Calibri"/>
        </w:rPr>
      </w:pPr>
    </w:p>
    <w:p w:rsidR="003B37EF" w:rsidP="003B37EF" w14:paraId="6E69A194" w14:textId="77777777">
      <w:pPr>
        <w:widowControl w:val="0"/>
        <w:tabs>
          <w:tab w:val="left" w:pos="8251"/>
        </w:tabs>
        <w:spacing w:before="51" w:after="0" w:line="240" w:lineRule="auto"/>
        <w:ind w:left="140" w:right="301"/>
        <w:rPr>
          <w:rFonts w:ascii="Calibri" w:eastAsia="Calibri" w:hAnsi="Calibri" w:cs="Calibri"/>
        </w:rPr>
      </w:pPr>
    </w:p>
    <w:p w:rsidR="00134522" w:rsidRPr="0021313F" w:rsidP="00134522" w14:paraId="6D51E998" w14:textId="77777777">
      <w:pPr>
        <w:widowControl w:val="0"/>
        <w:tabs>
          <w:tab w:val="left" w:pos="6300"/>
          <w:tab w:val="left" w:pos="6801"/>
          <w:tab w:val="left" w:pos="7982"/>
          <w:tab w:val="left" w:pos="8671"/>
          <w:tab w:val="left" w:pos="9362"/>
        </w:tabs>
        <w:spacing w:before="51" w:after="0" w:line="240" w:lineRule="auto"/>
        <w:ind w:left="140"/>
        <w:rPr>
          <w:rFonts w:ascii="Calibri" w:eastAsia="Calibri" w:hAnsi="Calibri" w:cs="Calibri"/>
          <w:u w:val="single"/>
        </w:rPr>
      </w:pPr>
      <w:r w:rsidRPr="0021313F">
        <w:rPr>
          <w:rFonts w:ascii="Calibri" w:eastAsia="Calibri" w:hAnsi="Calibri" w:cs="Calibri"/>
          <w:u w:val="single" w:color="000000"/>
        </w:rPr>
        <w:t xml:space="preserve"> </w:t>
      </w:r>
      <w:r w:rsidRPr="0021313F">
        <w:rPr>
          <w:rFonts w:ascii="Calibri" w:eastAsia="Calibri" w:hAnsi="Calibri" w:cs="Calibri"/>
          <w:u w:val="single" w:color="000000"/>
        </w:rPr>
        <w:tab/>
      </w:r>
      <w:r w:rsidRPr="0021313F">
        <w:rPr>
          <w:rFonts w:ascii="Calibri" w:eastAsia="Calibri" w:hAnsi="Calibri" w:cs="Calibri"/>
        </w:rPr>
        <w:tab/>
        <w:t>Da</w:t>
      </w:r>
      <w:r w:rsidRPr="0021313F">
        <w:rPr>
          <w:rFonts w:ascii="Calibri" w:eastAsia="Calibri" w:hAnsi="Calibri" w:cs="Calibri"/>
          <w:spacing w:val="1"/>
        </w:rPr>
        <w:t>t</w:t>
      </w:r>
      <w:r w:rsidRPr="0021313F">
        <w:rPr>
          <w:rFonts w:ascii="Calibri" w:eastAsia="Calibri" w:hAnsi="Calibri" w:cs="Calibri"/>
          <w:spacing w:val="-2"/>
        </w:rPr>
        <w:t>e</w:t>
      </w:r>
      <w:r w:rsidRPr="0021313F">
        <w:rPr>
          <w:rFonts w:ascii="Calibri" w:eastAsia="Calibri" w:hAnsi="Calibri" w:cs="Calibri"/>
        </w:rPr>
        <w:t xml:space="preserve">: </w:t>
      </w:r>
      <w:r w:rsidRPr="0021313F">
        <w:rPr>
          <w:rFonts w:ascii="Calibri" w:eastAsia="Calibri" w:hAnsi="Calibri" w:cs="Calibri"/>
          <w:u w:val="single"/>
        </w:rPr>
        <w:fldChar w:fldCharType="begin">
          <w:ffData>
            <w:name w:val="Text560"/>
            <w:enabled/>
            <w:calcOnExit w:val="0"/>
            <w:textInput/>
          </w:ffData>
        </w:fldChar>
      </w:r>
      <w:bookmarkStart w:id="215" w:name="Text560"/>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15"/>
      <w:r w:rsidRPr="0021313F">
        <w:rPr>
          <w:rFonts w:ascii="Calibri" w:eastAsia="Calibri" w:hAnsi="Calibri" w:cs="Calibri"/>
          <w:u w:val="single"/>
        </w:rPr>
        <w:t>/</w:t>
      </w:r>
      <w:r w:rsidRPr="0021313F">
        <w:rPr>
          <w:rFonts w:ascii="Calibri" w:eastAsia="Calibri" w:hAnsi="Calibri" w:cs="Calibri"/>
          <w:u w:val="single"/>
        </w:rPr>
        <w:fldChar w:fldCharType="begin">
          <w:ffData>
            <w:name w:val="Text561"/>
            <w:enabled/>
            <w:calcOnExit w:val="0"/>
            <w:textInput/>
          </w:ffData>
        </w:fldChar>
      </w:r>
      <w:bookmarkStart w:id="216" w:name="Text561"/>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16"/>
      <w:r w:rsidRPr="0021313F">
        <w:rPr>
          <w:rFonts w:ascii="Calibri" w:eastAsia="Calibri" w:hAnsi="Calibri" w:cs="Calibri"/>
          <w:u w:val="single"/>
        </w:rPr>
        <w:t>/</w:t>
      </w:r>
      <w:r w:rsidRPr="0021313F">
        <w:rPr>
          <w:rFonts w:ascii="Calibri" w:eastAsia="Calibri" w:hAnsi="Calibri" w:cs="Calibri"/>
          <w:u w:val="single"/>
        </w:rPr>
        <w:fldChar w:fldCharType="begin">
          <w:ffData>
            <w:name w:val="Text562"/>
            <w:enabled/>
            <w:calcOnExit w:val="0"/>
            <w:textInput/>
          </w:ffData>
        </w:fldChar>
      </w:r>
      <w:bookmarkStart w:id="217" w:name="Text562"/>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17"/>
    </w:p>
    <w:p w:rsidR="00134522" w:rsidRPr="0021313F" w:rsidP="00134522" w14:paraId="7A7B5258" w14:textId="77777777">
      <w:pPr>
        <w:widowControl w:val="0"/>
        <w:spacing w:after="0" w:line="240" w:lineRule="auto"/>
        <w:ind w:left="140"/>
        <w:rPr>
          <w:rFonts w:ascii="Calibri" w:eastAsia="Calibri" w:hAnsi="Calibri" w:cs="Calibri"/>
        </w:rPr>
      </w:pPr>
      <w:r w:rsidRPr="0021313F">
        <w:rPr>
          <w:rFonts w:ascii="Calibri" w:eastAsia="Calibri" w:hAnsi="Calibri" w:cs="Calibri"/>
          <w:b/>
          <w:bCs/>
        </w:rPr>
        <w:t>Of</w:t>
      </w:r>
      <w:r w:rsidRPr="0021313F">
        <w:rPr>
          <w:rFonts w:ascii="Calibri" w:eastAsia="Calibri" w:hAnsi="Calibri" w:cs="Calibri"/>
          <w:b/>
          <w:bCs/>
          <w:spacing w:val="-2"/>
        </w:rPr>
        <w:t>f</w:t>
      </w:r>
      <w:r w:rsidRPr="0021313F">
        <w:rPr>
          <w:rFonts w:ascii="Calibri" w:eastAsia="Calibri" w:hAnsi="Calibri" w:cs="Calibri"/>
          <w:b/>
          <w:bCs/>
        </w:rPr>
        <w:t>ic</w:t>
      </w:r>
      <w:r w:rsidRPr="0021313F">
        <w:rPr>
          <w:rFonts w:ascii="Calibri" w:eastAsia="Calibri" w:hAnsi="Calibri" w:cs="Calibri"/>
          <w:b/>
          <w:bCs/>
          <w:spacing w:val="1"/>
        </w:rPr>
        <w:t>i</w:t>
      </w:r>
      <w:r w:rsidRPr="0021313F">
        <w:rPr>
          <w:rFonts w:ascii="Calibri" w:eastAsia="Calibri" w:hAnsi="Calibri" w:cs="Calibri"/>
          <w:b/>
          <w:bCs/>
          <w:spacing w:val="-1"/>
        </w:rPr>
        <w:t>a</w:t>
      </w:r>
      <w:r w:rsidRPr="0021313F">
        <w:rPr>
          <w:rFonts w:ascii="Calibri" w:eastAsia="Calibri" w:hAnsi="Calibri" w:cs="Calibri"/>
          <w:b/>
          <w:bCs/>
        </w:rPr>
        <w:t>l</w:t>
      </w:r>
      <w:r w:rsidRPr="0021313F">
        <w:rPr>
          <w:rFonts w:ascii="Calibri" w:eastAsia="Calibri" w:hAnsi="Calibri" w:cs="Calibri"/>
          <w:b/>
          <w:bCs/>
          <w:spacing w:val="-3"/>
        </w:rPr>
        <w:t xml:space="preserve"> </w:t>
      </w:r>
      <w:r w:rsidRPr="0021313F">
        <w:rPr>
          <w:rFonts w:ascii="Calibri" w:eastAsia="Calibri" w:hAnsi="Calibri" w:cs="Calibri"/>
          <w:b/>
          <w:bCs/>
        </w:rPr>
        <w:t>Sign</w:t>
      </w:r>
      <w:r w:rsidRPr="0021313F">
        <w:rPr>
          <w:rFonts w:ascii="Calibri" w:eastAsia="Calibri" w:hAnsi="Calibri" w:cs="Calibri"/>
          <w:b/>
          <w:bCs/>
          <w:spacing w:val="-1"/>
        </w:rPr>
        <w:t>a</w:t>
      </w:r>
      <w:r w:rsidRPr="0021313F">
        <w:rPr>
          <w:rFonts w:ascii="Calibri" w:eastAsia="Calibri" w:hAnsi="Calibri" w:cs="Calibri"/>
          <w:b/>
          <w:bCs/>
        </w:rPr>
        <w:t>t</w:t>
      </w:r>
      <w:r w:rsidRPr="0021313F">
        <w:rPr>
          <w:rFonts w:ascii="Calibri" w:eastAsia="Calibri" w:hAnsi="Calibri" w:cs="Calibri"/>
          <w:b/>
          <w:bCs/>
          <w:spacing w:val="1"/>
        </w:rPr>
        <w:t>u</w:t>
      </w:r>
      <w:r w:rsidRPr="0021313F">
        <w:rPr>
          <w:rFonts w:ascii="Calibri" w:eastAsia="Calibri" w:hAnsi="Calibri" w:cs="Calibri"/>
          <w:b/>
          <w:bCs/>
        </w:rPr>
        <w:t>re</w:t>
      </w:r>
      <w:r w:rsidRPr="0021313F">
        <w:rPr>
          <w:rFonts w:ascii="Calibri" w:eastAsia="Calibri" w:hAnsi="Calibri" w:cs="Calibri"/>
          <w:b/>
          <w:bCs/>
          <w:spacing w:val="-4"/>
        </w:rPr>
        <w:t xml:space="preserve"> </w:t>
      </w:r>
      <w:r w:rsidRPr="0021313F">
        <w:rPr>
          <w:rFonts w:ascii="Calibri" w:eastAsia="Calibri" w:hAnsi="Calibri" w:cs="Calibri"/>
        </w:rPr>
        <w:t>of</w:t>
      </w:r>
      <w:r w:rsidRPr="0021313F">
        <w:rPr>
          <w:rFonts w:ascii="Calibri" w:eastAsia="Calibri" w:hAnsi="Calibri" w:cs="Calibri"/>
          <w:spacing w:val="-4"/>
        </w:rPr>
        <w:t xml:space="preserve"> </w:t>
      </w:r>
      <w:r w:rsidRPr="0021313F">
        <w:rPr>
          <w:rFonts w:ascii="Calibri" w:eastAsia="Calibri" w:hAnsi="Calibri" w:cs="Calibri"/>
        </w:rPr>
        <w:t>Ind</w:t>
      </w:r>
      <w:r w:rsidRPr="0021313F">
        <w:rPr>
          <w:rFonts w:ascii="Calibri" w:eastAsia="Calibri" w:hAnsi="Calibri" w:cs="Calibri"/>
          <w:spacing w:val="-3"/>
        </w:rPr>
        <w:t>i</w:t>
      </w:r>
      <w:r w:rsidRPr="0021313F">
        <w:rPr>
          <w:rFonts w:ascii="Calibri" w:eastAsia="Calibri" w:hAnsi="Calibri" w:cs="Calibri"/>
        </w:rPr>
        <w:t>vidual</w:t>
      </w:r>
      <w:r w:rsidRPr="0021313F">
        <w:rPr>
          <w:rFonts w:ascii="Calibri" w:eastAsia="Calibri" w:hAnsi="Calibri" w:cs="Calibri"/>
          <w:spacing w:val="-1"/>
        </w:rPr>
        <w:t xml:space="preserve"> </w:t>
      </w:r>
      <w:r w:rsidRPr="0021313F">
        <w:rPr>
          <w:rFonts w:ascii="Calibri" w:eastAsia="Calibri" w:hAnsi="Calibri" w:cs="Calibri"/>
          <w:spacing w:val="-3"/>
        </w:rPr>
        <w:t>A</w:t>
      </w:r>
      <w:r w:rsidRPr="0021313F">
        <w:rPr>
          <w:rFonts w:ascii="Calibri" w:eastAsia="Calibri" w:hAnsi="Calibri" w:cs="Calibri"/>
        </w:rPr>
        <w:t>u</w:t>
      </w:r>
      <w:r w:rsidRPr="0021313F">
        <w:rPr>
          <w:rFonts w:ascii="Calibri" w:eastAsia="Calibri" w:hAnsi="Calibri" w:cs="Calibri"/>
          <w:spacing w:val="-2"/>
        </w:rPr>
        <w:t>t</w:t>
      </w:r>
      <w:r w:rsidRPr="0021313F">
        <w:rPr>
          <w:rFonts w:ascii="Calibri" w:eastAsia="Calibri" w:hAnsi="Calibri" w:cs="Calibri"/>
        </w:rPr>
        <w:t>hor</w:t>
      </w:r>
      <w:r w:rsidRPr="0021313F">
        <w:rPr>
          <w:rFonts w:ascii="Calibri" w:eastAsia="Calibri" w:hAnsi="Calibri" w:cs="Calibri"/>
          <w:spacing w:val="-2"/>
        </w:rPr>
        <w:t>i</w:t>
      </w:r>
      <w:r w:rsidRPr="0021313F">
        <w:rPr>
          <w:rFonts w:ascii="Calibri" w:eastAsia="Calibri" w:hAnsi="Calibri" w:cs="Calibri"/>
        </w:rPr>
        <w:t>z</w:t>
      </w:r>
      <w:r w:rsidRPr="0021313F">
        <w:rPr>
          <w:rFonts w:ascii="Calibri" w:eastAsia="Calibri" w:hAnsi="Calibri" w:cs="Calibri"/>
          <w:spacing w:val="-2"/>
        </w:rPr>
        <w:t>e</w:t>
      </w:r>
      <w:r w:rsidRPr="0021313F">
        <w:rPr>
          <w:rFonts w:ascii="Calibri" w:eastAsia="Calibri" w:hAnsi="Calibri" w:cs="Calibri"/>
        </w:rPr>
        <w:t>d</w:t>
      </w:r>
      <w:r w:rsidRPr="0021313F">
        <w:rPr>
          <w:rFonts w:ascii="Calibri" w:eastAsia="Calibri" w:hAnsi="Calibri" w:cs="Calibri"/>
          <w:spacing w:val="-1"/>
        </w:rPr>
        <w:t xml:space="preserve"> </w:t>
      </w:r>
      <w:r w:rsidRPr="0021313F">
        <w:rPr>
          <w:rFonts w:ascii="Calibri" w:eastAsia="Calibri" w:hAnsi="Calibri" w:cs="Calibri"/>
          <w:spacing w:val="-2"/>
        </w:rPr>
        <w:t>t</w:t>
      </w:r>
      <w:r w:rsidRPr="0021313F">
        <w:rPr>
          <w:rFonts w:ascii="Calibri" w:eastAsia="Calibri" w:hAnsi="Calibri" w:cs="Calibri"/>
        </w:rPr>
        <w:t>o</w:t>
      </w:r>
      <w:r w:rsidRPr="0021313F">
        <w:rPr>
          <w:rFonts w:ascii="Calibri" w:eastAsia="Calibri" w:hAnsi="Calibri" w:cs="Calibri"/>
          <w:spacing w:val="-2"/>
        </w:rPr>
        <w:t xml:space="preserve"> </w:t>
      </w:r>
      <w:r w:rsidRPr="0021313F">
        <w:rPr>
          <w:rFonts w:ascii="Calibri" w:eastAsia="Calibri" w:hAnsi="Calibri" w:cs="Calibri"/>
        </w:rPr>
        <w:t>Act</w:t>
      </w:r>
      <w:r w:rsidRPr="0021313F">
        <w:rPr>
          <w:rFonts w:ascii="Calibri" w:eastAsia="Calibri" w:hAnsi="Calibri" w:cs="Calibri"/>
          <w:spacing w:val="-5"/>
        </w:rPr>
        <w:t xml:space="preserve"> </w:t>
      </w:r>
      <w:r w:rsidRPr="0021313F">
        <w:rPr>
          <w:rFonts w:ascii="Calibri" w:eastAsia="Calibri" w:hAnsi="Calibri" w:cs="Calibri"/>
        </w:rPr>
        <w:t>for</w:t>
      </w:r>
      <w:r w:rsidRPr="0021313F">
        <w:rPr>
          <w:rFonts w:ascii="Calibri" w:eastAsia="Calibri" w:hAnsi="Calibri" w:cs="Calibri"/>
          <w:spacing w:val="-4"/>
        </w:rPr>
        <w:t xml:space="preserve"> </w:t>
      </w:r>
      <w:r w:rsidRPr="0021313F">
        <w:rPr>
          <w:rFonts w:ascii="Calibri" w:eastAsia="Calibri" w:hAnsi="Calibri" w:cs="Calibri"/>
        </w:rPr>
        <w:t>the</w:t>
      </w:r>
      <w:r w:rsidRPr="0021313F">
        <w:rPr>
          <w:rFonts w:ascii="Calibri" w:eastAsia="Calibri" w:hAnsi="Calibri" w:cs="Calibri"/>
          <w:spacing w:val="-5"/>
        </w:rPr>
        <w:t xml:space="preserve"> </w:t>
      </w:r>
      <w:r w:rsidRPr="0021313F">
        <w:rPr>
          <w:rFonts w:ascii="Calibri" w:eastAsia="Calibri" w:hAnsi="Calibri" w:cs="Calibri"/>
        </w:rPr>
        <w:t>Tr</w:t>
      </w:r>
      <w:r w:rsidRPr="0021313F">
        <w:rPr>
          <w:rFonts w:ascii="Calibri" w:eastAsia="Calibri" w:hAnsi="Calibri" w:cs="Calibri"/>
          <w:spacing w:val="-2"/>
        </w:rPr>
        <w:t>i</w:t>
      </w:r>
      <w:r w:rsidRPr="0021313F">
        <w:rPr>
          <w:rFonts w:ascii="Calibri" w:eastAsia="Calibri" w:hAnsi="Calibri" w:cs="Calibri"/>
        </w:rPr>
        <w:t>be</w:t>
      </w:r>
    </w:p>
    <w:p w:rsidR="00134522" w:rsidRPr="0021313F" w:rsidP="00134522" w14:paraId="6812E9FC" w14:textId="77777777">
      <w:pPr>
        <w:widowControl w:val="0"/>
        <w:spacing w:after="0" w:line="200" w:lineRule="exact"/>
      </w:pPr>
    </w:p>
    <w:p w:rsidR="00134522" w:rsidRPr="0021313F" w:rsidP="00134522" w14:paraId="38A757AB" w14:textId="77777777">
      <w:pPr>
        <w:widowControl w:val="0"/>
        <w:spacing w:after="0" w:line="200" w:lineRule="exact"/>
      </w:pPr>
    </w:p>
    <w:p w:rsidR="00134522" w:rsidRPr="0021313F" w:rsidP="00134522" w14:paraId="06DAFCE9" w14:textId="77777777">
      <w:pPr>
        <w:widowControl w:val="0"/>
        <w:spacing w:after="0" w:line="200" w:lineRule="exact"/>
      </w:pPr>
    </w:p>
    <w:p w:rsidR="00134522" w:rsidRPr="0021313F" w:rsidP="00134522" w14:paraId="1A253C8E" w14:textId="77777777">
      <w:pPr>
        <w:widowControl w:val="0"/>
        <w:spacing w:after="0" w:line="200" w:lineRule="exact"/>
      </w:pPr>
    </w:p>
    <w:p w:rsidR="00134522" w:rsidRPr="0021313F" w:rsidP="00134522" w14:paraId="2190D91F" w14:textId="77777777">
      <w:pPr>
        <w:widowControl w:val="0"/>
        <w:spacing w:before="17" w:after="0" w:line="200" w:lineRule="exact"/>
      </w:pPr>
      <w:r w:rsidRPr="0021313F">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127636</wp:posOffset>
                </wp:positionV>
                <wp:extent cx="3840480" cy="45719"/>
                <wp:effectExtent l="0" t="0" r="45720" b="0"/>
                <wp:wrapNone/>
                <wp:docPr id="128" name="Group 122"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840480" cy="45719"/>
                          <a:chOff x="1440" y="22"/>
                          <a:chExt cx="3168" cy="2"/>
                        </a:xfrm>
                      </wpg:grpSpPr>
                      <wps:wsp xmlns:wps="http://schemas.microsoft.com/office/word/2010/wordprocessingShape">
                        <wps:cNvPr id="129" name="Freeform 123"/>
                        <wps:cNvSpPr/>
                        <wps:spPr bwMode="auto">
                          <a:xfrm>
                            <a:off x="1440" y="22"/>
                            <a:ext cx="3168" cy="2"/>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2" o:spid="_x0000_s1025" alt="Signature line." style="width:302.4pt;height:3.6pt;margin-top:10.05pt;margin-left:1in;mso-position-horizontal-relative:page;position:absolute;z-index:-251657216" coordorigin="1440,22" coordsize="3168,2">
                <v:shape id="Freeform 123" o:spid="_x0000_s1026" style="width:3168;height:2;left:1440;mso-wrap-style:square;position:absolute;top:22;visibility:visible;v-text-anchor:top" coordsize="3168,2" path="m,l3169,e" filled="f" strokeweight="0.94pt">
                  <v:path arrowok="t" o:connecttype="custom" o:connectlocs="0,0;3169,0" o:connectangles="0,0"/>
                </v:shape>
              </v:group>
            </w:pict>
          </mc:Fallback>
        </mc:AlternateContent>
      </w:r>
    </w:p>
    <w:p w:rsidR="00134522" w:rsidRPr="0021313F" w:rsidP="00134522" w14:paraId="4CE64351"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9"/>
        </w:rPr>
        <w:t xml:space="preserve"> </w:t>
      </w:r>
      <w:r w:rsidRPr="0021313F">
        <w:rPr>
          <w:rFonts w:ascii="Calibri" w:eastAsia="Calibri" w:hAnsi="Calibri" w:cs="Calibri"/>
        </w:rPr>
        <w:t>N</w:t>
      </w:r>
      <w:r w:rsidRPr="0021313F">
        <w:rPr>
          <w:rFonts w:ascii="Calibri" w:eastAsia="Calibri" w:hAnsi="Calibri" w:cs="Calibri"/>
          <w:spacing w:val="-3"/>
        </w:rPr>
        <w:t>a</w:t>
      </w:r>
      <w:r w:rsidRPr="0021313F">
        <w:rPr>
          <w:rFonts w:ascii="Calibri" w:eastAsia="Calibri" w:hAnsi="Calibri" w:cs="Calibri"/>
        </w:rPr>
        <w:t>me</w:t>
      </w:r>
    </w:p>
    <w:p w:rsidR="00134522" w:rsidRPr="0021313F" w:rsidP="00134522" w14:paraId="38B15816" w14:textId="77777777">
      <w:pPr>
        <w:widowControl w:val="0"/>
        <w:spacing w:after="0" w:line="200" w:lineRule="exact"/>
      </w:pPr>
    </w:p>
    <w:p w:rsidR="00134522" w:rsidRPr="0021313F" w:rsidP="00134522" w14:paraId="068D1FC8" w14:textId="77777777">
      <w:pPr>
        <w:widowControl w:val="0"/>
        <w:spacing w:after="0" w:line="200" w:lineRule="exact"/>
      </w:pPr>
    </w:p>
    <w:p w:rsidR="00134522" w:rsidRPr="0021313F" w:rsidP="00134522" w14:paraId="6F0902B0" w14:textId="77777777">
      <w:pPr>
        <w:widowControl w:val="0"/>
        <w:spacing w:before="1" w:after="0" w:line="200" w:lineRule="exact"/>
      </w:pPr>
      <w:r w:rsidRPr="0021313F">
        <w:rPr>
          <w:noProof/>
        </w:rPr>
        <mc:AlternateContent>
          <mc:Choice Requires="wpg">
            <w:drawing>
              <wp:anchor distT="0" distB="0" distL="114300" distR="114300" simplePos="0" relativeHeight="251660288" behindDoc="1" locked="0" layoutInCell="1" allowOverlap="1">
                <wp:simplePos x="0" y="0"/>
                <wp:positionH relativeFrom="page">
                  <wp:posOffset>967740</wp:posOffset>
                </wp:positionH>
                <wp:positionV relativeFrom="paragraph">
                  <wp:posOffset>80010</wp:posOffset>
                </wp:positionV>
                <wp:extent cx="3787140" cy="60960"/>
                <wp:effectExtent l="0" t="0" r="41910" b="0"/>
                <wp:wrapNone/>
                <wp:docPr id="126" name="Group 120"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787140" cy="60960"/>
                          <a:chOff x="1440" y="-74"/>
                          <a:chExt cx="5964" cy="96"/>
                        </a:xfrm>
                      </wpg:grpSpPr>
                      <wps:wsp xmlns:wps="http://schemas.microsoft.com/office/word/2010/wordprocessingShape">
                        <wps:cNvPr id="127" name="Freeform 121"/>
                        <wps:cNvSpPr/>
                        <wps:spPr bwMode="auto">
                          <a:xfrm flipV="1">
                            <a:off x="1440" y="-74"/>
                            <a:ext cx="5964" cy="96"/>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027" alt="Signature line." style="width:298.2pt;height:4.8pt;margin-top:6.3pt;margin-left:76.2pt;mso-position-horizontal-relative:page;position:absolute;z-index:-251655168" coordorigin="1440,-74" coordsize="5964,96">
                <v:shape id="Freeform 121" o:spid="_x0000_s1028" style="width:5964;height:96;flip:y;left:1440;mso-wrap-style:square;position:absolute;top:-74;visibility:visible;v-text-anchor:top" coordsize="3168,96" path="m,l3169,e" filled="f" strokeweight="0.94pt">
                  <v:path arrowok="t" o:connecttype="custom" o:connectlocs="0,0;5966,0" o:connectangles="0,0"/>
                </v:shape>
              </v:group>
            </w:pict>
          </mc:Fallback>
        </mc:AlternateContent>
      </w:r>
    </w:p>
    <w:p w:rsidR="00134522" w:rsidRPr="0021313F" w:rsidP="00134522" w14:paraId="47B8FB45"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5"/>
        </w:rPr>
        <w:t xml:space="preserve"> </w:t>
      </w:r>
      <w:r w:rsidRPr="0021313F">
        <w:rPr>
          <w:rFonts w:ascii="Calibri" w:eastAsia="Calibri" w:hAnsi="Calibri" w:cs="Calibri"/>
        </w:rPr>
        <w:t>T</w:t>
      </w:r>
      <w:r w:rsidRPr="0021313F">
        <w:rPr>
          <w:rFonts w:ascii="Calibri" w:eastAsia="Calibri" w:hAnsi="Calibri" w:cs="Calibri"/>
          <w:spacing w:val="-3"/>
        </w:rPr>
        <w:t>i</w:t>
      </w:r>
      <w:r w:rsidRPr="0021313F">
        <w:rPr>
          <w:rFonts w:ascii="Calibri" w:eastAsia="Calibri" w:hAnsi="Calibri" w:cs="Calibri"/>
        </w:rPr>
        <w:t>tle</w:t>
      </w:r>
      <w:r w:rsidRPr="0021313F">
        <w:rPr>
          <w:rFonts w:ascii="Calibri" w:eastAsia="Calibri" w:hAnsi="Calibri" w:cs="Calibri"/>
        </w:rPr>
        <w:br w:type="page"/>
      </w:r>
    </w:p>
    <w:tbl>
      <w:tblPr>
        <w:tblStyle w:val="TableGrid5"/>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50"/>
      </w:tblGrid>
      <w:tr w14:paraId="0A031C0F" w14:textId="77777777" w:rsidTr="00651C7B">
        <w:tblPrEx>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rPr>
          <w:trHeight w:val="543"/>
        </w:trPr>
        <w:tc>
          <w:tcPr>
            <w:tcW w:w="9630" w:type="dxa"/>
            <w:vAlign w:val="center"/>
          </w:tcPr>
          <w:p w:rsidR="00134522" w:rsidRPr="0021313F" w:rsidP="00651C7B" w14:paraId="1E8C5E1C" w14:textId="75DA5683">
            <w:pPr>
              <w:jc w:val="center"/>
              <w:rPr>
                <w:b/>
                <w:sz w:val="28"/>
                <w:szCs w:val="28"/>
              </w:rPr>
            </w:pPr>
            <w:r w:rsidRPr="0021313F">
              <w:rPr>
                <w:b/>
                <w:sz w:val="28"/>
                <w:szCs w:val="28"/>
              </w:rPr>
              <w:t>Appendix</w:t>
            </w:r>
            <w:r w:rsidRPr="0021313F">
              <w:rPr>
                <w:b/>
                <w:sz w:val="28"/>
                <w:szCs w:val="28"/>
              </w:rPr>
              <w:t xml:space="preserve"> 1-A</w:t>
            </w:r>
          </w:p>
        </w:tc>
      </w:tr>
    </w:tbl>
    <w:p w:rsidR="00134522" w:rsidRPr="0021313F" w:rsidP="00134522" w14:paraId="345834A8" w14:textId="77777777">
      <w:pPr>
        <w:widowControl w:val="0"/>
        <w:spacing w:after="0" w:line="200" w:lineRule="exact"/>
        <w:rPr>
          <w:sz w:val="20"/>
        </w:rPr>
      </w:pPr>
    </w:p>
    <w:p w:rsidR="00134522" w:rsidP="000256A4" w14:paraId="36E8D644" w14:textId="1ED340F9">
      <w:pPr>
        <w:pStyle w:val="appendixtitle"/>
      </w:pPr>
      <w:bookmarkStart w:id="218" w:name="_Toc82704586"/>
      <w:bookmarkStart w:id="219" w:name="_Toc95844399"/>
      <w:r w:rsidRPr="0021313F">
        <w:t>Triennial Chi</w:t>
      </w:r>
      <w:r w:rsidRPr="0021313F">
        <w:rPr>
          <w:spacing w:val="-1"/>
        </w:rPr>
        <w:t>l</w:t>
      </w:r>
      <w:r w:rsidRPr="0021313F">
        <w:t>d</w:t>
      </w:r>
      <w:r w:rsidRPr="0021313F">
        <w:rPr>
          <w:spacing w:val="-7"/>
        </w:rPr>
        <w:t xml:space="preserve"> </w:t>
      </w:r>
      <w:r w:rsidRPr="0021313F">
        <w:t>Count</w:t>
      </w:r>
      <w:r w:rsidRPr="0021313F">
        <w:rPr>
          <w:spacing w:val="-8"/>
        </w:rPr>
        <w:t xml:space="preserve"> </w:t>
      </w:r>
      <w:r w:rsidRPr="0021313F">
        <w:t>Decla</w:t>
      </w:r>
      <w:r w:rsidRPr="0021313F">
        <w:rPr>
          <w:spacing w:val="-1"/>
        </w:rPr>
        <w:t>r</w:t>
      </w:r>
      <w:r w:rsidRPr="0021313F">
        <w:rPr>
          <w:spacing w:val="-2"/>
        </w:rPr>
        <w:t>a</w:t>
      </w:r>
      <w:r w:rsidRPr="0021313F">
        <w:t>tion</w:t>
      </w:r>
      <w:r w:rsidR="00AE1E23">
        <w:t>/</w:t>
      </w:r>
      <w:r w:rsidRPr="00AE1E23" w:rsidR="00AE1E23">
        <w:t xml:space="preserve"> </w:t>
      </w:r>
      <w:r w:rsidR="00AE1E23">
        <w:t>Demonstration</w:t>
      </w:r>
      <w:r w:rsidRPr="0021313F">
        <w:rPr>
          <w:w w:val="99"/>
        </w:rPr>
        <w:t xml:space="preserve"> </w:t>
      </w:r>
      <w:r w:rsidRPr="0021313F">
        <w:t>(</w:t>
      </w:r>
      <w:r w:rsidRPr="0021313F">
        <w:rPr>
          <w:spacing w:val="-1"/>
        </w:rPr>
        <w:t>P</w:t>
      </w:r>
      <w:r w:rsidRPr="0021313F">
        <w:t>.</w:t>
      </w:r>
      <w:r w:rsidRPr="0021313F">
        <w:rPr>
          <w:spacing w:val="-1"/>
        </w:rPr>
        <w:t>L</w:t>
      </w:r>
      <w:r w:rsidRPr="0021313F">
        <w:t>.</w:t>
      </w:r>
      <w:r w:rsidRPr="0021313F">
        <w:rPr>
          <w:spacing w:val="-11"/>
        </w:rPr>
        <w:t xml:space="preserve"> </w:t>
      </w:r>
      <w:r w:rsidRPr="0021313F">
        <w:t>1</w:t>
      </w:r>
      <w:r w:rsidRPr="0021313F">
        <w:rPr>
          <w:spacing w:val="1"/>
        </w:rPr>
        <w:t>0</w:t>
      </w:r>
      <w:r w:rsidRPr="0021313F">
        <w:rPr>
          <w:spacing w:val="-1"/>
        </w:rPr>
        <w:t>2</w:t>
      </w:r>
      <w:r w:rsidRPr="0021313F">
        <w:t>-4</w:t>
      </w:r>
      <w:r w:rsidRPr="0021313F">
        <w:rPr>
          <w:spacing w:val="-1"/>
        </w:rPr>
        <w:t>7</w:t>
      </w:r>
      <w:r w:rsidRPr="0021313F">
        <w:t>7)</w:t>
      </w:r>
      <w:bookmarkEnd w:id="218"/>
      <w:bookmarkEnd w:id="219"/>
    </w:p>
    <w:p w:rsidR="009757D2" w:rsidRPr="0021313F" w:rsidP="009757D2" w14:paraId="320C4F1D" w14:textId="77777777">
      <w:pPr>
        <w:pStyle w:val="appendixtitle"/>
      </w:pPr>
      <w:r>
        <w:t>Consortium Member Tribe</w:t>
      </w:r>
    </w:p>
    <w:p w:rsidR="00AE1E23" w:rsidRPr="0021313F" w:rsidP="000256A4" w14:paraId="545E03C7" w14:textId="77777777">
      <w:pPr>
        <w:pStyle w:val="appendixtitle"/>
      </w:pPr>
    </w:p>
    <w:p w:rsidR="003B37EF" w:rsidP="003B37EF" w14:paraId="0580812A" w14:textId="77777777">
      <w:pPr>
        <w:widowControl w:val="0"/>
        <w:spacing w:after="0" w:line="200" w:lineRule="exact"/>
        <w:ind w:left="180"/>
      </w:pPr>
    </w:p>
    <w:p w:rsidR="00AE1E23" w:rsidP="003B37EF" w14:paraId="34FF4CB0" w14:textId="250A8344">
      <w:pPr>
        <w:widowControl w:val="0"/>
        <w:tabs>
          <w:tab w:val="left" w:pos="4168"/>
        </w:tabs>
        <w:spacing w:before="51" w:after="0" w:line="240" w:lineRule="auto"/>
        <w:ind w:left="180"/>
        <w:rPr>
          <w:rFonts w:ascii="Calibri" w:eastAsia="Calibri" w:hAnsi="Calibri" w:cs="Calibri"/>
          <w:spacing w:val="1"/>
        </w:rPr>
      </w:pPr>
      <w:r w:rsidRPr="0042683D">
        <w:rPr>
          <w:rFonts w:ascii="Calibri" w:eastAsia="Calibri" w:hAnsi="Calibri" w:cs="Calibri"/>
        </w:rPr>
        <w:t>Name</w:t>
      </w:r>
      <w:r w:rsidRPr="0042683D">
        <w:rPr>
          <w:rFonts w:ascii="Calibri" w:eastAsia="Calibri" w:hAnsi="Calibri" w:cs="Calibri"/>
          <w:spacing w:val="-6"/>
        </w:rPr>
        <w:t xml:space="preserve"> </w:t>
      </w:r>
      <w:r w:rsidRPr="0042683D">
        <w:rPr>
          <w:rFonts w:ascii="Calibri" w:eastAsia="Calibri" w:hAnsi="Calibri" w:cs="Calibri"/>
        </w:rPr>
        <w:t>of</w:t>
      </w:r>
      <w:r w:rsidRPr="0042683D">
        <w:rPr>
          <w:rFonts w:ascii="Calibri" w:eastAsia="Calibri" w:hAnsi="Calibri" w:cs="Calibri"/>
          <w:spacing w:val="-5"/>
        </w:rPr>
        <w:t xml:space="preserve"> </w:t>
      </w:r>
      <w:r w:rsidRPr="0042683D">
        <w:rPr>
          <w:rFonts w:ascii="Calibri" w:eastAsia="Calibri" w:hAnsi="Calibri" w:cs="Calibri"/>
        </w:rPr>
        <w:t>Tri</w:t>
      </w:r>
      <w:r w:rsidRPr="0042683D">
        <w:rPr>
          <w:rFonts w:ascii="Calibri" w:eastAsia="Calibri" w:hAnsi="Calibri" w:cs="Calibri"/>
          <w:spacing w:val="-1"/>
        </w:rPr>
        <w:t>b</w:t>
      </w:r>
      <w:r w:rsidRPr="0042683D">
        <w:rPr>
          <w:rFonts w:ascii="Calibri" w:eastAsia="Calibri" w:hAnsi="Calibri" w:cs="Calibri"/>
        </w:rPr>
        <w:t>e</w:t>
      </w:r>
      <w:r>
        <w:rPr>
          <w:rFonts w:ascii="Calibri" w:eastAsia="Calibri" w:hAnsi="Calibri" w:cs="Calibri"/>
        </w:rPr>
        <w:t>:</w:t>
      </w:r>
    </w:p>
    <w:p w:rsidR="003B37EF" w:rsidRPr="0042683D" w:rsidP="003B37EF" w14:paraId="2DE7DC69" w14:textId="2073D661">
      <w:pPr>
        <w:widowControl w:val="0"/>
        <w:tabs>
          <w:tab w:val="left" w:pos="4168"/>
        </w:tabs>
        <w:spacing w:before="51" w:after="0" w:line="240" w:lineRule="auto"/>
        <w:ind w:left="180"/>
        <w:rPr>
          <w:rFonts w:ascii="Calibri" w:eastAsia="Calibri" w:hAnsi="Calibri" w:cs="Calibri"/>
        </w:rPr>
      </w:pPr>
      <w:r>
        <w:rPr>
          <w:rFonts w:ascii="Calibri" w:eastAsia="Calibri" w:hAnsi="Calibri" w:cs="Calibri"/>
          <w:spacing w:val="1"/>
        </w:rPr>
        <w:t xml:space="preserve">Name of </w:t>
      </w:r>
      <w:r w:rsidRPr="0042683D">
        <w:rPr>
          <w:rFonts w:ascii="Calibri" w:eastAsia="Calibri" w:hAnsi="Calibri" w:cs="Calibri"/>
        </w:rPr>
        <w:t>Tribal</w:t>
      </w:r>
      <w:r w:rsidRPr="0042683D">
        <w:rPr>
          <w:rFonts w:ascii="Calibri" w:eastAsia="Calibri" w:hAnsi="Calibri" w:cs="Calibri"/>
          <w:spacing w:val="-3"/>
        </w:rPr>
        <w:t xml:space="preserve"> Lead Agency</w:t>
      </w:r>
      <w:r w:rsidRPr="0042683D">
        <w:rPr>
          <w:rFonts w:ascii="Calibri" w:eastAsia="Calibri" w:hAnsi="Calibri" w:cs="Calibri"/>
        </w:rPr>
        <w:t>:</w:t>
      </w:r>
      <w:r>
        <w:rPr>
          <w:rFonts w:ascii="Calibri" w:eastAsia="Calibri" w:hAnsi="Calibri" w:cs="Calibri"/>
        </w:rPr>
        <w:t xml:space="preserve"> </w:t>
      </w:r>
      <w:r w:rsidRPr="0042034A">
        <w:rPr>
          <w:rFonts w:ascii="Calibri" w:eastAsia="Calibri" w:hAnsi="Calibri" w:cs="Calibri"/>
          <w:highlight w:val="yellow"/>
        </w:rPr>
        <w:t>[Consortium]</w:t>
      </w:r>
    </w:p>
    <w:p w:rsidR="003B37EF" w:rsidP="003B37EF" w14:paraId="32FF6BCE" w14:textId="77777777">
      <w:pPr>
        <w:widowControl w:val="0"/>
        <w:spacing w:after="0" w:line="200" w:lineRule="exact"/>
        <w:ind w:left="180"/>
      </w:pPr>
    </w:p>
    <w:p w:rsidR="003B37EF" w:rsidRPr="0042683D" w:rsidP="003B37EF" w14:paraId="0BD79881" w14:textId="7A7F05BA">
      <w:pPr>
        <w:widowControl w:val="0"/>
        <w:spacing w:before="51" w:after="0" w:line="240" w:lineRule="auto"/>
        <w:ind w:left="180" w:right="211"/>
        <w:rPr>
          <w:rFonts w:ascii="Calibri" w:eastAsia="Calibri" w:hAnsi="Calibri" w:cs="Calibri"/>
        </w:rPr>
      </w:pPr>
      <w:r w:rsidRPr="0042683D">
        <w:rPr>
          <w:rFonts w:ascii="Calibri" w:eastAsia="Calibri" w:hAnsi="Calibri" w:cs="Calibri"/>
        </w:rPr>
        <w:t>The</w:t>
      </w:r>
      <w:r w:rsidRPr="0042683D">
        <w:rPr>
          <w:rFonts w:ascii="Calibri" w:eastAsia="Calibri" w:hAnsi="Calibri" w:cs="Calibri"/>
          <w:spacing w:val="-4"/>
        </w:rPr>
        <w:t xml:space="preserve"> </w:t>
      </w:r>
      <w:r w:rsidRPr="0042683D" w:rsidR="00EF7B27">
        <w:rPr>
          <w:rFonts w:ascii="Calibri" w:eastAsia="Calibri" w:hAnsi="Calibri" w:cs="Calibri"/>
        </w:rPr>
        <w:t>Tribal</w:t>
      </w:r>
      <w:r w:rsidRPr="0042683D" w:rsidR="00EF7B27">
        <w:rPr>
          <w:rFonts w:ascii="Calibri" w:eastAsia="Calibri" w:hAnsi="Calibri" w:cs="Calibri"/>
          <w:spacing w:val="-3"/>
        </w:rPr>
        <w:t xml:space="preserve"> </w:t>
      </w:r>
      <w:r w:rsidR="00EF7B27">
        <w:rPr>
          <w:rFonts w:ascii="Calibri" w:eastAsia="Calibri" w:hAnsi="Calibri" w:cs="Calibri"/>
          <w:spacing w:val="-3"/>
        </w:rPr>
        <w:t>L</w:t>
      </w:r>
      <w:r w:rsidRPr="0042683D" w:rsidR="00EF7B27">
        <w:rPr>
          <w:rFonts w:ascii="Calibri" w:eastAsia="Calibri" w:hAnsi="Calibri" w:cs="Calibri"/>
          <w:spacing w:val="-3"/>
        </w:rPr>
        <w:t xml:space="preserve">ead </w:t>
      </w:r>
      <w:r w:rsidR="00EF7B27">
        <w:rPr>
          <w:rFonts w:ascii="Calibri" w:eastAsia="Calibri" w:hAnsi="Calibri" w:cs="Calibri"/>
          <w:spacing w:val="-3"/>
        </w:rPr>
        <w:t>A</w:t>
      </w:r>
      <w:r w:rsidRPr="0042683D" w:rsidR="00EF7B27">
        <w:rPr>
          <w:rFonts w:ascii="Calibri" w:eastAsia="Calibri" w:hAnsi="Calibri" w:cs="Calibri"/>
          <w:spacing w:val="-3"/>
        </w:rPr>
        <w:t>gency</w:t>
      </w:r>
      <w:r w:rsidRPr="0042683D" w:rsidR="00EF7B27">
        <w:rPr>
          <w:rFonts w:ascii="Calibri" w:eastAsia="Calibri" w:hAnsi="Calibri" w:cs="Calibri"/>
          <w:spacing w:val="-2"/>
        </w:rPr>
        <w:t xml:space="preserve"> </w:t>
      </w:r>
      <w:r w:rsidRPr="0042683D">
        <w:rPr>
          <w:rFonts w:ascii="Calibri" w:eastAsia="Calibri" w:hAnsi="Calibri" w:cs="Calibri"/>
        </w:rPr>
        <w:t>may</w:t>
      </w:r>
      <w:r w:rsidRPr="0042683D">
        <w:rPr>
          <w:rFonts w:ascii="Calibri" w:eastAsia="Calibri" w:hAnsi="Calibri" w:cs="Calibri"/>
          <w:spacing w:val="-2"/>
        </w:rPr>
        <w:t xml:space="preserve"> </w:t>
      </w:r>
      <w:r w:rsidRPr="0042683D">
        <w:rPr>
          <w:rFonts w:ascii="Calibri" w:eastAsia="Calibri" w:hAnsi="Calibri" w:cs="Calibri"/>
        </w:rPr>
        <w:t>n</w:t>
      </w:r>
      <w:r w:rsidRPr="0042683D">
        <w:rPr>
          <w:rFonts w:ascii="Calibri" w:eastAsia="Calibri" w:hAnsi="Calibri" w:cs="Calibri"/>
          <w:spacing w:val="-2"/>
        </w:rPr>
        <w:t>o</w:t>
      </w:r>
      <w:r w:rsidRPr="0042683D">
        <w:rPr>
          <w:rFonts w:ascii="Calibri" w:eastAsia="Calibri" w:hAnsi="Calibri" w:cs="Calibri"/>
        </w:rPr>
        <w:t>t</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sidRPr="0042683D">
        <w:rPr>
          <w:rFonts w:ascii="Calibri" w:eastAsia="Calibri" w:hAnsi="Calibri" w:cs="Calibri"/>
          <w:spacing w:val="-3"/>
        </w:rPr>
        <w:t xml:space="preserve"> </w:t>
      </w:r>
      <w:r w:rsidRPr="0042683D">
        <w:rPr>
          <w:rFonts w:ascii="Calibri" w:eastAsia="Calibri" w:hAnsi="Calibri" w:cs="Calibri"/>
        </w:rPr>
        <w:t>a</w:t>
      </w:r>
      <w:r w:rsidRPr="0042683D">
        <w:rPr>
          <w:rFonts w:ascii="Calibri" w:eastAsia="Calibri" w:hAnsi="Calibri" w:cs="Calibri"/>
          <w:spacing w:val="1"/>
        </w:rPr>
        <w:t>n</w:t>
      </w:r>
      <w:r w:rsidRPr="0042683D">
        <w:rPr>
          <w:rFonts w:ascii="Calibri" w:eastAsia="Calibri" w:hAnsi="Calibri" w:cs="Calibri"/>
        </w:rPr>
        <w:t>y</w:t>
      </w:r>
      <w:r w:rsidRPr="0042683D">
        <w:rPr>
          <w:rFonts w:ascii="Calibri" w:eastAsia="Calibri" w:hAnsi="Calibri" w:cs="Calibri"/>
          <w:spacing w:val="-2"/>
        </w:rPr>
        <w:t xml:space="preserve"> </w:t>
      </w:r>
      <w:r w:rsidRPr="0042683D">
        <w:rPr>
          <w:rFonts w:ascii="Calibri" w:eastAsia="Calibri" w:hAnsi="Calibri" w:cs="Calibri"/>
          <w:spacing w:val="-3"/>
        </w:rPr>
        <w:t>c</w:t>
      </w:r>
      <w:r w:rsidRPr="0042683D">
        <w:rPr>
          <w:rFonts w:ascii="Calibri" w:eastAsia="Calibri" w:hAnsi="Calibri" w:cs="Calibri"/>
        </w:rPr>
        <w:t>hil</w:t>
      </w:r>
      <w:r w:rsidRPr="0042683D">
        <w:rPr>
          <w:rFonts w:ascii="Calibri" w:eastAsia="Calibri" w:hAnsi="Calibri" w:cs="Calibri"/>
          <w:spacing w:val="1"/>
        </w:rPr>
        <w:t>d</w:t>
      </w:r>
      <w:r w:rsidRPr="0042683D">
        <w:rPr>
          <w:rFonts w:ascii="Calibri" w:eastAsia="Calibri" w:hAnsi="Calibri" w:cs="Calibri"/>
          <w:spacing w:val="-3"/>
        </w:rPr>
        <w:t>r</w:t>
      </w:r>
      <w:r w:rsidRPr="0042683D">
        <w:rPr>
          <w:rFonts w:ascii="Calibri" w:eastAsia="Calibri" w:hAnsi="Calibri" w:cs="Calibri"/>
        </w:rPr>
        <w:t>en</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ho</w:t>
      </w:r>
      <w:r w:rsidRPr="0042683D">
        <w:rPr>
          <w:rFonts w:ascii="Calibri" w:eastAsia="Calibri" w:hAnsi="Calibri" w:cs="Calibri"/>
          <w:spacing w:val="-4"/>
        </w:rPr>
        <w:t xml:space="preserve"> </w:t>
      </w:r>
      <w:r w:rsidRPr="0042683D">
        <w:rPr>
          <w:rFonts w:ascii="Calibri" w:eastAsia="Calibri" w:hAnsi="Calibri" w:cs="Calibri"/>
        </w:rPr>
        <w:t>are</w:t>
      </w:r>
      <w:r w:rsidRPr="0042683D">
        <w:rPr>
          <w:rFonts w:ascii="Calibri" w:eastAsia="Calibri" w:hAnsi="Calibri" w:cs="Calibri"/>
          <w:spacing w:val="-3"/>
        </w:rPr>
        <w:t xml:space="preserve"> </w:t>
      </w:r>
      <w:r w:rsidRPr="0042683D">
        <w:rPr>
          <w:rFonts w:ascii="Calibri" w:eastAsia="Calibri" w:hAnsi="Calibri" w:cs="Calibri"/>
        </w:rPr>
        <w:t>i</w:t>
      </w:r>
      <w:r w:rsidRPr="0042683D">
        <w:rPr>
          <w:rFonts w:ascii="Calibri" w:eastAsia="Calibri" w:hAnsi="Calibri" w:cs="Calibri"/>
          <w:spacing w:val="1"/>
        </w:rPr>
        <w:t>n</w:t>
      </w:r>
      <w:r w:rsidRPr="0042683D">
        <w:rPr>
          <w:rFonts w:ascii="Calibri" w:eastAsia="Calibri" w:hAnsi="Calibri" w:cs="Calibri"/>
          <w:spacing w:val="-1"/>
        </w:rPr>
        <w:t>c</w:t>
      </w:r>
      <w:r w:rsidRPr="0042683D">
        <w:rPr>
          <w:rFonts w:ascii="Calibri" w:eastAsia="Calibri" w:hAnsi="Calibri" w:cs="Calibri"/>
        </w:rPr>
        <w:t>l</w:t>
      </w:r>
      <w:r w:rsidRPr="0042683D">
        <w:rPr>
          <w:rFonts w:ascii="Calibri" w:eastAsia="Calibri" w:hAnsi="Calibri" w:cs="Calibri"/>
          <w:spacing w:val="-2"/>
        </w:rPr>
        <w:t>u</w:t>
      </w:r>
      <w:r w:rsidRPr="0042683D">
        <w:rPr>
          <w:rFonts w:ascii="Calibri" w:eastAsia="Calibri" w:hAnsi="Calibri" w:cs="Calibri"/>
        </w:rPr>
        <w:t>ded</w:t>
      </w:r>
      <w:r w:rsidRPr="0042683D">
        <w:rPr>
          <w:rFonts w:ascii="Calibri" w:eastAsia="Calibri" w:hAnsi="Calibri" w:cs="Calibri"/>
          <w:spacing w:val="-2"/>
        </w:rPr>
        <w:t xml:space="preserve"> </w:t>
      </w:r>
      <w:r w:rsidRPr="0042683D">
        <w:rPr>
          <w:rFonts w:ascii="Calibri" w:eastAsia="Calibri" w:hAnsi="Calibri" w:cs="Calibri"/>
        </w:rPr>
        <w:t>in</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w:t>
      </w:r>
      <w:r w:rsidRPr="0042683D">
        <w:rPr>
          <w:rFonts w:ascii="Calibri" w:eastAsia="Calibri" w:hAnsi="Calibri" w:cs="Calibri"/>
          <w:spacing w:val="-1"/>
        </w:rPr>
        <w:t xml:space="preserve"> c</w:t>
      </w:r>
      <w:r w:rsidRPr="0042683D">
        <w:rPr>
          <w:rFonts w:ascii="Calibri" w:eastAsia="Calibri" w:hAnsi="Calibri" w:cs="Calibri"/>
          <w:spacing w:val="-2"/>
        </w:rPr>
        <w:t>o</w:t>
      </w:r>
      <w:r w:rsidRPr="0042683D">
        <w:rPr>
          <w:rFonts w:ascii="Calibri" w:eastAsia="Calibri" w:hAnsi="Calibri" w:cs="Calibri"/>
        </w:rPr>
        <w:t>u</w:t>
      </w:r>
      <w:r w:rsidRPr="0042683D">
        <w:rPr>
          <w:rFonts w:ascii="Calibri" w:eastAsia="Calibri" w:hAnsi="Calibri" w:cs="Calibri"/>
          <w:spacing w:val="-2"/>
        </w:rPr>
        <w:t>n</w:t>
      </w:r>
      <w:r w:rsidRPr="0042683D">
        <w:rPr>
          <w:rFonts w:ascii="Calibri" w:eastAsia="Calibri" w:hAnsi="Calibri" w:cs="Calibri"/>
        </w:rPr>
        <w:t>t</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f a</w:t>
      </w:r>
      <w:r w:rsidRPr="0042683D">
        <w:rPr>
          <w:rFonts w:ascii="Calibri" w:eastAsia="Calibri" w:hAnsi="Calibri" w:cs="Calibri"/>
          <w:spacing w:val="1"/>
        </w:rPr>
        <w:t>n</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4"/>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2"/>
        </w:rPr>
        <w:t xml:space="preserve"> </w:t>
      </w:r>
      <w:r w:rsidRPr="0042683D" w:rsidR="00EF7B27">
        <w:rPr>
          <w:rFonts w:ascii="Calibri" w:eastAsia="Calibri" w:hAnsi="Calibri" w:cs="Calibri"/>
        </w:rPr>
        <w:t>Tribal</w:t>
      </w:r>
      <w:r w:rsidRPr="0042683D" w:rsidR="00EF7B27">
        <w:rPr>
          <w:rFonts w:ascii="Calibri" w:eastAsia="Calibri" w:hAnsi="Calibri" w:cs="Calibri"/>
          <w:spacing w:val="-3"/>
        </w:rPr>
        <w:t xml:space="preserve"> </w:t>
      </w:r>
      <w:r w:rsidR="00EF7B27">
        <w:rPr>
          <w:rFonts w:ascii="Calibri" w:eastAsia="Calibri" w:hAnsi="Calibri" w:cs="Calibri"/>
          <w:spacing w:val="-3"/>
        </w:rPr>
        <w:t>L</w:t>
      </w:r>
      <w:r w:rsidRPr="0042683D" w:rsidR="00EF7B27">
        <w:rPr>
          <w:rFonts w:ascii="Calibri" w:eastAsia="Calibri" w:hAnsi="Calibri" w:cs="Calibri"/>
          <w:spacing w:val="-3"/>
        </w:rPr>
        <w:t xml:space="preserve">ead </w:t>
      </w:r>
      <w:r w:rsidR="00EF7B27">
        <w:rPr>
          <w:rFonts w:ascii="Calibri" w:eastAsia="Calibri" w:hAnsi="Calibri" w:cs="Calibri"/>
          <w:spacing w:val="-3"/>
        </w:rPr>
        <w:t>A</w:t>
      </w:r>
      <w:r w:rsidRPr="0042683D" w:rsidR="00EF7B27">
        <w:rPr>
          <w:rFonts w:ascii="Calibri" w:eastAsia="Calibri" w:hAnsi="Calibri" w:cs="Calibri"/>
          <w:spacing w:val="-3"/>
        </w:rPr>
        <w:t>gency</w:t>
      </w:r>
      <w:r w:rsidRPr="0042683D">
        <w:rPr>
          <w:rFonts w:ascii="Calibri" w:eastAsia="Calibri" w:hAnsi="Calibri" w:cs="Calibri"/>
        </w:rPr>
        <w:t>.</w:t>
      </w:r>
      <w:r>
        <w:rPr>
          <w:rFonts w:ascii="Calibri" w:eastAsia="Calibri" w:hAnsi="Calibri" w:cs="Calibri"/>
          <w:spacing w:val="50"/>
        </w:rPr>
        <w:t xml:space="preserve"> </w:t>
      </w:r>
      <w:r w:rsidRPr="0042683D">
        <w:rPr>
          <w:rFonts w:ascii="Calibri" w:eastAsia="Calibri" w:hAnsi="Calibri" w:cs="Calibri"/>
        </w:rPr>
        <w:t>To</w:t>
      </w:r>
      <w:r w:rsidRPr="0042683D">
        <w:rPr>
          <w:rFonts w:ascii="Calibri" w:eastAsia="Calibri" w:hAnsi="Calibri" w:cs="Calibri"/>
          <w:spacing w:val="-4"/>
        </w:rPr>
        <w:t xml:space="preserve"> </w:t>
      </w:r>
      <w:r w:rsidRPr="0042683D">
        <w:rPr>
          <w:rFonts w:ascii="Calibri" w:eastAsia="Calibri" w:hAnsi="Calibri" w:cs="Calibri"/>
        </w:rPr>
        <w:t>e</w:t>
      </w:r>
      <w:r w:rsidRPr="0042683D">
        <w:rPr>
          <w:rFonts w:ascii="Calibri" w:eastAsia="Calibri" w:hAnsi="Calibri" w:cs="Calibri"/>
          <w:spacing w:val="1"/>
        </w:rPr>
        <w:t>n</w:t>
      </w:r>
      <w:r w:rsidRPr="0042683D">
        <w:rPr>
          <w:rFonts w:ascii="Calibri" w:eastAsia="Calibri" w:hAnsi="Calibri" w:cs="Calibri"/>
          <w:spacing w:val="-3"/>
        </w:rPr>
        <w:t>s</w:t>
      </w:r>
      <w:r w:rsidRPr="0042683D">
        <w:rPr>
          <w:rFonts w:ascii="Calibri" w:eastAsia="Calibri" w:hAnsi="Calibri" w:cs="Calibri"/>
        </w:rPr>
        <w:t>ure</w:t>
      </w:r>
      <w:r w:rsidRPr="0042683D">
        <w:rPr>
          <w:rFonts w:ascii="Calibri" w:eastAsia="Calibri" w:hAnsi="Calibri" w:cs="Calibri"/>
          <w:spacing w:val="-3"/>
        </w:rPr>
        <w:t xml:space="preserve"> </w:t>
      </w:r>
      <w:r w:rsidRPr="0042683D">
        <w:rPr>
          <w:rFonts w:ascii="Calibri" w:eastAsia="Calibri" w:hAnsi="Calibri" w:cs="Calibri"/>
        </w:rPr>
        <w:t>u</w:t>
      </w:r>
      <w:r w:rsidRPr="0042683D">
        <w:rPr>
          <w:rFonts w:ascii="Calibri" w:eastAsia="Calibri" w:hAnsi="Calibri" w:cs="Calibri"/>
          <w:spacing w:val="-2"/>
        </w:rPr>
        <w:t>nd</w:t>
      </w:r>
      <w:r w:rsidRPr="0042683D">
        <w:rPr>
          <w:rFonts w:ascii="Calibri" w:eastAsia="Calibri" w:hAnsi="Calibri" w:cs="Calibri"/>
        </w:rPr>
        <w:t>upli</w:t>
      </w:r>
      <w:r w:rsidRPr="0042683D">
        <w:rPr>
          <w:rFonts w:ascii="Calibri" w:eastAsia="Calibri" w:hAnsi="Calibri" w:cs="Calibri"/>
          <w:spacing w:val="-1"/>
        </w:rPr>
        <w:t>c</w:t>
      </w:r>
      <w:r w:rsidRPr="0042683D">
        <w:rPr>
          <w:rFonts w:ascii="Calibri" w:eastAsia="Calibri" w:hAnsi="Calibri" w:cs="Calibri"/>
        </w:rPr>
        <w:t>a</w:t>
      </w:r>
      <w:r w:rsidRPr="0042683D">
        <w:rPr>
          <w:rFonts w:ascii="Calibri" w:eastAsia="Calibri" w:hAnsi="Calibri" w:cs="Calibri"/>
          <w:spacing w:val="-1"/>
        </w:rPr>
        <w:t>t</w:t>
      </w:r>
      <w:r w:rsidRPr="0042683D">
        <w:rPr>
          <w:rFonts w:ascii="Calibri" w:eastAsia="Calibri" w:hAnsi="Calibri" w:cs="Calibri"/>
        </w:rPr>
        <w:t xml:space="preserve">ed </w:t>
      </w:r>
      <w:r w:rsidRPr="0042683D">
        <w:rPr>
          <w:rFonts w:ascii="Calibri" w:eastAsia="Calibri" w:hAnsi="Calibri" w:cs="Calibri"/>
          <w:spacing w:val="-5"/>
        </w:rPr>
        <w:t>c</w:t>
      </w:r>
      <w:r w:rsidRPr="0042683D">
        <w:rPr>
          <w:rFonts w:ascii="Calibri" w:eastAsia="Calibri" w:hAnsi="Calibri" w:cs="Calibri"/>
        </w:rPr>
        <w:t>hild</w:t>
      </w:r>
      <w:r w:rsidRPr="0042683D">
        <w:rPr>
          <w:rFonts w:ascii="Calibri" w:eastAsia="Calibri" w:hAnsi="Calibri" w:cs="Calibri"/>
          <w:spacing w:val="-3"/>
        </w:rPr>
        <w:t xml:space="preserve"> </w:t>
      </w:r>
      <w:r w:rsidRPr="0042683D">
        <w:rPr>
          <w:rFonts w:ascii="Calibri" w:eastAsia="Calibri" w:hAnsi="Calibri" w:cs="Calibri"/>
          <w:spacing w:val="-1"/>
        </w:rPr>
        <w:t>c</w:t>
      </w:r>
      <w:r w:rsidRPr="0042683D">
        <w:rPr>
          <w:rFonts w:ascii="Calibri" w:eastAsia="Calibri" w:hAnsi="Calibri" w:cs="Calibri"/>
        </w:rPr>
        <w:t>ou</w:t>
      </w:r>
      <w:r w:rsidRPr="0042683D">
        <w:rPr>
          <w:rFonts w:ascii="Calibri" w:eastAsia="Calibri" w:hAnsi="Calibri" w:cs="Calibri"/>
          <w:spacing w:val="-2"/>
        </w:rPr>
        <w:t>n</w:t>
      </w:r>
      <w:r w:rsidRPr="0042683D">
        <w:rPr>
          <w:rFonts w:ascii="Calibri" w:eastAsia="Calibri" w:hAnsi="Calibri" w:cs="Calibri"/>
        </w:rPr>
        <w:t>ts,</w:t>
      </w:r>
      <w:r w:rsidRPr="0042683D">
        <w:rPr>
          <w:rFonts w:ascii="Calibri" w:eastAsia="Calibri" w:hAnsi="Calibri" w:cs="Calibri"/>
          <w:spacing w:val="-2"/>
        </w:rPr>
        <w:t xml:space="preserve"> </w:t>
      </w:r>
      <w:r w:rsidRPr="0042683D">
        <w:rPr>
          <w:rFonts w:ascii="Calibri" w:eastAsia="Calibri" w:hAnsi="Calibri" w:cs="Calibri"/>
        </w:rPr>
        <w:t>a</w:t>
      </w:r>
      <w:r w:rsidRPr="0042683D">
        <w:rPr>
          <w:rFonts w:ascii="Calibri" w:eastAsia="Calibri" w:hAnsi="Calibri" w:cs="Calibri"/>
          <w:spacing w:val="-5"/>
        </w:rPr>
        <w:t xml:space="preserve"> </w:t>
      </w:r>
      <w:r w:rsidRPr="0042683D">
        <w:rPr>
          <w:rFonts w:ascii="Calibri" w:eastAsia="Calibri" w:hAnsi="Calibri" w:cs="Calibri"/>
        </w:rPr>
        <w:t>Tribal</w:t>
      </w:r>
      <w:r w:rsidRPr="0042683D">
        <w:rPr>
          <w:rFonts w:ascii="Calibri" w:eastAsia="Calibri" w:hAnsi="Calibri" w:cs="Calibri"/>
          <w:spacing w:val="-3"/>
        </w:rPr>
        <w:t xml:space="preserve"> </w:t>
      </w:r>
      <w:r>
        <w:rPr>
          <w:rFonts w:ascii="Calibri" w:eastAsia="Calibri" w:hAnsi="Calibri" w:cs="Calibri"/>
          <w:spacing w:val="-3"/>
        </w:rPr>
        <w:t>L</w:t>
      </w:r>
      <w:r w:rsidRPr="0042683D">
        <w:rPr>
          <w:rFonts w:ascii="Calibri" w:eastAsia="Calibri" w:hAnsi="Calibri" w:cs="Calibri"/>
          <w:spacing w:val="-3"/>
        </w:rPr>
        <w:t xml:space="preserve">ead </w:t>
      </w:r>
      <w:r>
        <w:rPr>
          <w:rFonts w:ascii="Calibri" w:eastAsia="Calibri" w:hAnsi="Calibri" w:cs="Calibri"/>
          <w:spacing w:val="-3"/>
        </w:rPr>
        <w:t>A</w:t>
      </w:r>
      <w:r w:rsidRPr="0042683D">
        <w:rPr>
          <w:rFonts w:ascii="Calibri" w:eastAsia="Calibri" w:hAnsi="Calibri" w:cs="Calibri"/>
          <w:spacing w:val="-3"/>
        </w:rPr>
        <w:t>gency</w:t>
      </w:r>
      <w:r w:rsidRPr="0042683D">
        <w:rPr>
          <w:rFonts w:ascii="Calibri" w:eastAsia="Calibri" w:hAnsi="Calibri" w:cs="Calibri"/>
          <w:spacing w:val="-2"/>
        </w:rPr>
        <w:t xml:space="preserve"> </w:t>
      </w:r>
      <w:r w:rsidRPr="0042683D">
        <w:rPr>
          <w:rFonts w:ascii="Calibri" w:eastAsia="Calibri" w:hAnsi="Calibri" w:cs="Calibri"/>
        </w:rPr>
        <w:t>is re</w:t>
      </w:r>
      <w:r w:rsidRPr="0042683D">
        <w:rPr>
          <w:rFonts w:ascii="Calibri" w:eastAsia="Calibri" w:hAnsi="Calibri" w:cs="Calibri"/>
          <w:spacing w:val="1"/>
        </w:rPr>
        <w:t>q</w:t>
      </w:r>
      <w:r w:rsidRPr="0042683D">
        <w:rPr>
          <w:rFonts w:ascii="Calibri" w:eastAsia="Calibri" w:hAnsi="Calibri" w:cs="Calibri"/>
        </w:rPr>
        <w:t>ui</w:t>
      </w:r>
      <w:r w:rsidRPr="0042683D">
        <w:rPr>
          <w:rFonts w:ascii="Calibri" w:eastAsia="Calibri" w:hAnsi="Calibri" w:cs="Calibri"/>
          <w:spacing w:val="-2"/>
        </w:rPr>
        <w:t>r</w:t>
      </w:r>
      <w:r w:rsidRPr="0042683D">
        <w:rPr>
          <w:rFonts w:ascii="Calibri" w:eastAsia="Calibri" w:hAnsi="Calibri" w:cs="Calibri"/>
        </w:rPr>
        <w:t>ed</w:t>
      </w:r>
      <w:r w:rsidRPr="0042683D">
        <w:rPr>
          <w:rFonts w:ascii="Calibri" w:eastAsia="Calibri" w:hAnsi="Calibri" w:cs="Calibri"/>
          <w:spacing w:val="-3"/>
        </w:rPr>
        <w:t xml:space="preserve"> </w:t>
      </w:r>
      <w:r w:rsidRPr="0042683D">
        <w:rPr>
          <w:rFonts w:ascii="Calibri" w:eastAsia="Calibri" w:hAnsi="Calibri" w:cs="Calibri"/>
        </w:rPr>
        <w:t>to</w:t>
      </w:r>
      <w:r w:rsidRPr="0042683D">
        <w:rPr>
          <w:rFonts w:ascii="Calibri" w:eastAsia="Calibri" w:hAnsi="Calibri" w:cs="Calibri"/>
          <w:spacing w:val="-5"/>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n</w:t>
      </w:r>
      <w:r w:rsidRPr="0042683D">
        <w:rPr>
          <w:rFonts w:ascii="Calibri" w:eastAsia="Calibri" w:hAnsi="Calibri" w:cs="Calibri"/>
        </w:rPr>
        <w:t>fer</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i</w:t>
      </w:r>
      <w:r w:rsidRPr="0042683D">
        <w:rPr>
          <w:rFonts w:ascii="Calibri" w:eastAsia="Calibri" w:hAnsi="Calibri" w:cs="Calibri"/>
          <w:spacing w:val="-2"/>
        </w:rPr>
        <w:t>t</w:t>
      </w:r>
      <w:r w:rsidRPr="0042683D">
        <w:rPr>
          <w:rFonts w:ascii="Calibri" w:eastAsia="Calibri" w:hAnsi="Calibri" w:cs="Calibri"/>
        </w:rPr>
        <w:t>h</w:t>
      </w:r>
      <w:r w:rsidRPr="0042683D">
        <w:rPr>
          <w:rFonts w:ascii="Calibri" w:eastAsia="Calibri" w:hAnsi="Calibri" w:cs="Calibri"/>
          <w:spacing w:val="-2"/>
        </w:rPr>
        <w:t xml:space="preserve"> </w:t>
      </w:r>
      <w:r w:rsidRPr="0042683D">
        <w:rPr>
          <w:rFonts w:ascii="Calibri" w:eastAsia="Calibri" w:hAnsi="Calibri" w:cs="Calibri"/>
          <w:spacing w:val="-3"/>
        </w:rPr>
        <w:t>a</w:t>
      </w:r>
      <w:r w:rsidRPr="0042683D">
        <w:rPr>
          <w:rFonts w:ascii="Calibri" w:eastAsia="Calibri" w:hAnsi="Calibri" w:cs="Calibri"/>
        </w:rPr>
        <w:t>ll</w:t>
      </w:r>
      <w:r w:rsidRPr="0042683D">
        <w:rPr>
          <w:rFonts w:ascii="Calibri" w:eastAsia="Calibri" w:hAnsi="Calibri" w:cs="Calibri"/>
          <w:spacing w:val="-2"/>
        </w:rPr>
        <w:t xml:space="preserve"> </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2"/>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5"/>
        </w:rPr>
        <w:t xml:space="preserve"> </w:t>
      </w:r>
      <w:r w:rsidRPr="0042683D">
        <w:rPr>
          <w:rFonts w:ascii="Calibri" w:eastAsia="Calibri" w:hAnsi="Calibri" w:cs="Calibri"/>
        </w:rPr>
        <w:t xml:space="preserve">Tribal </w:t>
      </w:r>
      <w:r>
        <w:rPr>
          <w:rFonts w:ascii="Calibri" w:eastAsia="Calibri" w:hAnsi="Calibri" w:cs="Calibri"/>
        </w:rPr>
        <w:t>L</w:t>
      </w:r>
      <w:r w:rsidRPr="0042683D">
        <w:rPr>
          <w:rFonts w:ascii="Calibri" w:eastAsia="Calibri" w:hAnsi="Calibri" w:cs="Calibri"/>
        </w:rPr>
        <w:t xml:space="preserve">ead </w:t>
      </w:r>
      <w:r>
        <w:rPr>
          <w:rFonts w:ascii="Calibri" w:eastAsia="Calibri" w:hAnsi="Calibri" w:cs="Calibri"/>
        </w:rPr>
        <w:t>A</w:t>
      </w:r>
      <w:r w:rsidRPr="0042683D">
        <w:rPr>
          <w:rFonts w:ascii="Calibri" w:eastAsia="Calibri" w:hAnsi="Calibri" w:cs="Calibri"/>
        </w:rPr>
        <w:t>gencies</w:t>
      </w:r>
      <w:r w:rsidRPr="0042683D">
        <w:rPr>
          <w:rFonts w:ascii="Calibri" w:eastAsia="Calibri" w:hAnsi="Calibri" w:cs="Calibri"/>
          <w:spacing w:val="-3"/>
        </w:rPr>
        <w:t xml:space="preserve"> </w:t>
      </w:r>
      <w:r w:rsidRPr="0042683D">
        <w:rPr>
          <w:rFonts w:ascii="Calibri" w:eastAsia="Calibri" w:hAnsi="Calibri" w:cs="Calibri"/>
        </w:rPr>
        <w:t>th</w:t>
      </w:r>
      <w:r w:rsidRPr="0042683D">
        <w:rPr>
          <w:rFonts w:ascii="Calibri" w:eastAsia="Calibri" w:hAnsi="Calibri" w:cs="Calibri"/>
          <w:spacing w:val="-3"/>
        </w:rPr>
        <w:t>a</w:t>
      </w:r>
      <w:r w:rsidRPr="0042683D">
        <w:rPr>
          <w:rFonts w:ascii="Calibri" w:eastAsia="Calibri" w:hAnsi="Calibri" w:cs="Calibri"/>
        </w:rPr>
        <w:t>t</w:t>
      </w:r>
      <w:r w:rsidRPr="0042683D">
        <w:rPr>
          <w:rFonts w:ascii="Calibri" w:eastAsia="Calibri" w:hAnsi="Calibri" w:cs="Calibri"/>
          <w:spacing w:val="-2"/>
        </w:rPr>
        <w:t xml:space="preserve"> h</w:t>
      </w:r>
      <w:r w:rsidRPr="0042683D">
        <w:rPr>
          <w:rFonts w:ascii="Calibri" w:eastAsia="Calibri" w:hAnsi="Calibri" w:cs="Calibri"/>
        </w:rPr>
        <w:t>ave</w:t>
      </w:r>
      <w:r w:rsidRPr="0042683D">
        <w:rPr>
          <w:rFonts w:ascii="Calibri" w:eastAsia="Calibri" w:hAnsi="Calibri" w:cs="Calibri"/>
          <w:spacing w:val="-2"/>
        </w:rPr>
        <w:t xml:space="preserve"> </w:t>
      </w:r>
      <w:r w:rsidRPr="0042683D">
        <w:rPr>
          <w:rFonts w:ascii="Calibri" w:eastAsia="Calibri" w:hAnsi="Calibri" w:cs="Calibri"/>
        </w:rPr>
        <w:t>ove</w:t>
      </w:r>
      <w:r w:rsidRPr="0042683D">
        <w:rPr>
          <w:rFonts w:ascii="Calibri" w:eastAsia="Calibri" w:hAnsi="Calibri" w:cs="Calibri"/>
          <w:spacing w:val="-2"/>
        </w:rPr>
        <w:t>r</w:t>
      </w:r>
      <w:r w:rsidRPr="0042683D">
        <w:rPr>
          <w:rFonts w:ascii="Calibri" w:eastAsia="Calibri" w:hAnsi="Calibri" w:cs="Calibri"/>
          <w:spacing w:val="-3"/>
        </w:rPr>
        <w:t>l</w:t>
      </w:r>
      <w:r w:rsidRPr="0042683D">
        <w:rPr>
          <w:rFonts w:ascii="Calibri" w:eastAsia="Calibri" w:hAnsi="Calibri" w:cs="Calibri"/>
        </w:rPr>
        <w:t>a</w:t>
      </w:r>
      <w:r w:rsidRPr="0042683D">
        <w:rPr>
          <w:rFonts w:ascii="Calibri" w:eastAsia="Calibri" w:hAnsi="Calibri" w:cs="Calibri"/>
          <w:spacing w:val="1"/>
        </w:rPr>
        <w:t>p</w:t>
      </w:r>
      <w:r w:rsidRPr="0042683D">
        <w:rPr>
          <w:rFonts w:ascii="Calibri" w:eastAsia="Calibri" w:hAnsi="Calibri" w:cs="Calibri"/>
        </w:rPr>
        <w:t>p</w:t>
      </w:r>
      <w:r w:rsidRPr="0042683D">
        <w:rPr>
          <w:rFonts w:ascii="Calibri" w:eastAsia="Calibri" w:hAnsi="Calibri" w:cs="Calibri"/>
          <w:spacing w:val="-3"/>
        </w:rPr>
        <w:t>i</w:t>
      </w:r>
      <w:r w:rsidRPr="0042683D">
        <w:rPr>
          <w:rFonts w:ascii="Calibri" w:eastAsia="Calibri" w:hAnsi="Calibri" w:cs="Calibri"/>
        </w:rPr>
        <w:t>ng</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w w:val="99"/>
        </w:rPr>
        <w:t xml:space="preserve"> </w:t>
      </w:r>
      <w:r w:rsidRPr="0042683D">
        <w:rPr>
          <w:rFonts w:ascii="Calibri" w:eastAsia="Calibri" w:hAnsi="Calibri" w:cs="Calibri"/>
        </w:rPr>
        <w:t>neig</w:t>
      </w:r>
      <w:r w:rsidRPr="0042683D">
        <w:rPr>
          <w:rFonts w:ascii="Calibri" w:eastAsia="Calibri" w:hAnsi="Calibri" w:cs="Calibri"/>
          <w:spacing w:val="-1"/>
        </w:rPr>
        <w:t>h</w:t>
      </w:r>
      <w:r w:rsidRPr="0042683D">
        <w:rPr>
          <w:rFonts w:ascii="Calibri" w:eastAsia="Calibri" w:hAnsi="Calibri" w:cs="Calibri"/>
        </w:rPr>
        <w:t>bori</w:t>
      </w:r>
      <w:r w:rsidRPr="0042683D">
        <w:rPr>
          <w:rFonts w:ascii="Calibri" w:eastAsia="Calibri" w:hAnsi="Calibri" w:cs="Calibri"/>
          <w:spacing w:val="1"/>
        </w:rPr>
        <w:t>n</w:t>
      </w:r>
      <w:r w:rsidRPr="0042683D">
        <w:rPr>
          <w:rFonts w:ascii="Calibri" w:eastAsia="Calibri" w:hAnsi="Calibri" w:cs="Calibri"/>
        </w:rPr>
        <w:t>g</w:t>
      </w:r>
      <w:r w:rsidRPr="0042683D">
        <w:rPr>
          <w:rFonts w:ascii="Calibri" w:eastAsia="Calibri" w:hAnsi="Calibri" w:cs="Calibri"/>
          <w:spacing w:val="-7"/>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4"/>
        </w:rPr>
        <w:t xml:space="preserve"> </w:t>
      </w:r>
      <w:r w:rsidRPr="0042683D">
        <w:rPr>
          <w:rFonts w:ascii="Calibri" w:eastAsia="Calibri" w:hAnsi="Calibri" w:cs="Calibri"/>
          <w:spacing w:val="-3"/>
        </w:rPr>
        <w:t>a</w:t>
      </w:r>
      <w:r w:rsidRPr="0042683D">
        <w:rPr>
          <w:rFonts w:ascii="Calibri" w:eastAsia="Calibri" w:hAnsi="Calibri" w:cs="Calibri"/>
        </w:rPr>
        <w:t>re</w:t>
      </w:r>
      <w:r w:rsidRPr="0042683D">
        <w:rPr>
          <w:rFonts w:ascii="Calibri" w:eastAsia="Calibri" w:hAnsi="Calibri" w:cs="Calibri"/>
          <w:spacing w:val="-3"/>
        </w:rPr>
        <w:t>a</w:t>
      </w:r>
      <w:r w:rsidRPr="0042683D">
        <w:rPr>
          <w:rFonts w:ascii="Calibri" w:eastAsia="Calibri" w:hAnsi="Calibri" w:cs="Calibri"/>
        </w:rPr>
        <w:t>s.</w:t>
      </w:r>
    </w:p>
    <w:p w:rsidR="003B37EF" w:rsidRPr="0042683D" w:rsidP="003B37EF" w14:paraId="69023818" w14:textId="77777777">
      <w:pPr>
        <w:widowControl w:val="0"/>
        <w:spacing w:before="20" w:after="0" w:line="220" w:lineRule="exact"/>
        <w:ind w:left="180"/>
      </w:pPr>
    </w:p>
    <w:p w:rsidR="003B37EF" w:rsidRPr="0042683D" w:rsidP="003B37EF" w14:paraId="152EE982" w14:textId="77777777">
      <w:pPr>
        <w:widowControl w:val="0"/>
        <w:tabs>
          <w:tab w:val="left" w:pos="7290"/>
        </w:tabs>
        <w:spacing w:after="0" w:line="240" w:lineRule="auto"/>
        <w:ind w:left="180"/>
        <w:rPr>
          <w:rFonts w:ascii="Calibri" w:eastAsia="Calibri" w:hAnsi="Calibri" w:cs="Calibri"/>
        </w:rPr>
      </w:pPr>
      <w:r w:rsidRPr="0042683D">
        <w:rPr>
          <w:rFonts w:ascii="Calibri" w:eastAsia="Calibri" w:hAnsi="Calibri" w:cs="Calibri"/>
        </w:rPr>
        <w:t>Th</w:t>
      </w:r>
      <w:r>
        <w:rPr>
          <w:rFonts w:ascii="Calibri" w:eastAsia="Calibri" w:hAnsi="Calibri" w:cs="Calibri"/>
        </w:rPr>
        <w:t>e</w:t>
      </w:r>
      <w:r w:rsidRPr="0042683D">
        <w:rPr>
          <w:rFonts w:ascii="Calibri" w:eastAsia="Calibri" w:hAnsi="Calibri" w:cs="Calibri"/>
          <w:spacing w:val="-1"/>
        </w:rPr>
        <w:t xml:space="preserve"> 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Pr>
          <w:rFonts w:ascii="Calibri" w:eastAsia="Calibri" w:hAnsi="Calibri" w:cs="Calibri"/>
        </w:rPr>
        <w:t>s</w:t>
      </w:r>
      <w:r w:rsidRPr="0042683D">
        <w:rPr>
          <w:rFonts w:ascii="Calibri" w:eastAsia="Calibri" w:hAnsi="Calibri" w:cs="Calibri"/>
          <w:spacing w:val="-2"/>
        </w:rPr>
        <w:t xml:space="preserve"> </w:t>
      </w:r>
      <w:r>
        <w:rPr>
          <w:rFonts w:ascii="Calibri" w:eastAsia="Calibri" w:hAnsi="Calibri" w:cs="Calibri"/>
          <w:spacing w:val="-2"/>
        </w:rPr>
        <w:t xml:space="preserve">below </w:t>
      </w:r>
      <w:r w:rsidRPr="0042683D">
        <w:rPr>
          <w:rFonts w:ascii="Calibri" w:eastAsia="Calibri" w:hAnsi="Calibri" w:cs="Calibri"/>
        </w:rPr>
        <w:t>sho</w:t>
      </w:r>
      <w:r w:rsidRPr="0042683D">
        <w:rPr>
          <w:rFonts w:ascii="Calibri" w:eastAsia="Calibri" w:hAnsi="Calibri" w:cs="Calibri"/>
          <w:spacing w:val="-2"/>
        </w:rPr>
        <w:t>w</w:t>
      </w:r>
      <w:r w:rsidRPr="0042683D">
        <w:rPr>
          <w:rFonts w:ascii="Calibri" w:eastAsia="Calibri" w:hAnsi="Calibri" w:cs="Calibri"/>
          <w:spacing w:val="-3"/>
        </w:rPr>
        <w:t xml:space="preserve"> </w:t>
      </w:r>
      <w:r w:rsidRPr="0042683D">
        <w:rPr>
          <w:rFonts w:ascii="Calibri" w:eastAsia="Calibri" w:hAnsi="Calibri" w:cs="Calibri"/>
        </w:rPr>
        <w:t>the</w:t>
      </w:r>
      <w:r w:rsidRPr="0042683D">
        <w:rPr>
          <w:rFonts w:ascii="Calibri" w:eastAsia="Calibri" w:hAnsi="Calibri" w:cs="Calibri"/>
          <w:spacing w:val="-2"/>
        </w:rPr>
        <w:t xml:space="preserve"> nu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 xml:space="preserve">of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 xml:space="preserve">n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2"/>
        </w:rPr>
        <w:t xml:space="preserve"> </w:t>
      </w:r>
      <w:r>
        <w:rPr>
          <w:rFonts w:ascii="Calibri" w:eastAsia="Calibri" w:hAnsi="Calibri" w:cs="Calibri"/>
        </w:rPr>
        <w:t>younger than</w:t>
      </w:r>
      <w:r w:rsidRPr="0042683D">
        <w:rPr>
          <w:rFonts w:ascii="Calibri" w:eastAsia="Calibri" w:hAnsi="Calibri" w:cs="Calibri"/>
          <w:spacing w:val="1"/>
        </w:rPr>
        <w:t xml:space="preserve"> </w:t>
      </w:r>
      <w:r w:rsidRPr="0042683D">
        <w:rPr>
          <w:rFonts w:ascii="Calibri" w:eastAsia="Calibri" w:hAnsi="Calibri" w:cs="Calibri"/>
        </w:rPr>
        <w:t>age</w:t>
      </w:r>
      <w:r w:rsidRPr="0042683D">
        <w:rPr>
          <w:rFonts w:ascii="Calibri" w:eastAsia="Calibri" w:hAnsi="Calibri" w:cs="Calibri"/>
          <w:spacing w:val="-3"/>
        </w:rPr>
        <w:t xml:space="preserve"> </w:t>
      </w:r>
      <w:r w:rsidRPr="0042683D">
        <w:rPr>
          <w:rFonts w:ascii="Calibri" w:eastAsia="Calibri" w:hAnsi="Calibri" w:cs="Calibri"/>
        </w:rPr>
        <w:t>13</w:t>
      </w:r>
      <w:r w:rsidRPr="0042683D">
        <w:rPr>
          <w:rFonts w:ascii="Calibri" w:eastAsia="Calibri" w:hAnsi="Calibri" w:cs="Calibri"/>
          <w:spacing w:val="-2"/>
        </w:rPr>
        <w:t xml:space="preserve"> </w:t>
      </w:r>
      <w:r w:rsidRPr="0042683D">
        <w:rPr>
          <w:rFonts w:ascii="Calibri" w:eastAsia="Calibri" w:hAnsi="Calibri" w:cs="Calibri"/>
        </w:rPr>
        <w:t>as</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 xml:space="preserve">f </w:t>
      </w:r>
      <w:r w:rsidRPr="0042683D">
        <w:rPr>
          <w:rFonts w:ascii="Calibri" w:eastAsia="Calibri" w:hAnsi="Calibri" w:cs="Calibri"/>
          <w:u w:val="single"/>
        </w:rPr>
        <w:fldChar w:fldCharType="begin">
          <w:ffData>
            <w:name w:val="Text54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8"/>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rPr>
        <w:t xml:space="preserve"> </w:t>
      </w:r>
      <w:r w:rsidRPr="0042683D">
        <w:rPr>
          <w:rFonts w:ascii="Calibri" w:eastAsia="Calibri" w:hAnsi="Calibri" w:cs="Calibri"/>
          <w:spacing w:val="-1"/>
        </w:rPr>
        <w:t>(</w:t>
      </w:r>
      <w:r w:rsidRPr="0042683D">
        <w:rPr>
          <w:rFonts w:ascii="Calibri" w:eastAsia="Calibri" w:hAnsi="Calibri" w:cs="Calibri"/>
        </w:rPr>
        <w:t>da</w:t>
      </w:r>
      <w:r w:rsidRPr="0042683D">
        <w:rPr>
          <w:rFonts w:ascii="Calibri" w:eastAsia="Calibri" w:hAnsi="Calibri" w:cs="Calibri"/>
          <w:spacing w:val="1"/>
        </w:rPr>
        <w:t>t</w:t>
      </w:r>
      <w:r w:rsidRPr="0042683D">
        <w:rPr>
          <w:rFonts w:ascii="Calibri" w:eastAsia="Calibri" w:hAnsi="Calibri" w:cs="Calibri"/>
        </w:rPr>
        <w:t>e).</w:t>
      </w:r>
    </w:p>
    <w:p w:rsidR="003B37EF" w:rsidRPr="0042683D" w:rsidP="003B37EF" w14:paraId="43C0CC36" w14:textId="77777777">
      <w:pPr>
        <w:widowControl w:val="0"/>
        <w:spacing w:after="0" w:line="200" w:lineRule="exact"/>
        <w:ind w:left="180"/>
      </w:pPr>
    </w:p>
    <w:p w:rsidR="003B37EF" w:rsidP="003B37EF" w14:paraId="5666FEFE" w14:textId="4C87EEDF">
      <w:pPr>
        <w:widowControl w:val="0"/>
        <w:tabs>
          <w:tab w:val="left" w:pos="8251"/>
        </w:tabs>
        <w:spacing w:before="51" w:after="0" w:line="240" w:lineRule="auto"/>
        <w:ind w:left="180" w:right="301"/>
        <w:rPr>
          <w:rFonts w:ascii="Calibri" w:eastAsia="Calibri" w:hAnsi="Calibri" w:cs="Calibri"/>
        </w:rPr>
      </w:pPr>
      <w:r w:rsidRPr="0042683D">
        <w:rPr>
          <w:rFonts w:ascii="Calibri" w:eastAsia="Calibri" w:hAnsi="Calibri" w:cs="Calibri"/>
        </w:rPr>
        <w:t>This</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2"/>
        </w:rPr>
        <w:t>r</w:t>
      </w:r>
      <w:r w:rsidRPr="0042683D">
        <w:rPr>
          <w:rFonts w:ascii="Calibri" w:eastAsia="Calibri" w:hAnsi="Calibri" w:cs="Calibri"/>
        </w:rPr>
        <w:t>ti</w:t>
      </w:r>
      <w:r w:rsidRPr="0042683D">
        <w:rPr>
          <w:rFonts w:ascii="Calibri" w:eastAsia="Calibri" w:hAnsi="Calibri" w:cs="Calibri"/>
          <w:spacing w:val="1"/>
        </w:rPr>
        <w:t>f</w:t>
      </w:r>
      <w:r w:rsidRPr="0042683D">
        <w:rPr>
          <w:rFonts w:ascii="Calibri" w:eastAsia="Calibri" w:hAnsi="Calibri" w:cs="Calibri"/>
        </w:rPr>
        <w:t>ies</w:t>
      </w:r>
      <w:r w:rsidRPr="0042683D">
        <w:rPr>
          <w:rFonts w:ascii="Calibri" w:eastAsia="Calibri" w:hAnsi="Calibri" w:cs="Calibri"/>
          <w:spacing w:val="-4"/>
        </w:rPr>
        <w:t xml:space="preserve"> </w:t>
      </w:r>
      <w:r w:rsidRPr="0042683D">
        <w:rPr>
          <w:rFonts w:ascii="Calibri" w:eastAsia="Calibri" w:hAnsi="Calibri" w:cs="Calibri"/>
          <w:spacing w:val="-2"/>
        </w:rPr>
        <w:t>t</w:t>
      </w:r>
      <w:r w:rsidRPr="0042683D">
        <w:rPr>
          <w:rFonts w:ascii="Calibri" w:eastAsia="Calibri" w:hAnsi="Calibri" w:cs="Calibri"/>
        </w:rPr>
        <w:t>hat</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3"/>
        </w:rPr>
        <w:t xml:space="preserve"> </w:t>
      </w:r>
      <w:r w:rsidRPr="0042683D">
        <w:rPr>
          <w:rFonts w:ascii="Calibri" w:eastAsia="Calibri" w:hAnsi="Calibri" w:cs="Calibri"/>
        </w:rPr>
        <w:t>n</w:t>
      </w:r>
      <w:r w:rsidRPr="0042683D">
        <w:rPr>
          <w:rFonts w:ascii="Calibri" w:eastAsia="Calibri" w:hAnsi="Calibri" w:cs="Calibri"/>
          <w:spacing w:val="-2"/>
        </w:rPr>
        <w:t>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of</w:t>
      </w:r>
      <w:r w:rsidRPr="0042683D">
        <w:rPr>
          <w:rFonts w:ascii="Calibri" w:eastAsia="Calibri" w:hAnsi="Calibri" w:cs="Calibri"/>
          <w:spacing w:val="-1"/>
        </w:rPr>
        <w:t xml:space="preserve">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n</w:t>
      </w:r>
      <w:r w:rsidRPr="0042683D">
        <w:rPr>
          <w:rFonts w:ascii="Calibri" w:eastAsia="Calibri" w:hAnsi="Calibri" w:cs="Calibri"/>
          <w:spacing w:val="-1"/>
        </w:rPr>
        <w:t xml:space="preserve"> 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3"/>
        </w:rPr>
        <w:t xml:space="preserve"> </w:t>
      </w:r>
      <w:r w:rsidRPr="0042683D">
        <w:rPr>
          <w:rFonts w:ascii="Calibri" w:eastAsia="Calibri" w:hAnsi="Calibri" w:cs="Calibri"/>
          <w:spacing w:val="-1"/>
        </w:rPr>
        <w:t>(</w:t>
      </w:r>
      <w:r w:rsidRPr="0021313F">
        <w:rPr>
          <w:rFonts w:ascii="Calibri" w:eastAsia="Calibri" w:hAnsi="Calibri" w:cs="Calibri"/>
        </w:rPr>
        <w:t>as</w:t>
      </w:r>
      <w:r w:rsidRPr="1290EA5F">
        <w:rPr>
          <w:rFonts w:ascii="Calibri" w:eastAsia="Calibri" w:hAnsi="Calibri" w:cs="Calibri"/>
        </w:rPr>
        <w:t xml:space="preserve"> d</w:t>
      </w:r>
      <w:r w:rsidRPr="0021313F">
        <w:rPr>
          <w:rFonts w:ascii="Calibri" w:eastAsia="Calibri" w:hAnsi="Calibri" w:cs="Calibri"/>
        </w:rPr>
        <w:t>e</w:t>
      </w:r>
      <w:r w:rsidRPr="1290EA5F">
        <w:rPr>
          <w:rFonts w:ascii="Calibri" w:eastAsia="Calibri" w:hAnsi="Calibri" w:cs="Calibri"/>
        </w:rPr>
        <w:t>fi</w:t>
      </w:r>
      <w:r w:rsidRPr="0021313F">
        <w:rPr>
          <w:rFonts w:ascii="Calibri" w:eastAsia="Calibri" w:hAnsi="Calibri" w:cs="Calibri"/>
        </w:rPr>
        <w:t>ned</w:t>
      </w:r>
      <w:r w:rsidRPr="1290EA5F">
        <w:rPr>
          <w:rFonts w:ascii="Calibri" w:eastAsia="Calibri" w:hAnsi="Calibri" w:cs="Calibri"/>
        </w:rPr>
        <w:t xml:space="preserve"> </w:t>
      </w:r>
      <w:r w:rsidRPr="0021313F">
        <w:rPr>
          <w:rFonts w:ascii="Calibri" w:eastAsia="Calibri" w:hAnsi="Calibri" w:cs="Calibri"/>
        </w:rPr>
        <w:t>in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w:t>
      </w:r>
      <w:r w:rsidRPr="1290EA5F">
        <w:rPr>
          <w:rFonts w:ascii="Calibri" w:eastAsia="Calibri" w:hAnsi="Calibri" w:cs="Calibri"/>
        </w:rPr>
        <w:t xml:space="preserve"> </w:t>
      </w:r>
      <w:r w:rsidRPr="0021313F">
        <w:rPr>
          <w:rFonts w:ascii="Calibri" w:eastAsia="Calibri" w:hAnsi="Calibri" w:cs="Calibri"/>
        </w:rPr>
        <w:t>Plan</w:t>
      </w:r>
      <w:r w:rsidRPr="1290EA5F">
        <w:rPr>
          <w:rFonts w:ascii="Calibri" w:eastAsia="Calibri" w:hAnsi="Calibri" w:cs="Calibri"/>
        </w:rPr>
        <w:t xml:space="preserve"> </w:t>
      </w:r>
      <w:r w:rsidRPr="0021313F">
        <w:rPr>
          <w:rFonts w:ascii="Calibri" w:eastAsia="Calibri" w:hAnsi="Calibri" w:cs="Calibri"/>
        </w:rPr>
        <w:t>Se</w:t>
      </w:r>
      <w:r w:rsidRPr="1290EA5F">
        <w:rPr>
          <w:rFonts w:ascii="Calibri" w:eastAsia="Calibri" w:hAnsi="Calibri" w:cs="Calibri"/>
        </w:rPr>
        <w:t>c</w:t>
      </w:r>
      <w:r w:rsidRPr="0021313F">
        <w:rPr>
          <w:rFonts w:ascii="Calibri" w:eastAsia="Calibri" w:hAnsi="Calibri" w:cs="Calibri"/>
        </w:rPr>
        <w:t>t</w:t>
      </w:r>
      <w:r w:rsidRPr="1290EA5F">
        <w:rPr>
          <w:rFonts w:ascii="Calibri" w:eastAsia="Calibri" w:hAnsi="Calibri" w:cs="Calibri"/>
        </w:rPr>
        <w:t>i</w:t>
      </w:r>
      <w:r w:rsidRPr="0021313F">
        <w:rPr>
          <w:rFonts w:ascii="Calibri" w:eastAsia="Calibri" w:hAnsi="Calibri" w:cs="Calibri"/>
        </w:rPr>
        <w:t>on of</w:t>
      </w:r>
      <w:r w:rsidRPr="1290EA5F">
        <w:rPr>
          <w:rFonts w:ascii="Calibri" w:eastAsia="Calibri" w:hAnsi="Calibri" w:cs="Calibri"/>
        </w:rPr>
        <w:t xml:space="preserve"> </w:t>
      </w:r>
      <w:r w:rsidRPr="0021313F">
        <w:rPr>
          <w:rFonts w:ascii="Calibri" w:eastAsia="Calibri" w:hAnsi="Calibri" w:cs="Calibri"/>
        </w:rPr>
        <w:t>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w:t>
      </w:r>
      <w:r w:rsidRPr="1290EA5F">
        <w:rPr>
          <w:rFonts w:ascii="Calibri" w:eastAsia="Calibri" w:hAnsi="Calibri" w:cs="Calibri"/>
        </w:rPr>
        <w:t>4</w:t>
      </w:r>
      <w:r w:rsidRPr="0021313F">
        <w:rPr>
          <w:rFonts w:ascii="Calibri" w:eastAsia="Calibri" w:hAnsi="Calibri" w:cs="Calibri"/>
        </w:rPr>
        <w:t>77</w:t>
      </w:r>
      <w:r w:rsidRPr="1290EA5F">
        <w:rPr>
          <w:rFonts w:ascii="Calibri" w:eastAsia="Calibri" w:hAnsi="Calibri" w:cs="Calibri"/>
        </w:rPr>
        <w:t xml:space="preserve"> </w:t>
      </w:r>
      <w:r w:rsidRPr="0021313F">
        <w:rPr>
          <w:rFonts w:ascii="Calibri" w:eastAsia="Calibri" w:hAnsi="Calibri" w:cs="Calibri"/>
        </w:rPr>
        <w:t>Plan</w:t>
      </w:r>
      <w:r w:rsidRPr="0042683D">
        <w:rPr>
          <w:rFonts w:ascii="Calibri" w:eastAsia="Calibri" w:hAnsi="Calibri" w:cs="Calibri"/>
        </w:rPr>
        <w:t>)</w:t>
      </w:r>
      <w:r w:rsidRPr="0042683D">
        <w:rPr>
          <w:rFonts w:ascii="Calibri" w:eastAsia="Calibri" w:hAnsi="Calibri" w:cs="Calibri"/>
          <w:spacing w:val="-5"/>
        </w:rPr>
        <w:t xml:space="preserve"> </w:t>
      </w:r>
      <w:r w:rsidRPr="0042683D">
        <w:rPr>
          <w:rFonts w:ascii="Calibri" w:eastAsia="Calibri" w:hAnsi="Calibri" w:cs="Calibri"/>
          <w:spacing w:val="-2"/>
        </w:rPr>
        <w:t>w</w:t>
      </w:r>
      <w:r w:rsidRPr="0042683D">
        <w:rPr>
          <w:rFonts w:ascii="Calibri" w:eastAsia="Calibri" w:hAnsi="Calibri" w:cs="Calibri"/>
        </w:rPr>
        <w:t>ho reside</w:t>
      </w:r>
      <w:r w:rsidRPr="0042683D">
        <w:rPr>
          <w:rFonts w:ascii="Calibri" w:eastAsia="Calibri" w:hAnsi="Calibri" w:cs="Calibri"/>
          <w:spacing w:val="-3"/>
        </w:rPr>
        <w:t xml:space="preserve"> </w:t>
      </w:r>
      <w:r w:rsidRPr="0042683D">
        <w:rPr>
          <w:rFonts w:ascii="Calibri" w:eastAsia="Calibri" w:hAnsi="Calibri" w:cs="Calibri"/>
        </w:rPr>
        <w:t>on</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spacing w:val="-3"/>
        </w:rPr>
        <w:t xml:space="preserve"> </w:t>
      </w:r>
      <w:r w:rsidRPr="0042683D">
        <w:rPr>
          <w:rFonts w:ascii="Calibri" w:eastAsia="Calibri" w:hAnsi="Calibri" w:cs="Calibri"/>
        </w:rPr>
        <w:t>near</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 xml:space="preserve">he </w:t>
      </w:r>
      <w:r w:rsidRPr="0042683D">
        <w:rPr>
          <w:rFonts w:ascii="Calibri" w:eastAsia="Calibri" w:hAnsi="Calibri" w:cs="Calibri"/>
          <w:spacing w:val="-3"/>
        </w:rPr>
        <w:t>r</w:t>
      </w:r>
      <w:r w:rsidRPr="0042683D">
        <w:rPr>
          <w:rFonts w:ascii="Calibri" w:eastAsia="Calibri" w:hAnsi="Calibri" w:cs="Calibri"/>
        </w:rPr>
        <w:t>eserva</w:t>
      </w:r>
      <w:r w:rsidRPr="0042683D">
        <w:rPr>
          <w:rFonts w:ascii="Calibri" w:eastAsia="Calibri" w:hAnsi="Calibri" w:cs="Calibri"/>
          <w:spacing w:val="1"/>
        </w:rPr>
        <w:t>t</w:t>
      </w:r>
      <w:r w:rsidRPr="0042683D">
        <w:rPr>
          <w:rFonts w:ascii="Calibri" w:eastAsia="Calibri" w:hAnsi="Calibri" w:cs="Calibri"/>
        </w:rPr>
        <w:t>i</w:t>
      </w:r>
      <w:r w:rsidRPr="0042683D">
        <w:rPr>
          <w:rFonts w:ascii="Calibri" w:eastAsia="Calibri" w:hAnsi="Calibri" w:cs="Calibri"/>
          <w:spacing w:val="-2"/>
        </w:rPr>
        <w:t>o</w:t>
      </w:r>
      <w:r w:rsidRPr="0042683D">
        <w:rPr>
          <w:rFonts w:ascii="Calibri" w:eastAsia="Calibri" w:hAnsi="Calibri" w:cs="Calibri"/>
        </w:rPr>
        <w:t>n or</w:t>
      </w:r>
      <w:r w:rsidRPr="0042683D">
        <w:rPr>
          <w:rFonts w:ascii="Calibri" w:eastAsia="Calibri" w:hAnsi="Calibri" w:cs="Calibri"/>
          <w:spacing w:val="-3"/>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 a</w:t>
      </w:r>
      <w:r w:rsidRPr="0042683D">
        <w:rPr>
          <w:rFonts w:ascii="Calibri" w:eastAsia="Calibri" w:hAnsi="Calibri" w:cs="Calibri"/>
          <w:spacing w:val="-2"/>
        </w:rPr>
        <w:t>r</w:t>
      </w:r>
      <w:r w:rsidRPr="0042683D">
        <w:rPr>
          <w:rFonts w:ascii="Calibri" w:eastAsia="Calibri" w:hAnsi="Calibri" w:cs="Calibri"/>
        </w:rPr>
        <w:t>ea</w:t>
      </w:r>
      <w:r w:rsidRPr="0042683D">
        <w:rPr>
          <w:rFonts w:ascii="Calibri" w:eastAsia="Calibri" w:hAnsi="Calibri" w:cs="Calibri"/>
          <w:spacing w:val="-1"/>
        </w:rPr>
        <w:t xml:space="preserve"> </w:t>
      </w:r>
      <w:r w:rsidRPr="0042683D">
        <w:rPr>
          <w:rFonts w:ascii="Calibri" w:eastAsia="Calibri" w:hAnsi="Calibri" w:cs="Calibri"/>
          <w:spacing w:val="-4"/>
        </w:rPr>
        <w:t>(</w:t>
      </w:r>
      <w:r w:rsidRPr="0021313F">
        <w:rPr>
          <w:rFonts w:ascii="Calibri" w:eastAsia="Calibri" w:hAnsi="Calibri" w:cs="Calibri"/>
        </w:rPr>
        <w:t>as</w:t>
      </w:r>
      <w:r w:rsidRPr="1290EA5F">
        <w:rPr>
          <w:rFonts w:ascii="Calibri" w:eastAsia="Calibri" w:hAnsi="Calibri" w:cs="Calibri"/>
        </w:rPr>
        <w:t xml:space="preserve"> </w:t>
      </w:r>
      <w:r w:rsidRPr="0021313F">
        <w:rPr>
          <w:rFonts w:ascii="Calibri" w:eastAsia="Calibri" w:hAnsi="Calibri" w:cs="Calibri"/>
        </w:rPr>
        <w:t>d</w:t>
      </w:r>
      <w:r w:rsidRPr="1290EA5F">
        <w:rPr>
          <w:rFonts w:ascii="Calibri" w:eastAsia="Calibri" w:hAnsi="Calibri" w:cs="Calibri"/>
        </w:rPr>
        <w:t>e</w:t>
      </w:r>
      <w:r w:rsidRPr="0021313F">
        <w:rPr>
          <w:rFonts w:ascii="Calibri" w:eastAsia="Calibri" w:hAnsi="Calibri" w:cs="Calibri"/>
        </w:rPr>
        <w:t>fi</w:t>
      </w:r>
      <w:r w:rsidRPr="1290EA5F">
        <w:rPr>
          <w:rFonts w:ascii="Calibri" w:eastAsia="Calibri" w:hAnsi="Calibri" w:cs="Calibri"/>
        </w:rPr>
        <w:t>ne</w:t>
      </w:r>
      <w:r w:rsidRPr="0021313F">
        <w:rPr>
          <w:rFonts w:ascii="Calibri" w:eastAsia="Calibri" w:hAnsi="Calibri" w:cs="Calibri"/>
        </w:rPr>
        <w:t>d</w:t>
      </w:r>
      <w:r w:rsidRPr="1290EA5F">
        <w:rPr>
          <w:rFonts w:ascii="Calibri" w:eastAsia="Calibri" w:hAnsi="Calibri" w:cs="Calibri"/>
        </w:rPr>
        <w:t xml:space="preserve"> i</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 secti</w:t>
      </w:r>
      <w:r w:rsidRPr="1290EA5F">
        <w:rPr>
          <w:rFonts w:ascii="Calibri" w:eastAsia="Calibri" w:hAnsi="Calibri" w:cs="Calibri"/>
        </w:rPr>
        <w:t>o</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of</w:t>
      </w:r>
      <w:r w:rsidRPr="1290EA5F">
        <w:rPr>
          <w:rFonts w:ascii="Calibri" w:eastAsia="Calibri" w:hAnsi="Calibri" w:cs="Calibri"/>
        </w:rPr>
        <w:t xml:space="preserve"> t</w:t>
      </w:r>
      <w:r w:rsidRPr="0021313F">
        <w:rPr>
          <w:rFonts w:ascii="Calibri" w:eastAsia="Calibri" w:hAnsi="Calibri" w:cs="Calibri"/>
        </w:rPr>
        <w: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-4</w:t>
      </w:r>
      <w:r w:rsidRPr="1290EA5F">
        <w:rPr>
          <w:rFonts w:ascii="Calibri" w:eastAsia="Calibri" w:hAnsi="Calibri" w:cs="Calibri"/>
        </w:rPr>
        <w:t>7</w:t>
      </w:r>
      <w:r w:rsidRPr="0021313F">
        <w:rPr>
          <w:rFonts w:ascii="Calibri" w:eastAsia="Calibri" w:hAnsi="Calibri" w:cs="Calibri"/>
        </w:rPr>
        <w:t>7</w:t>
      </w:r>
      <w:r w:rsidRPr="1290EA5F">
        <w:rPr>
          <w:rFonts w:ascii="Calibri" w:eastAsia="Calibri" w:hAnsi="Calibri" w:cs="Calibri"/>
        </w:rPr>
        <w:t xml:space="preserve"> </w:t>
      </w:r>
      <w:r w:rsidRPr="0021313F">
        <w:rPr>
          <w:rFonts w:ascii="Calibri" w:eastAsia="Calibri" w:hAnsi="Calibri" w:cs="Calibri"/>
        </w:rPr>
        <w:t>P</w:t>
      </w:r>
      <w:r w:rsidRPr="1290EA5F">
        <w:rPr>
          <w:rFonts w:ascii="Calibri" w:eastAsia="Calibri" w:hAnsi="Calibri" w:cs="Calibri"/>
        </w:rPr>
        <w:t>l</w:t>
      </w:r>
      <w:r w:rsidRPr="0021313F">
        <w:rPr>
          <w:rFonts w:ascii="Calibri" w:eastAsia="Calibri" w:hAnsi="Calibri" w:cs="Calibri"/>
        </w:rPr>
        <w:t>a</w:t>
      </w:r>
      <w:r w:rsidRPr="1290EA5F">
        <w:rPr>
          <w:rFonts w:ascii="Calibri" w:eastAsia="Calibri" w:hAnsi="Calibri" w:cs="Calibri"/>
        </w:rPr>
        <w:t>n</w:t>
      </w:r>
      <w:r w:rsidRPr="0042683D">
        <w:rPr>
          <w:rFonts w:ascii="Calibri" w:eastAsia="Calibri" w:hAnsi="Calibri" w:cs="Calibri"/>
        </w:rPr>
        <w:t>)</w:t>
      </w:r>
      <w:r w:rsidRPr="0042683D">
        <w:rPr>
          <w:rFonts w:ascii="Calibri" w:eastAsia="Calibri" w:hAnsi="Calibri" w:cs="Calibri"/>
          <w:spacing w:val="-4"/>
        </w:rPr>
        <w:t xml:space="preserve"> </w:t>
      </w:r>
      <w:r>
        <w:rPr>
          <w:rFonts w:ascii="Calibri" w:eastAsia="Calibri" w:hAnsi="Calibri" w:cs="Calibri"/>
          <w:spacing w:val="-4"/>
        </w:rPr>
        <w:t>for the Consortium Lead Agency and each Consortium Member are</w:t>
      </w:r>
      <w:r w:rsidRPr="0042683D">
        <w:rPr>
          <w:rFonts w:ascii="Calibri" w:eastAsia="Calibri" w:hAnsi="Calibri" w:cs="Calibri"/>
        </w:rPr>
        <w:t>:</w:t>
      </w:r>
    </w:p>
    <w:p w:rsidR="003B37EF" w:rsidP="003B37EF" w14:paraId="48514C23" w14:textId="77777777">
      <w:pPr>
        <w:widowControl w:val="0"/>
        <w:tabs>
          <w:tab w:val="left" w:pos="8251"/>
        </w:tabs>
        <w:spacing w:before="51" w:after="0" w:line="240" w:lineRule="auto"/>
        <w:ind w:left="140" w:right="301"/>
        <w:rPr>
          <w:rFonts w:ascii="Calibri" w:eastAsia="Calibri" w:hAnsi="Calibri" w:cs="Calibri"/>
        </w:rPr>
      </w:pPr>
    </w:p>
    <w:p w:rsidR="00AC27BF" w:rsidRPr="00933047" w:rsidP="00AC27BF" w14:paraId="0CFB8C0D" w14:textId="504412C5">
      <w:pPr>
        <w:spacing w:after="0" w:line="240" w:lineRule="auto"/>
        <w:ind w:left="180"/>
        <w:rPr>
          <w:rFonts w:ascii="Calibri" w:eastAsia="Calibri" w:hAnsi="Calibri" w:cs="Calibri"/>
          <w:i/>
          <w:iCs/>
        </w:rPr>
      </w:pPr>
      <w:sdt>
        <w:sdtPr>
          <w:rPr>
            <w:rFonts w:ascii="Calibri" w:eastAsia="Calibri" w:hAnsi="Calibri" w:cs="Calibri"/>
            <w:b/>
            <w:bCs/>
          </w:rPr>
          <w:id w:val="777071322"/>
          <w14:checkbox>
            <w14:checked w14:val="0"/>
            <w14:checkedState w14:val="2612" w14:font="MS Gothic"/>
            <w14:uncheckedState w14:val="2610" w14:font="MS Gothic"/>
          </w14:checkbox>
        </w:sdtPr>
        <w:sdtContent>
          <w:r w:rsidRPr="00233812" w:rsidR="00E35FD4">
            <w:rPr>
              <w:rFonts w:ascii="MS Gothic" w:eastAsia="MS Gothic" w:hAnsi="MS Gothic" w:cs="MS Gothic"/>
              <w:b/>
              <w:bCs/>
            </w:rPr>
            <w:t>☐</w:t>
          </w:r>
        </w:sdtContent>
      </w:sdt>
      <w:r w:rsidRPr="697D7921">
        <w:rPr>
          <w:rFonts w:ascii="Calibri" w:eastAsia="Calibri" w:hAnsi="Calibri" w:cs="Calibri"/>
          <w:b/>
          <w:bCs/>
          <w:i/>
          <w:iCs/>
        </w:rPr>
        <w:t xml:space="preserve">This signed Child Count Declaration serves as the Tribe’s demonstration for the consortium Lead Agency that the member Tribe has authorized the consortium Lead Agency to act on its behalf pursuant to </w:t>
      </w:r>
      <w:r w:rsidRPr="697D7921">
        <w:rPr>
          <w:rStyle w:val="normaltextrun"/>
          <w:b/>
          <w:bCs/>
          <w:i/>
          <w:iCs/>
          <w:color w:val="000000"/>
          <w:shd w:val="clear" w:color="auto" w:fill="FFFFFF"/>
        </w:rPr>
        <w:t>(98.80(c)(1-4); 98.81(b)(8)(i))</w:t>
      </w:r>
      <w:r w:rsidRPr="697D7921">
        <w:rPr>
          <w:rFonts w:ascii="Calibri" w:eastAsia="Calibri" w:hAnsi="Calibri" w:cs="Calibri"/>
          <w:b/>
          <w:bCs/>
          <w:i/>
          <w:iCs/>
        </w:rPr>
        <w:t xml:space="preserve">. </w:t>
      </w:r>
      <w:r w:rsidRPr="697D7921">
        <w:rPr>
          <w:rFonts w:ascii="Calibri" w:eastAsia="Calibri" w:hAnsi="Calibri" w:cs="Calibri"/>
          <w:i/>
          <w:iCs/>
        </w:rPr>
        <w:t>However, a Tribe may choose to attach a Tribal Resolution, a letter signed by the current Tribal Leader, or another official document from the Tribal/village government per Tribal statute or directive.</w:t>
      </w:r>
    </w:p>
    <w:p w:rsidR="00E35FD4" w:rsidP="00AC27BF" w14:paraId="4F0E892F" w14:textId="77777777">
      <w:pPr>
        <w:spacing w:after="0" w:line="240" w:lineRule="auto"/>
        <w:ind w:left="180"/>
        <w:rPr>
          <w:rFonts w:ascii="Calibri" w:eastAsia="Calibri" w:hAnsi="Calibri" w:cs="Calibri"/>
          <w:i/>
          <w:iCs/>
        </w:rPr>
      </w:pPr>
    </w:p>
    <w:p w:rsidR="005F6BDC" w:rsidP="00AC27BF" w14:paraId="31CF3381" w14:textId="52D58867">
      <w:pPr>
        <w:spacing w:after="0" w:line="240" w:lineRule="auto"/>
        <w:ind w:left="180"/>
        <w:rPr>
          <w:rFonts w:ascii="Calibri" w:eastAsia="Calibri" w:hAnsi="Calibri" w:cs="Calibri"/>
          <w:i/>
          <w:iCs/>
        </w:rPr>
      </w:pPr>
      <w:sdt>
        <w:sdtPr>
          <w:rPr>
            <w:rFonts w:ascii="Calibri" w:eastAsia="Calibri" w:hAnsi="Calibri" w:cs="Calibri"/>
            <w:b/>
            <w:bCs/>
          </w:rPr>
          <w:id w:val="-1229296274"/>
          <w14:checkbox>
            <w14:checked w14:val="0"/>
            <w14:checkedState w14:val="2612" w14:font="MS Gothic"/>
            <w14:uncheckedState w14:val="2610" w14:font="MS Gothic"/>
          </w14:checkbox>
        </w:sdtPr>
        <w:sdtContent>
          <w:r w:rsidRPr="00233812" w:rsidR="00F17BF7">
            <w:rPr>
              <w:rFonts w:ascii="MS Gothic" w:eastAsia="MS Gothic" w:hAnsi="MS Gothic" w:cs="MS Gothic"/>
              <w:b/>
              <w:bCs/>
            </w:rPr>
            <w:t>☐</w:t>
          </w:r>
        </w:sdtContent>
      </w:sdt>
      <w:r w:rsidRPr="697D7921">
        <w:rPr>
          <w:rFonts w:ascii="Calibri" w:eastAsia="Calibri" w:hAnsi="Calibri" w:cs="Calibri"/>
          <w:b/>
          <w:bCs/>
          <w:i/>
          <w:iCs/>
        </w:rPr>
        <w:t xml:space="preserve">This signed Child Count Declaration serves </w:t>
      </w:r>
      <w:r w:rsidR="00F36780">
        <w:rPr>
          <w:rFonts w:ascii="Calibri" w:eastAsia="Calibri" w:hAnsi="Calibri" w:cs="Calibri"/>
          <w:b/>
          <w:bCs/>
          <w:i/>
          <w:iCs/>
        </w:rPr>
        <w:t xml:space="preserve">only </w:t>
      </w:r>
      <w:r w:rsidRPr="697D7921">
        <w:rPr>
          <w:rFonts w:ascii="Calibri" w:eastAsia="Calibri" w:hAnsi="Calibri" w:cs="Calibri"/>
          <w:b/>
          <w:bCs/>
          <w:i/>
          <w:iCs/>
        </w:rPr>
        <w:t xml:space="preserve">as the Tribe’s </w:t>
      </w:r>
      <w:r w:rsidR="00FC283A">
        <w:rPr>
          <w:rFonts w:ascii="Calibri" w:eastAsia="Calibri" w:hAnsi="Calibri" w:cs="Calibri"/>
          <w:b/>
          <w:bCs/>
          <w:i/>
          <w:iCs/>
        </w:rPr>
        <w:t>Child Count D</w:t>
      </w:r>
      <w:r>
        <w:rPr>
          <w:rFonts w:ascii="Calibri" w:eastAsia="Calibri" w:hAnsi="Calibri" w:cs="Calibri"/>
          <w:b/>
          <w:bCs/>
          <w:i/>
          <w:iCs/>
        </w:rPr>
        <w:t>eclaration</w:t>
      </w:r>
      <w:r w:rsidRPr="697D7921">
        <w:rPr>
          <w:rFonts w:ascii="Calibri" w:eastAsia="Calibri" w:hAnsi="Calibri" w:cs="Calibri"/>
          <w:b/>
          <w:bCs/>
          <w:i/>
          <w:iCs/>
        </w:rPr>
        <w:t xml:space="preserve"> for </w:t>
      </w:r>
      <w:r w:rsidR="00E174B9">
        <w:rPr>
          <w:rFonts w:ascii="Calibri" w:eastAsia="Calibri" w:hAnsi="Calibri" w:cs="Calibri"/>
          <w:b/>
          <w:bCs/>
          <w:i/>
          <w:iCs/>
        </w:rPr>
        <w:t>CCDF Mandatory funds received</w:t>
      </w:r>
      <w:r w:rsidRPr="697D7921">
        <w:rPr>
          <w:rFonts w:ascii="Calibri" w:eastAsia="Calibri" w:hAnsi="Calibri" w:cs="Calibri"/>
          <w:b/>
          <w:bCs/>
          <w:i/>
          <w:iCs/>
        </w:rPr>
        <w:t xml:space="preserve"> consortium Lead Agency </w:t>
      </w:r>
      <w:r w:rsidR="00E174B9">
        <w:rPr>
          <w:rFonts w:ascii="Calibri" w:eastAsia="Calibri" w:hAnsi="Calibri" w:cs="Calibri"/>
          <w:b/>
          <w:bCs/>
          <w:i/>
          <w:iCs/>
        </w:rPr>
        <w:t>on the Tribe’s behalf</w:t>
      </w:r>
      <w:r w:rsidR="000744A0">
        <w:rPr>
          <w:rFonts w:ascii="Calibri" w:eastAsia="Calibri" w:hAnsi="Calibri" w:cs="Calibri"/>
          <w:b/>
          <w:bCs/>
          <w:i/>
          <w:iCs/>
        </w:rPr>
        <w:t xml:space="preserve"> in accordance with Federal </w:t>
      </w:r>
      <w:r w:rsidR="00F36780">
        <w:rPr>
          <w:rFonts w:ascii="Calibri" w:eastAsia="Calibri" w:hAnsi="Calibri" w:cs="Calibri"/>
          <w:b/>
          <w:bCs/>
          <w:i/>
          <w:iCs/>
        </w:rPr>
        <w:t>Regulations</w:t>
      </w:r>
      <w:r w:rsidR="00C00946">
        <w:rPr>
          <w:rFonts w:ascii="Calibri" w:eastAsia="Calibri" w:hAnsi="Calibri" w:cs="Calibri"/>
          <w:b/>
          <w:bCs/>
          <w:i/>
          <w:iCs/>
        </w:rPr>
        <w:t>. The Tribe</w:t>
      </w:r>
      <w:r w:rsidR="00FC283A">
        <w:rPr>
          <w:rFonts w:ascii="Calibri" w:eastAsia="Calibri" w:hAnsi="Calibri" w:cs="Calibri"/>
          <w:b/>
          <w:bCs/>
          <w:i/>
          <w:iCs/>
        </w:rPr>
        <w:t xml:space="preserve"> </w:t>
      </w:r>
      <w:r w:rsidR="00E174B9">
        <w:rPr>
          <w:rFonts w:ascii="Calibri" w:eastAsia="Calibri" w:hAnsi="Calibri" w:cs="Calibri"/>
          <w:b/>
          <w:bCs/>
          <w:i/>
          <w:iCs/>
        </w:rPr>
        <w:t xml:space="preserve">receives </w:t>
      </w:r>
      <w:r w:rsidR="007B638D">
        <w:rPr>
          <w:rFonts w:ascii="Calibri" w:eastAsia="Calibri" w:hAnsi="Calibri" w:cs="Calibri"/>
          <w:b/>
          <w:bCs/>
          <w:i/>
          <w:iCs/>
        </w:rPr>
        <w:t xml:space="preserve">CCDF Discretionary funds directly </w:t>
      </w:r>
      <w:r w:rsidR="000744A0">
        <w:rPr>
          <w:rFonts w:ascii="Calibri" w:eastAsia="Calibri" w:hAnsi="Calibri" w:cs="Calibri"/>
          <w:b/>
          <w:bCs/>
          <w:i/>
          <w:iCs/>
        </w:rPr>
        <w:t xml:space="preserve">and does not authorize the consortium Lead Agency to act on its behalf pursuant to </w:t>
      </w:r>
      <w:r w:rsidRPr="000744A0" w:rsidR="000744A0">
        <w:rPr>
          <w:rFonts w:ascii="Calibri" w:eastAsia="Calibri" w:hAnsi="Calibri" w:cs="Calibri"/>
          <w:b/>
          <w:bCs/>
          <w:i/>
          <w:iCs/>
        </w:rPr>
        <w:t>98.80</w:t>
      </w:r>
      <w:r w:rsidR="000744A0">
        <w:rPr>
          <w:rFonts w:ascii="Calibri" w:eastAsia="Calibri" w:hAnsi="Calibri" w:cs="Calibri"/>
          <w:b/>
          <w:bCs/>
          <w:i/>
          <w:iCs/>
        </w:rPr>
        <w:t>I</w:t>
      </w:r>
      <w:r w:rsidRPr="000744A0" w:rsidR="000744A0">
        <w:rPr>
          <w:rFonts w:ascii="Calibri" w:eastAsia="Calibri" w:hAnsi="Calibri" w:cs="Calibri"/>
          <w:b/>
          <w:bCs/>
          <w:i/>
          <w:iCs/>
        </w:rPr>
        <w:t>(1-4); 98.81(b)(8)(i)</w:t>
      </w:r>
      <w:r w:rsidR="000744A0">
        <w:rPr>
          <w:rFonts w:ascii="Calibri" w:eastAsia="Calibri" w:hAnsi="Calibri" w:cs="Calibri"/>
          <w:b/>
          <w:bCs/>
          <w:i/>
          <w:iCs/>
        </w:rPr>
        <w:t xml:space="preserve">. Note: this applies only to Tribes within Alaska </w:t>
      </w:r>
      <w:r w:rsidR="00F36780">
        <w:rPr>
          <w:rFonts w:ascii="Calibri" w:eastAsia="Calibri" w:hAnsi="Calibri" w:cs="Calibri"/>
          <w:b/>
          <w:bCs/>
          <w:i/>
          <w:iCs/>
        </w:rPr>
        <w:t>who receive their own CCDF grant.</w:t>
      </w:r>
    </w:p>
    <w:p w:rsidR="00E35FD4" w:rsidRPr="00E35FD4" w:rsidP="00AC27BF" w14:paraId="00DC1CA2" w14:textId="43AAD25C">
      <w:pPr>
        <w:spacing w:after="0" w:line="240" w:lineRule="auto"/>
        <w:ind w:left="180"/>
        <w:rPr>
          <w:rFonts w:ascii="Calibri" w:eastAsia="Calibri" w:hAnsi="Calibri" w:cs="Calibri"/>
          <w:i/>
          <w:iCs/>
        </w:rPr>
      </w:pPr>
    </w:p>
    <w:p w:rsidR="003B37EF" w:rsidP="00233812" w14:paraId="1F9A6FC1" w14:textId="77777777">
      <w:pPr>
        <w:rPr>
          <w:rFonts w:ascii="Calibri" w:eastAsia="Calibri" w:hAnsi="Calibri" w:cs="Calibri"/>
        </w:rPr>
      </w:pPr>
    </w:p>
    <w:p w:rsidR="003B37EF" w:rsidRPr="0042683D" w:rsidP="003B37EF" w14:paraId="67C2721C" w14:textId="77777777">
      <w:pPr>
        <w:widowControl w:val="0"/>
        <w:spacing w:after="0" w:line="200" w:lineRule="exact"/>
      </w:pPr>
    </w:p>
    <w:p w:rsidR="00134522" w:rsidRPr="0021313F" w:rsidP="00134522" w14:paraId="1D064934" w14:textId="77777777">
      <w:pPr>
        <w:widowControl w:val="0"/>
        <w:spacing w:after="0" w:line="200" w:lineRule="exact"/>
      </w:pPr>
    </w:p>
    <w:p w:rsidR="00134522" w:rsidRPr="0021313F" w:rsidP="00134522" w14:paraId="15330970" w14:textId="77777777">
      <w:pPr>
        <w:widowControl w:val="0"/>
        <w:tabs>
          <w:tab w:val="left" w:pos="6210"/>
        </w:tabs>
        <w:spacing w:before="51" w:after="0" w:line="240" w:lineRule="auto"/>
        <w:ind w:left="140"/>
        <w:rPr>
          <w:rFonts w:ascii="Calibri" w:eastAsia="Calibri" w:hAnsi="Calibri" w:cs="Calibri"/>
          <w:u w:val="single"/>
        </w:rPr>
      </w:pPr>
      <w:r w:rsidRPr="0021313F">
        <w:rPr>
          <w:rFonts w:ascii="Calibri" w:eastAsia="Calibri" w:hAnsi="Calibri" w:cs="Calibri"/>
          <w:u w:val="single" w:color="000000"/>
        </w:rPr>
        <w:t xml:space="preserve"> </w:t>
      </w:r>
      <w:r w:rsidRPr="0021313F">
        <w:rPr>
          <w:rFonts w:ascii="Calibri" w:eastAsia="Calibri" w:hAnsi="Calibri" w:cs="Calibri"/>
          <w:u w:val="single" w:color="000000"/>
        </w:rPr>
        <w:tab/>
      </w:r>
      <w:r w:rsidRPr="0021313F">
        <w:rPr>
          <w:rFonts w:ascii="Calibri" w:eastAsia="Calibri" w:hAnsi="Calibri" w:cs="Calibri"/>
        </w:rPr>
        <w:tab/>
        <w:t>Da</w:t>
      </w:r>
      <w:r w:rsidRPr="0021313F">
        <w:rPr>
          <w:rFonts w:ascii="Calibri" w:eastAsia="Calibri" w:hAnsi="Calibri" w:cs="Calibri"/>
          <w:spacing w:val="1"/>
        </w:rPr>
        <w:t>t</w:t>
      </w:r>
      <w:r w:rsidRPr="0021313F">
        <w:rPr>
          <w:rFonts w:ascii="Calibri" w:eastAsia="Calibri" w:hAnsi="Calibri" w:cs="Calibri"/>
          <w:spacing w:val="-2"/>
        </w:rPr>
        <w:t>e</w:t>
      </w:r>
      <w:r w:rsidRPr="0021313F">
        <w:rPr>
          <w:rFonts w:ascii="Calibri" w:eastAsia="Calibri" w:hAnsi="Calibri" w:cs="Calibri"/>
        </w:rPr>
        <w:t xml:space="preserve">: </w:t>
      </w:r>
      <w:r w:rsidRPr="0021313F">
        <w:rPr>
          <w:rFonts w:ascii="Calibri" w:eastAsia="Calibri" w:hAnsi="Calibri" w:cs="Calibri"/>
          <w:u w:val="single"/>
        </w:rPr>
        <w:fldChar w:fldCharType="begin">
          <w:ffData>
            <w:name w:val="Text555"/>
            <w:enabled/>
            <w:calcOnExit w:val="0"/>
            <w:textInput/>
          </w:ffData>
        </w:fldChar>
      </w:r>
      <w:bookmarkStart w:id="220" w:name="Text555"/>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0"/>
      <w:r w:rsidRPr="0021313F">
        <w:rPr>
          <w:rFonts w:ascii="Calibri" w:eastAsia="Calibri" w:hAnsi="Calibri" w:cs="Calibri"/>
          <w:u w:val="single"/>
        </w:rPr>
        <w:t>/</w:t>
      </w:r>
      <w:r w:rsidRPr="0021313F">
        <w:rPr>
          <w:rFonts w:ascii="Calibri" w:eastAsia="Calibri" w:hAnsi="Calibri" w:cs="Calibri"/>
          <w:u w:val="single"/>
        </w:rPr>
        <w:fldChar w:fldCharType="begin">
          <w:ffData>
            <w:name w:val="Text556"/>
            <w:enabled/>
            <w:calcOnExit w:val="0"/>
            <w:textInput/>
          </w:ffData>
        </w:fldChar>
      </w:r>
      <w:bookmarkStart w:id="221" w:name="Text556"/>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1"/>
      <w:r w:rsidRPr="0021313F">
        <w:rPr>
          <w:rFonts w:ascii="Calibri" w:eastAsia="Calibri" w:hAnsi="Calibri" w:cs="Calibri"/>
          <w:u w:val="single"/>
        </w:rPr>
        <w:t>/</w:t>
      </w:r>
      <w:r w:rsidRPr="0021313F">
        <w:rPr>
          <w:rFonts w:ascii="Calibri" w:eastAsia="Calibri" w:hAnsi="Calibri" w:cs="Calibri"/>
          <w:u w:val="single"/>
        </w:rPr>
        <w:fldChar w:fldCharType="begin">
          <w:ffData>
            <w:name w:val="Text557"/>
            <w:enabled/>
            <w:calcOnExit w:val="0"/>
            <w:textInput/>
          </w:ffData>
        </w:fldChar>
      </w:r>
      <w:bookmarkStart w:id="222" w:name="Text557"/>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2"/>
    </w:p>
    <w:p w:rsidR="00134522" w:rsidRPr="0021313F" w:rsidP="00134522" w14:paraId="61FDD458" w14:textId="77777777">
      <w:pPr>
        <w:widowControl w:val="0"/>
        <w:spacing w:after="0" w:line="240" w:lineRule="auto"/>
        <w:ind w:left="140"/>
        <w:rPr>
          <w:rFonts w:ascii="Calibri" w:eastAsia="Calibri" w:hAnsi="Calibri" w:cs="Calibri"/>
        </w:rPr>
      </w:pPr>
      <w:r w:rsidRPr="0021313F">
        <w:rPr>
          <w:rFonts w:ascii="Calibri" w:eastAsia="Calibri" w:hAnsi="Calibri" w:cs="Calibri"/>
          <w:b/>
          <w:bCs/>
        </w:rPr>
        <w:t>Of</w:t>
      </w:r>
      <w:r w:rsidRPr="0021313F">
        <w:rPr>
          <w:rFonts w:ascii="Calibri" w:eastAsia="Calibri" w:hAnsi="Calibri" w:cs="Calibri"/>
          <w:b/>
          <w:bCs/>
          <w:spacing w:val="-2"/>
        </w:rPr>
        <w:t>f</w:t>
      </w:r>
      <w:r w:rsidRPr="0021313F">
        <w:rPr>
          <w:rFonts w:ascii="Calibri" w:eastAsia="Calibri" w:hAnsi="Calibri" w:cs="Calibri"/>
          <w:b/>
          <w:bCs/>
        </w:rPr>
        <w:t>ic</w:t>
      </w:r>
      <w:r w:rsidRPr="0021313F">
        <w:rPr>
          <w:rFonts w:ascii="Calibri" w:eastAsia="Calibri" w:hAnsi="Calibri" w:cs="Calibri"/>
          <w:b/>
          <w:bCs/>
          <w:spacing w:val="1"/>
        </w:rPr>
        <w:t>i</w:t>
      </w:r>
      <w:r w:rsidRPr="0021313F">
        <w:rPr>
          <w:rFonts w:ascii="Calibri" w:eastAsia="Calibri" w:hAnsi="Calibri" w:cs="Calibri"/>
          <w:b/>
          <w:bCs/>
          <w:spacing w:val="-1"/>
        </w:rPr>
        <w:t>a</w:t>
      </w:r>
      <w:r w:rsidRPr="0021313F">
        <w:rPr>
          <w:rFonts w:ascii="Calibri" w:eastAsia="Calibri" w:hAnsi="Calibri" w:cs="Calibri"/>
          <w:b/>
          <w:bCs/>
        </w:rPr>
        <w:t>l</w:t>
      </w:r>
      <w:r w:rsidRPr="0021313F">
        <w:rPr>
          <w:rFonts w:ascii="Calibri" w:eastAsia="Calibri" w:hAnsi="Calibri" w:cs="Calibri"/>
          <w:b/>
          <w:bCs/>
          <w:spacing w:val="-4"/>
        </w:rPr>
        <w:t xml:space="preserve"> </w:t>
      </w:r>
      <w:r w:rsidRPr="0021313F">
        <w:rPr>
          <w:rFonts w:ascii="Calibri" w:eastAsia="Calibri" w:hAnsi="Calibri" w:cs="Calibri"/>
          <w:b/>
          <w:bCs/>
        </w:rPr>
        <w:t>Sign</w:t>
      </w:r>
      <w:r w:rsidRPr="0021313F">
        <w:rPr>
          <w:rFonts w:ascii="Calibri" w:eastAsia="Calibri" w:hAnsi="Calibri" w:cs="Calibri"/>
          <w:b/>
          <w:bCs/>
          <w:spacing w:val="-1"/>
        </w:rPr>
        <w:t>a</w:t>
      </w:r>
      <w:r w:rsidRPr="0021313F">
        <w:rPr>
          <w:rFonts w:ascii="Calibri" w:eastAsia="Calibri" w:hAnsi="Calibri" w:cs="Calibri"/>
          <w:b/>
          <w:bCs/>
        </w:rPr>
        <w:t>t</w:t>
      </w:r>
      <w:r w:rsidRPr="0021313F">
        <w:rPr>
          <w:rFonts w:ascii="Calibri" w:eastAsia="Calibri" w:hAnsi="Calibri" w:cs="Calibri"/>
          <w:b/>
          <w:bCs/>
          <w:spacing w:val="1"/>
        </w:rPr>
        <w:t>u</w:t>
      </w:r>
      <w:r w:rsidRPr="0021313F">
        <w:rPr>
          <w:rFonts w:ascii="Calibri" w:eastAsia="Calibri" w:hAnsi="Calibri" w:cs="Calibri"/>
          <w:b/>
          <w:bCs/>
        </w:rPr>
        <w:t>re</w:t>
      </w:r>
      <w:r w:rsidRPr="0021313F">
        <w:rPr>
          <w:rFonts w:ascii="Calibri" w:eastAsia="Calibri" w:hAnsi="Calibri" w:cs="Calibri"/>
          <w:b/>
          <w:bCs/>
          <w:spacing w:val="-3"/>
        </w:rPr>
        <w:t xml:space="preserve"> </w:t>
      </w:r>
      <w:r w:rsidRPr="0021313F">
        <w:rPr>
          <w:rFonts w:ascii="Calibri" w:eastAsia="Calibri" w:hAnsi="Calibri" w:cs="Calibri"/>
        </w:rPr>
        <w:t>of</w:t>
      </w:r>
      <w:r w:rsidRPr="0021313F">
        <w:rPr>
          <w:rFonts w:ascii="Calibri" w:eastAsia="Calibri" w:hAnsi="Calibri" w:cs="Calibri"/>
          <w:spacing w:val="-4"/>
        </w:rPr>
        <w:t xml:space="preserve"> </w:t>
      </w:r>
      <w:r w:rsidRPr="0021313F">
        <w:rPr>
          <w:rFonts w:ascii="Calibri" w:eastAsia="Calibri" w:hAnsi="Calibri" w:cs="Calibri"/>
        </w:rPr>
        <w:t>Ind</w:t>
      </w:r>
      <w:r w:rsidRPr="0021313F">
        <w:rPr>
          <w:rFonts w:ascii="Calibri" w:eastAsia="Calibri" w:hAnsi="Calibri" w:cs="Calibri"/>
          <w:spacing w:val="-3"/>
        </w:rPr>
        <w:t>i</w:t>
      </w:r>
      <w:r w:rsidRPr="0021313F">
        <w:rPr>
          <w:rFonts w:ascii="Calibri" w:eastAsia="Calibri" w:hAnsi="Calibri" w:cs="Calibri"/>
        </w:rPr>
        <w:t>vidual</w:t>
      </w:r>
      <w:r w:rsidRPr="0021313F">
        <w:rPr>
          <w:rFonts w:ascii="Calibri" w:eastAsia="Calibri" w:hAnsi="Calibri" w:cs="Calibri"/>
          <w:spacing w:val="-1"/>
        </w:rPr>
        <w:t xml:space="preserve"> </w:t>
      </w:r>
      <w:r w:rsidRPr="0021313F">
        <w:rPr>
          <w:rFonts w:ascii="Calibri" w:eastAsia="Calibri" w:hAnsi="Calibri" w:cs="Calibri"/>
          <w:spacing w:val="-3"/>
        </w:rPr>
        <w:t>A</w:t>
      </w:r>
      <w:r w:rsidRPr="0021313F">
        <w:rPr>
          <w:rFonts w:ascii="Calibri" w:eastAsia="Calibri" w:hAnsi="Calibri" w:cs="Calibri"/>
        </w:rPr>
        <w:t>u</w:t>
      </w:r>
      <w:r w:rsidRPr="0021313F">
        <w:rPr>
          <w:rFonts w:ascii="Calibri" w:eastAsia="Calibri" w:hAnsi="Calibri" w:cs="Calibri"/>
          <w:spacing w:val="-2"/>
        </w:rPr>
        <w:t>t</w:t>
      </w:r>
      <w:r w:rsidRPr="0021313F">
        <w:rPr>
          <w:rFonts w:ascii="Calibri" w:eastAsia="Calibri" w:hAnsi="Calibri" w:cs="Calibri"/>
        </w:rPr>
        <w:t>hor</w:t>
      </w:r>
      <w:r w:rsidRPr="0021313F">
        <w:rPr>
          <w:rFonts w:ascii="Calibri" w:eastAsia="Calibri" w:hAnsi="Calibri" w:cs="Calibri"/>
          <w:spacing w:val="-2"/>
        </w:rPr>
        <w:t>i</w:t>
      </w:r>
      <w:r w:rsidRPr="0021313F">
        <w:rPr>
          <w:rFonts w:ascii="Calibri" w:eastAsia="Calibri" w:hAnsi="Calibri" w:cs="Calibri"/>
        </w:rPr>
        <w:t>z</w:t>
      </w:r>
      <w:r w:rsidRPr="0021313F">
        <w:rPr>
          <w:rFonts w:ascii="Calibri" w:eastAsia="Calibri" w:hAnsi="Calibri" w:cs="Calibri"/>
          <w:spacing w:val="-2"/>
        </w:rPr>
        <w:t>e</w:t>
      </w:r>
      <w:r w:rsidRPr="0021313F">
        <w:rPr>
          <w:rFonts w:ascii="Calibri" w:eastAsia="Calibri" w:hAnsi="Calibri" w:cs="Calibri"/>
        </w:rPr>
        <w:t>d</w:t>
      </w:r>
      <w:r w:rsidRPr="0021313F">
        <w:rPr>
          <w:rFonts w:ascii="Calibri" w:eastAsia="Calibri" w:hAnsi="Calibri" w:cs="Calibri"/>
          <w:spacing w:val="-1"/>
        </w:rPr>
        <w:t xml:space="preserve"> </w:t>
      </w:r>
      <w:r w:rsidRPr="0021313F">
        <w:rPr>
          <w:rFonts w:ascii="Calibri" w:eastAsia="Calibri" w:hAnsi="Calibri" w:cs="Calibri"/>
          <w:spacing w:val="-2"/>
        </w:rPr>
        <w:t>t</w:t>
      </w:r>
      <w:r w:rsidRPr="0021313F">
        <w:rPr>
          <w:rFonts w:ascii="Calibri" w:eastAsia="Calibri" w:hAnsi="Calibri" w:cs="Calibri"/>
        </w:rPr>
        <w:t>o</w:t>
      </w:r>
      <w:r w:rsidRPr="0021313F">
        <w:rPr>
          <w:rFonts w:ascii="Calibri" w:eastAsia="Calibri" w:hAnsi="Calibri" w:cs="Calibri"/>
          <w:spacing w:val="-2"/>
        </w:rPr>
        <w:t xml:space="preserve"> </w:t>
      </w:r>
      <w:r w:rsidRPr="0021313F">
        <w:rPr>
          <w:rFonts w:ascii="Calibri" w:eastAsia="Calibri" w:hAnsi="Calibri" w:cs="Calibri"/>
        </w:rPr>
        <w:t>Act</w:t>
      </w:r>
      <w:r w:rsidRPr="0021313F">
        <w:rPr>
          <w:rFonts w:ascii="Calibri" w:eastAsia="Calibri" w:hAnsi="Calibri" w:cs="Calibri"/>
          <w:spacing w:val="-5"/>
        </w:rPr>
        <w:t xml:space="preserve"> </w:t>
      </w:r>
      <w:r w:rsidRPr="0021313F">
        <w:rPr>
          <w:rFonts w:ascii="Calibri" w:eastAsia="Calibri" w:hAnsi="Calibri" w:cs="Calibri"/>
        </w:rPr>
        <w:t>for</w:t>
      </w:r>
      <w:r w:rsidRPr="0021313F">
        <w:rPr>
          <w:rFonts w:ascii="Calibri" w:eastAsia="Calibri" w:hAnsi="Calibri" w:cs="Calibri"/>
          <w:spacing w:val="-4"/>
        </w:rPr>
        <w:t xml:space="preserve"> </w:t>
      </w:r>
      <w:r w:rsidRPr="0021313F">
        <w:rPr>
          <w:rFonts w:ascii="Calibri" w:eastAsia="Calibri" w:hAnsi="Calibri" w:cs="Calibri"/>
        </w:rPr>
        <w:t>the</w:t>
      </w:r>
      <w:r w:rsidRPr="0021313F">
        <w:rPr>
          <w:rFonts w:ascii="Calibri" w:eastAsia="Calibri" w:hAnsi="Calibri" w:cs="Calibri"/>
          <w:spacing w:val="-5"/>
        </w:rPr>
        <w:t xml:space="preserve"> </w:t>
      </w:r>
      <w:r w:rsidRPr="0021313F">
        <w:rPr>
          <w:rFonts w:ascii="Calibri" w:eastAsia="Calibri" w:hAnsi="Calibri" w:cs="Calibri"/>
        </w:rPr>
        <w:t>Tr</w:t>
      </w:r>
      <w:r w:rsidRPr="0021313F">
        <w:rPr>
          <w:rFonts w:ascii="Calibri" w:eastAsia="Calibri" w:hAnsi="Calibri" w:cs="Calibri"/>
          <w:spacing w:val="-2"/>
        </w:rPr>
        <w:t>i</w:t>
      </w:r>
      <w:r w:rsidRPr="0021313F">
        <w:rPr>
          <w:rFonts w:ascii="Calibri" w:eastAsia="Calibri" w:hAnsi="Calibri" w:cs="Calibri"/>
        </w:rPr>
        <w:t>be</w:t>
      </w:r>
    </w:p>
    <w:p w:rsidR="00134522" w:rsidRPr="0021313F" w:rsidP="00134522" w14:paraId="61C818D2" w14:textId="77777777">
      <w:pPr>
        <w:widowControl w:val="0"/>
        <w:spacing w:before="4" w:after="0" w:line="130" w:lineRule="exact"/>
      </w:pPr>
    </w:p>
    <w:p w:rsidR="00134522" w:rsidRPr="0021313F" w:rsidP="00134522" w14:paraId="546D1CDC" w14:textId="77777777">
      <w:pPr>
        <w:widowControl w:val="0"/>
        <w:spacing w:after="0" w:line="200" w:lineRule="exact"/>
      </w:pPr>
    </w:p>
    <w:p w:rsidR="00134522" w:rsidRPr="0021313F" w:rsidP="00134522" w14:paraId="78F90553" w14:textId="77777777">
      <w:pPr>
        <w:widowControl w:val="0"/>
        <w:spacing w:after="0" w:line="200" w:lineRule="exact"/>
      </w:pPr>
      <w:r w:rsidRPr="0021313F">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ragraph">
                  <wp:posOffset>74930</wp:posOffset>
                </wp:positionV>
                <wp:extent cx="3840480" cy="68580"/>
                <wp:effectExtent l="0" t="0" r="45720" b="0"/>
                <wp:wrapNone/>
                <wp:docPr id="124" name="Group 118"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840480" cy="68580"/>
                          <a:chOff x="1440" y="-86"/>
                          <a:chExt cx="6048" cy="108"/>
                        </a:xfrm>
                      </wpg:grpSpPr>
                      <wps:wsp xmlns:wps="http://schemas.microsoft.com/office/word/2010/wordprocessingShape">
                        <wps:cNvPr id="125" name="Freeform 119"/>
                        <wps:cNvSpPr/>
                        <wps:spPr bwMode="auto">
                          <a:xfrm flipV="1">
                            <a:off x="1440" y="-86"/>
                            <a:ext cx="6048" cy="108"/>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029" alt="Signature line." style="width:302.4pt;height:5.4pt;margin-top:5.9pt;margin-left:1in;mso-position-horizontal-relative:page;position:absolute;z-index:-251653120" coordorigin="1440,-86" coordsize="6048,108">
                <v:shape id="Freeform 119" o:spid="_x0000_s1030" style="width:6048;height:108;flip:y;left:1440;mso-wrap-style:square;position:absolute;top:-86;visibility:visible;v-text-anchor:top" coordsize="3168,108" path="m,l3169,e" filled="f" strokeweight="0.94pt">
                  <v:path arrowok="t" o:connecttype="custom" o:connectlocs="0,0;6050,0" o:connectangles="0,0"/>
                </v:shape>
              </v:group>
            </w:pict>
          </mc:Fallback>
        </mc:AlternateContent>
      </w:r>
    </w:p>
    <w:p w:rsidR="00134522" w:rsidRPr="0021313F" w:rsidP="00134522" w14:paraId="044E4674"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9"/>
        </w:rPr>
        <w:t xml:space="preserve"> </w:t>
      </w:r>
      <w:r w:rsidRPr="0021313F">
        <w:rPr>
          <w:rFonts w:ascii="Calibri" w:eastAsia="Calibri" w:hAnsi="Calibri" w:cs="Calibri"/>
        </w:rPr>
        <w:t>N</w:t>
      </w:r>
      <w:r w:rsidRPr="0021313F">
        <w:rPr>
          <w:rFonts w:ascii="Calibri" w:eastAsia="Calibri" w:hAnsi="Calibri" w:cs="Calibri"/>
          <w:spacing w:val="-3"/>
        </w:rPr>
        <w:t>a</w:t>
      </w:r>
      <w:r w:rsidRPr="0021313F">
        <w:rPr>
          <w:rFonts w:ascii="Calibri" w:eastAsia="Calibri" w:hAnsi="Calibri" w:cs="Calibri"/>
        </w:rPr>
        <w:t>me</w:t>
      </w:r>
    </w:p>
    <w:p w:rsidR="00134522" w:rsidRPr="0021313F" w:rsidP="00134522" w14:paraId="49F18903" w14:textId="77777777">
      <w:pPr>
        <w:widowControl w:val="0"/>
        <w:spacing w:before="1" w:after="0" w:line="240" w:lineRule="exact"/>
      </w:pPr>
      <w:r w:rsidRPr="0021313F">
        <w:rPr>
          <w:noProof/>
        </w:rPr>
        <mc:AlternateContent>
          <mc:Choice Requires="wpg">
            <w:drawing>
              <wp:anchor distT="0" distB="0" distL="114300" distR="114300" simplePos="0" relativeHeight="251664384" behindDoc="1" locked="0" layoutInCell="1" allowOverlap="1">
                <wp:simplePos x="0" y="0"/>
                <wp:positionH relativeFrom="page">
                  <wp:posOffset>868680</wp:posOffset>
                </wp:positionH>
                <wp:positionV relativeFrom="paragraph">
                  <wp:posOffset>80010</wp:posOffset>
                </wp:positionV>
                <wp:extent cx="3810000" cy="114300"/>
                <wp:effectExtent l="0" t="0" r="38100" b="0"/>
                <wp:wrapNone/>
                <wp:docPr id="122" name="Group 116"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00" cy="114300"/>
                          <a:chOff x="1440" y="-158"/>
                          <a:chExt cx="6000" cy="180"/>
                        </a:xfrm>
                      </wpg:grpSpPr>
                      <wps:wsp xmlns:wps="http://schemas.microsoft.com/office/word/2010/wordprocessingShape">
                        <wps:cNvPr id="123" name="Freeform 117"/>
                        <wps:cNvSpPr/>
                        <wps:spPr bwMode="auto">
                          <a:xfrm flipV="1">
                            <a:off x="1440" y="-158"/>
                            <a:ext cx="6000" cy="180"/>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031" alt="Signature line." style="width:300pt;height:9pt;margin-top:6.3pt;margin-left:68.4pt;mso-position-horizontal-relative:page;position:absolute;z-index:-251651072" coordorigin="1440,-158" coordsize="6000,180">
                <v:shape id="Freeform 117" o:spid="_x0000_s1032" style="width:6000;height:180;flip:y;left:1440;mso-wrap-style:square;position:absolute;top:-158;visibility:visible;v-text-anchor:top" coordsize="3168,180" path="m,l3169,e" filled="f" strokeweight="0.94pt">
                  <v:path arrowok="t" o:connecttype="custom" o:connectlocs="0,0;6002,0" o:connectangles="0,0"/>
                </v:shape>
              </v:group>
            </w:pict>
          </mc:Fallback>
        </mc:AlternateContent>
      </w:r>
    </w:p>
    <w:p w:rsidR="00134522" w:rsidRPr="0021313F" w:rsidP="00134522" w14:paraId="52220CC2"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5"/>
        </w:rPr>
        <w:t xml:space="preserve"> </w:t>
      </w:r>
      <w:r w:rsidRPr="0021313F">
        <w:rPr>
          <w:rFonts w:ascii="Calibri" w:eastAsia="Calibri" w:hAnsi="Calibri" w:cs="Calibri"/>
        </w:rPr>
        <w:t>T</w:t>
      </w:r>
      <w:r w:rsidRPr="0021313F">
        <w:rPr>
          <w:rFonts w:ascii="Calibri" w:eastAsia="Calibri" w:hAnsi="Calibri" w:cs="Calibri"/>
          <w:spacing w:val="-3"/>
        </w:rPr>
        <w:t>i</w:t>
      </w:r>
      <w:r w:rsidRPr="0021313F">
        <w:rPr>
          <w:rFonts w:ascii="Calibri" w:eastAsia="Calibri" w:hAnsi="Calibri" w:cs="Calibri"/>
        </w:rPr>
        <w:t>tle</w:t>
      </w:r>
    </w:p>
    <w:p w:rsidR="00134522" w:rsidRPr="0021313F" w:rsidP="00134522" w14:paraId="7F50520D" w14:textId="77777777">
      <w:pPr>
        <w:widowControl w:val="0"/>
        <w:spacing w:before="2" w:after="0" w:line="130" w:lineRule="exact"/>
      </w:pPr>
    </w:p>
    <w:p w:rsidR="00134522" w:rsidRPr="0021313F" w:rsidP="00134522" w14:paraId="4768CC49" w14:textId="77777777">
      <w:pPr>
        <w:widowControl w:val="0"/>
        <w:spacing w:after="0" w:line="200" w:lineRule="exact"/>
      </w:pPr>
    </w:p>
    <w:p w:rsidR="00134522" w:rsidRPr="0021313F" w:rsidP="00134522" w14:paraId="1A71E743" w14:textId="77777777">
      <w:pPr>
        <w:widowControl w:val="0"/>
        <w:spacing w:after="0" w:line="200" w:lineRule="exact"/>
      </w:pPr>
    </w:p>
    <w:p w:rsidR="00134522" w:rsidRPr="0021313F" w:rsidP="00134522" w14:paraId="1EC1A78B" w14:textId="1F22100C">
      <w:pPr>
        <w:widowControl w:val="0"/>
        <w:spacing w:after="0" w:line="200" w:lineRule="exact"/>
      </w:pPr>
    </w:p>
    <w:p w:rsidR="00134522" w:rsidRPr="0021313F" w:rsidP="00134522" w14:paraId="06454DCD" w14:textId="77777777">
      <w:pPr>
        <w:widowControl w:val="0"/>
        <w:spacing w:after="0" w:line="200" w:lineRule="exact"/>
      </w:pPr>
    </w:p>
    <w:bookmarkEnd w:id="192"/>
    <w:p w:rsidR="00B2217F" w:rsidRPr="0021313F" w14:paraId="68A27B05" w14:textId="24CE9DCE">
      <w:pPr>
        <w:spacing w:after="120" w:line="264" w:lineRule="auto"/>
        <w:rPr>
          <w:rFonts w:ascii="Calibri" w:eastAsia="Calibri" w:hAnsi="Calibri"/>
        </w:rPr>
      </w:pPr>
      <w:r w:rsidRPr="0021313F">
        <w:rPr>
          <w:rFonts w:ascii="Calibri" w:eastAsia="Calibri" w:hAnsi="Calibri"/>
        </w:rPr>
        <w:br w:type="page"/>
      </w:r>
    </w:p>
    <w:tbl>
      <w:tblPr>
        <w:tblStyle w:val="TableGrid7"/>
        <w:tblW w:w="0" w:type="auto"/>
        <w:tblInd w:w="1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410"/>
      </w:tblGrid>
      <w:tr w14:paraId="47D07B95" w14:textId="77777777" w:rsidTr="00B2217F">
        <w:tblPrEx>
          <w:tblW w:w="0" w:type="auto"/>
          <w:tblInd w:w="1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rPr>
          <w:trHeight w:val="633"/>
        </w:trPr>
        <w:tc>
          <w:tcPr>
            <w:tcW w:w="9410" w:type="dxa"/>
            <w:vAlign w:val="center"/>
          </w:tcPr>
          <w:p w:rsidR="00201A51" w:rsidRPr="0021313F" w:rsidP="001E6076" w14:paraId="0C7A385A" w14:textId="17A22805">
            <w:pPr>
              <w:spacing w:before="44"/>
              <w:jc w:val="center"/>
              <w:rPr>
                <w:rFonts w:ascii="Calibri" w:eastAsia="Calibri" w:hAnsi="Calibri"/>
                <w:b/>
                <w:bCs/>
                <w:sz w:val="28"/>
                <w:szCs w:val="28"/>
              </w:rPr>
            </w:pPr>
            <w:bookmarkStart w:id="223" w:name="_Toc82704587"/>
            <w:r w:rsidRPr="0021313F">
              <w:rPr>
                <w:rFonts w:ascii="Calibri" w:eastAsia="Calibri" w:hAnsi="Calibri"/>
                <w:b/>
                <w:bCs/>
                <w:sz w:val="28"/>
                <w:szCs w:val="28"/>
              </w:rPr>
              <w:t>Appendix</w:t>
            </w:r>
            <w:r w:rsidRPr="0021313F">
              <w:rPr>
                <w:rFonts w:ascii="Calibri" w:eastAsia="Calibri" w:hAnsi="Calibri"/>
                <w:b/>
                <w:bCs/>
                <w:sz w:val="28"/>
                <w:szCs w:val="28"/>
              </w:rPr>
              <w:t xml:space="preserve"> </w:t>
            </w:r>
            <w:r w:rsidRPr="0021313F" w:rsidR="005A0928">
              <w:rPr>
                <w:rFonts w:ascii="Calibri" w:eastAsia="Calibri" w:hAnsi="Calibri"/>
                <w:b/>
                <w:bCs/>
                <w:sz w:val="28"/>
                <w:szCs w:val="28"/>
              </w:rPr>
              <w:t>2</w:t>
            </w:r>
            <w:bookmarkEnd w:id="223"/>
          </w:p>
        </w:tc>
      </w:tr>
    </w:tbl>
    <w:p w:rsidR="00201A51" w:rsidRPr="0021313F" w:rsidP="008B6899" w14:paraId="2421E763" w14:textId="77777777">
      <w:pPr>
        <w:rPr>
          <w:rFonts w:ascii="Calibri" w:eastAsia="Calibri" w:hAnsi="Calibri"/>
          <w:b/>
          <w:bCs/>
          <w:sz w:val="28"/>
          <w:szCs w:val="28"/>
        </w:rPr>
      </w:pPr>
    </w:p>
    <w:p w:rsidR="006042F0" w:rsidP="006042F0" w14:paraId="4BF1F059" w14:textId="77777777">
      <w:pPr>
        <w:rPr>
          <w:rFonts w:cstheme="minorHAnsi"/>
        </w:rPr>
      </w:pPr>
      <w:bookmarkStart w:id="224" w:name="_Toc82704588"/>
      <w:r>
        <w:rPr>
          <w:rFonts w:cstheme="minorHAnsi"/>
        </w:rPr>
        <w:t>The Tribal Lead Agency is applying for participation in the Tribal Early Learning Initiative.</w:t>
      </w:r>
    </w:p>
    <w:p w:rsidR="006042F0" w:rsidP="006042F0" w14:paraId="1B9E626C" w14:textId="72FE4B8D">
      <w:pPr>
        <w:widowControl w:val="0"/>
        <w:tabs>
          <w:tab w:val="left" w:pos="1505"/>
        </w:tabs>
        <w:spacing w:before="51" w:after="0" w:line="240" w:lineRule="auto"/>
        <w:ind w:left="140"/>
        <w:jc w:val="center"/>
        <w:rPr>
          <w:rFonts w:ascii="Calibri" w:eastAsia="Calibri" w:hAnsi="Calibri" w:cs="Calibri"/>
          <w:sz w:val="24"/>
          <w:szCs w:val="24"/>
        </w:rPr>
      </w:pP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Pr>
          <w:rFonts w:ascii="Calibri" w:eastAsia="Calibri" w:hAnsi="Calibri" w:cs="Calibri"/>
          <w:sz w:val="24"/>
          <w:szCs w:val="24"/>
        </w:rPr>
        <w:t>Yes</w:t>
      </w:r>
      <w:r w:rsidRPr="0021313F">
        <w:rPr>
          <w:rFonts w:ascii="Calibri" w:eastAsia="Calibri" w:hAnsi="Calibri" w:cs="Calibri"/>
          <w:sz w:val="24"/>
          <w:szCs w:val="24"/>
        </w:rPr>
        <w:tab/>
      </w: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000000">
        <w:fldChar w:fldCharType="separate"/>
      </w:r>
      <w:r w:rsidRPr="0021313F">
        <w:fldChar w:fldCharType="end"/>
      </w:r>
      <w:r w:rsidRPr="0021313F">
        <w:t xml:space="preserve"> </w:t>
      </w:r>
      <w:r w:rsidRPr="0021313F">
        <w:rPr>
          <w:rFonts w:ascii="Calibri" w:eastAsia="Calibri" w:hAnsi="Calibri" w:cs="Calibri"/>
          <w:sz w:val="24"/>
          <w:szCs w:val="24"/>
        </w:rPr>
        <w:t>No</w:t>
      </w:r>
    </w:p>
    <w:p w:rsidR="007D3FCA" w:rsidP="006042F0" w14:paraId="20A54BE6" w14:textId="77777777">
      <w:pPr>
        <w:widowControl w:val="0"/>
        <w:tabs>
          <w:tab w:val="left" w:pos="1505"/>
        </w:tabs>
        <w:spacing w:before="51" w:after="0" w:line="240" w:lineRule="auto"/>
        <w:ind w:left="140"/>
        <w:jc w:val="center"/>
        <w:rPr>
          <w:rFonts w:ascii="Calibri" w:eastAsia="Calibri" w:hAnsi="Calibri" w:cs="Calibri"/>
          <w:sz w:val="24"/>
          <w:szCs w:val="24"/>
        </w:rPr>
      </w:pPr>
    </w:p>
    <w:p w:rsidR="007D3FCA" w:rsidRPr="0021313F" w:rsidP="006042F0" w14:paraId="0DE8C649" w14:textId="77777777">
      <w:pPr>
        <w:widowControl w:val="0"/>
        <w:tabs>
          <w:tab w:val="left" w:pos="1505"/>
        </w:tabs>
        <w:spacing w:before="51" w:after="0" w:line="240" w:lineRule="auto"/>
        <w:ind w:left="140"/>
        <w:jc w:val="center"/>
        <w:rPr>
          <w:rFonts w:ascii="Calibri" w:eastAsia="Calibri" w:hAnsi="Calibri" w:cs="Calibri"/>
          <w:sz w:val="24"/>
          <w:szCs w:val="24"/>
        </w:rPr>
      </w:pPr>
    </w:p>
    <w:p w:rsidR="00725A3F" w:rsidRPr="0021313F" w:rsidP="003B37EF" w14:paraId="21C42F0F" w14:textId="652400C9">
      <w:pPr>
        <w:pStyle w:val="appendixtitle"/>
        <w:rPr>
          <w:rFonts w:cstheme="minorHAnsi"/>
        </w:rPr>
      </w:pPr>
      <w:bookmarkStart w:id="225" w:name="_Toc95844400"/>
      <w:r w:rsidRPr="0021313F">
        <w:t>Tribal Early Learning Initiative</w:t>
      </w:r>
      <w:bookmarkEnd w:id="224"/>
      <w:bookmarkEnd w:id="225"/>
    </w:p>
    <w:p w:rsidR="00725A3F" w:rsidRPr="0021313F" w:rsidP="00725A3F" w14:paraId="484E94A9" w14:textId="0253A2B0">
      <w:pPr>
        <w:pStyle w:val="NormalWeb"/>
        <w:shd w:val="clear" w:color="auto" w:fill="FFFFFF"/>
        <w:spacing w:after="0"/>
        <w:rPr>
          <w:rFonts w:cstheme="minorHAnsi"/>
          <w:sz w:val="22"/>
          <w:szCs w:val="22"/>
        </w:rPr>
      </w:pPr>
      <w:r w:rsidRPr="0021313F">
        <w:rPr>
          <w:rFonts w:cstheme="minorHAnsi"/>
          <w:sz w:val="22"/>
          <w:szCs w:val="22"/>
        </w:rPr>
        <w:t xml:space="preserve">This appendix offers interested Tribal CCDF </w:t>
      </w:r>
      <w:r w:rsidRPr="0021313F" w:rsidR="006A527F">
        <w:rPr>
          <w:rFonts w:cstheme="minorHAnsi"/>
          <w:sz w:val="22"/>
          <w:szCs w:val="22"/>
        </w:rPr>
        <w:t>l</w:t>
      </w:r>
      <w:r w:rsidRPr="0021313F">
        <w:rPr>
          <w:rFonts w:cstheme="minorHAnsi"/>
          <w:sz w:val="22"/>
          <w:szCs w:val="22"/>
        </w:rPr>
        <w:t xml:space="preserve">ead </w:t>
      </w:r>
      <w:r w:rsidRPr="0021313F" w:rsidR="006A527F">
        <w:rPr>
          <w:rFonts w:cstheme="minorHAnsi"/>
          <w:sz w:val="22"/>
          <w:szCs w:val="22"/>
        </w:rPr>
        <w:t>a</w:t>
      </w:r>
      <w:r w:rsidRPr="0021313F">
        <w:rPr>
          <w:rFonts w:cstheme="minorHAnsi"/>
          <w:sz w:val="22"/>
          <w:szCs w:val="22"/>
        </w:rPr>
        <w:t xml:space="preserve">gencies the opportunity to describe how </w:t>
      </w:r>
      <w:r w:rsidR="005F1E04">
        <w:rPr>
          <w:rFonts w:cstheme="minorHAnsi"/>
          <w:sz w:val="22"/>
          <w:szCs w:val="22"/>
        </w:rPr>
        <w:t>the</w:t>
      </w:r>
      <w:r w:rsidRPr="0021313F">
        <w:rPr>
          <w:rFonts w:cstheme="minorHAnsi"/>
          <w:sz w:val="22"/>
          <w:szCs w:val="22"/>
        </w:rPr>
        <w:t xml:space="preserve"> Tribal CCDF </w:t>
      </w:r>
      <w:r w:rsidRPr="0021313F" w:rsidR="000D6BD1">
        <w:rPr>
          <w:rFonts w:cstheme="minorHAnsi"/>
          <w:sz w:val="22"/>
          <w:szCs w:val="22"/>
        </w:rPr>
        <w:t xml:space="preserve">program </w:t>
      </w:r>
      <w:r w:rsidRPr="0021313F">
        <w:rPr>
          <w:rFonts w:cstheme="minorHAnsi"/>
          <w:sz w:val="22"/>
          <w:szCs w:val="22"/>
        </w:rPr>
        <w:t>funds</w:t>
      </w:r>
      <w:r w:rsidR="005F1E04">
        <w:rPr>
          <w:rFonts w:cstheme="minorHAnsi"/>
          <w:sz w:val="22"/>
          <w:szCs w:val="22"/>
        </w:rPr>
        <w:t xml:space="preserve"> will be used</w:t>
      </w:r>
      <w:r w:rsidRPr="0021313F">
        <w:rPr>
          <w:rFonts w:cstheme="minorHAnsi"/>
          <w:sz w:val="22"/>
          <w:szCs w:val="22"/>
        </w:rPr>
        <w:t xml:space="preserve">, particularly quality funds, to support applicable child care services for Tribal Early Learning Initiative (TELI) efforts in </w:t>
      </w:r>
      <w:r w:rsidR="001C1369">
        <w:rPr>
          <w:rFonts w:cstheme="minorHAnsi"/>
          <w:sz w:val="22"/>
          <w:szCs w:val="22"/>
        </w:rPr>
        <w:t>the</w:t>
      </w:r>
      <w:r w:rsidRPr="0021313F" w:rsidR="001C1369">
        <w:rPr>
          <w:rFonts w:cstheme="minorHAnsi"/>
          <w:sz w:val="22"/>
          <w:szCs w:val="22"/>
        </w:rPr>
        <w:t xml:space="preserve"> </w:t>
      </w:r>
      <w:r w:rsidRPr="0021313F">
        <w:rPr>
          <w:rFonts w:cstheme="minorHAnsi"/>
          <w:sz w:val="22"/>
          <w:szCs w:val="22"/>
        </w:rPr>
        <w:t xml:space="preserve">community. This </w:t>
      </w:r>
      <w:r w:rsidRPr="0021313F" w:rsidR="000D6BD1">
        <w:rPr>
          <w:rFonts w:cstheme="minorHAnsi"/>
          <w:sz w:val="22"/>
          <w:szCs w:val="22"/>
        </w:rPr>
        <w:t xml:space="preserve">initiative </w:t>
      </w:r>
      <w:r w:rsidRPr="0021313F">
        <w:rPr>
          <w:rFonts w:cstheme="minorHAnsi"/>
          <w:sz w:val="22"/>
          <w:szCs w:val="22"/>
        </w:rPr>
        <w:t>is voluntary</w:t>
      </w:r>
      <w:r w:rsidRPr="0021313F" w:rsidR="000D6BD1">
        <w:rPr>
          <w:rFonts w:cstheme="minorHAnsi"/>
          <w:sz w:val="22"/>
          <w:szCs w:val="22"/>
        </w:rPr>
        <w:t>,</w:t>
      </w:r>
      <w:r w:rsidRPr="0021313F">
        <w:rPr>
          <w:rFonts w:cstheme="minorHAnsi"/>
          <w:sz w:val="22"/>
          <w:szCs w:val="22"/>
        </w:rPr>
        <w:t xml:space="preserve"> and Tribal CCDF </w:t>
      </w:r>
      <w:r w:rsidRPr="0021313F" w:rsidR="006A527F">
        <w:rPr>
          <w:rFonts w:cstheme="minorHAnsi"/>
          <w:sz w:val="22"/>
          <w:szCs w:val="22"/>
        </w:rPr>
        <w:t>l</w:t>
      </w:r>
      <w:r w:rsidRPr="0021313F">
        <w:rPr>
          <w:rFonts w:cstheme="minorHAnsi"/>
          <w:sz w:val="22"/>
          <w:szCs w:val="22"/>
        </w:rPr>
        <w:t xml:space="preserve">ead </w:t>
      </w:r>
      <w:r w:rsidRPr="0021313F" w:rsidR="006A527F">
        <w:rPr>
          <w:rFonts w:cstheme="minorHAnsi"/>
          <w:sz w:val="22"/>
          <w:szCs w:val="22"/>
        </w:rPr>
        <w:t>a</w:t>
      </w:r>
      <w:r w:rsidRPr="0021313F">
        <w:rPr>
          <w:rFonts w:cstheme="minorHAnsi"/>
          <w:sz w:val="22"/>
          <w:szCs w:val="22"/>
        </w:rPr>
        <w:t xml:space="preserve">gencies are not required to complete this section if </w:t>
      </w:r>
      <w:r w:rsidRPr="0021313F" w:rsidR="000D6BD1">
        <w:rPr>
          <w:rFonts w:cstheme="minorHAnsi"/>
          <w:sz w:val="22"/>
          <w:szCs w:val="22"/>
        </w:rPr>
        <w:t xml:space="preserve">they are </w:t>
      </w:r>
      <w:r w:rsidRPr="0021313F">
        <w:rPr>
          <w:rFonts w:cstheme="minorHAnsi"/>
          <w:sz w:val="22"/>
          <w:szCs w:val="22"/>
        </w:rPr>
        <w:t xml:space="preserve">not interested in pursuing TELI efforts. </w:t>
      </w:r>
      <w:bookmarkStart w:id="226" w:name="_Hlk80797125"/>
      <w:r w:rsidRPr="0021313F">
        <w:rPr>
          <w:rFonts w:cstheme="minorHAnsi"/>
          <w:sz w:val="22"/>
          <w:szCs w:val="22"/>
        </w:rPr>
        <w:t xml:space="preserve">The TELI activities must be allowable under the use of CCDF </w:t>
      </w:r>
      <w:r w:rsidRPr="0021313F" w:rsidR="000D6BD1">
        <w:rPr>
          <w:rFonts w:cstheme="minorHAnsi"/>
          <w:sz w:val="22"/>
          <w:szCs w:val="22"/>
        </w:rPr>
        <w:t xml:space="preserve">program </w:t>
      </w:r>
      <w:r w:rsidRPr="0021313F">
        <w:rPr>
          <w:rFonts w:cstheme="minorHAnsi"/>
          <w:sz w:val="22"/>
          <w:szCs w:val="22"/>
        </w:rPr>
        <w:t>funds.</w:t>
      </w:r>
    </w:p>
    <w:bookmarkEnd w:id="226"/>
    <w:p w:rsidR="00725A3F" w:rsidRPr="0021313F" w:rsidP="00725A3F" w14:paraId="09A9E95F" w14:textId="77777777">
      <w:pPr>
        <w:pStyle w:val="NormalWeb"/>
        <w:shd w:val="clear" w:color="auto" w:fill="FFFFFF"/>
        <w:spacing w:after="0"/>
        <w:rPr>
          <w:rFonts w:cstheme="minorHAnsi"/>
          <w:sz w:val="22"/>
          <w:szCs w:val="22"/>
        </w:rPr>
      </w:pPr>
    </w:p>
    <w:p w:rsidR="00725A3F" w:rsidRPr="0021313F" w:rsidP="00725A3F" w14:paraId="566A8A0C" w14:textId="112A4F81">
      <w:pPr>
        <w:pStyle w:val="NormalWeb"/>
        <w:shd w:val="clear" w:color="auto" w:fill="FFFFFF"/>
        <w:spacing w:after="0"/>
        <w:rPr>
          <w:rFonts w:cstheme="minorHAnsi"/>
          <w:sz w:val="22"/>
          <w:szCs w:val="22"/>
        </w:rPr>
      </w:pPr>
      <w:r w:rsidRPr="0021313F">
        <w:rPr>
          <w:rFonts w:cstheme="minorHAnsi"/>
          <w:sz w:val="22"/>
          <w:szCs w:val="22"/>
        </w:rPr>
        <w:t xml:space="preserve">A Tribal Early Learning Initiative (TELI) effort in a </w:t>
      </w:r>
      <w:r w:rsidRPr="0021313F" w:rsidR="009F620B">
        <w:rPr>
          <w:rFonts w:cstheme="minorHAnsi"/>
          <w:sz w:val="22"/>
          <w:szCs w:val="22"/>
        </w:rPr>
        <w:t>T</w:t>
      </w:r>
      <w:r w:rsidRPr="0021313F">
        <w:rPr>
          <w:rFonts w:cstheme="minorHAnsi"/>
          <w:sz w:val="22"/>
          <w:szCs w:val="22"/>
        </w:rPr>
        <w:t>ribal community is designed to:</w:t>
      </w:r>
    </w:p>
    <w:p w:rsidR="00725A3F" w:rsidRPr="0021313F" w:rsidP="00725A3F" w14:paraId="503ED277" w14:textId="1F38C3E2">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Better coo</w:t>
      </w:r>
      <w:r w:rsidRPr="0021313F">
        <w:rPr>
          <w:rFonts w:cstheme="minorHAnsi"/>
          <w:spacing w:val="-1"/>
          <w:sz w:val="22"/>
          <w:szCs w:val="22"/>
        </w:rPr>
        <w:t>r</w:t>
      </w:r>
      <w:r w:rsidRPr="0021313F">
        <w:rPr>
          <w:rFonts w:cstheme="minorHAnsi"/>
          <w:sz w:val="22"/>
          <w:szCs w:val="22"/>
        </w:rPr>
        <w:t xml:space="preserve">dinate </w:t>
      </w:r>
      <w:r w:rsidRPr="0021313F" w:rsidR="009F620B">
        <w:rPr>
          <w:rFonts w:cstheme="minorHAnsi"/>
          <w:sz w:val="22"/>
          <w:szCs w:val="22"/>
        </w:rPr>
        <w:t>T</w:t>
      </w:r>
      <w:r w:rsidRPr="0021313F">
        <w:rPr>
          <w:rFonts w:cstheme="minorHAnsi"/>
          <w:sz w:val="22"/>
          <w:szCs w:val="22"/>
        </w:rPr>
        <w:t xml:space="preserve">ribal </w:t>
      </w:r>
      <w:r w:rsidRPr="0021313F">
        <w:rPr>
          <w:rFonts w:cstheme="minorHAnsi"/>
          <w:spacing w:val="-1"/>
          <w:sz w:val="22"/>
          <w:szCs w:val="22"/>
        </w:rPr>
        <w:t>ea</w:t>
      </w:r>
      <w:r w:rsidRPr="0021313F">
        <w:rPr>
          <w:rFonts w:cstheme="minorHAnsi"/>
          <w:sz w:val="22"/>
          <w:szCs w:val="22"/>
        </w:rPr>
        <w:t>r</w:t>
      </w:r>
      <w:r w:rsidRPr="0021313F">
        <w:rPr>
          <w:rFonts w:cstheme="minorHAnsi"/>
          <w:spacing w:val="4"/>
          <w:sz w:val="22"/>
          <w:szCs w:val="22"/>
        </w:rPr>
        <w:t>l</w:t>
      </w:r>
      <w:r w:rsidRPr="0021313F">
        <w:rPr>
          <w:rFonts w:cstheme="minorHAnsi"/>
          <w:sz w:val="22"/>
          <w:szCs w:val="22"/>
        </w:rPr>
        <w:t>y</w:t>
      </w:r>
      <w:r w:rsidRPr="0021313F">
        <w:rPr>
          <w:rFonts w:cstheme="minorHAnsi"/>
          <w:spacing w:val="-5"/>
          <w:sz w:val="22"/>
          <w:szCs w:val="22"/>
        </w:rPr>
        <w:t xml:space="preserve"> </w:t>
      </w:r>
      <w:r w:rsidRPr="0021313F">
        <w:rPr>
          <w:rFonts w:cstheme="minorHAnsi"/>
          <w:sz w:val="22"/>
          <w:szCs w:val="22"/>
        </w:rPr>
        <w:t>le</w:t>
      </w:r>
      <w:r w:rsidRPr="0021313F">
        <w:rPr>
          <w:rFonts w:cstheme="minorHAnsi"/>
          <w:spacing w:val="1"/>
          <w:sz w:val="22"/>
          <w:szCs w:val="22"/>
        </w:rPr>
        <w:t>a</w:t>
      </w:r>
      <w:r w:rsidRPr="0021313F">
        <w:rPr>
          <w:rFonts w:cstheme="minorHAnsi"/>
          <w:sz w:val="22"/>
          <w:szCs w:val="22"/>
        </w:rPr>
        <w:t>rni</w:t>
      </w:r>
      <w:r w:rsidRPr="0021313F">
        <w:rPr>
          <w:rFonts w:cstheme="minorHAnsi"/>
          <w:spacing w:val="2"/>
          <w:sz w:val="22"/>
          <w:szCs w:val="22"/>
        </w:rPr>
        <w:t>n</w:t>
      </w:r>
      <w:r w:rsidRPr="0021313F">
        <w:rPr>
          <w:rFonts w:cstheme="minorHAnsi"/>
          <w:sz w:val="22"/>
          <w:szCs w:val="22"/>
        </w:rPr>
        <w:t>g</w:t>
      </w:r>
      <w:r w:rsidRPr="0021313F">
        <w:rPr>
          <w:rFonts w:cstheme="minorHAnsi"/>
          <w:spacing w:val="-2"/>
          <w:sz w:val="22"/>
          <w:szCs w:val="22"/>
        </w:rPr>
        <w:t xml:space="preserve"> </w:t>
      </w:r>
      <w:r w:rsidRPr="0021313F">
        <w:rPr>
          <w:rFonts w:cstheme="minorHAnsi"/>
          <w:spacing w:val="-1"/>
          <w:sz w:val="22"/>
          <w:szCs w:val="22"/>
        </w:rPr>
        <w:t>a</w:t>
      </w:r>
      <w:r w:rsidRPr="0021313F">
        <w:rPr>
          <w:rFonts w:cstheme="minorHAnsi"/>
          <w:sz w:val="22"/>
          <w:szCs w:val="22"/>
        </w:rPr>
        <w:t>nd</w:t>
      </w:r>
      <w:r w:rsidRPr="0021313F">
        <w:rPr>
          <w:rFonts w:cstheme="minorHAnsi"/>
          <w:spacing w:val="2"/>
          <w:sz w:val="22"/>
          <w:szCs w:val="22"/>
        </w:rPr>
        <w:t xml:space="preserve"> </w:t>
      </w:r>
      <w:r w:rsidRPr="0021313F">
        <w:rPr>
          <w:rFonts w:cstheme="minorHAnsi"/>
          <w:sz w:val="22"/>
          <w:szCs w:val="22"/>
        </w:rPr>
        <w:t>d</w:t>
      </w:r>
      <w:r w:rsidRPr="0021313F">
        <w:rPr>
          <w:rFonts w:cstheme="minorHAnsi"/>
          <w:spacing w:val="-1"/>
          <w:sz w:val="22"/>
          <w:szCs w:val="22"/>
        </w:rPr>
        <w:t>e</w:t>
      </w:r>
      <w:r w:rsidRPr="0021313F">
        <w:rPr>
          <w:rFonts w:cstheme="minorHAnsi"/>
          <w:sz w:val="22"/>
          <w:szCs w:val="22"/>
        </w:rPr>
        <w:t>v</w:t>
      </w:r>
      <w:r w:rsidRPr="0021313F">
        <w:rPr>
          <w:rFonts w:cstheme="minorHAnsi"/>
          <w:spacing w:val="-1"/>
          <w:sz w:val="22"/>
          <w:szCs w:val="22"/>
        </w:rPr>
        <w:t>e</w:t>
      </w:r>
      <w:r w:rsidRPr="0021313F">
        <w:rPr>
          <w:rFonts w:cstheme="minorHAnsi"/>
          <w:sz w:val="22"/>
          <w:szCs w:val="22"/>
        </w:rPr>
        <w:t>lop</w:t>
      </w:r>
      <w:r w:rsidRPr="0021313F">
        <w:rPr>
          <w:rFonts w:cstheme="minorHAnsi"/>
          <w:spacing w:val="1"/>
          <w:sz w:val="22"/>
          <w:szCs w:val="22"/>
        </w:rPr>
        <w:t>m</w:t>
      </w:r>
      <w:r w:rsidRPr="0021313F">
        <w:rPr>
          <w:rFonts w:cstheme="minorHAnsi"/>
          <w:spacing w:val="-1"/>
          <w:sz w:val="22"/>
          <w:szCs w:val="22"/>
        </w:rPr>
        <w:t>e</w:t>
      </w:r>
      <w:r w:rsidRPr="0021313F">
        <w:rPr>
          <w:rFonts w:cstheme="minorHAnsi"/>
          <w:sz w:val="22"/>
          <w:szCs w:val="22"/>
        </w:rPr>
        <w:t>nt pr</w:t>
      </w:r>
      <w:r w:rsidRPr="0021313F">
        <w:rPr>
          <w:rFonts w:cstheme="minorHAnsi"/>
          <w:spacing w:val="2"/>
          <w:sz w:val="22"/>
          <w:szCs w:val="22"/>
        </w:rPr>
        <w:t>o</w:t>
      </w:r>
      <w:r w:rsidRPr="0021313F">
        <w:rPr>
          <w:rFonts w:cstheme="minorHAnsi"/>
          <w:spacing w:val="-2"/>
          <w:sz w:val="22"/>
          <w:szCs w:val="22"/>
        </w:rPr>
        <w:t>g</w:t>
      </w:r>
      <w:r w:rsidRPr="0021313F">
        <w:rPr>
          <w:rFonts w:cstheme="minorHAnsi"/>
          <w:spacing w:val="1"/>
          <w:sz w:val="22"/>
          <w:szCs w:val="22"/>
        </w:rPr>
        <w:t>r</w:t>
      </w:r>
      <w:r w:rsidRPr="0021313F">
        <w:rPr>
          <w:rFonts w:cstheme="minorHAnsi"/>
          <w:spacing w:val="-1"/>
          <w:sz w:val="22"/>
          <w:szCs w:val="22"/>
        </w:rPr>
        <w:t>a</w:t>
      </w:r>
      <w:r w:rsidRPr="0021313F">
        <w:rPr>
          <w:rFonts w:cstheme="minorHAnsi"/>
          <w:sz w:val="22"/>
          <w:szCs w:val="22"/>
        </w:rPr>
        <w:t>ms, including child care, Head Start, preschool, home visiting, and other services</w:t>
      </w:r>
    </w:p>
    <w:p w:rsidR="00725A3F" w:rsidRPr="0021313F" w:rsidP="00725A3F" w14:paraId="151CEC7C" w14:textId="5FBF7B88">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Cr</w:t>
      </w:r>
      <w:r w:rsidRPr="0021313F">
        <w:rPr>
          <w:rFonts w:cstheme="minorHAnsi"/>
          <w:spacing w:val="-2"/>
          <w:sz w:val="22"/>
          <w:szCs w:val="22"/>
        </w:rPr>
        <w:t>e</w:t>
      </w:r>
      <w:r w:rsidRPr="0021313F">
        <w:rPr>
          <w:rFonts w:cstheme="minorHAnsi"/>
          <w:spacing w:val="-1"/>
          <w:sz w:val="22"/>
          <w:szCs w:val="22"/>
        </w:rPr>
        <w:t>a</w:t>
      </w:r>
      <w:r w:rsidRPr="0021313F">
        <w:rPr>
          <w:rFonts w:cstheme="minorHAnsi"/>
          <w:sz w:val="22"/>
          <w:szCs w:val="22"/>
        </w:rPr>
        <w:t>te</w:t>
      </w:r>
      <w:r w:rsidRPr="0021313F">
        <w:rPr>
          <w:rFonts w:cstheme="minorHAnsi"/>
          <w:spacing w:val="2"/>
          <w:sz w:val="22"/>
          <w:szCs w:val="22"/>
        </w:rPr>
        <w:t xml:space="preserve"> </w:t>
      </w:r>
      <w:r w:rsidRPr="0021313F">
        <w:rPr>
          <w:rFonts w:cstheme="minorHAnsi"/>
          <w:spacing w:val="-1"/>
          <w:sz w:val="22"/>
          <w:szCs w:val="22"/>
        </w:rPr>
        <w:t>a</w:t>
      </w:r>
      <w:r w:rsidRPr="0021313F">
        <w:rPr>
          <w:rFonts w:cstheme="minorHAnsi"/>
          <w:sz w:val="22"/>
          <w:szCs w:val="22"/>
        </w:rPr>
        <w:t>nd support s</w:t>
      </w:r>
      <w:r w:rsidRPr="0021313F">
        <w:rPr>
          <w:rFonts w:cstheme="minorHAnsi"/>
          <w:spacing w:val="-1"/>
          <w:sz w:val="22"/>
          <w:szCs w:val="22"/>
        </w:rPr>
        <w:t>ea</w:t>
      </w:r>
      <w:r w:rsidRPr="0021313F">
        <w:rPr>
          <w:rFonts w:cstheme="minorHAnsi"/>
          <w:sz w:val="22"/>
          <w:szCs w:val="22"/>
        </w:rPr>
        <w:t>m</w:t>
      </w:r>
      <w:r w:rsidRPr="0021313F">
        <w:rPr>
          <w:rFonts w:cstheme="minorHAnsi"/>
          <w:spacing w:val="1"/>
          <w:sz w:val="22"/>
          <w:szCs w:val="22"/>
        </w:rPr>
        <w:t>le</w:t>
      </w:r>
      <w:r w:rsidRPr="0021313F">
        <w:rPr>
          <w:rFonts w:cstheme="minorHAnsi"/>
          <w:sz w:val="22"/>
          <w:szCs w:val="22"/>
        </w:rPr>
        <w:t>s</w:t>
      </w:r>
      <w:r w:rsidRPr="0021313F">
        <w:rPr>
          <w:rFonts w:cstheme="minorHAnsi"/>
          <w:spacing w:val="4"/>
          <w:sz w:val="22"/>
          <w:szCs w:val="22"/>
        </w:rPr>
        <w:t>s</w:t>
      </w:r>
      <w:r w:rsidRPr="0021313F">
        <w:rPr>
          <w:rFonts w:cstheme="minorHAnsi"/>
          <w:sz w:val="22"/>
          <w:szCs w:val="22"/>
        </w:rPr>
        <w:t>, hi</w:t>
      </w:r>
      <w:r w:rsidRPr="0021313F">
        <w:rPr>
          <w:rFonts w:cstheme="minorHAnsi"/>
          <w:spacing w:val="-2"/>
          <w:sz w:val="22"/>
          <w:szCs w:val="22"/>
        </w:rPr>
        <w:t>g</w:t>
      </w:r>
      <w:r w:rsidRPr="0021313F">
        <w:rPr>
          <w:rFonts w:cstheme="minorHAnsi"/>
          <w:sz w:val="22"/>
          <w:szCs w:val="22"/>
        </w:rPr>
        <w:t>h</w:t>
      </w:r>
      <w:r w:rsidRPr="0021313F">
        <w:rPr>
          <w:rFonts w:cstheme="minorHAnsi"/>
          <w:spacing w:val="-1"/>
          <w:sz w:val="22"/>
          <w:szCs w:val="22"/>
        </w:rPr>
        <w:t>-</w:t>
      </w:r>
      <w:r w:rsidRPr="0021313F">
        <w:rPr>
          <w:rFonts w:cstheme="minorHAnsi"/>
          <w:sz w:val="22"/>
          <w:szCs w:val="22"/>
        </w:rPr>
        <w:t>qu</w:t>
      </w:r>
      <w:r w:rsidRPr="0021313F">
        <w:rPr>
          <w:rFonts w:cstheme="minorHAnsi"/>
          <w:spacing w:val="-1"/>
          <w:sz w:val="22"/>
          <w:szCs w:val="22"/>
        </w:rPr>
        <w:t>a</w:t>
      </w:r>
      <w:r w:rsidRPr="0021313F">
        <w:rPr>
          <w:rFonts w:cstheme="minorHAnsi"/>
          <w:sz w:val="22"/>
          <w:szCs w:val="22"/>
        </w:rPr>
        <w:t>l</w:t>
      </w:r>
      <w:r w:rsidRPr="0021313F">
        <w:rPr>
          <w:rFonts w:cstheme="minorHAnsi"/>
          <w:spacing w:val="1"/>
          <w:sz w:val="22"/>
          <w:szCs w:val="22"/>
        </w:rPr>
        <w:t>i</w:t>
      </w:r>
      <w:r w:rsidRPr="0021313F">
        <w:rPr>
          <w:rFonts w:cstheme="minorHAnsi"/>
          <w:spacing w:val="5"/>
          <w:sz w:val="22"/>
          <w:szCs w:val="22"/>
        </w:rPr>
        <w:t>t</w:t>
      </w:r>
      <w:r w:rsidRPr="0021313F">
        <w:rPr>
          <w:rFonts w:cstheme="minorHAnsi"/>
          <w:sz w:val="22"/>
          <w:szCs w:val="22"/>
        </w:rPr>
        <w:t>y</w:t>
      </w:r>
      <w:r w:rsidRPr="0021313F">
        <w:rPr>
          <w:rFonts w:cstheme="minorHAnsi"/>
          <w:spacing w:val="-4"/>
          <w:sz w:val="22"/>
          <w:szCs w:val="22"/>
        </w:rPr>
        <w:t xml:space="preserve"> </w:t>
      </w:r>
      <w:r w:rsidRPr="0021313F">
        <w:rPr>
          <w:rFonts w:cstheme="minorHAnsi"/>
          <w:spacing w:val="-1"/>
          <w:sz w:val="22"/>
          <w:szCs w:val="22"/>
        </w:rPr>
        <w:t>e</w:t>
      </w:r>
      <w:r w:rsidRPr="0021313F">
        <w:rPr>
          <w:rFonts w:cstheme="minorHAnsi"/>
          <w:spacing w:val="1"/>
          <w:sz w:val="22"/>
          <w:szCs w:val="22"/>
        </w:rPr>
        <w:t>a</w:t>
      </w:r>
      <w:r w:rsidRPr="0021313F">
        <w:rPr>
          <w:rFonts w:cstheme="minorHAnsi"/>
          <w:sz w:val="22"/>
          <w:szCs w:val="22"/>
        </w:rPr>
        <w:t>r</w:t>
      </w:r>
      <w:r w:rsidRPr="0021313F">
        <w:rPr>
          <w:rFonts w:cstheme="minorHAnsi"/>
          <w:spacing w:val="4"/>
          <w:sz w:val="22"/>
          <w:szCs w:val="22"/>
        </w:rPr>
        <w:t>l</w:t>
      </w:r>
      <w:r w:rsidRPr="0021313F">
        <w:rPr>
          <w:rFonts w:cstheme="minorHAnsi"/>
          <w:spacing w:val="-4"/>
          <w:sz w:val="22"/>
          <w:szCs w:val="22"/>
        </w:rPr>
        <w:t>y</w:t>
      </w:r>
      <w:r w:rsidRPr="0021313F" w:rsidR="000D6BD1">
        <w:rPr>
          <w:rFonts w:cstheme="minorHAnsi"/>
          <w:sz w:val="22"/>
          <w:szCs w:val="22"/>
        </w:rPr>
        <w:t xml:space="preserve"> </w:t>
      </w:r>
      <w:r w:rsidRPr="0021313F">
        <w:rPr>
          <w:rFonts w:cstheme="minorHAnsi"/>
          <w:spacing w:val="-1"/>
          <w:sz w:val="22"/>
          <w:szCs w:val="22"/>
        </w:rPr>
        <w:t>c</w:t>
      </w:r>
      <w:r w:rsidRPr="0021313F">
        <w:rPr>
          <w:rFonts w:cstheme="minorHAnsi"/>
          <w:sz w:val="22"/>
          <w:szCs w:val="22"/>
        </w:rPr>
        <w:t>hi</w:t>
      </w:r>
      <w:r w:rsidRPr="0021313F">
        <w:rPr>
          <w:rFonts w:cstheme="minorHAnsi"/>
          <w:spacing w:val="1"/>
          <w:sz w:val="22"/>
          <w:szCs w:val="22"/>
        </w:rPr>
        <w:t>l</w:t>
      </w:r>
      <w:r w:rsidRPr="0021313F">
        <w:rPr>
          <w:rFonts w:cstheme="minorHAnsi"/>
          <w:sz w:val="22"/>
          <w:szCs w:val="22"/>
        </w:rPr>
        <w:t xml:space="preserve">dhood </w:t>
      </w:r>
      <w:r w:rsidRPr="0021313F">
        <w:rPr>
          <w:rFonts w:cstheme="minorHAnsi"/>
          <w:spacing w:val="2"/>
          <w:sz w:val="22"/>
          <w:szCs w:val="22"/>
        </w:rPr>
        <w:t>s</w:t>
      </w:r>
      <w:r w:rsidRPr="0021313F">
        <w:rPr>
          <w:rFonts w:cstheme="minorHAnsi"/>
          <w:spacing w:val="-5"/>
          <w:sz w:val="22"/>
          <w:szCs w:val="22"/>
        </w:rPr>
        <w:t>y</w:t>
      </w:r>
      <w:r w:rsidRPr="0021313F">
        <w:rPr>
          <w:rFonts w:cstheme="minorHAnsi"/>
          <w:sz w:val="22"/>
          <w:szCs w:val="22"/>
        </w:rPr>
        <w:t>stems</w:t>
      </w:r>
    </w:p>
    <w:p w:rsidR="00725A3F" w:rsidRPr="0021313F" w:rsidP="00725A3F" w14:paraId="11A90EF1" w14:textId="77777777">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R</w:t>
      </w:r>
      <w:r w:rsidRPr="0021313F">
        <w:rPr>
          <w:rFonts w:cstheme="minorHAnsi"/>
          <w:spacing w:val="-1"/>
          <w:sz w:val="22"/>
          <w:szCs w:val="22"/>
        </w:rPr>
        <w:t>a</w:t>
      </w:r>
      <w:r w:rsidRPr="0021313F">
        <w:rPr>
          <w:rFonts w:cstheme="minorHAnsi"/>
          <w:sz w:val="22"/>
          <w:szCs w:val="22"/>
        </w:rPr>
        <w:t>ise the</w:t>
      </w:r>
      <w:r w:rsidRPr="0021313F">
        <w:rPr>
          <w:rFonts w:cstheme="minorHAnsi"/>
          <w:spacing w:val="1"/>
          <w:sz w:val="22"/>
          <w:szCs w:val="22"/>
        </w:rPr>
        <w:t xml:space="preserve"> </w:t>
      </w:r>
      <w:r w:rsidRPr="0021313F">
        <w:rPr>
          <w:rFonts w:cstheme="minorHAnsi"/>
          <w:sz w:val="22"/>
          <w:szCs w:val="22"/>
        </w:rPr>
        <w:t>qu</w:t>
      </w:r>
      <w:r w:rsidRPr="0021313F">
        <w:rPr>
          <w:rFonts w:cstheme="minorHAnsi"/>
          <w:spacing w:val="-1"/>
          <w:sz w:val="22"/>
          <w:szCs w:val="22"/>
        </w:rPr>
        <w:t>a</w:t>
      </w:r>
      <w:r w:rsidRPr="0021313F">
        <w:rPr>
          <w:rFonts w:cstheme="minorHAnsi"/>
          <w:sz w:val="22"/>
          <w:szCs w:val="22"/>
        </w:rPr>
        <w:t>l</w:t>
      </w:r>
      <w:r w:rsidRPr="0021313F">
        <w:rPr>
          <w:rFonts w:cstheme="minorHAnsi"/>
          <w:spacing w:val="1"/>
          <w:sz w:val="22"/>
          <w:szCs w:val="22"/>
        </w:rPr>
        <w:t>i</w:t>
      </w:r>
      <w:r w:rsidRPr="0021313F">
        <w:rPr>
          <w:rFonts w:cstheme="minorHAnsi"/>
          <w:spacing w:val="3"/>
          <w:sz w:val="22"/>
          <w:szCs w:val="22"/>
        </w:rPr>
        <w:t>t</w:t>
      </w:r>
      <w:r w:rsidRPr="0021313F">
        <w:rPr>
          <w:rFonts w:cstheme="minorHAnsi"/>
          <w:sz w:val="22"/>
          <w:szCs w:val="22"/>
        </w:rPr>
        <w:t>y</w:t>
      </w:r>
      <w:r w:rsidRPr="0021313F">
        <w:rPr>
          <w:rFonts w:cstheme="minorHAnsi"/>
          <w:spacing w:val="-5"/>
          <w:sz w:val="22"/>
          <w:szCs w:val="22"/>
        </w:rPr>
        <w:t xml:space="preserve"> </w:t>
      </w:r>
      <w:r w:rsidRPr="0021313F">
        <w:rPr>
          <w:rFonts w:cstheme="minorHAnsi"/>
          <w:spacing w:val="2"/>
          <w:sz w:val="22"/>
          <w:szCs w:val="22"/>
        </w:rPr>
        <w:t>o</w:t>
      </w:r>
      <w:r w:rsidRPr="0021313F">
        <w:rPr>
          <w:rFonts w:cstheme="minorHAnsi"/>
          <w:sz w:val="22"/>
          <w:szCs w:val="22"/>
        </w:rPr>
        <w:t>f s</w:t>
      </w:r>
      <w:r w:rsidRPr="0021313F">
        <w:rPr>
          <w:rFonts w:cstheme="minorHAnsi"/>
          <w:spacing w:val="-1"/>
          <w:sz w:val="22"/>
          <w:szCs w:val="22"/>
        </w:rPr>
        <w:t>e</w:t>
      </w:r>
      <w:r w:rsidRPr="0021313F">
        <w:rPr>
          <w:rFonts w:cstheme="minorHAnsi"/>
          <w:sz w:val="22"/>
          <w:szCs w:val="22"/>
        </w:rPr>
        <w:t>rv</w:t>
      </w:r>
      <w:r w:rsidRPr="0021313F">
        <w:rPr>
          <w:rFonts w:cstheme="minorHAnsi"/>
          <w:spacing w:val="2"/>
          <w:sz w:val="22"/>
          <w:szCs w:val="22"/>
        </w:rPr>
        <w:t>i</w:t>
      </w:r>
      <w:r w:rsidRPr="0021313F">
        <w:rPr>
          <w:rFonts w:cstheme="minorHAnsi"/>
          <w:spacing w:val="-1"/>
          <w:sz w:val="22"/>
          <w:szCs w:val="22"/>
        </w:rPr>
        <w:t>c</w:t>
      </w:r>
      <w:r w:rsidRPr="0021313F">
        <w:rPr>
          <w:rFonts w:cstheme="minorHAnsi"/>
          <w:spacing w:val="1"/>
          <w:sz w:val="22"/>
          <w:szCs w:val="22"/>
        </w:rPr>
        <w:t>e</w:t>
      </w:r>
      <w:r w:rsidRPr="0021313F">
        <w:rPr>
          <w:rFonts w:cstheme="minorHAnsi"/>
          <w:sz w:val="22"/>
          <w:szCs w:val="22"/>
        </w:rPr>
        <w:t>s to child</w:t>
      </w:r>
      <w:r w:rsidRPr="0021313F">
        <w:rPr>
          <w:rFonts w:cstheme="minorHAnsi"/>
          <w:spacing w:val="-1"/>
          <w:sz w:val="22"/>
          <w:szCs w:val="22"/>
        </w:rPr>
        <w:t>re</w:t>
      </w:r>
      <w:r w:rsidRPr="0021313F">
        <w:rPr>
          <w:rFonts w:cstheme="minorHAnsi"/>
          <w:sz w:val="22"/>
          <w:szCs w:val="22"/>
        </w:rPr>
        <w:t xml:space="preserve">n </w:t>
      </w:r>
      <w:r w:rsidRPr="0021313F">
        <w:rPr>
          <w:rFonts w:cstheme="minorHAnsi"/>
          <w:spacing w:val="-1"/>
          <w:sz w:val="22"/>
          <w:szCs w:val="22"/>
        </w:rPr>
        <w:t>a</w:t>
      </w:r>
      <w:r w:rsidRPr="0021313F">
        <w:rPr>
          <w:rFonts w:cstheme="minorHAnsi"/>
          <w:sz w:val="22"/>
          <w:szCs w:val="22"/>
        </w:rPr>
        <w:t>nd f</w:t>
      </w:r>
      <w:r w:rsidRPr="0021313F">
        <w:rPr>
          <w:rFonts w:cstheme="minorHAnsi"/>
          <w:spacing w:val="-2"/>
          <w:sz w:val="22"/>
          <w:szCs w:val="22"/>
        </w:rPr>
        <w:t>a</w:t>
      </w:r>
      <w:r w:rsidRPr="0021313F">
        <w:rPr>
          <w:rFonts w:cstheme="minorHAnsi"/>
          <w:sz w:val="22"/>
          <w:szCs w:val="22"/>
        </w:rPr>
        <w:t>m</w:t>
      </w:r>
      <w:r w:rsidRPr="0021313F">
        <w:rPr>
          <w:rFonts w:cstheme="minorHAnsi"/>
          <w:spacing w:val="1"/>
          <w:sz w:val="22"/>
          <w:szCs w:val="22"/>
        </w:rPr>
        <w:t>i</w:t>
      </w:r>
      <w:r w:rsidRPr="0021313F">
        <w:rPr>
          <w:rFonts w:cstheme="minorHAnsi"/>
          <w:sz w:val="22"/>
          <w:szCs w:val="22"/>
        </w:rPr>
        <w:t>l</w:t>
      </w:r>
      <w:r w:rsidRPr="0021313F">
        <w:rPr>
          <w:rFonts w:cstheme="minorHAnsi"/>
          <w:spacing w:val="1"/>
          <w:sz w:val="22"/>
          <w:szCs w:val="22"/>
        </w:rPr>
        <w:t>i</w:t>
      </w:r>
      <w:r w:rsidRPr="0021313F">
        <w:rPr>
          <w:rFonts w:cstheme="minorHAnsi"/>
          <w:spacing w:val="-1"/>
          <w:sz w:val="22"/>
          <w:szCs w:val="22"/>
        </w:rPr>
        <w:t>e</w:t>
      </w:r>
      <w:r w:rsidRPr="0021313F">
        <w:rPr>
          <w:rFonts w:cstheme="minorHAnsi"/>
          <w:sz w:val="22"/>
          <w:szCs w:val="22"/>
        </w:rPr>
        <w:t>s</w:t>
      </w:r>
      <w:r w:rsidRPr="0021313F">
        <w:rPr>
          <w:rFonts w:cstheme="minorHAnsi"/>
          <w:spacing w:val="2"/>
          <w:sz w:val="22"/>
          <w:szCs w:val="22"/>
        </w:rPr>
        <w:t xml:space="preserve"> </w:t>
      </w:r>
      <w:r w:rsidRPr="0021313F">
        <w:rPr>
          <w:rFonts w:cstheme="minorHAnsi"/>
          <w:spacing w:val="-1"/>
          <w:sz w:val="22"/>
          <w:szCs w:val="22"/>
        </w:rPr>
        <w:t>ac</w:t>
      </w:r>
      <w:r w:rsidRPr="0021313F">
        <w:rPr>
          <w:rFonts w:cstheme="minorHAnsi"/>
          <w:sz w:val="22"/>
          <w:szCs w:val="22"/>
        </w:rPr>
        <w:t>ross the prenatal-to</w:t>
      </w:r>
      <w:r w:rsidRPr="0021313F">
        <w:rPr>
          <w:rFonts w:cstheme="minorHAnsi"/>
          <w:spacing w:val="-1"/>
          <w:sz w:val="22"/>
          <w:szCs w:val="22"/>
        </w:rPr>
        <w:t>-kindergarten-entry c</w:t>
      </w:r>
      <w:r w:rsidRPr="0021313F">
        <w:rPr>
          <w:rFonts w:cstheme="minorHAnsi"/>
          <w:sz w:val="22"/>
          <w:szCs w:val="22"/>
        </w:rPr>
        <w:t>ont</w:t>
      </w:r>
      <w:r w:rsidRPr="0021313F">
        <w:rPr>
          <w:rFonts w:cstheme="minorHAnsi"/>
          <w:spacing w:val="1"/>
          <w:sz w:val="22"/>
          <w:szCs w:val="22"/>
        </w:rPr>
        <w:t>i</w:t>
      </w:r>
      <w:r w:rsidRPr="0021313F">
        <w:rPr>
          <w:rFonts w:cstheme="minorHAnsi"/>
          <w:sz w:val="22"/>
          <w:szCs w:val="22"/>
        </w:rPr>
        <w:t>nuum</w:t>
      </w:r>
    </w:p>
    <w:p w:rsidR="00725A3F" w:rsidRPr="0021313F" w:rsidP="00725A3F" w14:paraId="1DAEE861" w14:textId="77777777">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Identify and break down barriers to collaboration and systems improvement</w:t>
      </w:r>
    </w:p>
    <w:p w:rsidR="00725A3F" w:rsidRPr="0021313F" w:rsidP="00725A3F" w14:paraId="5A1586E3" w14:textId="77777777">
      <w:pPr>
        <w:pStyle w:val="NormalWeb"/>
        <w:shd w:val="clear" w:color="auto" w:fill="FFFFFF"/>
        <w:spacing w:after="0"/>
        <w:rPr>
          <w:rFonts w:cstheme="minorHAnsi"/>
          <w:sz w:val="22"/>
          <w:szCs w:val="22"/>
        </w:rPr>
      </w:pPr>
    </w:p>
    <w:p w:rsidR="00725A3F" w:rsidRPr="0021313F" w:rsidP="00725A3F" w14:paraId="06E48E68" w14:textId="77777777">
      <w:pPr>
        <w:rPr>
          <w:rFonts w:cstheme="minorHAnsi"/>
        </w:rPr>
      </w:pPr>
      <w:r w:rsidRPr="0021313F">
        <w:rPr>
          <w:rFonts w:cstheme="minorHAnsi"/>
        </w:rPr>
        <w:t>To submit a request to support applicable TELI efforts, complete the questions below.</w:t>
      </w:r>
    </w:p>
    <w:p w:rsidR="00725A3F" w:rsidRPr="0021313F" w:rsidP="00725A3F" w14:paraId="3EC1E10E" w14:textId="6B266181">
      <w:pPr>
        <w:pStyle w:val="ListParagraph"/>
        <w:numPr>
          <w:ilvl w:val="0"/>
          <w:numId w:val="121"/>
        </w:numPr>
        <w:spacing w:after="0" w:line="240" w:lineRule="auto"/>
        <w:rPr>
          <w:rFonts w:cstheme="minorHAnsi"/>
        </w:rPr>
      </w:pPr>
      <w:r w:rsidRPr="0021313F">
        <w:t xml:space="preserve">Describe which early childhood program partners will collaborate on the TELI effort </w:t>
      </w:r>
      <w:r w:rsidRPr="0021313F">
        <w:rPr>
          <w:rFonts w:cstheme="minorHAnsi"/>
        </w:rPr>
        <w:t xml:space="preserve">(e.g., Head Start/Early Head Start, </w:t>
      </w:r>
      <w:r w:rsidR="001D2056">
        <w:rPr>
          <w:rFonts w:cstheme="minorHAnsi"/>
        </w:rPr>
        <w:t>T</w:t>
      </w:r>
      <w:r w:rsidRPr="0021313F">
        <w:rPr>
          <w:rFonts w:cstheme="minorHAnsi"/>
        </w:rPr>
        <w:t>ribally</w:t>
      </w:r>
      <w:r w:rsidRPr="0021313F" w:rsidR="00A96751">
        <w:rPr>
          <w:rFonts w:cstheme="minorHAnsi"/>
        </w:rPr>
        <w:t xml:space="preserve"> </w:t>
      </w:r>
      <w:r w:rsidRPr="0021313F">
        <w:rPr>
          <w:rFonts w:cstheme="minorHAnsi"/>
        </w:rPr>
        <w:t>run early childhood program, home visiting program, Bureau of Indian Education FACE program)</w:t>
      </w:r>
      <w:r w:rsidRPr="0021313F">
        <w:t xml:space="preserve"> and what the existing level of collaboration is across these early childhood partners at the start of </w:t>
      </w:r>
      <w:r w:rsidR="002904EB">
        <w:t>the</w:t>
      </w:r>
      <w:r w:rsidRPr="0021313F" w:rsidR="002904EB">
        <w:t xml:space="preserve"> </w:t>
      </w:r>
      <w:r w:rsidRPr="0021313F">
        <w:t xml:space="preserve">TELI effort. Are there </w:t>
      </w:r>
      <w:r w:rsidRPr="0021313F">
        <w:rPr>
          <w:rFonts w:cstheme="minorHAnsi"/>
        </w:rPr>
        <w:t>other programs you intend to partner with (e.g., child welfare, health, mental health, nutrition, family support, housing)?</w:t>
      </w:r>
    </w:p>
    <w:p w:rsidR="00725A3F" w:rsidRPr="0021313F" w:rsidP="00725A3F" w14:paraId="2EE3AECD" w14:textId="77777777">
      <w:pPr>
        <w:pStyle w:val="ListParagraph"/>
        <w:rPr>
          <w:rFonts w:cstheme="minorHAnsi"/>
        </w:rPr>
      </w:pPr>
    </w:p>
    <w:p w:rsidR="00725A3F" w:rsidRPr="0021313F" w:rsidP="00725A3F" w14:paraId="6FB5CAB5" w14:textId="230529CB">
      <w:pPr>
        <w:pStyle w:val="ListParagraph"/>
        <w:numPr>
          <w:ilvl w:val="0"/>
          <w:numId w:val="121"/>
        </w:numPr>
        <w:spacing w:after="0" w:line="240" w:lineRule="auto"/>
        <w:rPr>
          <w:rFonts w:cstheme="minorHAnsi"/>
        </w:rPr>
      </w:pPr>
      <w:r w:rsidRPr="0021313F">
        <w:rPr>
          <w:rFonts w:cstheme="minorHAnsi"/>
        </w:rPr>
        <w:t xml:space="preserve">Check and describe the activities for which you will use Tribal CCDF </w:t>
      </w:r>
      <w:r w:rsidRPr="0021313F" w:rsidR="000D6BD1">
        <w:rPr>
          <w:rFonts w:cstheme="minorHAnsi"/>
        </w:rPr>
        <w:t xml:space="preserve">program </w:t>
      </w:r>
      <w:r w:rsidRPr="0021313F">
        <w:rPr>
          <w:rFonts w:cstheme="minorHAnsi"/>
        </w:rPr>
        <w:t>funds to support the TELI effort:</w:t>
      </w:r>
    </w:p>
    <w:p w:rsidR="000D6BD1" w:rsidRPr="0021313F" w:rsidP="00522198" w14:paraId="049D7E0D" w14:textId="77777777">
      <w:pPr>
        <w:spacing w:after="0" w:line="240" w:lineRule="auto"/>
        <w:rPr>
          <w:rFonts w:cstheme="minorHAnsi"/>
        </w:rPr>
      </w:pPr>
    </w:p>
    <w:p w:rsidR="00725A3F" w:rsidRPr="0021313F" w:rsidP="00725A3F" w14:paraId="0CEF2057" w14:textId="0EA79C15">
      <w:pPr>
        <w:ind w:left="1440" w:hanging="720"/>
        <w:rPr>
          <w:rFonts w:cstheme="minorHAnsi"/>
        </w:rPr>
      </w:pPr>
      <w:sdt>
        <w:sdtPr>
          <w:rPr>
            <w:rFonts w:cstheme="minorHAnsi"/>
          </w:rPr>
          <w:id w:val="-336771496"/>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Hiring a TELI Coordinator (part time or full time) to provide coordination, facilitation, and administrative support to </w:t>
      </w:r>
      <w:r w:rsidR="009A7F84">
        <w:rPr>
          <w:rFonts w:cstheme="minorHAnsi"/>
        </w:rPr>
        <w:t>the</w:t>
      </w:r>
      <w:r w:rsidRPr="0021313F" w:rsidR="009A7F84">
        <w:rPr>
          <w:rFonts w:cstheme="minorHAnsi"/>
        </w:rPr>
        <w:t xml:space="preserve"> </w:t>
      </w:r>
      <w:r w:rsidRPr="0021313F">
        <w:rPr>
          <w:rFonts w:cstheme="minorHAnsi"/>
        </w:rPr>
        <w:t xml:space="preserve">TELI effort. </w:t>
      </w:r>
    </w:p>
    <w:p w:rsidR="00725A3F" w:rsidRPr="0021313F" w:rsidP="00725A3F" w14:paraId="59FCC799" w14:textId="77777777">
      <w:pPr>
        <w:pStyle w:val="ListParagraph"/>
        <w:numPr>
          <w:ilvl w:val="0"/>
          <w:numId w:val="120"/>
        </w:numPr>
        <w:spacing w:after="0" w:line="240" w:lineRule="auto"/>
        <w:ind w:left="1800"/>
        <w:rPr>
          <w:rFonts w:cstheme="minorHAnsi"/>
        </w:rPr>
      </w:pPr>
      <w:r w:rsidRPr="0021313F">
        <w:rPr>
          <w:rFonts w:cstheme="minorHAnsi"/>
        </w:rPr>
        <w:t>What will be the qualifications of this individual?</w:t>
      </w:r>
    </w:p>
    <w:p w:rsidR="00725A3F" w:rsidRPr="0021313F" w:rsidP="00725A3F" w14:paraId="5182247A" w14:textId="398FDD1B">
      <w:pPr>
        <w:pStyle w:val="ListParagraph"/>
        <w:numPr>
          <w:ilvl w:val="0"/>
          <w:numId w:val="120"/>
        </w:numPr>
        <w:spacing w:after="0" w:line="240" w:lineRule="auto"/>
        <w:ind w:left="1800"/>
        <w:rPr>
          <w:rFonts w:cstheme="minorHAnsi"/>
        </w:rPr>
      </w:pPr>
      <w:r w:rsidRPr="0021313F">
        <w:rPr>
          <w:rFonts w:cstheme="minorHAnsi"/>
        </w:rPr>
        <w:t>What will the coordinator’s responsibilities be?</w:t>
      </w:r>
    </w:p>
    <w:p w:rsidR="009C6AAB" w:rsidRPr="0021313F" w:rsidP="005D4F6D" w14:paraId="5F2227AD" w14:textId="77777777">
      <w:pPr>
        <w:pStyle w:val="ListParagraph"/>
        <w:spacing w:after="0" w:line="240" w:lineRule="auto"/>
        <w:ind w:left="1800"/>
        <w:rPr>
          <w:rFonts w:cstheme="minorHAnsi"/>
        </w:rPr>
      </w:pPr>
    </w:p>
    <w:p w:rsidR="00725A3F" w:rsidRPr="0021313F" w:rsidP="005D4F6D" w14:paraId="08BE4BBE" w14:textId="7740591D">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65F77893" w14:textId="56C889D7">
      <w:pPr>
        <w:ind w:left="1440" w:hanging="720"/>
        <w:rPr>
          <w:rFonts w:cstheme="minorHAnsi"/>
        </w:rPr>
      </w:pPr>
      <w:sdt>
        <w:sdtPr>
          <w:rPr>
            <w:rFonts w:cstheme="minorHAnsi"/>
          </w:rPr>
          <w:id w:val="-1056549144"/>
          <w14:checkbox>
            <w14:checked w14:val="0"/>
            <w14:checkedState w14:val="2612" w14:font="MS Gothic"/>
            <w14:uncheckedState w14:val="2610" w14:font="MS Gothic"/>
          </w14:checkbox>
        </w:sdtPr>
        <w:sdtContent>
          <w:r w:rsidR="005D4F6D">
            <w:rPr>
              <w:rFonts w:ascii="MS Gothic" w:eastAsia="MS Gothic" w:hAnsi="MS Gothic" w:cs="MS Gothic" w:hint="eastAsia"/>
            </w:rPr>
            <w:t>☐</w:t>
          </w:r>
        </w:sdtContent>
      </w:sdt>
      <w:r w:rsidRPr="0021313F">
        <w:rPr>
          <w:rFonts w:cstheme="minorHAnsi"/>
        </w:rPr>
        <w:tab/>
        <w:t xml:space="preserve">Convening an early childhood council or advisory group to guide the TELI effort and develop </w:t>
      </w:r>
      <w:r w:rsidR="009D71B2">
        <w:rPr>
          <w:rFonts w:cstheme="minorHAnsi"/>
        </w:rPr>
        <w:t>the</w:t>
      </w:r>
      <w:r w:rsidRPr="0021313F" w:rsidR="009D71B2">
        <w:rPr>
          <w:rFonts w:cstheme="minorHAnsi"/>
        </w:rPr>
        <w:t xml:space="preserve"> </w:t>
      </w:r>
      <w:r w:rsidRPr="0021313F">
        <w:rPr>
          <w:rFonts w:cstheme="minorHAnsi"/>
        </w:rPr>
        <w:t xml:space="preserve">community’s vision for an early childhood system that meets the needs of young children and their families. </w:t>
      </w:r>
    </w:p>
    <w:p w:rsidR="009C6AAB" w:rsidP="009C6AAB" w14:paraId="262F5DD8" w14:textId="627E5C0B">
      <w:pPr>
        <w:pStyle w:val="ListParagraph"/>
        <w:numPr>
          <w:ilvl w:val="0"/>
          <w:numId w:val="120"/>
        </w:numPr>
        <w:spacing w:after="0" w:line="240" w:lineRule="auto"/>
        <w:ind w:left="1800"/>
        <w:rPr>
          <w:rFonts w:cstheme="minorHAnsi"/>
        </w:rPr>
      </w:pPr>
      <w:r w:rsidRPr="0021313F">
        <w:rPr>
          <w:rFonts w:cstheme="minorHAnsi"/>
        </w:rPr>
        <w:t xml:space="preserve">Who do you intend to involve in </w:t>
      </w:r>
      <w:r w:rsidR="00E2726C">
        <w:rPr>
          <w:rFonts w:cstheme="minorHAnsi"/>
        </w:rPr>
        <w:t>the TELI</w:t>
      </w:r>
      <w:r w:rsidRPr="0021313F">
        <w:rPr>
          <w:rFonts w:cstheme="minorHAnsi"/>
        </w:rPr>
        <w:t xml:space="preserve"> advisory group? Is it a new group or an existing group? How will the group be used?</w:t>
      </w:r>
    </w:p>
    <w:p w:rsidR="009C6AAB" w:rsidRPr="0021313F" w:rsidP="009C6AAB" w14:paraId="022FFFAA" w14:textId="77777777">
      <w:pPr>
        <w:pStyle w:val="ListParagraph"/>
        <w:spacing w:after="0" w:line="240" w:lineRule="auto"/>
        <w:ind w:left="1800"/>
        <w:rPr>
          <w:rFonts w:cstheme="minorHAnsi"/>
        </w:rPr>
      </w:pPr>
    </w:p>
    <w:p w:rsidR="009C6AAB" w:rsidRPr="0021313F" w:rsidP="009C6AAB" w14:paraId="066FC838"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71FB4F70" w14:textId="77777777">
      <w:pPr>
        <w:ind w:left="1440" w:hanging="720"/>
        <w:rPr>
          <w:rFonts w:cstheme="minorHAnsi"/>
        </w:rPr>
      </w:pPr>
    </w:p>
    <w:p w:rsidR="00725A3F" w:rsidRPr="0021313F" w:rsidP="005D4F6D" w14:paraId="590CCEE2" w14:textId="3EE3EE2F">
      <w:pPr>
        <w:ind w:left="1440" w:hanging="720"/>
        <w:rPr>
          <w:rFonts w:cstheme="minorHAnsi"/>
        </w:rPr>
      </w:pPr>
      <w:sdt>
        <w:sdtPr>
          <w:rPr>
            <w:rFonts w:cstheme="minorHAnsi"/>
          </w:rPr>
          <w:id w:val="358934660"/>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r>
      <w:r w:rsidRPr="0021313F">
        <w:t xml:space="preserve">Conducting a needs assessment examining </w:t>
      </w:r>
      <w:r w:rsidRPr="0021313F" w:rsidR="005068D6">
        <w:t xml:space="preserve">the </w:t>
      </w:r>
      <w:r w:rsidRPr="0021313F">
        <w:t>need for early childhood services (</w:t>
      </w:r>
      <w:r w:rsidRPr="0021313F" w:rsidR="005068D6">
        <w:t xml:space="preserve">ages </w:t>
      </w:r>
      <w:r w:rsidRPr="0021313F">
        <w:t>0</w:t>
      </w:r>
      <w:r w:rsidRPr="0021313F" w:rsidR="005068D6">
        <w:t xml:space="preserve"> to </w:t>
      </w:r>
      <w:r w:rsidRPr="0021313F">
        <w:t xml:space="preserve">5), </w:t>
      </w:r>
      <w:r w:rsidRPr="0021313F" w:rsidR="005068D6">
        <w:t>the ways that</w:t>
      </w:r>
      <w:r w:rsidRPr="0021313F">
        <w:t xml:space="preserve"> early childhood services are delivered, and barriers to </w:t>
      </w:r>
      <w:r w:rsidRPr="0021313F" w:rsidR="005068D6">
        <w:t xml:space="preserve">the </w:t>
      </w:r>
      <w:r w:rsidRPr="0021313F">
        <w:t>coordination and integration of services</w:t>
      </w:r>
      <w:r w:rsidRPr="0021313F">
        <w:rPr>
          <w:rFonts w:cstheme="minorHAnsi"/>
        </w:rPr>
        <w:t xml:space="preserve">. </w:t>
      </w:r>
    </w:p>
    <w:p w:rsidR="00725A3F" w:rsidRPr="0021313F" w:rsidP="00CF126A" w14:paraId="5B698F5D" w14:textId="313E7586">
      <w:pPr>
        <w:pStyle w:val="ListParagraph"/>
        <w:numPr>
          <w:ilvl w:val="0"/>
          <w:numId w:val="120"/>
        </w:numPr>
        <w:spacing w:after="0" w:line="240" w:lineRule="auto"/>
        <w:ind w:left="1800"/>
        <w:rPr>
          <w:rFonts w:cstheme="minorHAnsi"/>
        </w:rPr>
      </w:pPr>
      <w:r w:rsidRPr="0021313F">
        <w:rPr>
          <w:rFonts w:cstheme="minorHAnsi"/>
        </w:rPr>
        <w:t xml:space="preserve">What will </w:t>
      </w:r>
      <w:r w:rsidR="001F45AC">
        <w:rPr>
          <w:rFonts w:cstheme="minorHAnsi"/>
        </w:rPr>
        <w:t xml:space="preserve">the </w:t>
      </w:r>
      <w:r w:rsidR="00812A5A">
        <w:rPr>
          <w:rFonts w:cstheme="minorHAnsi"/>
        </w:rPr>
        <w:t>Tribal Lead Agency</w:t>
      </w:r>
      <w:r w:rsidRPr="0021313F">
        <w:rPr>
          <w:rFonts w:cstheme="minorHAnsi"/>
        </w:rPr>
        <w:t xml:space="preserve"> look at in </w:t>
      </w:r>
      <w:r w:rsidR="008B7FCA">
        <w:rPr>
          <w:rFonts w:cstheme="minorHAnsi"/>
        </w:rPr>
        <w:t xml:space="preserve">the </w:t>
      </w:r>
      <w:r w:rsidR="001F45AC">
        <w:rPr>
          <w:rFonts w:cstheme="minorHAnsi"/>
        </w:rPr>
        <w:t>TELI</w:t>
      </w:r>
      <w:r w:rsidRPr="0021313F">
        <w:rPr>
          <w:rFonts w:cstheme="minorHAnsi"/>
        </w:rPr>
        <w:t xml:space="preserve"> needs assessment?</w:t>
      </w:r>
    </w:p>
    <w:p w:rsidR="009C6AAB" w:rsidP="009C6AAB" w14:paraId="4BD53CBC" w14:textId="3CF63834">
      <w:pPr>
        <w:pStyle w:val="ListParagraph"/>
        <w:numPr>
          <w:ilvl w:val="0"/>
          <w:numId w:val="120"/>
        </w:numPr>
        <w:spacing w:after="0" w:line="240" w:lineRule="auto"/>
        <w:ind w:left="1800"/>
        <w:rPr>
          <w:rFonts w:cstheme="minorHAnsi"/>
        </w:rPr>
      </w:pPr>
      <w:r w:rsidRPr="0021313F">
        <w:rPr>
          <w:rFonts w:cstheme="minorHAnsi"/>
        </w:rPr>
        <w:t xml:space="preserve">How will </w:t>
      </w:r>
      <w:r w:rsidR="001F45AC">
        <w:rPr>
          <w:rFonts w:cstheme="minorHAnsi"/>
        </w:rPr>
        <w:t xml:space="preserve">the </w:t>
      </w:r>
      <w:r w:rsidR="00812A5A">
        <w:rPr>
          <w:rFonts w:cstheme="minorHAnsi"/>
        </w:rPr>
        <w:t>Tribal Lead Agency</w:t>
      </w:r>
      <w:r w:rsidRPr="0021313F">
        <w:rPr>
          <w:rFonts w:cstheme="minorHAnsi"/>
        </w:rPr>
        <w:t xml:space="preserve"> carry out the needs assessment? Who will be involved?</w:t>
      </w:r>
    </w:p>
    <w:p w:rsidR="009C6AAB" w:rsidRPr="0021313F" w:rsidP="009C6AAB" w14:paraId="4E87D548" w14:textId="77777777">
      <w:pPr>
        <w:pStyle w:val="ListParagraph"/>
        <w:spacing w:after="0" w:line="240" w:lineRule="auto"/>
        <w:ind w:left="1800"/>
        <w:rPr>
          <w:rFonts w:cstheme="minorHAnsi"/>
        </w:rPr>
      </w:pPr>
    </w:p>
    <w:p w:rsidR="009C6AAB" w:rsidRPr="0021313F" w:rsidP="009C6AAB" w14:paraId="4C0E14F4"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3847CB" w:rsidP="005D4F6D" w14:paraId="7BADC5C3" w14:textId="5346C0C3">
      <w:pPr>
        <w:spacing w:after="0" w:line="240" w:lineRule="auto"/>
        <w:rPr>
          <w:rFonts w:cstheme="minorHAnsi"/>
        </w:rPr>
      </w:pPr>
    </w:p>
    <w:p w:rsidR="00725A3F" w:rsidRPr="0021313F" w:rsidP="005D4F6D" w14:paraId="5488C805" w14:textId="77777777">
      <w:pPr>
        <w:ind w:left="1440" w:hanging="720"/>
        <w:rPr>
          <w:rFonts w:cstheme="minorHAnsi"/>
        </w:rPr>
      </w:pPr>
    </w:p>
    <w:p w:rsidR="00725A3F" w:rsidRPr="0021313F" w:rsidP="005D4F6D" w14:paraId="062D2377" w14:textId="326257E0">
      <w:pPr>
        <w:ind w:left="1440" w:hanging="720"/>
        <w:rPr>
          <w:rFonts w:cstheme="minorHAnsi"/>
        </w:rPr>
      </w:pPr>
      <w:sdt>
        <w:sdtPr>
          <w:rPr>
            <w:rFonts w:cstheme="minorHAnsi"/>
          </w:rPr>
          <w:id w:val="-1774311855"/>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Developing a vision and strategic plan for supporting and strengthening early childhood services and systems in </w:t>
      </w:r>
      <w:r w:rsidR="005F281C">
        <w:rPr>
          <w:rFonts w:cstheme="minorHAnsi"/>
        </w:rPr>
        <w:t xml:space="preserve">the </w:t>
      </w:r>
      <w:r w:rsidRPr="0021313F">
        <w:rPr>
          <w:rFonts w:cstheme="minorHAnsi"/>
        </w:rPr>
        <w:t>community.</w:t>
      </w:r>
    </w:p>
    <w:p w:rsidR="009C6AAB" w:rsidP="009C6AAB" w14:paraId="7A0B0379" w14:textId="77777777">
      <w:pPr>
        <w:pStyle w:val="ListParagraph"/>
        <w:numPr>
          <w:ilvl w:val="0"/>
          <w:numId w:val="120"/>
        </w:numPr>
        <w:spacing w:after="0" w:line="240" w:lineRule="auto"/>
        <w:ind w:left="1800"/>
        <w:rPr>
          <w:rFonts w:cstheme="minorHAnsi"/>
        </w:rPr>
      </w:pPr>
      <w:r w:rsidRPr="0021313F">
        <w:rPr>
          <w:rFonts w:cstheme="minorHAnsi"/>
        </w:rPr>
        <w:t>What will be the process for developing the strategic plan?</w:t>
      </w:r>
    </w:p>
    <w:p w:rsidR="009C6AAB" w:rsidRPr="0021313F" w:rsidP="009C6AAB" w14:paraId="1391223C" w14:textId="77777777">
      <w:pPr>
        <w:pStyle w:val="ListParagraph"/>
        <w:spacing w:after="0" w:line="240" w:lineRule="auto"/>
        <w:ind w:left="1800"/>
        <w:rPr>
          <w:rFonts w:cstheme="minorHAnsi"/>
        </w:rPr>
      </w:pPr>
    </w:p>
    <w:p w:rsidR="009C6AAB" w:rsidRPr="0021313F" w:rsidP="009C6AAB" w14:paraId="41DB1337"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0CB65058" w14:textId="0C7D0065">
      <w:pPr>
        <w:pStyle w:val="ListParagraph"/>
        <w:spacing w:after="0" w:line="240" w:lineRule="auto"/>
        <w:ind w:left="1440"/>
        <w:rPr>
          <w:rFonts w:cstheme="minorHAnsi"/>
        </w:rPr>
      </w:pPr>
    </w:p>
    <w:p w:rsidR="00725A3F" w:rsidRPr="0021313F" w:rsidP="005D4F6D" w14:paraId="4934F7B7" w14:textId="77777777">
      <w:pPr>
        <w:ind w:left="1440" w:hanging="720"/>
        <w:rPr>
          <w:rFonts w:cstheme="minorHAnsi"/>
        </w:rPr>
      </w:pPr>
    </w:p>
    <w:p w:rsidR="00725A3F" w:rsidRPr="0021313F" w:rsidP="005D4F6D" w14:paraId="101006B8" w14:textId="5146E055">
      <w:pPr>
        <w:ind w:left="1440" w:hanging="720"/>
        <w:rPr>
          <w:rFonts w:cstheme="minorHAnsi"/>
        </w:rPr>
      </w:pPr>
      <w:sdt>
        <w:sdtPr>
          <w:rPr>
            <w:rFonts w:cstheme="minorHAnsi"/>
          </w:rPr>
          <w:id w:val="1024986043"/>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Investing in a coordinated data system to allow for </w:t>
      </w:r>
      <w:r w:rsidRPr="0021313F" w:rsidR="005068D6">
        <w:rPr>
          <w:rFonts w:cstheme="minorHAnsi"/>
        </w:rPr>
        <w:t xml:space="preserve">the </w:t>
      </w:r>
      <w:r w:rsidRPr="0021313F">
        <w:rPr>
          <w:rFonts w:cstheme="minorHAnsi"/>
        </w:rPr>
        <w:t xml:space="preserve">collection, housing, and sharing of data across early childhood programs to support improved services to families. </w:t>
      </w:r>
    </w:p>
    <w:p w:rsidR="00725A3F" w:rsidRPr="0021313F" w:rsidP="005D4F6D" w14:paraId="5D5AE862" w14:textId="77777777">
      <w:pPr>
        <w:pStyle w:val="ListParagraph"/>
        <w:numPr>
          <w:ilvl w:val="0"/>
          <w:numId w:val="120"/>
        </w:numPr>
        <w:spacing w:after="0" w:line="240" w:lineRule="auto"/>
        <w:ind w:left="1440" w:firstLine="0"/>
        <w:rPr>
          <w:rFonts w:cstheme="minorHAnsi"/>
        </w:rPr>
      </w:pPr>
      <w:r w:rsidRPr="0021313F">
        <w:rPr>
          <w:rFonts w:cstheme="minorHAnsi"/>
        </w:rPr>
        <w:t>Are you developing a new system or modifying an existing system?</w:t>
      </w:r>
    </w:p>
    <w:p w:rsidR="005F27F7" w:rsidP="005D4F6D" w14:paraId="382D987C" w14:textId="77777777">
      <w:pPr>
        <w:pStyle w:val="ListParagraph"/>
        <w:numPr>
          <w:ilvl w:val="0"/>
          <w:numId w:val="120"/>
        </w:numPr>
        <w:spacing w:after="0" w:line="240" w:lineRule="auto"/>
        <w:ind w:left="1440" w:firstLine="0"/>
        <w:rPr>
          <w:rFonts w:cstheme="minorHAnsi"/>
        </w:rPr>
      </w:pPr>
      <w:r w:rsidRPr="0021313F">
        <w:rPr>
          <w:rFonts w:cstheme="minorHAnsi"/>
        </w:rPr>
        <w:t>Who will be involved in developing the data system?</w:t>
      </w:r>
    </w:p>
    <w:p w:rsidR="005F27F7" w:rsidRPr="0021313F" w:rsidP="005F27F7" w14:paraId="483F8FA8" w14:textId="77777777">
      <w:pPr>
        <w:pStyle w:val="ListParagraph"/>
        <w:spacing w:after="0" w:line="240" w:lineRule="auto"/>
        <w:ind w:left="1800"/>
        <w:rPr>
          <w:rFonts w:cstheme="minorHAnsi"/>
        </w:rPr>
      </w:pPr>
    </w:p>
    <w:p w:rsidR="00725A3F" w:rsidRPr="003847CB" w:rsidP="005D4F6D" w14:paraId="0391E0CE" w14:textId="43EBEF59">
      <w:pPr>
        <w:ind w:firstLine="1440"/>
        <w:rPr>
          <w:rFonts w:cstheme="minorHAnsi"/>
        </w:rPr>
      </w:pPr>
      <w:r w:rsidRPr="1290EA5F">
        <w:t>Describe:</w:t>
      </w:r>
      <w:r w:rsidRPr="1290EA5F">
        <w:rPr>
          <w:rFonts w:ascii="Calibri" w:eastAsia="Calibri" w:hAnsi="Calibri" w:cs="Calibri"/>
        </w:rPr>
        <w:t xml:space="preserve"> </w:t>
      </w:r>
      <w:r w:rsidRPr="1290EA5F" w:rsidR="005F27F7">
        <w:rPr>
          <w:rFonts w:ascii="Calibri" w:eastAsia="Calibri" w:hAnsi="Calibri" w:cs="Calibri"/>
          <w:u w:val="single"/>
        </w:rPr>
        <w:fldChar w:fldCharType="begin"/>
      </w:r>
      <w:r w:rsidRPr="1290EA5F" w:rsidR="005F27F7">
        <w:rPr>
          <w:rFonts w:ascii="Calibri" w:eastAsia="Calibri" w:hAnsi="Calibri" w:cs="Calibri"/>
          <w:u w:val="single"/>
        </w:rPr>
        <w:instrText xml:space="preserve"> FORMTEXT </w:instrText>
      </w:r>
      <w:r w:rsidRPr="1290EA5F" w:rsidR="005F27F7">
        <w:rPr>
          <w:rFonts w:ascii="Calibri" w:eastAsia="Calibri" w:hAnsi="Calibri" w:cs="Calibri"/>
          <w:u w:val="single"/>
        </w:rPr>
        <w:fldChar w:fldCharType="separate"/>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sidR="005F27F7">
        <w:rPr>
          <w:rFonts w:ascii="Calibri" w:eastAsia="Calibri" w:hAnsi="Calibri" w:cs="Calibri"/>
          <w:u w:val="single"/>
        </w:rPr>
        <w:fldChar w:fldCharType="end"/>
      </w:r>
    </w:p>
    <w:p w:rsidR="00725A3F" w:rsidRPr="0021313F" w:rsidP="005D4F6D" w14:paraId="0E69F337" w14:textId="77777777">
      <w:pPr>
        <w:ind w:left="1440" w:hanging="720"/>
        <w:rPr>
          <w:rFonts w:cstheme="minorHAnsi"/>
        </w:rPr>
      </w:pPr>
    </w:p>
    <w:p w:rsidR="00725A3F" w:rsidRPr="0021313F" w:rsidP="005D4F6D" w14:paraId="63E5D45F" w14:textId="4C5B1C90">
      <w:pPr>
        <w:ind w:left="1440" w:hanging="720"/>
        <w:rPr>
          <w:rFonts w:cstheme="minorHAnsi"/>
        </w:rPr>
      </w:pPr>
      <w:sdt>
        <w:sdtPr>
          <w:rPr>
            <w:rFonts w:cstheme="minorHAnsi"/>
          </w:rPr>
          <w:id w:val="1841970535"/>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Conducting professional development activities that support the range of early childhood providers in the community. </w:t>
      </w:r>
    </w:p>
    <w:p w:rsidR="00725A3F" w:rsidRPr="0021313F" w:rsidP="005D4F6D" w14:paraId="0311399A" w14:textId="77777777">
      <w:pPr>
        <w:pStyle w:val="ListParagraph"/>
        <w:numPr>
          <w:ilvl w:val="0"/>
          <w:numId w:val="122"/>
        </w:numPr>
        <w:spacing w:after="0" w:line="240" w:lineRule="auto"/>
        <w:ind w:left="1440" w:firstLine="0"/>
        <w:rPr>
          <w:rFonts w:cstheme="minorHAnsi"/>
        </w:rPr>
      </w:pPr>
      <w:r w:rsidRPr="0021313F">
        <w:rPr>
          <w:rFonts w:cstheme="minorHAnsi"/>
        </w:rPr>
        <w:t>What types of activities will be held?</w:t>
      </w:r>
    </w:p>
    <w:p w:rsidR="005F27F7" w:rsidP="005F27F7" w14:paraId="70702059" w14:textId="77777777">
      <w:pPr>
        <w:pStyle w:val="ListParagraph"/>
        <w:numPr>
          <w:ilvl w:val="0"/>
          <w:numId w:val="120"/>
        </w:numPr>
        <w:spacing w:after="0" w:line="240" w:lineRule="auto"/>
        <w:ind w:left="1800"/>
        <w:rPr>
          <w:rFonts w:cstheme="minorHAnsi"/>
        </w:rPr>
      </w:pPr>
      <w:r w:rsidRPr="0021313F">
        <w:rPr>
          <w:rFonts w:cstheme="minorHAnsi"/>
        </w:rPr>
        <w:t>Which programs and providers will be involved?</w:t>
      </w:r>
    </w:p>
    <w:p w:rsidR="005F27F7" w:rsidRPr="0021313F" w:rsidP="005F27F7" w14:paraId="1895EAB3" w14:textId="77777777">
      <w:pPr>
        <w:pStyle w:val="ListParagraph"/>
        <w:spacing w:after="0" w:line="240" w:lineRule="auto"/>
        <w:ind w:left="1800"/>
        <w:rPr>
          <w:rFonts w:cstheme="minorHAnsi"/>
        </w:rPr>
      </w:pPr>
    </w:p>
    <w:p w:rsidR="00725A3F" w:rsidRPr="003847CB" w:rsidP="005D4F6D" w14:paraId="46DB6A70" w14:textId="1357E1A5">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6A8F2BF2" w14:textId="77777777">
      <w:pPr>
        <w:ind w:left="1440" w:hanging="720"/>
        <w:rPr>
          <w:rFonts w:cstheme="minorHAnsi"/>
        </w:rPr>
      </w:pPr>
    </w:p>
    <w:p w:rsidR="00725A3F" w:rsidRPr="0021313F" w:rsidP="005D4F6D" w14:paraId="3A965158" w14:textId="09F83B2D">
      <w:pPr>
        <w:ind w:left="1440" w:hanging="720"/>
        <w:rPr>
          <w:rFonts w:cstheme="minorHAnsi"/>
        </w:rPr>
      </w:pPr>
      <w:sdt>
        <w:sdtPr>
          <w:rPr>
            <w:rFonts w:cstheme="minorHAnsi"/>
          </w:rPr>
          <w:id w:val="-845706182"/>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Developing coordinated application, referral, and intake systems across programs that make it less burdensome for families to access early childhood services. </w:t>
      </w:r>
    </w:p>
    <w:p w:rsidR="00725A3F" w:rsidRPr="0021313F" w:rsidP="005D4F6D" w14:paraId="33BB6ABF" w14:textId="77777777">
      <w:pPr>
        <w:pStyle w:val="ListParagraph"/>
        <w:numPr>
          <w:ilvl w:val="0"/>
          <w:numId w:val="120"/>
        </w:numPr>
        <w:spacing w:after="0" w:line="240" w:lineRule="auto"/>
        <w:ind w:left="1710" w:hanging="270"/>
        <w:rPr>
          <w:rFonts w:cstheme="minorHAnsi"/>
        </w:rPr>
      </w:pPr>
      <w:r w:rsidRPr="0021313F">
        <w:rPr>
          <w:rFonts w:cstheme="minorHAnsi"/>
        </w:rPr>
        <w:t>Which programs will be involved?</w:t>
      </w:r>
    </w:p>
    <w:p w:rsidR="005F27F7" w:rsidP="005F27F7" w14:paraId="4D6EDDE0" w14:textId="77777777">
      <w:pPr>
        <w:pStyle w:val="ListParagraph"/>
        <w:numPr>
          <w:ilvl w:val="0"/>
          <w:numId w:val="120"/>
        </w:numPr>
        <w:spacing w:after="0" w:line="240" w:lineRule="auto"/>
        <w:ind w:left="1800"/>
        <w:rPr>
          <w:rFonts w:cstheme="minorHAnsi"/>
        </w:rPr>
      </w:pPr>
      <w:r w:rsidRPr="0021313F">
        <w:rPr>
          <w:rFonts w:cstheme="minorHAnsi"/>
        </w:rPr>
        <w:t>What will be the process for developing a coordinated application, referral, and intake system?</w:t>
      </w:r>
    </w:p>
    <w:p w:rsidR="005F27F7" w:rsidRPr="0021313F" w:rsidP="005F27F7" w14:paraId="3142B45D" w14:textId="77777777">
      <w:pPr>
        <w:pStyle w:val="ListParagraph"/>
        <w:spacing w:after="0" w:line="240" w:lineRule="auto"/>
        <w:ind w:left="1800"/>
        <w:rPr>
          <w:rFonts w:cstheme="minorHAnsi"/>
        </w:rPr>
      </w:pPr>
    </w:p>
    <w:p w:rsidR="00725A3F" w:rsidRPr="003847CB" w:rsidP="005D4F6D" w14:paraId="37FAE9B1" w14:textId="05702C5B">
      <w:pPr>
        <w:ind w:firstLine="1440"/>
        <w:rPr>
          <w:rFonts w:cstheme="minorHAnsi"/>
        </w:rPr>
      </w:pPr>
      <w:r w:rsidRPr="1290EA5F">
        <w:t>Describe:</w:t>
      </w:r>
      <w:r w:rsidRPr="1290EA5F">
        <w:rPr>
          <w:rFonts w:ascii="Calibri" w:eastAsia="Calibri" w:hAnsi="Calibri" w:cs="Calibri"/>
        </w:rPr>
        <w:t xml:space="preserve"> </w:t>
      </w:r>
      <w:r w:rsidRPr="1290EA5F" w:rsidR="005F27F7">
        <w:rPr>
          <w:rFonts w:ascii="Calibri" w:eastAsia="Calibri" w:hAnsi="Calibri" w:cs="Calibri"/>
          <w:u w:val="single"/>
        </w:rPr>
        <w:fldChar w:fldCharType="begin"/>
      </w:r>
      <w:r w:rsidRPr="1290EA5F" w:rsidR="005F27F7">
        <w:rPr>
          <w:rFonts w:ascii="Calibri" w:eastAsia="Calibri" w:hAnsi="Calibri" w:cs="Calibri"/>
          <w:u w:val="single"/>
        </w:rPr>
        <w:instrText xml:space="preserve"> FORMTEXT </w:instrText>
      </w:r>
      <w:r w:rsidRPr="1290EA5F" w:rsidR="005F27F7">
        <w:rPr>
          <w:rFonts w:ascii="Calibri" w:eastAsia="Calibri" w:hAnsi="Calibri" w:cs="Calibri"/>
          <w:u w:val="single"/>
        </w:rPr>
        <w:fldChar w:fldCharType="separate"/>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sidR="005F27F7">
        <w:rPr>
          <w:rFonts w:ascii="Calibri" w:eastAsia="Calibri" w:hAnsi="Calibri" w:cs="Calibri"/>
          <w:u w:val="single"/>
        </w:rPr>
        <w:fldChar w:fldCharType="end"/>
      </w:r>
    </w:p>
    <w:p w:rsidR="00725A3F" w:rsidRPr="0021313F" w:rsidP="005D4F6D" w14:paraId="2FE41001" w14:textId="77777777">
      <w:pPr>
        <w:pStyle w:val="ListParagraph"/>
        <w:ind w:left="1440" w:hanging="720"/>
        <w:rPr>
          <w:rFonts w:cstheme="minorHAnsi"/>
        </w:rPr>
      </w:pPr>
    </w:p>
    <w:p w:rsidR="00725A3F" w:rsidRPr="0021313F" w:rsidP="005D4F6D" w14:paraId="5B46D4FF" w14:textId="72593EC1">
      <w:pPr>
        <w:ind w:left="1440" w:hanging="720"/>
        <w:rPr>
          <w:rFonts w:cstheme="minorHAnsi"/>
        </w:rPr>
      </w:pPr>
      <w:sdt>
        <w:sdtPr>
          <w:rPr>
            <w:rFonts w:cstheme="minorHAnsi"/>
          </w:rPr>
          <w:id w:val="-1063633461"/>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Implementing family engagement and leadership activities in the community. </w:t>
      </w:r>
    </w:p>
    <w:p w:rsidR="00725A3F" w:rsidRPr="0021313F" w:rsidP="005D4F6D" w14:paraId="47662449" w14:textId="77777777">
      <w:pPr>
        <w:pStyle w:val="ListParagraph"/>
        <w:numPr>
          <w:ilvl w:val="0"/>
          <w:numId w:val="120"/>
        </w:numPr>
        <w:spacing w:after="0" w:line="240" w:lineRule="auto"/>
        <w:ind w:left="1440" w:firstLine="0"/>
        <w:rPr>
          <w:rFonts w:cstheme="minorHAnsi"/>
        </w:rPr>
      </w:pPr>
      <w:r w:rsidRPr="0021313F">
        <w:rPr>
          <w:rFonts w:cstheme="minorHAnsi"/>
        </w:rPr>
        <w:t>What types of activities will be implemented?</w:t>
      </w:r>
    </w:p>
    <w:p w:rsidR="00725A3F" w:rsidRPr="0021313F" w:rsidP="005D4F6D" w14:paraId="348AE2B5" w14:textId="77777777">
      <w:pPr>
        <w:pStyle w:val="ListParagraph"/>
        <w:numPr>
          <w:ilvl w:val="0"/>
          <w:numId w:val="120"/>
        </w:numPr>
        <w:spacing w:after="0" w:line="240" w:lineRule="auto"/>
        <w:ind w:left="1440" w:firstLine="0"/>
        <w:rPr>
          <w:rFonts w:cstheme="minorHAnsi"/>
        </w:rPr>
      </w:pPr>
      <w:r w:rsidRPr="0021313F">
        <w:rPr>
          <w:rFonts w:cstheme="minorHAnsi"/>
        </w:rPr>
        <w:t>Which programs will be involved?</w:t>
      </w:r>
    </w:p>
    <w:p w:rsidR="005F27F7" w:rsidP="005D4F6D" w14:paraId="38870419" w14:textId="77777777">
      <w:pPr>
        <w:pStyle w:val="ListParagraph"/>
        <w:spacing w:after="0" w:line="240" w:lineRule="auto"/>
        <w:ind w:left="1800"/>
        <w:rPr>
          <w:rFonts w:cstheme="minorHAnsi"/>
        </w:rPr>
      </w:pPr>
    </w:p>
    <w:p w:rsidR="005F27F7" w:rsidRPr="0021313F" w:rsidP="005F27F7" w14:paraId="2EB4FF10" w14:textId="77777777">
      <w:pPr>
        <w:pStyle w:val="ListParagraph"/>
        <w:spacing w:after="0" w:line="240" w:lineRule="auto"/>
        <w:ind w:left="1800"/>
        <w:rPr>
          <w:rFonts w:cstheme="minorHAnsi"/>
        </w:rPr>
      </w:pPr>
    </w:p>
    <w:p w:rsidR="005F27F7" w:rsidRPr="0021313F" w:rsidP="005F27F7" w14:paraId="70A9C354"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201A51" w:rsidRPr="00201A51" w14:paraId="43B675CA" w14:textId="77777777">
      <w:pPr>
        <w:widowControl w:val="0"/>
        <w:spacing w:before="44" w:after="0" w:line="240" w:lineRule="auto"/>
        <w:ind w:left="140"/>
        <w:outlineLvl w:val="0"/>
        <w:rPr>
          <w:rFonts w:ascii="Calibri" w:eastAsia="Calibri" w:hAnsi="Calibri"/>
          <w:b/>
          <w:bCs/>
          <w:sz w:val="28"/>
          <w:szCs w:val="28"/>
        </w:rPr>
      </w:pPr>
    </w:p>
    <w:p w:rsidR="00F20EB8" w:rsidRPr="0042683D" w:rsidP="00F20EB8" w14:paraId="31D7BB3B" w14:textId="77777777">
      <w:pPr>
        <w:widowControl w:val="0"/>
        <w:shd w:val="clear" w:color="auto" w:fill="FFFFFF" w:themeFill="background1"/>
        <w:spacing w:before="7" w:after="0" w:line="130" w:lineRule="exact"/>
        <w:rPr>
          <w:sz w:val="13"/>
          <w:szCs w:val="13"/>
        </w:rPr>
      </w:pPr>
    </w:p>
    <w:sectPr w:rsidSect="00734A24">
      <w:headerReference w:type="even" r:id="rId25"/>
      <w:headerReference w:type="default" r:id="rId26"/>
      <w:footerReference w:type="default" r:id="rId27"/>
      <w:headerReference w:type="first" r:id="rId28"/>
      <w:type w:val="continuous"/>
      <w:pgSz w:w="12240" w:h="15840"/>
      <w:pgMar w:top="1140" w:right="1300" w:bottom="1060" w:left="1300" w:header="451" w:footer="88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4483050"/>
      <w:docPartObj>
        <w:docPartGallery w:val="Page Numbers (Bottom of Page)"/>
        <w:docPartUnique/>
      </w:docPartObj>
    </w:sdtPr>
    <w:sdtEndPr>
      <w:rPr>
        <w:noProof/>
      </w:rPr>
    </w:sdtEndPr>
    <w:sdtContent>
      <w:p w:rsidR="002F3920" w14:paraId="7A5D827E" w14:textId="71824729">
        <w:pPr>
          <w:pStyle w:val="Footer"/>
        </w:pPr>
        <w:r>
          <w:fldChar w:fldCharType="begin"/>
        </w:r>
        <w:r>
          <w:instrText xml:space="preserve"> PAGE   \* MERGEFORMAT </w:instrText>
        </w:r>
        <w:r>
          <w:fldChar w:fldCharType="separate"/>
        </w:r>
        <w:r>
          <w:rPr>
            <w:noProof/>
          </w:rPr>
          <w:t>2</w:t>
        </w:r>
        <w:r>
          <w:rPr>
            <w:noProof/>
          </w:rPr>
          <w:fldChar w:fldCharType="end"/>
        </w:r>
      </w:p>
    </w:sdtContent>
  </w:sdt>
  <w:p w:rsidR="002F3920" w14:paraId="1A721D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5277049"/>
      <w:docPartObj>
        <w:docPartGallery w:val="Page Numbers (Bottom of Page)"/>
        <w:docPartUnique/>
      </w:docPartObj>
    </w:sdtPr>
    <w:sdtContent>
      <w:p w:rsidR="002F3920" w:rsidP="00310677" w14:paraId="66692E77" w14:textId="6DF2440C">
        <w:r w:rsidRPr="00310677">
          <w:fldChar w:fldCharType="begin"/>
        </w:r>
        <w:r w:rsidRPr="00310677">
          <w:instrText xml:space="preserve"> PAGE   \* MERGEFORMAT </w:instrText>
        </w:r>
        <w:r w:rsidRPr="00310677">
          <w:fldChar w:fldCharType="separate"/>
        </w:r>
        <w:r w:rsidRPr="00310677">
          <w:t>2</w:t>
        </w:r>
        <w:r w:rsidRPr="00310677">
          <w:fldChar w:fldCharType="end"/>
        </w:r>
      </w:p>
    </w:sdtContent>
  </w:sdt>
  <w:p w:rsidR="002F3920" w:rsidP="00310677" w14:paraId="0E1FCA3F" w14:textId="77777777">
    <w:pPr>
      <w:tabs>
        <w:tab w:val="left" w:pos="0"/>
        <w:tab w:val="lef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140651"/>
      <w:docPartObj>
        <w:docPartGallery w:val="Page Numbers (Bottom of Page)"/>
        <w:docPartUnique/>
      </w:docPartObj>
    </w:sdtPr>
    <w:sdtEndPr>
      <w:rPr>
        <w:noProof/>
      </w:rPr>
    </w:sdtEndPr>
    <w:sdtContent>
      <w:p w:rsidR="002F3920" w14:paraId="0AE42AFE" w14:textId="6E7DCDC1">
        <w:pPr>
          <w:pStyle w:val="Footer"/>
        </w:pPr>
        <w:r>
          <w:fldChar w:fldCharType="begin"/>
        </w:r>
        <w:r>
          <w:instrText xml:space="preserve"> PAGE   \* MERGEFORMAT </w:instrText>
        </w:r>
        <w:r>
          <w:fldChar w:fldCharType="separate"/>
        </w:r>
        <w:r>
          <w:rPr>
            <w:noProof/>
          </w:rPr>
          <w:t>2</w:t>
        </w:r>
        <w:r>
          <w:rPr>
            <w:noProof/>
          </w:rPr>
          <w:fldChar w:fldCharType="end"/>
        </w:r>
      </w:p>
    </w:sdtContent>
  </w:sdt>
  <w:p w:rsidR="002F3920" w14:paraId="52EF1D85" w14:textId="0E55C1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7766494"/>
      <w:docPartObj>
        <w:docPartGallery w:val="Page Numbers (Bottom of Page)"/>
        <w:docPartUnique/>
      </w:docPartObj>
    </w:sdtPr>
    <w:sdtEndPr>
      <w:rPr>
        <w:noProof/>
      </w:rPr>
    </w:sdtEndPr>
    <w:sdtContent>
      <w:p w:rsidR="002F3920" w14:paraId="189621C9" w14:textId="0443573E">
        <w:pPr>
          <w:pStyle w:val="Footer"/>
        </w:pPr>
        <w:r>
          <w:fldChar w:fldCharType="begin"/>
        </w:r>
        <w:r>
          <w:instrText xml:space="preserve"> PAGE   \* MERGEFORMAT </w:instrText>
        </w:r>
        <w:r>
          <w:fldChar w:fldCharType="separate"/>
        </w:r>
        <w:r>
          <w:rPr>
            <w:noProof/>
          </w:rPr>
          <w:t>2</w:t>
        </w:r>
        <w:r>
          <w:rPr>
            <w:noProof/>
          </w:rPr>
          <w:fldChar w:fldCharType="end"/>
        </w:r>
      </w:p>
    </w:sdtContent>
  </w:sdt>
  <w:p w:rsidR="002F3920" w:rsidP="001615D9" w14:paraId="7D1B34E9" w14:textId="4FCA22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F6" w14:paraId="16C73507" w14:textId="607DC2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5" o:spid="_x0000_s2049" type="#_x0000_t136" style="width:656.85pt;height:63.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O NOT USE TO SUBMIT TRIBAL CCDF PL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920" w:rsidP="009077F6" w14:paraId="4E251F3C" w14:textId="23C5744A">
    <w:pPr>
      <w:spacing w:before="240" w:after="0" w:line="240" w:lineRule="auto"/>
      <w:jc w:val="center"/>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6" o:spid="_x0000_s2050" type="#_x0000_t136" style="width:656.85pt;height:63.5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O NOT USE TO SUBMIT TRIBAL CCDF PLAN"/>
          <w10:wrap anchorx="margin" anchory="margin"/>
        </v:shape>
      </w:pict>
    </w:r>
    <w:r w:rsidR="009077F6">
      <w:rPr>
        <w:b/>
        <w:bCs/>
      </w:rPr>
      <w:t>DO NOT USE TO SUBMIT TRIBAL CCDF PLAN</w:t>
    </w:r>
  </w:p>
  <w:p w:rsidR="002F3920" w:rsidP="009077F6" w14:paraId="081C01AE" w14:textId="7146F3FB">
    <w:pPr>
      <w:pStyle w:val="Default"/>
      <w:jc w:val="center"/>
      <w:rPr>
        <w:b/>
        <w:bCs/>
      </w:rPr>
    </w:pPr>
    <w:r>
      <w:rPr>
        <w:b/>
        <w:bCs/>
      </w:rPr>
      <w:t xml:space="preserve">2022-2025 TRIBAL CCDF PLAN MUST BE SUBMITTED IN CARS AT </w:t>
    </w:r>
    <w:hyperlink r:id="rId1" w:history="1">
      <w:r w:rsidRPr="00851C51">
        <w:rPr>
          <w:rStyle w:val="Hyperlink"/>
          <w:b/>
          <w:bCs/>
        </w:rPr>
        <w:t>https://cars.acf.hhs.gov</w:t>
      </w:r>
    </w:hyperlink>
    <w:r>
      <w:rPr>
        <w:b/>
        <w:bCs/>
      </w:rPr>
      <w:t xml:space="preserve"> </w:t>
    </w:r>
  </w:p>
  <w:p w:rsidR="004F1B25" w:rsidP="009077F6" w14:paraId="1311F99D" w14:textId="77777777">
    <w:pPr>
      <w:pStyle w:val="Default"/>
      <w:jc w:val="center"/>
    </w:pPr>
  </w:p>
  <w:p w:rsidR="009077F6" w:rsidRPr="009077F6" w:rsidP="009077F6" w14:paraId="4A0ACF1B" w14:textId="38A0FCE0">
    <w:pPr>
      <w:pStyle w:val="Default"/>
      <w:jc w:val="center"/>
    </w:pPr>
    <w:r>
      <w:t>Direct all questions to your OCC Regional Program Office.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F6" w14:paraId="20B80278" w14:textId="510991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4" o:spid="_x0000_s2051" type="#_x0000_t136" style="width:656.85pt;height:63.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O NOT USE TO SUBMIT TRIBAL CCDF PLA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F6" w14:paraId="40B365C8" w14:textId="5AAE27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8" o:spid="_x0000_s2052" type="#_x0000_t136" style="width:656.85pt;height:63.5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O NOT USE TO SUBMIT TRIBAL CCDF PLA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920" w:rsidP="006E68F7" w14:paraId="10B60C5B" w14:textId="55AC49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9" o:spid="_x0000_s2053" type="#_x0000_t136" style="width:656.85pt;height:63.5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O NOT USE TO SUBMIT TRIBAL CCDF PLAN"/>
          <w10:wrap anchorx="margin" anchory="margin"/>
        </v:shape>
      </w:pict>
    </w:r>
    <w:r>
      <w:t>FFY 2023–2025 Tribal CCDF Plan Print</w:t>
    </w:r>
  </w:p>
  <w:p w:rsidR="002F3920" w:rsidP="00E12C9A" w14:paraId="069B3C02" w14:textId="77777777">
    <w:pPr>
      <w:spacing w:line="203" w:lineRule="exact"/>
      <w:ind w:left="10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920" w:rsidP="006E68F7" w14:paraId="4DFE10C6" w14:textId="71985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7" o:spid="_x0000_s2054" type="#_x0000_t136" style="width:656.85pt;height:63.55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O NOT USE TO SUBMIT TRIBAL CCDF PLAN"/>
          <w10:wrap anchorx="margin" anchory="margin"/>
        </v:shape>
      </w:pict>
    </w:r>
    <w:r>
      <w:t>FFY 2023–2025 Tribal CCDF Plan Print</w:t>
    </w:r>
  </w:p>
  <w:p w:rsidR="002F3920" w14:paraId="2E3582B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F6" w14:paraId="723B70D1" w14:textId="6C73AE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91" o:spid="_x0000_s2055" type="#_x0000_t136" style="width:656.85pt;height:63.55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O NOT USE TO SUBMIT TRIBAL CCDF PLA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920" w:rsidP="00AA75C1" w14:paraId="6A7CEA9F" w14:textId="17B39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92" o:spid="_x0000_s2056" type="#_x0000_t136" style="width:656.85pt;height:63.55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O NOT USE TO SUBMIT TRIBAL CCDF PLAN"/>
          <w10:wrap anchorx="margin" anchory="margin"/>
        </v:shape>
      </w:pict>
    </w:r>
    <w:r>
      <w:t>FFY 2023–2025 Tribal CCDF Plan Print</w:t>
    </w:r>
  </w:p>
  <w:p w:rsidR="002F3920" w:rsidP="001615D9" w14:paraId="1852DA99" w14:textId="508B58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920" w:rsidP="003C2161" w14:paraId="35E2D7A1" w14:textId="202BF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90" o:spid="_x0000_s2057" type="#_x0000_t136" style="width:656.85pt;height:63.5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O NOT USE TO SUBMIT TRIBAL CCDF PLA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6A61E94"/>
    <w:lvl w:ilvl="0">
      <w:start w:val="1"/>
      <w:numFmt w:val="decimal"/>
      <w:pStyle w:val="ListNumber5"/>
      <w:lvlText w:val="%1."/>
      <w:lvlJc w:val="left"/>
      <w:pPr>
        <w:tabs>
          <w:tab w:val="num" w:pos="2826"/>
        </w:tabs>
        <w:ind w:left="2826" w:hanging="360"/>
      </w:pPr>
    </w:lvl>
  </w:abstractNum>
  <w:abstractNum w:abstractNumId="1">
    <w:nsid w:val="FFFFFF7D"/>
    <w:multiLevelType w:val="singleLevel"/>
    <w:tmpl w:val="2BC807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F5811E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2468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63CFB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0C44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8"/>
    <w:multiLevelType w:val="singleLevel"/>
    <w:tmpl w:val="D8CEE3C0"/>
    <w:lvl w:ilvl="0">
      <w:start w:val="1"/>
      <w:numFmt w:val="decimal"/>
      <w:pStyle w:val="ListNumber"/>
      <w:lvlText w:val="%1."/>
      <w:lvlJc w:val="left"/>
      <w:pPr>
        <w:tabs>
          <w:tab w:val="num" w:pos="360"/>
        </w:tabs>
        <w:ind w:left="360" w:hanging="360"/>
      </w:pPr>
    </w:lvl>
  </w:abstractNum>
  <w:abstractNum w:abstractNumId="7">
    <w:nsid w:val="00C70FAE"/>
    <w:multiLevelType w:val="hybridMultilevel"/>
    <w:tmpl w:val="503A51C0"/>
    <w:lvl w:ilvl="0">
      <w:start w:val="1"/>
      <w:numFmt w:val="bullet"/>
      <w:pStyle w:val="TextBox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3B6192B"/>
    <w:multiLevelType w:val="hybridMultilevel"/>
    <w:tmpl w:val="9C726EE8"/>
    <w:lvl w:ilvl="0">
      <w:start w:val="1"/>
      <w:numFmt w:val="decimal"/>
      <w:lvlText w:val="%1."/>
      <w:lvlJc w:val="left"/>
      <w:pPr>
        <w:ind w:left="1710" w:hanging="360"/>
      </w:pPr>
      <w:rPr>
        <w:rFonts w:hint="default"/>
        <w:sz w:val="22"/>
        <w:szCs w:val="18"/>
      </w:rPr>
    </w:lvl>
    <w:lvl w:ilvl="1">
      <w:start w:val="1"/>
      <w:numFmt w:val="lowerRoman"/>
      <w:pStyle w:val="Heading6"/>
      <w:lvlText w:val="%2."/>
      <w:lvlJc w:val="right"/>
      <w:pPr>
        <w:ind w:left="225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tentative="1">
      <w:start w:val="1"/>
      <w:numFmt w:val="bullet"/>
      <w:lvlText w:val=""/>
      <w:lvlJc w:val="left"/>
      <w:pPr>
        <w:ind w:left="4371" w:hanging="360"/>
      </w:pPr>
      <w:rPr>
        <w:rFonts w:ascii="Wingdings" w:hAnsi="Wingdings" w:hint="default"/>
      </w:rPr>
    </w:lvl>
    <w:lvl w:ilvl="3" w:tentative="1">
      <w:start w:val="1"/>
      <w:numFmt w:val="bullet"/>
      <w:lvlText w:val=""/>
      <w:lvlJc w:val="left"/>
      <w:pPr>
        <w:ind w:left="5091" w:hanging="360"/>
      </w:pPr>
      <w:rPr>
        <w:rFonts w:ascii="Symbol" w:hAnsi="Symbol" w:hint="default"/>
      </w:rPr>
    </w:lvl>
    <w:lvl w:ilvl="4" w:tentative="1">
      <w:start w:val="1"/>
      <w:numFmt w:val="bullet"/>
      <w:lvlText w:val="o"/>
      <w:lvlJc w:val="left"/>
      <w:pPr>
        <w:ind w:left="5811" w:hanging="360"/>
      </w:pPr>
      <w:rPr>
        <w:rFonts w:ascii="Courier New" w:hAnsi="Courier New" w:cs="Courier New" w:hint="default"/>
      </w:rPr>
    </w:lvl>
    <w:lvl w:ilvl="5" w:tentative="1">
      <w:start w:val="1"/>
      <w:numFmt w:val="bullet"/>
      <w:lvlText w:val=""/>
      <w:lvlJc w:val="left"/>
      <w:pPr>
        <w:ind w:left="6531" w:hanging="360"/>
      </w:pPr>
      <w:rPr>
        <w:rFonts w:ascii="Wingdings" w:hAnsi="Wingdings" w:hint="default"/>
      </w:rPr>
    </w:lvl>
    <w:lvl w:ilvl="6" w:tentative="1">
      <w:start w:val="1"/>
      <w:numFmt w:val="bullet"/>
      <w:lvlText w:val=""/>
      <w:lvlJc w:val="left"/>
      <w:pPr>
        <w:ind w:left="7251" w:hanging="360"/>
      </w:pPr>
      <w:rPr>
        <w:rFonts w:ascii="Symbol" w:hAnsi="Symbol" w:hint="default"/>
      </w:rPr>
    </w:lvl>
    <w:lvl w:ilvl="7" w:tentative="1">
      <w:start w:val="1"/>
      <w:numFmt w:val="bullet"/>
      <w:lvlText w:val="o"/>
      <w:lvlJc w:val="left"/>
      <w:pPr>
        <w:ind w:left="7971" w:hanging="360"/>
      </w:pPr>
      <w:rPr>
        <w:rFonts w:ascii="Courier New" w:hAnsi="Courier New" w:cs="Courier New" w:hint="default"/>
      </w:rPr>
    </w:lvl>
    <w:lvl w:ilvl="8" w:tentative="1">
      <w:start w:val="1"/>
      <w:numFmt w:val="bullet"/>
      <w:lvlText w:val=""/>
      <w:lvlJc w:val="left"/>
      <w:pPr>
        <w:ind w:left="8691" w:hanging="360"/>
      </w:pPr>
      <w:rPr>
        <w:rFonts w:ascii="Wingdings" w:hAnsi="Wingdings" w:hint="default"/>
      </w:rPr>
    </w:lvl>
  </w:abstractNum>
  <w:abstractNum w:abstractNumId="9">
    <w:nsid w:val="044B6A59"/>
    <w:multiLevelType w:val="hybridMultilevel"/>
    <w:tmpl w:val="9D1E0D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4B00B1D"/>
    <w:multiLevelType w:val="hybridMultilevel"/>
    <w:tmpl w:val="2A22E59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04C10CF3"/>
    <w:multiLevelType w:val="multilevel"/>
    <w:tmpl w:val="F68E32EC"/>
    <w:lvl w:ilvl="0">
      <w:start w:val="5"/>
      <w:numFmt w:val="decimal"/>
      <w:lvlText w:val="%1"/>
      <w:lvlJc w:val="left"/>
      <w:pPr>
        <w:ind w:left="444" w:hanging="444"/>
      </w:pPr>
      <w:rPr>
        <w:rFonts w:hint="default"/>
        <w:sz w:val="28"/>
        <w:szCs w:val="28"/>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4E33756"/>
    <w:multiLevelType w:val="multilevel"/>
    <w:tmpl w:val="97A4E7AA"/>
    <w:numStyleLink w:val="ACFlist"/>
  </w:abstractNum>
  <w:abstractNum w:abstractNumId="13">
    <w:nsid w:val="05263984"/>
    <w:multiLevelType w:val="hybridMultilevel"/>
    <w:tmpl w:val="987668F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5D15558"/>
    <w:multiLevelType w:val="multilevel"/>
    <w:tmpl w:val="BAF6041A"/>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09EE1679"/>
    <w:multiLevelType w:val="hybridMultilevel"/>
    <w:tmpl w:val="B0AE9B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A4B2269"/>
    <w:multiLevelType w:val="hybridMultilevel"/>
    <w:tmpl w:val="8416AE64"/>
    <w:lvl w:ilvl="0">
      <w:start w:val="1"/>
      <w:numFmt w:val="decimal"/>
      <w:lvlText w:val="(%1)"/>
      <w:lvlJc w:val="left"/>
      <w:pPr>
        <w:ind w:hanging="36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0E7425B8"/>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0EDB095B"/>
    <w:multiLevelType w:val="multilevel"/>
    <w:tmpl w:val="0EA08A8E"/>
    <w:lvl w:ilvl="0">
      <w:start w:val="1"/>
      <w:numFmt w:val="decimal"/>
      <w:lvlText w:val="%1"/>
      <w:lvlJc w:val="left"/>
      <w:pPr>
        <w:ind w:left="0" w:hanging="576"/>
      </w:pPr>
    </w:lvl>
    <w:lvl w:ilvl="1">
      <w:start w:val="2"/>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lowerLetter"/>
      <w:lvlText w:val="%4."/>
      <w:lvlJc w:val="left"/>
      <w:pPr>
        <w:ind w:left="0" w:hanging="360"/>
      </w:pPr>
      <w:rPr>
        <w:spacing w:val="-1"/>
        <w:sz w:val="22"/>
        <w:szCs w:val="22"/>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10BD63F6"/>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20">
    <w:nsid w:val="152C76CD"/>
    <w:multiLevelType w:val="hybridMultilevel"/>
    <w:tmpl w:val="F4D4345C"/>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170D733E"/>
    <w:multiLevelType w:val="hybridMultilevel"/>
    <w:tmpl w:val="556A335E"/>
    <w:lvl w:ilvl="0">
      <w:start w:val="1"/>
      <w:numFmt w:val="decimal"/>
      <w:pStyle w:val="Heading5"/>
      <w:lvlText w:val="%1."/>
      <w:lvlJc w:val="left"/>
      <w:pPr>
        <w:ind w:left="936" w:hanging="360"/>
      </w:pPr>
      <w:rPr>
        <w:rFonts w:hint="default"/>
        <w:sz w:val="22"/>
        <w:szCs w:val="18"/>
      </w:rPr>
    </w:lvl>
    <w:lvl w:ilvl="1">
      <w:start w:val="1"/>
      <w:numFmt w:val="bullet"/>
      <w:lvlText w:val="o"/>
      <w:lvlJc w:val="left"/>
      <w:pPr>
        <w:ind w:left="2877" w:hanging="360"/>
      </w:pPr>
      <w:rPr>
        <w:rFonts w:ascii="Courier New" w:hAnsi="Courier New" w:cs="Courier New" w:hint="default"/>
      </w:rPr>
    </w:lvl>
    <w:lvl w:ilvl="2" w:tentative="1">
      <w:start w:val="1"/>
      <w:numFmt w:val="bullet"/>
      <w:lvlText w:val=""/>
      <w:lvlJc w:val="left"/>
      <w:pPr>
        <w:ind w:left="3597" w:hanging="360"/>
      </w:pPr>
      <w:rPr>
        <w:rFonts w:ascii="Wingdings" w:hAnsi="Wingdings" w:hint="default"/>
      </w:rPr>
    </w:lvl>
    <w:lvl w:ilvl="3" w:tentative="1">
      <w:start w:val="1"/>
      <w:numFmt w:val="bullet"/>
      <w:lvlText w:val=""/>
      <w:lvlJc w:val="left"/>
      <w:pPr>
        <w:ind w:left="4317" w:hanging="360"/>
      </w:pPr>
      <w:rPr>
        <w:rFonts w:ascii="Symbol" w:hAnsi="Symbol" w:hint="default"/>
      </w:rPr>
    </w:lvl>
    <w:lvl w:ilvl="4" w:tentative="1">
      <w:start w:val="1"/>
      <w:numFmt w:val="bullet"/>
      <w:lvlText w:val="o"/>
      <w:lvlJc w:val="left"/>
      <w:pPr>
        <w:ind w:left="5037" w:hanging="360"/>
      </w:pPr>
      <w:rPr>
        <w:rFonts w:ascii="Courier New" w:hAnsi="Courier New" w:cs="Courier New" w:hint="default"/>
      </w:rPr>
    </w:lvl>
    <w:lvl w:ilvl="5" w:tentative="1">
      <w:start w:val="1"/>
      <w:numFmt w:val="bullet"/>
      <w:lvlText w:val=""/>
      <w:lvlJc w:val="left"/>
      <w:pPr>
        <w:ind w:left="5757" w:hanging="360"/>
      </w:pPr>
      <w:rPr>
        <w:rFonts w:ascii="Wingdings" w:hAnsi="Wingdings" w:hint="default"/>
      </w:rPr>
    </w:lvl>
    <w:lvl w:ilvl="6" w:tentative="1">
      <w:start w:val="1"/>
      <w:numFmt w:val="bullet"/>
      <w:lvlText w:val=""/>
      <w:lvlJc w:val="left"/>
      <w:pPr>
        <w:ind w:left="6477" w:hanging="360"/>
      </w:pPr>
      <w:rPr>
        <w:rFonts w:ascii="Symbol" w:hAnsi="Symbol" w:hint="default"/>
      </w:rPr>
    </w:lvl>
    <w:lvl w:ilvl="7" w:tentative="1">
      <w:start w:val="1"/>
      <w:numFmt w:val="bullet"/>
      <w:lvlText w:val="o"/>
      <w:lvlJc w:val="left"/>
      <w:pPr>
        <w:ind w:left="7197" w:hanging="360"/>
      </w:pPr>
      <w:rPr>
        <w:rFonts w:ascii="Courier New" w:hAnsi="Courier New" w:cs="Courier New" w:hint="default"/>
      </w:rPr>
    </w:lvl>
    <w:lvl w:ilvl="8" w:tentative="1">
      <w:start w:val="1"/>
      <w:numFmt w:val="bullet"/>
      <w:lvlText w:val=""/>
      <w:lvlJc w:val="left"/>
      <w:pPr>
        <w:ind w:left="7917" w:hanging="360"/>
      </w:pPr>
      <w:rPr>
        <w:rFonts w:ascii="Wingdings" w:hAnsi="Wingdings" w:hint="default"/>
      </w:rPr>
    </w:lvl>
  </w:abstractNum>
  <w:abstractNum w:abstractNumId="22">
    <w:nsid w:val="19366E5D"/>
    <w:multiLevelType w:val="hybridMultilevel"/>
    <w:tmpl w:val="E1FC2E68"/>
    <w:lvl w:ilvl="0">
      <w:start w:val="9"/>
      <w:numFmt w:val="lowerLetter"/>
      <w:lvlText w:val="%1."/>
      <w:lvlJc w:val="left"/>
      <w:pPr>
        <w:ind w:left="2160" w:hanging="360"/>
      </w:pPr>
      <w:rPr>
        <w:rFonts w:eastAsiaTheme="minorHAnsi" w:cstheme="minorBid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1A9C7C50"/>
    <w:multiLevelType w:val="hybridMultilevel"/>
    <w:tmpl w:val="226499EA"/>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B747157"/>
    <w:multiLevelType w:val="hybridMultilevel"/>
    <w:tmpl w:val="8AD22A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1BB17C43"/>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26">
    <w:nsid w:val="1BFA79D5"/>
    <w:multiLevelType w:val="multilevel"/>
    <w:tmpl w:val="97A4E7AA"/>
    <w:styleLink w:val="ACFlist"/>
    <w:lvl w:ilvl="0">
      <w:start w:val="0"/>
      <w:numFmt w:val="bullet"/>
      <w:pStyle w:val="1stbullet"/>
      <w:lvlText w:val="■"/>
      <w:lvlJc w:val="left"/>
      <w:pPr>
        <w:ind w:left="216" w:hanging="216"/>
      </w:pPr>
      <w:rPr>
        <w:rFonts w:ascii="Arial" w:hAnsi="Arial" w:hint="default"/>
        <w:b w:val="0"/>
        <w:i w:val="0"/>
        <w:color w:val="264A64"/>
        <w:sz w:val="18"/>
        <w:szCs w:val="24"/>
      </w:rPr>
    </w:lvl>
    <w:lvl w:ilvl="1">
      <w:start w:val="1"/>
      <w:numFmt w:val="bullet"/>
      <w:pStyle w:val="2ndbullet"/>
      <w:lvlText w:val=""/>
      <w:lvlJc w:val="left"/>
      <w:pPr>
        <w:tabs>
          <w:tab w:val="num" w:pos="2304"/>
        </w:tabs>
        <w:ind w:left="648" w:hanging="216"/>
      </w:pPr>
      <w:rPr>
        <w:rFonts w:ascii="Wingdings" w:hAnsi="Wingdings" w:hint="default"/>
        <w:color w:val="336A90"/>
      </w:rPr>
    </w:lvl>
    <w:lvl w:ilvl="2">
      <w:start w:val="1"/>
      <w:numFmt w:val="bullet"/>
      <w:pStyle w:val="3rdbullet"/>
      <w:lvlText w:val=""/>
      <w:lvlJc w:val="left"/>
      <w:pPr>
        <w:tabs>
          <w:tab w:val="num" w:pos="3024"/>
        </w:tabs>
        <w:ind w:left="1080" w:hanging="216"/>
      </w:pPr>
      <w:rPr>
        <w:rFonts w:ascii="Symbol" w:hAnsi="Symbol" w:hint="default"/>
        <w:color w:val="CFC3AE"/>
      </w:rPr>
    </w:lvl>
    <w:lvl w:ilvl="3">
      <w:start w:val="1"/>
      <w:numFmt w:val="bullet"/>
      <w:lvlText w:val="}"/>
      <w:lvlJc w:val="left"/>
      <w:pPr>
        <w:tabs>
          <w:tab w:val="num" w:pos="3744"/>
        </w:tabs>
        <w:ind w:left="1512" w:hanging="216"/>
      </w:pPr>
      <w:rPr>
        <w:rFonts w:ascii="Wingdings 3" w:hAnsi="Wingdings 3" w:hint="default"/>
        <w:color w:val="CFC3AE"/>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27">
    <w:nsid w:val="1D09299E"/>
    <w:multiLevelType w:val="hybridMultilevel"/>
    <w:tmpl w:val="83749CA4"/>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8">
    <w:nsid w:val="1DBB393D"/>
    <w:multiLevelType w:val="hybridMultilevel"/>
    <w:tmpl w:val="40F20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E8C1AED"/>
    <w:multiLevelType w:val="hybridMultilevel"/>
    <w:tmpl w:val="4D68FDA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EE03A7C"/>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31">
    <w:nsid w:val="1F135313"/>
    <w:multiLevelType w:val="hybridMultilevel"/>
    <w:tmpl w:val="9038165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2">
    <w:nsid w:val="1FCD2597"/>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21184F09"/>
    <w:multiLevelType w:val="multilevel"/>
    <w:tmpl w:val="E690C5A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22C2D20"/>
    <w:multiLevelType w:val="hybridMultilevel"/>
    <w:tmpl w:val="35EC11BA"/>
    <w:lvl w:ilvl="0">
      <w:start w:val="1"/>
      <w:numFmt w:val="bullet"/>
      <w:lvlText w:val="□"/>
      <w:lvlJc w:val="left"/>
      <w:pPr>
        <w:ind w:left="36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32B56DC"/>
    <w:multiLevelType w:val="hybridMultilevel"/>
    <w:tmpl w:val="10BC81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251C4C51"/>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nsid w:val="25D934B8"/>
    <w:multiLevelType w:val="hybridMultilevel"/>
    <w:tmpl w:val="95D810EE"/>
    <w:lvl w:ilvl="0">
      <w:start w:val="1"/>
      <w:numFmt w:val="decimal"/>
      <w:lvlText w:val="%1."/>
      <w:lvlJc w:val="left"/>
      <w:pPr>
        <w:ind w:left="1361" w:hanging="360"/>
      </w:pPr>
      <w:rPr>
        <w:rFonts w:asciiTheme="minorHAnsi" w:eastAsiaTheme="minorHAnsi" w:hAnsiTheme="minorHAnsi" w:cstheme="minorBidi"/>
        <w:spacing w:val="-5"/>
        <w:w w:val="100"/>
        <w:sz w:val="22"/>
        <w:szCs w:val="22"/>
        <w:lang w:val="en-US" w:eastAsia="en-US" w:bidi="en-US"/>
      </w:rPr>
    </w:lvl>
    <w:lvl w:ilvl="1">
      <w:start w:val="0"/>
      <w:numFmt w:val="bullet"/>
      <w:lvlText w:val="☐"/>
      <w:lvlJc w:val="left"/>
      <w:pPr>
        <w:ind w:left="1631" w:hanging="270"/>
      </w:pPr>
      <w:rPr>
        <w:rFonts w:ascii="MS Gothic" w:eastAsia="MS Gothic" w:hAnsi="MS Gothic" w:cs="MS Gothic" w:hint="default"/>
        <w:w w:val="100"/>
        <w:sz w:val="22"/>
        <w:szCs w:val="22"/>
        <w:lang w:val="en-US" w:eastAsia="en-US" w:bidi="en-US"/>
      </w:rPr>
    </w:lvl>
    <w:lvl w:ilvl="2">
      <w:start w:val="0"/>
      <w:numFmt w:val="bullet"/>
      <w:lvlText w:val="•"/>
      <w:lvlJc w:val="left"/>
      <w:pPr>
        <w:ind w:left="2593" w:hanging="270"/>
      </w:pPr>
      <w:rPr>
        <w:rFonts w:hint="default"/>
        <w:lang w:val="en-US" w:eastAsia="en-US" w:bidi="en-US"/>
      </w:rPr>
    </w:lvl>
    <w:lvl w:ilvl="3">
      <w:start w:val="0"/>
      <w:numFmt w:val="bullet"/>
      <w:lvlText w:val="•"/>
      <w:lvlJc w:val="left"/>
      <w:pPr>
        <w:ind w:left="3546" w:hanging="270"/>
      </w:pPr>
      <w:rPr>
        <w:rFonts w:hint="default"/>
        <w:lang w:val="en-US" w:eastAsia="en-US" w:bidi="en-US"/>
      </w:rPr>
    </w:lvl>
    <w:lvl w:ilvl="4">
      <w:start w:val="0"/>
      <w:numFmt w:val="bullet"/>
      <w:lvlText w:val="•"/>
      <w:lvlJc w:val="left"/>
      <w:pPr>
        <w:ind w:left="4500" w:hanging="270"/>
      </w:pPr>
      <w:rPr>
        <w:rFonts w:hint="default"/>
        <w:lang w:val="en-US" w:eastAsia="en-US" w:bidi="en-US"/>
      </w:rPr>
    </w:lvl>
    <w:lvl w:ilvl="5">
      <w:start w:val="0"/>
      <w:numFmt w:val="bullet"/>
      <w:lvlText w:val="•"/>
      <w:lvlJc w:val="left"/>
      <w:pPr>
        <w:ind w:left="5453" w:hanging="270"/>
      </w:pPr>
      <w:rPr>
        <w:rFonts w:hint="default"/>
        <w:lang w:val="en-US" w:eastAsia="en-US" w:bidi="en-US"/>
      </w:rPr>
    </w:lvl>
    <w:lvl w:ilvl="6">
      <w:start w:val="0"/>
      <w:numFmt w:val="bullet"/>
      <w:lvlText w:val="•"/>
      <w:lvlJc w:val="left"/>
      <w:pPr>
        <w:ind w:left="6406" w:hanging="270"/>
      </w:pPr>
      <w:rPr>
        <w:rFonts w:hint="default"/>
        <w:lang w:val="en-US" w:eastAsia="en-US" w:bidi="en-US"/>
      </w:rPr>
    </w:lvl>
    <w:lvl w:ilvl="7">
      <w:start w:val="0"/>
      <w:numFmt w:val="bullet"/>
      <w:lvlText w:val="•"/>
      <w:lvlJc w:val="left"/>
      <w:pPr>
        <w:ind w:left="7360" w:hanging="270"/>
      </w:pPr>
      <w:rPr>
        <w:rFonts w:hint="default"/>
        <w:lang w:val="en-US" w:eastAsia="en-US" w:bidi="en-US"/>
      </w:rPr>
    </w:lvl>
    <w:lvl w:ilvl="8">
      <w:start w:val="0"/>
      <w:numFmt w:val="bullet"/>
      <w:lvlText w:val="•"/>
      <w:lvlJc w:val="left"/>
      <w:pPr>
        <w:ind w:left="8313" w:hanging="270"/>
      </w:pPr>
      <w:rPr>
        <w:rFonts w:hint="default"/>
        <w:lang w:val="en-US" w:eastAsia="en-US" w:bidi="en-US"/>
      </w:rPr>
    </w:lvl>
  </w:abstractNum>
  <w:abstractNum w:abstractNumId="38">
    <w:nsid w:val="26484501"/>
    <w:multiLevelType w:val="hybridMultilevel"/>
    <w:tmpl w:val="F8C07A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26913F08"/>
    <w:multiLevelType w:val="hybridMultilevel"/>
    <w:tmpl w:val="C8784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273837FC"/>
    <w:multiLevelType w:val="hybridMultilevel"/>
    <w:tmpl w:val="0EAE9D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27411411"/>
    <w:multiLevelType w:val="hybridMultilevel"/>
    <w:tmpl w:val="E6CA5958"/>
    <w:lvl w:ilvl="0">
      <w:start w:val="0"/>
      <w:numFmt w:val="bullet"/>
      <w:lvlText w:val="☐"/>
      <w:lvlJc w:val="left"/>
      <w:pPr>
        <w:ind w:left="1361" w:hanging="270"/>
      </w:pPr>
      <w:rPr>
        <w:rFonts w:ascii="MS Gothic" w:eastAsia="MS Gothic" w:hAnsi="MS Gothic" w:cs="MS Gothic" w:hint="default"/>
        <w:w w:val="100"/>
        <w:sz w:val="22"/>
        <w:szCs w:val="22"/>
        <w:lang w:val="en-US" w:eastAsia="en-US" w:bidi="en-US"/>
      </w:rPr>
    </w:lvl>
    <w:lvl w:ilvl="1">
      <w:start w:val="0"/>
      <w:numFmt w:val="bullet"/>
      <w:lvlText w:val="•"/>
      <w:lvlJc w:val="left"/>
      <w:pPr>
        <w:ind w:left="2246" w:hanging="270"/>
      </w:pPr>
      <w:rPr>
        <w:rFonts w:hint="default"/>
        <w:lang w:val="en-US" w:eastAsia="en-US" w:bidi="en-US"/>
      </w:rPr>
    </w:lvl>
    <w:lvl w:ilvl="2">
      <w:start w:val="0"/>
      <w:numFmt w:val="bullet"/>
      <w:lvlText w:val="•"/>
      <w:lvlJc w:val="left"/>
      <w:pPr>
        <w:ind w:left="3132" w:hanging="270"/>
      </w:pPr>
      <w:rPr>
        <w:rFonts w:hint="default"/>
        <w:lang w:val="en-US" w:eastAsia="en-US" w:bidi="en-US"/>
      </w:rPr>
    </w:lvl>
    <w:lvl w:ilvl="3">
      <w:start w:val="0"/>
      <w:numFmt w:val="bullet"/>
      <w:lvlText w:val="•"/>
      <w:lvlJc w:val="left"/>
      <w:pPr>
        <w:ind w:left="4018" w:hanging="270"/>
      </w:pPr>
      <w:rPr>
        <w:rFonts w:hint="default"/>
        <w:lang w:val="en-US" w:eastAsia="en-US" w:bidi="en-US"/>
      </w:rPr>
    </w:lvl>
    <w:lvl w:ilvl="4">
      <w:start w:val="0"/>
      <w:numFmt w:val="bullet"/>
      <w:lvlText w:val="•"/>
      <w:lvlJc w:val="left"/>
      <w:pPr>
        <w:ind w:left="4904" w:hanging="270"/>
      </w:pPr>
      <w:rPr>
        <w:rFonts w:hint="default"/>
        <w:lang w:val="en-US" w:eastAsia="en-US" w:bidi="en-US"/>
      </w:rPr>
    </w:lvl>
    <w:lvl w:ilvl="5">
      <w:start w:val="0"/>
      <w:numFmt w:val="bullet"/>
      <w:lvlText w:val="•"/>
      <w:lvlJc w:val="left"/>
      <w:pPr>
        <w:ind w:left="5790" w:hanging="270"/>
      </w:pPr>
      <w:rPr>
        <w:rFonts w:hint="default"/>
        <w:lang w:val="en-US" w:eastAsia="en-US" w:bidi="en-US"/>
      </w:rPr>
    </w:lvl>
    <w:lvl w:ilvl="6">
      <w:start w:val="0"/>
      <w:numFmt w:val="bullet"/>
      <w:lvlText w:val="•"/>
      <w:lvlJc w:val="left"/>
      <w:pPr>
        <w:ind w:left="6676" w:hanging="270"/>
      </w:pPr>
      <w:rPr>
        <w:rFonts w:hint="default"/>
        <w:lang w:val="en-US" w:eastAsia="en-US" w:bidi="en-US"/>
      </w:rPr>
    </w:lvl>
    <w:lvl w:ilvl="7">
      <w:start w:val="0"/>
      <w:numFmt w:val="bullet"/>
      <w:lvlText w:val="•"/>
      <w:lvlJc w:val="left"/>
      <w:pPr>
        <w:ind w:left="7562" w:hanging="270"/>
      </w:pPr>
      <w:rPr>
        <w:rFonts w:hint="default"/>
        <w:lang w:val="en-US" w:eastAsia="en-US" w:bidi="en-US"/>
      </w:rPr>
    </w:lvl>
    <w:lvl w:ilvl="8">
      <w:start w:val="0"/>
      <w:numFmt w:val="bullet"/>
      <w:lvlText w:val="•"/>
      <w:lvlJc w:val="left"/>
      <w:pPr>
        <w:ind w:left="8448" w:hanging="270"/>
      </w:pPr>
      <w:rPr>
        <w:rFonts w:hint="default"/>
        <w:lang w:val="en-US" w:eastAsia="en-US" w:bidi="en-US"/>
      </w:rPr>
    </w:lvl>
  </w:abstractNum>
  <w:abstractNum w:abstractNumId="42">
    <w:nsid w:val="29374DBC"/>
    <w:multiLevelType w:val="multilevel"/>
    <w:tmpl w:val="3A703468"/>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1260" w:hanging="360"/>
      </w:pPr>
      <w:rPr>
        <w:rFonts w:hint="default"/>
        <w:spacing w:val="-1"/>
        <w:sz w:val="22"/>
        <w:szCs w:val="22"/>
      </w:rPr>
    </w:lvl>
    <w:lvl w:ilvl="4">
      <w:start w:val="1"/>
      <w:numFmt w:val="decimal"/>
      <w:lvlText w:val="%5."/>
      <w:lvlJc w:val="left"/>
      <w:pPr>
        <w:ind w:left="1530" w:hanging="360"/>
      </w:pPr>
      <w:rPr>
        <w:rFonts w:hint="default"/>
        <w:sz w:val="20"/>
        <w:szCs w:val="20"/>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3">
    <w:nsid w:val="2B8836C8"/>
    <w:multiLevelType w:val="hybridMultilevel"/>
    <w:tmpl w:val="08FE5CEA"/>
    <w:lvl w:ilvl="0">
      <w:start w:val="1"/>
      <w:numFmt w:val="bullet"/>
      <w:pStyle w:val="CheckBoxFirstindent"/>
      <w:lvlText w:val="o"/>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2BAE76C0"/>
    <w:multiLevelType w:val="hybridMultilevel"/>
    <w:tmpl w:val="0F98BD5E"/>
    <w:lvl w:ilvl="0">
      <w:start w:val="1"/>
      <w:numFmt w:val="decimal"/>
      <w:lvlText w:val="%1."/>
      <w:lvlJc w:val="left"/>
      <w:pPr>
        <w:ind w:left="2300" w:hanging="360"/>
      </w:pPr>
    </w:lvl>
    <w:lvl w:ilvl="1" w:tentative="1">
      <w:start w:val="1"/>
      <w:numFmt w:val="lowerLetter"/>
      <w:lvlText w:val="%2."/>
      <w:lvlJc w:val="left"/>
      <w:pPr>
        <w:ind w:left="3020" w:hanging="360"/>
      </w:pPr>
    </w:lvl>
    <w:lvl w:ilvl="2" w:tentative="1">
      <w:start w:val="1"/>
      <w:numFmt w:val="lowerRoman"/>
      <w:lvlText w:val="%3."/>
      <w:lvlJc w:val="right"/>
      <w:pPr>
        <w:ind w:left="3740" w:hanging="180"/>
      </w:pPr>
    </w:lvl>
    <w:lvl w:ilvl="3" w:tentative="1">
      <w:start w:val="1"/>
      <w:numFmt w:val="decimal"/>
      <w:lvlText w:val="%4."/>
      <w:lvlJc w:val="left"/>
      <w:pPr>
        <w:ind w:left="4460" w:hanging="360"/>
      </w:pPr>
    </w:lvl>
    <w:lvl w:ilvl="4" w:tentative="1">
      <w:start w:val="1"/>
      <w:numFmt w:val="lowerLetter"/>
      <w:lvlText w:val="%5."/>
      <w:lvlJc w:val="left"/>
      <w:pPr>
        <w:ind w:left="5180" w:hanging="360"/>
      </w:pPr>
    </w:lvl>
    <w:lvl w:ilvl="5" w:tentative="1">
      <w:start w:val="1"/>
      <w:numFmt w:val="lowerRoman"/>
      <w:lvlText w:val="%6."/>
      <w:lvlJc w:val="right"/>
      <w:pPr>
        <w:ind w:left="5900" w:hanging="180"/>
      </w:pPr>
    </w:lvl>
    <w:lvl w:ilvl="6" w:tentative="1">
      <w:start w:val="1"/>
      <w:numFmt w:val="decimal"/>
      <w:lvlText w:val="%7."/>
      <w:lvlJc w:val="left"/>
      <w:pPr>
        <w:ind w:left="6620" w:hanging="360"/>
      </w:pPr>
    </w:lvl>
    <w:lvl w:ilvl="7" w:tentative="1">
      <w:start w:val="1"/>
      <w:numFmt w:val="lowerLetter"/>
      <w:lvlText w:val="%8."/>
      <w:lvlJc w:val="left"/>
      <w:pPr>
        <w:ind w:left="7340" w:hanging="360"/>
      </w:pPr>
    </w:lvl>
    <w:lvl w:ilvl="8" w:tentative="1">
      <w:start w:val="1"/>
      <w:numFmt w:val="lowerRoman"/>
      <w:lvlText w:val="%9."/>
      <w:lvlJc w:val="right"/>
      <w:pPr>
        <w:ind w:left="8060" w:hanging="180"/>
      </w:pPr>
    </w:lvl>
  </w:abstractNum>
  <w:abstractNum w:abstractNumId="45">
    <w:nsid w:val="2C6A0CD4"/>
    <w:multiLevelType w:val="multilevel"/>
    <w:tmpl w:val="853CB002"/>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E7E5E94"/>
    <w:multiLevelType w:val="multilevel"/>
    <w:tmpl w:val="2A1281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nsid w:val="314557AB"/>
    <w:multiLevelType w:val="hybridMultilevel"/>
    <w:tmpl w:val="AB905C52"/>
    <w:lvl w:ilvl="0">
      <w:start w:val="1"/>
      <w:numFmt w:val="bullet"/>
      <w:pStyle w:val="ListBullet"/>
      <w:lvlText w:val=""/>
      <w:lvlJc w:val="left"/>
      <w:pPr>
        <w:ind w:left="648" w:hanging="360"/>
      </w:pPr>
      <w:rPr>
        <w:rFonts w:ascii="Wingdings" w:hAnsi="Wingdings" w:hint="default"/>
        <w:b w:val="0"/>
        <w:i w:val="0"/>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1DA46DE"/>
    <w:multiLevelType w:val="hybridMultilevel"/>
    <w:tmpl w:val="F8A8C6D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9">
    <w:nsid w:val="3353276A"/>
    <w:multiLevelType w:val="multilevel"/>
    <w:tmpl w:val="6DE08B8A"/>
    <w:lvl w:ilvl="0">
      <w:start w:val="5"/>
      <w:numFmt w:val="decimal"/>
      <w:lvlText w:val="%1"/>
      <w:lvlJc w:val="left"/>
      <w:pPr>
        <w:ind w:left="0" w:hanging="432"/>
      </w:pPr>
      <w:rPr>
        <w:rFonts w:ascii="Calibri" w:eastAsia="Calibri" w:hAnsi="Calibri" w:cs="Times New Roman" w:hint="default"/>
        <w:b/>
        <w:bCs/>
        <w:sz w:val="28"/>
        <w:szCs w:val="28"/>
      </w:rPr>
    </w:lvl>
    <w:lvl w:ilvl="1">
      <w:start w:val="1"/>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bullet"/>
      <w:lvlText w:val=""/>
      <w:lvlJc w:val="left"/>
      <w:pPr>
        <w:ind w:left="0" w:firstLine="0"/>
      </w:pPr>
      <w:rPr>
        <w:rFonts w:ascii="Symbol" w:hAnsi="Symbol" w:hint="default"/>
      </w:rPr>
    </w:lvl>
    <w:lvl w:ilvl="4">
      <w:start w:val="1"/>
      <w:numFmt w:val="bullet"/>
      <w:lvlText w:val="•"/>
      <w:lvlJc w:val="left"/>
      <w:pPr>
        <w:ind w:left="117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nsid w:val="339511AA"/>
    <w:multiLevelType w:val="hybridMultilevel"/>
    <w:tmpl w:val="9AB6A7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nsid w:val="33DC2A84"/>
    <w:multiLevelType w:val="multilevel"/>
    <w:tmpl w:val="667619E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356A5304"/>
    <w:multiLevelType w:val="hybridMultilevel"/>
    <w:tmpl w:val="114046B2"/>
    <w:lvl w:ilvl="0">
      <w:start w:val="1"/>
      <w:numFmt w:val="decimal"/>
      <w:lvlText w:val="%1."/>
      <w:lvlJc w:val="left"/>
      <w:pPr>
        <w:ind w:left="1710" w:hanging="360"/>
      </w:pPr>
      <w:rPr>
        <w:rFonts w:hint="default"/>
        <w:sz w:val="22"/>
        <w:szCs w:val="18"/>
      </w:rPr>
    </w:lvl>
    <w:lvl w:ilvl="1">
      <w:start w:val="1"/>
      <w:numFmt w:val="bullet"/>
      <w:lvlText w:val="o"/>
      <w:lvlJc w:val="left"/>
      <w:pPr>
        <w:ind w:left="3651" w:hanging="360"/>
      </w:pPr>
      <w:rPr>
        <w:rFonts w:ascii="Courier New" w:hAnsi="Courier New" w:cs="Courier New" w:hint="default"/>
      </w:rPr>
    </w:lvl>
    <w:lvl w:ilvl="2" w:tentative="1">
      <w:start w:val="1"/>
      <w:numFmt w:val="bullet"/>
      <w:lvlText w:val=""/>
      <w:lvlJc w:val="left"/>
      <w:pPr>
        <w:ind w:left="4371" w:hanging="360"/>
      </w:pPr>
      <w:rPr>
        <w:rFonts w:ascii="Wingdings" w:hAnsi="Wingdings" w:hint="default"/>
      </w:rPr>
    </w:lvl>
    <w:lvl w:ilvl="3" w:tentative="1">
      <w:start w:val="1"/>
      <w:numFmt w:val="bullet"/>
      <w:lvlText w:val=""/>
      <w:lvlJc w:val="left"/>
      <w:pPr>
        <w:ind w:left="5091" w:hanging="360"/>
      </w:pPr>
      <w:rPr>
        <w:rFonts w:ascii="Symbol" w:hAnsi="Symbol" w:hint="default"/>
      </w:rPr>
    </w:lvl>
    <w:lvl w:ilvl="4" w:tentative="1">
      <w:start w:val="1"/>
      <w:numFmt w:val="bullet"/>
      <w:lvlText w:val="o"/>
      <w:lvlJc w:val="left"/>
      <w:pPr>
        <w:ind w:left="5811" w:hanging="360"/>
      </w:pPr>
      <w:rPr>
        <w:rFonts w:ascii="Courier New" w:hAnsi="Courier New" w:cs="Courier New" w:hint="default"/>
      </w:rPr>
    </w:lvl>
    <w:lvl w:ilvl="5" w:tentative="1">
      <w:start w:val="1"/>
      <w:numFmt w:val="bullet"/>
      <w:lvlText w:val=""/>
      <w:lvlJc w:val="left"/>
      <w:pPr>
        <w:ind w:left="6531" w:hanging="360"/>
      </w:pPr>
      <w:rPr>
        <w:rFonts w:ascii="Wingdings" w:hAnsi="Wingdings" w:hint="default"/>
      </w:rPr>
    </w:lvl>
    <w:lvl w:ilvl="6" w:tentative="1">
      <w:start w:val="1"/>
      <w:numFmt w:val="bullet"/>
      <w:lvlText w:val=""/>
      <w:lvlJc w:val="left"/>
      <w:pPr>
        <w:ind w:left="7251" w:hanging="360"/>
      </w:pPr>
      <w:rPr>
        <w:rFonts w:ascii="Symbol" w:hAnsi="Symbol" w:hint="default"/>
      </w:rPr>
    </w:lvl>
    <w:lvl w:ilvl="7" w:tentative="1">
      <w:start w:val="1"/>
      <w:numFmt w:val="bullet"/>
      <w:lvlText w:val="o"/>
      <w:lvlJc w:val="left"/>
      <w:pPr>
        <w:ind w:left="7971" w:hanging="360"/>
      </w:pPr>
      <w:rPr>
        <w:rFonts w:ascii="Courier New" w:hAnsi="Courier New" w:cs="Courier New" w:hint="default"/>
      </w:rPr>
    </w:lvl>
    <w:lvl w:ilvl="8" w:tentative="1">
      <w:start w:val="1"/>
      <w:numFmt w:val="bullet"/>
      <w:lvlText w:val=""/>
      <w:lvlJc w:val="left"/>
      <w:pPr>
        <w:ind w:left="8691" w:hanging="360"/>
      </w:pPr>
      <w:rPr>
        <w:rFonts w:ascii="Wingdings" w:hAnsi="Wingdings" w:hint="default"/>
      </w:rPr>
    </w:lvl>
  </w:abstractNum>
  <w:abstractNum w:abstractNumId="53">
    <w:nsid w:val="363F5E1A"/>
    <w:multiLevelType w:val="hybridMultilevel"/>
    <w:tmpl w:val="B9FA65D8"/>
    <w:lvl w:ilvl="0">
      <w:start w:val="1"/>
      <w:numFmt w:val="decimal"/>
      <w:lvlText w:val="%1."/>
      <w:lvlJc w:val="left"/>
      <w:pPr>
        <w:ind w:left="1260" w:hanging="360"/>
      </w:pPr>
      <w:rPr>
        <w:rFont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4">
    <w:nsid w:val="3677290C"/>
    <w:multiLevelType w:val="multilevel"/>
    <w:tmpl w:val="3070A9B2"/>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b w:val="0"/>
        <w:bCs w:val="0"/>
        <w:i w:val="0"/>
        <w:iCs w:val="0"/>
        <w:sz w:val="22"/>
        <w:szCs w:val="22"/>
      </w:rPr>
    </w:lvl>
    <w:lvl w:ilvl="3">
      <w:start w:val="1"/>
      <w:numFmt w:val="lowerLetter"/>
      <w:lvlText w:val="%4)"/>
      <w:lvlJc w:val="left"/>
      <w:pPr>
        <w:ind w:hanging="360"/>
      </w:pPr>
      <w:rPr>
        <w:rFonts w:ascii="Calibri" w:eastAsia="Calibri" w:hAnsi="Calibri" w:hint="default"/>
        <w:spacing w:val="-1"/>
        <w:sz w:val="22"/>
        <w:szCs w:val="22"/>
      </w:rPr>
    </w:lvl>
    <w:lvl w:ilvl="4">
      <w:start w:val="1"/>
      <w:numFmt w:val="lowerLetter"/>
      <w:lvlText w:val="%5."/>
      <w:lvlJc w:val="left"/>
      <w:pPr>
        <w:ind w:hanging="360"/>
      </w:pPr>
      <w:rPr>
        <w:rFonts w:hint="default"/>
        <w:sz w:val="22"/>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5">
    <w:nsid w:val="37130A6D"/>
    <w:multiLevelType w:val="multilevel"/>
    <w:tmpl w:val="A23EBEB6"/>
    <w:styleLink w:val="heading20"/>
    <w:lvl w:ilvl="0">
      <w:start w:val="1"/>
      <w:numFmt w:val="decimal"/>
      <w:lvlText w:val="1.%1"/>
      <w:lvlJc w:val="left"/>
      <w:pPr>
        <w:ind w:left="1080" w:hanging="360"/>
      </w:pPr>
      <w:rPr>
        <w:rFonts w:ascii="Arial" w:hAnsi="Arial" w:hint="default"/>
        <w:b/>
        <w:color w:val="auto"/>
        <w:sz w:val="24"/>
      </w:rPr>
    </w:lvl>
    <w:lvl w:ilvl="1">
      <w:start w:val="1"/>
      <w:numFmt w:val="decimal"/>
      <w:lvlText w:val="%2."/>
      <w:lvlJc w:val="left"/>
      <w:pPr>
        <w:ind w:left="1440" w:hanging="360"/>
      </w:pPr>
      <w:rPr>
        <w:rFonts w:ascii="Arial" w:hAnsi="Aria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7836313"/>
    <w:multiLevelType w:val="hybridMultilevel"/>
    <w:tmpl w:val="19203DC2"/>
    <w:lvl w:ilvl="0">
      <w:start w:val="1"/>
      <w:numFmt w:val="decimal"/>
      <w:pStyle w:val="Table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8A14A88"/>
    <w:multiLevelType w:val="hybridMultilevel"/>
    <w:tmpl w:val="056A2E34"/>
    <w:lvl w:ilvl="0">
      <w:start w:val="1"/>
      <w:numFmt w:val="bullet"/>
      <w:lvlText w:val=""/>
      <w:lvlJc w:val="left"/>
      <w:pPr>
        <w:ind w:hanging="360"/>
      </w:pPr>
      <w:rPr>
        <w:rFonts w:ascii="Symbol" w:hAnsi="Symbol" w:hint="default"/>
        <w:sz w:val="22"/>
        <w:szCs w:val="1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decimal"/>
      <w:lvlText w:val="%5."/>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nsid w:val="3D0E7C66"/>
    <w:multiLevelType w:val="multilevel"/>
    <w:tmpl w:val="D7382018"/>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sz w:val="22"/>
        <w:szCs w:val="2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9">
    <w:nsid w:val="3D5A5B47"/>
    <w:multiLevelType w:val="hybridMultilevel"/>
    <w:tmpl w:val="0422E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D9008E2"/>
    <w:multiLevelType w:val="hybridMultilevel"/>
    <w:tmpl w:val="DD722224"/>
    <w:lvl w:ilvl="0">
      <w:start w:val="1"/>
      <w:numFmt w:val="decimal"/>
      <w:lvlText w:val="%1."/>
      <w:lvlJc w:val="left"/>
      <w:pPr>
        <w:ind w:left="1710" w:hanging="360"/>
      </w:pPr>
      <w:rPr>
        <w:rFonts w:hint="default"/>
        <w:sz w:val="22"/>
        <w:szCs w:val="18"/>
      </w:rPr>
    </w:lvl>
    <w:lvl w:ilvl="1">
      <w:start w:val="1"/>
      <w:numFmt w:val="bullet"/>
      <w:lvlText w:val="o"/>
      <w:lvlJc w:val="left"/>
      <w:pPr>
        <w:ind w:left="3651" w:hanging="360"/>
      </w:pPr>
      <w:rPr>
        <w:rFonts w:ascii="Courier New" w:hAnsi="Courier New" w:cs="Courier New" w:hint="default"/>
      </w:rPr>
    </w:lvl>
    <w:lvl w:ilvl="2" w:tentative="1">
      <w:start w:val="1"/>
      <w:numFmt w:val="bullet"/>
      <w:lvlText w:val=""/>
      <w:lvlJc w:val="left"/>
      <w:pPr>
        <w:ind w:left="4371" w:hanging="360"/>
      </w:pPr>
      <w:rPr>
        <w:rFonts w:ascii="Wingdings" w:hAnsi="Wingdings" w:hint="default"/>
      </w:rPr>
    </w:lvl>
    <w:lvl w:ilvl="3" w:tentative="1">
      <w:start w:val="1"/>
      <w:numFmt w:val="bullet"/>
      <w:lvlText w:val=""/>
      <w:lvlJc w:val="left"/>
      <w:pPr>
        <w:ind w:left="5091" w:hanging="360"/>
      </w:pPr>
      <w:rPr>
        <w:rFonts w:ascii="Symbol" w:hAnsi="Symbol" w:hint="default"/>
      </w:rPr>
    </w:lvl>
    <w:lvl w:ilvl="4" w:tentative="1">
      <w:start w:val="1"/>
      <w:numFmt w:val="bullet"/>
      <w:lvlText w:val="o"/>
      <w:lvlJc w:val="left"/>
      <w:pPr>
        <w:ind w:left="5811" w:hanging="360"/>
      </w:pPr>
      <w:rPr>
        <w:rFonts w:ascii="Courier New" w:hAnsi="Courier New" w:cs="Courier New" w:hint="default"/>
      </w:rPr>
    </w:lvl>
    <w:lvl w:ilvl="5" w:tentative="1">
      <w:start w:val="1"/>
      <w:numFmt w:val="bullet"/>
      <w:lvlText w:val=""/>
      <w:lvlJc w:val="left"/>
      <w:pPr>
        <w:ind w:left="6531" w:hanging="360"/>
      </w:pPr>
      <w:rPr>
        <w:rFonts w:ascii="Wingdings" w:hAnsi="Wingdings" w:hint="default"/>
      </w:rPr>
    </w:lvl>
    <w:lvl w:ilvl="6" w:tentative="1">
      <w:start w:val="1"/>
      <w:numFmt w:val="bullet"/>
      <w:lvlText w:val=""/>
      <w:lvlJc w:val="left"/>
      <w:pPr>
        <w:ind w:left="7251" w:hanging="360"/>
      </w:pPr>
      <w:rPr>
        <w:rFonts w:ascii="Symbol" w:hAnsi="Symbol" w:hint="default"/>
      </w:rPr>
    </w:lvl>
    <w:lvl w:ilvl="7" w:tentative="1">
      <w:start w:val="1"/>
      <w:numFmt w:val="bullet"/>
      <w:lvlText w:val="o"/>
      <w:lvlJc w:val="left"/>
      <w:pPr>
        <w:ind w:left="7971" w:hanging="360"/>
      </w:pPr>
      <w:rPr>
        <w:rFonts w:ascii="Courier New" w:hAnsi="Courier New" w:cs="Courier New" w:hint="default"/>
      </w:rPr>
    </w:lvl>
    <w:lvl w:ilvl="8" w:tentative="1">
      <w:start w:val="1"/>
      <w:numFmt w:val="bullet"/>
      <w:lvlText w:val=""/>
      <w:lvlJc w:val="left"/>
      <w:pPr>
        <w:ind w:left="8691" w:hanging="360"/>
      </w:pPr>
      <w:rPr>
        <w:rFonts w:ascii="Wingdings" w:hAnsi="Wingdings" w:hint="default"/>
      </w:rPr>
    </w:lvl>
  </w:abstractNum>
  <w:abstractNum w:abstractNumId="61">
    <w:nsid w:val="404D1513"/>
    <w:multiLevelType w:val="hybridMultilevel"/>
    <w:tmpl w:val="6A2A5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0C92731"/>
    <w:multiLevelType w:val="multilevel"/>
    <w:tmpl w:val="0409001D"/>
    <w:styleLink w:val="Style1"/>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4EE308A"/>
    <w:multiLevelType w:val="hybridMultilevel"/>
    <w:tmpl w:val="9C027C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45A3399A"/>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470302A5"/>
    <w:multiLevelType w:val="hybridMultilevel"/>
    <w:tmpl w:val="353EE758"/>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6">
    <w:nsid w:val="49A578CB"/>
    <w:multiLevelType w:val="hybridMultilevel"/>
    <w:tmpl w:val="A254E00C"/>
    <w:lvl w:ilvl="0">
      <w:start w:val="0"/>
      <w:numFmt w:val="bullet"/>
      <w:lvlText w:val="☐"/>
      <w:lvlJc w:val="left"/>
      <w:pPr>
        <w:ind w:left="1061" w:hanging="240"/>
      </w:pPr>
      <w:rPr>
        <w:rFonts w:ascii="Segoe UI Symbol" w:eastAsia="Segoe UI Symbol" w:hAnsi="Segoe UI Symbol" w:cs="Segoe UI Symbol" w:hint="default"/>
        <w:w w:val="100"/>
        <w:sz w:val="22"/>
        <w:szCs w:val="22"/>
        <w:lang w:val="en-US" w:eastAsia="en-US" w:bidi="en-US"/>
      </w:rPr>
    </w:lvl>
    <w:lvl w:ilvl="1">
      <w:start w:val="0"/>
      <w:numFmt w:val="bullet"/>
      <w:lvlText w:val="•"/>
      <w:lvlJc w:val="left"/>
      <w:pPr>
        <w:ind w:left="1976" w:hanging="240"/>
      </w:pPr>
      <w:rPr>
        <w:rFonts w:hint="default"/>
        <w:lang w:val="en-US" w:eastAsia="en-US" w:bidi="en-US"/>
      </w:rPr>
    </w:lvl>
    <w:lvl w:ilvl="2">
      <w:start w:val="0"/>
      <w:numFmt w:val="bullet"/>
      <w:lvlText w:val="•"/>
      <w:lvlJc w:val="left"/>
      <w:pPr>
        <w:ind w:left="2892" w:hanging="240"/>
      </w:pPr>
      <w:rPr>
        <w:rFonts w:hint="default"/>
        <w:lang w:val="en-US" w:eastAsia="en-US" w:bidi="en-US"/>
      </w:rPr>
    </w:lvl>
    <w:lvl w:ilvl="3">
      <w:start w:val="0"/>
      <w:numFmt w:val="bullet"/>
      <w:lvlText w:val="•"/>
      <w:lvlJc w:val="left"/>
      <w:pPr>
        <w:ind w:left="3808" w:hanging="240"/>
      </w:pPr>
      <w:rPr>
        <w:rFonts w:hint="default"/>
        <w:lang w:val="en-US" w:eastAsia="en-US" w:bidi="en-US"/>
      </w:rPr>
    </w:lvl>
    <w:lvl w:ilvl="4">
      <w:start w:val="0"/>
      <w:numFmt w:val="bullet"/>
      <w:lvlText w:val="•"/>
      <w:lvlJc w:val="left"/>
      <w:pPr>
        <w:ind w:left="4724" w:hanging="240"/>
      </w:pPr>
      <w:rPr>
        <w:rFonts w:hint="default"/>
        <w:lang w:val="en-US" w:eastAsia="en-US" w:bidi="en-US"/>
      </w:rPr>
    </w:lvl>
    <w:lvl w:ilvl="5">
      <w:start w:val="0"/>
      <w:numFmt w:val="bullet"/>
      <w:lvlText w:val="•"/>
      <w:lvlJc w:val="left"/>
      <w:pPr>
        <w:ind w:left="5640" w:hanging="240"/>
      </w:pPr>
      <w:rPr>
        <w:rFonts w:hint="default"/>
        <w:lang w:val="en-US" w:eastAsia="en-US" w:bidi="en-US"/>
      </w:rPr>
    </w:lvl>
    <w:lvl w:ilvl="6">
      <w:start w:val="0"/>
      <w:numFmt w:val="bullet"/>
      <w:lvlText w:val="•"/>
      <w:lvlJc w:val="left"/>
      <w:pPr>
        <w:ind w:left="6556" w:hanging="240"/>
      </w:pPr>
      <w:rPr>
        <w:rFonts w:hint="default"/>
        <w:lang w:val="en-US" w:eastAsia="en-US" w:bidi="en-US"/>
      </w:rPr>
    </w:lvl>
    <w:lvl w:ilvl="7">
      <w:start w:val="0"/>
      <w:numFmt w:val="bullet"/>
      <w:lvlText w:val="•"/>
      <w:lvlJc w:val="left"/>
      <w:pPr>
        <w:ind w:left="7472" w:hanging="240"/>
      </w:pPr>
      <w:rPr>
        <w:rFonts w:hint="default"/>
        <w:lang w:val="en-US" w:eastAsia="en-US" w:bidi="en-US"/>
      </w:rPr>
    </w:lvl>
    <w:lvl w:ilvl="8">
      <w:start w:val="0"/>
      <w:numFmt w:val="bullet"/>
      <w:lvlText w:val="•"/>
      <w:lvlJc w:val="left"/>
      <w:pPr>
        <w:ind w:left="8388" w:hanging="240"/>
      </w:pPr>
      <w:rPr>
        <w:rFonts w:hint="default"/>
        <w:lang w:val="en-US" w:eastAsia="en-US" w:bidi="en-US"/>
      </w:rPr>
    </w:lvl>
  </w:abstractNum>
  <w:abstractNum w:abstractNumId="67">
    <w:nsid w:val="49F45EFE"/>
    <w:multiLevelType w:val="hybridMultilevel"/>
    <w:tmpl w:val="DF9AC196"/>
    <w:lvl w:ilvl="0">
      <w:start w:val="0"/>
      <w:numFmt w:val="bullet"/>
      <w:lvlText w:val="☐"/>
      <w:lvlJc w:val="left"/>
      <w:pPr>
        <w:ind w:left="1361" w:hanging="320"/>
      </w:pPr>
      <w:rPr>
        <w:rFonts w:ascii="MS Gothic" w:eastAsia="MS Gothic" w:hAnsi="MS Gothic" w:cs="MS Gothic" w:hint="default"/>
        <w:w w:val="100"/>
        <w:sz w:val="22"/>
        <w:szCs w:val="22"/>
        <w:lang w:val="en-US" w:eastAsia="en-US" w:bidi="en-US"/>
      </w:rPr>
    </w:lvl>
    <w:lvl w:ilvl="1">
      <w:start w:val="0"/>
      <w:numFmt w:val="bullet"/>
      <w:lvlText w:val="•"/>
      <w:lvlJc w:val="left"/>
      <w:pPr>
        <w:ind w:left="2246" w:hanging="320"/>
      </w:pPr>
      <w:rPr>
        <w:rFonts w:hint="default"/>
        <w:lang w:val="en-US" w:eastAsia="en-US" w:bidi="en-US"/>
      </w:rPr>
    </w:lvl>
    <w:lvl w:ilvl="2">
      <w:start w:val="0"/>
      <w:numFmt w:val="bullet"/>
      <w:lvlText w:val="•"/>
      <w:lvlJc w:val="left"/>
      <w:pPr>
        <w:ind w:left="3132" w:hanging="320"/>
      </w:pPr>
      <w:rPr>
        <w:rFonts w:hint="default"/>
        <w:lang w:val="en-US" w:eastAsia="en-US" w:bidi="en-US"/>
      </w:rPr>
    </w:lvl>
    <w:lvl w:ilvl="3">
      <w:start w:val="0"/>
      <w:numFmt w:val="bullet"/>
      <w:lvlText w:val="•"/>
      <w:lvlJc w:val="left"/>
      <w:pPr>
        <w:ind w:left="4018" w:hanging="320"/>
      </w:pPr>
      <w:rPr>
        <w:rFonts w:hint="default"/>
        <w:lang w:val="en-US" w:eastAsia="en-US" w:bidi="en-US"/>
      </w:rPr>
    </w:lvl>
    <w:lvl w:ilvl="4">
      <w:start w:val="0"/>
      <w:numFmt w:val="bullet"/>
      <w:lvlText w:val="•"/>
      <w:lvlJc w:val="left"/>
      <w:pPr>
        <w:ind w:left="4904" w:hanging="320"/>
      </w:pPr>
      <w:rPr>
        <w:rFonts w:hint="default"/>
        <w:lang w:val="en-US" w:eastAsia="en-US" w:bidi="en-US"/>
      </w:rPr>
    </w:lvl>
    <w:lvl w:ilvl="5">
      <w:start w:val="0"/>
      <w:numFmt w:val="bullet"/>
      <w:lvlText w:val="•"/>
      <w:lvlJc w:val="left"/>
      <w:pPr>
        <w:ind w:left="5790" w:hanging="320"/>
      </w:pPr>
      <w:rPr>
        <w:rFonts w:hint="default"/>
        <w:lang w:val="en-US" w:eastAsia="en-US" w:bidi="en-US"/>
      </w:rPr>
    </w:lvl>
    <w:lvl w:ilvl="6">
      <w:start w:val="0"/>
      <w:numFmt w:val="bullet"/>
      <w:lvlText w:val="•"/>
      <w:lvlJc w:val="left"/>
      <w:pPr>
        <w:ind w:left="6676" w:hanging="320"/>
      </w:pPr>
      <w:rPr>
        <w:rFonts w:hint="default"/>
        <w:lang w:val="en-US" w:eastAsia="en-US" w:bidi="en-US"/>
      </w:rPr>
    </w:lvl>
    <w:lvl w:ilvl="7">
      <w:start w:val="0"/>
      <w:numFmt w:val="bullet"/>
      <w:lvlText w:val="•"/>
      <w:lvlJc w:val="left"/>
      <w:pPr>
        <w:ind w:left="7562" w:hanging="320"/>
      </w:pPr>
      <w:rPr>
        <w:rFonts w:hint="default"/>
        <w:lang w:val="en-US" w:eastAsia="en-US" w:bidi="en-US"/>
      </w:rPr>
    </w:lvl>
    <w:lvl w:ilvl="8">
      <w:start w:val="0"/>
      <w:numFmt w:val="bullet"/>
      <w:lvlText w:val="•"/>
      <w:lvlJc w:val="left"/>
      <w:pPr>
        <w:ind w:left="8448" w:hanging="320"/>
      </w:pPr>
      <w:rPr>
        <w:rFonts w:hint="default"/>
        <w:lang w:val="en-US" w:eastAsia="en-US" w:bidi="en-US"/>
      </w:rPr>
    </w:lvl>
  </w:abstractNum>
  <w:abstractNum w:abstractNumId="68">
    <w:nsid w:val="4A4864B4"/>
    <w:multiLevelType w:val="multilevel"/>
    <w:tmpl w:val="6F826C28"/>
    <w:lvl w:ilvl="0">
      <w:start w:val="2"/>
      <w:numFmt w:val="decimal"/>
      <w:lvlText w:val="%1"/>
      <w:lvlJc w:val="left"/>
      <w:pPr>
        <w:ind w:left="0" w:hanging="432"/>
      </w:pPr>
      <w:rPr>
        <w:rFonts w:ascii="Calibri" w:eastAsia="Calibri" w:hAnsi="Calibri" w:hint="default"/>
        <w:b/>
        <w:bCs/>
        <w:sz w:val="28"/>
        <w:szCs w:val="28"/>
      </w:rPr>
    </w:lvl>
    <w:lvl w:ilvl="1">
      <w:start w:val="2"/>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hint="default"/>
        <w:spacing w:val="-1"/>
        <w:sz w:val="22"/>
        <w:szCs w:val="22"/>
      </w:rPr>
    </w:lvl>
    <w:lvl w:ilvl="4">
      <w:start w:val="1"/>
      <w:numFmt w:val="lowerLetter"/>
      <w:lvlText w:val="%5."/>
      <w:lvlJc w:val="left"/>
      <w:pPr>
        <w:ind w:left="0" w:hanging="360"/>
      </w:pPr>
      <w:rPr>
        <w:rFonts w:eastAsia="Calibri" w:asciiTheme="minorHAnsi" w:hAnsiTheme="minorHAnsi" w:cs="Arial"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9">
    <w:nsid w:val="4D3530F2"/>
    <w:multiLevelType w:val="multilevel"/>
    <w:tmpl w:val="B942975E"/>
    <w:lvl w:ilvl="0">
      <w:start w:val="1"/>
      <w:numFmt w:val="decimal"/>
      <w:lvlText w:val="%1"/>
      <w:lvlJc w:val="left"/>
      <w:pPr>
        <w:ind w:hanging="288"/>
      </w:pPr>
      <w:rPr>
        <w:rFonts w:ascii="Calibri" w:eastAsia="Calibri" w:hAnsi="Calibri" w:hint="default"/>
        <w:b/>
        <w:bCs/>
        <w:sz w:val="22"/>
        <w:szCs w:val="22"/>
      </w:rPr>
    </w:lvl>
    <w:lvl w:ilvl="1">
      <w:start w:val="1"/>
      <w:numFmt w:val="decimal"/>
      <w:lvlText w:val="%1.%2"/>
      <w:lvlJc w:val="left"/>
      <w:pPr>
        <w:ind w:hanging="329"/>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
    <w:nsid w:val="4F3E3785"/>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4F6630E5"/>
    <w:multiLevelType w:val="multilevel"/>
    <w:tmpl w:val="D43A314C"/>
    <w:lvl w:ilvl="0">
      <w:start w:val="3"/>
      <w:numFmt w:val="decimal"/>
      <w:lvlText w:val="%1"/>
      <w:lvlJc w:val="left"/>
      <w:pPr>
        <w:ind w:left="0" w:hanging="576"/>
      </w:pPr>
      <w:rPr>
        <w:rFonts w:hint="default"/>
      </w:rPr>
    </w:lvl>
    <w:lvl w:ilvl="1">
      <w:start w:val="1"/>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ascii="Calibri" w:eastAsia="Calibri" w:hAnsi="Calibri" w:hint="default"/>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2">
    <w:nsid w:val="4FAC2D9C"/>
    <w:multiLevelType w:val="multilevel"/>
    <w:tmpl w:val="C4F6B9CC"/>
    <w:lvl w:ilvl="0">
      <w:start w:val="1"/>
      <w:numFmt w:val="decimal"/>
      <w:lvlText w:val="%1."/>
      <w:lvlJc w:val="left"/>
      <w:pPr>
        <w:ind w:left="990" w:hanging="360"/>
      </w:pPr>
      <w:rPr>
        <w:rFonts w:hint="default"/>
      </w:rPr>
    </w:lvl>
    <w:lvl w:ilvl="1">
      <w:start w:val="1"/>
      <w:numFmt w:val="decimal"/>
      <w:isLgl/>
      <w:lvlText w:val="%1.%2"/>
      <w:lvlJc w:val="left"/>
      <w:pPr>
        <w:ind w:left="1296" w:hanging="720"/>
      </w:pPr>
      <w:rPr>
        <w:rFonts w:hint="default"/>
      </w:rPr>
    </w:lvl>
    <w:lvl w:ilvl="2">
      <w:start w:val="6"/>
      <w:numFmt w:val="decimal"/>
      <w:isLgl/>
      <w:lvlText w:val="%1.%2.%3"/>
      <w:lvlJc w:val="left"/>
      <w:pPr>
        <w:ind w:left="1296" w:hanging="720"/>
      </w:pPr>
      <w:rPr>
        <w:rFonts w:hint="default"/>
      </w:rPr>
    </w:lvl>
    <w:lvl w:ilvl="3">
      <w:start w:val="4"/>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016" w:hanging="1440"/>
      </w:pPr>
      <w:rPr>
        <w:rFonts w:hint="default"/>
      </w:rPr>
    </w:lvl>
  </w:abstractNum>
  <w:abstractNum w:abstractNumId="73">
    <w:nsid w:val="50B14D4C"/>
    <w:multiLevelType w:val="hybridMultilevel"/>
    <w:tmpl w:val="94DE9AFC"/>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4">
    <w:nsid w:val="518D5EEC"/>
    <w:multiLevelType w:val="hybridMultilevel"/>
    <w:tmpl w:val="8EF6D68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75">
    <w:nsid w:val="51B1298F"/>
    <w:multiLevelType w:val="hybridMultilevel"/>
    <w:tmpl w:val="811A4F8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6">
    <w:nsid w:val="529855BF"/>
    <w:multiLevelType w:val="multilevel"/>
    <w:tmpl w:val="0640393A"/>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0"/>
        <w:szCs w:val="20"/>
      </w:rPr>
    </w:lvl>
    <w:lvl w:ilvl="3">
      <w:start w:val="1"/>
      <w:numFmt w:val="lowerLetter"/>
      <w:lvlText w:val="%4."/>
      <w:lvlJc w:val="left"/>
      <w:pPr>
        <w:ind w:left="1260" w:hanging="360"/>
      </w:pPr>
      <w:rPr>
        <w:rFonts w:hint="default"/>
        <w:spacing w:val="-1"/>
        <w:sz w:val="22"/>
        <w:szCs w:val="22"/>
      </w:rPr>
    </w:lvl>
    <w:lvl w:ilvl="4">
      <w:start w:val="2"/>
      <w:numFmt w:val="decimal"/>
      <w:lvlText w:val="%5."/>
      <w:lvlJc w:val="left"/>
      <w:pPr>
        <w:ind w:left="1530" w:hanging="360"/>
      </w:pPr>
      <w:rPr>
        <w:rFonts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7">
    <w:nsid w:val="5340771C"/>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78">
    <w:nsid w:val="54062207"/>
    <w:multiLevelType w:val="hybridMultilevel"/>
    <w:tmpl w:val="9AB2248A"/>
    <w:lvl w:ilvl="0">
      <w:start w:val="1"/>
      <w:numFmt w:val="decimal"/>
      <w:lvlText w:val="%1."/>
      <w:lvlJc w:val="left"/>
      <w:pPr>
        <w:ind w:hanging="360"/>
      </w:pPr>
      <w:rPr>
        <w:rFonts w:hint="default"/>
        <w:sz w:val="20"/>
        <w:szCs w:val="1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decimal"/>
      <w:lvlText w:val="%5."/>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9">
    <w:nsid w:val="549519EB"/>
    <w:multiLevelType w:val="hybridMultilevel"/>
    <w:tmpl w:val="0958B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597934F9"/>
    <w:multiLevelType w:val="hybridMultilevel"/>
    <w:tmpl w:val="4118B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AD201EA"/>
    <w:multiLevelType w:val="hybridMultilevel"/>
    <w:tmpl w:val="7660D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BA9238A"/>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5BEE0E9A"/>
    <w:multiLevelType w:val="hybridMultilevel"/>
    <w:tmpl w:val="11AE8828"/>
    <w:lvl w:ilvl="0">
      <w:start w:val="1"/>
      <w:numFmt w:val="bullet"/>
      <w:pStyle w:val="ListBullet2"/>
      <w:lvlText w:val=""/>
      <w:lvlJc w:val="left"/>
      <w:pPr>
        <w:ind w:left="1080" w:hanging="360"/>
      </w:pPr>
      <w:rPr>
        <w:rFonts w:ascii="Symbol" w:hAnsi="Symbol" w:hint="default"/>
        <w:b w:val="0"/>
        <w:i w:val="0"/>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5C06201E"/>
    <w:multiLevelType w:val="hybridMultilevel"/>
    <w:tmpl w:val="1E4CD0A4"/>
    <w:lvl w:ilvl="0">
      <w:start w:val="1"/>
      <w:numFmt w:val="bullet"/>
      <w:pStyle w:val="ListBullet3"/>
      <w:lvlText w:val="–"/>
      <w:lvlJc w:val="left"/>
      <w:pPr>
        <w:ind w:left="1440" w:hanging="360"/>
      </w:pPr>
      <w:rPr>
        <w:rFonts w:ascii="Arial Narrow" w:hAnsi="Arial Narrow" w:hint="default"/>
        <w:b/>
        <w:i w:val="0"/>
        <w:color w:val="auto"/>
        <w:sz w:val="20"/>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5CFD1E10"/>
    <w:multiLevelType w:val="hybridMultilevel"/>
    <w:tmpl w:val="0E1C970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6">
    <w:nsid w:val="5ED009B3"/>
    <w:multiLevelType w:val="hybridMultilevel"/>
    <w:tmpl w:val="7C1483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7">
    <w:nsid w:val="5FBF7345"/>
    <w:multiLevelType w:val="hybridMultilevel"/>
    <w:tmpl w:val="E1FC2E68"/>
    <w:lvl w:ilvl="0">
      <w:start w:val="9"/>
      <w:numFmt w:val="lowerLetter"/>
      <w:lvlText w:val="%1."/>
      <w:lvlJc w:val="left"/>
      <w:pPr>
        <w:ind w:left="2160" w:hanging="360"/>
      </w:pPr>
      <w:rPr>
        <w:rFonts w:eastAsiaTheme="minorHAnsi" w:cstheme="minorBid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8">
    <w:nsid w:val="631B3F56"/>
    <w:multiLevelType w:val="hybridMultilevel"/>
    <w:tmpl w:val="6BC4BB06"/>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50835F2"/>
    <w:multiLevelType w:val="hybridMultilevel"/>
    <w:tmpl w:val="ECECBB9A"/>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90">
    <w:nsid w:val="65083921"/>
    <w:multiLevelType w:val="hybridMultilevel"/>
    <w:tmpl w:val="F6F0D838"/>
    <w:lvl w:ilvl="0">
      <w:start w:val="1"/>
      <w:numFmt w:val="decimal"/>
      <w:lvlText w:val="%1."/>
      <w:lvlJc w:val="left"/>
      <w:pPr>
        <w:ind w:hanging="360"/>
      </w:pPr>
      <w:rPr>
        <w:rFonts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decimal"/>
      <w:lvlText w:val="%5."/>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1">
    <w:nsid w:val="662C61B9"/>
    <w:multiLevelType w:val="hybridMultilevel"/>
    <w:tmpl w:val="6E5E8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6638370C"/>
    <w:multiLevelType w:val="hybridMultilevel"/>
    <w:tmpl w:val="209434A0"/>
    <w:lvl w:ilvl="0">
      <w:start w:val="1"/>
      <w:numFmt w:val="bullet"/>
      <w:lvlText w:val=""/>
      <w:lvlJc w:val="left"/>
      <w:pPr>
        <w:ind w:left="1080" w:hanging="360"/>
      </w:pPr>
      <w:rPr>
        <w:rFonts w:ascii="Symbol" w:eastAsia="Symbol" w:hAnsi="Symbol"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Symbol" w:hAnsi="Symbol"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67631DE8"/>
    <w:multiLevelType w:val="hybridMultilevel"/>
    <w:tmpl w:val="10365E7C"/>
    <w:lvl w:ilvl="0">
      <w:start w:val="1"/>
      <w:numFmt w:val="bullet"/>
      <w:pStyle w:val="TableBullet2"/>
      <w:lvlText w:val=""/>
      <w:lvlJc w:val="left"/>
      <w:pPr>
        <w:ind w:left="720" w:hanging="360"/>
      </w:pPr>
      <w:rPr>
        <w:rFonts w:ascii="Wingdings" w:hAnsi="Wingdings" w:hint="default"/>
        <w:b w:val="0"/>
        <w:i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67B6784F"/>
    <w:multiLevelType w:val="hybridMultilevel"/>
    <w:tmpl w:val="9A2E7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6AFF10CB"/>
    <w:multiLevelType w:val="hybridMultilevel"/>
    <w:tmpl w:val="6E02D8E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96">
    <w:nsid w:val="6C1B067D"/>
    <w:multiLevelType w:val="hybridMultilevel"/>
    <w:tmpl w:val="8CE6D65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C331D6A"/>
    <w:multiLevelType w:val="multilevel"/>
    <w:tmpl w:val="C4F6B9CC"/>
    <w:lvl w:ilvl="0">
      <w:start w:val="1"/>
      <w:numFmt w:val="decimal"/>
      <w:lvlText w:val="%1."/>
      <w:lvlJc w:val="left"/>
      <w:pPr>
        <w:ind w:left="990" w:hanging="360"/>
      </w:pPr>
      <w:rPr>
        <w:rFonts w:hint="default"/>
      </w:rPr>
    </w:lvl>
    <w:lvl w:ilvl="1">
      <w:start w:val="1"/>
      <w:numFmt w:val="decimal"/>
      <w:isLgl/>
      <w:lvlText w:val="%1.%2"/>
      <w:lvlJc w:val="left"/>
      <w:pPr>
        <w:ind w:left="1296" w:hanging="720"/>
      </w:pPr>
      <w:rPr>
        <w:rFonts w:hint="default"/>
      </w:rPr>
    </w:lvl>
    <w:lvl w:ilvl="2">
      <w:start w:val="6"/>
      <w:numFmt w:val="decimal"/>
      <w:isLgl/>
      <w:lvlText w:val="%1.%2.%3"/>
      <w:lvlJc w:val="left"/>
      <w:pPr>
        <w:ind w:left="1296" w:hanging="720"/>
      </w:pPr>
      <w:rPr>
        <w:rFonts w:hint="default"/>
      </w:rPr>
    </w:lvl>
    <w:lvl w:ilvl="3">
      <w:start w:val="4"/>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016" w:hanging="1440"/>
      </w:pPr>
      <w:rPr>
        <w:rFonts w:hint="default"/>
      </w:rPr>
    </w:lvl>
  </w:abstractNum>
  <w:abstractNum w:abstractNumId="98">
    <w:nsid w:val="6C3C071C"/>
    <w:multiLevelType w:val="hybridMultilevel"/>
    <w:tmpl w:val="7F9C24AE"/>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9">
    <w:nsid w:val="70ED0A55"/>
    <w:multiLevelType w:val="hybridMultilevel"/>
    <w:tmpl w:val="B412CA28"/>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0">
    <w:nsid w:val="71D95D96"/>
    <w:multiLevelType w:val="multilevel"/>
    <w:tmpl w:val="92DED762"/>
    <w:lvl w:ilvl="0">
      <w:start w:val="1"/>
      <w:numFmt w:val="decimal"/>
      <w:lvlText w:val="%1"/>
      <w:lvlJc w:val="left"/>
      <w:pPr>
        <w:ind w:left="720" w:hanging="360"/>
      </w:pPr>
      <w:rPr>
        <w:rFonts w:hint="default"/>
      </w:rPr>
    </w:lvl>
    <w:lvl w:ilvl="1">
      <w:start w:val="2"/>
      <w:numFmt w:val="decimal"/>
      <w:isLgl/>
      <w:lvlText w:val="%1.%2"/>
      <w:lvlJc w:val="left"/>
      <w:pPr>
        <w:ind w:left="1212" w:hanging="612"/>
      </w:pPr>
      <w:rPr>
        <w:rFonts w:hint="default"/>
      </w:rPr>
    </w:lvl>
    <w:lvl w:ilvl="2">
      <w:start w:val="2"/>
      <w:numFmt w:val="decimal"/>
      <w:isLgl/>
      <w:lvlText w:val="%1.%2.%3"/>
      <w:lvlJc w:val="left"/>
      <w:pPr>
        <w:ind w:left="156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3720" w:hanging="1440"/>
      </w:pPr>
      <w:rPr>
        <w:rFonts w:hint="default"/>
      </w:rPr>
    </w:lvl>
  </w:abstractNum>
  <w:abstractNum w:abstractNumId="101">
    <w:nsid w:val="74007C18"/>
    <w:multiLevelType w:val="hybridMultilevel"/>
    <w:tmpl w:val="CB2AAC6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2">
    <w:nsid w:val="754706DE"/>
    <w:multiLevelType w:val="hybridMultilevel"/>
    <w:tmpl w:val="337EC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76057EE8"/>
    <w:multiLevelType w:val="hybridMultilevel"/>
    <w:tmpl w:val="BE6E1A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4">
    <w:nsid w:val="762C3B43"/>
    <w:multiLevelType w:val="hybridMultilevel"/>
    <w:tmpl w:val="84FA0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7456CB9"/>
    <w:multiLevelType w:val="hybridMultilevel"/>
    <w:tmpl w:val="E53259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6">
    <w:nsid w:val="784D7A01"/>
    <w:multiLevelType w:val="multilevel"/>
    <w:tmpl w:val="62803AFA"/>
    <w:lvl w:ilvl="0">
      <w:start w:val="1"/>
      <w:numFmt w:val="decimal"/>
      <w:lvlText w:val="%1"/>
      <w:lvlJc w:val="left"/>
      <w:pPr>
        <w:ind w:hanging="576"/>
      </w:pPr>
      <w:rPr>
        <w:rFonts w:hint="default"/>
      </w:rPr>
    </w:lvl>
    <w:lvl w:ilvl="1">
      <w:start w:val="2"/>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asciiTheme="minorHAnsi" w:eastAsiaTheme="minorEastAsia" w:hAnsiTheme="minorHAnsi" w:cstheme="minorBidi"/>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7">
    <w:nsid w:val="78C74324"/>
    <w:multiLevelType w:val="hybridMultilevel"/>
    <w:tmpl w:val="22009B5A"/>
    <w:lvl w:ilvl="0">
      <w:start w:val="1"/>
      <w:numFmt w:val="bullet"/>
      <w:pStyle w:val="TableTextBullet"/>
      <w:lvlText w:val=""/>
      <w:lvlJc w:val="left"/>
      <w:pPr>
        <w:ind w:left="1440" w:hanging="360"/>
      </w:pPr>
      <w:rPr>
        <w:rFonts w:ascii="Symbol" w:hAnsi="Symbol" w:hint="default"/>
        <w:b w:val="0"/>
        <w:i w:val="0"/>
        <w:color w:val="auto"/>
        <w:sz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8">
    <w:nsid w:val="798417ED"/>
    <w:multiLevelType w:val="hybridMultilevel"/>
    <w:tmpl w:val="4BCC3D7A"/>
    <w:lvl w:ilvl="0">
      <w:start w:val="0"/>
      <w:numFmt w:val="bullet"/>
      <w:lvlText w:val="☐"/>
      <w:lvlJc w:val="left"/>
      <w:pPr>
        <w:ind w:left="1361" w:hanging="320"/>
      </w:pPr>
      <w:rPr>
        <w:rFonts w:ascii="MS Gothic" w:eastAsia="MS Gothic" w:hAnsi="MS Gothic" w:cs="MS Gothic" w:hint="default"/>
        <w:w w:val="100"/>
        <w:sz w:val="22"/>
        <w:szCs w:val="22"/>
        <w:lang w:val="en-US" w:eastAsia="en-US" w:bidi="en-US"/>
      </w:rPr>
    </w:lvl>
    <w:lvl w:ilvl="1">
      <w:start w:val="0"/>
      <w:numFmt w:val="bullet"/>
      <w:lvlText w:val="•"/>
      <w:lvlJc w:val="left"/>
      <w:pPr>
        <w:ind w:left="2246" w:hanging="320"/>
      </w:pPr>
      <w:rPr>
        <w:rFonts w:hint="default"/>
        <w:lang w:val="en-US" w:eastAsia="en-US" w:bidi="en-US"/>
      </w:rPr>
    </w:lvl>
    <w:lvl w:ilvl="2">
      <w:start w:val="0"/>
      <w:numFmt w:val="bullet"/>
      <w:lvlText w:val="•"/>
      <w:lvlJc w:val="left"/>
      <w:pPr>
        <w:ind w:left="3132" w:hanging="320"/>
      </w:pPr>
      <w:rPr>
        <w:rFonts w:hint="default"/>
        <w:lang w:val="en-US" w:eastAsia="en-US" w:bidi="en-US"/>
      </w:rPr>
    </w:lvl>
    <w:lvl w:ilvl="3">
      <w:start w:val="0"/>
      <w:numFmt w:val="bullet"/>
      <w:lvlText w:val="•"/>
      <w:lvlJc w:val="left"/>
      <w:pPr>
        <w:ind w:left="4018" w:hanging="320"/>
      </w:pPr>
      <w:rPr>
        <w:rFonts w:hint="default"/>
        <w:lang w:val="en-US" w:eastAsia="en-US" w:bidi="en-US"/>
      </w:rPr>
    </w:lvl>
    <w:lvl w:ilvl="4">
      <w:start w:val="0"/>
      <w:numFmt w:val="bullet"/>
      <w:lvlText w:val="•"/>
      <w:lvlJc w:val="left"/>
      <w:pPr>
        <w:ind w:left="4904" w:hanging="320"/>
      </w:pPr>
      <w:rPr>
        <w:rFonts w:hint="default"/>
        <w:lang w:val="en-US" w:eastAsia="en-US" w:bidi="en-US"/>
      </w:rPr>
    </w:lvl>
    <w:lvl w:ilvl="5">
      <w:start w:val="0"/>
      <w:numFmt w:val="bullet"/>
      <w:lvlText w:val="•"/>
      <w:lvlJc w:val="left"/>
      <w:pPr>
        <w:ind w:left="5790" w:hanging="320"/>
      </w:pPr>
      <w:rPr>
        <w:rFonts w:hint="default"/>
        <w:lang w:val="en-US" w:eastAsia="en-US" w:bidi="en-US"/>
      </w:rPr>
    </w:lvl>
    <w:lvl w:ilvl="6">
      <w:start w:val="0"/>
      <w:numFmt w:val="bullet"/>
      <w:lvlText w:val="•"/>
      <w:lvlJc w:val="left"/>
      <w:pPr>
        <w:ind w:left="6676" w:hanging="320"/>
      </w:pPr>
      <w:rPr>
        <w:rFonts w:hint="default"/>
        <w:lang w:val="en-US" w:eastAsia="en-US" w:bidi="en-US"/>
      </w:rPr>
    </w:lvl>
    <w:lvl w:ilvl="7">
      <w:start w:val="0"/>
      <w:numFmt w:val="bullet"/>
      <w:lvlText w:val="•"/>
      <w:lvlJc w:val="left"/>
      <w:pPr>
        <w:ind w:left="7562" w:hanging="320"/>
      </w:pPr>
      <w:rPr>
        <w:rFonts w:hint="default"/>
        <w:lang w:val="en-US" w:eastAsia="en-US" w:bidi="en-US"/>
      </w:rPr>
    </w:lvl>
    <w:lvl w:ilvl="8">
      <w:start w:val="0"/>
      <w:numFmt w:val="bullet"/>
      <w:lvlText w:val="•"/>
      <w:lvlJc w:val="left"/>
      <w:pPr>
        <w:ind w:left="8448" w:hanging="320"/>
      </w:pPr>
      <w:rPr>
        <w:rFonts w:hint="default"/>
        <w:lang w:val="en-US" w:eastAsia="en-US" w:bidi="en-US"/>
      </w:rPr>
    </w:lvl>
  </w:abstractNum>
  <w:abstractNum w:abstractNumId="109">
    <w:nsid w:val="7E205A6F"/>
    <w:multiLevelType w:val="hybridMultilevel"/>
    <w:tmpl w:val="5A16506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10">
    <w:nsid w:val="7F3E5370"/>
    <w:multiLevelType w:val="hybridMultilevel"/>
    <w:tmpl w:val="62EC87A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FD568BB"/>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03695867">
    <w:abstractNumId w:val="54"/>
  </w:num>
  <w:num w:numId="2" w16cid:durableId="2128431577">
    <w:abstractNumId w:val="106"/>
  </w:num>
  <w:num w:numId="3" w16cid:durableId="62068303">
    <w:abstractNumId w:val="47"/>
  </w:num>
  <w:num w:numId="4" w16cid:durableId="795955555">
    <w:abstractNumId w:val="7"/>
  </w:num>
  <w:num w:numId="5" w16cid:durableId="1858806692">
    <w:abstractNumId w:val="93"/>
  </w:num>
  <w:num w:numId="6" w16cid:durableId="1955406206">
    <w:abstractNumId w:val="83"/>
  </w:num>
  <w:num w:numId="7" w16cid:durableId="1278372104">
    <w:abstractNumId w:val="84"/>
  </w:num>
  <w:num w:numId="8" w16cid:durableId="1333602510">
    <w:abstractNumId w:val="56"/>
  </w:num>
  <w:num w:numId="9" w16cid:durableId="643437680">
    <w:abstractNumId w:val="55"/>
  </w:num>
  <w:num w:numId="10" w16cid:durableId="1371108584">
    <w:abstractNumId w:val="62"/>
  </w:num>
  <w:num w:numId="11" w16cid:durableId="542791610">
    <w:abstractNumId w:val="26"/>
  </w:num>
  <w:num w:numId="12" w16cid:durableId="1721175333">
    <w:abstractNumId w:val="12"/>
  </w:num>
  <w:num w:numId="13" w16cid:durableId="209191906">
    <w:abstractNumId w:val="107"/>
  </w:num>
  <w:num w:numId="14" w16cid:durableId="1157770161">
    <w:abstractNumId w:val="5"/>
  </w:num>
  <w:num w:numId="15" w16cid:durableId="760106757">
    <w:abstractNumId w:val="4"/>
  </w:num>
  <w:num w:numId="16" w16cid:durableId="292060425">
    <w:abstractNumId w:val="6"/>
  </w:num>
  <w:num w:numId="17" w16cid:durableId="106856253">
    <w:abstractNumId w:val="3"/>
  </w:num>
  <w:num w:numId="18" w16cid:durableId="2089887764">
    <w:abstractNumId w:val="2"/>
  </w:num>
  <w:num w:numId="19" w16cid:durableId="1549879778">
    <w:abstractNumId w:val="1"/>
  </w:num>
  <w:num w:numId="20" w16cid:durableId="736169978">
    <w:abstractNumId w:val="0"/>
  </w:num>
  <w:num w:numId="21" w16cid:durableId="759064815">
    <w:abstractNumId w:val="92"/>
  </w:num>
  <w:num w:numId="22" w16cid:durableId="885875407">
    <w:abstractNumId w:val="8"/>
  </w:num>
  <w:num w:numId="23" w16cid:durableId="1654481629">
    <w:abstractNumId w:val="44"/>
  </w:num>
  <w:num w:numId="24" w16cid:durableId="1636135045">
    <w:abstractNumId w:val="43"/>
  </w:num>
  <w:num w:numId="25" w16cid:durableId="2113357408">
    <w:abstractNumId w:val="71"/>
  </w:num>
  <w:num w:numId="26" w16cid:durableId="1342467356">
    <w:abstractNumId w:val="82"/>
  </w:num>
  <w:num w:numId="27" w16cid:durableId="1342585813">
    <w:abstractNumId w:val="59"/>
  </w:num>
  <w:num w:numId="28" w16cid:durableId="283924736">
    <w:abstractNumId w:val="11"/>
  </w:num>
  <w:num w:numId="29" w16cid:durableId="1760714632">
    <w:abstractNumId w:val="49"/>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0" w16cid:durableId="1498767390">
    <w:abstractNumId w:val="50"/>
  </w:num>
  <w:num w:numId="31" w16cid:durableId="1623657147">
    <w:abstractNumId w:val="74"/>
  </w:num>
  <w:num w:numId="32" w16cid:durableId="398870324">
    <w:abstractNumId w:val="109"/>
  </w:num>
  <w:num w:numId="33" w16cid:durableId="290133536">
    <w:abstractNumId w:val="90"/>
  </w:num>
  <w:num w:numId="34" w16cid:durableId="346060188">
    <w:abstractNumId w:val="52"/>
  </w:num>
  <w:num w:numId="35" w16cid:durableId="1454203414">
    <w:abstractNumId w:val="21"/>
  </w:num>
  <w:num w:numId="36" w16cid:durableId="566766437">
    <w:abstractNumId w:val="24"/>
  </w:num>
  <w:num w:numId="37" w16cid:durableId="1476601509">
    <w:abstractNumId w:val="57"/>
  </w:num>
  <w:num w:numId="38" w16cid:durableId="1676108559">
    <w:abstractNumId w:val="45"/>
  </w:num>
  <w:num w:numId="39" w16cid:durableId="1256982270">
    <w:abstractNumId w:val="33"/>
  </w:num>
  <w:num w:numId="40" w16cid:durableId="673655715">
    <w:abstractNumId w:val="61"/>
  </w:num>
  <w:num w:numId="41" w16cid:durableId="1677028437">
    <w:abstractNumId w:val="51"/>
  </w:num>
  <w:num w:numId="42" w16cid:durableId="445200360">
    <w:abstractNumId w:val="75"/>
  </w:num>
  <w:num w:numId="43" w16cid:durableId="615795776">
    <w:abstractNumId w:val="103"/>
  </w:num>
  <w:num w:numId="44" w16cid:durableId="928201684">
    <w:abstractNumId w:val="37"/>
  </w:num>
  <w:num w:numId="45" w16cid:durableId="1481002668">
    <w:abstractNumId w:val="66"/>
  </w:num>
  <w:num w:numId="46" w16cid:durableId="1867210774">
    <w:abstractNumId w:val="41"/>
  </w:num>
  <w:num w:numId="47" w16cid:durableId="409084436">
    <w:abstractNumId w:val="108"/>
  </w:num>
  <w:num w:numId="48" w16cid:durableId="1277059735">
    <w:abstractNumId w:val="67"/>
  </w:num>
  <w:num w:numId="49" w16cid:durableId="579365163">
    <w:abstractNumId w:val="110"/>
  </w:num>
  <w:num w:numId="50" w16cid:durableId="1400907535">
    <w:abstractNumId w:val="15"/>
  </w:num>
  <w:num w:numId="51" w16cid:durableId="1534263962">
    <w:abstractNumId w:val="81"/>
  </w:num>
  <w:num w:numId="52" w16cid:durableId="1990591328">
    <w:abstractNumId w:val="101"/>
  </w:num>
  <w:num w:numId="53" w16cid:durableId="615984695">
    <w:abstractNumId w:val="29"/>
  </w:num>
  <w:num w:numId="54" w16cid:durableId="141822602">
    <w:abstractNumId w:val="34"/>
  </w:num>
  <w:num w:numId="55" w16cid:durableId="1710569671">
    <w:abstractNumId w:val="89"/>
  </w:num>
  <w:num w:numId="56" w16cid:durableId="1792936505">
    <w:abstractNumId w:val="39"/>
  </w:num>
  <w:num w:numId="57" w16cid:durableId="2050299629">
    <w:abstractNumId w:val="63"/>
  </w:num>
  <w:num w:numId="58" w16cid:durableId="520360860">
    <w:abstractNumId w:val="100"/>
  </w:num>
  <w:num w:numId="59" w16cid:durableId="1392536662">
    <w:abstractNumId w:val="45"/>
    <w:lvlOverride w:ilvl="0">
      <w:startOverride w:val="2"/>
    </w:lvlOverride>
    <w:lvlOverride w:ilvl="1">
      <w:startOverride w:val="1"/>
    </w:lvlOverride>
  </w:num>
  <w:num w:numId="60" w16cid:durableId="1868785960">
    <w:abstractNumId w:val="65"/>
  </w:num>
  <w:num w:numId="61" w16cid:durableId="1370374742">
    <w:abstractNumId w:val="20"/>
  </w:num>
  <w:num w:numId="62" w16cid:durableId="935526528">
    <w:abstractNumId w:val="73"/>
  </w:num>
  <w:num w:numId="63" w16cid:durableId="410544121">
    <w:abstractNumId w:val="99"/>
  </w:num>
  <w:num w:numId="64" w16cid:durableId="1885672703">
    <w:abstractNumId w:val="22"/>
  </w:num>
  <w:num w:numId="65" w16cid:durableId="691108088">
    <w:abstractNumId w:val="21"/>
    <w:lvlOverride w:ilvl="0">
      <w:startOverride w:val="1"/>
    </w:lvlOverride>
  </w:num>
  <w:num w:numId="66" w16cid:durableId="633561347">
    <w:abstractNumId w:val="21"/>
    <w:lvlOverride w:ilvl="0">
      <w:startOverride w:val="1"/>
    </w:lvlOverride>
  </w:num>
  <w:num w:numId="67" w16cid:durableId="137453226">
    <w:abstractNumId w:val="21"/>
    <w:lvlOverride w:ilvl="0">
      <w:startOverride w:val="1"/>
    </w:lvlOverride>
  </w:num>
  <w:num w:numId="68" w16cid:durableId="410201702">
    <w:abstractNumId w:val="21"/>
    <w:lvlOverride w:ilvl="0">
      <w:startOverride w:val="1"/>
    </w:lvlOverride>
  </w:num>
  <w:num w:numId="69" w16cid:durableId="1040327904">
    <w:abstractNumId w:val="21"/>
    <w:lvlOverride w:ilvl="0">
      <w:startOverride w:val="1"/>
    </w:lvlOverride>
  </w:num>
  <w:num w:numId="70" w16cid:durableId="1702315238">
    <w:abstractNumId w:val="21"/>
    <w:lvlOverride w:ilvl="0">
      <w:startOverride w:val="1"/>
    </w:lvlOverride>
  </w:num>
  <w:num w:numId="71" w16cid:durableId="1734696639">
    <w:abstractNumId w:val="21"/>
    <w:lvlOverride w:ilvl="0">
      <w:startOverride w:val="1"/>
    </w:lvlOverride>
  </w:num>
  <w:num w:numId="72" w16cid:durableId="1025059913">
    <w:abstractNumId w:val="21"/>
    <w:lvlOverride w:ilvl="0">
      <w:startOverride w:val="1"/>
    </w:lvlOverride>
  </w:num>
  <w:num w:numId="73" w16cid:durableId="1206288324">
    <w:abstractNumId w:val="21"/>
    <w:lvlOverride w:ilvl="0">
      <w:startOverride w:val="1"/>
    </w:lvlOverride>
  </w:num>
  <w:num w:numId="74" w16cid:durableId="384793110">
    <w:abstractNumId w:val="21"/>
    <w:lvlOverride w:ilvl="0">
      <w:startOverride w:val="1"/>
    </w:lvlOverride>
  </w:num>
  <w:num w:numId="75" w16cid:durableId="1836804259">
    <w:abstractNumId w:val="21"/>
    <w:lvlOverride w:ilvl="0">
      <w:startOverride w:val="1"/>
    </w:lvlOverride>
  </w:num>
  <w:num w:numId="76" w16cid:durableId="1205749542">
    <w:abstractNumId w:val="21"/>
    <w:lvlOverride w:ilvl="0">
      <w:startOverride w:val="1"/>
    </w:lvlOverride>
  </w:num>
  <w:num w:numId="77" w16cid:durableId="325596875">
    <w:abstractNumId w:val="21"/>
    <w:lvlOverride w:ilvl="0">
      <w:startOverride w:val="1"/>
    </w:lvlOverride>
  </w:num>
  <w:num w:numId="78" w16cid:durableId="1337226758">
    <w:abstractNumId w:val="21"/>
    <w:lvlOverride w:ilvl="0">
      <w:startOverride w:val="1"/>
    </w:lvlOverride>
  </w:num>
  <w:num w:numId="79" w16cid:durableId="553547240">
    <w:abstractNumId w:val="21"/>
    <w:lvlOverride w:ilvl="0">
      <w:startOverride w:val="1"/>
    </w:lvlOverride>
  </w:num>
  <w:num w:numId="80" w16cid:durableId="193231328">
    <w:abstractNumId w:val="21"/>
    <w:lvlOverride w:ilvl="0">
      <w:startOverride w:val="1"/>
    </w:lvlOverride>
  </w:num>
  <w:num w:numId="81" w16cid:durableId="1633290356">
    <w:abstractNumId w:val="21"/>
    <w:lvlOverride w:ilvl="0">
      <w:startOverride w:val="1"/>
    </w:lvlOverride>
  </w:num>
  <w:num w:numId="82" w16cid:durableId="108207856">
    <w:abstractNumId w:val="21"/>
    <w:lvlOverride w:ilvl="0">
      <w:startOverride w:val="1"/>
    </w:lvlOverride>
  </w:num>
  <w:num w:numId="83" w16cid:durableId="1974290876">
    <w:abstractNumId w:val="21"/>
    <w:lvlOverride w:ilvl="0">
      <w:startOverride w:val="1"/>
    </w:lvlOverride>
  </w:num>
  <w:num w:numId="84" w16cid:durableId="614753650">
    <w:abstractNumId w:val="21"/>
    <w:lvlOverride w:ilvl="0">
      <w:startOverride w:val="1"/>
    </w:lvlOverride>
  </w:num>
  <w:num w:numId="85" w16cid:durableId="778331931">
    <w:abstractNumId w:val="87"/>
  </w:num>
  <w:num w:numId="86" w16cid:durableId="992368720">
    <w:abstractNumId w:val="21"/>
    <w:lvlOverride w:ilvl="0">
      <w:startOverride w:val="1"/>
    </w:lvlOverride>
  </w:num>
  <w:num w:numId="87" w16cid:durableId="1415737353">
    <w:abstractNumId w:val="21"/>
    <w:lvlOverride w:ilvl="0">
      <w:startOverride w:val="1"/>
    </w:lvlOverride>
  </w:num>
  <w:num w:numId="88" w16cid:durableId="355544968">
    <w:abstractNumId w:val="21"/>
    <w:lvlOverride w:ilvl="0">
      <w:startOverride w:val="1"/>
    </w:lvlOverride>
  </w:num>
  <w:num w:numId="89" w16cid:durableId="721825899">
    <w:abstractNumId w:val="21"/>
    <w:lvlOverride w:ilvl="0">
      <w:startOverride w:val="1"/>
    </w:lvlOverride>
  </w:num>
  <w:num w:numId="90" w16cid:durableId="1348873717">
    <w:abstractNumId w:val="45"/>
    <w:lvlOverride w:ilvl="0">
      <w:startOverride w:val="3"/>
    </w:lvlOverride>
    <w:lvlOverride w:ilvl="1">
      <w:startOverride w:val="1"/>
    </w:lvlOverride>
  </w:num>
  <w:num w:numId="91" w16cid:durableId="152991562">
    <w:abstractNumId w:val="14"/>
  </w:num>
  <w:num w:numId="92" w16cid:durableId="244002509">
    <w:abstractNumId w:val="21"/>
    <w:lvlOverride w:ilvl="0">
      <w:startOverride w:val="1"/>
    </w:lvlOverride>
  </w:num>
  <w:num w:numId="93" w16cid:durableId="1926570095">
    <w:abstractNumId w:val="21"/>
    <w:lvlOverride w:ilvl="0">
      <w:startOverride w:val="1"/>
    </w:lvlOverride>
  </w:num>
  <w:num w:numId="94" w16cid:durableId="214393739">
    <w:abstractNumId w:val="21"/>
    <w:lvlOverride w:ilvl="0">
      <w:startOverride w:val="1"/>
    </w:lvlOverride>
  </w:num>
  <w:num w:numId="95" w16cid:durableId="539440203">
    <w:abstractNumId w:val="21"/>
    <w:lvlOverride w:ilvl="0">
      <w:startOverride w:val="1"/>
    </w:lvlOverride>
  </w:num>
  <w:num w:numId="96" w16cid:durableId="1528522397">
    <w:abstractNumId w:val="21"/>
    <w:lvlOverride w:ilvl="0">
      <w:startOverride w:val="1"/>
    </w:lvlOverride>
  </w:num>
  <w:num w:numId="97" w16cid:durableId="59254265">
    <w:abstractNumId w:val="21"/>
    <w:lvlOverride w:ilvl="0">
      <w:startOverride w:val="1"/>
    </w:lvlOverride>
  </w:num>
  <w:num w:numId="98" w16cid:durableId="1983343931">
    <w:abstractNumId w:val="21"/>
    <w:lvlOverride w:ilvl="0">
      <w:startOverride w:val="1"/>
    </w:lvlOverride>
  </w:num>
  <w:num w:numId="99" w16cid:durableId="216280794">
    <w:abstractNumId w:val="69"/>
  </w:num>
  <w:num w:numId="100" w16cid:durableId="1326856828">
    <w:abstractNumId w:val="60"/>
  </w:num>
  <w:num w:numId="101" w16cid:durableId="1237086665">
    <w:abstractNumId w:val="42"/>
  </w:num>
  <w:num w:numId="102" w16cid:durableId="2139033646">
    <w:abstractNumId w:val="76"/>
  </w:num>
  <w:num w:numId="103" w16cid:durableId="729157348">
    <w:abstractNumId w:val="88"/>
  </w:num>
  <w:num w:numId="104" w16cid:durableId="1213349821">
    <w:abstractNumId w:val="13"/>
  </w:num>
  <w:num w:numId="105" w16cid:durableId="815223936">
    <w:abstractNumId w:val="68"/>
  </w:num>
  <w:num w:numId="106" w16cid:durableId="227884701">
    <w:abstractNumId w:val="78"/>
  </w:num>
  <w:num w:numId="107" w16cid:durableId="264194236">
    <w:abstractNumId w:val="36"/>
  </w:num>
  <w:num w:numId="108" w16cid:durableId="1509566256">
    <w:abstractNumId w:val="18"/>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09" w16cid:durableId="2145004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00468338">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210044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3541609">
    <w:abstractNumId w:val="16"/>
  </w:num>
  <w:num w:numId="113" w16cid:durableId="310598693">
    <w:abstractNumId w:val="9"/>
  </w:num>
  <w:num w:numId="114" w16cid:durableId="234560385">
    <w:abstractNumId w:val="79"/>
  </w:num>
  <w:num w:numId="115" w16cid:durableId="560100277">
    <w:abstractNumId w:val="104"/>
  </w:num>
  <w:num w:numId="116" w16cid:durableId="1351950289">
    <w:abstractNumId w:val="102"/>
  </w:num>
  <w:num w:numId="117" w16cid:durableId="1441678910">
    <w:abstractNumId w:val="28"/>
  </w:num>
  <w:num w:numId="118" w16cid:durableId="26411749">
    <w:abstractNumId w:val="21"/>
    <w:lvlOverride w:ilvl="0">
      <w:startOverride w:val="1"/>
    </w:lvlOverride>
  </w:num>
  <w:num w:numId="119" w16cid:durableId="1516381778">
    <w:abstractNumId w:val="91"/>
  </w:num>
  <w:num w:numId="120" w16cid:durableId="1903178607">
    <w:abstractNumId w:val="105"/>
  </w:num>
  <w:num w:numId="121" w16cid:durableId="359668288">
    <w:abstractNumId w:val="96"/>
  </w:num>
  <w:num w:numId="122" w16cid:durableId="1020662069">
    <w:abstractNumId w:val="40"/>
  </w:num>
  <w:num w:numId="123" w16cid:durableId="1353848165">
    <w:abstractNumId w:val="38"/>
  </w:num>
  <w:num w:numId="124" w16cid:durableId="507063297">
    <w:abstractNumId w:val="21"/>
    <w:lvlOverride w:ilvl="0">
      <w:startOverride w:val="1"/>
    </w:lvlOverride>
  </w:num>
  <w:num w:numId="125" w16cid:durableId="1656490164">
    <w:abstractNumId w:val="21"/>
    <w:lvlOverride w:ilvl="0">
      <w:startOverride w:val="1"/>
    </w:lvlOverride>
  </w:num>
  <w:num w:numId="126" w16cid:durableId="462965825">
    <w:abstractNumId w:val="21"/>
    <w:lvlOverride w:ilvl="0">
      <w:startOverride w:val="1"/>
    </w:lvlOverride>
  </w:num>
  <w:num w:numId="127" w16cid:durableId="759838220">
    <w:abstractNumId w:val="21"/>
    <w:lvlOverride w:ilvl="0">
      <w:startOverride w:val="1"/>
    </w:lvlOverride>
  </w:num>
  <w:num w:numId="128" w16cid:durableId="871579433">
    <w:abstractNumId w:val="21"/>
    <w:lvlOverride w:ilvl="0">
      <w:startOverride w:val="1"/>
    </w:lvlOverride>
  </w:num>
  <w:num w:numId="129" w16cid:durableId="1390959689">
    <w:abstractNumId w:val="21"/>
    <w:lvlOverride w:ilvl="0">
      <w:startOverride w:val="1"/>
    </w:lvlOverride>
  </w:num>
  <w:num w:numId="130" w16cid:durableId="620576178">
    <w:abstractNumId w:val="21"/>
    <w:lvlOverride w:ilvl="0">
      <w:startOverride w:val="1"/>
    </w:lvlOverride>
  </w:num>
  <w:num w:numId="131" w16cid:durableId="1658798865">
    <w:abstractNumId w:val="21"/>
    <w:lvlOverride w:ilvl="0">
      <w:startOverride w:val="1"/>
    </w:lvlOverride>
  </w:num>
  <w:num w:numId="132" w16cid:durableId="1104615592">
    <w:abstractNumId w:val="21"/>
    <w:lvlOverride w:ilvl="0">
      <w:startOverride w:val="1"/>
    </w:lvlOverride>
  </w:num>
  <w:num w:numId="133" w16cid:durableId="743990270">
    <w:abstractNumId w:val="21"/>
    <w:lvlOverride w:ilvl="0">
      <w:startOverride w:val="1"/>
    </w:lvlOverride>
  </w:num>
  <w:num w:numId="134" w16cid:durableId="484861470">
    <w:abstractNumId w:val="21"/>
    <w:lvlOverride w:ilvl="0">
      <w:startOverride w:val="1"/>
    </w:lvlOverride>
  </w:num>
  <w:num w:numId="135" w16cid:durableId="1380668535">
    <w:abstractNumId w:val="8"/>
    <w:lvlOverride w:ilvl="0">
      <w:startOverride w:val="1"/>
    </w:lvlOverride>
  </w:num>
  <w:num w:numId="136" w16cid:durableId="993026140">
    <w:abstractNumId w:val="8"/>
    <w:lvlOverride w:ilvl="0">
      <w:startOverride w:val="1"/>
    </w:lvlOverride>
  </w:num>
  <w:num w:numId="137" w16cid:durableId="1759593913">
    <w:abstractNumId w:val="21"/>
    <w:lvlOverride w:ilvl="0">
      <w:startOverride w:val="1"/>
    </w:lvlOverride>
  </w:num>
  <w:num w:numId="138" w16cid:durableId="1393196275">
    <w:abstractNumId w:val="21"/>
    <w:lvlOverride w:ilvl="0">
      <w:startOverride w:val="1"/>
    </w:lvlOverride>
  </w:num>
  <w:num w:numId="139" w16cid:durableId="1858620004">
    <w:abstractNumId w:val="21"/>
    <w:lvlOverride w:ilvl="0">
      <w:startOverride w:val="1"/>
    </w:lvlOverride>
  </w:num>
  <w:num w:numId="140" w16cid:durableId="803353756">
    <w:abstractNumId w:val="21"/>
    <w:lvlOverride w:ilvl="0">
      <w:startOverride w:val="1"/>
    </w:lvlOverride>
  </w:num>
  <w:num w:numId="141" w16cid:durableId="578491372">
    <w:abstractNumId w:val="21"/>
    <w:lvlOverride w:ilvl="0">
      <w:startOverride w:val="1"/>
    </w:lvlOverride>
  </w:num>
  <w:num w:numId="142" w16cid:durableId="956376439">
    <w:abstractNumId w:val="21"/>
    <w:lvlOverride w:ilvl="0">
      <w:startOverride w:val="1"/>
    </w:lvlOverride>
  </w:num>
  <w:num w:numId="143" w16cid:durableId="1600215787">
    <w:abstractNumId w:val="21"/>
    <w:lvlOverride w:ilvl="0">
      <w:startOverride w:val="1"/>
    </w:lvlOverride>
  </w:num>
  <w:num w:numId="144" w16cid:durableId="799690482">
    <w:abstractNumId w:val="21"/>
    <w:lvlOverride w:ilvl="0">
      <w:startOverride w:val="1"/>
    </w:lvlOverride>
  </w:num>
  <w:num w:numId="145" w16cid:durableId="828063625">
    <w:abstractNumId w:val="21"/>
    <w:lvlOverride w:ilvl="0">
      <w:startOverride w:val="1"/>
    </w:lvlOverride>
  </w:num>
  <w:num w:numId="146" w16cid:durableId="1945382453">
    <w:abstractNumId w:val="21"/>
    <w:lvlOverride w:ilvl="0">
      <w:startOverride w:val="1"/>
    </w:lvlOverride>
  </w:num>
  <w:num w:numId="147" w16cid:durableId="1792551884">
    <w:abstractNumId w:val="8"/>
    <w:lvlOverride w:ilvl="0">
      <w:startOverride w:val="1"/>
    </w:lvlOverride>
  </w:num>
  <w:num w:numId="148" w16cid:durableId="1001275327">
    <w:abstractNumId w:val="8"/>
    <w:lvlOverride w:ilvl="0">
      <w:startOverride w:val="1"/>
    </w:lvlOverride>
  </w:num>
  <w:num w:numId="149" w16cid:durableId="1379159180">
    <w:abstractNumId w:val="8"/>
    <w:lvlOverride w:ilvl="0">
      <w:startOverride w:val="1"/>
    </w:lvlOverride>
  </w:num>
  <w:num w:numId="150" w16cid:durableId="1017805016">
    <w:abstractNumId w:val="21"/>
    <w:lvlOverride w:ilvl="0">
      <w:startOverride w:val="1"/>
    </w:lvlOverride>
  </w:num>
  <w:num w:numId="151" w16cid:durableId="1161695807">
    <w:abstractNumId w:val="8"/>
    <w:lvlOverride w:ilvl="0">
      <w:startOverride w:val="1"/>
    </w:lvlOverride>
  </w:num>
  <w:num w:numId="152" w16cid:durableId="23557796">
    <w:abstractNumId w:val="8"/>
    <w:lvlOverride w:ilvl="0">
      <w:startOverride w:val="1"/>
    </w:lvlOverride>
  </w:num>
  <w:num w:numId="153" w16cid:durableId="1409620764">
    <w:abstractNumId w:val="23"/>
  </w:num>
  <w:num w:numId="154" w16cid:durableId="1367876572">
    <w:abstractNumId w:val="19"/>
  </w:num>
  <w:num w:numId="155" w16cid:durableId="435634343">
    <w:abstractNumId w:val="30"/>
  </w:num>
  <w:num w:numId="156" w16cid:durableId="1830051333">
    <w:abstractNumId w:val="21"/>
    <w:lvlOverride w:ilvl="0">
      <w:startOverride w:val="1"/>
    </w:lvlOverride>
  </w:num>
  <w:num w:numId="157" w16cid:durableId="1059327834">
    <w:abstractNumId w:val="21"/>
    <w:lvlOverride w:ilvl="0">
      <w:startOverride w:val="1"/>
    </w:lvlOverride>
  </w:num>
  <w:num w:numId="158" w16cid:durableId="1881894980">
    <w:abstractNumId w:val="21"/>
    <w:lvlOverride w:ilvl="0">
      <w:startOverride w:val="1"/>
    </w:lvlOverride>
  </w:num>
  <w:num w:numId="159" w16cid:durableId="11907265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72849679">
    <w:abstractNumId w:val="21"/>
    <w:lvlOverride w:ilvl="0">
      <w:startOverride w:val="1"/>
    </w:lvlOverride>
  </w:num>
  <w:num w:numId="161" w16cid:durableId="1960989557">
    <w:abstractNumId w:val="77"/>
  </w:num>
  <w:num w:numId="162" w16cid:durableId="1751149450">
    <w:abstractNumId w:val="21"/>
    <w:lvlOverride w:ilvl="0">
      <w:startOverride w:val="1"/>
    </w:lvlOverride>
  </w:num>
  <w:num w:numId="163" w16cid:durableId="768895685">
    <w:abstractNumId w:val="21"/>
    <w:lvlOverride w:ilvl="0">
      <w:startOverride w:val="1"/>
    </w:lvlOverride>
  </w:num>
  <w:num w:numId="164" w16cid:durableId="1127165718">
    <w:abstractNumId w:val="25"/>
  </w:num>
  <w:num w:numId="165" w16cid:durableId="2121945864">
    <w:abstractNumId w:val="97"/>
  </w:num>
  <w:num w:numId="166" w16cid:durableId="992566866">
    <w:abstractNumId w:val="72"/>
  </w:num>
  <w:num w:numId="167" w16cid:durableId="574513029">
    <w:abstractNumId w:val="70"/>
  </w:num>
  <w:num w:numId="168" w16cid:durableId="1569461161">
    <w:abstractNumId w:val="98"/>
  </w:num>
  <w:num w:numId="169" w16cid:durableId="1733041191">
    <w:abstractNumId w:val="31"/>
  </w:num>
  <w:num w:numId="170" w16cid:durableId="1654605244">
    <w:abstractNumId w:val="53"/>
  </w:num>
  <w:num w:numId="171" w16cid:durableId="346492341">
    <w:abstractNumId w:val="85"/>
  </w:num>
  <w:num w:numId="172" w16cid:durableId="511182895">
    <w:abstractNumId w:val="10"/>
  </w:num>
  <w:num w:numId="173" w16cid:durableId="1932346680">
    <w:abstractNumId w:val="86"/>
  </w:num>
  <w:num w:numId="174" w16cid:durableId="639463331">
    <w:abstractNumId w:val="35"/>
  </w:num>
  <w:num w:numId="175" w16cid:durableId="115292769">
    <w:abstractNumId w:val="45"/>
    <w:lvlOverride w:ilvl="0">
      <w:startOverride w:val="3"/>
    </w:lvlOverride>
    <w:lvlOverride w:ilvl="1">
      <w:startOverride w:val="1"/>
    </w:lvlOverride>
  </w:num>
  <w:num w:numId="176" w16cid:durableId="1185170380">
    <w:abstractNumId w:val="45"/>
    <w:lvlOverride w:ilvl="0">
      <w:startOverride w:val="2"/>
    </w:lvlOverride>
    <w:lvlOverride w:ilvl="1">
      <w:startOverride w:val="2"/>
    </w:lvlOverride>
    <w:lvlOverride w:ilvl="2">
      <w:startOverride w:val="1"/>
    </w:lvlOverride>
    <w:lvlOverride w:ilvl="3">
      <w:startOverride w:val="1"/>
    </w:lvlOverride>
  </w:num>
  <w:num w:numId="177" w16cid:durableId="1157646675">
    <w:abstractNumId w:val="45"/>
    <w:lvlOverride w:ilvl="0">
      <w:startOverride w:val="2"/>
    </w:lvlOverride>
    <w:lvlOverride w:ilvl="1">
      <w:startOverride w:val="2"/>
    </w:lvlOverride>
    <w:lvlOverride w:ilvl="2">
      <w:startOverride w:val="1"/>
    </w:lvlOverride>
    <w:lvlOverride w:ilvl="3">
      <w:startOverride w:val="1"/>
    </w:lvlOverride>
  </w:num>
  <w:num w:numId="178" w16cid:durableId="1814903292">
    <w:abstractNumId w:val="45"/>
    <w:lvlOverride w:ilvl="0">
      <w:startOverride w:val="2"/>
    </w:lvlOverride>
    <w:lvlOverride w:ilvl="1">
      <w:startOverride w:val="2"/>
    </w:lvlOverride>
    <w:lvlOverride w:ilvl="2">
      <w:startOverride w:val="1"/>
    </w:lvlOverride>
    <w:lvlOverride w:ilvl="3">
      <w:startOverride w:val="1"/>
    </w:lvlOverride>
  </w:num>
  <w:num w:numId="179" w16cid:durableId="608858306">
    <w:abstractNumId w:val="48"/>
  </w:num>
  <w:num w:numId="180" w16cid:durableId="818495087">
    <w:abstractNumId w:val="95"/>
  </w:num>
  <w:num w:numId="181" w16cid:durableId="730926628">
    <w:abstractNumId w:val="94"/>
  </w:num>
  <w:num w:numId="182" w16cid:durableId="18747422">
    <w:abstractNumId w:val="64"/>
  </w:num>
  <w:num w:numId="183" w16cid:durableId="874656882">
    <w:abstractNumId w:val="17"/>
  </w:num>
  <w:num w:numId="184" w16cid:durableId="749237915">
    <w:abstractNumId w:val="111"/>
  </w:num>
  <w:num w:numId="185" w16cid:durableId="1931890620">
    <w:abstractNumId w:val="32"/>
  </w:num>
  <w:num w:numId="186" w16cid:durableId="1622880699">
    <w:abstractNumId w:val="80"/>
  </w:num>
  <w:num w:numId="187" w16cid:durableId="1760759024">
    <w:abstractNumId w:val="46"/>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288"/>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89"/>
    <w:rsid w:val="00000200"/>
    <w:rsid w:val="00000490"/>
    <w:rsid w:val="0000050B"/>
    <w:rsid w:val="00000651"/>
    <w:rsid w:val="000006DB"/>
    <w:rsid w:val="00001504"/>
    <w:rsid w:val="00001525"/>
    <w:rsid w:val="0000167E"/>
    <w:rsid w:val="00001CC4"/>
    <w:rsid w:val="00001DC8"/>
    <w:rsid w:val="00001F93"/>
    <w:rsid w:val="0000208A"/>
    <w:rsid w:val="00002187"/>
    <w:rsid w:val="00002282"/>
    <w:rsid w:val="00002670"/>
    <w:rsid w:val="00002779"/>
    <w:rsid w:val="000029C1"/>
    <w:rsid w:val="00002C71"/>
    <w:rsid w:val="00003F25"/>
    <w:rsid w:val="00003F2E"/>
    <w:rsid w:val="00004440"/>
    <w:rsid w:val="00004675"/>
    <w:rsid w:val="0000467A"/>
    <w:rsid w:val="000048FE"/>
    <w:rsid w:val="00004ECD"/>
    <w:rsid w:val="00005093"/>
    <w:rsid w:val="00005355"/>
    <w:rsid w:val="000055BB"/>
    <w:rsid w:val="00005655"/>
    <w:rsid w:val="000057AC"/>
    <w:rsid w:val="000060AC"/>
    <w:rsid w:val="00006A24"/>
    <w:rsid w:val="00006B27"/>
    <w:rsid w:val="00006F0D"/>
    <w:rsid w:val="000076EF"/>
    <w:rsid w:val="00007967"/>
    <w:rsid w:val="000106A0"/>
    <w:rsid w:val="00010869"/>
    <w:rsid w:val="00010887"/>
    <w:rsid w:val="00010AC8"/>
    <w:rsid w:val="00010E7E"/>
    <w:rsid w:val="00011662"/>
    <w:rsid w:val="0001176B"/>
    <w:rsid w:val="0001217D"/>
    <w:rsid w:val="00012337"/>
    <w:rsid w:val="0001238D"/>
    <w:rsid w:val="000123E0"/>
    <w:rsid w:val="000129D1"/>
    <w:rsid w:val="00012A61"/>
    <w:rsid w:val="00012A87"/>
    <w:rsid w:val="000130AD"/>
    <w:rsid w:val="00013153"/>
    <w:rsid w:val="000131B4"/>
    <w:rsid w:val="000140AD"/>
    <w:rsid w:val="000142AE"/>
    <w:rsid w:val="00014385"/>
    <w:rsid w:val="000144A7"/>
    <w:rsid w:val="00014E74"/>
    <w:rsid w:val="00014ECC"/>
    <w:rsid w:val="00014F46"/>
    <w:rsid w:val="000155CF"/>
    <w:rsid w:val="0001582F"/>
    <w:rsid w:val="000159DC"/>
    <w:rsid w:val="00015B83"/>
    <w:rsid w:val="00015D4D"/>
    <w:rsid w:val="00015EA7"/>
    <w:rsid w:val="0001611F"/>
    <w:rsid w:val="00017412"/>
    <w:rsid w:val="000174B2"/>
    <w:rsid w:val="000175BD"/>
    <w:rsid w:val="00017A63"/>
    <w:rsid w:val="00017BB4"/>
    <w:rsid w:val="00020501"/>
    <w:rsid w:val="0002079B"/>
    <w:rsid w:val="00020A50"/>
    <w:rsid w:val="00020B5A"/>
    <w:rsid w:val="00020C94"/>
    <w:rsid w:val="000211F5"/>
    <w:rsid w:val="000216EC"/>
    <w:rsid w:val="00021842"/>
    <w:rsid w:val="00021957"/>
    <w:rsid w:val="00021C90"/>
    <w:rsid w:val="00021CE3"/>
    <w:rsid w:val="00021F7E"/>
    <w:rsid w:val="000224CD"/>
    <w:rsid w:val="000227FA"/>
    <w:rsid w:val="000228D0"/>
    <w:rsid w:val="00022A3C"/>
    <w:rsid w:val="00022D1B"/>
    <w:rsid w:val="000230CE"/>
    <w:rsid w:val="00023585"/>
    <w:rsid w:val="00023A4C"/>
    <w:rsid w:val="00024376"/>
    <w:rsid w:val="00024639"/>
    <w:rsid w:val="00024909"/>
    <w:rsid w:val="00024988"/>
    <w:rsid w:val="0002524C"/>
    <w:rsid w:val="00025328"/>
    <w:rsid w:val="0002552A"/>
    <w:rsid w:val="000256A4"/>
    <w:rsid w:val="000256F8"/>
    <w:rsid w:val="00025AED"/>
    <w:rsid w:val="000261AB"/>
    <w:rsid w:val="00026548"/>
    <w:rsid w:val="0002665E"/>
    <w:rsid w:val="00026A27"/>
    <w:rsid w:val="00026B5C"/>
    <w:rsid w:val="00026C89"/>
    <w:rsid w:val="00026DA1"/>
    <w:rsid w:val="000272F7"/>
    <w:rsid w:val="00027673"/>
    <w:rsid w:val="0002772C"/>
    <w:rsid w:val="0002785B"/>
    <w:rsid w:val="00027944"/>
    <w:rsid w:val="000279C4"/>
    <w:rsid w:val="0003038D"/>
    <w:rsid w:val="0003090E"/>
    <w:rsid w:val="00030B70"/>
    <w:rsid w:val="000310E4"/>
    <w:rsid w:val="00031A71"/>
    <w:rsid w:val="00031BB2"/>
    <w:rsid w:val="00031C77"/>
    <w:rsid w:val="00031CA9"/>
    <w:rsid w:val="00032314"/>
    <w:rsid w:val="00032316"/>
    <w:rsid w:val="000327D7"/>
    <w:rsid w:val="00032810"/>
    <w:rsid w:val="0003319F"/>
    <w:rsid w:val="0003333B"/>
    <w:rsid w:val="000344CF"/>
    <w:rsid w:val="00034555"/>
    <w:rsid w:val="0003489E"/>
    <w:rsid w:val="00035188"/>
    <w:rsid w:val="000357C8"/>
    <w:rsid w:val="00035852"/>
    <w:rsid w:val="0003595B"/>
    <w:rsid w:val="00035B4D"/>
    <w:rsid w:val="00035E5E"/>
    <w:rsid w:val="00036501"/>
    <w:rsid w:val="00036628"/>
    <w:rsid w:val="000367CD"/>
    <w:rsid w:val="00037389"/>
    <w:rsid w:val="000374B1"/>
    <w:rsid w:val="0003761C"/>
    <w:rsid w:val="00037651"/>
    <w:rsid w:val="0003781C"/>
    <w:rsid w:val="00037A89"/>
    <w:rsid w:val="00037DA6"/>
    <w:rsid w:val="00037F11"/>
    <w:rsid w:val="00040D72"/>
    <w:rsid w:val="00041661"/>
    <w:rsid w:val="00042041"/>
    <w:rsid w:val="000421F4"/>
    <w:rsid w:val="00042246"/>
    <w:rsid w:val="000424C3"/>
    <w:rsid w:val="000429A9"/>
    <w:rsid w:val="00042B69"/>
    <w:rsid w:val="00042E44"/>
    <w:rsid w:val="00043394"/>
    <w:rsid w:val="00043735"/>
    <w:rsid w:val="000437B8"/>
    <w:rsid w:val="00043C18"/>
    <w:rsid w:val="000445EB"/>
    <w:rsid w:val="00044D9F"/>
    <w:rsid w:val="0004553C"/>
    <w:rsid w:val="00045C35"/>
    <w:rsid w:val="00045FFD"/>
    <w:rsid w:val="00046207"/>
    <w:rsid w:val="00046255"/>
    <w:rsid w:val="000465B9"/>
    <w:rsid w:val="0004707D"/>
    <w:rsid w:val="000473D2"/>
    <w:rsid w:val="000475C8"/>
    <w:rsid w:val="00047DC6"/>
    <w:rsid w:val="00047E30"/>
    <w:rsid w:val="00047E9D"/>
    <w:rsid w:val="00047EC8"/>
    <w:rsid w:val="00047F1B"/>
    <w:rsid w:val="00050A91"/>
    <w:rsid w:val="00050B7C"/>
    <w:rsid w:val="00050C40"/>
    <w:rsid w:val="00050D3C"/>
    <w:rsid w:val="00050D96"/>
    <w:rsid w:val="00051153"/>
    <w:rsid w:val="000514B5"/>
    <w:rsid w:val="000517F7"/>
    <w:rsid w:val="00051C78"/>
    <w:rsid w:val="00052777"/>
    <w:rsid w:val="0005303E"/>
    <w:rsid w:val="0005361C"/>
    <w:rsid w:val="00053862"/>
    <w:rsid w:val="00053B80"/>
    <w:rsid w:val="000540CE"/>
    <w:rsid w:val="0005457F"/>
    <w:rsid w:val="000546CA"/>
    <w:rsid w:val="00054926"/>
    <w:rsid w:val="00054A0F"/>
    <w:rsid w:val="0005506B"/>
    <w:rsid w:val="00055081"/>
    <w:rsid w:val="0005519E"/>
    <w:rsid w:val="00055448"/>
    <w:rsid w:val="0005567F"/>
    <w:rsid w:val="000559E4"/>
    <w:rsid w:val="00055AEF"/>
    <w:rsid w:val="00055E26"/>
    <w:rsid w:val="00056A12"/>
    <w:rsid w:val="00057857"/>
    <w:rsid w:val="000578B0"/>
    <w:rsid w:val="000578C6"/>
    <w:rsid w:val="000609E6"/>
    <w:rsid w:val="00060A2D"/>
    <w:rsid w:val="00060C82"/>
    <w:rsid w:val="00060CD5"/>
    <w:rsid w:val="000611BC"/>
    <w:rsid w:val="000618E8"/>
    <w:rsid w:val="00063AFC"/>
    <w:rsid w:val="00064086"/>
    <w:rsid w:val="0006416D"/>
    <w:rsid w:val="00064FA4"/>
    <w:rsid w:val="00065084"/>
    <w:rsid w:val="000651BD"/>
    <w:rsid w:val="000653B7"/>
    <w:rsid w:val="00065633"/>
    <w:rsid w:val="00065D9D"/>
    <w:rsid w:val="000661D6"/>
    <w:rsid w:val="00066747"/>
    <w:rsid w:val="00066859"/>
    <w:rsid w:val="000668C6"/>
    <w:rsid w:val="00066EC8"/>
    <w:rsid w:val="0006714D"/>
    <w:rsid w:val="000671E5"/>
    <w:rsid w:val="00067400"/>
    <w:rsid w:val="00067806"/>
    <w:rsid w:val="00067DF0"/>
    <w:rsid w:val="00067E7C"/>
    <w:rsid w:val="00070474"/>
    <w:rsid w:val="0007049B"/>
    <w:rsid w:val="00070856"/>
    <w:rsid w:val="0007089B"/>
    <w:rsid w:val="00070A7D"/>
    <w:rsid w:val="00070CDB"/>
    <w:rsid w:val="00071487"/>
    <w:rsid w:val="00071514"/>
    <w:rsid w:val="0007166A"/>
    <w:rsid w:val="000716C7"/>
    <w:rsid w:val="000717BF"/>
    <w:rsid w:val="000719DD"/>
    <w:rsid w:val="000725CB"/>
    <w:rsid w:val="00072838"/>
    <w:rsid w:val="00072B16"/>
    <w:rsid w:val="00072CA0"/>
    <w:rsid w:val="0007324B"/>
    <w:rsid w:val="00073461"/>
    <w:rsid w:val="000735B2"/>
    <w:rsid w:val="000737DA"/>
    <w:rsid w:val="0007380C"/>
    <w:rsid w:val="00073DED"/>
    <w:rsid w:val="000741AA"/>
    <w:rsid w:val="000744A0"/>
    <w:rsid w:val="000747E6"/>
    <w:rsid w:val="00074EA3"/>
    <w:rsid w:val="000751A6"/>
    <w:rsid w:val="00075410"/>
    <w:rsid w:val="00075782"/>
    <w:rsid w:val="00075807"/>
    <w:rsid w:val="00076012"/>
    <w:rsid w:val="000767A8"/>
    <w:rsid w:val="0007759C"/>
    <w:rsid w:val="000776F7"/>
    <w:rsid w:val="0007793C"/>
    <w:rsid w:val="00077A4C"/>
    <w:rsid w:val="00080122"/>
    <w:rsid w:val="0008085B"/>
    <w:rsid w:val="00080970"/>
    <w:rsid w:val="0008122A"/>
    <w:rsid w:val="000815BF"/>
    <w:rsid w:val="000815F8"/>
    <w:rsid w:val="00081943"/>
    <w:rsid w:val="0008251C"/>
    <w:rsid w:val="00082592"/>
    <w:rsid w:val="000825DB"/>
    <w:rsid w:val="000827DD"/>
    <w:rsid w:val="00082969"/>
    <w:rsid w:val="00082990"/>
    <w:rsid w:val="00083A5B"/>
    <w:rsid w:val="00083B6C"/>
    <w:rsid w:val="00083DBA"/>
    <w:rsid w:val="0008481F"/>
    <w:rsid w:val="000852C5"/>
    <w:rsid w:val="0008588F"/>
    <w:rsid w:val="0008597F"/>
    <w:rsid w:val="00085A15"/>
    <w:rsid w:val="00085B7E"/>
    <w:rsid w:val="00085F7F"/>
    <w:rsid w:val="000860CF"/>
    <w:rsid w:val="00086B11"/>
    <w:rsid w:val="00086B1E"/>
    <w:rsid w:val="00086E5A"/>
    <w:rsid w:val="000872A8"/>
    <w:rsid w:val="000879F5"/>
    <w:rsid w:val="00090C8C"/>
    <w:rsid w:val="0009104E"/>
    <w:rsid w:val="0009110F"/>
    <w:rsid w:val="00091BA6"/>
    <w:rsid w:val="0009204C"/>
    <w:rsid w:val="0009216D"/>
    <w:rsid w:val="000924C0"/>
    <w:rsid w:val="00092EF8"/>
    <w:rsid w:val="0009369A"/>
    <w:rsid w:val="00093A67"/>
    <w:rsid w:val="000941F6"/>
    <w:rsid w:val="0009465C"/>
    <w:rsid w:val="000950F9"/>
    <w:rsid w:val="000952BF"/>
    <w:rsid w:val="000956E8"/>
    <w:rsid w:val="00095EAD"/>
    <w:rsid w:val="0009615E"/>
    <w:rsid w:val="000964C8"/>
    <w:rsid w:val="00096909"/>
    <w:rsid w:val="00096C86"/>
    <w:rsid w:val="00096FCE"/>
    <w:rsid w:val="00097458"/>
    <w:rsid w:val="0009747A"/>
    <w:rsid w:val="00097948"/>
    <w:rsid w:val="00097CDF"/>
    <w:rsid w:val="000A0015"/>
    <w:rsid w:val="000A0288"/>
    <w:rsid w:val="000A104E"/>
    <w:rsid w:val="000A1187"/>
    <w:rsid w:val="000A1335"/>
    <w:rsid w:val="000A171B"/>
    <w:rsid w:val="000A1D3C"/>
    <w:rsid w:val="000A1DA8"/>
    <w:rsid w:val="000A2016"/>
    <w:rsid w:val="000A2804"/>
    <w:rsid w:val="000A280F"/>
    <w:rsid w:val="000A2B59"/>
    <w:rsid w:val="000A2DB1"/>
    <w:rsid w:val="000A384C"/>
    <w:rsid w:val="000A3A3C"/>
    <w:rsid w:val="000A407D"/>
    <w:rsid w:val="000A4089"/>
    <w:rsid w:val="000A4B73"/>
    <w:rsid w:val="000A4D77"/>
    <w:rsid w:val="000A4F1F"/>
    <w:rsid w:val="000A4F23"/>
    <w:rsid w:val="000A557D"/>
    <w:rsid w:val="000A5795"/>
    <w:rsid w:val="000A5F2B"/>
    <w:rsid w:val="000A604C"/>
    <w:rsid w:val="000A6291"/>
    <w:rsid w:val="000A6495"/>
    <w:rsid w:val="000A65A3"/>
    <w:rsid w:val="000A6B66"/>
    <w:rsid w:val="000A6F4F"/>
    <w:rsid w:val="000A761D"/>
    <w:rsid w:val="000A796F"/>
    <w:rsid w:val="000A7D41"/>
    <w:rsid w:val="000A7F63"/>
    <w:rsid w:val="000B00D3"/>
    <w:rsid w:val="000B02C1"/>
    <w:rsid w:val="000B056C"/>
    <w:rsid w:val="000B061D"/>
    <w:rsid w:val="000B0A37"/>
    <w:rsid w:val="000B1196"/>
    <w:rsid w:val="000B1342"/>
    <w:rsid w:val="000B192A"/>
    <w:rsid w:val="000B1ACF"/>
    <w:rsid w:val="000B1AD1"/>
    <w:rsid w:val="000B1DB7"/>
    <w:rsid w:val="000B337B"/>
    <w:rsid w:val="000B3D19"/>
    <w:rsid w:val="000B4172"/>
    <w:rsid w:val="000B481C"/>
    <w:rsid w:val="000B4929"/>
    <w:rsid w:val="000B4F73"/>
    <w:rsid w:val="000B5A2E"/>
    <w:rsid w:val="000B5B2B"/>
    <w:rsid w:val="000B5E6F"/>
    <w:rsid w:val="000B6116"/>
    <w:rsid w:val="000B6415"/>
    <w:rsid w:val="000B64EC"/>
    <w:rsid w:val="000B68CB"/>
    <w:rsid w:val="000B710C"/>
    <w:rsid w:val="000B733A"/>
    <w:rsid w:val="000B73CE"/>
    <w:rsid w:val="000B7609"/>
    <w:rsid w:val="000B79A9"/>
    <w:rsid w:val="000B7A16"/>
    <w:rsid w:val="000B7B61"/>
    <w:rsid w:val="000B7D39"/>
    <w:rsid w:val="000C00CA"/>
    <w:rsid w:val="000C0518"/>
    <w:rsid w:val="000C05E7"/>
    <w:rsid w:val="000C0796"/>
    <w:rsid w:val="000C0838"/>
    <w:rsid w:val="000C08E4"/>
    <w:rsid w:val="000C0FD6"/>
    <w:rsid w:val="000C14A0"/>
    <w:rsid w:val="000C1880"/>
    <w:rsid w:val="000C1B42"/>
    <w:rsid w:val="000C2598"/>
    <w:rsid w:val="000C25AB"/>
    <w:rsid w:val="000C2C77"/>
    <w:rsid w:val="000C2CAC"/>
    <w:rsid w:val="000C2E19"/>
    <w:rsid w:val="000C2F05"/>
    <w:rsid w:val="000C34C1"/>
    <w:rsid w:val="000C3743"/>
    <w:rsid w:val="000C37A1"/>
    <w:rsid w:val="000C3C04"/>
    <w:rsid w:val="000C3C97"/>
    <w:rsid w:val="000C4154"/>
    <w:rsid w:val="000C41BD"/>
    <w:rsid w:val="000C41EE"/>
    <w:rsid w:val="000C461B"/>
    <w:rsid w:val="000C463F"/>
    <w:rsid w:val="000C53A0"/>
    <w:rsid w:val="000C5545"/>
    <w:rsid w:val="000C5ADD"/>
    <w:rsid w:val="000C5BE9"/>
    <w:rsid w:val="000C5E0D"/>
    <w:rsid w:val="000C5E37"/>
    <w:rsid w:val="000C600E"/>
    <w:rsid w:val="000C65BA"/>
    <w:rsid w:val="000C6CBE"/>
    <w:rsid w:val="000C706F"/>
    <w:rsid w:val="000C7216"/>
    <w:rsid w:val="000C7530"/>
    <w:rsid w:val="000C7770"/>
    <w:rsid w:val="000C7E6C"/>
    <w:rsid w:val="000C7E81"/>
    <w:rsid w:val="000D00A0"/>
    <w:rsid w:val="000D01CE"/>
    <w:rsid w:val="000D048D"/>
    <w:rsid w:val="000D08FE"/>
    <w:rsid w:val="000D0E75"/>
    <w:rsid w:val="000D0EF1"/>
    <w:rsid w:val="000D118E"/>
    <w:rsid w:val="000D1279"/>
    <w:rsid w:val="000D157F"/>
    <w:rsid w:val="000D18A5"/>
    <w:rsid w:val="000D1A70"/>
    <w:rsid w:val="000D253A"/>
    <w:rsid w:val="000D2651"/>
    <w:rsid w:val="000D2847"/>
    <w:rsid w:val="000D29A8"/>
    <w:rsid w:val="000D2D11"/>
    <w:rsid w:val="000D3004"/>
    <w:rsid w:val="000D37EE"/>
    <w:rsid w:val="000D3881"/>
    <w:rsid w:val="000D38A1"/>
    <w:rsid w:val="000D3956"/>
    <w:rsid w:val="000D39D8"/>
    <w:rsid w:val="000D427A"/>
    <w:rsid w:val="000D4AE8"/>
    <w:rsid w:val="000D5125"/>
    <w:rsid w:val="000D519A"/>
    <w:rsid w:val="000D55D7"/>
    <w:rsid w:val="000D6172"/>
    <w:rsid w:val="000D6649"/>
    <w:rsid w:val="000D6BD1"/>
    <w:rsid w:val="000D6E00"/>
    <w:rsid w:val="000D7030"/>
    <w:rsid w:val="000D7521"/>
    <w:rsid w:val="000D7904"/>
    <w:rsid w:val="000D7BDD"/>
    <w:rsid w:val="000D7C88"/>
    <w:rsid w:val="000E029C"/>
    <w:rsid w:val="000E07D7"/>
    <w:rsid w:val="000E0945"/>
    <w:rsid w:val="000E0B44"/>
    <w:rsid w:val="000E126A"/>
    <w:rsid w:val="000E162E"/>
    <w:rsid w:val="000E1C7F"/>
    <w:rsid w:val="000E1EB2"/>
    <w:rsid w:val="000E20EA"/>
    <w:rsid w:val="000E2383"/>
    <w:rsid w:val="000E249B"/>
    <w:rsid w:val="000E2CCB"/>
    <w:rsid w:val="000E2F84"/>
    <w:rsid w:val="000E3285"/>
    <w:rsid w:val="000E32A8"/>
    <w:rsid w:val="000E33A8"/>
    <w:rsid w:val="000E374A"/>
    <w:rsid w:val="000E3AEC"/>
    <w:rsid w:val="000E42C8"/>
    <w:rsid w:val="000E47E2"/>
    <w:rsid w:val="000E4B60"/>
    <w:rsid w:val="000E50EE"/>
    <w:rsid w:val="000E5420"/>
    <w:rsid w:val="000E5714"/>
    <w:rsid w:val="000E5BCE"/>
    <w:rsid w:val="000E5C64"/>
    <w:rsid w:val="000E5D8B"/>
    <w:rsid w:val="000E5EC9"/>
    <w:rsid w:val="000E610D"/>
    <w:rsid w:val="000E685A"/>
    <w:rsid w:val="000E69F9"/>
    <w:rsid w:val="000E6B78"/>
    <w:rsid w:val="000E718E"/>
    <w:rsid w:val="000E723E"/>
    <w:rsid w:val="000E7400"/>
    <w:rsid w:val="000E7614"/>
    <w:rsid w:val="000E7AFF"/>
    <w:rsid w:val="000E7F0C"/>
    <w:rsid w:val="000F03E9"/>
    <w:rsid w:val="000F0B63"/>
    <w:rsid w:val="000F0F18"/>
    <w:rsid w:val="000F11D5"/>
    <w:rsid w:val="000F1AE4"/>
    <w:rsid w:val="000F1B4C"/>
    <w:rsid w:val="000F2AB2"/>
    <w:rsid w:val="000F3273"/>
    <w:rsid w:val="000F357F"/>
    <w:rsid w:val="000F3BED"/>
    <w:rsid w:val="000F4210"/>
    <w:rsid w:val="000F484C"/>
    <w:rsid w:val="000F51D3"/>
    <w:rsid w:val="000F52E1"/>
    <w:rsid w:val="000F5DDB"/>
    <w:rsid w:val="000F5E99"/>
    <w:rsid w:val="000F62FA"/>
    <w:rsid w:val="000F66F9"/>
    <w:rsid w:val="000F7E82"/>
    <w:rsid w:val="00100220"/>
    <w:rsid w:val="001002AE"/>
    <w:rsid w:val="0010094E"/>
    <w:rsid w:val="00100B0C"/>
    <w:rsid w:val="00100E03"/>
    <w:rsid w:val="00100E34"/>
    <w:rsid w:val="00100EB8"/>
    <w:rsid w:val="00101A65"/>
    <w:rsid w:val="00102125"/>
    <w:rsid w:val="00102232"/>
    <w:rsid w:val="001023C4"/>
    <w:rsid w:val="001023ED"/>
    <w:rsid w:val="0010258B"/>
    <w:rsid w:val="00102830"/>
    <w:rsid w:val="00102AC7"/>
    <w:rsid w:val="00103246"/>
    <w:rsid w:val="00103308"/>
    <w:rsid w:val="00103CFA"/>
    <w:rsid w:val="00103F6F"/>
    <w:rsid w:val="00103F8F"/>
    <w:rsid w:val="00104534"/>
    <w:rsid w:val="0010455E"/>
    <w:rsid w:val="001049CE"/>
    <w:rsid w:val="00104B3F"/>
    <w:rsid w:val="00104DDE"/>
    <w:rsid w:val="001051DE"/>
    <w:rsid w:val="00105A28"/>
    <w:rsid w:val="00105B54"/>
    <w:rsid w:val="001064A6"/>
    <w:rsid w:val="00106834"/>
    <w:rsid w:val="00106882"/>
    <w:rsid w:val="0010688D"/>
    <w:rsid w:val="00106BB6"/>
    <w:rsid w:val="00106DFE"/>
    <w:rsid w:val="00107621"/>
    <w:rsid w:val="00107D86"/>
    <w:rsid w:val="001101F1"/>
    <w:rsid w:val="0011034F"/>
    <w:rsid w:val="001103E1"/>
    <w:rsid w:val="0011072F"/>
    <w:rsid w:val="0011089A"/>
    <w:rsid w:val="00110929"/>
    <w:rsid w:val="00110DD7"/>
    <w:rsid w:val="00110EBC"/>
    <w:rsid w:val="0011100A"/>
    <w:rsid w:val="001112CA"/>
    <w:rsid w:val="001119DC"/>
    <w:rsid w:val="00111AE4"/>
    <w:rsid w:val="00111C0E"/>
    <w:rsid w:val="00112246"/>
    <w:rsid w:val="0011278C"/>
    <w:rsid w:val="00112E2F"/>
    <w:rsid w:val="001131B1"/>
    <w:rsid w:val="001132FF"/>
    <w:rsid w:val="00113425"/>
    <w:rsid w:val="00113431"/>
    <w:rsid w:val="001139C0"/>
    <w:rsid w:val="00113C15"/>
    <w:rsid w:val="00114052"/>
    <w:rsid w:val="00114A07"/>
    <w:rsid w:val="00114EE3"/>
    <w:rsid w:val="001155B3"/>
    <w:rsid w:val="00115802"/>
    <w:rsid w:val="001159D3"/>
    <w:rsid w:val="00115F79"/>
    <w:rsid w:val="001163D4"/>
    <w:rsid w:val="00116608"/>
    <w:rsid w:val="001166B6"/>
    <w:rsid w:val="00116959"/>
    <w:rsid w:val="00116F32"/>
    <w:rsid w:val="00116F8B"/>
    <w:rsid w:val="00117256"/>
    <w:rsid w:val="0011739E"/>
    <w:rsid w:val="00117A58"/>
    <w:rsid w:val="00117AE2"/>
    <w:rsid w:val="00117B52"/>
    <w:rsid w:val="00117B7D"/>
    <w:rsid w:val="001202AF"/>
    <w:rsid w:val="001210F1"/>
    <w:rsid w:val="00121200"/>
    <w:rsid w:val="0012193C"/>
    <w:rsid w:val="00121EBA"/>
    <w:rsid w:val="00122865"/>
    <w:rsid w:val="001228D3"/>
    <w:rsid w:val="00122C12"/>
    <w:rsid w:val="00123045"/>
    <w:rsid w:val="001233D0"/>
    <w:rsid w:val="00123B97"/>
    <w:rsid w:val="00123EF2"/>
    <w:rsid w:val="0012444B"/>
    <w:rsid w:val="00124666"/>
    <w:rsid w:val="00124D56"/>
    <w:rsid w:val="00124E74"/>
    <w:rsid w:val="0012518A"/>
    <w:rsid w:val="001251DF"/>
    <w:rsid w:val="0012531F"/>
    <w:rsid w:val="0012547C"/>
    <w:rsid w:val="00125E2C"/>
    <w:rsid w:val="001265B4"/>
    <w:rsid w:val="00126B1E"/>
    <w:rsid w:val="00126FB5"/>
    <w:rsid w:val="00127C50"/>
    <w:rsid w:val="00127D20"/>
    <w:rsid w:val="00127DFE"/>
    <w:rsid w:val="00127E1A"/>
    <w:rsid w:val="00130074"/>
    <w:rsid w:val="001302EC"/>
    <w:rsid w:val="001304E6"/>
    <w:rsid w:val="00130AA9"/>
    <w:rsid w:val="0013177E"/>
    <w:rsid w:val="00131858"/>
    <w:rsid w:val="00131BC1"/>
    <w:rsid w:val="00131D30"/>
    <w:rsid w:val="00131E0B"/>
    <w:rsid w:val="00132028"/>
    <w:rsid w:val="001322D5"/>
    <w:rsid w:val="001324BA"/>
    <w:rsid w:val="001328A4"/>
    <w:rsid w:val="00132B5C"/>
    <w:rsid w:val="00132B7A"/>
    <w:rsid w:val="00132FE7"/>
    <w:rsid w:val="001333D9"/>
    <w:rsid w:val="00133492"/>
    <w:rsid w:val="001334BD"/>
    <w:rsid w:val="00133593"/>
    <w:rsid w:val="0013375F"/>
    <w:rsid w:val="001337AE"/>
    <w:rsid w:val="00134522"/>
    <w:rsid w:val="001348CF"/>
    <w:rsid w:val="00134EE1"/>
    <w:rsid w:val="001353FA"/>
    <w:rsid w:val="00135603"/>
    <w:rsid w:val="00135F8A"/>
    <w:rsid w:val="00136CA7"/>
    <w:rsid w:val="00136EFD"/>
    <w:rsid w:val="00137E03"/>
    <w:rsid w:val="00137EF3"/>
    <w:rsid w:val="00140195"/>
    <w:rsid w:val="001406DD"/>
    <w:rsid w:val="00140966"/>
    <w:rsid w:val="00140AFF"/>
    <w:rsid w:val="00140D01"/>
    <w:rsid w:val="00140E72"/>
    <w:rsid w:val="00140EF0"/>
    <w:rsid w:val="00141670"/>
    <w:rsid w:val="00142176"/>
    <w:rsid w:val="00142236"/>
    <w:rsid w:val="0014225E"/>
    <w:rsid w:val="00142BC6"/>
    <w:rsid w:val="00142CAB"/>
    <w:rsid w:val="00142D0E"/>
    <w:rsid w:val="001432F8"/>
    <w:rsid w:val="00143A39"/>
    <w:rsid w:val="00143D82"/>
    <w:rsid w:val="0014438C"/>
    <w:rsid w:val="00144D4F"/>
    <w:rsid w:val="00145041"/>
    <w:rsid w:val="0014524A"/>
    <w:rsid w:val="001459F6"/>
    <w:rsid w:val="00145A44"/>
    <w:rsid w:val="00145D79"/>
    <w:rsid w:val="00145FE0"/>
    <w:rsid w:val="0014604C"/>
    <w:rsid w:val="001460B1"/>
    <w:rsid w:val="00146368"/>
    <w:rsid w:val="00146658"/>
    <w:rsid w:val="00146A34"/>
    <w:rsid w:val="001473A9"/>
    <w:rsid w:val="00147592"/>
    <w:rsid w:val="001475D1"/>
    <w:rsid w:val="001476D1"/>
    <w:rsid w:val="0014789F"/>
    <w:rsid w:val="00147C6C"/>
    <w:rsid w:val="00147FAE"/>
    <w:rsid w:val="00150395"/>
    <w:rsid w:val="00150517"/>
    <w:rsid w:val="00150702"/>
    <w:rsid w:val="00150801"/>
    <w:rsid w:val="00151261"/>
    <w:rsid w:val="0015158C"/>
    <w:rsid w:val="00151780"/>
    <w:rsid w:val="00151A92"/>
    <w:rsid w:val="00151B07"/>
    <w:rsid w:val="00151EA1"/>
    <w:rsid w:val="00151EEE"/>
    <w:rsid w:val="00151F74"/>
    <w:rsid w:val="00152034"/>
    <w:rsid w:val="00152405"/>
    <w:rsid w:val="00152964"/>
    <w:rsid w:val="00152AD1"/>
    <w:rsid w:val="00152E26"/>
    <w:rsid w:val="001530BC"/>
    <w:rsid w:val="00153401"/>
    <w:rsid w:val="001537AD"/>
    <w:rsid w:val="00153B0A"/>
    <w:rsid w:val="00153C49"/>
    <w:rsid w:val="00154182"/>
    <w:rsid w:val="0015426B"/>
    <w:rsid w:val="00154490"/>
    <w:rsid w:val="00154CF3"/>
    <w:rsid w:val="00154D78"/>
    <w:rsid w:val="00154EF7"/>
    <w:rsid w:val="00154F74"/>
    <w:rsid w:val="001550BA"/>
    <w:rsid w:val="001551FF"/>
    <w:rsid w:val="001554F3"/>
    <w:rsid w:val="001556E6"/>
    <w:rsid w:val="00156464"/>
    <w:rsid w:val="00156B09"/>
    <w:rsid w:val="00156B23"/>
    <w:rsid w:val="00156B3B"/>
    <w:rsid w:val="00156E1F"/>
    <w:rsid w:val="0015748B"/>
    <w:rsid w:val="001574FE"/>
    <w:rsid w:val="00157A05"/>
    <w:rsid w:val="00160412"/>
    <w:rsid w:val="00160981"/>
    <w:rsid w:val="00161349"/>
    <w:rsid w:val="001615D9"/>
    <w:rsid w:val="001618D4"/>
    <w:rsid w:val="00161916"/>
    <w:rsid w:val="001619A8"/>
    <w:rsid w:val="001622C3"/>
    <w:rsid w:val="001629CF"/>
    <w:rsid w:val="00162D61"/>
    <w:rsid w:val="00163312"/>
    <w:rsid w:val="001636E3"/>
    <w:rsid w:val="00163A87"/>
    <w:rsid w:val="00163BC8"/>
    <w:rsid w:val="00163C39"/>
    <w:rsid w:val="0016411C"/>
    <w:rsid w:val="00164125"/>
    <w:rsid w:val="00164550"/>
    <w:rsid w:val="00164AAB"/>
    <w:rsid w:val="00164CA6"/>
    <w:rsid w:val="00164E54"/>
    <w:rsid w:val="00165084"/>
    <w:rsid w:val="001655CA"/>
    <w:rsid w:val="00165CB3"/>
    <w:rsid w:val="00165CB9"/>
    <w:rsid w:val="00165FF3"/>
    <w:rsid w:val="00166237"/>
    <w:rsid w:val="00166D60"/>
    <w:rsid w:val="00166D91"/>
    <w:rsid w:val="00167368"/>
    <w:rsid w:val="001675CB"/>
    <w:rsid w:val="001676AA"/>
    <w:rsid w:val="00167C6B"/>
    <w:rsid w:val="00167F25"/>
    <w:rsid w:val="00167FB6"/>
    <w:rsid w:val="00167FDA"/>
    <w:rsid w:val="00170278"/>
    <w:rsid w:val="00170D4E"/>
    <w:rsid w:val="00170E6D"/>
    <w:rsid w:val="00170FC2"/>
    <w:rsid w:val="001711FC"/>
    <w:rsid w:val="0017136C"/>
    <w:rsid w:val="00171575"/>
    <w:rsid w:val="00171A71"/>
    <w:rsid w:val="00171E23"/>
    <w:rsid w:val="0017214D"/>
    <w:rsid w:val="001731FB"/>
    <w:rsid w:val="001732E5"/>
    <w:rsid w:val="001733A6"/>
    <w:rsid w:val="001736ED"/>
    <w:rsid w:val="00173AF7"/>
    <w:rsid w:val="00173EFF"/>
    <w:rsid w:val="00174A7E"/>
    <w:rsid w:val="00174AAA"/>
    <w:rsid w:val="00175DB2"/>
    <w:rsid w:val="0017634C"/>
    <w:rsid w:val="0017644F"/>
    <w:rsid w:val="00176AEB"/>
    <w:rsid w:val="0017782F"/>
    <w:rsid w:val="00177920"/>
    <w:rsid w:val="00180791"/>
    <w:rsid w:val="00180AE7"/>
    <w:rsid w:val="00180EAD"/>
    <w:rsid w:val="00180F75"/>
    <w:rsid w:val="00181388"/>
    <w:rsid w:val="00181416"/>
    <w:rsid w:val="00181451"/>
    <w:rsid w:val="0018168A"/>
    <w:rsid w:val="00181909"/>
    <w:rsid w:val="00182575"/>
    <w:rsid w:val="00182709"/>
    <w:rsid w:val="001827D1"/>
    <w:rsid w:val="00182E7D"/>
    <w:rsid w:val="00182FFF"/>
    <w:rsid w:val="0018366E"/>
    <w:rsid w:val="00183708"/>
    <w:rsid w:val="00183937"/>
    <w:rsid w:val="00183A4D"/>
    <w:rsid w:val="00183AD5"/>
    <w:rsid w:val="00183D49"/>
    <w:rsid w:val="00184631"/>
    <w:rsid w:val="001847BE"/>
    <w:rsid w:val="00184F8C"/>
    <w:rsid w:val="00184FD8"/>
    <w:rsid w:val="001850D1"/>
    <w:rsid w:val="00185294"/>
    <w:rsid w:val="001853B9"/>
    <w:rsid w:val="00185AB9"/>
    <w:rsid w:val="00185AC9"/>
    <w:rsid w:val="00185E67"/>
    <w:rsid w:val="001860F7"/>
    <w:rsid w:val="001863D2"/>
    <w:rsid w:val="0018669B"/>
    <w:rsid w:val="00187387"/>
    <w:rsid w:val="00190595"/>
    <w:rsid w:val="0019062D"/>
    <w:rsid w:val="0019106C"/>
    <w:rsid w:val="00191532"/>
    <w:rsid w:val="00191638"/>
    <w:rsid w:val="00191D3A"/>
    <w:rsid w:val="00191E7E"/>
    <w:rsid w:val="00191F3D"/>
    <w:rsid w:val="001921D5"/>
    <w:rsid w:val="00192691"/>
    <w:rsid w:val="00192BEC"/>
    <w:rsid w:val="00192C05"/>
    <w:rsid w:val="00192EDC"/>
    <w:rsid w:val="00192F15"/>
    <w:rsid w:val="00193125"/>
    <w:rsid w:val="00193398"/>
    <w:rsid w:val="001934ED"/>
    <w:rsid w:val="00193A0A"/>
    <w:rsid w:val="00194197"/>
    <w:rsid w:val="001942D9"/>
    <w:rsid w:val="00194340"/>
    <w:rsid w:val="00194717"/>
    <w:rsid w:val="001948A3"/>
    <w:rsid w:val="00194C95"/>
    <w:rsid w:val="00194CA6"/>
    <w:rsid w:val="0019564C"/>
    <w:rsid w:val="00195C8F"/>
    <w:rsid w:val="00196126"/>
    <w:rsid w:val="001968B6"/>
    <w:rsid w:val="00196D47"/>
    <w:rsid w:val="00196F47"/>
    <w:rsid w:val="00197356"/>
    <w:rsid w:val="0019771A"/>
    <w:rsid w:val="00197A9B"/>
    <w:rsid w:val="00197F47"/>
    <w:rsid w:val="001A0025"/>
    <w:rsid w:val="001A027E"/>
    <w:rsid w:val="001A0330"/>
    <w:rsid w:val="001A041A"/>
    <w:rsid w:val="001A0993"/>
    <w:rsid w:val="001A1613"/>
    <w:rsid w:val="001A178D"/>
    <w:rsid w:val="001A185A"/>
    <w:rsid w:val="001A1AE5"/>
    <w:rsid w:val="001A1BC4"/>
    <w:rsid w:val="001A24B2"/>
    <w:rsid w:val="001A29EB"/>
    <w:rsid w:val="001A2F06"/>
    <w:rsid w:val="001A3850"/>
    <w:rsid w:val="001A38D0"/>
    <w:rsid w:val="001A3A8E"/>
    <w:rsid w:val="001A3C4F"/>
    <w:rsid w:val="001A4008"/>
    <w:rsid w:val="001A5259"/>
    <w:rsid w:val="001A526D"/>
    <w:rsid w:val="001A5485"/>
    <w:rsid w:val="001A6AB3"/>
    <w:rsid w:val="001A6B07"/>
    <w:rsid w:val="001A6F68"/>
    <w:rsid w:val="001A7136"/>
    <w:rsid w:val="001A743D"/>
    <w:rsid w:val="001A7584"/>
    <w:rsid w:val="001A76CB"/>
    <w:rsid w:val="001B0192"/>
    <w:rsid w:val="001B0579"/>
    <w:rsid w:val="001B08A7"/>
    <w:rsid w:val="001B0FEE"/>
    <w:rsid w:val="001B111A"/>
    <w:rsid w:val="001B1A6B"/>
    <w:rsid w:val="001B1A70"/>
    <w:rsid w:val="001B1B45"/>
    <w:rsid w:val="001B22EB"/>
    <w:rsid w:val="001B2A45"/>
    <w:rsid w:val="001B2AA8"/>
    <w:rsid w:val="001B2D14"/>
    <w:rsid w:val="001B2DBA"/>
    <w:rsid w:val="001B30AF"/>
    <w:rsid w:val="001B3153"/>
    <w:rsid w:val="001B3360"/>
    <w:rsid w:val="001B39B6"/>
    <w:rsid w:val="001B3C28"/>
    <w:rsid w:val="001B3CE1"/>
    <w:rsid w:val="001B3CF4"/>
    <w:rsid w:val="001B3E36"/>
    <w:rsid w:val="001B4845"/>
    <w:rsid w:val="001B5398"/>
    <w:rsid w:val="001B565E"/>
    <w:rsid w:val="001B5964"/>
    <w:rsid w:val="001B5AE7"/>
    <w:rsid w:val="001B6037"/>
    <w:rsid w:val="001B60A5"/>
    <w:rsid w:val="001B63D3"/>
    <w:rsid w:val="001B742A"/>
    <w:rsid w:val="001B7ED8"/>
    <w:rsid w:val="001C0478"/>
    <w:rsid w:val="001C05D7"/>
    <w:rsid w:val="001C0753"/>
    <w:rsid w:val="001C0F1C"/>
    <w:rsid w:val="001C1010"/>
    <w:rsid w:val="001C1369"/>
    <w:rsid w:val="001C1568"/>
    <w:rsid w:val="001C1694"/>
    <w:rsid w:val="001C19F4"/>
    <w:rsid w:val="001C1C72"/>
    <w:rsid w:val="001C1D1D"/>
    <w:rsid w:val="001C1E08"/>
    <w:rsid w:val="001C1F65"/>
    <w:rsid w:val="001C23D7"/>
    <w:rsid w:val="001C34E7"/>
    <w:rsid w:val="001C35DE"/>
    <w:rsid w:val="001C372D"/>
    <w:rsid w:val="001C3839"/>
    <w:rsid w:val="001C39C7"/>
    <w:rsid w:val="001C3B0F"/>
    <w:rsid w:val="001C41AC"/>
    <w:rsid w:val="001C425A"/>
    <w:rsid w:val="001C48C3"/>
    <w:rsid w:val="001C547D"/>
    <w:rsid w:val="001C54A6"/>
    <w:rsid w:val="001C5560"/>
    <w:rsid w:val="001C5A25"/>
    <w:rsid w:val="001C5CC4"/>
    <w:rsid w:val="001C5CCA"/>
    <w:rsid w:val="001C5D68"/>
    <w:rsid w:val="001C5FA8"/>
    <w:rsid w:val="001C60BA"/>
    <w:rsid w:val="001C6943"/>
    <w:rsid w:val="001C6BDE"/>
    <w:rsid w:val="001C6CE4"/>
    <w:rsid w:val="001C6EF2"/>
    <w:rsid w:val="001C7011"/>
    <w:rsid w:val="001C7502"/>
    <w:rsid w:val="001C7603"/>
    <w:rsid w:val="001C770A"/>
    <w:rsid w:val="001D068F"/>
    <w:rsid w:val="001D0B6D"/>
    <w:rsid w:val="001D0BDD"/>
    <w:rsid w:val="001D1182"/>
    <w:rsid w:val="001D1266"/>
    <w:rsid w:val="001D1480"/>
    <w:rsid w:val="001D155C"/>
    <w:rsid w:val="001D15F6"/>
    <w:rsid w:val="001D163B"/>
    <w:rsid w:val="001D16AE"/>
    <w:rsid w:val="001D173C"/>
    <w:rsid w:val="001D1987"/>
    <w:rsid w:val="001D1CAE"/>
    <w:rsid w:val="001D1CE2"/>
    <w:rsid w:val="001D1D29"/>
    <w:rsid w:val="001D2015"/>
    <w:rsid w:val="001D2056"/>
    <w:rsid w:val="001D2419"/>
    <w:rsid w:val="001D2632"/>
    <w:rsid w:val="001D30CC"/>
    <w:rsid w:val="001D31E7"/>
    <w:rsid w:val="001D34AF"/>
    <w:rsid w:val="001D353A"/>
    <w:rsid w:val="001D385B"/>
    <w:rsid w:val="001D44F8"/>
    <w:rsid w:val="001D4C1B"/>
    <w:rsid w:val="001D4D2D"/>
    <w:rsid w:val="001D581A"/>
    <w:rsid w:val="001D58A2"/>
    <w:rsid w:val="001D5A47"/>
    <w:rsid w:val="001D5D18"/>
    <w:rsid w:val="001D61DB"/>
    <w:rsid w:val="001D664A"/>
    <w:rsid w:val="001D793B"/>
    <w:rsid w:val="001D7DA5"/>
    <w:rsid w:val="001E0115"/>
    <w:rsid w:val="001E0C9A"/>
    <w:rsid w:val="001E14FA"/>
    <w:rsid w:val="001E1638"/>
    <w:rsid w:val="001E18A3"/>
    <w:rsid w:val="001E1E1E"/>
    <w:rsid w:val="001E1FA1"/>
    <w:rsid w:val="001E22CC"/>
    <w:rsid w:val="001E26F5"/>
    <w:rsid w:val="001E2848"/>
    <w:rsid w:val="001E2A05"/>
    <w:rsid w:val="001E2B7D"/>
    <w:rsid w:val="001E2F8A"/>
    <w:rsid w:val="001E30AC"/>
    <w:rsid w:val="001E333D"/>
    <w:rsid w:val="001E35F5"/>
    <w:rsid w:val="001E38C6"/>
    <w:rsid w:val="001E3A95"/>
    <w:rsid w:val="001E46C0"/>
    <w:rsid w:val="001E4D8E"/>
    <w:rsid w:val="001E52F5"/>
    <w:rsid w:val="001E571B"/>
    <w:rsid w:val="001E5768"/>
    <w:rsid w:val="001E591B"/>
    <w:rsid w:val="001E5F1C"/>
    <w:rsid w:val="001E6076"/>
    <w:rsid w:val="001E66E7"/>
    <w:rsid w:val="001E68D3"/>
    <w:rsid w:val="001E6970"/>
    <w:rsid w:val="001E6BB1"/>
    <w:rsid w:val="001E6C6B"/>
    <w:rsid w:val="001E73DC"/>
    <w:rsid w:val="001E7902"/>
    <w:rsid w:val="001F0365"/>
    <w:rsid w:val="001F0CA7"/>
    <w:rsid w:val="001F0EF9"/>
    <w:rsid w:val="001F2355"/>
    <w:rsid w:val="001F2A00"/>
    <w:rsid w:val="001F2CB5"/>
    <w:rsid w:val="001F2EE2"/>
    <w:rsid w:val="001F338F"/>
    <w:rsid w:val="001F34E6"/>
    <w:rsid w:val="001F374F"/>
    <w:rsid w:val="001F4438"/>
    <w:rsid w:val="001F45AC"/>
    <w:rsid w:val="001F477D"/>
    <w:rsid w:val="001F4C29"/>
    <w:rsid w:val="001F5027"/>
    <w:rsid w:val="001F642C"/>
    <w:rsid w:val="001F6C9A"/>
    <w:rsid w:val="001F6E86"/>
    <w:rsid w:val="001F6FA1"/>
    <w:rsid w:val="001F73C2"/>
    <w:rsid w:val="001F7C39"/>
    <w:rsid w:val="001F7DC1"/>
    <w:rsid w:val="001F7E46"/>
    <w:rsid w:val="0020015A"/>
    <w:rsid w:val="00201A51"/>
    <w:rsid w:val="00202366"/>
    <w:rsid w:val="0020285A"/>
    <w:rsid w:val="00202C45"/>
    <w:rsid w:val="0020373D"/>
    <w:rsid w:val="00204445"/>
    <w:rsid w:val="00204487"/>
    <w:rsid w:val="002048D8"/>
    <w:rsid w:val="00204AF0"/>
    <w:rsid w:val="00204B80"/>
    <w:rsid w:val="002050E4"/>
    <w:rsid w:val="00205A02"/>
    <w:rsid w:val="0020631B"/>
    <w:rsid w:val="00206613"/>
    <w:rsid w:val="00206E70"/>
    <w:rsid w:val="0020723E"/>
    <w:rsid w:val="002072B0"/>
    <w:rsid w:val="00207416"/>
    <w:rsid w:val="002074C9"/>
    <w:rsid w:val="0020764F"/>
    <w:rsid w:val="0020765C"/>
    <w:rsid w:val="002079AE"/>
    <w:rsid w:val="00207B09"/>
    <w:rsid w:val="00207C99"/>
    <w:rsid w:val="00207E80"/>
    <w:rsid w:val="00207F26"/>
    <w:rsid w:val="002100BB"/>
    <w:rsid w:val="002104CB"/>
    <w:rsid w:val="00210581"/>
    <w:rsid w:val="00210A36"/>
    <w:rsid w:val="00210E55"/>
    <w:rsid w:val="0021108A"/>
    <w:rsid w:val="0021122E"/>
    <w:rsid w:val="002113B3"/>
    <w:rsid w:val="002114F9"/>
    <w:rsid w:val="00211814"/>
    <w:rsid w:val="00211B58"/>
    <w:rsid w:val="0021231F"/>
    <w:rsid w:val="00213077"/>
    <w:rsid w:val="0021313F"/>
    <w:rsid w:val="002132CC"/>
    <w:rsid w:val="00213D6D"/>
    <w:rsid w:val="0021480E"/>
    <w:rsid w:val="0021485C"/>
    <w:rsid w:val="002148D3"/>
    <w:rsid w:val="002149E6"/>
    <w:rsid w:val="00214A94"/>
    <w:rsid w:val="002151F5"/>
    <w:rsid w:val="0021572B"/>
    <w:rsid w:val="00215758"/>
    <w:rsid w:val="00215990"/>
    <w:rsid w:val="00215BAB"/>
    <w:rsid w:val="00215E80"/>
    <w:rsid w:val="002160B5"/>
    <w:rsid w:val="002166F7"/>
    <w:rsid w:val="00216DF6"/>
    <w:rsid w:val="0021711D"/>
    <w:rsid w:val="002174CF"/>
    <w:rsid w:val="00217E9A"/>
    <w:rsid w:val="00217E9C"/>
    <w:rsid w:val="00220587"/>
    <w:rsid w:val="00220A48"/>
    <w:rsid w:val="00220A69"/>
    <w:rsid w:val="00221696"/>
    <w:rsid w:val="002216FC"/>
    <w:rsid w:val="00221712"/>
    <w:rsid w:val="00221D73"/>
    <w:rsid w:val="002220C1"/>
    <w:rsid w:val="00222221"/>
    <w:rsid w:val="002223EA"/>
    <w:rsid w:val="0022279A"/>
    <w:rsid w:val="00222AE1"/>
    <w:rsid w:val="00223281"/>
    <w:rsid w:val="002235D4"/>
    <w:rsid w:val="00223F63"/>
    <w:rsid w:val="002245F4"/>
    <w:rsid w:val="00224A2E"/>
    <w:rsid w:val="00224D33"/>
    <w:rsid w:val="00225652"/>
    <w:rsid w:val="00225AD6"/>
    <w:rsid w:val="00225D86"/>
    <w:rsid w:val="00225EBE"/>
    <w:rsid w:val="00225FF4"/>
    <w:rsid w:val="002267A0"/>
    <w:rsid w:val="00226B70"/>
    <w:rsid w:val="00226D33"/>
    <w:rsid w:val="0022707F"/>
    <w:rsid w:val="00227476"/>
    <w:rsid w:val="00227B91"/>
    <w:rsid w:val="00227D54"/>
    <w:rsid w:val="00230B3F"/>
    <w:rsid w:val="00230C58"/>
    <w:rsid w:val="00230F7E"/>
    <w:rsid w:val="00231267"/>
    <w:rsid w:val="00231743"/>
    <w:rsid w:val="00232129"/>
    <w:rsid w:val="002322F3"/>
    <w:rsid w:val="002323F6"/>
    <w:rsid w:val="0023264C"/>
    <w:rsid w:val="002326DD"/>
    <w:rsid w:val="00232C63"/>
    <w:rsid w:val="00232DE6"/>
    <w:rsid w:val="002331EF"/>
    <w:rsid w:val="00233511"/>
    <w:rsid w:val="0023355F"/>
    <w:rsid w:val="00233812"/>
    <w:rsid w:val="00233955"/>
    <w:rsid w:val="00233DE9"/>
    <w:rsid w:val="002345DB"/>
    <w:rsid w:val="0023509C"/>
    <w:rsid w:val="00236089"/>
    <w:rsid w:val="002360C3"/>
    <w:rsid w:val="00236293"/>
    <w:rsid w:val="00236818"/>
    <w:rsid w:val="00236C19"/>
    <w:rsid w:val="00236C59"/>
    <w:rsid w:val="00236DE0"/>
    <w:rsid w:val="00236F33"/>
    <w:rsid w:val="00237E59"/>
    <w:rsid w:val="00240385"/>
    <w:rsid w:val="00240637"/>
    <w:rsid w:val="00240727"/>
    <w:rsid w:val="00240DD6"/>
    <w:rsid w:val="00240EDF"/>
    <w:rsid w:val="00240EFE"/>
    <w:rsid w:val="00241BD4"/>
    <w:rsid w:val="00241F0F"/>
    <w:rsid w:val="002427DF"/>
    <w:rsid w:val="00242C6C"/>
    <w:rsid w:val="00242CAC"/>
    <w:rsid w:val="00242E5B"/>
    <w:rsid w:val="0024341C"/>
    <w:rsid w:val="00243881"/>
    <w:rsid w:val="00243A16"/>
    <w:rsid w:val="00243DB6"/>
    <w:rsid w:val="002440CD"/>
    <w:rsid w:val="0024468A"/>
    <w:rsid w:val="002453D2"/>
    <w:rsid w:val="00245A96"/>
    <w:rsid w:val="00245B49"/>
    <w:rsid w:val="00245BF9"/>
    <w:rsid w:val="00245FD6"/>
    <w:rsid w:val="0024605C"/>
    <w:rsid w:val="00246062"/>
    <w:rsid w:val="00246087"/>
    <w:rsid w:val="00246ACB"/>
    <w:rsid w:val="00246B7F"/>
    <w:rsid w:val="00246E62"/>
    <w:rsid w:val="00246F69"/>
    <w:rsid w:val="002471D7"/>
    <w:rsid w:val="0024745F"/>
    <w:rsid w:val="002477BD"/>
    <w:rsid w:val="0024796F"/>
    <w:rsid w:val="00247C5D"/>
    <w:rsid w:val="00247D26"/>
    <w:rsid w:val="00247DB5"/>
    <w:rsid w:val="00250329"/>
    <w:rsid w:val="002509CD"/>
    <w:rsid w:val="00250A5E"/>
    <w:rsid w:val="00250D8F"/>
    <w:rsid w:val="00250F7D"/>
    <w:rsid w:val="00251195"/>
    <w:rsid w:val="002516D9"/>
    <w:rsid w:val="00251C21"/>
    <w:rsid w:val="00251CC2"/>
    <w:rsid w:val="002525E0"/>
    <w:rsid w:val="00252A34"/>
    <w:rsid w:val="00252FC5"/>
    <w:rsid w:val="0025338A"/>
    <w:rsid w:val="002533BA"/>
    <w:rsid w:val="00253BDA"/>
    <w:rsid w:val="00253FC9"/>
    <w:rsid w:val="0025404E"/>
    <w:rsid w:val="0025414A"/>
    <w:rsid w:val="0025419A"/>
    <w:rsid w:val="0025422B"/>
    <w:rsid w:val="002545BE"/>
    <w:rsid w:val="00254A0B"/>
    <w:rsid w:val="0025552A"/>
    <w:rsid w:val="0025559E"/>
    <w:rsid w:val="00255802"/>
    <w:rsid w:val="00255CE4"/>
    <w:rsid w:val="0025609F"/>
    <w:rsid w:val="00256128"/>
    <w:rsid w:val="00256556"/>
    <w:rsid w:val="002569BF"/>
    <w:rsid w:val="00256A22"/>
    <w:rsid w:val="00256DCE"/>
    <w:rsid w:val="00257366"/>
    <w:rsid w:val="00257BC6"/>
    <w:rsid w:val="00257CD2"/>
    <w:rsid w:val="00257D1E"/>
    <w:rsid w:val="00260132"/>
    <w:rsid w:val="00260234"/>
    <w:rsid w:val="0026043E"/>
    <w:rsid w:val="0026149D"/>
    <w:rsid w:val="0026194E"/>
    <w:rsid w:val="00261B2F"/>
    <w:rsid w:val="00261B5A"/>
    <w:rsid w:val="00261F5F"/>
    <w:rsid w:val="00262431"/>
    <w:rsid w:val="00262694"/>
    <w:rsid w:val="0026341F"/>
    <w:rsid w:val="00263B41"/>
    <w:rsid w:val="00263F8D"/>
    <w:rsid w:val="002640EA"/>
    <w:rsid w:val="00264541"/>
    <w:rsid w:val="00264874"/>
    <w:rsid w:val="00264951"/>
    <w:rsid w:val="00264BAB"/>
    <w:rsid w:val="00264BEF"/>
    <w:rsid w:val="00264C96"/>
    <w:rsid w:val="00264DA6"/>
    <w:rsid w:val="00264E95"/>
    <w:rsid w:val="00264EBB"/>
    <w:rsid w:val="0026500E"/>
    <w:rsid w:val="002656D3"/>
    <w:rsid w:val="00265989"/>
    <w:rsid w:val="00265E1E"/>
    <w:rsid w:val="002661F8"/>
    <w:rsid w:val="0026680B"/>
    <w:rsid w:val="00266A75"/>
    <w:rsid w:val="00266B30"/>
    <w:rsid w:val="00266C07"/>
    <w:rsid w:val="00266C35"/>
    <w:rsid w:val="00266E28"/>
    <w:rsid w:val="002670F8"/>
    <w:rsid w:val="0026710A"/>
    <w:rsid w:val="002677A4"/>
    <w:rsid w:val="00267F39"/>
    <w:rsid w:val="00267FC1"/>
    <w:rsid w:val="00271578"/>
    <w:rsid w:val="002716DD"/>
    <w:rsid w:val="00271D45"/>
    <w:rsid w:val="00272169"/>
    <w:rsid w:val="00272189"/>
    <w:rsid w:val="002723C4"/>
    <w:rsid w:val="0027266F"/>
    <w:rsid w:val="002726EE"/>
    <w:rsid w:val="00272FE1"/>
    <w:rsid w:val="00273273"/>
    <w:rsid w:val="0027345E"/>
    <w:rsid w:val="002735DB"/>
    <w:rsid w:val="00273814"/>
    <w:rsid w:val="0027381C"/>
    <w:rsid w:val="00273DAE"/>
    <w:rsid w:val="00274002"/>
    <w:rsid w:val="00274103"/>
    <w:rsid w:val="0027467F"/>
    <w:rsid w:val="00274936"/>
    <w:rsid w:val="00274994"/>
    <w:rsid w:val="002752D9"/>
    <w:rsid w:val="00275371"/>
    <w:rsid w:val="00276110"/>
    <w:rsid w:val="00276214"/>
    <w:rsid w:val="002766E0"/>
    <w:rsid w:val="00276B31"/>
    <w:rsid w:val="00276B72"/>
    <w:rsid w:val="00277BE2"/>
    <w:rsid w:val="00277EC7"/>
    <w:rsid w:val="002802D6"/>
    <w:rsid w:val="00280C8E"/>
    <w:rsid w:val="00281440"/>
    <w:rsid w:val="00281582"/>
    <w:rsid w:val="00281A56"/>
    <w:rsid w:val="00281C58"/>
    <w:rsid w:val="002821DC"/>
    <w:rsid w:val="00282417"/>
    <w:rsid w:val="00282733"/>
    <w:rsid w:val="00282735"/>
    <w:rsid w:val="00283076"/>
    <w:rsid w:val="00283190"/>
    <w:rsid w:val="00283D4A"/>
    <w:rsid w:val="00284029"/>
    <w:rsid w:val="002842C4"/>
    <w:rsid w:val="00284428"/>
    <w:rsid w:val="00284530"/>
    <w:rsid w:val="00284A13"/>
    <w:rsid w:val="00284C2B"/>
    <w:rsid w:val="00284DA0"/>
    <w:rsid w:val="00284FD8"/>
    <w:rsid w:val="00285103"/>
    <w:rsid w:val="00285359"/>
    <w:rsid w:val="00285A32"/>
    <w:rsid w:val="0028614E"/>
    <w:rsid w:val="002868A4"/>
    <w:rsid w:val="002868F9"/>
    <w:rsid w:val="00286D19"/>
    <w:rsid w:val="00286E27"/>
    <w:rsid w:val="00286F48"/>
    <w:rsid w:val="002871BE"/>
    <w:rsid w:val="002876B6"/>
    <w:rsid w:val="00287A03"/>
    <w:rsid w:val="00287ACF"/>
    <w:rsid w:val="00287E65"/>
    <w:rsid w:val="0029030D"/>
    <w:rsid w:val="002904EB"/>
    <w:rsid w:val="002906AC"/>
    <w:rsid w:val="00291291"/>
    <w:rsid w:val="00291627"/>
    <w:rsid w:val="002916AD"/>
    <w:rsid w:val="002916E0"/>
    <w:rsid w:val="00291AA1"/>
    <w:rsid w:val="00292078"/>
    <w:rsid w:val="002922C1"/>
    <w:rsid w:val="00292365"/>
    <w:rsid w:val="00292AAE"/>
    <w:rsid w:val="00292B8C"/>
    <w:rsid w:val="00292CDE"/>
    <w:rsid w:val="00292DEA"/>
    <w:rsid w:val="00292EC1"/>
    <w:rsid w:val="00293037"/>
    <w:rsid w:val="0029324E"/>
    <w:rsid w:val="002934D0"/>
    <w:rsid w:val="00293816"/>
    <w:rsid w:val="002939F2"/>
    <w:rsid w:val="00293A8D"/>
    <w:rsid w:val="00293E3D"/>
    <w:rsid w:val="00293ED4"/>
    <w:rsid w:val="002947F0"/>
    <w:rsid w:val="002949B0"/>
    <w:rsid w:val="00294A56"/>
    <w:rsid w:val="00294A5D"/>
    <w:rsid w:val="00294B7F"/>
    <w:rsid w:val="00294CF3"/>
    <w:rsid w:val="002955BB"/>
    <w:rsid w:val="002955E2"/>
    <w:rsid w:val="00296183"/>
    <w:rsid w:val="00296F0E"/>
    <w:rsid w:val="00296FDB"/>
    <w:rsid w:val="0029730D"/>
    <w:rsid w:val="00297832"/>
    <w:rsid w:val="00297905"/>
    <w:rsid w:val="002979A6"/>
    <w:rsid w:val="00297C3B"/>
    <w:rsid w:val="00297D1A"/>
    <w:rsid w:val="002A053E"/>
    <w:rsid w:val="002A0A0E"/>
    <w:rsid w:val="002A13E2"/>
    <w:rsid w:val="002A194C"/>
    <w:rsid w:val="002A1A2C"/>
    <w:rsid w:val="002A2118"/>
    <w:rsid w:val="002A23B3"/>
    <w:rsid w:val="002A2635"/>
    <w:rsid w:val="002A2AE1"/>
    <w:rsid w:val="002A2E61"/>
    <w:rsid w:val="002A3F00"/>
    <w:rsid w:val="002A43A2"/>
    <w:rsid w:val="002A4C56"/>
    <w:rsid w:val="002A4EC8"/>
    <w:rsid w:val="002A50D8"/>
    <w:rsid w:val="002A5174"/>
    <w:rsid w:val="002A53A0"/>
    <w:rsid w:val="002A56BF"/>
    <w:rsid w:val="002A5781"/>
    <w:rsid w:val="002A5B17"/>
    <w:rsid w:val="002A5B9D"/>
    <w:rsid w:val="002A5CF2"/>
    <w:rsid w:val="002A5DD5"/>
    <w:rsid w:val="002A5E0C"/>
    <w:rsid w:val="002A6BAF"/>
    <w:rsid w:val="002A7028"/>
    <w:rsid w:val="002A728A"/>
    <w:rsid w:val="002A73A8"/>
    <w:rsid w:val="002A75FB"/>
    <w:rsid w:val="002A7A15"/>
    <w:rsid w:val="002A7A3B"/>
    <w:rsid w:val="002A7F33"/>
    <w:rsid w:val="002B0293"/>
    <w:rsid w:val="002B0699"/>
    <w:rsid w:val="002B0BB4"/>
    <w:rsid w:val="002B0CFF"/>
    <w:rsid w:val="002B0E76"/>
    <w:rsid w:val="002B0FAA"/>
    <w:rsid w:val="002B1108"/>
    <w:rsid w:val="002B12C0"/>
    <w:rsid w:val="002B12EA"/>
    <w:rsid w:val="002B1558"/>
    <w:rsid w:val="002B192B"/>
    <w:rsid w:val="002B1972"/>
    <w:rsid w:val="002B2668"/>
    <w:rsid w:val="002B2769"/>
    <w:rsid w:val="002B2A87"/>
    <w:rsid w:val="002B30FC"/>
    <w:rsid w:val="002B315B"/>
    <w:rsid w:val="002B32E8"/>
    <w:rsid w:val="002B334A"/>
    <w:rsid w:val="002B357A"/>
    <w:rsid w:val="002B3966"/>
    <w:rsid w:val="002B3AF1"/>
    <w:rsid w:val="002B4192"/>
    <w:rsid w:val="002B4535"/>
    <w:rsid w:val="002B4B9E"/>
    <w:rsid w:val="002B5176"/>
    <w:rsid w:val="002B54AD"/>
    <w:rsid w:val="002B56BF"/>
    <w:rsid w:val="002B5783"/>
    <w:rsid w:val="002B57FC"/>
    <w:rsid w:val="002B5C05"/>
    <w:rsid w:val="002B6176"/>
    <w:rsid w:val="002B6378"/>
    <w:rsid w:val="002B6719"/>
    <w:rsid w:val="002B6A66"/>
    <w:rsid w:val="002B6B46"/>
    <w:rsid w:val="002B6BA3"/>
    <w:rsid w:val="002B6C36"/>
    <w:rsid w:val="002B6DDB"/>
    <w:rsid w:val="002B71E0"/>
    <w:rsid w:val="002B7314"/>
    <w:rsid w:val="002B77DE"/>
    <w:rsid w:val="002B7A87"/>
    <w:rsid w:val="002B7A92"/>
    <w:rsid w:val="002B7AAD"/>
    <w:rsid w:val="002B7DEE"/>
    <w:rsid w:val="002C0D9F"/>
    <w:rsid w:val="002C1382"/>
    <w:rsid w:val="002C1A13"/>
    <w:rsid w:val="002C1FE6"/>
    <w:rsid w:val="002C2293"/>
    <w:rsid w:val="002C25EE"/>
    <w:rsid w:val="002C2854"/>
    <w:rsid w:val="002C2971"/>
    <w:rsid w:val="002C31DC"/>
    <w:rsid w:val="002C3328"/>
    <w:rsid w:val="002C343A"/>
    <w:rsid w:val="002C357A"/>
    <w:rsid w:val="002C3622"/>
    <w:rsid w:val="002C3CF8"/>
    <w:rsid w:val="002C3F99"/>
    <w:rsid w:val="002C42A6"/>
    <w:rsid w:val="002C435E"/>
    <w:rsid w:val="002C46B9"/>
    <w:rsid w:val="002C54E0"/>
    <w:rsid w:val="002C5B7F"/>
    <w:rsid w:val="002C6114"/>
    <w:rsid w:val="002C644E"/>
    <w:rsid w:val="002C666C"/>
    <w:rsid w:val="002C69B5"/>
    <w:rsid w:val="002C6B33"/>
    <w:rsid w:val="002C6EAD"/>
    <w:rsid w:val="002C7280"/>
    <w:rsid w:val="002C766A"/>
    <w:rsid w:val="002C7748"/>
    <w:rsid w:val="002C7B83"/>
    <w:rsid w:val="002C7F79"/>
    <w:rsid w:val="002D018C"/>
    <w:rsid w:val="002D030F"/>
    <w:rsid w:val="002D03CE"/>
    <w:rsid w:val="002D0D97"/>
    <w:rsid w:val="002D0EB5"/>
    <w:rsid w:val="002D122C"/>
    <w:rsid w:val="002D19C3"/>
    <w:rsid w:val="002D1FD0"/>
    <w:rsid w:val="002D2EBE"/>
    <w:rsid w:val="002D2F96"/>
    <w:rsid w:val="002D327B"/>
    <w:rsid w:val="002D363D"/>
    <w:rsid w:val="002D3C90"/>
    <w:rsid w:val="002D414B"/>
    <w:rsid w:val="002D4557"/>
    <w:rsid w:val="002D4A89"/>
    <w:rsid w:val="002D536A"/>
    <w:rsid w:val="002D566D"/>
    <w:rsid w:val="002D59FE"/>
    <w:rsid w:val="002D5BF9"/>
    <w:rsid w:val="002D6346"/>
    <w:rsid w:val="002D6860"/>
    <w:rsid w:val="002D6B39"/>
    <w:rsid w:val="002D6F24"/>
    <w:rsid w:val="002D7452"/>
    <w:rsid w:val="002D74DF"/>
    <w:rsid w:val="002D76A6"/>
    <w:rsid w:val="002D776C"/>
    <w:rsid w:val="002D79F3"/>
    <w:rsid w:val="002E0239"/>
    <w:rsid w:val="002E074D"/>
    <w:rsid w:val="002E0EB6"/>
    <w:rsid w:val="002E153D"/>
    <w:rsid w:val="002E1BC4"/>
    <w:rsid w:val="002E1E1E"/>
    <w:rsid w:val="002E27A3"/>
    <w:rsid w:val="002E287B"/>
    <w:rsid w:val="002E2C3C"/>
    <w:rsid w:val="002E2E88"/>
    <w:rsid w:val="002E2F0C"/>
    <w:rsid w:val="002E2FEA"/>
    <w:rsid w:val="002E30E8"/>
    <w:rsid w:val="002E30FA"/>
    <w:rsid w:val="002E3709"/>
    <w:rsid w:val="002E386B"/>
    <w:rsid w:val="002E3ADD"/>
    <w:rsid w:val="002E3B3D"/>
    <w:rsid w:val="002E3CD3"/>
    <w:rsid w:val="002E3DB0"/>
    <w:rsid w:val="002E3F32"/>
    <w:rsid w:val="002E42D3"/>
    <w:rsid w:val="002E4518"/>
    <w:rsid w:val="002E48CD"/>
    <w:rsid w:val="002E5171"/>
    <w:rsid w:val="002E5260"/>
    <w:rsid w:val="002E580E"/>
    <w:rsid w:val="002E5C76"/>
    <w:rsid w:val="002E613E"/>
    <w:rsid w:val="002E6298"/>
    <w:rsid w:val="002E6B72"/>
    <w:rsid w:val="002E7944"/>
    <w:rsid w:val="002E7BF2"/>
    <w:rsid w:val="002E7FF8"/>
    <w:rsid w:val="002F0261"/>
    <w:rsid w:val="002F0AB0"/>
    <w:rsid w:val="002F104C"/>
    <w:rsid w:val="002F1642"/>
    <w:rsid w:val="002F191C"/>
    <w:rsid w:val="002F19B0"/>
    <w:rsid w:val="002F1EC6"/>
    <w:rsid w:val="002F2542"/>
    <w:rsid w:val="002F27C0"/>
    <w:rsid w:val="002F29B9"/>
    <w:rsid w:val="002F2B16"/>
    <w:rsid w:val="002F2FF6"/>
    <w:rsid w:val="002F3313"/>
    <w:rsid w:val="002F37DD"/>
    <w:rsid w:val="002F3920"/>
    <w:rsid w:val="002F3C0F"/>
    <w:rsid w:val="002F3E51"/>
    <w:rsid w:val="002F3EC0"/>
    <w:rsid w:val="002F4400"/>
    <w:rsid w:val="002F45C8"/>
    <w:rsid w:val="002F4642"/>
    <w:rsid w:val="002F4AA7"/>
    <w:rsid w:val="002F4B03"/>
    <w:rsid w:val="002F4F5C"/>
    <w:rsid w:val="002F5220"/>
    <w:rsid w:val="002F528F"/>
    <w:rsid w:val="002F53A3"/>
    <w:rsid w:val="002F55B9"/>
    <w:rsid w:val="002F56E8"/>
    <w:rsid w:val="002F58C8"/>
    <w:rsid w:val="002F6018"/>
    <w:rsid w:val="002F60AE"/>
    <w:rsid w:val="002F658B"/>
    <w:rsid w:val="002F67C7"/>
    <w:rsid w:val="002F6927"/>
    <w:rsid w:val="002F71DA"/>
    <w:rsid w:val="002F722B"/>
    <w:rsid w:val="002F79B1"/>
    <w:rsid w:val="002F7EDC"/>
    <w:rsid w:val="0030028F"/>
    <w:rsid w:val="003005AC"/>
    <w:rsid w:val="003005B7"/>
    <w:rsid w:val="00300A7E"/>
    <w:rsid w:val="00300E51"/>
    <w:rsid w:val="00300E54"/>
    <w:rsid w:val="00300F38"/>
    <w:rsid w:val="003010C0"/>
    <w:rsid w:val="00302505"/>
    <w:rsid w:val="00302957"/>
    <w:rsid w:val="00302BA3"/>
    <w:rsid w:val="00302BE5"/>
    <w:rsid w:val="00303771"/>
    <w:rsid w:val="00303AFD"/>
    <w:rsid w:val="00303C6F"/>
    <w:rsid w:val="00303F38"/>
    <w:rsid w:val="00304259"/>
    <w:rsid w:val="003044EF"/>
    <w:rsid w:val="0030459F"/>
    <w:rsid w:val="003045AC"/>
    <w:rsid w:val="0030486B"/>
    <w:rsid w:val="0030494E"/>
    <w:rsid w:val="00305069"/>
    <w:rsid w:val="00305588"/>
    <w:rsid w:val="003056BA"/>
    <w:rsid w:val="003058EF"/>
    <w:rsid w:val="00305D59"/>
    <w:rsid w:val="00305DED"/>
    <w:rsid w:val="00305F55"/>
    <w:rsid w:val="0030600B"/>
    <w:rsid w:val="0030618A"/>
    <w:rsid w:val="0030654E"/>
    <w:rsid w:val="003066F5"/>
    <w:rsid w:val="00306A65"/>
    <w:rsid w:val="00306D7D"/>
    <w:rsid w:val="00306E81"/>
    <w:rsid w:val="00306EA0"/>
    <w:rsid w:val="0030785C"/>
    <w:rsid w:val="00307914"/>
    <w:rsid w:val="00307A57"/>
    <w:rsid w:val="00307E1B"/>
    <w:rsid w:val="00310125"/>
    <w:rsid w:val="00310427"/>
    <w:rsid w:val="00310677"/>
    <w:rsid w:val="00310E42"/>
    <w:rsid w:val="0031122C"/>
    <w:rsid w:val="003113E4"/>
    <w:rsid w:val="00311958"/>
    <w:rsid w:val="00311B2A"/>
    <w:rsid w:val="00311DF0"/>
    <w:rsid w:val="00311F4C"/>
    <w:rsid w:val="00312152"/>
    <w:rsid w:val="003123BB"/>
    <w:rsid w:val="00312C26"/>
    <w:rsid w:val="00312CAC"/>
    <w:rsid w:val="0031331E"/>
    <w:rsid w:val="00313670"/>
    <w:rsid w:val="00313950"/>
    <w:rsid w:val="00313C12"/>
    <w:rsid w:val="00313DF5"/>
    <w:rsid w:val="003145E3"/>
    <w:rsid w:val="00314A51"/>
    <w:rsid w:val="00314F2F"/>
    <w:rsid w:val="00315048"/>
    <w:rsid w:val="0031509C"/>
    <w:rsid w:val="003150BA"/>
    <w:rsid w:val="003155C0"/>
    <w:rsid w:val="0031596B"/>
    <w:rsid w:val="003161B3"/>
    <w:rsid w:val="003168CA"/>
    <w:rsid w:val="00316921"/>
    <w:rsid w:val="00316B1E"/>
    <w:rsid w:val="00316C9A"/>
    <w:rsid w:val="00316E43"/>
    <w:rsid w:val="003173CE"/>
    <w:rsid w:val="00317635"/>
    <w:rsid w:val="003176DC"/>
    <w:rsid w:val="0032084C"/>
    <w:rsid w:val="00320E97"/>
    <w:rsid w:val="00320EC3"/>
    <w:rsid w:val="00321733"/>
    <w:rsid w:val="003218CA"/>
    <w:rsid w:val="00321D09"/>
    <w:rsid w:val="00321DAF"/>
    <w:rsid w:val="00322322"/>
    <w:rsid w:val="003223B2"/>
    <w:rsid w:val="0032384E"/>
    <w:rsid w:val="00323933"/>
    <w:rsid w:val="00323B1B"/>
    <w:rsid w:val="00323FAB"/>
    <w:rsid w:val="0032463E"/>
    <w:rsid w:val="003247A0"/>
    <w:rsid w:val="00324858"/>
    <w:rsid w:val="0032538D"/>
    <w:rsid w:val="00325AEA"/>
    <w:rsid w:val="00325C1B"/>
    <w:rsid w:val="00325D56"/>
    <w:rsid w:val="0032603D"/>
    <w:rsid w:val="00326506"/>
    <w:rsid w:val="003269C0"/>
    <w:rsid w:val="00326A70"/>
    <w:rsid w:val="00326CE1"/>
    <w:rsid w:val="00327039"/>
    <w:rsid w:val="0032773D"/>
    <w:rsid w:val="00327BE4"/>
    <w:rsid w:val="00327D17"/>
    <w:rsid w:val="00327D49"/>
    <w:rsid w:val="0033066D"/>
    <w:rsid w:val="003306AE"/>
    <w:rsid w:val="00330707"/>
    <w:rsid w:val="00330727"/>
    <w:rsid w:val="003307BD"/>
    <w:rsid w:val="00330D94"/>
    <w:rsid w:val="00330DBD"/>
    <w:rsid w:val="00330E3F"/>
    <w:rsid w:val="0033130C"/>
    <w:rsid w:val="00331B95"/>
    <w:rsid w:val="00331D85"/>
    <w:rsid w:val="00331EBA"/>
    <w:rsid w:val="00331EBB"/>
    <w:rsid w:val="00331FD1"/>
    <w:rsid w:val="0033210F"/>
    <w:rsid w:val="00332239"/>
    <w:rsid w:val="00332F04"/>
    <w:rsid w:val="0033312C"/>
    <w:rsid w:val="00333575"/>
    <w:rsid w:val="00333F3F"/>
    <w:rsid w:val="003345A7"/>
    <w:rsid w:val="0033470C"/>
    <w:rsid w:val="0033511F"/>
    <w:rsid w:val="00335341"/>
    <w:rsid w:val="00335415"/>
    <w:rsid w:val="003356C2"/>
    <w:rsid w:val="003358F3"/>
    <w:rsid w:val="00335A7E"/>
    <w:rsid w:val="00335CC1"/>
    <w:rsid w:val="00335D13"/>
    <w:rsid w:val="00336185"/>
    <w:rsid w:val="003366DE"/>
    <w:rsid w:val="00336A8C"/>
    <w:rsid w:val="00336C67"/>
    <w:rsid w:val="003372ED"/>
    <w:rsid w:val="003374A0"/>
    <w:rsid w:val="00337826"/>
    <w:rsid w:val="003379CE"/>
    <w:rsid w:val="00337A18"/>
    <w:rsid w:val="00337C92"/>
    <w:rsid w:val="00337EF5"/>
    <w:rsid w:val="0034002E"/>
    <w:rsid w:val="003402FD"/>
    <w:rsid w:val="00340A58"/>
    <w:rsid w:val="00340D68"/>
    <w:rsid w:val="003410BF"/>
    <w:rsid w:val="00341413"/>
    <w:rsid w:val="00341597"/>
    <w:rsid w:val="003416CC"/>
    <w:rsid w:val="00341BD2"/>
    <w:rsid w:val="00341D97"/>
    <w:rsid w:val="003420C8"/>
    <w:rsid w:val="003428D7"/>
    <w:rsid w:val="00343454"/>
    <w:rsid w:val="003437DB"/>
    <w:rsid w:val="00343A60"/>
    <w:rsid w:val="00343D9A"/>
    <w:rsid w:val="0034409C"/>
    <w:rsid w:val="00344471"/>
    <w:rsid w:val="00344F22"/>
    <w:rsid w:val="0034557E"/>
    <w:rsid w:val="00345F11"/>
    <w:rsid w:val="0034609A"/>
    <w:rsid w:val="0034627D"/>
    <w:rsid w:val="003463DA"/>
    <w:rsid w:val="0034652A"/>
    <w:rsid w:val="003465E3"/>
    <w:rsid w:val="0034676A"/>
    <w:rsid w:val="003467A3"/>
    <w:rsid w:val="00346D09"/>
    <w:rsid w:val="0034742C"/>
    <w:rsid w:val="00347432"/>
    <w:rsid w:val="003476B0"/>
    <w:rsid w:val="003477D5"/>
    <w:rsid w:val="00347B07"/>
    <w:rsid w:val="00347DC0"/>
    <w:rsid w:val="00347E1F"/>
    <w:rsid w:val="00350369"/>
    <w:rsid w:val="00350FB3"/>
    <w:rsid w:val="00350FDD"/>
    <w:rsid w:val="0035133B"/>
    <w:rsid w:val="0035151D"/>
    <w:rsid w:val="00351A4A"/>
    <w:rsid w:val="00351BCF"/>
    <w:rsid w:val="00352347"/>
    <w:rsid w:val="0035269E"/>
    <w:rsid w:val="003526A7"/>
    <w:rsid w:val="00353CB1"/>
    <w:rsid w:val="0035459F"/>
    <w:rsid w:val="00354865"/>
    <w:rsid w:val="0035499A"/>
    <w:rsid w:val="00354D01"/>
    <w:rsid w:val="00354F84"/>
    <w:rsid w:val="003553BA"/>
    <w:rsid w:val="00355723"/>
    <w:rsid w:val="00355921"/>
    <w:rsid w:val="003559D2"/>
    <w:rsid w:val="00355C00"/>
    <w:rsid w:val="00356136"/>
    <w:rsid w:val="0035681D"/>
    <w:rsid w:val="00356864"/>
    <w:rsid w:val="00356E47"/>
    <w:rsid w:val="00356FE3"/>
    <w:rsid w:val="00357589"/>
    <w:rsid w:val="003576B9"/>
    <w:rsid w:val="00357A7A"/>
    <w:rsid w:val="00357ADA"/>
    <w:rsid w:val="00357AFE"/>
    <w:rsid w:val="00357DDD"/>
    <w:rsid w:val="00357F25"/>
    <w:rsid w:val="00360100"/>
    <w:rsid w:val="00360197"/>
    <w:rsid w:val="00360567"/>
    <w:rsid w:val="00360DB6"/>
    <w:rsid w:val="00360E5D"/>
    <w:rsid w:val="00361850"/>
    <w:rsid w:val="00361881"/>
    <w:rsid w:val="00362E31"/>
    <w:rsid w:val="00362FE9"/>
    <w:rsid w:val="003630C7"/>
    <w:rsid w:val="0036411B"/>
    <w:rsid w:val="00364141"/>
    <w:rsid w:val="0036526F"/>
    <w:rsid w:val="00365298"/>
    <w:rsid w:val="00365324"/>
    <w:rsid w:val="00365A8A"/>
    <w:rsid w:val="00365AD4"/>
    <w:rsid w:val="00365B04"/>
    <w:rsid w:val="00366154"/>
    <w:rsid w:val="0036659A"/>
    <w:rsid w:val="003667B9"/>
    <w:rsid w:val="00366A9D"/>
    <w:rsid w:val="00366D3B"/>
    <w:rsid w:val="0036744F"/>
    <w:rsid w:val="0036764F"/>
    <w:rsid w:val="00367DAC"/>
    <w:rsid w:val="003700E5"/>
    <w:rsid w:val="003702F9"/>
    <w:rsid w:val="003703A8"/>
    <w:rsid w:val="00370550"/>
    <w:rsid w:val="00370876"/>
    <w:rsid w:val="00370F81"/>
    <w:rsid w:val="00371862"/>
    <w:rsid w:val="003719D6"/>
    <w:rsid w:val="00371A87"/>
    <w:rsid w:val="00371C27"/>
    <w:rsid w:val="00372946"/>
    <w:rsid w:val="0037295B"/>
    <w:rsid w:val="0037297D"/>
    <w:rsid w:val="0037397D"/>
    <w:rsid w:val="00373998"/>
    <w:rsid w:val="00373DC6"/>
    <w:rsid w:val="00373F6C"/>
    <w:rsid w:val="00374351"/>
    <w:rsid w:val="0037522D"/>
    <w:rsid w:val="00375B9B"/>
    <w:rsid w:val="003763A2"/>
    <w:rsid w:val="00376452"/>
    <w:rsid w:val="00376896"/>
    <w:rsid w:val="00376974"/>
    <w:rsid w:val="00376A49"/>
    <w:rsid w:val="0037720F"/>
    <w:rsid w:val="00377327"/>
    <w:rsid w:val="00377457"/>
    <w:rsid w:val="00377753"/>
    <w:rsid w:val="00377CFF"/>
    <w:rsid w:val="0038048E"/>
    <w:rsid w:val="0038050B"/>
    <w:rsid w:val="00380908"/>
    <w:rsid w:val="00380B84"/>
    <w:rsid w:val="00380E02"/>
    <w:rsid w:val="00381A0D"/>
    <w:rsid w:val="00381B55"/>
    <w:rsid w:val="00381E54"/>
    <w:rsid w:val="00381E82"/>
    <w:rsid w:val="00381F3B"/>
    <w:rsid w:val="00382847"/>
    <w:rsid w:val="00382C8C"/>
    <w:rsid w:val="00382FAC"/>
    <w:rsid w:val="00383255"/>
    <w:rsid w:val="003832B0"/>
    <w:rsid w:val="00383A50"/>
    <w:rsid w:val="00383B48"/>
    <w:rsid w:val="0038422C"/>
    <w:rsid w:val="00384320"/>
    <w:rsid w:val="003843E6"/>
    <w:rsid w:val="003847CB"/>
    <w:rsid w:val="00384B0A"/>
    <w:rsid w:val="00384B63"/>
    <w:rsid w:val="00384F31"/>
    <w:rsid w:val="003851BC"/>
    <w:rsid w:val="00385521"/>
    <w:rsid w:val="00385F86"/>
    <w:rsid w:val="0038655E"/>
    <w:rsid w:val="00386789"/>
    <w:rsid w:val="00386A93"/>
    <w:rsid w:val="00387756"/>
    <w:rsid w:val="00387B11"/>
    <w:rsid w:val="00387D5E"/>
    <w:rsid w:val="00387D6A"/>
    <w:rsid w:val="00387F4F"/>
    <w:rsid w:val="00390C72"/>
    <w:rsid w:val="00390D29"/>
    <w:rsid w:val="00390E3D"/>
    <w:rsid w:val="00391A3A"/>
    <w:rsid w:val="00391D71"/>
    <w:rsid w:val="00391E56"/>
    <w:rsid w:val="00392047"/>
    <w:rsid w:val="00392A52"/>
    <w:rsid w:val="00392B38"/>
    <w:rsid w:val="00392B53"/>
    <w:rsid w:val="00392D47"/>
    <w:rsid w:val="00393254"/>
    <w:rsid w:val="00393869"/>
    <w:rsid w:val="00394864"/>
    <w:rsid w:val="00394D90"/>
    <w:rsid w:val="00395344"/>
    <w:rsid w:val="00395577"/>
    <w:rsid w:val="00395717"/>
    <w:rsid w:val="0039586E"/>
    <w:rsid w:val="00395955"/>
    <w:rsid w:val="003961C2"/>
    <w:rsid w:val="003962B3"/>
    <w:rsid w:val="00396376"/>
    <w:rsid w:val="00396E58"/>
    <w:rsid w:val="0039749C"/>
    <w:rsid w:val="003976EE"/>
    <w:rsid w:val="0039799B"/>
    <w:rsid w:val="00397C55"/>
    <w:rsid w:val="00397F00"/>
    <w:rsid w:val="003A085F"/>
    <w:rsid w:val="003A0B6D"/>
    <w:rsid w:val="003A2337"/>
    <w:rsid w:val="003A265D"/>
    <w:rsid w:val="003A367C"/>
    <w:rsid w:val="003A3B90"/>
    <w:rsid w:val="003A3F9D"/>
    <w:rsid w:val="003A408C"/>
    <w:rsid w:val="003A40B0"/>
    <w:rsid w:val="003A4A30"/>
    <w:rsid w:val="003A4D51"/>
    <w:rsid w:val="003A5271"/>
    <w:rsid w:val="003A5508"/>
    <w:rsid w:val="003A553F"/>
    <w:rsid w:val="003A55D3"/>
    <w:rsid w:val="003A590D"/>
    <w:rsid w:val="003A5BC6"/>
    <w:rsid w:val="003A5DD0"/>
    <w:rsid w:val="003A6432"/>
    <w:rsid w:val="003A66EA"/>
    <w:rsid w:val="003A66F9"/>
    <w:rsid w:val="003A694D"/>
    <w:rsid w:val="003A6C8E"/>
    <w:rsid w:val="003A73BA"/>
    <w:rsid w:val="003A752A"/>
    <w:rsid w:val="003A7865"/>
    <w:rsid w:val="003A7984"/>
    <w:rsid w:val="003B0031"/>
    <w:rsid w:val="003B0DD0"/>
    <w:rsid w:val="003B1363"/>
    <w:rsid w:val="003B13DC"/>
    <w:rsid w:val="003B2345"/>
    <w:rsid w:val="003B2396"/>
    <w:rsid w:val="003B25C0"/>
    <w:rsid w:val="003B2CE9"/>
    <w:rsid w:val="003B2EF5"/>
    <w:rsid w:val="003B2F3D"/>
    <w:rsid w:val="003B31AE"/>
    <w:rsid w:val="003B333C"/>
    <w:rsid w:val="003B36D4"/>
    <w:rsid w:val="003B37EF"/>
    <w:rsid w:val="003B3912"/>
    <w:rsid w:val="003B3DB1"/>
    <w:rsid w:val="003B3E6F"/>
    <w:rsid w:val="003B4283"/>
    <w:rsid w:val="003B435A"/>
    <w:rsid w:val="003B46A8"/>
    <w:rsid w:val="003B471F"/>
    <w:rsid w:val="003B4938"/>
    <w:rsid w:val="003B4B51"/>
    <w:rsid w:val="003B4C3F"/>
    <w:rsid w:val="003B50B1"/>
    <w:rsid w:val="003B53BA"/>
    <w:rsid w:val="003B5569"/>
    <w:rsid w:val="003B5AA2"/>
    <w:rsid w:val="003B5E5D"/>
    <w:rsid w:val="003B65F4"/>
    <w:rsid w:val="003B6C76"/>
    <w:rsid w:val="003B70C4"/>
    <w:rsid w:val="003C00A3"/>
    <w:rsid w:val="003C00B2"/>
    <w:rsid w:val="003C0BED"/>
    <w:rsid w:val="003C1095"/>
    <w:rsid w:val="003C1348"/>
    <w:rsid w:val="003C1F82"/>
    <w:rsid w:val="003C20D6"/>
    <w:rsid w:val="003C2161"/>
    <w:rsid w:val="003C21E2"/>
    <w:rsid w:val="003C2B0F"/>
    <w:rsid w:val="003C2D46"/>
    <w:rsid w:val="003C2E1E"/>
    <w:rsid w:val="003C2E23"/>
    <w:rsid w:val="003C3480"/>
    <w:rsid w:val="003C3A0F"/>
    <w:rsid w:val="003C3FA1"/>
    <w:rsid w:val="003C4559"/>
    <w:rsid w:val="003C45EC"/>
    <w:rsid w:val="003C4833"/>
    <w:rsid w:val="003C4870"/>
    <w:rsid w:val="003C48B4"/>
    <w:rsid w:val="003C4A57"/>
    <w:rsid w:val="003C4ABA"/>
    <w:rsid w:val="003C4AD4"/>
    <w:rsid w:val="003C4C54"/>
    <w:rsid w:val="003C52ED"/>
    <w:rsid w:val="003C5426"/>
    <w:rsid w:val="003C5768"/>
    <w:rsid w:val="003C590A"/>
    <w:rsid w:val="003C5B3F"/>
    <w:rsid w:val="003C6011"/>
    <w:rsid w:val="003C63CD"/>
    <w:rsid w:val="003C661D"/>
    <w:rsid w:val="003C68B4"/>
    <w:rsid w:val="003C6BA5"/>
    <w:rsid w:val="003C78CB"/>
    <w:rsid w:val="003C7E13"/>
    <w:rsid w:val="003D0107"/>
    <w:rsid w:val="003D0132"/>
    <w:rsid w:val="003D03D8"/>
    <w:rsid w:val="003D099E"/>
    <w:rsid w:val="003D0A03"/>
    <w:rsid w:val="003D135A"/>
    <w:rsid w:val="003D19C3"/>
    <w:rsid w:val="003D1A46"/>
    <w:rsid w:val="003D1E0C"/>
    <w:rsid w:val="003D1FD3"/>
    <w:rsid w:val="003D256C"/>
    <w:rsid w:val="003D2943"/>
    <w:rsid w:val="003D2EE8"/>
    <w:rsid w:val="003D3157"/>
    <w:rsid w:val="003D360E"/>
    <w:rsid w:val="003D4448"/>
    <w:rsid w:val="003D4E76"/>
    <w:rsid w:val="003D4F30"/>
    <w:rsid w:val="003D513D"/>
    <w:rsid w:val="003D5388"/>
    <w:rsid w:val="003D53BF"/>
    <w:rsid w:val="003D5648"/>
    <w:rsid w:val="003D5D9A"/>
    <w:rsid w:val="003D5FB9"/>
    <w:rsid w:val="003D671D"/>
    <w:rsid w:val="003D6BA4"/>
    <w:rsid w:val="003D6CAD"/>
    <w:rsid w:val="003D6E9D"/>
    <w:rsid w:val="003D6F4D"/>
    <w:rsid w:val="003D71EA"/>
    <w:rsid w:val="003D7255"/>
    <w:rsid w:val="003D7510"/>
    <w:rsid w:val="003D75E2"/>
    <w:rsid w:val="003D78E3"/>
    <w:rsid w:val="003D7DFA"/>
    <w:rsid w:val="003E09A2"/>
    <w:rsid w:val="003E0A35"/>
    <w:rsid w:val="003E15C0"/>
    <w:rsid w:val="003E1981"/>
    <w:rsid w:val="003E1E2C"/>
    <w:rsid w:val="003E2850"/>
    <w:rsid w:val="003E2E72"/>
    <w:rsid w:val="003E3115"/>
    <w:rsid w:val="003E35B5"/>
    <w:rsid w:val="003E3675"/>
    <w:rsid w:val="003E47C6"/>
    <w:rsid w:val="003E4AA5"/>
    <w:rsid w:val="003E5042"/>
    <w:rsid w:val="003E50DE"/>
    <w:rsid w:val="003E5334"/>
    <w:rsid w:val="003E557E"/>
    <w:rsid w:val="003E61B8"/>
    <w:rsid w:val="003E6266"/>
    <w:rsid w:val="003E6BC4"/>
    <w:rsid w:val="003E721B"/>
    <w:rsid w:val="003E7248"/>
    <w:rsid w:val="003E7344"/>
    <w:rsid w:val="003E78EE"/>
    <w:rsid w:val="003E79D6"/>
    <w:rsid w:val="003E7AE8"/>
    <w:rsid w:val="003E7F6C"/>
    <w:rsid w:val="003F0391"/>
    <w:rsid w:val="003F05A5"/>
    <w:rsid w:val="003F062D"/>
    <w:rsid w:val="003F0761"/>
    <w:rsid w:val="003F07B3"/>
    <w:rsid w:val="003F09E0"/>
    <w:rsid w:val="003F1B80"/>
    <w:rsid w:val="003F1DB2"/>
    <w:rsid w:val="003F1F4D"/>
    <w:rsid w:val="003F1FD7"/>
    <w:rsid w:val="003F2089"/>
    <w:rsid w:val="003F26CC"/>
    <w:rsid w:val="003F310A"/>
    <w:rsid w:val="003F317B"/>
    <w:rsid w:val="003F331A"/>
    <w:rsid w:val="003F33E1"/>
    <w:rsid w:val="003F3CB0"/>
    <w:rsid w:val="003F3CEA"/>
    <w:rsid w:val="003F3D0A"/>
    <w:rsid w:val="003F4673"/>
    <w:rsid w:val="003F5233"/>
    <w:rsid w:val="003F5A75"/>
    <w:rsid w:val="003F6158"/>
    <w:rsid w:val="003F6610"/>
    <w:rsid w:val="003F6C13"/>
    <w:rsid w:val="003F6E8E"/>
    <w:rsid w:val="003F6F68"/>
    <w:rsid w:val="003F7049"/>
    <w:rsid w:val="0040009E"/>
    <w:rsid w:val="0040084D"/>
    <w:rsid w:val="0040096C"/>
    <w:rsid w:val="00400B52"/>
    <w:rsid w:val="00401A2A"/>
    <w:rsid w:val="00401AAA"/>
    <w:rsid w:val="00401D8B"/>
    <w:rsid w:val="00401DBA"/>
    <w:rsid w:val="0040255F"/>
    <w:rsid w:val="004025DD"/>
    <w:rsid w:val="004032DA"/>
    <w:rsid w:val="0040339F"/>
    <w:rsid w:val="004034A1"/>
    <w:rsid w:val="00403DE5"/>
    <w:rsid w:val="00403F10"/>
    <w:rsid w:val="004040C1"/>
    <w:rsid w:val="0040446E"/>
    <w:rsid w:val="004049C8"/>
    <w:rsid w:val="00404C57"/>
    <w:rsid w:val="0040556B"/>
    <w:rsid w:val="00405774"/>
    <w:rsid w:val="00406DE4"/>
    <w:rsid w:val="00406FB8"/>
    <w:rsid w:val="0040764B"/>
    <w:rsid w:val="00407F57"/>
    <w:rsid w:val="004103DD"/>
    <w:rsid w:val="00410A10"/>
    <w:rsid w:val="00410B0B"/>
    <w:rsid w:val="00410F1A"/>
    <w:rsid w:val="004120B1"/>
    <w:rsid w:val="004120FE"/>
    <w:rsid w:val="004123A7"/>
    <w:rsid w:val="00412564"/>
    <w:rsid w:val="00413C9B"/>
    <w:rsid w:val="004140F1"/>
    <w:rsid w:val="004143FF"/>
    <w:rsid w:val="004146F5"/>
    <w:rsid w:val="00414720"/>
    <w:rsid w:val="0041499A"/>
    <w:rsid w:val="00414EAE"/>
    <w:rsid w:val="00414ECE"/>
    <w:rsid w:val="00414FE2"/>
    <w:rsid w:val="00415441"/>
    <w:rsid w:val="00415575"/>
    <w:rsid w:val="00415626"/>
    <w:rsid w:val="00415797"/>
    <w:rsid w:val="004161F8"/>
    <w:rsid w:val="004162AD"/>
    <w:rsid w:val="00416583"/>
    <w:rsid w:val="004165E4"/>
    <w:rsid w:val="004166B0"/>
    <w:rsid w:val="00416756"/>
    <w:rsid w:val="004167EC"/>
    <w:rsid w:val="00416A3D"/>
    <w:rsid w:val="00416D13"/>
    <w:rsid w:val="0041701A"/>
    <w:rsid w:val="00417177"/>
    <w:rsid w:val="004175D9"/>
    <w:rsid w:val="004178E8"/>
    <w:rsid w:val="0042034A"/>
    <w:rsid w:val="0042063B"/>
    <w:rsid w:val="00420CBD"/>
    <w:rsid w:val="0042133F"/>
    <w:rsid w:val="00421660"/>
    <w:rsid w:val="00421903"/>
    <w:rsid w:val="00421EFE"/>
    <w:rsid w:val="004220DC"/>
    <w:rsid w:val="0042247C"/>
    <w:rsid w:val="00422883"/>
    <w:rsid w:val="00422BD7"/>
    <w:rsid w:val="00422F11"/>
    <w:rsid w:val="00422F57"/>
    <w:rsid w:val="00422FB0"/>
    <w:rsid w:val="004232E1"/>
    <w:rsid w:val="00423354"/>
    <w:rsid w:val="00423B18"/>
    <w:rsid w:val="00423DAC"/>
    <w:rsid w:val="00424274"/>
    <w:rsid w:val="004246A6"/>
    <w:rsid w:val="00424B43"/>
    <w:rsid w:val="00424D0A"/>
    <w:rsid w:val="00424E78"/>
    <w:rsid w:val="0042507E"/>
    <w:rsid w:val="004256B3"/>
    <w:rsid w:val="00426012"/>
    <w:rsid w:val="0042683D"/>
    <w:rsid w:val="004268CE"/>
    <w:rsid w:val="00426C60"/>
    <w:rsid w:val="00426DDF"/>
    <w:rsid w:val="0042712E"/>
    <w:rsid w:val="004271F1"/>
    <w:rsid w:val="00427436"/>
    <w:rsid w:val="004278CA"/>
    <w:rsid w:val="0042790D"/>
    <w:rsid w:val="00427B40"/>
    <w:rsid w:val="00427B8B"/>
    <w:rsid w:val="00430382"/>
    <w:rsid w:val="00430B27"/>
    <w:rsid w:val="00430F5D"/>
    <w:rsid w:val="00431208"/>
    <w:rsid w:val="004312E5"/>
    <w:rsid w:val="00431321"/>
    <w:rsid w:val="00431711"/>
    <w:rsid w:val="00431B07"/>
    <w:rsid w:val="00431BF5"/>
    <w:rsid w:val="00431EDF"/>
    <w:rsid w:val="00431FB5"/>
    <w:rsid w:val="0043201C"/>
    <w:rsid w:val="004325F7"/>
    <w:rsid w:val="00432780"/>
    <w:rsid w:val="00433109"/>
    <w:rsid w:val="00433243"/>
    <w:rsid w:val="004332A4"/>
    <w:rsid w:val="0043383A"/>
    <w:rsid w:val="00433EA7"/>
    <w:rsid w:val="0043406E"/>
    <w:rsid w:val="0043478B"/>
    <w:rsid w:val="00434830"/>
    <w:rsid w:val="00434913"/>
    <w:rsid w:val="00434C1C"/>
    <w:rsid w:val="00434E1F"/>
    <w:rsid w:val="004361F2"/>
    <w:rsid w:val="004363FF"/>
    <w:rsid w:val="004367DA"/>
    <w:rsid w:val="00436EA1"/>
    <w:rsid w:val="0043708D"/>
    <w:rsid w:val="0043709A"/>
    <w:rsid w:val="004370B3"/>
    <w:rsid w:val="00437180"/>
    <w:rsid w:val="00437216"/>
    <w:rsid w:val="00437A58"/>
    <w:rsid w:val="00437B10"/>
    <w:rsid w:val="00437DF2"/>
    <w:rsid w:val="004400D3"/>
    <w:rsid w:val="0044050E"/>
    <w:rsid w:val="00440778"/>
    <w:rsid w:val="004407BE"/>
    <w:rsid w:val="004408C0"/>
    <w:rsid w:val="004410A7"/>
    <w:rsid w:val="00441114"/>
    <w:rsid w:val="0044187A"/>
    <w:rsid w:val="00441955"/>
    <w:rsid w:val="00442098"/>
    <w:rsid w:val="004422BD"/>
    <w:rsid w:val="004422DD"/>
    <w:rsid w:val="0044278A"/>
    <w:rsid w:val="004435A7"/>
    <w:rsid w:val="004435DB"/>
    <w:rsid w:val="004437F4"/>
    <w:rsid w:val="004438E7"/>
    <w:rsid w:val="00443D8A"/>
    <w:rsid w:val="00443FCB"/>
    <w:rsid w:val="00444124"/>
    <w:rsid w:val="0044462E"/>
    <w:rsid w:val="00444635"/>
    <w:rsid w:val="0044489D"/>
    <w:rsid w:val="0044494A"/>
    <w:rsid w:val="00444D6A"/>
    <w:rsid w:val="00444F8B"/>
    <w:rsid w:val="00444F9C"/>
    <w:rsid w:val="004453F2"/>
    <w:rsid w:val="00445C71"/>
    <w:rsid w:val="00445DE1"/>
    <w:rsid w:val="00445F02"/>
    <w:rsid w:val="00446204"/>
    <w:rsid w:val="0044623B"/>
    <w:rsid w:val="00446764"/>
    <w:rsid w:val="004467DC"/>
    <w:rsid w:val="00446BAA"/>
    <w:rsid w:val="00447227"/>
    <w:rsid w:val="00447452"/>
    <w:rsid w:val="00447B58"/>
    <w:rsid w:val="00447CD0"/>
    <w:rsid w:val="00447E69"/>
    <w:rsid w:val="00447ECF"/>
    <w:rsid w:val="00450106"/>
    <w:rsid w:val="00450A71"/>
    <w:rsid w:val="00451718"/>
    <w:rsid w:val="004522CE"/>
    <w:rsid w:val="00452522"/>
    <w:rsid w:val="0045254F"/>
    <w:rsid w:val="00453094"/>
    <w:rsid w:val="00453384"/>
    <w:rsid w:val="0045339E"/>
    <w:rsid w:val="00453822"/>
    <w:rsid w:val="004544A2"/>
    <w:rsid w:val="00454D5E"/>
    <w:rsid w:val="00455212"/>
    <w:rsid w:val="004554A7"/>
    <w:rsid w:val="0045555D"/>
    <w:rsid w:val="00455CB4"/>
    <w:rsid w:val="0045654D"/>
    <w:rsid w:val="004567D0"/>
    <w:rsid w:val="004568E6"/>
    <w:rsid w:val="00457BA9"/>
    <w:rsid w:val="00457DE0"/>
    <w:rsid w:val="0045C875"/>
    <w:rsid w:val="00460182"/>
    <w:rsid w:val="00460632"/>
    <w:rsid w:val="00460EF3"/>
    <w:rsid w:val="00461374"/>
    <w:rsid w:val="0046153A"/>
    <w:rsid w:val="00461F39"/>
    <w:rsid w:val="0046264A"/>
    <w:rsid w:val="00462844"/>
    <w:rsid w:val="00462C97"/>
    <w:rsid w:val="00463605"/>
    <w:rsid w:val="00463A16"/>
    <w:rsid w:val="00463C80"/>
    <w:rsid w:val="00463E2C"/>
    <w:rsid w:val="00463F2B"/>
    <w:rsid w:val="00464138"/>
    <w:rsid w:val="0046430C"/>
    <w:rsid w:val="004646ED"/>
    <w:rsid w:val="004649E2"/>
    <w:rsid w:val="00464F32"/>
    <w:rsid w:val="004650C2"/>
    <w:rsid w:val="00465155"/>
    <w:rsid w:val="00465283"/>
    <w:rsid w:val="004655D8"/>
    <w:rsid w:val="00465737"/>
    <w:rsid w:val="00465884"/>
    <w:rsid w:val="00465B6E"/>
    <w:rsid w:val="00465CFE"/>
    <w:rsid w:val="00465E54"/>
    <w:rsid w:val="00466997"/>
    <w:rsid w:val="004677B2"/>
    <w:rsid w:val="00467BC6"/>
    <w:rsid w:val="00467FB8"/>
    <w:rsid w:val="004707BF"/>
    <w:rsid w:val="004707EE"/>
    <w:rsid w:val="00470824"/>
    <w:rsid w:val="0047085D"/>
    <w:rsid w:val="00470EC1"/>
    <w:rsid w:val="00470EFC"/>
    <w:rsid w:val="00471218"/>
    <w:rsid w:val="0047122F"/>
    <w:rsid w:val="004715D8"/>
    <w:rsid w:val="00471A99"/>
    <w:rsid w:val="00471AB5"/>
    <w:rsid w:val="00471B8D"/>
    <w:rsid w:val="00471C72"/>
    <w:rsid w:val="00471DAF"/>
    <w:rsid w:val="00471EC5"/>
    <w:rsid w:val="00472EE7"/>
    <w:rsid w:val="00472EEC"/>
    <w:rsid w:val="0047310A"/>
    <w:rsid w:val="0047342F"/>
    <w:rsid w:val="004734F0"/>
    <w:rsid w:val="004736FF"/>
    <w:rsid w:val="0047372B"/>
    <w:rsid w:val="00473D21"/>
    <w:rsid w:val="00473F27"/>
    <w:rsid w:val="004748B0"/>
    <w:rsid w:val="004749C5"/>
    <w:rsid w:val="00474A0D"/>
    <w:rsid w:val="00474E74"/>
    <w:rsid w:val="0047542D"/>
    <w:rsid w:val="0047661C"/>
    <w:rsid w:val="0047666A"/>
    <w:rsid w:val="004768DA"/>
    <w:rsid w:val="00476A21"/>
    <w:rsid w:val="00476EC7"/>
    <w:rsid w:val="00477E24"/>
    <w:rsid w:val="004804F5"/>
    <w:rsid w:val="00480806"/>
    <w:rsid w:val="00480C76"/>
    <w:rsid w:val="00481210"/>
    <w:rsid w:val="004817CC"/>
    <w:rsid w:val="00481A62"/>
    <w:rsid w:val="00481EE4"/>
    <w:rsid w:val="00481EFE"/>
    <w:rsid w:val="0048236D"/>
    <w:rsid w:val="00482B13"/>
    <w:rsid w:val="004832B0"/>
    <w:rsid w:val="00483422"/>
    <w:rsid w:val="00483469"/>
    <w:rsid w:val="00483A2E"/>
    <w:rsid w:val="00483C4C"/>
    <w:rsid w:val="0048413C"/>
    <w:rsid w:val="004842B8"/>
    <w:rsid w:val="0048491A"/>
    <w:rsid w:val="004851B9"/>
    <w:rsid w:val="004853B6"/>
    <w:rsid w:val="0048553F"/>
    <w:rsid w:val="00485A65"/>
    <w:rsid w:val="00485C1E"/>
    <w:rsid w:val="00485C27"/>
    <w:rsid w:val="00485E6D"/>
    <w:rsid w:val="00485FC4"/>
    <w:rsid w:val="0048684D"/>
    <w:rsid w:val="00487781"/>
    <w:rsid w:val="004878BE"/>
    <w:rsid w:val="00487950"/>
    <w:rsid w:val="00487A40"/>
    <w:rsid w:val="00487DBD"/>
    <w:rsid w:val="00490457"/>
    <w:rsid w:val="004905E4"/>
    <w:rsid w:val="004908CF"/>
    <w:rsid w:val="00490D24"/>
    <w:rsid w:val="00490D7B"/>
    <w:rsid w:val="0049102D"/>
    <w:rsid w:val="00491425"/>
    <w:rsid w:val="004917E0"/>
    <w:rsid w:val="00491C0B"/>
    <w:rsid w:val="00491E62"/>
    <w:rsid w:val="00492069"/>
    <w:rsid w:val="004922EC"/>
    <w:rsid w:val="0049232A"/>
    <w:rsid w:val="00492BEA"/>
    <w:rsid w:val="004930D2"/>
    <w:rsid w:val="00493196"/>
    <w:rsid w:val="00493662"/>
    <w:rsid w:val="00493BD6"/>
    <w:rsid w:val="00493F28"/>
    <w:rsid w:val="004940E1"/>
    <w:rsid w:val="00494588"/>
    <w:rsid w:val="004946AC"/>
    <w:rsid w:val="00494907"/>
    <w:rsid w:val="004951C9"/>
    <w:rsid w:val="00495224"/>
    <w:rsid w:val="00495941"/>
    <w:rsid w:val="00495D36"/>
    <w:rsid w:val="00495FE3"/>
    <w:rsid w:val="00496307"/>
    <w:rsid w:val="00496872"/>
    <w:rsid w:val="00496A54"/>
    <w:rsid w:val="004974E0"/>
    <w:rsid w:val="00497B27"/>
    <w:rsid w:val="00497EA3"/>
    <w:rsid w:val="004A0549"/>
    <w:rsid w:val="004A05A4"/>
    <w:rsid w:val="004A076C"/>
    <w:rsid w:val="004A0AFB"/>
    <w:rsid w:val="004A0CAD"/>
    <w:rsid w:val="004A14FD"/>
    <w:rsid w:val="004A198C"/>
    <w:rsid w:val="004A19D2"/>
    <w:rsid w:val="004A2D7E"/>
    <w:rsid w:val="004A33AC"/>
    <w:rsid w:val="004A383C"/>
    <w:rsid w:val="004A3840"/>
    <w:rsid w:val="004A3850"/>
    <w:rsid w:val="004A3A8F"/>
    <w:rsid w:val="004A3B10"/>
    <w:rsid w:val="004A3B59"/>
    <w:rsid w:val="004A3C1F"/>
    <w:rsid w:val="004A4429"/>
    <w:rsid w:val="004A511C"/>
    <w:rsid w:val="004A5B8A"/>
    <w:rsid w:val="004A5B94"/>
    <w:rsid w:val="004A62BB"/>
    <w:rsid w:val="004A635A"/>
    <w:rsid w:val="004A64A4"/>
    <w:rsid w:val="004A6CFF"/>
    <w:rsid w:val="004A76CF"/>
    <w:rsid w:val="004A7749"/>
    <w:rsid w:val="004A7B4B"/>
    <w:rsid w:val="004A7B6C"/>
    <w:rsid w:val="004A7DFA"/>
    <w:rsid w:val="004B048A"/>
    <w:rsid w:val="004B063E"/>
    <w:rsid w:val="004B0901"/>
    <w:rsid w:val="004B0A43"/>
    <w:rsid w:val="004B0AEF"/>
    <w:rsid w:val="004B0E04"/>
    <w:rsid w:val="004B0E30"/>
    <w:rsid w:val="004B20C9"/>
    <w:rsid w:val="004B21EB"/>
    <w:rsid w:val="004B23A2"/>
    <w:rsid w:val="004B275A"/>
    <w:rsid w:val="004B288E"/>
    <w:rsid w:val="004B2A91"/>
    <w:rsid w:val="004B344C"/>
    <w:rsid w:val="004B34A2"/>
    <w:rsid w:val="004B39A4"/>
    <w:rsid w:val="004B3BCD"/>
    <w:rsid w:val="004B3DA1"/>
    <w:rsid w:val="004B43FF"/>
    <w:rsid w:val="004B4AC6"/>
    <w:rsid w:val="004B4C9F"/>
    <w:rsid w:val="004B4D75"/>
    <w:rsid w:val="004B598F"/>
    <w:rsid w:val="004B5CAF"/>
    <w:rsid w:val="004B5EA2"/>
    <w:rsid w:val="004B64EF"/>
    <w:rsid w:val="004B677F"/>
    <w:rsid w:val="004B70AC"/>
    <w:rsid w:val="004B715E"/>
    <w:rsid w:val="004B72A4"/>
    <w:rsid w:val="004B7335"/>
    <w:rsid w:val="004B7B2E"/>
    <w:rsid w:val="004B7E70"/>
    <w:rsid w:val="004B7F46"/>
    <w:rsid w:val="004C0FD1"/>
    <w:rsid w:val="004C1936"/>
    <w:rsid w:val="004C1972"/>
    <w:rsid w:val="004C1AF7"/>
    <w:rsid w:val="004C1AFE"/>
    <w:rsid w:val="004C1DC3"/>
    <w:rsid w:val="004C2AAC"/>
    <w:rsid w:val="004C2B73"/>
    <w:rsid w:val="004C2D5C"/>
    <w:rsid w:val="004C31EF"/>
    <w:rsid w:val="004C32E5"/>
    <w:rsid w:val="004C37AD"/>
    <w:rsid w:val="004C387C"/>
    <w:rsid w:val="004C3CFB"/>
    <w:rsid w:val="004C412D"/>
    <w:rsid w:val="004C4A60"/>
    <w:rsid w:val="004C4B41"/>
    <w:rsid w:val="004C5661"/>
    <w:rsid w:val="004C5730"/>
    <w:rsid w:val="004C5DD8"/>
    <w:rsid w:val="004C6929"/>
    <w:rsid w:val="004C6D16"/>
    <w:rsid w:val="004C7115"/>
    <w:rsid w:val="004C7515"/>
    <w:rsid w:val="004C75E5"/>
    <w:rsid w:val="004C7DAC"/>
    <w:rsid w:val="004D01A6"/>
    <w:rsid w:val="004D040C"/>
    <w:rsid w:val="004D0580"/>
    <w:rsid w:val="004D1107"/>
    <w:rsid w:val="004D1230"/>
    <w:rsid w:val="004D1458"/>
    <w:rsid w:val="004D1C3F"/>
    <w:rsid w:val="004D1D73"/>
    <w:rsid w:val="004D219C"/>
    <w:rsid w:val="004D23D8"/>
    <w:rsid w:val="004D25E8"/>
    <w:rsid w:val="004D2CB5"/>
    <w:rsid w:val="004D2DDF"/>
    <w:rsid w:val="004D32EE"/>
    <w:rsid w:val="004D37B4"/>
    <w:rsid w:val="004D382C"/>
    <w:rsid w:val="004D41BC"/>
    <w:rsid w:val="004D4834"/>
    <w:rsid w:val="004D4BD9"/>
    <w:rsid w:val="004D4F3B"/>
    <w:rsid w:val="004D5142"/>
    <w:rsid w:val="004D52AA"/>
    <w:rsid w:val="004D575E"/>
    <w:rsid w:val="004D5D0B"/>
    <w:rsid w:val="004D6526"/>
    <w:rsid w:val="004D668A"/>
    <w:rsid w:val="004D67F9"/>
    <w:rsid w:val="004D6875"/>
    <w:rsid w:val="004D6BDF"/>
    <w:rsid w:val="004D6E3D"/>
    <w:rsid w:val="004D71C6"/>
    <w:rsid w:val="004D7457"/>
    <w:rsid w:val="004D7621"/>
    <w:rsid w:val="004D7739"/>
    <w:rsid w:val="004D7BD8"/>
    <w:rsid w:val="004E0D9E"/>
    <w:rsid w:val="004E0DE8"/>
    <w:rsid w:val="004E0E1F"/>
    <w:rsid w:val="004E1356"/>
    <w:rsid w:val="004E13A4"/>
    <w:rsid w:val="004E19D1"/>
    <w:rsid w:val="004E2784"/>
    <w:rsid w:val="004E2A43"/>
    <w:rsid w:val="004E2CF4"/>
    <w:rsid w:val="004E33F7"/>
    <w:rsid w:val="004E3413"/>
    <w:rsid w:val="004E3656"/>
    <w:rsid w:val="004E37A2"/>
    <w:rsid w:val="004E3809"/>
    <w:rsid w:val="004E4416"/>
    <w:rsid w:val="004E4A0C"/>
    <w:rsid w:val="004E4A42"/>
    <w:rsid w:val="004E51F2"/>
    <w:rsid w:val="004E593F"/>
    <w:rsid w:val="004E5F8E"/>
    <w:rsid w:val="004E6633"/>
    <w:rsid w:val="004E7F8F"/>
    <w:rsid w:val="004F0015"/>
    <w:rsid w:val="004F0868"/>
    <w:rsid w:val="004F0D02"/>
    <w:rsid w:val="004F1290"/>
    <w:rsid w:val="004F147B"/>
    <w:rsid w:val="004F156E"/>
    <w:rsid w:val="004F1B25"/>
    <w:rsid w:val="004F1FC3"/>
    <w:rsid w:val="004F2150"/>
    <w:rsid w:val="004F2242"/>
    <w:rsid w:val="004F28E8"/>
    <w:rsid w:val="004F2B94"/>
    <w:rsid w:val="004F2DC7"/>
    <w:rsid w:val="004F2F2A"/>
    <w:rsid w:val="004F3470"/>
    <w:rsid w:val="004F3EB1"/>
    <w:rsid w:val="004F4635"/>
    <w:rsid w:val="004F469E"/>
    <w:rsid w:val="004F4873"/>
    <w:rsid w:val="004F4911"/>
    <w:rsid w:val="004F493A"/>
    <w:rsid w:val="004F50AC"/>
    <w:rsid w:val="004F5503"/>
    <w:rsid w:val="004F59DE"/>
    <w:rsid w:val="004F5E11"/>
    <w:rsid w:val="004F65D4"/>
    <w:rsid w:val="004F6783"/>
    <w:rsid w:val="004F6951"/>
    <w:rsid w:val="004F6BD6"/>
    <w:rsid w:val="004F6E8D"/>
    <w:rsid w:val="004F74F2"/>
    <w:rsid w:val="004F7DEA"/>
    <w:rsid w:val="00500271"/>
    <w:rsid w:val="005003C8"/>
    <w:rsid w:val="00500929"/>
    <w:rsid w:val="00500E36"/>
    <w:rsid w:val="00500EA5"/>
    <w:rsid w:val="00500FC2"/>
    <w:rsid w:val="00501353"/>
    <w:rsid w:val="00501F17"/>
    <w:rsid w:val="0050201B"/>
    <w:rsid w:val="0050210B"/>
    <w:rsid w:val="00502139"/>
    <w:rsid w:val="00503150"/>
    <w:rsid w:val="00503834"/>
    <w:rsid w:val="00503997"/>
    <w:rsid w:val="0050410E"/>
    <w:rsid w:val="00504A07"/>
    <w:rsid w:val="00504AC1"/>
    <w:rsid w:val="00504CC5"/>
    <w:rsid w:val="00504FAB"/>
    <w:rsid w:val="005053A9"/>
    <w:rsid w:val="0050563A"/>
    <w:rsid w:val="005060E4"/>
    <w:rsid w:val="00506173"/>
    <w:rsid w:val="005061FB"/>
    <w:rsid w:val="0050670F"/>
    <w:rsid w:val="005068D6"/>
    <w:rsid w:val="00506E61"/>
    <w:rsid w:val="00506E84"/>
    <w:rsid w:val="0050732C"/>
    <w:rsid w:val="00507522"/>
    <w:rsid w:val="00507528"/>
    <w:rsid w:val="00510B20"/>
    <w:rsid w:val="00510D83"/>
    <w:rsid w:val="005114ED"/>
    <w:rsid w:val="005115F2"/>
    <w:rsid w:val="005116FD"/>
    <w:rsid w:val="00511796"/>
    <w:rsid w:val="00511824"/>
    <w:rsid w:val="00511E89"/>
    <w:rsid w:val="005128C2"/>
    <w:rsid w:val="00513147"/>
    <w:rsid w:val="00513348"/>
    <w:rsid w:val="005136CA"/>
    <w:rsid w:val="00513E42"/>
    <w:rsid w:val="00513F4A"/>
    <w:rsid w:val="005140AA"/>
    <w:rsid w:val="0051476C"/>
    <w:rsid w:val="005148FF"/>
    <w:rsid w:val="00514D95"/>
    <w:rsid w:val="00515083"/>
    <w:rsid w:val="00516570"/>
    <w:rsid w:val="005168DB"/>
    <w:rsid w:val="00516AFB"/>
    <w:rsid w:val="00516D37"/>
    <w:rsid w:val="00516F01"/>
    <w:rsid w:val="0051732E"/>
    <w:rsid w:val="005178DC"/>
    <w:rsid w:val="00517B78"/>
    <w:rsid w:val="00517CA7"/>
    <w:rsid w:val="00517DA2"/>
    <w:rsid w:val="005200FA"/>
    <w:rsid w:val="005203D0"/>
    <w:rsid w:val="00520440"/>
    <w:rsid w:val="00520545"/>
    <w:rsid w:val="00520ED8"/>
    <w:rsid w:val="00521133"/>
    <w:rsid w:val="0052169E"/>
    <w:rsid w:val="00521CB2"/>
    <w:rsid w:val="00521DE5"/>
    <w:rsid w:val="0052207C"/>
    <w:rsid w:val="00522198"/>
    <w:rsid w:val="00522355"/>
    <w:rsid w:val="00522A1C"/>
    <w:rsid w:val="00522C1D"/>
    <w:rsid w:val="005233AB"/>
    <w:rsid w:val="00523724"/>
    <w:rsid w:val="00523806"/>
    <w:rsid w:val="005247DA"/>
    <w:rsid w:val="00524981"/>
    <w:rsid w:val="005252A2"/>
    <w:rsid w:val="0052540E"/>
    <w:rsid w:val="0052543E"/>
    <w:rsid w:val="005264A3"/>
    <w:rsid w:val="0052651E"/>
    <w:rsid w:val="00526650"/>
    <w:rsid w:val="0052675D"/>
    <w:rsid w:val="00526A74"/>
    <w:rsid w:val="00526DD9"/>
    <w:rsid w:val="00526FF1"/>
    <w:rsid w:val="00527232"/>
    <w:rsid w:val="0052777B"/>
    <w:rsid w:val="00530DC3"/>
    <w:rsid w:val="00531460"/>
    <w:rsid w:val="00532315"/>
    <w:rsid w:val="005323CB"/>
    <w:rsid w:val="00532470"/>
    <w:rsid w:val="005324BF"/>
    <w:rsid w:val="005324C3"/>
    <w:rsid w:val="0053293C"/>
    <w:rsid w:val="00532F80"/>
    <w:rsid w:val="00533040"/>
    <w:rsid w:val="00533322"/>
    <w:rsid w:val="00533464"/>
    <w:rsid w:val="005334F7"/>
    <w:rsid w:val="005335FE"/>
    <w:rsid w:val="0053373C"/>
    <w:rsid w:val="005339E3"/>
    <w:rsid w:val="00533AE0"/>
    <w:rsid w:val="00533D7F"/>
    <w:rsid w:val="00533E3F"/>
    <w:rsid w:val="0053467F"/>
    <w:rsid w:val="00534681"/>
    <w:rsid w:val="00534825"/>
    <w:rsid w:val="00534DE4"/>
    <w:rsid w:val="00534E15"/>
    <w:rsid w:val="00534E40"/>
    <w:rsid w:val="00535245"/>
    <w:rsid w:val="0053567D"/>
    <w:rsid w:val="00535D40"/>
    <w:rsid w:val="005366E9"/>
    <w:rsid w:val="00536D00"/>
    <w:rsid w:val="00536D77"/>
    <w:rsid w:val="00536E1D"/>
    <w:rsid w:val="005379EE"/>
    <w:rsid w:val="00537F35"/>
    <w:rsid w:val="0054026D"/>
    <w:rsid w:val="0054028F"/>
    <w:rsid w:val="00540471"/>
    <w:rsid w:val="00540514"/>
    <w:rsid w:val="00540626"/>
    <w:rsid w:val="00540BAA"/>
    <w:rsid w:val="00540E76"/>
    <w:rsid w:val="00540F05"/>
    <w:rsid w:val="00541153"/>
    <w:rsid w:val="0054206A"/>
    <w:rsid w:val="0054211F"/>
    <w:rsid w:val="00542899"/>
    <w:rsid w:val="005429F3"/>
    <w:rsid w:val="00542B83"/>
    <w:rsid w:val="0054319B"/>
    <w:rsid w:val="005434CC"/>
    <w:rsid w:val="005437B3"/>
    <w:rsid w:val="00543EE8"/>
    <w:rsid w:val="00544767"/>
    <w:rsid w:val="0054577B"/>
    <w:rsid w:val="00545945"/>
    <w:rsid w:val="00545FBF"/>
    <w:rsid w:val="00546299"/>
    <w:rsid w:val="00546340"/>
    <w:rsid w:val="005464D6"/>
    <w:rsid w:val="0054680F"/>
    <w:rsid w:val="00546ACC"/>
    <w:rsid w:val="00546CA6"/>
    <w:rsid w:val="00546DE9"/>
    <w:rsid w:val="0054749C"/>
    <w:rsid w:val="00547CE4"/>
    <w:rsid w:val="00547E28"/>
    <w:rsid w:val="005501BF"/>
    <w:rsid w:val="005504D7"/>
    <w:rsid w:val="005506D2"/>
    <w:rsid w:val="005506DA"/>
    <w:rsid w:val="005509FC"/>
    <w:rsid w:val="005519A3"/>
    <w:rsid w:val="005520BD"/>
    <w:rsid w:val="005520C5"/>
    <w:rsid w:val="005524C7"/>
    <w:rsid w:val="005525C7"/>
    <w:rsid w:val="00552711"/>
    <w:rsid w:val="005528C0"/>
    <w:rsid w:val="00552905"/>
    <w:rsid w:val="0055291D"/>
    <w:rsid w:val="005535C5"/>
    <w:rsid w:val="00553618"/>
    <w:rsid w:val="005538B8"/>
    <w:rsid w:val="00553ABB"/>
    <w:rsid w:val="00554445"/>
    <w:rsid w:val="0055475F"/>
    <w:rsid w:val="00554909"/>
    <w:rsid w:val="00555150"/>
    <w:rsid w:val="005551D8"/>
    <w:rsid w:val="0055526E"/>
    <w:rsid w:val="005558B7"/>
    <w:rsid w:val="00555C4C"/>
    <w:rsid w:val="0055764B"/>
    <w:rsid w:val="00557BE9"/>
    <w:rsid w:val="00557BEC"/>
    <w:rsid w:val="00557DFD"/>
    <w:rsid w:val="005603B4"/>
    <w:rsid w:val="005604C1"/>
    <w:rsid w:val="005604CF"/>
    <w:rsid w:val="00560550"/>
    <w:rsid w:val="00560A17"/>
    <w:rsid w:val="00561744"/>
    <w:rsid w:val="00561CBC"/>
    <w:rsid w:val="00562DD2"/>
    <w:rsid w:val="00562FD5"/>
    <w:rsid w:val="00563BE9"/>
    <w:rsid w:val="00563CB6"/>
    <w:rsid w:val="005640B0"/>
    <w:rsid w:val="00564148"/>
    <w:rsid w:val="00564CA4"/>
    <w:rsid w:val="005650DE"/>
    <w:rsid w:val="00565492"/>
    <w:rsid w:val="005657BA"/>
    <w:rsid w:val="005657CC"/>
    <w:rsid w:val="005659CC"/>
    <w:rsid w:val="00565A34"/>
    <w:rsid w:val="0056637B"/>
    <w:rsid w:val="00566A64"/>
    <w:rsid w:val="00566AC5"/>
    <w:rsid w:val="00566BAB"/>
    <w:rsid w:val="00566DF2"/>
    <w:rsid w:val="00567B2C"/>
    <w:rsid w:val="00567C06"/>
    <w:rsid w:val="00567DD7"/>
    <w:rsid w:val="005703D1"/>
    <w:rsid w:val="005703E8"/>
    <w:rsid w:val="00570B9B"/>
    <w:rsid w:val="00570DA5"/>
    <w:rsid w:val="00570DEE"/>
    <w:rsid w:val="00570E1A"/>
    <w:rsid w:val="00571123"/>
    <w:rsid w:val="00571706"/>
    <w:rsid w:val="00571791"/>
    <w:rsid w:val="0057192C"/>
    <w:rsid w:val="00571B02"/>
    <w:rsid w:val="00571C23"/>
    <w:rsid w:val="00571D48"/>
    <w:rsid w:val="00571E97"/>
    <w:rsid w:val="00572144"/>
    <w:rsid w:val="005727D8"/>
    <w:rsid w:val="00572948"/>
    <w:rsid w:val="00572EC2"/>
    <w:rsid w:val="005731C7"/>
    <w:rsid w:val="00573B16"/>
    <w:rsid w:val="00573C11"/>
    <w:rsid w:val="00573CB0"/>
    <w:rsid w:val="0057414C"/>
    <w:rsid w:val="00574EFD"/>
    <w:rsid w:val="0057526C"/>
    <w:rsid w:val="00575F7C"/>
    <w:rsid w:val="005763AB"/>
    <w:rsid w:val="00576440"/>
    <w:rsid w:val="00576756"/>
    <w:rsid w:val="0057702D"/>
    <w:rsid w:val="00577367"/>
    <w:rsid w:val="005775DE"/>
    <w:rsid w:val="00577A34"/>
    <w:rsid w:val="00577EDF"/>
    <w:rsid w:val="005801A5"/>
    <w:rsid w:val="005809D5"/>
    <w:rsid w:val="00580F40"/>
    <w:rsid w:val="00581121"/>
    <w:rsid w:val="00581260"/>
    <w:rsid w:val="00581362"/>
    <w:rsid w:val="0058158B"/>
    <w:rsid w:val="0058173E"/>
    <w:rsid w:val="005818CD"/>
    <w:rsid w:val="00582087"/>
    <w:rsid w:val="00582131"/>
    <w:rsid w:val="00582670"/>
    <w:rsid w:val="00582C83"/>
    <w:rsid w:val="00582E90"/>
    <w:rsid w:val="00582FB1"/>
    <w:rsid w:val="00583041"/>
    <w:rsid w:val="00583149"/>
    <w:rsid w:val="005836CB"/>
    <w:rsid w:val="00583FE1"/>
    <w:rsid w:val="00583FE4"/>
    <w:rsid w:val="00584575"/>
    <w:rsid w:val="005845DC"/>
    <w:rsid w:val="005850E9"/>
    <w:rsid w:val="00585386"/>
    <w:rsid w:val="0058559D"/>
    <w:rsid w:val="00585604"/>
    <w:rsid w:val="00585741"/>
    <w:rsid w:val="005857A7"/>
    <w:rsid w:val="005858C8"/>
    <w:rsid w:val="00585ACE"/>
    <w:rsid w:val="00585B94"/>
    <w:rsid w:val="00585C0B"/>
    <w:rsid w:val="00585DEE"/>
    <w:rsid w:val="00585F66"/>
    <w:rsid w:val="0058618C"/>
    <w:rsid w:val="00586346"/>
    <w:rsid w:val="0058654B"/>
    <w:rsid w:val="00586B62"/>
    <w:rsid w:val="00586C52"/>
    <w:rsid w:val="005874D8"/>
    <w:rsid w:val="005875F5"/>
    <w:rsid w:val="00587653"/>
    <w:rsid w:val="00587EF1"/>
    <w:rsid w:val="00587F73"/>
    <w:rsid w:val="00590124"/>
    <w:rsid w:val="00590170"/>
    <w:rsid w:val="00590314"/>
    <w:rsid w:val="00590472"/>
    <w:rsid w:val="0059083D"/>
    <w:rsid w:val="00590D6E"/>
    <w:rsid w:val="005915DE"/>
    <w:rsid w:val="00591A10"/>
    <w:rsid w:val="00591CDD"/>
    <w:rsid w:val="00591D8C"/>
    <w:rsid w:val="00592725"/>
    <w:rsid w:val="0059352A"/>
    <w:rsid w:val="005939F0"/>
    <w:rsid w:val="00593A9A"/>
    <w:rsid w:val="00593EFF"/>
    <w:rsid w:val="00594A9C"/>
    <w:rsid w:val="00594E0A"/>
    <w:rsid w:val="00594E78"/>
    <w:rsid w:val="0059507E"/>
    <w:rsid w:val="00595C59"/>
    <w:rsid w:val="00595E92"/>
    <w:rsid w:val="005962BC"/>
    <w:rsid w:val="00596694"/>
    <w:rsid w:val="00596D4B"/>
    <w:rsid w:val="0059741C"/>
    <w:rsid w:val="005974BE"/>
    <w:rsid w:val="00597807"/>
    <w:rsid w:val="00597D14"/>
    <w:rsid w:val="005A02E5"/>
    <w:rsid w:val="005A048C"/>
    <w:rsid w:val="005A0822"/>
    <w:rsid w:val="005A0928"/>
    <w:rsid w:val="005A0B19"/>
    <w:rsid w:val="005A0DB3"/>
    <w:rsid w:val="005A0EEF"/>
    <w:rsid w:val="005A1035"/>
    <w:rsid w:val="005A1773"/>
    <w:rsid w:val="005A1D45"/>
    <w:rsid w:val="005A2283"/>
    <w:rsid w:val="005A29EA"/>
    <w:rsid w:val="005A31AE"/>
    <w:rsid w:val="005A33BF"/>
    <w:rsid w:val="005A39D3"/>
    <w:rsid w:val="005A3BF1"/>
    <w:rsid w:val="005A4357"/>
    <w:rsid w:val="005A4682"/>
    <w:rsid w:val="005A4AE6"/>
    <w:rsid w:val="005A4C22"/>
    <w:rsid w:val="005A504D"/>
    <w:rsid w:val="005A55D6"/>
    <w:rsid w:val="005A566A"/>
    <w:rsid w:val="005A57F5"/>
    <w:rsid w:val="005A5DA3"/>
    <w:rsid w:val="005A6A62"/>
    <w:rsid w:val="005A6E6E"/>
    <w:rsid w:val="005A6F08"/>
    <w:rsid w:val="005A6F7F"/>
    <w:rsid w:val="005A744A"/>
    <w:rsid w:val="005A75E0"/>
    <w:rsid w:val="005A7A44"/>
    <w:rsid w:val="005A7FE7"/>
    <w:rsid w:val="005B0122"/>
    <w:rsid w:val="005B04BF"/>
    <w:rsid w:val="005B0647"/>
    <w:rsid w:val="005B0914"/>
    <w:rsid w:val="005B0FAC"/>
    <w:rsid w:val="005B1710"/>
    <w:rsid w:val="005B2385"/>
    <w:rsid w:val="005B23FA"/>
    <w:rsid w:val="005B276A"/>
    <w:rsid w:val="005B29CF"/>
    <w:rsid w:val="005B3CB4"/>
    <w:rsid w:val="005B3E65"/>
    <w:rsid w:val="005B45F6"/>
    <w:rsid w:val="005B460C"/>
    <w:rsid w:val="005B46F4"/>
    <w:rsid w:val="005B48A2"/>
    <w:rsid w:val="005B4BFC"/>
    <w:rsid w:val="005B4ECF"/>
    <w:rsid w:val="005B5305"/>
    <w:rsid w:val="005B5B3A"/>
    <w:rsid w:val="005B5BD6"/>
    <w:rsid w:val="005B657D"/>
    <w:rsid w:val="005B6E85"/>
    <w:rsid w:val="005B6F22"/>
    <w:rsid w:val="005B75E0"/>
    <w:rsid w:val="005B760D"/>
    <w:rsid w:val="005B766A"/>
    <w:rsid w:val="005B7B32"/>
    <w:rsid w:val="005B7BCB"/>
    <w:rsid w:val="005C0266"/>
    <w:rsid w:val="005C05DD"/>
    <w:rsid w:val="005C0606"/>
    <w:rsid w:val="005C16DA"/>
    <w:rsid w:val="005C177D"/>
    <w:rsid w:val="005C1A3D"/>
    <w:rsid w:val="005C20CF"/>
    <w:rsid w:val="005C24B3"/>
    <w:rsid w:val="005C269F"/>
    <w:rsid w:val="005C357D"/>
    <w:rsid w:val="005C409D"/>
    <w:rsid w:val="005C4137"/>
    <w:rsid w:val="005C4230"/>
    <w:rsid w:val="005C430E"/>
    <w:rsid w:val="005C4423"/>
    <w:rsid w:val="005C49B7"/>
    <w:rsid w:val="005C4BCD"/>
    <w:rsid w:val="005C4CFB"/>
    <w:rsid w:val="005C4DF9"/>
    <w:rsid w:val="005C559E"/>
    <w:rsid w:val="005C568F"/>
    <w:rsid w:val="005C57ED"/>
    <w:rsid w:val="005C5F4E"/>
    <w:rsid w:val="005C61A5"/>
    <w:rsid w:val="005C6D16"/>
    <w:rsid w:val="005C7320"/>
    <w:rsid w:val="005C7497"/>
    <w:rsid w:val="005C7DFB"/>
    <w:rsid w:val="005C7EF4"/>
    <w:rsid w:val="005D03A2"/>
    <w:rsid w:val="005D05F6"/>
    <w:rsid w:val="005D0730"/>
    <w:rsid w:val="005D096F"/>
    <w:rsid w:val="005D10B9"/>
    <w:rsid w:val="005D195F"/>
    <w:rsid w:val="005D2014"/>
    <w:rsid w:val="005D2481"/>
    <w:rsid w:val="005D24D7"/>
    <w:rsid w:val="005D270F"/>
    <w:rsid w:val="005D27C4"/>
    <w:rsid w:val="005D2BBD"/>
    <w:rsid w:val="005D2DA6"/>
    <w:rsid w:val="005D3101"/>
    <w:rsid w:val="005D3398"/>
    <w:rsid w:val="005D3CBA"/>
    <w:rsid w:val="005D426A"/>
    <w:rsid w:val="005D4909"/>
    <w:rsid w:val="005D4967"/>
    <w:rsid w:val="005D497C"/>
    <w:rsid w:val="005D4B1A"/>
    <w:rsid w:val="005D4DC1"/>
    <w:rsid w:val="005D4E26"/>
    <w:rsid w:val="005D4EF1"/>
    <w:rsid w:val="005D4F6D"/>
    <w:rsid w:val="005D5C3E"/>
    <w:rsid w:val="005D63F8"/>
    <w:rsid w:val="005D666E"/>
    <w:rsid w:val="005D6C27"/>
    <w:rsid w:val="005D6C9C"/>
    <w:rsid w:val="005D6CA5"/>
    <w:rsid w:val="005D6FD3"/>
    <w:rsid w:val="005D783C"/>
    <w:rsid w:val="005D7931"/>
    <w:rsid w:val="005D7A72"/>
    <w:rsid w:val="005D7B78"/>
    <w:rsid w:val="005D7C5A"/>
    <w:rsid w:val="005D7F1A"/>
    <w:rsid w:val="005E03BB"/>
    <w:rsid w:val="005E0AA7"/>
    <w:rsid w:val="005E0BE6"/>
    <w:rsid w:val="005E0F99"/>
    <w:rsid w:val="005E107E"/>
    <w:rsid w:val="005E1188"/>
    <w:rsid w:val="005E11B7"/>
    <w:rsid w:val="005E1644"/>
    <w:rsid w:val="005E169E"/>
    <w:rsid w:val="005E2284"/>
    <w:rsid w:val="005E2774"/>
    <w:rsid w:val="005E2E31"/>
    <w:rsid w:val="005E3513"/>
    <w:rsid w:val="005E3725"/>
    <w:rsid w:val="005E38C1"/>
    <w:rsid w:val="005E3CAB"/>
    <w:rsid w:val="005E3CF5"/>
    <w:rsid w:val="005E56B3"/>
    <w:rsid w:val="005E56FE"/>
    <w:rsid w:val="005E5821"/>
    <w:rsid w:val="005E5885"/>
    <w:rsid w:val="005E5917"/>
    <w:rsid w:val="005E6434"/>
    <w:rsid w:val="005E644D"/>
    <w:rsid w:val="005E66B7"/>
    <w:rsid w:val="005E6C8D"/>
    <w:rsid w:val="005E6CB5"/>
    <w:rsid w:val="005E7123"/>
    <w:rsid w:val="005E736A"/>
    <w:rsid w:val="005E7898"/>
    <w:rsid w:val="005E7E83"/>
    <w:rsid w:val="005F02AB"/>
    <w:rsid w:val="005F0351"/>
    <w:rsid w:val="005F058D"/>
    <w:rsid w:val="005F0E4C"/>
    <w:rsid w:val="005F0E4F"/>
    <w:rsid w:val="005F0EA8"/>
    <w:rsid w:val="005F119C"/>
    <w:rsid w:val="005F1992"/>
    <w:rsid w:val="005F1E04"/>
    <w:rsid w:val="005F27F7"/>
    <w:rsid w:val="005F281C"/>
    <w:rsid w:val="005F2CAC"/>
    <w:rsid w:val="005F316A"/>
    <w:rsid w:val="005F31BE"/>
    <w:rsid w:val="005F3735"/>
    <w:rsid w:val="005F37D7"/>
    <w:rsid w:val="005F3B3A"/>
    <w:rsid w:val="005F3FBF"/>
    <w:rsid w:val="005F4359"/>
    <w:rsid w:val="005F435E"/>
    <w:rsid w:val="005F4372"/>
    <w:rsid w:val="005F44CB"/>
    <w:rsid w:val="005F4927"/>
    <w:rsid w:val="005F49B2"/>
    <w:rsid w:val="005F4FEA"/>
    <w:rsid w:val="005F5001"/>
    <w:rsid w:val="005F50CB"/>
    <w:rsid w:val="005F58C8"/>
    <w:rsid w:val="005F5AF9"/>
    <w:rsid w:val="005F5C9F"/>
    <w:rsid w:val="005F5E9D"/>
    <w:rsid w:val="005F6164"/>
    <w:rsid w:val="005F627D"/>
    <w:rsid w:val="005F68C1"/>
    <w:rsid w:val="005F6BDC"/>
    <w:rsid w:val="005F6CF9"/>
    <w:rsid w:val="005F7163"/>
    <w:rsid w:val="005F7451"/>
    <w:rsid w:val="005F758C"/>
    <w:rsid w:val="005F790B"/>
    <w:rsid w:val="005F7A9F"/>
    <w:rsid w:val="005F7BA3"/>
    <w:rsid w:val="005F7F5A"/>
    <w:rsid w:val="00600A8F"/>
    <w:rsid w:val="00601CB7"/>
    <w:rsid w:val="00601CF5"/>
    <w:rsid w:val="00601D97"/>
    <w:rsid w:val="006020DA"/>
    <w:rsid w:val="006021F6"/>
    <w:rsid w:val="006022C6"/>
    <w:rsid w:val="006023AA"/>
    <w:rsid w:val="006025EF"/>
    <w:rsid w:val="0060296E"/>
    <w:rsid w:val="00603428"/>
    <w:rsid w:val="00603910"/>
    <w:rsid w:val="006039AE"/>
    <w:rsid w:val="00603EB0"/>
    <w:rsid w:val="006041F6"/>
    <w:rsid w:val="006042F0"/>
    <w:rsid w:val="0060432C"/>
    <w:rsid w:val="006056D3"/>
    <w:rsid w:val="006057A9"/>
    <w:rsid w:val="0060586F"/>
    <w:rsid w:val="006059A2"/>
    <w:rsid w:val="00605D43"/>
    <w:rsid w:val="00605F98"/>
    <w:rsid w:val="0060630D"/>
    <w:rsid w:val="00606A61"/>
    <w:rsid w:val="006073FD"/>
    <w:rsid w:val="00607479"/>
    <w:rsid w:val="006074CB"/>
    <w:rsid w:val="006075F0"/>
    <w:rsid w:val="00607B68"/>
    <w:rsid w:val="006104A3"/>
    <w:rsid w:val="00610548"/>
    <w:rsid w:val="00610718"/>
    <w:rsid w:val="0061071A"/>
    <w:rsid w:val="006114DA"/>
    <w:rsid w:val="006119AC"/>
    <w:rsid w:val="00611CB4"/>
    <w:rsid w:val="00611FF0"/>
    <w:rsid w:val="006121A8"/>
    <w:rsid w:val="0061282C"/>
    <w:rsid w:val="00612958"/>
    <w:rsid w:val="006129DF"/>
    <w:rsid w:val="00612E22"/>
    <w:rsid w:val="0061354D"/>
    <w:rsid w:val="006136D5"/>
    <w:rsid w:val="00613850"/>
    <w:rsid w:val="00613C0B"/>
    <w:rsid w:val="00613C61"/>
    <w:rsid w:val="00614496"/>
    <w:rsid w:val="0061505C"/>
    <w:rsid w:val="006152D5"/>
    <w:rsid w:val="006156BB"/>
    <w:rsid w:val="00615787"/>
    <w:rsid w:val="00615A52"/>
    <w:rsid w:val="00615F4D"/>
    <w:rsid w:val="006163AE"/>
    <w:rsid w:val="0061644A"/>
    <w:rsid w:val="00616F5C"/>
    <w:rsid w:val="0061703C"/>
    <w:rsid w:val="0061707B"/>
    <w:rsid w:val="00617205"/>
    <w:rsid w:val="006173D5"/>
    <w:rsid w:val="006201A7"/>
    <w:rsid w:val="006203E1"/>
    <w:rsid w:val="0062049E"/>
    <w:rsid w:val="00620C72"/>
    <w:rsid w:val="006214C6"/>
    <w:rsid w:val="006215D4"/>
    <w:rsid w:val="006216CF"/>
    <w:rsid w:val="006218CF"/>
    <w:rsid w:val="00621AD8"/>
    <w:rsid w:val="006223D7"/>
    <w:rsid w:val="0062280B"/>
    <w:rsid w:val="0062296E"/>
    <w:rsid w:val="00622CC4"/>
    <w:rsid w:val="006230D5"/>
    <w:rsid w:val="00623542"/>
    <w:rsid w:val="00623D7D"/>
    <w:rsid w:val="00623F39"/>
    <w:rsid w:val="0062462D"/>
    <w:rsid w:val="00624AB8"/>
    <w:rsid w:val="00624DEE"/>
    <w:rsid w:val="00624E93"/>
    <w:rsid w:val="00624F57"/>
    <w:rsid w:val="006253CF"/>
    <w:rsid w:val="006256C0"/>
    <w:rsid w:val="00625C5C"/>
    <w:rsid w:val="006268F4"/>
    <w:rsid w:val="00626CCA"/>
    <w:rsid w:val="00626D53"/>
    <w:rsid w:val="00627057"/>
    <w:rsid w:val="00627408"/>
    <w:rsid w:val="00627849"/>
    <w:rsid w:val="00627960"/>
    <w:rsid w:val="00627F27"/>
    <w:rsid w:val="00627F5B"/>
    <w:rsid w:val="00630073"/>
    <w:rsid w:val="00630137"/>
    <w:rsid w:val="00630233"/>
    <w:rsid w:val="00630273"/>
    <w:rsid w:val="00630A19"/>
    <w:rsid w:val="00630F99"/>
    <w:rsid w:val="00631713"/>
    <w:rsid w:val="0063186D"/>
    <w:rsid w:val="00631A87"/>
    <w:rsid w:val="0063232F"/>
    <w:rsid w:val="00632651"/>
    <w:rsid w:val="00633A8F"/>
    <w:rsid w:val="00633B6D"/>
    <w:rsid w:val="00633E8B"/>
    <w:rsid w:val="00633E94"/>
    <w:rsid w:val="00633F8B"/>
    <w:rsid w:val="0063413E"/>
    <w:rsid w:val="006341C7"/>
    <w:rsid w:val="0063474E"/>
    <w:rsid w:val="00634A77"/>
    <w:rsid w:val="00634E40"/>
    <w:rsid w:val="00634EDF"/>
    <w:rsid w:val="00636001"/>
    <w:rsid w:val="00636012"/>
    <w:rsid w:val="00636022"/>
    <w:rsid w:val="0063651C"/>
    <w:rsid w:val="006366EA"/>
    <w:rsid w:val="00636C48"/>
    <w:rsid w:val="00637471"/>
    <w:rsid w:val="00637F5A"/>
    <w:rsid w:val="0064016B"/>
    <w:rsid w:val="0064055A"/>
    <w:rsid w:val="006407E1"/>
    <w:rsid w:val="006409A1"/>
    <w:rsid w:val="00640C17"/>
    <w:rsid w:val="00640D34"/>
    <w:rsid w:val="00640E10"/>
    <w:rsid w:val="00640F34"/>
    <w:rsid w:val="00640F36"/>
    <w:rsid w:val="006418AB"/>
    <w:rsid w:val="00642336"/>
    <w:rsid w:val="00642619"/>
    <w:rsid w:val="0064266F"/>
    <w:rsid w:val="0064313E"/>
    <w:rsid w:val="00643353"/>
    <w:rsid w:val="006435F4"/>
    <w:rsid w:val="00643E9A"/>
    <w:rsid w:val="00643F1D"/>
    <w:rsid w:val="006441DD"/>
    <w:rsid w:val="006445C1"/>
    <w:rsid w:val="00644A7A"/>
    <w:rsid w:val="00644B66"/>
    <w:rsid w:val="00645312"/>
    <w:rsid w:val="00645DEA"/>
    <w:rsid w:val="00646180"/>
    <w:rsid w:val="0064635F"/>
    <w:rsid w:val="006467C5"/>
    <w:rsid w:val="00646C82"/>
    <w:rsid w:val="00646E14"/>
    <w:rsid w:val="0064734B"/>
    <w:rsid w:val="00647C6B"/>
    <w:rsid w:val="00647DF5"/>
    <w:rsid w:val="0065022A"/>
    <w:rsid w:val="006503C1"/>
    <w:rsid w:val="006504CC"/>
    <w:rsid w:val="00650509"/>
    <w:rsid w:val="00650A27"/>
    <w:rsid w:val="00650E3C"/>
    <w:rsid w:val="00650E68"/>
    <w:rsid w:val="0065122C"/>
    <w:rsid w:val="006519F6"/>
    <w:rsid w:val="00651C7B"/>
    <w:rsid w:val="00652209"/>
    <w:rsid w:val="0065224D"/>
    <w:rsid w:val="006528B8"/>
    <w:rsid w:val="0065301D"/>
    <w:rsid w:val="0065325F"/>
    <w:rsid w:val="00653927"/>
    <w:rsid w:val="0065448A"/>
    <w:rsid w:val="006547DB"/>
    <w:rsid w:val="00654A56"/>
    <w:rsid w:val="006550A5"/>
    <w:rsid w:val="0065516B"/>
    <w:rsid w:val="00655335"/>
    <w:rsid w:val="00655489"/>
    <w:rsid w:val="006558EB"/>
    <w:rsid w:val="00655AC8"/>
    <w:rsid w:val="00655ADD"/>
    <w:rsid w:val="00655BB1"/>
    <w:rsid w:val="00655E13"/>
    <w:rsid w:val="00655F88"/>
    <w:rsid w:val="00656158"/>
    <w:rsid w:val="006562DF"/>
    <w:rsid w:val="006564DC"/>
    <w:rsid w:val="006568DA"/>
    <w:rsid w:val="006569E0"/>
    <w:rsid w:val="00656E0E"/>
    <w:rsid w:val="00656EC6"/>
    <w:rsid w:val="0065741B"/>
    <w:rsid w:val="00657945"/>
    <w:rsid w:val="00657CBE"/>
    <w:rsid w:val="006601E4"/>
    <w:rsid w:val="006602C8"/>
    <w:rsid w:val="006605F7"/>
    <w:rsid w:val="00660BBB"/>
    <w:rsid w:val="0066117A"/>
    <w:rsid w:val="0066170B"/>
    <w:rsid w:val="00661872"/>
    <w:rsid w:val="00661BA2"/>
    <w:rsid w:val="00661E4D"/>
    <w:rsid w:val="00662061"/>
    <w:rsid w:val="00662560"/>
    <w:rsid w:val="006625BF"/>
    <w:rsid w:val="00662678"/>
    <w:rsid w:val="00662827"/>
    <w:rsid w:val="006628A2"/>
    <w:rsid w:val="0066325A"/>
    <w:rsid w:val="0066342E"/>
    <w:rsid w:val="00663D83"/>
    <w:rsid w:val="0066405B"/>
    <w:rsid w:val="00664321"/>
    <w:rsid w:val="0066455F"/>
    <w:rsid w:val="00664C4F"/>
    <w:rsid w:val="00664C58"/>
    <w:rsid w:val="00664F5B"/>
    <w:rsid w:val="006653DA"/>
    <w:rsid w:val="00665448"/>
    <w:rsid w:val="00666245"/>
    <w:rsid w:val="00666C64"/>
    <w:rsid w:val="00666E0B"/>
    <w:rsid w:val="00667152"/>
    <w:rsid w:val="006671C6"/>
    <w:rsid w:val="006673D0"/>
    <w:rsid w:val="0066769C"/>
    <w:rsid w:val="006679EB"/>
    <w:rsid w:val="00667A26"/>
    <w:rsid w:val="00667BAC"/>
    <w:rsid w:val="00670424"/>
    <w:rsid w:val="00671309"/>
    <w:rsid w:val="006714EC"/>
    <w:rsid w:val="00671F1E"/>
    <w:rsid w:val="006720C0"/>
    <w:rsid w:val="00672374"/>
    <w:rsid w:val="006726AD"/>
    <w:rsid w:val="006728A5"/>
    <w:rsid w:val="0067293A"/>
    <w:rsid w:val="00672B2F"/>
    <w:rsid w:val="00672B6C"/>
    <w:rsid w:val="00672F57"/>
    <w:rsid w:val="00673175"/>
    <w:rsid w:val="0067320E"/>
    <w:rsid w:val="0067334B"/>
    <w:rsid w:val="00673806"/>
    <w:rsid w:val="0067383F"/>
    <w:rsid w:val="00673860"/>
    <w:rsid w:val="00673DD5"/>
    <w:rsid w:val="00673F04"/>
    <w:rsid w:val="006741F0"/>
    <w:rsid w:val="00674406"/>
    <w:rsid w:val="00674A1D"/>
    <w:rsid w:val="00674C73"/>
    <w:rsid w:val="00675082"/>
    <w:rsid w:val="0067548A"/>
    <w:rsid w:val="006757FC"/>
    <w:rsid w:val="006760DB"/>
    <w:rsid w:val="0067626D"/>
    <w:rsid w:val="00676543"/>
    <w:rsid w:val="00676A55"/>
    <w:rsid w:val="00676BDF"/>
    <w:rsid w:val="00676F9B"/>
    <w:rsid w:val="0067745C"/>
    <w:rsid w:val="006775B9"/>
    <w:rsid w:val="00677C60"/>
    <w:rsid w:val="006801B2"/>
    <w:rsid w:val="00681272"/>
    <w:rsid w:val="006813BA"/>
    <w:rsid w:val="00681522"/>
    <w:rsid w:val="0068160D"/>
    <w:rsid w:val="0068206C"/>
    <w:rsid w:val="00682128"/>
    <w:rsid w:val="00682454"/>
    <w:rsid w:val="00682D79"/>
    <w:rsid w:val="00683100"/>
    <w:rsid w:val="00683372"/>
    <w:rsid w:val="006837C6"/>
    <w:rsid w:val="0068397E"/>
    <w:rsid w:val="00683A9E"/>
    <w:rsid w:val="00683C67"/>
    <w:rsid w:val="00683D44"/>
    <w:rsid w:val="00683F33"/>
    <w:rsid w:val="00684269"/>
    <w:rsid w:val="006846CD"/>
    <w:rsid w:val="0068488F"/>
    <w:rsid w:val="006849CC"/>
    <w:rsid w:val="00684E10"/>
    <w:rsid w:val="00685196"/>
    <w:rsid w:val="00685772"/>
    <w:rsid w:val="00685EAF"/>
    <w:rsid w:val="006862BB"/>
    <w:rsid w:val="0068638F"/>
    <w:rsid w:val="006864BE"/>
    <w:rsid w:val="0068672B"/>
    <w:rsid w:val="00686A51"/>
    <w:rsid w:val="00686F22"/>
    <w:rsid w:val="00686F62"/>
    <w:rsid w:val="00687933"/>
    <w:rsid w:val="00687B2E"/>
    <w:rsid w:val="00687D4A"/>
    <w:rsid w:val="00690A52"/>
    <w:rsid w:val="00690D29"/>
    <w:rsid w:val="006911F0"/>
    <w:rsid w:val="00691800"/>
    <w:rsid w:val="00691CB5"/>
    <w:rsid w:val="00691CD2"/>
    <w:rsid w:val="00691ECC"/>
    <w:rsid w:val="0069220B"/>
    <w:rsid w:val="006929F3"/>
    <w:rsid w:val="00693335"/>
    <w:rsid w:val="00693496"/>
    <w:rsid w:val="00694058"/>
    <w:rsid w:val="006940A2"/>
    <w:rsid w:val="006940F3"/>
    <w:rsid w:val="006941B5"/>
    <w:rsid w:val="0069427F"/>
    <w:rsid w:val="00694D15"/>
    <w:rsid w:val="00694F63"/>
    <w:rsid w:val="006961CF"/>
    <w:rsid w:val="006961FB"/>
    <w:rsid w:val="006965B5"/>
    <w:rsid w:val="00696789"/>
    <w:rsid w:val="006968F0"/>
    <w:rsid w:val="00696CF9"/>
    <w:rsid w:val="006972AF"/>
    <w:rsid w:val="00697437"/>
    <w:rsid w:val="00697518"/>
    <w:rsid w:val="006976D4"/>
    <w:rsid w:val="00697815"/>
    <w:rsid w:val="00697EDF"/>
    <w:rsid w:val="006A05BE"/>
    <w:rsid w:val="006A0913"/>
    <w:rsid w:val="006A0E5E"/>
    <w:rsid w:val="006A0F87"/>
    <w:rsid w:val="006A117A"/>
    <w:rsid w:val="006A11B7"/>
    <w:rsid w:val="006A125E"/>
    <w:rsid w:val="006A1665"/>
    <w:rsid w:val="006A1B95"/>
    <w:rsid w:val="006A1BC5"/>
    <w:rsid w:val="006A1E52"/>
    <w:rsid w:val="006A2105"/>
    <w:rsid w:val="006A2451"/>
    <w:rsid w:val="006A2774"/>
    <w:rsid w:val="006A2B08"/>
    <w:rsid w:val="006A31D6"/>
    <w:rsid w:val="006A33BB"/>
    <w:rsid w:val="006A355D"/>
    <w:rsid w:val="006A377C"/>
    <w:rsid w:val="006A3CCE"/>
    <w:rsid w:val="006A3E70"/>
    <w:rsid w:val="006A3F20"/>
    <w:rsid w:val="006A40F7"/>
    <w:rsid w:val="006A44D1"/>
    <w:rsid w:val="006A4637"/>
    <w:rsid w:val="006A4B3D"/>
    <w:rsid w:val="006A5263"/>
    <w:rsid w:val="006A527F"/>
    <w:rsid w:val="006A5442"/>
    <w:rsid w:val="006A54A8"/>
    <w:rsid w:val="006A5724"/>
    <w:rsid w:val="006A593F"/>
    <w:rsid w:val="006A5A33"/>
    <w:rsid w:val="006A5BB6"/>
    <w:rsid w:val="006A6557"/>
    <w:rsid w:val="006A6696"/>
    <w:rsid w:val="006A690B"/>
    <w:rsid w:val="006A6C82"/>
    <w:rsid w:val="006A760F"/>
    <w:rsid w:val="006A7818"/>
    <w:rsid w:val="006A7F47"/>
    <w:rsid w:val="006B04A5"/>
    <w:rsid w:val="006B053A"/>
    <w:rsid w:val="006B13E0"/>
    <w:rsid w:val="006B1439"/>
    <w:rsid w:val="006B19E0"/>
    <w:rsid w:val="006B1B12"/>
    <w:rsid w:val="006B1B57"/>
    <w:rsid w:val="006B2314"/>
    <w:rsid w:val="006B2529"/>
    <w:rsid w:val="006B27FD"/>
    <w:rsid w:val="006B329F"/>
    <w:rsid w:val="006B3313"/>
    <w:rsid w:val="006B362A"/>
    <w:rsid w:val="006B37E0"/>
    <w:rsid w:val="006B3D6B"/>
    <w:rsid w:val="006B3E24"/>
    <w:rsid w:val="006B3F53"/>
    <w:rsid w:val="006B43E4"/>
    <w:rsid w:val="006B449A"/>
    <w:rsid w:val="006B4813"/>
    <w:rsid w:val="006B48C4"/>
    <w:rsid w:val="006B4AC0"/>
    <w:rsid w:val="006B4EA7"/>
    <w:rsid w:val="006B4FA7"/>
    <w:rsid w:val="006B558E"/>
    <w:rsid w:val="006B5A38"/>
    <w:rsid w:val="006B5B75"/>
    <w:rsid w:val="006B5F9E"/>
    <w:rsid w:val="006B60C3"/>
    <w:rsid w:val="006B615C"/>
    <w:rsid w:val="006B69E2"/>
    <w:rsid w:val="006B6B6B"/>
    <w:rsid w:val="006B7047"/>
    <w:rsid w:val="006B7DC9"/>
    <w:rsid w:val="006B7F4F"/>
    <w:rsid w:val="006B7FDA"/>
    <w:rsid w:val="006C0390"/>
    <w:rsid w:val="006C079F"/>
    <w:rsid w:val="006C0F40"/>
    <w:rsid w:val="006C1020"/>
    <w:rsid w:val="006C1306"/>
    <w:rsid w:val="006C1430"/>
    <w:rsid w:val="006C157D"/>
    <w:rsid w:val="006C1A3F"/>
    <w:rsid w:val="006C1AAE"/>
    <w:rsid w:val="006C244E"/>
    <w:rsid w:val="006C25A9"/>
    <w:rsid w:val="006C2B98"/>
    <w:rsid w:val="006C2D30"/>
    <w:rsid w:val="006C35E2"/>
    <w:rsid w:val="006C3791"/>
    <w:rsid w:val="006C3990"/>
    <w:rsid w:val="006C39BA"/>
    <w:rsid w:val="006C3AD8"/>
    <w:rsid w:val="006C4240"/>
    <w:rsid w:val="006C463C"/>
    <w:rsid w:val="006C4A63"/>
    <w:rsid w:val="006C4A81"/>
    <w:rsid w:val="006C4B79"/>
    <w:rsid w:val="006C50A2"/>
    <w:rsid w:val="006C5332"/>
    <w:rsid w:val="006C5994"/>
    <w:rsid w:val="006C5A35"/>
    <w:rsid w:val="006C60BD"/>
    <w:rsid w:val="006C6A1B"/>
    <w:rsid w:val="006C6ACF"/>
    <w:rsid w:val="006C6DFC"/>
    <w:rsid w:val="006C715D"/>
    <w:rsid w:val="006C71A8"/>
    <w:rsid w:val="006C721C"/>
    <w:rsid w:val="006C754A"/>
    <w:rsid w:val="006C7868"/>
    <w:rsid w:val="006C787B"/>
    <w:rsid w:val="006C789E"/>
    <w:rsid w:val="006C7A64"/>
    <w:rsid w:val="006C7B2B"/>
    <w:rsid w:val="006D04C4"/>
    <w:rsid w:val="006D0695"/>
    <w:rsid w:val="006D06A8"/>
    <w:rsid w:val="006D0F53"/>
    <w:rsid w:val="006D0F99"/>
    <w:rsid w:val="006D1794"/>
    <w:rsid w:val="006D1B18"/>
    <w:rsid w:val="006D1B98"/>
    <w:rsid w:val="006D1F06"/>
    <w:rsid w:val="006D23EE"/>
    <w:rsid w:val="006D2441"/>
    <w:rsid w:val="006D2575"/>
    <w:rsid w:val="006D25E9"/>
    <w:rsid w:val="006D298A"/>
    <w:rsid w:val="006D2A56"/>
    <w:rsid w:val="006D2ACB"/>
    <w:rsid w:val="006D2D42"/>
    <w:rsid w:val="006D2F27"/>
    <w:rsid w:val="006D33E8"/>
    <w:rsid w:val="006D34AA"/>
    <w:rsid w:val="006D3EAB"/>
    <w:rsid w:val="006D473F"/>
    <w:rsid w:val="006D48BF"/>
    <w:rsid w:val="006D4969"/>
    <w:rsid w:val="006D56A8"/>
    <w:rsid w:val="006D5A49"/>
    <w:rsid w:val="006D66ED"/>
    <w:rsid w:val="006D699A"/>
    <w:rsid w:val="006D6FAF"/>
    <w:rsid w:val="006D75C1"/>
    <w:rsid w:val="006D7A36"/>
    <w:rsid w:val="006E02E7"/>
    <w:rsid w:val="006E059D"/>
    <w:rsid w:val="006E0623"/>
    <w:rsid w:val="006E112D"/>
    <w:rsid w:val="006E1341"/>
    <w:rsid w:val="006E13D8"/>
    <w:rsid w:val="006E15CC"/>
    <w:rsid w:val="006E16CD"/>
    <w:rsid w:val="006E1863"/>
    <w:rsid w:val="006E1F5C"/>
    <w:rsid w:val="006E1F63"/>
    <w:rsid w:val="006E21F6"/>
    <w:rsid w:val="006E2472"/>
    <w:rsid w:val="006E26FA"/>
    <w:rsid w:val="006E27D8"/>
    <w:rsid w:val="006E27DC"/>
    <w:rsid w:val="006E282A"/>
    <w:rsid w:val="006E3BB8"/>
    <w:rsid w:val="006E3CCB"/>
    <w:rsid w:val="006E4553"/>
    <w:rsid w:val="006E470C"/>
    <w:rsid w:val="006E48AE"/>
    <w:rsid w:val="006E494F"/>
    <w:rsid w:val="006E4DEA"/>
    <w:rsid w:val="006E5481"/>
    <w:rsid w:val="006E5863"/>
    <w:rsid w:val="006E5A20"/>
    <w:rsid w:val="006E5BC6"/>
    <w:rsid w:val="006E5C20"/>
    <w:rsid w:val="006E5ED0"/>
    <w:rsid w:val="006E5FCC"/>
    <w:rsid w:val="006E63CF"/>
    <w:rsid w:val="006E68F7"/>
    <w:rsid w:val="006E6CAE"/>
    <w:rsid w:val="006E72C1"/>
    <w:rsid w:val="006E7696"/>
    <w:rsid w:val="006E7A1C"/>
    <w:rsid w:val="006E7B16"/>
    <w:rsid w:val="006E7C77"/>
    <w:rsid w:val="006F066B"/>
    <w:rsid w:val="006F0B16"/>
    <w:rsid w:val="006F0F77"/>
    <w:rsid w:val="006F12F4"/>
    <w:rsid w:val="006F15FA"/>
    <w:rsid w:val="006F1A94"/>
    <w:rsid w:val="006F1C62"/>
    <w:rsid w:val="006F1CC2"/>
    <w:rsid w:val="006F2517"/>
    <w:rsid w:val="006F2674"/>
    <w:rsid w:val="006F2B8D"/>
    <w:rsid w:val="006F2ED6"/>
    <w:rsid w:val="006F2F76"/>
    <w:rsid w:val="006F305D"/>
    <w:rsid w:val="006F3BFE"/>
    <w:rsid w:val="006F42F3"/>
    <w:rsid w:val="006F4320"/>
    <w:rsid w:val="006F4833"/>
    <w:rsid w:val="006F4AB2"/>
    <w:rsid w:val="006F4F81"/>
    <w:rsid w:val="006F5180"/>
    <w:rsid w:val="006F546A"/>
    <w:rsid w:val="006F54B4"/>
    <w:rsid w:val="006F5B04"/>
    <w:rsid w:val="006F5B55"/>
    <w:rsid w:val="006F5FAE"/>
    <w:rsid w:val="006F5FDE"/>
    <w:rsid w:val="006F60B2"/>
    <w:rsid w:val="006F628D"/>
    <w:rsid w:val="006F7222"/>
    <w:rsid w:val="006F74C9"/>
    <w:rsid w:val="006F78F1"/>
    <w:rsid w:val="006F7AF1"/>
    <w:rsid w:val="006F7E8C"/>
    <w:rsid w:val="00700366"/>
    <w:rsid w:val="0070067D"/>
    <w:rsid w:val="007011CE"/>
    <w:rsid w:val="00701579"/>
    <w:rsid w:val="00701A58"/>
    <w:rsid w:val="00701D70"/>
    <w:rsid w:val="007020E2"/>
    <w:rsid w:val="00702343"/>
    <w:rsid w:val="00702A0F"/>
    <w:rsid w:val="00702B92"/>
    <w:rsid w:val="00702BD2"/>
    <w:rsid w:val="00702D9E"/>
    <w:rsid w:val="0070379E"/>
    <w:rsid w:val="00703C14"/>
    <w:rsid w:val="00703FCE"/>
    <w:rsid w:val="0070417D"/>
    <w:rsid w:val="00704EE1"/>
    <w:rsid w:val="0070530A"/>
    <w:rsid w:val="007053BD"/>
    <w:rsid w:val="00705E0C"/>
    <w:rsid w:val="00706115"/>
    <w:rsid w:val="00706459"/>
    <w:rsid w:val="00706521"/>
    <w:rsid w:val="00706528"/>
    <w:rsid w:val="00707391"/>
    <w:rsid w:val="007078FE"/>
    <w:rsid w:val="00707F53"/>
    <w:rsid w:val="00710168"/>
    <w:rsid w:val="0071023D"/>
    <w:rsid w:val="00711DFD"/>
    <w:rsid w:val="007124FD"/>
    <w:rsid w:val="007133F7"/>
    <w:rsid w:val="00713606"/>
    <w:rsid w:val="00713708"/>
    <w:rsid w:val="0071396D"/>
    <w:rsid w:val="00713A40"/>
    <w:rsid w:val="00713D95"/>
    <w:rsid w:val="0071424D"/>
    <w:rsid w:val="007143A7"/>
    <w:rsid w:val="00714517"/>
    <w:rsid w:val="0071486F"/>
    <w:rsid w:val="0071499E"/>
    <w:rsid w:val="00714AB0"/>
    <w:rsid w:val="00715042"/>
    <w:rsid w:val="00715739"/>
    <w:rsid w:val="007157DD"/>
    <w:rsid w:val="00715C88"/>
    <w:rsid w:val="00716D06"/>
    <w:rsid w:val="00716D38"/>
    <w:rsid w:val="00717328"/>
    <w:rsid w:val="00717387"/>
    <w:rsid w:val="00717B9E"/>
    <w:rsid w:val="00717C58"/>
    <w:rsid w:val="00717FD1"/>
    <w:rsid w:val="007201E9"/>
    <w:rsid w:val="007201F5"/>
    <w:rsid w:val="0072055A"/>
    <w:rsid w:val="007206FC"/>
    <w:rsid w:val="00720FB5"/>
    <w:rsid w:val="007210B6"/>
    <w:rsid w:val="00721669"/>
    <w:rsid w:val="007216B7"/>
    <w:rsid w:val="007216DB"/>
    <w:rsid w:val="0072204F"/>
    <w:rsid w:val="00722149"/>
    <w:rsid w:val="007224AC"/>
    <w:rsid w:val="0072267B"/>
    <w:rsid w:val="007227DB"/>
    <w:rsid w:val="0072324C"/>
    <w:rsid w:val="00723954"/>
    <w:rsid w:val="00723C00"/>
    <w:rsid w:val="0072448B"/>
    <w:rsid w:val="0072453F"/>
    <w:rsid w:val="0072454E"/>
    <w:rsid w:val="00725243"/>
    <w:rsid w:val="007252B2"/>
    <w:rsid w:val="007255FD"/>
    <w:rsid w:val="0072575D"/>
    <w:rsid w:val="00725A3F"/>
    <w:rsid w:val="00725AD0"/>
    <w:rsid w:val="00725B57"/>
    <w:rsid w:val="00725F21"/>
    <w:rsid w:val="00726119"/>
    <w:rsid w:val="00726204"/>
    <w:rsid w:val="0072688C"/>
    <w:rsid w:val="00727A27"/>
    <w:rsid w:val="00727C49"/>
    <w:rsid w:val="00727F31"/>
    <w:rsid w:val="00730100"/>
    <w:rsid w:val="0073042D"/>
    <w:rsid w:val="0073043D"/>
    <w:rsid w:val="00730576"/>
    <w:rsid w:val="00730C0E"/>
    <w:rsid w:val="00730F87"/>
    <w:rsid w:val="00731594"/>
    <w:rsid w:val="007315C1"/>
    <w:rsid w:val="00731BE5"/>
    <w:rsid w:val="00731E5D"/>
    <w:rsid w:val="00731FAF"/>
    <w:rsid w:val="00732005"/>
    <w:rsid w:val="007322A0"/>
    <w:rsid w:val="0073242F"/>
    <w:rsid w:val="007324D6"/>
    <w:rsid w:val="00732CF5"/>
    <w:rsid w:val="007333B3"/>
    <w:rsid w:val="00733855"/>
    <w:rsid w:val="00734767"/>
    <w:rsid w:val="00734A24"/>
    <w:rsid w:val="00734DED"/>
    <w:rsid w:val="00734E9C"/>
    <w:rsid w:val="00735058"/>
    <w:rsid w:val="0073548E"/>
    <w:rsid w:val="00735C22"/>
    <w:rsid w:val="007361F9"/>
    <w:rsid w:val="007364D8"/>
    <w:rsid w:val="00736633"/>
    <w:rsid w:val="00737069"/>
    <w:rsid w:val="00737381"/>
    <w:rsid w:val="007373E2"/>
    <w:rsid w:val="00737CBE"/>
    <w:rsid w:val="00737FD0"/>
    <w:rsid w:val="00740545"/>
    <w:rsid w:val="00740646"/>
    <w:rsid w:val="007407B4"/>
    <w:rsid w:val="007409A1"/>
    <w:rsid w:val="00740BD4"/>
    <w:rsid w:val="00740DBE"/>
    <w:rsid w:val="007417A0"/>
    <w:rsid w:val="00741986"/>
    <w:rsid w:val="00741C75"/>
    <w:rsid w:val="00742484"/>
    <w:rsid w:val="00742558"/>
    <w:rsid w:val="00743157"/>
    <w:rsid w:val="00743208"/>
    <w:rsid w:val="007435FC"/>
    <w:rsid w:val="007436FF"/>
    <w:rsid w:val="0074385A"/>
    <w:rsid w:val="00744602"/>
    <w:rsid w:val="007447BC"/>
    <w:rsid w:val="007449C2"/>
    <w:rsid w:val="00744EB4"/>
    <w:rsid w:val="007450D1"/>
    <w:rsid w:val="007451D5"/>
    <w:rsid w:val="007455E9"/>
    <w:rsid w:val="00745A30"/>
    <w:rsid w:val="00745C2B"/>
    <w:rsid w:val="00746072"/>
    <w:rsid w:val="0074618F"/>
    <w:rsid w:val="007463BE"/>
    <w:rsid w:val="00746428"/>
    <w:rsid w:val="00746C2C"/>
    <w:rsid w:val="00746EBF"/>
    <w:rsid w:val="00746FF8"/>
    <w:rsid w:val="0074720C"/>
    <w:rsid w:val="00747392"/>
    <w:rsid w:val="00747832"/>
    <w:rsid w:val="00747AFD"/>
    <w:rsid w:val="00747D22"/>
    <w:rsid w:val="00747D29"/>
    <w:rsid w:val="00747D56"/>
    <w:rsid w:val="00750288"/>
    <w:rsid w:val="007504F3"/>
    <w:rsid w:val="00750881"/>
    <w:rsid w:val="00750AE7"/>
    <w:rsid w:val="00750C30"/>
    <w:rsid w:val="00750DF6"/>
    <w:rsid w:val="00751183"/>
    <w:rsid w:val="007514AB"/>
    <w:rsid w:val="0075180E"/>
    <w:rsid w:val="0075203D"/>
    <w:rsid w:val="00752191"/>
    <w:rsid w:val="007526CC"/>
    <w:rsid w:val="007528A1"/>
    <w:rsid w:val="007530D6"/>
    <w:rsid w:val="00753490"/>
    <w:rsid w:val="0075362C"/>
    <w:rsid w:val="00753BA5"/>
    <w:rsid w:val="007542C0"/>
    <w:rsid w:val="0075435A"/>
    <w:rsid w:val="0075460C"/>
    <w:rsid w:val="007547EB"/>
    <w:rsid w:val="007548FA"/>
    <w:rsid w:val="0075491D"/>
    <w:rsid w:val="00754A0A"/>
    <w:rsid w:val="00754ADB"/>
    <w:rsid w:val="00754BEB"/>
    <w:rsid w:val="0075523D"/>
    <w:rsid w:val="00755473"/>
    <w:rsid w:val="0075562C"/>
    <w:rsid w:val="007557BA"/>
    <w:rsid w:val="007558FE"/>
    <w:rsid w:val="00755B51"/>
    <w:rsid w:val="00755F6B"/>
    <w:rsid w:val="0075600D"/>
    <w:rsid w:val="007560F2"/>
    <w:rsid w:val="0075631A"/>
    <w:rsid w:val="00756EF1"/>
    <w:rsid w:val="00757397"/>
    <w:rsid w:val="0075756E"/>
    <w:rsid w:val="007579A4"/>
    <w:rsid w:val="00757B6A"/>
    <w:rsid w:val="007601DF"/>
    <w:rsid w:val="00760809"/>
    <w:rsid w:val="00760BFC"/>
    <w:rsid w:val="007611B8"/>
    <w:rsid w:val="0076122B"/>
    <w:rsid w:val="007612C8"/>
    <w:rsid w:val="00761BCE"/>
    <w:rsid w:val="00761DD6"/>
    <w:rsid w:val="007621D9"/>
    <w:rsid w:val="0076223A"/>
    <w:rsid w:val="007624CC"/>
    <w:rsid w:val="0076319D"/>
    <w:rsid w:val="00763589"/>
    <w:rsid w:val="00763A95"/>
    <w:rsid w:val="00763C8F"/>
    <w:rsid w:val="00763E3F"/>
    <w:rsid w:val="007641A2"/>
    <w:rsid w:val="00764321"/>
    <w:rsid w:val="0076459C"/>
    <w:rsid w:val="007649E9"/>
    <w:rsid w:val="00764A56"/>
    <w:rsid w:val="00764BB1"/>
    <w:rsid w:val="00764C4C"/>
    <w:rsid w:val="00764E18"/>
    <w:rsid w:val="00765950"/>
    <w:rsid w:val="00766131"/>
    <w:rsid w:val="00766865"/>
    <w:rsid w:val="007668FA"/>
    <w:rsid w:val="00766D60"/>
    <w:rsid w:val="00766F75"/>
    <w:rsid w:val="007672DE"/>
    <w:rsid w:val="00767C82"/>
    <w:rsid w:val="00767C88"/>
    <w:rsid w:val="00767CDF"/>
    <w:rsid w:val="0077007A"/>
    <w:rsid w:val="0077040E"/>
    <w:rsid w:val="007709F9"/>
    <w:rsid w:val="0077119B"/>
    <w:rsid w:val="007711E8"/>
    <w:rsid w:val="007717AC"/>
    <w:rsid w:val="0077188A"/>
    <w:rsid w:val="00771974"/>
    <w:rsid w:val="00771B1E"/>
    <w:rsid w:val="00772053"/>
    <w:rsid w:val="007733D8"/>
    <w:rsid w:val="007734FC"/>
    <w:rsid w:val="00773760"/>
    <w:rsid w:val="0077385A"/>
    <w:rsid w:val="0077396D"/>
    <w:rsid w:val="00773F4C"/>
    <w:rsid w:val="007740CC"/>
    <w:rsid w:val="00774870"/>
    <w:rsid w:val="00774D78"/>
    <w:rsid w:val="00775096"/>
    <w:rsid w:val="00775229"/>
    <w:rsid w:val="00775D85"/>
    <w:rsid w:val="00775D9A"/>
    <w:rsid w:val="00775E29"/>
    <w:rsid w:val="00775E43"/>
    <w:rsid w:val="00776183"/>
    <w:rsid w:val="0077627A"/>
    <w:rsid w:val="00776505"/>
    <w:rsid w:val="0077688F"/>
    <w:rsid w:val="007770AF"/>
    <w:rsid w:val="0077735A"/>
    <w:rsid w:val="0077736C"/>
    <w:rsid w:val="007774E7"/>
    <w:rsid w:val="00777505"/>
    <w:rsid w:val="00777A9D"/>
    <w:rsid w:val="00777DCA"/>
    <w:rsid w:val="0078040D"/>
    <w:rsid w:val="007807FF"/>
    <w:rsid w:val="00780E04"/>
    <w:rsid w:val="00781296"/>
    <w:rsid w:val="007812CD"/>
    <w:rsid w:val="0078132F"/>
    <w:rsid w:val="007813F7"/>
    <w:rsid w:val="00781FB8"/>
    <w:rsid w:val="0078234A"/>
    <w:rsid w:val="00782811"/>
    <w:rsid w:val="00782D94"/>
    <w:rsid w:val="00783192"/>
    <w:rsid w:val="0078330A"/>
    <w:rsid w:val="00784285"/>
    <w:rsid w:val="00784508"/>
    <w:rsid w:val="007845C1"/>
    <w:rsid w:val="0078466D"/>
    <w:rsid w:val="00784798"/>
    <w:rsid w:val="00784866"/>
    <w:rsid w:val="0078487C"/>
    <w:rsid w:val="007859F6"/>
    <w:rsid w:val="00785DB8"/>
    <w:rsid w:val="0078627C"/>
    <w:rsid w:val="0078679C"/>
    <w:rsid w:val="00786916"/>
    <w:rsid w:val="00786C9A"/>
    <w:rsid w:val="00787672"/>
    <w:rsid w:val="007878A7"/>
    <w:rsid w:val="00787BC9"/>
    <w:rsid w:val="00787C1E"/>
    <w:rsid w:val="00787C71"/>
    <w:rsid w:val="00790469"/>
    <w:rsid w:val="007905C4"/>
    <w:rsid w:val="00790CD3"/>
    <w:rsid w:val="00790F02"/>
    <w:rsid w:val="00791164"/>
    <w:rsid w:val="007912EC"/>
    <w:rsid w:val="00791434"/>
    <w:rsid w:val="0079171A"/>
    <w:rsid w:val="00791F25"/>
    <w:rsid w:val="00792034"/>
    <w:rsid w:val="0079229E"/>
    <w:rsid w:val="00792790"/>
    <w:rsid w:val="007927D6"/>
    <w:rsid w:val="00793169"/>
    <w:rsid w:val="007931DF"/>
    <w:rsid w:val="00793500"/>
    <w:rsid w:val="00793EF8"/>
    <w:rsid w:val="00793F22"/>
    <w:rsid w:val="0079414E"/>
    <w:rsid w:val="00794388"/>
    <w:rsid w:val="00794423"/>
    <w:rsid w:val="007955A0"/>
    <w:rsid w:val="0079596F"/>
    <w:rsid w:val="00795FA0"/>
    <w:rsid w:val="0079602C"/>
    <w:rsid w:val="007961FF"/>
    <w:rsid w:val="007964CD"/>
    <w:rsid w:val="0079669E"/>
    <w:rsid w:val="00796768"/>
    <w:rsid w:val="00796AA1"/>
    <w:rsid w:val="00796D5F"/>
    <w:rsid w:val="00796EA9"/>
    <w:rsid w:val="00796EFF"/>
    <w:rsid w:val="0079705D"/>
    <w:rsid w:val="00797277"/>
    <w:rsid w:val="007972E4"/>
    <w:rsid w:val="0079790F"/>
    <w:rsid w:val="00797A4F"/>
    <w:rsid w:val="00797A88"/>
    <w:rsid w:val="00797B1F"/>
    <w:rsid w:val="00797C0A"/>
    <w:rsid w:val="00797D40"/>
    <w:rsid w:val="00797D6A"/>
    <w:rsid w:val="00797FDC"/>
    <w:rsid w:val="00797FE3"/>
    <w:rsid w:val="007A051B"/>
    <w:rsid w:val="007A11CD"/>
    <w:rsid w:val="007A1906"/>
    <w:rsid w:val="007A1A49"/>
    <w:rsid w:val="007A1ABC"/>
    <w:rsid w:val="007A224A"/>
    <w:rsid w:val="007A2262"/>
    <w:rsid w:val="007A22E8"/>
    <w:rsid w:val="007A284B"/>
    <w:rsid w:val="007A2BCE"/>
    <w:rsid w:val="007A3112"/>
    <w:rsid w:val="007A34B1"/>
    <w:rsid w:val="007A355B"/>
    <w:rsid w:val="007A3B0A"/>
    <w:rsid w:val="007A3C81"/>
    <w:rsid w:val="007A3F8B"/>
    <w:rsid w:val="007A43E6"/>
    <w:rsid w:val="007A44E3"/>
    <w:rsid w:val="007A4611"/>
    <w:rsid w:val="007A465D"/>
    <w:rsid w:val="007A4CA1"/>
    <w:rsid w:val="007A52FE"/>
    <w:rsid w:val="007A5496"/>
    <w:rsid w:val="007A5FE4"/>
    <w:rsid w:val="007A6340"/>
    <w:rsid w:val="007A66FF"/>
    <w:rsid w:val="007A6E96"/>
    <w:rsid w:val="007A709C"/>
    <w:rsid w:val="007A7A26"/>
    <w:rsid w:val="007B0068"/>
    <w:rsid w:val="007B01B9"/>
    <w:rsid w:val="007B0404"/>
    <w:rsid w:val="007B04DE"/>
    <w:rsid w:val="007B06C9"/>
    <w:rsid w:val="007B09B6"/>
    <w:rsid w:val="007B0A1E"/>
    <w:rsid w:val="007B11FC"/>
    <w:rsid w:val="007B146E"/>
    <w:rsid w:val="007B17F9"/>
    <w:rsid w:val="007B1B17"/>
    <w:rsid w:val="007B1C47"/>
    <w:rsid w:val="007B21A8"/>
    <w:rsid w:val="007B21CF"/>
    <w:rsid w:val="007B230C"/>
    <w:rsid w:val="007B2621"/>
    <w:rsid w:val="007B276C"/>
    <w:rsid w:val="007B27F2"/>
    <w:rsid w:val="007B29D8"/>
    <w:rsid w:val="007B2C68"/>
    <w:rsid w:val="007B328A"/>
    <w:rsid w:val="007B3581"/>
    <w:rsid w:val="007B3CE7"/>
    <w:rsid w:val="007B3DE5"/>
    <w:rsid w:val="007B3DF5"/>
    <w:rsid w:val="007B440A"/>
    <w:rsid w:val="007B4DBC"/>
    <w:rsid w:val="007B6234"/>
    <w:rsid w:val="007B638D"/>
    <w:rsid w:val="007B6878"/>
    <w:rsid w:val="007B6BA6"/>
    <w:rsid w:val="007B6E77"/>
    <w:rsid w:val="007B6F9E"/>
    <w:rsid w:val="007B71EC"/>
    <w:rsid w:val="007B7D7F"/>
    <w:rsid w:val="007C0BBE"/>
    <w:rsid w:val="007C0C41"/>
    <w:rsid w:val="007C0DE2"/>
    <w:rsid w:val="007C0F08"/>
    <w:rsid w:val="007C1079"/>
    <w:rsid w:val="007C10EE"/>
    <w:rsid w:val="007C137B"/>
    <w:rsid w:val="007C14BE"/>
    <w:rsid w:val="007C1863"/>
    <w:rsid w:val="007C1C61"/>
    <w:rsid w:val="007C229D"/>
    <w:rsid w:val="007C236E"/>
    <w:rsid w:val="007C29D0"/>
    <w:rsid w:val="007C2DE0"/>
    <w:rsid w:val="007C2FD8"/>
    <w:rsid w:val="007C3229"/>
    <w:rsid w:val="007C34B3"/>
    <w:rsid w:val="007C4616"/>
    <w:rsid w:val="007C474F"/>
    <w:rsid w:val="007C4A07"/>
    <w:rsid w:val="007C4BB3"/>
    <w:rsid w:val="007C54C8"/>
    <w:rsid w:val="007C5746"/>
    <w:rsid w:val="007C6062"/>
    <w:rsid w:val="007C66D4"/>
    <w:rsid w:val="007C66FC"/>
    <w:rsid w:val="007C6770"/>
    <w:rsid w:val="007C76C2"/>
    <w:rsid w:val="007C78D8"/>
    <w:rsid w:val="007C7C8D"/>
    <w:rsid w:val="007C7E41"/>
    <w:rsid w:val="007C7F76"/>
    <w:rsid w:val="007D02FF"/>
    <w:rsid w:val="007D0676"/>
    <w:rsid w:val="007D0EDC"/>
    <w:rsid w:val="007D13E7"/>
    <w:rsid w:val="007D156F"/>
    <w:rsid w:val="007D1586"/>
    <w:rsid w:val="007D1661"/>
    <w:rsid w:val="007D1B96"/>
    <w:rsid w:val="007D1D07"/>
    <w:rsid w:val="007D1D50"/>
    <w:rsid w:val="007D1E4D"/>
    <w:rsid w:val="007D282F"/>
    <w:rsid w:val="007D2E12"/>
    <w:rsid w:val="007D360F"/>
    <w:rsid w:val="007D3FCA"/>
    <w:rsid w:val="007D4ED6"/>
    <w:rsid w:val="007D52C4"/>
    <w:rsid w:val="007D5547"/>
    <w:rsid w:val="007D56DF"/>
    <w:rsid w:val="007D593F"/>
    <w:rsid w:val="007D6169"/>
    <w:rsid w:val="007D621D"/>
    <w:rsid w:val="007D673B"/>
    <w:rsid w:val="007D6959"/>
    <w:rsid w:val="007D6F90"/>
    <w:rsid w:val="007D7495"/>
    <w:rsid w:val="007D7C81"/>
    <w:rsid w:val="007D7DD4"/>
    <w:rsid w:val="007D7EDC"/>
    <w:rsid w:val="007E03EF"/>
    <w:rsid w:val="007E0549"/>
    <w:rsid w:val="007E08B3"/>
    <w:rsid w:val="007E09ED"/>
    <w:rsid w:val="007E0D66"/>
    <w:rsid w:val="007E130F"/>
    <w:rsid w:val="007E1653"/>
    <w:rsid w:val="007E1F9E"/>
    <w:rsid w:val="007E2995"/>
    <w:rsid w:val="007E2DF1"/>
    <w:rsid w:val="007E3067"/>
    <w:rsid w:val="007E31C9"/>
    <w:rsid w:val="007E3959"/>
    <w:rsid w:val="007E3A7C"/>
    <w:rsid w:val="007E425F"/>
    <w:rsid w:val="007E44D3"/>
    <w:rsid w:val="007E4600"/>
    <w:rsid w:val="007E4633"/>
    <w:rsid w:val="007E4E11"/>
    <w:rsid w:val="007E551A"/>
    <w:rsid w:val="007E56E2"/>
    <w:rsid w:val="007E67B0"/>
    <w:rsid w:val="007E73E1"/>
    <w:rsid w:val="007F07C6"/>
    <w:rsid w:val="007F08BB"/>
    <w:rsid w:val="007F0F0A"/>
    <w:rsid w:val="007F1234"/>
    <w:rsid w:val="007F17E4"/>
    <w:rsid w:val="007F1D6B"/>
    <w:rsid w:val="007F20C9"/>
    <w:rsid w:val="007F23E8"/>
    <w:rsid w:val="007F2472"/>
    <w:rsid w:val="007F25B1"/>
    <w:rsid w:val="007F28B5"/>
    <w:rsid w:val="007F2B73"/>
    <w:rsid w:val="007F2CE2"/>
    <w:rsid w:val="007F2FCF"/>
    <w:rsid w:val="007F309C"/>
    <w:rsid w:val="007F31DD"/>
    <w:rsid w:val="007F384B"/>
    <w:rsid w:val="007F41CC"/>
    <w:rsid w:val="007F4B39"/>
    <w:rsid w:val="007F4E76"/>
    <w:rsid w:val="007F505E"/>
    <w:rsid w:val="007F50E1"/>
    <w:rsid w:val="007F5447"/>
    <w:rsid w:val="007F547C"/>
    <w:rsid w:val="007F5E7A"/>
    <w:rsid w:val="007F645F"/>
    <w:rsid w:val="007F6AD0"/>
    <w:rsid w:val="007F6BF2"/>
    <w:rsid w:val="007F6C89"/>
    <w:rsid w:val="007F6E71"/>
    <w:rsid w:val="007F7120"/>
    <w:rsid w:val="007F77E6"/>
    <w:rsid w:val="007F7844"/>
    <w:rsid w:val="007F7AD2"/>
    <w:rsid w:val="007F7C03"/>
    <w:rsid w:val="007F7CC0"/>
    <w:rsid w:val="00800446"/>
    <w:rsid w:val="00800B88"/>
    <w:rsid w:val="00800CE3"/>
    <w:rsid w:val="008012B3"/>
    <w:rsid w:val="00801817"/>
    <w:rsid w:val="00801EF4"/>
    <w:rsid w:val="0080200A"/>
    <w:rsid w:val="008024CF"/>
    <w:rsid w:val="00803134"/>
    <w:rsid w:val="00803265"/>
    <w:rsid w:val="008032CF"/>
    <w:rsid w:val="00803315"/>
    <w:rsid w:val="00803647"/>
    <w:rsid w:val="008037DB"/>
    <w:rsid w:val="00803A70"/>
    <w:rsid w:val="00804201"/>
    <w:rsid w:val="00804642"/>
    <w:rsid w:val="00804EDE"/>
    <w:rsid w:val="008050BA"/>
    <w:rsid w:val="008053F0"/>
    <w:rsid w:val="0080560D"/>
    <w:rsid w:val="00805734"/>
    <w:rsid w:val="0080575E"/>
    <w:rsid w:val="00805803"/>
    <w:rsid w:val="00805D59"/>
    <w:rsid w:val="00805DA5"/>
    <w:rsid w:val="008060D7"/>
    <w:rsid w:val="008061B7"/>
    <w:rsid w:val="008066DF"/>
    <w:rsid w:val="00806794"/>
    <w:rsid w:val="00806AD9"/>
    <w:rsid w:val="0080704C"/>
    <w:rsid w:val="0080777F"/>
    <w:rsid w:val="00807C50"/>
    <w:rsid w:val="00807FC4"/>
    <w:rsid w:val="00810807"/>
    <w:rsid w:val="00810927"/>
    <w:rsid w:val="00810955"/>
    <w:rsid w:val="00810D9C"/>
    <w:rsid w:val="00810E8B"/>
    <w:rsid w:val="00811449"/>
    <w:rsid w:val="00811726"/>
    <w:rsid w:val="00811742"/>
    <w:rsid w:val="00811976"/>
    <w:rsid w:val="0081250A"/>
    <w:rsid w:val="00812A5A"/>
    <w:rsid w:val="00812CD7"/>
    <w:rsid w:val="00812D1D"/>
    <w:rsid w:val="008133F5"/>
    <w:rsid w:val="008134EF"/>
    <w:rsid w:val="00813A92"/>
    <w:rsid w:val="00813D55"/>
    <w:rsid w:val="00814745"/>
    <w:rsid w:val="008149F3"/>
    <w:rsid w:val="00814E49"/>
    <w:rsid w:val="0081527E"/>
    <w:rsid w:val="00815B49"/>
    <w:rsid w:val="00815CF8"/>
    <w:rsid w:val="00816709"/>
    <w:rsid w:val="008168A0"/>
    <w:rsid w:val="00817277"/>
    <w:rsid w:val="00817898"/>
    <w:rsid w:val="00817CA7"/>
    <w:rsid w:val="00820301"/>
    <w:rsid w:val="008205EE"/>
    <w:rsid w:val="00820934"/>
    <w:rsid w:val="00820A8F"/>
    <w:rsid w:val="00820BC1"/>
    <w:rsid w:val="00820E0E"/>
    <w:rsid w:val="0082162B"/>
    <w:rsid w:val="00821A0A"/>
    <w:rsid w:val="00821B1D"/>
    <w:rsid w:val="008227DA"/>
    <w:rsid w:val="008229B7"/>
    <w:rsid w:val="00822B6A"/>
    <w:rsid w:val="0082310F"/>
    <w:rsid w:val="008234E3"/>
    <w:rsid w:val="008238A4"/>
    <w:rsid w:val="00823965"/>
    <w:rsid w:val="00823B46"/>
    <w:rsid w:val="0082438A"/>
    <w:rsid w:val="008243BC"/>
    <w:rsid w:val="008245DD"/>
    <w:rsid w:val="00824608"/>
    <w:rsid w:val="0082467F"/>
    <w:rsid w:val="00824978"/>
    <w:rsid w:val="00824FA3"/>
    <w:rsid w:val="008252F8"/>
    <w:rsid w:val="0082574A"/>
    <w:rsid w:val="00825912"/>
    <w:rsid w:val="00825D44"/>
    <w:rsid w:val="00825D5C"/>
    <w:rsid w:val="00825FA6"/>
    <w:rsid w:val="008261A3"/>
    <w:rsid w:val="00826AA5"/>
    <w:rsid w:val="00826B54"/>
    <w:rsid w:val="00826E65"/>
    <w:rsid w:val="00826E93"/>
    <w:rsid w:val="008272CD"/>
    <w:rsid w:val="0082741B"/>
    <w:rsid w:val="008275FB"/>
    <w:rsid w:val="00827612"/>
    <w:rsid w:val="00827642"/>
    <w:rsid w:val="00827814"/>
    <w:rsid w:val="00827AA4"/>
    <w:rsid w:val="00827AD9"/>
    <w:rsid w:val="0083007D"/>
    <w:rsid w:val="008302CA"/>
    <w:rsid w:val="008304D3"/>
    <w:rsid w:val="008307C1"/>
    <w:rsid w:val="008307DC"/>
    <w:rsid w:val="00830AA3"/>
    <w:rsid w:val="0083130C"/>
    <w:rsid w:val="00831403"/>
    <w:rsid w:val="008315AC"/>
    <w:rsid w:val="0083165E"/>
    <w:rsid w:val="00831A03"/>
    <w:rsid w:val="00831CCF"/>
    <w:rsid w:val="008324B5"/>
    <w:rsid w:val="008324BB"/>
    <w:rsid w:val="00832BDA"/>
    <w:rsid w:val="00832BDE"/>
    <w:rsid w:val="00833562"/>
    <w:rsid w:val="00834094"/>
    <w:rsid w:val="0083417D"/>
    <w:rsid w:val="008347E2"/>
    <w:rsid w:val="00834826"/>
    <w:rsid w:val="00834837"/>
    <w:rsid w:val="00834D31"/>
    <w:rsid w:val="0083514F"/>
    <w:rsid w:val="00835227"/>
    <w:rsid w:val="00835288"/>
    <w:rsid w:val="00835321"/>
    <w:rsid w:val="008353A1"/>
    <w:rsid w:val="008359AD"/>
    <w:rsid w:val="00835A60"/>
    <w:rsid w:val="00835F53"/>
    <w:rsid w:val="00836816"/>
    <w:rsid w:val="008368F4"/>
    <w:rsid w:val="008369F1"/>
    <w:rsid w:val="00836F35"/>
    <w:rsid w:val="008372D9"/>
    <w:rsid w:val="00837C4B"/>
    <w:rsid w:val="00837D69"/>
    <w:rsid w:val="00837F72"/>
    <w:rsid w:val="00840C92"/>
    <w:rsid w:val="00841546"/>
    <w:rsid w:val="0084163C"/>
    <w:rsid w:val="00841B7E"/>
    <w:rsid w:val="008420A2"/>
    <w:rsid w:val="008422A0"/>
    <w:rsid w:val="00842AF9"/>
    <w:rsid w:val="00842BA7"/>
    <w:rsid w:val="00842C1B"/>
    <w:rsid w:val="00842E11"/>
    <w:rsid w:val="00842E16"/>
    <w:rsid w:val="00842E43"/>
    <w:rsid w:val="0084352E"/>
    <w:rsid w:val="008443C1"/>
    <w:rsid w:val="008446D7"/>
    <w:rsid w:val="0084479F"/>
    <w:rsid w:val="00844D78"/>
    <w:rsid w:val="00845519"/>
    <w:rsid w:val="008457BA"/>
    <w:rsid w:val="008465FA"/>
    <w:rsid w:val="00846651"/>
    <w:rsid w:val="00846671"/>
    <w:rsid w:val="00846A99"/>
    <w:rsid w:val="0084736F"/>
    <w:rsid w:val="00847376"/>
    <w:rsid w:val="0084773C"/>
    <w:rsid w:val="008479D9"/>
    <w:rsid w:val="00847EAF"/>
    <w:rsid w:val="0085045F"/>
    <w:rsid w:val="0085047D"/>
    <w:rsid w:val="008508E0"/>
    <w:rsid w:val="00850D84"/>
    <w:rsid w:val="00851012"/>
    <w:rsid w:val="008515BD"/>
    <w:rsid w:val="00851972"/>
    <w:rsid w:val="008519DC"/>
    <w:rsid w:val="00851A75"/>
    <w:rsid w:val="00851B1C"/>
    <w:rsid w:val="00851C17"/>
    <w:rsid w:val="00851C51"/>
    <w:rsid w:val="00851C9B"/>
    <w:rsid w:val="0085206A"/>
    <w:rsid w:val="00852352"/>
    <w:rsid w:val="0085253C"/>
    <w:rsid w:val="008525C8"/>
    <w:rsid w:val="008525FA"/>
    <w:rsid w:val="0085284A"/>
    <w:rsid w:val="00852E97"/>
    <w:rsid w:val="008531C8"/>
    <w:rsid w:val="008538D2"/>
    <w:rsid w:val="008541AC"/>
    <w:rsid w:val="008549A4"/>
    <w:rsid w:val="00854E4A"/>
    <w:rsid w:val="00855336"/>
    <w:rsid w:val="008554A9"/>
    <w:rsid w:val="008558C9"/>
    <w:rsid w:val="00855D2E"/>
    <w:rsid w:val="00855D84"/>
    <w:rsid w:val="00856190"/>
    <w:rsid w:val="00856879"/>
    <w:rsid w:val="00857008"/>
    <w:rsid w:val="00857056"/>
    <w:rsid w:val="008570F7"/>
    <w:rsid w:val="008571ED"/>
    <w:rsid w:val="00857ACB"/>
    <w:rsid w:val="00857CB4"/>
    <w:rsid w:val="00860601"/>
    <w:rsid w:val="00860BC5"/>
    <w:rsid w:val="00860EDB"/>
    <w:rsid w:val="008610B2"/>
    <w:rsid w:val="0086145E"/>
    <w:rsid w:val="0086193D"/>
    <w:rsid w:val="00861AE6"/>
    <w:rsid w:val="00861BA1"/>
    <w:rsid w:val="00861BE6"/>
    <w:rsid w:val="00861F5C"/>
    <w:rsid w:val="0086211E"/>
    <w:rsid w:val="008632B1"/>
    <w:rsid w:val="00863304"/>
    <w:rsid w:val="0086340E"/>
    <w:rsid w:val="00863974"/>
    <w:rsid w:val="00863EF5"/>
    <w:rsid w:val="00863FF7"/>
    <w:rsid w:val="00864008"/>
    <w:rsid w:val="00864329"/>
    <w:rsid w:val="008645C3"/>
    <w:rsid w:val="0086493D"/>
    <w:rsid w:val="00864B16"/>
    <w:rsid w:val="00864BEA"/>
    <w:rsid w:val="00864D0E"/>
    <w:rsid w:val="0086511A"/>
    <w:rsid w:val="0086546C"/>
    <w:rsid w:val="00865490"/>
    <w:rsid w:val="00865E2C"/>
    <w:rsid w:val="008662B0"/>
    <w:rsid w:val="0086682B"/>
    <w:rsid w:val="00866A04"/>
    <w:rsid w:val="00866E9B"/>
    <w:rsid w:val="0086719A"/>
    <w:rsid w:val="008675EF"/>
    <w:rsid w:val="008707B3"/>
    <w:rsid w:val="00870D57"/>
    <w:rsid w:val="00870F1A"/>
    <w:rsid w:val="00870F3F"/>
    <w:rsid w:val="0087102B"/>
    <w:rsid w:val="00871263"/>
    <w:rsid w:val="008714D4"/>
    <w:rsid w:val="008715C2"/>
    <w:rsid w:val="00871A4F"/>
    <w:rsid w:val="00871B95"/>
    <w:rsid w:val="00871CBD"/>
    <w:rsid w:val="00871E7C"/>
    <w:rsid w:val="00872166"/>
    <w:rsid w:val="00872295"/>
    <w:rsid w:val="008722C1"/>
    <w:rsid w:val="008722C9"/>
    <w:rsid w:val="008723DD"/>
    <w:rsid w:val="008724A2"/>
    <w:rsid w:val="00872BF6"/>
    <w:rsid w:val="00872D8D"/>
    <w:rsid w:val="008735DF"/>
    <w:rsid w:val="0087361E"/>
    <w:rsid w:val="0087394F"/>
    <w:rsid w:val="0087399F"/>
    <w:rsid w:val="00873E29"/>
    <w:rsid w:val="0087407B"/>
    <w:rsid w:val="00874688"/>
    <w:rsid w:val="00874A8D"/>
    <w:rsid w:val="00874D83"/>
    <w:rsid w:val="00875068"/>
    <w:rsid w:val="0087574A"/>
    <w:rsid w:val="00875A7B"/>
    <w:rsid w:val="00875B6B"/>
    <w:rsid w:val="00875B78"/>
    <w:rsid w:val="00875C61"/>
    <w:rsid w:val="00875C97"/>
    <w:rsid w:val="00875EEA"/>
    <w:rsid w:val="008761B8"/>
    <w:rsid w:val="00876492"/>
    <w:rsid w:val="00876692"/>
    <w:rsid w:val="00876847"/>
    <w:rsid w:val="00876CB5"/>
    <w:rsid w:val="00876E45"/>
    <w:rsid w:val="00877166"/>
    <w:rsid w:val="00877431"/>
    <w:rsid w:val="00877B96"/>
    <w:rsid w:val="00877C8B"/>
    <w:rsid w:val="00877DDF"/>
    <w:rsid w:val="00877F8E"/>
    <w:rsid w:val="00880409"/>
    <w:rsid w:val="008805C1"/>
    <w:rsid w:val="008805EB"/>
    <w:rsid w:val="00880675"/>
    <w:rsid w:val="0088144B"/>
    <w:rsid w:val="00881641"/>
    <w:rsid w:val="0088172E"/>
    <w:rsid w:val="00881801"/>
    <w:rsid w:val="008818D9"/>
    <w:rsid w:val="00881D8D"/>
    <w:rsid w:val="00882A90"/>
    <w:rsid w:val="00882E03"/>
    <w:rsid w:val="00883078"/>
    <w:rsid w:val="00883339"/>
    <w:rsid w:val="00883B34"/>
    <w:rsid w:val="00883C50"/>
    <w:rsid w:val="00883E3B"/>
    <w:rsid w:val="00884633"/>
    <w:rsid w:val="00885145"/>
    <w:rsid w:val="008862DD"/>
    <w:rsid w:val="008863B8"/>
    <w:rsid w:val="0088649D"/>
    <w:rsid w:val="00886CCE"/>
    <w:rsid w:val="00887105"/>
    <w:rsid w:val="0088728F"/>
    <w:rsid w:val="00887A4F"/>
    <w:rsid w:val="0089053F"/>
    <w:rsid w:val="00890A1A"/>
    <w:rsid w:val="00890EE2"/>
    <w:rsid w:val="0089109A"/>
    <w:rsid w:val="00891395"/>
    <w:rsid w:val="008917B6"/>
    <w:rsid w:val="008924E7"/>
    <w:rsid w:val="00892D19"/>
    <w:rsid w:val="00892E52"/>
    <w:rsid w:val="0089361F"/>
    <w:rsid w:val="00894076"/>
    <w:rsid w:val="0089412B"/>
    <w:rsid w:val="008949B1"/>
    <w:rsid w:val="00894A6E"/>
    <w:rsid w:val="00894D0D"/>
    <w:rsid w:val="00895069"/>
    <w:rsid w:val="008955BA"/>
    <w:rsid w:val="00895827"/>
    <w:rsid w:val="00895BF0"/>
    <w:rsid w:val="008966C0"/>
    <w:rsid w:val="0089713A"/>
    <w:rsid w:val="0089723B"/>
    <w:rsid w:val="008975BD"/>
    <w:rsid w:val="00897982"/>
    <w:rsid w:val="008A05A4"/>
    <w:rsid w:val="008A0CD1"/>
    <w:rsid w:val="008A0E93"/>
    <w:rsid w:val="008A1412"/>
    <w:rsid w:val="008A1A8E"/>
    <w:rsid w:val="008A1BA0"/>
    <w:rsid w:val="008A1E39"/>
    <w:rsid w:val="008A24E1"/>
    <w:rsid w:val="008A299E"/>
    <w:rsid w:val="008A2B4A"/>
    <w:rsid w:val="008A30A8"/>
    <w:rsid w:val="008A3270"/>
    <w:rsid w:val="008A369F"/>
    <w:rsid w:val="008A3B27"/>
    <w:rsid w:val="008A3BE0"/>
    <w:rsid w:val="008A3C0E"/>
    <w:rsid w:val="008A3C52"/>
    <w:rsid w:val="008A3CEC"/>
    <w:rsid w:val="008A437E"/>
    <w:rsid w:val="008A4630"/>
    <w:rsid w:val="008A4C8E"/>
    <w:rsid w:val="008A5234"/>
    <w:rsid w:val="008A55FE"/>
    <w:rsid w:val="008A56D6"/>
    <w:rsid w:val="008A57E3"/>
    <w:rsid w:val="008A5C14"/>
    <w:rsid w:val="008A5E99"/>
    <w:rsid w:val="008A61EB"/>
    <w:rsid w:val="008A64A5"/>
    <w:rsid w:val="008A654E"/>
    <w:rsid w:val="008A6E6D"/>
    <w:rsid w:val="008A7501"/>
    <w:rsid w:val="008A761D"/>
    <w:rsid w:val="008A7ED0"/>
    <w:rsid w:val="008B05CE"/>
    <w:rsid w:val="008B08F8"/>
    <w:rsid w:val="008B0D72"/>
    <w:rsid w:val="008B0DCC"/>
    <w:rsid w:val="008B0EE0"/>
    <w:rsid w:val="008B1361"/>
    <w:rsid w:val="008B13D6"/>
    <w:rsid w:val="008B13D7"/>
    <w:rsid w:val="008B14DA"/>
    <w:rsid w:val="008B1D22"/>
    <w:rsid w:val="008B1DBD"/>
    <w:rsid w:val="008B1F7D"/>
    <w:rsid w:val="008B22FB"/>
    <w:rsid w:val="008B2486"/>
    <w:rsid w:val="008B25E6"/>
    <w:rsid w:val="008B25F4"/>
    <w:rsid w:val="008B298B"/>
    <w:rsid w:val="008B2ADB"/>
    <w:rsid w:val="008B3472"/>
    <w:rsid w:val="008B3738"/>
    <w:rsid w:val="008B4B18"/>
    <w:rsid w:val="008B51AE"/>
    <w:rsid w:val="008B5643"/>
    <w:rsid w:val="008B5784"/>
    <w:rsid w:val="008B57BE"/>
    <w:rsid w:val="008B58A2"/>
    <w:rsid w:val="008B5A7C"/>
    <w:rsid w:val="008B5BB8"/>
    <w:rsid w:val="008B6420"/>
    <w:rsid w:val="008B6886"/>
    <w:rsid w:val="008B6899"/>
    <w:rsid w:val="008B6B7C"/>
    <w:rsid w:val="008B713D"/>
    <w:rsid w:val="008B73D7"/>
    <w:rsid w:val="008B7623"/>
    <w:rsid w:val="008B7846"/>
    <w:rsid w:val="008B7E24"/>
    <w:rsid w:val="008B7FCA"/>
    <w:rsid w:val="008C06F2"/>
    <w:rsid w:val="008C0A0C"/>
    <w:rsid w:val="008C0AE7"/>
    <w:rsid w:val="008C0FCE"/>
    <w:rsid w:val="008C1151"/>
    <w:rsid w:val="008C1339"/>
    <w:rsid w:val="008C1904"/>
    <w:rsid w:val="008C1C9A"/>
    <w:rsid w:val="008C1EA4"/>
    <w:rsid w:val="008C22A0"/>
    <w:rsid w:val="008C2D56"/>
    <w:rsid w:val="008C390D"/>
    <w:rsid w:val="008C4C5A"/>
    <w:rsid w:val="008C4D81"/>
    <w:rsid w:val="008C5B20"/>
    <w:rsid w:val="008C67BF"/>
    <w:rsid w:val="008C699C"/>
    <w:rsid w:val="008C6B86"/>
    <w:rsid w:val="008C72F6"/>
    <w:rsid w:val="008C7AB0"/>
    <w:rsid w:val="008C7CC4"/>
    <w:rsid w:val="008C7D1E"/>
    <w:rsid w:val="008D0556"/>
    <w:rsid w:val="008D0C5C"/>
    <w:rsid w:val="008D0E49"/>
    <w:rsid w:val="008D122E"/>
    <w:rsid w:val="008D1784"/>
    <w:rsid w:val="008D1D5C"/>
    <w:rsid w:val="008D2101"/>
    <w:rsid w:val="008D21BC"/>
    <w:rsid w:val="008D25AC"/>
    <w:rsid w:val="008D260B"/>
    <w:rsid w:val="008D32E6"/>
    <w:rsid w:val="008D3678"/>
    <w:rsid w:val="008D3720"/>
    <w:rsid w:val="008D3C28"/>
    <w:rsid w:val="008D3F31"/>
    <w:rsid w:val="008D424E"/>
    <w:rsid w:val="008D464F"/>
    <w:rsid w:val="008D4E5D"/>
    <w:rsid w:val="008D510D"/>
    <w:rsid w:val="008D53C9"/>
    <w:rsid w:val="008D5517"/>
    <w:rsid w:val="008D5D01"/>
    <w:rsid w:val="008D66DE"/>
    <w:rsid w:val="008D6A83"/>
    <w:rsid w:val="008D6BC9"/>
    <w:rsid w:val="008D6E58"/>
    <w:rsid w:val="008D6EBB"/>
    <w:rsid w:val="008D6F38"/>
    <w:rsid w:val="008D719B"/>
    <w:rsid w:val="008D74B8"/>
    <w:rsid w:val="008D76DB"/>
    <w:rsid w:val="008D7A3D"/>
    <w:rsid w:val="008D7B70"/>
    <w:rsid w:val="008D7DF7"/>
    <w:rsid w:val="008E09AA"/>
    <w:rsid w:val="008E0C42"/>
    <w:rsid w:val="008E0EDC"/>
    <w:rsid w:val="008E14C5"/>
    <w:rsid w:val="008E177F"/>
    <w:rsid w:val="008E197C"/>
    <w:rsid w:val="008E1D2A"/>
    <w:rsid w:val="008E2188"/>
    <w:rsid w:val="008E242F"/>
    <w:rsid w:val="008E2C62"/>
    <w:rsid w:val="008E2E03"/>
    <w:rsid w:val="008E395F"/>
    <w:rsid w:val="008E3AAE"/>
    <w:rsid w:val="008E4047"/>
    <w:rsid w:val="008E4704"/>
    <w:rsid w:val="008E4E1D"/>
    <w:rsid w:val="008E520E"/>
    <w:rsid w:val="008E53D9"/>
    <w:rsid w:val="008E5414"/>
    <w:rsid w:val="008E559F"/>
    <w:rsid w:val="008E56E4"/>
    <w:rsid w:val="008E5812"/>
    <w:rsid w:val="008E5E9E"/>
    <w:rsid w:val="008E61A0"/>
    <w:rsid w:val="008E6A40"/>
    <w:rsid w:val="008E6D33"/>
    <w:rsid w:val="008E7211"/>
    <w:rsid w:val="008E73DA"/>
    <w:rsid w:val="008E74F4"/>
    <w:rsid w:val="008E7A4F"/>
    <w:rsid w:val="008E7E94"/>
    <w:rsid w:val="008E7F62"/>
    <w:rsid w:val="008F054E"/>
    <w:rsid w:val="008F071A"/>
    <w:rsid w:val="008F07CD"/>
    <w:rsid w:val="008F1024"/>
    <w:rsid w:val="008F1588"/>
    <w:rsid w:val="008F15CD"/>
    <w:rsid w:val="008F1EE8"/>
    <w:rsid w:val="008F2373"/>
    <w:rsid w:val="008F23AF"/>
    <w:rsid w:val="008F23E6"/>
    <w:rsid w:val="008F2463"/>
    <w:rsid w:val="008F280F"/>
    <w:rsid w:val="008F2A3E"/>
    <w:rsid w:val="008F2AE4"/>
    <w:rsid w:val="008F2C5F"/>
    <w:rsid w:val="008F2CCC"/>
    <w:rsid w:val="008F2D31"/>
    <w:rsid w:val="008F2EB9"/>
    <w:rsid w:val="008F34A7"/>
    <w:rsid w:val="008F35AA"/>
    <w:rsid w:val="008F36A3"/>
    <w:rsid w:val="008F3880"/>
    <w:rsid w:val="008F3C10"/>
    <w:rsid w:val="008F3CCB"/>
    <w:rsid w:val="008F3E53"/>
    <w:rsid w:val="008F445C"/>
    <w:rsid w:val="008F4595"/>
    <w:rsid w:val="008F45E7"/>
    <w:rsid w:val="008F4B0B"/>
    <w:rsid w:val="008F4CF4"/>
    <w:rsid w:val="008F4D1A"/>
    <w:rsid w:val="008F4E37"/>
    <w:rsid w:val="008F4F71"/>
    <w:rsid w:val="008F4F88"/>
    <w:rsid w:val="008F514C"/>
    <w:rsid w:val="008F565D"/>
    <w:rsid w:val="008F5989"/>
    <w:rsid w:val="008F5A9E"/>
    <w:rsid w:val="008F5B27"/>
    <w:rsid w:val="008F5DCF"/>
    <w:rsid w:val="008F65B8"/>
    <w:rsid w:val="008F69A8"/>
    <w:rsid w:val="008F777E"/>
    <w:rsid w:val="008F7B0A"/>
    <w:rsid w:val="0090046D"/>
    <w:rsid w:val="00901BCA"/>
    <w:rsid w:val="00901D59"/>
    <w:rsid w:val="00901EEF"/>
    <w:rsid w:val="00902853"/>
    <w:rsid w:val="00902A37"/>
    <w:rsid w:val="009030EE"/>
    <w:rsid w:val="009031B4"/>
    <w:rsid w:val="009031E2"/>
    <w:rsid w:val="0090343F"/>
    <w:rsid w:val="00903504"/>
    <w:rsid w:val="00903831"/>
    <w:rsid w:val="009038FF"/>
    <w:rsid w:val="00903EF7"/>
    <w:rsid w:val="009041A1"/>
    <w:rsid w:val="009046D7"/>
    <w:rsid w:val="00904AE1"/>
    <w:rsid w:val="00904D50"/>
    <w:rsid w:val="0090597C"/>
    <w:rsid w:val="00906359"/>
    <w:rsid w:val="009070FD"/>
    <w:rsid w:val="009071E5"/>
    <w:rsid w:val="009075D1"/>
    <w:rsid w:val="009077F6"/>
    <w:rsid w:val="00907866"/>
    <w:rsid w:val="00907A1E"/>
    <w:rsid w:val="00907A56"/>
    <w:rsid w:val="00907CEF"/>
    <w:rsid w:val="00910378"/>
    <w:rsid w:val="009103F5"/>
    <w:rsid w:val="0091060A"/>
    <w:rsid w:val="009106FC"/>
    <w:rsid w:val="009114A9"/>
    <w:rsid w:val="00911678"/>
    <w:rsid w:val="0091195E"/>
    <w:rsid w:val="00911BF6"/>
    <w:rsid w:val="00912435"/>
    <w:rsid w:val="009124E7"/>
    <w:rsid w:val="0091330D"/>
    <w:rsid w:val="00913434"/>
    <w:rsid w:val="00913481"/>
    <w:rsid w:val="00913765"/>
    <w:rsid w:val="0091382E"/>
    <w:rsid w:val="00913A21"/>
    <w:rsid w:val="00913B42"/>
    <w:rsid w:val="00913E0F"/>
    <w:rsid w:val="00914199"/>
    <w:rsid w:val="009147C0"/>
    <w:rsid w:val="00914B8B"/>
    <w:rsid w:val="00914D87"/>
    <w:rsid w:val="009150A3"/>
    <w:rsid w:val="009152A0"/>
    <w:rsid w:val="00915C8D"/>
    <w:rsid w:val="0091632F"/>
    <w:rsid w:val="00916BC8"/>
    <w:rsid w:val="00917117"/>
    <w:rsid w:val="00917324"/>
    <w:rsid w:val="00917397"/>
    <w:rsid w:val="009175F7"/>
    <w:rsid w:val="009177E9"/>
    <w:rsid w:val="009179CC"/>
    <w:rsid w:val="00917AB0"/>
    <w:rsid w:val="00917CDF"/>
    <w:rsid w:val="0092040E"/>
    <w:rsid w:val="0092050C"/>
    <w:rsid w:val="00920577"/>
    <w:rsid w:val="00920866"/>
    <w:rsid w:val="009208A4"/>
    <w:rsid w:val="009208B6"/>
    <w:rsid w:val="00920C4A"/>
    <w:rsid w:val="00921258"/>
    <w:rsid w:val="0092127D"/>
    <w:rsid w:val="009213AA"/>
    <w:rsid w:val="00921C40"/>
    <w:rsid w:val="00921D8E"/>
    <w:rsid w:val="00921FF2"/>
    <w:rsid w:val="00922066"/>
    <w:rsid w:val="00922131"/>
    <w:rsid w:val="009232EC"/>
    <w:rsid w:val="0092340A"/>
    <w:rsid w:val="009235E1"/>
    <w:rsid w:val="009237A9"/>
    <w:rsid w:val="009237F4"/>
    <w:rsid w:val="00923869"/>
    <w:rsid w:val="00923B97"/>
    <w:rsid w:val="00923FAA"/>
    <w:rsid w:val="0092445B"/>
    <w:rsid w:val="00924990"/>
    <w:rsid w:val="00924D77"/>
    <w:rsid w:val="00924F21"/>
    <w:rsid w:val="009252B5"/>
    <w:rsid w:val="00925724"/>
    <w:rsid w:val="009263D9"/>
    <w:rsid w:val="00926973"/>
    <w:rsid w:val="009270D5"/>
    <w:rsid w:val="009272D9"/>
    <w:rsid w:val="009273ED"/>
    <w:rsid w:val="009275E6"/>
    <w:rsid w:val="0092786F"/>
    <w:rsid w:val="00927B8B"/>
    <w:rsid w:val="00927CF1"/>
    <w:rsid w:val="009300B6"/>
    <w:rsid w:val="00930A56"/>
    <w:rsid w:val="00930C36"/>
    <w:rsid w:val="00930E2E"/>
    <w:rsid w:val="00930F88"/>
    <w:rsid w:val="00931225"/>
    <w:rsid w:val="009312E6"/>
    <w:rsid w:val="00931347"/>
    <w:rsid w:val="00932420"/>
    <w:rsid w:val="009326BF"/>
    <w:rsid w:val="00932A9E"/>
    <w:rsid w:val="00932CFA"/>
    <w:rsid w:val="00932D31"/>
    <w:rsid w:val="00933047"/>
    <w:rsid w:val="0093346F"/>
    <w:rsid w:val="00933A1A"/>
    <w:rsid w:val="009343CF"/>
    <w:rsid w:val="0093486A"/>
    <w:rsid w:val="00935100"/>
    <w:rsid w:val="009357D2"/>
    <w:rsid w:val="00935890"/>
    <w:rsid w:val="00936477"/>
    <w:rsid w:val="00936562"/>
    <w:rsid w:val="009368EB"/>
    <w:rsid w:val="00936912"/>
    <w:rsid w:val="00936A1C"/>
    <w:rsid w:val="00936A64"/>
    <w:rsid w:val="00936ABC"/>
    <w:rsid w:val="009372F9"/>
    <w:rsid w:val="00937348"/>
    <w:rsid w:val="00937442"/>
    <w:rsid w:val="00937970"/>
    <w:rsid w:val="00937C7C"/>
    <w:rsid w:val="00940245"/>
    <w:rsid w:val="00940562"/>
    <w:rsid w:val="0094089E"/>
    <w:rsid w:val="0094121F"/>
    <w:rsid w:val="00941969"/>
    <w:rsid w:val="00941BA3"/>
    <w:rsid w:val="00941F94"/>
    <w:rsid w:val="00941FE9"/>
    <w:rsid w:val="009421A4"/>
    <w:rsid w:val="0094286A"/>
    <w:rsid w:val="00942C51"/>
    <w:rsid w:val="00942CF0"/>
    <w:rsid w:val="00943093"/>
    <w:rsid w:val="009430B3"/>
    <w:rsid w:val="00943526"/>
    <w:rsid w:val="009436EF"/>
    <w:rsid w:val="00943D6A"/>
    <w:rsid w:val="00943DEF"/>
    <w:rsid w:val="00943E09"/>
    <w:rsid w:val="00944533"/>
    <w:rsid w:val="00944CE6"/>
    <w:rsid w:val="00945450"/>
    <w:rsid w:val="00945573"/>
    <w:rsid w:val="009458D0"/>
    <w:rsid w:val="00945917"/>
    <w:rsid w:val="00946473"/>
    <w:rsid w:val="009465C3"/>
    <w:rsid w:val="00946851"/>
    <w:rsid w:val="00947302"/>
    <w:rsid w:val="009475A6"/>
    <w:rsid w:val="00947659"/>
    <w:rsid w:val="00947855"/>
    <w:rsid w:val="00947C23"/>
    <w:rsid w:val="00947CC4"/>
    <w:rsid w:val="009503A6"/>
    <w:rsid w:val="0095077E"/>
    <w:rsid w:val="00950A6B"/>
    <w:rsid w:val="00950D2D"/>
    <w:rsid w:val="00950FA2"/>
    <w:rsid w:val="009517E6"/>
    <w:rsid w:val="009518A2"/>
    <w:rsid w:val="00952546"/>
    <w:rsid w:val="00952A92"/>
    <w:rsid w:val="00952C6C"/>
    <w:rsid w:val="00952CD3"/>
    <w:rsid w:val="00952D46"/>
    <w:rsid w:val="00952E72"/>
    <w:rsid w:val="0095343F"/>
    <w:rsid w:val="009538F3"/>
    <w:rsid w:val="009539D0"/>
    <w:rsid w:val="00953B9B"/>
    <w:rsid w:val="00953F16"/>
    <w:rsid w:val="009546F8"/>
    <w:rsid w:val="009548C2"/>
    <w:rsid w:val="00954EDE"/>
    <w:rsid w:val="009552F5"/>
    <w:rsid w:val="0095537E"/>
    <w:rsid w:val="00955393"/>
    <w:rsid w:val="009557AD"/>
    <w:rsid w:val="00955803"/>
    <w:rsid w:val="0095582D"/>
    <w:rsid w:val="009558F0"/>
    <w:rsid w:val="00956599"/>
    <w:rsid w:val="00956A3C"/>
    <w:rsid w:val="00957225"/>
    <w:rsid w:val="009572FB"/>
    <w:rsid w:val="009577A1"/>
    <w:rsid w:val="00957EAE"/>
    <w:rsid w:val="0095A351"/>
    <w:rsid w:val="009602CD"/>
    <w:rsid w:val="00960C67"/>
    <w:rsid w:val="00960E0D"/>
    <w:rsid w:val="00961184"/>
    <w:rsid w:val="009612C4"/>
    <w:rsid w:val="009617C1"/>
    <w:rsid w:val="00961CB2"/>
    <w:rsid w:val="009624E2"/>
    <w:rsid w:val="00962589"/>
    <w:rsid w:val="009625CA"/>
    <w:rsid w:val="009626E9"/>
    <w:rsid w:val="00962C93"/>
    <w:rsid w:val="00962D84"/>
    <w:rsid w:val="00963017"/>
    <w:rsid w:val="0096302A"/>
    <w:rsid w:val="0096312D"/>
    <w:rsid w:val="00963706"/>
    <w:rsid w:val="00963749"/>
    <w:rsid w:val="0096395A"/>
    <w:rsid w:val="00963D86"/>
    <w:rsid w:val="00963E20"/>
    <w:rsid w:val="00964124"/>
    <w:rsid w:val="009642C3"/>
    <w:rsid w:val="0096432B"/>
    <w:rsid w:val="00964446"/>
    <w:rsid w:val="00964692"/>
    <w:rsid w:val="009647A8"/>
    <w:rsid w:val="00964A79"/>
    <w:rsid w:val="00964B11"/>
    <w:rsid w:val="0096525E"/>
    <w:rsid w:val="00965523"/>
    <w:rsid w:val="00965542"/>
    <w:rsid w:val="00965651"/>
    <w:rsid w:val="00965FF9"/>
    <w:rsid w:val="00966585"/>
    <w:rsid w:val="0096664A"/>
    <w:rsid w:val="0096691E"/>
    <w:rsid w:val="00966A31"/>
    <w:rsid w:val="00966CDA"/>
    <w:rsid w:val="00966F18"/>
    <w:rsid w:val="00967216"/>
    <w:rsid w:val="00967260"/>
    <w:rsid w:val="0096767D"/>
    <w:rsid w:val="009676C7"/>
    <w:rsid w:val="009701E1"/>
    <w:rsid w:val="00970563"/>
    <w:rsid w:val="00970A22"/>
    <w:rsid w:val="00970BBB"/>
    <w:rsid w:val="009719E6"/>
    <w:rsid w:val="00971A14"/>
    <w:rsid w:val="00971C95"/>
    <w:rsid w:val="00972725"/>
    <w:rsid w:val="009727BE"/>
    <w:rsid w:val="00972BD2"/>
    <w:rsid w:val="009731F4"/>
    <w:rsid w:val="00973260"/>
    <w:rsid w:val="009732D7"/>
    <w:rsid w:val="00973F93"/>
    <w:rsid w:val="00974149"/>
    <w:rsid w:val="00974274"/>
    <w:rsid w:val="0097458B"/>
    <w:rsid w:val="00974B9A"/>
    <w:rsid w:val="00975309"/>
    <w:rsid w:val="009757D2"/>
    <w:rsid w:val="00975BF1"/>
    <w:rsid w:val="00975F33"/>
    <w:rsid w:val="0097618B"/>
    <w:rsid w:val="009766C5"/>
    <w:rsid w:val="00976702"/>
    <w:rsid w:val="00976A6B"/>
    <w:rsid w:val="00976D6B"/>
    <w:rsid w:val="00977097"/>
    <w:rsid w:val="00977AB9"/>
    <w:rsid w:val="00977F7C"/>
    <w:rsid w:val="009800FB"/>
    <w:rsid w:val="00980213"/>
    <w:rsid w:val="009802B4"/>
    <w:rsid w:val="00980872"/>
    <w:rsid w:val="00980B6D"/>
    <w:rsid w:val="00980D5F"/>
    <w:rsid w:val="00980E12"/>
    <w:rsid w:val="00981025"/>
    <w:rsid w:val="0098123C"/>
    <w:rsid w:val="00981339"/>
    <w:rsid w:val="009813C2"/>
    <w:rsid w:val="00981B96"/>
    <w:rsid w:val="00981E32"/>
    <w:rsid w:val="009822F9"/>
    <w:rsid w:val="00982399"/>
    <w:rsid w:val="009823F2"/>
    <w:rsid w:val="00982576"/>
    <w:rsid w:val="00982ABF"/>
    <w:rsid w:val="00982C3E"/>
    <w:rsid w:val="00982C82"/>
    <w:rsid w:val="009832CF"/>
    <w:rsid w:val="009833FD"/>
    <w:rsid w:val="0098397F"/>
    <w:rsid w:val="00983CE5"/>
    <w:rsid w:val="00983D8F"/>
    <w:rsid w:val="00984331"/>
    <w:rsid w:val="0098472B"/>
    <w:rsid w:val="0098484D"/>
    <w:rsid w:val="0098494C"/>
    <w:rsid w:val="00984A81"/>
    <w:rsid w:val="00984D57"/>
    <w:rsid w:val="00984ED0"/>
    <w:rsid w:val="00985071"/>
    <w:rsid w:val="0098541E"/>
    <w:rsid w:val="0098582C"/>
    <w:rsid w:val="00985A0E"/>
    <w:rsid w:val="00985AE5"/>
    <w:rsid w:val="00986227"/>
    <w:rsid w:val="00986698"/>
    <w:rsid w:val="00986AB0"/>
    <w:rsid w:val="00986D64"/>
    <w:rsid w:val="00986FA9"/>
    <w:rsid w:val="00987326"/>
    <w:rsid w:val="009879AC"/>
    <w:rsid w:val="00987BC6"/>
    <w:rsid w:val="00990236"/>
    <w:rsid w:val="009905BD"/>
    <w:rsid w:val="0099115A"/>
    <w:rsid w:val="0099141C"/>
    <w:rsid w:val="00991573"/>
    <w:rsid w:val="009921B3"/>
    <w:rsid w:val="00992650"/>
    <w:rsid w:val="0099276F"/>
    <w:rsid w:val="00992820"/>
    <w:rsid w:val="00992988"/>
    <w:rsid w:val="00992B27"/>
    <w:rsid w:val="00992EAE"/>
    <w:rsid w:val="0099460D"/>
    <w:rsid w:val="009946AE"/>
    <w:rsid w:val="00994887"/>
    <w:rsid w:val="00994FF9"/>
    <w:rsid w:val="00995006"/>
    <w:rsid w:val="009958D6"/>
    <w:rsid w:val="00995A6B"/>
    <w:rsid w:val="00995C3C"/>
    <w:rsid w:val="00995C66"/>
    <w:rsid w:val="00995CF5"/>
    <w:rsid w:val="009962DF"/>
    <w:rsid w:val="009964D2"/>
    <w:rsid w:val="009964E4"/>
    <w:rsid w:val="00996677"/>
    <w:rsid w:val="00996F81"/>
    <w:rsid w:val="0099703C"/>
    <w:rsid w:val="009971E8"/>
    <w:rsid w:val="00997492"/>
    <w:rsid w:val="00997584"/>
    <w:rsid w:val="00997CC2"/>
    <w:rsid w:val="009A0508"/>
    <w:rsid w:val="009A0540"/>
    <w:rsid w:val="009A0710"/>
    <w:rsid w:val="009A0CCA"/>
    <w:rsid w:val="009A1275"/>
    <w:rsid w:val="009A13E1"/>
    <w:rsid w:val="009A141F"/>
    <w:rsid w:val="009A147B"/>
    <w:rsid w:val="009A1685"/>
    <w:rsid w:val="009A18C1"/>
    <w:rsid w:val="009A1D1B"/>
    <w:rsid w:val="009A2450"/>
    <w:rsid w:val="009A3017"/>
    <w:rsid w:val="009A3093"/>
    <w:rsid w:val="009A413D"/>
    <w:rsid w:val="009A4760"/>
    <w:rsid w:val="009A4939"/>
    <w:rsid w:val="009A4ADD"/>
    <w:rsid w:val="009A4B63"/>
    <w:rsid w:val="009A4C5A"/>
    <w:rsid w:val="009A5221"/>
    <w:rsid w:val="009A550C"/>
    <w:rsid w:val="009A57BE"/>
    <w:rsid w:val="009A6D7F"/>
    <w:rsid w:val="009A6F16"/>
    <w:rsid w:val="009A6F64"/>
    <w:rsid w:val="009A70FD"/>
    <w:rsid w:val="009A7816"/>
    <w:rsid w:val="009A7832"/>
    <w:rsid w:val="009A7C5F"/>
    <w:rsid w:val="009A7EBE"/>
    <w:rsid w:val="009A7F84"/>
    <w:rsid w:val="009A7FB3"/>
    <w:rsid w:val="009B0564"/>
    <w:rsid w:val="009B06B7"/>
    <w:rsid w:val="009B0708"/>
    <w:rsid w:val="009B07A7"/>
    <w:rsid w:val="009B1014"/>
    <w:rsid w:val="009B165D"/>
    <w:rsid w:val="009B212F"/>
    <w:rsid w:val="009B2385"/>
    <w:rsid w:val="009B25A7"/>
    <w:rsid w:val="009B25D2"/>
    <w:rsid w:val="009B26F5"/>
    <w:rsid w:val="009B2CCE"/>
    <w:rsid w:val="009B3E87"/>
    <w:rsid w:val="009B4BDF"/>
    <w:rsid w:val="009B52FD"/>
    <w:rsid w:val="009B5539"/>
    <w:rsid w:val="009B55E2"/>
    <w:rsid w:val="009B563C"/>
    <w:rsid w:val="009B56C5"/>
    <w:rsid w:val="009B6797"/>
    <w:rsid w:val="009B6CE8"/>
    <w:rsid w:val="009B6E86"/>
    <w:rsid w:val="009B7368"/>
    <w:rsid w:val="009B73F8"/>
    <w:rsid w:val="009B7FDB"/>
    <w:rsid w:val="009C0106"/>
    <w:rsid w:val="009C01A8"/>
    <w:rsid w:val="009C047B"/>
    <w:rsid w:val="009C0BD3"/>
    <w:rsid w:val="009C15A7"/>
    <w:rsid w:val="009C17F0"/>
    <w:rsid w:val="009C263F"/>
    <w:rsid w:val="009C2E4F"/>
    <w:rsid w:val="009C2E9D"/>
    <w:rsid w:val="009C3944"/>
    <w:rsid w:val="009C3B92"/>
    <w:rsid w:val="009C3D05"/>
    <w:rsid w:val="009C45D4"/>
    <w:rsid w:val="009C4673"/>
    <w:rsid w:val="009C4675"/>
    <w:rsid w:val="009C4DA2"/>
    <w:rsid w:val="009C4E67"/>
    <w:rsid w:val="009C50D1"/>
    <w:rsid w:val="009C5154"/>
    <w:rsid w:val="009C54F9"/>
    <w:rsid w:val="009C561C"/>
    <w:rsid w:val="009C584B"/>
    <w:rsid w:val="009C58E3"/>
    <w:rsid w:val="009C5AB2"/>
    <w:rsid w:val="009C5AD6"/>
    <w:rsid w:val="009C5BD8"/>
    <w:rsid w:val="009C5C8F"/>
    <w:rsid w:val="009C618B"/>
    <w:rsid w:val="009C6484"/>
    <w:rsid w:val="009C64EA"/>
    <w:rsid w:val="009C6642"/>
    <w:rsid w:val="009C6AAB"/>
    <w:rsid w:val="009C6DE4"/>
    <w:rsid w:val="009C73E8"/>
    <w:rsid w:val="009C769E"/>
    <w:rsid w:val="009C7CB7"/>
    <w:rsid w:val="009D0C46"/>
    <w:rsid w:val="009D15AF"/>
    <w:rsid w:val="009D1CFC"/>
    <w:rsid w:val="009D2022"/>
    <w:rsid w:val="009D2314"/>
    <w:rsid w:val="009D2333"/>
    <w:rsid w:val="009D233F"/>
    <w:rsid w:val="009D269B"/>
    <w:rsid w:val="009D3153"/>
    <w:rsid w:val="009D38C0"/>
    <w:rsid w:val="009D3BDC"/>
    <w:rsid w:val="009D484B"/>
    <w:rsid w:val="009D4FC4"/>
    <w:rsid w:val="009D50AC"/>
    <w:rsid w:val="009D53DC"/>
    <w:rsid w:val="009D5C14"/>
    <w:rsid w:val="009D62D0"/>
    <w:rsid w:val="009D63E2"/>
    <w:rsid w:val="009D6A08"/>
    <w:rsid w:val="009D6BB1"/>
    <w:rsid w:val="009D6F5A"/>
    <w:rsid w:val="009D7142"/>
    <w:rsid w:val="009D71B2"/>
    <w:rsid w:val="009D722A"/>
    <w:rsid w:val="009D7545"/>
    <w:rsid w:val="009D79DD"/>
    <w:rsid w:val="009E032B"/>
    <w:rsid w:val="009E0531"/>
    <w:rsid w:val="009E05E2"/>
    <w:rsid w:val="009E06F9"/>
    <w:rsid w:val="009E0BFF"/>
    <w:rsid w:val="009E11AC"/>
    <w:rsid w:val="009E15D8"/>
    <w:rsid w:val="009E16DD"/>
    <w:rsid w:val="009E17E8"/>
    <w:rsid w:val="009E1BA3"/>
    <w:rsid w:val="009E3306"/>
    <w:rsid w:val="009E3344"/>
    <w:rsid w:val="009E341C"/>
    <w:rsid w:val="009E3ADD"/>
    <w:rsid w:val="009E3D8C"/>
    <w:rsid w:val="009E3DA8"/>
    <w:rsid w:val="009E4351"/>
    <w:rsid w:val="009E43E8"/>
    <w:rsid w:val="009E462F"/>
    <w:rsid w:val="009E480A"/>
    <w:rsid w:val="009E48B2"/>
    <w:rsid w:val="009E4D54"/>
    <w:rsid w:val="009E4E22"/>
    <w:rsid w:val="009E4E54"/>
    <w:rsid w:val="009E4F63"/>
    <w:rsid w:val="009E50FD"/>
    <w:rsid w:val="009E5198"/>
    <w:rsid w:val="009E5765"/>
    <w:rsid w:val="009E57C0"/>
    <w:rsid w:val="009E5965"/>
    <w:rsid w:val="009E5B4F"/>
    <w:rsid w:val="009E622D"/>
    <w:rsid w:val="009E63D4"/>
    <w:rsid w:val="009E6530"/>
    <w:rsid w:val="009E665C"/>
    <w:rsid w:val="009E6878"/>
    <w:rsid w:val="009E692B"/>
    <w:rsid w:val="009E7130"/>
    <w:rsid w:val="009E73C5"/>
    <w:rsid w:val="009E79F3"/>
    <w:rsid w:val="009E7E7C"/>
    <w:rsid w:val="009F063E"/>
    <w:rsid w:val="009F0C42"/>
    <w:rsid w:val="009F0D14"/>
    <w:rsid w:val="009F0F9C"/>
    <w:rsid w:val="009F11C4"/>
    <w:rsid w:val="009F16C6"/>
    <w:rsid w:val="009F1C18"/>
    <w:rsid w:val="009F1EBF"/>
    <w:rsid w:val="009F20B5"/>
    <w:rsid w:val="009F20F9"/>
    <w:rsid w:val="009F23CB"/>
    <w:rsid w:val="009F24C3"/>
    <w:rsid w:val="009F283C"/>
    <w:rsid w:val="009F2A1E"/>
    <w:rsid w:val="009F2C9B"/>
    <w:rsid w:val="009F2F4A"/>
    <w:rsid w:val="009F3128"/>
    <w:rsid w:val="009F356A"/>
    <w:rsid w:val="009F3F7B"/>
    <w:rsid w:val="009F43A5"/>
    <w:rsid w:val="009F457A"/>
    <w:rsid w:val="009F4731"/>
    <w:rsid w:val="009F4A39"/>
    <w:rsid w:val="009F4F20"/>
    <w:rsid w:val="009F56AA"/>
    <w:rsid w:val="009F5783"/>
    <w:rsid w:val="009F60A1"/>
    <w:rsid w:val="009F610A"/>
    <w:rsid w:val="009F620B"/>
    <w:rsid w:val="009F6847"/>
    <w:rsid w:val="009F7535"/>
    <w:rsid w:val="009F78E3"/>
    <w:rsid w:val="009F798D"/>
    <w:rsid w:val="009F7ACC"/>
    <w:rsid w:val="009F7C83"/>
    <w:rsid w:val="009F7DB4"/>
    <w:rsid w:val="00A003CC"/>
    <w:rsid w:val="00A009F4"/>
    <w:rsid w:val="00A00AEF"/>
    <w:rsid w:val="00A01265"/>
    <w:rsid w:val="00A0143B"/>
    <w:rsid w:val="00A01B88"/>
    <w:rsid w:val="00A01D7E"/>
    <w:rsid w:val="00A01F8D"/>
    <w:rsid w:val="00A01FFE"/>
    <w:rsid w:val="00A024BC"/>
    <w:rsid w:val="00A02659"/>
    <w:rsid w:val="00A02F4D"/>
    <w:rsid w:val="00A03115"/>
    <w:rsid w:val="00A031DE"/>
    <w:rsid w:val="00A0323A"/>
    <w:rsid w:val="00A0395B"/>
    <w:rsid w:val="00A047EE"/>
    <w:rsid w:val="00A04DE5"/>
    <w:rsid w:val="00A05FA0"/>
    <w:rsid w:val="00A063B8"/>
    <w:rsid w:val="00A0649B"/>
    <w:rsid w:val="00A06A39"/>
    <w:rsid w:val="00A06F61"/>
    <w:rsid w:val="00A073CB"/>
    <w:rsid w:val="00A078D2"/>
    <w:rsid w:val="00A07C28"/>
    <w:rsid w:val="00A07E87"/>
    <w:rsid w:val="00A10010"/>
    <w:rsid w:val="00A108E1"/>
    <w:rsid w:val="00A10D95"/>
    <w:rsid w:val="00A11169"/>
    <w:rsid w:val="00A11333"/>
    <w:rsid w:val="00A114D8"/>
    <w:rsid w:val="00A11632"/>
    <w:rsid w:val="00A11A5C"/>
    <w:rsid w:val="00A11F67"/>
    <w:rsid w:val="00A11F97"/>
    <w:rsid w:val="00A12BB7"/>
    <w:rsid w:val="00A12C2E"/>
    <w:rsid w:val="00A13184"/>
    <w:rsid w:val="00A13393"/>
    <w:rsid w:val="00A13670"/>
    <w:rsid w:val="00A13921"/>
    <w:rsid w:val="00A14040"/>
    <w:rsid w:val="00A1471D"/>
    <w:rsid w:val="00A1489A"/>
    <w:rsid w:val="00A1493F"/>
    <w:rsid w:val="00A152BA"/>
    <w:rsid w:val="00A1567B"/>
    <w:rsid w:val="00A15C4D"/>
    <w:rsid w:val="00A15F4F"/>
    <w:rsid w:val="00A16221"/>
    <w:rsid w:val="00A16427"/>
    <w:rsid w:val="00A1783F"/>
    <w:rsid w:val="00A17E96"/>
    <w:rsid w:val="00A20292"/>
    <w:rsid w:val="00A205E8"/>
    <w:rsid w:val="00A2089E"/>
    <w:rsid w:val="00A20BC3"/>
    <w:rsid w:val="00A210A9"/>
    <w:rsid w:val="00A213DC"/>
    <w:rsid w:val="00A216DD"/>
    <w:rsid w:val="00A21ACD"/>
    <w:rsid w:val="00A21D9B"/>
    <w:rsid w:val="00A22031"/>
    <w:rsid w:val="00A229F5"/>
    <w:rsid w:val="00A22C8D"/>
    <w:rsid w:val="00A22FCC"/>
    <w:rsid w:val="00A2311D"/>
    <w:rsid w:val="00A24C79"/>
    <w:rsid w:val="00A24DB5"/>
    <w:rsid w:val="00A25607"/>
    <w:rsid w:val="00A2568B"/>
    <w:rsid w:val="00A26246"/>
    <w:rsid w:val="00A265AC"/>
    <w:rsid w:val="00A2681A"/>
    <w:rsid w:val="00A2695C"/>
    <w:rsid w:val="00A2697A"/>
    <w:rsid w:val="00A2707C"/>
    <w:rsid w:val="00A2747D"/>
    <w:rsid w:val="00A277BE"/>
    <w:rsid w:val="00A300F5"/>
    <w:rsid w:val="00A3074F"/>
    <w:rsid w:val="00A30BC8"/>
    <w:rsid w:val="00A30CAF"/>
    <w:rsid w:val="00A30F15"/>
    <w:rsid w:val="00A31596"/>
    <w:rsid w:val="00A31758"/>
    <w:rsid w:val="00A31C76"/>
    <w:rsid w:val="00A31E7D"/>
    <w:rsid w:val="00A31FC3"/>
    <w:rsid w:val="00A32055"/>
    <w:rsid w:val="00A323BC"/>
    <w:rsid w:val="00A32482"/>
    <w:rsid w:val="00A326AF"/>
    <w:rsid w:val="00A3285B"/>
    <w:rsid w:val="00A3289A"/>
    <w:rsid w:val="00A329A6"/>
    <w:rsid w:val="00A32B22"/>
    <w:rsid w:val="00A32DCF"/>
    <w:rsid w:val="00A331DD"/>
    <w:rsid w:val="00A3354F"/>
    <w:rsid w:val="00A338E5"/>
    <w:rsid w:val="00A33E78"/>
    <w:rsid w:val="00A345A8"/>
    <w:rsid w:val="00A34B69"/>
    <w:rsid w:val="00A351EB"/>
    <w:rsid w:val="00A35E67"/>
    <w:rsid w:val="00A366C5"/>
    <w:rsid w:val="00A369DD"/>
    <w:rsid w:val="00A40869"/>
    <w:rsid w:val="00A408C3"/>
    <w:rsid w:val="00A41A87"/>
    <w:rsid w:val="00A41CD4"/>
    <w:rsid w:val="00A420A6"/>
    <w:rsid w:val="00A42908"/>
    <w:rsid w:val="00A435C4"/>
    <w:rsid w:val="00A43CC2"/>
    <w:rsid w:val="00A44559"/>
    <w:rsid w:val="00A446E2"/>
    <w:rsid w:val="00A446F7"/>
    <w:rsid w:val="00A44756"/>
    <w:rsid w:val="00A44970"/>
    <w:rsid w:val="00A44A26"/>
    <w:rsid w:val="00A44B46"/>
    <w:rsid w:val="00A45204"/>
    <w:rsid w:val="00A45243"/>
    <w:rsid w:val="00A45779"/>
    <w:rsid w:val="00A45CEB"/>
    <w:rsid w:val="00A4611B"/>
    <w:rsid w:val="00A466F5"/>
    <w:rsid w:val="00A467A2"/>
    <w:rsid w:val="00A46B2D"/>
    <w:rsid w:val="00A47237"/>
    <w:rsid w:val="00A47279"/>
    <w:rsid w:val="00A472E8"/>
    <w:rsid w:val="00A47A1C"/>
    <w:rsid w:val="00A47D67"/>
    <w:rsid w:val="00A47DAB"/>
    <w:rsid w:val="00A505DD"/>
    <w:rsid w:val="00A505FA"/>
    <w:rsid w:val="00A509E2"/>
    <w:rsid w:val="00A50C47"/>
    <w:rsid w:val="00A50E96"/>
    <w:rsid w:val="00A51197"/>
    <w:rsid w:val="00A51483"/>
    <w:rsid w:val="00A5150C"/>
    <w:rsid w:val="00A51EB2"/>
    <w:rsid w:val="00A51F24"/>
    <w:rsid w:val="00A51F89"/>
    <w:rsid w:val="00A52466"/>
    <w:rsid w:val="00A5252D"/>
    <w:rsid w:val="00A528CE"/>
    <w:rsid w:val="00A52BAD"/>
    <w:rsid w:val="00A53D8B"/>
    <w:rsid w:val="00A5403D"/>
    <w:rsid w:val="00A5413C"/>
    <w:rsid w:val="00A54169"/>
    <w:rsid w:val="00A54A41"/>
    <w:rsid w:val="00A550C6"/>
    <w:rsid w:val="00A550CA"/>
    <w:rsid w:val="00A553CD"/>
    <w:rsid w:val="00A5597A"/>
    <w:rsid w:val="00A55C74"/>
    <w:rsid w:val="00A55E1D"/>
    <w:rsid w:val="00A560D4"/>
    <w:rsid w:val="00A56290"/>
    <w:rsid w:val="00A5630A"/>
    <w:rsid w:val="00A56555"/>
    <w:rsid w:val="00A56B2D"/>
    <w:rsid w:val="00A57197"/>
    <w:rsid w:val="00A575C4"/>
    <w:rsid w:val="00A57812"/>
    <w:rsid w:val="00A57896"/>
    <w:rsid w:val="00A57941"/>
    <w:rsid w:val="00A57E0F"/>
    <w:rsid w:val="00A57E7E"/>
    <w:rsid w:val="00A605D2"/>
    <w:rsid w:val="00A60927"/>
    <w:rsid w:val="00A613B6"/>
    <w:rsid w:val="00A618AA"/>
    <w:rsid w:val="00A61F14"/>
    <w:rsid w:val="00A61F35"/>
    <w:rsid w:val="00A61FAE"/>
    <w:rsid w:val="00A6276B"/>
    <w:rsid w:val="00A62CA6"/>
    <w:rsid w:val="00A62EC8"/>
    <w:rsid w:val="00A63705"/>
    <w:rsid w:val="00A637E4"/>
    <w:rsid w:val="00A6381E"/>
    <w:rsid w:val="00A63AAF"/>
    <w:rsid w:val="00A63F18"/>
    <w:rsid w:val="00A64074"/>
    <w:rsid w:val="00A6411C"/>
    <w:rsid w:val="00A64125"/>
    <w:rsid w:val="00A642C1"/>
    <w:rsid w:val="00A64CBD"/>
    <w:rsid w:val="00A64E00"/>
    <w:rsid w:val="00A65049"/>
    <w:rsid w:val="00A6530F"/>
    <w:rsid w:val="00A654EF"/>
    <w:rsid w:val="00A65B03"/>
    <w:rsid w:val="00A65B1D"/>
    <w:rsid w:val="00A65B9E"/>
    <w:rsid w:val="00A65ECE"/>
    <w:rsid w:val="00A65EE5"/>
    <w:rsid w:val="00A66009"/>
    <w:rsid w:val="00A6628F"/>
    <w:rsid w:val="00A6697B"/>
    <w:rsid w:val="00A66B4F"/>
    <w:rsid w:val="00A67774"/>
    <w:rsid w:val="00A67B54"/>
    <w:rsid w:val="00A7014E"/>
    <w:rsid w:val="00A70F61"/>
    <w:rsid w:val="00A710D7"/>
    <w:rsid w:val="00A710FA"/>
    <w:rsid w:val="00A714CE"/>
    <w:rsid w:val="00A71A43"/>
    <w:rsid w:val="00A7233A"/>
    <w:rsid w:val="00A72489"/>
    <w:rsid w:val="00A7271A"/>
    <w:rsid w:val="00A734AE"/>
    <w:rsid w:val="00A73641"/>
    <w:rsid w:val="00A7364F"/>
    <w:rsid w:val="00A73B8A"/>
    <w:rsid w:val="00A73C82"/>
    <w:rsid w:val="00A74125"/>
    <w:rsid w:val="00A744D7"/>
    <w:rsid w:val="00A747EB"/>
    <w:rsid w:val="00A74BFF"/>
    <w:rsid w:val="00A75AEA"/>
    <w:rsid w:val="00A75DD9"/>
    <w:rsid w:val="00A76065"/>
    <w:rsid w:val="00A760FA"/>
    <w:rsid w:val="00A7647D"/>
    <w:rsid w:val="00A768D6"/>
    <w:rsid w:val="00A76A11"/>
    <w:rsid w:val="00A775D0"/>
    <w:rsid w:val="00A80268"/>
    <w:rsid w:val="00A80346"/>
    <w:rsid w:val="00A80A66"/>
    <w:rsid w:val="00A80A92"/>
    <w:rsid w:val="00A80AEC"/>
    <w:rsid w:val="00A80C40"/>
    <w:rsid w:val="00A80C57"/>
    <w:rsid w:val="00A80EE7"/>
    <w:rsid w:val="00A80F34"/>
    <w:rsid w:val="00A811EE"/>
    <w:rsid w:val="00A8140E"/>
    <w:rsid w:val="00A81846"/>
    <w:rsid w:val="00A81938"/>
    <w:rsid w:val="00A81AE1"/>
    <w:rsid w:val="00A81B85"/>
    <w:rsid w:val="00A82089"/>
    <w:rsid w:val="00A82276"/>
    <w:rsid w:val="00A82B18"/>
    <w:rsid w:val="00A82C3E"/>
    <w:rsid w:val="00A82D3C"/>
    <w:rsid w:val="00A83349"/>
    <w:rsid w:val="00A83754"/>
    <w:rsid w:val="00A83F30"/>
    <w:rsid w:val="00A845BE"/>
    <w:rsid w:val="00A84B48"/>
    <w:rsid w:val="00A84C42"/>
    <w:rsid w:val="00A852E0"/>
    <w:rsid w:val="00A853A3"/>
    <w:rsid w:val="00A85D55"/>
    <w:rsid w:val="00A85DD8"/>
    <w:rsid w:val="00A86515"/>
    <w:rsid w:val="00A86A86"/>
    <w:rsid w:val="00A86F43"/>
    <w:rsid w:val="00A87733"/>
    <w:rsid w:val="00A902F0"/>
    <w:rsid w:val="00A9066E"/>
    <w:rsid w:val="00A9075C"/>
    <w:rsid w:val="00A90AF0"/>
    <w:rsid w:val="00A9121F"/>
    <w:rsid w:val="00A9156C"/>
    <w:rsid w:val="00A9161C"/>
    <w:rsid w:val="00A91D1C"/>
    <w:rsid w:val="00A91FC4"/>
    <w:rsid w:val="00A91FD4"/>
    <w:rsid w:val="00A92647"/>
    <w:rsid w:val="00A928E9"/>
    <w:rsid w:val="00A92996"/>
    <w:rsid w:val="00A929C4"/>
    <w:rsid w:val="00A92A19"/>
    <w:rsid w:val="00A92FEF"/>
    <w:rsid w:val="00A9352D"/>
    <w:rsid w:val="00A9432D"/>
    <w:rsid w:val="00A94806"/>
    <w:rsid w:val="00A94CF6"/>
    <w:rsid w:val="00A94E19"/>
    <w:rsid w:val="00A953F5"/>
    <w:rsid w:val="00A958AB"/>
    <w:rsid w:val="00A958B5"/>
    <w:rsid w:val="00A959FC"/>
    <w:rsid w:val="00A95D09"/>
    <w:rsid w:val="00A95E0E"/>
    <w:rsid w:val="00A95E2E"/>
    <w:rsid w:val="00A95F50"/>
    <w:rsid w:val="00A9626B"/>
    <w:rsid w:val="00A9630A"/>
    <w:rsid w:val="00A966A7"/>
    <w:rsid w:val="00A96751"/>
    <w:rsid w:val="00A96E17"/>
    <w:rsid w:val="00A96EEA"/>
    <w:rsid w:val="00A9762F"/>
    <w:rsid w:val="00A97AA0"/>
    <w:rsid w:val="00A97EF4"/>
    <w:rsid w:val="00AA0241"/>
    <w:rsid w:val="00AA0A04"/>
    <w:rsid w:val="00AA0BF8"/>
    <w:rsid w:val="00AA130E"/>
    <w:rsid w:val="00AA1CB8"/>
    <w:rsid w:val="00AA2202"/>
    <w:rsid w:val="00AA22F2"/>
    <w:rsid w:val="00AA2693"/>
    <w:rsid w:val="00AA27AF"/>
    <w:rsid w:val="00AA2C52"/>
    <w:rsid w:val="00AA2FED"/>
    <w:rsid w:val="00AA30CB"/>
    <w:rsid w:val="00AA38D8"/>
    <w:rsid w:val="00AA3A0E"/>
    <w:rsid w:val="00AA467B"/>
    <w:rsid w:val="00AA4880"/>
    <w:rsid w:val="00AA4A6A"/>
    <w:rsid w:val="00AA4D2B"/>
    <w:rsid w:val="00AA513E"/>
    <w:rsid w:val="00AA68DE"/>
    <w:rsid w:val="00AA69F2"/>
    <w:rsid w:val="00AA6DCB"/>
    <w:rsid w:val="00AA6F53"/>
    <w:rsid w:val="00AA75C1"/>
    <w:rsid w:val="00AA7913"/>
    <w:rsid w:val="00AB01C8"/>
    <w:rsid w:val="00AB0352"/>
    <w:rsid w:val="00AB0503"/>
    <w:rsid w:val="00AB1269"/>
    <w:rsid w:val="00AB198A"/>
    <w:rsid w:val="00AB1F16"/>
    <w:rsid w:val="00AB23F0"/>
    <w:rsid w:val="00AB25D5"/>
    <w:rsid w:val="00AB276A"/>
    <w:rsid w:val="00AB29F5"/>
    <w:rsid w:val="00AB305F"/>
    <w:rsid w:val="00AB308E"/>
    <w:rsid w:val="00AB322C"/>
    <w:rsid w:val="00AB3234"/>
    <w:rsid w:val="00AB35AE"/>
    <w:rsid w:val="00AB3BC6"/>
    <w:rsid w:val="00AB3D22"/>
    <w:rsid w:val="00AB437B"/>
    <w:rsid w:val="00AB4A5B"/>
    <w:rsid w:val="00AB5057"/>
    <w:rsid w:val="00AB5817"/>
    <w:rsid w:val="00AB5BA6"/>
    <w:rsid w:val="00AB5EF9"/>
    <w:rsid w:val="00AB5F8D"/>
    <w:rsid w:val="00AB601F"/>
    <w:rsid w:val="00AB65F3"/>
    <w:rsid w:val="00AB680F"/>
    <w:rsid w:val="00AB68DF"/>
    <w:rsid w:val="00AB6D2C"/>
    <w:rsid w:val="00AB7038"/>
    <w:rsid w:val="00AB7580"/>
    <w:rsid w:val="00AB7C5E"/>
    <w:rsid w:val="00AC0022"/>
    <w:rsid w:val="00AC00AD"/>
    <w:rsid w:val="00AC03D0"/>
    <w:rsid w:val="00AC084E"/>
    <w:rsid w:val="00AC097E"/>
    <w:rsid w:val="00AC0BF1"/>
    <w:rsid w:val="00AC1195"/>
    <w:rsid w:val="00AC12FD"/>
    <w:rsid w:val="00AC1AF0"/>
    <w:rsid w:val="00AC20B1"/>
    <w:rsid w:val="00AC2155"/>
    <w:rsid w:val="00AC226C"/>
    <w:rsid w:val="00AC25E2"/>
    <w:rsid w:val="00AC27BF"/>
    <w:rsid w:val="00AC28F7"/>
    <w:rsid w:val="00AC2A37"/>
    <w:rsid w:val="00AC2D07"/>
    <w:rsid w:val="00AC2D75"/>
    <w:rsid w:val="00AC2FEF"/>
    <w:rsid w:val="00AC313E"/>
    <w:rsid w:val="00AC3F36"/>
    <w:rsid w:val="00AC4402"/>
    <w:rsid w:val="00AC49F7"/>
    <w:rsid w:val="00AC4A89"/>
    <w:rsid w:val="00AC4BCD"/>
    <w:rsid w:val="00AC50C3"/>
    <w:rsid w:val="00AC544B"/>
    <w:rsid w:val="00AC54A8"/>
    <w:rsid w:val="00AC5508"/>
    <w:rsid w:val="00AC5537"/>
    <w:rsid w:val="00AC5ADA"/>
    <w:rsid w:val="00AC5C74"/>
    <w:rsid w:val="00AC6644"/>
    <w:rsid w:val="00AC67B7"/>
    <w:rsid w:val="00AC6BC4"/>
    <w:rsid w:val="00AC7684"/>
    <w:rsid w:val="00AC7C84"/>
    <w:rsid w:val="00AD057C"/>
    <w:rsid w:val="00AD0B8D"/>
    <w:rsid w:val="00AD1422"/>
    <w:rsid w:val="00AD142B"/>
    <w:rsid w:val="00AD1851"/>
    <w:rsid w:val="00AD1BD9"/>
    <w:rsid w:val="00AD1EA0"/>
    <w:rsid w:val="00AD1F2E"/>
    <w:rsid w:val="00AD233E"/>
    <w:rsid w:val="00AD2340"/>
    <w:rsid w:val="00AD2832"/>
    <w:rsid w:val="00AD2C51"/>
    <w:rsid w:val="00AD2D6F"/>
    <w:rsid w:val="00AD33D4"/>
    <w:rsid w:val="00AD36D3"/>
    <w:rsid w:val="00AD3808"/>
    <w:rsid w:val="00AD3B63"/>
    <w:rsid w:val="00AD3B99"/>
    <w:rsid w:val="00AD3C6D"/>
    <w:rsid w:val="00AD443C"/>
    <w:rsid w:val="00AD45FA"/>
    <w:rsid w:val="00AD4699"/>
    <w:rsid w:val="00AD4D7F"/>
    <w:rsid w:val="00AD4E47"/>
    <w:rsid w:val="00AD5805"/>
    <w:rsid w:val="00AD5BCC"/>
    <w:rsid w:val="00AD5CB7"/>
    <w:rsid w:val="00AD64F1"/>
    <w:rsid w:val="00AD7656"/>
    <w:rsid w:val="00AE0210"/>
    <w:rsid w:val="00AE055D"/>
    <w:rsid w:val="00AE0887"/>
    <w:rsid w:val="00AE0BA4"/>
    <w:rsid w:val="00AE0CDD"/>
    <w:rsid w:val="00AE0F73"/>
    <w:rsid w:val="00AE10C8"/>
    <w:rsid w:val="00AE116A"/>
    <w:rsid w:val="00AE1AA0"/>
    <w:rsid w:val="00AE1E23"/>
    <w:rsid w:val="00AE1F80"/>
    <w:rsid w:val="00AE1FE0"/>
    <w:rsid w:val="00AE215E"/>
    <w:rsid w:val="00AE25B2"/>
    <w:rsid w:val="00AE2711"/>
    <w:rsid w:val="00AE2B72"/>
    <w:rsid w:val="00AE2C2C"/>
    <w:rsid w:val="00AE2D26"/>
    <w:rsid w:val="00AE3364"/>
    <w:rsid w:val="00AE3377"/>
    <w:rsid w:val="00AE3B0F"/>
    <w:rsid w:val="00AE3BF1"/>
    <w:rsid w:val="00AE40A7"/>
    <w:rsid w:val="00AE4868"/>
    <w:rsid w:val="00AE5480"/>
    <w:rsid w:val="00AE5499"/>
    <w:rsid w:val="00AE5A65"/>
    <w:rsid w:val="00AE616D"/>
    <w:rsid w:val="00AE6312"/>
    <w:rsid w:val="00AE684E"/>
    <w:rsid w:val="00AE7090"/>
    <w:rsid w:val="00AE7486"/>
    <w:rsid w:val="00AE7490"/>
    <w:rsid w:val="00AE77C1"/>
    <w:rsid w:val="00AE793C"/>
    <w:rsid w:val="00AF02D1"/>
    <w:rsid w:val="00AF02E5"/>
    <w:rsid w:val="00AF04CB"/>
    <w:rsid w:val="00AF057F"/>
    <w:rsid w:val="00AF07A0"/>
    <w:rsid w:val="00AF08A2"/>
    <w:rsid w:val="00AF08D1"/>
    <w:rsid w:val="00AF0B99"/>
    <w:rsid w:val="00AF1051"/>
    <w:rsid w:val="00AF15F4"/>
    <w:rsid w:val="00AF1645"/>
    <w:rsid w:val="00AF2272"/>
    <w:rsid w:val="00AF288D"/>
    <w:rsid w:val="00AF2AB2"/>
    <w:rsid w:val="00AF2F6C"/>
    <w:rsid w:val="00AF3152"/>
    <w:rsid w:val="00AF31B5"/>
    <w:rsid w:val="00AF35A4"/>
    <w:rsid w:val="00AF3700"/>
    <w:rsid w:val="00AF38DA"/>
    <w:rsid w:val="00AF39E5"/>
    <w:rsid w:val="00AF3CF2"/>
    <w:rsid w:val="00AF3E5F"/>
    <w:rsid w:val="00AF4388"/>
    <w:rsid w:val="00AF45AC"/>
    <w:rsid w:val="00AF4A6F"/>
    <w:rsid w:val="00AF4E52"/>
    <w:rsid w:val="00AF4EAF"/>
    <w:rsid w:val="00AF5099"/>
    <w:rsid w:val="00AF52F8"/>
    <w:rsid w:val="00AF54F1"/>
    <w:rsid w:val="00AF557F"/>
    <w:rsid w:val="00AF5A2A"/>
    <w:rsid w:val="00AF5DEA"/>
    <w:rsid w:val="00AF5F7C"/>
    <w:rsid w:val="00AF5FB9"/>
    <w:rsid w:val="00AF6268"/>
    <w:rsid w:val="00AF631D"/>
    <w:rsid w:val="00AF65A4"/>
    <w:rsid w:val="00AF6A47"/>
    <w:rsid w:val="00AF7073"/>
    <w:rsid w:val="00AF797F"/>
    <w:rsid w:val="00AF7C0E"/>
    <w:rsid w:val="00B00301"/>
    <w:rsid w:val="00B0066E"/>
    <w:rsid w:val="00B006D4"/>
    <w:rsid w:val="00B00B6F"/>
    <w:rsid w:val="00B00BA1"/>
    <w:rsid w:val="00B00C52"/>
    <w:rsid w:val="00B01247"/>
    <w:rsid w:val="00B017B2"/>
    <w:rsid w:val="00B01E2F"/>
    <w:rsid w:val="00B01E4B"/>
    <w:rsid w:val="00B026A3"/>
    <w:rsid w:val="00B02C3D"/>
    <w:rsid w:val="00B02DE8"/>
    <w:rsid w:val="00B02EDD"/>
    <w:rsid w:val="00B0345A"/>
    <w:rsid w:val="00B0352B"/>
    <w:rsid w:val="00B0387F"/>
    <w:rsid w:val="00B039D2"/>
    <w:rsid w:val="00B04651"/>
    <w:rsid w:val="00B04DB4"/>
    <w:rsid w:val="00B04E7C"/>
    <w:rsid w:val="00B05165"/>
    <w:rsid w:val="00B05369"/>
    <w:rsid w:val="00B05916"/>
    <w:rsid w:val="00B05A1F"/>
    <w:rsid w:val="00B06449"/>
    <w:rsid w:val="00B06788"/>
    <w:rsid w:val="00B067F4"/>
    <w:rsid w:val="00B0683D"/>
    <w:rsid w:val="00B068BA"/>
    <w:rsid w:val="00B073F6"/>
    <w:rsid w:val="00B074D1"/>
    <w:rsid w:val="00B07ACC"/>
    <w:rsid w:val="00B07C2C"/>
    <w:rsid w:val="00B07C4D"/>
    <w:rsid w:val="00B10351"/>
    <w:rsid w:val="00B115B2"/>
    <w:rsid w:val="00B120E4"/>
    <w:rsid w:val="00B122AE"/>
    <w:rsid w:val="00B12364"/>
    <w:rsid w:val="00B12701"/>
    <w:rsid w:val="00B127D2"/>
    <w:rsid w:val="00B12C06"/>
    <w:rsid w:val="00B12CFA"/>
    <w:rsid w:val="00B12D21"/>
    <w:rsid w:val="00B12D6A"/>
    <w:rsid w:val="00B132DD"/>
    <w:rsid w:val="00B1430A"/>
    <w:rsid w:val="00B14A4C"/>
    <w:rsid w:val="00B165F1"/>
    <w:rsid w:val="00B16987"/>
    <w:rsid w:val="00B16B2B"/>
    <w:rsid w:val="00B16C37"/>
    <w:rsid w:val="00B1719A"/>
    <w:rsid w:val="00B172A4"/>
    <w:rsid w:val="00B1750C"/>
    <w:rsid w:val="00B179EC"/>
    <w:rsid w:val="00B17CA0"/>
    <w:rsid w:val="00B204FD"/>
    <w:rsid w:val="00B21399"/>
    <w:rsid w:val="00B216B7"/>
    <w:rsid w:val="00B217A0"/>
    <w:rsid w:val="00B21A42"/>
    <w:rsid w:val="00B2217F"/>
    <w:rsid w:val="00B23110"/>
    <w:rsid w:val="00B238D6"/>
    <w:rsid w:val="00B2395D"/>
    <w:rsid w:val="00B2439C"/>
    <w:rsid w:val="00B24A8C"/>
    <w:rsid w:val="00B24B3A"/>
    <w:rsid w:val="00B24E7C"/>
    <w:rsid w:val="00B25299"/>
    <w:rsid w:val="00B2557E"/>
    <w:rsid w:val="00B25881"/>
    <w:rsid w:val="00B259BA"/>
    <w:rsid w:val="00B25C92"/>
    <w:rsid w:val="00B25D0E"/>
    <w:rsid w:val="00B25E26"/>
    <w:rsid w:val="00B261DB"/>
    <w:rsid w:val="00B26356"/>
    <w:rsid w:val="00B26A5A"/>
    <w:rsid w:val="00B26C62"/>
    <w:rsid w:val="00B2715A"/>
    <w:rsid w:val="00B2785A"/>
    <w:rsid w:val="00B27A22"/>
    <w:rsid w:val="00B27AEA"/>
    <w:rsid w:val="00B318A2"/>
    <w:rsid w:val="00B322C2"/>
    <w:rsid w:val="00B32349"/>
    <w:rsid w:val="00B32A48"/>
    <w:rsid w:val="00B32C04"/>
    <w:rsid w:val="00B33106"/>
    <w:rsid w:val="00B33ACF"/>
    <w:rsid w:val="00B33C8C"/>
    <w:rsid w:val="00B34024"/>
    <w:rsid w:val="00B346AE"/>
    <w:rsid w:val="00B34852"/>
    <w:rsid w:val="00B34D5D"/>
    <w:rsid w:val="00B35016"/>
    <w:rsid w:val="00B351FF"/>
    <w:rsid w:val="00B356BD"/>
    <w:rsid w:val="00B358D3"/>
    <w:rsid w:val="00B35D07"/>
    <w:rsid w:val="00B35E32"/>
    <w:rsid w:val="00B35FF0"/>
    <w:rsid w:val="00B36167"/>
    <w:rsid w:val="00B362EC"/>
    <w:rsid w:val="00B36944"/>
    <w:rsid w:val="00B36B55"/>
    <w:rsid w:val="00B36D8F"/>
    <w:rsid w:val="00B36F78"/>
    <w:rsid w:val="00B371B8"/>
    <w:rsid w:val="00B3758B"/>
    <w:rsid w:val="00B3785B"/>
    <w:rsid w:val="00B3796C"/>
    <w:rsid w:val="00B3797E"/>
    <w:rsid w:val="00B37A34"/>
    <w:rsid w:val="00B37DBC"/>
    <w:rsid w:val="00B39F61"/>
    <w:rsid w:val="00B402FB"/>
    <w:rsid w:val="00B40600"/>
    <w:rsid w:val="00B40791"/>
    <w:rsid w:val="00B40C18"/>
    <w:rsid w:val="00B40DC3"/>
    <w:rsid w:val="00B40EA3"/>
    <w:rsid w:val="00B41006"/>
    <w:rsid w:val="00B4118F"/>
    <w:rsid w:val="00B4119A"/>
    <w:rsid w:val="00B41299"/>
    <w:rsid w:val="00B4131D"/>
    <w:rsid w:val="00B416DA"/>
    <w:rsid w:val="00B41F4D"/>
    <w:rsid w:val="00B42561"/>
    <w:rsid w:val="00B42D6F"/>
    <w:rsid w:val="00B43091"/>
    <w:rsid w:val="00B43106"/>
    <w:rsid w:val="00B43300"/>
    <w:rsid w:val="00B435F2"/>
    <w:rsid w:val="00B4374C"/>
    <w:rsid w:val="00B43B59"/>
    <w:rsid w:val="00B43F9A"/>
    <w:rsid w:val="00B446FB"/>
    <w:rsid w:val="00B4479E"/>
    <w:rsid w:val="00B44836"/>
    <w:rsid w:val="00B44B86"/>
    <w:rsid w:val="00B45056"/>
    <w:rsid w:val="00B454F1"/>
    <w:rsid w:val="00B4567E"/>
    <w:rsid w:val="00B45D53"/>
    <w:rsid w:val="00B45E71"/>
    <w:rsid w:val="00B45F1B"/>
    <w:rsid w:val="00B45FCF"/>
    <w:rsid w:val="00B4649A"/>
    <w:rsid w:val="00B465A1"/>
    <w:rsid w:val="00B46630"/>
    <w:rsid w:val="00B46CB1"/>
    <w:rsid w:val="00B47169"/>
    <w:rsid w:val="00B47205"/>
    <w:rsid w:val="00B47443"/>
    <w:rsid w:val="00B474C4"/>
    <w:rsid w:val="00B479C3"/>
    <w:rsid w:val="00B47BBA"/>
    <w:rsid w:val="00B5082E"/>
    <w:rsid w:val="00B50B2A"/>
    <w:rsid w:val="00B50F5F"/>
    <w:rsid w:val="00B512C3"/>
    <w:rsid w:val="00B5131C"/>
    <w:rsid w:val="00B5132F"/>
    <w:rsid w:val="00B51BBF"/>
    <w:rsid w:val="00B51CEA"/>
    <w:rsid w:val="00B52042"/>
    <w:rsid w:val="00B52211"/>
    <w:rsid w:val="00B52342"/>
    <w:rsid w:val="00B52386"/>
    <w:rsid w:val="00B52464"/>
    <w:rsid w:val="00B525F6"/>
    <w:rsid w:val="00B52CB3"/>
    <w:rsid w:val="00B5303A"/>
    <w:rsid w:val="00B531F6"/>
    <w:rsid w:val="00B532C8"/>
    <w:rsid w:val="00B53528"/>
    <w:rsid w:val="00B53594"/>
    <w:rsid w:val="00B5399D"/>
    <w:rsid w:val="00B53C92"/>
    <w:rsid w:val="00B5416F"/>
    <w:rsid w:val="00B54190"/>
    <w:rsid w:val="00B54941"/>
    <w:rsid w:val="00B54CDB"/>
    <w:rsid w:val="00B55BED"/>
    <w:rsid w:val="00B562C3"/>
    <w:rsid w:val="00B562F6"/>
    <w:rsid w:val="00B5657C"/>
    <w:rsid w:val="00B56D7F"/>
    <w:rsid w:val="00B57298"/>
    <w:rsid w:val="00B57470"/>
    <w:rsid w:val="00B577A2"/>
    <w:rsid w:val="00B57D3A"/>
    <w:rsid w:val="00B57FCD"/>
    <w:rsid w:val="00B600AC"/>
    <w:rsid w:val="00B60422"/>
    <w:rsid w:val="00B60E04"/>
    <w:rsid w:val="00B613D1"/>
    <w:rsid w:val="00B61F16"/>
    <w:rsid w:val="00B626A8"/>
    <w:rsid w:val="00B62800"/>
    <w:rsid w:val="00B628D2"/>
    <w:rsid w:val="00B62DD7"/>
    <w:rsid w:val="00B62EFC"/>
    <w:rsid w:val="00B63678"/>
    <w:rsid w:val="00B63690"/>
    <w:rsid w:val="00B638BA"/>
    <w:rsid w:val="00B63DAE"/>
    <w:rsid w:val="00B63EE8"/>
    <w:rsid w:val="00B64365"/>
    <w:rsid w:val="00B64600"/>
    <w:rsid w:val="00B65066"/>
    <w:rsid w:val="00B65205"/>
    <w:rsid w:val="00B65560"/>
    <w:rsid w:val="00B6581B"/>
    <w:rsid w:val="00B65C0A"/>
    <w:rsid w:val="00B65ED2"/>
    <w:rsid w:val="00B661CE"/>
    <w:rsid w:val="00B661FD"/>
    <w:rsid w:val="00B6623E"/>
    <w:rsid w:val="00B667BE"/>
    <w:rsid w:val="00B669B8"/>
    <w:rsid w:val="00B66BD5"/>
    <w:rsid w:val="00B66D1B"/>
    <w:rsid w:val="00B66F94"/>
    <w:rsid w:val="00B678D1"/>
    <w:rsid w:val="00B67F25"/>
    <w:rsid w:val="00B70403"/>
    <w:rsid w:val="00B709DC"/>
    <w:rsid w:val="00B71097"/>
    <w:rsid w:val="00B714D7"/>
    <w:rsid w:val="00B718B0"/>
    <w:rsid w:val="00B72853"/>
    <w:rsid w:val="00B7297B"/>
    <w:rsid w:val="00B730A2"/>
    <w:rsid w:val="00B7320D"/>
    <w:rsid w:val="00B734FF"/>
    <w:rsid w:val="00B738F7"/>
    <w:rsid w:val="00B7392B"/>
    <w:rsid w:val="00B73F33"/>
    <w:rsid w:val="00B75EC0"/>
    <w:rsid w:val="00B76200"/>
    <w:rsid w:val="00B7620A"/>
    <w:rsid w:val="00B76AB8"/>
    <w:rsid w:val="00B76EEB"/>
    <w:rsid w:val="00B76FE8"/>
    <w:rsid w:val="00B77A4F"/>
    <w:rsid w:val="00B77A82"/>
    <w:rsid w:val="00B77D1F"/>
    <w:rsid w:val="00B77FAE"/>
    <w:rsid w:val="00B8080E"/>
    <w:rsid w:val="00B80B50"/>
    <w:rsid w:val="00B80F1F"/>
    <w:rsid w:val="00B821D0"/>
    <w:rsid w:val="00B8227E"/>
    <w:rsid w:val="00B82B5B"/>
    <w:rsid w:val="00B83B0C"/>
    <w:rsid w:val="00B844FB"/>
    <w:rsid w:val="00B8480F"/>
    <w:rsid w:val="00B854F1"/>
    <w:rsid w:val="00B85840"/>
    <w:rsid w:val="00B85BF4"/>
    <w:rsid w:val="00B85DA4"/>
    <w:rsid w:val="00B8634D"/>
    <w:rsid w:val="00B86717"/>
    <w:rsid w:val="00B87EA8"/>
    <w:rsid w:val="00B903D1"/>
    <w:rsid w:val="00B905F7"/>
    <w:rsid w:val="00B90648"/>
    <w:rsid w:val="00B90ABC"/>
    <w:rsid w:val="00B91346"/>
    <w:rsid w:val="00B916C4"/>
    <w:rsid w:val="00B91866"/>
    <w:rsid w:val="00B9198E"/>
    <w:rsid w:val="00B91A49"/>
    <w:rsid w:val="00B91CD5"/>
    <w:rsid w:val="00B91CF2"/>
    <w:rsid w:val="00B920BB"/>
    <w:rsid w:val="00B925ED"/>
    <w:rsid w:val="00B93175"/>
    <w:rsid w:val="00B937C9"/>
    <w:rsid w:val="00B93885"/>
    <w:rsid w:val="00B93F45"/>
    <w:rsid w:val="00B940CF"/>
    <w:rsid w:val="00B941D9"/>
    <w:rsid w:val="00B94585"/>
    <w:rsid w:val="00B94BDB"/>
    <w:rsid w:val="00B94D4C"/>
    <w:rsid w:val="00B957DA"/>
    <w:rsid w:val="00B96088"/>
    <w:rsid w:val="00B96648"/>
    <w:rsid w:val="00B9685B"/>
    <w:rsid w:val="00B96865"/>
    <w:rsid w:val="00B96BC8"/>
    <w:rsid w:val="00B96DAD"/>
    <w:rsid w:val="00B972F5"/>
    <w:rsid w:val="00B97527"/>
    <w:rsid w:val="00B9784E"/>
    <w:rsid w:val="00B97972"/>
    <w:rsid w:val="00B97CE4"/>
    <w:rsid w:val="00B97D6B"/>
    <w:rsid w:val="00B97FDE"/>
    <w:rsid w:val="00BA0065"/>
    <w:rsid w:val="00BA03DA"/>
    <w:rsid w:val="00BA03E2"/>
    <w:rsid w:val="00BA0E02"/>
    <w:rsid w:val="00BA0E7F"/>
    <w:rsid w:val="00BA1528"/>
    <w:rsid w:val="00BA1560"/>
    <w:rsid w:val="00BA1908"/>
    <w:rsid w:val="00BA1A56"/>
    <w:rsid w:val="00BA1BFA"/>
    <w:rsid w:val="00BA2B35"/>
    <w:rsid w:val="00BA2CE9"/>
    <w:rsid w:val="00BA3589"/>
    <w:rsid w:val="00BA3CBB"/>
    <w:rsid w:val="00BA3CEC"/>
    <w:rsid w:val="00BA3E8A"/>
    <w:rsid w:val="00BA41E4"/>
    <w:rsid w:val="00BA4DF2"/>
    <w:rsid w:val="00BA5045"/>
    <w:rsid w:val="00BA54E2"/>
    <w:rsid w:val="00BA569A"/>
    <w:rsid w:val="00BA5720"/>
    <w:rsid w:val="00BA5BC1"/>
    <w:rsid w:val="00BA5E06"/>
    <w:rsid w:val="00BA5EE7"/>
    <w:rsid w:val="00BA63BB"/>
    <w:rsid w:val="00BA72B6"/>
    <w:rsid w:val="00BA7352"/>
    <w:rsid w:val="00BA7B11"/>
    <w:rsid w:val="00BA7B45"/>
    <w:rsid w:val="00BA7CC3"/>
    <w:rsid w:val="00BA7D75"/>
    <w:rsid w:val="00BB03E6"/>
    <w:rsid w:val="00BB08DA"/>
    <w:rsid w:val="00BB1019"/>
    <w:rsid w:val="00BB15C3"/>
    <w:rsid w:val="00BB16B8"/>
    <w:rsid w:val="00BB17B1"/>
    <w:rsid w:val="00BB180E"/>
    <w:rsid w:val="00BB1B36"/>
    <w:rsid w:val="00BB1D9A"/>
    <w:rsid w:val="00BB1EBC"/>
    <w:rsid w:val="00BB23A3"/>
    <w:rsid w:val="00BB2714"/>
    <w:rsid w:val="00BB2B9B"/>
    <w:rsid w:val="00BB2D3F"/>
    <w:rsid w:val="00BB3127"/>
    <w:rsid w:val="00BB3152"/>
    <w:rsid w:val="00BB331D"/>
    <w:rsid w:val="00BB3343"/>
    <w:rsid w:val="00BB348D"/>
    <w:rsid w:val="00BB366C"/>
    <w:rsid w:val="00BB381C"/>
    <w:rsid w:val="00BB3F6C"/>
    <w:rsid w:val="00BB468A"/>
    <w:rsid w:val="00BB4ADB"/>
    <w:rsid w:val="00BB4D4D"/>
    <w:rsid w:val="00BB4F9E"/>
    <w:rsid w:val="00BB502E"/>
    <w:rsid w:val="00BB5B76"/>
    <w:rsid w:val="00BB608A"/>
    <w:rsid w:val="00BB6232"/>
    <w:rsid w:val="00BB63F8"/>
    <w:rsid w:val="00BB7123"/>
    <w:rsid w:val="00BB7592"/>
    <w:rsid w:val="00BB7955"/>
    <w:rsid w:val="00BB7EA9"/>
    <w:rsid w:val="00BB7FE2"/>
    <w:rsid w:val="00BC01D1"/>
    <w:rsid w:val="00BC05F1"/>
    <w:rsid w:val="00BC0AB7"/>
    <w:rsid w:val="00BC0BDD"/>
    <w:rsid w:val="00BC10A0"/>
    <w:rsid w:val="00BC10D0"/>
    <w:rsid w:val="00BC13B2"/>
    <w:rsid w:val="00BC1931"/>
    <w:rsid w:val="00BC25E3"/>
    <w:rsid w:val="00BC27F2"/>
    <w:rsid w:val="00BC2850"/>
    <w:rsid w:val="00BC2F5A"/>
    <w:rsid w:val="00BC3027"/>
    <w:rsid w:val="00BC3145"/>
    <w:rsid w:val="00BC3215"/>
    <w:rsid w:val="00BC323E"/>
    <w:rsid w:val="00BC3E47"/>
    <w:rsid w:val="00BC43C9"/>
    <w:rsid w:val="00BC4C33"/>
    <w:rsid w:val="00BC5580"/>
    <w:rsid w:val="00BC55FD"/>
    <w:rsid w:val="00BC5C3F"/>
    <w:rsid w:val="00BC608D"/>
    <w:rsid w:val="00BC621A"/>
    <w:rsid w:val="00BC6495"/>
    <w:rsid w:val="00BC64DF"/>
    <w:rsid w:val="00BC67E3"/>
    <w:rsid w:val="00BC70EE"/>
    <w:rsid w:val="00BC71FC"/>
    <w:rsid w:val="00BC7980"/>
    <w:rsid w:val="00BC7F57"/>
    <w:rsid w:val="00BD01C7"/>
    <w:rsid w:val="00BD0C67"/>
    <w:rsid w:val="00BD0F29"/>
    <w:rsid w:val="00BD152D"/>
    <w:rsid w:val="00BD164D"/>
    <w:rsid w:val="00BD1986"/>
    <w:rsid w:val="00BD1A3C"/>
    <w:rsid w:val="00BD1A7C"/>
    <w:rsid w:val="00BD22FA"/>
    <w:rsid w:val="00BD252C"/>
    <w:rsid w:val="00BD29C3"/>
    <w:rsid w:val="00BD2D95"/>
    <w:rsid w:val="00BD3000"/>
    <w:rsid w:val="00BD3260"/>
    <w:rsid w:val="00BD33A0"/>
    <w:rsid w:val="00BD33BB"/>
    <w:rsid w:val="00BD347E"/>
    <w:rsid w:val="00BD349B"/>
    <w:rsid w:val="00BD3AF9"/>
    <w:rsid w:val="00BD430B"/>
    <w:rsid w:val="00BD4951"/>
    <w:rsid w:val="00BD4BAB"/>
    <w:rsid w:val="00BD4D24"/>
    <w:rsid w:val="00BD53FC"/>
    <w:rsid w:val="00BD56DD"/>
    <w:rsid w:val="00BD5D59"/>
    <w:rsid w:val="00BD5D99"/>
    <w:rsid w:val="00BD5DB3"/>
    <w:rsid w:val="00BD5F18"/>
    <w:rsid w:val="00BD60BF"/>
    <w:rsid w:val="00BD625C"/>
    <w:rsid w:val="00BD6C0E"/>
    <w:rsid w:val="00BD6D0F"/>
    <w:rsid w:val="00BD6DEF"/>
    <w:rsid w:val="00BD6ECE"/>
    <w:rsid w:val="00BE0CCD"/>
    <w:rsid w:val="00BE10A9"/>
    <w:rsid w:val="00BE1179"/>
    <w:rsid w:val="00BE1746"/>
    <w:rsid w:val="00BE17B1"/>
    <w:rsid w:val="00BE185E"/>
    <w:rsid w:val="00BE1A20"/>
    <w:rsid w:val="00BE1AD2"/>
    <w:rsid w:val="00BE1E3C"/>
    <w:rsid w:val="00BE1FEB"/>
    <w:rsid w:val="00BE2061"/>
    <w:rsid w:val="00BE224B"/>
    <w:rsid w:val="00BE2502"/>
    <w:rsid w:val="00BE271A"/>
    <w:rsid w:val="00BE37F8"/>
    <w:rsid w:val="00BE37FB"/>
    <w:rsid w:val="00BE3827"/>
    <w:rsid w:val="00BE3AFF"/>
    <w:rsid w:val="00BE3E99"/>
    <w:rsid w:val="00BE4049"/>
    <w:rsid w:val="00BE51FE"/>
    <w:rsid w:val="00BE55A4"/>
    <w:rsid w:val="00BE563B"/>
    <w:rsid w:val="00BE572A"/>
    <w:rsid w:val="00BE6157"/>
    <w:rsid w:val="00BE661C"/>
    <w:rsid w:val="00BE769F"/>
    <w:rsid w:val="00BE770D"/>
    <w:rsid w:val="00BE77CC"/>
    <w:rsid w:val="00BE783B"/>
    <w:rsid w:val="00BF02D5"/>
    <w:rsid w:val="00BF0346"/>
    <w:rsid w:val="00BF0559"/>
    <w:rsid w:val="00BF1E05"/>
    <w:rsid w:val="00BF1F1A"/>
    <w:rsid w:val="00BF26ED"/>
    <w:rsid w:val="00BF31DA"/>
    <w:rsid w:val="00BF3419"/>
    <w:rsid w:val="00BF36F3"/>
    <w:rsid w:val="00BF3D91"/>
    <w:rsid w:val="00BF43DC"/>
    <w:rsid w:val="00BF454A"/>
    <w:rsid w:val="00BF473D"/>
    <w:rsid w:val="00BF4D0B"/>
    <w:rsid w:val="00BF5095"/>
    <w:rsid w:val="00BF5592"/>
    <w:rsid w:val="00BF56A1"/>
    <w:rsid w:val="00BF57E4"/>
    <w:rsid w:val="00BF5910"/>
    <w:rsid w:val="00BF5932"/>
    <w:rsid w:val="00BF68D6"/>
    <w:rsid w:val="00BF79E5"/>
    <w:rsid w:val="00C006AE"/>
    <w:rsid w:val="00C00946"/>
    <w:rsid w:val="00C00BFF"/>
    <w:rsid w:val="00C00D26"/>
    <w:rsid w:val="00C0130B"/>
    <w:rsid w:val="00C0130C"/>
    <w:rsid w:val="00C01561"/>
    <w:rsid w:val="00C0159B"/>
    <w:rsid w:val="00C01CB1"/>
    <w:rsid w:val="00C01EFB"/>
    <w:rsid w:val="00C0282E"/>
    <w:rsid w:val="00C02A77"/>
    <w:rsid w:val="00C033B0"/>
    <w:rsid w:val="00C033D4"/>
    <w:rsid w:val="00C03617"/>
    <w:rsid w:val="00C04725"/>
    <w:rsid w:val="00C049B2"/>
    <w:rsid w:val="00C04D89"/>
    <w:rsid w:val="00C04EAD"/>
    <w:rsid w:val="00C04EBC"/>
    <w:rsid w:val="00C0517E"/>
    <w:rsid w:val="00C0526C"/>
    <w:rsid w:val="00C05380"/>
    <w:rsid w:val="00C055A6"/>
    <w:rsid w:val="00C06195"/>
    <w:rsid w:val="00C06494"/>
    <w:rsid w:val="00C071DE"/>
    <w:rsid w:val="00C071E0"/>
    <w:rsid w:val="00C07408"/>
    <w:rsid w:val="00C074FF"/>
    <w:rsid w:val="00C07602"/>
    <w:rsid w:val="00C07833"/>
    <w:rsid w:val="00C07E18"/>
    <w:rsid w:val="00C1025C"/>
    <w:rsid w:val="00C1027E"/>
    <w:rsid w:val="00C106E2"/>
    <w:rsid w:val="00C10740"/>
    <w:rsid w:val="00C10814"/>
    <w:rsid w:val="00C10984"/>
    <w:rsid w:val="00C10E7D"/>
    <w:rsid w:val="00C11054"/>
    <w:rsid w:val="00C11454"/>
    <w:rsid w:val="00C117C0"/>
    <w:rsid w:val="00C12246"/>
    <w:rsid w:val="00C128FA"/>
    <w:rsid w:val="00C12A5E"/>
    <w:rsid w:val="00C12EEF"/>
    <w:rsid w:val="00C1304A"/>
    <w:rsid w:val="00C139E7"/>
    <w:rsid w:val="00C13A5C"/>
    <w:rsid w:val="00C13F9E"/>
    <w:rsid w:val="00C1413A"/>
    <w:rsid w:val="00C14580"/>
    <w:rsid w:val="00C14659"/>
    <w:rsid w:val="00C1481C"/>
    <w:rsid w:val="00C14FAC"/>
    <w:rsid w:val="00C14FF3"/>
    <w:rsid w:val="00C15202"/>
    <w:rsid w:val="00C1542B"/>
    <w:rsid w:val="00C1550D"/>
    <w:rsid w:val="00C1588A"/>
    <w:rsid w:val="00C159BF"/>
    <w:rsid w:val="00C15A7C"/>
    <w:rsid w:val="00C15B68"/>
    <w:rsid w:val="00C15EFC"/>
    <w:rsid w:val="00C160A9"/>
    <w:rsid w:val="00C164C2"/>
    <w:rsid w:val="00C16541"/>
    <w:rsid w:val="00C165D9"/>
    <w:rsid w:val="00C1668E"/>
    <w:rsid w:val="00C167FC"/>
    <w:rsid w:val="00C16819"/>
    <w:rsid w:val="00C16AE8"/>
    <w:rsid w:val="00C17157"/>
    <w:rsid w:val="00C173B0"/>
    <w:rsid w:val="00C17624"/>
    <w:rsid w:val="00C17A7C"/>
    <w:rsid w:val="00C203EE"/>
    <w:rsid w:val="00C20B1D"/>
    <w:rsid w:val="00C20FF9"/>
    <w:rsid w:val="00C212D8"/>
    <w:rsid w:val="00C22ACA"/>
    <w:rsid w:val="00C230FA"/>
    <w:rsid w:val="00C2310A"/>
    <w:rsid w:val="00C2340D"/>
    <w:rsid w:val="00C23979"/>
    <w:rsid w:val="00C23B9D"/>
    <w:rsid w:val="00C23CF1"/>
    <w:rsid w:val="00C24748"/>
    <w:rsid w:val="00C24AFF"/>
    <w:rsid w:val="00C24B52"/>
    <w:rsid w:val="00C250DD"/>
    <w:rsid w:val="00C25117"/>
    <w:rsid w:val="00C252CA"/>
    <w:rsid w:val="00C255DB"/>
    <w:rsid w:val="00C25C43"/>
    <w:rsid w:val="00C25CEA"/>
    <w:rsid w:val="00C25DA8"/>
    <w:rsid w:val="00C275A5"/>
    <w:rsid w:val="00C27964"/>
    <w:rsid w:val="00C27F4D"/>
    <w:rsid w:val="00C27F73"/>
    <w:rsid w:val="00C30107"/>
    <w:rsid w:val="00C3016A"/>
    <w:rsid w:val="00C30322"/>
    <w:rsid w:val="00C30ACD"/>
    <w:rsid w:val="00C30FE6"/>
    <w:rsid w:val="00C3172B"/>
    <w:rsid w:val="00C3197F"/>
    <w:rsid w:val="00C31DB8"/>
    <w:rsid w:val="00C31EA9"/>
    <w:rsid w:val="00C3212F"/>
    <w:rsid w:val="00C32473"/>
    <w:rsid w:val="00C32673"/>
    <w:rsid w:val="00C32C9D"/>
    <w:rsid w:val="00C32F8E"/>
    <w:rsid w:val="00C33050"/>
    <w:rsid w:val="00C333FE"/>
    <w:rsid w:val="00C33804"/>
    <w:rsid w:val="00C33C21"/>
    <w:rsid w:val="00C3436E"/>
    <w:rsid w:val="00C34521"/>
    <w:rsid w:val="00C34982"/>
    <w:rsid w:val="00C34A66"/>
    <w:rsid w:val="00C34D5F"/>
    <w:rsid w:val="00C34F20"/>
    <w:rsid w:val="00C35467"/>
    <w:rsid w:val="00C3547D"/>
    <w:rsid w:val="00C35618"/>
    <w:rsid w:val="00C3567E"/>
    <w:rsid w:val="00C3595D"/>
    <w:rsid w:val="00C35C73"/>
    <w:rsid w:val="00C35CB7"/>
    <w:rsid w:val="00C3679C"/>
    <w:rsid w:val="00C37FCC"/>
    <w:rsid w:val="00C40361"/>
    <w:rsid w:val="00C405FA"/>
    <w:rsid w:val="00C4100B"/>
    <w:rsid w:val="00C41109"/>
    <w:rsid w:val="00C4175C"/>
    <w:rsid w:val="00C420C2"/>
    <w:rsid w:val="00C4248D"/>
    <w:rsid w:val="00C425EF"/>
    <w:rsid w:val="00C4266A"/>
    <w:rsid w:val="00C42709"/>
    <w:rsid w:val="00C42957"/>
    <w:rsid w:val="00C42F03"/>
    <w:rsid w:val="00C43035"/>
    <w:rsid w:val="00C43665"/>
    <w:rsid w:val="00C43746"/>
    <w:rsid w:val="00C43917"/>
    <w:rsid w:val="00C43AAF"/>
    <w:rsid w:val="00C43ACB"/>
    <w:rsid w:val="00C43B1D"/>
    <w:rsid w:val="00C43C37"/>
    <w:rsid w:val="00C44323"/>
    <w:rsid w:val="00C4444D"/>
    <w:rsid w:val="00C449F4"/>
    <w:rsid w:val="00C45161"/>
    <w:rsid w:val="00C45AE0"/>
    <w:rsid w:val="00C45EF7"/>
    <w:rsid w:val="00C465E5"/>
    <w:rsid w:val="00C4665C"/>
    <w:rsid w:val="00C46FBE"/>
    <w:rsid w:val="00C47084"/>
    <w:rsid w:val="00C479E4"/>
    <w:rsid w:val="00C47C7B"/>
    <w:rsid w:val="00C5055A"/>
    <w:rsid w:val="00C50D3E"/>
    <w:rsid w:val="00C51285"/>
    <w:rsid w:val="00C51684"/>
    <w:rsid w:val="00C51FEC"/>
    <w:rsid w:val="00C52272"/>
    <w:rsid w:val="00C523B3"/>
    <w:rsid w:val="00C52707"/>
    <w:rsid w:val="00C528A0"/>
    <w:rsid w:val="00C528C3"/>
    <w:rsid w:val="00C52963"/>
    <w:rsid w:val="00C529D3"/>
    <w:rsid w:val="00C52A2C"/>
    <w:rsid w:val="00C52D08"/>
    <w:rsid w:val="00C538B0"/>
    <w:rsid w:val="00C53B7C"/>
    <w:rsid w:val="00C53F45"/>
    <w:rsid w:val="00C5451B"/>
    <w:rsid w:val="00C54A0C"/>
    <w:rsid w:val="00C54FCB"/>
    <w:rsid w:val="00C550FF"/>
    <w:rsid w:val="00C55211"/>
    <w:rsid w:val="00C5561A"/>
    <w:rsid w:val="00C55C11"/>
    <w:rsid w:val="00C55E0B"/>
    <w:rsid w:val="00C56310"/>
    <w:rsid w:val="00C56B0D"/>
    <w:rsid w:val="00C56DB9"/>
    <w:rsid w:val="00C578E4"/>
    <w:rsid w:val="00C608C0"/>
    <w:rsid w:val="00C60B37"/>
    <w:rsid w:val="00C61333"/>
    <w:rsid w:val="00C6136E"/>
    <w:rsid w:val="00C6136F"/>
    <w:rsid w:val="00C6192D"/>
    <w:rsid w:val="00C61AEB"/>
    <w:rsid w:val="00C61B0C"/>
    <w:rsid w:val="00C61BE0"/>
    <w:rsid w:val="00C61D90"/>
    <w:rsid w:val="00C62059"/>
    <w:rsid w:val="00C625FE"/>
    <w:rsid w:val="00C62972"/>
    <w:rsid w:val="00C62F8C"/>
    <w:rsid w:val="00C63D9E"/>
    <w:rsid w:val="00C63DA4"/>
    <w:rsid w:val="00C63EAA"/>
    <w:rsid w:val="00C64089"/>
    <w:rsid w:val="00C6414B"/>
    <w:rsid w:val="00C642E0"/>
    <w:rsid w:val="00C642F7"/>
    <w:rsid w:val="00C64430"/>
    <w:rsid w:val="00C6453A"/>
    <w:rsid w:val="00C64C94"/>
    <w:rsid w:val="00C64D74"/>
    <w:rsid w:val="00C64E8C"/>
    <w:rsid w:val="00C65843"/>
    <w:rsid w:val="00C66048"/>
    <w:rsid w:val="00C66A88"/>
    <w:rsid w:val="00C66C99"/>
    <w:rsid w:val="00C67824"/>
    <w:rsid w:val="00C67CDB"/>
    <w:rsid w:val="00C67FB2"/>
    <w:rsid w:val="00C70196"/>
    <w:rsid w:val="00C704BB"/>
    <w:rsid w:val="00C70D48"/>
    <w:rsid w:val="00C70FC3"/>
    <w:rsid w:val="00C712FD"/>
    <w:rsid w:val="00C71343"/>
    <w:rsid w:val="00C71469"/>
    <w:rsid w:val="00C71889"/>
    <w:rsid w:val="00C71FE6"/>
    <w:rsid w:val="00C7227A"/>
    <w:rsid w:val="00C72285"/>
    <w:rsid w:val="00C722FE"/>
    <w:rsid w:val="00C7281F"/>
    <w:rsid w:val="00C72A99"/>
    <w:rsid w:val="00C72C5B"/>
    <w:rsid w:val="00C72FA6"/>
    <w:rsid w:val="00C73246"/>
    <w:rsid w:val="00C733F1"/>
    <w:rsid w:val="00C7342B"/>
    <w:rsid w:val="00C7380B"/>
    <w:rsid w:val="00C74243"/>
    <w:rsid w:val="00C743E3"/>
    <w:rsid w:val="00C74484"/>
    <w:rsid w:val="00C748B1"/>
    <w:rsid w:val="00C75114"/>
    <w:rsid w:val="00C7570E"/>
    <w:rsid w:val="00C75713"/>
    <w:rsid w:val="00C7587D"/>
    <w:rsid w:val="00C75AEF"/>
    <w:rsid w:val="00C75C0F"/>
    <w:rsid w:val="00C7604F"/>
    <w:rsid w:val="00C76797"/>
    <w:rsid w:val="00C768A9"/>
    <w:rsid w:val="00C770E8"/>
    <w:rsid w:val="00C77388"/>
    <w:rsid w:val="00C80223"/>
    <w:rsid w:val="00C80414"/>
    <w:rsid w:val="00C80CA8"/>
    <w:rsid w:val="00C80CB0"/>
    <w:rsid w:val="00C80CD8"/>
    <w:rsid w:val="00C81054"/>
    <w:rsid w:val="00C81649"/>
    <w:rsid w:val="00C816F8"/>
    <w:rsid w:val="00C81785"/>
    <w:rsid w:val="00C81BE0"/>
    <w:rsid w:val="00C81BE5"/>
    <w:rsid w:val="00C8281B"/>
    <w:rsid w:val="00C82D57"/>
    <w:rsid w:val="00C83879"/>
    <w:rsid w:val="00C83AB0"/>
    <w:rsid w:val="00C83ECE"/>
    <w:rsid w:val="00C84205"/>
    <w:rsid w:val="00C845EB"/>
    <w:rsid w:val="00C84CC2"/>
    <w:rsid w:val="00C84F5E"/>
    <w:rsid w:val="00C852AF"/>
    <w:rsid w:val="00C85B36"/>
    <w:rsid w:val="00C86099"/>
    <w:rsid w:val="00C8667D"/>
    <w:rsid w:val="00C86693"/>
    <w:rsid w:val="00C86742"/>
    <w:rsid w:val="00C86A32"/>
    <w:rsid w:val="00C86B8D"/>
    <w:rsid w:val="00C875AE"/>
    <w:rsid w:val="00C87D74"/>
    <w:rsid w:val="00C87D94"/>
    <w:rsid w:val="00C87DB6"/>
    <w:rsid w:val="00C87DD8"/>
    <w:rsid w:val="00C9043D"/>
    <w:rsid w:val="00C907E6"/>
    <w:rsid w:val="00C90981"/>
    <w:rsid w:val="00C90D01"/>
    <w:rsid w:val="00C9114A"/>
    <w:rsid w:val="00C91526"/>
    <w:rsid w:val="00C918FB"/>
    <w:rsid w:val="00C91C4B"/>
    <w:rsid w:val="00C921D9"/>
    <w:rsid w:val="00C92AEF"/>
    <w:rsid w:val="00C92B56"/>
    <w:rsid w:val="00C92C9D"/>
    <w:rsid w:val="00C92F8B"/>
    <w:rsid w:val="00C93110"/>
    <w:rsid w:val="00C9339E"/>
    <w:rsid w:val="00C93414"/>
    <w:rsid w:val="00C93508"/>
    <w:rsid w:val="00C936E4"/>
    <w:rsid w:val="00C93DF9"/>
    <w:rsid w:val="00C946B5"/>
    <w:rsid w:val="00C957DD"/>
    <w:rsid w:val="00C95CF4"/>
    <w:rsid w:val="00C96019"/>
    <w:rsid w:val="00C9605E"/>
    <w:rsid w:val="00C961B9"/>
    <w:rsid w:val="00C96D79"/>
    <w:rsid w:val="00C97205"/>
    <w:rsid w:val="00C97498"/>
    <w:rsid w:val="00C97A2A"/>
    <w:rsid w:val="00CA087A"/>
    <w:rsid w:val="00CA09F4"/>
    <w:rsid w:val="00CA0AB6"/>
    <w:rsid w:val="00CA0D7E"/>
    <w:rsid w:val="00CA0DA1"/>
    <w:rsid w:val="00CA1B1D"/>
    <w:rsid w:val="00CA1EBE"/>
    <w:rsid w:val="00CA288A"/>
    <w:rsid w:val="00CA2C08"/>
    <w:rsid w:val="00CA389E"/>
    <w:rsid w:val="00CA3C69"/>
    <w:rsid w:val="00CA3CE4"/>
    <w:rsid w:val="00CA467B"/>
    <w:rsid w:val="00CA4886"/>
    <w:rsid w:val="00CA49BF"/>
    <w:rsid w:val="00CA4A41"/>
    <w:rsid w:val="00CA4A68"/>
    <w:rsid w:val="00CA4B56"/>
    <w:rsid w:val="00CA53AB"/>
    <w:rsid w:val="00CA5824"/>
    <w:rsid w:val="00CA5842"/>
    <w:rsid w:val="00CA5E71"/>
    <w:rsid w:val="00CA69F3"/>
    <w:rsid w:val="00CA7232"/>
    <w:rsid w:val="00CA741B"/>
    <w:rsid w:val="00CA751C"/>
    <w:rsid w:val="00CA75AE"/>
    <w:rsid w:val="00CA75DC"/>
    <w:rsid w:val="00CA75EE"/>
    <w:rsid w:val="00CA77F5"/>
    <w:rsid w:val="00CA7A42"/>
    <w:rsid w:val="00CA7DA4"/>
    <w:rsid w:val="00CB035E"/>
    <w:rsid w:val="00CB073E"/>
    <w:rsid w:val="00CB0E27"/>
    <w:rsid w:val="00CB17FB"/>
    <w:rsid w:val="00CB192B"/>
    <w:rsid w:val="00CB1E2D"/>
    <w:rsid w:val="00CB2310"/>
    <w:rsid w:val="00CB28A5"/>
    <w:rsid w:val="00CB2B0C"/>
    <w:rsid w:val="00CB2C6E"/>
    <w:rsid w:val="00CB2D19"/>
    <w:rsid w:val="00CB2F59"/>
    <w:rsid w:val="00CB300E"/>
    <w:rsid w:val="00CB30BF"/>
    <w:rsid w:val="00CB43B5"/>
    <w:rsid w:val="00CB453B"/>
    <w:rsid w:val="00CB4F4B"/>
    <w:rsid w:val="00CB59CE"/>
    <w:rsid w:val="00CB64D1"/>
    <w:rsid w:val="00CB6519"/>
    <w:rsid w:val="00CB6520"/>
    <w:rsid w:val="00CB7749"/>
    <w:rsid w:val="00CB795C"/>
    <w:rsid w:val="00CB79A7"/>
    <w:rsid w:val="00CB7B39"/>
    <w:rsid w:val="00CB7D34"/>
    <w:rsid w:val="00CC01CC"/>
    <w:rsid w:val="00CC0242"/>
    <w:rsid w:val="00CC03DF"/>
    <w:rsid w:val="00CC04E7"/>
    <w:rsid w:val="00CC07DB"/>
    <w:rsid w:val="00CC0BDE"/>
    <w:rsid w:val="00CC11F5"/>
    <w:rsid w:val="00CC139B"/>
    <w:rsid w:val="00CC1599"/>
    <w:rsid w:val="00CC1830"/>
    <w:rsid w:val="00CC284A"/>
    <w:rsid w:val="00CC3017"/>
    <w:rsid w:val="00CC3852"/>
    <w:rsid w:val="00CC41EA"/>
    <w:rsid w:val="00CC4882"/>
    <w:rsid w:val="00CC4C17"/>
    <w:rsid w:val="00CC4D89"/>
    <w:rsid w:val="00CC5399"/>
    <w:rsid w:val="00CC5617"/>
    <w:rsid w:val="00CC5662"/>
    <w:rsid w:val="00CC5B0B"/>
    <w:rsid w:val="00CC5BBB"/>
    <w:rsid w:val="00CC5EEE"/>
    <w:rsid w:val="00CC6126"/>
    <w:rsid w:val="00CC655D"/>
    <w:rsid w:val="00CC67EF"/>
    <w:rsid w:val="00CC7908"/>
    <w:rsid w:val="00CC7EFA"/>
    <w:rsid w:val="00CD0261"/>
    <w:rsid w:val="00CD027E"/>
    <w:rsid w:val="00CD0BCE"/>
    <w:rsid w:val="00CD0EBA"/>
    <w:rsid w:val="00CD1460"/>
    <w:rsid w:val="00CD2201"/>
    <w:rsid w:val="00CD2381"/>
    <w:rsid w:val="00CD28F9"/>
    <w:rsid w:val="00CD3064"/>
    <w:rsid w:val="00CD37AE"/>
    <w:rsid w:val="00CD38B9"/>
    <w:rsid w:val="00CD3A99"/>
    <w:rsid w:val="00CD3E43"/>
    <w:rsid w:val="00CD3E9E"/>
    <w:rsid w:val="00CD4AAF"/>
    <w:rsid w:val="00CD4DD9"/>
    <w:rsid w:val="00CD4DE5"/>
    <w:rsid w:val="00CD5D77"/>
    <w:rsid w:val="00CD5EB9"/>
    <w:rsid w:val="00CD645D"/>
    <w:rsid w:val="00CD66FA"/>
    <w:rsid w:val="00CD6909"/>
    <w:rsid w:val="00CD69F4"/>
    <w:rsid w:val="00CD6A5D"/>
    <w:rsid w:val="00CD6A8B"/>
    <w:rsid w:val="00CD7831"/>
    <w:rsid w:val="00CD7B77"/>
    <w:rsid w:val="00CE063C"/>
    <w:rsid w:val="00CE06EB"/>
    <w:rsid w:val="00CE08FE"/>
    <w:rsid w:val="00CE0A65"/>
    <w:rsid w:val="00CE0BA4"/>
    <w:rsid w:val="00CE0C00"/>
    <w:rsid w:val="00CE0E26"/>
    <w:rsid w:val="00CE131D"/>
    <w:rsid w:val="00CE19A6"/>
    <w:rsid w:val="00CE1B91"/>
    <w:rsid w:val="00CE2A74"/>
    <w:rsid w:val="00CE3115"/>
    <w:rsid w:val="00CE364D"/>
    <w:rsid w:val="00CE426E"/>
    <w:rsid w:val="00CE484A"/>
    <w:rsid w:val="00CE5201"/>
    <w:rsid w:val="00CE58D2"/>
    <w:rsid w:val="00CE5922"/>
    <w:rsid w:val="00CE592A"/>
    <w:rsid w:val="00CE6241"/>
    <w:rsid w:val="00CE62A1"/>
    <w:rsid w:val="00CE7137"/>
    <w:rsid w:val="00CE72EF"/>
    <w:rsid w:val="00CE7318"/>
    <w:rsid w:val="00CE7455"/>
    <w:rsid w:val="00CE7CF8"/>
    <w:rsid w:val="00CEA3FF"/>
    <w:rsid w:val="00CF10BC"/>
    <w:rsid w:val="00CF126A"/>
    <w:rsid w:val="00CF13BC"/>
    <w:rsid w:val="00CF1926"/>
    <w:rsid w:val="00CF1A5A"/>
    <w:rsid w:val="00CF1B44"/>
    <w:rsid w:val="00CF2187"/>
    <w:rsid w:val="00CF228D"/>
    <w:rsid w:val="00CF2391"/>
    <w:rsid w:val="00CF2466"/>
    <w:rsid w:val="00CF24DA"/>
    <w:rsid w:val="00CF281B"/>
    <w:rsid w:val="00CF2A88"/>
    <w:rsid w:val="00CF3CF2"/>
    <w:rsid w:val="00CF48CC"/>
    <w:rsid w:val="00CF4DBE"/>
    <w:rsid w:val="00CF4F35"/>
    <w:rsid w:val="00CF524D"/>
    <w:rsid w:val="00CF5415"/>
    <w:rsid w:val="00CF56E0"/>
    <w:rsid w:val="00CF5A1C"/>
    <w:rsid w:val="00CF5BA7"/>
    <w:rsid w:val="00CF5BF7"/>
    <w:rsid w:val="00CF6032"/>
    <w:rsid w:val="00CF65BC"/>
    <w:rsid w:val="00CF7071"/>
    <w:rsid w:val="00CF76AB"/>
    <w:rsid w:val="00CF7771"/>
    <w:rsid w:val="00D00275"/>
    <w:rsid w:val="00D00393"/>
    <w:rsid w:val="00D00663"/>
    <w:rsid w:val="00D00795"/>
    <w:rsid w:val="00D008F8"/>
    <w:rsid w:val="00D00C35"/>
    <w:rsid w:val="00D00C79"/>
    <w:rsid w:val="00D00D76"/>
    <w:rsid w:val="00D01493"/>
    <w:rsid w:val="00D0187C"/>
    <w:rsid w:val="00D0200E"/>
    <w:rsid w:val="00D02194"/>
    <w:rsid w:val="00D021D1"/>
    <w:rsid w:val="00D02200"/>
    <w:rsid w:val="00D0317B"/>
    <w:rsid w:val="00D0326C"/>
    <w:rsid w:val="00D03977"/>
    <w:rsid w:val="00D03CDA"/>
    <w:rsid w:val="00D03D5E"/>
    <w:rsid w:val="00D03D91"/>
    <w:rsid w:val="00D04145"/>
    <w:rsid w:val="00D045A9"/>
    <w:rsid w:val="00D0473A"/>
    <w:rsid w:val="00D04850"/>
    <w:rsid w:val="00D0496F"/>
    <w:rsid w:val="00D04A29"/>
    <w:rsid w:val="00D04C14"/>
    <w:rsid w:val="00D04DF6"/>
    <w:rsid w:val="00D05D07"/>
    <w:rsid w:val="00D05F00"/>
    <w:rsid w:val="00D06B65"/>
    <w:rsid w:val="00D06BC8"/>
    <w:rsid w:val="00D06E80"/>
    <w:rsid w:val="00D0704F"/>
    <w:rsid w:val="00D07300"/>
    <w:rsid w:val="00D07756"/>
    <w:rsid w:val="00D07CFB"/>
    <w:rsid w:val="00D07D78"/>
    <w:rsid w:val="00D10139"/>
    <w:rsid w:val="00D1079D"/>
    <w:rsid w:val="00D10818"/>
    <w:rsid w:val="00D115AF"/>
    <w:rsid w:val="00D1183E"/>
    <w:rsid w:val="00D11DBA"/>
    <w:rsid w:val="00D1204F"/>
    <w:rsid w:val="00D120AE"/>
    <w:rsid w:val="00D120F1"/>
    <w:rsid w:val="00D1278F"/>
    <w:rsid w:val="00D12898"/>
    <w:rsid w:val="00D12B76"/>
    <w:rsid w:val="00D12E7F"/>
    <w:rsid w:val="00D131E0"/>
    <w:rsid w:val="00D136B2"/>
    <w:rsid w:val="00D13B37"/>
    <w:rsid w:val="00D13EAD"/>
    <w:rsid w:val="00D145C7"/>
    <w:rsid w:val="00D14638"/>
    <w:rsid w:val="00D14CC8"/>
    <w:rsid w:val="00D14FAE"/>
    <w:rsid w:val="00D15D6E"/>
    <w:rsid w:val="00D16418"/>
    <w:rsid w:val="00D16A85"/>
    <w:rsid w:val="00D16AD6"/>
    <w:rsid w:val="00D1706E"/>
    <w:rsid w:val="00D170CD"/>
    <w:rsid w:val="00D1715F"/>
    <w:rsid w:val="00D171F1"/>
    <w:rsid w:val="00D179FF"/>
    <w:rsid w:val="00D17B54"/>
    <w:rsid w:val="00D17ED2"/>
    <w:rsid w:val="00D209DA"/>
    <w:rsid w:val="00D20AEE"/>
    <w:rsid w:val="00D20F2E"/>
    <w:rsid w:val="00D212C3"/>
    <w:rsid w:val="00D21AA0"/>
    <w:rsid w:val="00D21CB6"/>
    <w:rsid w:val="00D21E55"/>
    <w:rsid w:val="00D21E70"/>
    <w:rsid w:val="00D21FEA"/>
    <w:rsid w:val="00D224D1"/>
    <w:rsid w:val="00D22547"/>
    <w:rsid w:val="00D22B0B"/>
    <w:rsid w:val="00D22BDB"/>
    <w:rsid w:val="00D23962"/>
    <w:rsid w:val="00D23A60"/>
    <w:rsid w:val="00D23EC3"/>
    <w:rsid w:val="00D24343"/>
    <w:rsid w:val="00D24EE5"/>
    <w:rsid w:val="00D25482"/>
    <w:rsid w:val="00D25818"/>
    <w:rsid w:val="00D2639D"/>
    <w:rsid w:val="00D26B31"/>
    <w:rsid w:val="00D26D72"/>
    <w:rsid w:val="00D276EE"/>
    <w:rsid w:val="00D3056A"/>
    <w:rsid w:val="00D30AA7"/>
    <w:rsid w:val="00D312D0"/>
    <w:rsid w:val="00D316EC"/>
    <w:rsid w:val="00D318FC"/>
    <w:rsid w:val="00D31E1B"/>
    <w:rsid w:val="00D31EF3"/>
    <w:rsid w:val="00D321A7"/>
    <w:rsid w:val="00D32417"/>
    <w:rsid w:val="00D32433"/>
    <w:rsid w:val="00D33239"/>
    <w:rsid w:val="00D334A1"/>
    <w:rsid w:val="00D33600"/>
    <w:rsid w:val="00D339C4"/>
    <w:rsid w:val="00D339C6"/>
    <w:rsid w:val="00D33A33"/>
    <w:rsid w:val="00D33A4D"/>
    <w:rsid w:val="00D33AA7"/>
    <w:rsid w:val="00D33D6D"/>
    <w:rsid w:val="00D34670"/>
    <w:rsid w:val="00D348B3"/>
    <w:rsid w:val="00D34AD1"/>
    <w:rsid w:val="00D34C5E"/>
    <w:rsid w:val="00D34DF2"/>
    <w:rsid w:val="00D34FCB"/>
    <w:rsid w:val="00D34FCC"/>
    <w:rsid w:val="00D3533B"/>
    <w:rsid w:val="00D35543"/>
    <w:rsid w:val="00D35936"/>
    <w:rsid w:val="00D35E85"/>
    <w:rsid w:val="00D364D9"/>
    <w:rsid w:val="00D36778"/>
    <w:rsid w:val="00D3679B"/>
    <w:rsid w:val="00D36877"/>
    <w:rsid w:val="00D36C4D"/>
    <w:rsid w:val="00D3712B"/>
    <w:rsid w:val="00D376BC"/>
    <w:rsid w:val="00D37794"/>
    <w:rsid w:val="00D3798E"/>
    <w:rsid w:val="00D379B5"/>
    <w:rsid w:val="00D37B84"/>
    <w:rsid w:val="00D37F13"/>
    <w:rsid w:val="00D37FD6"/>
    <w:rsid w:val="00D400E2"/>
    <w:rsid w:val="00D40742"/>
    <w:rsid w:val="00D4079A"/>
    <w:rsid w:val="00D409A4"/>
    <w:rsid w:val="00D40C8C"/>
    <w:rsid w:val="00D41441"/>
    <w:rsid w:val="00D4149E"/>
    <w:rsid w:val="00D41984"/>
    <w:rsid w:val="00D41B0A"/>
    <w:rsid w:val="00D41B83"/>
    <w:rsid w:val="00D41BAF"/>
    <w:rsid w:val="00D41DB1"/>
    <w:rsid w:val="00D41EB7"/>
    <w:rsid w:val="00D4256C"/>
    <w:rsid w:val="00D42879"/>
    <w:rsid w:val="00D42FED"/>
    <w:rsid w:val="00D43043"/>
    <w:rsid w:val="00D43305"/>
    <w:rsid w:val="00D43350"/>
    <w:rsid w:val="00D433E0"/>
    <w:rsid w:val="00D43872"/>
    <w:rsid w:val="00D43D70"/>
    <w:rsid w:val="00D43FA7"/>
    <w:rsid w:val="00D44360"/>
    <w:rsid w:val="00D44413"/>
    <w:rsid w:val="00D44950"/>
    <w:rsid w:val="00D44BC7"/>
    <w:rsid w:val="00D44C52"/>
    <w:rsid w:val="00D44CBB"/>
    <w:rsid w:val="00D44E5E"/>
    <w:rsid w:val="00D45350"/>
    <w:rsid w:val="00D453E2"/>
    <w:rsid w:val="00D46391"/>
    <w:rsid w:val="00D46789"/>
    <w:rsid w:val="00D46B99"/>
    <w:rsid w:val="00D46C48"/>
    <w:rsid w:val="00D46ED8"/>
    <w:rsid w:val="00D47437"/>
    <w:rsid w:val="00D479FB"/>
    <w:rsid w:val="00D47A34"/>
    <w:rsid w:val="00D47B32"/>
    <w:rsid w:val="00D47B95"/>
    <w:rsid w:val="00D47FFA"/>
    <w:rsid w:val="00D503F7"/>
    <w:rsid w:val="00D50734"/>
    <w:rsid w:val="00D50960"/>
    <w:rsid w:val="00D50B3C"/>
    <w:rsid w:val="00D50EAA"/>
    <w:rsid w:val="00D51508"/>
    <w:rsid w:val="00D51616"/>
    <w:rsid w:val="00D5178C"/>
    <w:rsid w:val="00D51CCA"/>
    <w:rsid w:val="00D51DBA"/>
    <w:rsid w:val="00D52B06"/>
    <w:rsid w:val="00D52B34"/>
    <w:rsid w:val="00D52C5C"/>
    <w:rsid w:val="00D52CC5"/>
    <w:rsid w:val="00D53E6C"/>
    <w:rsid w:val="00D5402E"/>
    <w:rsid w:val="00D540A5"/>
    <w:rsid w:val="00D54226"/>
    <w:rsid w:val="00D544A8"/>
    <w:rsid w:val="00D544B4"/>
    <w:rsid w:val="00D544CF"/>
    <w:rsid w:val="00D54505"/>
    <w:rsid w:val="00D54D01"/>
    <w:rsid w:val="00D5555E"/>
    <w:rsid w:val="00D556EA"/>
    <w:rsid w:val="00D55AC1"/>
    <w:rsid w:val="00D55BD2"/>
    <w:rsid w:val="00D55F94"/>
    <w:rsid w:val="00D5632B"/>
    <w:rsid w:val="00D56E21"/>
    <w:rsid w:val="00D56F4E"/>
    <w:rsid w:val="00D57189"/>
    <w:rsid w:val="00D57789"/>
    <w:rsid w:val="00D57C6D"/>
    <w:rsid w:val="00D608F4"/>
    <w:rsid w:val="00D60AF6"/>
    <w:rsid w:val="00D60EEB"/>
    <w:rsid w:val="00D60FE7"/>
    <w:rsid w:val="00D60FED"/>
    <w:rsid w:val="00D6149E"/>
    <w:rsid w:val="00D61542"/>
    <w:rsid w:val="00D61D6B"/>
    <w:rsid w:val="00D61E9A"/>
    <w:rsid w:val="00D62100"/>
    <w:rsid w:val="00D624C3"/>
    <w:rsid w:val="00D62966"/>
    <w:rsid w:val="00D62DFE"/>
    <w:rsid w:val="00D633AB"/>
    <w:rsid w:val="00D64396"/>
    <w:rsid w:val="00D64633"/>
    <w:rsid w:val="00D64FC9"/>
    <w:rsid w:val="00D657B7"/>
    <w:rsid w:val="00D65B5D"/>
    <w:rsid w:val="00D667CC"/>
    <w:rsid w:val="00D669A8"/>
    <w:rsid w:val="00D66A2C"/>
    <w:rsid w:val="00D66A67"/>
    <w:rsid w:val="00D6714D"/>
    <w:rsid w:val="00D671B6"/>
    <w:rsid w:val="00D67645"/>
    <w:rsid w:val="00D67975"/>
    <w:rsid w:val="00D67ACF"/>
    <w:rsid w:val="00D67AD7"/>
    <w:rsid w:val="00D67E5E"/>
    <w:rsid w:val="00D70014"/>
    <w:rsid w:val="00D701DF"/>
    <w:rsid w:val="00D703E2"/>
    <w:rsid w:val="00D70460"/>
    <w:rsid w:val="00D7069B"/>
    <w:rsid w:val="00D70758"/>
    <w:rsid w:val="00D70BD1"/>
    <w:rsid w:val="00D715FA"/>
    <w:rsid w:val="00D71EFF"/>
    <w:rsid w:val="00D72337"/>
    <w:rsid w:val="00D728D3"/>
    <w:rsid w:val="00D729AF"/>
    <w:rsid w:val="00D72CED"/>
    <w:rsid w:val="00D7379E"/>
    <w:rsid w:val="00D73B83"/>
    <w:rsid w:val="00D74698"/>
    <w:rsid w:val="00D74732"/>
    <w:rsid w:val="00D74D1D"/>
    <w:rsid w:val="00D74DE3"/>
    <w:rsid w:val="00D74E81"/>
    <w:rsid w:val="00D75018"/>
    <w:rsid w:val="00D75057"/>
    <w:rsid w:val="00D75601"/>
    <w:rsid w:val="00D75CB9"/>
    <w:rsid w:val="00D75D33"/>
    <w:rsid w:val="00D75D56"/>
    <w:rsid w:val="00D75FC4"/>
    <w:rsid w:val="00D7639C"/>
    <w:rsid w:val="00D763C5"/>
    <w:rsid w:val="00D7654F"/>
    <w:rsid w:val="00D7760C"/>
    <w:rsid w:val="00D77AC3"/>
    <w:rsid w:val="00D801D7"/>
    <w:rsid w:val="00D80678"/>
    <w:rsid w:val="00D80B35"/>
    <w:rsid w:val="00D811CD"/>
    <w:rsid w:val="00D815A2"/>
    <w:rsid w:val="00D81C9C"/>
    <w:rsid w:val="00D81DAE"/>
    <w:rsid w:val="00D81E22"/>
    <w:rsid w:val="00D81F7A"/>
    <w:rsid w:val="00D827E8"/>
    <w:rsid w:val="00D8280A"/>
    <w:rsid w:val="00D8292B"/>
    <w:rsid w:val="00D82A06"/>
    <w:rsid w:val="00D82BB8"/>
    <w:rsid w:val="00D83C83"/>
    <w:rsid w:val="00D83DC9"/>
    <w:rsid w:val="00D840DF"/>
    <w:rsid w:val="00D8425E"/>
    <w:rsid w:val="00D84342"/>
    <w:rsid w:val="00D84A2B"/>
    <w:rsid w:val="00D85063"/>
    <w:rsid w:val="00D858DC"/>
    <w:rsid w:val="00D858F1"/>
    <w:rsid w:val="00D8599A"/>
    <w:rsid w:val="00D85A0A"/>
    <w:rsid w:val="00D85C42"/>
    <w:rsid w:val="00D85DEB"/>
    <w:rsid w:val="00D861C3"/>
    <w:rsid w:val="00D86380"/>
    <w:rsid w:val="00D865C9"/>
    <w:rsid w:val="00D86735"/>
    <w:rsid w:val="00D871F3"/>
    <w:rsid w:val="00D87860"/>
    <w:rsid w:val="00D87C96"/>
    <w:rsid w:val="00D87D05"/>
    <w:rsid w:val="00D87F18"/>
    <w:rsid w:val="00D9010E"/>
    <w:rsid w:val="00D9023C"/>
    <w:rsid w:val="00D91411"/>
    <w:rsid w:val="00D9187F"/>
    <w:rsid w:val="00D918C7"/>
    <w:rsid w:val="00D91965"/>
    <w:rsid w:val="00D91DEA"/>
    <w:rsid w:val="00D91E46"/>
    <w:rsid w:val="00D91FB3"/>
    <w:rsid w:val="00D91FBD"/>
    <w:rsid w:val="00D92529"/>
    <w:rsid w:val="00D9284B"/>
    <w:rsid w:val="00D92E71"/>
    <w:rsid w:val="00D93261"/>
    <w:rsid w:val="00D93A90"/>
    <w:rsid w:val="00D93DDB"/>
    <w:rsid w:val="00D946BC"/>
    <w:rsid w:val="00D94796"/>
    <w:rsid w:val="00D9487A"/>
    <w:rsid w:val="00D956E5"/>
    <w:rsid w:val="00D95764"/>
    <w:rsid w:val="00D9587F"/>
    <w:rsid w:val="00D95A76"/>
    <w:rsid w:val="00D960DF"/>
    <w:rsid w:val="00D9652E"/>
    <w:rsid w:val="00D96569"/>
    <w:rsid w:val="00D96A7D"/>
    <w:rsid w:val="00D96C72"/>
    <w:rsid w:val="00D9704E"/>
    <w:rsid w:val="00D97144"/>
    <w:rsid w:val="00D9780F"/>
    <w:rsid w:val="00D978B6"/>
    <w:rsid w:val="00DA03A3"/>
    <w:rsid w:val="00DA04DC"/>
    <w:rsid w:val="00DA05A9"/>
    <w:rsid w:val="00DA0A6D"/>
    <w:rsid w:val="00DA0BF3"/>
    <w:rsid w:val="00DA0FA8"/>
    <w:rsid w:val="00DA14B1"/>
    <w:rsid w:val="00DA1906"/>
    <w:rsid w:val="00DA1B1F"/>
    <w:rsid w:val="00DA1F79"/>
    <w:rsid w:val="00DA2331"/>
    <w:rsid w:val="00DA236A"/>
    <w:rsid w:val="00DA2407"/>
    <w:rsid w:val="00DA2DD0"/>
    <w:rsid w:val="00DA3098"/>
    <w:rsid w:val="00DA312A"/>
    <w:rsid w:val="00DA32BA"/>
    <w:rsid w:val="00DA3657"/>
    <w:rsid w:val="00DA381A"/>
    <w:rsid w:val="00DA3AEE"/>
    <w:rsid w:val="00DA3B84"/>
    <w:rsid w:val="00DA3CEB"/>
    <w:rsid w:val="00DA3EBA"/>
    <w:rsid w:val="00DA41E7"/>
    <w:rsid w:val="00DA4338"/>
    <w:rsid w:val="00DA4537"/>
    <w:rsid w:val="00DA4E00"/>
    <w:rsid w:val="00DA5180"/>
    <w:rsid w:val="00DA5356"/>
    <w:rsid w:val="00DA5709"/>
    <w:rsid w:val="00DA5C16"/>
    <w:rsid w:val="00DA687A"/>
    <w:rsid w:val="00DA68F4"/>
    <w:rsid w:val="00DA6BE1"/>
    <w:rsid w:val="00DA7242"/>
    <w:rsid w:val="00DA738B"/>
    <w:rsid w:val="00DA73FC"/>
    <w:rsid w:val="00DA794E"/>
    <w:rsid w:val="00DA7E23"/>
    <w:rsid w:val="00DB002B"/>
    <w:rsid w:val="00DB0060"/>
    <w:rsid w:val="00DB08F8"/>
    <w:rsid w:val="00DB0D07"/>
    <w:rsid w:val="00DB0D75"/>
    <w:rsid w:val="00DB0DC7"/>
    <w:rsid w:val="00DB11ED"/>
    <w:rsid w:val="00DB1DDE"/>
    <w:rsid w:val="00DB247C"/>
    <w:rsid w:val="00DB2569"/>
    <w:rsid w:val="00DB2880"/>
    <w:rsid w:val="00DB2BC7"/>
    <w:rsid w:val="00DB2D75"/>
    <w:rsid w:val="00DB2E4D"/>
    <w:rsid w:val="00DB2EEB"/>
    <w:rsid w:val="00DB467F"/>
    <w:rsid w:val="00DB46F0"/>
    <w:rsid w:val="00DB49C0"/>
    <w:rsid w:val="00DB5778"/>
    <w:rsid w:val="00DB6188"/>
    <w:rsid w:val="00DB61AE"/>
    <w:rsid w:val="00DB6407"/>
    <w:rsid w:val="00DB65A3"/>
    <w:rsid w:val="00DB6D59"/>
    <w:rsid w:val="00DB6DDC"/>
    <w:rsid w:val="00DB6EFE"/>
    <w:rsid w:val="00DB7473"/>
    <w:rsid w:val="00DB7827"/>
    <w:rsid w:val="00DB7D88"/>
    <w:rsid w:val="00DB7E36"/>
    <w:rsid w:val="00DB7E3F"/>
    <w:rsid w:val="00DC0674"/>
    <w:rsid w:val="00DC0BA1"/>
    <w:rsid w:val="00DC0BA8"/>
    <w:rsid w:val="00DC0DC7"/>
    <w:rsid w:val="00DC16DC"/>
    <w:rsid w:val="00DC1763"/>
    <w:rsid w:val="00DC1821"/>
    <w:rsid w:val="00DC19FA"/>
    <w:rsid w:val="00DC1A68"/>
    <w:rsid w:val="00DC2507"/>
    <w:rsid w:val="00DC28C9"/>
    <w:rsid w:val="00DC2A1B"/>
    <w:rsid w:val="00DC2A83"/>
    <w:rsid w:val="00DC2B59"/>
    <w:rsid w:val="00DC2B76"/>
    <w:rsid w:val="00DC2BD4"/>
    <w:rsid w:val="00DC2CC8"/>
    <w:rsid w:val="00DC2EBA"/>
    <w:rsid w:val="00DC4322"/>
    <w:rsid w:val="00DC4B29"/>
    <w:rsid w:val="00DC526A"/>
    <w:rsid w:val="00DC5C8D"/>
    <w:rsid w:val="00DC5D5D"/>
    <w:rsid w:val="00DC5E54"/>
    <w:rsid w:val="00DC61A8"/>
    <w:rsid w:val="00DC7448"/>
    <w:rsid w:val="00DD007C"/>
    <w:rsid w:val="00DD00C9"/>
    <w:rsid w:val="00DD03AA"/>
    <w:rsid w:val="00DD0C37"/>
    <w:rsid w:val="00DD0CFA"/>
    <w:rsid w:val="00DD0E22"/>
    <w:rsid w:val="00DD0FC3"/>
    <w:rsid w:val="00DD16F6"/>
    <w:rsid w:val="00DD18B0"/>
    <w:rsid w:val="00DD1981"/>
    <w:rsid w:val="00DD26A9"/>
    <w:rsid w:val="00DD2B9C"/>
    <w:rsid w:val="00DD2F23"/>
    <w:rsid w:val="00DD310B"/>
    <w:rsid w:val="00DD3582"/>
    <w:rsid w:val="00DD366D"/>
    <w:rsid w:val="00DD36A9"/>
    <w:rsid w:val="00DD385F"/>
    <w:rsid w:val="00DD47F3"/>
    <w:rsid w:val="00DD498A"/>
    <w:rsid w:val="00DD4E27"/>
    <w:rsid w:val="00DD4E81"/>
    <w:rsid w:val="00DD50BB"/>
    <w:rsid w:val="00DD53B1"/>
    <w:rsid w:val="00DD5572"/>
    <w:rsid w:val="00DD588F"/>
    <w:rsid w:val="00DD5B6E"/>
    <w:rsid w:val="00DD6061"/>
    <w:rsid w:val="00DD632E"/>
    <w:rsid w:val="00DD63BF"/>
    <w:rsid w:val="00DD70F8"/>
    <w:rsid w:val="00DE01AF"/>
    <w:rsid w:val="00DE0230"/>
    <w:rsid w:val="00DE07BC"/>
    <w:rsid w:val="00DE11DE"/>
    <w:rsid w:val="00DE120F"/>
    <w:rsid w:val="00DE1374"/>
    <w:rsid w:val="00DE160F"/>
    <w:rsid w:val="00DE17D0"/>
    <w:rsid w:val="00DE1D06"/>
    <w:rsid w:val="00DE1F6F"/>
    <w:rsid w:val="00DE2379"/>
    <w:rsid w:val="00DE2725"/>
    <w:rsid w:val="00DE2880"/>
    <w:rsid w:val="00DE2F66"/>
    <w:rsid w:val="00DE305B"/>
    <w:rsid w:val="00DE3077"/>
    <w:rsid w:val="00DE30BF"/>
    <w:rsid w:val="00DE310E"/>
    <w:rsid w:val="00DE3472"/>
    <w:rsid w:val="00DE3FAC"/>
    <w:rsid w:val="00DE4E50"/>
    <w:rsid w:val="00DE558B"/>
    <w:rsid w:val="00DE5601"/>
    <w:rsid w:val="00DE5A68"/>
    <w:rsid w:val="00DE6111"/>
    <w:rsid w:val="00DE627F"/>
    <w:rsid w:val="00DE6579"/>
    <w:rsid w:val="00DE69C0"/>
    <w:rsid w:val="00DE707C"/>
    <w:rsid w:val="00DE70EB"/>
    <w:rsid w:val="00DE7300"/>
    <w:rsid w:val="00DE78D4"/>
    <w:rsid w:val="00DE7B60"/>
    <w:rsid w:val="00DE7F3A"/>
    <w:rsid w:val="00DF06DB"/>
    <w:rsid w:val="00DF0B48"/>
    <w:rsid w:val="00DF0B7A"/>
    <w:rsid w:val="00DF0C4E"/>
    <w:rsid w:val="00DF0CDC"/>
    <w:rsid w:val="00DF0DD8"/>
    <w:rsid w:val="00DF20AB"/>
    <w:rsid w:val="00DF2BCF"/>
    <w:rsid w:val="00DF2F03"/>
    <w:rsid w:val="00DF37A5"/>
    <w:rsid w:val="00DF39AE"/>
    <w:rsid w:val="00DF3C1C"/>
    <w:rsid w:val="00DF3D8A"/>
    <w:rsid w:val="00DF3D9D"/>
    <w:rsid w:val="00DF3EF1"/>
    <w:rsid w:val="00DF4059"/>
    <w:rsid w:val="00DF44B2"/>
    <w:rsid w:val="00DF450C"/>
    <w:rsid w:val="00DF46BC"/>
    <w:rsid w:val="00DF48AE"/>
    <w:rsid w:val="00DF48FF"/>
    <w:rsid w:val="00DF4934"/>
    <w:rsid w:val="00DF5248"/>
    <w:rsid w:val="00DF52E1"/>
    <w:rsid w:val="00DF53E3"/>
    <w:rsid w:val="00DF5409"/>
    <w:rsid w:val="00DF5663"/>
    <w:rsid w:val="00DF5854"/>
    <w:rsid w:val="00DF5F77"/>
    <w:rsid w:val="00DF6A19"/>
    <w:rsid w:val="00DF71D3"/>
    <w:rsid w:val="00DF7C0F"/>
    <w:rsid w:val="00E00639"/>
    <w:rsid w:val="00E00C2E"/>
    <w:rsid w:val="00E01544"/>
    <w:rsid w:val="00E01752"/>
    <w:rsid w:val="00E01BFD"/>
    <w:rsid w:val="00E023C4"/>
    <w:rsid w:val="00E02832"/>
    <w:rsid w:val="00E029FD"/>
    <w:rsid w:val="00E02B66"/>
    <w:rsid w:val="00E02CEB"/>
    <w:rsid w:val="00E02D40"/>
    <w:rsid w:val="00E034BC"/>
    <w:rsid w:val="00E03536"/>
    <w:rsid w:val="00E03EC8"/>
    <w:rsid w:val="00E0406B"/>
    <w:rsid w:val="00E04A1D"/>
    <w:rsid w:val="00E053FE"/>
    <w:rsid w:val="00E059F2"/>
    <w:rsid w:val="00E05D09"/>
    <w:rsid w:val="00E063DB"/>
    <w:rsid w:val="00E06685"/>
    <w:rsid w:val="00E066EC"/>
    <w:rsid w:val="00E06E90"/>
    <w:rsid w:val="00E07B83"/>
    <w:rsid w:val="00E07DBF"/>
    <w:rsid w:val="00E10189"/>
    <w:rsid w:val="00E102C8"/>
    <w:rsid w:val="00E1049C"/>
    <w:rsid w:val="00E105C0"/>
    <w:rsid w:val="00E106AA"/>
    <w:rsid w:val="00E11227"/>
    <w:rsid w:val="00E116ED"/>
    <w:rsid w:val="00E11716"/>
    <w:rsid w:val="00E1184C"/>
    <w:rsid w:val="00E11916"/>
    <w:rsid w:val="00E12546"/>
    <w:rsid w:val="00E12A02"/>
    <w:rsid w:val="00E12C9A"/>
    <w:rsid w:val="00E1325D"/>
    <w:rsid w:val="00E13368"/>
    <w:rsid w:val="00E13A30"/>
    <w:rsid w:val="00E13F19"/>
    <w:rsid w:val="00E13F48"/>
    <w:rsid w:val="00E14003"/>
    <w:rsid w:val="00E142F1"/>
    <w:rsid w:val="00E14D5F"/>
    <w:rsid w:val="00E14F0D"/>
    <w:rsid w:val="00E15030"/>
    <w:rsid w:val="00E1567B"/>
    <w:rsid w:val="00E15D2B"/>
    <w:rsid w:val="00E15EDA"/>
    <w:rsid w:val="00E1654F"/>
    <w:rsid w:val="00E16619"/>
    <w:rsid w:val="00E16B6B"/>
    <w:rsid w:val="00E16E3A"/>
    <w:rsid w:val="00E16E42"/>
    <w:rsid w:val="00E17304"/>
    <w:rsid w:val="00E174B9"/>
    <w:rsid w:val="00E17546"/>
    <w:rsid w:val="00E17617"/>
    <w:rsid w:val="00E178DC"/>
    <w:rsid w:val="00E17C71"/>
    <w:rsid w:val="00E201B7"/>
    <w:rsid w:val="00E2072E"/>
    <w:rsid w:val="00E20787"/>
    <w:rsid w:val="00E20867"/>
    <w:rsid w:val="00E20ABB"/>
    <w:rsid w:val="00E20E18"/>
    <w:rsid w:val="00E21ACB"/>
    <w:rsid w:val="00E22B41"/>
    <w:rsid w:val="00E23135"/>
    <w:rsid w:val="00E23555"/>
    <w:rsid w:val="00E235C3"/>
    <w:rsid w:val="00E23A8A"/>
    <w:rsid w:val="00E23D8D"/>
    <w:rsid w:val="00E2409D"/>
    <w:rsid w:val="00E2459B"/>
    <w:rsid w:val="00E249EB"/>
    <w:rsid w:val="00E24ADA"/>
    <w:rsid w:val="00E24E33"/>
    <w:rsid w:val="00E24EEC"/>
    <w:rsid w:val="00E259ED"/>
    <w:rsid w:val="00E264B4"/>
    <w:rsid w:val="00E267CE"/>
    <w:rsid w:val="00E26CA8"/>
    <w:rsid w:val="00E26D4D"/>
    <w:rsid w:val="00E270D2"/>
    <w:rsid w:val="00E2726C"/>
    <w:rsid w:val="00E27293"/>
    <w:rsid w:val="00E273B1"/>
    <w:rsid w:val="00E276CE"/>
    <w:rsid w:val="00E278F4"/>
    <w:rsid w:val="00E2791C"/>
    <w:rsid w:val="00E303C5"/>
    <w:rsid w:val="00E30C8A"/>
    <w:rsid w:val="00E311FB"/>
    <w:rsid w:val="00E31AD1"/>
    <w:rsid w:val="00E31C3B"/>
    <w:rsid w:val="00E32774"/>
    <w:rsid w:val="00E32D10"/>
    <w:rsid w:val="00E33179"/>
    <w:rsid w:val="00E33AD8"/>
    <w:rsid w:val="00E33CBF"/>
    <w:rsid w:val="00E34C06"/>
    <w:rsid w:val="00E34C25"/>
    <w:rsid w:val="00E34E8F"/>
    <w:rsid w:val="00E34F55"/>
    <w:rsid w:val="00E35062"/>
    <w:rsid w:val="00E35322"/>
    <w:rsid w:val="00E35BBE"/>
    <w:rsid w:val="00E35D2C"/>
    <w:rsid w:val="00E35E97"/>
    <w:rsid w:val="00E35FD4"/>
    <w:rsid w:val="00E366FB"/>
    <w:rsid w:val="00E36AF6"/>
    <w:rsid w:val="00E371F1"/>
    <w:rsid w:val="00E375BD"/>
    <w:rsid w:val="00E375FE"/>
    <w:rsid w:val="00E37995"/>
    <w:rsid w:val="00E37B49"/>
    <w:rsid w:val="00E40A04"/>
    <w:rsid w:val="00E41333"/>
    <w:rsid w:val="00E41DF4"/>
    <w:rsid w:val="00E420A1"/>
    <w:rsid w:val="00E42E6C"/>
    <w:rsid w:val="00E42FC1"/>
    <w:rsid w:val="00E432F3"/>
    <w:rsid w:val="00E43371"/>
    <w:rsid w:val="00E43AB4"/>
    <w:rsid w:val="00E44216"/>
    <w:rsid w:val="00E448E2"/>
    <w:rsid w:val="00E44AD9"/>
    <w:rsid w:val="00E44B20"/>
    <w:rsid w:val="00E44F5A"/>
    <w:rsid w:val="00E450D0"/>
    <w:rsid w:val="00E4555B"/>
    <w:rsid w:val="00E455C1"/>
    <w:rsid w:val="00E45C05"/>
    <w:rsid w:val="00E46200"/>
    <w:rsid w:val="00E4664A"/>
    <w:rsid w:val="00E46999"/>
    <w:rsid w:val="00E46B49"/>
    <w:rsid w:val="00E46C3B"/>
    <w:rsid w:val="00E46D3B"/>
    <w:rsid w:val="00E46F67"/>
    <w:rsid w:val="00E47355"/>
    <w:rsid w:val="00E47923"/>
    <w:rsid w:val="00E47CD3"/>
    <w:rsid w:val="00E47F11"/>
    <w:rsid w:val="00E5073E"/>
    <w:rsid w:val="00E50925"/>
    <w:rsid w:val="00E509C2"/>
    <w:rsid w:val="00E51B1E"/>
    <w:rsid w:val="00E51B31"/>
    <w:rsid w:val="00E51ECA"/>
    <w:rsid w:val="00E520A5"/>
    <w:rsid w:val="00E5242F"/>
    <w:rsid w:val="00E525C1"/>
    <w:rsid w:val="00E528EB"/>
    <w:rsid w:val="00E52B71"/>
    <w:rsid w:val="00E532D1"/>
    <w:rsid w:val="00E5358B"/>
    <w:rsid w:val="00E540A0"/>
    <w:rsid w:val="00E54469"/>
    <w:rsid w:val="00E54543"/>
    <w:rsid w:val="00E54698"/>
    <w:rsid w:val="00E54AFB"/>
    <w:rsid w:val="00E54B7F"/>
    <w:rsid w:val="00E55735"/>
    <w:rsid w:val="00E5587F"/>
    <w:rsid w:val="00E558F9"/>
    <w:rsid w:val="00E55963"/>
    <w:rsid w:val="00E55B1D"/>
    <w:rsid w:val="00E56101"/>
    <w:rsid w:val="00E56935"/>
    <w:rsid w:val="00E57B9F"/>
    <w:rsid w:val="00E57D87"/>
    <w:rsid w:val="00E600F0"/>
    <w:rsid w:val="00E607DA"/>
    <w:rsid w:val="00E60843"/>
    <w:rsid w:val="00E60AA0"/>
    <w:rsid w:val="00E61335"/>
    <w:rsid w:val="00E615F9"/>
    <w:rsid w:val="00E6243C"/>
    <w:rsid w:val="00E62552"/>
    <w:rsid w:val="00E62771"/>
    <w:rsid w:val="00E62820"/>
    <w:rsid w:val="00E62928"/>
    <w:rsid w:val="00E62A00"/>
    <w:rsid w:val="00E63476"/>
    <w:rsid w:val="00E63727"/>
    <w:rsid w:val="00E638C3"/>
    <w:rsid w:val="00E63F94"/>
    <w:rsid w:val="00E6410B"/>
    <w:rsid w:val="00E644E0"/>
    <w:rsid w:val="00E64B1D"/>
    <w:rsid w:val="00E64EDE"/>
    <w:rsid w:val="00E6519E"/>
    <w:rsid w:val="00E6538E"/>
    <w:rsid w:val="00E65DAE"/>
    <w:rsid w:val="00E661AB"/>
    <w:rsid w:val="00E661AF"/>
    <w:rsid w:val="00E66438"/>
    <w:rsid w:val="00E66833"/>
    <w:rsid w:val="00E66B15"/>
    <w:rsid w:val="00E67086"/>
    <w:rsid w:val="00E672CB"/>
    <w:rsid w:val="00E677FB"/>
    <w:rsid w:val="00E67939"/>
    <w:rsid w:val="00E67CDF"/>
    <w:rsid w:val="00E7016B"/>
    <w:rsid w:val="00E70494"/>
    <w:rsid w:val="00E705D4"/>
    <w:rsid w:val="00E70B3D"/>
    <w:rsid w:val="00E70BF8"/>
    <w:rsid w:val="00E70F1E"/>
    <w:rsid w:val="00E711E8"/>
    <w:rsid w:val="00E715D8"/>
    <w:rsid w:val="00E719EA"/>
    <w:rsid w:val="00E71B1C"/>
    <w:rsid w:val="00E72512"/>
    <w:rsid w:val="00E7269C"/>
    <w:rsid w:val="00E7278A"/>
    <w:rsid w:val="00E72A0B"/>
    <w:rsid w:val="00E72C6C"/>
    <w:rsid w:val="00E72C7E"/>
    <w:rsid w:val="00E72CDE"/>
    <w:rsid w:val="00E72E98"/>
    <w:rsid w:val="00E73B4B"/>
    <w:rsid w:val="00E73BC1"/>
    <w:rsid w:val="00E741C1"/>
    <w:rsid w:val="00E74211"/>
    <w:rsid w:val="00E745B1"/>
    <w:rsid w:val="00E746E2"/>
    <w:rsid w:val="00E7487F"/>
    <w:rsid w:val="00E74EC3"/>
    <w:rsid w:val="00E75493"/>
    <w:rsid w:val="00E7590F"/>
    <w:rsid w:val="00E75FA9"/>
    <w:rsid w:val="00E76045"/>
    <w:rsid w:val="00E76072"/>
    <w:rsid w:val="00E7613D"/>
    <w:rsid w:val="00E7654D"/>
    <w:rsid w:val="00E765AC"/>
    <w:rsid w:val="00E76625"/>
    <w:rsid w:val="00E766E3"/>
    <w:rsid w:val="00E76B36"/>
    <w:rsid w:val="00E76B76"/>
    <w:rsid w:val="00E76B7B"/>
    <w:rsid w:val="00E76B80"/>
    <w:rsid w:val="00E77221"/>
    <w:rsid w:val="00E773C0"/>
    <w:rsid w:val="00E77961"/>
    <w:rsid w:val="00E77DD9"/>
    <w:rsid w:val="00E77F2D"/>
    <w:rsid w:val="00E8018E"/>
    <w:rsid w:val="00E80576"/>
    <w:rsid w:val="00E8071B"/>
    <w:rsid w:val="00E80CD9"/>
    <w:rsid w:val="00E813D9"/>
    <w:rsid w:val="00E814C0"/>
    <w:rsid w:val="00E81829"/>
    <w:rsid w:val="00E81A08"/>
    <w:rsid w:val="00E81BDF"/>
    <w:rsid w:val="00E81DF4"/>
    <w:rsid w:val="00E81FB5"/>
    <w:rsid w:val="00E823E8"/>
    <w:rsid w:val="00E825D5"/>
    <w:rsid w:val="00E828F1"/>
    <w:rsid w:val="00E82AA8"/>
    <w:rsid w:val="00E82E59"/>
    <w:rsid w:val="00E831DE"/>
    <w:rsid w:val="00E839EA"/>
    <w:rsid w:val="00E83DC1"/>
    <w:rsid w:val="00E83EDD"/>
    <w:rsid w:val="00E841B8"/>
    <w:rsid w:val="00E84408"/>
    <w:rsid w:val="00E846A4"/>
    <w:rsid w:val="00E84A29"/>
    <w:rsid w:val="00E85582"/>
    <w:rsid w:val="00E85C82"/>
    <w:rsid w:val="00E8601A"/>
    <w:rsid w:val="00E8604F"/>
    <w:rsid w:val="00E8640B"/>
    <w:rsid w:val="00E865CA"/>
    <w:rsid w:val="00E86FE0"/>
    <w:rsid w:val="00E870A7"/>
    <w:rsid w:val="00E87E99"/>
    <w:rsid w:val="00E9015B"/>
    <w:rsid w:val="00E90476"/>
    <w:rsid w:val="00E904E9"/>
    <w:rsid w:val="00E90D30"/>
    <w:rsid w:val="00E91408"/>
    <w:rsid w:val="00E9179C"/>
    <w:rsid w:val="00E9195E"/>
    <w:rsid w:val="00E91C58"/>
    <w:rsid w:val="00E91C7D"/>
    <w:rsid w:val="00E91E6F"/>
    <w:rsid w:val="00E91EA6"/>
    <w:rsid w:val="00E91F9B"/>
    <w:rsid w:val="00E93686"/>
    <w:rsid w:val="00E93A13"/>
    <w:rsid w:val="00E93A8A"/>
    <w:rsid w:val="00E94112"/>
    <w:rsid w:val="00E942AD"/>
    <w:rsid w:val="00E94300"/>
    <w:rsid w:val="00E94905"/>
    <w:rsid w:val="00E954DD"/>
    <w:rsid w:val="00E95739"/>
    <w:rsid w:val="00E95770"/>
    <w:rsid w:val="00E95788"/>
    <w:rsid w:val="00E9595B"/>
    <w:rsid w:val="00E95B48"/>
    <w:rsid w:val="00E95CD5"/>
    <w:rsid w:val="00E95D2E"/>
    <w:rsid w:val="00E965E4"/>
    <w:rsid w:val="00E96832"/>
    <w:rsid w:val="00E96A1E"/>
    <w:rsid w:val="00E96E87"/>
    <w:rsid w:val="00E96F35"/>
    <w:rsid w:val="00E9714A"/>
    <w:rsid w:val="00E972CD"/>
    <w:rsid w:val="00E97625"/>
    <w:rsid w:val="00E979CA"/>
    <w:rsid w:val="00EA02AD"/>
    <w:rsid w:val="00EA0F83"/>
    <w:rsid w:val="00EA13B6"/>
    <w:rsid w:val="00EA147A"/>
    <w:rsid w:val="00EA156E"/>
    <w:rsid w:val="00EA1683"/>
    <w:rsid w:val="00EA19CC"/>
    <w:rsid w:val="00EA1B4A"/>
    <w:rsid w:val="00EA1DB6"/>
    <w:rsid w:val="00EA1F6C"/>
    <w:rsid w:val="00EA22E7"/>
    <w:rsid w:val="00EA2565"/>
    <w:rsid w:val="00EA2995"/>
    <w:rsid w:val="00EA3359"/>
    <w:rsid w:val="00EA33A3"/>
    <w:rsid w:val="00EA3824"/>
    <w:rsid w:val="00EA3860"/>
    <w:rsid w:val="00EA3982"/>
    <w:rsid w:val="00EA3A03"/>
    <w:rsid w:val="00EA4296"/>
    <w:rsid w:val="00EA4322"/>
    <w:rsid w:val="00EA45A9"/>
    <w:rsid w:val="00EA46CF"/>
    <w:rsid w:val="00EA4848"/>
    <w:rsid w:val="00EA4E05"/>
    <w:rsid w:val="00EA56EA"/>
    <w:rsid w:val="00EA5A4C"/>
    <w:rsid w:val="00EA6012"/>
    <w:rsid w:val="00EA6152"/>
    <w:rsid w:val="00EA6220"/>
    <w:rsid w:val="00EA67D8"/>
    <w:rsid w:val="00EA6DB7"/>
    <w:rsid w:val="00EA751F"/>
    <w:rsid w:val="00EA77E3"/>
    <w:rsid w:val="00EA7B21"/>
    <w:rsid w:val="00EA7CA1"/>
    <w:rsid w:val="00EA7EFA"/>
    <w:rsid w:val="00EA7F92"/>
    <w:rsid w:val="00EB020A"/>
    <w:rsid w:val="00EB03E2"/>
    <w:rsid w:val="00EB0454"/>
    <w:rsid w:val="00EB0AF0"/>
    <w:rsid w:val="00EB0DD1"/>
    <w:rsid w:val="00EB123F"/>
    <w:rsid w:val="00EB1542"/>
    <w:rsid w:val="00EB15D6"/>
    <w:rsid w:val="00EB165E"/>
    <w:rsid w:val="00EB181E"/>
    <w:rsid w:val="00EB1B41"/>
    <w:rsid w:val="00EB1B73"/>
    <w:rsid w:val="00EB1C88"/>
    <w:rsid w:val="00EB1CCF"/>
    <w:rsid w:val="00EB1ED7"/>
    <w:rsid w:val="00EB2592"/>
    <w:rsid w:val="00EB2CA4"/>
    <w:rsid w:val="00EB31F5"/>
    <w:rsid w:val="00EB3D95"/>
    <w:rsid w:val="00EB3DDC"/>
    <w:rsid w:val="00EB42E2"/>
    <w:rsid w:val="00EB4395"/>
    <w:rsid w:val="00EB4456"/>
    <w:rsid w:val="00EB469E"/>
    <w:rsid w:val="00EB4CC9"/>
    <w:rsid w:val="00EB5937"/>
    <w:rsid w:val="00EB5D69"/>
    <w:rsid w:val="00EB5F0D"/>
    <w:rsid w:val="00EB63BC"/>
    <w:rsid w:val="00EB645F"/>
    <w:rsid w:val="00EB6651"/>
    <w:rsid w:val="00EB676A"/>
    <w:rsid w:val="00EB67C9"/>
    <w:rsid w:val="00EB688B"/>
    <w:rsid w:val="00EB6A09"/>
    <w:rsid w:val="00EB7764"/>
    <w:rsid w:val="00EB77C7"/>
    <w:rsid w:val="00EB7A43"/>
    <w:rsid w:val="00EC0175"/>
    <w:rsid w:val="00EC0267"/>
    <w:rsid w:val="00EC02D4"/>
    <w:rsid w:val="00EC082A"/>
    <w:rsid w:val="00EC1C07"/>
    <w:rsid w:val="00EC1C4C"/>
    <w:rsid w:val="00EC2413"/>
    <w:rsid w:val="00EC25D4"/>
    <w:rsid w:val="00EC293F"/>
    <w:rsid w:val="00EC2D56"/>
    <w:rsid w:val="00EC3B67"/>
    <w:rsid w:val="00EC3C6F"/>
    <w:rsid w:val="00EC3F64"/>
    <w:rsid w:val="00EC4004"/>
    <w:rsid w:val="00EC408E"/>
    <w:rsid w:val="00EC4309"/>
    <w:rsid w:val="00EC4BE2"/>
    <w:rsid w:val="00EC4C47"/>
    <w:rsid w:val="00EC4E72"/>
    <w:rsid w:val="00EC5ABA"/>
    <w:rsid w:val="00EC5B4C"/>
    <w:rsid w:val="00EC5C56"/>
    <w:rsid w:val="00EC6021"/>
    <w:rsid w:val="00EC67FF"/>
    <w:rsid w:val="00EC68B9"/>
    <w:rsid w:val="00EC6991"/>
    <w:rsid w:val="00EC6BB8"/>
    <w:rsid w:val="00EC6C1F"/>
    <w:rsid w:val="00EC7031"/>
    <w:rsid w:val="00ED0090"/>
    <w:rsid w:val="00ED0735"/>
    <w:rsid w:val="00ED07F8"/>
    <w:rsid w:val="00ED0C36"/>
    <w:rsid w:val="00ED1521"/>
    <w:rsid w:val="00ED15EE"/>
    <w:rsid w:val="00ED16AD"/>
    <w:rsid w:val="00ED1AF5"/>
    <w:rsid w:val="00ED257C"/>
    <w:rsid w:val="00ED2B74"/>
    <w:rsid w:val="00ED2D40"/>
    <w:rsid w:val="00ED2F46"/>
    <w:rsid w:val="00ED3269"/>
    <w:rsid w:val="00ED3A5B"/>
    <w:rsid w:val="00ED3B14"/>
    <w:rsid w:val="00ED3E5E"/>
    <w:rsid w:val="00ED47DA"/>
    <w:rsid w:val="00ED47E9"/>
    <w:rsid w:val="00ED4816"/>
    <w:rsid w:val="00ED48FC"/>
    <w:rsid w:val="00ED52DE"/>
    <w:rsid w:val="00ED53BA"/>
    <w:rsid w:val="00ED562A"/>
    <w:rsid w:val="00ED59C1"/>
    <w:rsid w:val="00ED5C36"/>
    <w:rsid w:val="00ED654B"/>
    <w:rsid w:val="00ED67C3"/>
    <w:rsid w:val="00EE023C"/>
    <w:rsid w:val="00EE05B6"/>
    <w:rsid w:val="00EE065A"/>
    <w:rsid w:val="00EE0852"/>
    <w:rsid w:val="00EE09A5"/>
    <w:rsid w:val="00EE0B20"/>
    <w:rsid w:val="00EE14B7"/>
    <w:rsid w:val="00EE189F"/>
    <w:rsid w:val="00EE1ADE"/>
    <w:rsid w:val="00EE1EB6"/>
    <w:rsid w:val="00EE26EE"/>
    <w:rsid w:val="00EE275E"/>
    <w:rsid w:val="00EE2D4C"/>
    <w:rsid w:val="00EE2FF3"/>
    <w:rsid w:val="00EE302F"/>
    <w:rsid w:val="00EE30D8"/>
    <w:rsid w:val="00EE30F7"/>
    <w:rsid w:val="00EE362D"/>
    <w:rsid w:val="00EE37C5"/>
    <w:rsid w:val="00EE3AA4"/>
    <w:rsid w:val="00EE3C68"/>
    <w:rsid w:val="00EE449E"/>
    <w:rsid w:val="00EE5281"/>
    <w:rsid w:val="00EE56E2"/>
    <w:rsid w:val="00EE57A2"/>
    <w:rsid w:val="00EE5BAC"/>
    <w:rsid w:val="00EE5BE8"/>
    <w:rsid w:val="00EE65BB"/>
    <w:rsid w:val="00EE681B"/>
    <w:rsid w:val="00EE6AA4"/>
    <w:rsid w:val="00EE6C15"/>
    <w:rsid w:val="00EE7AF2"/>
    <w:rsid w:val="00EE7EFB"/>
    <w:rsid w:val="00EF005A"/>
    <w:rsid w:val="00EF0117"/>
    <w:rsid w:val="00EF081D"/>
    <w:rsid w:val="00EF0AEA"/>
    <w:rsid w:val="00EF0CB3"/>
    <w:rsid w:val="00EF1239"/>
    <w:rsid w:val="00EF151A"/>
    <w:rsid w:val="00EF1631"/>
    <w:rsid w:val="00EF1B8F"/>
    <w:rsid w:val="00EF247E"/>
    <w:rsid w:val="00EF2A60"/>
    <w:rsid w:val="00EF2AEC"/>
    <w:rsid w:val="00EF3086"/>
    <w:rsid w:val="00EF3115"/>
    <w:rsid w:val="00EF31B6"/>
    <w:rsid w:val="00EF422F"/>
    <w:rsid w:val="00EF485E"/>
    <w:rsid w:val="00EF49E5"/>
    <w:rsid w:val="00EF4A69"/>
    <w:rsid w:val="00EF4F01"/>
    <w:rsid w:val="00EF52AE"/>
    <w:rsid w:val="00EF548C"/>
    <w:rsid w:val="00EF682C"/>
    <w:rsid w:val="00EF6903"/>
    <w:rsid w:val="00EF6908"/>
    <w:rsid w:val="00EF6ABC"/>
    <w:rsid w:val="00EF6C97"/>
    <w:rsid w:val="00EF72E6"/>
    <w:rsid w:val="00EF7981"/>
    <w:rsid w:val="00EF7AB8"/>
    <w:rsid w:val="00EF7B27"/>
    <w:rsid w:val="00F0020A"/>
    <w:rsid w:val="00F00417"/>
    <w:rsid w:val="00F0041A"/>
    <w:rsid w:val="00F00701"/>
    <w:rsid w:val="00F0080E"/>
    <w:rsid w:val="00F009D6"/>
    <w:rsid w:val="00F011B0"/>
    <w:rsid w:val="00F014DA"/>
    <w:rsid w:val="00F01A8D"/>
    <w:rsid w:val="00F01CBB"/>
    <w:rsid w:val="00F02712"/>
    <w:rsid w:val="00F02B11"/>
    <w:rsid w:val="00F02C43"/>
    <w:rsid w:val="00F03109"/>
    <w:rsid w:val="00F03475"/>
    <w:rsid w:val="00F038DD"/>
    <w:rsid w:val="00F03B2A"/>
    <w:rsid w:val="00F044D6"/>
    <w:rsid w:val="00F045AE"/>
    <w:rsid w:val="00F0462C"/>
    <w:rsid w:val="00F047C3"/>
    <w:rsid w:val="00F04C39"/>
    <w:rsid w:val="00F04CE4"/>
    <w:rsid w:val="00F04F36"/>
    <w:rsid w:val="00F0519A"/>
    <w:rsid w:val="00F05249"/>
    <w:rsid w:val="00F05559"/>
    <w:rsid w:val="00F05658"/>
    <w:rsid w:val="00F0591A"/>
    <w:rsid w:val="00F05BBB"/>
    <w:rsid w:val="00F05C4B"/>
    <w:rsid w:val="00F06335"/>
    <w:rsid w:val="00F065C7"/>
    <w:rsid w:val="00F067C7"/>
    <w:rsid w:val="00F0690D"/>
    <w:rsid w:val="00F06CD5"/>
    <w:rsid w:val="00F06D74"/>
    <w:rsid w:val="00F06EF2"/>
    <w:rsid w:val="00F06FCE"/>
    <w:rsid w:val="00F070D1"/>
    <w:rsid w:val="00F0762A"/>
    <w:rsid w:val="00F0789C"/>
    <w:rsid w:val="00F078FF"/>
    <w:rsid w:val="00F07FE4"/>
    <w:rsid w:val="00F10082"/>
    <w:rsid w:val="00F1022E"/>
    <w:rsid w:val="00F1058A"/>
    <w:rsid w:val="00F10A4A"/>
    <w:rsid w:val="00F10E88"/>
    <w:rsid w:val="00F11019"/>
    <w:rsid w:val="00F112ED"/>
    <w:rsid w:val="00F113B4"/>
    <w:rsid w:val="00F11763"/>
    <w:rsid w:val="00F117E9"/>
    <w:rsid w:val="00F1189E"/>
    <w:rsid w:val="00F11FC0"/>
    <w:rsid w:val="00F12842"/>
    <w:rsid w:val="00F13216"/>
    <w:rsid w:val="00F1331C"/>
    <w:rsid w:val="00F135EC"/>
    <w:rsid w:val="00F13867"/>
    <w:rsid w:val="00F138DD"/>
    <w:rsid w:val="00F13D66"/>
    <w:rsid w:val="00F13F0C"/>
    <w:rsid w:val="00F14398"/>
    <w:rsid w:val="00F143C5"/>
    <w:rsid w:val="00F146E9"/>
    <w:rsid w:val="00F14741"/>
    <w:rsid w:val="00F149BA"/>
    <w:rsid w:val="00F14E68"/>
    <w:rsid w:val="00F14FF4"/>
    <w:rsid w:val="00F1513A"/>
    <w:rsid w:val="00F1546F"/>
    <w:rsid w:val="00F1596E"/>
    <w:rsid w:val="00F15A3F"/>
    <w:rsid w:val="00F15DFD"/>
    <w:rsid w:val="00F162F7"/>
    <w:rsid w:val="00F16B8E"/>
    <w:rsid w:val="00F1724A"/>
    <w:rsid w:val="00F177E6"/>
    <w:rsid w:val="00F1793D"/>
    <w:rsid w:val="00F17BF7"/>
    <w:rsid w:val="00F17F6E"/>
    <w:rsid w:val="00F204D4"/>
    <w:rsid w:val="00F208E8"/>
    <w:rsid w:val="00F20EB8"/>
    <w:rsid w:val="00F21004"/>
    <w:rsid w:val="00F211DE"/>
    <w:rsid w:val="00F214DB"/>
    <w:rsid w:val="00F2152F"/>
    <w:rsid w:val="00F21618"/>
    <w:rsid w:val="00F218E9"/>
    <w:rsid w:val="00F21E0B"/>
    <w:rsid w:val="00F21F55"/>
    <w:rsid w:val="00F222C5"/>
    <w:rsid w:val="00F224F1"/>
    <w:rsid w:val="00F22810"/>
    <w:rsid w:val="00F22874"/>
    <w:rsid w:val="00F23895"/>
    <w:rsid w:val="00F23DCA"/>
    <w:rsid w:val="00F24485"/>
    <w:rsid w:val="00F24635"/>
    <w:rsid w:val="00F24D0E"/>
    <w:rsid w:val="00F25129"/>
    <w:rsid w:val="00F25204"/>
    <w:rsid w:val="00F25563"/>
    <w:rsid w:val="00F2592B"/>
    <w:rsid w:val="00F25E04"/>
    <w:rsid w:val="00F26A25"/>
    <w:rsid w:val="00F26B5C"/>
    <w:rsid w:val="00F26F51"/>
    <w:rsid w:val="00F27025"/>
    <w:rsid w:val="00F27067"/>
    <w:rsid w:val="00F2742A"/>
    <w:rsid w:val="00F27616"/>
    <w:rsid w:val="00F276CF"/>
    <w:rsid w:val="00F3034C"/>
    <w:rsid w:val="00F30483"/>
    <w:rsid w:val="00F30551"/>
    <w:rsid w:val="00F30620"/>
    <w:rsid w:val="00F30785"/>
    <w:rsid w:val="00F308D2"/>
    <w:rsid w:val="00F30B73"/>
    <w:rsid w:val="00F30D6C"/>
    <w:rsid w:val="00F31356"/>
    <w:rsid w:val="00F3156C"/>
    <w:rsid w:val="00F315BE"/>
    <w:rsid w:val="00F31BD9"/>
    <w:rsid w:val="00F31FB8"/>
    <w:rsid w:val="00F32BD3"/>
    <w:rsid w:val="00F32C15"/>
    <w:rsid w:val="00F33524"/>
    <w:rsid w:val="00F33C4E"/>
    <w:rsid w:val="00F33E4E"/>
    <w:rsid w:val="00F34308"/>
    <w:rsid w:val="00F3430D"/>
    <w:rsid w:val="00F344C2"/>
    <w:rsid w:val="00F347C4"/>
    <w:rsid w:val="00F34C89"/>
    <w:rsid w:val="00F34DFA"/>
    <w:rsid w:val="00F357A5"/>
    <w:rsid w:val="00F35906"/>
    <w:rsid w:val="00F35F91"/>
    <w:rsid w:val="00F361A1"/>
    <w:rsid w:val="00F362A7"/>
    <w:rsid w:val="00F365B8"/>
    <w:rsid w:val="00F365CC"/>
    <w:rsid w:val="00F36780"/>
    <w:rsid w:val="00F369EE"/>
    <w:rsid w:val="00F36BD4"/>
    <w:rsid w:val="00F36CB5"/>
    <w:rsid w:val="00F372F5"/>
    <w:rsid w:val="00F37A55"/>
    <w:rsid w:val="00F37DA9"/>
    <w:rsid w:val="00F37F38"/>
    <w:rsid w:val="00F401C2"/>
    <w:rsid w:val="00F4051F"/>
    <w:rsid w:val="00F405B6"/>
    <w:rsid w:val="00F407AE"/>
    <w:rsid w:val="00F40A18"/>
    <w:rsid w:val="00F40AD3"/>
    <w:rsid w:val="00F40C01"/>
    <w:rsid w:val="00F40C44"/>
    <w:rsid w:val="00F40D2E"/>
    <w:rsid w:val="00F4101A"/>
    <w:rsid w:val="00F410C0"/>
    <w:rsid w:val="00F42315"/>
    <w:rsid w:val="00F42518"/>
    <w:rsid w:val="00F42A0C"/>
    <w:rsid w:val="00F43138"/>
    <w:rsid w:val="00F431FA"/>
    <w:rsid w:val="00F439B4"/>
    <w:rsid w:val="00F439BD"/>
    <w:rsid w:val="00F43B90"/>
    <w:rsid w:val="00F44027"/>
    <w:rsid w:val="00F4437C"/>
    <w:rsid w:val="00F44DC2"/>
    <w:rsid w:val="00F45767"/>
    <w:rsid w:val="00F45A93"/>
    <w:rsid w:val="00F4669E"/>
    <w:rsid w:val="00F46894"/>
    <w:rsid w:val="00F468B0"/>
    <w:rsid w:val="00F4695E"/>
    <w:rsid w:val="00F46B14"/>
    <w:rsid w:val="00F46B22"/>
    <w:rsid w:val="00F46C36"/>
    <w:rsid w:val="00F46F1F"/>
    <w:rsid w:val="00F47265"/>
    <w:rsid w:val="00F472F5"/>
    <w:rsid w:val="00F500A6"/>
    <w:rsid w:val="00F50C5A"/>
    <w:rsid w:val="00F51658"/>
    <w:rsid w:val="00F51B05"/>
    <w:rsid w:val="00F51D77"/>
    <w:rsid w:val="00F51FDA"/>
    <w:rsid w:val="00F52091"/>
    <w:rsid w:val="00F5226C"/>
    <w:rsid w:val="00F5263E"/>
    <w:rsid w:val="00F5284F"/>
    <w:rsid w:val="00F52B5A"/>
    <w:rsid w:val="00F52DAA"/>
    <w:rsid w:val="00F52EBE"/>
    <w:rsid w:val="00F53A54"/>
    <w:rsid w:val="00F54156"/>
    <w:rsid w:val="00F54782"/>
    <w:rsid w:val="00F55337"/>
    <w:rsid w:val="00F556A5"/>
    <w:rsid w:val="00F557D6"/>
    <w:rsid w:val="00F558A5"/>
    <w:rsid w:val="00F559F4"/>
    <w:rsid w:val="00F55FE2"/>
    <w:rsid w:val="00F56218"/>
    <w:rsid w:val="00F56254"/>
    <w:rsid w:val="00F5626A"/>
    <w:rsid w:val="00F562DA"/>
    <w:rsid w:val="00F56A53"/>
    <w:rsid w:val="00F56D94"/>
    <w:rsid w:val="00F56E6D"/>
    <w:rsid w:val="00F5738C"/>
    <w:rsid w:val="00F574B4"/>
    <w:rsid w:val="00F57A82"/>
    <w:rsid w:val="00F57F20"/>
    <w:rsid w:val="00F57F74"/>
    <w:rsid w:val="00F57F80"/>
    <w:rsid w:val="00F60254"/>
    <w:rsid w:val="00F603F4"/>
    <w:rsid w:val="00F6054E"/>
    <w:rsid w:val="00F60897"/>
    <w:rsid w:val="00F6095C"/>
    <w:rsid w:val="00F60CE3"/>
    <w:rsid w:val="00F60E8D"/>
    <w:rsid w:val="00F6112B"/>
    <w:rsid w:val="00F6157A"/>
    <w:rsid w:val="00F61687"/>
    <w:rsid w:val="00F6186A"/>
    <w:rsid w:val="00F61AF2"/>
    <w:rsid w:val="00F61AF3"/>
    <w:rsid w:val="00F61EFC"/>
    <w:rsid w:val="00F620B7"/>
    <w:rsid w:val="00F62EDA"/>
    <w:rsid w:val="00F630C4"/>
    <w:rsid w:val="00F63376"/>
    <w:rsid w:val="00F633BE"/>
    <w:rsid w:val="00F637C7"/>
    <w:rsid w:val="00F6380F"/>
    <w:rsid w:val="00F63957"/>
    <w:rsid w:val="00F63DED"/>
    <w:rsid w:val="00F6409B"/>
    <w:rsid w:val="00F64158"/>
    <w:rsid w:val="00F6439D"/>
    <w:rsid w:val="00F643B0"/>
    <w:rsid w:val="00F64E3B"/>
    <w:rsid w:val="00F6501D"/>
    <w:rsid w:val="00F65508"/>
    <w:rsid w:val="00F658DE"/>
    <w:rsid w:val="00F65E2B"/>
    <w:rsid w:val="00F6640A"/>
    <w:rsid w:val="00F66915"/>
    <w:rsid w:val="00F66977"/>
    <w:rsid w:val="00F66C9F"/>
    <w:rsid w:val="00F673DE"/>
    <w:rsid w:val="00F67656"/>
    <w:rsid w:val="00F6776C"/>
    <w:rsid w:val="00F67915"/>
    <w:rsid w:val="00F67F11"/>
    <w:rsid w:val="00F67FEF"/>
    <w:rsid w:val="00F705CC"/>
    <w:rsid w:val="00F7060C"/>
    <w:rsid w:val="00F7066D"/>
    <w:rsid w:val="00F70C7F"/>
    <w:rsid w:val="00F70F95"/>
    <w:rsid w:val="00F71292"/>
    <w:rsid w:val="00F71E69"/>
    <w:rsid w:val="00F72D38"/>
    <w:rsid w:val="00F72E70"/>
    <w:rsid w:val="00F72F5A"/>
    <w:rsid w:val="00F7317C"/>
    <w:rsid w:val="00F73755"/>
    <w:rsid w:val="00F738C4"/>
    <w:rsid w:val="00F7398D"/>
    <w:rsid w:val="00F73DC7"/>
    <w:rsid w:val="00F7435D"/>
    <w:rsid w:val="00F74DB5"/>
    <w:rsid w:val="00F74F75"/>
    <w:rsid w:val="00F7517A"/>
    <w:rsid w:val="00F7560B"/>
    <w:rsid w:val="00F7569D"/>
    <w:rsid w:val="00F75B90"/>
    <w:rsid w:val="00F76240"/>
    <w:rsid w:val="00F7634D"/>
    <w:rsid w:val="00F76B3D"/>
    <w:rsid w:val="00F76B60"/>
    <w:rsid w:val="00F76E21"/>
    <w:rsid w:val="00F77D03"/>
    <w:rsid w:val="00F80070"/>
    <w:rsid w:val="00F8031B"/>
    <w:rsid w:val="00F80652"/>
    <w:rsid w:val="00F80C49"/>
    <w:rsid w:val="00F80EF5"/>
    <w:rsid w:val="00F80FE0"/>
    <w:rsid w:val="00F8125B"/>
    <w:rsid w:val="00F812BC"/>
    <w:rsid w:val="00F813D8"/>
    <w:rsid w:val="00F813FF"/>
    <w:rsid w:val="00F8167F"/>
    <w:rsid w:val="00F817C5"/>
    <w:rsid w:val="00F817EA"/>
    <w:rsid w:val="00F81906"/>
    <w:rsid w:val="00F81995"/>
    <w:rsid w:val="00F819DB"/>
    <w:rsid w:val="00F82004"/>
    <w:rsid w:val="00F82148"/>
    <w:rsid w:val="00F82251"/>
    <w:rsid w:val="00F824E0"/>
    <w:rsid w:val="00F82581"/>
    <w:rsid w:val="00F82665"/>
    <w:rsid w:val="00F82712"/>
    <w:rsid w:val="00F82A1C"/>
    <w:rsid w:val="00F82E1D"/>
    <w:rsid w:val="00F82F62"/>
    <w:rsid w:val="00F82FEC"/>
    <w:rsid w:val="00F830B1"/>
    <w:rsid w:val="00F83386"/>
    <w:rsid w:val="00F8358D"/>
    <w:rsid w:val="00F83C52"/>
    <w:rsid w:val="00F83C9B"/>
    <w:rsid w:val="00F84141"/>
    <w:rsid w:val="00F845E3"/>
    <w:rsid w:val="00F8492F"/>
    <w:rsid w:val="00F84C9D"/>
    <w:rsid w:val="00F84DED"/>
    <w:rsid w:val="00F84E91"/>
    <w:rsid w:val="00F854E9"/>
    <w:rsid w:val="00F85907"/>
    <w:rsid w:val="00F8613C"/>
    <w:rsid w:val="00F865CB"/>
    <w:rsid w:val="00F86859"/>
    <w:rsid w:val="00F87E32"/>
    <w:rsid w:val="00F901FE"/>
    <w:rsid w:val="00F908B7"/>
    <w:rsid w:val="00F9104A"/>
    <w:rsid w:val="00F910BB"/>
    <w:rsid w:val="00F91516"/>
    <w:rsid w:val="00F9155C"/>
    <w:rsid w:val="00F916E3"/>
    <w:rsid w:val="00F917E2"/>
    <w:rsid w:val="00F9189F"/>
    <w:rsid w:val="00F91E42"/>
    <w:rsid w:val="00F92425"/>
    <w:rsid w:val="00F92C5A"/>
    <w:rsid w:val="00F93386"/>
    <w:rsid w:val="00F9361F"/>
    <w:rsid w:val="00F93ADC"/>
    <w:rsid w:val="00F93EEF"/>
    <w:rsid w:val="00F940A3"/>
    <w:rsid w:val="00F94308"/>
    <w:rsid w:val="00F944BA"/>
    <w:rsid w:val="00F94596"/>
    <w:rsid w:val="00F946BC"/>
    <w:rsid w:val="00F947A3"/>
    <w:rsid w:val="00F948B0"/>
    <w:rsid w:val="00F94A28"/>
    <w:rsid w:val="00F94D0A"/>
    <w:rsid w:val="00F94F9C"/>
    <w:rsid w:val="00F95A20"/>
    <w:rsid w:val="00F95B0C"/>
    <w:rsid w:val="00F95BD5"/>
    <w:rsid w:val="00F95E3F"/>
    <w:rsid w:val="00F96208"/>
    <w:rsid w:val="00F963E1"/>
    <w:rsid w:val="00F96704"/>
    <w:rsid w:val="00F96ABF"/>
    <w:rsid w:val="00F96B14"/>
    <w:rsid w:val="00F96BA4"/>
    <w:rsid w:val="00F96CEC"/>
    <w:rsid w:val="00F9726A"/>
    <w:rsid w:val="00F97C93"/>
    <w:rsid w:val="00F97D48"/>
    <w:rsid w:val="00F97D71"/>
    <w:rsid w:val="00FA0594"/>
    <w:rsid w:val="00FA05A0"/>
    <w:rsid w:val="00FA0882"/>
    <w:rsid w:val="00FA0EFF"/>
    <w:rsid w:val="00FA0FEC"/>
    <w:rsid w:val="00FA13DB"/>
    <w:rsid w:val="00FA146B"/>
    <w:rsid w:val="00FA1DDC"/>
    <w:rsid w:val="00FA1DF9"/>
    <w:rsid w:val="00FA2395"/>
    <w:rsid w:val="00FA26B9"/>
    <w:rsid w:val="00FA28FF"/>
    <w:rsid w:val="00FA29EF"/>
    <w:rsid w:val="00FA33BF"/>
    <w:rsid w:val="00FA359E"/>
    <w:rsid w:val="00FA36B0"/>
    <w:rsid w:val="00FA39D6"/>
    <w:rsid w:val="00FA3AE8"/>
    <w:rsid w:val="00FA48EA"/>
    <w:rsid w:val="00FA4C32"/>
    <w:rsid w:val="00FA5135"/>
    <w:rsid w:val="00FA53F6"/>
    <w:rsid w:val="00FA5861"/>
    <w:rsid w:val="00FA597F"/>
    <w:rsid w:val="00FA5F99"/>
    <w:rsid w:val="00FA608B"/>
    <w:rsid w:val="00FA6684"/>
    <w:rsid w:val="00FA6D49"/>
    <w:rsid w:val="00FA6D63"/>
    <w:rsid w:val="00FA6D8E"/>
    <w:rsid w:val="00FA6E4C"/>
    <w:rsid w:val="00FA7754"/>
    <w:rsid w:val="00FA79D7"/>
    <w:rsid w:val="00FA7BF4"/>
    <w:rsid w:val="00FA7E17"/>
    <w:rsid w:val="00FB02E0"/>
    <w:rsid w:val="00FB04E4"/>
    <w:rsid w:val="00FB056C"/>
    <w:rsid w:val="00FB07A1"/>
    <w:rsid w:val="00FB0964"/>
    <w:rsid w:val="00FB0B01"/>
    <w:rsid w:val="00FB0C5B"/>
    <w:rsid w:val="00FB17C0"/>
    <w:rsid w:val="00FB199D"/>
    <w:rsid w:val="00FB21A6"/>
    <w:rsid w:val="00FB2345"/>
    <w:rsid w:val="00FB23BB"/>
    <w:rsid w:val="00FB25B2"/>
    <w:rsid w:val="00FB2D4D"/>
    <w:rsid w:val="00FB3661"/>
    <w:rsid w:val="00FB3C65"/>
    <w:rsid w:val="00FB3E8E"/>
    <w:rsid w:val="00FB417F"/>
    <w:rsid w:val="00FB42E8"/>
    <w:rsid w:val="00FB4361"/>
    <w:rsid w:val="00FB453C"/>
    <w:rsid w:val="00FB4F75"/>
    <w:rsid w:val="00FB53E2"/>
    <w:rsid w:val="00FB567F"/>
    <w:rsid w:val="00FB56C3"/>
    <w:rsid w:val="00FB7952"/>
    <w:rsid w:val="00FB7E96"/>
    <w:rsid w:val="00FB7F06"/>
    <w:rsid w:val="00FC0001"/>
    <w:rsid w:val="00FC0211"/>
    <w:rsid w:val="00FC0570"/>
    <w:rsid w:val="00FC09B9"/>
    <w:rsid w:val="00FC10AD"/>
    <w:rsid w:val="00FC157E"/>
    <w:rsid w:val="00FC15D7"/>
    <w:rsid w:val="00FC16A3"/>
    <w:rsid w:val="00FC1AC4"/>
    <w:rsid w:val="00FC1BF1"/>
    <w:rsid w:val="00FC1D6D"/>
    <w:rsid w:val="00FC1E98"/>
    <w:rsid w:val="00FC20DD"/>
    <w:rsid w:val="00FC271F"/>
    <w:rsid w:val="00FC283A"/>
    <w:rsid w:val="00FC2B5A"/>
    <w:rsid w:val="00FC2E71"/>
    <w:rsid w:val="00FC2E89"/>
    <w:rsid w:val="00FC3201"/>
    <w:rsid w:val="00FC32F4"/>
    <w:rsid w:val="00FC3361"/>
    <w:rsid w:val="00FC374B"/>
    <w:rsid w:val="00FC4193"/>
    <w:rsid w:val="00FC4534"/>
    <w:rsid w:val="00FC4894"/>
    <w:rsid w:val="00FC4C81"/>
    <w:rsid w:val="00FC506E"/>
    <w:rsid w:val="00FC50BA"/>
    <w:rsid w:val="00FC5741"/>
    <w:rsid w:val="00FC58EE"/>
    <w:rsid w:val="00FC5CC1"/>
    <w:rsid w:val="00FC5EBA"/>
    <w:rsid w:val="00FC6080"/>
    <w:rsid w:val="00FC61D2"/>
    <w:rsid w:val="00FC644E"/>
    <w:rsid w:val="00FC6467"/>
    <w:rsid w:val="00FC64A4"/>
    <w:rsid w:val="00FC6556"/>
    <w:rsid w:val="00FC6569"/>
    <w:rsid w:val="00FC72C9"/>
    <w:rsid w:val="00FC733D"/>
    <w:rsid w:val="00FC79FE"/>
    <w:rsid w:val="00FCEAB3"/>
    <w:rsid w:val="00FD03DD"/>
    <w:rsid w:val="00FD0446"/>
    <w:rsid w:val="00FD0623"/>
    <w:rsid w:val="00FD10CA"/>
    <w:rsid w:val="00FD2A9B"/>
    <w:rsid w:val="00FD2BC1"/>
    <w:rsid w:val="00FD2FC0"/>
    <w:rsid w:val="00FD3212"/>
    <w:rsid w:val="00FD3702"/>
    <w:rsid w:val="00FD3A9B"/>
    <w:rsid w:val="00FD3CD0"/>
    <w:rsid w:val="00FD47FC"/>
    <w:rsid w:val="00FD4E5B"/>
    <w:rsid w:val="00FD592F"/>
    <w:rsid w:val="00FD6212"/>
    <w:rsid w:val="00FD6363"/>
    <w:rsid w:val="00FD6618"/>
    <w:rsid w:val="00FD6918"/>
    <w:rsid w:val="00FD6C90"/>
    <w:rsid w:val="00FD75A2"/>
    <w:rsid w:val="00FD7D0B"/>
    <w:rsid w:val="00FE019D"/>
    <w:rsid w:val="00FE02D1"/>
    <w:rsid w:val="00FE04AD"/>
    <w:rsid w:val="00FE0539"/>
    <w:rsid w:val="00FE060C"/>
    <w:rsid w:val="00FE156C"/>
    <w:rsid w:val="00FE172F"/>
    <w:rsid w:val="00FE17DC"/>
    <w:rsid w:val="00FE18DD"/>
    <w:rsid w:val="00FE1D57"/>
    <w:rsid w:val="00FE1F8B"/>
    <w:rsid w:val="00FE222C"/>
    <w:rsid w:val="00FE2267"/>
    <w:rsid w:val="00FE22F7"/>
    <w:rsid w:val="00FE29B9"/>
    <w:rsid w:val="00FE29CB"/>
    <w:rsid w:val="00FE2A88"/>
    <w:rsid w:val="00FE2BAD"/>
    <w:rsid w:val="00FE2D31"/>
    <w:rsid w:val="00FE2DC5"/>
    <w:rsid w:val="00FE2EC6"/>
    <w:rsid w:val="00FE2EC7"/>
    <w:rsid w:val="00FE3077"/>
    <w:rsid w:val="00FE316A"/>
    <w:rsid w:val="00FE3351"/>
    <w:rsid w:val="00FE3DB2"/>
    <w:rsid w:val="00FE4150"/>
    <w:rsid w:val="00FE48FB"/>
    <w:rsid w:val="00FE4BCD"/>
    <w:rsid w:val="00FE4D77"/>
    <w:rsid w:val="00FE4E5C"/>
    <w:rsid w:val="00FE4F13"/>
    <w:rsid w:val="00FE4F4B"/>
    <w:rsid w:val="00FE50B8"/>
    <w:rsid w:val="00FE5171"/>
    <w:rsid w:val="00FE525E"/>
    <w:rsid w:val="00FE5342"/>
    <w:rsid w:val="00FE62C3"/>
    <w:rsid w:val="00FE681B"/>
    <w:rsid w:val="00FE6834"/>
    <w:rsid w:val="00FE6A66"/>
    <w:rsid w:val="00FE6C14"/>
    <w:rsid w:val="00FE6E03"/>
    <w:rsid w:val="00FE73FA"/>
    <w:rsid w:val="00FE74EE"/>
    <w:rsid w:val="00FE782A"/>
    <w:rsid w:val="00FE7A0C"/>
    <w:rsid w:val="00FE7E5F"/>
    <w:rsid w:val="00FF038C"/>
    <w:rsid w:val="00FF05AF"/>
    <w:rsid w:val="00FF0F3F"/>
    <w:rsid w:val="00FF139E"/>
    <w:rsid w:val="00FF175C"/>
    <w:rsid w:val="00FF1EC3"/>
    <w:rsid w:val="00FF20DE"/>
    <w:rsid w:val="00FF22A3"/>
    <w:rsid w:val="00FF23B2"/>
    <w:rsid w:val="00FF25BB"/>
    <w:rsid w:val="00FF277D"/>
    <w:rsid w:val="00FF2890"/>
    <w:rsid w:val="00FF2A57"/>
    <w:rsid w:val="00FF2EC9"/>
    <w:rsid w:val="00FF37B9"/>
    <w:rsid w:val="00FF410B"/>
    <w:rsid w:val="00FF4869"/>
    <w:rsid w:val="00FF4C39"/>
    <w:rsid w:val="00FF5131"/>
    <w:rsid w:val="00FF53E4"/>
    <w:rsid w:val="00FF591C"/>
    <w:rsid w:val="00FF5B77"/>
    <w:rsid w:val="00FF613C"/>
    <w:rsid w:val="00FF639E"/>
    <w:rsid w:val="00FF6C37"/>
    <w:rsid w:val="00FF7F57"/>
    <w:rsid w:val="012BB360"/>
    <w:rsid w:val="0144311B"/>
    <w:rsid w:val="0193AD89"/>
    <w:rsid w:val="02221C68"/>
    <w:rsid w:val="0222AFA9"/>
    <w:rsid w:val="02511C6B"/>
    <w:rsid w:val="02556DE4"/>
    <w:rsid w:val="025C1238"/>
    <w:rsid w:val="02840BE0"/>
    <w:rsid w:val="02BA2D0A"/>
    <w:rsid w:val="02E9EB89"/>
    <w:rsid w:val="033BFF7B"/>
    <w:rsid w:val="03594500"/>
    <w:rsid w:val="0390051C"/>
    <w:rsid w:val="03A0E5E4"/>
    <w:rsid w:val="03BAAEE5"/>
    <w:rsid w:val="03CBBAC6"/>
    <w:rsid w:val="03CCA1EB"/>
    <w:rsid w:val="03DB9812"/>
    <w:rsid w:val="03FCA8F4"/>
    <w:rsid w:val="041B6191"/>
    <w:rsid w:val="0472A1BB"/>
    <w:rsid w:val="04B8D95A"/>
    <w:rsid w:val="04FF8A9E"/>
    <w:rsid w:val="05005BA0"/>
    <w:rsid w:val="05053A9D"/>
    <w:rsid w:val="05336E28"/>
    <w:rsid w:val="05846428"/>
    <w:rsid w:val="05A428CC"/>
    <w:rsid w:val="05B7BF3B"/>
    <w:rsid w:val="05EF39CC"/>
    <w:rsid w:val="0680631D"/>
    <w:rsid w:val="069DE18E"/>
    <w:rsid w:val="06DCF86F"/>
    <w:rsid w:val="07051467"/>
    <w:rsid w:val="071720F0"/>
    <w:rsid w:val="07299ECF"/>
    <w:rsid w:val="076C388A"/>
    <w:rsid w:val="07984FF7"/>
    <w:rsid w:val="07FCA814"/>
    <w:rsid w:val="080E4524"/>
    <w:rsid w:val="0826EBCD"/>
    <w:rsid w:val="083DF5A9"/>
    <w:rsid w:val="083FC60E"/>
    <w:rsid w:val="084CCCDC"/>
    <w:rsid w:val="0863763F"/>
    <w:rsid w:val="086AE55F"/>
    <w:rsid w:val="0881D69A"/>
    <w:rsid w:val="08D70487"/>
    <w:rsid w:val="08F3CA6F"/>
    <w:rsid w:val="09343D1F"/>
    <w:rsid w:val="096819FA"/>
    <w:rsid w:val="09A5B1A9"/>
    <w:rsid w:val="09DFB085"/>
    <w:rsid w:val="0A214549"/>
    <w:rsid w:val="0A79EFB8"/>
    <w:rsid w:val="0AC29E64"/>
    <w:rsid w:val="0AE7A14B"/>
    <w:rsid w:val="0B09EFBB"/>
    <w:rsid w:val="0B1444BE"/>
    <w:rsid w:val="0B4483BD"/>
    <w:rsid w:val="0B4E449A"/>
    <w:rsid w:val="0B63D4D2"/>
    <w:rsid w:val="0BA1EFA8"/>
    <w:rsid w:val="0BB492B2"/>
    <w:rsid w:val="0BCEDA6E"/>
    <w:rsid w:val="0BDED654"/>
    <w:rsid w:val="0BF40EFD"/>
    <w:rsid w:val="0C61B9DA"/>
    <w:rsid w:val="0C9BB31A"/>
    <w:rsid w:val="0CD0EC9E"/>
    <w:rsid w:val="0D7BAE2E"/>
    <w:rsid w:val="0D9382FF"/>
    <w:rsid w:val="0DBE3DE7"/>
    <w:rsid w:val="0E37837B"/>
    <w:rsid w:val="0E503935"/>
    <w:rsid w:val="0E592543"/>
    <w:rsid w:val="0E677EAD"/>
    <w:rsid w:val="0EC0507D"/>
    <w:rsid w:val="0ED20722"/>
    <w:rsid w:val="0EF6C8E4"/>
    <w:rsid w:val="0F3594A1"/>
    <w:rsid w:val="0F761508"/>
    <w:rsid w:val="0F991173"/>
    <w:rsid w:val="0FA0C7BC"/>
    <w:rsid w:val="0FC18463"/>
    <w:rsid w:val="0FCD1610"/>
    <w:rsid w:val="0FDB6A77"/>
    <w:rsid w:val="0FF18EA7"/>
    <w:rsid w:val="102128DD"/>
    <w:rsid w:val="10288C6A"/>
    <w:rsid w:val="10417E5F"/>
    <w:rsid w:val="10ADC90A"/>
    <w:rsid w:val="10BD0A38"/>
    <w:rsid w:val="10E1E7F3"/>
    <w:rsid w:val="11255637"/>
    <w:rsid w:val="117A0FC0"/>
    <w:rsid w:val="119AF119"/>
    <w:rsid w:val="11C57256"/>
    <w:rsid w:val="12047EDA"/>
    <w:rsid w:val="1207F277"/>
    <w:rsid w:val="12267444"/>
    <w:rsid w:val="12863D52"/>
    <w:rsid w:val="128CD301"/>
    <w:rsid w:val="1290EA5F"/>
    <w:rsid w:val="1298B769"/>
    <w:rsid w:val="12C50F3F"/>
    <w:rsid w:val="132567F2"/>
    <w:rsid w:val="1329C7FB"/>
    <w:rsid w:val="1358EA62"/>
    <w:rsid w:val="137744D0"/>
    <w:rsid w:val="1380B0E7"/>
    <w:rsid w:val="139B6D9A"/>
    <w:rsid w:val="13ACD9F4"/>
    <w:rsid w:val="13C4ED48"/>
    <w:rsid w:val="13C8A0F6"/>
    <w:rsid w:val="141E91E2"/>
    <w:rsid w:val="14347A32"/>
    <w:rsid w:val="144544FC"/>
    <w:rsid w:val="145BAD87"/>
    <w:rsid w:val="14996D13"/>
    <w:rsid w:val="14C95B4B"/>
    <w:rsid w:val="14EE68A9"/>
    <w:rsid w:val="14F526E0"/>
    <w:rsid w:val="150C2A4D"/>
    <w:rsid w:val="151BD135"/>
    <w:rsid w:val="15385ABB"/>
    <w:rsid w:val="153AAFB4"/>
    <w:rsid w:val="159ED27D"/>
    <w:rsid w:val="15E6480F"/>
    <w:rsid w:val="163D68C0"/>
    <w:rsid w:val="165687E5"/>
    <w:rsid w:val="1659EEEA"/>
    <w:rsid w:val="16E924AA"/>
    <w:rsid w:val="17B00A5A"/>
    <w:rsid w:val="17EA3F9F"/>
    <w:rsid w:val="182C5B85"/>
    <w:rsid w:val="188C2713"/>
    <w:rsid w:val="18B7E6B7"/>
    <w:rsid w:val="18DEE0C8"/>
    <w:rsid w:val="18FFC021"/>
    <w:rsid w:val="1958A085"/>
    <w:rsid w:val="1963ABA6"/>
    <w:rsid w:val="197BE21C"/>
    <w:rsid w:val="19A9A0DC"/>
    <w:rsid w:val="19B24DD7"/>
    <w:rsid w:val="19D90BF2"/>
    <w:rsid w:val="19DF0922"/>
    <w:rsid w:val="1A2B22D4"/>
    <w:rsid w:val="1A634557"/>
    <w:rsid w:val="1AC3E988"/>
    <w:rsid w:val="1AFEBA46"/>
    <w:rsid w:val="1B034102"/>
    <w:rsid w:val="1B8A0D3A"/>
    <w:rsid w:val="1BE1885F"/>
    <w:rsid w:val="1BFCE893"/>
    <w:rsid w:val="1C1E0ED5"/>
    <w:rsid w:val="1CE71068"/>
    <w:rsid w:val="1D50495F"/>
    <w:rsid w:val="1D6705BD"/>
    <w:rsid w:val="1DBB668A"/>
    <w:rsid w:val="1DDAD35B"/>
    <w:rsid w:val="1E39A236"/>
    <w:rsid w:val="1E3FCD94"/>
    <w:rsid w:val="1E4F3733"/>
    <w:rsid w:val="1E86F71D"/>
    <w:rsid w:val="1E8AB3C8"/>
    <w:rsid w:val="1EB98972"/>
    <w:rsid w:val="1F397263"/>
    <w:rsid w:val="1F684017"/>
    <w:rsid w:val="1F97C6A5"/>
    <w:rsid w:val="200B0114"/>
    <w:rsid w:val="200BF8E7"/>
    <w:rsid w:val="200D9697"/>
    <w:rsid w:val="2017EAB8"/>
    <w:rsid w:val="201D3357"/>
    <w:rsid w:val="20269EB0"/>
    <w:rsid w:val="20A2BF3B"/>
    <w:rsid w:val="20FA78E3"/>
    <w:rsid w:val="210283D2"/>
    <w:rsid w:val="210BDC44"/>
    <w:rsid w:val="213E319C"/>
    <w:rsid w:val="215E83C9"/>
    <w:rsid w:val="21F2B819"/>
    <w:rsid w:val="2203D930"/>
    <w:rsid w:val="222980AF"/>
    <w:rsid w:val="228745E1"/>
    <w:rsid w:val="228E587E"/>
    <w:rsid w:val="22C700BE"/>
    <w:rsid w:val="22C912A3"/>
    <w:rsid w:val="22F6A851"/>
    <w:rsid w:val="22FB0E39"/>
    <w:rsid w:val="22FF012F"/>
    <w:rsid w:val="230E5640"/>
    <w:rsid w:val="231C65FA"/>
    <w:rsid w:val="233ED638"/>
    <w:rsid w:val="236CBBDF"/>
    <w:rsid w:val="237E4F98"/>
    <w:rsid w:val="241D1AA0"/>
    <w:rsid w:val="24630230"/>
    <w:rsid w:val="2483B4E4"/>
    <w:rsid w:val="249F339A"/>
    <w:rsid w:val="24D2EA1F"/>
    <w:rsid w:val="24F25C36"/>
    <w:rsid w:val="2527C8AD"/>
    <w:rsid w:val="25662F0F"/>
    <w:rsid w:val="2591DA47"/>
    <w:rsid w:val="25A19061"/>
    <w:rsid w:val="25BAB8BE"/>
    <w:rsid w:val="261F8545"/>
    <w:rsid w:val="267101A2"/>
    <w:rsid w:val="2678AA0C"/>
    <w:rsid w:val="26933E70"/>
    <w:rsid w:val="269CE884"/>
    <w:rsid w:val="26F9047C"/>
    <w:rsid w:val="26FBBA17"/>
    <w:rsid w:val="273D60C2"/>
    <w:rsid w:val="27487205"/>
    <w:rsid w:val="274F7A62"/>
    <w:rsid w:val="2762BEF7"/>
    <w:rsid w:val="2766DB6C"/>
    <w:rsid w:val="27D2EEE7"/>
    <w:rsid w:val="27D403BB"/>
    <w:rsid w:val="27D69F8D"/>
    <w:rsid w:val="27E5CC22"/>
    <w:rsid w:val="282BA0C6"/>
    <w:rsid w:val="2879272C"/>
    <w:rsid w:val="2883921B"/>
    <w:rsid w:val="288EEDAF"/>
    <w:rsid w:val="2900A971"/>
    <w:rsid w:val="29163842"/>
    <w:rsid w:val="295088C8"/>
    <w:rsid w:val="295B1678"/>
    <w:rsid w:val="29613F57"/>
    <w:rsid w:val="29A73575"/>
    <w:rsid w:val="29ABF559"/>
    <w:rsid w:val="29B7F74D"/>
    <w:rsid w:val="29B91004"/>
    <w:rsid w:val="29E8CC04"/>
    <w:rsid w:val="2A055D9E"/>
    <w:rsid w:val="2A7C9806"/>
    <w:rsid w:val="2AB5CF60"/>
    <w:rsid w:val="2AD87661"/>
    <w:rsid w:val="2B0C7B0B"/>
    <w:rsid w:val="2B5701E4"/>
    <w:rsid w:val="2B5D3728"/>
    <w:rsid w:val="2B954C67"/>
    <w:rsid w:val="2B9C7C59"/>
    <w:rsid w:val="2BF9EBBD"/>
    <w:rsid w:val="2BFA81EE"/>
    <w:rsid w:val="2C1051F5"/>
    <w:rsid w:val="2C30E70B"/>
    <w:rsid w:val="2C4F357C"/>
    <w:rsid w:val="2C9757AA"/>
    <w:rsid w:val="2CA2F3D7"/>
    <w:rsid w:val="2CA9A5AB"/>
    <w:rsid w:val="2D0521B8"/>
    <w:rsid w:val="2D51427D"/>
    <w:rsid w:val="2D6FF488"/>
    <w:rsid w:val="2D74F5B2"/>
    <w:rsid w:val="2DB8DC2D"/>
    <w:rsid w:val="2DC0DC40"/>
    <w:rsid w:val="2DD55DF8"/>
    <w:rsid w:val="2DEE4AC9"/>
    <w:rsid w:val="2E21264D"/>
    <w:rsid w:val="2E3A5309"/>
    <w:rsid w:val="2E58BD47"/>
    <w:rsid w:val="2E9D221B"/>
    <w:rsid w:val="2EAAA270"/>
    <w:rsid w:val="2EC576E8"/>
    <w:rsid w:val="2EC82E4A"/>
    <w:rsid w:val="2EFAD708"/>
    <w:rsid w:val="2F10C613"/>
    <w:rsid w:val="2F9B22D1"/>
    <w:rsid w:val="30555DF7"/>
    <w:rsid w:val="3063D597"/>
    <w:rsid w:val="30BA526C"/>
    <w:rsid w:val="30DF7DAB"/>
    <w:rsid w:val="311C2BFA"/>
    <w:rsid w:val="31426C9A"/>
    <w:rsid w:val="319D55A4"/>
    <w:rsid w:val="31D53641"/>
    <w:rsid w:val="31E0951F"/>
    <w:rsid w:val="3209D043"/>
    <w:rsid w:val="326217AD"/>
    <w:rsid w:val="32801369"/>
    <w:rsid w:val="32B20C41"/>
    <w:rsid w:val="32D786EF"/>
    <w:rsid w:val="335165FF"/>
    <w:rsid w:val="33BDBAE1"/>
    <w:rsid w:val="33C7EAA6"/>
    <w:rsid w:val="33CFEA8C"/>
    <w:rsid w:val="33E43736"/>
    <w:rsid w:val="33EBD545"/>
    <w:rsid w:val="3438BC6C"/>
    <w:rsid w:val="34412792"/>
    <w:rsid w:val="344184F5"/>
    <w:rsid w:val="34560DEC"/>
    <w:rsid w:val="34773A5B"/>
    <w:rsid w:val="3581DA3C"/>
    <w:rsid w:val="3582EB01"/>
    <w:rsid w:val="35CFA80B"/>
    <w:rsid w:val="35DAF0A3"/>
    <w:rsid w:val="363DA771"/>
    <w:rsid w:val="36488162"/>
    <w:rsid w:val="366F8BC5"/>
    <w:rsid w:val="3688E4CA"/>
    <w:rsid w:val="36A1EB58"/>
    <w:rsid w:val="36CA5881"/>
    <w:rsid w:val="36FC7E8A"/>
    <w:rsid w:val="3782307D"/>
    <w:rsid w:val="379FF1FB"/>
    <w:rsid w:val="37D77865"/>
    <w:rsid w:val="37D8E8CB"/>
    <w:rsid w:val="37E7BC9F"/>
    <w:rsid w:val="38182E68"/>
    <w:rsid w:val="381BDAE8"/>
    <w:rsid w:val="38598D8A"/>
    <w:rsid w:val="38606FDC"/>
    <w:rsid w:val="38A47E6F"/>
    <w:rsid w:val="38DA44E3"/>
    <w:rsid w:val="394BFE9E"/>
    <w:rsid w:val="3975DBF8"/>
    <w:rsid w:val="397DA4B1"/>
    <w:rsid w:val="3983093A"/>
    <w:rsid w:val="39971D9B"/>
    <w:rsid w:val="39C6CC23"/>
    <w:rsid w:val="39DA04C0"/>
    <w:rsid w:val="39E317E0"/>
    <w:rsid w:val="3A3E74A5"/>
    <w:rsid w:val="3A8B254E"/>
    <w:rsid w:val="3AC1FE61"/>
    <w:rsid w:val="3AFF9862"/>
    <w:rsid w:val="3BF247AF"/>
    <w:rsid w:val="3C052EC9"/>
    <w:rsid w:val="3C30CA60"/>
    <w:rsid w:val="3C576DF3"/>
    <w:rsid w:val="3C68E057"/>
    <w:rsid w:val="3C71D764"/>
    <w:rsid w:val="3C760533"/>
    <w:rsid w:val="3CFD522C"/>
    <w:rsid w:val="3CFEA364"/>
    <w:rsid w:val="3D0EC83C"/>
    <w:rsid w:val="3D222B12"/>
    <w:rsid w:val="3DA60984"/>
    <w:rsid w:val="3DCAB396"/>
    <w:rsid w:val="3E0584ED"/>
    <w:rsid w:val="3E282D84"/>
    <w:rsid w:val="3E366389"/>
    <w:rsid w:val="3E44BD50"/>
    <w:rsid w:val="3E5D3C4C"/>
    <w:rsid w:val="3EA3AAC9"/>
    <w:rsid w:val="3EC64274"/>
    <w:rsid w:val="3ECDB868"/>
    <w:rsid w:val="3ED700F7"/>
    <w:rsid w:val="3EF47B56"/>
    <w:rsid w:val="3F045FD9"/>
    <w:rsid w:val="3F25CC2F"/>
    <w:rsid w:val="3F2FC6D8"/>
    <w:rsid w:val="3F3B386A"/>
    <w:rsid w:val="3F6EE3A3"/>
    <w:rsid w:val="3FDAAC14"/>
    <w:rsid w:val="3FECC61E"/>
    <w:rsid w:val="3FFCA41E"/>
    <w:rsid w:val="40355D53"/>
    <w:rsid w:val="40468960"/>
    <w:rsid w:val="4050968C"/>
    <w:rsid w:val="4058E479"/>
    <w:rsid w:val="408F8B3C"/>
    <w:rsid w:val="409D1011"/>
    <w:rsid w:val="40B725EB"/>
    <w:rsid w:val="40D75E03"/>
    <w:rsid w:val="40F9FB20"/>
    <w:rsid w:val="412D80DA"/>
    <w:rsid w:val="413DC3AF"/>
    <w:rsid w:val="4198747F"/>
    <w:rsid w:val="419B360B"/>
    <w:rsid w:val="41C59A73"/>
    <w:rsid w:val="41CE1F75"/>
    <w:rsid w:val="41D2E1EC"/>
    <w:rsid w:val="41E61D83"/>
    <w:rsid w:val="41F01558"/>
    <w:rsid w:val="42142CC9"/>
    <w:rsid w:val="42187EB9"/>
    <w:rsid w:val="424861AA"/>
    <w:rsid w:val="425619BF"/>
    <w:rsid w:val="4263379B"/>
    <w:rsid w:val="42A8191A"/>
    <w:rsid w:val="42CA891E"/>
    <w:rsid w:val="431F6942"/>
    <w:rsid w:val="434FD8D1"/>
    <w:rsid w:val="4367AA14"/>
    <w:rsid w:val="43F767EE"/>
    <w:rsid w:val="445FB510"/>
    <w:rsid w:val="4490825B"/>
    <w:rsid w:val="44C23ECC"/>
    <w:rsid w:val="44C4D632"/>
    <w:rsid w:val="44C7C516"/>
    <w:rsid w:val="44FB4BA8"/>
    <w:rsid w:val="450CE888"/>
    <w:rsid w:val="45312D4D"/>
    <w:rsid w:val="4533983E"/>
    <w:rsid w:val="4538F444"/>
    <w:rsid w:val="4549C535"/>
    <w:rsid w:val="45CE6019"/>
    <w:rsid w:val="45D2509D"/>
    <w:rsid w:val="4632C49B"/>
    <w:rsid w:val="464025AE"/>
    <w:rsid w:val="46E37543"/>
    <w:rsid w:val="46FAB0E4"/>
    <w:rsid w:val="4731C0E3"/>
    <w:rsid w:val="4739E948"/>
    <w:rsid w:val="4757A286"/>
    <w:rsid w:val="476EA617"/>
    <w:rsid w:val="4796D3ED"/>
    <w:rsid w:val="47BAC643"/>
    <w:rsid w:val="47CCE165"/>
    <w:rsid w:val="47E61A03"/>
    <w:rsid w:val="47FBEDE2"/>
    <w:rsid w:val="485701D0"/>
    <w:rsid w:val="48678B43"/>
    <w:rsid w:val="48B63D52"/>
    <w:rsid w:val="4908C7D8"/>
    <w:rsid w:val="4933C2E8"/>
    <w:rsid w:val="495DABCD"/>
    <w:rsid w:val="49656451"/>
    <w:rsid w:val="49A6473D"/>
    <w:rsid w:val="49BA936A"/>
    <w:rsid w:val="4A8FD382"/>
    <w:rsid w:val="4A91926B"/>
    <w:rsid w:val="4ABB3AC3"/>
    <w:rsid w:val="4AC529AC"/>
    <w:rsid w:val="4AE79E1B"/>
    <w:rsid w:val="4BBB21E3"/>
    <w:rsid w:val="4BBBE7B8"/>
    <w:rsid w:val="4BDBBF6B"/>
    <w:rsid w:val="4C230E80"/>
    <w:rsid w:val="4C62489C"/>
    <w:rsid w:val="4C7E74CF"/>
    <w:rsid w:val="4CF8BA53"/>
    <w:rsid w:val="4CFA7583"/>
    <w:rsid w:val="4D32ADBC"/>
    <w:rsid w:val="4D5FCF74"/>
    <w:rsid w:val="4D699FE3"/>
    <w:rsid w:val="4D710A31"/>
    <w:rsid w:val="4D8A45B3"/>
    <w:rsid w:val="4D979A67"/>
    <w:rsid w:val="4E0F7861"/>
    <w:rsid w:val="4E57EC64"/>
    <w:rsid w:val="4E762B59"/>
    <w:rsid w:val="4E890591"/>
    <w:rsid w:val="4F152007"/>
    <w:rsid w:val="4F7E8163"/>
    <w:rsid w:val="4FA62569"/>
    <w:rsid w:val="4FBDE906"/>
    <w:rsid w:val="4FCD5E42"/>
    <w:rsid w:val="4FD02805"/>
    <w:rsid w:val="4FDEF12D"/>
    <w:rsid w:val="4FE9F84B"/>
    <w:rsid w:val="5017511F"/>
    <w:rsid w:val="50A126DC"/>
    <w:rsid w:val="50D31CF5"/>
    <w:rsid w:val="51032CCF"/>
    <w:rsid w:val="5124938D"/>
    <w:rsid w:val="51A09CDE"/>
    <w:rsid w:val="51A161B7"/>
    <w:rsid w:val="51CE2CDB"/>
    <w:rsid w:val="51EB1073"/>
    <w:rsid w:val="52037CFD"/>
    <w:rsid w:val="5204B4D0"/>
    <w:rsid w:val="520C3B15"/>
    <w:rsid w:val="52D62F72"/>
    <w:rsid w:val="52E7FB26"/>
    <w:rsid w:val="52E83314"/>
    <w:rsid w:val="532888C6"/>
    <w:rsid w:val="53B28B38"/>
    <w:rsid w:val="53ED3F95"/>
    <w:rsid w:val="53F85E1F"/>
    <w:rsid w:val="53FA16A1"/>
    <w:rsid w:val="5404DD9F"/>
    <w:rsid w:val="5417C2CA"/>
    <w:rsid w:val="544AAA01"/>
    <w:rsid w:val="548915D4"/>
    <w:rsid w:val="549D5549"/>
    <w:rsid w:val="54D4FBFC"/>
    <w:rsid w:val="54E2550D"/>
    <w:rsid w:val="5533B724"/>
    <w:rsid w:val="555AE0EF"/>
    <w:rsid w:val="5587C810"/>
    <w:rsid w:val="559308FC"/>
    <w:rsid w:val="56356C47"/>
    <w:rsid w:val="563B1057"/>
    <w:rsid w:val="56A6CD56"/>
    <w:rsid w:val="56C8B47E"/>
    <w:rsid w:val="56C91851"/>
    <w:rsid w:val="56D2889F"/>
    <w:rsid w:val="56DC934C"/>
    <w:rsid w:val="57693093"/>
    <w:rsid w:val="57757155"/>
    <w:rsid w:val="57FC4B4E"/>
    <w:rsid w:val="5829EB50"/>
    <w:rsid w:val="5862543C"/>
    <w:rsid w:val="5865F444"/>
    <w:rsid w:val="587C5F6E"/>
    <w:rsid w:val="589D75C5"/>
    <w:rsid w:val="594B84B6"/>
    <w:rsid w:val="5967CA9B"/>
    <w:rsid w:val="596B268C"/>
    <w:rsid w:val="59B88420"/>
    <w:rsid w:val="59BAE925"/>
    <w:rsid w:val="5A173736"/>
    <w:rsid w:val="5A73BA5E"/>
    <w:rsid w:val="5A79DA03"/>
    <w:rsid w:val="5A80572E"/>
    <w:rsid w:val="5ACD359D"/>
    <w:rsid w:val="5B13CA79"/>
    <w:rsid w:val="5B2B01CF"/>
    <w:rsid w:val="5B838385"/>
    <w:rsid w:val="5B927E79"/>
    <w:rsid w:val="5BC52180"/>
    <w:rsid w:val="5BC5FFA9"/>
    <w:rsid w:val="5BD22ED0"/>
    <w:rsid w:val="5BD3B554"/>
    <w:rsid w:val="5BF76E04"/>
    <w:rsid w:val="5C2E919A"/>
    <w:rsid w:val="5C492282"/>
    <w:rsid w:val="5C726FC8"/>
    <w:rsid w:val="5C8F7A7F"/>
    <w:rsid w:val="5CD6BE6E"/>
    <w:rsid w:val="5CF1D441"/>
    <w:rsid w:val="5D1D23F9"/>
    <w:rsid w:val="5D2C7F6F"/>
    <w:rsid w:val="5D6633CC"/>
    <w:rsid w:val="5D7F9BB8"/>
    <w:rsid w:val="5D9B08A4"/>
    <w:rsid w:val="5DCBB18E"/>
    <w:rsid w:val="5DD5B936"/>
    <w:rsid w:val="5E23C5DB"/>
    <w:rsid w:val="5E447CC5"/>
    <w:rsid w:val="5E58B282"/>
    <w:rsid w:val="5E7C6A02"/>
    <w:rsid w:val="5E8608E3"/>
    <w:rsid w:val="5E8C7AD4"/>
    <w:rsid w:val="5EE59598"/>
    <w:rsid w:val="5F04FADE"/>
    <w:rsid w:val="5F3C9558"/>
    <w:rsid w:val="5F6D8839"/>
    <w:rsid w:val="5FC57976"/>
    <w:rsid w:val="60172022"/>
    <w:rsid w:val="60B1F055"/>
    <w:rsid w:val="60BD0259"/>
    <w:rsid w:val="60C8F40C"/>
    <w:rsid w:val="61007D48"/>
    <w:rsid w:val="61962099"/>
    <w:rsid w:val="619E9EEA"/>
    <w:rsid w:val="61EC3A3D"/>
    <w:rsid w:val="61F37C85"/>
    <w:rsid w:val="62715F1E"/>
    <w:rsid w:val="62748B7E"/>
    <w:rsid w:val="6284F28C"/>
    <w:rsid w:val="62F85CF2"/>
    <w:rsid w:val="63521329"/>
    <w:rsid w:val="63CEC68F"/>
    <w:rsid w:val="63D57F27"/>
    <w:rsid w:val="63EFFC07"/>
    <w:rsid w:val="63FC48A7"/>
    <w:rsid w:val="6413AA36"/>
    <w:rsid w:val="642FB23B"/>
    <w:rsid w:val="6438E880"/>
    <w:rsid w:val="64501EA6"/>
    <w:rsid w:val="64536E40"/>
    <w:rsid w:val="64CE98ED"/>
    <w:rsid w:val="64D3F61A"/>
    <w:rsid w:val="64FFF1FC"/>
    <w:rsid w:val="65092AB0"/>
    <w:rsid w:val="65A09BE1"/>
    <w:rsid w:val="65F8EDE9"/>
    <w:rsid w:val="6605F478"/>
    <w:rsid w:val="664DA684"/>
    <w:rsid w:val="6665FAD5"/>
    <w:rsid w:val="66A0ECF4"/>
    <w:rsid w:val="66AB4DE6"/>
    <w:rsid w:val="66D218E8"/>
    <w:rsid w:val="66E71EA3"/>
    <w:rsid w:val="672B1AB2"/>
    <w:rsid w:val="6737764C"/>
    <w:rsid w:val="674344F8"/>
    <w:rsid w:val="675272D3"/>
    <w:rsid w:val="675A7445"/>
    <w:rsid w:val="6769FF92"/>
    <w:rsid w:val="6785DE73"/>
    <w:rsid w:val="67BAC019"/>
    <w:rsid w:val="682F4124"/>
    <w:rsid w:val="6832C207"/>
    <w:rsid w:val="6853DF6C"/>
    <w:rsid w:val="6866FDEC"/>
    <w:rsid w:val="6870E0C0"/>
    <w:rsid w:val="687485B2"/>
    <w:rsid w:val="68DD13A9"/>
    <w:rsid w:val="68EA39A6"/>
    <w:rsid w:val="69033885"/>
    <w:rsid w:val="6905EBF9"/>
    <w:rsid w:val="692B6B5A"/>
    <w:rsid w:val="694CBD71"/>
    <w:rsid w:val="69634775"/>
    <w:rsid w:val="6968B3E1"/>
    <w:rsid w:val="697D7921"/>
    <w:rsid w:val="69C95C7B"/>
    <w:rsid w:val="69DBF24D"/>
    <w:rsid w:val="69FC168A"/>
    <w:rsid w:val="6A21B947"/>
    <w:rsid w:val="6A27523A"/>
    <w:rsid w:val="6A47626F"/>
    <w:rsid w:val="6A6D622A"/>
    <w:rsid w:val="6A88CC8E"/>
    <w:rsid w:val="6A8D7D54"/>
    <w:rsid w:val="6A9B2A2B"/>
    <w:rsid w:val="6AA8938B"/>
    <w:rsid w:val="6AB36466"/>
    <w:rsid w:val="6ABAA49A"/>
    <w:rsid w:val="6AC3E81A"/>
    <w:rsid w:val="6B800197"/>
    <w:rsid w:val="6B9BE3EA"/>
    <w:rsid w:val="6BA30BD6"/>
    <w:rsid w:val="6BADF94C"/>
    <w:rsid w:val="6BB05846"/>
    <w:rsid w:val="6BE3E308"/>
    <w:rsid w:val="6C646FDE"/>
    <w:rsid w:val="6C6C2F27"/>
    <w:rsid w:val="6C7AC559"/>
    <w:rsid w:val="6C8C9A89"/>
    <w:rsid w:val="6CFDE056"/>
    <w:rsid w:val="6D080B71"/>
    <w:rsid w:val="6D324CA5"/>
    <w:rsid w:val="6D3334F7"/>
    <w:rsid w:val="6D8A80B8"/>
    <w:rsid w:val="6DB0A74F"/>
    <w:rsid w:val="6DD09A2C"/>
    <w:rsid w:val="6DD1F123"/>
    <w:rsid w:val="6DEBE611"/>
    <w:rsid w:val="6E35EC95"/>
    <w:rsid w:val="6E43D8F2"/>
    <w:rsid w:val="6E755363"/>
    <w:rsid w:val="6E8FFEC5"/>
    <w:rsid w:val="6E901763"/>
    <w:rsid w:val="6EBC7D43"/>
    <w:rsid w:val="6EBE22DA"/>
    <w:rsid w:val="6EC4390C"/>
    <w:rsid w:val="6ED9F040"/>
    <w:rsid w:val="6EDCC694"/>
    <w:rsid w:val="6F0D93CF"/>
    <w:rsid w:val="6F5BF9CD"/>
    <w:rsid w:val="6FC636CC"/>
    <w:rsid w:val="701683B8"/>
    <w:rsid w:val="70406645"/>
    <w:rsid w:val="711E7530"/>
    <w:rsid w:val="71218414"/>
    <w:rsid w:val="713B675A"/>
    <w:rsid w:val="7184DE2E"/>
    <w:rsid w:val="71A9500D"/>
    <w:rsid w:val="71C1EFBA"/>
    <w:rsid w:val="720C51C0"/>
    <w:rsid w:val="72228FFB"/>
    <w:rsid w:val="722B75B7"/>
    <w:rsid w:val="725C8895"/>
    <w:rsid w:val="7266FDCC"/>
    <w:rsid w:val="7296FF26"/>
    <w:rsid w:val="72E6A527"/>
    <w:rsid w:val="72E6D7F8"/>
    <w:rsid w:val="73131D3F"/>
    <w:rsid w:val="73EE4DEF"/>
    <w:rsid w:val="742BB423"/>
    <w:rsid w:val="74388E15"/>
    <w:rsid w:val="746BFA9C"/>
    <w:rsid w:val="7490FFE6"/>
    <w:rsid w:val="74A2880E"/>
    <w:rsid w:val="74B07AA1"/>
    <w:rsid w:val="752AE723"/>
    <w:rsid w:val="7539203D"/>
    <w:rsid w:val="754F6BFB"/>
    <w:rsid w:val="755FE725"/>
    <w:rsid w:val="75BCB287"/>
    <w:rsid w:val="75EE62EA"/>
    <w:rsid w:val="7613116D"/>
    <w:rsid w:val="76170B7B"/>
    <w:rsid w:val="76AFCBB2"/>
    <w:rsid w:val="76D31035"/>
    <w:rsid w:val="76DAE1F8"/>
    <w:rsid w:val="7725E577"/>
    <w:rsid w:val="7735DF50"/>
    <w:rsid w:val="775C08BC"/>
    <w:rsid w:val="77A8AB8C"/>
    <w:rsid w:val="781F1354"/>
    <w:rsid w:val="783D82FB"/>
    <w:rsid w:val="786CBA70"/>
    <w:rsid w:val="788EAF26"/>
    <w:rsid w:val="7892759C"/>
    <w:rsid w:val="78A040FE"/>
    <w:rsid w:val="78CF4B65"/>
    <w:rsid w:val="78F92BF8"/>
    <w:rsid w:val="78FA451D"/>
    <w:rsid w:val="79195BE8"/>
    <w:rsid w:val="7946A412"/>
    <w:rsid w:val="7976BB98"/>
    <w:rsid w:val="798D57F6"/>
    <w:rsid w:val="7AEE17F3"/>
    <w:rsid w:val="7B0506C7"/>
    <w:rsid w:val="7B3083EE"/>
    <w:rsid w:val="7B4BB164"/>
    <w:rsid w:val="7B58016C"/>
    <w:rsid w:val="7B6B28C9"/>
    <w:rsid w:val="7BCA8CDB"/>
    <w:rsid w:val="7C39A10C"/>
    <w:rsid w:val="7C5AA737"/>
    <w:rsid w:val="7D20BCD6"/>
    <w:rsid w:val="7D2152A0"/>
    <w:rsid w:val="7D73CBC6"/>
    <w:rsid w:val="7D75A30B"/>
    <w:rsid w:val="7DB63C7E"/>
    <w:rsid w:val="7DB94F46"/>
    <w:rsid w:val="7DCD46A2"/>
    <w:rsid w:val="7DE779AB"/>
    <w:rsid w:val="7E0F3174"/>
    <w:rsid w:val="7E1AE800"/>
    <w:rsid w:val="7E2F99C3"/>
    <w:rsid w:val="7E67D40B"/>
    <w:rsid w:val="7E86482A"/>
    <w:rsid w:val="7E8BE4FB"/>
    <w:rsid w:val="7EBBDC18"/>
    <w:rsid w:val="7EC96A96"/>
    <w:rsid w:val="7EF4E1CD"/>
    <w:rsid w:val="7F26E674"/>
    <w:rsid w:val="7F48B223"/>
    <w:rsid w:val="7F50A6E6"/>
    <w:rsid w:val="7F50D900"/>
    <w:rsid w:val="7FA86965"/>
    <w:rsid w:val="7FC64B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1AA1C5"/>
  <w15:docId w15:val="{52487360-5D14-4708-A066-030339CF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397"/>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917397"/>
    <w:pPr>
      <w:pageBreakBefore/>
      <w:outlineLvl w:val="0"/>
    </w:pPr>
    <w:rPr>
      <w:rFonts w:cs="Calibri"/>
      <w:b/>
      <w:sz w:val="28"/>
      <w:szCs w:val="28"/>
    </w:rPr>
  </w:style>
  <w:style w:type="paragraph" w:styleId="Heading2">
    <w:name w:val="heading 2"/>
    <w:basedOn w:val="ListParagraph"/>
    <w:next w:val="Normal"/>
    <w:link w:val="Heading2Char"/>
    <w:uiPriority w:val="9"/>
    <w:unhideWhenUsed/>
    <w:qFormat/>
    <w:rsid w:val="00917397"/>
    <w:pPr>
      <w:keepNext/>
      <w:numPr>
        <w:ilvl w:val="1"/>
        <w:numId w:val="176"/>
      </w:numPr>
      <w:spacing w:after="200" w:line="276" w:lineRule="auto"/>
      <w:contextualSpacing w:val="0"/>
      <w:outlineLvl w:val="1"/>
    </w:pPr>
    <w:rPr>
      <w:b/>
    </w:rPr>
  </w:style>
  <w:style w:type="paragraph" w:styleId="Heading3">
    <w:name w:val="heading 3"/>
    <w:basedOn w:val="ListParagraph"/>
    <w:next w:val="Normal"/>
    <w:link w:val="Heading3Char"/>
    <w:autoRedefine/>
    <w:uiPriority w:val="9"/>
    <w:unhideWhenUsed/>
    <w:qFormat/>
    <w:rsid w:val="00562DD2"/>
    <w:pPr>
      <w:keepNext/>
      <w:keepLines/>
      <w:spacing w:after="200" w:line="276" w:lineRule="auto"/>
      <w:ind w:left="0"/>
      <w:contextualSpacing w:val="0"/>
      <w:outlineLvl w:val="2"/>
    </w:pPr>
  </w:style>
  <w:style w:type="paragraph" w:styleId="Heading4">
    <w:name w:val="heading 4"/>
    <w:basedOn w:val="Normal"/>
    <w:next w:val="Normal"/>
    <w:link w:val="Heading4Char"/>
    <w:uiPriority w:val="9"/>
    <w:unhideWhenUsed/>
    <w:qFormat/>
    <w:rsid w:val="009E3306"/>
    <w:pPr>
      <w:keepLines/>
      <w:numPr>
        <w:ilvl w:val="3"/>
        <w:numId w:val="176"/>
      </w:numPr>
      <w:tabs>
        <w:tab w:val="left" w:pos="1260"/>
      </w:tabs>
      <w:spacing w:after="200" w:line="276" w:lineRule="auto"/>
      <w:outlineLvl w:val="3"/>
    </w:pPr>
  </w:style>
  <w:style w:type="paragraph" w:styleId="Heading5">
    <w:name w:val="heading 5"/>
    <w:basedOn w:val="ListParagraph"/>
    <w:next w:val="Normal"/>
    <w:link w:val="Heading5Char"/>
    <w:uiPriority w:val="9"/>
    <w:unhideWhenUsed/>
    <w:qFormat/>
    <w:rsid w:val="00917397"/>
    <w:pPr>
      <w:numPr>
        <w:numId w:val="65"/>
      </w:numPr>
      <w:spacing w:after="120" w:line="264" w:lineRule="auto"/>
      <w:contextualSpacing w:val="0"/>
      <w:outlineLvl w:val="4"/>
    </w:pPr>
  </w:style>
  <w:style w:type="paragraph" w:styleId="Heading6">
    <w:name w:val="heading 6"/>
    <w:basedOn w:val="ListParagraph"/>
    <w:next w:val="Normal"/>
    <w:link w:val="Heading6Char"/>
    <w:uiPriority w:val="9"/>
    <w:unhideWhenUsed/>
    <w:qFormat/>
    <w:rsid w:val="00AB5EF9"/>
    <w:pPr>
      <w:widowControl w:val="0"/>
      <w:numPr>
        <w:ilvl w:val="1"/>
        <w:numId w:val="22"/>
      </w:numPr>
      <w:tabs>
        <w:tab w:val="left" w:pos="1361"/>
      </w:tabs>
      <w:autoSpaceDE w:val="0"/>
      <w:autoSpaceDN w:val="0"/>
      <w:spacing w:before="119" w:after="0" w:line="240" w:lineRule="auto"/>
      <w:ind w:right="1075"/>
      <w:contextualSpacing w:val="0"/>
      <w:outlineLvl w:val="5"/>
    </w:pPr>
  </w:style>
  <w:style w:type="paragraph" w:styleId="Heading7">
    <w:name w:val="heading 7"/>
    <w:basedOn w:val="Normal"/>
    <w:next w:val="Normal"/>
    <w:link w:val="Heading7Char"/>
    <w:uiPriority w:val="9"/>
    <w:unhideWhenUsed/>
    <w:qFormat/>
    <w:rsid w:val="007449C2"/>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7449C2"/>
    <w:pPr>
      <w:keepNext/>
      <w:keepLines/>
      <w:spacing w:before="40" w:after="0" w:line="264" w:lineRule="auto"/>
      <w:outlineLvl w:val="7"/>
    </w:pPr>
    <w:rPr>
      <w:rFonts w:asciiTheme="majorHAnsi" w:eastAsiaTheme="majorEastAsia" w:hAnsiTheme="majorHAnsi" w:cstheme="majorBidi"/>
      <w:b/>
      <w:bCs/>
      <w:color w:val="1F497D" w:themeColor="text2"/>
      <w:szCs w:val="20"/>
    </w:rPr>
  </w:style>
  <w:style w:type="paragraph" w:styleId="Heading9">
    <w:name w:val="heading 9"/>
    <w:basedOn w:val="Normal"/>
    <w:next w:val="Normal"/>
    <w:link w:val="Heading9Char"/>
    <w:uiPriority w:val="9"/>
    <w:unhideWhenUsed/>
    <w:qFormat/>
    <w:rsid w:val="007449C2"/>
    <w:pPr>
      <w:keepNext/>
      <w:keepLines/>
      <w:spacing w:before="40" w:after="0" w:line="264" w:lineRule="auto"/>
      <w:outlineLvl w:val="8"/>
    </w:pPr>
    <w:rPr>
      <w:rFonts w:asciiTheme="majorHAnsi" w:eastAsiaTheme="majorEastAsia" w:hAnsiTheme="majorHAnsi" w:cstheme="majorBidi"/>
      <w:b/>
      <w:bCs/>
      <w:i/>
      <w:iCs/>
      <w:color w:val="1F497D"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BD8"/>
    <w:pPr>
      <w:spacing w:after="120" w:line="264" w:lineRule="auto"/>
      <w:ind w:left="1179"/>
    </w:pPr>
    <w:rPr>
      <w:rFonts w:ascii="Calibri" w:eastAsia="Calibri" w:hAnsi="Calibri"/>
      <w:szCs w:val="20"/>
    </w:rPr>
  </w:style>
  <w:style w:type="paragraph" w:styleId="ListParagraph">
    <w:name w:val="List Paragraph"/>
    <w:basedOn w:val="Normal"/>
    <w:link w:val="ListParagraphChar"/>
    <w:uiPriority w:val="34"/>
    <w:qFormat/>
    <w:pPr>
      <w:ind w:left="720"/>
      <w:contextualSpacing/>
    </w:pPr>
  </w:style>
  <w:style w:type="paragraph" w:customStyle="1" w:styleId="TableParagraph">
    <w:name w:val="Table Paragraph"/>
    <w:basedOn w:val="Normal"/>
    <w:uiPriority w:val="1"/>
    <w:qFormat/>
    <w:rsid w:val="007449C2"/>
    <w:pPr>
      <w:spacing w:after="120" w:line="264" w:lineRule="auto"/>
    </w:pPr>
    <w:rPr>
      <w:rFonts w:eastAsiaTheme="minorEastAsia"/>
      <w:szCs w:val="20"/>
    </w:rPr>
  </w:style>
  <w:style w:type="paragraph" w:styleId="Header">
    <w:name w:val="header"/>
    <w:basedOn w:val="Normal"/>
    <w:link w:val="HeaderChar"/>
    <w:uiPriority w:val="99"/>
    <w:unhideWhenUsed/>
    <w:rsid w:val="007449C2"/>
    <w:pPr>
      <w:tabs>
        <w:tab w:val="center" w:pos="4680"/>
        <w:tab w:val="right" w:pos="9360"/>
      </w:tabs>
      <w:spacing w:after="120" w:line="264" w:lineRule="auto"/>
    </w:pPr>
    <w:rPr>
      <w:rFonts w:eastAsiaTheme="minorEastAsia"/>
      <w:szCs w:val="20"/>
    </w:rPr>
  </w:style>
  <w:style w:type="character" w:customStyle="1" w:styleId="HeaderChar">
    <w:name w:val="Header Char"/>
    <w:basedOn w:val="DefaultParagraphFont"/>
    <w:link w:val="Header"/>
    <w:uiPriority w:val="99"/>
    <w:rsid w:val="00F344C2"/>
    <w:rPr>
      <w:sz w:val="22"/>
    </w:rPr>
  </w:style>
  <w:style w:type="paragraph" w:styleId="Footer">
    <w:name w:val="footer"/>
    <w:basedOn w:val="Normal"/>
    <w:link w:val="FooterChar"/>
    <w:uiPriority w:val="99"/>
    <w:unhideWhenUsed/>
    <w:rsid w:val="007449C2"/>
    <w:pPr>
      <w:tabs>
        <w:tab w:val="center" w:pos="4680"/>
        <w:tab w:val="right" w:pos="9360"/>
      </w:tabs>
      <w:spacing w:after="120" w:line="264" w:lineRule="auto"/>
    </w:pPr>
    <w:rPr>
      <w:rFonts w:eastAsiaTheme="minorEastAsia"/>
      <w:szCs w:val="20"/>
    </w:rPr>
  </w:style>
  <w:style w:type="character" w:customStyle="1" w:styleId="FooterChar">
    <w:name w:val="Footer Char"/>
    <w:basedOn w:val="DefaultParagraphFont"/>
    <w:link w:val="Footer"/>
    <w:uiPriority w:val="99"/>
    <w:rsid w:val="00F344C2"/>
    <w:rPr>
      <w:sz w:val="22"/>
    </w:rPr>
  </w:style>
  <w:style w:type="paragraph" w:styleId="BalloonText">
    <w:name w:val="Balloon Text"/>
    <w:basedOn w:val="Normal"/>
    <w:link w:val="BalloonTextChar"/>
    <w:uiPriority w:val="99"/>
    <w:semiHidden/>
    <w:unhideWhenUsed/>
    <w:rsid w:val="00F82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C2"/>
    <w:rPr>
      <w:rFonts w:ascii="Segoe UI" w:hAnsi="Segoe UI" w:eastAsiaTheme="minorHAnsi" w:cs="Segoe UI"/>
      <w:sz w:val="18"/>
      <w:szCs w:val="18"/>
    </w:rPr>
  </w:style>
  <w:style w:type="paragraph" w:styleId="Revision">
    <w:name w:val="Revision"/>
    <w:hidden/>
    <w:uiPriority w:val="99"/>
    <w:semiHidden/>
    <w:rsid w:val="00E91EA6"/>
    <w:pPr>
      <w:spacing w:after="0" w:line="240" w:lineRule="auto"/>
    </w:pPr>
    <w:rPr>
      <w:rFonts w:eastAsiaTheme="minorHAnsi"/>
      <w:sz w:val="22"/>
      <w:szCs w:val="22"/>
    </w:rPr>
  </w:style>
  <w:style w:type="character" w:customStyle="1" w:styleId="BodyTextChar">
    <w:name w:val="Body Text Char"/>
    <w:basedOn w:val="DefaultParagraphFont"/>
    <w:link w:val="BodyText"/>
    <w:rsid w:val="00131E0B"/>
    <w:rPr>
      <w:rFonts w:ascii="Calibri" w:eastAsia="Calibri" w:hAnsi="Calibri"/>
      <w:sz w:val="22"/>
    </w:rPr>
  </w:style>
  <w:style w:type="character" w:styleId="CommentReference">
    <w:name w:val="annotation reference"/>
    <w:basedOn w:val="DefaultParagraphFont"/>
    <w:uiPriority w:val="99"/>
    <w:unhideWhenUsed/>
    <w:rsid w:val="001F2A00"/>
    <w:rPr>
      <w:sz w:val="16"/>
      <w:szCs w:val="16"/>
    </w:rPr>
  </w:style>
  <w:style w:type="paragraph" w:styleId="CommentText">
    <w:name w:val="annotation text"/>
    <w:basedOn w:val="Normal"/>
    <w:link w:val="CommentTextChar"/>
    <w:uiPriority w:val="99"/>
    <w:unhideWhenUsed/>
    <w:rsid w:val="0079414E"/>
    <w:pPr>
      <w:spacing w:line="240" w:lineRule="auto"/>
    </w:pPr>
    <w:rPr>
      <w:sz w:val="20"/>
      <w:szCs w:val="20"/>
    </w:rPr>
  </w:style>
  <w:style w:type="character" w:customStyle="1" w:styleId="CommentTextChar">
    <w:name w:val="Comment Text Char"/>
    <w:basedOn w:val="DefaultParagraphFont"/>
    <w:link w:val="CommentText"/>
    <w:uiPriority w:val="99"/>
    <w:rsid w:val="001F2A00"/>
    <w:rPr>
      <w:rFonts w:eastAsiaTheme="minorHAnsi"/>
    </w:rPr>
  </w:style>
  <w:style w:type="paragraph" w:styleId="CommentSubject">
    <w:name w:val="annotation subject"/>
    <w:basedOn w:val="CommentText"/>
    <w:next w:val="CommentText"/>
    <w:link w:val="CommentSubjectChar"/>
    <w:uiPriority w:val="99"/>
    <w:semiHidden/>
    <w:unhideWhenUsed/>
    <w:rsid w:val="001F2A00"/>
    <w:rPr>
      <w:b/>
      <w:bCs/>
    </w:rPr>
  </w:style>
  <w:style w:type="character" w:customStyle="1" w:styleId="CommentSubjectChar">
    <w:name w:val="Comment Subject Char"/>
    <w:basedOn w:val="CommentTextChar"/>
    <w:link w:val="CommentSubject"/>
    <w:uiPriority w:val="99"/>
    <w:semiHidden/>
    <w:rsid w:val="001F2A00"/>
    <w:rPr>
      <w:rFonts w:eastAsiaTheme="minorHAnsi"/>
      <w:b/>
      <w:bCs/>
      <w:sz w:val="20"/>
      <w:szCs w:val="20"/>
    </w:rPr>
  </w:style>
  <w:style w:type="character" w:styleId="Strong">
    <w:name w:val="Strong"/>
    <w:basedOn w:val="DefaultParagraphFont"/>
    <w:uiPriority w:val="22"/>
    <w:qFormat/>
    <w:rsid w:val="006C5332"/>
    <w:rPr>
      <w:b/>
      <w:bCs/>
    </w:rPr>
  </w:style>
  <w:style w:type="character" w:customStyle="1" w:styleId="ListParagraphChar">
    <w:name w:val="List Paragraph Char"/>
    <w:basedOn w:val="DefaultParagraphFont"/>
    <w:link w:val="ListParagraph"/>
    <w:uiPriority w:val="34"/>
    <w:rsid w:val="00E86FE0"/>
  </w:style>
  <w:style w:type="paragraph" w:styleId="BodyText2">
    <w:name w:val="Body Text 2"/>
    <w:basedOn w:val="Normal"/>
    <w:link w:val="BodyText2Char"/>
    <w:unhideWhenUsed/>
    <w:rsid w:val="007449C2"/>
    <w:pPr>
      <w:spacing w:after="120" w:line="480" w:lineRule="auto"/>
    </w:pPr>
    <w:rPr>
      <w:rFonts w:eastAsiaTheme="minorEastAsia"/>
      <w:szCs w:val="20"/>
    </w:rPr>
  </w:style>
  <w:style w:type="character" w:customStyle="1" w:styleId="BodyText2Char">
    <w:name w:val="Body Text 2 Char"/>
    <w:basedOn w:val="DefaultParagraphFont"/>
    <w:link w:val="BodyText2"/>
    <w:rsid w:val="00DC5E54"/>
    <w:rPr>
      <w:sz w:val="22"/>
    </w:rPr>
  </w:style>
  <w:style w:type="paragraph" w:customStyle="1" w:styleId="YesNo">
    <w:name w:val="Yes/No"/>
    <w:basedOn w:val="ListParagraph"/>
    <w:link w:val="YesNoChar"/>
    <w:rsid w:val="007449C2"/>
    <w:pPr>
      <w:spacing w:after="120" w:line="276" w:lineRule="auto"/>
      <w:ind w:left="1080" w:hanging="360"/>
    </w:pPr>
    <w:rPr>
      <w:rFonts w:eastAsiaTheme="minorEastAsia"/>
      <w:szCs w:val="20"/>
    </w:rPr>
  </w:style>
  <w:style w:type="table" w:customStyle="1" w:styleId="PlainTable11">
    <w:name w:val="Plain Table 11"/>
    <w:basedOn w:val="TableNormal"/>
    <w:uiPriority w:val="41"/>
    <w:rsid w:val="00BB1B36"/>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B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E3306"/>
    <w:rPr>
      <w:rFonts w:eastAsiaTheme="minorHAnsi"/>
      <w:sz w:val="22"/>
      <w:szCs w:val="22"/>
    </w:rPr>
  </w:style>
  <w:style w:type="character" w:customStyle="1" w:styleId="Heading5Char">
    <w:name w:val="Heading 5 Char"/>
    <w:basedOn w:val="DefaultParagraphFont"/>
    <w:link w:val="Heading5"/>
    <w:uiPriority w:val="9"/>
    <w:rsid w:val="00917397"/>
    <w:rPr>
      <w:rFonts w:eastAsiaTheme="minorHAnsi"/>
      <w:sz w:val="22"/>
      <w:szCs w:val="22"/>
    </w:rPr>
  </w:style>
  <w:style w:type="character" w:customStyle="1" w:styleId="Heading6Char">
    <w:name w:val="Heading 6 Char"/>
    <w:basedOn w:val="DefaultParagraphFont"/>
    <w:link w:val="Heading6"/>
    <w:uiPriority w:val="9"/>
    <w:rsid w:val="00AB5EF9"/>
    <w:rPr>
      <w:rFonts w:eastAsiaTheme="minorHAnsi"/>
      <w:sz w:val="22"/>
      <w:szCs w:val="22"/>
    </w:rPr>
  </w:style>
  <w:style w:type="character" w:customStyle="1" w:styleId="Heading7Char">
    <w:name w:val="Heading 7 Char"/>
    <w:basedOn w:val="DefaultParagraphFont"/>
    <w:link w:val="Heading7"/>
    <w:uiPriority w:val="9"/>
    <w:rsid w:val="006C5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6C5332"/>
    <w:rPr>
      <w:rFonts w:asciiTheme="majorHAnsi" w:eastAsiaTheme="majorEastAsia" w:hAnsiTheme="majorHAnsi" w:cstheme="majorBidi"/>
      <w:b/>
      <w:bCs/>
      <w:color w:val="1F497D" w:themeColor="text2"/>
      <w:sz w:val="22"/>
    </w:rPr>
  </w:style>
  <w:style w:type="character" w:customStyle="1" w:styleId="Heading9Char">
    <w:name w:val="Heading 9 Char"/>
    <w:basedOn w:val="DefaultParagraphFont"/>
    <w:link w:val="Heading9"/>
    <w:uiPriority w:val="9"/>
    <w:rsid w:val="006C5332"/>
    <w:rPr>
      <w:rFonts w:asciiTheme="majorHAnsi" w:eastAsiaTheme="majorEastAsia" w:hAnsiTheme="majorHAnsi" w:cstheme="majorBidi"/>
      <w:b/>
      <w:bCs/>
      <w:i/>
      <w:iCs/>
      <w:color w:val="1F497D" w:themeColor="text2"/>
      <w:sz w:val="22"/>
    </w:rPr>
  </w:style>
  <w:style w:type="character" w:customStyle="1" w:styleId="Heading1Char">
    <w:name w:val="Heading 1 Char"/>
    <w:basedOn w:val="DefaultParagraphFont"/>
    <w:link w:val="Heading1"/>
    <w:uiPriority w:val="9"/>
    <w:rsid w:val="00917397"/>
    <w:rPr>
      <w:rFonts w:eastAsiaTheme="minorHAnsi" w:cs="Calibri"/>
      <w:b/>
      <w:sz w:val="28"/>
      <w:szCs w:val="28"/>
    </w:rPr>
  </w:style>
  <w:style w:type="character" w:customStyle="1" w:styleId="Heading2Char">
    <w:name w:val="Heading 2 Char"/>
    <w:basedOn w:val="DefaultParagraphFont"/>
    <w:link w:val="Heading2"/>
    <w:uiPriority w:val="9"/>
    <w:rsid w:val="00917397"/>
    <w:rPr>
      <w:rFonts w:eastAsiaTheme="minorHAnsi"/>
      <w:b/>
      <w:sz w:val="22"/>
      <w:szCs w:val="22"/>
    </w:rPr>
  </w:style>
  <w:style w:type="character" w:customStyle="1" w:styleId="Heading3Char">
    <w:name w:val="Heading 3 Char"/>
    <w:basedOn w:val="DefaultParagraphFont"/>
    <w:link w:val="Heading3"/>
    <w:uiPriority w:val="9"/>
    <w:rsid w:val="00562DD2"/>
    <w:rPr>
      <w:rFonts w:eastAsiaTheme="minorHAnsi"/>
      <w:sz w:val="22"/>
      <w:szCs w:val="22"/>
    </w:rPr>
  </w:style>
  <w:style w:type="paragraph" w:customStyle="1" w:styleId="TableTextBullet">
    <w:name w:val="Table Text Bullet"/>
    <w:basedOn w:val="TableText"/>
    <w:uiPriority w:val="99"/>
    <w:rsid w:val="004F5503"/>
    <w:pPr>
      <w:numPr>
        <w:numId w:val="13"/>
      </w:numPr>
      <w:spacing w:after="240"/>
      <w:ind w:left="0" w:hanging="576"/>
    </w:pPr>
    <w:rPr>
      <w:sz w:val="22"/>
      <w:szCs w:val="22"/>
    </w:rPr>
  </w:style>
  <w:style w:type="paragraph" w:customStyle="1" w:styleId="TableText">
    <w:name w:val="Table Text"/>
    <w:basedOn w:val="Normal"/>
    <w:link w:val="TableTextChar"/>
    <w:rsid w:val="007449C2"/>
    <w:pPr>
      <w:spacing w:after="120" w:line="264" w:lineRule="auto"/>
    </w:pPr>
    <w:rPr>
      <w:rFonts w:eastAsia="Calibri" w:cs="Times New Roman"/>
      <w:sz w:val="24"/>
      <w:szCs w:val="24"/>
    </w:rPr>
  </w:style>
  <w:style w:type="paragraph" w:styleId="ListBullet">
    <w:name w:val="List Bullet"/>
    <w:basedOn w:val="Normal"/>
    <w:uiPriority w:val="99"/>
    <w:unhideWhenUsed/>
    <w:rsid w:val="007449C2"/>
    <w:pPr>
      <w:numPr>
        <w:numId w:val="3"/>
      </w:numPr>
      <w:spacing w:after="120" w:line="480" w:lineRule="auto"/>
      <w:ind w:hanging="288"/>
    </w:pPr>
    <w:rPr>
      <w:rFonts w:eastAsiaTheme="minorEastAsia"/>
      <w:sz w:val="24"/>
      <w:szCs w:val="24"/>
    </w:rPr>
  </w:style>
  <w:style w:type="paragraph" w:styleId="FootnoteText">
    <w:name w:val="footnote text"/>
    <w:basedOn w:val="Normal"/>
    <w:link w:val="FootnoteTextChar"/>
    <w:uiPriority w:val="99"/>
    <w:unhideWhenUsed/>
    <w:rsid w:val="007449C2"/>
    <w:pPr>
      <w:spacing w:before="40" w:after="40" w:line="264" w:lineRule="auto"/>
    </w:pPr>
    <w:rPr>
      <w:rFonts w:eastAsia="Calibri" w:cs="Times New Roman"/>
      <w:szCs w:val="20"/>
    </w:rPr>
  </w:style>
  <w:style w:type="character" w:customStyle="1" w:styleId="FootnoteTextChar">
    <w:name w:val="Footnote Text Char"/>
    <w:basedOn w:val="DefaultParagraphFont"/>
    <w:link w:val="FootnoteText"/>
    <w:uiPriority w:val="99"/>
    <w:rsid w:val="004F5503"/>
    <w:rPr>
      <w:rFonts w:eastAsia="Calibri" w:cs="Times New Roman"/>
      <w:sz w:val="22"/>
    </w:rPr>
  </w:style>
  <w:style w:type="character" w:styleId="FootnoteReference">
    <w:name w:val="footnote reference"/>
    <w:uiPriority w:val="99"/>
    <w:semiHidden/>
    <w:unhideWhenUsed/>
    <w:rsid w:val="004F5503"/>
    <w:rPr>
      <w:vertAlign w:val="superscript"/>
    </w:rPr>
  </w:style>
  <w:style w:type="paragraph" w:customStyle="1" w:styleId="ExhibitHeading">
    <w:name w:val="Exhibit Heading"/>
    <w:basedOn w:val="Normal"/>
    <w:link w:val="ExhibitHeadingChar"/>
    <w:uiPriority w:val="99"/>
    <w:rsid w:val="007449C2"/>
    <w:pPr>
      <w:spacing w:after="120" w:line="264" w:lineRule="auto"/>
      <w:jc w:val="center"/>
    </w:pPr>
    <w:rPr>
      <w:rFonts w:eastAsiaTheme="minorEastAsia"/>
      <w:b/>
      <w:noProof/>
      <w:sz w:val="24"/>
      <w:szCs w:val="24"/>
    </w:rPr>
  </w:style>
  <w:style w:type="paragraph" w:styleId="EndnoteText">
    <w:name w:val="endnote text"/>
    <w:basedOn w:val="Normal"/>
    <w:link w:val="EndnoteTextChar"/>
    <w:semiHidden/>
    <w:unhideWhenUsed/>
    <w:rsid w:val="007449C2"/>
    <w:pPr>
      <w:spacing w:after="120" w:line="264" w:lineRule="auto"/>
    </w:pPr>
    <w:rPr>
      <w:rFonts w:eastAsiaTheme="minorEastAsia"/>
      <w:szCs w:val="20"/>
    </w:rPr>
  </w:style>
  <w:style w:type="character" w:customStyle="1" w:styleId="EndnoteTextChar">
    <w:name w:val="Endnote Text Char"/>
    <w:basedOn w:val="DefaultParagraphFont"/>
    <w:link w:val="EndnoteText"/>
    <w:semiHidden/>
    <w:rsid w:val="004F5503"/>
    <w:rPr>
      <w:sz w:val="22"/>
    </w:rPr>
  </w:style>
  <w:style w:type="character" w:styleId="EndnoteReference">
    <w:name w:val="endnote reference"/>
    <w:basedOn w:val="DefaultParagraphFont"/>
    <w:uiPriority w:val="99"/>
    <w:semiHidden/>
    <w:unhideWhenUsed/>
    <w:rsid w:val="004F5503"/>
    <w:rPr>
      <w:vertAlign w:val="superscript"/>
    </w:rPr>
  </w:style>
  <w:style w:type="paragraph" w:customStyle="1" w:styleId="TextBoxText">
    <w:name w:val="Text Box Text"/>
    <w:basedOn w:val="Normal"/>
    <w:rsid w:val="007449C2"/>
    <w:pPr>
      <w:spacing w:after="120" w:line="264" w:lineRule="auto"/>
    </w:pPr>
    <w:rPr>
      <w:rFonts w:eastAsiaTheme="minorEastAsia" w:cs="Times New Roman"/>
      <w:sz w:val="24"/>
      <w:szCs w:val="24"/>
    </w:rPr>
  </w:style>
  <w:style w:type="paragraph" w:styleId="DocumentMap">
    <w:name w:val="Document Map"/>
    <w:basedOn w:val="Normal"/>
    <w:link w:val="DocumentMapChar"/>
    <w:uiPriority w:val="99"/>
    <w:semiHidden/>
    <w:unhideWhenUsed/>
    <w:rsid w:val="007449C2"/>
    <w:pPr>
      <w:spacing w:after="120" w:line="264" w:lineRule="auto"/>
    </w:pPr>
    <w:rPr>
      <w:rFonts w:ascii="Tahoma" w:hAnsi="Tahoma" w:eastAsiaTheme="minorEastAsia" w:cs="Tahoma"/>
      <w:sz w:val="16"/>
      <w:szCs w:val="16"/>
    </w:rPr>
  </w:style>
  <w:style w:type="character" w:customStyle="1" w:styleId="DocumentMapChar">
    <w:name w:val="Document Map Char"/>
    <w:basedOn w:val="DefaultParagraphFont"/>
    <w:link w:val="DocumentMap"/>
    <w:uiPriority w:val="99"/>
    <w:semiHidden/>
    <w:rsid w:val="004F5503"/>
    <w:rPr>
      <w:rFonts w:ascii="Tahoma" w:hAnsi="Tahoma" w:cs="Tahoma"/>
      <w:sz w:val="16"/>
      <w:szCs w:val="16"/>
    </w:rPr>
  </w:style>
  <w:style w:type="paragraph" w:styleId="TOC2">
    <w:name w:val="toc 2"/>
    <w:basedOn w:val="Normal"/>
    <w:next w:val="Normal"/>
    <w:uiPriority w:val="39"/>
    <w:unhideWhenUsed/>
    <w:rsid w:val="001E6076"/>
    <w:pPr>
      <w:tabs>
        <w:tab w:val="right" w:leader="dot" w:pos="9350"/>
      </w:tabs>
      <w:spacing w:after="120" w:line="264" w:lineRule="auto"/>
      <w:ind w:left="806" w:right="1066" w:hanging="446"/>
    </w:pPr>
    <w:rPr>
      <w:rFonts w:eastAsiaTheme="minorEastAsia" w:cs="Times New Roman"/>
      <w:noProof/>
      <w:sz w:val="24"/>
      <w:szCs w:val="24"/>
    </w:rPr>
  </w:style>
  <w:style w:type="paragraph" w:styleId="TOC1">
    <w:name w:val="toc 1"/>
    <w:basedOn w:val="Normal"/>
    <w:next w:val="Normal"/>
    <w:uiPriority w:val="39"/>
    <w:unhideWhenUsed/>
    <w:rsid w:val="0095343F"/>
    <w:pPr>
      <w:tabs>
        <w:tab w:val="right" w:leader="dot" w:pos="9360"/>
      </w:tabs>
      <w:spacing w:before="240" w:after="120" w:line="264" w:lineRule="auto"/>
      <w:ind w:left="360" w:right="1094" w:hanging="360"/>
    </w:pPr>
    <w:rPr>
      <w:rFonts w:eastAsiaTheme="minorEastAsia" w:cs="Times New Roman"/>
      <w:b/>
      <w:noProof/>
      <w:sz w:val="24"/>
      <w:szCs w:val="24"/>
    </w:rPr>
  </w:style>
  <w:style w:type="paragraph" w:styleId="TOC3">
    <w:name w:val="toc 3"/>
    <w:basedOn w:val="Normal"/>
    <w:next w:val="Normal"/>
    <w:autoRedefine/>
    <w:uiPriority w:val="39"/>
    <w:unhideWhenUsed/>
    <w:rsid w:val="007449C2"/>
    <w:pPr>
      <w:spacing w:after="100" w:line="264" w:lineRule="auto"/>
      <w:ind w:left="480"/>
    </w:pPr>
    <w:rPr>
      <w:rFonts w:eastAsiaTheme="minorEastAsia"/>
      <w:sz w:val="24"/>
      <w:szCs w:val="24"/>
    </w:rPr>
  </w:style>
  <w:style w:type="paragraph" w:customStyle="1" w:styleId="TextBoxBullet">
    <w:name w:val="Text Box Bullet"/>
    <w:basedOn w:val="TextBoxText"/>
    <w:rsid w:val="004F5503"/>
    <w:pPr>
      <w:numPr>
        <w:numId w:val="4"/>
      </w:numPr>
      <w:ind w:left="216" w:hanging="216"/>
    </w:pPr>
  </w:style>
  <w:style w:type="character" w:styleId="Hyperlink">
    <w:name w:val="Hyperlink"/>
    <w:basedOn w:val="DefaultParagraphFont"/>
    <w:uiPriority w:val="99"/>
    <w:unhideWhenUsed/>
    <w:rsid w:val="004F5503"/>
    <w:rPr>
      <w:color w:val="0000FF" w:themeColor="hyperlink"/>
      <w:u w:val="single"/>
    </w:rPr>
  </w:style>
  <w:style w:type="paragraph" w:styleId="ListBullet2">
    <w:name w:val="List Bullet 2"/>
    <w:basedOn w:val="Normal"/>
    <w:uiPriority w:val="99"/>
    <w:unhideWhenUsed/>
    <w:rsid w:val="007449C2"/>
    <w:pPr>
      <w:numPr>
        <w:numId w:val="6"/>
      </w:numPr>
      <w:spacing w:after="120" w:line="480" w:lineRule="auto"/>
      <w:ind w:left="936" w:hanging="288"/>
    </w:pPr>
    <w:rPr>
      <w:rFonts w:eastAsiaTheme="minorEastAsia"/>
      <w:sz w:val="24"/>
      <w:szCs w:val="20"/>
    </w:rPr>
  </w:style>
  <w:style w:type="paragraph" w:styleId="ListBullet3">
    <w:name w:val="List Bullet 3"/>
    <w:basedOn w:val="Normal"/>
    <w:uiPriority w:val="99"/>
    <w:unhideWhenUsed/>
    <w:rsid w:val="007449C2"/>
    <w:pPr>
      <w:numPr>
        <w:numId w:val="7"/>
      </w:numPr>
      <w:tabs>
        <w:tab w:val="left" w:pos="900"/>
      </w:tabs>
      <w:spacing w:after="120" w:line="480" w:lineRule="auto"/>
      <w:ind w:hanging="288"/>
    </w:pPr>
    <w:rPr>
      <w:rFonts w:eastAsiaTheme="minorEastAsia"/>
      <w:sz w:val="24"/>
      <w:szCs w:val="20"/>
    </w:rPr>
  </w:style>
  <w:style w:type="paragraph" w:styleId="NormalWeb">
    <w:name w:val="Normal (Web)"/>
    <w:basedOn w:val="Normal"/>
    <w:uiPriority w:val="99"/>
    <w:unhideWhenUsed/>
    <w:rsid w:val="007449C2"/>
    <w:pPr>
      <w:spacing w:after="120" w:line="264" w:lineRule="auto"/>
    </w:pPr>
    <w:rPr>
      <w:rFonts w:eastAsia="Times New Roman" w:cs="Times New Roman"/>
      <w:sz w:val="24"/>
      <w:szCs w:val="24"/>
    </w:rPr>
  </w:style>
  <w:style w:type="paragraph" w:customStyle="1" w:styleId="TableBullet2">
    <w:name w:val="Table Bullet 2"/>
    <w:basedOn w:val="Normal"/>
    <w:rsid w:val="007449C2"/>
    <w:pPr>
      <w:numPr>
        <w:numId w:val="5"/>
      </w:numPr>
      <w:spacing w:after="120" w:line="264" w:lineRule="auto"/>
      <w:ind w:left="288" w:hanging="144"/>
    </w:pPr>
    <w:rPr>
      <w:rFonts w:eastAsia="Calibri" w:cs="Times New Roman"/>
      <w:sz w:val="24"/>
      <w:szCs w:val="20"/>
    </w:rPr>
  </w:style>
  <w:style w:type="character" w:customStyle="1" w:styleId="TableTextChar">
    <w:name w:val="Table Text Char"/>
    <w:basedOn w:val="DefaultParagraphFont"/>
    <w:link w:val="TableText"/>
    <w:locked/>
    <w:rsid w:val="004F5503"/>
    <w:rPr>
      <w:rFonts w:eastAsia="Calibri" w:cs="Times New Roman"/>
      <w:sz w:val="24"/>
      <w:szCs w:val="24"/>
    </w:rPr>
  </w:style>
  <w:style w:type="character" w:customStyle="1" w:styleId="ExhibitHeadingChar">
    <w:name w:val="Exhibit Heading Char"/>
    <w:basedOn w:val="DefaultParagraphFont"/>
    <w:link w:val="ExhibitHeading"/>
    <w:uiPriority w:val="99"/>
    <w:locked/>
    <w:rsid w:val="004F5503"/>
    <w:rPr>
      <w:b/>
      <w:noProof/>
      <w:sz w:val="24"/>
      <w:szCs w:val="24"/>
    </w:rPr>
  </w:style>
  <w:style w:type="paragraph" w:styleId="BodyTextIndent">
    <w:name w:val="Body Text Indent"/>
    <w:basedOn w:val="Normal"/>
    <w:link w:val="BodyTextIndentChar"/>
    <w:uiPriority w:val="99"/>
    <w:unhideWhenUsed/>
    <w:rsid w:val="007449C2"/>
    <w:pPr>
      <w:spacing w:after="120" w:line="480" w:lineRule="auto"/>
      <w:ind w:firstLine="360"/>
    </w:pPr>
    <w:rPr>
      <w:rFonts w:eastAsiaTheme="minorEastAsia"/>
      <w:sz w:val="24"/>
      <w:szCs w:val="24"/>
    </w:rPr>
  </w:style>
  <w:style w:type="character" w:customStyle="1" w:styleId="BodyTextIndentChar">
    <w:name w:val="Body Text Indent Char"/>
    <w:basedOn w:val="DefaultParagraphFont"/>
    <w:link w:val="BodyTextIndent"/>
    <w:uiPriority w:val="99"/>
    <w:rsid w:val="004F5503"/>
    <w:rPr>
      <w:sz w:val="24"/>
      <w:szCs w:val="24"/>
    </w:rPr>
  </w:style>
  <w:style w:type="paragraph" w:customStyle="1" w:styleId="TableNumberList">
    <w:name w:val="Table Number List"/>
    <w:basedOn w:val="TableText"/>
    <w:rsid w:val="004F5503"/>
    <w:pPr>
      <w:numPr>
        <w:numId w:val="8"/>
      </w:numPr>
      <w:ind w:left="288" w:hanging="288"/>
    </w:pPr>
  </w:style>
  <w:style w:type="paragraph" w:customStyle="1" w:styleId="DescribeYesNoQuestions">
    <w:name w:val="Describe Yes/No Questions"/>
    <w:basedOn w:val="Normal"/>
    <w:rsid w:val="007449C2"/>
    <w:pPr>
      <w:spacing w:after="240" w:line="264" w:lineRule="auto"/>
      <w:ind w:left="1440"/>
    </w:pPr>
    <w:rPr>
      <w:rFonts w:eastAsiaTheme="minorEastAsia"/>
      <w:szCs w:val="24"/>
    </w:rPr>
  </w:style>
  <w:style w:type="numbering" w:customStyle="1" w:styleId="heading20">
    <w:name w:val="heading 20"/>
    <w:uiPriority w:val="99"/>
    <w:rsid w:val="004F5503"/>
    <w:pPr>
      <w:numPr>
        <w:numId w:val="9"/>
      </w:numPr>
    </w:pPr>
  </w:style>
  <w:style w:type="numbering" w:customStyle="1" w:styleId="Style1">
    <w:name w:val="Style1"/>
    <w:uiPriority w:val="99"/>
    <w:rsid w:val="004F5503"/>
    <w:pPr>
      <w:numPr>
        <w:numId w:val="10"/>
      </w:numPr>
    </w:pPr>
  </w:style>
  <w:style w:type="paragraph" w:styleId="TOCHeading">
    <w:name w:val="TOC Heading"/>
    <w:basedOn w:val="Heading1"/>
    <w:next w:val="Normal"/>
    <w:uiPriority w:val="39"/>
    <w:unhideWhenUsed/>
    <w:qFormat/>
    <w:rsid w:val="007449C2"/>
    <w:pPr>
      <w:keepNext/>
      <w:keepLines/>
      <w:spacing w:before="320" w:line="240" w:lineRule="auto"/>
      <w:outlineLvl w:val="9"/>
    </w:pPr>
    <w:rPr>
      <w:rFonts w:ascii="Calibri" w:hAnsi="Calibri" w:eastAsiaTheme="majorEastAsia" w:cstheme="majorBidi"/>
      <w:b w:val="0"/>
      <w:bCs/>
      <w:szCs w:val="32"/>
    </w:rPr>
  </w:style>
  <w:style w:type="paragraph" w:customStyle="1" w:styleId="BillLanguage">
    <w:name w:val="Bill Language"/>
    <w:basedOn w:val="Normal"/>
    <w:rsid w:val="007449C2"/>
    <w:pPr>
      <w:spacing w:after="200" w:line="276" w:lineRule="auto"/>
      <w:ind w:left="720"/>
    </w:pPr>
    <w:rPr>
      <w:rFonts w:ascii="Calibri" w:hAnsi="Calibri" w:eastAsiaTheme="minorEastAsia"/>
      <w:b/>
      <w:szCs w:val="20"/>
    </w:rPr>
  </w:style>
  <w:style w:type="paragraph" w:styleId="BodyTextIndent2">
    <w:name w:val="Body Text Indent 2"/>
    <w:basedOn w:val="Normal"/>
    <w:link w:val="BodyTextIndent2Char"/>
    <w:unhideWhenUsed/>
    <w:rsid w:val="007449C2"/>
    <w:pPr>
      <w:spacing w:after="120" w:line="480" w:lineRule="auto"/>
      <w:ind w:left="360"/>
    </w:pPr>
    <w:rPr>
      <w:rFonts w:eastAsiaTheme="minorEastAsia"/>
      <w:sz w:val="24"/>
      <w:szCs w:val="24"/>
    </w:rPr>
  </w:style>
  <w:style w:type="character" w:customStyle="1" w:styleId="BodyTextIndent2Char">
    <w:name w:val="Body Text Indent 2 Char"/>
    <w:basedOn w:val="DefaultParagraphFont"/>
    <w:link w:val="BodyTextIndent2"/>
    <w:rsid w:val="004F5503"/>
    <w:rPr>
      <w:sz w:val="24"/>
      <w:szCs w:val="24"/>
    </w:rPr>
  </w:style>
  <w:style w:type="paragraph" w:styleId="Title">
    <w:name w:val="Title"/>
    <w:basedOn w:val="Normal"/>
    <w:next w:val="Normal"/>
    <w:link w:val="TitleChar"/>
    <w:uiPriority w:val="10"/>
    <w:qFormat/>
    <w:rsid w:val="006C5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C5332"/>
    <w:rPr>
      <w:rFonts w:asciiTheme="majorHAnsi" w:eastAsiaTheme="majorEastAsia" w:hAnsiTheme="majorHAnsi" w:cstheme="majorBidi"/>
      <w:color w:val="4F81BD" w:themeColor="accent1"/>
      <w:spacing w:val="-10"/>
      <w:sz w:val="56"/>
      <w:szCs w:val="56"/>
    </w:rPr>
  </w:style>
  <w:style w:type="character" w:styleId="Emphasis">
    <w:name w:val="Emphasis"/>
    <w:basedOn w:val="DefaultParagraphFont"/>
    <w:uiPriority w:val="20"/>
    <w:qFormat/>
    <w:rsid w:val="006C5332"/>
    <w:rPr>
      <w:i/>
      <w:iCs/>
    </w:rPr>
  </w:style>
  <w:style w:type="character" w:styleId="FollowedHyperlink">
    <w:name w:val="FollowedHyperlink"/>
    <w:basedOn w:val="DefaultParagraphFont"/>
    <w:uiPriority w:val="99"/>
    <w:unhideWhenUsed/>
    <w:rsid w:val="004F5503"/>
    <w:rPr>
      <w:color w:val="800080" w:themeColor="followedHyperlink"/>
      <w:u w:val="single"/>
    </w:rPr>
  </w:style>
  <w:style w:type="paragraph" w:customStyle="1" w:styleId="3rdbullet">
    <w:name w:val="*3rd bullet"/>
    <w:basedOn w:val="Normal"/>
    <w:rsid w:val="007449C2"/>
    <w:pPr>
      <w:numPr>
        <w:ilvl w:val="2"/>
        <w:numId w:val="12"/>
      </w:numPr>
      <w:spacing w:after="80" w:line="264" w:lineRule="auto"/>
    </w:pPr>
    <w:rPr>
      <w:rFonts w:eastAsia="Times New Roman" w:cs="Times New Roman"/>
      <w:szCs w:val="20"/>
    </w:rPr>
  </w:style>
  <w:style w:type="paragraph" w:customStyle="1" w:styleId="1stbullet">
    <w:name w:val="*1st bullet"/>
    <w:basedOn w:val="Normal"/>
    <w:link w:val="1stbulletChar"/>
    <w:rsid w:val="007449C2"/>
    <w:pPr>
      <w:numPr>
        <w:numId w:val="12"/>
      </w:numPr>
      <w:spacing w:before="120" w:after="120" w:line="264" w:lineRule="auto"/>
    </w:pPr>
    <w:rPr>
      <w:rFonts w:eastAsia="Times New Roman" w:cs="Times New Roman"/>
      <w:szCs w:val="24"/>
    </w:rPr>
  </w:style>
  <w:style w:type="character" w:customStyle="1" w:styleId="1stbulletChar">
    <w:name w:val="*1st bullet Char"/>
    <w:basedOn w:val="DefaultParagraphFont"/>
    <w:link w:val="1stbullet"/>
    <w:rsid w:val="004F5503"/>
    <w:rPr>
      <w:rFonts w:eastAsia="Times New Roman" w:cs="Times New Roman"/>
      <w:sz w:val="22"/>
      <w:szCs w:val="24"/>
    </w:rPr>
  </w:style>
  <w:style w:type="paragraph" w:customStyle="1" w:styleId="2ndbullet">
    <w:name w:val="*2nd bullet"/>
    <w:rsid w:val="007449C2"/>
    <w:pPr>
      <w:numPr>
        <w:ilvl w:val="1"/>
        <w:numId w:val="12"/>
      </w:numPr>
      <w:spacing w:after="80"/>
    </w:pPr>
    <w:rPr>
      <w:rFonts w:eastAsia="Times New Roman" w:cs="Times New Roman"/>
      <w:szCs w:val="24"/>
    </w:rPr>
  </w:style>
  <w:style w:type="numbering" w:customStyle="1" w:styleId="ACFlist">
    <w:name w:val="*ACF list"/>
    <w:uiPriority w:val="99"/>
    <w:rsid w:val="004F5503"/>
    <w:pPr>
      <w:numPr>
        <w:numId w:val="11"/>
      </w:numPr>
    </w:pPr>
  </w:style>
  <w:style w:type="character" w:customStyle="1" w:styleId="apple-converted-space">
    <w:name w:val="apple-converted-space"/>
    <w:basedOn w:val="DefaultParagraphFont"/>
    <w:rsid w:val="004F5503"/>
  </w:style>
  <w:style w:type="paragraph" w:customStyle="1" w:styleId="Notebox">
    <w:name w:val="Note box"/>
    <w:basedOn w:val="ListParagraph"/>
    <w:link w:val="NoteboxChar"/>
    <w:rsid w:val="007449C2"/>
    <w:pPr>
      <w:shd w:val="clear" w:color="auto" w:fill="D9D9D9" w:themeFill="background1" w:themeFillShade="D9"/>
      <w:spacing w:before="120" w:after="120" w:line="276" w:lineRule="auto"/>
    </w:pPr>
    <w:rPr>
      <w:rFonts w:eastAsiaTheme="minorEastAsia" w:cs="Arial"/>
      <w:szCs w:val="20"/>
    </w:rPr>
  </w:style>
  <w:style w:type="character" w:customStyle="1" w:styleId="NoteboxChar">
    <w:name w:val="Note box Char"/>
    <w:basedOn w:val="ListParagraphChar"/>
    <w:link w:val="Notebox"/>
    <w:rsid w:val="004F5503"/>
    <w:rPr>
      <w:rFonts w:cs="Arial"/>
      <w:sz w:val="22"/>
      <w:shd w:val="clear" w:color="auto" w:fill="D9D9D9" w:themeFill="background1" w:themeFillShade="D9"/>
    </w:rPr>
  </w:style>
  <w:style w:type="paragraph" w:customStyle="1" w:styleId="listparagraph0">
    <w:name w:val="listparagraph"/>
    <w:basedOn w:val="Normal"/>
    <w:rsid w:val="007449C2"/>
    <w:pPr>
      <w:spacing w:after="120" w:line="264" w:lineRule="auto"/>
      <w:ind w:left="72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449C2"/>
    <w:pPr>
      <w:spacing w:after="100"/>
      <w:ind w:left="660"/>
    </w:pPr>
    <w:rPr>
      <w:rFonts w:eastAsiaTheme="minorEastAsia"/>
      <w:szCs w:val="20"/>
    </w:rPr>
  </w:style>
  <w:style w:type="paragraph" w:styleId="TOC5">
    <w:name w:val="toc 5"/>
    <w:basedOn w:val="Normal"/>
    <w:next w:val="Normal"/>
    <w:autoRedefine/>
    <w:uiPriority w:val="39"/>
    <w:unhideWhenUsed/>
    <w:rsid w:val="007449C2"/>
    <w:pPr>
      <w:spacing w:after="100"/>
      <w:ind w:left="880"/>
    </w:pPr>
    <w:rPr>
      <w:rFonts w:eastAsiaTheme="minorEastAsia"/>
      <w:szCs w:val="20"/>
    </w:rPr>
  </w:style>
  <w:style w:type="paragraph" w:styleId="TOC6">
    <w:name w:val="toc 6"/>
    <w:basedOn w:val="Normal"/>
    <w:next w:val="Normal"/>
    <w:autoRedefine/>
    <w:uiPriority w:val="39"/>
    <w:unhideWhenUsed/>
    <w:rsid w:val="007449C2"/>
    <w:pPr>
      <w:spacing w:after="100"/>
      <w:ind w:left="1100"/>
    </w:pPr>
    <w:rPr>
      <w:rFonts w:eastAsiaTheme="minorEastAsia"/>
      <w:szCs w:val="20"/>
    </w:rPr>
  </w:style>
  <w:style w:type="paragraph" w:styleId="TOC7">
    <w:name w:val="toc 7"/>
    <w:basedOn w:val="Normal"/>
    <w:next w:val="Normal"/>
    <w:autoRedefine/>
    <w:uiPriority w:val="39"/>
    <w:unhideWhenUsed/>
    <w:rsid w:val="007449C2"/>
    <w:pPr>
      <w:spacing w:after="100"/>
      <w:ind w:left="1320"/>
    </w:pPr>
    <w:rPr>
      <w:rFonts w:eastAsiaTheme="minorEastAsia"/>
      <w:szCs w:val="20"/>
    </w:rPr>
  </w:style>
  <w:style w:type="paragraph" w:styleId="TOC8">
    <w:name w:val="toc 8"/>
    <w:basedOn w:val="Normal"/>
    <w:next w:val="Normal"/>
    <w:autoRedefine/>
    <w:uiPriority w:val="39"/>
    <w:unhideWhenUsed/>
    <w:rsid w:val="007449C2"/>
    <w:pPr>
      <w:spacing w:after="100"/>
      <w:ind w:left="1540"/>
    </w:pPr>
    <w:rPr>
      <w:rFonts w:eastAsiaTheme="minorEastAsia"/>
      <w:szCs w:val="20"/>
    </w:rPr>
  </w:style>
  <w:style w:type="paragraph" w:styleId="TOC9">
    <w:name w:val="toc 9"/>
    <w:basedOn w:val="Normal"/>
    <w:next w:val="Normal"/>
    <w:autoRedefine/>
    <w:uiPriority w:val="39"/>
    <w:unhideWhenUsed/>
    <w:rsid w:val="007449C2"/>
    <w:pPr>
      <w:spacing w:after="100"/>
      <w:ind w:left="1760"/>
    </w:pPr>
    <w:rPr>
      <w:rFonts w:eastAsiaTheme="minorEastAsia"/>
      <w:szCs w:val="20"/>
    </w:rPr>
  </w:style>
  <w:style w:type="paragraph" w:customStyle="1" w:styleId="ListParagraphIndented">
    <w:name w:val="List Paragraph Indented"/>
    <w:basedOn w:val="ListParagraph"/>
    <w:link w:val="ListParagraphIndentedChar"/>
    <w:rsid w:val="007449C2"/>
    <w:pPr>
      <w:spacing w:after="120" w:line="276" w:lineRule="auto"/>
      <w:ind w:left="1800" w:hanging="360"/>
    </w:pPr>
    <w:rPr>
      <w:rFonts w:eastAsiaTheme="minorEastAsia"/>
      <w:szCs w:val="20"/>
    </w:rPr>
  </w:style>
  <w:style w:type="character" w:customStyle="1" w:styleId="ListParagraphIndentedChar">
    <w:name w:val="List Paragraph Indented Char"/>
    <w:basedOn w:val="ListParagraphChar"/>
    <w:link w:val="ListParagraphIndented"/>
    <w:rsid w:val="004F5503"/>
    <w:rPr>
      <w:sz w:val="22"/>
    </w:rPr>
  </w:style>
  <w:style w:type="paragraph" w:customStyle="1" w:styleId="Introparagraph">
    <w:name w:val="Intro paragraph"/>
    <w:basedOn w:val="Normal"/>
    <w:link w:val="IntroparagraphChar"/>
    <w:rsid w:val="007449C2"/>
    <w:pPr>
      <w:spacing w:after="240" w:line="264" w:lineRule="auto"/>
      <w:ind w:left="450"/>
    </w:pPr>
    <w:rPr>
      <w:rFonts w:eastAsiaTheme="minorEastAsia"/>
      <w:szCs w:val="24"/>
    </w:rPr>
  </w:style>
  <w:style w:type="character" w:customStyle="1" w:styleId="IntroparagraphChar">
    <w:name w:val="Intro paragraph Char"/>
    <w:basedOn w:val="DefaultParagraphFont"/>
    <w:link w:val="Introparagraph"/>
    <w:rsid w:val="004F5503"/>
    <w:rPr>
      <w:sz w:val="22"/>
      <w:szCs w:val="24"/>
    </w:rPr>
  </w:style>
  <w:style w:type="character" w:customStyle="1" w:styleId="EndnoteTextChar1">
    <w:name w:val="Endnote Text Char1"/>
    <w:basedOn w:val="DefaultParagraphFont"/>
    <w:semiHidden/>
    <w:locked/>
    <w:rsid w:val="004F5503"/>
    <w:rPr>
      <w:rFonts w:ascii="Courier New" w:eastAsia="Times New Roman" w:hAnsi="Courier New" w:cs="Times New Roman"/>
      <w:szCs w:val="20"/>
    </w:rPr>
  </w:style>
  <w:style w:type="character" w:customStyle="1" w:styleId="Heading1Char1">
    <w:name w:val="Heading 1 Char1"/>
    <w:basedOn w:val="DefaultParagraphFont"/>
    <w:uiPriority w:val="9"/>
    <w:locked/>
    <w:rsid w:val="004F5503"/>
    <w:rPr>
      <w:rFonts w:ascii="Arial" w:hAnsi="Arial"/>
      <w:b/>
      <w:sz w:val="28"/>
    </w:rPr>
  </w:style>
  <w:style w:type="character" w:customStyle="1" w:styleId="Heading2Char1">
    <w:name w:val="Heading 2 Char1"/>
    <w:basedOn w:val="DefaultParagraphFont"/>
    <w:locked/>
    <w:rsid w:val="004F5503"/>
    <w:rPr>
      <w:rFonts w:ascii="Arial" w:hAnsi="Arial"/>
      <w:b/>
      <w:sz w:val="22"/>
      <w:u w:val="single"/>
    </w:rPr>
  </w:style>
  <w:style w:type="character" w:customStyle="1" w:styleId="Heading3Char1">
    <w:name w:val="Heading 3 Char1"/>
    <w:basedOn w:val="DefaultParagraphFont"/>
    <w:locked/>
    <w:rsid w:val="004F5503"/>
    <w:rPr>
      <w:rFonts w:ascii="Arial" w:hAnsi="Arial"/>
      <w:b/>
      <w:sz w:val="22"/>
    </w:rPr>
  </w:style>
  <w:style w:type="character" w:customStyle="1" w:styleId="Heading4Char1">
    <w:name w:val="Heading 4 Char1"/>
    <w:basedOn w:val="DefaultParagraphFont"/>
    <w:locked/>
    <w:rsid w:val="004F5503"/>
    <w:rPr>
      <w:b/>
      <w:bCs/>
      <w:sz w:val="28"/>
      <w:szCs w:val="28"/>
      <w:lang w:val="en-US" w:eastAsia="en-US" w:bidi="ar-SA"/>
    </w:rPr>
  </w:style>
  <w:style w:type="character" w:customStyle="1" w:styleId="Heading7Char1">
    <w:name w:val="Heading 7 Char1"/>
    <w:basedOn w:val="DefaultParagraphFont"/>
    <w:locked/>
    <w:rsid w:val="004F5503"/>
    <w:rPr>
      <w:sz w:val="24"/>
      <w:szCs w:val="24"/>
      <w:lang w:val="en-US" w:eastAsia="en-US" w:bidi="ar-SA"/>
    </w:rPr>
  </w:style>
  <w:style w:type="paragraph" w:customStyle="1" w:styleId="Default">
    <w:name w:val="Default"/>
    <w:rsid w:val="00E13F19"/>
    <w:pPr>
      <w:autoSpaceDE w:val="0"/>
      <w:autoSpaceDN w:val="0"/>
      <w:adjustRightInd w:val="0"/>
      <w:spacing w:after="0" w:line="240" w:lineRule="auto"/>
    </w:pPr>
    <w:rPr>
      <w:rFonts w:ascii="Calibri" w:hAnsi="Calibri" w:eastAsiaTheme="minorHAnsi" w:cs="Calibri"/>
      <w:color w:val="000000"/>
      <w:sz w:val="24"/>
      <w:szCs w:val="24"/>
    </w:rPr>
  </w:style>
  <w:style w:type="character" w:customStyle="1" w:styleId="CommentTextChar1">
    <w:name w:val="Comment Text Char1"/>
    <w:basedOn w:val="DefaultParagraphFont"/>
    <w:semiHidden/>
    <w:locked/>
    <w:rsid w:val="004F5503"/>
    <w:rPr>
      <w:rFonts w:ascii="Courier New" w:hAnsi="Courier New"/>
      <w:lang w:val="en-US" w:eastAsia="en-US" w:bidi="ar-SA"/>
    </w:rPr>
  </w:style>
  <w:style w:type="character" w:customStyle="1" w:styleId="CommentSubjectChar1">
    <w:name w:val="Comment Subject Char1"/>
    <w:basedOn w:val="CommentTextChar1"/>
    <w:uiPriority w:val="99"/>
    <w:semiHidden/>
    <w:locked/>
    <w:rsid w:val="004F5503"/>
    <w:rPr>
      <w:rFonts w:ascii="Courier New" w:hAnsi="Courier New"/>
      <w:b/>
      <w:bCs/>
      <w:lang w:val="en-US" w:eastAsia="en-US" w:bidi="ar-SA"/>
    </w:rPr>
  </w:style>
  <w:style w:type="character" w:customStyle="1" w:styleId="BalloonTextChar1">
    <w:name w:val="Balloon Text Char1"/>
    <w:basedOn w:val="DefaultParagraphFont"/>
    <w:uiPriority w:val="99"/>
    <w:semiHidden/>
    <w:locked/>
    <w:rsid w:val="004F5503"/>
    <w:rPr>
      <w:rFonts w:ascii="Tahoma" w:hAnsi="Tahoma" w:cs="Tahoma"/>
      <w:sz w:val="16"/>
      <w:szCs w:val="16"/>
      <w:lang w:val="en-US" w:eastAsia="en-US" w:bidi="ar-SA"/>
    </w:rPr>
  </w:style>
  <w:style w:type="character" w:customStyle="1" w:styleId="FootnoteTextChar1">
    <w:name w:val="Footnote Text Char1"/>
    <w:basedOn w:val="DefaultParagraphFont"/>
    <w:semiHidden/>
    <w:locked/>
    <w:rsid w:val="004F5503"/>
    <w:rPr>
      <w:rFonts w:ascii="Courier New" w:hAnsi="Courier New"/>
      <w:sz w:val="24"/>
      <w:lang w:val="en-US" w:eastAsia="en-US" w:bidi="ar-SA"/>
    </w:rPr>
  </w:style>
  <w:style w:type="paragraph" w:customStyle="1" w:styleId="Heading">
    <w:name w:val="Heading"/>
    <w:rsid w:val="007449C2"/>
    <w:pPr>
      <w:tabs>
        <w:tab w:val="center" w:pos="4680"/>
      </w:tabs>
      <w:suppressAutoHyphens/>
      <w:ind w:firstLine="4680"/>
    </w:pPr>
    <w:rPr>
      <w:rFonts w:ascii="Courier New" w:eastAsia="Times New Roman" w:hAnsi="Courier New" w:cs="Times New Roman"/>
      <w:b/>
      <w:sz w:val="29"/>
    </w:rPr>
  </w:style>
  <w:style w:type="paragraph" w:customStyle="1" w:styleId="RightPar">
    <w:name w:val="Right Par"/>
    <w:rsid w:val="007449C2"/>
    <w:pPr>
      <w:tabs>
        <w:tab w:val="left" w:pos="-720"/>
        <w:tab w:val="left" w:pos="0"/>
        <w:tab w:val="decimal" w:pos="720"/>
      </w:tabs>
      <w:suppressAutoHyphens/>
      <w:ind w:left="720"/>
    </w:pPr>
    <w:rPr>
      <w:rFonts w:ascii="Courier New" w:eastAsia="Times New Roman" w:hAnsi="Courier New" w:cs="Times New Roman"/>
      <w:sz w:val="24"/>
    </w:rPr>
  </w:style>
  <w:style w:type="character" w:customStyle="1" w:styleId="Bibliogrphy">
    <w:name w:val="Bibliogrphy"/>
    <w:basedOn w:val="DefaultParagraphFont"/>
    <w:rsid w:val="004F5503"/>
    <w:rPr>
      <w:rFonts w:cs="Times New Roman"/>
    </w:rPr>
  </w:style>
  <w:style w:type="paragraph" w:customStyle="1" w:styleId="Subheading">
    <w:name w:val="Subheading"/>
    <w:rsid w:val="007449C2"/>
    <w:pPr>
      <w:tabs>
        <w:tab w:val="left" w:pos="-720"/>
      </w:tabs>
      <w:suppressAutoHyphens/>
    </w:pPr>
    <w:rPr>
      <w:rFonts w:ascii="Courier New" w:eastAsia="Times New Roman" w:hAnsi="Courier New" w:cs="Times New Roman"/>
      <w:b/>
      <w:sz w:val="24"/>
    </w:rPr>
  </w:style>
  <w:style w:type="character" w:customStyle="1" w:styleId="Document8">
    <w:name w:val="Document 8"/>
    <w:basedOn w:val="DefaultParagraphFont"/>
    <w:rsid w:val="004F5503"/>
    <w:rPr>
      <w:rFonts w:cs="Times New Roman"/>
    </w:rPr>
  </w:style>
  <w:style w:type="character" w:customStyle="1" w:styleId="Document4">
    <w:name w:val="Document 4"/>
    <w:basedOn w:val="DefaultParagraphFont"/>
    <w:rsid w:val="004F5503"/>
    <w:rPr>
      <w:rFonts w:cs="Times New Roman"/>
      <w:b/>
      <w:i/>
      <w:sz w:val="24"/>
    </w:rPr>
  </w:style>
  <w:style w:type="character" w:customStyle="1" w:styleId="Document6">
    <w:name w:val="Document 6"/>
    <w:basedOn w:val="DefaultParagraphFont"/>
    <w:rsid w:val="004F5503"/>
    <w:rPr>
      <w:rFonts w:cs="Times New Roman"/>
    </w:rPr>
  </w:style>
  <w:style w:type="character" w:customStyle="1" w:styleId="Document5">
    <w:name w:val="Document 5"/>
    <w:basedOn w:val="DefaultParagraphFont"/>
    <w:rsid w:val="004F5503"/>
    <w:rPr>
      <w:rFonts w:cs="Times New Roman"/>
    </w:rPr>
  </w:style>
  <w:style w:type="character" w:customStyle="1" w:styleId="Document2">
    <w:name w:val="Document 2"/>
    <w:basedOn w:val="DefaultParagraphFont"/>
    <w:rsid w:val="004F5503"/>
    <w:rPr>
      <w:rFonts w:ascii="Courier New" w:hAnsi="Courier New" w:cs="Times New Roman"/>
      <w:sz w:val="24"/>
      <w:lang w:val="en-US"/>
    </w:rPr>
  </w:style>
  <w:style w:type="character" w:customStyle="1" w:styleId="Document7">
    <w:name w:val="Document 7"/>
    <w:basedOn w:val="DefaultParagraphFont"/>
    <w:rsid w:val="004F5503"/>
    <w:rPr>
      <w:rFonts w:cs="Times New Roman"/>
    </w:rPr>
  </w:style>
  <w:style w:type="paragraph" w:customStyle="1" w:styleId="RightPar1">
    <w:name w:val="Right Par 1"/>
    <w:rsid w:val="007449C2"/>
    <w:pPr>
      <w:tabs>
        <w:tab w:val="left" w:pos="-720"/>
        <w:tab w:val="left" w:pos="0"/>
        <w:tab w:val="decimal" w:pos="720"/>
      </w:tabs>
      <w:suppressAutoHyphens/>
      <w:ind w:left="720"/>
    </w:pPr>
    <w:rPr>
      <w:rFonts w:ascii="Courier New" w:eastAsia="Times New Roman" w:hAnsi="Courier New" w:cs="Times New Roman"/>
      <w:sz w:val="24"/>
    </w:rPr>
  </w:style>
  <w:style w:type="paragraph" w:customStyle="1" w:styleId="RightPar2">
    <w:name w:val="Right Par 2"/>
    <w:rsid w:val="007449C2"/>
    <w:pPr>
      <w:tabs>
        <w:tab w:val="left" w:pos="-720"/>
        <w:tab w:val="left" w:pos="0"/>
        <w:tab w:val="left" w:pos="720"/>
        <w:tab w:val="decimal" w:pos="1440"/>
      </w:tabs>
      <w:suppressAutoHyphens/>
      <w:ind w:left="1440"/>
    </w:pPr>
    <w:rPr>
      <w:rFonts w:ascii="Courier New" w:eastAsia="Times New Roman" w:hAnsi="Courier New" w:cs="Times New Roman"/>
      <w:sz w:val="24"/>
    </w:rPr>
  </w:style>
  <w:style w:type="character" w:customStyle="1" w:styleId="Document3">
    <w:name w:val="Document 3"/>
    <w:basedOn w:val="DefaultParagraphFont"/>
    <w:rsid w:val="004F5503"/>
    <w:rPr>
      <w:rFonts w:ascii="Courier New" w:hAnsi="Courier New" w:cs="Times New Roman"/>
      <w:sz w:val="24"/>
      <w:lang w:val="en-US"/>
    </w:rPr>
  </w:style>
  <w:style w:type="paragraph" w:customStyle="1" w:styleId="RightPar3">
    <w:name w:val="Right Par 3"/>
    <w:rsid w:val="007449C2"/>
    <w:pPr>
      <w:tabs>
        <w:tab w:val="left" w:pos="-720"/>
        <w:tab w:val="left" w:pos="0"/>
        <w:tab w:val="left" w:pos="720"/>
        <w:tab w:val="left" w:pos="1440"/>
        <w:tab w:val="decimal" w:pos="2160"/>
      </w:tabs>
      <w:suppressAutoHyphens/>
      <w:ind w:left="2160"/>
    </w:pPr>
    <w:rPr>
      <w:rFonts w:ascii="Courier New" w:eastAsia="Times New Roman" w:hAnsi="Courier New" w:cs="Times New Roman"/>
      <w:sz w:val="24"/>
    </w:rPr>
  </w:style>
  <w:style w:type="paragraph" w:customStyle="1" w:styleId="RightPar4">
    <w:name w:val="Right Par 4"/>
    <w:rsid w:val="007449C2"/>
    <w:pPr>
      <w:tabs>
        <w:tab w:val="left" w:pos="-720"/>
        <w:tab w:val="left" w:pos="0"/>
        <w:tab w:val="left" w:pos="720"/>
        <w:tab w:val="left" w:pos="1440"/>
        <w:tab w:val="left" w:pos="2160"/>
        <w:tab w:val="decimal" w:pos="2880"/>
      </w:tabs>
      <w:suppressAutoHyphens/>
      <w:ind w:left="2880"/>
    </w:pPr>
    <w:rPr>
      <w:rFonts w:ascii="Courier New" w:eastAsia="Times New Roman" w:hAnsi="Courier New" w:cs="Times New Roman"/>
      <w:sz w:val="24"/>
    </w:rPr>
  </w:style>
  <w:style w:type="paragraph" w:customStyle="1" w:styleId="RightPar5">
    <w:name w:val="Right Par 5"/>
    <w:rsid w:val="007449C2"/>
    <w:pPr>
      <w:tabs>
        <w:tab w:val="left" w:pos="-720"/>
        <w:tab w:val="left" w:pos="0"/>
        <w:tab w:val="left" w:pos="720"/>
        <w:tab w:val="left" w:pos="1440"/>
        <w:tab w:val="left" w:pos="2160"/>
        <w:tab w:val="left" w:pos="2880"/>
        <w:tab w:val="decimal" w:pos="3600"/>
      </w:tabs>
      <w:suppressAutoHyphens/>
      <w:ind w:left="3600"/>
    </w:pPr>
    <w:rPr>
      <w:rFonts w:ascii="Courier New" w:eastAsia="Times New Roman" w:hAnsi="Courier New" w:cs="Times New Roman"/>
      <w:sz w:val="24"/>
    </w:rPr>
  </w:style>
  <w:style w:type="paragraph" w:customStyle="1" w:styleId="RightPar6">
    <w:name w:val="Right Par 6"/>
    <w:rsid w:val="007449C2"/>
    <w:pPr>
      <w:tabs>
        <w:tab w:val="left" w:pos="-720"/>
        <w:tab w:val="left" w:pos="0"/>
        <w:tab w:val="left" w:pos="720"/>
        <w:tab w:val="left" w:pos="1440"/>
        <w:tab w:val="left" w:pos="2160"/>
        <w:tab w:val="left" w:pos="2880"/>
        <w:tab w:val="left" w:pos="3600"/>
        <w:tab w:val="decimal" w:pos="4320"/>
      </w:tabs>
      <w:suppressAutoHyphens/>
      <w:ind w:left="4320"/>
    </w:pPr>
    <w:rPr>
      <w:rFonts w:ascii="Courier New" w:eastAsia="Times New Roman" w:hAnsi="Courier New" w:cs="Times New Roman"/>
      <w:sz w:val="24"/>
    </w:rPr>
  </w:style>
  <w:style w:type="paragraph" w:customStyle="1" w:styleId="RightPar7">
    <w:name w:val="Right Par 7"/>
    <w:rsid w:val="007449C2"/>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eastAsia="Times New Roman" w:hAnsi="Courier New" w:cs="Times New Roman"/>
      <w:sz w:val="24"/>
    </w:rPr>
  </w:style>
  <w:style w:type="paragraph" w:customStyle="1" w:styleId="RightPar8">
    <w:name w:val="Right Par 8"/>
    <w:rsid w:val="007449C2"/>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eastAsia="Times New Roman" w:hAnsi="Courier New" w:cs="Times New Roman"/>
      <w:sz w:val="24"/>
    </w:rPr>
  </w:style>
  <w:style w:type="paragraph" w:customStyle="1" w:styleId="Document1">
    <w:name w:val="Document 1"/>
    <w:rsid w:val="007449C2"/>
    <w:pPr>
      <w:keepNext/>
      <w:keepLines/>
      <w:tabs>
        <w:tab w:val="left" w:pos="-720"/>
      </w:tabs>
      <w:suppressAutoHyphens/>
    </w:pPr>
    <w:rPr>
      <w:rFonts w:ascii="Courier New" w:eastAsia="Times New Roman" w:hAnsi="Courier New" w:cs="Times New Roman"/>
      <w:sz w:val="24"/>
    </w:rPr>
  </w:style>
  <w:style w:type="character" w:customStyle="1" w:styleId="DocInit">
    <w:name w:val="Doc Init"/>
    <w:basedOn w:val="DefaultParagraphFont"/>
    <w:rsid w:val="004F5503"/>
    <w:rPr>
      <w:rFonts w:cs="Times New Roman"/>
    </w:rPr>
  </w:style>
  <w:style w:type="character" w:customStyle="1" w:styleId="TechInit">
    <w:name w:val="Tech Init"/>
    <w:basedOn w:val="DefaultParagraphFont"/>
    <w:rsid w:val="004F5503"/>
    <w:rPr>
      <w:rFonts w:ascii="Courier New" w:hAnsi="Courier New" w:cs="Times New Roman"/>
      <w:sz w:val="24"/>
      <w:lang w:val="en-US"/>
    </w:rPr>
  </w:style>
  <w:style w:type="paragraph" w:customStyle="1" w:styleId="Technical5">
    <w:name w:val="Technical 5"/>
    <w:rsid w:val="007449C2"/>
    <w:pPr>
      <w:tabs>
        <w:tab w:val="left" w:pos="-720"/>
      </w:tabs>
      <w:suppressAutoHyphens/>
      <w:ind w:firstLine="720"/>
    </w:pPr>
    <w:rPr>
      <w:rFonts w:ascii="Courier New" w:eastAsia="Times New Roman" w:hAnsi="Courier New" w:cs="Times New Roman"/>
      <w:b/>
      <w:sz w:val="24"/>
    </w:rPr>
  </w:style>
  <w:style w:type="paragraph" w:customStyle="1" w:styleId="Technical6">
    <w:name w:val="Technical 6"/>
    <w:rsid w:val="007449C2"/>
    <w:pPr>
      <w:tabs>
        <w:tab w:val="left" w:pos="-720"/>
      </w:tabs>
      <w:suppressAutoHyphens/>
      <w:ind w:firstLine="720"/>
    </w:pPr>
    <w:rPr>
      <w:rFonts w:ascii="Courier New" w:eastAsia="Times New Roman" w:hAnsi="Courier New" w:cs="Times New Roman"/>
      <w:b/>
      <w:sz w:val="24"/>
    </w:rPr>
  </w:style>
  <w:style w:type="character" w:customStyle="1" w:styleId="Technical2">
    <w:name w:val="Technical 2"/>
    <w:basedOn w:val="DefaultParagraphFont"/>
    <w:rsid w:val="004F5503"/>
    <w:rPr>
      <w:rFonts w:ascii="Courier New" w:hAnsi="Courier New" w:cs="Times New Roman"/>
      <w:sz w:val="24"/>
      <w:lang w:val="en-US"/>
    </w:rPr>
  </w:style>
  <w:style w:type="character" w:customStyle="1" w:styleId="Technical3">
    <w:name w:val="Technical 3"/>
    <w:basedOn w:val="DefaultParagraphFont"/>
    <w:rsid w:val="004F5503"/>
    <w:rPr>
      <w:rFonts w:ascii="Courier New" w:hAnsi="Courier New" w:cs="Times New Roman"/>
      <w:sz w:val="24"/>
      <w:lang w:val="en-US"/>
    </w:rPr>
  </w:style>
  <w:style w:type="paragraph" w:customStyle="1" w:styleId="Technical4">
    <w:name w:val="Technical 4"/>
    <w:rsid w:val="007449C2"/>
    <w:pPr>
      <w:tabs>
        <w:tab w:val="left" w:pos="-720"/>
      </w:tabs>
      <w:suppressAutoHyphens/>
    </w:pPr>
    <w:rPr>
      <w:rFonts w:ascii="Courier New" w:eastAsia="Times New Roman" w:hAnsi="Courier New" w:cs="Times New Roman"/>
      <w:b/>
      <w:sz w:val="24"/>
    </w:rPr>
  </w:style>
  <w:style w:type="character" w:customStyle="1" w:styleId="Technical1">
    <w:name w:val="Technical 1"/>
    <w:basedOn w:val="DefaultParagraphFont"/>
    <w:rsid w:val="004F5503"/>
    <w:rPr>
      <w:rFonts w:ascii="Courier New" w:hAnsi="Courier New" w:cs="Times New Roman"/>
      <w:sz w:val="24"/>
      <w:lang w:val="en-US"/>
    </w:rPr>
  </w:style>
  <w:style w:type="paragraph" w:customStyle="1" w:styleId="Technical7">
    <w:name w:val="Technical 7"/>
    <w:rsid w:val="007449C2"/>
    <w:pPr>
      <w:tabs>
        <w:tab w:val="left" w:pos="-720"/>
      </w:tabs>
      <w:suppressAutoHyphens/>
      <w:ind w:firstLine="720"/>
    </w:pPr>
    <w:rPr>
      <w:rFonts w:ascii="Courier New" w:eastAsia="Times New Roman" w:hAnsi="Courier New" w:cs="Times New Roman"/>
      <w:b/>
      <w:sz w:val="24"/>
    </w:rPr>
  </w:style>
  <w:style w:type="paragraph" w:customStyle="1" w:styleId="Technical8">
    <w:name w:val="Technical 8"/>
    <w:rsid w:val="007449C2"/>
    <w:pPr>
      <w:tabs>
        <w:tab w:val="left" w:pos="-720"/>
      </w:tabs>
      <w:suppressAutoHyphens/>
      <w:ind w:firstLine="720"/>
    </w:pPr>
    <w:rPr>
      <w:rFonts w:ascii="Courier New" w:eastAsia="Times New Roman" w:hAnsi="Courier New" w:cs="Times New Roman"/>
      <w:b/>
      <w:sz w:val="24"/>
    </w:rPr>
  </w:style>
  <w:style w:type="paragraph" w:styleId="Caption">
    <w:name w:val="caption"/>
    <w:basedOn w:val="Normal"/>
    <w:next w:val="Normal"/>
    <w:uiPriority w:val="35"/>
    <w:unhideWhenUsed/>
    <w:qFormat/>
    <w:rsid w:val="007449C2"/>
    <w:pPr>
      <w:spacing w:after="120" w:line="240" w:lineRule="auto"/>
    </w:pPr>
    <w:rPr>
      <w:rFonts w:eastAsiaTheme="minorEastAsia"/>
      <w:b/>
      <w:bCs/>
      <w:smallCaps/>
      <w:color w:val="595959" w:themeColor="text1" w:themeTint="A6"/>
      <w:spacing w:val="6"/>
      <w:szCs w:val="20"/>
    </w:rPr>
  </w:style>
  <w:style w:type="character" w:customStyle="1" w:styleId="EquationCaption">
    <w:name w:val="_Equation Caption"/>
    <w:rsid w:val="004F5503"/>
  </w:style>
  <w:style w:type="character" w:customStyle="1" w:styleId="HeaderChar1">
    <w:name w:val="Header Char1"/>
    <w:basedOn w:val="DefaultParagraphFont"/>
    <w:uiPriority w:val="99"/>
    <w:locked/>
    <w:rsid w:val="004F5503"/>
    <w:rPr>
      <w:rFonts w:ascii="Courier New" w:hAnsi="Courier New"/>
      <w:sz w:val="24"/>
      <w:lang w:val="en-US" w:eastAsia="en-US" w:bidi="ar-SA"/>
    </w:rPr>
  </w:style>
  <w:style w:type="character" w:customStyle="1" w:styleId="FooterChar1">
    <w:name w:val="Footer Char1"/>
    <w:basedOn w:val="DefaultParagraphFont"/>
    <w:locked/>
    <w:rsid w:val="004F5503"/>
    <w:rPr>
      <w:rFonts w:ascii="Courier New" w:hAnsi="Courier New"/>
      <w:sz w:val="24"/>
      <w:lang w:val="en-US" w:eastAsia="en-US" w:bidi="ar-SA"/>
    </w:rPr>
  </w:style>
  <w:style w:type="character" w:customStyle="1" w:styleId="DocumentMapChar1">
    <w:name w:val="Document Map Char1"/>
    <w:basedOn w:val="DefaultParagraphFont"/>
    <w:semiHidden/>
    <w:locked/>
    <w:rsid w:val="004F5503"/>
    <w:rPr>
      <w:rFonts w:ascii="Tahoma" w:hAnsi="Tahoma"/>
      <w:sz w:val="24"/>
      <w:lang w:val="en-US" w:eastAsia="en-US" w:bidi="ar-SA"/>
    </w:rPr>
  </w:style>
  <w:style w:type="character" w:customStyle="1" w:styleId="BodyTextIndentChar1">
    <w:name w:val="Body Text Indent Char1"/>
    <w:basedOn w:val="DefaultParagraphFont"/>
    <w:locked/>
    <w:rsid w:val="004F5503"/>
    <w:rPr>
      <w:rFonts w:ascii="Univers (W1)" w:hAnsi="Univers (W1)"/>
      <w:b/>
      <w:sz w:val="24"/>
      <w:lang w:val="en-US" w:eastAsia="en-US" w:bidi="ar-SA"/>
    </w:rPr>
  </w:style>
  <w:style w:type="character" w:customStyle="1" w:styleId="BodyTextIndent2Char1">
    <w:name w:val="Body Text Indent 2 Char1"/>
    <w:basedOn w:val="DefaultParagraphFont"/>
    <w:locked/>
    <w:rsid w:val="004F5503"/>
    <w:rPr>
      <w:rFonts w:ascii="Univers" w:hAnsi="Univers"/>
      <w:sz w:val="22"/>
      <w:lang w:val="en-US" w:eastAsia="en-US" w:bidi="ar-SA"/>
    </w:rPr>
  </w:style>
  <w:style w:type="paragraph" w:styleId="BlockText">
    <w:name w:val="Block Text"/>
    <w:basedOn w:val="Normal"/>
    <w:rsid w:val="007449C2"/>
    <w:pPr>
      <w:tabs>
        <w:tab w:val="left" w:pos="-720"/>
        <w:tab w:val="left" w:pos="0"/>
        <w:tab w:val="left" w:pos="720"/>
        <w:tab w:val="left" w:pos="2064"/>
        <w:tab w:val="left" w:pos="2544"/>
        <w:tab w:val="left" w:pos="3024"/>
        <w:tab w:val="left" w:pos="3251"/>
        <w:tab w:val="left" w:pos="3504"/>
        <w:tab w:val="left" w:pos="4050"/>
        <w:tab w:val="left" w:pos="4320"/>
      </w:tabs>
      <w:suppressAutoHyphens/>
      <w:spacing w:after="120" w:line="264" w:lineRule="auto"/>
      <w:ind w:left="2544" w:right="720" w:hanging="1824"/>
    </w:pPr>
    <w:rPr>
      <w:rFonts w:ascii="Univers" w:eastAsia="Times New Roman" w:hAnsi="Univers" w:cs="Times New Roman"/>
      <w:szCs w:val="20"/>
    </w:rPr>
  </w:style>
  <w:style w:type="paragraph" w:styleId="BodyTextIndent3">
    <w:name w:val="Body Text Indent 3"/>
    <w:basedOn w:val="Normal"/>
    <w:link w:val="BodyTextIndent3Char1"/>
    <w:rsid w:val="007449C2"/>
    <w:pPr>
      <w:spacing w:after="120" w:line="264" w:lineRule="auto"/>
      <w:ind w:left="1152"/>
    </w:pPr>
    <w:rPr>
      <w:rFonts w:ascii="Courier New" w:eastAsia="Times New Roman" w:hAnsi="Courier New" w:cs="Times New Roman"/>
      <w:sz w:val="24"/>
      <w:szCs w:val="20"/>
    </w:rPr>
  </w:style>
  <w:style w:type="character" w:customStyle="1" w:styleId="BodyTextIndent3Char">
    <w:name w:val="Body Text Indent 3 Char"/>
    <w:basedOn w:val="DefaultParagraphFont"/>
    <w:semiHidden/>
    <w:rsid w:val="004F5503"/>
    <w:rPr>
      <w:sz w:val="16"/>
      <w:szCs w:val="16"/>
    </w:rPr>
  </w:style>
  <w:style w:type="character" w:customStyle="1" w:styleId="BodyTextIndent3Char1">
    <w:name w:val="Body Text Indent 3 Char1"/>
    <w:basedOn w:val="DefaultParagraphFont"/>
    <w:link w:val="BodyTextIndent3"/>
    <w:locked/>
    <w:rsid w:val="004F5503"/>
    <w:rPr>
      <w:rFonts w:ascii="Courier New" w:eastAsia="Times New Roman" w:hAnsi="Courier New" w:cs="Times New Roman"/>
      <w:sz w:val="24"/>
    </w:rPr>
  </w:style>
  <w:style w:type="paragraph" w:styleId="BodyText3">
    <w:name w:val="Body Text 3"/>
    <w:basedOn w:val="Normal"/>
    <w:link w:val="BodyText3Char1"/>
    <w:rsid w:val="007449C2"/>
    <w:pPr>
      <w:spacing w:after="120" w:line="264" w:lineRule="auto"/>
    </w:pPr>
    <w:rPr>
      <w:rFonts w:ascii="Courier New" w:eastAsia="Times New Roman" w:hAnsi="Courier New" w:cs="Times New Roman"/>
      <w:sz w:val="16"/>
      <w:szCs w:val="16"/>
    </w:rPr>
  </w:style>
  <w:style w:type="character" w:customStyle="1" w:styleId="BodyText3Char">
    <w:name w:val="Body Text 3 Char"/>
    <w:basedOn w:val="DefaultParagraphFont"/>
    <w:semiHidden/>
    <w:rsid w:val="004F5503"/>
    <w:rPr>
      <w:sz w:val="16"/>
      <w:szCs w:val="16"/>
    </w:rPr>
  </w:style>
  <w:style w:type="character" w:customStyle="1" w:styleId="BodyText3Char1">
    <w:name w:val="Body Text 3 Char1"/>
    <w:basedOn w:val="DefaultParagraphFont"/>
    <w:link w:val="BodyText3"/>
    <w:locked/>
    <w:rsid w:val="004F5503"/>
    <w:rPr>
      <w:rFonts w:ascii="Courier New" w:eastAsia="Times New Roman" w:hAnsi="Courier New" w:cs="Times New Roman"/>
      <w:sz w:val="16"/>
      <w:szCs w:val="16"/>
    </w:rPr>
  </w:style>
  <w:style w:type="character" w:customStyle="1" w:styleId="tier5">
    <w:name w:val="tier5"/>
    <w:basedOn w:val="DefaultParagraphFont"/>
    <w:rsid w:val="004F5503"/>
    <w:rPr>
      <w:rFonts w:cs="Times New Roman"/>
    </w:rPr>
  </w:style>
  <w:style w:type="character" w:customStyle="1" w:styleId="title1">
    <w:name w:val="title1"/>
    <w:basedOn w:val="DefaultParagraphFont"/>
    <w:rsid w:val="004F5503"/>
    <w:rPr>
      <w:rFonts w:ascii="Arial" w:hAnsi="Arial" w:cs="Arial"/>
      <w:b/>
      <w:bCs/>
      <w:color w:val="1A1F92"/>
      <w:sz w:val="26"/>
      <w:szCs w:val="26"/>
    </w:rPr>
  </w:style>
  <w:style w:type="paragraph" w:styleId="HTMLPreformatted">
    <w:name w:val="HTML Preformatted"/>
    <w:basedOn w:val="Normal"/>
    <w:link w:val="HTMLPreformattedChar1"/>
    <w:rsid w:val="00744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pPr>
    <w:rPr>
      <w:rFonts w:ascii="Courier New" w:eastAsia="Times New Roman" w:hAnsi="Courier New" w:cs="Courier New"/>
      <w:szCs w:val="20"/>
    </w:rPr>
  </w:style>
  <w:style w:type="character" w:customStyle="1" w:styleId="HTMLPreformattedChar">
    <w:name w:val="HTML Preformatted Char"/>
    <w:basedOn w:val="DefaultParagraphFont"/>
    <w:semiHidden/>
    <w:rsid w:val="004F5503"/>
    <w:rPr>
      <w:rFonts w:ascii="Consolas" w:hAnsi="Consolas" w:cs="Consolas"/>
      <w:sz w:val="20"/>
      <w:szCs w:val="20"/>
    </w:rPr>
  </w:style>
  <w:style w:type="character" w:customStyle="1" w:styleId="HTMLPreformattedChar1">
    <w:name w:val="HTML Preformatted Char1"/>
    <w:basedOn w:val="DefaultParagraphFont"/>
    <w:link w:val="HTMLPreformatted"/>
    <w:locked/>
    <w:rsid w:val="004F5503"/>
    <w:rPr>
      <w:rFonts w:ascii="Courier New" w:eastAsia="Times New Roman" w:hAnsi="Courier New" w:cs="Courier New"/>
      <w:sz w:val="22"/>
    </w:rPr>
  </w:style>
  <w:style w:type="character" w:styleId="PageNumber">
    <w:name w:val="page number"/>
    <w:basedOn w:val="DefaultParagraphFont"/>
    <w:rsid w:val="004F5503"/>
    <w:rPr>
      <w:rFonts w:cs="Times New Roman"/>
    </w:rPr>
  </w:style>
  <w:style w:type="character" w:customStyle="1" w:styleId="CharChar21">
    <w:name w:val="Char Char21"/>
    <w:basedOn w:val="DefaultParagraphFont"/>
    <w:semiHidden/>
    <w:locked/>
    <w:rsid w:val="004F5503"/>
    <w:rPr>
      <w:rFonts w:ascii="Univers" w:hAnsi="Univers"/>
      <w:b/>
      <w:sz w:val="24"/>
      <w:lang w:val="en-US" w:eastAsia="en-US" w:bidi="ar-SA"/>
    </w:rPr>
  </w:style>
  <w:style w:type="table" w:styleId="TableList1">
    <w:name w:val="Table List 1"/>
    <w:basedOn w:val="TableNormal"/>
    <w:rsid w:val="004F5503"/>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2">
    <w:name w:val="Char Char22"/>
    <w:basedOn w:val="DefaultParagraphFont"/>
    <w:locked/>
    <w:rsid w:val="004F5503"/>
    <w:rPr>
      <w:rFonts w:ascii="Univers" w:hAnsi="Univers"/>
      <w:b/>
      <w:sz w:val="24"/>
      <w:u w:val="single"/>
      <w:lang w:val="en-US" w:eastAsia="en-US" w:bidi="ar-SA"/>
    </w:rPr>
  </w:style>
  <w:style w:type="character" w:customStyle="1" w:styleId="CharChar221">
    <w:name w:val="Char Char221"/>
    <w:basedOn w:val="DefaultParagraphFont"/>
    <w:locked/>
    <w:rsid w:val="004F5503"/>
    <w:rPr>
      <w:rFonts w:ascii="Univers" w:hAnsi="Univers" w:cs="Times New Roman"/>
      <w:b/>
      <w:sz w:val="24"/>
      <w:u w:val="single"/>
      <w:lang w:val="en-US" w:eastAsia="en-US" w:bidi="ar-SA"/>
    </w:rPr>
  </w:style>
  <w:style w:type="character" w:customStyle="1" w:styleId="Style1Char">
    <w:name w:val="Style1 Char"/>
    <w:basedOn w:val="DefaultParagraphFont"/>
    <w:rsid w:val="004F5503"/>
    <w:rPr>
      <w:rFonts w:ascii="Arial" w:hAnsi="Arial" w:cs="Arial"/>
      <w:sz w:val="22"/>
      <w:szCs w:val="22"/>
      <w:shd w:val="clear" w:color="auto" w:fill="E0E0E0"/>
    </w:rPr>
  </w:style>
  <w:style w:type="paragraph" w:customStyle="1" w:styleId="Style2">
    <w:name w:val="Style2"/>
    <w:basedOn w:val="Normal"/>
    <w:link w:val="Style2Char"/>
    <w:rsid w:val="007449C2"/>
    <w:pPr>
      <w:pBdr>
        <w:top w:val="single" w:sz="4" w:space="1" w:color="auto"/>
        <w:left w:val="single" w:sz="4" w:space="0" w:color="auto"/>
        <w:bottom w:val="single" w:sz="4" w:space="1" w:color="auto"/>
        <w:right w:val="single" w:sz="4" w:space="4" w:color="auto"/>
      </w:pBdr>
      <w:shd w:val="clear" w:color="auto" w:fill="E0E0E0"/>
      <w:spacing w:after="120" w:line="264" w:lineRule="auto"/>
    </w:pPr>
    <w:rPr>
      <w:rFonts w:ascii="Arial" w:eastAsia="Times New Roman" w:hAnsi="Arial" w:cs="Arial"/>
      <w:szCs w:val="20"/>
      <w:shd w:val="clear" w:color="auto" w:fill="E0E0E0"/>
    </w:rPr>
  </w:style>
  <w:style w:type="character" w:customStyle="1" w:styleId="Style2Char">
    <w:name w:val="Style2 Char"/>
    <w:basedOn w:val="DefaultParagraphFont"/>
    <w:link w:val="Style2"/>
    <w:rsid w:val="004F5503"/>
    <w:rPr>
      <w:rFonts w:ascii="Arial" w:eastAsia="Times New Roman" w:hAnsi="Arial" w:cs="Arial"/>
      <w:sz w:val="22"/>
      <w:shd w:val="clear" w:color="auto" w:fill="E0E0E0"/>
    </w:rPr>
  </w:style>
  <w:style w:type="paragraph" w:customStyle="1" w:styleId="TribeName">
    <w:name w:val="TribeName"/>
    <w:next w:val="Normal"/>
    <w:autoRedefine/>
    <w:rsid w:val="007449C2"/>
    <w:pPr>
      <w:suppressAutoHyphens/>
    </w:pPr>
    <w:rPr>
      <w:rFonts w:ascii="Arial" w:eastAsia="Times New Roman" w:hAnsi="Arial" w:cs="Arial"/>
      <w:b/>
      <w:noProof/>
      <w:u w:val="single"/>
    </w:rPr>
  </w:style>
  <w:style w:type="paragraph" w:styleId="Bibliography">
    <w:name w:val="Bibliography"/>
    <w:basedOn w:val="Normal"/>
    <w:next w:val="Normal"/>
    <w:uiPriority w:val="37"/>
    <w:semiHidden/>
    <w:unhideWhenUsed/>
    <w:rsid w:val="007449C2"/>
    <w:pPr>
      <w:spacing w:after="120" w:line="264" w:lineRule="auto"/>
    </w:pPr>
    <w:rPr>
      <w:rFonts w:ascii="Courier New" w:eastAsia="Times New Roman" w:hAnsi="Courier New" w:cs="Times New Roman"/>
      <w:sz w:val="24"/>
      <w:szCs w:val="20"/>
    </w:rPr>
  </w:style>
  <w:style w:type="paragraph" w:styleId="BodyTextFirstIndent">
    <w:name w:val="Body Text First Indent"/>
    <w:basedOn w:val="BodyText"/>
    <w:link w:val="BodyTextFirstIndentChar"/>
    <w:rsid w:val="004F5503"/>
    <w:pPr>
      <w:ind w:left="0" w:firstLine="210"/>
    </w:pPr>
    <w:rPr>
      <w:rFonts w:ascii="Courier New" w:eastAsia="Times New Roman" w:hAnsi="Courier New" w:cs="Times New Roman"/>
      <w:sz w:val="24"/>
    </w:rPr>
  </w:style>
  <w:style w:type="character" w:customStyle="1" w:styleId="BodyTextFirstIndentChar">
    <w:name w:val="Body Text First Indent Char"/>
    <w:basedOn w:val="BodyTextChar"/>
    <w:link w:val="BodyTextFirstIndent"/>
    <w:rsid w:val="004F5503"/>
    <w:rPr>
      <w:rFonts w:ascii="Courier New" w:eastAsia="Times New Roman" w:hAnsi="Courier New" w:cs="Times New Roman"/>
      <w:sz w:val="24"/>
      <w:szCs w:val="20"/>
    </w:rPr>
  </w:style>
  <w:style w:type="paragraph" w:styleId="BodyTextFirstIndent2">
    <w:name w:val="Body Text First Indent 2"/>
    <w:basedOn w:val="BodyTextIndent"/>
    <w:link w:val="BodyTextFirstIndent2Char"/>
    <w:rsid w:val="004F5503"/>
    <w:pPr>
      <w:spacing w:line="240" w:lineRule="auto"/>
      <w:ind w:left="360" w:firstLine="210"/>
    </w:pPr>
    <w:rPr>
      <w:rFonts w:ascii="Courier New" w:eastAsia="Times New Roman" w:hAnsi="Courier New" w:cs="Times New Roman"/>
      <w:szCs w:val="20"/>
    </w:rPr>
  </w:style>
  <w:style w:type="character" w:customStyle="1" w:styleId="BodyTextFirstIndent2Char">
    <w:name w:val="Body Text First Indent 2 Char"/>
    <w:basedOn w:val="BodyTextIndentChar"/>
    <w:link w:val="BodyTextFirstIndent2"/>
    <w:rsid w:val="004F5503"/>
    <w:rPr>
      <w:rFonts w:ascii="Courier New" w:eastAsia="Times New Roman" w:hAnsi="Courier New" w:cs="Times New Roman"/>
      <w:sz w:val="24"/>
      <w:szCs w:val="20"/>
    </w:rPr>
  </w:style>
  <w:style w:type="paragraph" w:styleId="Closing">
    <w:name w:val="Closing"/>
    <w:basedOn w:val="Normal"/>
    <w:link w:val="ClosingChar"/>
    <w:rsid w:val="007449C2"/>
    <w:pPr>
      <w:spacing w:after="120" w:line="264" w:lineRule="auto"/>
      <w:ind w:left="4320"/>
    </w:pPr>
    <w:rPr>
      <w:rFonts w:ascii="Courier New" w:eastAsia="Times New Roman" w:hAnsi="Courier New" w:cs="Times New Roman"/>
      <w:sz w:val="24"/>
      <w:szCs w:val="20"/>
    </w:rPr>
  </w:style>
  <w:style w:type="character" w:customStyle="1" w:styleId="ClosingChar">
    <w:name w:val="Closing Char"/>
    <w:basedOn w:val="DefaultParagraphFont"/>
    <w:link w:val="Closing"/>
    <w:rsid w:val="004F5503"/>
    <w:rPr>
      <w:rFonts w:ascii="Courier New" w:eastAsia="Times New Roman" w:hAnsi="Courier New" w:cs="Times New Roman"/>
      <w:sz w:val="24"/>
    </w:rPr>
  </w:style>
  <w:style w:type="paragraph" w:styleId="Date">
    <w:name w:val="Date"/>
    <w:basedOn w:val="Normal"/>
    <w:next w:val="Normal"/>
    <w:link w:val="DateChar"/>
    <w:rsid w:val="007449C2"/>
    <w:pPr>
      <w:spacing w:after="120" w:line="264" w:lineRule="auto"/>
    </w:pPr>
    <w:rPr>
      <w:rFonts w:ascii="Courier New" w:eastAsia="Times New Roman" w:hAnsi="Courier New" w:cs="Times New Roman"/>
      <w:sz w:val="24"/>
      <w:szCs w:val="20"/>
    </w:rPr>
  </w:style>
  <w:style w:type="character" w:customStyle="1" w:styleId="DateChar">
    <w:name w:val="Date Char"/>
    <w:basedOn w:val="DefaultParagraphFont"/>
    <w:link w:val="Date"/>
    <w:rsid w:val="004F5503"/>
    <w:rPr>
      <w:rFonts w:ascii="Courier New" w:eastAsia="Times New Roman" w:hAnsi="Courier New" w:cs="Times New Roman"/>
      <w:sz w:val="24"/>
    </w:rPr>
  </w:style>
  <w:style w:type="paragraph" w:styleId="E-mailSignature">
    <w:name w:val="E-mail Signature"/>
    <w:basedOn w:val="Normal"/>
    <w:link w:val="E-mailSignatureChar"/>
    <w:rsid w:val="007449C2"/>
    <w:pPr>
      <w:spacing w:after="120" w:line="264" w:lineRule="auto"/>
    </w:pPr>
    <w:rPr>
      <w:rFonts w:ascii="Courier New" w:eastAsia="Times New Roman" w:hAnsi="Courier New" w:cs="Times New Roman"/>
      <w:sz w:val="24"/>
      <w:szCs w:val="20"/>
    </w:rPr>
  </w:style>
  <w:style w:type="character" w:customStyle="1" w:styleId="E-mailSignatureChar">
    <w:name w:val="E-mail Signature Char"/>
    <w:basedOn w:val="DefaultParagraphFont"/>
    <w:link w:val="E-mailSignature"/>
    <w:rsid w:val="004F5503"/>
    <w:rPr>
      <w:rFonts w:ascii="Courier New" w:eastAsia="Times New Roman" w:hAnsi="Courier New" w:cs="Times New Roman"/>
      <w:sz w:val="24"/>
    </w:rPr>
  </w:style>
  <w:style w:type="paragraph" w:styleId="EnvelopeAddress">
    <w:name w:val="envelope address"/>
    <w:basedOn w:val="Normal"/>
    <w:rsid w:val="007449C2"/>
    <w:pPr>
      <w:framePr w:w="7920" w:h="1980" w:hRule="exact" w:hSpace="180" w:wrap="auto" w:hAnchor="page" w:xAlign="center" w:yAlign="bottom"/>
      <w:spacing w:after="120" w:line="264" w:lineRule="auto"/>
      <w:ind w:left="2880"/>
    </w:pPr>
    <w:rPr>
      <w:rFonts w:ascii="Cambria" w:eastAsia="Times New Roman" w:hAnsi="Cambria" w:cs="Times New Roman"/>
      <w:sz w:val="24"/>
      <w:szCs w:val="24"/>
    </w:rPr>
  </w:style>
  <w:style w:type="paragraph" w:styleId="EnvelopeReturn">
    <w:name w:val="envelope return"/>
    <w:basedOn w:val="Normal"/>
    <w:rsid w:val="007449C2"/>
    <w:pPr>
      <w:spacing w:after="120" w:line="264" w:lineRule="auto"/>
    </w:pPr>
    <w:rPr>
      <w:rFonts w:ascii="Cambria" w:eastAsia="Times New Roman" w:hAnsi="Cambria" w:cs="Times New Roman"/>
      <w:szCs w:val="20"/>
    </w:rPr>
  </w:style>
  <w:style w:type="paragraph" w:styleId="HTMLAddress">
    <w:name w:val="HTML Address"/>
    <w:basedOn w:val="Normal"/>
    <w:link w:val="HTMLAddressChar"/>
    <w:rsid w:val="007449C2"/>
    <w:pPr>
      <w:spacing w:after="120" w:line="264" w:lineRule="auto"/>
    </w:pPr>
    <w:rPr>
      <w:rFonts w:ascii="Courier New" w:eastAsia="Times New Roman" w:hAnsi="Courier New" w:cs="Times New Roman"/>
      <w:i/>
      <w:iCs/>
      <w:sz w:val="24"/>
      <w:szCs w:val="20"/>
    </w:rPr>
  </w:style>
  <w:style w:type="character" w:customStyle="1" w:styleId="HTMLAddressChar">
    <w:name w:val="HTML Address Char"/>
    <w:basedOn w:val="DefaultParagraphFont"/>
    <w:link w:val="HTMLAddress"/>
    <w:rsid w:val="004F5503"/>
    <w:rPr>
      <w:rFonts w:ascii="Courier New" w:eastAsia="Times New Roman" w:hAnsi="Courier New" w:cs="Times New Roman"/>
      <w:i/>
      <w:iCs/>
      <w:sz w:val="24"/>
    </w:rPr>
  </w:style>
  <w:style w:type="paragraph" w:styleId="Index1">
    <w:name w:val="index 1"/>
    <w:basedOn w:val="Normal"/>
    <w:next w:val="Normal"/>
    <w:autoRedefine/>
    <w:rsid w:val="007449C2"/>
    <w:pPr>
      <w:spacing w:after="120" w:line="264" w:lineRule="auto"/>
      <w:ind w:left="240" w:hanging="240"/>
    </w:pPr>
    <w:rPr>
      <w:rFonts w:ascii="Courier New" w:eastAsia="Times New Roman" w:hAnsi="Courier New" w:cs="Times New Roman"/>
      <w:sz w:val="24"/>
      <w:szCs w:val="20"/>
    </w:rPr>
  </w:style>
  <w:style w:type="paragraph" w:styleId="Index2">
    <w:name w:val="index 2"/>
    <w:basedOn w:val="Normal"/>
    <w:next w:val="Normal"/>
    <w:autoRedefine/>
    <w:rsid w:val="007449C2"/>
    <w:pPr>
      <w:spacing w:after="120" w:line="264" w:lineRule="auto"/>
      <w:ind w:left="480" w:hanging="240"/>
    </w:pPr>
    <w:rPr>
      <w:rFonts w:ascii="Courier New" w:eastAsia="Times New Roman" w:hAnsi="Courier New" w:cs="Times New Roman"/>
      <w:sz w:val="24"/>
      <w:szCs w:val="20"/>
    </w:rPr>
  </w:style>
  <w:style w:type="paragraph" w:styleId="Index3">
    <w:name w:val="index 3"/>
    <w:basedOn w:val="Normal"/>
    <w:next w:val="Normal"/>
    <w:autoRedefine/>
    <w:rsid w:val="007449C2"/>
    <w:pPr>
      <w:spacing w:after="120" w:line="264" w:lineRule="auto"/>
      <w:ind w:left="720" w:hanging="240"/>
    </w:pPr>
    <w:rPr>
      <w:rFonts w:ascii="Courier New" w:eastAsia="Times New Roman" w:hAnsi="Courier New" w:cs="Times New Roman"/>
      <w:sz w:val="24"/>
      <w:szCs w:val="20"/>
    </w:rPr>
  </w:style>
  <w:style w:type="paragraph" w:styleId="Index4">
    <w:name w:val="index 4"/>
    <w:basedOn w:val="Normal"/>
    <w:next w:val="Normal"/>
    <w:autoRedefine/>
    <w:rsid w:val="007449C2"/>
    <w:pPr>
      <w:spacing w:after="120" w:line="264" w:lineRule="auto"/>
      <w:ind w:left="960" w:hanging="240"/>
    </w:pPr>
    <w:rPr>
      <w:rFonts w:ascii="Courier New" w:eastAsia="Times New Roman" w:hAnsi="Courier New" w:cs="Times New Roman"/>
      <w:sz w:val="24"/>
      <w:szCs w:val="20"/>
    </w:rPr>
  </w:style>
  <w:style w:type="paragraph" w:styleId="Index5">
    <w:name w:val="index 5"/>
    <w:basedOn w:val="Normal"/>
    <w:next w:val="Normal"/>
    <w:autoRedefine/>
    <w:rsid w:val="007449C2"/>
    <w:pPr>
      <w:spacing w:after="120" w:line="264" w:lineRule="auto"/>
      <w:ind w:left="1200" w:hanging="240"/>
    </w:pPr>
    <w:rPr>
      <w:rFonts w:ascii="Courier New" w:eastAsia="Times New Roman" w:hAnsi="Courier New" w:cs="Times New Roman"/>
      <w:sz w:val="24"/>
      <w:szCs w:val="20"/>
    </w:rPr>
  </w:style>
  <w:style w:type="paragraph" w:styleId="Index6">
    <w:name w:val="index 6"/>
    <w:basedOn w:val="Normal"/>
    <w:next w:val="Normal"/>
    <w:autoRedefine/>
    <w:rsid w:val="007449C2"/>
    <w:pPr>
      <w:spacing w:after="120" w:line="264" w:lineRule="auto"/>
      <w:ind w:left="1440" w:hanging="240"/>
    </w:pPr>
    <w:rPr>
      <w:rFonts w:ascii="Courier New" w:eastAsia="Times New Roman" w:hAnsi="Courier New" w:cs="Times New Roman"/>
      <w:sz w:val="24"/>
      <w:szCs w:val="20"/>
    </w:rPr>
  </w:style>
  <w:style w:type="paragraph" w:styleId="Index7">
    <w:name w:val="index 7"/>
    <w:basedOn w:val="Normal"/>
    <w:next w:val="Normal"/>
    <w:autoRedefine/>
    <w:rsid w:val="007449C2"/>
    <w:pPr>
      <w:spacing w:after="120" w:line="264" w:lineRule="auto"/>
      <w:ind w:left="1680" w:hanging="240"/>
    </w:pPr>
    <w:rPr>
      <w:rFonts w:ascii="Courier New" w:eastAsia="Times New Roman" w:hAnsi="Courier New" w:cs="Times New Roman"/>
      <w:sz w:val="24"/>
      <w:szCs w:val="20"/>
    </w:rPr>
  </w:style>
  <w:style w:type="paragraph" w:styleId="Index8">
    <w:name w:val="index 8"/>
    <w:basedOn w:val="Normal"/>
    <w:next w:val="Normal"/>
    <w:autoRedefine/>
    <w:rsid w:val="007449C2"/>
    <w:pPr>
      <w:spacing w:after="120" w:line="264" w:lineRule="auto"/>
      <w:ind w:left="1920" w:hanging="240"/>
    </w:pPr>
    <w:rPr>
      <w:rFonts w:ascii="Courier New" w:eastAsia="Times New Roman" w:hAnsi="Courier New" w:cs="Times New Roman"/>
      <w:sz w:val="24"/>
      <w:szCs w:val="20"/>
    </w:rPr>
  </w:style>
  <w:style w:type="paragraph" w:styleId="Index9">
    <w:name w:val="index 9"/>
    <w:basedOn w:val="Normal"/>
    <w:next w:val="Normal"/>
    <w:autoRedefine/>
    <w:rsid w:val="007449C2"/>
    <w:pPr>
      <w:spacing w:after="120" w:line="264" w:lineRule="auto"/>
      <w:ind w:left="2160" w:hanging="240"/>
    </w:pPr>
    <w:rPr>
      <w:rFonts w:ascii="Courier New" w:eastAsia="Times New Roman" w:hAnsi="Courier New" w:cs="Times New Roman"/>
      <w:sz w:val="24"/>
      <w:szCs w:val="20"/>
    </w:rPr>
  </w:style>
  <w:style w:type="paragraph" w:styleId="IndexHeading">
    <w:name w:val="index heading"/>
    <w:basedOn w:val="Normal"/>
    <w:next w:val="Index1"/>
    <w:rsid w:val="007449C2"/>
    <w:pPr>
      <w:spacing w:after="120" w:line="264" w:lineRule="auto"/>
    </w:pPr>
    <w:rPr>
      <w:rFonts w:ascii="Cambria" w:eastAsia="Times New Roman" w:hAnsi="Cambria" w:cs="Times New Roman"/>
      <w:b/>
      <w:bCs/>
      <w:sz w:val="24"/>
      <w:szCs w:val="20"/>
    </w:rPr>
  </w:style>
  <w:style w:type="paragraph" w:styleId="IntenseQuote">
    <w:name w:val="Intense Quote"/>
    <w:basedOn w:val="Normal"/>
    <w:next w:val="Normal"/>
    <w:link w:val="IntenseQuoteChar"/>
    <w:uiPriority w:val="30"/>
    <w:qFormat/>
    <w:rsid w:val="007449C2"/>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C5332"/>
    <w:rPr>
      <w:rFonts w:asciiTheme="majorHAnsi" w:eastAsiaTheme="majorEastAsia" w:hAnsiTheme="majorHAnsi" w:cstheme="majorBidi"/>
      <w:color w:val="4F81BD" w:themeColor="accent1"/>
      <w:sz w:val="28"/>
      <w:szCs w:val="28"/>
    </w:rPr>
  </w:style>
  <w:style w:type="paragraph" w:styleId="List">
    <w:name w:val="List"/>
    <w:basedOn w:val="Normal"/>
    <w:rsid w:val="007449C2"/>
    <w:pPr>
      <w:spacing w:after="120" w:line="264" w:lineRule="auto"/>
      <w:ind w:left="360" w:hanging="360"/>
      <w:contextualSpacing/>
    </w:pPr>
    <w:rPr>
      <w:rFonts w:ascii="Courier New" w:eastAsia="Times New Roman" w:hAnsi="Courier New" w:cs="Times New Roman"/>
      <w:sz w:val="24"/>
      <w:szCs w:val="20"/>
    </w:rPr>
  </w:style>
  <w:style w:type="paragraph" w:styleId="List2">
    <w:name w:val="List 2"/>
    <w:basedOn w:val="Normal"/>
    <w:rsid w:val="007449C2"/>
    <w:pPr>
      <w:spacing w:after="120" w:line="264" w:lineRule="auto"/>
      <w:ind w:left="720" w:hanging="360"/>
      <w:contextualSpacing/>
    </w:pPr>
    <w:rPr>
      <w:rFonts w:ascii="Courier New" w:eastAsia="Times New Roman" w:hAnsi="Courier New" w:cs="Times New Roman"/>
      <w:sz w:val="24"/>
      <w:szCs w:val="20"/>
    </w:rPr>
  </w:style>
  <w:style w:type="paragraph" w:styleId="List3">
    <w:name w:val="List 3"/>
    <w:basedOn w:val="Normal"/>
    <w:rsid w:val="007449C2"/>
    <w:pPr>
      <w:spacing w:after="120" w:line="264" w:lineRule="auto"/>
      <w:ind w:left="1080" w:hanging="360"/>
      <w:contextualSpacing/>
    </w:pPr>
    <w:rPr>
      <w:rFonts w:ascii="Courier New" w:eastAsia="Times New Roman" w:hAnsi="Courier New" w:cs="Times New Roman"/>
      <w:sz w:val="24"/>
      <w:szCs w:val="20"/>
    </w:rPr>
  </w:style>
  <w:style w:type="paragraph" w:styleId="List4">
    <w:name w:val="List 4"/>
    <w:basedOn w:val="Normal"/>
    <w:rsid w:val="007449C2"/>
    <w:pPr>
      <w:spacing w:after="120" w:line="264" w:lineRule="auto"/>
      <w:ind w:left="1440" w:hanging="360"/>
      <w:contextualSpacing/>
    </w:pPr>
    <w:rPr>
      <w:rFonts w:ascii="Courier New" w:eastAsia="Times New Roman" w:hAnsi="Courier New" w:cs="Times New Roman"/>
      <w:sz w:val="24"/>
      <w:szCs w:val="20"/>
    </w:rPr>
  </w:style>
  <w:style w:type="paragraph" w:styleId="List5">
    <w:name w:val="List 5"/>
    <w:basedOn w:val="Normal"/>
    <w:rsid w:val="007449C2"/>
    <w:pPr>
      <w:spacing w:after="120" w:line="264" w:lineRule="auto"/>
      <w:ind w:left="1800" w:hanging="360"/>
      <w:contextualSpacing/>
    </w:pPr>
    <w:rPr>
      <w:rFonts w:ascii="Courier New" w:eastAsia="Times New Roman" w:hAnsi="Courier New" w:cs="Times New Roman"/>
      <w:sz w:val="24"/>
      <w:szCs w:val="20"/>
    </w:rPr>
  </w:style>
  <w:style w:type="paragraph" w:styleId="ListBullet4">
    <w:name w:val="List Bullet 4"/>
    <w:basedOn w:val="Normal"/>
    <w:rsid w:val="007449C2"/>
    <w:pPr>
      <w:numPr>
        <w:numId w:val="14"/>
      </w:numPr>
      <w:spacing w:after="120" w:line="264" w:lineRule="auto"/>
      <w:contextualSpacing/>
    </w:pPr>
    <w:rPr>
      <w:rFonts w:ascii="Courier New" w:eastAsia="Times New Roman" w:hAnsi="Courier New" w:cs="Times New Roman"/>
      <w:sz w:val="24"/>
      <w:szCs w:val="20"/>
    </w:rPr>
  </w:style>
  <w:style w:type="paragraph" w:styleId="ListBullet5">
    <w:name w:val="List Bullet 5"/>
    <w:basedOn w:val="Normal"/>
    <w:rsid w:val="007449C2"/>
    <w:pPr>
      <w:numPr>
        <w:numId w:val="15"/>
      </w:numPr>
      <w:spacing w:after="120" w:line="264" w:lineRule="auto"/>
      <w:contextualSpacing/>
    </w:pPr>
    <w:rPr>
      <w:rFonts w:ascii="Courier New" w:eastAsia="Times New Roman" w:hAnsi="Courier New" w:cs="Times New Roman"/>
      <w:sz w:val="24"/>
      <w:szCs w:val="20"/>
    </w:rPr>
  </w:style>
  <w:style w:type="paragraph" w:styleId="ListContinue">
    <w:name w:val="List Continue"/>
    <w:basedOn w:val="Normal"/>
    <w:rsid w:val="007449C2"/>
    <w:pPr>
      <w:spacing w:after="120" w:line="264" w:lineRule="auto"/>
      <w:ind w:left="360"/>
      <w:contextualSpacing/>
    </w:pPr>
    <w:rPr>
      <w:rFonts w:ascii="Courier New" w:eastAsia="Times New Roman" w:hAnsi="Courier New" w:cs="Times New Roman"/>
      <w:sz w:val="24"/>
      <w:szCs w:val="20"/>
    </w:rPr>
  </w:style>
  <w:style w:type="paragraph" w:styleId="ListContinue2">
    <w:name w:val="List Continue 2"/>
    <w:basedOn w:val="Normal"/>
    <w:rsid w:val="007449C2"/>
    <w:pPr>
      <w:spacing w:after="120" w:line="264" w:lineRule="auto"/>
      <w:ind w:left="720"/>
      <w:contextualSpacing/>
    </w:pPr>
    <w:rPr>
      <w:rFonts w:ascii="Courier New" w:eastAsia="Times New Roman" w:hAnsi="Courier New" w:cs="Times New Roman"/>
      <w:sz w:val="24"/>
      <w:szCs w:val="20"/>
    </w:rPr>
  </w:style>
  <w:style w:type="paragraph" w:styleId="ListContinue3">
    <w:name w:val="List Continue 3"/>
    <w:basedOn w:val="Normal"/>
    <w:rsid w:val="007449C2"/>
    <w:pPr>
      <w:spacing w:after="120" w:line="264" w:lineRule="auto"/>
      <w:ind w:left="1080"/>
      <w:contextualSpacing/>
    </w:pPr>
    <w:rPr>
      <w:rFonts w:ascii="Courier New" w:eastAsia="Times New Roman" w:hAnsi="Courier New" w:cs="Times New Roman"/>
      <w:sz w:val="24"/>
      <w:szCs w:val="20"/>
    </w:rPr>
  </w:style>
  <w:style w:type="paragraph" w:styleId="ListContinue4">
    <w:name w:val="List Continue 4"/>
    <w:basedOn w:val="Normal"/>
    <w:rsid w:val="007449C2"/>
    <w:pPr>
      <w:spacing w:after="120" w:line="264" w:lineRule="auto"/>
      <w:ind w:left="1440"/>
      <w:contextualSpacing/>
    </w:pPr>
    <w:rPr>
      <w:rFonts w:ascii="Courier New" w:eastAsia="Times New Roman" w:hAnsi="Courier New" w:cs="Times New Roman"/>
      <w:sz w:val="24"/>
      <w:szCs w:val="20"/>
    </w:rPr>
  </w:style>
  <w:style w:type="paragraph" w:styleId="ListContinue5">
    <w:name w:val="List Continue 5"/>
    <w:basedOn w:val="Normal"/>
    <w:rsid w:val="007449C2"/>
    <w:pPr>
      <w:spacing w:after="120" w:line="264" w:lineRule="auto"/>
      <w:ind w:left="1800"/>
      <w:contextualSpacing/>
    </w:pPr>
    <w:rPr>
      <w:rFonts w:ascii="Courier New" w:eastAsia="Times New Roman" w:hAnsi="Courier New" w:cs="Times New Roman"/>
      <w:sz w:val="24"/>
      <w:szCs w:val="20"/>
    </w:rPr>
  </w:style>
  <w:style w:type="paragraph" w:styleId="ListNumber">
    <w:name w:val="List Number"/>
    <w:basedOn w:val="Normal"/>
    <w:rsid w:val="007449C2"/>
    <w:pPr>
      <w:numPr>
        <w:numId w:val="16"/>
      </w:numPr>
      <w:spacing w:after="120" w:line="264" w:lineRule="auto"/>
      <w:contextualSpacing/>
    </w:pPr>
    <w:rPr>
      <w:rFonts w:ascii="Courier New" w:eastAsia="Times New Roman" w:hAnsi="Courier New" w:cs="Times New Roman"/>
      <w:sz w:val="24"/>
      <w:szCs w:val="20"/>
    </w:rPr>
  </w:style>
  <w:style w:type="paragraph" w:styleId="ListNumber2">
    <w:name w:val="List Number 2"/>
    <w:basedOn w:val="Normal"/>
    <w:rsid w:val="007449C2"/>
    <w:pPr>
      <w:numPr>
        <w:numId w:val="17"/>
      </w:numPr>
      <w:spacing w:after="120" w:line="264" w:lineRule="auto"/>
      <w:contextualSpacing/>
    </w:pPr>
    <w:rPr>
      <w:rFonts w:ascii="Courier New" w:eastAsia="Times New Roman" w:hAnsi="Courier New" w:cs="Times New Roman"/>
      <w:sz w:val="24"/>
      <w:szCs w:val="20"/>
    </w:rPr>
  </w:style>
  <w:style w:type="paragraph" w:styleId="ListNumber3">
    <w:name w:val="List Number 3"/>
    <w:basedOn w:val="Normal"/>
    <w:rsid w:val="007449C2"/>
    <w:pPr>
      <w:numPr>
        <w:numId w:val="18"/>
      </w:numPr>
      <w:spacing w:after="120" w:line="264" w:lineRule="auto"/>
      <w:contextualSpacing/>
    </w:pPr>
    <w:rPr>
      <w:rFonts w:ascii="Courier New" w:eastAsia="Times New Roman" w:hAnsi="Courier New" w:cs="Times New Roman"/>
      <w:sz w:val="24"/>
      <w:szCs w:val="20"/>
    </w:rPr>
  </w:style>
  <w:style w:type="paragraph" w:styleId="ListNumber4">
    <w:name w:val="List Number 4"/>
    <w:basedOn w:val="Normal"/>
    <w:rsid w:val="007449C2"/>
    <w:pPr>
      <w:numPr>
        <w:numId w:val="19"/>
      </w:numPr>
      <w:spacing w:after="120" w:line="264" w:lineRule="auto"/>
      <w:contextualSpacing/>
    </w:pPr>
    <w:rPr>
      <w:rFonts w:ascii="Courier New" w:eastAsia="Times New Roman" w:hAnsi="Courier New" w:cs="Times New Roman"/>
      <w:sz w:val="24"/>
      <w:szCs w:val="20"/>
    </w:rPr>
  </w:style>
  <w:style w:type="paragraph" w:styleId="ListNumber5">
    <w:name w:val="List Number 5"/>
    <w:basedOn w:val="Normal"/>
    <w:rsid w:val="007449C2"/>
    <w:pPr>
      <w:numPr>
        <w:numId w:val="20"/>
      </w:numPr>
      <w:spacing w:after="120" w:line="264" w:lineRule="auto"/>
      <w:contextualSpacing/>
    </w:pPr>
    <w:rPr>
      <w:rFonts w:ascii="Courier New" w:eastAsia="Times New Roman" w:hAnsi="Courier New" w:cs="Times New Roman"/>
      <w:sz w:val="24"/>
      <w:szCs w:val="20"/>
    </w:rPr>
  </w:style>
  <w:style w:type="paragraph" w:styleId="Macro">
    <w:name w:val="macro"/>
    <w:link w:val="MacroTextChar"/>
    <w:rsid w:val="007449C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
    <w:rsid w:val="004F5503"/>
    <w:rPr>
      <w:rFonts w:ascii="Courier New" w:eastAsia="Times New Roman" w:hAnsi="Courier New" w:cs="Courier New"/>
    </w:rPr>
  </w:style>
  <w:style w:type="paragraph" w:styleId="MessageHeader">
    <w:name w:val="Message Header"/>
    <w:basedOn w:val="Normal"/>
    <w:link w:val="MessageHeaderChar"/>
    <w:rsid w:val="007449C2"/>
    <w:pPr>
      <w:pBdr>
        <w:top w:val="single" w:sz="6" w:space="1" w:color="auto"/>
        <w:left w:val="single" w:sz="6" w:space="1" w:color="auto"/>
        <w:bottom w:val="single" w:sz="6" w:space="1" w:color="auto"/>
        <w:right w:val="single" w:sz="6" w:space="1" w:color="auto"/>
      </w:pBdr>
      <w:shd w:val="pct20" w:color="auto" w:fill="auto"/>
      <w:spacing w:after="120" w:line="264" w:lineRule="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4F5503"/>
    <w:rPr>
      <w:rFonts w:ascii="Cambria" w:eastAsia="Times New Roman" w:hAnsi="Cambria" w:cs="Times New Roman"/>
      <w:sz w:val="24"/>
      <w:szCs w:val="24"/>
      <w:shd w:val="pct20" w:color="auto" w:fill="auto"/>
    </w:rPr>
  </w:style>
  <w:style w:type="paragraph" w:styleId="NoSpacing">
    <w:name w:val="No Spacing"/>
    <w:uiPriority w:val="1"/>
    <w:qFormat/>
    <w:rsid w:val="007449C2"/>
    <w:pPr>
      <w:spacing w:after="0" w:line="240" w:lineRule="auto"/>
    </w:pPr>
  </w:style>
  <w:style w:type="paragraph" w:styleId="NormalIndent">
    <w:name w:val="Normal Indent"/>
    <w:basedOn w:val="Normal"/>
    <w:rsid w:val="007449C2"/>
    <w:pPr>
      <w:spacing w:after="120" w:line="264" w:lineRule="auto"/>
      <w:ind w:left="720"/>
    </w:pPr>
    <w:rPr>
      <w:rFonts w:ascii="Courier New" w:eastAsia="Times New Roman" w:hAnsi="Courier New" w:cs="Times New Roman"/>
      <w:sz w:val="24"/>
      <w:szCs w:val="20"/>
    </w:rPr>
  </w:style>
  <w:style w:type="paragraph" w:styleId="NoteHeading">
    <w:name w:val="Note Heading"/>
    <w:basedOn w:val="Normal"/>
    <w:next w:val="Normal"/>
    <w:link w:val="NoteHeadingChar"/>
    <w:rsid w:val="007449C2"/>
    <w:pPr>
      <w:spacing w:after="120" w:line="264" w:lineRule="auto"/>
    </w:pPr>
    <w:rPr>
      <w:rFonts w:ascii="Courier New" w:eastAsia="Times New Roman" w:hAnsi="Courier New" w:cs="Times New Roman"/>
      <w:sz w:val="24"/>
      <w:szCs w:val="20"/>
    </w:rPr>
  </w:style>
  <w:style w:type="character" w:customStyle="1" w:styleId="NoteHeadingChar">
    <w:name w:val="Note Heading Char"/>
    <w:basedOn w:val="DefaultParagraphFont"/>
    <w:link w:val="NoteHeading"/>
    <w:rsid w:val="004F5503"/>
    <w:rPr>
      <w:rFonts w:ascii="Courier New" w:eastAsia="Times New Roman" w:hAnsi="Courier New" w:cs="Times New Roman"/>
      <w:sz w:val="24"/>
    </w:rPr>
  </w:style>
  <w:style w:type="paragraph" w:styleId="PlainText">
    <w:name w:val="Plain Text"/>
    <w:basedOn w:val="Normal"/>
    <w:link w:val="PlainTextChar"/>
    <w:rsid w:val="007449C2"/>
    <w:pPr>
      <w:spacing w:after="120" w:line="264" w:lineRule="auto"/>
    </w:pPr>
    <w:rPr>
      <w:rFonts w:ascii="Courier New" w:eastAsia="Times New Roman" w:hAnsi="Courier New" w:cs="Courier New"/>
      <w:szCs w:val="20"/>
    </w:rPr>
  </w:style>
  <w:style w:type="character" w:customStyle="1" w:styleId="PlainTextChar">
    <w:name w:val="Plain Text Char"/>
    <w:basedOn w:val="DefaultParagraphFont"/>
    <w:link w:val="PlainText"/>
    <w:rsid w:val="004F5503"/>
    <w:rPr>
      <w:rFonts w:ascii="Courier New" w:eastAsia="Times New Roman" w:hAnsi="Courier New" w:cs="Courier New"/>
      <w:sz w:val="22"/>
    </w:rPr>
  </w:style>
  <w:style w:type="paragraph" w:styleId="Quote">
    <w:name w:val="Quote"/>
    <w:basedOn w:val="Normal"/>
    <w:next w:val="Normal"/>
    <w:link w:val="QuoteChar"/>
    <w:uiPriority w:val="29"/>
    <w:qFormat/>
    <w:rsid w:val="007449C2"/>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6C5332"/>
    <w:rPr>
      <w:i/>
      <w:iCs/>
      <w:color w:val="404040" w:themeColor="text1" w:themeTint="BF"/>
      <w:sz w:val="22"/>
    </w:rPr>
  </w:style>
  <w:style w:type="paragraph" w:styleId="Salutation">
    <w:name w:val="Salutation"/>
    <w:basedOn w:val="Normal"/>
    <w:next w:val="Normal"/>
    <w:link w:val="SalutationChar"/>
    <w:rsid w:val="007449C2"/>
    <w:pPr>
      <w:spacing w:after="120" w:line="264" w:lineRule="auto"/>
    </w:pPr>
    <w:rPr>
      <w:rFonts w:ascii="Courier New" w:eastAsia="Times New Roman" w:hAnsi="Courier New" w:cs="Times New Roman"/>
      <w:sz w:val="24"/>
      <w:szCs w:val="20"/>
    </w:rPr>
  </w:style>
  <w:style w:type="character" w:customStyle="1" w:styleId="SalutationChar">
    <w:name w:val="Salutation Char"/>
    <w:basedOn w:val="DefaultParagraphFont"/>
    <w:link w:val="Salutation"/>
    <w:rsid w:val="004F5503"/>
    <w:rPr>
      <w:rFonts w:ascii="Courier New" w:eastAsia="Times New Roman" w:hAnsi="Courier New" w:cs="Times New Roman"/>
      <w:sz w:val="24"/>
    </w:rPr>
  </w:style>
  <w:style w:type="paragraph" w:styleId="Signature">
    <w:name w:val="Signature"/>
    <w:basedOn w:val="Normal"/>
    <w:link w:val="SignatureChar"/>
    <w:rsid w:val="007449C2"/>
    <w:pPr>
      <w:spacing w:after="120" w:line="264" w:lineRule="auto"/>
      <w:ind w:left="4320"/>
    </w:pPr>
    <w:rPr>
      <w:rFonts w:ascii="Courier New" w:eastAsia="Times New Roman" w:hAnsi="Courier New" w:cs="Times New Roman"/>
      <w:sz w:val="24"/>
      <w:szCs w:val="20"/>
    </w:rPr>
  </w:style>
  <w:style w:type="character" w:customStyle="1" w:styleId="SignatureChar">
    <w:name w:val="Signature Char"/>
    <w:basedOn w:val="DefaultParagraphFont"/>
    <w:link w:val="Signature"/>
    <w:rsid w:val="004F5503"/>
    <w:rPr>
      <w:rFonts w:ascii="Courier New" w:eastAsia="Times New Roman" w:hAnsi="Courier New" w:cs="Times New Roman"/>
      <w:sz w:val="24"/>
    </w:rPr>
  </w:style>
  <w:style w:type="paragraph" w:styleId="Subtitle">
    <w:name w:val="Subtitle"/>
    <w:basedOn w:val="Normal"/>
    <w:next w:val="Normal"/>
    <w:link w:val="SubtitleChar"/>
    <w:uiPriority w:val="11"/>
    <w:qFormat/>
    <w:rsid w:val="007449C2"/>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5332"/>
    <w:rPr>
      <w:rFonts w:asciiTheme="majorHAnsi" w:eastAsiaTheme="majorEastAsia" w:hAnsiTheme="majorHAnsi" w:cstheme="majorBidi"/>
      <w:sz w:val="24"/>
      <w:szCs w:val="24"/>
    </w:rPr>
  </w:style>
  <w:style w:type="paragraph" w:styleId="TableofAuthorities">
    <w:name w:val="table of authorities"/>
    <w:basedOn w:val="Normal"/>
    <w:next w:val="Normal"/>
    <w:rsid w:val="007449C2"/>
    <w:pPr>
      <w:spacing w:after="120" w:line="264" w:lineRule="auto"/>
      <w:ind w:left="240" w:hanging="240"/>
    </w:pPr>
    <w:rPr>
      <w:rFonts w:ascii="Courier New" w:eastAsia="Times New Roman" w:hAnsi="Courier New" w:cs="Times New Roman"/>
      <w:sz w:val="24"/>
      <w:szCs w:val="20"/>
    </w:rPr>
  </w:style>
  <w:style w:type="paragraph" w:styleId="TableofFigures">
    <w:name w:val="table of figures"/>
    <w:basedOn w:val="Normal"/>
    <w:next w:val="Normal"/>
    <w:rsid w:val="007449C2"/>
    <w:pPr>
      <w:spacing w:after="120" w:line="264" w:lineRule="auto"/>
    </w:pPr>
    <w:rPr>
      <w:rFonts w:ascii="Courier New" w:eastAsia="Times New Roman" w:hAnsi="Courier New" w:cs="Times New Roman"/>
      <w:sz w:val="24"/>
      <w:szCs w:val="20"/>
    </w:rPr>
  </w:style>
  <w:style w:type="paragraph" w:styleId="TOAHeading">
    <w:name w:val="toa heading"/>
    <w:basedOn w:val="Normal"/>
    <w:next w:val="Normal"/>
    <w:rsid w:val="007449C2"/>
    <w:pPr>
      <w:spacing w:before="120" w:after="120" w:line="264" w:lineRule="auto"/>
    </w:pPr>
    <w:rPr>
      <w:rFonts w:ascii="Cambria" w:eastAsia="Times New Roman" w:hAnsi="Cambria" w:cs="Times New Roman"/>
      <w:b/>
      <w:bCs/>
      <w:sz w:val="24"/>
      <w:szCs w:val="24"/>
    </w:rPr>
  </w:style>
  <w:style w:type="character" w:styleId="PlaceholderText">
    <w:name w:val="Placeholder Text"/>
    <w:basedOn w:val="DefaultParagraphFont"/>
    <w:uiPriority w:val="99"/>
    <w:semiHidden/>
    <w:rsid w:val="00754ADB"/>
    <w:rPr>
      <w:color w:val="808080"/>
    </w:rPr>
  </w:style>
  <w:style w:type="paragraph" w:customStyle="1" w:styleId="TextFormFieldonownline">
    <w:name w:val="Text Form Field on own line"/>
    <w:basedOn w:val="Normal"/>
    <w:link w:val="TextFormFieldonownlineChar"/>
    <w:uiPriority w:val="1"/>
    <w:rsid w:val="007449C2"/>
    <w:pPr>
      <w:spacing w:before="60" w:after="120" w:line="264" w:lineRule="auto"/>
      <w:ind w:left="1008"/>
    </w:pPr>
    <w:rPr>
      <w:rFonts w:eastAsiaTheme="minorEastAsia"/>
      <w:szCs w:val="20"/>
      <w:u w:val="single"/>
    </w:rPr>
  </w:style>
  <w:style w:type="character" w:customStyle="1" w:styleId="TextFormFieldonownlineChar">
    <w:name w:val="Text Form Field on own line Char"/>
    <w:basedOn w:val="DefaultParagraphFont"/>
    <w:link w:val="TextFormFieldonownline"/>
    <w:uiPriority w:val="1"/>
    <w:rsid w:val="00381A0D"/>
    <w:rPr>
      <w:sz w:val="22"/>
      <w:u w:val="single"/>
    </w:rPr>
  </w:style>
  <w:style w:type="table" w:customStyle="1" w:styleId="TableGrid1">
    <w:name w:val="Table Grid1"/>
    <w:basedOn w:val="TableNormal"/>
    <w:next w:val="TableGrid"/>
    <w:uiPriority w:val="39"/>
    <w:rsid w:val="009E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BodyText"/>
    <w:link w:val="Subheading3Char"/>
    <w:uiPriority w:val="1"/>
    <w:rsid w:val="0075756E"/>
    <w:pPr>
      <w:tabs>
        <w:tab w:val="left" w:pos="860"/>
      </w:tabs>
      <w:spacing w:line="276" w:lineRule="auto"/>
      <w:ind w:left="860" w:right="438" w:hanging="720"/>
    </w:pPr>
  </w:style>
  <w:style w:type="paragraph" w:customStyle="1" w:styleId="Guidancebox">
    <w:name w:val="Guidance box"/>
    <w:basedOn w:val="Normal"/>
    <w:link w:val="GuidanceboxChar"/>
    <w:uiPriority w:val="1"/>
    <w:rsid w:val="007449C2"/>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pacing w:before="59" w:after="120" w:line="264" w:lineRule="auto"/>
      <w:ind w:left="1350" w:right="219"/>
    </w:pPr>
    <w:rPr>
      <w:rFonts w:ascii="Calibri" w:eastAsia="Calibri" w:hAnsi="Calibri" w:cs="Calibri"/>
      <w:b/>
      <w:bCs/>
      <w:szCs w:val="20"/>
    </w:rPr>
  </w:style>
  <w:style w:type="character" w:customStyle="1" w:styleId="Subheading3Char">
    <w:name w:val="Subheading 3 Char"/>
    <w:basedOn w:val="BodyTextChar"/>
    <w:link w:val="Subheading3"/>
    <w:uiPriority w:val="1"/>
    <w:rsid w:val="0075756E"/>
    <w:rPr>
      <w:rFonts w:ascii="Calibri" w:eastAsia="Calibri" w:hAnsi="Calibri"/>
      <w:sz w:val="22"/>
    </w:rPr>
  </w:style>
  <w:style w:type="paragraph" w:customStyle="1" w:styleId="Listone">
    <w:name w:val="List one"/>
    <w:basedOn w:val="BodyText"/>
    <w:link w:val="ListoneChar"/>
    <w:uiPriority w:val="1"/>
    <w:rsid w:val="0075756E"/>
    <w:pPr>
      <w:tabs>
        <w:tab w:val="left" w:pos="2300"/>
        <w:tab w:val="left" w:pos="5450"/>
      </w:tabs>
      <w:ind w:left="1220" w:hanging="360"/>
    </w:pPr>
    <w:rPr>
      <w:spacing w:val="-1"/>
    </w:rPr>
  </w:style>
  <w:style w:type="character" w:customStyle="1" w:styleId="GuidanceboxChar">
    <w:name w:val="Guidance box Char"/>
    <w:basedOn w:val="DefaultParagraphFont"/>
    <w:link w:val="Guidancebox"/>
    <w:uiPriority w:val="1"/>
    <w:rsid w:val="0075756E"/>
    <w:rPr>
      <w:rFonts w:ascii="Calibri" w:eastAsia="Calibri" w:hAnsi="Calibri" w:cs="Calibri"/>
      <w:b/>
      <w:bCs/>
      <w:sz w:val="22"/>
    </w:rPr>
  </w:style>
  <w:style w:type="paragraph" w:customStyle="1" w:styleId="Listtwo">
    <w:name w:val="List two"/>
    <w:basedOn w:val="BodyText"/>
    <w:link w:val="ListtwoChar"/>
    <w:uiPriority w:val="1"/>
    <w:rsid w:val="0075756E"/>
    <w:pPr>
      <w:tabs>
        <w:tab w:val="left" w:pos="1580"/>
      </w:tabs>
      <w:ind w:left="1580" w:right="624" w:hanging="360"/>
    </w:pPr>
  </w:style>
  <w:style w:type="character" w:customStyle="1" w:styleId="ListoneChar">
    <w:name w:val="List one Char"/>
    <w:basedOn w:val="BodyTextChar"/>
    <w:link w:val="Listone"/>
    <w:uiPriority w:val="1"/>
    <w:rsid w:val="0075756E"/>
    <w:rPr>
      <w:rFonts w:ascii="Calibri" w:eastAsia="Calibri" w:hAnsi="Calibri"/>
      <w:spacing w:val="-1"/>
      <w:sz w:val="22"/>
    </w:rPr>
  </w:style>
  <w:style w:type="paragraph" w:customStyle="1" w:styleId="Checkboxone">
    <w:name w:val="Check box one"/>
    <w:basedOn w:val="YesNo"/>
    <w:link w:val="CheckboxoneChar"/>
    <w:uiPriority w:val="1"/>
    <w:rsid w:val="0075756E"/>
    <w:pPr>
      <w:ind w:left="1383"/>
    </w:pPr>
    <w:rPr>
      <w:rFonts w:cs="Arial"/>
    </w:rPr>
  </w:style>
  <w:style w:type="character" w:customStyle="1" w:styleId="ListtwoChar">
    <w:name w:val="List two Char"/>
    <w:basedOn w:val="BodyTextChar"/>
    <w:link w:val="Listtwo"/>
    <w:uiPriority w:val="1"/>
    <w:rsid w:val="0075756E"/>
    <w:rPr>
      <w:rFonts w:ascii="Calibri" w:eastAsia="Calibri" w:hAnsi="Calibri"/>
      <w:sz w:val="22"/>
    </w:rPr>
  </w:style>
  <w:style w:type="paragraph" w:customStyle="1" w:styleId="Checkboxtwo">
    <w:name w:val="Check box two"/>
    <w:basedOn w:val="BodyText"/>
    <w:link w:val="CheckboxtwoChar"/>
    <w:uiPriority w:val="1"/>
    <w:rsid w:val="0075756E"/>
    <w:pPr>
      <w:spacing w:before="41" w:after="180"/>
      <w:ind w:left="1440" w:right="101"/>
    </w:pPr>
    <w:rPr>
      <w:rFonts w:cs="Arial"/>
    </w:rPr>
  </w:style>
  <w:style w:type="character" w:customStyle="1" w:styleId="YesNoChar">
    <w:name w:val="Yes/No Char"/>
    <w:basedOn w:val="ListParagraphChar"/>
    <w:link w:val="YesNo"/>
    <w:rsid w:val="0075756E"/>
    <w:rPr>
      <w:sz w:val="22"/>
    </w:rPr>
  </w:style>
  <w:style w:type="character" w:customStyle="1" w:styleId="CheckboxoneChar">
    <w:name w:val="Check box one Char"/>
    <w:basedOn w:val="YesNoChar"/>
    <w:link w:val="Checkboxone"/>
    <w:uiPriority w:val="1"/>
    <w:rsid w:val="0075756E"/>
    <w:rPr>
      <w:rFonts w:cs="Arial"/>
      <w:sz w:val="22"/>
    </w:rPr>
  </w:style>
  <w:style w:type="character" w:customStyle="1" w:styleId="CheckboxtwoChar">
    <w:name w:val="Check box two Char"/>
    <w:basedOn w:val="BodyTextChar"/>
    <w:link w:val="Checkboxtwo"/>
    <w:uiPriority w:val="1"/>
    <w:rsid w:val="0075756E"/>
    <w:rPr>
      <w:rFonts w:ascii="Calibri" w:eastAsia="Calibri" w:hAnsi="Calibri" w:cs="Arial"/>
      <w:sz w:val="22"/>
    </w:rPr>
  </w:style>
  <w:style w:type="paragraph" w:customStyle="1" w:styleId="CheckBoxFirstindent">
    <w:name w:val="Check Box:  First indent"/>
    <w:basedOn w:val="Normal"/>
    <w:link w:val="CheckBoxFirstindentChar"/>
    <w:rsid w:val="007449C2"/>
    <w:pPr>
      <w:numPr>
        <w:numId w:val="24"/>
      </w:numPr>
      <w:suppressAutoHyphens/>
      <w:spacing w:after="120" w:line="276" w:lineRule="auto"/>
      <w:ind w:left="1080"/>
    </w:pPr>
    <w:rPr>
      <w:rFonts w:eastAsiaTheme="minorEastAsia"/>
      <w:szCs w:val="20"/>
    </w:rPr>
  </w:style>
  <w:style w:type="character" w:customStyle="1" w:styleId="CheckBoxFirstindentChar">
    <w:name w:val="Check Box:  First indent Char"/>
    <w:basedOn w:val="DefaultParagraphFont"/>
    <w:link w:val="CheckBoxFirstindent"/>
    <w:rsid w:val="0075756E"/>
    <w:rPr>
      <w:sz w:val="22"/>
    </w:rPr>
  </w:style>
  <w:style w:type="paragraph" w:customStyle="1" w:styleId="psection-1">
    <w:name w:val="psection-1"/>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character" w:customStyle="1" w:styleId="enumxml">
    <w:name w:val="enumxml"/>
    <w:basedOn w:val="DefaultParagraphFont"/>
    <w:rsid w:val="00303F38"/>
  </w:style>
  <w:style w:type="paragraph" w:customStyle="1" w:styleId="psection-2">
    <w:name w:val="psection-2"/>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character" w:customStyle="1" w:styleId="et03">
    <w:name w:val="et03"/>
    <w:basedOn w:val="DefaultParagraphFont"/>
    <w:rsid w:val="00933A1A"/>
  </w:style>
  <w:style w:type="paragraph" w:customStyle="1" w:styleId="psection-3">
    <w:name w:val="psection-3"/>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paragraph" w:customStyle="1" w:styleId="psection-4">
    <w:name w:val="psection-4"/>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C5332"/>
    <w:rPr>
      <w:i/>
      <w:iCs/>
      <w:color w:val="404040" w:themeColor="text1" w:themeTint="BF"/>
    </w:rPr>
  </w:style>
  <w:style w:type="character" w:styleId="IntenseEmphasis">
    <w:name w:val="Intense Emphasis"/>
    <w:basedOn w:val="DefaultParagraphFont"/>
    <w:uiPriority w:val="21"/>
    <w:qFormat/>
    <w:rsid w:val="006C5332"/>
    <w:rPr>
      <w:b/>
      <w:bCs/>
      <w:i/>
      <w:iCs/>
    </w:rPr>
  </w:style>
  <w:style w:type="character" w:styleId="SubtleReference">
    <w:name w:val="Subtle Reference"/>
    <w:basedOn w:val="DefaultParagraphFont"/>
    <w:uiPriority w:val="31"/>
    <w:qFormat/>
    <w:rsid w:val="006C5332"/>
    <w:rPr>
      <w:smallCaps/>
      <w:color w:val="404040" w:themeColor="text1" w:themeTint="BF"/>
      <w:u w:val="single" w:color="7F7F7F"/>
    </w:rPr>
  </w:style>
  <w:style w:type="character" w:styleId="IntenseReference">
    <w:name w:val="Intense Reference"/>
    <w:basedOn w:val="DefaultParagraphFont"/>
    <w:uiPriority w:val="32"/>
    <w:qFormat/>
    <w:rsid w:val="006C5332"/>
    <w:rPr>
      <w:b/>
      <w:bCs/>
      <w:smallCaps/>
      <w:spacing w:val="5"/>
      <w:u w:val="single"/>
    </w:rPr>
  </w:style>
  <w:style w:type="character" w:styleId="BookTitle">
    <w:name w:val="Book Title"/>
    <w:basedOn w:val="DefaultParagraphFont"/>
    <w:uiPriority w:val="33"/>
    <w:qFormat/>
    <w:rsid w:val="006C5332"/>
    <w:rPr>
      <w:b/>
      <w:bCs/>
      <w:smallCaps/>
    </w:rPr>
  </w:style>
  <w:style w:type="table" w:customStyle="1" w:styleId="TableGrid2">
    <w:name w:val="Table Grid2"/>
    <w:basedOn w:val="TableNormal"/>
    <w:next w:val="TableGrid"/>
    <w:uiPriority w:val="59"/>
    <w:rsid w:val="00A63AAF"/>
    <w:pPr>
      <w:widowControl w:val="0"/>
      <w:spacing w:after="0" w:line="240" w:lineRule="auto"/>
    </w:pPr>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3AAF"/>
    <w:pPr>
      <w:widowControl w:val="0"/>
      <w:spacing w:after="0" w:line="240" w:lineRule="auto"/>
    </w:pPr>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7449C2"/>
    <w:pPr>
      <w:spacing w:after="120" w:line="264" w:lineRule="auto"/>
    </w:pPr>
    <w:rPr>
      <w:rFonts w:eastAsia="Times New Roman" w:cs="Times New Roman"/>
      <w:sz w:val="24"/>
      <w:szCs w:val="24"/>
    </w:rPr>
  </w:style>
  <w:style w:type="table" w:customStyle="1" w:styleId="TableGrid4">
    <w:name w:val="Table Grid4"/>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025EF"/>
    <w:rPr>
      <w:color w:val="605E5C"/>
      <w:shd w:val="clear" w:color="auto" w:fill="E1DFDD"/>
    </w:rPr>
  </w:style>
  <w:style w:type="paragraph" w:customStyle="1" w:styleId="tabletitle">
    <w:name w:val="table title"/>
    <w:basedOn w:val="Normal"/>
    <w:qFormat/>
    <w:rsid w:val="00917397"/>
    <w:pPr>
      <w:keepNext/>
      <w:spacing w:after="120" w:line="264" w:lineRule="auto"/>
    </w:pPr>
    <w:rPr>
      <w:b/>
      <w:bCs/>
    </w:rPr>
  </w:style>
  <w:style w:type="paragraph" w:customStyle="1" w:styleId="appendixtitle">
    <w:name w:val="appendix title"/>
    <w:basedOn w:val="Heading1"/>
    <w:qFormat/>
    <w:rsid w:val="00B2217F"/>
    <w:pPr>
      <w:pageBreakBefore w:val="0"/>
      <w:jc w:val="center"/>
    </w:pPr>
  </w:style>
  <w:style w:type="character" w:styleId="UnresolvedMention">
    <w:name w:val="Unresolved Mention"/>
    <w:basedOn w:val="DefaultParagraphFont"/>
    <w:uiPriority w:val="99"/>
    <w:unhideWhenUsed/>
    <w:rsid w:val="0095343F"/>
    <w:rPr>
      <w:color w:val="605E5C"/>
      <w:shd w:val="clear" w:color="auto" w:fill="E1DFDD"/>
    </w:rPr>
  </w:style>
  <w:style w:type="character" w:styleId="Mention">
    <w:name w:val="Mention"/>
    <w:basedOn w:val="DefaultParagraphFont"/>
    <w:uiPriority w:val="99"/>
    <w:unhideWhenUsed/>
    <w:rsid w:val="00533040"/>
    <w:rPr>
      <w:color w:val="2B579A"/>
      <w:shd w:val="clear" w:color="auto" w:fill="E1DFDD"/>
    </w:rPr>
  </w:style>
  <w:style w:type="character" w:customStyle="1" w:styleId="normaltextrun">
    <w:name w:val="normaltextrun"/>
    <w:basedOn w:val="DefaultParagraphFont"/>
    <w:rsid w:val="00820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www.acf.hhs.gov/media/13844" TargetMode="External" /><Relationship Id="rId12" Type="http://schemas.openxmlformats.org/officeDocument/2006/relationships/hyperlink" Target="https://childcareta.acf.hhs.gov/resource/ccdf-final-rule-overview-american-indian-and-alaska-native-grantees" TargetMode="External" /><Relationship Id="rId13" Type="http://schemas.openxmlformats.org/officeDocument/2006/relationships/hyperlink" Target="https://www.acf.hhs.gov/occ/resource/ccdf-final-rule-tribal-fact-sheet"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6.xml" /><Relationship Id="rId22" Type="http://schemas.openxmlformats.org/officeDocument/2006/relationships/footer" Target="footer3.xml" /><Relationship Id="rId23" Type="http://schemas.openxmlformats.org/officeDocument/2006/relationships/hyperlink" Target="https://www.acf.hhs.gov/occ/policy-guidance/building-supply-high-quality-child-care" TargetMode="External" /><Relationship Id="rId24" Type="http://schemas.openxmlformats.org/officeDocument/2006/relationships/hyperlink" Target="https://www.acf.hhs.gov/occ/resource/ccdf-acf-pi-2018-01"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footer" Target="footer4.xml" /><Relationship Id="rId28" Type="http://schemas.openxmlformats.org/officeDocument/2006/relationships/header" Target="head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ryl.Barofsky@acf.hhs.gov"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s://car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3" ma:contentTypeDescription="Create a new document." ma:contentTypeScope="" ma:versionID="0fee96fc9846c0f03f28a5e0973b022b">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aaff4b57639fbdc6febb1afcafa594da" ns2:_="" ns3:_="">
    <xsd:import namespace="6e0c3700-0a96-427f-ad74-1c261372d040"/>
    <xsd:import namespace="1b79075b-ae78-4e19-83b6-8b77291216f9"/>
    <xsd:element name="properties">
      <xsd:complexType>
        <xsd:sequence>
          <xsd:element name="documentManagement">
            <xsd:complexType>
              <xsd:all>
                <xsd:element ref="ns2:Status" minOccurs="0"/>
                <xsd:element ref="ns2:IntendedAudience" minOccurs="0"/>
                <xsd:element ref="ns2:EventDat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Event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union memberTypes="dms:Text">
          <xsd:simpleType>
            <xsd:restriction base="dms:Choice">
              <xsd:enumeration value="Final"/>
              <xsd:enumeration value="Draft"/>
              <xsd:enumeration value="Updating"/>
              <xsd:enumeration value="Leadership Review"/>
            </xsd:restriction>
          </xsd:simpleType>
        </xsd:union>
      </xsd:simpleType>
    </xsd:element>
    <xsd:element name="IntendedAudience" ma:index="3" nillable="true" ma:displayName="Intended Audience" ma:format="Dropdown" ma:internalName="IntendedAudience" ma:readOnly="false">
      <xsd:simpleType>
        <xsd:union memberTypes="dms:Text">
          <xsd:simpleType>
            <xsd:restriction base="dms:Choice">
              <xsd:enumeration value="Internal OCC Only"/>
              <xsd:enumeration value="Broad Distribution"/>
              <xsd:enumeration value="Grantee Specific"/>
              <xsd:enumeration value="Close-Hold"/>
            </xsd:restriction>
          </xsd:simpleType>
        </xsd:union>
      </xsd:simpleType>
    </xsd:element>
    <xsd:element name="EventDate" ma:index="4" nillable="true" ma:displayName="Event Date" ma:format="DateOnly" ma:internalName="Event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ventdate0" ma:index="25" nillable="true" ma:displayName="Event date" ma:format="DateOnly" ma:internalName="Event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33e0f99-56a5-4e56-82af-9973588c2ea1}"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Status xmlns="6e0c3700-0a96-427f-ad74-1c261372d040" xsi:nil="true"/>
    <EventDate xmlns="6e0c3700-0a96-427f-ad74-1c261372d040" xsi:nil="true"/>
    <TaxCatchAll xmlns="1b79075b-ae78-4e19-83b6-8b77291216f9" xsi:nil="true"/>
    <IntendedAudience xmlns="6e0c3700-0a96-427f-ad74-1c261372d040" xsi:nil="true"/>
    <Eventdate0 xmlns="6e0c3700-0a96-427f-ad74-1c261372d04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B3EB-D1E5-4654-B5C9-F6B19CE2F0D9}">
  <ds:schemaRefs>
    <ds:schemaRef ds:uri="http://schemas.microsoft.com/sharepoint/v3/contenttype/forms"/>
  </ds:schemaRefs>
</ds:datastoreItem>
</file>

<file path=customXml/itemProps2.xml><?xml version="1.0" encoding="utf-8"?>
<ds:datastoreItem xmlns:ds="http://schemas.openxmlformats.org/officeDocument/2006/customXml" ds:itemID="{73BB9605-F0C3-4862-AEB0-1A04A0C9011A}">
  <ds:schemaRefs>
    <ds:schemaRef ds:uri="http://schemas.microsoft.com/sharepoint/v3/contenttype/forms"/>
  </ds:schemaRefs>
</ds:datastoreItem>
</file>

<file path=customXml/itemProps3.xml><?xml version="1.0" encoding="utf-8"?>
<ds:datastoreItem xmlns:ds="http://schemas.openxmlformats.org/officeDocument/2006/customXml" ds:itemID="{88A868B6-CF2B-4C51-9FEE-B75937EA1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33684-F729-4A44-86C9-EA9BE87455CE}">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customXml/itemProps5.xml><?xml version="1.0" encoding="utf-8"?>
<ds:datastoreItem xmlns:ds="http://schemas.openxmlformats.org/officeDocument/2006/customXml" ds:itemID="{8BBA69A4-BE11-4194-A449-A99F3290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36006</Words>
  <Characters>205238</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FY 2023-2025 CCDF Tribal Plan Preprint</vt:lpstr>
    </vt:vector>
  </TitlesOfParts>
  <Company>DHHS</Company>
  <LinksUpToDate>false</LinksUpToDate>
  <CharactersWithSpaces>240763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2023-2025 CCDF Tribal Plan Preprint</dc:title>
  <dc:subject>FY 2023-2025 CCDF Tribal Plan Preprint</dc:subject>
  <dc:creator>Office of Child Care</dc:creator>
  <cp:keywords>ACF, OCC, CCDBG Act of 2014, Final Rule, CCDF program, Tribal Plan Preprint</cp:keywords>
  <cp:lastModifiedBy>Barofsky, Meryl (ACF)</cp:lastModifiedBy>
  <cp:revision>3</cp:revision>
  <cp:lastPrinted>2022-05-16T17:55:00Z</cp:lastPrinted>
  <dcterms:created xsi:type="dcterms:W3CDTF">2024-05-24T16:52:00Z</dcterms:created>
  <dcterms:modified xsi:type="dcterms:W3CDTF">2024-05-24T16:52:00Z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Created">
    <vt:filetime>2016-01-25T00:00:00Z</vt:filetime>
  </property>
  <property fmtid="{D5CDD505-2E9C-101B-9397-08002B2CF9AE}" pid="4" name="LastSaved">
    <vt:filetime>2016-03-30T00:00:00Z</vt:filetime>
  </property>
  <property fmtid="{D5CDD505-2E9C-101B-9397-08002B2CF9AE}" pid="5" name="MediaServiceImageTags">
    <vt:lpwstr/>
  </property>
  <property fmtid="{D5CDD505-2E9C-101B-9397-08002B2CF9AE}" pid="6" name="_dlc_DocIdItemGuid">
    <vt:lpwstr>7a35b189-b6ea-4776-a49e-e5c25351d0bf</vt:lpwstr>
  </property>
</Properties>
</file>