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375B" w14:paraId="04106CB8" w14:textId="77777777">
      <w:pPr>
        <w:pStyle w:val="Title"/>
        <w:spacing w:before="60" w:line="322" w:lineRule="exact"/>
        <w:ind w:left="1312" w:right="1731"/>
      </w:pPr>
      <w:r>
        <w:t>DOCUMENTATION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GENERIC</w:t>
      </w:r>
      <w:r>
        <w:rPr>
          <w:spacing w:val="-10"/>
        </w:rPr>
        <w:t xml:space="preserve"> </w:t>
      </w:r>
      <w:r>
        <w:rPr>
          <w:spacing w:val="-2"/>
        </w:rPr>
        <w:t>CLEARANCE</w:t>
      </w:r>
    </w:p>
    <w:p w:rsidR="00F6375B" w14:paraId="04106CB9" w14:textId="77777777">
      <w:pPr>
        <w:pStyle w:val="Title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ACL’s</w:t>
      </w:r>
      <w:r>
        <w:rPr>
          <w:spacing w:val="-3"/>
        </w:rPr>
        <w:t xml:space="preserve"> </w:t>
      </w:r>
      <w:r>
        <w:t>GENERIC</w:t>
      </w:r>
      <w:r>
        <w:rPr>
          <w:spacing w:val="-7"/>
        </w:rPr>
        <w:t xml:space="preserve"> </w:t>
      </w:r>
      <w:r>
        <w:t>CLEARANCE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COLLECTION OF QUALITATIVE RESEARCH &amp; ASSESSMENT</w:t>
      </w:r>
    </w:p>
    <w:p w:rsidR="00F6375B" w14:paraId="04106CBA" w14:textId="77777777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175303</wp:posOffset>
                </wp:positionV>
                <wp:extent cx="5943600" cy="1270"/>
                <wp:effectExtent l="0" t="0" r="0" b="0"/>
                <wp:wrapTopAndBottom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5943600" stroke="1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2" o:spid="_x0000_s1025" style="width:468pt;height:0.1pt;margin-top:13.8pt;margin-left:1in;mso-position-horizontal-relative:page;mso-wrap-distance-bottom:0;mso-wrap-distance-left:0;mso-wrap-distance-right:0;mso-wrap-distance-top:0;mso-wrap-style:square;position:absolute;visibility:visible;v-text-anchor:top;z-index:-251657216" coordsize="5943600,1270" path="m,l5943600,e" filled="f" strokeweight="1.5pt">
                <v:path arrowok="t"/>
                <w10:wrap type="topAndBottom"/>
              </v:shape>
            </w:pict>
          </mc:Fallback>
        </mc:AlternateContent>
      </w:r>
    </w:p>
    <w:p w:rsidR="00D260CC" w:rsidRPr="00D260CC" w:rsidP="00D260CC" w14:paraId="209199B9" w14:textId="3A42B659">
      <w:pPr>
        <w:spacing w:before="219"/>
        <w:ind w:left="100"/>
        <w:rPr>
          <w:bCs/>
          <w:sz w:val="24"/>
        </w:rPr>
      </w:pPr>
      <w:r>
        <w:rPr>
          <w:b/>
          <w:sz w:val="24"/>
        </w:rPr>
        <w:t xml:space="preserve">TITLE OF INFORMATION </w:t>
      </w:r>
      <w:r>
        <w:rPr>
          <w:b/>
          <w:spacing w:val="-2"/>
          <w:sz w:val="24"/>
        </w:rPr>
        <w:t xml:space="preserve">COLLECTION: </w:t>
      </w:r>
      <w:r w:rsidRPr="00BD49D1" w:rsidR="00BD49D1">
        <w:rPr>
          <w:bCs/>
          <w:spacing w:val="-2"/>
          <w:sz w:val="24"/>
        </w:rPr>
        <w:t>Approaching Retirement Life Experience Portfolio: Increasing Access to Decision-Making Support for Older Adults</w:t>
      </w:r>
    </w:p>
    <w:p w:rsidR="00D35405" w14:paraId="35C59DEF" w14:textId="6BE48225">
      <w:pPr>
        <w:spacing w:before="219"/>
        <w:ind w:left="100"/>
        <w:rPr>
          <w:bCs/>
          <w:spacing w:val="-2"/>
          <w:sz w:val="24"/>
        </w:rPr>
      </w:pPr>
      <w:r>
        <w:rPr>
          <w:b/>
          <w:sz w:val="24"/>
        </w:rPr>
        <w:t>SUMMARY STATEMENT</w:t>
      </w:r>
      <w:r>
        <w:rPr>
          <w:b/>
          <w:spacing w:val="-2"/>
          <w:sz w:val="24"/>
        </w:rPr>
        <w:t xml:space="preserve">: </w:t>
      </w:r>
      <w:r w:rsidRPr="00A132E3">
        <w:rPr>
          <w:bCs/>
          <w:spacing w:val="-2"/>
          <w:sz w:val="24"/>
        </w:rPr>
        <w:t>The Administration for Community Living</w:t>
      </w:r>
      <w:r w:rsidR="00D32BA3">
        <w:rPr>
          <w:bCs/>
          <w:spacing w:val="-2"/>
          <w:sz w:val="24"/>
        </w:rPr>
        <w:t xml:space="preserve"> (ACL)</w:t>
      </w:r>
      <w:r w:rsidRPr="00A132E3">
        <w:rPr>
          <w:bCs/>
          <w:spacing w:val="-2"/>
          <w:sz w:val="24"/>
        </w:rPr>
        <w:t xml:space="preserve">, in support of the </w:t>
      </w:r>
      <w:r w:rsidR="00E70A0F">
        <w:rPr>
          <w:bCs/>
          <w:spacing w:val="-2"/>
          <w:sz w:val="24"/>
        </w:rPr>
        <w:t>broader effort coordinated by the Office of Management &amp; Budget (OMB) to assess customer life experiences</w:t>
      </w:r>
      <w:r w:rsidRPr="00A132E3" w:rsidR="00A132E3">
        <w:rPr>
          <w:bCs/>
          <w:spacing w:val="-2"/>
          <w:sz w:val="24"/>
        </w:rPr>
        <w:t xml:space="preserve">, intends to conduct qualitative research to </w:t>
      </w:r>
      <w:r w:rsidR="00D260CC">
        <w:rPr>
          <w:bCs/>
          <w:spacing w:val="-2"/>
          <w:sz w:val="24"/>
        </w:rPr>
        <w:t xml:space="preserve">identify areas for improvement to the Approaching Retirement </w:t>
      </w:r>
      <w:r w:rsidR="00D304D9">
        <w:rPr>
          <w:bCs/>
          <w:spacing w:val="-2"/>
          <w:sz w:val="24"/>
        </w:rPr>
        <w:t>project.</w:t>
      </w:r>
      <w:r w:rsidR="00D260CC">
        <w:rPr>
          <w:bCs/>
          <w:spacing w:val="-2"/>
          <w:sz w:val="24"/>
        </w:rPr>
        <w:t xml:space="preserve"> </w:t>
      </w:r>
      <w:r w:rsidR="00DB4924">
        <w:rPr>
          <w:bCs/>
          <w:spacing w:val="-2"/>
          <w:sz w:val="24"/>
        </w:rPr>
        <w:t xml:space="preserve">This project includes two key elements: Approaching Retirement Federal Resource Guide (FRG) and </w:t>
      </w:r>
      <w:r w:rsidR="00026940">
        <w:rPr>
          <w:bCs/>
          <w:spacing w:val="-2"/>
          <w:sz w:val="24"/>
        </w:rPr>
        <w:t xml:space="preserve">a </w:t>
      </w:r>
      <w:r w:rsidR="00DB4924">
        <w:rPr>
          <w:bCs/>
          <w:spacing w:val="-2"/>
          <w:sz w:val="24"/>
        </w:rPr>
        <w:t xml:space="preserve">supporting </w:t>
      </w:r>
      <w:r w:rsidR="00774CF0">
        <w:rPr>
          <w:bCs/>
          <w:spacing w:val="-2"/>
          <w:sz w:val="24"/>
        </w:rPr>
        <w:t>Federal Forum on Serving Older Adults (“Federal Forum”)</w:t>
      </w:r>
      <w:r w:rsidR="00DB4924">
        <w:rPr>
          <w:bCs/>
          <w:spacing w:val="-2"/>
          <w:sz w:val="24"/>
        </w:rPr>
        <w:t>.</w:t>
      </w:r>
    </w:p>
    <w:p w:rsidR="00D35405" w:rsidRPr="00D35405" w:rsidP="00D35405" w14:paraId="7B4F8782" w14:textId="3D6A00EA">
      <w:pPr>
        <w:spacing w:before="219"/>
        <w:ind w:left="100"/>
        <w:rPr>
          <w:bCs/>
          <w:spacing w:val="-2"/>
          <w:sz w:val="24"/>
        </w:rPr>
      </w:pPr>
      <w:r w:rsidRPr="00D35405">
        <w:rPr>
          <w:bCs/>
          <w:spacing w:val="-2"/>
          <w:sz w:val="24"/>
        </w:rPr>
        <w:t>On December 13th, 2021, President Biden signed E.O. 14058, Transforming Federal Customer</w:t>
      </w:r>
      <w:r w:rsidR="00D32BA3">
        <w:rPr>
          <w:bCs/>
          <w:spacing w:val="-2"/>
          <w:sz w:val="24"/>
        </w:rPr>
        <w:t xml:space="preserve"> </w:t>
      </w:r>
      <w:r w:rsidRPr="00D35405">
        <w:rPr>
          <w:bCs/>
          <w:spacing w:val="-2"/>
          <w:sz w:val="24"/>
        </w:rPr>
        <w:t>Experience and Service Delivery to Rebuild Trust in Government, which charges members</w:t>
      </w:r>
      <w:r w:rsidR="00D32BA3">
        <w:rPr>
          <w:bCs/>
          <w:spacing w:val="-2"/>
          <w:sz w:val="24"/>
        </w:rPr>
        <w:t xml:space="preserve"> </w:t>
      </w:r>
      <w:r w:rsidRPr="00D35405">
        <w:rPr>
          <w:bCs/>
          <w:spacing w:val="-2"/>
          <w:sz w:val="24"/>
        </w:rPr>
        <w:t>of the President’s Management Council (PMC) to form interagency teams, coordinated by</w:t>
      </w:r>
      <w:r w:rsidR="00D32BA3">
        <w:rPr>
          <w:bCs/>
          <w:spacing w:val="-2"/>
          <w:sz w:val="24"/>
        </w:rPr>
        <w:t xml:space="preserve"> </w:t>
      </w:r>
      <w:r w:rsidRPr="00D35405">
        <w:rPr>
          <w:bCs/>
          <w:spacing w:val="-2"/>
          <w:sz w:val="24"/>
        </w:rPr>
        <w:t>OMB, to designate and assess cross-agency customer life experiences, work to develop</w:t>
      </w:r>
      <w:r w:rsidR="00D32BA3">
        <w:rPr>
          <w:bCs/>
          <w:spacing w:val="-2"/>
          <w:sz w:val="24"/>
        </w:rPr>
        <w:t xml:space="preserve"> </w:t>
      </w:r>
      <w:r w:rsidRPr="00D35405">
        <w:rPr>
          <w:bCs/>
          <w:spacing w:val="-2"/>
          <w:sz w:val="24"/>
        </w:rPr>
        <w:t>measurable improvements for such customer life experiences that involve multiple agencies,</w:t>
      </w:r>
      <w:r w:rsidR="00D32BA3">
        <w:rPr>
          <w:bCs/>
          <w:spacing w:val="-2"/>
          <w:sz w:val="24"/>
        </w:rPr>
        <w:t xml:space="preserve"> </w:t>
      </w:r>
      <w:r w:rsidRPr="00D35405">
        <w:rPr>
          <w:bCs/>
          <w:spacing w:val="-2"/>
          <w:sz w:val="24"/>
        </w:rPr>
        <w:t>develop prospective plans to rigorously test what works, and share lessons learned across</w:t>
      </w:r>
      <w:r w:rsidR="00D32BA3">
        <w:rPr>
          <w:bCs/>
          <w:spacing w:val="-2"/>
          <w:sz w:val="24"/>
        </w:rPr>
        <w:t xml:space="preserve"> </w:t>
      </w:r>
      <w:r w:rsidRPr="00D35405">
        <w:rPr>
          <w:bCs/>
          <w:spacing w:val="-2"/>
          <w:sz w:val="24"/>
        </w:rPr>
        <w:t>the Federal Government.</w:t>
      </w:r>
    </w:p>
    <w:p w:rsidR="00FF3243" w:rsidP="00766A26" w14:paraId="0048B17F" w14:textId="009FF33F">
      <w:pPr>
        <w:spacing w:before="219"/>
        <w:ind w:left="100"/>
        <w:rPr>
          <w:bCs/>
          <w:spacing w:val="-2"/>
          <w:sz w:val="24"/>
        </w:rPr>
      </w:pPr>
      <w:r>
        <w:rPr>
          <w:bCs/>
          <w:spacing w:val="-2"/>
          <w:sz w:val="24"/>
        </w:rPr>
        <w:t>The FRG</w:t>
      </w:r>
      <w:r w:rsidR="00E70A0F">
        <w:rPr>
          <w:bCs/>
          <w:spacing w:val="-2"/>
          <w:sz w:val="24"/>
        </w:rPr>
        <w:t xml:space="preserve"> developed by the </w:t>
      </w:r>
      <w:r w:rsidR="00DA1E87">
        <w:rPr>
          <w:bCs/>
          <w:spacing w:val="-2"/>
          <w:sz w:val="24"/>
        </w:rPr>
        <w:t xml:space="preserve">OMB-led </w:t>
      </w:r>
      <w:r w:rsidR="00736408">
        <w:rPr>
          <w:bCs/>
          <w:spacing w:val="-2"/>
          <w:sz w:val="24"/>
        </w:rPr>
        <w:t>interagency team</w:t>
      </w:r>
      <w:r>
        <w:rPr>
          <w:bCs/>
          <w:spacing w:val="-2"/>
          <w:sz w:val="24"/>
        </w:rPr>
        <w:t xml:space="preserve"> is intended to </w:t>
      </w:r>
      <w:r w:rsidR="00766A26">
        <w:rPr>
          <w:bCs/>
          <w:spacing w:val="-2"/>
          <w:sz w:val="24"/>
        </w:rPr>
        <w:t xml:space="preserve">help </w:t>
      </w:r>
      <w:r w:rsidRPr="00766A26" w:rsidR="00766A26">
        <w:rPr>
          <w:bCs/>
          <w:spacing w:val="-2"/>
          <w:sz w:val="24"/>
        </w:rPr>
        <w:t>older adults, particularly those with lower</w:t>
      </w:r>
      <w:r w:rsidR="00766A26">
        <w:rPr>
          <w:bCs/>
          <w:spacing w:val="-2"/>
          <w:sz w:val="24"/>
        </w:rPr>
        <w:t xml:space="preserve"> </w:t>
      </w:r>
      <w:r w:rsidRPr="00766A26" w:rsidR="00766A26">
        <w:rPr>
          <w:bCs/>
          <w:spacing w:val="-2"/>
          <w:sz w:val="24"/>
        </w:rPr>
        <w:t>incomes or who continue to work into older age</w:t>
      </w:r>
      <w:r w:rsidR="00766A26">
        <w:rPr>
          <w:bCs/>
          <w:spacing w:val="-2"/>
          <w:sz w:val="24"/>
        </w:rPr>
        <w:t xml:space="preserve"> </w:t>
      </w:r>
      <w:r w:rsidRPr="00766A26" w:rsidR="00766A26">
        <w:rPr>
          <w:bCs/>
          <w:spacing w:val="-2"/>
          <w:sz w:val="24"/>
        </w:rPr>
        <w:t>to cover their expenses, understand and navigate the</w:t>
      </w:r>
      <w:r w:rsidR="00766A26">
        <w:rPr>
          <w:bCs/>
          <w:spacing w:val="-2"/>
          <w:sz w:val="24"/>
        </w:rPr>
        <w:t xml:space="preserve"> </w:t>
      </w:r>
      <w:r w:rsidRPr="00766A26" w:rsidR="00766A26">
        <w:rPr>
          <w:bCs/>
          <w:spacing w:val="-2"/>
          <w:sz w:val="24"/>
        </w:rPr>
        <w:t>interconnections between retirement benefits</w:t>
      </w:r>
      <w:r w:rsidR="00766A26">
        <w:rPr>
          <w:bCs/>
          <w:spacing w:val="-2"/>
          <w:sz w:val="24"/>
        </w:rPr>
        <w:t xml:space="preserve"> </w:t>
      </w:r>
      <w:r w:rsidRPr="00766A26" w:rsidR="00766A26">
        <w:rPr>
          <w:bCs/>
          <w:spacing w:val="-2"/>
          <w:sz w:val="24"/>
        </w:rPr>
        <w:t xml:space="preserve">options, their financial </w:t>
      </w:r>
      <w:r w:rsidR="00766A26">
        <w:rPr>
          <w:bCs/>
          <w:spacing w:val="-2"/>
          <w:sz w:val="24"/>
        </w:rPr>
        <w:t>s</w:t>
      </w:r>
      <w:r w:rsidRPr="00766A26" w:rsidR="00766A26">
        <w:rPr>
          <w:bCs/>
          <w:spacing w:val="-2"/>
          <w:sz w:val="24"/>
        </w:rPr>
        <w:t>ituations, and their health</w:t>
      </w:r>
      <w:r w:rsidR="00766A26">
        <w:rPr>
          <w:bCs/>
          <w:spacing w:val="-2"/>
          <w:sz w:val="24"/>
        </w:rPr>
        <w:t xml:space="preserve"> </w:t>
      </w:r>
      <w:r w:rsidRPr="00766A26" w:rsidR="00766A26">
        <w:rPr>
          <w:bCs/>
          <w:spacing w:val="-2"/>
          <w:sz w:val="24"/>
        </w:rPr>
        <w:t>outlooks.</w:t>
      </w:r>
      <w:r w:rsidR="00766A26">
        <w:rPr>
          <w:bCs/>
          <w:spacing w:val="-2"/>
          <w:sz w:val="24"/>
        </w:rPr>
        <w:t xml:space="preserve"> ACL has been designated as the agency with primary responsibility for </w:t>
      </w:r>
      <w:r w:rsidR="00BF6055">
        <w:rPr>
          <w:bCs/>
          <w:spacing w:val="-2"/>
          <w:sz w:val="24"/>
        </w:rPr>
        <w:t xml:space="preserve">piloting and evaluating the FRG prototype. As such, ACL has initiated a pilot program </w:t>
      </w:r>
      <w:r w:rsidR="00DC4789">
        <w:rPr>
          <w:bCs/>
          <w:spacing w:val="-2"/>
          <w:sz w:val="24"/>
        </w:rPr>
        <w:t xml:space="preserve">with </w:t>
      </w:r>
      <w:r w:rsidR="00714EC3">
        <w:rPr>
          <w:bCs/>
          <w:spacing w:val="-2"/>
          <w:sz w:val="24"/>
        </w:rPr>
        <w:t>community-based</w:t>
      </w:r>
      <w:r w:rsidR="002B03EE">
        <w:rPr>
          <w:bCs/>
          <w:spacing w:val="-2"/>
          <w:sz w:val="24"/>
        </w:rPr>
        <w:t xml:space="preserve"> organizations </w:t>
      </w:r>
      <w:r w:rsidR="00DC4789">
        <w:rPr>
          <w:bCs/>
          <w:spacing w:val="-2"/>
          <w:sz w:val="24"/>
        </w:rPr>
        <w:t>(</w:t>
      </w:r>
      <w:r w:rsidR="00F844A1">
        <w:rPr>
          <w:bCs/>
          <w:spacing w:val="-2"/>
          <w:sz w:val="24"/>
        </w:rPr>
        <w:t>CBO</w:t>
      </w:r>
      <w:r w:rsidR="00DC4789">
        <w:rPr>
          <w:bCs/>
          <w:spacing w:val="-2"/>
          <w:sz w:val="24"/>
        </w:rPr>
        <w:t xml:space="preserve">s) who provide counseling and outreach to </w:t>
      </w:r>
      <w:r w:rsidR="00E31C97">
        <w:rPr>
          <w:bCs/>
          <w:spacing w:val="-2"/>
          <w:sz w:val="24"/>
        </w:rPr>
        <w:t>older people in their communities.</w:t>
      </w:r>
    </w:p>
    <w:p w:rsidR="0066111D" w:rsidP="00766A26" w14:paraId="7B547D8C" w14:textId="3FA29360">
      <w:pPr>
        <w:spacing w:before="219"/>
        <w:ind w:left="100"/>
        <w:rPr>
          <w:bCs/>
          <w:spacing w:val="-2"/>
          <w:sz w:val="24"/>
        </w:rPr>
      </w:pPr>
      <w:r w:rsidRPr="00FF3243">
        <w:rPr>
          <w:bCs/>
          <w:spacing w:val="-2"/>
          <w:sz w:val="24"/>
        </w:rPr>
        <w:t xml:space="preserve">In addition, ACL will host four </w:t>
      </w:r>
      <w:r w:rsidR="00774CF0">
        <w:rPr>
          <w:bCs/>
          <w:spacing w:val="-2"/>
          <w:sz w:val="24"/>
        </w:rPr>
        <w:t>Federal Forum</w:t>
      </w:r>
      <w:r>
        <w:rPr>
          <w:bCs/>
          <w:spacing w:val="-2"/>
          <w:sz w:val="24"/>
        </w:rPr>
        <w:t xml:space="preserve"> </w:t>
      </w:r>
      <w:r w:rsidRPr="00FF3243">
        <w:rPr>
          <w:bCs/>
          <w:spacing w:val="-2"/>
          <w:sz w:val="24"/>
        </w:rPr>
        <w:t>meetings over the next year to bring together staff from CBOs to learn from federal agencies about a broad range of topics that matter to low-income older adults and those that serve them including: finances, taxes, food, healthcare, housing, transportation, working, and more. The workshops will be facilitated jointly by federal benefit experts from agencies such as the Social Security Administration (SSA), Centers for Medicare &amp; Medicaid Services (CMS), Department of Housing &amp; Urban Development (HUD), Consumer Financial Protection Bureau (CFPB) and more. ACL will also evaluate the effectiveness of these sessions.</w:t>
      </w:r>
      <w:r w:rsidR="00E31C97">
        <w:rPr>
          <w:bCs/>
          <w:spacing w:val="-2"/>
          <w:sz w:val="24"/>
        </w:rPr>
        <w:t xml:space="preserve"> </w:t>
      </w:r>
      <w:r w:rsidR="00BF6055">
        <w:rPr>
          <w:bCs/>
          <w:spacing w:val="-2"/>
          <w:sz w:val="24"/>
        </w:rPr>
        <w:t xml:space="preserve"> </w:t>
      </w:r>
    </w:p>
    <w:p w:rsidR="0066111D" w:rsidP="00766A26" w14:paraId="0884456C" w14:textId="0D3DBA9A">
      <w:pPr>
        <w:spacing w:before="219"/>
        <w:ind w:left="100"/>
        <w:rPr>
          <w:bCs/>
          <w:spacing w:val="-2"/>
          <w:sz w:val="24"/>
        </w:rPr>
      </w:pPr>
      <w:r>
        <w:rPr>
          <w:bCs/>
          <w:spacing w:val="-2"/>
          <w:sz w:val="24"/>
        </w:rPr>
        <w:t>The data collection</w:t>
      </w:r>
      <w:r w:rsidR="00E31C97">
        <w:rPr>
          <w:bCs/>
          <w:spacing w:val="-2"/>
          <w:sz w:val="24"/>
        </w:rPr>
        <w:t xml:space="preserve"> associated with this pilot program</w:t>
      </w:r>
      <w:r>
        <w:rPr>
          <w:bCs/>
          <w:spacing w:val="-2"/>
          <w:sz w:val="24"/>
        </w:rPr>
        <w:t xml:space="preserve"> aims to collect feedback from both </w:t>
      </w:r>
      <w:r w:rsidR="00F844A1">
        <w:rPr>
          <w:bCs/>
          <w:spacing w:val="-2"/>
          <w:sz w:val="24"/>
        </w:rPr>
        <w:t>CBO</w:t>
      </w:r>
      <w:r w:rsidR="00E31C97">
        <w:rPr>
          <w:bCs/>
          <w:spacing w:val="-2"/>
          <w:sz w:val="24"/>
        </w:rPr>
        <w:t xml:space="preserve"> staff as well as older </w:t>
      </w:r>
      <w:r w:rsidR="003A230C">
        <w:rPr>
          <w:bCs/>
          <w:spacing w:val="-2"/>
          <w:sz w:val="24"/>
        </w:rPr>
        <w:t>people receiving counseling (</w:t>
      </w:r>
      <w:r w:rsidR="00583AC0">
        <w:rPr>
          <w:bCs/>
          <w:spacing w:val="-2"/>
          <w:sz w:val="24"/>
        </w:rPr>
        <w:t>clients</w:t>
      </w:r>
      <w:r w:rsidR="003A230C">
        <w:rPr>
          <w:bCs/>
          <w:spacing w:val="-2"/>
          <w:sz w:val="24"/>
        </w:rPr>
        <w:t xml:space="preserve">). Specifically, ACL will collect data on the impact of the FRG </w:t>
      </w:r>
      <w:r w:rsidR="00A36003">
        <w:rPr>
          <w:bCs/>
          <w:spacing w:val="-2"/>
          <w:sz w:val="24"/>
        </w:rPr>
        <w:t xml:space="preserve">on </w:t>
      </w:r>
      <w:r w:rsidR="00583AC0">
        <w:rPr>
          <w:bCs/>
          <w:spacing w:val="-2"/>
          <w:sz w:val="24"/>
        </w:rPr>
        <w:t>clients</w:t>
      </w:r>
      <w:r w:rsidR="00A36003">
        <w:rPr>
          <w:bCs/>
          <w:spacing w:val="-2"/>
          <w:sz w:val="24"/>
        </w:rPr>
        <w:t>’ decisions</w:t>
      </w:r>
      <w:r w:rsidR="003A230C">
        <w:rPr>
          <w:bCs/>
          <w:spacing w:val="-2"/>
          <w:sz w:val="24"/>
        </w:rPr>
        <w:t xml:space="preserve">, </w:t>
      </w:r>
      <w:r w:rsidR="002662BC">
        <w:rPr>
          <w:bCs/>
          <w:spacing w:val="-2"/>
          <w:sz w:val="24"/>
        </w:rPr>
        <w:t xml:space="preserve">the effectiveness of the FRG, </w:t>
      </w:r>
      <w:r w:rsidR="003A230C">
        <w:rPr>
          <w:bCs/>
          <w:spacing w:val="-2"/>
          <w:sz w:val="24"/>
        </w:rPr>
        <w:t xml:space="preserve">the </w:t>
      </w:r>
      <w:r w:rsidR="00045701">
        <w:rPr>
          <w:bCs/>
          <w:spacing w:val="-2"/>
          <w:sz w:val="24"/>
        </w:rPr>
        <w:t xml:space="preserve">efficiencies gained through the use of the FRG, </w:t>
      </w:r>
      <w:r w:rsidR="007846FB">
        <w:rPr>
          <w:bCs/>
          <w:spacing w:val="-2"/>
          <w:sz w:val="24"/>
        </w:rPr>
        <w:t>the impact of the FRG on counselee sentiment and staff morale, as well as feedback on the “look and feel” and content of the FRG.</w:t>
      </w:r>
      <w:r>
        <w:rPr>
          <w:bCs/>
          <w:spacing w:val="-2"/>
          <w:sz w:val="24"/>
        </w:rPr>
        <w:t xml:space="preserve"> </w:t>
      </w:r>
      <w:r>
        <w:rPr>
          <w:bCs/>
          <w:spacing w:val="-2"/>
          <w:sz w:val="24"/>
        </w:rPr>
        <w:t xml:space="preserve">The data collection will </w:t>
      </w:r>
      <w:r w:rsidR="002330B2">
        <w:rPr>
          <w:bCs/>
          <w:spacing w:val="-2"/>
          <w:sz w:val="24"/>
        </w:rPr>
        <w:t>employ the following</w:t>
      </w:r>
      <w:r>
        <w:rPr>
          <w:bCs/>
          <w:spacing w:val="-2"/>
          <w:sz w:val="24"/>
        </w:rPr>
        <w:t xml:space="preserve"> qualitative research methods:</w:t>
      </w:r>
    </w:p>
    <w:p w:rsidR="0066111D" w:rsidRPr="0066111D" w:rsidP="002330B2" w14:paraId="7556418C" w14:textId="02476EBE">
      <w:pPr>
        <w:pStyle w:val="ListParagraph"/>
        <w:numPr>
          <w:ilvl w:val="0"/>
          <w:numId w:val="4"/>
        </w:numPr>
        <w:ind w:hanging="265"/>
        <w:rPr>
          <w:bCs/>
          <w:spacing w:val="-2"/>
          <w:sz w:val="24"/>
        </w:rPr>
      </w:pPr>
      <w:r w:rsidRPr="0066111D">
        <w:rPr>
          <w:bCs/>
          <w:spacing w:val="-2"/>
          <w:sz w:val="24"/>
        </w:rPr>
        <w:t xml:space="preserve">Focus Groups: Focus groups will be held with </w:t>
      </w:r>
      <w:r w:rsidR="00F844A1">
        <w:rPr>
          <w:bCs/>
          <w:spacing w:val="-2"/>
          <w:sz w:val="24"/>
        </w:rPr>
        <w:t>CBO</w:t>
      </w:r>
      <w:r w:rsidRPr="0066111D">
        <w:rPr>
          <w:bCs/>
          <w:spacing w:val="-2"/>
          <w:sz w:val="24"/>
        </w:rPr>
        <w:t xml:space="preserve"> staff before and after each pilot period. The focus groups will be conducted virtually.</w:t>
      </w:r>
    </w:p>
    <w:p w:rsidR="0066111D" w:rsidRPr="0066111D" w:rsidP="002330B2" w14:paraId="091DA09B" w14:textId="01494B1C">
      <w:pPr>
        <w:pStyle w:val="ListParagraph"/>
        <w:numPr>
          <w:ilvl w:val="0"/>
          <w:numId w:val="4"/>
        </w:numPr>
        <w:ind w:hanging="265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Client </w:t>
      </w:r>
      <w:r w:rsidRPr="0066111D">
        <w:rPr>
          <w:bCs/>
          <w:spacing w:val="-2"/>
          <w:sz w:val="24"/>
        </w:rPr>
        <w:t xml:space="preserve">Questionnaire: Questionnaires will be provided to </w:t>
      </w:r>
      <w:r w:rsidR="00583AC0">
        <w:rPr>
          <w:bCs/>
          <w:spacing w:val="-2"/>
          <w:sz w:val="24"/>
        </w:rPr>
        <w:t>clients</w:t>
      </w:r>
      <w:r w:rsidRPr="0066111D">
        <w:rPr>
          <w:bCs/>
          <w:spacing w:val="-2"/>
          <w:sz w:val="24"/>
        </w:rPr>
        <w:t xml:space="preserve"> following their interaction with the FRG to collect their feedback on the Guide.</w:t>
      </w:r>
    </w:p>
    <w:p w:rsidR="0066111D" w:rsidRPr="0066111D" w:rsidP="002330B2" w14:paraId="50A720D1" w14:textId="2BAF33C8">
      <w:pPr>
        <w:pStyle w:val="ListParagraph"/>
        <w:numPr>
          <w:ilvl w:val="0"/>
          <w:numId w:val="4"/>
        </w:numPr>
        <w:ind w:hanging="265"/>
        <w:rPr>
          <w:bCs/>
          <w:spacing w:val="-2"/>
          <w:sz w:val="24"/>
        </w:rPr>
      </w:pPr>
      <w:r w:rsidRPr="0066111D">
        <w:rPr>
          <w:bCs/>
          <w:spacing w:val="-2"/>
          <w:sz w:val="24"/>
        </w:rPr>
        <w:t xml:space="preserve">Observations: </w:t>
      </w:r>
      <w:r w:rsidR="00F844A1">
        <w:rPr>
          <w:bCs/>
          <w:spacing w:val="-2"/>
          <w:sz w:val="24"/>
        </w:rPr>
        <w:t>CBO</w:t>
      </w:r>
      <w:r w:rsidRPr="0066111D">
        <w:rPr>
          <w:bCs/>
          <w:spacing w:val="-2"/>
          <w:sz w:val="24"/>
        </w:rPr>
        <w:t xml:space="preserve"> staff will observe each other’s counseling sessions using an observation checklist.</w:t>
      </w:r>
    </w:p>
    <w:p w:rsidR="000A05CD" w:rsidP="000A05CD" w14:paraId="60A8B4C3" w14:textId="6C008EAD">
      <w:pPr>
        <w:pStyle w:val="ListParagraph"/>
        <w:numPr>
          <w:ilvl w:val="0"/>
          <w:numId w:val="4"/>
        </w:numPr>
        <w:ind w:hanging="265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Client </w:t>
      </w:r>
      <w:r w:rsidRPr="0066111D" w:rsidR="0066111D">
        <w:rPr>
          <w:bCs/>
          <w:spacing w:val="-2"/>
          <w:sz w:val="24"/>
        </w:rPr>
        <w:t xml:space="preserve">Interviews: The questionnaire to </w:t>
      </w:r>
      <w:r w:rsidR="00583AC0">
        <w:rPr>
          <w:bCs/>
          <w:spacing w:val="-2"/>
          <w:sz w:val="24"/>
        </w:rPr>
        <w:t>clients</w:t>
      </w:r>
      <w:r w:rsidRPr="0066111D" w:rsidR="0066111D">
        <w:rPr>
          <w:bCs/>
          <w:spacing w:val="-2"/>
          <w:sz w:val="24"/>
        </w:rPr>
        <w:t xml:space="preserve"> will ask if they are willing to make themselves available for a follow-up interview. These interviews will be conducted virtually with those who volunteer. </w:t>
      </w:r>
    </w:p>
    <w:p w:rsidR="00EF2B5E" w:rsidP="00EF2B5E" w14:paraId="0C19654F" w14:textId="77777777">
      <w:pPr>
        <w:pStyle w:val="ListParagraph"/>
        <w:ind w:left="715" w:firstLine="0"/>
        <w:rPr>
          <w:bCs/>
          <w:spacing w:val="-2"/>
          <w:sz w:val="24"/>
        </w:rPr>
      </w:pPr>
    </w:p>
    <w:p w:rsidR="000A05CD" w:rsidRPr="000A05CD" w:rsidP="000A05CD" w14:paraId="00D968D5" w14:textId="32CDD31C">
      <w:pPr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In addition, </w:t>
      </w:r>
      <w:r w:rsidR="00EF2B5E">
        <w:rPr>
          <w:bCs/>
          <w:spacing w:val="-2"/>
          <w:sz w:val="24"/>
        </w:rPr>
        <w:t xml:space="preserve">a questionnaire will be distributed to participants of the </w:t>
      </w:r>
      <w:r w:rsidR="009607C7">
        <w:rPr>
          <w:bCs/>
          <w:spacing w:val="-2"/>
          <w:sz w:val="24"/>
        </w:rPr>
        <w:t>Federal Forum</w:t>
      </w:r>
      <w:r w:rsidR="00EF2B5E">
        <w:rPr>
          <w:bCs/>
          <w:spacing w:val="-2"/>
          <w:sz w:val="24"/>
        </w:rPr>
        <w:t xml:space="preserve"> after each session to evaluate the effectiveness and utility of the sessions.</w:t>
      </w:r>
    </w:p>
    <w:p w:rsidR="000A05CD" w:rsidRPr="000A05CD" w:rsidP="000A05CD" w14:paraId="7E41166A" w14:textId="5CD3654E">
      <w:pPr>
        <w:pStyle w:val="ListParagraph"/>
        <w:numPr>
          <w:ilvl w:val="0"/>
          <w:numId w:val="4"/>
        </w:numPr>
        <w:ind w:hanging="265"/>
        <w:rPr>
          <w:bCs/>
          <w:spacing w:val="-2"/>
          <w:sz w:val="24"/>
        </w:rPr>
      </w:pPr>
      <w:r>
        <w:rPr>
          <w:bCs/>
          <w:spacing w:val="-2"/>
          <w:sz w:val="24"/>
        </w:rPr>
        <w:t>Federal Forum</w:t>
      </w:r>
      <w:r w:rsidRPr="000A05CD">
        <w:rPr>
          <w:bCs/>
          <w:spacing w:val="-2"/>
          <w:sz w:val="24"/>
        </w:rPr>
        <w:t xml:space="preserve"> Questionnaire: The questionnaire will collect feedback on the effectiveness of each </w:t>
      </w:r>
      <w:r>
        <w:rPr>
          <w:bCs/>
          <w:spacing w:val="-2"/>
          <w:sz w:val="24"/>
        </w:rPr>
        <w:t>Federal Forum</w:t>
      </w:r>
      <w:r w:rsidRPr="000A05CD">
        <w:rPr>
          <w:bCs/>
          <w:spacing w:val="-2"/>
          <w:sz w:val="24"/>
        </w:rPr>
        <w:t>.</w:t>
      </w:r>
    </w:p>
    <w:p w:rsidR="00F6375B" w:rsidRPr="00DA1E87" w:rsidP="00282CB1" w14:paraId="04106CBC" w14:textId="38ED2DE7">
      <w:pPr>
        <w:pStyle w:val="Body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The data collection instrumen</w:t>
      </w:r>
      <w:r w:rsidR="00282CB1">
        <w:rPr>
          <w:b w:val="0"/>
          <w:bCs w:val="0"/>
          <w:sz w:val="24"/>
        </w:rPr>
        <w:t xml:space="preserve">ts will be streamlined and accessible </w:t>
      </w:r>
      <w:r w:rsidR="00714EC3">
        <w:rPr>
          <w:b w:val="0"/>
          <w:bCs w:val="0"/>
          <w:sz w:val="24"/>
        </w:rPr>
        <w:t>to</w:t>
      </w:r>
      <w:r w:rsidR="00282CB1">
        <w:rPr>
          <w:b w:val="0"/>
          <w:bCs w:val="0"/>
          <w:sz w:val="24"/>
        </w:rPr>
        <w:t xml:space="preserve"> minimize the burden to the respondents. </w:t>
      </w:r>
      <w:r w:rsidRPr="00714EC3" w:rsidR="00714EC3">
        <w:rPr>
          <w:b w:val="0"/>
          <w:bCs w:val="0"/>
          <w:sz w:val="24"/>
        </w:rPr>
        <w:t>Data will be kept private to the extent allowed by law.</w:t>
      </w:r>
      <w:r w:rsidRPr="00714EC3" w:rsidR="00714EC3">
        <w:rPr>
          <w:b w:val="0"/>
          <w:bCs w:val="0"/>
          <w:i/>
          <w:iCs/>
          <w:sz w:val="24"/>
        </w:rPr>
        <w:t xml:space="preserve"> </w:t>
      </w:r>
      <w:r w:rsidRPr="00714EC3" w:rsidR="00714EC3">
        <w:rPr>
          <w:b w:val="0"/>
          <w:bCs w:val="0"/>
          <w:sz w:val="24"/>
        </w:rPr>
        <w:t>There are no assurances of confidentiality.</w:t>
      </w:r>
      <w:r w:rsidR="00714EC3">
        <w:rPr>
          <w:b w:val="0"/>
          <w:bCs w:val="0"/>
          <w:sz w:val="24"/>
        </w:rPr>
        <w:t xml:space="preserve"> Data will </w:t>
      </w:r>
      <w:r w:rsidR="00BE5185">
        <w:rPr>
          <w:b w:val="0"/>
          <w:bCs w:val="0"/>
          <w:sz w:val="24"/>
        </w:rPr>
        <w:t xml:space="preserve">be used to make improvements to the format, </w:t>
      </w:r>
      <w:r w:rsidR="00013BE9">
        <w:rPr>
          <w:b w:val="0"/>
          <w:bCs w:val="0"/>
          <w:sz w:val="24"/>
        </w:rPr>
        <w:t>content, and use of the FRG</w:t>
      </w:r>
      <w:r w:rsidR="000A05CD">
        <w:rPr>
          <w:b w:val="0"/>
          <w:bCs w:val="0"/>
          <w:sz w:val="24"/>
        </w:rPr>
        <w:t xml:space="preserve"> and the </w:t>
      </w:r>
      <w:r w:rsidR="009607C7">
        <w:rPr>
          <w:b w:val="0"/>
          <w:bCs w:val="0"/>
          <w:sz w:val="24"/>
        </w:rPr>
        <w:t>Federal Forum</w:t>
      </w:r>
      <w:r w:rsidR="00013BE9">
        <w:rPr>
          <w:b w:val="0"/>
          <w:bCs w:val="0"/>
          <w:sz w:val="24"/>
        </w:rPr>
        <w:t xml:space="preserve">. </w:t>
      </w:r>
      <w:r w:rsidRPr="00714EC3" w:rsidR="00714EC3">
        <w:rPr>
          <w:b w:val="0"/>
          <w:bCs w:val="0"/>
          <w:sz w:val="24"/>
        </w:rPr>
        <w:t xml:space="preserve">ACL is not offering the documents in any other language. However, some of our </w:t>
      </w:r>
      <w:r w:rsidRPr="00714EC3" w:rsidR="00714EC3">
        <w:rPr>
          <w:b w:val="0"/>
          <w:bCs w:val="0"/>
          <w:sz w:val="24"/>
        </w:rPr>
        <w:t>community-based</w:t>
      </w:r>
      <w:r w:rsidRPr="00714EC3" w:rsidR="00714EC3">
        <w:rPr>
          <w:b w:val="0"/>
          <w:bCs w:val="0"/>
          <w:sz w:val="24"/>
        </w:rPr>
        <w:t xml:space="preserve"> partners have translated the client questionnaire into Korean and </w:t>
      </w:r>
      <w:r w:rsidR="00714EC3">
        <w:rPr>
          <w:b w:val="0"/>
          <w:bCs w:val="0"/>
          <w:sz w:val="24"/>
        </w:rPr>
        <w:t>Spanish</w:t>
      </w:r>
      <w:r w:rsidRPr="00714EC3" w:rsidR="00714EC3">
        <w:rPr>
          <w:b w:val="0"/>
          <w:bCs w:val="0"/>
          <w:sz w:val="24"/>
        </w:rPr>
        <w:t xml:space="preserve"> for their clients </w:t>
      </w:r>
      <w:r w:rsidR="00714EC3">
        <w:rPr>
          <w:b w:val="0"/>
          <w:bCs w:val="0"/>
          <w:sz w:val="24"/>
        </w:rPr>
        <w:t>and the partners i</w:t>
      </w:r>
      <w:r w:rsidRPr="00714EC3" w:rsidR="00714EC3">
        <w:rPr>
          <w:b w:val="0"/>
          <w:bCs w:val="0"/>
          <w:sz w:val="24"/>
        </w:rPr>
        <w:t xml:space="preserve">nput their answers into the English document.  </w:t>
      </w:r>
      <w:r w:rsidR="00013BE9">
        <w:rPr>
          <w:b w:val="0"/>
          <w:bCs w:val="0"/>
          <w:sz w:val="24"/>
        </w:rPr>
        <w:t xml:space="preserve">The findings of the qualitative research will be made available on performance.gov </w:t>
      </w:r>
      <w:r w:rsidR="00902B14">
        <w:rPr>
          <w:b w:val="0"/>
          <w:bCs w:val="0"/>
          <w:sz w:val="24"/>
        </w:rPr>
        <w:t xml:space="preserve">in accordance with the other products and documentation resulting from the </w:t>
      </w:r>
      <w:r w:rsidRPr="007A40C2" w:rsidR="007A40C2">
        <w:rPr>
          <w:b w:val="0"/>
          <w:spacing w:val="-5"/>
          <w:sz w:val="24"/>
          <w:szCs w:val="24"/>
        </w:rPr>
        <w:t>interagency</w:t>
      </w:r>
      <w:r w:rsidR="007A40C2">
        <w:rPr>
          <w:bCs w:val="0"/>
          <w:spacing w:val="-5"/>
          <w:sz w:val="24"/>
          <w:szCs w:val="24"/>
        </w:rPr>
        <w:t xml:space="preserve"> </w:t>
      </w:r>
      <w:r w:rsidR="00902B14">
        <w:rPr>
          <w:b w:val="0"/>
          <w:bCs w:val="0"/>
          <w:sz w:val="24"/>
        </w:rPr>
        <w:t>Approaching Retirement effort</w:t>
      </w:r>
      <w:r w:rsidR="00DA1E87">
        <w:rPr>
          <w:b w:val="0"/>
          <w:bCs w:val="0"/>
          <w:sz w:val="24"/>
        </w:rPr>
        <w:t xml:space="preserve">. </w:t>
      </w:r>
      <w:r w:rsidRPr="00013BE9" w:rsidR="00013BE9">
        <w:rPr>
          <w:b w:val="0"/>
          <w:bCs w:val="0"/>
          <w:sz w:val="24"/>
        </w:rPr>
        <w:t>All limitations on the collected data will be disclosed in the posted report.</w:t>
      </w:r>
      <w:r w:rsidR="00DA1E87">
        <w:rPr>
          <w:b w:val="0"/>
          <w:bCs w:val="0"/>
          <w:sz w:val="24"/>
        </w:rPr>
        <w:t xml:space="preserve"> </w:t>
      </w:r>
      <w:r w:rsidRPr="00DA1E87" w:rsidR="00DA1E87">
        <w:rPr>
          <w:b w:val="0"/>
          <w:bCs w:val="0"/>
          <w:sz w:val="24"/>
          <w:szCs w:val="24"/>
        </w:rPr>
        <w:t xml:space="preserve">The information </w:t>
      </w:r>
      <w:r w:rsidR="00DA1E87">
        <w:rPr>
          <w:b w:val="0"/>
          <w:bCs w:val="0"/>
          <w:sz w:val="24"/>
          <w:szCs w:val="24"/>
        </w:rPr>
        <w:t xml:space="preserve">gathered through this data collection </w:t>
      </w:r>
      <w:r w:rsidRPr="00DA1E87" w:rsidR="00DA1E87">
        <w:rPr>
          <w:b w:val="0"/>
          <w:bCs w:val="0"/>
          <w:sz w:val="24"/>
          <w:szCs w:val="24"/>
        </w:rPr>
        <w:t>will not influence any public policy decisions.</w:t>
      </w:r>
    </w:p>
    <w:p w:rsidR="007846FB" w14:paraId="58C4095F" w14:textId="77777777">
      <w:pPr>
        <w:pStyle w:val="BodyText"/>
        <w:rPr>
          <w:sz w:val="24"/>
        </w:rPr>
      </w:pPr>
    </w:p>
    <w:p w:rsidR="00F6375B" w:rsidP="00722C9D" w14:paraId="04106CBD" w14:textId="70325311">
      <w:pPr>
        <w:ind w:left="100"/>
        <w:rPr>
          <w:b/>
          <w:sz w:val="24"/>
        </w:rPr>
      </w:pPr>
      <w:r>
        <w:rPr>
          <w:b/>
          <w:sz w:val="24"/>
        </w:rPr>
        <w:t>[</w:t>
      </w:r>
      <w:r w:rsidR="003E789F">
        <w:rPr>
          <w:b/>
          <w:sz w:val="24"/>
        </w:rPr>
        <w:t>X</w:t>
      </w:r>
      <w:r>
        <w:rPr>
          <w:b/>
          <w:sz w:val="24"/>
        </w:rPr>
        <w:t>]</w:t>
      </w:r>
      <w:r>
        <w:rPr>
          <w:b/>
          <w:spacing w:val="-2"/>
          <w:sz w:val="24"/>
        </w:rPr>
        <w:t xml:space="preserve"> INTERVIEWS</w:t>
      </w:r>
    </w:p>
    <w:p w:rsidR="00033598" w:rsidP="00722C9D" w14:paraId="45C10292" w14:textId="77777777">
      <w:pPr>
        <w:ind w:left="100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SMALL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GROUPS </w:t>
      </w:r>
    </w:p>
    <w:p w:rsidR="00F6375B" w:rsidP="00722C9D" w14:paraId="04106CBE" w14:textId="237417F8">
      <w:pPr>
        <w:ind w:left="100"/>
        <w:rPr>
          <w:b/>
          <w:sz w:val="24"/>
        </w:rPr>
      </w:pPr>
      <w:r>
        <w:rPr>
          <w:b/>
          <w:sz w:val="24"/>
        </w:rPr>
        <w:t>[X] FOCUS GROUPS</w:t>
      </w:r>
    </w:p>
    <w:p w:rsidR="00722C9D" w:rsidP="00722C9D" w14:paraId="6FDF41BA" w14:textId="37C844EF">
      <w:pPr>
        <w:tabs>
          <w:tab w:val="left" w:pos="2758"/>
        </w:tabs>
        <w:ind w:left="100"/>
        <w:rPr>
          <w:b/>
          <w:sz w:val="24"/>
        </w:rPr>
      </w:pPr>
      <w:r>
        <w:rPr>
          <w:b/>
          <w:sz w:val="24"/>
        </w:rPr>
        <w:t>[X]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QUESTIONNAIRES </w:t>
      </w:r>
    </w:p>
    <w:p w:rsidR="00F6375B" w:rsidP="00722C9D" w14:paraId="04106CBF" w14:textId="1A8B5F99">
      <w:pPr>
        <w:tabs>
          <w:tab w:val="left" w:pos="2758"/>
        </w:tabs>
        <w:ind w:left="100"/>
        <w:rPr>
          <w:b/>
          <w:sz w:val="24"/>
        </w:rPr>
      </w:pPr>
      <w:r>
        <w:rPr>
          <w:b/>
          <w:sz w:val="24"/>
        </w:rPr>
        <w:t>[</w:t>
      </w:r>
      <w:r w:rsidR="00722C9D">
        <w:rPr>
          <w:b/>
          <w:sz w:val="24"/>
        </w:rPr>
        <w:t>X</w:t>
      </w:r>
      <w:r>
        <w:rPr>
          <w:b/>
          <w:sz w:val="24"/>
        </w:rPr>
        <w:t>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(EXPLAIN: </w:t>
      </w:r>
      <w:r w:rsidR="00722C9D">
        <w:rPr>
          <w:b/>
          <w:sz w:val="24"/>
        </w:rPr>
        <w:t>Observations</w:t>
      </w:r>
      <w:r>
        <w:rPr>
          <w:b/>
          <w:spacing w:val="-10"/>
          <w:sz w:val="24"/>
        </w:rPr>
        <w:t>)</w:t>
      </w:r>
    </w:p>
    <w:p w:rsidR="00F6375B" w14:paraId="04106CC0" w14:textId="77777777">
      <w:pPr>
        <w:pStyle w:val="BodyText"/>
        <w:rPr>
          <w:sz w:val="24"/>
        </w:rPr>
      </w:pPr>
    </w:p>
    <w:p w:rsidR="00F6375B" w:rsidRPr="00715D6C" w:rsidP="00715D6C" w14:paraId="04106CC2" w14:textId="0B5C7498">
      <w:pPr>
        <w:ind w:left="100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THIS SPECIFIC </w:t>
      </w:r>
      <w:r>
        <w:rPr>
          <w:b/>
          <w:spacing w:val="-2"/>
          <w:sz w:val="24"/>
        </w:rPr>
        <w:t>COLLECTION</w:t>
      </w:r>
    </w:p>
    <w:p w:rsidR="00F6375B" w:rsidRPr="002D7C78" w14:paraId="04106CC3" w14:textId="25B11EA7">
      <w:pPr>
        <w:pStyle w:val="ListParagraph"/>
        <w:numPr>
          <w:ilvl w:val="0"/>
          <w:numId w:val="2"/>
        </w:numPr>
        <w:tabs>
          <w:tab w:val="left" w:pos="441"/>
        </w:tabs>
        <w:spacing w:line="249" w:lineRule="auto"/>
        <w:ind w:right="244"/>
        <w:rPr>
          <w:b/>
          <w:sz w:val="24"/>
          <w:szCs w:val="24"/>
        </w:rPr>
      </w:pPr>
      <w:r w:rsidRPr="002D7C78">
        <w:rPr>
          <w:b/>
          <w:sz w:val="24"/>
          <w:szCs w:val="24"/>
        </w:rPr>
        <w:t>Intended</w:t>
      </w:r>
      <w:r w:rsidRPr="002D7C78">
        <w:rPr>
          <w:b/>
          <w:spacing w:val="-3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purpose:</w:t>
      </w:r>
      <w:r w:rsidRPr="002D7C78">
        <w:rPr>
          <w:b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The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purpose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of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this</w:t>
      </w:r>
      <w:r w:rsidRPr="00BE17A8">
        <w:rPr>
          <w:bCs/>
          <w:spacing w:val="-4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collection</w:t>
      </w:r>
      <w:r w:rsidRPr="00BE17A8">
        <w:rPr>
          <w:bCs/>
          <w:spacing w:val="-4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is</w:t>
      </w:r>
      <w:r w:rsidRPr="00BE17A8">
        <w:rPr>
          <w:bCs/>
          <w:spacing w:val="-4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to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collect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qualitative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information</w:t>
      </w:r>
      <w:r w:rsidRPr="00BE17A8">
        <w:rPr>
          <w:bCs/>
          <w:spacing w:val="-4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to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identify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emerging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issues and research gaps related to the Approaching Retirement Federal Resource Guide (FRG)</w:t>
      </w:r>
      <w:r w:rsidR="00754DA4">
        <w:rPr>
          <w:bCs/>
          <w:sz w:val="24"/>
          <w:szCs w:val="24"/>
        </w:rPr>
        <w:t xml:space="preserve"> and the</w:t>
      </w:r>
      <w:r w:rsidR="009607C7">
        <w:rPr>
          <w:bCs/>
          <w:sz w:val="24"/>
          <w:szCs w:val="24"/>
        </w:rPr>
        <w:t xml:space="preserve"> Federal Forum</w:t>
      </w:r>
      <w:r w:rsidRPr="00BE17A8">
        <w:rPr>
          <w:bCs/>
          <w:sz w:val="24"/>
          <w:szCs w:val="24"/>
        </w:rPr>
        <w:t>.</w:t>
      </w:r>
      <w:r w:rsidRPr="00BE17A8" w:rsidR="00F734DD">
        <w:rPr>
          <w:bCs/>
          <w:sz w:val="24"/>
          <w:szCs w:val="24"/>
        </w:rPr>
        <w:t xml:space="preserve"> The </w:t>
      </w:r>
      <w:r w:rsidRPr="00BE17A8" w:rsidR="00666884">
        <w:rPr>
          <w:bCs/>
          <w:sz w:val="24"/>
          <w:szCs w:val="24"/>
        </w:rPr>
        <w:t>FRG will be piloted in two periods: February-April 2023 and July-August 2023.</w:t>
      </w:r>
      <w:r w:rsidR="00754DA4">
        <w:rPr>
          <w:bCs/>
          <w:sz w:val="24"/>
          <w:szCs w:val="24"/>
        </w:rPr>
        <w:t xml:space="preserve"> The </w:t>
      </w:r>
      <w:r w:rsidR="009607C7">
        <w:rPr>
          <w:bCs/>
          <w:sz w:val="24"/>
          <w:szCs w:val="24"/>
        </w:rPr>
        <w:t>Federal Forum</w:t>
      </w:r>
      <w:r w:rsidR="00754DA4">
        <w:rPr>
          <w:bCs/>
          <w:sz w:val="24"/>
          <w:szCs w:val="24"/>
        </w:rPr>
        <w:t xml:space="preserve"> will be piloted in four sessions over the next year.</w:t>
      </w:r>
    </w:p>
    <w:p w:rsidR="00F6375B" w:rsidRPr="002D7C78" w14:paraId="04106CC4" w14:textId="77777777">
      <w:pPr>
        <w:pStyle w:val="BodyText"/>
        <w:spacing w:before="2"/>
        <w:rPr>
          <w:sz w:val="24"/>
          <w:szCs w:val="24"/>
        </w:rPr>
      </w:pPr>
    </w:p>
    <w:p w:rsidR="00F6375B" w:rsidRPr="002D7C78" w14:paraId="04106CC5" w14:textId="4F4E94F7">
      <w:pPr>
        <w:pStyle w:val="ListParagraph"/>
        <w:numPr>
          <w:ilvl w:val="0"/>
          <w:numId w:val="2"/>
        </w:numPr>
        <w:tabs>
          <w:tab w:val="left" w:pos="441"/>
        </w:tabs>
        <w:spacing w:line="249" w:lineRule="auto"/>
        <w:ind w:right="106"/>
        <w:rPr>
          <w:b/>
          <w:sz w:val="24"/>
          <w:szCs w:val="24"/>
        </w:rPr>
      </w:pPr>
      <w:r w:rsidRPr="002D7C78">
        <w:rPr>
          <w:b/>
          <w:sz w:val="24"/>
          <w:szCs w:val="24"/>
        </w:rPr>
        <w:t>Need</w:t>
      </w:r>
      <w:r w:rsidRPr="002D7C78">
        <w:rPr>
          <w:b/>
          <w:spacing w:val="-2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for</w:t>
      </w:r>
      <w:r w:rsidRPr="002D7C78">
        <w:rPr>
          <w:b/>
          <w:spacing w:val="-2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the</w:t>
      </w:r>
      <w:r w:rsidRPr="002D7C78">
        <w:rPr>
          <w:b/>
          <w:spacing w:val="-3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collection:</w:t>
      </w:r>
      <w:r w:rsidRPr="002D7C78">
        <w:rPr>
          <w:b/>
          <w:spacing w:val="-2"/>
          <w:sz w:val="24"/>
          <w:szCs w:val="24"/>
        </w:rPr>
        <w:t xml:space="preserve"> </w:t>
      </w:r>
      <w:r w:rsidRPr="00A45677">
        <w:rPr>
          <w:bCs/>
          <w:sz w:val="24"/>
          <w:szCs w:val="24"/>
        </w:rPr>
        <w:t>T</w:t>
      </w:r>
      <w:r w:rsidRPr="00BE17A8">
        <w:rPr>
          <w:bCs/>
          <w:sz w:val="24"/>
          <w:szCs w:val="24"/>
        </w:rPr>
        <w:t>he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information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is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needed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to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ensure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information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contained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in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FRG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is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as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complete as possible and the format of the FRG is easily accessible for end users.</w:t>
      </w:r>
      <w:r w:rsidR="00754DA4">
        <w:rPr>
          <w:bCs/>
          <w:sz w:val="24"/>
          <w:szCs w:val="24"/>
        </w:rPr>
        <w:t xml:space="preserve"> In addition, the </w:t>
      </w:r>
      <w:r w:rsidR="009607C7">
        <w:rPr>
          <w:bCs/>
          <w:sz w:val="24"/>
          <w:szCs w:val="24"/>
        </w:rPr>
        <w:t>Federal Forum</w:t>
      </w:r>
      <w:r w:rsidR="00754DA4">
        <w:rPr>
          <w:bCs/>
          <w:sz w:val="24"/>
          <w:szCs w:val="24"/>
        </w:rPr>
        <w:t xml:space="preserve"> evaluation will </w:t>
      </w:r>
      <w:r w:rsidR="00FA5C66">
        <w:rPr>
          <w:bCs/>
          <w:sz w:val="24"/>
          <w:szCs w:val="24"/>
        </w:rPr>
        <w:t>provide vital information about the utility of these sessions and any improvements needed for future sessions.</w:t>
      </w:r>
    </w:p>
    <w:p w:rsidR="00F6375B" w:rsidRPr="002D7C78" w14:paraId="04106CC6" w14:textId="77777777">
      <w:pPr>
        <w:pStyle w:val="BodyText"/>
        <w:spacing w:before="1"/>
        <w:rPr>
          <w:sz w:val="24"/>
          <w:szCs w:val="24"/>
        </w:rPr>
      </w:pPr>
    </w:p>
    <w:p w:rsidR="00F6375B" w:rsidRPr="002D7C78" w14:paraId="04106CC7" w14:textId="1849011A">
      <w:pPr>
        <w:pStyle w:val="ListParagraph"/>
        <w:numPr>
          <w:ilvl w:val="0"/>
          <w:numId w:val="2"/>
        </w:numPr>
        <w:tabs>
          <w:tab w:val="left" w:pos="441"/>
        </w:tabs>
        <w:spacing w:line="249" w:lineRule="auto"/>
        <w:ind w:right="133"/>
        <w:rPr>
          <w:b/>
          <w:sz w:val="24"/>
          <w:szCs w:val="24"/>
        </w:rPr>
      </w:pPr>
      <w:r w:rsidRPr="002D7C78">
        <w:rPr>
          <w:b/>
          <w:sz w:val="24"/>
          <w:szCs w:val="24"/>
        </w:rPr>
        <w:t>Planned</w:t>
      </w:r>
      <w:r w:rsidRPr="002D7C78">
        <w:rPr>
          <w:b/>
          <w:spacing w:val="-2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use</w:t>
      </w:r>
      <w:r w:rsidRPr="002D7C78">
        <w:rPr>
          <w:b/>
          <w:spacing w:val="-3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of</w:t>
      </w:r>
      <w:r w:rsidRPr="002D7C78">
        <w:rPr>
          <w:b/>
          <w:spacing w:val="-2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the</w:t>
      </w:r>
      <w:r w:rsidRPr="002D7C78">
        <w:rPr>
          <w:b/>
          <w:spacing w:val="-3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data:</w:t>
      </w:r>
      <w:r w:rsidRPr="002D7C78">
        <w:rPr>
          <w:b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data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will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be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used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internal</w:t>
      </w:r>
      <w:r w:rsidRPr="00BE17A8" w:rsidR="00666884">
        <w:rPr>
          <w:bCs/>
          <w:sz w:val="24"/>
          <w:szCs w:val="24"/>
        </w:rPr>
        <w:t>ly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to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ACL</w:t>
      </w:r>
      <w:r w:rsidRPr="00BE17A8">
        <w:rPr>
          <w:bCs/>
          <w:spacing w:val="-2"/>
          <w:sz w:val="24"/>
          <w:szCs w:val="24"/>
        </w:rPr>
        <w:t xml:space="preserve"> </w:t>
      </w:r>
      <w:r w:rsidR="00A8209E">
        <w:rPr>
          <w:bCs/>
          <w:spacing w:val="-2"/>
          <w:sz w:val="24"/>
          <w:szCs w:val="24"/>
        </w:rPr>
        <w:t>to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inform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next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version</w:t>
      </w:r>
      <w:r w:rsidRPr="00BE17A8">
        <w:rPr>
          <w:bCs/>
          <w:spacing w:val="-3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of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the</w:t>
      </w:r>
      <w:r w:rsidRPr="00BE17A8">
        <w:rPr>
          <w:bCs/>
          <w:spacing w:val="-2"/>
          <w:sz w:val="24"/>
          <w:szCs w:val="24"/>
        </w:rPr>
        <w:t xml:space="preserve"> </w:t>
      </w:r>
      <w:r w:rsidRPr="00BE17A8">
        <w:rPr>
          <w:bCs/>
          <w:sz w:val="24"/>
          <w:szCs w:val="24"/>
        </w:rPr>
        <w:t>FRG</w:t>
      </w:r>
      <w:r w:rsidR="00FA5C66">
        <w:rPr>
          <w:bCs/>
          <w:sz w:val="24"/>
          <w:szCs w:val="24"/>
        </w:rPr>
        <w:t xml:space="preserve"> and the </w:t>
      </w:r>
      <w:r w:rsidR="009607C7">
        <w:rPr>
          <w:bCs/>
          <w:sz w:val="24"/>
          <w:szCs w:val="24"/>
        </w:rPr>
        <w:t>Federal Forum</w:t>
      </w:r>
      <w:r w:rsidRPr="00BE17A8">
        <w:rPr>
          <w:bCs/>
          <w:sz w:val="24"/>
          <w:szCs w:val="24"/>
        </w:rPr>
        <w:t xml:space="preserve">. </w:t>
      </w:r>
      <w:r w:rsidRPr="00BE17A8" w:rsidR="00666884">
        <w:rPr>
          <w:bCs/>
          <w:sz w:val="24"/>
          <w:szCs w:val="24"/>
        </w:rPr>
        <w:t>The information</w:t>
      </w:r>
      <w:r w:rsidRPr="00BE17A8">
        <w:rPr>
          <w:bCs/>
          <w:sz w:val="24"/>
          <w:szCs w:val="24"/>
        </w:rPr>
        <w:t xml:space="preserve"> will not influence any public policy decisions.</w:t>
      </w:r>
    </w:p>
    <w:p w:rsidR="00F6375B" w:rsidRPr="002D7C78" w14:paraId="04106CC8" w14:textId="77777777">
      <w:pPr>
        <w:pStyle w:val="BodyText"/>
        <w:spacing w:before="1"/>
        <w:rPr>
          <w:sz w:val="24"/>
          <w:szCs w:val="24"/>
        </w:rPr>
      </w:pPr>
    </w:p>
    <w:p w:rsidR="00F6375B" w:rsidRPr="00FA5C66" w14:paraId="04106CC9" w14:textId="6E38B857">
      <w:pPr>
        <w:pStyle w:val="ListParagraph"/>
        <w:numPr>
          <w:ilvl w:val="0"/>
          <w:numId w:val="2"/>
        </w:numPr>
        <w:tabs>
          <w:tab w:val="left" w:pos="441"/>
        </w:tabs>
        <w:spacing w:before="1"/>
        <w:rPr>
          <w:bCs/>
          <w:sz w:val="24"/>
          <w:szCs w:val="24"/>
        </w:rPr>
      </w:pPr>
      <w:r w:rsidRPr="002D7C78">
        <w:rPr>
          <w:b/>
          <w:sz w:val="24"/>
          <w:szCs w:val="24"/>
        </w:rPr>
        <w:t>Date(s)</w:t>
      </w:r>
      <w:r w:rsidRPr="002D7C78">
        <w:rPr>
          <w:b/>
          <w:spacing w:val="-2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 xml:space="preserve">and </w:t>
      </w:r>
      <w:r w:rsidRPr="002D7C78">
        <w:rPr>
          <w:b/>
          <w:spacing w:val="-2"/>
          <w:sz w:val="24"/>
          <w:szCs w:val="24"/>
        </w:rPr>
        <w:t>location(s)</w:t>
      </w:r>
      <w:r w:rsidR="002D7C78">
        <w:rPr>
          <w:b/>
          <w:spacing w:val="-2"/>
          <w:sz w:val="24"/>
          <w:szCs w:val="24"/>
        </w:rPr>
        <w:t xml:space="preserve">: </w:t>
      </w:r>
      <w:r w:rsidR="00FA5C66">
        <w:rPr>
          <w:bCs/>
          <w:spacing w:val="-2"/>
          <w:sz w:val="24"/>
          <w:szCs w:val="24"/>
        </w:rPr>
        <w:t>FRG d</w:t>
      </w:r>
      <w:r w:rsidRPr="00BE17A8" w:rsidR="002D7C78">
        <w:rPr>
          <w:bCs/>
          <w:spacing w:val="-2"/>
          <w:sz w:val="24"/>
          <w:szCs w:val="24"/>
        </w:rPr>
        <w:t xml:space="preserve">ata will be collected </w:t>
      </w:r>
      <w:r w:rsidRPr="00BE17A8" w:rsidR="009E653A">
        <w:rPr>
          <w:bCs/>
          <w:spacing w:val="-2"/>
          <w:sz w:val="24"/>
          <w:szCs w:val="24"/>
        </w:rPr>
        <w:t xml:space="preserve">during </w:t>
      </w:r>
      <w:r w:rsidRPr="00BE17A8" w:rsidR="00666884">
        <w:rPr>
          <w:bCs/>
          <w:spacing w:val="-2"/>
          <w:sz w:val="24"/>
          <w:szCs w:val="24"/>
        </w:rPr>
        <w:t>a training session (</w:t>
      </w:r>
      <w:r w:rsidR="00714EC3">
        <w:rPr>
          <w:bCs/>
          <w:spacing w:val="-2"/>
          <w:sz w:val="24"/>
          <w:szCs w:val="24"/>
        </w:rPr>
        <w:t>June</w:t>
      </w:r>
      <w:r w:rsidRPr="00BE17A8" w:rsidR="00923A0F">
        <w:rPr>
          <w:bCs/>
          <w:spacing w:val="-2"/>
          <w:sz w:val="24"/>
          <w:szCs w:val="24"/>
        </w:rPr>
        <w:t xml:space="preserve"> 202</w:t>
      </w:r>
      <w:r w:rsidR="004E27C2">
        <w:rPr>
          <w:bCs/>
          <w:spacing w:val="-2"/>
          <w:sz w:val="24"/>
          <w:szCs w:val="24"/>
        </w:rPr>
        <w:t>4</w:t>
      </w:r>
      <w:r w:rsidRPr="00BE17A8" w:rsidR="00666884">
        <w:rPr>
          <w:bCs/>
          <w:spacing w:val="-2"/>
          <w:sz w:val="24"/>
          <w:szCs w:val="24"/>
        </w:rPr>
        <w:t>) and during the pilot periods (</w:t>
      </w:r>
      <w:r w:rsidRPr="00BE17A8" w:rsidR="009E653A">
        <w:rPr>
          <w:bCs/>
          <w:spacing w:val="-2"/>
          <w:sz w:val="24"/>
          <w:szCs w:val="24"/>
        </w:rPr>
        <w:t>July-August 202</w:t>
      </w:r>
      <w:r w:rsidR="004E27C2">
        <w:rPr>
          <w:bCs/>
          <w:spacing w:val="-2"/>
          <w:sz w:val="24"/>
          <w:szCs w:val="24"/>
        </w:rPr>
        <w:t>4</w:t>
      </w:r>
      <w:r w:rsidRPr="00BE17A8" w:rsidR="00666884">
        <w:rPr>
          <w:bCs/>
          <w:spacing w:val="-2"/>
          <w:sz w:val="24"/>
          <w:szCs w:val="24"/>
        </w:rPr>
        <w:t>)</w:t>
      </w:r>
      <w:r w:rsidRPr="00BE17A8" w:rsidR="009E653A">
        <w:rPr>
          <w:bCs/>
          <w:spacing w:val="-2"/>
          <w:sz w:val="24"/>
          <w:szCs w:val="24"/>
        </w:rPr>
        <w:t xml:space="preserve">. The </w:t>
      </w:r>
      <w:r w:rsidRPr="00BE17A8" w:rsidR="00923A0F">
        <w:rPr>
          <w:bCs/>
          <w:spacing w:val="-2"/>
          <w:sz w:val="24"/>
          <w:szCs w:val="24"/>
        </w:rPr>
        <w:t>first collection will occur through virtual focus group</w:t>
      </w:r>
      <w:r w:rsidRPr="00BE17A8" w:rsidR="006C7290">
        <w:rPr>
          <w:bCs/>
          <w:spacing w:val="-2"/>
          <w:sz w:val="24"/>
          <w:szCs w:val="24"/>
        </w:rPr>
        <w:t>s</w:t>
      </w:r>
      <w:r w:rsidRPr="00BE17A8" w:rsidR="00923A0F">
        <w:rPr>
          <w:bCs/>
          <w:spacing w:val="-2"/>
          <w:sz w:val="24"/>
          <w:szCs w:val="24"/>
        </w:rPr>
        <w:t xml:space="preserve"> using a virtual meeting platform. The second and third collections will occur </w:t>
      </w:r>
      <w:r w:rsidRPr="00BE17A8" w:rsidR="00C15BEC">
        <w:rPr>
          <w:bCs/>
          <w:spacing w:val="-2"/>
          <w:sz w:val="24"/>
          <w:szCs w:val="24"/>
        </w:rPr>
        <w:t xml:space="preserve">through a questionnaire to be distributed at the </w:t>
      </w:r>
      <w:r w:rsidR="00F844A1">
        <w:rPr>
          <w:bCs/>
          <w:spacing w:val="-2"/>
          <w:sz w:val="24"/>
          <w:szCs w:val="24"/>
        </w:rPr>
        <w:t>CBO</w:t>
      </w:r>
      <w:r w:rsidR="0068319D">
        <w:rPr>
          <w:bCs/>
          <w:spacing w:val="-2"/>
          <w:sz w:val="24"/>
          <w:szCs w:val="24"/>
        </w:rPr>
        <w:t>s</w:t>
      </w:r>
      <w:r w:rsidRPr="00BE17A8" w:rsidR="00414A15">
        <w:rPr>
          <w:bCs/>
          <w:spacing w:val="-2"/>
          <w:sz w:val="24"/>
          <w:szCs w:val="24"/>
        </w:rPr>
        <w:t xml:space="preserve"> during each of the two pilot periods</w:t>
      </w:r>
      <w:r w:rsidRPr="00BE17A8" w:rsidR="00853D79">
        <w:rPr>
          <w:bCs/>
          <w:spacing w:val="-2"/>
          <w:sz w:val="24"/>
          <w:szCs w:val="24"/>
        </w:rPr>
        <w:t xml:space="preserve">. Six </w:t>
      </w:r>
      <w:r w:rsidR="00F844A1">
        <w:rPr>
          <w:bCs/>
          <w:spacing w:val="-2"/>
          <w:sz w:val="24"/>
          <w:szCs w:val="24"/>
        </w:rPr>
        <w:t>CBO</w:t>
      </w:r>
      <w:r w:rsidRPr="00BE17A8" w:rsidR="00853D79">
        <w:rPr>
          <w:bCs/>
          <w:spacing w:val="-2"/>
          <w:sz w:val="24"/>
          <w:szCs w:val="24"/>
        </w:rPr>
        <w:t>s have been identified for this data collection across the U.S.</w:t>
      </w:r>
      <w:r w:rsidRPr="00BE17A8" w:rsidR="00360379">
        <w:rPr>
          <w:bCs/>
          <w:spacing w:val="-2"/>
          <w:sz w:val="24"/>
          <w:szCs w:val="24"/>
        </w:rPr>
        <w:t xml:space="preserve"> </w:t>
      </w:r>
      <w:r w:rsidRPr="00BE17A8" w:rsidR="00581B7E">
        <w:rPr>
          <w:bCs/>
          <w:spacing w:val="-2"/>
          <w:sz w:val="24"/>
          <w:szCs w:val="24"/>
        </w:rPr>
        <w:t xml:space="preserve">The fourth collection </w:t>
      </w:r>
      <w:r w:rsidRPr="00BE17A8" w:rsidR="001D58A0">
        <w:rPr>
          <w:bCs/>
          <w:spacing w:val="-2"/>
          <w:sz w:val="24"/>
          <w:szCs w:val="24"/>
        </w:rPr>
        <w:t xml:space="preserve">will occur through observations of counseling sessions by </w:t>
      </w:r>
      <w:r w:rsidR="00F844A1">
        <w:rPr>
          <w:bCs/>
          <w:spacing w:val="-2"/>
          <w:sz w:val="24"/>
          <w:szCs w:val="24"/>
        </w:rPr>
        <w:t>CBO</w:t>
      </w:r>
      <w:r w:rsidRPr="00BE17A8" w:rsidR="001D58A0">
        <w:rPr>
          <w:bCs/>
          <w:spacing w:val="-2"/>
          <w:sz w:val="24"/>
          <w:szCs w:val="24"/>
        </w:rPr>
        <w:t xml:space="preserve"> staff on-site at the identified </w:t>
      </w:r>
      <w:r w:rsidR="00F844A1">
        <w:rPr>
          <w:bCs/>
          <w:spacing w:val="-2"/>
          <w:sz w:val="24"/>
          <w:szCs w:val="24"/>
        </w:rPr>
        <w:t>CBO</w:t>
      </w:r>
      <w:r w:rsidRPr="00BE17A8" w:rsidR="001D58A0">
        <w:rPr>
          <w:bCs/>
          <w:spacing w:val="-2"/>
          <w:sz w:val="24"/>
          <w:szCs w:val="24"/>
        </w:rPr>
        <w:t>s.</w:t>
      </w:r>
      <w:r w:rsidRPr="00BE17A8" w:rsidR="00414A15">
        <w:rPr>
          <w:bCs/>
          <w:spacing w:val="-2"/>
          <w:sz w:val="24"/>
          <w:szCs w:val="24"/>
        </w:rPr>
        <w:t xml:space="preserve"> The fifth collection will </w:t>
      </w:r>
      <w:r w:rsidRPr="00BE17A8" w:rsidR="0004272C">
        <w:rPr>
          <w:bCs/>
          <w:spacing w:val="-2"/>
          <w:sz w:val="24"/>
          <w:szCs w:val="24"/>
        </w:rPr>
        <w:t xml:space="preserve">be through virtual interviews with </w:t>
      </w:r>
      <w:r w:rsidR="00583AC0">
        <w:rPr>
          <w:bCs/>
          <w:spacing w:val="-2"/>
          <w:sz w:val="24"/>
          <w:szCs w:val="24"/>
        </w:rPr>
        <w:t>clients</w:t>
      </w:r>
      <w:r w:rsidRPr="00BE17A8" w:rsidR="0004272C">
        <w:rPr>
          <w:bCs/>
          <w:spacing w:val="-2"/>
          <w:sz w:val="24"/>
          <w:szCs w:val="24"/>
        </w:rPr>
        <w:t xml:space="preserve"> who volunteer for follow up.</w:t>
      </w:r>
    </w:p>
    <w:p w:rsidR="00FA5C66" w:rsidRPr="00FA5C66" w:rsidP="00FA5C66" w14:paraId="3C7CE57E" w14:textId="77777777">
      <w:pPr>
        <w:pStyle w:val="ListParagraph"/>
        <w:rPr>
          <w:bCs/>
          <w:sz w:val="24"/>
          <w:szCs w:val="24"/>
        </w:rPr>
      </w:pPr>
    </w:p>
    <w:p w:rsidR="00FA5C66" w:rsidRPr="00FA5C66" w:rsidP="00FA5C66" w14:paraId="56944FF5" w14:textId="34E2569A">
      <w:pPr>
        <w:tabs>
          <w:tab w:val="left" w:pos="441"/>
        </w:tabs>
        <w:spacing w:before="1"/>
        <w:ind w:left="441"/>
        <w:rPr>
          <w:bCs/>
          <w:sz w:val="24"/>
          <w:szCs w:val="24"/>
        </w:rPr>
      </w:pPr>
      <w:r>
        <w:rPr>
          <w:bCs/>
          <w:sz w:val="24"/>
          <w:szCs w:val="24"/>
        </w:rPr>
        <w:t>Federal Forum</w:t>
      </w:r>
      <w:r>
        <w:rPr>
          <w:bCs/>
          <w:sz w:val="24"/>
          <w:szCs w:val="24"/>
        </w:rPr>
        <w:t xml:space="preserve"> data will be collected in a questionnaire distributed </w:t>
      </w:r>
      <w:r w:rsidR="0066604A">
        <w:rPr>
          <w:bCs/>
          <w:sz w:val="24"/>
          <w:szCs w:val="24"/>
        </w:rPr>
        <w:t xml:space="preserve">to participants electronically after each </w:t>
      </w:r>
      <w:r>
        <w:rPr>
          <w:bCs/>
          <w:sz w:val="24"/>
          <w:szCs w:val="24"/>
        </w:rPr>
        <w:t>Federal Forum</w:t>
      </w:r>
      <w:r w:rsidR="0066604A">
        <w:rPr>
          <w:bCs/>
          <w:sz w:val="24"/>
          <w:szCs w:val="24"/>
        </w:rPr>
        <w:t>.</w:t>
      </w:r>
    </w:p>
    <w:p w:rsidR="00F6375B" w:rsidRPr="002D7C78" w14:paraId="04106CCA" w14:textId="41904A48">
      <w:pPr>
        <w:pStyle w:val="BodyText"/>
        <w:spacing w:before="9"/>
        <w:rPr>
          <w:sz w:val="24"/>
          <w:szCs w:val="24"/>
        </w:rPr>
      </w:pPr>
    </w:p>
    <w:p w:rsidR="00853D79" w:rsidRPr="00BE17A8" w:rsidP="00AC3D61" w14:paraId="70831073" w14:textId="4866B2C4">
      <w:pPr>
        <w:pStyle w:val="ListParagraph"/>
        <w:numPr>
          <w:ilvl w:val="0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2D7C78">
        <w:rPr>
          <w:b/>
          <w:sz w:val="24"/>
          <w:szCs w:val="24"/>
        </w:rPr>
        <w:t xml:space="preserve">Collection </w:t>
      </w:r>
      <w:r w:rsidRPr="002D7C78">
        <w:rPr>
          <w:b/>
          <w:spacing w:val="-2"/>
          <w:sz w:val="24"/>
          <w:szCs w:val="24"/>
        </w:rPr>
        <w:t>procedures</w:t>
      </w:r>
      <w:r>
        <w:rPr>
          <w:b/>
          <w:spacing w:val="-2"/>
          <w:sz w:val="24"/>
          <w:szCs w:val="24"/>
        </w:rPr>
        <w:t xml:space="preserve">: </w:t>
      </w:r>
      <w:r w:rsidRPr="00BE17A8">
        <w:rPr>
          <w:bCs/>
          <w:spacing w:val="-2"/>
          <w:sz w:val="24"/>
          <w:szCs w:val="24"/>
        </w:rPr>
        <w:t>Information will be collected using two methods:</w:t>
      </w:r>
    </w:p>
    <w:p w:rsidR="00853D79" w:rsidRPr="00BE17A8" w:rsidP="00853D79" w14:paraId="429BDD3C" w14:textId="1E5CD8A3">
      <w:pPr>
        <w:pStyle w:val="ListParagraph"/>
        <w:numPr>
          <w:ilvl w:val="1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BE17A8">
        <w:rPr>
          <w:bCs/>
          <w:sz w:val="24"/>
          <w:szCs w:val="24"/>
        </w:rPr>
        <w:t xml:space="preserve">Focus Groups: Focus groups will be held with </w:t>
      </w:r>
      <w:r w:rsidR="00F844A1">
        <w:rPr>
          <w:bCs/>
          <w:sz w:val="24"/>
          <w:szCs w:val="24"/>
        </w:rPr>
        <w:t>CBO</w:t>
      </w:r>
      <w:r w:rsidRPr="00BE17A8">
        <w:rPr>
          <w:bCs/>
          <w:sz w:val="24"/>
          <w:szCs w:val="24"/>
        </w:rPr>
        <w:t xml:space="preserve"> staff </w:t>
      </w:r>
      <w:r w:rsidRPr="00BE17A8" w:rsidR="00F60823">
        <w:rPr>
          <w:bCs/>
          <w:sz w:val="24"/>
          <w:szCs w:val="24"/>
        </w:rPr>
        <w:t>before and after each pilot period. The focus groups will be conducted virtually.</w:t>
      </w:r>
    </w:p>
    <w:p w:rsidR="00F60823" w:rsidRPr="00BE17A8" w:rsidP="00853D79" w14:paraId="2BBF7D87" w14:textId="7D002585">
      <w:pPr>
        <w:pStyle w:val="ListParagraph"/>
        <w:numPr>
          <w:ilvl w:val="1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BE17A8">
        <w:rPr>
          <w:bCs/>
          <w:sz w:val="24"/>
          <w:szCs w:val="24"/>
        </w:rPr>
        <w:t xml:space="preserve">Questionnaire: Questionnaires will be provided to </w:t>
      </w:r>
      <w:r w:rsidR="00583AC0">
        <w:rPr>
          <w:bCs/>
          <w:sz w:val="24"/>
          <w:szCs w:val="24"/>
        </w:rPr>
        <w:t>clients</w:t>
      </w:r>
      <w:r w:rsidRPr="00BE17A8">
        <w:rPr>
          <w:bCs/>
          <w:sz w:val="24"/>
          <w:szCs w:val="24"/>
        </w:rPr>
        <w:t xml:space="preserve"> following their interaction with </w:t>
      </w:r>
      <w:r w:rsidRPr="00BE17A8">
        <w:rPr>
          <w:bCs/>
          <w:sz w:val="24"/>
          <w:szCs w:val="24"/>
        </w:rPr>
        <w:t>the FRG to collect their feedback on the Guide.</w:t>
      </w:r>
    </w:p>
    <w:p w:rsidR="001D58A0" w:rsidRPr="00BE17A8" w:rsidP="00853D79" w14:paraId="6AB58D62" w14:textId="0808EA37">
      <w:pPr>
        <w:pStyle w:val="ListParagraph"/>
        <w:numPr>
          <w:ilvl w:val="1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BE17A8">
        <w:rPr>
          <w:bCs/>
          <w:sz w:val="24"/>
          <w:szCs w:val="24"/>
        </w:rPr>
        <w:t xml:space="preserve">Observations: </w:t>
      </w:r>
      <w:r w:rsidR="00F844A1">
        <w:rPr>
          <w:bCs/>
          <w:sz w:val="24"/>
          <w:szCs w:val="24"/>
        </w:rPr>
        <w:t>CBO</w:t>
      </w:r>
      <w:r w:rsidRPr="00BE17A8">
        <w:rPr>
          <w:bCs/>
          <w:sz w:val="24"/>
          <w:szCs w:val="24"/>
        </w:rPr>
        <w:t xml:space="preserve"> staff will observe each other’s counseling sessions using an observation checklist.</w:t>
      </w:r>
    </w:p>
    <w:p w:rsidR="0004272C" w:rsidP="00853D79" w14:paraId="05792CD6" w14:textId="50910879">
      <w:pPr>
        <w:pStyle w:val="ListParagraph"/>
        <w:numPr>
          <w:ilvl w:val="1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BE17A8">
        <w:rPr>
          <w:bCs/>
          <w:sz w:val="24"/>
          <w:szCs w:val="24"/>
        </w:rPr>
        <w:t xml:space="preserve">Interviews: The questionnaire to </w:t>
      </w:r>
      <w:r w:rsidR="00583AC0">
        <w:rPr>
          <w:bCs/>
          <w:sz w:val="24"/>
          <w:szCs w:val="24"/>
        </w:rPr>
        <w:t>clients</w:t>
      </w:r>
      <w:r w:rsidRPr="00BE17A8" w:rsidR="00435008">
        <w:rPr>
          <w:bCs/>
          <w:sz w:val="24"/>
          <w:szCs w:val="24"/>
        </w:rPr>
        <w:t xml:space="preserve"> will ask if they are willing to make themselves available for a follow-up interview. These interviews will be conducted virtually with those who volunteer.</w:t>
      </w:r>
    </w:p>
    <w:p w:rsidR="000A05CD" w:rsidRPr="000A05CD" w:rsidP="000A05CD" w14:paraId="19833E5D" w14:textId="6018CC2F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Federal Forum</w:t>
      </w:r>
      <w:r w:rsidRPr="000A05CD">
        <w:rPr>
          <w:bCs/>
          <w:sz w:val="24"/>
          <w:szCs w:val="24"/>
        </w:rPr>
        <w:t xml:space="preserve"> Questionnaire: The </w:t>
      </w:r>
      <w:r w:rsidR="0066604A">
        <w:rPr>
          <w:bCs/>
          <w:sz w:val="24"/>
          <w:szCs w:val="24"/>
        </w:rPr>
        <w:t xml:space="preserve">electronic </w:t>
      </w:r>
      <w:r w:rsidRPr="000A05CD">
        <w:rPr>
          <w:bCs/>
          <w:sz w:val="24"/>
          <w:szCs w:val="24"/>
        </w:rPr>
        <w:t xml:space="preserve">questionnaire will collect feedback on the effectiveness of each </w:t>
      </w:r>
      <w:r>
        <w:rPr>
          <w:bCs/>
          <w:sz w:val="24"/>
          <w:szCs w:val="24"/>
        </w:rPr>
        <w:t>Federal Forum</w:t>
      </w:r>
      <w:r w:rsidRPr="000A05CD">
        <w:rPr>
          <w:bCs/>
          <w:sz w:val="24"/>
          <w:szCs w:val="24"/>
        </w:rPr>
        <w:t xml:space="preserve"> </w:t>
      </w:r>
      <w:r w:rsidR="00DD7647">
        <w:rPr>
          <w:bCs/>
          <w:sz w:val="24"/>
          <w:szCs w:val="24"/>
        </w:rPr>
        <w:t>from session participants</w:t>
      </w:r>
      <w:r w:rsidRPr="000A05CD">
        <w:rPr>
          <w:bCs/>
          <w:sz w:val="24"/>
          <w:szCs w:val="24"/>
        </w:rPr>
        <w:t>.</w:t>
      </w:r>
    </w:p>
    <w:p w:rsidR="00F6375B" w:rsidRPr="002D7C78" w14:paraId="04106CCC" w14:textId="77777777">
      <w:pPr>
        <w:pStyle w:val="BodyText"/>
        <w:spacing w:before="9"/>
        <w:rPr>
          <w:sz w:val="24"/>
          <w:szCs w:val="24"/>
        </w:rPr>
      </w:pPr>
    </w:p>
    <w:p w:rsidR="00F6375B" w:rsidRPr="00BE17A8" w14:paraId="04106CCD" w14:textId="14FA6D09">
      <w:pPr>
        <w:pStyle w:val="ListParagraph"/>
        <w:numPr>
          <w:ilvl w:val="0"/>
          <w:numId w:val="2"/>
        </w:numPr>
        <w:tabs>
          <w:tab w:val="left" w:pos="441"/>
        </w:tabs>
        <w:spacing w:before="1"/>
        <w:rPr>
          <w:bCs/>
          <w:sz w:val="24"/>
          <w:szCs w:val="24"/>
        </w:rPr>
      </w:pPr>
      <w:r w:rsidRPr="002D7C78">
        <w:rPr>
          <w:b/>
          <w:sz w:val="24"/>
          <w:szCs w:val="24"/>
        </w:rPr>
        <w:t>Number</w:t>
      </w:r>
      <w:r w:rsidRPr="002D7C78">
        <w:rPr>
          <w:b/>
          <w:spacing w:val="-1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of</w:t>
      </w:r>
      <w:r w:rsidRPr="002D7C78">
        <w:rPr>
          <w:b/>
          <w:spacing w:val="-1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collections (e.g.,</w:t>
      </w:r>
      <w:r w:rsidRPr="002D7C78">
        <w:rPr>
          <w:b/>
          <w:spacing w:val="1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 xml:space="preserve">focus groups, surveys, </w:t>
      </w:r>
      <w:r w:rsidRPr="002D7C78">
        <w:rPr>
          <w:b/>
          <w:spacing w:val="-2"/>
          <w:sz w:val="24"/>
          <w:szCs w:val="24"/>
        </w:rPr>
        <w:t>sessions)</w:t>
      </w:r>
      <w:r w:rsidR="00F60823">
        <w:rPr>
          <w:b/>
          <w:spacing w:val="-2"/>
          <w:sz w:val="24"/>
          <w:szCs w:val="24"/>
        </w:rPr>
        <w:t xml:space="preserve">: </w:t>
      </w:r>
      <w:r w:rsidRPr="00BE17A8" w:rsidR="00964704">
        <w:rPr>
          <w:bCs/>
          <w:spacing w:val="-2"/>
          <w:sz w:val="24"/>
          <w:szCs w:val="24"/>
        </w:rPr>
        <w:t xml:space="preserve">Four (4) focus groups; </w:t>
      </w:r>
      <w:r w:rsidRPr="00BE17A8" w:rsidR="00F032F2">
        <w:rPr>
          <w:bCs/>
          <w:spacing w:val="-2"/>
          <w:sz w:val="24"/>
          <w:szCs w:val="24"/>
        </w:rPr>
        <w:t>NTE 100</w:t>
      </w:r>
      <w:r w:rsidRPr="00BE17A8" w:rsidR="00964704">
        <w:rPr>
          <w:bCs/>
          <w:spacing w:val="-2"/>
          <w:sz w:val="24"/>
          <w:szCs w:val="24"/>
        </w:rPr>
        <w:t xml:space="preserve"> Questionnaires</w:t>
      </w:r>
      <w:r w:rsidRPr="00BE17A8" w:rsidR="00F032F2">
        <w:rPr>
          <w:bCs/>
          <w:spacing w:val="-2"/>
          <w:sz w:val="24"/>
          <w:szCs w:val="24"/>
        </w:rPr>
        <w:t>/site</w:t>
      </w:r>
      <w:r w:rsidRPr="00BE17A8" w:rsidR="00715D6C">
        <w:rPr>
          <w:bCs/>
          <w:spacing w:val="-2"/>
          <w:sz w:val="24"/>
          <w:szCs w:val="24"/>
        </w:rPr>
        <w:t>/period</w:t>
      </w:r>
      <w:r w:rsidRPr="00BE17A8" w:rsidR="00F032F2">
        <w:rPr>
          <w:bCs/>
          <w:spacing w:val="-2"/>
          <w:sz w:val="24"/>
          <w:szCs w:val="24"/>
        </w:rPr>
        <w:t xml:space="preserve"> = 600 questionnaires</w:t>
      </w:r>
      <w:r w:rsidRPr="00BE17A8" w:rsidR="00340CF1">
        <w:rPr>
          <w:bCs/>
          <w:spacing w:val="-2"/>
          <w:sz w:val="24"/>
          <w:szCs w:val="24"/>
        </w:rPr>
        <w:t xml:space="preserve"> per pilot period = NTE 1,200 questionnaires total</w:t>
      </w:r>
      <w:r w:rsidRPr="00BE17A8" w:rsidR="00832868">
        <w:rPr>
          <w:bCs/>
          <w:spacing w:val="-2"/>
          <w:sz w:val="24"/>
          <w:szCs w:val="24"/>
        </w:rPr>
        <w:t>; NTE 10 observations/site/period = 60 observations per pilot period = NTE 120 observations total</w:t>
      </w:r>
      <w:r w:rsidRPr="00BE17A8" w:rsidR="00435008">
        <w:rPr>
          <w:bCs/>
          <w:spacing w:val="-2"/>
          <w:sz w:val="24"/>
          <w:szCs w:val="24"/>
        </w:rPr>
        <w:t xml:space="preserve">; </w:t>
      </w:r>
      <w:r w:rsidRPr="00BE17A8" w:rsidR="00C152A8">
        <w:rPr>
          <w:bCs/>
          <w:spacing w:val="-2"/>
          <w:sz w:val="24"/>
          <w:szCs w:val="24"/>
        </w:rPr>
        <w:t>NTE 2 interviews/site/period = 12 interviews/period = 24 interviews</w:t>
      </w:r>
      <w:r w:rsidR="00DD7647">
        <w:rPr>
          <w:bCs/>
          <w:spacing w:val="-2"/>
          <w:sz w:val="24"/>
          <w:szCs w:val="24"/>
        </w:rPr>
        <w:t xml:space="preserve">; 30 </w:t>
      </w:r>
      <w:r w:rsidR="009607C7">
        <w:rPr>
          <w:bCs/>
          <w:spacing w:val="-2"/>
          <w:sz w:val="24"/>
          <w:szCs w:val="24"/>
        </w:rPr>
        <w:t>Federal Forum</w:t>
      </w:r>
      <w:r w:rsidR="00DD7647">
        <w:rPr>
          <w:bCs/>
          <w:spacing w:val="-2"/>
          <w:sz w:val="24"/>
          <w:szCs w:val="24"/>
        </w:rPr>
        <w:t xml:space="preserve"> questionnaires/session = </w:t>
      </w:r>
      <w:r w:rsidR="00613153">
        <w:rPr>
          <w:bCs/>
          <w:spacing w:val="-2"/>
          <w:sz w:val="24"/>
          <w:szCs w:val="24"/>
        </w:rPr>
        <w:t xml:space="preserve">120 </w:t>
      </w:r>
      <w:r w:rsidR="009607C7">
        <w:rPr>
          <w:bCs/>
          <w:spacing w:val="-2"/>
          <w:sz w:val="24"/>
          <w:szCs w:val="24"/>
        </w:rPr>
        <w:t>Federal Forum</w:t>
      </w:r>
      <w:r w:rsidR="00613153">
        <w:rPr>
          <w:bCs/>
          <w:spacing w:val="-2"/>
          <w:sz w:val="24"/>
          <w:szCs w:val="24"/>
        </w:rPr>
        <w:t xml:space="preserve"> questionnaires total.</w:t>
      </w:r>
    </w:p>
    <w:p w:rsidR="00F6375B" w:rsidRPr="002D7C78" w14:paraId="04106CCE" w14:textId="77777777">
      <w:pPr>
        <w:pStyle w:val="BodyText"/>
        <w:spacing w:before="9"/>
        <w:rPr>
          <w:sz w:val="24"/>
          <w:szCs w:val="24"/>
        </w:rPr>
      </w:pPr>
    </w:p>
    <w:p w:rsidR="00F6375B" w:rsidRPr="00BE17A8" w14:paraId="04106CCF" w14:textId="0519BA03">
      <w:pPr>
        <w:pStyle w:val="ListParagraph"/>
        <w:numPr>
          <w:ilvl w:val="0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2D7C78">
        <w:rPr>
          <w:b/>
          <w:sz w:val="24"/>
          <w:szCs w:val="24"/>
        </w:rPr>
        <w:t>Description</w:t>
      </w:r>
      <w:r w:rsidRPr="002D7C78">
        <w:rPr>
          <w:b/>
          <w:spacing w:val="1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 xml:space="preserve">of </w:t>
      </w:r>
      <w:r w:rsidRPr="002D7C78">
        <w:rPr>
          <w:b/>
          <w:spacing w:val="-2"/>
          <w:sz w:val="24"/>
          <w:szCs w:val="24"/>
        </w:rPr>
        <w:t>respondents/participants</w:t>
      </w:r>
      <w:r w:rsidR="00340CF1">
        <w:rPr>
          <w:b/>
          <w:spacing w:val="-2"/>
          <w:sz w:val="24"/>
          <w:szCs w:val="24"/>
        </w:rPr>
        <w:t xml:space="preserve">: </w:t>
      </w:r>
      <w:r w:rsidRPr="00BE17A8" w:rsidR="00340CF1">
        <w:rPr>
          <w:bCs/>
          <w:spacing w:val="-2"/>
          <w:sz w:val="24"/>
          <w:szCs w:val="24"/>
        </w:rPr>
        <w:t xml:space="preserve">Respondents are both </w:t>
      </w:r>
      <w:r w:rsidR="00F844A1">
        <w:rPr>
          <w:bCs/>
          <w:spacing w:val="-2"/>
          <w:sz w:val="24"/>
          <w:szCs w:val="24"/>
        </w:rPr>
        <w:t>CBO</w:t>
      </w:r>
      <w:r w:rsidRPr="00BE17A8" w:rsidR="00340CF1">
        <w:rPr>
          <w:bCs/>
          <w:spacing w:val="-2"/>
          <w:sz w:val="24"/>
          <w:szCs w:val="24"/>
        </w:rPr>
        <w:t xml:space="preserve"> staff and </w:t>
      </w:r>
      <w:r w:rsidR="00583AC0">
        <w:rPr>
          <w:bCs/>
          <w:spacing w:val="-2"/>
          <w:sz w:val="24"/>
          <w:szCs w:val="24"/>
        </w:rPr>
        <w:t>clients</w:t>
      </w:r>
    </w:p>
    <w:p w:rsidR="00F6375B" w14:paraId="04106CD0" w14:textId="77777777">
      <w:pPr>
        <w:pStyle w:val="BodyText"/>
        <w:spacing w:before="10"/>
        <w:rPr>
          <w:sz w:val="24"/>
          <w:szCs w:val="24"/>
        </w:rPr>
      </w:pPr>
    </w:p>
    <w:p w:rsidR="00F6375B" w:rsidRPr="00BE17A8" w14:paraId="04106CD1" w14:textId="31E2708B">
      <w:pPr>
        <w:pStyle w:val="ListParagraph"/>
        <w:numPr>
          <w:ilvl w:val="0"/>
          <w:numId w:val="2"/>
        </w:numPr>
        <w:tabs>
          <w:tab w:val="left" w:pos="441"/>
        </w:tabs>
        <w:rPr>
          <w:bCs/>
          <w:sz w:val="24"/>
          <w:szCs w:val="24"/>
        </w:rPr>
      </w:pPr>
      <w:r w:rsidRPr="002D7C78">
        <w:rPr>
          <w:b/>
          <w:sz w:val="24"/>
          <w:szCs w:val="24"/>
        </w:rPr>
        <w:t>Description of how results will be</w:t>
      </w:r>
      <w:r w:rsidRPr="002D7C78">
        <w:rPr>
          <w:b/>
          <w:spacing w:val="-1"/>
          <w:sz w:val="24"/>
          <w:szCs w:val="24"/>
        </w:rPr>
        <w:t xml:space="preserve"> </w:t>
      </w:r>
      <w:r w:rsidRPr="002D7C78">
        <w:rPr>
          <w:b/>
          <w:spacing w:val="-4"/>
          <w:sz w:val="24"/>
          <w:szCs w:val="24"/>
        </w:rPr>
        <w:t>used</w:t>
      </w:r>
      <w:r w:rsidR="00F734DD">
        <w:rPr>
          <w:b/>
          <w:spacing w:val="-4"/>
          <w:sz w:val="24"/>
          <w:szCs w:val="24"/>
        </w:rPr>
        <w:t xml:space="preserve">: </w:t>
      </w:r>
      <w:r w:rsidRPr="00BE17A8" w:rsidR="00F734DD">
        <w:rPr>
          <w:bCs/>
          <w:spacing w:val="-4"/>
          <w:sz w:val="24"/>
          <w:szCs w:val="24"/>
        </w:rPr>
        <w:t>The results will be used to improve the content and format of the FRG</w:t>
      </w:r>
      <w:r w:rsidR="00613153">
        <w:rPr>
          <w:bCs/>
          <w:spacing w:val="-4"/>
          <w:sz w:val="24"/>
          <w:szCs w:val="24"/>
        </w:rPr>
        <w:t xml:space="preserve"> and the </w:t>
      </w:r>
      <w:r w:rsidR="009607C7">
        <w:rPr>
          <w:bCs/>
          <w:spacing w:val="-4"/>
          <w:sz w:val="24"/>
          <w:szCs w:val="24"/>
        </w:rPr>
        <w:t>Federal Forum</w:t>
      </w:r>
      <w:r w:rsidRPr="00BE17A8" w:rsidR="00F734DD">
        <w:rPr>
          <w:bCs/>
          <w:spacing w:val="-4"/>
          <w:sz w:val="24"/>
          <w:szCs w:val="24"/>
        </w:rPr>
        <w:t>.</w:t>
      </w:r>
    </w:p>
    <w:p w:rsidR="00F6375B" w:rsidRPr="002D7C78" w14:paraId="04106CD2" w14:textId="77777777">
      <w:pPr>
        <w:pStyle w:val="BodyText"/>
        <w:spacing w:before="9"/>
        <w:rPr>
          <w:sz w:val="24"/>
          <w:szCs w:val="24"/>
        </w:rPr>
      </w:pPr>
    </w:p>
    <w:p w:rsidR="00F6375B" w:rsidRPr="00BE17A8" w14:paraId="04106CD3" w14:textId="04BCB523">
      <w:pPr>
        <w:pStyle w:val="ListParagraph"/>
        <w:numPr>
          <w:ilvl w:val="0"/>
          <w:numId w:val="2"/>
        </w:numPr>
        <w:tabs>
          <w:tab w:val="left" w:pos="441"/>
        </w:tabs>
        <w:spacing w:before="1"/>
        <w:rPr>
          <w:bCs/>
          <w:sz w:val="24"/>
          <w:szCs w:val="24"/>
        </w:rPr>
      </w:pPr>
      <w:r w:rsidRPr="002D7C78">
        <w:rPr>
          <w:b/>
          <w:sz w:val="24"/>
          <w:szCs w:val="24"/>
        </w:rPr>
        <w:t>Description of how results will or</w:t>
      </w:r>
      <w:r w:rsidRPr="002D7C78">
        <w:rPr>
          <w:b/>
          <w:spacing w:val="-1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will not be disseminated</w:t>
      </w:r>
      <w:r w:rsidRPr="002D7C78">
        <w:rPr>
          <w:b/>
          <w:spacing w:val="-1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>and why or</w:t>
      </w:r>
      <w:r w:rsidRPr="002D7C78">
        <w:rPr>
          <w:b/>
          <w:spacing w:val="-2"/>
          <w:sz w:val="24"/>
          <w:szCs w:val="24"/>
        </w:rPr>
        <w:t xml:space="preserve"> </w:t>
      </w:r>
      <w:r w:rsidRPr="002D7C78">
        <w:rPr>
          <w:b/>
          <w:sz w:val="24"/>
          <w:szCs w:val="24"/>
        </w:rPr>
        <w:t xml:space="preserve">why </w:t>
      </w:r>
      <w:r w:rsidRPr="002D7C78">
        <w:rPr>
          <w:b/>
          <w:spacing w:val="-5"/>
          <w:sz w:val="24"/>
          <w:szCs w:val="24"/>
        </w:rPr>
        <w:t>not</w:t>
      </w:r>
      <w:r w:rsidR="00F734DD">
        <w:rPr>
          <w:b/>
          <w:spacing w:val="-5"/>
          <w:sz w:val="24"/>
          <w:szCs w:val="24"/>
        </w:rPr>
        <w:t xml:space="preserve">: </w:t>
      </w:r>
      <w:r w:rsidRPr="00BE17A8" w:rsidR="00F734DD">
        <w:rPr>
          <w:bCs/>
          <w:spacing w:val="-5"/>
          <w:sz w:val="24"/>
          <w:szCs w:val="24"/>
        </w:rPr>
        <w:t xml:space="preserve">Results will be </w:t>
      </w:r>
      <w:r w:rsidR="00E503C2">
        <w:rPr>
          <w:bCs/>
          <w:spacing w:val="-5"/>
          <w:sz w:val="24"/>
          <w:szCs w:val="24"/>
        </w:rPr>
        <w:t xml:space="preserve">used by </w:t>
      </w:r>
      <w:r w:rsidR="006C0C53">
        <w:rPr>
          <w:bCs/>
          <w:spacing w:val="-5"/>
          <w:sz w:val="24"/>
          <w:szCs w:val="24"/>
        </w:rPr>
        <w:t>ACL and other federal agencies involved in the customer experience project to improve the Approaching Retirement Federal Resource Guide</w:t>
      </w:r>
      <w:r w:rsidR="00613153">
        <w:rPr>
          <w:bCs/>
          <w:spacing w:val="-5"/>
          <w:sz w:val="24"/>
          <w:szCs w:val="24"/>
        </w:rPr>
        <w:t xml:space="preserve"> and the </w:t>
      </w:r>
      <w:r w:rsidR="009607C7">
        <w:rPr>
          <w:bCs/>
          <w:spacing w:val="-5"/>
          <w:sz w:val="24"/>
          <w:szCs w:val="24"/>
        </w:rPr>
        <w:t>Federal Forum</w:t>
      </w:r>
      <w:r w:rsidR="00E503C2">
        <w:rPr>
          <w:bCs/>
          <w:spacing w:val="-5"/>
          <w:sz w:val="24"/>
          <w:szCs w:val="24"/>
        </w:rPr>
        <w:t xml:space="preserve">. </w:t>
      </w:r>
      <w:r w:rsidRPr="00E503C2" w:rsidR="00E503C2">
        <w:rPr>
          <w:bCs/>
          <w:spacing w:val="-5"/>
          <w:sz w:val="24"/>
          <w:szCs w:val="24"/>
        </w:rPr>
        <w:t xml:space="preserve">ACL intends to post a written report that summarizes the findings for improvement on performance.gov </w:t>
      </w:r>
      <w:r w:rsidRPr="007A40C2" w:rsidR="007A40C2">
        <w:rPr>
          <w:bCs/>
          <w:spacing w:val="-5"/>
          <w:sz w:val="24"/>
          <w:szCs w:val="24"/>
        </w:rPr>
        <w:t xml:space="preserve">in accordance with the other products and documentation resulting from the </w:t>
      </w:r>
      <w:r w:rsidR="007A40C2">
        <w:rPr>
          <w:bCs/>
          <w:spacing w:val="-5"/>
          <w:sz w:val="24"/>
          <w:szCs w:val="24"/>
        </w:rPr>
        <w:t xml:space="preserve">interagency </w:t>
      </w:r>
      <w:r w:rsidRPr="007A40C2" w:rsidR="007A40C2">
        <w:rPr>
          <w:bCs/>
          <w:spacing w:val="-5"/>
          <w:sz w:val="24"/>
          <w:szCs w:val="24"/>
        </w:rPr>
        <w:t>Approaching Retirement effort</w:t>
      </w:r>
      <w:r w:rsidRPr="00E503C2" w:rsidR="00E503C2">
        <w:rPr>
          <w:bCs/>
          <w:spacing w:val="-5"/>
          <w:sz w:val="24"/>
          <w:szCs w:val="24"/>
        </w:rPr>
        <w:t xml:space="preserve">. </w:t>
      </w:r>
      <w:r w:rsidR="006C0C53">
        <w:rPr>
          <w:bCs/>
          <w:spacing w:val="-5"/>
          <w:sz w:val="24"/>
          <w:szCs w:val="24"/>
        </w:rPr>
        <w:t>A</w:t>
      </w:r>
      <w:r w:rsidRPr="00E503C2" w:rsidR="00E503C2">
        <w:rPr>
          <w:bCs/>
          <w:spacing w:val="-5"/>
          <w:sz w:val="24"/>
          <w:szCs w:val="24"/>
        </w:rPr>
        <w:t xml:space="preserve">ll limitations on </w:t>
      </w:r>
      <w:r w:rsidR="006C0C53">
        <w:rPr>
          <w:bCs/>
          <w:spacing w:val="-5"/>
          <w:sz w:val="24"/>
          <w:szCs w:val="24"/>
        </w:rPr>
        <w:t>the collected</w:t>
      </w:r>
      <w:r w:rsidRPr="00E503C2" w:rsidR="00E503C2">
        <w:rPr>
          <w:bCs/>
          <w:spacing w:val="-5"/>
          <w:sz w:val="24"/>
          <w:szCs w:val="24"/>
        </w:rPr>
        <w:t xml:space="preserve"> data </w:t>
      </w:r>
      <w:r w:rsidR="006C0C53">
        <w:rPr>
          <w:bCs/>
          <w:spacing w:val="-5"/>
          <w:sz w:val="24"/>
          <w:szCs w:val="24"/>
        </w:rPr>
        <w:t>will be</w:t>
      </w:r>
      <w:r w:rsidRPr="00E503C2" w:rsidR="00E503C2">
        <w:rPr>
          <w:bCs/>
          <w:spacing w:val="-5"/>
          <w:sz w:val="24"/>
          <w:szCs w:val="24"/>
        </w:rPr>
        <w:t xml:space="preserve"> disclosed </w:t>
      </w:r>
      <w:r w:rsidR="006C0C53">
        <w:rPr>
          <w:bCs/>
          <w:spacing w:val="-5"/>
          <w:sz w:val="24"/>
          <w:szCs w:val="24"/>
        </w:rPr>
        <w:t>in the posted report</w:t>
      </w:r>
      <w:r w:rsidRPr="00BE17A8" w:rsidR="00F734DD">
        <w:rPr>
          <w:bCs/>
          <w:spacing w:val="-5"/>
          <w:sz w:val="24"/>
          <w:szCs w:val="24"/>
        </w:rPr>
        <w:t>.</w:t>
      </w:r>
    </w:p>
    <w:p w:rsidR="00F6375B" w14:paraId="04106CD4" w14:textId="77777777">
      <w:pPr>
        <w:spacing w:before="152"/>
        <w:ind w:left="152"/>
        <w:rPr>
          <w:b/>
          <w:sz w:val="24"/>
        </w:rPr>
      </w:pPr>
      <w:r>
        <w:rPr>
          <w:b/>
          <w:sz w:val="24"/>
        </w:rPr>
        <w:t>AMOUNT OF 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STIPEND 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INCENTIVE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4"/>
          <w:sz w:val="24"/>
        </w:rPr>
        <w:t>NONE</w:t>
      </w:r>
    </w:p>
    <w:p w:rsidR="00F6375B" w14:paraId="04106CD5" w14:textId="77777777">
      <w:pPr>
        <w:pStyle w:val="BodyText"/>
        <w:spacing w:before="5"/>
        <w:rPr>
          <w:sz w:val="34"/>
        </w:rPr>
      </w:pPr>
    </w:p>
    <w:p w:rsidR="00F6375B" w14:paraId="04106CD6" w14:textId="77777777">
      <w:pPr>
        <w:ind w:left="152" w:right="1721"/>
        <w:rPr>
          <w:i/>
          <w:sz w:val="24"/>
        </w:rPr>
      </w:pPr>
      <w:r>
        <w:rPr>
          <w:b/>
          <w:sz w:val="24"/>
        </w:rPr>
        <w:t>BURDEN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COMPUTATION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(Number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(X)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estimated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response or participation time in minutes (/60) = annual burden hours):</w:t>
      </w:r>
    </w:p>
    <w:p w:rsidR="00F6375B" w14:paraId="04106CD7" w14:textId="77777777">
      <w:pPr>
        <w:pStyle w:val="BodyText"/>
        <w:spacing w:before="6"/>
        <w:rPr>
          <w:b w:val="0"/>
          <w:i/>
          <w:sz w:val="19"/>
        </w:rPr>
      </w:pPr>
    </w:p>
    <w:tbl>
      <w:tblPr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1795"/>
        <w:gridCol w:w="1618"/>
        <w:gridCol w:w="1877"/>
      </w:tblGrid>
      <w:tr w14:paraId="04106CDD" w14:textId="77777777">
        <w:tblPrEx>
          <w:tblW w:w="0" w:type="auto"/>
          <w:tblInd w:w="79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696" w:type="dxa"/>
            <w:shd w:val="clear" w:color="auto" w:fill="DFDFDF"/>
          </w:tcPr>
          <w:p w:rsidR="00F6375B" w14:paraId="04106CD8" w14:textId="7777777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Respondent</w:t>
            </w:r>
          </w:p>
        </w:tc>
        <w:tc>
          <w:tcPr>
            <w:tcW w:w="1795" w:type="dxa"/>
            <w:shd w:val="clear" w:color="auto" w:fill="DFDFDF"/>
          </w:tcPr>
          <w:p w:rsidR="00F6375B" w14:paraId="04106CD9" w14:textId="77777777">
            <w:pPr>
              <w:pStyle w:val="TableParagraph"/>
              <w:spacing w:line="276" w:lineRule="exact"/>
              <w:ind w:left="244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Respondents</w:t>
            </w:r>
          </w:p>
        </w:tc>
        <w:tc>
          <w:tcPr>
            <w:tcW w:w="1618" w:type="dxa"/>
            <w:shd w:val="clear" w:color="auto" w:fill="DFDFDF"/>
          </w:tcPr>
          <w:p w:rsidR="00F6375B" w14:paraId="04106CDA" w14:textId="77777777">
            <w:pPr>
              <w:pStyle w:val="TableParagraph"/>
              <w:spacing w:line="276" w:lineRule="exact"/>
              <w:ind w:left="542" w:hanging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Participation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877" w:type="dxa"/>
            <w:shd w:val="clear" w:color="auto" w:fill="DFDFDF"/>
          </w:tcPr>
          <w:p w:rsidR="00F6375B" w14:paraId="04106CDB" w14:textId="7777777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F6375B" w14:paraId="04106CDC" w14:textId="77777777">
            <w:pPr>
              <w:pStyle w:val="TableParagraph"/>
              <w:spacing w:line="257" w:lineRule="exact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Burden</w:t>
            </w:r>
          </w:p>
        </w:tc>
      </w:tr>
      <w:tr w14:paraId="04106CE2" w14:textId="77777777">
        <w:tblPrEx>
          <w:tblW w:w="0" w:type="auto"/>
          <w:tblInd w:w="7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696" w:type="dxa"/>
          </w:tcPr>
          <w:p w:rsidR="00F6375B" w14:paraId="04106CDE" w14:textId="25D93D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CBO</w:t>
            </w:r>
            <w:r w:rsidR="00715D6C">
              <w:rPr>
                <w:sz w:val="20"/>
              </w:rPr>
              <w:t xml:space="preserve"> Staff</w:t>
            </w:r>
          </w:p>
        </w:tc>
        <w:tc>
          <w:tcPr>
            <w:tcW w:w="1795" w:type="dxa"/>
          </w:tcPr>
          <w:p w:rsidR="00F6375B" w14:paraId="04106CDF" w14:textId="47D6C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18" w:type="dxa"/>
          </w:tcPr>
          <w:p w:rsidR="00F6375B" w14:paraId="04106CE0" w14:textId="567F9C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  <w:r w:rsidR="001056A9">
              <w:rPr>
                <w:sz w:val="20"/>
              </w:rPr>
              <w:t>.5</w:t>
            </w:r>
            <w:r w:rsidR="0040466D">
              <w:rPr>
                <w:sz w:val="20"/>
              </w:rPr>
              <w:t xml:space="preserve"> hours</w:t>
            </w:r>
          </w:p>
        </w:tc>
        <w:tc>
          <w:tcPr>
            <w:tcW w:w="1877" w:type="dxa"/>
          </w:tcPr>
          <w:p w:rsidR="00F6375B" w14:paraId="04106CE1" w14:textId="38DCAE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5815D9">
              <w:rPr>
                <w:sz w:val="20"/>
              </w:rPr>
              <w:t>17</w:t>
            </w:r>
            <w:r>
              <w:rPr>
                <w:sz w:val="20"/>
              </w:rPr>
              <w:t xml:space="preserve"> hours</w:t>
            </w:r>
          </w:p>
        </w:tc>
      </w:tr>
      <w:tr w14:paraId="256E0062" w14:textId="77777777">
        <w:tblPrEx>
          <w:tblW w:w="0" w:type="auto"/>
          <w:tblInd w:w="7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696" w:type="dxa"/>
          </w:tcPr>
          <w:p w:rsidR="00715D6C" w14:paraId="0050E325" w14:textId="37D8F5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Clients</w:t>
            </w:r>
            <w:r w:rsidR="00BC2D43">
              <w:rPr>
                <w:sz w:val="20"/>
              </w:rPr>
              <w:t xml:space="preserve"> (Questionnaire)</w:t>
            </w:r>
          </w:p>
        </w:tc>
        <w:tc>
          <w:tcPr>
            <w:tcW w:w="1795" w:type="dxa"/>
          </w:tcPr>
          <w:p w:rsidR="00715D6C" w14:paraId="3A26AD00" w14:textId="7F8254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1,200</w:t>
            </w:r>
          </w:p>
        </w:tc>
        <w:tc>
          <w:tcPr>
            <w:tcW w:w="1618" w:type="dxa"/>
          </w:tcPr>
          <w:p w:rsidR="00715D6C" w14:paraId="78C7B96E" w14:textId="0803B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.25 hours</w:t>
            </w:r>
          </w:p>
        </w:tc>
        <w:tc>
          <w:tcPr>
            <w:tcW w:w="1877" w:type="dxa"/>
          </w:tcPr>
          <w:p w:rsidR="00715D6C" w14:paraId="2121B6C9" w14:textId="53EF02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300 hours</w:t>
            </w:r>
          </w:p>
        </w:tc>
      </w:tr>
      <w:tr w14:paraId="39C742D9" w14:textId="77777777" w:rsidTr="0034242A">
        <w:tblPrEx>
          <w:tblW w:w="0" w:type="auto"/>
          <w:tblInd w:w="7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696" w:type="dxa"/>
          </w:tcPr>
          <w:p w:rsidR="00BC2D43" w:rsidP="0034242A" w14:paraId="71FE5120" w14:textId="4D4FC5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Clients</w:t>
            </w:r>
            <w:r>
              <w:rPr>
                <w:sz w:val="20"/>
              </w:rPr>
              <w:t xml:space="preserve"> (Interviews)</w:t>
            </w:r>
          </w:p>
        </w:tc>
        <w:tc>
          <w:tcPr>
            <w:tcW w:w="1795" w:type="dxa"/>
          </w:tcPr>
          <w:p w:rsidR="00BC2D43" w:rsidP="0034242A" w14:paraId="447B3947" w14:textId="4B1983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18" w:type="dxa"/>
          </w:tcPr>
          <w:p w:rsidR="00BC2D43" w:rsidP="0034242A" w14:paraId="46512DFD" w14:textId="2B8006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.50 hours</w:t>
            </w:r>
          </w:p>
        </w:tc>
        <w:tc>
          <w:tcPr>
            <w:tcW w:w="1877" w:type="dxa"/>
          </w:tcPr>
          <w:p w:rsidR="00BC2D43" w:rsidP="0034242A" w14:paraId="335E0A8B" w14:textId="00ADC9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hours</w:t>
            </w:r>
          </w:p>
        </w:tc>
      </w:tr>
      <w:tr w14:paraId="09F60AFE" w14:textId="77777777" w:rsidTr="0034242A">
        <w:tblPrEx>
          <w:tblW w:w="0" w:type="auto"/>
          <w:tblInd w:w="7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696" w:type="dxa"/>
          </w:tcPr>
          <w:p w:rsidR="00613153" w:rsidP="0034242A" w14:paraId="2578AFE0" w14:textId="5DC09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Federal Forum</w:t>
            </w:r>
            <w:r w:rsidR="001E4E8B">
              <w:rPr>
                <w:sz w:val="20"/>
              </w:rPr>
              <w:t xml:space="preserve"> Participants</w:t>
            </w:r>
          </w:p>
        </w:tc>
        <w:tc>
          <w:tcPr>
            <w:tcW w:w="1795" w:type="dxa"/>
          </w:tcPr>
          <w:p w:rsidR="00613153" w:rsidP="0034242A" w14:paraId="21FFE0C5" w14:textId="731301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618" w:type="dxa"/>
          </w:tcPr>
          <w:p w:rsidR="00613153" w:rsidP="0034242A" w14:paraId="705EA87A" w14:textId="44F376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.25 hours</w:t>
            </w:r>
          </w:p>
        </w:tc>
        <w:tc>
          <w:tcPr>
            <w:tcW w:w="1877" w:type="dxa"/>
          </w:tcPr>
          <w:p w:rsidR="00613153" w:rsidP="0034242A" w14:paraId="7A723206" w14:textId="44B941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hours</w:t>
            </w:r>
          </w:p>
        </w:tc>
      </w:tr>
    </w:tbl>
    <w:p w:rsidR="00F6375B" w14:paraId="04106CE3" w14:textId="77777777">
      <w:pPr>
        <w:pStyle w:val="BodyText"/>
        <w:spacing w:before="11"/>
        <w:rPr>
          <w:b w:val="0"/>
          <w:i/>
          <w:sz w:val="23"/>
        </w:rPr>
      </w:pPr>
    </w:p>
    <w:p w:rsidR="00F6375B" w14:paraId="04106CE4" w14:textId="77777777">
      <w:pPr>
        <w:ind w:left="100"/>
        <w:rPr>
          <w:b/>
          <w:sz w:val="24"/>
        </w:rPr>
      </w:pPr>
      <w:r>
        <w:rPr>
          <w:b/>
          <w:sz w:val="24"/>
        </w:rPr>
        <w:t>BURDEN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COST </w:t>
      </w:r>
      <w:r>
        <w:rPr>
          <w:b/>
          <w:spacing w:val="-2"/>
          <w:sz w:val="24"/>
        </w:rPr>
        <w:t>COMPUTATION</w:t>
      </w:r>
    </w:p>
    <w:p w:rsidR="00F6375B" w14:paraId="04106CE5" w14:textId="77777777">
      <w:pPr>
        <w:pStyle w:val="BodyText"/>
        <w:spacing w:before="6"/>
        <w:rPr>
          <w:sz w:val="1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1522"/>
        <w:gridCol w:w="1085"/>
        <w:gridCol w:w="1261"/>
        <w:gridCol w:w="2356"/>
      </w:tblGrid>
      <w:tr w14:paraId="04106CEC" w14:textId="77777777">
        <w:tblPrEx>
          <w:tblW w:w="0" w:type="auto"/>
          <w:tblInd w:w="8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728" w:type="dxa"/>
            <w:shd w:val="clear" w:color="auto" w:fill="DFDFDF"/>
          </w:tcPr>
          <w:p w:rsidR="00F6375B" w14:paraId="04106CE6" w14:textId="7777777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Respondent</w:t>
            </w:r>
          </w:p>
        </w:tc>
        <w:tc>
          <w:tcPr>
            <w:tcW w:w="1522" w:type="dxa"/>
            <w:shd w:val="clear" w:color="auto" w:fill="DFDFDF"/>
          </w:tcPr>
          <w:p w:rsidR="00F6375B" w14:paraId="04106CE7" w14:textId="77777777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</w:t>
            </w:r>
            <w:r>
              <w:rPr>
                <w:b/>
                <w:spacing w:val="-2"/>
                <w:sz w:val="24"/>
              </w:rPr>
              <w:t>Respondents</w:t>
            </w:r>
          </w:p>
        </w:tc>
        <w:tc>
          <w:tcPr>
            <w:tcW w:w="1085" w:type="dxa"/>
            <w:shd w:val="clear" w:color="auto" w:fill="DFDFDF"/>
          </w:tcPr>
          <w:p w:rsidR="00F6375B" w14:paraId="04106CE8" w14:textId="77777777">
            <w:pPr>
              <w:pStyle w:val="TableParagraph"/>
              <w:spacing w:line="276" w:lineRule="exact"/>
              <w:ind w:left="107" w:right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Hourly </w:t>
            </w: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261" w:type="dxa"/>
            <w:shd w:val="clear" w:color="auto" w:fill="DFDFDF"/>
          </w:tcPr>
          <w:p w:rsidR="00F6375B" w14:paraId="04106CE9" w14:textId="77777777">
            <w:pPr>
              <w:pStyle w:val="TableParagraph"/>
              <w:spacing w:line="276" w:lineRule="exact"/>
              <w:ind w:left="107"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Response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356" w:type="dxa"/>
            <w:shd w:val="clear" w:color="auto" w:fill="DFDFDF"/>
          </w:tcPr>
          <w:p w:rsidR="00F6375B" w14:paraId="04106CEA" w14:textId="777777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375B" w14:paraId="04106CEB" w14:textId="7777777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14:paraId="04106CF2" w14:textId="77777777">
        <w:tblPrEx>
          <w:tblW w:w="0" w:type="auto"/>
          <w:tblInd w:w="8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728" w:type="dxa"/>
          </w:tcPr>
          <w:p w:rsidR="000C386A" w:rsidP="000C386A" w14:paraId="04106CED" w14:textId="6FE416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CBO</w:t>
            </w:r>
            <w:r>
              <w:rPr>
                <w:sz w:val="20"/>
              </w:rPr>
              <w:t xml:space="preserve"> Staff</w:t>
            </w:r>
          </w:p>
        </w:tc>
        <w:tc>
          <w:tcPr>
            <w:tcW w:w="1522" w:type="dxa"/>
          </w:tcPr>
          <w:p w:rsidR="000C386A" w:rsidP="000C386A" w14:paraId="04106CEE" w14:textId="463D97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5" w:type="dxa"/>
          </w:tcPr>
          <w:p w:rsidR="000C386A" w:rsidP="000C386A" w14:paraId="04106CEF" w14:textId="750EFF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$25.00</w:t>
            </w:r>
          </w:p>
        </w:tc>
        <w:tc>
          <w:tcPr>
            <w:tcW w:w="1261" w:type="dxa"/>
          </w:tcPr>
          <w:p w:rsidR="000C386A" w:rsidP="000C386A" w14:paraId="04106CF0" w14:textId="463433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 w:rsidR="005815D9">
              <w:rPr>
                <w:sz w:val="20"/>
              </w:rPr>
              <w:t>17</w:t>
            </w:r>
            <w:r>
              <w:rPr>
                <w:sz w:val="20"/>
              </w:rPr>
              <w:t xml:space="preserve"> hours</w:t>
            </w:r>
          </w:p>
        </w:tc>
        <w:tc>
          <w:tcPr>
            <w:tcW w:w="2356" w:type="dxa"/>
          </w:tcPr>
          <w:p w:rsidR="000C386A" w:rsidP="000C386A" w14:paraId="04106CF1" w14:textId="151540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503ADA">
              <w:rPr>
                <w:sz w:val="20"/>
              </w:rPr>
              <w:t>2,925</w:t>
            </w:r>
          </w:p>
        </w:tc>
      </w:tr>
      <w:tr w14:paraId="0537F1EB" w14:textId="77777777">
        <w:tblPrEx>
          <w:tblW w:w="0" w:type="auto"/>
          <w:tblInd w:w="8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728" w:type="dxa"/>
          </w:tcPr>
          <w:p w:rsidR="000C386A" w:rsidP="000C386A" w14:paraId="2F889F1C" w14:textId="58AFBB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Clients</w:t>
            </w:r>
          </w:p>
        </w:tc>
        <w:tc>
          <w:tcPr>
            <w:tcW w:w="1522" w:type="dxa"/>
          </w:tcPr>
          <w:p w:rsidR="000C386A" w:rsidP="000C386A" w14:paraId="274CBB75" w14:textId="2AE51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</w:t>
            </w:r>
            <w:r w:rsidR="00F8179E">
              <w:rPr>
                <w:sz w:val="20"/>
              </w:rPr>
              <w:t>224</w:t>
            </w:r>
          </w:p>
        </w:tc>
        <w:tc>
          <w:tcPr>
            <w:tcW w:w="1085" w:type="dxa"/>
          </w:tcPr>
          <w:p w:rsidR="000C386A" w:rsidP="000C386A" w14:paraId="45C03984" w14:textId="4DF7E6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$34.00</w:t>
            </w:r>
            <w:r>
              <w:rPr>
                <w:rStyle w:val="FootnoteReference"/>
                <w:sz w:val="20"/>
              </w:rPr>
              <w:footnoteReference w:id="3"/>
            </w:r>
          </w:p>
        </w:tc>
        <w:tc>
          <w:tcPr>
            <w:tcW w:w="1261" w:type="dxa"/>
          </w:tcPr>
          <w:p w:rsidR="000C386A" w:rsidP="000C386A" w14:paraId="7A6B57C3" w14:textId="4002CB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F8179E">
              <w:rPr>
                <w:sz w:val="20"/>
              </w:rPr>
              <w:t>12</w:t>
            </w:r>
            <w:r>
              <w:rPr>
                <w:sz w:val="20"/>
              </w:rPr>
              <w:t xml:space="preserve"> hours</w:t>
            </w:r>
          </w:p>
        </w:tc>
        <w:tc>
          <w:tcPr>
            <w:tcW w:w="2356" w:type="dxa"/>
          </w:tcPr>
          <w:p w:rsidR="000C386A" w:rsidP="000C386A" w14:paraId="0312D9BE" w14:textId="70D73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</w:t>
            </w:r>
            <w:r w:rsidR="000A15E3">
              <w:rPr>
                <w:sz w:val="20"/>
              </w:rPr>
              <w:t>10,608</w:t>
            </w:r>
          </w:p>
        </w:tc>
      </w:tr>
      <w:tr w14:paraId="38122276" w14:textId="77777777">
        <w:tblPrEx>
          <w:tblW w:w="0" w:type="auto"/>
          <w:tblInd w:w="8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728" w:type="dxa"/>
          </w:tcPr>
          <w:p w:rsidR="001E4E8B" w:rsidP="000C386A" w14:paraId="0237E14C" w14:textId="2A2929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Federal Forum</w:t>
            </w:r>
            <w:r>
              <w:rPr>
                <w:sz w:val="20"/>
              </w:rPr>
              <w:t xml:space="preserve"> Participants</w:t>
            </w:r>
          </w:p>
        </w:tc>
        <w:tc>
          <w:tcPr>
            <w:tcW w:w="1522" w:type="dxa"/>
          </w:tcPr>
          <w:p w:rsidR="001E4E8B" w:rsidP="000C386A" w14:paraId="34CAD429" w14:textId="26091D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85" w:type="dxa"/>
          </w:tcPr>
          <w:p w:rsidR="001E4E8B" w:rsidP="000C386A" w14:paraId="643A0189" w14:textId="12561B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$25.00</w:t>
            </w:r>
          </w:p>
        </w:tc>
        <w:tc>
          <w:tcPr>
            <w:tcW w:w="1261" w:type="dxa"/>
          </w:tcPr>
          <w:p w:rsidR="001E4E8B" w:rsidP="000C386A" w14:paraId="2059D10B" w14:textId="411B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hours</w:t>
            </w:r>
          </w:p>
        </w:tc>
        <w:tc>
          <w:tcPr>
            <w:tcW w:w="2356" w:type="dxa"/>
          </w:tcPr>
          <w:p w:rsidR="001E4E8B" w:rsidP="000C386A" w14:paraId="30B55888" w14:textId="783750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$750</w:t>
            </w:r>
          </w:p>
        </w:tc>
      </w:tr>
    </w:tbl>
    <w:p w:rsidR="00F6375B" w14:paraId="04106CF3" w14:textId="77777777">
      <w:pPr>
        <w:rPr>
          <w:sz w:val="20"/>
        </w:rPr>
        <w:sectPr>
          <w:footerReference w:type="default" r:id="rId9"/>
          <w:type w:val="continuous"/>
          <w:pgSz w:w="12240" w:h="15840"/>
          <w:pgMar w:top="660" w:right="740" w:bottom="920" w:left="1340" w:header="0" w:footer="739" w:gutter="0"/>
          <w:pgNumType w:start="1"/>
          <w:cols w:space="720"/>
        </w:sectPr>
      </w:pPr>
    </w:p>
    <w:p w:rsidR="00F6375B" w:rsidP="008236C2" w14:paraId="04106CF4" w14:textId="77777777">
      <w:pPr>
        <w:spacing w:before="79"/>
        <w:ind w:left="100"/>
        <w:rPr>
          <w:b/>
          <w:sz w:val="24"/>
        </w:rPr>
      </w:pPr>
      <w:r>
        <w:rPr>
          <w:b/>
          <w:sz w:val="24"/>
          <w:u w:val="single"/>
        </w:rPr>
        <w:t>OTHER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SUPPORTING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:rsidR="00F6375B" w:rsidP="008236C2" w14:paraId="04106CF5" w14:textId="77777777">
      <w:pPr>
        <w:pStyle w:val="BodyText"/>
        <w:spacing w:before="7"/>
        <w:rPr>
          <w:sz w:val="26"/>
        </w:rPr>
      </w:pPr>
    </w:p>
    <w:p w:rsidR="00F6375B" w:rsidP="008236C2" w14:paraId="04106CF6" w14:textId="77777777">
      <w:pPr>
        <w:spacing w:before="90"/>
        <w:ind w:left="100"/>
        <w:rPr>
          <w:b/>
          <w:spacing w:val="-2"/>
          <w:sz w:val="24"/>
        </w:rPr>
      </w:pPr>
      <w:r>
        <w:rPr>
          <w:b/>
          <w:sz w:val="24"/>
        </w:rPr>
        <w:t>REQUESTED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2"/>
          <w:sz w:val="24"/>
        </w:rPr>
        <w:t xml:space="preserve"> DATE:</w:t>
      </w:r>
    </w:p>
    <w:p w:rsidR="00402414" w:rsidP="008236C2" w14:paraId="52876CAB" w14:textId="77777777">
      <w:pPr>
        <w:spacing w:before="90"/>
        <w:ind w:left="100"/>
        <w:rPr>
          <w:b/>
          <w:sz w:val="24"/>
        </w:rPr>
      </w:pPr>
    </w:p>
    <w:p w:rsidR="00F6375B" w:rsidP="008236C2" w14:paraId="04106CF7" w14:textId="1539E072">
      <w:pPr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PERSON:</w:t>
      </w:r>
      <w:r w:rsidR="005815D9">
        <w:rPr>
          <w:b/>
          <w:spacing w:val="-2"/>
          <w:sz w:val="24"/>
        </w:rPr>
        <w:t xml:space="preserve"> </w:t>
      </w:r>
      <w:r w:rsidRPr="00402414" w:rsidR="005815D9">
        <w:rPr>
          <w:bCs/>
          <w:spacing w:val="-2"/>
          <w:sz w:val="24"/>
        </w:rPr>
        <w:t>Maggie Flowers</w:t>
      </w:r>
    </w:p>
    <w:p w:rsidR="00F6375B" w:rsidP="008236C2" w14:paraId="04106CF8" w14:textId="77777777">
      <w:pPr>
        <w:pStyle w:val="BodyText"/>
        <w:rPr>
          <w:sz w:val="24"/>
        </w:rPr>
      </w:pPr>
    </w:p>
    <w:p w:rsidR="008236C2" w:rsidP="008236C2" w14:paraId="300C32DE" w14:textId="77777777">
      <w:pPr>
        <w:spacing w:line="480" w:lineRule="auto"/>
        <w:ind w:left="100"/>
        <w:rPr>
          <w:b/>
          <w:sz w:val="24"/>
        </w:rPr>
      </w:pPr>
      <w:r>
        <w:rPr>
          <w:b/>
          <w:sz w:val="24"/>
        </w:rPr>
        <w:t xml:space="preserve">TELEPHONE NUMBER: </w:t>
      </w:r>
      <w:r w:rsidRPr="00402414">
        <w:rPr>
          <w:bCs/>
          <w:sz w:val="24"/>
        </w:rPr>
        <w:t>202-795-7315</w:t>
      </w:r>
    </w:p>
    <w:p w:rsidR="00F6375B" w:rsidP="00B82B2D" w14:paraId="04106CF9" w14:textId="21B087D6">
      <w:pPr>
        <w:spacing w:line="480" w:lineRule="auto"/>
        <w:ind w:left="100"/>
        <w:rPr>
          <w:b/>
          <w:sz w:val="24"/>
        </w:rPr>
      </w:pPr>
      <w:r>
        <w:rPr>
          <w:b/>
          <w:spacing w:val="-2"/>
          <w:sz w:val="24"/>
        </w:rPr>
        <w:t xml:space="preserve">CENTER/OFFICE/DIVISION: </w:t>
      </w:r>
      <w:r w:rsidRPr="00402414">
        <w:rPr>
          <w:bCs/>
          <w:spacing w:val="-2"/>
          <w:sz w:val="24"/>
        </w:rPr>
        <w:t>SHIP/MIPPA Program Manager; Office of Healthcare Information and Counseling (OHIC)</w:t>
      </w:r>
    </w:p>
    <w:p w:rsidR="00F6375B" w14:paraId="04106CFA" w14:textId="77777777">
      <w:pPr>
        <w:pStyle w:val="BodyText"/>
        <w:rPr>
          <w:sz w:val="24"/>
        </w:rPr>
      </w:pPr>
    </w:p>
    <w:sectPr>
      <w:pgSz w:w="12240" w:h="15840"/>
      <w:pgMar w:top="640" w:right="740" w:bottom="920" w:left="1340" w:header="0" w:footer="7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375B" w14:paraId="04106CFF" w14:textId="77777777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3816730</wp:posOffset>
              </wp:positionH>
              <wp:positionV relativeFrom="page">
                <wp:posOffset>9449568</wp:posOffset>
              </wp:positionV>
              <wp:extent cx="152400" cy="1657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375B" w14:textId="7777777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2pt;height:13.05pt;margin-top:744.05pt;margin-left:300.5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F6375B" w14:paraId="04106D02" w14:textId="7777777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93565" w14:paraId="20F94886" w14:textId="77777777">
      <w:r>
        <w:separator/>
      </w:r>
    </w:p>
  </w:footnote>
  <w:footnote w:type="continuationSeparator" w:id="1">
    <w:p w:rsidR="00193565" w14:paraId="7B0B4F00" w14:textId="77777777">
      <w:r>
        <w:continuationSeparator/>
      </w:r>
    </w:p>
  </w:footnote>
  <w:footnote w:type="continuationNotice" w:id="2">
    <w:p w:rsidR="00193565" w14:paraId="4149D780" w14:textId="77777777"/>
  </w:footnote>
  <w:footnote w:id="3">
    <w:p w:rsidR="005F43BA" w14:paraId="3A455E6E" w14:textId="3C49216B">
      <w:pPr>
        <w:pStyle w:val="FootnoteText"/>
      </w:pPr>
      <w:r>
        <w:rPr>
          <w:rStyle w:val="FootnoteReference"/>
        </w:rPr>
        <w:footnoteRef/>
      </w:r>
      <w:r>
        <w:t xml:space="preserve"> Bureau of Labor Statistics (BLS); </w:t>
      </w:r>
      <w:r w:rsidRPr="005F43BA">
        <w:t>Table B-3. Average hourly and weekly earnings of all employees on private nonfarm payrolls by industry sector, seasonally adjusted</w:t>
      </w:r>
      <w:r>
        <w:t>; October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27566B"/>
    <w:multiLevelType w:val="hybridMultilevel"/>
    <w:tmpl w:val="1B921456"/>
    <w:lvl w:ilvl="0">
      <w:start w:val="1"/>
      <w:numFmt w:val="decimal"/>
      <w:lvlText w:val="%1."/>
      <w:lvlJc w:val="left"/>
      <w:pPr>
        <w:ind w:left="44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00"/>
      </w:pPr>
      <w:rPr>
        <w:rFonts w:hint="default"/>
        <w:lang w:val="en-US" w:eastAsia="en-US" w:bidi="ar-SA"/>
      </w:rPr>
    </w:lvl>
  </w:abstractNum>
  <w:abstractNum w:abstractNumId="1">
    <w:nsid w:val="34A14F50"/>
    <w:multiLevelType w:val="hybridMultilevel"/>
    <w:tmpl w:val="612AEC12"/>
    <w:lvl w:ilvl="0">
      <w:start w:val="0"/>
      <w:numFmt w:val="bullet"/>
      <w:lvlText w:val="•"/>
      <w:lvlJc w:val="left"/>
      <w:pPr>
        <w:ind w:left="715" w:hanging="6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5CC41185"/>
    <w:multiLevelType w:val="hybridMultilevel"/>
    <w:tmpl w:val="9014D75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60072603"/>
    <w:multiLevelType w:val="hybridMultilevel"/>
    <w:tmpl w:val="D47E9110"/>
    <w:lvl w:ilvl="0">
      <w:start w:val="1"/>
      <w:numFmt w:val="decimal"/>
      <w:lvlText w:val="%1."/>
      <w:lvlJc w:val="left"/>
      <w:pPr>
        <w:ind w:left="44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00"/>
      </w:pPr>
      <w:rPr>
        <w:rFonts w:hint="default"/>
        <w:lang w:val="en-US" w:eastAsia="en-US" w:bidi="ar-SA"/>
      </w:rPr>
    </w:lvl>
  </w:abstractNum>
  <w:num w:numId="1" w16cid:durableId="962808403">
    <w:abstractNumId w:val="3"/>
  </w:num>
  <w:num w:numId="2" w16cid:durableId="1681934499">
    <w:abstractNumId w:val="0"/>
  </w:num>
  <w:num w:numId="3" w16cid:durableId="2003578711">
    <w:abstractNumId w:val="2"/>
  </w:num>
  <w:num w:numId="4" w16cid:durableId="595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DC"/>
    <w:rsid w:val="00013BE9"/>
    <w:rsid w:val="00026940"/>
    <w:rsid w:val="00033598"/>
    <w:rsid w:val="0004272C"/>
    <w:rsid w:val="00045701"/>
    <w:rsid w:val="00065862"/>
    <w:rsid w:val="00075AE6"/>
    <w:rsid w:val="000A05CD"/>
    <w:rsid w:val="000A15E3"/>
    <w:rsid w:val="000C386A"/>
    <w:rsid w:val="000D210D"/>
    <w:rsid w:val="000E580A"/>
    <w:rsid w:val="000F3CBD"/>
    <w:rsid w:val="001056A9"/>
    <w:rsid w:val="00191199"/>
    <w:rsid w:val="00193565"/>
    <w:rsid w:val="001D58A0"/>
    <w:rsid w:val="001E4E8B"/>
    <w:rsid w:val="002330B2"/>
    <w:rsid w:val="00235ECE"/>
    <w:rsid w:val="00257FC8"/>
    <w:rsid w:val="002662BC"/>
    <w:rsid w:val="00282CB1"/>
    <w:rsid w:val="002B03EE"/>
    <w:rsid w:val="002D7C78"/>
    <w:rsid w:val="00340CF1"/>
    <w:rsid w:val="0034242A"/>
    <w:rsid w:val="00360379"/>
    <w:rsid w:val="003A230C"/>
    <w:rsid w:val="003A5E88"/>
    <w:rsid w:val="003E789F"/>
    <w:rsid w:val="00402414"/>
    <w:rsid w:val="0040466D"/>
    <w:rsid w:val="00405AAE"/>
    <w:rsid w:val="00414A15"/>
    <w:rsid w:val="00435008"/>
    <w:rsid w:val="00452B2F"/>
    <w:rsid w:val="00484497"/>
    <w:rsid w:val="004A29B3"/>
    <w:rsid w:val="004E27C2"/>
    <w:rsid w:val="00503ADA"/>
    <w:rsid w:val="00517832"/>
    <w:rsid w:val="00546135"/>
    <w:rsid w:val="00557329"/>
    <w:rsid w:val="0056676D"/>
    <w:rsid w:val="005815D9"/>
    <w:rsid w:val="00581B7E"/>
    <w:rsid w:val="00583AC0"/>
    <w:rsid w:val="005909DC"/>
    <w:rsid w:val="005F43BA"/>
    <w:rsid w:val="00613153"/>
    <w:rsid w:val="006331C2"/>
    <w:rsid w:val="0066111D"/>
    <w:rsid w:val="0066604A"/>
    <w:rsid w:val="00666884"/>
    <w:rsid w:val="0068319D"/>
    <w:rsid w:val="00684873"/>
    <w:rsid w:val="006C0C53"/>
    <w:rsid w:val="006C39EA"/>
    <w:rsid w:val="006C7290"/>
    <w:rsid w:val="00714EC3"/>
    <w:rsid w:val="00715D6C"/>
    <w:rsid w:val="00722C9D"/>
    <w:rsid w:val="00736408"/>
    <w:rsid w:val="00740CC3"/>
    <w:rsid w:val="00754DA4"/>
    <w:rsid w:val="00766A26"/>
    <w:rsid w:val="00774CF0"/>
    <w:rsid w:val="00777C98"/>
    <w:rsid w:val="00777C9B"/>
    <w:rsid w:val="007846FB"/>
    <w:rsid w:val="00793750"/>
    <w:rsid w:val="007A40C2"/>
    <w:rsid w:val="007B38EC"/>
    <w:rsid w:val="007F6B17"/>
    <w:rsid w:val="008236C2"/>
    <w:rsid w:val="00832868"/>
    <w:rsid w:val="00853D79"/>
    <w:rsid w:val="008F2FA9"/>
    <w:rsid w:val="00902B14"/>
    <w:rsid w:val="00923A0F"/>
    <w:rsid w:val="009607C7"/>
    <w:rsid w:val="00964704"/>
    <w:rsid w:val="009B63E3"/>
    <w:rsid w:val="009E653A"/>
    <w:rsid w:val="00A132E3"/>
    <w:rsid w:val="00A36003"/>
    <w:rsid w:val="00A45677"/>
    <w:rsid w:val="00A768C5"/>
    <w:rsid w:val="00A8209E"/>
    <w:rsid w:val="00A906DD"/>
    <w:rsid w:val="00A916EA"/>
    <w:rsid w:val="00AC3D61"/>
    <w:rsid w:val="00B82B2D"/>
    <w:rsid w:val="00B945B6"/>
    <w:rsid w:val="00BC2D43"/>
    <w:rsid w:val="00BD49D1"/>
    <w:rsid w:val="00BE0E5F"/>
    <w:rsid w:val="00BE17A8"/>
    <w:rsid w:val="00BE5185"/>
    <w:rsid w:val="00BF6055"/>
    <w:rsid w:val="00C152A8"/>
    <w:rsid w:val="00C15BEC"/>
    <w:rsid w:val="00C23F45"/>
    <w:rsid w:val="00C32BB4"/>
    <w:rsid w:val="00D144A5"/>
    <w:rsid w:val="00D260CC"/>
    <w:rsid w:val="00D304D9"/>
    <w:rsid w:val="00D32BA3"/>
    <w:rsid w:val="00D35405"/>
    <w:rsid w:val="00D94E60"/>
    <w:rsid w:val="00DA1E87"/>
    <w:rsid w:val="00DB4924"/>
    <w:rsid w:val="00DC4789"/>
    <w:rsid w:val="00DD7647"/>
    <w:rsid w:val="00DF58F3"/>
    <w:rsid w:val="00E20CC5"/>
    <w:rsid w:val="00E31C97"/>
    <w:rsid w:val="00E503C2"/>
    <w:rsid w:val="00E70A0F"/>
    <w:rsid w:val="00E913D3"/>
    <w:rsid w:val="00EE2BE1"/>
    <w:rsid w:val="00EE3249"/>
    <w:rsid w:val="00EF2B5E"/>
    <w:rsid w:val="00F032F2"/>
    <w:rsid w:val="00F60823"/>
    <w:rsid w:val="00F6375B"/>
    <w:rsid w:val="00F734DD"/>
    <w:rsid w:val="00F8179E"/>
    <w:rsid w:val="00F844A1"/>
    <w:rsid w:val="00FA5C66"/>
    <w:rsid w:val="00FC203F"/>
    <w:rsid w:val="00FD1EA3"/>
    <w:rsid w:val="00FF3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106CB8"/>
  <w15:docId w15:val="{6B480020-E850-439F-BB95-CE06E63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236" w:right="8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1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D14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4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14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4A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3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3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3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3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1E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4D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74f16-e2e2-418a-ba07-c3e6543fa106">
      <Terms xmlns="http://schemas.microsoft.com/office/infopath/2007/PartnerControls"/>
    </lcf76f155ced4ddcb4097134ff3c332f>
    <TaxCatchAll xmlns="36fd78ed-2908-4733-b7c8-524695b83889" xsi:nil="true"/>
    <Version_x0020_Comments xmlns="f5f74f16-e2e2-418a-ba07-c3e6543fa1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2CC3E19AD7C458542BA8C72D92532" ma:contentTypeVersion="20" ma:contentTypeDescription="Create a new document." ma:contentTypeScope="" ma:versionID="345fd648e8f282dcfa3295704be8d087">
  <xsd:schema xmlns:xsd="http://www.w3.org/2001/XMLSchema" xmlns:xs="http://www.w3.org/2001/XMLSchema" xmlns:p="http://schemas.microsoft.com/office/2006/metadata/properties" xmlns:ns2="f5f74f16-e2e2-418a-ba07-c3e6543fa106" xmlns:ns3="36fd78ed-2908-4733-b7c8-524695b83889" targetNamespace="http://schemas.microsoft.com/office/2006/metadata/properties" ma:root="true" ma:fieldsID="6b1adfd9317f7cd902c592c6ba90a202" ns2:_="" ns3:_="">
    <xsd:import namespace="f5f74f16-e2e2-418a-ba07-c3e6543fa106"/>
    <xsd:import namespace="36fd78ed-2908-4733-b7c8-524695b83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ersion_x0020_Comme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4f16-e2e2-418a-ba07-c3e6543fa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Version_x0020_Comments" ma:index="21" nillable="true" ma:displayName="Version Comments" ma:internalName="Version_x0020_Comment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2b47e1-e5bf-44d2-8360-5151bcc50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78ed-2908-4733-b7c8-524695b8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bba60a-10ee-473b-9c33-e56090fa9702}" ma:internalName="TaxCatchAll" ma:showField="CatchAllData" ma:web="36fd78ed-2908-4733-b7c8-524695b83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0018B-8467-4B69-9509-B90CCBB5E9B5}">
  <ds:schemaRefs>
    <ds:schemaRef ds:uri="http://schemas.microsoft.com/office/2006/metadata/properties"/>
    <ds:schemaRef ds:uri="http://schemas.microsoft.com/office/infopath/2007/PartnerControls"/>
    <ds:schemaRef ds:uri="f5f74f16-e2e2-418a-ba07-c3e6543fa106"/>
    <ds:schemaRef ds:uri="36fd78ed-2908-4733-b7c8-524695b83889"/>
  </ds:schemaRefs>
</ds:datastoreItem>
</file>

<file path=customXml/itemProps2.xml><?xml version="1.0" encoding="utf-8"?>
<ds:datastoreItem xmlns:ds="http://schemas.openxmlformats.org/officeDocument/2006/customXml" ds:itemID="{3058D993-6AEA-4745-9119-967363602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888CA-C75D-4DDD-B366-A483212D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4f16-e2e2-418a-ba07-c3e6543fa106"/>
    <ds:schemaRef ds:uri="36fd78ed-2908-4733-b7c8-524695b83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C26538-085A-45CE-9E89-55A48B43E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Cash, Amanda (ACL)</dc:creator>
  <cp:lastModifiedBy>Washington, Tomakie (ACL)</cp:lastModifiedBy>
  <cp:revision>3</cp:revision>
  <dcterms:created xsi:type="dcterms:W3CDTF">2024-05-21T18:17:00Z</dcterms:created>
  <dcterms:modified xsi:type="dcterms:W3CDTF">2024-05-21T18:24:00Z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0x0101008722A17313720D498652ED3D1F15B8E3</vt:lpwstr>
  </property>
  <property fmtid="{D5CDD505-2E9C-101B-9397-08002B2CF9AE}" pid="3" name="Created">
    <vt:filetime>2023-05-16T00:00:00Z</vt:filetime>
  </property>
  <property fmtid="{D5CDD505-2E9C-101B-9397-08002B2CF9AE}" pid="4" name="LastSaved">
    <vt:filetime>2023-11-13T00:00:00Z</vt:filetime>
  </property>
  <property fmtid="{D5CDD505-2E9C-101B-9397-08002B2CF9AE}" pid="5" name="MediaServiceImageTags">
    <vt:lpwstr/>
  </property>
</Properties>
</file>