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Caption w:val="Transfer of Operating Rights in a Lease for Oil and Gas or Geothermal Resources"/>
        <w:tblDescription w:val="Form used to Transfer of Operating Rights in a Lease for Oil and Gas or Geothermal Resources"/>
        <w:tblW w:w="10744" w:type="dxa"/>
        <w:tblInd w:w="-522" w:type="dxa"/>
        <w:tblLook w:val="04A0"/>
      </w:tblPr>
      <w:tblGrid>
        <w:gridCol w:w="450"/>
        <w:gridCol w:w="1156"/>
        <w:gridCol w:w="1328"/>
        <w:gridCol w:w="1922"/>
        <w:gridCol w:w="471"/>
        <w:gridCol w:w="159"/>
        <w:gridCol w:w="360"/>
        <w:gridCol w:w="270"/>
        <w:gridCol w:w="1260"/>
        <w:gridCol w:w="1170"/>
        <w:gridCol w:w="1170"/>
        <w:gridCol w:w="1028"/>
      </w:tblGrid>
      <w:tr w14:paraId="2332691D" w14:textId="77777777" w:rsidTr="001E27E4">
        <w:tblPrEx>
          <w:tblW w:w="10744" w:type="dxa"/>
          <w:tblInd w:w="-522" w:type="dxa"/>
          <w:tblLook w:val="04A0"/>
        </w:tblPrEx>
        <w:trPr>
          <w:tblHeader/>
        </w:trPr>
        <w:tc>
          <w:tcPr>
            <w:tcW w:w="1606" w:type="dxa"/>
            <w:gridSpan w:val="2"/>
            <w:vMerge w:val="restart"/>
            <w:tcBorders>
              <w:top w:val="nil"/>
              <w:left w:val="nil"/>
              <w:right w:val="nil"/>
            </w:tcBorders>
          </w:tcPr>
          <w:p w:rsidR="00AA7639" w:rsidRPr="00C371F5" w:rsidP="00AC226C" w14:paraId="11C156E4" w14:textId="77777777">
            <w:pPr>
              <w:jc w:val="center"/>
              <w:rPr>
                <w:rFonts w:ascii="Times New Roman" w:hAnsi="Times New Roman" w:cs="Times New Roman"/>
                <w:sz w:val="18"/>
                <w:szCs w:val="18"/>
              </w:rPr>
            </w:pPr>
            <w:r w:rsidRPr="00C371F5">
              <w:rPr>
                <w:rFonts w:ascii="Times New Roman" w:hAnsi="Times New Roman" w:cs="Times New Roman"/>
                <w:sz w:val="18"/>
                <w:szCs w:val="18"/>
              </w:rPr>
              <w:t>Form 3000-</w:t>
            </w:r>
            <w:r w:rsidRPr="00C371F5">
              <w:rPr>
                <w:rFonts w:ascii="Times New Roman" w:hAnsi="Times New Roman" w:cs="Times New Roman"/>
                <w:sz w:val="18"/>
                <w:szCs w:val="18"/>
              </w:rPr>
              <w:t>3a</w:t>
            </w:r>
          </w:p>
          <w:p w:rsidR="00AA7639" w:rsidRPr="00C371F5" w:rsidP="002B6B4C" w14:paraId="412F255F" w14:textId="0F7DA0CA">
            <w:pPr>
              <w:jc w:val="center"/>
              <w:rPr>
                <w:rFonts w:ascii="Times New Roman" w:hAnsi="Times New Roman" w:cs="Times New Roman"/>
                <w:sz w:val="18"/>
                <w:szCs w:val="18"/>
              </w:rPr>
            </w:pPr>
            <w:r w:rsidRPr="00C371F5">
              <w:rPr>
                <w:rFonts w:ascii="Times New Roman" w:hAnsi="Times New Roman" w:cs="Times New Roman"/>
                <w:sz w:val="18"/>
                <w:szCs w:val="18"/>
              </w:rPr>
              <w:t>(</w:t>
            </w:r>
            <w:r>
              <w:rPr>
                <w:rFonts w:ascii="Times New Roman" w:hAnsi="Times New Roman" w:cs="Times New Roman"/>
                <w:sz w:val="18"/>
                <w:szCs w:val="18"/>
              </w:rPr>
              <w:t>March 2024</w:t>
            </w:r>
            <w:r w:rsidRPr="00C371F5">
              <w:rPr>
                <w:rFonts w:ascii="Times New Roman" w:hAnsi="Times New Roman" w:cs="Times New Roman"/>
                <w:sz w:val="18"/>
                <w:szCs w:val="18"/>
              </w:rPr>
              <w:t>)</w:t>
            </w:r>
          </w:p>
        </w:tc>
        <w:tc>
          <w:tcPr>
            <w:tcW w:w="6940" w:type="dxa"/>
            <w:gridSpan w:val="8"/>
            <w:vMerge w:val="restart"/>
            <w:tcBorders>
              <w:top w:val="nil"/>
              <w:left w:val="nil"/>
            </w:tcBorders>
          </w:tcPr>
          <w:p w:rsidR="00AA7639" w:rsidRPr="00C371F5" w:rsidP="00AC226C" w14:paraId="48B97E5C" w14:textId="77777777">
            <w:pPr>
              <w:jc w:val="center"/>
              <w:rPr>
                <w:rFonts w:ascii="Times New Roman" w:hAnsi="Times New Roman" w:cs="Times New Roman"/>
                <w:sz w:val="20"/>
                <w:szCs w:val="20"/>
              </w:rPr>
            </w:pPr>
            <w:r w:rsidRPr="00C371F5">
              <w:rPr>
                <w:rFonts w:ascii="Times New Roman" w:hAnsi="Times New Roman" w:cs="Times New Roman"/>
                <w:sz w:val="20"/>
                <w:szCs w:val="20"/>
              </w:rPr>
              <w:t>UNITED STATES</w:t>
            </w:r>
          </w:p>
          <w:p w:rsidR="00AA7639" w:rsidRPr="00C371F5" w:rsidP="00AC226C" w14:paraId="0F3168E4" w14:textId="77777777">
            <w:pPr>
              <w:jc w:val="center"/>
              <w:rPr>
                <w:rFonts w:ascii="Times New Roman" w:hAnsi="Times New Roman" w:cs="Times New Roman"/>
                <w:sz w:val="20"/>
                <w:szCs w:val="20"/>
              </w:rPr>
            </w:pPr>
            <w:r w:rsidRPr="00C371F5">
              <w:rPr>
                <w:rFonts w:ascii="Times New Roman" w:hAnsi="Times New Roman" w:cs="Times New Roman"/>
                <w:sz w:val="20"/>
                <w:szCs w:val="20"/>
              </w:rPr>
              <w:t>DEPARTMENT OF THE INTERIOR</w:t>
            </w:r>
          </w:p>
          <w:p w:rsidR="00AA7639" w:rsidRPr="00C371F5" w:rsidP="00AC226C" w14:paraId="7591A1A8" w14:textId="77777777">
            <w:pPr>
              <w:jc w:val="center"/>
              <w:rPr>
                <w:rFonts w:ascii="Times New Roman" w:hAnsi="Times New Roman" w:cs="Times New Roman"/>
                <w:sz w:val="20"/>
                <w:szCs w:val="20"/>
              </w:rPr>
            </w:pPr>
            <w:r w:rsidRPr="00C371F5">
              <w:rPr>
                <w:rFonts w:ascii="Times New Roman" w:hAnsi="Times New Roman" w:cs="Times New Roman"/>
                <w:sz w:val="20"/>
                <w:szCs w:val="20"/>
              </w:rPr>
              <w:t>BUREAU OF LAND MANAGEMENT</w:t>
            </w:r>
          </w:p>
          <w:p w:rsidR="00AA7639" w:rsidRPr="00C371F5" w:rsidP="0006073E" w14:paraId="6EF39806" w14:textId="77777777">
            <w:pPr>
              <w:spacing w:before="60"/>
              <w:jc w:val="center"/>
              <w:rPr>
                <w:rFonts w:ascii="Times New Roman" w:hAnsi="Times New Roman" w:cs="Times New Roman"/>
                <w:b/>
              </w:rPr>
            </w:pPr>
            <w:r w:rsidRPr="00C371F5">
              <w:rPr>
                <w:rFonts w:ascii="Times New Roman" w:hAnsi="Times New Roman" w:cs="Times New Roman"/>
                <w:b/>
              </w:rPr>
              <w:t>TRANSFER OF OPERATING RIGHTS (SUBLEASE) IN A</w:t>
            </w:r>
          </w:p>
          <w:p w:rsidR="00AA7639" w:rsidRPr="00C371F5" w:rsidP="00AC226C" w14:paraId="121C10E6" w14:textId="77777777">
            <w:pPr>
              <w:jc w:val="center"/>
              <w:rPr>
                <w:rFonts w:ascii="Times New Roman" w:hAnsi="Times New Roman" w:cs="Times New Roman"/>
                <w:b/>
              </w:rPr>
            </w:pPr>
            <w:r w:rsidRPr="00C371F5">
              <w:rPr>
                <w:rFonts w:ascii="Times New Roman" w:hAnsi="Times New Roman" w:cs="Times New Roman"/>
                <w:b/>
              </w:rPr>
              <w:t>LEASE FOR OIL AND GAS OR GEOTHERMAL RESOURCES</w:t>
            </w:r>
          </w:p>
          <w:p w:rsidR="00AA7639" w:rsidRPr="00C371F5" w:rsidP="0006073E" w14:paraId="59C0FEA0" w14:textId="77777777">
            <w:pPr>
              <w:spacing w:before="180"/>
              <w:jc w:val="center"/>
              <w:rPr>
                <w:rFonts w:ascii="Times New Roman" w:hAnsi="Times New Roman" w:cs="Times New Roman"/>
                <w:sz w:val="18"/>
                <w:szCs w:val="18"/>
              </w:rPr>
            </w:pPr>
            <w:r w:rsidRPr="00C371F5">
              <w:rPr>
                <w:rFonts w:ascii="Times New Roman" w:hAnsi="Times New Roman" w:cs="Times New Roman"/>
                <w:sz w:val="18"/>
                <w:szCs w:val="18"/>
              </w:rPr>
              <w:t>Mineral Leasing Act of 1920 (30 U.S.C. 181 et seq.)</w:t>
            </w:r>
          </w:p>
          <w:p w:rsidR="00AA7639" w:rsidRPr="00C371F5" w:rsidP="00AC226C" w14:paraId="5BF52D5E" w14:textId="77777777">
            <w:pPr>
              <w:jc w:val="center"/>
              <w:rPr>
                <w:rFonts w:ascii="Times New Roman" w:hAnsi="Times New Roman" w:cs="Times New Roman"/>
                <w:sz w:val="18"/>
                <w:szCs w:val="18"/>
              </w:rPr>
            </w:pPr>
            <w:r w:rsidRPr="00C371F5">
              <w:rPr>
                <w:rFonts w:ascii="Times New Roman" w:hAnsi="Times New Roman" w:cs="Times New Roman"/>
                <w:sz w:val="18"/>
                <w:szCs w:val="18"/>
              </w:rPr>
              <w:t>Act for Acquired Lands of 1947 (30 U.S.C. 351-359)</w:t>
            </w:r>
          </w:p>
          <w:p w:rsidR="00AA7639" w:rsidRPr="00C371F5" w:rsidP="00AC226C" w14:paraId="67DA68E8" w14:textId="77777777">
            <w:pPr>
              <w:jc w:val="center"/>
              <w:rPr>
                <w:rFonts w:ascii="Times New Roman" w:hAnsi="Times New Roman" w:cs="Times New Roman"/>
                <w:sz w:val="18"/>
                <w:szCs w:val="18"/>
              </w:rPr>
            </w:pPr>
            <w:r w:rsidRPr="00C371F5">
              <w:rPr>
                <w:rFonts w:ascii="Times New Roman" w:hAnsi="Times New Roman" w:cs="Times New Roman"/>
                <w:sz w:val="18"/>
                <w:szCs w:val="18"/>
              </w:rPr>
              <w:t>Geothermal Steam Act of 1970 (30 U.S.C. 1001-1025)</w:t>
            </w:r>
          </w:p>
          <w:p w:rsidR="00AA7639" w:rsidRPr="00C371F5" w:rsidP="0006073E" w14:paraId="40F76C7D" w14:textId="77777777">
            <w:pPr>
              <w:spacing w:after="120"/>
              <w:jc w:val="center"/>
              <w:rPr>
                <w:rFonts w:ascii="Times New Roman" w:hAnsi="Times New Roman" w:cs="Times New Roman"/>
                <w:sz w:val="18"/>
                <w:szCs w:val="18"/>
              </w:rPr>
            </w:pPr>
            <w:r w:rsidRPr="00C371F5">
              <w:rPr>
                <w:rFonts w:ascii="Times New Roman" w:hAnsi="Times New Roman" w:cs="Times New Roman"/>
                <w:sz w:val="18"/>
                <w:szCs w:val="18"/>
              </w:rPr>
              <w:t>Department of the Interior Appropriations Act, Fiscal Year 1981 (42 U.S.C. 6508)</w:t>
            </w:r>
          </w:p>
        </w:tc>
        <w:tc>
          <w:tcPr>
            <w:tcW w:w="2198" w:type="dxa"/>
            <w:gridSpan w:val="2"/>
            <w:tcBorders>
              <w:top w:val="nil"/>
              <w:right w:val="nil"/>
            </w:tcBorders>
          </w:tcPr>
          <w:p w:rsidR="00AA7639" w:rsidRPr="00C371F5" w14:paraId="6F09D9F0" w14:textId="77777777">
            <w:pPr>
              <w:rPr>
                <w:rFonts w:ascii="Times New Roman" w:hAnsi="Times New Roman" w:cs="Times New Roman"/>
                <w:sz w:val="18"/>
                <w:szCs w:val="18"/>
              </w:rPr>
            </w:pPr>
            <w:r w:rsidRPr="00C371F5">
              <w:rPr>
                <w:rFonts w:ascii="Times New Roman" w:hAnsi="Times New Roman" w:cs="Times New Roman"/>
                <w:sz w:val="18"/>
                <w:szCs w:val="18"/>
              </w:rPr>
              <w:t>FORM APPROVED</w:t>
            </w:r>
          </w:p>
          <w:p w:rsidR="00AA7639" w:rsidRPr="00C371F5" w14:paraId="67FAC6EB" w14:textId="77777777">
            <w:pPr>
              <w:rPr>
                <w:rFonts w:ascii="Times New Roman" w:hAnsi="Times New Roman" w:cs="Times New Roman"/>
                <w:sz w:val="18"/>
                <w:szCs w:val="18"/>
              </w:rPr>
            </w:pPr>
            <w:r w:rsidRPr="00C371F5">
              <w:rPr>
                <w:rFonts w:ascii="Times New Roman" w:hAnsi="Times New Roman" w:cs="Times New Roman"/>
                <w:sz w:val="18"/>
                <w:szCs w:val="18"/>
              </w:rPr>
              <w:t>OMB NO. 1004-0034</w:t>
            </w:r>
          </w:p>
          <w:p w:rsidR="00AA7639" w:rsidRPr="00C371F5" w:rsidP="002B6B4C" w14:paraId="1AAE1398" w14:textId="0BAFB0AC">
            <w:pPr>
              <w:rPr>
                <w:rFonts w:ascii="Times New Roman" w:hAnsi="Times New Roman" w:cs="Times New Roman"/>
                <w:sz w:val="18"/>
                <w:szCs w:val="18"/>
              </w:rPr>
            </w:pPr>
            <w:r w:rsidRPr="00C371F5">
              <w:rPr>
                <w:rFonts w:ascii="Times New Roman" w:hAnsi="Times New Roman" w:cs="Times New Roman"/>
                <w:sz w:val="18"/>
                <w:szCs w:val="18"/>
              </w:rPr>
              <w:t xml:space="preserve">Expires: </w:t>
            </w:r>
            <w:r w:rsidR="0000687A">
              <w:rPr>
                <w:rFonts w:ascii="Times New Roman" w:hAnsi="Times New Roman" w:cs="Times New Roman"/>
                <w:sz w:val="18"/>
                <w:szCs w:val="18"/>
              </w:rPr>
              <w:t>XX/XX/</w:t>
            </w:r>
            <w:r w:rsidR="0000687A">
              <w:rPr>
                <w:rFonts w:ascii="Times New Roman" w:hAnsi="Times New Roman" w:cs="Times New Roman"/>
                <w:sz w:val="18"/>
                <w:szCs w:val="18"/>
              </w:rPr>
              <w:t>xxxx</w:t>
            </w:r>
          </w:p>
        </w:tc>
      </w:tr>
      <w:tr w14:paraId="7137F88C" w14:textId="77777777" w:rsidTr="00126CFD">
        <w:tblPrEx>
          <w:tblW w:w="10744" w:type="dxa"/>
          <w:tblInd w:w="-522" w:type="dxa"/>
          <w:tblLook w:val="04A0"/>
        </w:tblPrEx>
        <w:trPr>
          <w:trHeight w:val="512"/>
        </w:trPr>
        <w:tc>
          <w:tcPr>
            <w:tcW w:w="1606" w:type="dxa"/>
            <w:gridSpan w:val="2"/>
            <w:vMerge/>
            <w:tcBorders>
              <w:left w:val="nil"/>
              <w:right w:val="nil"/>
            </w:tcBorders>
          </w:tcPr>
          <w:p w:rsidR="00AA7639" w:rsidRPr="00C371F5" w14:paraId="5FF74E88" w14:textId="77777777">
            <w:pPr>
              <w:rPr>
                <w:rFonts w:ascii="Times New Roman" w:hAnsi="Times New Roman" w:cs="Times New Roman"/>
                <w:sz w:val="20"/>
                <w:szCs w:val="20"/>
              </w:rPr>
            </w:pPr>
          </w:p>
        </w:tc>
        <w:tc>
          <w:tcPr>
            <w:tcW w:w="6940" w:type="dxa"/>
            <w:gridSpan w:val="8"/>
            <w:vMerge/>
            <w:tcBorders>
              <w:left w:val="nil"/>
            </w:tcBorders>
          </w:tcPr>
          <w:p w:rsidR="00AA7639" w:rsidRPr="00C371F5" w14:paraId="2D8C9ECF" w14:textId="77777777">
            <w:pPr>
              <w:rPr>
                <w:rFonts w:ascii="Times New Roman" w:hAnsi="Times New Roman" w:cs="Times New Roman"/>
                <w:sz w:val="20"/>
                <w:szCs w:val="20"/>
              </w:rPr>
            </w:pPr>
          </w:p>
        </w:tc>
        <w:tc>
          <w:tcPr>
            <w:tcW w:w="2198" w:type="dxa"/>
            <w:gridSpan w:val="2"/>
            <w:tcBorders>
              <w:bottom w:val="single" w:sz="4" w:space="0" w:color="auto"/>
              <w:right w:val="nil"/>
            </w:tcBorders>
          </w:tcPr>
          <w:p w:rsidR="00AA7639" w14:paraId="16B9B087" w14:textId="428B2C73">
            <w:pPr>
              <w:rPr>
                <w:rFonts w:ascii="Times New Roman" w:hAnsi="Times New Roman" w:cs="Times New Roman"/>
                <w:sz w:val="18"/>
                <w:szCs w:val="18"/>
              </w:rPr>
            </w:pPr>
            <w:r w:rsidRPr="00C371F5">
              <w:rPr>
                <w:rFonts w:ascii="Times New Roman" w:hAnsi="Times New Roman" w:cs="Times New Roman"/>
                <w:sz w:val="18"/>
                <w:szCs w:val="18"/>
              </w:rPr>
              <w:t>Lease Serial No.</w:t>
            </w:r>
          </w:p>
          <w:p w:rsidR="00AA7639" w:rsidRPr="00C371F5" w14:paraId="06B53828" w14:textId="41E4F0DE">
            <w:pPr>
              <w:rPr>
                <w:rFonts w:ascii="Times New Roman" w:hAnsi="Times New Roman" w:cs="Times New Roman"/>
                <w:sz w:val="18"/>
                <w:szCs w:val="18"/>
              </w:rPr>
            </w:pPr>
          </w:p>
        </w:tc>
      </w:tr>
      <w:tr w14:paraId="3F0E372A" w14:textId="77777777" w:rsidTr="00126CFD">
        <w:tblPrEx>
          <w:tblW w:w="10744" w:type="dxa"/>
          <w:tblInd w:w="-522" w:type="dxa"/>
          <w:tblLook w:val="04A0"/>
        </w:tblPrEx>
        <w:trPr>
          <w:trHeight w:val="530"/>
        </w:trPr>
        <w:tc>
          <w:tcPr>
            <w:tcW w:w="1606" w:type="dxa"/>
            <w:gridSpan w:val="2"/>
            <w:vMerge/>
            <w:tcBorders>
              <w:left w:val="nil"/>
              <w:right w:val="nil"/>
            </w:tcBorders>
          </w:tcPr>
          <w:p w:rsidR="00AA7639" w:rsidRPr="00C371F5" w:rsidP="00AA7639" w14:paraId="1A857FE3" w14:textId="77777777">
            <w:pPr>
              <w:rPr>
                <w:rFonts w:ascii="Times New Roman" w:hAnsi="Times New Roman" w:cs="Times New Roman"/>
                <w:sz w:val="20"/>
                <w:szCs w:val="20"/>
              </w:rPr>
            </w:pPr>
          </w:p>
        </w:tc>
        <w:tc>
          <w:tcPr>
            <w:tcW w:w="6940" w:type="dxa"/>
            <w:gridSpan w:val="8"/>
            <w:vMerge/>
            <w:tcBorders>
              <w:left w:val="nil"/>
            </w:tcBorders>
          </w:tcPr>
          <w:p w:rsidR="00AA7639" w:rsidRPr="00C371F5" w:rsidP="00AA7639" w14:paraId="0E87E73B" w14:textId="77777777">
            <w:pPr>
              <w:rPr>
                <w:rFonts w:ascii="Times New Roman" w:hAnsi="Times New Roman" w:cs="Times New Roman"/>
                <w:sz w:val="20"/>
                <w:szCs w:val="20"/>
              </w:rPr>
            </w:pPr>
          </w:p>
        </w:tc>
        <w:tc>
          <w:tcPr>
            <w:tcW w:w="2198" w:type="dxa"/>
            <w:gridSpan w:val="2"/>
            <w:tcBorders>
              <w:bottom w:val="single" w:sz="4" w:space="0" w:color="auto"/>
              <w:right w:val="nil"/>
            </w:tcBorders>
          </w:tcPr>
          <w:p w:rsidR="00AA7639" w:rsidRPr="00C371F5" w:rsidP="00AA7639" w14:paraId="0EBE8C04" w14:textId="4D03ED3D">
            <w:pPr>
              <w:rPr>
                <w:rFonts w:ascii="Times New Roman" w:hAnsi="Times New Roman" w:cs="Times New Roman"/>
                <w:sz w:val="18"/>
                <w:szCs w:val="18"/>
              </w:rPr>
            </w:pPr>
            <w:r w:rsidRPr="00417E48">
              <w:rPr>
                <w:rFonts w:ascii="Times New Roman" w:hAnsi="Times New Roman" w:cs="Times New Roman"/>
                <w:sz w:val="18"/>
                <w:szCs w:val="18"/>
                <w:highlight w:val="yellow"/>
              </w:rPr>
              <w:t>Legacy Lease Serial No.</w:t>
            </w:r>
          </w:p>
        </w:tc>
      </w:tr>
      <w:tr w14:paraId="785EE677" w14:textId="77777777" w:rsidTr="00126CFD">
        <w:tblPrEx>
          <w:tblW w:w="10744" w:type="dxa"/>
          <w:tblInd w:w="-522" w:type="dxa"/>
          <w:tblLook w:val="04A0"/>
        </w:tblPrEx>
        <w:trPr>
          <w:trHeight w:val="710"/>
        </w:trPr>
        <w:tc>
          <w:tcPr>
            <w:tcW w:w="1606" w:type="dxa"/>
            <w:gridSpan w:val="2"/>
            <w:vMerge/>
            <w:tcBorders>
              <w:left w:val="nil"/>
              <w:bottom w:val="single" w:sz="4" w:space="0" w:color="auto"/>
              <w:right w:val="nil"/>
            </w:tcBorders>
          </w:tcPr>
          <w:p w:rsidR="00BA33CB" w:rsidRPr="00C371F5" w:rsidP="00BA33CB" w14:paraId="3AB70C3E" w14:textId="77777777">
            <w:pPr>
              <w:rPr>
                <w:rFonts w:ascii="Times New Roman" w:hAnsi="Times New Roman" w:cs="Times New Roman"/>
                <w:sz w:val="20"/>
                <w:szCs w:val="20"/>
              </w:rPr>
            </w:pPr>
          </w:p>
        </w:tc>
        <w:tc>
          <w:tcPr>
            <w:tcW w:w="6940" w:type="dxa"/>
            <w:gridSpan w:val="8"/>
            <w:vMerge/>
            <w:tcBorders>
              <w:left w:val="nil"/>
              <w:bottom w:val="single" w:sz="4" w:space="0" w:color="auto"/>
            </w:tcBorders>
          </w:tcPr>
          <w:p w:rsidR="00BA33CB" w:rsidRPr="00C371F5" w:rsidP="00BA33CB" w14:paraId="1B5D7C8B" w14:textId="77777777">
            <w:pPr>
              <w:rPr>
                <w:rFonts w:ascii="Times New Roman" w:hAnsi="Times New Roman" w:cs="Times New Roman"/>
                <w:sz w:val="20"/>
                <w:szCs w:val="20"/>
              </w:rPr>
            </w:pPr>
          </w:p>
        </w:tc>
        <w:tc>
          <w:tcPr>
            <w:tcW w:w="2198" w:type="dxa"/>
            <w:gridSpan w:val="2"/>
            <w:tcBorders>
              <w:bottom w:val="single" w:sz="4" w:space="0" w:color="auto"/>
              <w:right w:val="nil"/>
            </w:tcBorders>
          </w:tcPr>
          <w:p w:rsidR="00BA33CB" w:rsidRPr="00016C69" w:rsidP="00BA33CB" w14:paraId="1BDAB572" w14:textId="77777777">
            <w:pPr>
              <w:rPr>
                <w:rFonts w:ascii="Times New Roman" w:hAnsi="Times New Roman" w:cs="Times New Roman"/>
                <w:sz w:val="18"/>
                <w:szCs w:val="18"/>
              </w:rPr>
            </w:pPr>
            <w:r w:rsidRPr="00016C69">
              <w:rPr>
                <w:rFonts w:ascii="Times New Roman" w:hAnsi="Times New Roman" w:cs="Times New Roman"/>
                <w:sz w:val="18"/>
                <w:szCs w:val="18"/>
              </w:rPr>
              <w:t>Lease Effective Date</w:t>
            </w:r>
          </w:p>
          <w:p w:rsidR="00BA33CB" w:rsidRPr="00BA33CB" w:rsidP="00BA33CB" w14:paraId="6C7FA80D" w14:textId="306F86BE">
            <w:pPr>
              <w:rPr>
                <w:rFonts w:ascii="Times New Roman" w:hAnsi="Times New Roman" w:cs="Times New Roman"/>
                <w:sz w:val="18"/>
                <w:szCs w:val="18"/>
                <w:highlight w:val="yellow"/>
              </w:rPr>
            </w:pPr>
            <w:r w:rsidRPr="00016C69">
              <w:rPr>
                <w:rFonts w:ascii="Times New Roman" w:hAnsi="Times New Roman" w:cs="Times New Roman"/>
                <w:sz w:val="18"/>
                <w:szCs w:val="18"/>
              </w:rPr>
              <w:t>(Anniversary Date)</w:t>
            </w:r>
          </w:p>
        </w:tc>
      </w:tr>
      <w:tr w14:paraId="3D9F81FF" w14:textId="77777777" w:rsidTr="001E27E4">
        <w:tblPrEx>
          <w:tblW w:w="10744" w:type="dxa"/>
          <w:tblInd w:w="-522" w:type="dxa"/>
          <w:tblLook w:val="04A0"/>
        </w:tblPrEx>
        <w:tc>
          <w:tcPr>
            <w:tcW w:w="10744" w:type="dxa"/>
            <w:gridSpan w:val="12"/>
            <w:tcBorders>
              <w:left w:val="nil"/>
              <w:bottom w:val="double" w:sz="4" w:space="0" w:color="auto"/>
              <w:right w:val="nil"/>
            </w:tcBorders>
          </w:tcPr>
          <w:p w:rsidR="00BA33CB" w:rsidRPr="00C371F5" w:rsidP="00BA33CB" w14:paraId="0B46FE89" w14:textId="77777777">
            <w:pPr>
              <w:jc w:val="center"/>
              <w:rPr>
                <w:rFonts w:ascii="Times New Roman" w:hAnsi="Times New Roman" w:cs="Times New Roman"/>
                <w:b/>
              </w:rPr>
            </w:pPr>
            <w:r w:rsidRPr="00C371F5">
              <w:rPr>
                <w:rFonts w:ascii="Times New Roman" w:hAnsi="Times New Roman" w:cs="Times New Roman"/>
                <w:b/>
              </w:rPr>
              <w:t>Type or print plainly in ink and sign in ink.</w:t>
            </w:r>
          </w:p>
        </w:tc>
      </w:tr>
      <w:tr w14:paraId="723DAD3E" w14:textId="77777777" w:rsidTr="001E27E4">
        <w:tblPrEx>
          <w:tblW w:w="10744" w:type="dxa"/>
          <w:tblInd w:w="-522" w:type="dxa"/>
          <w:tblLook w:val="04A0"/>
        </w:tblPrEx>
        <w:tc>
          <w:tcPr>
            <w:tcW w:w="10744" w:type="dxa"/>
            <w:gridSpan w:val="12"/>
            <w:tcBorders>
              <w:top w:val="double" w:sz="4" w:space="0" w:color="auto"/>
              <w:left w:val="nil"/>
              <w:bottom w:val="nil"/>
              <w:right w:val="nil"/>
            </w:tcBorders>
          </w:tcPr>
          <w:p w:rsidR="00BA33CB" w:rsidRPr="00C371F5" w:rsidP="00BA33CB" w14:paraId="2B4ADE44" w14:textId="77777777">
            <w:pPr>
              <w:spacing w:before="60"/>
              <w:jc w:val="center"/>
              <w:rPr>
                <w:rFonts w:ascii="Times New Roman" w:hAnsi="Times New Roman" w:cs="Times New Roman"/>
                <w:b/>
              </w:rPr>
            </w:pPr>
            <w:r w:rsidRPr="00C371F5">
              <w:rPr>
                <w:rFonts w:ascii="Times New Roman" w:hAnsi="Times New Roman" w:cs="Times New Roman"/>
                <w:b/>
              </w:rPr>
              <w:t>PART A: TRANSFER</w:t>
            </w:r>
          </w:p>
        </w:tc>
      </w:tr>
      <w:tr w14:paraId="38C73D23" w14:textId="77777777" w:rsidTr="002B78CB">
        <w:tblPrEx>
          <w:tblW w:w="10744" w:type="dxa"/>
          <w:tblInd w:w="-522" w:type="dxa"/>
          <w:tblLook w:val="04A0"/>
        </w:tblPrEx>
        <w:trPr>
          <w:trHeight w:val="270"/>
        </w:trPr>
        <w:tc>
          <w:tcPr>
            <w:tcW w:w="5327" w:type="dxa"/>
            <w:gridSpan w:val="5"/>
            <w:tcBorders>
              <w:top w:val="nil"/>
              <w:left w:val="nil"/>
              <w:bottom w:val="nil"/>
              <w:right w:val="nil"/>
            </w:tcBorders>
            <w:vAlign w:val="bottom"/>
          </w:tcPr>
          <w:p w:rsidR="00BA33CB" w:rsidRPr="00C371F5" w:rsidP="00BA33CB" w14:paraId="432C1BDC" w14:textId="77777777">
            <w:pPr>
              <w:rPr>
                <w:rFonts w:ascii="Times New Roman" w:hAnsi="Times New Roman" w:cs="Times New Roman"/>
                <w:sz w:val="18"/>
                <w:szCs w:val="18"/>
              </w:rPr>
            </w:pPr>
            <w:r w:rsidRPr="00C371F5">
              <w:rPr>
                <w:rFonts w:ascii="Times New Roman" w:hAnsi="Times New Roman" w:cs="Times New Roman"/>
                <w:sz w:val="18"/>
                <w:szCs w:val="18"/>
              </w:rPr>
              <w:t>1. Transferee (Sublessee)*</w:t>
            </w:r>
          </w:p>
        </w:tc>
        <w:tc>
          <w:tcPr>
            <w:tcW w:w="5417" w:type="dxa"/>
            <w:gridSpan w:val="7"/>
            <w:tcBorders>
              <w:top w:val="nil"/>
              <w:left w:val="nil"/>
              <w:bottom w:val="nil"/>
              <w:right w:val="nil"/>
            </w:tcBorders>
            <w:vAlign w:val="bottom"/>
          </w:tcPr>
          <w:p w:rsidR="00BA33CB" w:rsidRPr="00C371F5" w:rsidP="00BA33CB" w14:paraId="0E3595F9" w14:textId="77777777">
            <w:pPr>
              <w:rPr>
                <w:rFonts w:ascii="Times New Roman" w:hAnsi="Times New Roman" w:cs="Times New Roman"/>
                <w:sz w:val="18"/>
                <w:szCs w:val="18"/>
              </w:rPr>
            </w:pPr>
            <w:r w:rsidRPr="00C371F5">
              <w:rPr>
                <w:rFonts w:ascii="Times New Roman" w:hAnsi="Times New Roman" w:cs="Times New Roman"/>
                <w:sz w:val="18"/>
                <w:szCs w:val="18"/>
              </w:rPr>
              <w:t>1a</w:t>
            </w:r>
            <w:r w:rsidRPr="00C371F5">
              <w:rPr>
                <w:rFonts w:ascii="Times New Roman" w:hAnsi="Times New Roman" w:cs="Times New Roman"/>
                <w:sz w:val="18"/>
                <w:szCs w:val="18"/>
              </w:rPr>
              <w:t>.  Transferor</w:t>
            </w:r>
          </w:p>
        </w:tc>
      </w:tr>
      <w:tr w14:paraId="5531DDC3" w14:textId="77777777" w:rsidTr="002B78CB">
        <w:tblPrEx>
          <w:tblW w:w="10744" w:type="dxa"/>
          <w:tblInd w:w="-522" w:type="dxa"/>
          <w:tblLook w:val="04A0"/>
        </w:tblPrEx>
        <w:trPr>
          <w:trHeight w:val="157"/>
        </w:trPr>
        <w:tc>
          <w:tcPr>
            <w:tcW w:w="5327" w:type="dxa"/>
            <w:gridSpan w:val="5"/>
            <w:tcBorders>
              <w:top w:val="nil"/>
              <w:left w:val="nil"/>
              <w:bottom w:val="nil"/>
              <w:right w:val="nil"/>
            </w:tcBorders>
          </w:tcPr>
          <w:p w:rsidR="00BA33CB" w:rsidRPr="00C371F5" w:rsidP="00BA33CB" w14:paraId="4E812CB9" w14:textId="77777777">
            <w:pPr>
              <w:rPr>
                <w:rFonts w:ascii="Times New Roman" w:hAnsi="Times New Roman" w:cs="Times New Roman"/>
                <w:sz w:val="18"/>
                <w:szCs w:val="18"/>
              </w:rPr>
            </w:pPr>
            <w:r w:rsidRPr="00C371F5">
              <w:rPr>
                <w:rFonts w:ascii="Times New Roman" w:hAnsi="Times New Roman" w:cs="Times New Roman"/>
                <w:sz w:val="18"/>
                <w:szCs w:val="18"/>
              </w:rPr>
              <w:t xml:space="preserve">    Street</w:t>
            </w:r>
          </w:p>
        </w:tc>
        <w:tc>
          <w:tcPr>
            <w:tcW w:w="5417" w:type="dxa"/>
            <w:gridSpan w:val="7"/>
            <w:tcBorders>
              <w:top w:val="nil"/>
              <w:left w:val="nil"/>
              <w:bottom w:val="nil"/>
              <w:right w:val="nil"/>
            </w:tcBorders>
          </w:tcPr>
          <w:p w:rsidR="00BA33CB" w:rsidRPr="00C371F5" w:rsidP="00BA33CB" w14:paraId="4C9D9A36" w14:textId="77777777">
            <w:pPr>
              <w:rPr>
                <w:rFonts w:ascii="Times New Roman" w:hAnsi="Times New Roman" w:cs="Times New Roman"/>
                <w:sz w:val="18"/>
                <w:szCs w:val="18"/>
              </w:rPr>
            </w:pPr>
          </w:p>
        </w:tc>
      </w:tr>
      <w:tr w14:paraId="74A1458C" w14:textId="77777777" w:rsidTr="002B78CB">
        <w:tblPrEx>
          <w:tblW w:w="10744" w:type="dxa"/>
          <w:tblInd w:w="-522" w:type="dxa"/>
          <w:tblLook w:val="04A0"/>
        </w:tblPrEx>
        <w:trPr>
          <w:trHeight w:val="157"/>
        </w:trPr>
        <w:tc>
          <w:tcPr>
            <w:tcW w:w="5327" w:type="dxa"/>
            <w:gridSpan w:val="5"/>
            <w:tcBorders>
              <w:top w:val="nil"/>
              <w:left w:val="nil"/>
              <w:bottom w:val="nil"/>
              <w:right w:val="nil"/>
            </w:tcBorders>
          </w:tcPr>
          <w:p w:rsidR="00BA33CB" w:rsidRPr="00C371F5" w:rsidP="00BA33CB" w14:paraId="75155B00" w14:textId="77777777">
            <w:pPr>
              <w:rPr>
                <w:rFonts w:ascii="Times New Roman" w:hAnsi="Times New Roman" w:cs="Times New Roman"/>
                <w:sz w:val="18"/>
                <w:szCs w:val="18"/>
              </w:rPr>
            </w:pPr>
            <w:r w:rsidRPr="00C371F5">
              <w:rPr>
                <w:rFonts w:ascii="Times New Roman" w:hAnsi="Times New Roman" w:cs="Times New Roman"/>
                <w:sz w:val="18"/>
                <w:szCs w:val="18"/>
              </w:rPr>
              <w:t xml:space="preserve">    City, State, Zip Code</w:t>
            </w:r>
          </w:p>
        </w:tc>
        <w:tc>
          <w:tcPr>
            <w:tcW w:w="5417" w:type="dxa"/>
            <w:gridSpan w:val="7"/>
            <w:tcBorders>
              <w:top w:val="nil"/>
              <w:left w:val="nil"/>
              <w:bottom w:val="nil"/>
              <w:right w:val="nil"/>
            </w:tcBorders>
          </w:tcPr>
          <w:p w:rsidR="00BA33CB" w:rsidRPr="00C371F5" w:rsidP="00BA33CB" w14:paraId="4F51150C" w14:textId="77777777">
            <w:pPr>
              <w:rPr>
                <w:rFonts w:ascii="Times New Roman" w:hAnsi="Times New Roman" w:cs="Times New Roman"/>
                <w:sz w:val="18"/>
                <w:szCs w:val="18"/>
              </w:rPr>
            </w:pPr>
          </w:p>
        </w:tc>
      </w:tr>
      <w:tr w14:paraId="1E060153" w14:textId="77777777" w:rsidTr="001E27E4">
        <w:tblPrEx>
          <w:tblW w:w="10744" w:type="dxa"/>
          <w:tblInd w:w="-522" w:type="dxa"/>
          <w:tblLook w:val="04A0"/>
        </w:tblPrEx>
        <w:tc>
          <w:tcPr>
            <w:tcW w:w="10744" w:type="dxa"/>
            <w:gridSpan w:val="12"/>
            <w:tcBorders>
              <w:top w:val="nil"/>
              <w:left w:val="nil"/>
              <w:bottom w:val="nil"/>
              <w:right w:val="nil"/>
            </w:tcBorders>
          </w:tcPr>
          <w:p w:rsidR="00BA33CB" w:rsidRPr="00C371F5" w:rsidP="00BA33CB" w14:paraId="69F6040B" w14:textId="77777777">
            <w:pPr>
              <w:spacing w:before="240"/>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1995170</wp:posOffset>
                      </wp:positionH>
                      <wp:positionV relativeFrom="paragraph">
                        <wp:posOffset>149606</wp:posOffset>
                      </wp:positionV>
                      <wp:extent cx="168965" cy="129209"/>
                      <wp:effectExtent l="0" t="0" r="21590" b="23495"/>
                      <wp:wrapNone/>
                      <wp:docPr id="1" name="Rectangle 1" descr="Check Here is more than one transferee" title="Check Here is more than one transferee"/>
                      <wp:cNvGraphicFramePr/>
                      <a:graphic xmlns:a="http://schemas.openxmlformats.org/drawingml/2006/main">
                        <a:graphicData uri="http://schemas.microsoft.com/office/word/2010/wordprocessingShape">
                          <wps:wsp xmlns:wps="http://schemas.microsoft.com/office/word/2010/wordprocessingShape">
                            <wps:cNvSpPr/>
                            <wps:spPr>
                              <a:xfrm>
                                <a:off x="0" y="0"/>
                                <a:ext cx="168965" cy="129209"/>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alt="Title: Check Here is more than one transferee - Description: Check Here is more than one transferee" style="width:13.3pt;height:10.15pt;margin-top:11.8pt;margin-left:157.1pt;mso-height-percent:0;mso-height-relative:margin;mso-wrap-distance-bottom:0;mso-wrap-distance-left:9pt;mso-wrap-distance-right:9pt;mso-wrap-distance-top:0;mso-wrap-style:square;position:absolute;visibility:visible;v-text-anchor:middle;z-index:251659264" filled="f" strokecolor="black" strokeweight="0.25pt"/>
                  </w:pict>
                </mc:Fallback>
              </mc:AlternateContent>
            </w:r>
            <w:r w:rsidRPr="00C371F5">
              <w:rPr>
                <w:rFonts w:ascii="Times New Roman" w:hAnsi="Times New Roman" w:cs="Times New Roman"/>
                <w:sz w:val="18"/>
                <w:szCs w:val="18"/>
              </w:rPr>
              <w:t>*If more than one transferee, check here             and list the name(s) and address(es) of all additional transferees on page 2 of this form or on a separate attached sheet of paper.</w:t>
            </w:r>
          </w:p>
        </w:tc>
      </w:tr>
      <w:tr w14:paraId="71B27237" w14:textId="77777777" w:rsidTr="001E27E4">
        <w:tblPrEx>
          <w:tblW w:w="10744" w:type="dxa"/>
          <w:tblInd w:w="-522" w:type="dxa"/>
          <w:tblLook w:val="04A0"/>
        </w:tblPrEx>
        <w:tc>
          <w:tcPr>
            <w:tcW w:w="10744" w:type="dxa"/>
            <w:gridSpan w:val="12"/>
            <w:tcBorders>
              <w:top w:val="nil"/>
              <w:left w:val="nil"/>
              <w:bottom w:val="nil"/>
              <w:right w:val="nil"/>
            </w:tcBorders>
          </w:tcPr>
          <w:p w:rsidR="00BA33CB" w:rsidRPr="00C371F5" w:rsidP="00BA33CB" w14:paraId="676D9322" w14:textId="77777777">
            <w:pPr>
              <w:spacing w:before="240"/>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3121660</wp:posOffset>
                      </wp:positionH>
                      <wp:positionV relativeFrom="paragraph">
                        <wp:posOffset>152400</wp:posOffset>
                      </wp:positionV>
                      <wp:extent cx="168910" cy="128905"/>
                      <wp:effectExtent l="0" t="0" r="21590" b="23495"/>
                      <wp:wrapNone/>
                      <wp:docPr id="4" name="Rectangle 4" descr="Check here if this transfer is for a geothermal lease" title="Check here if this transfer is for a geothermal lease"/>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6" alt="Title: Check here if this transfer is for a geothermal lease - Description: Check here if this transfer is for a geothermal lease" style="width:13.3pt;height:10.15pt;margin-top:12pt;margin-left:245.8pt;mso-wrap-distance-bottom:0;mso-wrap-distance-left:9pt;mso-wrap-distance-right:9pt;mso-wrap-distance-top:0;mso-wrap-style:square;position:absolute;visibility:visible;v-text-anchor:middle;z-index:251663360" filled="f" strokecolor="black" strokeweight="0.25pt"/>
                  </w:pict>
                </mc:Fallback>
              </mc:AlternateContent>
            </w:r>
            <w:r w:rsidRPr="00C371F5">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1700061</wp:posOffset>
                      </wp:positionH>
                      <wp:positionV relativeFrom="paragraph">
                        <wp:posOffset>151765</wp:posOffset>
                      </wp:positionV>
                      <wp:extent cx="168910" cy="128905"/>
                      <wp:effectExtent l="0" t="0" r="21590" b="23495"/>
                      <wp:wrapNone/>
                      <wp:docPr id="3" name="Rectangle 3" descr="Check here if this transfer is for an oil and gas lease" title="Check here if this transfer is for an oil and gas lease"/>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7" alt="Title: Check here if this transfer is for an oil and gas lease - Description: Check here if this transfer is for an oil and gas lease" style="width:13.3pt;height:10.15pt;margin-top:11.95pt;margin-left:133.85pt;mso-wrap-distance-bottom:0;mso-wrap-distance-left:9pt;mso-wrap-distance-right:9pt;mso-wrap-distance-top:0;mso-wrap-style:square;position:absolute;visibility:visible;v-text-anchor:middle;z-index:251661312" filled="f" strokecolor="black" strokeweight="0.25pt"/>
                  </w:pict>
                </mc:Fallback>
              </mc:AlternateContent>
            </w:r>
            <w:r w:rsidRPr="00C371F5">
              <w:rPr>
                <w:rFonts w:ascii="Times New Roman" w:hAnsi="Times New Roman" w:cs="Times New Roman"/>
                <w:sz w:val="18"/>
                <w:szCs w:val="18"/>
              </w:rPr>
              <w:t>This transfer is for</w:t>
            </w:r>
            <w:r w:rsidRPr="00C371F5">
              <w:rPr>
                <w:rFonts w:ascii="Times New Roman" w:hAnsi="Times New Roman" w:cs="Times New Roman"/>
                <w:sz w:val="18"/>
                <w:szCs w:val="18"/>
              </w:rPr>
              <w:t xml:space="preserve">:  </w:t>
            </w:r>
            <w:r w:rsidRPr="00C371F5">
              <w:rPr>
                <w:rFonts w:ascii="Times New Roman" w:hAnsi="Times New Roman" w:cs="Times New Roman"/>
                <w:i/>
                <w:sz w:val="18"/>
                <w:szCs w:val="18"/>
              </w:rPr>
              <w:t>(</w:t>
            </w:r>
            <w:r w:rsidRPr="00C371F5">
              <w:rPr>
                <w:rFonts w:ascii="Times New Roman" w:hAnsi="Times New Roman" w:cs="Times New Roman"/>
                <w:i/>
                <w:sz w:val="18"/>
                <w:szCs w:val="18"/>
              </w:rPr>
              <w:t>Check one)</w:t>
            </w:r>
            <w:r w:rsidRPr="00C371F5">
              <w:rPr>
                <w:rFonts w:ascii="Times New Roman" w:hAnsi="Times New Roman" w:cs="Times New Roman"/>
                <w:sz w:val="18"/>
                <w:szCs w:val="18"/>
              </w:rPr>
              <w:t xml:space="preserve">                Oil and Gas Lease, or                Geothermal Lease</w:t>
            </w:r>
          </w:p>
        </w:tc>
      </w:tr>
      <w:tr w14:paraId="2722E8D4" w14:textId="77777777" w:rsidTr="001E27E4">
        <w:tblPrEx>
          <w:tblW w:w="10744" w:type="dxa"/>
          <w:tblInd w:w="-522" w:type="dxa"/>
          <w:tblLook w:val="04A0"/>
        </w:tblPrEx>
        <w:tc>
          <w:tcPr>
            <w:tcW w:w="10744" w:type="dxa"/>
            <w:gridSpan w:val="12"/>
            <w:tcBorders>
              <w:top w:val="nil"/>
              <w:left w:val="nil"/>
              <w:bottom w:val="single" w:sz="4" w:space="0" w:color="auto"/>
              <w:right w:val="nil"/>
            </w:tcBorders>
            <w:vAlign w:val="bottom"/>
          </w:tcPr>
          <w:p w:rsidR="00BA33CB" w:rsidRPr="00C371F5" w:rsidP="00BA33CB" w14:paraId="65D49347" w14:textId="77777777">
            <w:pPr>
              <w:spacing w:before="240"/>
              <w:ind w:left="7002" w:right="-378" w:hanging="7002"/>
              <w:rPr>
                <w:rFonts w:ascii="Times New Roman" w:hAnsi="Times New Roman" w:cs="Times New Roman"/>
                <w:sz w:val="18"/>
                <w:szCs w:val="18"/>
              </w:rPr>
            </w:pPr>
            <w:r w:rsidRPr="00C371F5">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4224655</wp:posOffset>
                      </wp:positionH>
                      <wp:positionV relativeFrom="paragraph">
                        <wp:posOffset>125536</wp:posOffset>
                      </wp:positionV>
                      <wp:extent cx="168910" cy="128905"/>
                      <wp:effectExtent l="0" t="0" r="21590" b="23495"/>
                      <wp:wrapNone/>
                      <wp:docPr id="6" name="Rectangle 6" descr="Check here if interest conveyed is for overriding royalty" title="Check here if interest conveyed is for overriding royalty"/>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28" alt="Title: Check here if interest conveyed is for overriding royalty - Description: Check here if interest conveyed is for overriding royalty" style="width:13.3pt;height:10.15pt;margin-top:9.9pt;margin-left:332.65pt;mso-wrap-distance-bottom:0;mso-wrap-distance-left:9pt;mso-wrap-distance-right:9pt;mso-wrap-distance-top:0;mso-wrap-style:square;position:absolute;visibility:visible;v-text-anchor:middle;z-index:251667456" filled="f" strokecolor="black" strokeweight="0.25pt"/>
                  </w:pict>
                </mc:Fallback>
              </mc:AlternateContent>
            </w:r>
            <w:r w:rsidRPr="00C371F5">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2654383</wp:posOffset>
                      </wp:positionH>
                      <wp:positionV relativeFrom="paragraph">
                        <wp:posOffset>125730</wp:posOffset>
                      </wp:positionV>
                      <wp:extent cx="168910" cy="128905"/>
                      <wp:effectExtent l="0" t="0" r="21590" b="23495"/>
                      <wp:wrapNone/>
                      <wp:docPr id="5" name="Rectangle 5" descr="Check here if interest conveyed is for operating rights" title="Check here if interest conveyed is for operating rights"/>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9" alt="Title: Check here if interest conveyed is for operating rights - Description: Check here if interest conveyed is for operating rights" style="width:13.3pt;height:10.15pt;margin-top:9.9pt;margin-left:209pt;mso-wrap-distance-bottom:0;mso-wrap-distance-left:9pt;mso-wrap-distance-right:9pt;mso-wrap-distance-top:0;mso-wrap-style:square;position:absolute;visibility:visible;v-text-anchor:middle;z-index:251665408" filled="f" strokecolor="black" strokeweight="0.25pt"/>
                  </w:pict>
                </mc:Fallback>
              </mc:AlternateContent>
            </w:r>
            <w:r w:rsidRPr="00C371F5">
              <w:rPr>
                <w:rFonts w:ascii="Times New Roman" w:hAnsi="Times New Roman" w:cs="Times New Roman"/>
                <w:sz w:val="18"/>
                <w:szCs w:val="18"/>
              </w:rPr>
              <w:t>Interest conveyed</w:t>
            </w:r>
            <w:r w:rsidRPr="00C371F5">
              <w:rPr>
                <w:rFonts w:ascii="Times New Roman" w:hAnsi="Times New Roman" w:cs="Times New Roman"/>
                <w:sz w:val="18"/>
                <w:szCs w:val="18"/>
              </w:rPr>
              <w:t xml:space="preserve">:  </w:t>
            </w:r>
            <w:r w:rsidRPr="00C371F5">
              <w:rPr>
                <w:rFonts w:ascii="Times New Roman" w:hAnsi="Times New Roman" w:cs="Times New Roman"/>
                <w:i/>
                <w:sz w:val="18"/>
                <w:szCs w:val="18"/>
              </w:rPr>
              <w:t>(</w:t>
            </w:r>
            <w:r w:rsidRPr="00C371F5">
              <w:rPr>
                <w:rFonts w:ascii="Times New Roman" w:hAnsi="Times New Roman" w:cs="Times New Roman"/>
                <w:i/>
                <w:sz w:val="18"/>
                <w:szCs w:val="18"/>
              </w:rPr>
              <w:t xml:space="preserve">Check one or both, as appropriate)           </w:t>
            </w:r>
            <w:r w:rsidRPr="00C371F5">
              <w:rPr>
                <w:rFonts w:ascii="Times New Roman" w:hAnsi="Times New Roman" w:cs="Times New Roman"/>
                <w:sz w:val="18"/>
                <w:szCs w:val="18"/>
              </w:rPr>
              <w:t>Operating Rights (sublease)          Overriding Royalty, payment out of production                                                                                                                                                          or other similar interests or payments</w:t>
            </w:r>
          </w:p>
        </w:tc>
      </w:tr>
      <w:tr w14:paraId="314AD3F3" w14:textId="77777777" w:rsidTr="001E27E4">
        <w:tblPrEx>
          <w:tblW w:w="10744" w:type="dxa"/>
          <w:tblInd w:w="-522" w:type="dxa"/>
          <w:tblLook w:val="04A0"/>
        </w:tblPrEx>
        <w:tc>
          <w:tcPr>
            <w:tcW w:w="10744" w:type="dxa"/>
            <w:gridSpan w:val="12"/>
            <w:tcBorders>
              <w:left w:val="nil"/>
              <w:bottom w:val="single" w:sz="4" w:space="0" w:color="auto"/>
              <w:right w:val="nil"/>
            </w:tcBorders>
          </w:tcPr>
          <w:p w:rsidR="00BA33CB" w:rsidRPr="00C371F5" w:rsidP="00BA33CB" w14:paraId="014AE549" w14:textId="77777777">
            <w:pPr>
              <w:rPr>
                <w:rFonts w:ascii="Times New Roman" w:hAnsi="Times New Roman" w:cs="Times New Roman"/>
                <w:sz w:val="18"/>
                <w:szCs w:val="18"/>
              </w:rPr>
            </w:pPr>
            <w:r w:rsidRPr="00C371F5">
              <w:rPr>
                <w:rFonts w:ascii="Times New Roman" w:hAnsi="Times New Roman" w:cs="Times New Roman"/>
                <w:sz w:val="18"/>
                <w:szCs w:val="18"/>
              </w:rPr>
              <w:t>2. This transfer (sublease) conveys the following interest:</w:t>
            </w:r>
          </w:p>
        </w:tc>
      </w:tr>
      <w:tr w14:paraId="63FAA616" w14:textId="77777777" w:rsidTr="001E27E4">
        <w:tblPrEx>
          <w:tblW w:w="10744" w:type="dxa"/>
          <w:tblInd w:w="-522" w:type="dxa"/>
          <w:tblLook w:val="04A0"/>
        </w:tblPrEx>
        <w:trPr>
          <w:trHeight w:val="170"/>
        </w:trPr>
        <w:tc>
          <w:tcPr>
            <w:tcW w:w="4856" w:type="dxa"/>
            <w:gridSpan w:val="4"/>
            <w:tcBorders>
              <w:left w:val="nil"/>
              <w:bottom w:val="single" w:sz="4" w:space="0" w:color="auto"/>
            </w:tcBorders>
          </w:tcPr>
          <w:p w:rsidR="00BA33CB" w:rsidRPr="002736DC" w:rsidP="00BA33CB" w14:paraId="1EB1CE1F" w14:textId="77777777">
            <w:pPr>
              <w:jc w:val="center"/>
              <w:rPr>
                <w:rFonts w:ascii="Times New Roman" w:hAnsi="Times New Roman" w:cs="Times New Roman"/>
                <w:sz w:val="16"/>
                <w:szCs w:val="16"/>
              </w:rPr>
            </w:pPr>
            <w:r w:rsidRPr="002736DC">
              <w:rPr>
                <w:rFonts w:ascii="Times New Roman" w:hAnsi="Times New Roman" w:cs="Times New Roman"/>
                <w:sz w:val="16"/>
                <w:szCs w:val="16"/>
              </w:rPr>
              <w:t>Land Description</w:t>
            </w:r>
          </w:p>
        </w:tc>
        <w:tc>
          <w:tcPr>
            <w:tcW w:w="3690" w:type="dxa"/>
            <w:gridSpan w:val="6"/>
            <w:tcBorders>
              <w:bottom w:val="single" w:sz="4" w:space="0" w:color="auto"/>
            </w:tcBorders>
          </w:tcPr>
          <w:p w:rsidR="00BA33CB" w:rsidRPr="002736DC" w:rsidP="00BA33CB" w14:paraId="263D4D1F" w14:textId="77777777">
            <w:pPr>
              <w:jc w:val="center"/>
              <w:rPr>
                <w:rFonts w:ascii="Times New Roman" w:hAnsi="Times New Roman" w:cs="Times New Roman"/>
                <w:sz w:val="16"/>
                <w:szCs w:val="16"/>
              </w:rPr>
            </w:pPr>
            <w:r w:rsidRPr="002736DC">
              <w:rPr>
                <w:rFonts w:ascii="Times New Roman" w:hAnsi="Times New Roman" w:cs="Times New Roman"/>
                <w:sz w:val="16"/>
                <w:szCs w:val="16"/>
              </w:rPr>
              <w:t>Percent of Interest</w:t>
            </w:r>
          </w:p>
        </w:tc>
        <w:tc>
          <w:tcPr>
            <w:tcW w:w="2198" w:type="dxa"/>
            <w:gridSpan w:val="2"/>
            <w:tcBorders>
              <w:right w:val="nil"/>
            </w:tcBorders>
          </w:tcPr>
          <w:p w:rsidR="00BA33CB" w:rsidRPr="002736DC" w:rsidP="00BA33CB" w14:paraId="18C475E5" w14:textId="77777777">
            <w:pPr>
              <w:spacing w:line="228" w:lineRule="auto"/>
              <w:jc w:val="center"/>
              <w:rPr>
                <w:rFonts w:ascii="Times New Roman" w:hAnsi="Times New Roman" w:cs="Times New Roman"/>
                <w:sz w:val="16"/>
                <w:szCs w:val="16"/>
              </w:rPr>
            </w:pPr>
            <w:r w:rsidRPr="002736DC">
              <w:rPr>
                <w:rFonts w:ascii="Times New Roman" w:hAnsi="Times New Roman" w:cs="Times New Roman"/>
                <w:sz w:val="16"/>
                <w:szCs w:val="16"/>
              </w:rPr>
              <w:t>Percent of</w:t>
            </w:r>
          </w:p>
          <w:p w:rsidR="00BA33CB" w:rsidRPr="002736DC" w:rsidP="00BA33CB" w14:paraId="43EB82EF" w14:textId="77777777">
            <w:pPr>
              <w:spacing w:line="228" w:lineRule="auto"/>
              <w:jc w:val="center"/>
              <w:rPr>
                <w:rFonts w:ascii="Times New Roman" w:hAnsi="Times New Roman" w:cs="Times New Roman"/>
                <w:sz w:val="16"/>
                <w:szCs w:val="16"/>
              </w:rPr>
            </w:pPr>
            <w:r w:rsidRPr="002736DC">
              <w:rPr>
                <w:rFonts w:ascii="Times New Roman" w:hAnsi="Times New Roman" w:cs="Times New Roman"/>
                <w:sz w:val="16"/>
                <w:szCs w:val="16"/>
              </w:rPr>
              <w:t>Overriding Royalty</w:t>
            </w:r>
          </w:p>
          <w:p w:rsidR="00BA33CB" w:rsidRPr="002736DC" w:rsidP="00BA33CB" w14:paraId="3D0AD784" w14:textId="77777777">
            <w:pPr>
              <w:spacing w:line="228" w:lineRule="auto"/>
              <w:jc w:val="center"/>
              <w:rPr>
                <w:rFonts w:ascii="Times New Roman" w:hAnsi="Times New Roman" w:cs="Times New Roman"/>
                <w:sz w:val="16"/>
                <w:szCs w:val="16"/>
              </w:rPr>
            </w:pPr>
            <w:r w:rsidRPr="002736DC">
              <w:rPr>
                <w:rFonts w:ascii="Times New Roman" w:hAnsi="Times New Roman" w:cs="Times New Roman"/>
                <w:sz w:val="16"/>
                <w:szCs w:val="16"/>
              </w:rPr>
              <w:t>Similar Interests</w:t>
            </w:r>
          </w:p>
        </w:tc>
      </w:tr>
      <w:tr w14:paraId="7EB6A35B" w14:textId="77777777" w:rsidTr="001E27E4">
        <w:tblPrEx>
          <w:tblW w:w="10744" w:type="dxa"/>
          <w:tblInd w:w="-522" w:type="dxa"/>
          <w:tblLook w:val="04A0"/>
        </w:tblPrEx>
        <w:tc>
          <w:tcPr>
            <w:tcW w:w="4856" w:type="dxa"/>
            <w:gridSpan w:val="4"/>
            <w:tcBorders>
              <w:left w:val="nil"/>
              <w:bottom w:val="nil"/>
            </w:tcBorders>
          </w:tcPr>
          <w:p w:rsidR="00BA33CB" w:rsidRPr="002736DC" w:rsidP="00BA33CB" w14:paraId="40325264" w14:textId="37D25882">
            <w:pPr>
              <w:rPr>
                <w:rFonts w:ascii="Times New Roman" w:hAnsi="Times New Roman" w:cs="Times New Roman"/>
                <w:sz w:val="16"/>
                <w:szCs w:val="16"/>
              </w:rPr>
            </w:pPr>
            <w:r w:rsidRPr="002736DC">
              <w:rPr>
                <w:rFonts w:ascii="Times New Roman" w:hAnsi="Times New Roman" w:cs="Times New Roman"/>
                <w:sz w:val="16"/>
                <w:szCs w:val="16"/>
              </w:rPr>
              <w:t>Additional space on page 2, if needed.  Do not submit documents or agreements other than this form, such documents or agreements shall only be referenced herein.</w:t>
            </w:r>
          </w:p>
        </w:tc>
        <w:tc>
          <w:tcPr>
            <w:tcW w:w="1260" w:type="dxa"/>
            <w:gridSpan w:val="4"/>
            <w:tcBorders>
              <w:bottom w:val="nil"/>
            </w:tcBorders>
          </w:tcPr>
          <w:p w:rsidR="00BA33CB" w:rsidRPr="002736DC" w:rsidP="00BA33CB" w14:paraId="658F9620" w14:textId="77777777">
            <w:pPr>
              <w:jc w:val="center"/>
              <w:rPr>
                <w:rFonts w:ascii="Times New Roman" w:hAnsi="Times New Roman" w:cs="Times New Roman"/>
                <w:sz w:val="16"/>
                <w:szCs w:val="16"/>
              </w:rPr>
            </w:pPr>
            <w:r w:rsidRPr="002736DC">
              <w:rPr>
                <w:rFonts w:ascii="Times New Roman" w:hAnsi="Times New Roman" w:cs="Times New Roman"/>
                <w:sz w:val="16"/>
                <w:szCs w:val="16"/>
              </w:rPr>
              <w:t>Owned</w:t>
            </w:r>
          </w:p>
        </w:tc>
        <w:tc>
          <w:tcPr>
            <w:tcW w:w="1260" w:type="dxa"/>
            <w:tcBorders>
              <w:bottom w:val="nil"/>
            </w:tcBorders>
          </w:tcPr>
          <w:p w:rsidR="00BA33CB" w:rsidRPr="002736DC" w:rsidP="00BA33CB" w14:paraId="507F349F" w14:textId="77777777">
            <w:pPr>
              <w:jc w:val="center"/>
              <w:rPr>
                <w:rFonts w:ascii="Times New Roman" w:hAnsi="Times New Roman" w:cs="Times New Roman"/>
                <w:sz w:val="16"/>
                <w:szCs w:val="16"/>
              </w:rPr>
            </w:pPr>
            <w:r w:rsidRPr="002736DC">
              <w:rPr>
                <w:rFonts w:ascii="Times New Roman" w:hAnsi="Times New Roman" w:cs="Times New Roman"/>
                <w:sz w:val="16"/>
                <w:szCs w:val="16"/>
              </w:rPr>
              <w:t>Conveyed</w:t>
            </w:r>
          </w:p>
        </w:tc>
        <w:tc>
          <w:tcPr>
            <w:tcW w:w="1170" w:type="dxa"/>
            <w:tcBorders>
              <w:bottom w:val="nil"/>
            </w:tcBorders>
          </w:tcPr>
          <w:p w:rsidR="00BA33CB" w:rsidRPr="002736DC" w:rsidP="00BA33CB" w14:paraId="3B12A04A" w14:textId="77777777">
            <w:pPr>
              <w:jc w:val="center"/>
              <w:rPr>
                <w:rFonts w:ascii="Times New Roman" w:hAnsi="Times New Roman" w:cs="Times New Roman"/>
                <w:sz w:val="16"/>
                <w:szCs w:val="16"/>
              </w:rPr>
            </w:pPr>
            <w:r w:rsidRPr="002736DC">
              <w:rPr>
                <w:rFonts w:ascii="Times New Roman" w:hAnsi="Times New Roman" w:cs="Times New Roman"/>
                <w:sz w:val="16"/>
                <w:szCs w:val="16"/>
              </w:rPr>
              <w:t>Retained</w:t>
            </w:r>
          </w:p>
        </w:tc>
        <w:tc>
          <w:tcPr>
            <w:tcW w:w="2198" w:type="dxa"/>
            <w:gridSpan w:val="2"/>
            <w:tcBorders>
              <w:right w:val="nil"/>
            </w:tcBorders>
          </w:tcPr>
          <w:p w:rsidR="00BA33CB" w:rsidRPr="002736DC" w:rsidP="00BA33CB" w14:paraId="549BF945" w14:textId="77777777">
            <w:pPr>
              <w:rPr>
                <w:rFonts w:ascii="Times New Roman" w:hAnsi="Times New Roman" w:cs="Times New Roman"/>
                <w:sz w:val="16"/>
                <w:szCs w:val="16"/>
              </w:rPr>
            </w:pPr>
          </w:p>
        </w:tc>
      </w:tr>
      <w:tr w14:paraId="7395EECA" w14:textId="77777777" w:rsidTr="001E27E4">
        <w:tblPrEx>
          <w:tblW w:w="10744" w:type="dxa"/>
          <w:tblInd w:w="-522" w:type="dxa"/>
          <w:tblLook w:val="04A0"/>
        </w:tblPrEx>
        <w:tc>
          <w:tcPr>
            <w:tcW w:w="4856" w:type="dxa"/>
            <w:gridSpan w:val="4"/>
            <w:tcBorders>
              <w:top w:val="nil"/>
              <w:left w:val="nil"/>
              <w:bottom w:val="nil"/>
            </w:tcBorders>
          </w:tcPr>
          <w:p w:rsidR="00BA33CB" w:rsidRPr="002736DC" w:rsidP="00BA33CB" w14:paraId="3FA5CB5A" w14:textId="77777777">
            <w:pPr>
              <w:spacing w:before="240"/>
              <w:rPr>
                <w:rFonts w:ascii="Times New Roman" w:hAnsi="Times New Roman" w:cs="Times New Roman"/>
                <w:sz w:val="16"/>
                <w:szCs w:val="16"/>
              </w:rPr>
            </w:pPr>
          </w:p>
        </w:tc>
        <w:tc>
          <w:tcPr>
            <w:tcW w:w="1260" w:type="dxa"/>
            <w:gridSpan w:val="4"/>
            <w:tcBorders>
              <w:top w:val="nil"/>
              <w:bottom w:val="nil"/>
            </w:tcBorders>
          </w:tcPr>
          <w:p w:rsidR="00BA33CB" w:rsidRPr="002736DC" w:rsidP="00BA33CB" w14:paraId="567707BF" w14:textId="77777777">
            <w:pPr>
              <w:spacing w:before="240"/>
              <w:rPr>
                <w:rFonts w:ascii="Times New Roman" w:hAnsi="Times New Roman" w:cs="Times New Roman"/>
                <w:sz w:val="16"/>
                <w:szCs w:val="16"/>
              </w:rPr>
            </w:pPr>
          </w:p>
        </w:tc>
        <w:tc>
          <w:tcPr>
            <w:tcW w:w="1260" w:type="dxa"/>
            <w:tcBorders>
              <w:top w:val="nil"/>
              <w:bottom w:val="nil"/>
            </w:tcBorders>
          </w:tcPr>
          <w:p w:rsidR="00BA33CB" w:rsidRPr="002736DC" w:rsidP="00BA33CB" w14:paraId="2F71123D" w14:textId="77777777">
            <w:pPr>
              <w:spacing w:before="240"/>
              <w:rPr>
                <w:rFonts w:ascii="Times New Roman" w:hAnsi="Times New Roman" w:cs="Times New Roman"/>
                <w:sz w:val="16"/>
                <w:szCs w:val="16"/>
              </w:rPr>
            </w:pPr>
          </w:p>
        </w:tc>
        <w:tc>
          <w:tcPr>
            <w:tcW w:w="1170" w:type="dxa"/>
            <w:tcBorders>
              <w:top w:val="nil"/>
              <w:bottom w:val="nil"/>
            </w:tcBorders>
          </w:tcPr>
          <w:p w:rsidR="00BA33CB" w:rsidRPr="002736DC" w:rsidP="00BA33CB" w14:paraId="1FD57E8F" w14:textId="77777777">
            <w:pPr>
              <w:spacing w:before="240"/>
              <w:rPr>
                <w:rFonts w:ascii="Times New Roman" w:hAnsi="Times New Roman" w:cs="Times New Roman"/>
                <w:sz w:val="16"/>
                <w:szCs w:val="16"/>
              </w:rPr>
            </w:pPr>
          </w:p>
        </w:tc>
        <w:tc>
          <w:tcPr>
            <w:tcW w:w="1170" w:type="dxa"/>
            <w:tcBorders>
              <w:bottom w:val="nil"/>
            </w:tcBorders>
          </w:tcPr>
          <w:p w:rsidR="00BA33CB" w:rsidRPr="002736DC" w:rsidP="00BA33CB" w14:paraId="5C6509F7" w14:textId="77777777">
            <w:pPr>
              <w:spacing w:before="60" w:line="216" w:lineRule="auto"/>
              <w:jc w:val="center"/>
              <w:rPr>
                <w:rFonts w:ascii="Times New Roman" w:hAnsi="Times New Roman" w:cs="Times New Roman"/>
                <w:sz w:val="16"/>
                <w:szCs w:val="16"/>
              </w:rPr>
            </w:pPr>
            <w:r w:rsidRPr="002736DC">
              <w:rPr>
                <w:rFonts w:ascii="Times New Roman" w:hAnsi="Times New Roman" w:cs="Times New Roman"/>
                <w:sz w:val="16"/>
                <w:szCs w:val="16"/>
              </w:rPr>
              <w:t>Reserved</w:t>
            </w:r>
          </w:p>
        </w:tc>
        <w:tc>
          <w:tcPr>
            <w:tcW w:w="1028" w:type="dxa"/>
            <w:tcBorders>
              <w:bottom w:val="nil"/>
              <w:right w:val="nil"/>
            </w:tcBorders>
          </w:tcPr>
          <w:p w:rsidR="00BA33CB" w:rsidRPr="002736DC" w:rsidP="00BA33CB" w14:paraId="2B3C36A7" w14:textId="77777777">
            <w:pPr>
              <w:spacing w:before="60" w:line="216" w:lineRule="auto"/>
              <w:jc w:val="center"/>
              <w:rPr>
                <w:rFonts w:ascii="Times New Roman" w:hAnsi="Times New Roman" w:cs="Times New Roman"/>
                <w:sz w:val="16"/>
                <w:szCs w:val="16"/>
              </w:rPr>
            </w:pPr>
            <w:r w:rsidRPr="002736DC">
              <w:rPr>
                <w:rFonts w:ascii="Times New Roman" w:hAnsi="Times New Roman" w:cs="Times New Roman"/>
                <w:sz w:val="16"/>
                <w:szCs w:val="16"/>
              </w:rPr>
              <w:t>Previously</w:t>
            </w:r>
          </w:p>
          <w:p w:rsidR="00BA33CB" w:rsidRPr="002736DC" w:rsidP="00BA33CB" w14:paraId="40096A0D" w14:textId="77777777">
            <w:pPr>
              <w:spacing w:line="216" w:lineRule="auto"/>
              <w:jc w:val="center"/>
              <w:rPr>
                <w:rFonts w:ascii="Times New Roman" w:hAnsi="Times New Roman" w:cs="Times New Roman"/>
                <w:sz w:val="16"/>
                <w:szCs w:val="16"/>
              </w:rPr>
            </w:pPr>
            <w:r w:rsidRPr="002736DC">
              <w:rPr>
                <w:rFonts w:ascii="Times New Roman" w:hAnsi="Times New Roman" w:cs="Times New Roman"/>
                <w:sz w:val="16"/>
                <w:szCs w:val="16"/>
              </w:rPr>
              <w:t>reserved</w:t>
            </w:r>
          </w:p>
          <w:p w:rsidR="00BA33CB" w:rsidRPr="002736DC" w:rsidP="00BA33CB" w14:paraId="44365634" w14:textId="77777777">
            <w:pPr>
              <w:spacing w:line="216" w:lineRule="auto"/>
              <w:jc w:val="center"/>
              <w:rPr>
                <w:rFonts w:ascii="Times New Roman" w:hAnsi="Times New Roman" w:cs="Times New Roman"/>
                <w:sz w:val="16"/>
                <w:szCs w:val="16"/>
              </w:rPr>
            </w:pPr>
            <w:r w:rsidRPr="002736DC">
              <w:rPr>
                <w:rFonts w:ascii="Times New Roman" w:hAnsi="Times New Roman" w:cs="Times New Roman"/>
                <w:sz w:val="16"/>
                <w:szCs w:val="16"/>
              </w:rPr>
              <w:t>or conveyed</w:t>
            </w:r>
          </w:p>
        </w:tc>
      </w:tr>
      <w:tr w14:paraId="63F57F45" w14:textId="77777777" w:rsidTr="001E27E4">
        <w:tblPrEx>
          <w:tblW w:w="10744" w:type="dxa"/>
          <w:tblInd w:w="-522" w:type="dxa"/>
          <w:tblLook w:val="04A0"/>
        </w:tblPrEx>
        <w:tc>
          <w:tcPr>
            <w:tcW w:w="4856" w:type="dxa"/>
            <w:gridSpan w:val="4"/>
            <w:tcBorders>
              <w:top w:val="nil"/>
              <w:left w:val="nil"/>
            </w:tcBorders>
          </w:tcPr>
          <w:p w:rsidR="00BA33CB" w:rsidRPr="002736DC" w:rsidP="00BA33CB" w14:paraId="59F6BCC8" w14:textId="77777777">
            <w:pPr>
              <w:jc w:val="center"/>
              <w:rPr>
                <w:rFonts w:ascii="Times New Roman" w:hAnsi="Times New Roman" w:cs="Times New Roman"/>
                <w:sz w:val="16"/>
                <w:szCs w:val="16"/>
              </w:rPr>
            </w:pPr>
            <w:r w:rsidRPr="002736DC">
              <w:rPr>
                <w:rFonts w:ascii="Times New Roman" w:hAnsi="Times New Roman" w:cs="Times New Roman"/>
                <w:sz w:val="16"/>
                <w:szCs w:val="16"/>
              </w:rPr>
              <w:t>a</w:t>
            </w:r>
          </w:p>
        </w:tc>
        <w:tc>
          <w:tcPr>
            <w:tcW w:w="1260" w:type="dxa"/>
            <w:gridSpan w:val="4"/>
            <w:tcBorders>
              <w:top w:val="nil"/>
            </w:tcBorders>
          </w:tcPr>
          <w:p w:rsidR="00BA33CB" w:rsidRPr="002736DC" w:rsidP="00BA33CB" w14:paraId="69B5392B" w14:textId="77777777">
            <w:pPr>
              <w:jc w:val="center"/>
              <w:rPr>
                <w:rFonts w:ascii="Times New Roman" w:hAnsi="Times New Roman" w:cs="Times New Roman"/>
                <w:sz w:val="16"/>
                <w:szCs w:val="16"/>
              </w:rPr>
            </w:pPr>
            <w:r w:rsidRPr="002736DC">
              <w:rPr>
                <w:rFonts w:ascii="Times New Roman" w:hAnsi="Times New Roman" w:cs="Times New Roman"/>
                <w:sz w:val="16"/>
                <w:szCs w:val="16"/>
              </w:rPr>
              <w:t>b</w:t>
            </w:r>
          </w:p>
        </w:tc>
        <w:tc>
          <w:tcPr>
            <w:tcW w:w="1260" w:type="dxa"/>
            <w:tcBorders>
              <w:top w:val="nil"/>
            </w:tcBorders>
          </w:tcPr>
          <w:p w:rsidR="00BA33CB" w:rsidRPr="002736DC" w:rsidP="00BA33CB" w14:paraId="685F11C4" w14:textId="77777777">
            <w:pPr>
              <w:jc w:val="center"/>
              <w:rPr>
                <w:rFonts w:ascii="Times New Roman" w:hAnsi="Times New Roman" w:cs="Times New Roman"/>
                <w:sz w:val="16"/>
                <w:szCs w:val="16"/>
              </w:rPr>
            </w:pPr>
            <w:r w:rsidRPr="002736DC">
              <w:rPr>
                <w:rFonts w:ascii="Times New Roman" w:hAnsi="Times New Roman" w:cs="Times New Roman"/>
                <w:sz w:val="16"/>
                <w:szCs w:val="16"/>
              </w:rPr>
              <w:t>c</w:t>
            </w:r>
          </w:p>
        </w:tc>
        <w:tc>
          <w:tcPr>
            <w:tcW w:w="1170" w:type="dxa"/>
            <w:tcBorders>
              <w:top w:val="nil"/>
            </w:tcBorders>
          </w:tcPr>
          <w:p w:rsidR="00BA33CB" w:rsidRPr="002736DC" w:rsidP="00BA33CB" w14:paraId="223982AB" w14:textId="77777777">
            <w:pPr>
              <w:jc w:val="center"/>
              <w:rPr>
                <w:rFonts w:ascii="Times New Roman" w:hAnsi="Times New Roman" w:cs="Times New Roman"/>
                <w:sz w:val="16"/>
                <w:szCs w:val="16"/>
              </w:rPr>
            </w:pPr>
            <w:r w:rsidRPr="002736DC">
              <w:rPr>
                <w:rFonts w:ascii="Times New Roman" w:hAnsi="Times New Roman" w:cs="Times New Roman"/>
                <w:sz w:val="16"/>
                <w:szCs w:val="16"/>
              </w:rPr>
              <w:t>d</w:t>
            </w:r>
          </w:p>
        </w:tc>
        <w:tc>
          <w:tcPr>
            <w:tcW w:w="1170" w:type="dxa"/>
            <w:tcBorders>
              <w:top w:val="nil"/>
            </w:tcBorders>
          </w:tcPr>
          <w:p w:rsidR="00BA33CB" w:rsidRPr="002736DC" w:rsidP="00BA33CB" w14:paraId="13569445" w14:textId="77777777">
            <w:pPr>
              <w:jc w:val="center"/>
              <w:rPr>
                <w:rFonts w:ascii="Times New Roman" w:hAnsi="Times New Roman" w:cs="Times New Roman"/>
                <w:sz w:val="16"/>
                <w:szCs w:val="16"/>
              </w:rPr>
            </w:pPr>
            <w:r w:rsidRPr="002736DC">
              <w:rPr>
                <w:rFonts w:ascii="Times New Roman" w:hAnsi="Times New Roman" w:cs="Times New Roman"/>
                <w:sz w:val="16"/>
                <w:szCs w:val="16"/>
              </w:rPr>
              <w:t>e</w:t>
            </w:r>
          </w:p>
        </w:tc>
        <w:tc>
          <w:tcPr>
            <w:tcW w:w="1028" w:type="dxa"/>
            <w:tcBorders>
              <w:top w:val="nil"/>
              <w:right w:val="nil"/>
            </w:tcBorders>
          </w:tcPr>
          <w:p w:rsidR="00BA33CB" w:rsidRPr="002736DC" w:rsidP="00BA33CB" w14:paraId="7B82CCBE" w14:textId="77777777">
            <w:pPr>
              <w:jc w:val="center"/>
              <w:rPr>
                <w:rFonts w:ascii="Times New Roman" w:hAnsi="Times New Roman" w:cs="Times New Roman"/>
                <w:sz w:val="16"/>
                <w:szCs w:val="16"/>
              </w:rPr>
            </w:pPr>
            <w:r w:rsidRPr="002736DC">
              <w:rPr>
                <w:rFonts w:ascii="Times New Roman" w:hAnsi="Times New Roman" w:cs="Times New Roman"/>
                <w:sz w:val="16"/>
                <w:szCs w:val="16"/>
              </w:rPr>
              <w:t>f</w:t>
            </w:r>
          </w:p>
        </w:tc>
      </w:tr>
      <w:tr w14:paraId="4A5AE701" w14:textId="77777777" w:rsidTr="002736DC">
        <w:tblPrEx>
          <w:tblW w:w="10744" w:type="dxa"/>
          <w:tblInd w:w="-522" w:type="dxa"/>
          <w:tblLook w:val="04A0"/>
        </w:tblPrEx>
        <w:trPr>
          <w:trHeight w:val="3356"/>
        </w:trPr>
        <w:tc>
          <w:tcPr>
            <w:tcW w:w="4856" w:type="dxa"/>
            <w:gridSpan w:val="4"/>
            <w:tcBorders>
              <w:left w:val="nil"/>
              <w:bottom w:val="single" w:sz="4" w:space="0" w:color="auto"/>
            </w:tcBorders>
          </w:tcPr>
          <w:p w:rsidR="00BA33CB" w:rsidRPr="002736DC" w:rsidP="00BA33CB" w14:paraId="5C2069C8" w14:textId="77777777">
            <w:pPr>
              <w:spacing w:before="3240"/>
              <w:rPr>
                <w:rFonts w:ascii="Times New Roman" w:hAnsi="Times New Roman" w:cs="Times New Roman"/>
                <w:sz w:val="16"/>
                <w:szCs w:val="16"/>
              </w:rPr>
            </w:pPr>
          </w:p>
        </w:tc>
        <w:tc>
          <w:tcPr>
            <w:tcW w:w="1260" w:type="dxa"/>
            <w:gridSpan w:val="4"/>
            <w:tcBorders>
              <w:bottom w:val="single" w:sz="4" w:space="0" w:color="auto"/>
            </w:tcBorders>
          </w:tcPr>
          <w:p w:rsidR="00BA33CB" w:rsidRPr="002736DC" w:rsidP="00BA33CB" w14:paraId="62871730" w14:textId="77777777">
            <w:pPr>
              <w:rPr>
                <w:rFonts w:ascii="Times New Roman" w:hAnsi="Times New Roman" w:cs="Times New Roman"/>
                <w:sz w:val="16"/>
                <w:szCs w:val="16"/>
              </w:rPr>
            </w:pPr>
          </w:p>
        </w:tc>
        <w:tc>
          <w:tcPr>
            <w:tcW w:w="1260" w:type="dxa"/>
            <w:tcBorders>
              <w:bottom w:val="single" w:sz="4" w:space="0" w:color="auto"/>
            </w:tcBorders>
          </w:tcPr>
          <w:p w:rsidR="00BA33CB" w:rsidRPr="002736DC" w:rsidP="00BA33CB" w14:paraId="73917E1A" w14:textId="77777777">
            <w:pPr>
              <w:rPr>
                <w:rFonts w:ascii="Times New Roman" w:hAnsi="Times New Roman" w:cs="Times New Roman"/>
                <w:sz w:val="16"/>
                <w:szCs w:val="16"/>
              </w:rPr>
            </w:pPr>
          </w:p>
        </w:tc>
        <w:tc>
          <w:tcPr>
            <w:tcW w:w="1170" w:type="dxa"/>
            <w:tcBorders>
              <w:bottom w:val="single" w:sz="4" w:space="0" w:color="auto"/>
            </w:tcBorders>
          </w:tcPr>
          <w:p w:rsidR="00BA33CB" w:rsidRPr="002736DC" w:rsidP="00BA33CB" w14:paraId="2F9F9A57" w14:textId="77777777">
            <w:pPr>
              <w:rPr>
                <w:rFonts w:ascii="Times New Roman" w:hAnsi="Times New Roman" w:cs="Times New Roman"/>
                <w:sz w:val="16"/>
                <w:szCs w:val="16"/>
              </w:rPr>
            </w:pPr>
          </w:p>
        </w:tc>
        <w:tc>
          <w:tcPr>
            <w:tcW w:w="1170" w:type="dxa"/>
            <w:tcBorders>
              <w:bottom w:val="single" w:sz="4" w:space="0" w:color="auto"/>
            </w:tcBorders>
          </w:tcPr>
          <w:p w:rsidR="00BA33CB" w:rsidRPr="002736DC" w:rsidP="00BA33CB" w14:paraId="18F0CEDA" w14:textId="77777777">
            <w:pPr>
              <w:rPr>
                <w:rFonts w:ascii="Times New Roman" w:hAnsi="Times New Roman" w:cs="Times New Roman"/>
                <w:sz w:val="16"/>
                <w:szCs w:val="16"/>
              </w:rPr>
            </w:pPr>
          </w:p>
        </w:tc>
        <w:tc>
          <w:tcPr>
            <w:tcW w:w="1028" w:type="dxa"/>
            <w:tcBorders>
              <w:bottom w:val="single" w:sz="4" w:space="0" w:color="auto"/>
              <w:right w:val="nil"/>
            </w:tcBorders>
          </w:tcPr>
          <w:p w:rsidR="00BA33CB" w:rsidRPr="002736DC" w:rsidP="00BA33CB" w14:paraId="693C5377" w14:textId="77777777">
            <w:pPr>
              <w:rPr>
                <w:rFonts w:ascii="Times New Roman" w:hAnsi="Times New Roman" w:cs="Times New Roman"/>
                <w:sz w:val="16"/>
                <w:szCs w:val="16"/>
              </w:rPr>
            </w:pPr>
          </w:p>
        </w:tc>
      </w:tr>
      <w:tr w14:paraId="736647C6" w14:textId="77777777" w:rsidTr="001E27E4">
        <w:tblPrEx>
          <w:tblW w:w="10744" w:type="dxa"/>
          <w:tblInd w:w="-522" w:type="dxa"/>
          <w:tblLook w:val="04A0"/>
        </w:tblPrEx>
        <w:tc>
          <w:tcPr>
            <w:tcW w:w="10744" w:type="dxa"/>
            <w:gridSpan w:val="12"/>
            <w:tcBorders>
              <w:left w:val="nil"/>
              <w:bottom w:val="nil"/>
              <w:right w:val="nil"/>
            </w:tcBorders>
          </w:tcPr>
          <w:p w:rsidR="00BA33CB" w:rsidRPr="00C371F5" w:rsidP="00BA33CB" w14:paraId="1C5CE4FC" w14:textId="77777777">
            <w:pPr>
              <w:spacing w:before="60"/>
              <w:jc w:val="center"/>
              <w:rPr>
                <w:rFonts w:ascii="Times New Roman" w:hAnsi="Times New Roman" w:cs="Times New Roman"/>
                <w:b/>
                <w:sz w:val="20"/>
                <w:szCs w:val="20"/>
              </w:rPr>
            </w:pPr>
            <w:r w:rsidRPr="00C371F5">
              <w:rPr>
                <w:rFonts w:ascii="Times New Roman" w:hAnsi="Times New Roman" w:cs="Times New Roman"/>
                <w:b/>
                <w:sz w:val="20"/>
                <w:szCs w:val="20"/>
              </w:rPr>
              <w:t>FOR BLM USE ONLY – DO NOT WRITE BELOW THIS LINE</w:t>
            </w:r>
          </w:p>
          <w:p w:rsidR="00BA33CB" w:rsidRPr="00C371F5" w:rsidP="00BA33CB" w14:paraId="32C9664C" w14:textId="77777777">
            <w:pPr>
              <w:spacing w:after="60"/>
              <w:jc w:val="center"/>
              <w:rPr>
                <w:rFonts w:ascii="Times New Roman" w:hAnsi="Times New Roman" w:cs="Times New Roman"/>
                <w:sz w:val="20"/>
                <w:szCs w:val="20"/>
              </w:rPr>
            </w:pPr>
            <w:r w:rsidRPr="00C371F5">
              <w:rPr>
                <w:rFonts w:ascii="Times New Roman" w:hAnsi="Times New Roman" w:cs="Times New Roman"/>
                <w:sz w:val="20"/>
                <w:szCs w:val="20"/>
              </w:rPr>
              <w:t>UNITED STATES OF AMERICA</w:t>
            </w:r>
          </w:p>
        </w:tc>
      </w:tr>
      <w:tr w14:paraId="744F12C7" w14:textId="77777777" w:rsidTr="001E27E4">
        <w:tblPrEx>
          <w:tblW w:w="10744" w:type="dxa"/>
          <w:tblInd w:w="-522" w:type="dxa"/>
          <w:tblLook w:val="04A0"/>
        </w:tblPrEx>
        <w:tc>
          <w:tcPr>
            <w:tcW w:w="10744" w:type="dxa"/>
            <w:gridSpan w:val="12"/>
            <w:tcBorders>
              <w:top w:val="nil"/>
              <w:left w:val="nil"/>
              <w:bottom w:val="nil"/>
              <w:right w:val="nil"/>
            </w:tcBorders>
          </w:tcPr>
          <w:p w:rsidR="00BA33CB" w:rsidRPr="00C371F5" w:rsidP="00BA33CB" w14:paraId="35DC72C9" w14:textId="77777777">
            <w:pPr>
              <w:rPr>
                <w:rFonts w:ascii="Times New Roman" w:hAnsi="Times New Roman" w:cs="Times New Roman"/>
                <w:sz w:val="18"/>
                <w:szCs w:val="18"/>
              </w:rPr>
            </w:pPr>
            <w:r w:rsidRPr="00C371F5">
              <w:rPr>
                <w:rFonts w:ascii="Times New Roman" w:hAnsi="Times New Roman" w:cs="Times New Roman"/>
                <w:sz w:val="18"/>
                <w:szCs w:val="18"/>
              </w:rPr>
              <w:t>This transfer is approved solely for administrative purposes.  Approval does not warrant that either party to this transfer holds legal or</w:t>
            </w:r>
          </w:p>
          <w:p w:rsidR="00BA33CB" w:rsidRPr="00C371F5" w:rsidP="00BA33CB" w14:paraId="652C6C99" w14:textId="77777777">
            <w:pPr>
              <w:rPr>
                <w:rFonts w:ascii="Times New Roman" w:hAnsi="Times New Roman" w:cs="Times New Roman"/>
                <w:sz w:val="18"/>
                <w:szCs w:val="18"/>
              </w:rPr>
            </w:pPr>
            <w:r w:rsidRPr="00C371F5">
              <w:rPr>
                <w:rFonts w:ascii="Times New Roman" w:hAnsi="Times New Roman" w:cs="Times New Roman"/>
                <w:sz w:val="18"/>
                <w:szCs w:val="18"/>
              </w:rPr>
              <w:t>equitable title to this lease.</w:t>
            </w:r>
          </w:p>
        </w:tc>
      </w:tr>
      <w:tr w14:paraId="0439A89C" w14:textId="77777777" w:rsidTr="001E27E4">
        <w:tblPrEx>
          <w:tblW w:w="10744" w:type="dxa"/>
          <w:tblInd w:w="-522" w:type="dxa"/>
          <w:tblLook w:val="04A0"/>
        </w:tblPrEx>
        <w:tc>
          <w:tcPr>
            <w:tcW w:w="2934" w:type="dxa"/>
            <w:gridSpan w:val="3"/>
            <w:tcBorders>
              <w:top w:val="nil"/>
              <w:left w:val="nil"/>
              <w:bottom w:val="nil"/>
              <w:right w:val="nil"/>
            </w:tcBorders>
          </w:tcPr>
          <w:p w:rsidR="00BA33CB" w:rsidRPr="00C371F5" w:rsidP="00BA33CB" w14:paraId="18905D66" w14:textId="77777777">
            <w:pPr>
              <w:rPr>
                <w:rFonts w:ascii="Times New Roman" w:hAnsi="Times New Roman" w:cs="Times New Roman"/>
                <w:sz w:val="20"/>
                <w:szCs w:val="20"/>
              </w:rPr>
            </w:pPr>
          </w:p>
          <w:p w:rsidR="00BA33CB" w:rsidRPr="00C371F5" w:rsidP="00BA33CB" w14:paraId="755BC454" w14:textId="77777777">
            <w:pPr>
              <w:rPr>
                <w:rFonts w:ascii="Times New Roman" w:hAnsi="Times New Roman" w:cs="Times New Roman"/>
                <w:sz w:val="20"/>
                <w:szCs w:val="20"/>
              </w:rPr>
            </w:pPr>
            <w:r w:rsidRPr="00C371F5">
              <w:rPr>
                <w:rFonts w:ascii="Times New Roman" w:hAnsi="Times New Roman" w:cs="Times New Roman"/>
                <w:noProof/>
                <w:sz w:val="18"/>
                <w:szCs w:val="18"/>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-27940</wp:posOffset>
                      </wp:positionV>
                      <wp:extent cx="168910" cy="128905"/>
                      <wp:effectExtent l="0" t="0" r="21590" b="23495"/>
                      <wp:wrapNone/>
                      <wp:docPr id="7" name="Rectangle 7" descr="Check box if transfer approved" title="Check box if transfer approved"/>
                      <wp:cNvGraphicFramePr/>
                      <a:graphic xmlns:a="http://schemas.openxmlformats.org/drawingml/2006/main">
                        <a:graphicData uri="http://schemas.microsoft.com/office/word/2010/wordprocessingShape">
                          <wps:wsp xmlns:wps="http://schemas.microsoft.com/office/word/2010/wordprocessingShape">
                            <wps:cNvSpPr/>
                            <wps:spPr>
                              <a:xfrm>
                                <a:off x="0" y="0"/>
                                <a:ext cx="168910"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 o:spid="_x0000_s1030" alt="Title: Check box if transfer approved - Description: Check box if transfer approved" style="width:13.3pt;height:10.15pt;margin-top:-2.2pt;margin-left:0.05pt;mso-wrap-distance-bottom:0;mso-wrap-distance-left:9pt;mso-wrap-distance-right:9pt;mso-wrap-distance-top:0;mso-wrap-style:square;position:absolute;visibility:visible;v-text-anchor:middle;z-index:251669504" filled="f" strokecolor="black" strokeweight="0.25pt"/>
                  </w:pict>
                </mc:Fallback>
              </mc:AlternateContent>
            </w:r>
            <w:r w:rsidRPr="00C371F5">
              <w:rPr>
                <w:rFonts w:ascii="Times New Roman" w:hAnsi="Times New Roman" w:cs="Times New Roman"/>
                <w:sz w:val="20"/>
                <w:szCs w:val="20"/>
              </w:rPr>
              <w:t xml:space="preserve">       Transfer approved effective</w:t>
            </w:r>
          </w:p>
        </w:tc>
        <w:tc>
          <w:tcPr>
            <w:tcW w:w="2552" w:type="dxa"/>
            <w:gridSpan w:val="3"/>
            <w:tcBorders>
              <w:top w:val="nil"/>
              <w:left w:val="nil"/>
              <w:bottom w:val="single" w:sz="4" w:space="0" w:color="auto"/>
              <w:right w:val="nil"/>
            </w:tcBorders>
            <w:vAlign w:val="bottom"/>
          </w:tcPr>
          <w:p w:rsidR="00BA33CB" w:rsidRPr="00C371F5" w:rsidP="00BA33CB" w14:paraId="5C87C625" w14:textId="77777777">
            <w:pPr>
              <w:rPr>
                <w:rFonts w:ascii="Times New Roman" w:hAnsi="Times New Roman" w:cs="Times New Roman"/>
                <w:sz w:val="20"/>
                <w:szCs w:val="20"/>
              </w:rPr>
            </w:pPr>
          </w:p>
        </w:tc>
        <w:tc>
          <w:tcPr>
            <w:tcW w:w="360" w:type="dxa"/>
            <w:vMerge w:val="restart"/>
            <w:tcBorders>
              <w:top w:val="nil"/>
              <w:left w:val="nil"/>
              <w:bottom w:val="nil"/>
              <w:right w:val="nil"/>
            </w:tcBorders>
          </w:tcPr>
          <w:p w:rsidR="00BA33CB" w:rsidRPr="00C371F5" w:rsidP="00BA33CB" w14:paraId="5FC96E8D" w14:textId="77777777">
            <w:pPr>
              <w:rPr>
                <w:rFonts w:ascii="Times New Roman" w:hAnsi="Times New Roman" w:cs="Times New Roman"/>
                <w:sz w:val="20"/>
                <w:szCs w:val="20"/>
              </w:rPr>
            </w:pPr>
          </w:p>
        </w:tc>
        <w:tc>
          <w:tcPr>
            <w:tcW w:w="4898" w:type="dxa"/>
            <w:gridSpan w:val="5"/>
            <w:vMerge w:val="restart"/>
            <w:tcBorders>
              <w:top w:val="nil"/>
              <w:left w:val="nil"/>
              <w:right w:val="nil"/>
            </w:tcBorders>
            <w:vAlign w:val="bottom"/>
          </w:tcPr>
          <w:p w:rsidR="00BA33CB" w:rsidRPr="00C371F5" w:rsidP="00BA33CB" w14:paraId="4DA313C1" w14:textId="77777777">
            <w:pPr>
              <w:rPr>
                <w:rFonts w:ascii="Times New Roman" w:hAnsi="Times New Roman" w:cs="Times New Roman"/>
                <w:sz w:val="20"/>
                <w:szCs w:val="20"/>
              </w:rPr>
            </w:pPr>
          </w:p>
        </w:tc>
      </w:tr>
      <w:tr w14:paraId="400FE280" w14:textId="77777777" w:rsidTr="001E27E4">
        <w:tblPrEx>
          <w:tblW w:w="10744" w:type="dxa"/>
          <w:tblInd w:w="-522" w:type="dxa"/>
          <w:tblLook w:val="04A0"/>
        </w:tblPrEx>
        <w:tc>
          <w:tcPr>
            <w:tcW w:w="5486" w:type="dxa"/>
            <w:gridSpan w:val="6"/>
            <w:tcBorders>
              <w:top w:val="nil"/>
              <w:left w:val="nil"/>
              <w:bottom w:val="nil"/>
              <w:right w:val="nil"/>
            </w:tcBorders>
          </w:tcPr>
          <w:p w:rsidR="00BA33CB" w:rsidRPr="00C371F5" w:rsidP="00126CFD" w14:paraId="330625D1" w14:textId="77777777">
            <w:pPr>
              <w:spacing w:before="120"/>
              <w:rPr>
                <w:rFonts w:ascii="Times New Roman" w:hAnsi="Times New Roman" w:cs="Times New Roman"/>
                <w:sz w:val="20"/>
                <w:szCs w:val="20"/>
              </w:rPr>
            </w:pPr>
          </w:p>
        </w:tc>
        <w:tc>
          <w:tcPr>
            <w:tcW w:w="360" w:type="dxa"/>
            <w:vMerge/>
            <w:tcBorders>
              <w:top w:val="nil"/>
              <w:left w:val="nil"/>
              <w:bottom w:val="nil"/>
              <w:right w:val="nil"/>
            </w:tcBorders>
          </w:tcPr>
          <w:p w:rsidR="00BA33CB" w:rsidRPr="00C371F5" w:rsidP="00BA33CB" w14:paraId="0DE57ECC" w14:textId="77777777">
            <w:pPr>
              <w:rPr>
                <w:rFonts w:ascii="Times New Roman" w:hAnsi="Times New Roman" w:cs="Times New Roman"/>
                <w:sz w:val="20"/>
                <w:szCs w:val="20"/>
              </w:rPr>
            </w:pPr>
          </w:p>
        </w:tc>
        <w:tc>
          <w:tcPr>
            <w:tcW w:w="4898" w:type="dxa"/>
            <w:gridSpan w:val="5"/>
            <w:vMerge/>
            <w:tcBorders>
              <w:left w:val="nil"/>
              <w:right w:val="nil"/>
            </w:tcBorders>
          </w:tcPr>
          <w:p w:rsidR="00BA33CB" w:rsidRPr="00C371F5" w:rsidP="00BA33CB" w14:paraId="383E109B" w14:textId="77777777">
            <w:pPr>
              <w:rPr>
                <w:rFonts w:ascii="Times New Roman" w:hAnsi="Times New Roman" w:cs="Times New Roman"/>
                <w:sz w:val="20"/>
                <w:szCs w:val="20"/>
              </w:rPr>
            </w:pPr>
          </w:p>
        </w:tc>
      </w:tr>
      <w:tr w14:paraId="56A8543E" w14:textId="77777777" w:rsidTr="001E27E4">
        <w:tblPrEx>
          <w:tblW w:w="10744" w:type="dxa"/>
          <w:tblInd w:w="-522" w:type="dxa"/>
          <w:tblLook w:val="04A0"/>
        </w:tblPrEx>
        <w:tc>
          <w:tcPr>
            <w:tcW w:w="450" w:type="dxa"/>
            <w:tcBorders>
              <w:top w:val="nil"/>
              <w:left w:val="nil"/>
              <w:bottom w:val="nil"/>
              <w:right w:val="nil"/>
            </w:tcBorders>
          </w:tcPr>
          <w:p w:rsidR="00BA33CB" w:rsidRPr="00C371F5" w:rsidP="00BA33CB" w14:paraId="3C711A52" w14:textId="77777777">
            <w:pPr>
              <w:rPr>
                <w:rFonts w:ascii="Times New Roman" w:hAnsi="Times New Roman" w:cs="Times New Roman"/>
                <w:sz w:val="20"/>
                <w:szCs w:val="20"/>
              </w:rPr>
            </w:pPr>
            <w:r w:rsidRPr="00C371F5">
              <w:rPr>
                <w:rFonts w:ascii="Times New Roman" w:hAnsi="Times New Roman" w:cs="Times New Roman"/>
                <w:sz w:val="20"/>
                <w:szCs w:val="20"/>
              </w:rPr>
              <w:t>By</w:t>
            </w:r>
          </w:p>
        </w:tc>
        <w:tc>
          <w:tcPr>
            <w:tcW w:w="5036" w:type="dxa"/>
            <w:gridSpan w:val="5"/>
            <w:tcBorders>
              <w:top w:val="nil"/>
              <w:left w:val="nil"/>
              <w:bottom w:val="single" w:sz="4" w:space="0" w:color="auto"/>
              <w:right w:val="nil"/>
            </w:tcBorders>
          </w:tcPr>
          <w:p w:rsidR="00BA33CB" w:rsidRPr="00C371F5" w:rsidP="00BA33CB" w14:paraId="5A0BA31D" w14:textId="77777777">
            <w:pPr>
              <w:rPr>
                <w:rFonts w:ascii="Times New Roman" w:hAnsi="Times New Roman" w:cs="Times New Roman"/>
                <w:sz w:val="20"/>
                <w:szCs w:val="20"/>
              </w:rPr>
            </w:pPr>
          </w:p>
        </w:tc>
        <w:tc>
          <w:tcPr>
            <w:tcW w:w="360" w:type="dxa"/>
            <w:vMerge/>
            <w:tcBorders>
              <w:top w:val="nil"/>
              <w:left w:val="nil"/>
              <w:bottom w:val="nil"/>
              <w:right w:val="nil"/>
            </w:tcBorders>
          </w:tcPr>
          <w:p w:rsidR="00BA33CB" w:rsidRPr="00C371F5" w:rsidP="00BA33CB" w14:paraId="0B7D7BE3" w14:textId="77777777">
            <w:pPr>
              <w:rPr>
                <w:rFonts w:ascii="Times New Roman" w:hAnsi="Times New Roman" w:cs="Times New Roman"/>
                <w:sz w:val="20"/>
                <w:szCs w:val="20"/>
              </w:rPr>
            </w:pPr>
          </w:p>
        </w:tc>
        <w:tc>
          <w:tcPr>
            <w:tcW w:w="4898" w:type="dxa"/>
            <w:gridSpan w:val="5"/>
            <w:vMerge/>
            <w:tcBorders>
              <w:left w:val="nil"/>
              <w:bottom w:val="single" w:sz="4" w:space="0" w:color="auto"/>
              <w:right w:val="nil"/>
            </w:tcBorders>
          </w:tcPr>
          <w:p w:rsidR="00BA33CB" w:rsidRPr="00C371F5" w:rsidP="00BA33CB" w14:paraId="6806599A" w14:textId="77777777">
            <w:pPr>
              <w:rPr>
                <w:rFonts w:ascii="Times New Roman" w:hAnsi="Times New Roman" w:cs="Times New Roman"/>
                <w:sz w:val="20"/>
                <w:szCs w:val="20"/>
              </w:rPr>
            </w:pPr>
          </w:p>
        </w:tc>
      </w:tr>
      <w:tr w14:paraId="73C390C5" w14:textId="77777777" w:rsidTr="001E27E4">
        <w:tblPrEx>
          <w:tblW w:w="10744" w:type="dxa"/>
          <w:tblInd w:w="-522" w:type="dxa"/>
          <w:tblLook w:val="04A0"/>
        </w:tblPrEx>
        <w:tc>
          <w:tcPr>
            <w:tcW w:w="5486" w:type="dxa"/>
            <w:gridSpan w:val="6"/>
            <w:tcBorders>
              <w:top w:val="nil"/>
              <w:left w:val="nil"/>
              <w:bottom w:val="double" w:sz="4" w:space="0" w:color="auto"/>
              <w:right w:val="nil"/>
            </w:tcBorders>
          </w:tcPr>
          <w:p w:rsidR="00BA33CB" w:rsidRPr="00C371F5" w:rsidP="00BA33CB" w14:paraId="12B4AC90" w14:textId="77777777">
            <w:pPr>
              <w:jc w:val="center"/>
              <w:rPr>
                <w:rFonts w:ascii="Times New Roman" w:hAnsi="Times New Roman" w:cs="Times New Roman"/>
                <w:sz w:val="20"/>
                <w:szCs w:val="20"/>
              </w:rPr>
            </w:pPr>
            <w:r w:rsidRPr="00C371F5">
              <w:rPr>
                <w:rFonts w:ascii="Times New Roman" w:hAnsi="Times New Roman" w:cs="Times New Roman"/>
                <w:sz w:val="20"/>
                <w:szCs w:val="20"/>
              </w:rPr>
              <w:t>Bureau of Land Management (BLM)</w:t>
            </w:r>
          </w:p>
        </w:tc>
        <w:tc>
          <w:tcPr>
            <w:tcW w:w="5258" w:type="dxa"/>
            <w:gridSpan w:val="6"/>
            <w:tcBorders>
              <w:top w:val="nil"/>
              <w:left w:val="nil"/>
              <w:bottom w:val="double" w:sz="4" w:space="0" w:color="auto"/>
              <w:right w:val="nil"/>
            </w:tcBorders>
          </w:tcPr>
          <w:p w:rsidR="00BA33CB" w:rsidRPr="00C371F5" w:rsidP="00BA33CB" w14:paraId="384CC237" w14:textId="77777777">
            <w:pPr>
              <w:spacing w:after="60"/>
              <w:rPr>
                <w:rFonts w:ascii="Times New Roman" w:hAnsi="Times New Roman" w:cs="Times New Roman"/>
                <w:sz w:val="20"/>
                <w:szCs w:val="20"/>
              </w:rPr>
            </w:pPr>
            <w:r w:rsidRPr="00C371F5">
              <w:rPr>
                <w:rFonts w:ascii="Times New Roman" w:hAnsi="Times New Roman" w:cs="Times New Roman"/>
                <w:sz w:val="20"/>
                <w:szCs w:val="20"/>
              </w:rPr>
              <w:t xml:space="preserve">                             (</w:t>
            </w:r>
            <w:r w:rsidRPr="00C371F5">
              <w:rPr>
                <w:rFonts w:ascii="Times New Roman" w:hAnsi="Times New Roman" w:cs="Times New Roman"/>
                <w:sz w:val="20"/>
                <w:szCs w:val="20"/>
              </w:rPr>
              <w:t xml:space="preserve">Title)   </w:t>
            </w:r>
            <w:r w:rsidRPr="00C371F5">
              <w:rPr>
                <w:rFonts w:ascii="Times New Roman" w:hAnsi="Times New Roman" w:cs="Times New Roman"/>
                <w:sz w:val="20"/>
                <w:szCs w:val="20"/>
              </w:rPr>
              <w:t xml:space="preserve">                                           (Date)</w:t>
            </w:r>
          </w:p>
        </w:tc>
      </w:tr>
    </w:tbl>
    <w:p w:rsidR="00CE2001" w:rsidRPr="00C371F5" w:rsidP="007A1205" w14:paraId="3095B8C6" w14:textId="2BC10214">
      <w:pPr>
        <w:spacing w:before="60" w:after="0"/>
        <w:ind w:left="-630"/>
        <w:rPr>
          <w:rFonts w:ascii="Times New Roman" w:hAnsi="Times New Roman" w:cs="Times New Roman"/>
          <w:sz w:val="16"/>
          <w:szCs w:val="16"/>
        </w:rPr>
      </w:pPr>
      <w:r w:rsidRPr="00C371F5">
        <w:rPr>
          <w:rFonts w:ascii="Times New Roman" w:hAnsi="Times New Roman" w:cs="Times New Roman"/>
          <w:sz w:val="18"/>
          <w:szCs w:val="18"/>
        </w:rPr>
        <w:t xml:space="preserve"> </w:t>
      </w:r>
      <w:r w:rsidRPr="00C371F5">
        <w:rPr>
          <w:rFonts w:ascii="Times New Roman" w:hAnsi="Times New Roman" w:cs="Times New Roman"/>
          <w:sz w:val="16"/>
          <w:szCs w:val="16"/>
        </w:rPr>
        <w:t>(Continued on page 2)</w:t>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r>
      <w:r w:rsidR="002B6B4C">
        <w:rPr>
          <w:rFonts w:ascii="Times New Roman" w:hAnsi="Times New Roman" w:cs="Times New Roman"/>
          <w:sz w:val="16"/>
          <w:szCs w:val="16"/>
        </w:rPr>
        <w:tab/>
        <w:t>(Form 3000-</w:t>
      </w:r>
      <w:r w:rsidR="002B6B4C">
        <w:rPr>
          <w:rFonts w:ascii="Times New Roman" w:hAnsi="Times New Roman" w:cs="Times New Roman"/>
          <w:sz w:val="16"/>
          <w:szCs w:val="16"/>
        </w:rPr>
        <w:t>3a</w:t>
      </w:r>
      <w:r w:rsidRPr="00C371F5" w:rsidR="002B6B4C">
        <w:rPr>
          <w:rFonts w:ascii="Times New Roman" w:hAnsi="Times New Roman" w:cs="Times New Roman"/>
          <w:sz w:val="16"/>
          <w:szCs w:val="16"/>
        </w:rPr>
        <w:t>)</w:t>
      </w:r>
    </w:p>
    <w:tbl>
      <w:tblPr>
        <w:tblStyle w:val="TableGrid"/>
        <w:tblCaption w:val="Transfer of Operating Rights in a Lease for Oil and Gas or Geothermal Resources"/>
        <w:tblDescription w:val="Page 2"/>
        <w:tblW w:w="10818" w:type="dxa"/>
        <w:tblInd w:w="-630" w:type="dxa"/>
        <w:tblLook w:val="04A0"/>
      </w:tblPr>
      <w:tblGrid>
        <w:gridCol w:w="1098"/>
        <w:gridCol w:w="180"/>
        <w:gridCol w:w="801"/>
        <w:gridCol w:w="270"/>
        <w:gridCol w:w="1162"/>
        <w:gridCol w:w="270"/>
        <w:gridCol w:w="1348"/>
        <w:gridCol w:w="628"/>
        <w:gridCol w:w="1056"/>
        <w:gridCol w:w="270"/>
        <w:gridCol w:w="3735"/>
      </w:tblGrid>
      <w:tr w14:paraId="1F1B02E8" w14:textId="77777777" w:rsidTr="00C371F5">
        <w:tblPrEx>
          <w:tblW w:w="10818" w:type="dxa"/>
          <w:tblInd w:w="-630" w:type="dxa"/>
          <w:tblLook w:val="04A0"/>
        </w:tblPrEx>
        <w:trPr>
          <w:tblHeader/>
        </w:trPr>
        <w:tc>
          <w:tcPr>
            <w:tcW w:w="10818" w:type="dxa"/>
            <w:gridSpan w:val="11"/>
            <w:tcBorders>
              <w:top w:val="nil"/>
              <w:left w:val="nil"/>
              <w:bottom w:val="double" w:sz="4" w:space="0" w:color="auto"/>
              <w:right w:val="nil"/>
            </w:tcBorders>
          </w:tcPr>
          <w:p w:rsidR="00CE2001" w:rsidRPr="00C371F5" w:rsidP="00CB6277" w14:paraId="7ADE4A49" w14:textId="77777777">
            <w:pPr>
              <w:spacing w:before="60"/>
              <w:rPr>
                <w:rFonts w:ascii="Times New Roman" w:hAnsi="Times New Roman" w:cs="Times New Roman"/>
                <w:sz w:val="16"/>
                <w:szCs w:val="16"/>
              </w:rPr>
            </w:pPr>
            <w:r w:rsidRPr="00C371F5">
              <w:rPr>
                <w:rFonts w:ascii="Times New Roman" w:hAnsi="Times New Roman" w:cs="Times New Roman"/>
                <w:sz w:val="16"/>
                <w:szCs w:val="16"/>
              </w:rPr>
              <w:t xml:space="preserve">Part A (Continued) ADDITIONAL SPACE for Names and </w:t>
            </w:r>
            <w:r w:rsidRPr="00C371F5" w:rsidR="00374E57">
              <w:rPr>
                <w:rFonts w:ascii="Times New Roman" w:hAnsi="Times New Roman" w:cs="Times New Roman"/>
                <w:sz w:val="16"/>
                <w:szCs w:val="16"/>
              </w:rPr>
              <w:t xml:space="preserve">addresses of </w:t>
            </w:r>
            <w:r w:rsidRPr="00C371F5">
              <w:rPr>
                <w:rFonts w:ascii="Times New Roman" w:hAnsi="Times New Roman" w:cs="Times New Roman"/>
                <w:sz w:val="16"/>
                <w:szCs w:val="16"/>
              </w:rPr>
              <w:t>additional transferees in Item No. 1, if needed, or for Land Descriptions in Item 2, if needed.</w:t>
            </w:r>
          </w:p>
          <w:p w:rsidR="004A4C90" w:rsidRPr="00C371F5" w:rsidP="00585EFD" w14:paraId="7DB836CB" w14:textId="77777777">
            <w:pPr>
              <w:spacing w:before="2200"/>
              <w:rPr>
                <w:rFonts w:ascii="Times New Roman" w:hAnsi="Times New Roman" w:cs="Times New Roman"/>
                <w:sz w:val="17"/>
                <w:szCs w:val="17"/>
              </w:rPr>
            </w:pPr>
          </w:p>
        </w:tc>
      </w:tr>
      <w:tr w14:paraId="65DCC1D0" w14:textId="77777777" w:rsidTr="00374E57">
        <w:tblPrEx>
          <w:tblW w:w="10818" w:type="dxa"/>
          <w:tblInd w:w="-630" w:type="dxa"/>
          <w:tblLook w:val="04A0"/>
        </w:tblPrEx>
        <w:tc>
          <w:tcPr>
            <w:tcW w:w="10818" w:type="dxa"/>
            <w:gridSpan w:val="11"/>
            <w:tcBorders>
              <w:top w:val="double" w:sz="4" w:space="0" w:color="auto"/>
              <w:left w:val="nil"/>
              <w:bottom w:val="nil"/>
              <w:right w:val="nil"/>
            </w:tcBorders>
          </w:tcPr>
          <w:p w:rsidR="00CE2001" w:rsidRPr="00C371F5" w:rsidP="00585EFD" w14:paraId="6A4B4D2E" w14:textId="77777777">
            <w:pPr>
              <w:spacing w:before="20" w:after="60"/>
              <w:jc w:val="center"/>
              <w:rPr>
                <w:rFonts w:ascii="Times New Roman" w:hAnsi="Times New Roman" w:cs="Times New Roman"/>
                <w:b/>
                <w:sz w:val="20"/>
                <w:szCs w:val="20"/>
              </w:rPr>
            </w:pPr>
            <w:r w:rsidRPr="00C371F5">
              <w:rPr>
                <w:rFonts w:ascii="Times New Roman" w:hAnsi="Times New Roman" w:cs="Times New Roman"/>
                <w:b/>
              </w:rPr>
              <w:t>PART B – CERTIFICATION AND REQUEST FOR APPROVAL</w:t>
            </w:r>
          </w:p>
        </w:tc>
      </w:tr>
      <w:tr w14:paraId="7A856E99" w14:textId="77777777" w:rsidTr="00374E57">
        <w:tblPrEx>
          <w:tblW w:w="10818" w:type="dxa"/>
          <w:tblInd w:w="-630" w:type="dxa"/>
          <w:tblLook w:val="04A0"/>
        </w:tblPrEx>
        <w:tc>
          <w:tcPr>
            <w:tcW w:w="10818" w:type="dxa"/>
            <w:gridSpan w:val="11"/>
            <w:tcBorders>
              <w:top w:val="nil"/>
              <w:left w:val="nil"/>
              <w:bottom w:val="nil"/>
              <w:right w:val="nil"/>
            </w:tcBorders>
          </w:tcPr>
          <w:p w:rsidR="00CE2001" w:rsidRPr="00C371F5" w:rsidP="00585EFD" w14:paraId="61043C2D" w14:textId="77777777">
            <w:pPr>
              <w:pStyle w:val="ListParagraph"/>
              <w:numPr>
                <w:ilvl w:val="0"/>
                <w:numId w:val="1"/>
              </w:numPr>
              <w:spacing w:before="20" w:after="60"/>
              <w:ind w:left="274" w:hanging="274"/>
              <w:rPr>
                <w:rFonts w:ascii="Times New Roman" w:hAnsi="Times New Roman" w:cs="Times New Roman"/>
                <w:sz w:val="16"/>
                <w:szCs w:val="16"/>
              </w:rPr>
            </w:pPr>
            <w:r w:rsidRPr="00C371F5">
              <w:rPr>
                <w:rFonts w:ascii="Times New Roman" w:hAnsi="Times New Roman" w:cs="Times New Roman"/>
                <w:sz w:val="16"/>
                <w:szCs w:val="16"/>
              </w:rPr>
              <w:t>The</w:t>
            </w:r>
            <w:r w:rsidRPr="00C371F5" w:rsidR="005F3D58">
              <w:rPr>
                <w:rFonts w:ascii="Times New Roman" w:hAnsi="Times New Roman" w:cs="Times New Roman"/>
                <w:sz w:val="16"/>
                <w:szCs w:val="16"/>
              </w:rPr>
              <w:t xml:space="preserve"> transferor certifies as owner o</w:t>
            </w:r>
            <w:r w:rsidRPr="00C371F5">
              <w:rPr>
                <w:rFonts w:ascii="Times New Roman" w:hAnsi="Times New Roman" w:cs="Times New Roman"/>
                <w:sz w:val="16"/>
                <w:szCs w:val="16"/>
              </w:rPr>
              <w:t xml:space="preserve">f an interest in the above designated lease that he/she hereby transfers to the above </w:t>
            </w:r>
            <w:r w:rsidR="00686A80">
              <w:rPr>
                <w:rFonts w:ascii="Times New Roman" w:hAnsi="Times New Roman" w:cs="Times New Roman"/>
                <w:sz w:val="16"/>
                <w:szCs w:val="16"/>
              </w:rPr>
              <w:t>transfer</w:t>
            </w:r>
            <w:r w:rsidRPr="00C371F5">
              <w:rPr>
                <w:rFonts w:ascii="Times New Roman" w:hAnsi="Times New Roman" w:cs="Times New Roman"/>
                <w:sz w:val="16"/>
                <w:szCs w:val="16"/>
              </w:rPr>
              <w:t>ee(s) the rights specified above.</w:t>
            </w:r>
          </w:p>
        </w:tc>
      </w:tr>
      <w:tr w14:paraId="577D09FE" w14:textId="77777777" w:rsidTr="00374E57">
        <w:tblPrEx>
          <w:tblW w:w="10818" w:type="dxa"/>
          <w:tblInd w:w="-630" w:type="dxa"/>
          <w:tblLook w:val="04A0"/>
        </w:tblPrEx>
        <w:tc>
          <w:tcPr>
            <w:tcW w:w="10818" w:type="dxa"/>
            <w:gridSpan w:val="11"/>
            <w:tcBorders>
              <w:top w:val="nil"/>
              <w:left w:val="nil"/>
              <w:bottom w:val="nil"/>
              <w:right w:val="nil"/>
            </w:tcBorders>
          </w:tcPr>
          <w:p w:rsidR="00585EFD" w:rsidRPr="00016C69" w:rsidP="00585EFD" w14:paraId="57F119F1" w14:textId="046320E9">
            <w:pPr>
              <w:pStyle w:val="ListParagraph"/>
              <w:numPr>
                <w:ilvl w:val="0"/>
                <w:numId w:val="1"/>
              </w:numPr>
              <w:spacing w:before="20" w:after="60"/>
              <w:ind w:left="274" w:hanging="274"/>
              <w:rPr>
                <w:rFonts w:ascii="Times New Roman" w:hAnsi="Times New Roman" w:cs="Times New Roman"/>
                <w:sz w:val="16"/>
                <w:szCs w:val="16"/>
              </w:rPr>
            </w:pPr>
            <w:r w:rsidRPr="00016C69">
              <w:rPr>
                <w:rFonts w:ascii="Times New Roman" w:hAnsi="Times New Roman" w:cs="Times New Roman"/>
                <w:b/>
                <w:bCs/>
                <w:sz w:val="16"/>
                <w:szCs w:val="16"/>
              </w:rPr>
              <w:t>For all leases</w:t>
            </w:r>
            <w:r w:rsidRPr="00016C69">
              <w:rPr>
                <w:rFonts w:ascii="Times New Roman" w:hAnsi="Times New Roman" w:cs="Times New Roman"/>
                <w:sz w:val="16"/>
                <w:szCs w:val="16"/>
              </w:rPr>
              <w:t xml:space="preserve">: The </w:t>
            </w:r>
            <w:r w:rsidRPr="00016C69" w:rsidR="001B7D72">
              <w:rPr>
                <w:rFonts w:ascii="Times New Roman" w:hAnsi="Times New Roman" w:cs="Times New Roman"/>
                <w:sz w:val="16"/>
                <w:szCs w:val="16"/>
              </w:rPr>
              <w:t>transferee</w:t>
            </w:r>
            <w:r w:rsidRPr="00016C69">
              <w:rPr>
                <w:rFonts w:ascii="Times New Roman" w:hAnsi="Times New Roman" w:cs="Times New Roman"/>
                <w:sz w:val="16"/>
                <w:szCs w:val="16"/>
              </w:rPr>
              <w:t xml:space="preserve"> will comply with the Departments of the Interior’s </w:t>
            </w:r>
            <w:r w:rsidRPr="00016C69">
              <w:rPr>
                <w:rFonts w:ascii="Times New Roman" w:hAnsi="Times New Roman" w:cs="Times New Roman"/>
                <w:sz w:val="16"/>
                <w:szCs w:val="16"/>
              </w:rPr>
              <w:t>nonprocurement</w:t>
            </w:r>
            <w:r w:rsidRPr="00016C69">
              <w:rPr>
                <w:rFonts w:ascii="Times New Roman" w:hAnsi="Times New Roman" w:cs="Times New Roman"/>
                <w:sz w:val="16"/>
                <w:szCs w:val="16"/>
              </w:rPr>
              <w:t xml:space="preserve"> debarment and suspension regulations as required by 2 CFR 1400 subpart B and shall communicate the requirement to comply with these regulations to persons with whom it does business related to this lease by including this term in its contracts and transactions.</w:t>
            </w:r>
          </w:p>
        </w:tc>
      </w:tr>
      <w:tr w14:paraId="42F7DEE3" w14:textId="77777777" w:rsidTr="00374E57">
        <w:tblPrEx>
          <w:tblW w:w="10818" w:type="dxa"/>
          <w:tblInd w:w="-630" w:type="dxa"/>
          <w:tblLook w:val="04A0"/>
        </w:tblPrEx>
        <w:tc>
          <w:tcPr>
            <w:tcW w:w="10818" w:type="dxa"/>
            <w:gridSpan w:val="11"/>
            <w:tcBorders>
              <w:top w:val="nil"/>
              <w:left w:val="nil"/>
              <w:bottom w:val="nil"/>
              <w:right w:val="nil"/>
            </w:tcBorders>
          </w:tcPr>
          <w:p w:rsidR="00585EFD" w:rsidRPr="00016C69" w:rsidP="00585EFD" w14:paraId="72F52E23" w14:textId="48C3EF3F">
            <w:pPr>
              <w:pStyle w:val="ListParagraph"/>
              <w:numPr>
                <w:ilvl w:val="0"/>
                <w:numId w:val="1"/>
              </w:numPr>
              <w:spacing w:before="20" w:after="60"/>
              <w:ind w:left="274" w:hanging="274"/>
              <w:rPr>
                <w:rFonts w:ascii="Times New Roman" w:hAnsi="Times New Roman" w:cs="Times New Roman"/>
                <w:sz w:val="16"/>
                <w:szCs w:val="16"/>
              </w:rPr>
            </w:pPr>
            <w:r w:rsidRPr="00016C69">
              <w:rPr>
                <w:rFonts w:ascii="Times New Roman" w:hAnsi="Times New Roman" w:cs="Times New Roman"/>
                <w:b/>
                <w:bCs/>
                <w:sz w:val="16"/>
                <w:szCs w:val="16"/>
              </w:rPr>
              <w:t xml:space="preserve">For leases issued under the Mineral Leasing Act (The Act) of 1920, as amended, the </w:t>
            </w:r>
            <w:r w:rsidRPr="00016C69" w:rsidR="001B7D72">
              <w:rPr>
                <w:rFonts w:ascii="Times New Roman" w:hAnsi="Times New Roman" w:cs="Times New Roman"/>
                <w:b/>
                <w:bCs/>
                <w:sz w:val="16"/>
                <w:szCs w:val="16"/>
              </w:rPr>
              <w:t>transferee</w:t>
            </w:r>
            <w:r w:rsidRPr="00016C69">
              <w:rPr>
                <w:rFonts w:ascii="Times New Roman" w:hAnsi="Times New Roman" w:cs="Times New Roman"/>
                <w:b/>
                <w:bCs/>
                <w:sz w:val="16"/>
                <w:szCs w:val="16"/>
              </w:rPr>
              <w:t xml:space="preserve"> must</w:t>
            </w:r>
            <w:r w:rsidRPr="00016C69">
              <w:rPr>
                <w:rFonts w:ascii="Times New Roman" w:hAnsi="Times New Roman" w:cs="Times New Roman"/>
                <w:sz w:val="16"/>
                <w:szCs w:val="16"/>
              </w:rPr>
              <w:t xml:space="preserve">: (1) Be a citizen of the United States; an association (including partnerships and trusts) of such citizens; a municipality; or a corporation organized under the laws of the United States or of any State or Territory thereof;  (2) Be in compliance with the acreage limitation requirements wherein the </w:t>
            </w:r>
            <w:r w:rsidRPr="00016C69" w:rsidR="001A7B18">
              <w:rPr>
                <w:rFonts w:ascii="Times New Roman" w:hAnsi="Times New Roman" w:cs="Times New Roman"/>
                <w:sz w:val="16"/>
                <w:szCs w:val="16"/>
              </w:rPr>
              <w:t>transferee’s</w:t>
            </w:r>
            <w:r w:rsidRPr="00016C69">
              <w:rPr>
                <w:rFonts w:ascii="Times New Roman" w:hAnsi="Times New Roman" w:cs="Times New Roman"/>
                <w:sz w:val="16"/>
                <w:szCs w:val="16"/>
              </w:rPr>
              <w:t xml:space="preserve"> interests, direct and indirect, in oil and gas leases in the State identified do not exceed 246,080 acres each in public domain or acquired lands including acreage covered by this </w:t>
            </w:r>
            <w:r w:rsidRPr="00016C69" w:rsidR="005F4B37">
              <w:rPr>
                <w:rFonts w:ascii="Times New Roman" w:hAnsi="Times New Roman" w:cs="Times New Roman"/>
                <w:sz w:val="16"/>
                <w:szCs w:val="16"/>
              </w:rPr>
              <w:t>lease</w:t>
            </w:r>
            <w:r w:rsidRPr="00016C69">
              <w:rPr>
                <w:rFonts w:ascii="Times New Roman" w:hAnsi="Times New Roman" w:cs="Times New Roman"/>
                <w:sz w:val="16"/>
                <w:szCs w:val="16"/>
              </w:rPr>
              <w:t xml:space="preserve">, of which not more than 200,000 acres are under options.  If </w:t>
            </w:r>
            <w:r w:rsidRPr="00016C69" w:rsidR="001A7B18">
              <w:rPr>
                <w:rFonts w:ascii="Times New Roman" w:hAnsi="Times New Roman" w:cs="Times New Roman"/>
                <w:sz w:val="16"/>
                <w:szCs w:val="16"/>
              </w:rPr>
              <w:t>the lease is</w:t>
            </w:r>
            <w:r w:rsidRPr="00016C69">
              <w:rPr>
                <w:rFonts w:ascii="Times New Roman" w:hAnsi="Times New Roman" w:cs="Times New Roman"/>
                <w:sz w:val="16"/>
                <w:szCs w:val="16"/>
              </w:rPr>
              <w:t xml:space="preserve"> in Alaska, the </w:t>
            </w:r>
            <w:r w:rsidRPr="00016C69" w:rsidR="001A7B18">
              <w:rPr>
                <w:rFonts w:ascii="Times New Roman" w:hAnsi="Times New Roman" w:cs="Times New Roman"/>
                <w:sz w:val="16"/>
                <w:szCs w:val="16"/>
              </w:rPr>
              <w:t>transferee’s</w:t>
            </w:r>
            <w:r w:rsidRPr="00016C69">
              <w:rPr>
                <w:rFonts w:ascii="Times New Roman" w:hAnsi="Times New Roman" w:cs="Times New Roman"/>
                <w:sz w:val="16"/>
                <w:szCs w:val="16"/>
              </w:rPr>
              <w:t xml:space="preserve"> holdings in each of the Alaska leasing districts do not exceed 300,000 acres, of which no more than 200,000 acres are under options in each district; (3) Be in compliance with Federal coal lease holdings as provided in sec. 2(a)2(A) of the Act (Title 30 U.S.C. Section 201(a)(2)(A)); (4) Be in compliance with reclamation requirements for all Federal oil and gas holdings as required by sec. 17 of the Act (Title 30 U.S.C. Section 226(g)); (5) Not be in violation of sec. 41 of the Act (Title 30 U.S.C. Section 195)); and (6) </w:t>
            </w:r>
            <w:r w:rsidRPr="00016C69" w:rsidR="003512B1">
              <w:rPr>
                <w:rFonts w:ascii="Times New Roman" w:hAnsi="Times New Roman" w:cs="Times New Roman"/>
                <w:sz w:val="16"/>
                <w:szCs w:val="16"/>
              </w:rPr>
              <w:t>Be</w:t>
            </w:r>
            <w:r w:rsidRPr="00016C69">
              <w:rPr>
                <w:rFonts w:ascii="Times New Roman" w:hAnsi="Times New Roman" w:cs="Times New Roman"/>
                <w:sz w:val="16"/>
                <w:szCs w:val="16"/>
              </w:rPr>
              <w:t xml:space="preserve"> in compliance with 43 CFR parts 3000 and 3100 and the leasing authority cited herein.</w:t>
            </w:r>
          </w:p>
        </w:tc>
      </w:tr>
      <w:tr w14:paraId="62AFEA77" w14:textId="77777777" w:rsidTr="00374E57">
        <w:tblPrEx>
          <w:tblW w:w="10818" w:type="dxa"/>
          <w:tblInd w:w="-630" w:type="dxa"/>
          <w:tblLook w:val="04A0"/>
        </w:tblPrEx>
        <w:tc>
          <w:tcPr>
            <w:tcW w:w="10818" w:type="dxa"/>
            <w:gridSpan w:val="11"/>
            <w:tcBorders>
              <w:top w:val="nil"/>
              <w:left w:val="nil"/>
              <w:bottom w:val="nil"/>
              <w:right w:val="nil"/>
            </w:tcBorders>
          </w:tcPr>
          <w:p w:rsidR="00585EFD" w:rsidRPr="00016C69" w:rsidP="00585EFD" w14:paraId="27CF9C67" w14:textId="5772D945">
            <w:pPr>
              <w:pStyle w:val="ListParagraph"/>
              <w:numPr>
                <w:ilvl w:val="0"/>
                <w:numId w:val="1"/>
              </w:numPr>
              <w:spacing w:before="20" w:after="60"/>
              <w:ind w:left="274" w:hanging="274"/>
              <w:rPr>
                <w:rFonts w:ascii="Times New Roman" w:hAnsi="Times New Roman" w:cs="Times New Roman"/>
                <w:sz w:val="16"/>
                <w:szCs w:val="16"/>
              </w:rPr>
            </w:pPr>
            <w:r w:rsidRPr="00016C69">
              <w:rPr>
                <w:rFonts w:ascii="Times New Roman" w:hAnsi="Times New Roman" w:cs="Times New Roman"/>
                <w:b/>
                <w:bCs/>
                <w:sz w:val="16"/>
                <w:szCs w:val="16"/>
              </w:rPr>
              <w:t xml:space="preserve">For leases issued under the Geothermal Steam Act of 1970, as amended, the </w:t>
            </w:r>
            <w:r w:rsidRPr="00016C69" w:rsidR="001B7D72">
              <w:rPr>
                <w:rFonts w:ascii="Times New Roman" w:hAnsi="Times New Roman" w:cs="Times New Roman"/>
                <w:b/>
                <w:bCs/>
                <w:sz w:val="16"/>
                <w:szCs w:val="16"/>
              </w:rPr>
              <w:t>transferee</w:t>
            </w:r>
            <w:r w:rsidRPr="00016C69">
              <w:rPr>
                <w:rFonts w:ascii="Times New Roman" w:hAnsi="Times New Roman" w:cs="Times New Roman"/>
                <w:b/>
                <w:bCs/>
                <w:sz w:val="16"/>
                <w:szCs w:val="16"/>
              </w:rPr>
              <w:t xml:space="preserve"> must</w:t>
            </w:r>
            <w:r w:rsidRPr="00016C69">
              <w:rPr>
                <w:rFonts w:ascii="Times New Roman" w:hAnsi="Times New Roman" w:cs="Times New Roman"/>
                <w:sz w:val="16"/>
                <w:szCs w:val="16"/>
              </w:rPr>
              <w:t xml:space="preserve">: (1) Be a citizen of the United States who is at least 18 years of age; an association of such citizens; a municipality; a corporation organized under the laws of the United States or of any State or Territory thereof; or a domestic governmental unit; and (2) Be in compliance with the acreage limitation requirements wherein the </w:t>
            </w:r>
            <w:r w:rsidRPr="00016C69" w:rsidR="001A7B18">
              <w:rPr>
                <w:rFonts w:ascii="Times New Roman" w:hAnsi="Times New Roman" w:cs="Times New Roman"/>
                <w:sz w:val="16"/>
                <w:szCs w:val="16"/>
              </w:rPr>
              <w:t>transferee</w:t>
            </w:r>
            <w:r w:rsidRPr="00016C69">
              <w:rPr>
                <w:rFonts w:ascii="Times New Roman" w:hAnsi="Times New Roman" w:cs="Times New Roman"/>
                <w:sz w:val="16"/>
                <w:szCs w:val="16"/>
              </w:rPr>
              <w:t xml:space="preserve">’s interests, direct and indirect, do not exceed 51,200 acres, and (3) </w:t>
            </w:r>
            <w:r w:rsidRPr="00016C69" w:rsidR="00C76549">
              <w:rPr>
                <w:rFonts w:ascii="Times New Roman" w:hAnsi="Times New Roman" w:cs="Times New Roman"/>
                <w:sz w:val="16"/>
                <w:szCs w:val="16"/>
              </w:rPr>
              <w:t>Be</w:t>
            </w:r>
            <w:r w:rsidRPr="00016C69">
              <w:rPr>
                <w:rFonts w:ascii="Times New Roman" w:hAnsi="Times New Roman" w:cs="Times New Roman"/>
                <w:sz w:val="16"/>
                <w:szCs w:val="16"/>
              </w:rPr>
              <w:t xml:space="preserve"> in compliance with 43 CFR part 3200 and the leasing authority cited herein.</w:t>
            </w:r>
          </w:p>
        </w:tc>
      </w:tr>
      <w:tr w14:paraId="13932571" w14:textId="77777777" w:rsidTr="00374E57">
        <w:tblPrEx>
          <w:tblW w:w="10818" w:type="dxa"/>
          <w:tblInd w:w="-630" w:type="dxa"/>
          <w:tblLook w:val="04A0"/>
        </w:tblPrEx>
        <w:tc>
          <w:tcPr>
            <w:tcW w:w="10818" w:type="dxa"/>
            <w:gridSpan w:val="11"/>
            <w:tcBorders>
              <w:top w:val="nil"/>
              <w:left w:val="nil"/>
              <w:bottom w:val="nil"/>
              <w:right w:val="nil"/>
            </w:tcBorders>
          </w:tcPr>
          <w:p w:rsidR="00585EFD" w:rsidRPr="00016C69" w:rsidP="00585EFD" w14:paraId="6BF0E521" w14:textId="2CE54227">
            <w:pPr>
              <w:pStyle w:val="ListParagraph"/>
              <w:numPr>
                <w:ilvl w:val="0"/>
                <w:numId w:val="1"/>
              </w:numPr>
              <w:spacing w:before="20" w:after="60"/>
              <w:ind w:left="274" w:hanging="274"/>
              <w:rPr>
                <w:rFonts w:ascii="Times New Roman" w:hAnsi="Times New Roman" w:cs="Times New Roman"/>
                <w:sz w:val="16"/>
                <w:szCs w:val="16"/>
              </w:rPr>
            </w:pPr>
            <w:r w:rsidRPr="00016C69">
              <w:rPr>
                <w:rFonts w:ascii="Times New Roman" w:hAnsi="Times New Roman" w:cs="Times New Roman"/>
                <w:b/>
                <w:bCs/>
                <w:sz w:val="16"/>
                <w:szCs w:val="16"/>
              </w:rPr>
              <w:t xml:space="preserve">For leases issued under the Department of the Interior Appropriations Act of 1981, the </w:t>
            </w:r>
            <w:r w:rsidRPr="00016C69" w:rsidR="001B7D72">
              <w:rPr>
                <w:rFonts w:ascii="Times New Roman" w:hAnsi="Times New Roman" w:cs="Times New Roman"/>
                <w:b/>
                <w:bCs/>
                <w:sz w:val="16"/>
                <w:szCs w:val="16"/>
              </w:rPr>
              <w:t>transferee</w:t>
            </w:r>
            <w:r w:rsidRPr="00016C69">
              <w:rPr>
                <w:rFonts w:ascii="Times New Roman" w:hAnsi="Times New Roman" w:cs="Times New Roman"/>
                <w:b/>
                <w:bCs/>
                <w:sz w:val="16"/>
                <w:szCs w:val="16"/>
              </w:rPr>
              <w:t xml:space="preserve"> must</w:t>
            </w:r>
            <w:r w:rsidRPr="00016C69">
              <w:rPr>
                <w:rFonts w:ascii="Times New Roman" w:hAnsi="Times New Roman" w:cs="Times New Roman"/>
                <w:sz w:val="16"/>
                <w:szCs w:val="16"/>
              </w:rPr>
              <w:t>: (1) Be a citizen or national of the United States; an alien lawfully admitted for permanent residence; a private, public or municipal corporation organized under the laws of the United States or of any State or Territory thereof; an association of such citizens, nationals, resident aliens or private, public or municipal corporations; and (2</w:t>
            </w:r>
            <w:r w:rsidRPr="00016C69" w:rsidR="00C76549">
              <w:rPr>
                <w:rFonts w:ascii="Times New Roman" w:hAnsi="Times New Roman" w:cs="Times New Roman"/>
                <w:sz w:val="16"/>
                <w:szCs w:val="16"/>
              </w:rPr>
              <w:t>) Be</w:t>
            </w:r>
            <w:r w:rsidRPr="00016C69">
              <w:rPr>
                <w:rFonts w:ascii="Times New Roman" w:hAnsi="Times New Roman" w:cs="Times New Roman"/>
                <w:sz w:val="16"/>
                <w:szCs w:val="16"/>
              </w:rPr>
              <w:t xml:space="preserve"> in compliance with 43 CFR part 3130 and the leasing authority cited herein.</w:t>
            </w:r>
          </w:p>
        </w:tc>
      </w:tr>
      <w:tr w14:paraId="7828A3EF" w14:textId="77777777" w:rsidTr="00374E57">
        <w:tblPrEx>
          <w:tblW w:w="10818" w:type="dxa"/>
          <w:tblInd w:w="-630" w:type="dxa"/>
          <w:tblLook w:val="04A0"/>
        </w:tblPrEx>
        <w:tc>
          <w:tcPr>
            <w:tcW w:w="10818" w:type="dxa"/>
            <w:gridSpan w:val="11"/>
            <w:tcBorders>
              <w:top w:val="nil"/>
              <w:left w:val="nil"/>
              <w:bottom w:val="nil"/>
              <w:right w:val="nil"/>
            </w:tcBorders>
          </w:tcPr>
          <w:p w:rsidR="0066346D" w:rsidRPr="00C371F5" w:rsidP="00585EFD" w14:paraId="0F101CAC" w14:textId="65B828C2">
            <w:pPr>
              <w:pStyle w:val="ListParagraph"/>
              <w:numPr>
                <w:ilvl w:val="0"/>
                <w:numId w:val="1"/>
              </w:numPr>
              <w:spacing w:before="20" w:after="60"/>
              <w:ind w:left="274" w:hanging="274"/>
              <w:rPr>
                <w:rFonts w:ascii="Times New Roman" w:hAnsi="Times New Roman" w:cs="Times New Roman"/>
                <w:sz w:val="16"/>
                <w:szCs w:val="16"/>
              </w:rPr>
            </w:pPr>
            <w:r w:rsidRPr="00C371F5">
              <w:rPr>
                <w:rFonts w:ascii="Times New Roman" w:hAnsi="Times New Roman" w:cs="Times New Roman"/>
                <w:sz w:val="16"/>
                <w:szCs w:val="16"/>
              </w:rPr>
              <w:t xml:space="preserve">Transferee’s signature to this assignment constitutes acceptance of all applicable terms, conditions, </w:t>
            </w:r>
            <w:r w:rsidRPr="00C371F5">
              <w:rPr>
                <w:rFonts w:ascii="Times New Roman" w:hAnsi="Times New Roman" w:cs="Times New Roman"/>
                <w:sz w:val="16"/>
                <w:szCs w:val="16"/>
              </w:rPr>
              <w:t>stipulations</w:t>
            </w:r>
            <w:r w:rsidRPr="00C371F5">
              <w:rPr>
                <w:rFonts w:ascii="Times New Roman" w:hAnsi="Times New Roman" w:cs="Times New Roman"/>
                <w:sz w:val="16"/>
                <w:szCs w:val="16"/>
              </w:rPr>
              <w:t xml:space="preserve"> and restrictions pertaining to the lease described herein. Applicable terms and conditions include, but are not limited to, an obligation to conduct all operations on the leasehold in accordance with the terms and conditions of the lease, to condition all wells for proper abandonment, to restore the leased lands upon completion of any operations as described in the lease, and to furnish and maintain such bond as may be required by the lessor pursuant to regulations 43 CFR 3104, 3134, or 3206.</w:t>
            </w:r>
          </w:p>
        </w:tc>
      </w:tr>
      <w:tr w14:paraId="2F624E0D" w14:textId="77777777" w:rsidTr="00374E57">
        <w:tblPrEx>
          <w:tblW w:w="10818" w:type="dxa"/>
          <w:tblInd w:w="-630" w:type="dxa"/>
          <w:tblLook w:val="04A0"/>
        </w:tblPrEx>
        <w:tc>
          <w:tcPr>
            <w:tcW w:w="10818" w:type="dxa"/>
            <w:gridSpan w:val="11"/>
            <w:tcBorders>
              <w:top w:val="nil"/>
              <w:left w:val="nil"/>
              <w:bottom w:val="double" w:sz="4" w:space="0" w:color="auto"/>
              <w:right w:val="nil"/>
            </w:tcBorders>
          </w:tcPr>
          <w:p w:rsidR="0066346D" w:rsidRPr="00C371F5" w:rsidP="00C01760" w14:paraId="4A260388" w14:textId="77777777">
            <w:pPr>
              <w:spacing w:before="60" w:after="160"/>
              <w:rPr>
                <w:rFonts w:ascii="Times New Roman" w:hAnsi="Times New Roman" w:cs="Times New Roman"/>
                <w:sz w:val="16"/>
                <w:szCs w:val="16"/>
              </w:rPr>
            </w:pPr>
            <w:r w:rsidRPr="00C371F5">
              <w:rPr>
                <w:rFonts w:ascii="Times New Roman" w:hAnsi="Times New Roman" w:cs="Times New Roman"/>
                <w:sz w:val="16"/>
                <w:szCs w:val="16"/>
              </w:rPr>
              <w:t>For geothermal transfers, an overriding royalty may not be less than one-fourth (1/4) of one percent of the value of output, nor greater than 50 percent of the rate of royalty due to the United States when this assignment is added to all previously created overriding royalties (43 CFR 3241).</w:t>
            </w:r>
          </w:p>
        </w:tc>
      </w:tr>
      <w:tr w14:paraId="19597977" w14:textId="77777777" w:rsidTr="00374E57">
        <w:tblPrEx>
          <w:tblW w:w="10818" w:type="dxa"/>
          <w:tblInd w:w="-630" w:type="dxa"/>
          <w:tblLook w:val="04A0"/>
        </w:tblPrEx>
        <w:trPr>
          <w:trHeight w:val="312"/>
        </w:trPr>
        <w:tc>
          <w:tcPr>
            <w:tcW w:w="10818" w:type="dxa"/>
            <w:gridSpan w:val="11"/>
            <w:tcBorders>
              <w:top w:val="double" w:sz="4" w:space="0" w:color="auto"/>
              <w:left w:val="nil"/>
              <w:bottom w:val="nil"/>
              <w:right w:val="nil"/>
            </w:tcBorders>
            <w:vAlign w:val="bottom"/>
          </w:tcPr>
          <w:p w:rsidR="0066346D" w:rsidRPr="00C371F5" w:rsidP="00C01760" w14:paraId="695913CC" w14:textId="6F0908E2">
            <w:pPr>
              <w:spacing w:before="60" w:after="120"/>
              <w:rPr>
                <w:rFonts w:ascii="Times New Roman" w:hAnsi="Times New Roman" w:cs="Times New Roman"/>
                <w:sz w:val="18"/>
                <w:szCs w:val="18"/>
              </w:rPr>
            </w:pPr>
            <w:r w:rsidRPr="00C371F5">
              <w:rPr>
                <w:rFonts w:ascii="Times New Roman" w:hAnsi="Times New Roman" w:cs="Times New Roman"/>
                <w:sz w:val="16"/>
                <w:szCs w:val="16"/>
              </w:rPr>
              <w:t>I certify that the statements made herein by me are true, complete, and correct to the best of my knowledge and belief and are made in good faith.</w:t>
            </w:r>
          </w:p>
        </w:tc>
      </w:tr>
      <w:tr w14:paraId="317137C0" w14:textId="77777777" w:rsidTr="00CA2E4A">
        <w:tblPrEx>
          <w:tblW w:w="10818" w:type="dxa"/>
          <w:tblInd w:w="-630" w:type="dxa"/>
          <w:tblLook w:val="04A0"/>
        </w:tblPrEx>
        <w:trPr>
          <w:trHeight w:val="261"/>
        </w:trPr>
        <w:tc>
          <w:tcPr>
            <w:tcW w:w="5129" w:type="dxa"/>
            <w:gridSpan w:val="7"/>
            <w:tcBorders>
              <w:top w:val="nil"/>
              <w:left w:val="nil"/>
              <w:bottom w:val="nil"/>
              <w:right w:val="nil"/>
            </w:tcBorders>
            <w:vAlign w:val="bottom"/>
          </w:tcPr>
          <w:p w:rsidR="0066346D" w:rsidRPr="00C371F5" w:rsidP="002B6B4C" w14:paraId="1895837A" w14:textId="623234A6">
            <w:pPr>
              <w:rPr>
                <w:rFonts w:ascii="Times New Roman" w:hAnsi="Times New Roman" w:cs="Times New Roman"/>
                <w:sz w:val="16"/>
                <w:szCs w:val="16"/>
              </w:rPr>
            </w:pPr>
            <w:r w:rsidRPr="00C371F5">
              <w:rPr>
                <w:rFonts w:ascii="Times New Roman" w:hAnsi="Times New Roman" w:cs="Times New Roman"/>
                <w:sz w:val="16"/>
                <w:szCs w:val="16"/>
              </w:rPr>
              <w:t>Executed this ___________ day of___________________ 20_________</w:t>
            </w:r>
          </w:p>
        </w:tc>
        <w:tc>
          <w:tcPr>
            <w:tcW w:w="628" w:type="dxa"/>
            <w:tcBorders>
              <w:top w:val="nil"/>
              <w:left w:val="nil"/>
              <w:bottom w:val="nil"/>
              <w:right w:val="nil"/>
            </w:tcBorders>
            <w:vAlign w:val="bottom"/>
          </w:tcPr>
          <w:p w:rsidR="0066346D" w:rsidRPr="00C371F5" w:rsidP="0066346D" w14:paraId="3AE1B078" w14:textId="77777777">
            <w:pPr>
              <w:rPr>
                <w:rFonts w:ascii="Times New Roman" w:hAnsi="Times New Roman" w:cs="Times New Roman"/>
                <w:sz w:val="18"/>
                <w:szCs w:val="18"/>
              </w:rPr>
            </w:pPr>
          </w:p>
        </w:tc>
        <w:tc>
          <w:tcPr>
            <w:tcW w:w="5061" w:type="dxa"/>
            <w:gridSpan w:val="3"/>
            <w:tcBorders>
              <w:top w:val="nil"/>
              <w:left w:val="nil"/>
              <w:bottom w:val="nil"/>
              <w:right w:val="nil"/>
            </w:tcBorders>
            <w:vAlign w:val="bottom"/>
          </w:tcPr>
          <w:p w:rsidR="0066346D" w:rsidRPr="00C371F5" w:rsidP="0066346D" w14:paraId="7F3BBA91" w14:textId="77777777">
            <w:pPr>
              <w:rPr>
                <w:rFonts w:ascii="Times New Roman" w:hAnsi="Times New Roman" w:cs="Times New Roman"/>
                <w:sz w:val="16"/>
                <w:szCs w:val="16"/>
              </w:rPr>
            </w:pPr>
            <w:r w:rsidRPr="00C371F5">
              <w:rPr>
                <w:rFonts w:ascii="Times New Roman" w:hAnsi="Times New Roman" w:cs="Times New Roman"/>
                <w:sz w:val="16"/>
                <w:szCs w:val="16"/>
              </w:rPr>
              <w:t>Executed this ____________ day of ___________________ 20_________</w:t>
            </w:r>
          </w:p>
        </w:tc>
      </w:tr>
      <w:tr w14:paraId="14DD413E" w14:textId="77777777" w:rsidTr="00374E57">
        <w:tblPrEx>
          <w:tblW w:w="10818" w:type="dxa"/>
          <w:tblInd w:w="-630" w:type="dxa"/>
          <w:tblLook w:val="04A0"/>
        </w:tblPrEx>
        <w:tc>
          <w:tcPr>
            <w:tcW w:w="10818" w:type="dxa"/>
            <w:gridSpan w:val="11"/>
            <w:tcBorders>
              <w:top w:val="nil"/>
              <w:left w:val="nil"/>
              <w:bottom w:val="nil"/>
              <w:right w:val="nil"/>
            </w:tcBorders>
          </w:tcPr>
          <w:p w:rsidR="0066346D" w:rsidRPr="00C371F5" w:rsidP="00CB6277" w14:paraId="5F7489F4" w14:textId="77777777">
            <w:pPr>
              <w:spacing w:before="60"/>
              <w:rPr>
                <w:rFonts w:ascii="Times New Roman" w:hAnsi="Times New Roman" w:cs="Times New Roman"/>
                <w:sz w:val="18"/>
                <w:szCs w:val="18"/>
              </w:rPr>
            </w:pPr>
          </w:p>
        </w:tc>
      </w:tr>
      <w:tr w14:paraId="6E81AB88" w14:textId="77777777" w:rsidTr="00374E57">
        <w:tblPrEx>
          <w:tblW w:w="10818" w:type="dxa"/>
          <w:tblInd w:w="-630" w:type="dxa"/>
          <w:tblLook w:val="04A0"/>
        </w:tblPrEx>
        <w:trPr>
          <w:trHeight w:val="288"/>
        </w:trPr>
        <w:tc>
          <w:tcPr>
            <w:tcW w:w="10818" w:type="dxa"/>
            <w:gridSpan w:val="11"/>
            <w:tcBorders>
              <w:top w:val="nil"/>
              <w:left w:val="nil"/>
              <w:bottom w:val="nil"/>
              <w:right w:val="nil"/>
            </w:tcBorders>
          </w:tcPr>
          <w:p w:rsidR="0066346D" w:rsidRPr="00C371F5" w:rsidP="00E35FC3" w14:paraId="071C94B6" w14:textId="3135209C">
            <w:pPr>
              <w:spacing w:before="60"/>
              <w:rPr>
                <w:rFonts w:ascii="Times New Roman" w:hAnsi="Times New Roman" w:cs="Times New Roman"/>
                <w:sz w:val="16"/>
                <w:szCs w:val="16"/>
              </w:rPr>
            </w:pPr>
            <w:r w:rsidRPr="00C371F5">
              <w:rPr>
                <w:rFonts w:ascii="Times New Roman" w:hAnsi="Times New Roman" w:cs="Times New Roman"/>
                <w:sz w:val="16"/>
                <w:szCs w:val="16"/>
              </w:rPr>
              <w:t>Name of Transferor _____________________________________________________________________________________________</w:t>
            </w:r>
          </w:p>
        </w:tc>
      </w:tr>
      <w:tr w14:paraId="7B66C9B2" w14:textId="77777777" w:rsidTr="00280A71">
        <w:tblPrEx>
          <w:tblW w:w="10818" w:type="dxa"/>
          <w:tblInd w:w="-630" w:type="dxa"/>
          <w:tblLook w:val="04A0"/>
        </w:tblPrEx>
        <w:tc>
          <w:tcPr>
            <w:tcW w:w="10818" w:type="dxa"/>
            <w:gridSpan w:val="11"/>
            <w:tcBorders>
              <w:top w:val="nil"/>
              <w:left w:val="nil"/>
              <w:bottom w:val="nil"/>
              <w:right w:val="nil"/>
            </w:tcBorders>
          </w:tcPr>
          <w:p w:rsidR="00436660" w:rsidRPr="00C371F5" w:rsidP="00436660" w14:paraId="24480EA6" w14:textId="77777777">
            <w:pPr>
              <w:spacing w:after="60"/>
              <w:ind w:right="1781"/>
              <w:jc w:val="center"/>
              <w:rPr>
                <w:rFonts w:ascii="Times New Roman" w:hAnsi="Times New Roman" w:cs="Times New Roman"/>
                <w:sz w:val="18"/>
                <w:szCs w:val="18"/>
              </w:rPr>
            </w:pPr>
            <w:r w:rsidRPr="00C371F5">
              <w:rPr>
                <w:rFonts w:ascii="Times New Roman" w:hAnsi="Times New Roman" w:cs="Times New Roman"/>
                <w:sz w:val="16"/>
                <w:szCs w:val="16"/>
              </w:rPr>
              <w:t>(Please type or print)</w:t>
            </w:r>
          </w:p>
        </w:tc>
      </w:tr>
      <w:tr w14:paraId="083BDE94" w14:textId="77777777" w:rsidTr="00CA2E4A">
        <w:tblPrEx>
          <w:tblW w:w="10818" w:type="dxa"/>
          <w:tblInd w:w="-630" w:type="dxa"/>
          <w:tblLook w:val="04A0"/>
        </w:tblPrEx>
        <w:tc>
          <w:tcPr>
            <w:tcW w:w="1098" w:type="dxa"/>
            <w:tcBorders>
              <w:top w:val="nil"/>
              <w:left w:val="nil"/>
              <w:bottom w:val="nil"/>
              <w:right w:val="nil"/>
            </w:tcBorders>
          </w:tcPr>
          <w:p w:rsidR="002A053B" w:rsidRPr="00C371F5" w:rsidP="00CB6277" w14:paraId="3154B83D" w14:textId="77777777">
            <w:pPr>
              <w:spacing w:before="60"/>
              <w:rPr>
                <w:rFonts w:ascii="Times New Roman" w:hAnsi="Times New Roman" w:cs="Times New Roman"/>
                <w:b/>
                <w:sz w:val="18"/>
                <w:szCs w:val="18"/>
              </w:rPr>
            </w:pPr>
            <w:r w:rsidRPr="00C371F5">
              <w:rPr>
                <w:rFonts w:ascii="Times New Roman" w:hAnsi="Times New Roman" w:cs="Times New Roman"/>
                <w:b/>
                <w:sz w:val="18"/>
                <w:szCs w:val="18"/>
              </w:rPr>
              <w:t>Transferor</w:t>
            </w:r>
          </w:p>
        </w:tc>
        <w:tc>
          <w:tcPr>
            <w:tcW w:w="4031" w:type="dxa"/>
            <w:gridSpan w:val="6"/>
            <w:tcBorders>
              <w:top w:val="nil"/>
              <w:left w:val="nil"/>
              <w:bottom w:val="single" w:sz="4" w:space="0" w:color="auto"/>
              <w:right w:val="nil"/>
            </w:tcBorders>
          </w:tcPr>
          <w:p w:rsidR="002A053B" w:rsidRPr="00C371F5" w:rsidP="00CB6277" w14:paraId="1A2CB855" w14:textId="77777777">
            <w:pPr>
              <w:spacing w:before="60"/>
              <w:rPr>
                <w:rFonts w:ascii="Times New Roman" w:hAnsi="Times New Roman" w:cs="Times New Roman"/>
                <w:sz w:val="18"/>
                <w:szCs w:val="18"/>
              </w:rPr>
            </w:pPr>
          </w:p>
        </w:tc>
        <w:tc>
          <w:tcPr>
            <w:tcW w:w="628" w:type="dxa"/>
            <w:tcBorders>
              <w:top w:val="nil"/>
              <w:left w:val="nil"/>
              <w:bottom w:val="nil"/>
              <w:right w:val="nil"/>
            </w:tcBorders>
          </w:tcPr>
          <w:p w:rsidR="002A053B" w:rsidRPr="00C371F5" w:rsidP="00CB6277" w14:paraId="40A842E3" w14:textId="77777777">
            <w:pPr>
              <w:spacing w:before="60"/>
              <w:rPr>
                <w:rFonts w:ascii="Times New Roman" w:hAnsi="Times New Roman" w:cs="Times New Roman"/>
                <w:sz w:val="18"/>
                <w:szCs w:val="18"/>
              </w:rPr>
            </w:pPr>
          </w:p>
        </w:tc>
        <w:tc>
          <w:tcPr>
            <w:tcW w:w="1056" w:type="dxa"/>
            <w:tcBorders>
              <w:top w:val="nil"/>
              <w:left w:val="nil"/>
              <w:bottom w:val="nil"/>
              <w:right w:val="nil"/>
            </w:tcBorders>
          </w:tcPr>
          <w:p w:rsidR="002A053B" w:rsidRPr="00C371F5" w:rsidP="00D23BCE" w14:paraId="121AC62D" w14:textId="77777777">
            <w:pPr>
              <w:spacing w:before="60"/>
              <w:rPr>
                <w:rFonts w:ascii="Times New Roman" w:hAnsi="Times New Roman" w:cs="Times New Roman"/>
                <w:b/>
                <w:sz w:val="18"/>
                <w:szCs w:val="18"/>
              </w:rPr>
            </w:pPr>
            <w:r w:rsidRPr="00C371F5">
              <w:rPr>
                <w:rFonts w:ascii="Times New Roman" w:hAnsi="Times New Roman" w:cs="Times New Roman"/>
                <w:b/>
                <w:sz w:val="18"/>
                <w:szCs w:val="18"/>
              </w:rPr>
              <w:t>Transferee</w:t>
            </w:r>
          </w:p>
        </w:tc>
        <w:tc>
          <w:tcPr>
            <w:tcW w:w="4005" w:type="dxa"/>
            <w:gridSpan w:val="2"/>
            <w:tcBorders>
              <w:top w:val="nil"/>
              <w:left w:val="nil"/>
              <w:bottom w:val="single" w:sz="4" w:space="0" w:color="auto"/>
              <w:right w:val="nil"/>
            </w:tcBorders>
          </w:tcPr>
          <w:p w:rsidR="002A053B" w:rsidRPr="00C371F5" w:rsidP="00CB6277" w14:paraId="2831594E" w14:textId="77777777">
            <w:pPr>
              <w:spacing w:before="60"/>
              <w:rPr>
                <w:rFonts w:ascii="Times New Roman" w:hAnsi="Times New Roman" w:cs="Times New Roman"/>
                <w:sz w:val="18"/>
                <w:szCs w:val="18"/>
              </w:rPr>
            </w:pPr>
          </w:p>
        </w:tc>
      </w:tr>
      <w:tr w14:paraId="6F1CC26D" w14:textId="77777777" w:rsidTr="00CA2E4A">
        <w:tblPrEx>
          <w:tblW w:w="10818" w:type="dxa"/>
          <w:tblInd w:w="-630" w:type="dxa"/>
          <w:tblLook w:val="04A0"/>
        </w:tblPrEx>
        <w:trPr>
          <w:trHeight w:val="179"/>
        </w:trPr>
        <w:tc>
          <w:tcPr>
            <w:tcW w:w="5129" w:type="dxa"/>
            <w:gridSpan w:val="7"/>
            <w:tcBorders>
              <w:top w:val="nil"/>
              <w:left w:val="nil"/>
              <w:bottom w:val="nil"/>
              <w:right w:val="nil"/>
            </w:tcBorders>
          </w:tcPr>
          <w:p w:rsidR="002A053B" w:rsidRPr="00C371F5" w:rsidP="003A4A8A" w14:paraId="7BD6940D" w14:textId="77777777">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c>
          <w:tcPr>
            <w:tcW w:w="628" w:type="dxa"/>
            <w:tcBorders>
              <w:top w:val="nil"/>
              <w:left w:val="nil"/>
              <w:bottom w:val="nil"/>
              <w:right w:val="nil"/>
            </w:tcBorders>
          </w:tcPr>
          <w:p w:rsidR="002A053B" w:rsidRPr="00C371F5" w:rsidP="00CB6277" w14:paraId="71FAB114" w14:textId="77777777">
            <w:pPr>
              <w:spacing w:before="60"/>
              <w:rPr>
                <w:rFonts w:ascii="Times New Roman" w:hAnsi="Times New Roman" w:cs="Times New Roman"/>
                <w:sz w:val="18"/>
                <w:szCs w:val="18"/>
              </w:rPr>
            </w:pPr>
          </w:p>
        </w:tc>
        <w:tc>
          <w:tcPr>
            <w:tcW w:w="5061" w:type="dxa"/>
            <w:gridSpan w:val="3"/>
            <w:tcBorders>
              <w:top w:val="nil"/>
              <w:left w:val="nil"/>
              <w:bottom w:val="nil"/>
              <w:right w:val="nil"/>
            </w:tcBorders>
          </w:tcPr>
          <w:p w:rsidR="002A053B" w:rsidRPr="00C371F5" w:rsidP="002A053B" w14:paraId="39683DEF" w14:textId="77777777">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r>
      <w:tr w14:paraId="4C4E1031" w14:textId="77777777" w:rsidTr="00CA2E4A">
        <w:tblPrEx>
          <w:tblW w:w="10818" w:type="dxa"/>
          <w:tblInd w:w="-630" w:type="dxa"/>
          <w:tblLook w:val="04A0"/>
        </w:tblPrEx>
        <w:tc>
          <w:tcPr>
            <w:tcW w:w="1098" w:type="dxa"/>
            <w:tcBorders>
              <w:top w:val="nil"/>
              <w:left w:val="nil"/>
              <w:bottom w:val="nil"/>
              <w:right w:val="nil"/>
            </w:tcBorders>
          </w:tcPr>
          <w:p w:rsidR="002A053B" w:rsidRPr="00C371F5" w:rsidP="003A4A8A" w14:paraId="3D5BD02D" w14:textId="77777777">
            <w:pPr>
              <w:spacing w:before="60"/>
              <w:jc w:val="center"/>
              <w:rPr>
                <w:rFonts w:ascii="Times New Roman" w:hAnsi="Times New Roman" w:cs="Times New Roman"/>
                <w:sz w:val="18"/>
                <w:szCs w:val="18"/>
              </w:rPr>
            </w:pPr>
          </w:p>
        </w:tc>
        <w:tc>
          <w:tcPr>
            <w:tcW w:w="4031" w:type="dxa"/>
            <w:gridSpan w:val="6"/>
            <w:tcBorders>
              <w:top w:val="nil"/>
              <w:left w:val="nil"/>
              <w:bottom w:val="single" w:sz="4" w:space="0" w:color="auto"/>
              <w:right w:val="nil"/>
            </w:tcBorders>
          </w:tcPr>
          <w:p w:rsidR="002A053B" w:rsidRPr="00C371F5" w:rsidP="00CB6277" w14:paraId="064E1C80" w14:textId="77777777">
            <w:pPr>
              <w:spacing w:before="60"/>
              <w:rPr>
                <w:rFonts w:ascii="Times New Roman" w:hAnsi="Times New Roman" w:cs="Times New Roman"/>
                <w:sz w:val="18"/>
                <w:szCs w:val="18"/>
              </w:rPr>
            </w:pPr>
          </w:p>
        </w:tc>
        <w:tc>
          <w:tcPr>
            <w:tcW w:w="628" w:type="dxa"/>
            <w:tcBorders>
              <w:top w:val="nil"/>
              <w:left w:val="nil"/>
              <w:bottom w:val="nil"/>
              <w:right w:val="nil"/>
            </w:tcBorders>
          </w:tcPr>
          <w:p w:rsidR="002A053B" w:rsidRPr="00C371F5" w:rsidP="00CB6277" w14:paraId="7DA81F48" w14:textId="77777777">
            <w:pPr>
              <w:spacing w:before="60"/>
              <w:rPr>
                <w:rFonts w:ascii="Times New Roman" w:hAnsi="Times New Roman" w:cs="Times New Roman"/>
                <w:sz w:val="18"/>
                <w:szCs w:val="18"/>
              </w:rPr>
            </w:pPr>
          </w:p>
        </w:tc>
        <w:tc>
          <w:tcPr>
            <w:tcW w:w="1056" w:type="dxa"/>
            <w:tcBorders>
              <w:top w:val="nil"/>
              <w:left w:val="nil"/>
              <w:bottom w:val="nil"/>
              <w:right w:val="nil"/>
            </w:tcBorders>
            <w:vAlign w:val="bottom"/>
          </w:tcPr>
          <w:p w:rsidR="002A053B" w:rsidRPr="00C371F5" w:rsidP="002A053B" w14:paraId="35C5039E" w14:textId="77777777">
            <w:pPr>
              <w:jc w:val="center"/>
              <w:rPr>
                <w:rFonts w:ascii="Times New Roman" w:hAnsi="Times New Roman" w:cs="Times New Roman"/>
                <w:sz w:val="16"/>
                <w:szCs w:val="16"/>
              </w:rPr>
            </w:pPr>
          </w:p>
        </w:tc>
        <w:tc>
          <w:tcPr>
            <w:tcW w:w="4005" w:type="dxa"/>
            <w:gridSpan w:val="2"/>
            <w:tcBorders>
              <w:top w:val="nil"/>
              <w:left w:val="nil"/>
              <w:bottom w:val="single" w:sz="4" w:space="0" w:color="auto"/>
              <w:right w:val="nil"/>
            </w:tcBorders>
          </w:tcPr>
          <w:p w:rsidR="002A053B" w:rsidRPr="00C371F5" w:rsidP="00CB6277" w14:paraId="6228A4FB" w14:textId="77777777">
            <w:pPr>
              <w:spacing w:before="60"/>
              <w:rPr>
                <w:rFonts w:ascii="Times New Roman" w:hAnsi="Times New Roman" w:cs="Times New Roman"/>
                <w:sz w:val="18"/>
                <w:szCs w:val="18"/>
              </w:rPr>
            </w:pPr>
          </w:p>
        </w:tc>
      </w:tr>
      <w:tr w14:paraId="0F94C523" w14:textId="77777777" w:rsidTr="00CA2E4A">
        <w:tblPrEx>
          <w:tblW w:w="10818" w:type="dxa"/>
          <w:tblInd w:w="-630" w:type="dxa"/>
          <w:tblLook w:val="04A0"/>
        </w:tblPrEx>
        <w:tc>
          <w:tcPr>
            <w:tcW w:w="5129" w:type="dxa"/>
            <w:gridSpan w:val="7"/>
            <w:tcBorders>
              <w:top w:val="nil"/>
              <w:left w:val="nil"/>
              <w:bottom w:val="nil"/>
              <w:right w:val="nil"/>
            </w:tcBorders>
          </w:tcPr>
          <w:p w:rsidR="002A053B" w:rsidRPr="00C371F5" w:rsidP="00C01760" w14:paraId="69D00DED" w14:textId="77777777">
            <w:pPr>
              <w:rPr>
                <w:rFonts w:ascii="Times New Roman" w:hAnsi="Times New Roman" w:cs="Times New Roman"/>
                <w:sz w:val="18"/>
                <w:szCs w:val="18"/>
              </w:rPr>
            </w:pPr>
            <w:r w:rsidRPr="00C371F5">
              <w:rPr>
                <w:rFonts w:ascii="Times New Roman" w:hAnsi="Times New Roman" w:cs="Times New Roman"/>
                <w:sz w:val="16"/>
                <w:szCs w:val="16"/>
              </w:rPr>
              <w:t xml:space="preserve">            </w:t>
            </w:r>
            <w:r w:rsidRPr="00C371F5" w:rsidR="00C01760">
              <w:rPr>
                <w:rFonts w:ascii="Times New Roman" w:hAnsi="Times New Roman" w:cs="Times New Roman"/>
                <w:sz w:val="16"/>
                <w:szCs w:val="16"/>
              </w:rPr>
              <w:t>or</w:t>
            </w: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Title)</w:t>
            </w:r>
          </w:p>
        </w:tc>
        <w:tc>
          <w:tcPr>
            <w:tcW w:w="628" w:type="dxa"/>
            <w:tcBorders>
              <w:top w:val="nil"/>
              <w:left w:val="nil"/>
              <w:bottom w:val="nil"/>
              <w:right w:val="nil"/>
            </w:tcBorders>
          </w:tcPr>
          <w:p w:rsidR="002A053B" w:rsidRPr="00C371F5" w:rsidP="00CB6277" w14:paraId="6DB32D0A" w14:textId="77777777">
            <w:pPr>
              <w:spacing w:before="60"/>
              <w:rPr>
                <w:rFonts w:ascii="Times New Roman" w:hAnsi="Times New Roman" w:cs="Times New Roman"/>
                <w:sz w:val="18"/>
                <w:szCs w:val="18"/>
              </w:rPr>
            </w:pPr>
          </w:p>
        </w:tc>
        <w:tc>
          <w:tcPr>
            <w:tcW w:w="5061" w:type="dxa"/>
            <w:gridSpan w:val="3"/>
            <w:tcBorders>
              <w:top w:val="nil"/>
              <w:left w:val="nil"/>
              <w:bottom w:val="nil"/>
              <w:right w:val="nil"/>
            </w:tcBorders>
          </w:tcPr>
          <w:p w:rsidR="002A053B" w:rsidRPr="00C371F5" w:rsidP="002A053B" w14:paraId="0DD3C0B6" w14:textId="77777777">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sidR="00C01760">
              <w:rPr>
                <w:rFonts w:ascii="Times New Roman" w:hAnsi="Times New Roman" w:cs="Times New Roman"/>
                <w:sz w:val="16"/>
                <w:szCs w:val="16"/>
              </w:rPr>
              <w:t xml:space="preserve">    </w:t>
            </w:r>
            <w:r w:rsidRPr="00C371F5">
              <w:rPr>
                <w:rFonts w:ascii="Times New Roman" w:hAnsi="Times New Roman" w:cs="Times New Roman"/>
                <w:sz w:val="16"/>
                <w:szCs w:val="16"/>
              </w:rPr>
              <w:t xml:space="preserve"> </w:t>
            </w:r>
            <w:r w:rsidRPr="00C371F5" w:rsidR="00C01760">
              <w:rPr>
                <w:rFonts w:ascii="Times New Roman" w:hAnsi="Times New Roman" w:cs="Times New Roman"/>
                <w:sz w:val="16"/>
                <w:szCs w:val="16"/>
              </w:rPr>
              <w:t>or</w:t>
            </w:r>
            <w:r w:rsidRPr="00C371F5">
              <w:rPr>
                <w:rFonts w:ascii="Times New Roman" w:hAnsi="Times New Roman" w:cs="Times New Roman"/>
                <w:sz w:val="16"/>
                <w:szCs w:val="16"/>
              </w:rPr>
              <w:tab/>
              <w:t xml:space="preserve">           </w:t>
            </w: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Title)</w:t>
            </w:r>
          </w:p>
        </w:tc>
      </w:tr>
      <w:tr w14:paraId="1E983FE1" w14:textId="77777777" w:rsidTr="00CA2E4A">
        <w:tblPrEx>
          <w:tblW w:w="10818" w:type="dxa"/>
          <w:tblInd w:w="-630" w:type="dxa"/>
          <w:tblLook w:val="04A0"/>
        </w:tblPrEx>
        <w:tc>
          <w:tcPr>
            <w:tcW w:w="1278" w:type="dxa"/>
            <w:gridSpan w:val="2"/>
            <w:tcBorders>
              <w:top w:val="nil"/>
              <w:left w:val="nil"/>
              <w:bottom w:val="nil"/>
              <w:right w:val="nil"/>
            </w:tcBorders>
            <w:vAlign w:val="bottom"/>
          </w:tcPr>
          <w:p w:rsidR="002A053B" w:rsidRPr="00C371F5" w:rsidP="003A4A8A" w14:paraId="595B79F9" w14:textId="77777777">
            <w:pPr>
              <w:rPr>
                <w:rFonts w:ascii="Times New Roman" w:hAnsi="Times New Roman" w:cs="Times New Roman"/>
                <w:sz w:val="16"/>
                <w:szCs w:val="16"/>
              </w:rPr>
            </w:pPr>
            <w:r w:rsidRPr="00C371F5">
              <w:rPr>
                <w:rFonts w:ascii="Times New Roman" w:hAnsi="Times New Roman" w:cs="Times New Roman"/>
                <w:sz w:val="16"/>
                <w:szCs w:val="16"/>
              </w:rPr>
              <w:t>Attorney-in-fact</w:t>
            </w:r>
          </w:p>
        </w:tc>
        <w:tc>
          <w:tcPr>
            <w:tcW w:w="3851" w:type="dxa"/>
            <w:gridSpan w:val="5"/>
            <w:tcBorders>
              <w:top w:val="nil"/>
              <w:left w:val="nil"/>
              <w:bottom w:val="single" w:sz="4" w:space="0" w:color="auto"/>
              <w:right w:val="nil"/>
            </w:tcBorders>
            <w:vAlign w:val="bottom"/>
          </w:tcPr>
          <w:p w:rsidR="002A053B" w:rsidRPr="00C371F5" w:rsidP="00C371F5" w14:paraId="25633062" w14:textId="77777777">
            <w:pPr>
              <w:rPr>
                <w:rFonts w:ascii="Times New Roman" w:hAnsi="Times New Roman" w:cs="Times New Roman"/>
                <w:sz w:val="16"/>
                <w:szCs w:val="16"/>
              </w:rPr>
            </w:pPr>
          </w:p>
        </w:tc>
        <w:tc>
          <w:tcPr>
            <w:tcW w:w="628" w:type="dxa"/>
            <w:tcBorders>
              <w:top w:val="nil"/>
              <w:left w:val="nil"/>
              <w:bottom w:val="nil"/>
              <w:right w:val="nil"/>
            </w:tcBorders>
          </w:tcPr>
          <w:p w:rsidR="002A053B" w:rsidRPr="00C371F5" w:rsidP="00CB6277" w14:paraId="6943DACB" w14:textId="77777777">
            <w:pPr>
              <w:spacing w:before="60"/>
              <w:rPr>
                <w:rFonts w:ascii="Times New Roman" w:hAnsi="Times New Roman" w:cs="Times New Roman"/>
                <w:sz w:val="18"/>
                <w:szCs w:val="18"/>
              </w:rPr>
            </w:pPr>
          </w:p>
        </w:tc>
        <w:tc>
          <w:tcPr>
            <w:tcW w:w="1326" w:type="dxa"/>
            <w:gridSpan w:val="2"/>
            <w:tcBorders>
              <w:top w:val="nil"/>
              <w:left w:val="nil"/>
              <w:bottom w:val="nil"/>
              <w:right w:val="nil"/>
            </w:tcBorders>
          </w:tcPr>
          <w:p w:rsidR="002A053B" w:rsidRPr="00C371F5" w:rsidP="00CB6277" w14:paraId="6B2D8A9D" w14:textId="77777777">
            <w:pPr>
              <w:spacing w:before="60"/>
              <w:rPr>
                <w:rFonts w:ascii="Times New Roman" w:hAnsi="Times New Roman" w:cs="Times New Roman"/>
                <w:sz w:val="18"/>
                <w:szCs w:val="18"/>
              </w:rPr>
            </w:pPr>
            <w:r w:rsidRPr="00C371F5">
              <w:rPr>
                <w:rFonts w:ascii="Times New Roman" w:hAnsi="Times New Roman" w:cs="Times New Roman"/>
                <w:sz w:val="16"/>
                <w:szCs w:val="16"/>
              </w:rPr>
              <w:t>Attorney-in-fact</w:t>
            </w:r>
          </w:p>
        </w:tc>
        <w:tc>
          <w:tcPr>
            <w:tcW w:w="3735" w:type="dxa"/>
            <w:tcBorders>
              <w:top w:val="nil"/>
              <w:left w:val="nil"/>
              <w:bottom w:val="single" w:sz="4" w:space="0" w:color="auto"/>
              <w:right w:val="nil"/>
            </w:tcBorders>
          </w:tcPr>
          <w:p w:rsidR="002A053B" w:rsidRPr="00C371F5" w:rsidP="00CB6277" w14:paraId="4D2BA651" w14:textId="77777777">
            <w:pPr>
              <w:spacing w:before="60"/>
              <w:rPr>
                <w:rFonts w:ascii="Times New Roman" w:hAnsi="Times New Roman" w:cs="Times New Roman"/>
                <w:sz w:val="18"/>
                <w:szCs w:val="18"/>
              </w:rPr>
            </w:pPr>
          </w:p>
        </w:tc>
      </w:tr>
      <w:tr w14:paraId="5BF23D20" w14:textId="77777777" w:rsidTr="00CA2E4A">
        <w:tblPrEx>
          <w:tblW w:w="10818" w:type="dxa"/>
          <w:tblInd w:w="-630" w:type="dxa"/>
          <w:tblLook w:val="04A0"/>
        </w:tblPrEx>
        <w:tc>
          <w:tcPr>
            <w:tcW w:w="5129" w:type="dxa"/>
            <w:gridSpan w:val="7"/>
            <w:tcBorders>
              <w:top w:val="nil"/>
              <w:left w:val="nil"/>
              <w:bottom w:val="nil"/>
              <w:right w:val="nil"/>
            </w:tcBorders>
          </w:tcPr>
          <w:p w:rsidR="002A053B" w:rsidRPr="00C371F5" w:rsidP="003A4A8A" w14:paraId="51D75508" w14:textId="77777777">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c>
          <w:tcPr>
            <w:tcW w:w="628" w:type="dxa"/>
            <w:tcBorders>
              <w:top w:val="nil"/>
              <w:left w:val="nil"/>
              <w:bottom w:val="nil"/>
              <w:right w:val="nil"/>
            </w:tcBorders>
          </w:tcPr>
          <w:p w:rsidR="002A053B" w:rsidRPr="00C371F5" w:rsidP="00CB6277" w14:paraId="4CE5F9E2" w14:textId="77777777">
            <w:pPr>
              <w:spacing w:before="60"/>
              <w:rPr>
                <w:rFonts w:ascii="Times New Roman" w:hAnsi="Times New Roman" w:cs="Times New Roman"/>
                <w:sz w:val="18"/>
                <w:szCs w:val="18"/>
              </w:rPr>
            </w:pPr>
          </w:p>
        </w:tc>
        <w:tc>
          <w:tcPr>
            <w:tcW w:w="5061" w:type="dxa"/>
            <w:gridSpan w:val="3"/>
            <w:tcBorders>
              <w:top w:val="nil"/>
              <w:left w:val="nil"/>
              <w:bottom w:val="nil"/>
              <w:right w:val="nil"/>
            </w:tcBorders>
          </w:tcPr>
          <w:p w:rsidR="002A053B" w:rsidRPr="00C371F5" w:rsidP="00D23BCE" w14:paraId="2DB0351C" w14:textId="77777777">
            <w:pPr>
              <w:tabs>
                <w:tab w:val="left" w:pos="1809"/>
              </w:tabs>
              <w:rPr>
                <w:rFonts w:ascii="Times New Roman" w:hAnsi="Times New Roman" w:cs="Times New Roman"/>
                <w:sz w:val="16"/>
                <w:szCs w:val="16"/>
              </w:rPr>
            </w:pPr>
            <w:r w:rsidRPr="00C371F5">
              <w:rPr>
                <w:rFonts w:ascii="Times New Roman" w:hAnsi="Times New Roman" w:cs="Times New Roman"/>
                <w:sz w:val="16"/>
                <w:szCs w:val="16"/>
              </w:rPr>
              <w:t xml:space="preserve">      </w:t>
            </w:r>
            <w:r w:rsidRPr="00C371F5">
              <w:rPr>
                <w:rFonts w:ascii="Times New Roman" w:hAnsi="Times New Roman" w:cs="Times New Roman"/>
                <w:sz w:val="16"/>
                <w:szCs w:val="16"/>
              </w:rPr>
              <w:tab/>
              <w:t xml:space="preserve">          (Signature)</w:t>
            </w:r>
          </w:p>
        </w:tc>
      </w:tr>
      <w:tr w14:paraId="5059A9BF" w14:textId="77777777" w:rsidTr="00CA2E4A">
        <w:tblPrEx>
          <w:tblW w:w="10818" w:type="dxa"/>
          <w:tblInd w:w="-630" w:type="dxa"/>
          <w:tblLook w:val="04A0"/>
        </w:tblPrEx>
        <w:tc>
          <w:tcPr>
            <w:tcW w:w="5129" w:type="dxa"/>
            <w:gridSpan w:val="7"/>
            <w:tcBorders>
              <w:top w:val="nil"/>
              <w:left w:val="nil"/>
              <w:bottom w:val="single" w:sz="4" w:space="0" w:color="auto"/>
              <w:right w:val="nil"/>
            </w:tcBorders>
            <w:vAlign w:val="bottom"/>
          </w:tcPr>
          <w:p w:rsidR="000C0BB6" w:rsidRPr="00C371F5" w:rsidP="00C371F5" w14:paraId="771FD92D" w14:textId="77777777">
            <w:pPr>
              <w:rPr>
                <w:rFonts w:ascii="Times New Roman" w:hAnsi="Times New Roman" w:cs="Times New Roman"/>
                <w:sz w:val="16"/>
                <w:szCs w:val="16"/>
              </w:rPr>
            </w:pPr>
          </w:p>
        </w:tc>
        <w:tc>
          <w:tcPr>
            <w:tcW w:w="628" w:type="dxa"/>
            <w:tcBorders>
              <w:top w:val="nil"/>
              <w:left w:val="nil"/>
              <w:bottom w:val="nil"/>
              <w:right w:val="nil"/>
            </w:tcBorders>
          </w:tcPr>
          <w:p w:rsidR="000C0BB6" w:rsidRPr="00C371F5" w:rsidP="00CB6277" w14:paraId="20516FE0" w14:textId="77777777">
            <w:pPr>
              <w:spacing w:before="60"/>
              <w:rPr>
                <w:rFonts w:ascii="Times New Roman" w:hAnsi="Times New Roman" w:cs="Times New Roman"/>
                <w:sz w:val="18"/>
                <w:szCs w:val="18"/>
              </w:rPr>
            </w:pPr>
          </w:p>
        </w:tc>
        <w:tc>
          <w:tcPr>
            <w:tcW w:w="5061" w:type="dxa"/>
            <w:gridSpan w:val="3"/>
            <w:tcBorders>
              <w:top w:val="nil"/>
              <w:left w:val="nil"/>
              <w:bottom w:val="single" w:sz="4" w:space="0" w:color="auto"/>
              <w:right w:val="nil"/>
            </w:tcBorders>
          </w:tcPr>
          <w:p w:rsidR="000C0BB6" w:rsidRPr="00A77CC7" w:rsidP="00CB6277" w14:paraId="1BDB8A69" w14:textId="1036C5DD">
            <w:pPr>
              <w:spacing w:before="60"/>
              <w:rPr>
                <w:rFonts w:ascii="Times New Roman" w:hAnsi="Times New Roman" w:cs="Times New Roman"/>
                <w:sz w:val="18"/>
                <w:szCs w:val="18"/>
                <w:highlight w:val="yellow"/>
              </w:rPr>
            </w:pPr>
          </w:p>
        </w:tc>
      </w:tr>
      <w:tr w14:paraId="01BB2D00" w14:textId="77777777" w:rsidTr="00212362">
        <w:tblPrEx>
          <w:tblW w:w="10818" w:type="dxa"/>
          <w:tblInd w:w="-630" w:type="dxa"/>
          <w:tblLook w:val="04A0"/>
        </w:tblPrEx>
        <w:tc>
          <w:tcPr>
            <w:tcW w:w="5129" w:type="dxa"/>
            <w:gridSpan w:val="7"/>
            <w:tcBorders>
              <w:top w:val="single" w:sz="4" w:space="0" w:color="auto"/>
              <w:left w:val="nil"/>
              <w:bottom w:val="nil"/>
              <w:right w:val="nil"/>
            </w:tcBorders>
          </w:tcPr>
          <w:p w:rsidR="00CA2E4A" w:rsidRPr="00C371F5" w:rsidP="003A4A8A" w14:paraId="1AD1E8CB" w14:textId="77777777">
            <w:pPr>
              <w:rPr>
                <w:rFonts w:ascii="Times New Roman" w:hAnsi="Times New Roman" w:cs="Times New Roman"/>
                <w:sz w:val="16"/>
                <w:szCs w:val="16"/>
              </w:rPr>
            </w:pPr>
            <w:r w:rsidRPr="00C371F5">
              <w:rPr>
                <w:rFonts w:ascii="Times New Roman" w:hAnsi="Times New Roman" w:cs="Times New Roman"/>
                <w:sz w:val="16"/>
                <w:szCs w:val="16"/>
              </w:rPr>
              <w:t xml:space="preserve">                                   (Transferor’s Address)</w:t>
            </w:r>
          </w:p>
        </w:tc>
        <w:tc>
          <w:tcPr>
            <w:tcW w:w="628" w:type="dxa"/>
            <w:tcBorders>
              <w:top w:val="nil"/>
              <w:left w:val="nil"/>
              <w:bottom w:val="nil"/>
              <w:right w:val="nil"/>
            </w:tcBorders>
          </w:tcPr>
          <w:p w:rsidR="00CA2E4A" w:rsidRPr="00C371F5" w:rsidP="00CA2E4A" w14:paraId="2AB7DE39" w14:textId="77777777">
            <w:pPr>
              <w:spacing w:before="60"/>
              <w:rPr>
                <w:rFonts w:ascii="Times New Roman" w:hAnsi="Times New Roman" w:cs="Times New Roman"/>
                <w:sz w:val="18"/>
                <w:szCs w:val="18"/>
              </w:rPr>
            </w:pPr>
          </w:p>
        </w:tc>
        <w:tc>
          <w:tcPr>
            <w:tcW w:w="5061" w:type="dxa"/>
            <w:gridSpan w:val="3"/>
            <w:tcBorders>
              <w:top w:val="nil"/>
              <w:left w:val="nil"/>
              <w:bottom w:val="nil"/>
              <w:right w:val="nil"/>
            </w:tcBorders>
          </w:tcPr>
          <w:p w:rsidR="00CA2E4A" w:rsidRPr="00A77CC7" w:rsidP="00212362" w14:paraId="01DC7683" w14:textId="32AE6106">
            <w:pPr>
              <w:jc w:val="center"/>
              <w:rPr>
                <w:rFonts w:ascii="Times New Roman" w:hAnsi="Times New Roman" w:cs="Times New Roman"/>
                <w:sz w:val="18"/>
                <w:szCs w:val="18"/>
                <w:highlight w:val="yellow"/>
              </w:rPr>
            </w:pPr>
            <w:r w:rsidRPr="00A77CC7">
              <w:rPr>
                <w:rFonts w:ascii="Times New Roman" w:hAnsi="Times New Roman" w:cs="Times New Roman"/>
                <w:sz w:val="16"/>
                <w:szCs w:val="16"/>
                <w:highlight w:val="yellow"/>
              </w:rPr>
              <w:t>(</w:t>
            </w:r>
            <w:r w:rsidR="00B17894">
              <w:rPr>
                <w:rFonts w:ascii="Times New Roman" w:hAnsi="Times New Roman" w:cs="Times New Roman"/>
                <w:sz w:val="16"/>
                <w:szCs w:val="16"/>
                <w:highlight w:val="yellow"/>
              </w:rPr>
              <w:t xml:space="preserve">Type or Print Company President’s </w:t>
            </w:r>
            <w:r w:rsidRPr="00A77CC7">
              <w:rPr>
                <w:rFonts w:ascii="Times New Roman" w:hAnsi="Times New Roman" w:cs="Times New Roman"/>
                <w:sz w:val="16"/>
                <w:szCs w:val="16"/>
                <w:highlight w:val="yellow"/>
              </w:rPr>
              <w:t>Name for Transferee)</w:t>
            </w:r>
          </w:p>
        </w:tc>
      </w:tr>
      <w:tr w14:paraId="5AD7F500" w14:textId="77777777" w:rsidTr="00CA2E4A">
        <w:tblPrEx>
          <w:tblW w:w="10818" w:type="dxa"/>
          <w:tblInd w:w="-630" w:type="dxa"/>
          <w:tblLook w:val="04A0"/>
        </w:tblPrEx>
        <w:tc>
          <w:tcPr>
            <w:tcW w:w="2079" w:type="dxa"/>
            <w:gridSpan w:val="3"/>
            <w:tcBorders>
              <w:top w:val="nil"/>
              <w:left w:val="nil"/>
              <w:bottom w:val="single" w:sz="4" w:space="0" w:color="auto"/>
              <w:right w:val="nil"/>
            </w:tcBorders>
            <w:vAlign w:val="bottom"/>
          </w:tcPr>
          <w:p w:rsidR="002736DC" w:rsidRPr="00C371F5" w:rsidP="00C371F5" w14:paraId="04BA0F54" w14:textId="77777777">
            <w:pPr>
              <w:rPr>
                <w:rFonts w:ascii="Times New Roman" w:hAnsi="Times New Roman" w:cs="Times New Roman"/>
                <w:sz w:val="16"/>
                <w:szCs w:val="16"/>
              </w:rPr>
            </w:pPr>
          </w:p>
        </w:tc>
        <w:tc>
          <w:tcPr>
            <w:tcW w:w="270" w:type="dxa"/>
            <w:tcBorders>
              <w:top w:val="nil"/>
              <w:left w:val="nil"/>
              <w:bottom w:val="nil"/>
              <w:right w:val="nil"/>
            </w:tcBorders>
            <w:vAlign w:val="bottom"/>
          </w:tcPr>
          <w:p w:rsidR="002736DC" w:rsidRPr="00C371F5" w:rsidP="00C371F5" w14:paraId="70EAC813" w14:textId="77777777">
            <w:pPr>
              <w:rPr>
                <w:rFonts w:ascii="Times New Roman" w:hAnsi="Times New Roman" w:cs="Times New Roman"/>
                <w:sz w:val="16"/>
                <w:szCs w:val="16"/>
              </w:rPr>
            </w:pPr>
          </w:p>
        </w:tc>
        <w:tc>
          <w:tcPr>
            <w:tcW w:w="1162" w:type="dxa"/>
            <w:tcBorders>
              <w:top w:val="nil"/>
              <w:left w:val="nil"/>
              <w:bottom w:val="single" w:sz="4" w:space="0" w:color="auto"/>
              <w:right w:val="nil"/>
            </w:tcBorders>
            <w:vAlign w:val="bottom"/>
          </w:tcPr>
          <w:p w:rsidR="002736DC" w:rsidRPr="00C371F5" w:rsidP="00C371F5" w14:paraId="7A0A6CCF" w14:textId="77777777">
            <w:pPr>
              <w:rPr>
                <w:rFonts w:ascii="Times New Roman" w:hAnsi="Times New Roman" w:cs="Times New Roman"/>
                <w:sz w:val="16"/>
                <w:szCs w:val="16"/>
              </w:rPr>
            </w:pPr>
          </w:p>
        </w:tc>
        <w:tc>
          <w:tcPr>
            <w:tcW w:w="270" w:type="dxa"/>
            <w:tcBorders>
              <w:top w:val="nil"/>
              <w:left w:val="nil"/>
              <w:bottom w:val="nil"/>
              <w:right w:val="nil"/>
            </w:tcBorders>
            <w:vAlign w:val="bottom"/>
          </w:tcPr>
          <w:p w:rsidR="002736DC" w:rsidRPr="00C371F5" w:rsidP="00C371F5" w14:paraId="7CFD478B" w14:textId="77777777">
            <w:pPr>
              <w:rPr>
                <w:rFonts w:ascii="Times New Roman" w:hAnsi="Times New Roman" w:cs="Times New Roman"/>
                <w:sz w:val="16"/>
                <w:szCs w:val="16"/>
              </w:rPr>
            </w:pPr>
          </w:p>
        </w:tc>
        <w:tc>
          <w:tcPr>
            <w:tcW w:w="1348" w:type="dxa"/>
            <w:tcBorders>
              <w:top w:val="nil"/>
              <w:left w:val="nil"/>
              <w:bottom w:val="single" w:sz="4" w:space="0" w:color="auto"/>
              <w:right w:val="nil"/>
            </w:tcBorders>
            <w:vAlign w:val="bottom"/>
          </w:tcPr>
          <w:p w:rsidR="002736DC" w:rsidRPr="00C371F5" w:rsidP="00C371F5" w14:paraId="1BAE9390" w14:textId="77777777">
            <w:pPr>
              <w:rPr>
                <w:rFonts w:ascii="Times New Roman" w:hAnsi="Times New Roman" w:cs="Times New Roman"/>
                <w:sz w:val="16"/>
                <w:szCs w:val="16"/>
              </w:rPr>
            </w:pPr>
          </w:p>
        </w:tc>
        <w:tc>
          <w:tcPr>
            <w:tcW w:w="628" w:type="dxa"/>
            <w:tcBorders>
              <w:top w:val="nil"/>
              <w:left w:val="nil"/>
              <w:bottom w:val="nil"/>
              <w:right w:val="nil"/>
            </w:tcBorders>
          </w:tcPr>
          <w:p w:rsidR="002736DC" w:rsidRPr="00C371F5" w:rsidP="00CB6277" w14:paraId="3031C93A" w14:textId="77777777">
            <w:pPr>
              <w:spacing w:before="60"/>
              <w:rPr>
                <w:rFonts w:ascii="Times New Roman" w:hAnsi="Times New Roman" w:cs="Times New Roman"/>
                <w:sz w:val="18"/>
                <w:szCs w:val="18"/>
              </w:rPr>
            </w:pPr>
          </w:p>
        </w:tc>
        <w:tc>
          <w:tcPr>
            <w:tcW w:w="5061" w:type="dxa"/>
            <w:gridSpan w:val="3"/>
            <w:tcBorders>
              <w:top w:val="nil"/>
              <w:left w:val="nil"/>
              <w:bottom w:val="single" w:sz="4" w:space="0" w:color="auto"/>
              <w:right w:val="nil"/>
            </w:tcBorders>
          </w:tcPr>
          <w:p w:rsidR="002736DC" w:rsidRPr="00A77CC7" w:rsidP="00CB6277" w14:paraId="135FBCBA" w14:textId="70E8DB4B">
            <w:pPr>
              <w:spacing w:before="60"/>
              <w:rPr>
                <w:rFonts w:ascii="Times New Roman" w:hAnsi="Times New Roman" w:cs="Times New Roman"/>
                <w:sz w:val="18"/>
                <w:szCs w:val="18"/>
                <w:highlight w:val="yellow"/>
              </w:rPr>
            </w:pPr>
          </w:p>
        </w:tc>
      </w:tr>
      <w:tr w14:paraId="0234D6B5" w14:textId="77777777" w:rsidTr="00CA2E4A">
        <w:tblPrEx>
          <w:tblW w:w="10818" w:type="dxa"/>
          <w:tblInd w:w="-630" w:type="dxa"/>
          <w:tblLook w:val="04A0"/>
        </w:tblPrEx>
        <w:tc>
          <w:tcPr>
            <w:tcW w:w="2349" w:type="dxa"/>
            <w:gridSpan w:val="4"/>
            <w:tcBorders>
              <w:top w:val="nil"/>
              <w:left w:val="nil"/>
              <w:bottom w:val="nil"/>
              <w:right w:val="nil"/>
            </w:tcBorders>
          </w:tcPr>
          <w:p w:rsidR="00B17894" w:rsidRPr="00C371F5" w:rsidP="00B17894" w14:paraId="29DEDB24" w14:textId="77777777">
            <w:pPr>
              <w:rPr>
                <w:rFonts w:ascii="Times New Roman" w:hAnsi="Times New Roman" w:cs="Times New Roman"/>
                <w:sz w:val="16"/>
                <w:szCs w:val="16"/>
              </w:rPr>
            </w:pPr>
            <w:r w:rsidRPr="00C371F5">
              <w:rPr>
                <w:rFonts w:ascii="Times New Roman" w:hAnsi="Times New Roman" w:cs="Times New Roman"/>
                <w:sz w:val="16"/>
                <w:szCs w:val="16"/>
              </w:rPr>
              <w:t xml:space="preserve">                (City)</w:t>
            </w:r>
          </w:p>
        </w:tc>
        <w:tc>
          <w:tcPr>
            <w:tcW w:w="1432" w:type="dxa"/>
            <w:gridSpan w:val="2"/>
            <w:tcBorders>
              <w:top w:val="nil"/>
              <w:left w:val="nil"/>
              <w:bottom w:val="nil"/>
              <w:right w:val="nil"/>
            </w:tcBorders>
          </w:tcPr>
          <w:p w:rsidR="00B17894" w:rsidRPr="00C371F5" w:rsidP="00B17894" w14:paraId="6589BB42" w14:textId="77777777">
            <w:pPr>
              <w:rPr>
                <w:rFonts w:ascii="Times New Roman" w:hAnsi="Times New Roman" w:cs="Times New Roman"/>
                <w:sz w:val="16"/>
                <w:szCs w:val="16"/>
              </w:rPr>
            </w:pPr>
            <w:r w:rsidRPr="00C371F5">
              <w:rPr>
                <w:rFonts w:ascii="Times New Roman" w:hAnsi="Times New Roman" w:cs="Times New Roman"/>
                <w:sz w:val="16"/>
                <w:szCs w:val="16"/>
              </w:rPr>
              <w:t xml:space="preserve">      (State)</w:t>
            </w:r>
          </w:p>
        </w:tc>
        <w:tc>
          <w:tcPr>
            <w:tcW w:w="1348" w:type="dxa"/>
            <w:tcBorders>
              <w:top w:val="nil"/>
              <w:left w:val="nil"/>
              <w:bottom w:val="nil"/>
              <w:right w:val="nil"/>
            </w:tcBorders>
          </w:tcPr>
          <w:p w:rsidR="00B17894" w:rsidRPr="00C371F5" w:rsidP="00B17894" w14:paraId="6FE1C23E" w14:textId="77777777">
            <w:pPr>
              <w:rPr>
                <w:rFonts w:ascii="Times New Roman" w:hAnsi="Times New Roman" w:cs="Times New Roman"/>
                <w:sz w:val="16"/>
                <w:szCs w:val="16"/>
              </w:rPr>
            </w:pPr>
            <w:r w:rsidRPr="00C371F5">
              <w:rPr>
                <w:rFonts w:ascii="Times New Roman" w:hAnsi="Times New Roman" w:cs="Times New Roman"/>
                <w:sz w:val="16"/>
                <w:szCs w:val="16"/>
              </w:rPr>
              <w:t xml:space="preserve">     (Zip Code)</w:t>
            </w:r>
          </w:p>
        </w:tc>
        <w:tc>
          <w:tcPr>
            <w:tcW w:w="628" w:type="dxa"/>
            <w:tcBorders>
              <w:top w:val="nil"/>
              <w:left w:val="nil"/>
              <w:bottom w:val="nil"/>
              <w:right w:val="nil"/>
            </w:tcBorders>
          </w:tcPr>
          <w:p w:rsidR="00B17894" w:rsidRPr="00C371F5" w:rsidP="00B17894" w14:paraId="7AE8D0DD" w14:textId="5F3C5B23">
            <w:pPr>
              <w:spacing w:before="60"/>
              <w:rPr>
                <w:rFonts w:ascii="Times New Roman" w:hAnsi="Times New Roman" w:cs="Times New Roman"/>
                <w:sz w:val="18"/>
                <w:szCs w:val="18"/>
              </w:rPr>
            </w:pPr>
          </w:p>
        </w:tc>
        <w:tc>
          <w:tcPr>
            <w:tcW w:w="5061" w:type="dxa"/>
            <w:gridSpan w:val="3"/>
            <w:tcBorders>
              <w:top w:val="single" w:sz="4" w:space="0" w:color="auto"/>
              <w:left w:val="nil"/>
              <w:bottom w:val="nil"/>
              <w:right w:val="nil"/>
            </w:tcBorders>
          </w:tcPr>
          <w:p w:rsidR="00B17894" w:rsidRPr="00A77CC7" w:rsidP="00B17894" w14:paraId="42E5BA9C" w14:textId="0B43BDD9">
            <w:pPr>
              <w:jc w:val="center"/>
              <w:rPr>
                <w:rFonts w:ascii="Times New Roman" w:hAnsi="Times New Roman" w:cs="Times New Roman"/>
                <w:sz w:val="18"/>
                <w:szCs w:val="18"/>
                <w:highlight w:val="yellow"/>
              </w:rPr>
            </w:pPr>
            <w:r w:rsidRPr="00A77CC7">
              <w:rPr>
                <w:rFonts w:ascii="Times New Roman" w:hAnsi="Times New Roman" w:cs="Times New Roman"/>
                <w:sz w:val="16"/>
                <w:szCs w:val="16"/>
                <w:highlight w:val="yellow"/>
              </w:rPr>
              <w:t>(</w:t>
            </w:r>
            <w:r>
              <w:rPr>
                <w:rFonts w:ascii="Times New Roman" w:hAnsi="Times New Roman" w:cs="Times New Roman"/>
                <w:sz w:val="16"/>
                <w:szCs w:val="16"/>
                <w:highlight w:val="yellow"/>
              </w:rPr>
              <w:t xml:space="preserve">Type or Print Company Vice President’s </w:t>
            </w:r>
            <w:r w:rsidRPr="00A77CC7">
              <w:rPr>
                <w:rFonts w:ascii="Times New Roman" w:hAnsi="Times New Roman" w:cs="Times New Roman"/>
                <w:sz w:val="16"/>
                <w:szCs w:val="16"/>
                <w:highlight w:val="yellow"/>
              </w:rPr>
              <w:t>Name for Transferee)</w:t>
            </w:r>
          </w:p>
        </w:tc>
      </w:tr>
      <w:tr w14:paraId="466B17DD" w14:textId="77777777" w:rsidTr="00374E57">
        <w:tblPrEx>
          <w:tblW w:w="10818" w:type="dxa"/>
          <w:tblInd w:w="-630" w:type="dxa"/>
          <w:tblLook w:val="04A0"/>
        </w:tblPrEx>
        <w:tc>
          <w:tcPr>
            <w:tcW w:w="10818" w:type="dxa"/>
            <w:gridSpan w:val="11"/>
            <w:tcBorders>
              <w:top w:val="nil"/>
              <w:left w:val="nil"/>
              <w:bottom w:val="double" w:sz="4" w:space="0" w:color="auto"/>
              <w:right w:val="nil"/>
            </w:tcBorders>
          </w:tcPr>
          <w:p w:rsidR="00B17894" w:rsidRPr="00A77CC7" w:rsidP="00223B41" w14:paraId="401D7DAC" w14:textId="3A5E01F5">
            <w:pPr>
              <w:spacing w:before="60"/>
              <w:jc w:val="right"/>
              <w:rPr>
                <w:rFonts w:ascii="Times New Roman" w:hAnsi="Times New Roman" w:cs="Times New Roman"/>
                <w:sz w:val="18"/>
                <w:szCs w:val="18"/>
                <w:highlight w:val="yellow"/>
              </w:rPr>
            </w:pPr>
            <w:r w:rsidRPr="00A77CC7">
              <w:rPr>
                <w:rFonts w:ascii="Times New Roman" w:hAnsi="Times New Roman" w:cs="Times New Roman"/>
                <w:sz w:val="16"/>
                <w:szCs w:val="16"/>
                <w:highlight w:val="yellow"/>
              </w:rPr>
              <w:t xml:space="preserve"> </w:t>
            </w:r>
            <w:sdt>
              <w:sdtPr>
                <w:rPr>
                  <w:rFonts w:ascii="Times New Roman" w:hAnsi="Times New Roman" w:cs="Times New Roman"/>
                  <w:sz w:val="16"/>
                  <w:szCs w:val="16"/>
                  <w:highlight w:val="yellow"/>
                </w:rPr>
                <w:id w:val="1737123596"/>
                <w14:checkbox>
                  <w14:checked w14:val="0"/>
                  <w14:checkedState w14:val="2612" w14:font="MS Gothic"/>
                  <w14:uncheckedState w14:val="2610" w14:font="MS Gothic"/>
                </w14:checkbox>
              </w:sdtPr>
              <w:sdtContent>
                <w:r w:rsidRPr="00A77CC7">
                  <w:rPr>
                    <w:rFonts w:ascii="MS Gothic" w:eastAsia="MS Gothic" w:hAnsi="MS Gothic" w:cs="MS Gothic" w:hint="eastAsia"/>
                    <w:sz w:val="16"/>
                    <w:szCs w:val="16"/>
                    <w:highlight w:val="yellow"/>
                  </w:rPr>
                  <w:t>☐</w:t>
                </w:r>
              </w:sdtContent>
            </w:sdt>
            <w:r w:rsidRPr="00A77CC7">
              <w:rPr>
                <w:rFonts w:ascii="Times New Roman" w:hAnsi="Times New Roman" w:cs="Times New Roman"/>
                <w:sz w:val="16"/>
                <w:szCs w:val="16"/>
                <w:highlight w:val="yellow"/>
              </w:rPr>
              <w:t xml:space="preserve"> See attachment for additional principals.</w:t>
            </w:r>
          </w:p>
        </w:tc>
      </w:tr>
      <w:tr w14:paraId="4E7CDD20" w14:textId="77777777" w:rsidTr="00374E57">
        <w:tblPrEx>
          <w:tblW w:w="10818" w:type="dxa"/>
          <w:tblInd w:w="-630" w:type="dxa"/>
          <w:tblLook w:val="04A0"/>
        </w:tblPrEx>
        <w:tc>
          <w:tcPr>
            <w:tcW w:w="10818" w:type="dxa"/>
            <w:gridSpan w:val="11"/>
            <w:tcBorders>
              <w:top w:val="double" w:sz="4" w:space="0" w:color="auto"/>
              <w:left w:val="nil"/>
              <w:bottom w:val="double" w:sz="4" w:space="0" w:color="auto"/>
              <w:right w:val="nil"/>
            </w:tcBorders>
          </w:tcPr>
          <w:p w:rsidR="00B17894" w:rsidRPr="00C371F5" w:rsidP="00B17894" w14:paraId="157F44BE" w14:textId="34F5FCD9">
            <w:pPr>
              <w:spacing w:before="60" w:after="60"/>
              <w:rPr>
                <w:rFonts w:ascii="Times New Roman" w:hAnsi="Times New Roman" w:cs="Times New Roman"/>
                <w:sz w:val="16"/>
                <w:szCs w:val="16"/>
              </w:rPr>
            </w:pPr>
            <w:r w:rsidRPr="00C371F5">
              <w:rPr>
                <w:rFonts w:ascii="Times New Roman" w:hAnsi="Times New Roman" w:cs="Times New Roman"/>
                <w:sz w:val="16"/>
                <w:szCs w:val="16"/>
              </w:rPr>
              <w:t>Title</w:t>
            </w:r>
            <w:r>
              <w:rPr>
                <w:rFonts w:ascii="Times New Roman" w:hAnsi="Times New Roman" w:cs="Times New Roman"/>
                <w:sz w:val="16"/>
                <w:szCs w:val="16"/>
              </w:rPr>
              <w:t xml:space="preserve"> 18</w:t>
            </w:r>
            <w:r w:rsidRPr="00C371F5">
              <w:rPr>
                <w:rFonts w:ascii="Times New Roman" w:hAnsi="Times New Roman" w:cs="Times New Roman"/>
                <w:sz w:val="16"/>
                <w:szCs w:val="16"/>
              </w:rPr>
              <w:t xml:space="preserve"> U.S.C. Sec. 1001 makes it a crime for any person knowingly and willfully to make to any Department or agency of the United States any false, fictitious, or fraudulent statements or representations as to any matter within its jurisdiction.</w:t>
            </w:r>
          </w:p>
        </w:tc>
      </w:tr>
    </w:tbl>
    <w:p w:rsidR="007A1205" w:rsidRPr="00C371F5" w:rsidP="00585EFD" w14:paraId="273C05FE" w14:textId="77777777">
      <w:pPr>
        <w:spacing w:after="0"/>
        <w:ind w:left="-634" w:right="-86"/>
        <w:rPr>
          <w:rFonts w:ascii="Times New Roman" w:hAnsi="Times New Roman" w:cs="Times New Roman"/>
          <w:sz w:val="16"/>
          <w:szCs w:val="16"/>
        </w:rPr>
      </w:pPr>
      <w:r w:rsidRPr="00C371F5">
        <w:rPr>
          <w:rFonts w:ascii="Times New Roman" w:hAnsi="Times New Roman" w:cs="Times New Roman"/>
          <w:sz w:val="16"/>
          <w:szCs w:val="16"/>
        </w:rPr>
        <w:t>(Continued on page 3)</w:t>
      </w:r>
      <w:r w:rsidRPr="00C371F5" w:rsidR="008377D5">
        <w:rPr>
          <w:rFonts w:ascii="Times New Roman" w:hAnsi="Times New Roman" w:cs="Times New Roman"/>
          <w:sz w:val="16"/>
          <w:szCs w:val="16"/>
        </w:rPr>
        <w:t xml:space="preserve"> </w:t>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t xml:space="preserve">                          </w:t>
      </w:r>
      <w:r w:rsidRPr="00C371F5" w:rsidR="008377D5">
        <w:rPr>
          <w:rFonts w:ascii="Times New Roman" w:hAnsi="Times New Roman" w:cs="Times New Roman"/>
          <w:sz w:val="16"/>
          <w:szCs w:val="16"/>
        </w:rPr>
        <w:t xml:space="preserve">   (</w:t>
      </w:r>
      <w:r w:rsidRPr="00C371F5" w:rsidR="008377D5">
        <w:rPr>
          <w:rFonts w:ascii="Times New Roman" w:hAnsi="Times New Roman" w:cs="Times New Roman"/>
          <w:sz w:val="16"/>
          <w:szCs w:val="16"/>
        </w:rPr>
        <w:t>Form 3000-</w:t>
      </w:r>
      <w:r w:rsidRPr="00C371F5" w:rsidR="008377D5">
        <w:rPr>
          <w:rFonts w:ascii="Times New Roman" w:hAnsi="Times New Roman" w:cs="Times New Roman"/>
          <w:sz w:val="16"/>
          <w:szCs w:val="16"/>
        </w:rPr>
        <w:t>3a</w:t>
      </w:r>
      <w:r w:rsidRPr="00C371F5" w:rsidR="008377D5">
        <w:rPr>
          <w:rFonts w:ascii="Times New Roman" w:hAnsi="Times New Roman" w:cs="Times New Roman"/>
          <w:sz w:val="16"/>
          <w:szCs w:val="16"/>
        </w:rPr>
        <w:t>, page 2)</w:t>
      </w:r>
    </w:p>
    <w:tbl>
      <w:tblPr>
        <w:tblStyle w:val="TableGrid"/>
        <w:tblCaption w:val="Transfer of Operating Rights in a Lease for Oil and Gas or Geothermal Resources"/>
        <w:tblDescription w:val="Page 3, General Instructions"/>
        <w:tblW w:w="1072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28"/>
      </w:tblGrid>
      <w:tr w14:paraId="631784F9" w14:textId="77777777" w:rsidTr="00A77CC7">
        <w:tblPrEx>
          <w:tblW w:w="1072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0"/>
          <w:tblHeader/>
        </w:trPr>
        <w:tc>
          <w:tcPr>
            <w:tcW w:w="10728" w:type="dxa"/>
          </w:tcPr>
          <w:p w:rsidR="004D5FFD" w:rsidRPr="00C371F5" w:rsidP="004D5FFD" w14:paraId="44BEB44B" w14:textId="7A360C0F">
            <w:pPr>
              <w:spacing w:before="60"/>
              <w:jc w:val="center"/>
              <w:rPr>
                <w:rFonts w:ascii="Times New Roman" w:hAnsi="Times New Roman" w:cs="Times New Roman"/>
                <w:b/>
              </w:rPr>
            </w:pPr>
            <w:r w:rsidRPr="00C371F5">
              <w:rPr>
                <w:rFonts w:ascii="Times New Roman" w:hAnsi="Times New Roman" w:cs="Times New Roman"/>
                <w:b/>
              </w:rPr>
              <w:t>PART C – GENERAL INSTRUCTIONS</w:t>
            </w:r>
          </w:p>
        </w:tc>
      </w:tr>
      <w:tr w14:paraId="46A6C35C" w14:textId="77777777" w:rsidTr="00CB7798">
        <w:tblPrEx>
          <w:tblW w:w="10728" w:type="dxa"/>
          <w:tblInd w:w="-630" w:type="dxa"/>
          <w:tblLook w:val="04A0"/>
        </w:tblPrEx>
        <w:trPr>
          <w:trHeight w:val="305"/>
        </w:trPr>
        <w:tc>
          <w:tcPr>
            <w:tcW w:w="10728" w:type="dxa"/>
          </w:tcPr>
          <w:p w:rsidR="00CB7798" w:rsidRPr="00CB7798" w:rsidP="00CB7798" w14:paraId="7410E179" w14:textId="5D6FA75A">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 xml:space="preserve">Transferor/Transferee(s) must complete Parts A1 and </w:t>
            </w:r>
            <w:r w:rsidRPr="00CB7798">
              <w:rPr>
                <w:rFonts w:ascii="Times New Roman" w:hAnsi="Times New Roman" w:cs="Times New Roman"/>
                <w:sz w:val="18"/>
                <w:szCs w:val="18"/>
              </w:rPr>
              <w:t>A2</w:t>
            </w:r>
            <w:r w:rsidRPr="00CB7798">
              <w:rPr>
                <w:rFonts w:ascii="Times New Roman" w:hAnsi="Times New Roman" w:cs="Times New Roman"/>
                <w:sz w:val="18"/>
                <w:szCs w:val="18"/>
              </w:rPr>
              <w:t xml:space="preserve"> and Part B.  All parties to transfer must sign as follows.  The transferor(s) must manually sign 3 original copies and the transferee(s) must manually sign at least 1 of the 3 original copies.  File three (3) completed copies of this form in the proper BLM office for each transfer of operating rights (sublease).  For a transfer of overriding royalty interest, payment out of production or other similar interest or payment, file one (1) manually signed copy of this form.  The required filing fee (nonrefundable) must accompany the transfer, payment out of production or other similar interests or payments.  File transfer within ninety (90) days after date of execution of transferor.</w:t>
            </w:r>
          </w:p>
        </w:tc>
      </w:tr>
      <w:tr w14:paraId="17BFFC1E" w14:textId="77777777" w:rsidTr="00CB7798">
        <w:tblPrEx>
          <w:tblW w:w="10728" w:type="dxa"/>
          <w:tblInd w:w="-630" w:type="dxa"/>
          <w:tblLook w:val="04A0"/>
        </w:tblPrEx>
        <w:trPr>
          <w:trHeight w:val="305"/>
        </w:trPr>
        <w:tc>
          <w:tcPr>
            <w:tcW w:w="10728" w:type="dxa"/>
          </w:tcPr>
          <w:p w:rsidR="00CB7798" w:rsidRPr="00CB7798" w:rsidP="00CB7798" w14:paraId="6D8B6574" w14:textId="394E13CD">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Separate form must be used for each lease being affected by this transfer and for each type of interest conveyed.</w:t>
            </w:r>
          </w:p>
        </w:tc>
      </w:tr>
      <w:tr w14:paraId="7E2693A0" w14:textId="77777777" w:rsidTr="00CB7798">
        <w:tblPrEx>
          <w:tblW w:w="10728" w:type="dxa"/>
          <w:tblInd w:w="-630" w:type="dxa"/>
          <w:tblLook w:val="04A0"/>
        </w:tblPrEx>
        <w:trPr>
          <w:trHeight w:val="305"/>
        </w:trPr>
        <w:tc>
          <w:tcPr>
            <w:tcW w:w="10728" w:type="dxa"/>
          </w:tcPr>
          <w:p w:rsidR="00CB7798" w:rsidRPr="00CB7798" w:rsidP="00CB7798" w14:paraId="06A1898D" w14:textId="3C46B2F2">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 xml:space="preserve">In Item No. 2 of </w:t>
            </w:r>
            <w:r w:rsidRPr="00CB7798">
              <w:rPr>
                <w:rFonts w:ascii="Times New Roman" w:hAnsi="Times New Roman" w:cs="Times New Roman"/>
                <w:sz w:val="18"/>
                <w:szCs w:val="18"/>
              </w:rPr>
              <w:t>Part</w:t>
            </w:r>
            <w:r w:rsidRPr="00CB7798">
              <w:rPr>
                <w:rFonts w:ascii="Times New Roman" w:hAnsi="Times New Roman" w:cs="Times New Roman"/>
                <w:sz w:val="18"/>
                <w:szCs w:val="18"/>
              </w:rPr>
              <w:t xml:space="preserve"> A, describe lands affected (See 43 CFR 3106, 3135 or 3241).  For columns b, c, d, and e, enter the interest expressed as a percentage of total interest in the lease, </w:t>
            </w:r>
            <w:r w:rsidRPr="00CB7798">
              <w:rPr>
                <w:rFonts w:ascii="Times New Roman" w:hAnsi="Times New Roman" w:cs="Times New Roman"/>
                <w:i/>
                <w:sz w:val="18"/>
                <w:szCs w:val="18"/>
              </w:rPr>
              <w:t>e.g.,</w:t>
            </w:r>
            <w:r w:rsidRPr="00CB7798">
              <w:rPr>
                <w:rFonts w:ascii="Times New Roman" w:hAnsi="Times New Roman" w:cs="Times New Roman"/>
                <w:sz w:val="18"/>
                <w:szCs w:val="18"/>
              </w:rPr>
              <w:t xml:space="preserve"> if transferor transfers one quarter of a 20% interest, enter 20% in column b, 5% in column c, and 15% in column d.</w:t>
            </w:r>
          </w:p>
        </w:tc>
      </w:tr>
      <w:tr w14:paraId="28E1E05A" w14:textId="77777777" w:rsidTr="00CB7798">
        <w:tblPrEx>
          <w:tblW w:w="10728" w:type="dxa"/>
          <w:tblInd w:w="-630" w:type="dxa"/>
          <w:tblLook w:val="04A0"/>
        </w:tblPrEx>
        <w:trPr>
          <w:trHeight w:val="305"/>
        </w:trPr>
        <w:tc>
          <w:tcPr>
            <w:tcW w:w="10728" w:type="dxa"/>
          </w:tcPr>
          <w:p w:rsidR="00CB7798" w:rsidRPr="00CB7798" w:rsidP="00CB7798" w14:paraId="28FA642D" w14:textId="76A2040B">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If any payments out of production or similar interest, arrangements or payments have previously been created out of the interest being transferred, or if any such payments or interests are reserved under this transfer include a statement giving full details as to amount, method of payment, and other pertinent terms as provided under 43 CFR 3106, 3135, or 3241.</w:t>
            </w:r>
          </w:p>
        </w:tc>
      </w:tr>
      <w:tr w14:paraId="52F113D6" w14:textId="77777777" w:rsidTr="00CB7798">
        <w:tblPrEx>
          <w:tblW w:w="10728" w:type="dxa"/>
          <w:tblInd w:w="-630" w:type="dxa"/>
          <w:tblLook w:val="04A0"/>
        </w:tblPrEx>
        <w:trPr>
          <w:trHeight w:val="305"/>
        </w:trPr>
        <w:tc>
          <w:tcPr>
            <w:tcW w:w="10728" w:type="dxa"/>
          </w:tcPr>
          <w:p w:rsidR="00CB7798" w:rsidRPr="00CB7798" w:rsidP="00CB7798" w14:paraId="7C68938A" w14:textId="65D2BE77">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The lease account must be in good standing before this transfer can be approved as provided under 43 CFR 3106 and 3241</w:t>
            </w:r>
          </w:p>
        </w:tc>
      </w:tr>
      <w:tr w14:paraId="5D91B9B5" w14:textId="77777777" w:rsidTr="00CB7798">
        <w:tblPrEx>
          <w:tblW w:w="10728" w:type="dxa"/>
          <w:tblInd w:w="-630" w:type="dxa"/>
          <w:tblLook w:val="04A0"/>
        </w:tblPrEx>
        <w:trPr>
          <w:trHeight w:val="305"/>
        </w:trPr>
        <w:tc>
          <w:tcPr>
            <w:tcW w:w="10728" w:type="dxa"/>
          </w:tcPr>
          <w:p w:rsidR="00CB7798" w:rsidRPr="00CB7798" w:rsidP="00CB7798" w14:paraId="488CD344" w14:textId="75B107D4">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 xml:space="preserve">Transfer, if approved, takes effect on the first day of the month following the date of filing in the proper BLM office.  If a bond is </w:t>
            </w:r>
            <w:r w:rsidRPr="00CB7798">
              <w:rPr>
                <w:rFonts w:ascii="Times New Roman" w:hAnsi="Times New Roman" w:cs="Times New Roman"/>
                <w:sz w:val="18"/>
                <w:szCs w:val="18"/>
              </w:rPr>
              <w:t>necessary</w:t>
            </w:r>
            <w:r w:rsidRPr="00CB7798">
              <w:rPr>
                <w:rFonts w:ascii="Times New Roman" w:hAnsi="Times New Roman" w:cs="Times New Roman"/>
                <w:sz w:val="18"/>
                <w:szCs w:val="18"/>
              </w:rPr>
              <w:t xml:space="preserve"> it must be furnished prior to approval of the transfer.</w:t>
            </w:r>
          </w:p>
        </w:tc>
      </w:tr>
      <w:tr w14:paraId="7EFCA817" w14:textId="77777777" w:rsidTr="00CB7798">
        <w:tblPrEx>
          <w:tblW w:w="10728" w:type="dxa"/>
          <w:tblInd w:w="-630" w:type="dxa"/>
          <w:tblLook w:val="04A0"/>
        </w:tblPrEx>
        <w:trPr>
          <w:trHeight w:val="305"/>
        </w:trPr>
        <w:tc>
          <w:tcPr>
            <w:tcW w:w="10728" w:type="dxa"/>
          </w:tcPr>
          <w:p w:rsidR="00CB7798" w:rsidRPr="00CB7798" w:rsidP="00CB7798" w14:paraId="3A8E4512" w14:textId="6419B223">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 xml:space="preserve">Overriding royalty and payment out of production or other similar types of transfers must be filed with </w:t>
            </w:r>
            <w:r w:rsidRPr="00CB7798">
              <w:rPr>
                <w:rFonts w:ascii="Times New Roman" w:hAnsi="Times New Roman" w:cs="Times New Roman"/>
                <w:sz w:val="18"/>
                <w:szCs w:val="18"/>
              </w:rPr>
              <w:t>BLM, but</w:t>
            </w:r>
            <w:r w:rsidRPr="00CB7798">
              <w:rPr>
                <w:rFonts w:ascii="Times New Roman" w:hAnsi="Times New Roman" w:cs="Times New Roman"/>
                <w:sz w:val="18"/>
                <w:szCs w:val="18"/>
              </w:rPr>
              <w:t xml:space="preserve"> will be accepted for record purpose only.  No official approval will be given.</w:t>
            </w:r>
          </w:p>
        </w:tc>
      </w:tr>
      <w:tr w14:paraId="7FA56642" w14:textId="77777777" w:rsidTr="00CB7798">
        <w:tblPrEx>
          <w:tblW w:w="10728" w:type="dxa"/>
          <w:tblInd w:w="-630" w:type="dxa"/>
          <w:tblLook w:val="04A0"/>
        </w:tblPrEx>
        <w:trPr>
          <w:trHeight w:val="305"/>
        </w:trPr>
        <w:tc>
          <w:tcPr>
            <w:tcW w:w="10728" w:type="dxa"/>
          </w:tcPr>
          <w:p w:rsidR="00CB7798" w:rsidRPr="00CB7798" w:rsidP="00CB7798" w14:paraId="61B53454" w14:textId="2649768C">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rPr>
              <w:t>Upon approval of a transfer of operating rights (sublease), the sublessee is responsible for all lease obligations under the lease rights transferred to the sublessee.</w:t>
            </w:r>
          </w:p>
        </w:tc>
      </w:tr>
      <w:tr w14:paraId="40118FC3" w14:textId="77777777" w:rsidTr="00CB7798">
        <w:tblPrEx>
          <w:tblW w:w="10728" w:type="dxa"/>
          <w:tblInd w:w="-630" w:type="dxa"/>
          <w:tblLook w:val="04A0"/>
        </w:tblPrEx>
        <w:trPr>
          <w:trHeight w:val="305"/>
        </w:trPr>
        <w:tc>
          <w:tcPr>
            <w:tcW w:w="10728" w:type="dxa"/>
          </w:tcPr>
          <w:p w:rsidR="00CB7798" w:rsidRPr="00CB7798" w:rsidP="00CB7798" w14:paraId="7D36F2E7" w14:textId="347408AA">
            <w:pPr>
              <w:pStyle w:val="ListParagraph"/>
              <w:numPr>
                <w:ilvl w:val="0"/>
                <w:numId w:val="4"/>
              </w:numPr>
              <w:spacing w:after="60"/>
              <w:rPr>
                <w:rFonts w:ascii="Times New Roman" w:hAnsi="Times New Roman" w:cs="Times New Roman"/>
                <w:sz w:val="18"/>
                <w:szCs w:val="18"/>
              </w:rPr>
            </w:pPr>
            <w:r w:rsidRPr="00CB7798">
              <w:rPr>
                <w:rFonts w:ascii="Times New Roman" w:hAnsi="Times New Roman" w:cs="Times New Roman"/>
                <w:sz w:val="18"/>
                <w:szCs w:val="18"/>
                <w:highlight w:val="yellow"/>
              </w:rPr>
              <w:t>See 2 CFR 180.995 for the definition of principals.</w:t>
            </w:r>
          </w:p>
        </w:tc>
      </w:tr>
      <w:tr w14:paraId="0E02F707" w14:textId="77777777" w:rsidTr="00CB7798">
        <w:tblPrEx>
          <w:tblW w:w="10728" w:type="dxa"/>
          <w:tblInd w:w="-630" w:type="dxa"/>
          <w:tblLook w:val="04A0"/>
        </w:tblPrEx>
        <w:trPr>
          <w:trHeight w:val="305"/>
        </w:trPr>
        <w:tc>
          <w:tcPr>
            <w:tcW w:w="10728" w:type="dxa"/>
            <w:tcBorders>
              <w:bottom w:val="double" w:sz="4" w:space="0" w:color="auto"/>
            </w:tcBorders>
          </w:tcPr>
          <w:p w:rsidR="00903281" w:rsidRPr="00C371F5" w:rsidP="00CB7798" w14:paraId="5A12603D" w14:textId="77777777">
            <w:pPr>
              <w:pStyle w:val="ListParagraph"/>
              <w:spacing w:before="7760"/>
              <w:ind w:left="259"/>
              <w:rPr>
                <w:rFonts w:ascii="Times New Roman" w:hAnsi="Times New Roman" w:cs="Times New Roman"/>
                <w:sz w:val="16"/>
                <w:szCs w:val="16"/>
              </w:rPr>
            </w:pPr>
          </w:p>
        </w:tc>
      </w:tr>
    </w:tbl>
    <w:p w:rsidR="00F010E1" w:rsidRPr="00C371F5" w:rsidP="008377D5" w14:paraId="22CB8C7B" w14:textId="77777777">
      <w:pPr>
        <w:spacing w:before="60" w:after="0"/>
        <w:ind w:left="-630" w:right="-90"/>
        <w:rPr>
          <w:rFonts w:ascii="Times New Roman" w:hAnsi="Times New Roman" w:cs="Times New Roman"/>
          <w:sz w:val="16"/>
          <w:szCs w:val="16"/>
        </w:rPr>
      </w:pPr>
      <w:r w:rsidRPr="00C371F5">
        <w:rPr>
          <w:rFonts w:ascii="Times New Roman" w:hAnsi="Times New Roman" w:cs="Times New Roman"/>
          <w:sz w:val="16"/>
          <w:szCs w:val="16"/>
        </w:rPr>
        <w:t>(Continued on page 4)</w:t>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r>
      <w:r w:rsidRPr="00C371F5" w:rsidR="008377D5">
        <w:rPr>
          <w:rFonts w:ascii="Times New Roman" w:hAnsi="Times New Roman" w:cs="Times New Roman"/>
          <w:sz w:val="16"/>
          <w:szCs w:val="16"/>
        </w:rPr>
        <w:tab/>
        <w:t xml:space="preserve">                          </w:t>
      </w:r>
      <w:r w:rsidRPr="00C371F5" w:rsidR="008377D5">
        <w:rPr>
          <w:rFonts w:ascii="Times New Roman" w:hAnsi="Times New Roman" w:cs="Times New Roman"/>
          <w:sz w:val="16"/>
          <w:szCs w:val="16"/>
        </w:rPr>
        <w:t xml:space="preserve">   (</w:t>
      </w:r>
      <w:r w:rsidRPr="00C371F5" w:rsidR="008377D5">
        <w:rPr>
          <w:rFonts w:ascii="Times New Roman" w:hAnsi="Times New Roman" w:cs="Times New Roman"/>
          <w:sz w:val="16"/>
          <w:szCs w:val="16"/>
        </w:rPr>
        <w:t>Form 3000-</w:t>
      </w:r>
      <w:r w:rsidRPr="00C371F5" w:rsidR="008377D5">
        <w:rPr>
          <w:rFonts w:ascii="Times New Roman" w:hAnsi="Times New Roman" w:cs="Times New Roman"/>
          <w:sz w:val="16"/>
          <w:szCs w:val="16"/>
        </w:rPr>
        <w:t>3a</w:t>
      </w:r>
      <w:r w:rsidRPr="00C371F5" w:rsidR="008377D5">
        <w:rPr>
          <w:rFonts w:ascii="Times New Roman" w:hAnsi="Times New Roman" w:cs="Times New Roman"/>
          <w:sz w:val="16"/>
          <w:szCs w:val="16"/>
        </w:rPr>
        <w:t>, page 3)</w:t>
      </w:r>
    </w:p>
    <w:tbl>
      <w:tblPr>
        <w:tblStyle w:val="TableGrid"/>
        <w:tblCaption w:val="Transfer of Operating Rights in a Lease for Oil and Gas or Geothermal Resources"/>
        <w:tblDescription w:val="Page 4, Notices"/>
        <w:tblW w:w="0" w:type="auto"/>
        <w:tblInd w:w="-52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9630"/>
      </w:tblGrid>
      <w:tr w14:paraId="01F93AF2" w14:textId="77777777" w:rsidTr="00DE7FDA">
        <w:tblPrEx>
          <w:tblW w:w="0" w:type="auto"/>
          <w:tblInd w:w="-52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tblPrEx>
        <w:trPr>
          <w:tblHeader/>
        </w:trPr>
        <w:tc>
          <w:tcPr>
            <w:tcW w:w="9630" w:type="dxa"/>
          </w:tcPr>
          <w:p w:rsidR="008377D5" w:rsidRPr="00C371F5" w:rsidP="00917D8A" w14:paraId="75D9025A" w14:textId="77777777">
            <w:pPr>
              <w:spacing w:before="60" w:after="240"/>
              <w:jc w:val="center"/>
              <w:rPr>
                <w:rFonts w:ascii="Times New Roman" w:hAnsi="Times New Roman" w:cs="Times New Roman"/>
                <w:b/>
              </w:rPr>
            </w:pPr>
            <w:r w:rsidRPr="00C371F5">
              <w:rPr>
                <w:rFonts w:ascii="Times New Roman" w:hAnsi="Times New Roman" w:cs="Times New Roman"/>
                <w:b/>
              </w:rPr>
              <w:t>NOTICES</w:t>
            </w:r>
          </w:p>
          <w:p w:rsidR="007728BF" w:rsidP="008377D5" w14:paraId="1DD68A18" w14:textId="2D82C0E0">
            <w:pPr>
              <w:spacing w:before="60"/>
              <w:rPr>
                <w:rFonts w:ascii="Times New Roman" w:hAnsi="Times New Roman" w:cs="Times New Roman"/>
                <w:sz w:val="18"/>
                <w:szCs w:val="18"/>
              </w:rPr>
            </w:pPr>
            <w:r w:rsidRPr="00C371F5">
              <w:rPr>
                <w:rFonts w:ascii="Times New Roman" w:hAnsi="Times New Roman" w:cs="Times New Roman"/>
                <w:sz w:val="18"/>
                <w:szCs w:val="18"/>
              </w:rPr>
              <w:t xml:space="preserve">AUTHORITY: </w:t>
            </w:r>
            <w:r w:rsidR="00313AA4">
              <w:rPr>
                <w:rFonts w:ascii="Times New Roman" w:hAnsi="Times New Roman" w:cs="Times New Roman"/>
                <w:sz w:val="18"/>
                <w:szCs w:val="18"/>
              </w:rPr>
              <w:t xml:space="preserve">This information is solicited under the authority of </w:t>
            </w:r>
            <w:r w:rsidRPr="00C371F5">
              <w:rPr>
                <w:rFonts w:ascii="Times New Roman" w:hAnsi="Times New Roman" w:cs="Times New Roman"/>
                <w:sz w:val="18"/>
                <w:szCs w:val="18"/>
              </w:rPr>
              <w:t>30 U.S.C. 181 et seq.; 30 U.S.C. 1001-1025; 42 U.S.C. 6508</w:t>
            </w:r>
          </w:p>
          <w:p w:rsidR="002B6B4C" w:rsidRPr="00C371F5" w:rsidP="008377D5" w14:paraId="0C2E11BE" w14:textId="77777777">
            <w:pPr>
              <w:spacing w:before="60"/>
              <w:rPr>
                <w:rFonts w:ascii="Times New Roman" w:hAnsi="Times New Roman" w:cs="Times New Roman"/>
                <w:sz w:val="18"/>
                <w:szCs w:val="18"/>
              </w:rPr>
            </w:pPr>
          </w:p>
          <w:p w:rsidR="007728BF" w:rsidRPr="00C371F5" w:rsidP="008377D5" w14:paraId="4A7C857F" w14:textId="21C2D5D6">
            <w:pPr>
              <w:spacing w:before="60"/>
              <w:rPr>
                <w:rFonts w:ascii="Times New Roman" w:hAnsi="Times New Roman" w:cs="Times New Roman"/>
                <w:sz w:val="18"/>
                <w:szCs w:val="18"/>
              </w:rPr>
            </w:pPr>
            <w:r w:rsidRPr="00C371F5">
              <w:rPr>
                <w:rFonts w:ascii="Times New Roman" w:hAnsi="Times New Roman" w:cs="Times New Roman"/>
                <w:sz w:val="18"/>
                <w:szCs w:val="18"/>
              </w:rPr>
              <w:t xml:space="preserve">PURPOSE: The </w:t>
            </w:r>
            <w:r w:rsidR="00313AA4">
              <w:rPr>
                <w:rFonts w:ascii="Times New Roman" w:hAnsi="Times New Roman" w:cs="Times New Roman"/>
                <w:sz w:val="18"/>
                <w:szCs w:val="18"/>
              </w:rPr>
              <w:t xml:space="preserve">primary purpose for collecting this </w:t>
            </w:r>
            <w:r w:rsidRPr="00C371F5">
              <w:rPr>
                <w:rFonts w:ascii="Times New Roman" w:hAnsi="Times New Roman" w:cs="Times New Roman"/>
                <w:sz w:val="18"/>
                <w:szCs w:val="18"/>
              </w:rPr>
              <w:t xml:space="preserve">information is to </w:t>
            </w:r>
            <w:r w:rsidR="00313AA4">
              <w:rPr>
                <w:rFonts w:ascii="Times New Roman" w:hAnsi="Times New Roman" w:cs="Times New Roman"/>
                <w:sz w:val="18"/>
                <w:szCs w:val="18"/>
              </w:rPr>
              <w:t xml:space="preserve">facilitate the timely </w:t>
            </w:r>
            <w:r w:rsidRPr="00C371F5">
              <w:rPr>
                <w:rFonts w:ascii="Times New Roman" w:hAnsi="Times New Roman" w:cs="Times New Roman"/>
                <w:sz w:val="18"/>
                <w:szCs w:val="18"/>
              </w:rPr>
              <w:t>process</w:t>
            </w:r>
            <w:r w:rsidR="00313AA4">
              <w:rPr>
                <w:rFonts w:ascii="Times New Roman" w:hAnsi="Times New Roman" w:cs="Times New Roman"/>
                <w:sz w:val="18"/>
                <w:szCs w:val="18"/>
              </w:rPr>
              <w:t>ing of</w:t>
            </w:r>
            <w:r w:rsidRPr="00C371F5">
              <w:rPr>
                <w:rFonts w:ascii="Times New Roman" w:hAnsi="Times New Roman" w:cs="Times New Roman"/>
                <w:sz w:val="18"/>
                <w:szCs w:val="18"/>
              </w:rPr>
              <w:t xml:space="preserve"> </w:t>
            </w:r>
            <w:r w:rsidRPr="00C371F5" w:rsidR="00D553E7">
              <w:rPr>
                <w:rFonts w:ascii="Times New Roman" w:hAnsi="Times New Roman" w:cs="Times New Roman"/>
                <w:sz w:val="18"/>
                <w:szCs w:val="18"/>
              </w:rPr>
              <w:t>transfers of operating rights (</w:t>
            </w:r>
            <w:r w:rsidRPr="00C371F5">
              <w:rPr>
                <w:rFonts w:ascii="Times New Roman" w:hAnsi="Times New Roman" w:cs="Times New Roman"/>
                <w:sz w:val="18"/>
                <w:szCs w:val="18"/>
              </w:rPr>
              <w:t xml:space="preserve">subleases) for oil </w:t>
            </w:r>
            <w:r w:rsidRPr="00C371F5" w:rsidR="00D553E7">
              <w:rPr>
                <w:rFonts w:ascii="Times New Roman" w:hAnsi="Times New Roman" w:cs="Times New Roman"/>
                <w:sz w:val="18"/>
                <w:szCs w:val="18"/>
              </w:rPr>
              <w:t>and gas/geothermal resources leases.</w:t>
            </w:r>
          </w:p>
          <w:p w:rsidR="002B6B4C" w:rsidP="008377D5" w14:paraId="022AAE25" w14:textId="77777777">
            <w:pPr>
              <w:spacing w:before="60"/>
              <w:rPr>
                <w:rFonts w:ascii="Times New Roman" w:hAnsi="Times New Roman" w:cs="Times New Roman"/>
                <w:sz w:val="18"/>
                <w:szCs w:val="18"/>
              </w:rPr>
            </w:pPr>
          </w:p>
          <w:p w:rsidR="00D553E7" w:rsidRPr="00C371F5" w:rsidP="008377D5" w14:paraId="261A3D9E" w14:textId="75D186BB">
            <w:pPr>
              <w:spacing w:before="60"/>
              <w:rPr>
                <w:rFonts w:ascii="Times New Roman" w:hAnsi="Times New Roman" w:cs="Times New Roman"/>
                <w:sz w:val="18"/>
                <w:szCs w:val="18"/>
              </w:rPr>
            </w:pPr>
            <w:r w:rsidRPr="00C371F5">
              <w:rPr>
                <w:rFonts w:ascii="Times New Roman" w:hAnsi="Times New Roman" w:cs="Times New Roman"/>
                <w:sz w:val="18"/>
                <w:szCs w:val="18"/>
              </w:rPr>
              <w:t xml:space="preserve">ROUTINE USES: </w:t>
            </w:r>
            <w:r w:rsidR="00313AA4">
              <w:rPr>
                <w:rFonts w:ascii="Times New Roman" w:hAnsi="Times New Roman" w:cs="Times New Roman"/>
                <w:sz w:val="18"/>
                <w:szCs w:val="18"/>
              </w:rPr>
              <w:t xml:space="preserve">This information may be disclosed to agencies, organizations or persons for authorized purposes as follows: </w:t>
            </w:r>
            <w:r w:rsidRPr="00C371F5">
              <w:rPr>
                <w:rFonts w:ascii="Times New Roman" w:hAnsi="Times New Roman" w:cs="Times New Roman"/>
                <w:sz w:val="18"/>
                <w:szCs w:val="18"/>
              </w:rPr>
              <w:t xml:space="preserve">(1) The approval of transferee’s rights to the land or resources. (2) Documentation for public information in support of notations made on land status, records for the management, disposal, and use of public lands and resources.  (3) Transfer to appropriate Federal agencies when concurrence is required prior to granting a right in public lands or resources.  (4) Information from the record and/or the record will be transferred to appropriate Federal, State, local or foreign agencies, when relevant to civil, </w:t>
            </w:r>
            <w:r w:rsidRPr="00C371F5">
              <w:rPr>
                <w:rFonts w:ascii="Times New Roman" w:hAnsi="Times New Roman" w:cs="Times New Roman"/>
                <w:sz w:val="18"/>
                <w:szCs w:val="18"/>
              </w:rPr>
              <w:t>criminal</w:t>
            </w:r>
            <w:r w:rsidRPr="00C371F5">
              <w:rPr>
                <w:rFonts w:ascii="Times New Roman" w:hAnsi="Times New Roman" w:cs="Times New Roman"/>
                <w:sz w:val="18"/>
                <w:szCs w:val="18"/>
              </w:rPr>
              <w:t xml:space="preserve"> or regulatory investigations or prosecutions.</w:t>
            </w:r>
            <w:r w:rsidR="00313AA4">
              <w:rPr>
                <w:rFonts w:ascii="Times New Roman" w:hAnsi="Times New Roman" w:cs="Times New Roman"/>
                <w:sz w:val="18"/>
                <w:szCs w:val="18"/>
              </w:rPr>
              <w:t xml:space="preserve">  Additional information on authorized routine uses may be found in the published system of records notice, BLM-3, Mineral Lease Management—Interior, which may be viewed at </w:t>
            </w:r>
            <w:r w:rsidRPr="000828BB" w:rsidR="00313AA4">
              <w:rPr>
                <w:rFonts w:ascii="Times New Roman" w:hAnsi="Times New Roman" w:cs="Times New Roman"/>
                <w:sz w:val="18"/>
                <w:szCs w:val="18"/>
              </w:rPr>
              <w:t>https://www.doi.gov/privacy/blm_notices</w:t>
            </w:r>
          </w:p>
          <w:p w:rsidR="002B6B4C" w:rsidP="008377D5" w14:paraId="2F789BFA" w14:textId="77777777">
            <w:pPr>
              <w:spacing w:before="60"/>
              <w:rPr>
                <w:rFonts w:ascii="Times New Roman" w:hAnsi="Times New Roman" w:cs="Times New Roman"/>
                <w:sz w:val="18"/>
                <w:szCs w:val="18"/>
              </w:rPr>
            </w:pPr>
          </w:p>
          <w:p w:rsidR="00D553E7" w:rsidRPr="00C371F5" w:rsidP="008377D5" w14:paraId="57BAA020" w14:textId="3A677ECF">
            <w:pPr>
              <w:spacing w:before="60"/>
              <w:rPr>
                <w:rFonts w:ascii="Times New Roman" w:hAnsi="Times New Roman" w:cs="Times New Roman"/>
                <w:sz w:val="18"/>
                <w:szCs w:val="18"/>
              </w:rPr>
            </w:pPr>
            <w:r>
              <w:rPr>
                <w:rFonts w:ascii="Times New Roman" w:hAnsi="Times New Roman" w:cs="Times New Roman"/>
                <w:sz w:val="18"/>
                <w:szCs w:val="18"/>
              </w:rPr>
              <w:t>DISCLOSURE</w:t>
            </w:r>
            <w:r w:rsidRPr="00C371F5" w:rsidR="00134B4C">
              <w:rPr>
                <w:rFonts w:ascii="Times New Roman" w:hAnsi="Times New Roman" w:cs="Times New Roman"/>
                <w:sz w:val="18"/>
                <w:szCs w:val="18"/>
              </w:rPr>
              <w:t xml:space="preserve">: </w:t>
            </w:r>
            <w:r>
              <w:rPr>
                <w:rFonts w:ascii="Times New Roman" w:hAnsi="Times New Roman" w:cs="Times New Roman"/>
                <w:sz w:val="18"/>
                <w:szCs w:val="18"/>
              </w:rPr>
              <w:t xml:space="preserve">Furnishing the information on this form is voluntary, however, failure to provide all or part of the requested information may result in </w:t>
            </w:r>
            <w:r w:rsidRPr="00C371F5" w:rsidR="00134B4C">
              <w:rPr>
                <w:rFonts w:ascii="Times New Roman" w:hAnsi="Times New Roman" w:cs="Times New Roman"/>
                <w:sz w:val="18"/>
                <w:szCs w:val="18"/>
              </w:rPr>
              <w:t xml:space="preserve">the </w:t>
            </w:r>
            <w:r>
              <w:rPr>
                <w:rFonts w:ascii="Times New Roman" w:hAnsi="Times New Roman" w:cs="Times New Roman"/>
                <w:sz w:val="18"/>
                <w:szCs w:val="18"/>
              </w:rPr>
              <w:t xml:space="preserve">rejection of the </w:t>
            </w:r>
            <w:r w:rsidRPr="00C371F5" w:rsidR="00134B4C">
              <w:rPr>
                <w:rFonts w:ascii="Times New Roman" w:hAnsi="Times New Roman" w:cs="Times New Roman"/>
                <w:sz w:val="18"/>
                <w:szCs w:val="18"/>
              </w:rPr>
              <w:t>transfer.  See regulation at 43 CFR Groups 3100 and 3200.</w:t>
            </w:r>
          </w:p>
          <w:p w:rsidR="00134B4C" w:rsidRPr="00C371F5" w:rsidP="00735E6C" w14:paraId="2D9DE1A3" w14:textId="77777777">
            <w:pPr>
              <w:spacing w:before="240"/>
              <w:rPr>
                <w:rFonts w:ascii="Times New Roman" w:hAnsi="Times New Roman" w:cs="Times New Roman"/>
                <w:sz w:val="18"/>
                <w:szCs w:val="18"/>
              </w:rPr>
            </w:pPr>
            <w:r w:rsidRPr="00C371F5">
              <w:rPr>
                <w:rFonts w:ascii="Times New Roman" w:hAnsi="Times New Roman" w:cs="Times New Roman"/>
                <w:sz w:val="18"/>
                <w:szCs w:val="18"/>
              </w:rPr>
              <w:t>The Paperwork Reduction Act of 1995 requires us to inform you that:</w:t>
            </w:r>
          </w:p>
          <w:p w:rsidR="00134B4C" w:rsidRPr="00C371F5" w:rsidP="00134B4C" w14:paraId="1CE60747" w14:textId="18B654BF">
            <w:pPr>
              <w:rPr>
                <w:rFonts w:ascii="Times New Roman" w:hAnsi="Times New Roman" w:cs="Times New Roman"/>
                <w:sz w:val="18"/>
                <w:szCs w:val="18"/>
              </w:rPr>
            </w:pPr>
            <w:r>
              <w:rPr>
                <w:rFonts w:ascii="Times New Roman" w:hAnsi="Times New Roman" w:cs="Times New Roman"/>
                <w:sz w:val="18"/>
                <w:szCs w:val="18"/>
              </w:rPr>
              <w:t xml:space="preserve">The </w:t>
            </w:r>
            <w:r w:rsidRPr="00C371F5">
              <w:rPr>
                <w:rFonts w:ascii="Times New Roman" w:hAnsi="Times New Roman" w:cs="Times New Roman"/>
                <w:sz w:val="18"/>
                <w:szCs w:val="18"/>
              </w:rPr>
              <w:t>BLM collects this information to create and maintain a record of oil and gas/geothermal lease activity.</w:t>
            </w:r>
          </w:p>
          <w:p w:rsidR="00134B4C" w:rsidRPr="00C371F5" w:rsidP="00134B4C" w14:paraId="3FB1F932" w14:textId="77777777">
            <w:pPr>
              <w:rPr>
                <w:rFonts w:ascii="Times New Roman" w:hAnsi="Times New Roman" w:cs="Times New Roman"/>
                <w:sz w:val="18"/>
                <w:szCs w:val="18"/>
              </w:rPr>
            </w:pPr>
            <w:r w:rsidRPr="00C371F5">
              <w:rPr>
                <w:rFonts w:ascii="Times New Roman" w:hAnsi="Times New Roman" w:cs="Times New Roman"/>
                <w:sz w:val="18"/>
                <w:szCs w:val="18"/>
              </w:rPr>
              <w:t>Response to this request if required to obtain benefit.</w:t>
            </w:r>
          </w:p>
          <w:p w:rsidR="00134B4C" w:rsidRPr="00C371F5" w:rsidP="00735E6C" w14:paraId="29B1DB2B" w14:textId="2E86AB01">
            <w:pPr>
              <w:spacing w:before="240"/>
              <w:rPr>
                <w:rFonts w:ascii="Times New Roman" w:hAnsi="Times New Roman" w:cs="Times New Roman"/>
                <w:sz w:val="18"/>
                <w:szCs w:val="18"/>
              </w:rPr>
            </w:pPr>
            <w:r>
              <w:rPr>
                <w:rFonts w:ascii="Times New Roman" w:hAnsi="Times New Roman" w:cs="Times New Roman"/>
                <w:sz w:val="18"/>
                <w:szCs w:val="18"/>
              </w:rPr>
              <w:t xml:space="preserve">The </w:t>
            </w:r>
            <w:r w:rsidRPr="00C371F5">
              <w:rPr>
                <w:rFonts w:ascii="Times New Roman" w:hAnsi="Times New Roman" w:cs="Times New Roman"/>
                <w:sz w:val="18"/>
                <w:szCs w:val="18"/>
              </w:rPr>
              <w:t xml:space="preserve">BLM would like you to know that you do not have to respond </w:t>
            </w:r>
            <w:r w:rsidRPr="00C371F5" w:rsidR="000109B9">
              <w:rPr>
                <w:rFonts w:ascii="Times New Roman" w:hAnsi="Times New Roman" w:cs="Times New Roman"/>
                <w:sz w:val="18"/>
                <w:szCs w:val="18"/>
              </w:rPr>
              <w:t>to this or any other Federal agency-sponsored information collection unless it displays a currently valid OMB control number.</w:t>
            </w:r>
          </w:p>
          <w:p w:rsidR="008377D5" w:rsidP="002B6B4C" w14:paraId="331558B2" w14:textId="77777777">
            <w:pPr>
              <w:spacing w:before="240"/>
              <w:rPr>
                <w:rFonts w:ascii="Times New Roman" w:hAnsi="Times New Roman" w:cs="Times New Roman"/>
                <w:sz w:val="18"/>
                <w:szCs w:val="18"/>
              </w:rPr>
            </w:pPr>
            <w:r w:rsidRPr="002B6B4C">
              <w:rPr>
                <w:rFonts w:ascii="Times New Roman" w:hAnsi="Times New Roman" w:cs="Times New Roman"/>
                <w:sz w:val="18"/>
                <w:szCs w:val="18"/>
              </w:rPr>
              <w:t xml:space="preserve">BURDEN HOURS STATEMENT: </w:t>
            </w:r>
            <w:r w:rsidRPr="001A0CE5">
              <w:rPr>
                <w:rFonts w:ascii="Times New Roman" w:hAnsi="Times New Roman" w:cs="Times New Roman"/>
                <w:sz w:val="18"/>
                <w:szCs w:val="18"/>
              </w:rPr>
              <w:t>P</w:t>
            </w:r>
            <w:r w:rsidRPr="00C371F5">
              <w:rPr>
                <w:rFonts w:ascii="Times New Roman" w:hAnsi="Times New Roman" w:cs="Times New Roman"/>
                <w:sz w:val="18"/>
                <w:szCs w:val="18"/>
              </w:rPr>
              <w:t xml:space="preserve">ublic reporting burden for this form is estimated to average 30 minutes per response including the time for reviewing instructions, </w:t>
            </w:r>
            <w:r w:rsidRPr="00C371F5">
              <w:rPr>
                <w:rFonts w:ascii="Times New Roman" w:hAnsi="Times New Roman" w:cs="Times New Roman"/>
                <w:sz w:val="18"/>
                <w:szCs w:val="18"/>
              </w:rPr>
              <w:t>gathering</w:t>
            </w:r>
            <w:r w:rsidRPr="00C371F5">
              <w:rPr>
                <w:rFonts w:ascii="Times New Roman" w:hAnsi="Times New Roman" w:cs="Times New Roman"/>
                <w:sz w:val="18"/>
                <w:szCs w:val="18"/>
              </w:rPr>
              <w:t xml:space="preserve"> and maintaining data and completing and reviewing the form.  Direct comments regarding the burden estimate or any other aspect of this form to U.S. Department of the Interior, Bureau of Land Management (1004-0034), Bureau Information</w:t>
            </w:r>
            <w:r w:rsidRPr="00C371F5" w:rsidR="00ED78D5">
              <w:rPr>
                <w:rFonts w:ascii="Times New Roman" w:hAnsi="Times New Roman" w:cs="Times New Roman"/>
                <w:sz w:val="18"/>
                <w:szCs w:val="18"/>
              </w:rPr>
              <w:t xml:space="preserve"> C</w:t>
            </w:r>
            <w:r w:rsidRPr="00C371F5">
              <w:rPr>
                <w:rFonts w:ascii="Times New Roman" w:hAnsi="Times New Roman" w:cs="Times New Roman"/>
                <w:sz w:val="18"/>
                <w:szCs w:val="18"/>
              </w:rPr>
              <w:t xml:space="preserve">ollection </w:t>
            </w:r>
            <w:r w:rsidRPr="00C371F5" w:rsidR="00ED78D5">
              <w:rPr>
                <w:rFonts w:ascii="Times New Roman" w:hAnsi="Times New Roman" w:cs="Times New Roman"/>
                <w:sz w:val="18"/>
                <w:szCs w:val="18"/>
              </w:rPr>
              <w:t>C</w:t>
            </w:r>
            <w:r w:rsidRPr="00C371F5">
              <w:rPr>
                <w:rFonts w:ascii="Times New Roman" w:hAnsi="Times New Roman" w:cs="Times New Roman"/>
                <w:sz w:val="18"/>
                <w:szCs w:val="18"/>
              </w:rPr>
              <w:t xml:space="preserve">learance Officer (WO-630), 1849 C Street, N.W., Room </w:t>
            </w:r>
            <w:r w:rsidRPr="00C371F5">
              <w:rPr>
                <w:rFonts w:ascii="Times New Roman" w:hAnsi="Times New Roman" w:cs="Times New Roman"/>
                <w:sz w:val="18"/>
                <w:szCs w:val="18"/>
              </w:rPr>
              <w:t>2134LM</w:t>
            </w:r>
            <w:r w:rsidRPr="00C371F5">
              <w:rPr>
                <w:rFonts w:ascii="Times New Roman" w:hAnsi="Times New Roman" w:cs="Times New Roman"/>
                <w:sz w:val="18"/>
                <w:szCs w:val="18"/>
              </w:rPr>
              <w:t>, Washington, D. C. 20240.</w:t>
            </w:r>
          </w:p>
          <w:p w:rsidR="002B6B4C" w:rsidP="002B6B4C" w14:paraId="383D80F3" w14:textId="77777777">
            <w:pPr>
              <w:spacing w:before="240"/>
              <w:rPr>
                <w:rFonts w:ascii="Times New Roman" w:hAnsi="Times New Roman" w:cs="Times New Roman"/>
                <w:sz w:val="18"/>
                <w:szCs w:val="18"/>
              </w:rPr>
            </w:pPr>
          </w:p>
          <w:p w:rsidR="002B6B4C" w:rsidP="002B6B4C" w14:paraId="5B76C8F7" w14:textId="77777777">
            <w:pPr>
              <w:spacing w:before="240"/>
              <w:rPr>
                <w:rFonts w:ascii="Times New Roman" w:hAnsi="Times New Roman" w:cs="Times New Roman"/>
                <w:sz w:val="18"/>
                <w:szCs w:val="18"/>
              </w:rPr>
            </w:pPr>
          </w:p>
          <w:p w:rsidR="002B6B4C" w:rsidP="002B6B4C" w14:paraId="20A7D94B" w14:textId="77777777">
            <w:pPr>
              <w:spacing w:before="240"/>
              <w:rPr>
                <w:rFonts w:ascii="Times New Roman" w:hAnsi="Times New Roman" w:cs="Times New Roman"/>
                <w:sz w:val="18"/>
                <w:szCs w:val="18"/>
              </w:rPr>
            </w:pPr>
          </w:p>
          <w:p w:rsidR="002B6B4C" w:rsidP="002B6B4C" w14:paraId="7AD469B2" w14:textId="77777777">
            <w:pPr>
              <w:spacing w:before="240"/>
              <w:rPr>
                <w:rFonts w:ascii="Times New Roman" w:hAnsi="Times New Roman" w:cs="Times New Roman"/>
                <w:sz w:val="18"/>
                <w:szCs w:val="18"/>
              </w:rPr>
            </w:pPr>
          </w:p>
          <w:p w:rsidR="002B6B4C" w:rsidP="002B6B4C" w14:paraId="77312EF5" w14:textId="77777777">
            <w:pPr>
              <w:spacing w:before="240"/>
              <w:rPr>
                <w:rFonts w:ascii="Times New Roman" w:hAnsi="Times New Roman" w:cs="Times New Roman"/>
                <w:sz w:val="18"/>
                <w:szCs w:val="18"/>
              </w:rPr>
            </w:pPr>
          </w:p>
          <w:p w:rsidR="002B6B4C" w:rsidP="002B6B4C" w14:paraId="1503AEDE" w14:textId="77777777">
            <w:pPr>
              <w:spacing w:before="240"/>
              <w:rPr>
                <w:rFonts w:ascii="Times New Roman" w:hAnsi="Times New Roman" w:cs="Times New Roman"/>
                <w:sz w:val="18"/>
                <w:szCs w:val="18"/>
              </w:rPr>
            </w:pPr>
          </w:p>
          <w:p w:rsidR="002B6B4C" w:rsidP="002B6B4C" w14:paraId="57BA6A1D" w14:textId="77777777">
            <w:pPr>
              <w:spacing w:before="240"/>
              <w:rPr>
                <w:rFonts w:ascii="Times New Roman" w:hAnsi="Times New Roman" w:cs="Times New Roman"/>
                <w:sz w:val="18"/>
                <w:szCs w:val="18"/>
              </w:rPr>
            </w:pPr>
          </w:p>
          <w:p w:rsidR="002B6B4C" w:rsidP="002B6B4C" w14:paraId="177960A0" w14:textId="77777777">
            <w:pPr>
              <w:spacing w:before="240"/>
              <w:rPr>
                <w:rFonts w:ascii="Times New Roman" w:hAnsi="Times New Roman" w:cs="Times New Roman"/>
                <w:sz w:val="18"/>
                <w:szCs w:val="18"/>
              </w:rPr>
            </w:pPr>
          </w:p>
          <w:p w:rsidR="002B6B4C" w:rsidP="002B6B4C" w14:paraId="13FAB6FD" w14:textId="77777777">
            <w:pPr>
              <w:spacing w:before="240"/>
              <w:rPr>
                <w:rFonts w:ascii="Times New Roman" w:hAnsi="Times New Roman" w:cs="Times New Roman"/>
                <w:sz w:val="18"/>
                <w:szCs w:val="18"/>
              </w:rPr>
            </w:pPr>
          </w:p>
          <w:p w:rsidR="002B6B4C" w:rsidP="002B6B4C" w14:paraId="15C0CB93" w14:textId="77777777">
            <w:pPr>
              <w:spacing w:before="240"/>
              <w:rPr>
                <w:rFonts w:ascii="Times New Roman" w:hAnsi="Times New Roman" w:cs="Times New Roman"/>
                <w:sz w:val="18"/>
                <w:szCs w:val="18"/>
              </w:rPr>
            </w:pPr>
          </w:p>
          <w:p w:rsidR="002B6B4C" w:rsidP="002B6B4C" w14:paraId="7EE5900D" w14:textId="77777777">
            <w:pPr>
              <w:spacing w:before="240"/>
              <w:rPr>
                <w:rFonts w:ascii="Times New Roman" w:hAnsi="Times New Roman" w:cs="Times New Roman"/>
                <w:sz w:val="18"/>
                <w:szCs w:val="18"/>
              </w:rPr>
            </w:pPr>
          </w:p>
          <w:p w:rsidR="002B6B4C" w:rsidP="002B6B4C" w14:paraId="35772B81" w14:textId="77777777">
            <w:pPr>
              <w:spacing w:before="240"/>
              <w:rPr>
                <w:rFonts w:ascii="Times New Roman" w:hAnsi="Times New Roman" w:cs="Times New Roman"/>
                <w:sz w:val="18"/>
                <w:szCs w:val="18"/>
              </w:rPr>
            </w:pPr>
          </w:p>
          <w:p w:rsidR="002B6B4C" w:rsidP="002B6B4C" w14:paraId="43C908EC" w14:textId="77777777">
            <w:pPr>
              <w:spacing w:before="240"/>
              <w:rPr>
                <w:rFonts w:ascii="Times New Roman" w:hAnsi="Times New Roman" w:cs="Times New Roman"/>
                <w:sz w:val="18"/>
                <w:szCs w:val="18"/>
              </w:rPr>
            </w:pPr>
          </w:p>
          <w:p w:rsidR="00DE7FDA" w:rsidP="00DE7FDA" w14:paraId="04874805" w14:textId="77777777">
            <w:pPr>
              <w:rPr>
                <w:rFonts w:ascii="Times New Roman" w:hAnsi="Times New Roman" w:cs="Times New Roman"/>
                <w:sz w:val="18"/>
                <w:szCs w:val="18"/>
              </w:rPr>
            </w:pPr>
          </w:p>
          <w:p w:rsidR="00DE7FDA" w:rsidP="00DE7FDA" w14:paraId="13B74612" w14:textId="77777777">
            <w:pPr>
              <w:rPr>
                <w:rFonts w:ascii="Times New Roman" w:hAnsi="Times New Roman" w:cs="Times New Roman"/>
                <w:sz w:val="18"/>
                <w:szCs w:val="18"/>
              </w:rPr>
            </w:pPr>
          </w:p>
          <w:p w:rsidR="00DE7FDA" w:rsidRPr="00C371F5" w:rsidP="00DE7FDA" w14:paraId="39836CFF" w14:textId="24BBE67D">
            <w:pPr>
              <w:rPr>
                <w:rFonts w:ascii="Times New Roman" w:hAnsi="Times New Roman" w:cs="Times New Roman"/>
                <w:sz w:val="18"/>
                <w:szCs w:val="18"/>
              </w:rPr>
            </w:pPr>
          </w:p>
        </w:tc>
      </w:tr>
    </w:tbl>
    <w:p w:rsidR="00EE6E21" w:rsidRPr="00C371F5" w:rsidP="00CB6277" w14:paraId="51571441" w14:textId="77777777">
      <w:pPr>
        <w:spacing w:before="60"/>
        <w:ind w:left="-630"/>
        <w:rPr>
          <w:rFonts w:ascii="Times New Roman" w:hAnsi="Times New Roman" w:cs="Times New Roman"/>
          <w:sz w:val="18"/>
          <w:szCs w:val="18"/>
        </w:rPr>
      </w:pP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r>
      <w:r w:rsidRPr="00C371F5">
        <w:rPr>
          <w:rFonts w:ascii="Times New Roman" w:hAnsi="Times New Roman" w:cs="Times New Roman"/>
          <w:sz w:val="16"/>
          <w:szCs w:val="16"/>
        </w:rPr>
        <w:tab/>
        <w:t xml:space="preserve">                    (Form 3000-</w:t>
      </w:r>
      <w:r w:rsidRPr="00C371F5">
        <w:rPr>
          <w:rFonts w:ascii="Times New Roman" w:hAnsi="Times New Roman" w:cs="Times New Roman"/>
          <w:sz w:val="16"/>
          <w:szCs w:val="16"/>
        </w:rPr>
        <w:t>3a</w:t>
      </w:r>
      <w:r w:rsidRPr="00C371F5">
        <w:rPr>
          <w:rFonts w:ascii="Times New Roman" w:hAnsi="Times New Roman" w:cs="Times New Roman"/>
          <w:sz w:val="16"/>
          <w:szCs w:val="16"/>
        </w:rPr>
        <w:t>, page 4)</w:t>
      </w:r>
    </w:p>
    <w:sectPr w:rsidSect="00700912">
      <w:pgSz w:w="12240" w:h="15840"/>
      <w:pgMar w:top="1152"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245F8"/>
    <w:multiLevelType w:val="hybridMultilevel"/>
    <w:tmpl w:val="6838C1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B9403FB"/>
    <w:multiLevelType w:val="hybridMultilevel"/>
    <w:tmpl w:val="8132CAB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29A750E"/>
    <w:multiLevelType w:val="hybridMultilevel"/>
    <w:tmpl w:val="D1AEB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93B22E1"/>
    <w:multiLevelType w:val="hybridMultilevel"/>
    <w:tmpl w:val="720840AC"/>
    <w:lvl w:ilvl="0">
      <w:start w:val="5"/>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0166235">
    <w:abstractNumId w:val="0"/>
  </w:num>
  <w:num w:numId="2" w16cid:durableId="1800609352">
    <w:abstractNumId w:val="1"/>
  </w:num>
  <w:num w:numId="3" w16cid:durableId="1801726140">
    <w:abstractNumId w:val="3"/>
  </w:num>
  <w:num w:numId="4" w16cid:durableId="1529368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C226C"/>
    <w:rsid w:val="000008D2"/>
    <w:rsid w:val="00005436"/>
    <w:rsid w:val="0000687A"/>
    <w:rsid w:val="000109B9"/>
    <w:rsid w:val="00016C69"/>
    <w:rsid w:val="0001708D"/>
    <w:rsid w:val="0006073E"/>
    <w:rsid w:val="000828BB"/>
    <w:rsid w:val="00085918"/>
    <w:rsid w:val="000C0BB6"/>
    <w:rsid w:val="000C69EE"/>
    <w:rsid w:val="000E60A7"/>
    <w:rsid w:val="000F2DC0"/>
    <w:rsid w:val="001011B6"/>
    <w:rsid w:val="00126CFD"/>
    <w:rsid w:val="00134B4C"/>
    <w:rsid w:val="00157952"/>
    <w:rsid w:val="00157BCF"/>
    <w:rsid w:val="001A0CE5"/>
    <w:rsid w:val="001A68B9"/>
    <w:rsid w:val="001A7B18"/>
    <w:rsid w:val="001B7D72"/>
    <w:rsid w:val="001E27E4"/>
    <w:rsid w:val="00212362"/>
    <w:rsid w:val="00223037"/>
    <w:rsid w:val="00223B41"/>
    <w:rsid w:val="00246666"/>
    <w:rsid w:val="0024791A"/>
    <w:rsid w:val="002736DC"/>
    <w:rsid w:val="00274A18"/>
    <w:rsid w:val="002812C8"/>
    <w:rsid w:val="00283293"/>
    <w:rsid w:val="00287E33"/>
    <w:rsid w:val="002A053B"/>
    <w:rsid w:val="002A6F90"/>
    <w:rsid w:val="002B6B4C"/>
    <w:rsid w:val="002B78CB"/>
    <w:rsid w:val="0030230B"/>
    <w:rsid w:val="00313AA4"/>
    <w:rsid w:val="003460AF"/>
    <w:rsid w:val="003512B1"/>
    <w:rsid w:val="00374E57"/>
    <w:rsid w:val="00376155"/>
    <w:rsid w:val="003867C2"/>
    <w:rsid w:val="003A4A8A"/>
    <w:rsid w:val="003B413A"/>
    <w:rsid w:val="003E15E3"/>
    <w:rsid w:val="00417E48"/>
    <w:rsid w:val="00436660"/>
    <w:rsid w:val="00457A21"/>
    <w:rsid w:val="004825BD"/>
    <w:rsid w:val="0049079A"/>
    <w:rsid w:val="004A4C90"/>
    <w:rsid w:val="004D5FFD"/>
    <w:rsid w:val="004E6037"/>
    <w:rsid w:val="004F72A0"/>
    <w:rsid w:val="0051776F"/>
    <w:rsid w:val="00584589"/>
    <w:rsid w:val="00585EFD"/>
    <w:rsid w:val="005A1ABD"/>
    <w:rsid w:val="005B7313"/>
    <w:rsid w:val="005C294D"/>
    <w:rsid w:val="005C4F3A"/>
    <w:rsid w:val="005C7AD6"/>
    <w:rsid w:val="005F3D58"/>
    <w:rsid w:val="005F4B37"/>
    <w:rsid w:val="00616D70"/>
    <w:rsid w:val="0066346D"/>
    <w:rsid w:val="00686A80"/>
    <w:rsid w:val="006E2EA5"/>
    <w:rsid w:val="006E7285"/>
    <w:rsid w:val="006F5630"/>
    <w:rsid w:val="00700912"/>
    <w:rsid w:val="00735E6C"/>
    <w:rsid w:val="00772391"/>
    <w:rsid w:val="007728BF"/>
    <w:rsid w:val="007864B1"/>
    <w:rsid w:val="00797497"/>
    <w:rsid w:val="007A1205"/>
    <w:rsid w:val="00821F1C"/>
    <w:rsid w:val="00826B2D"/>
    <w:rsid w:val="00837410"/>
    <w:rsid w:val="008377D5"/>
    <w:rsid w:val="008B30B4"/>
    <w:rsid w:val="008F0F6F"/>
    <w:rsid w:val="008F76FD"/>
    <w:rsid w:val="00903281"/>
    <w:rsid w:val="00917D8A"/>
    <w:rsid w:val="0097567B"/>
    <w:rsid w:val="009C4F0C"/>
    <w:rsid w:val="009D2382"/>
    <w:rsid w:val="00A77CC7"/>
    <w:rsid w:val="00AA3F92"/>
    <w:rsid w:val="00AA7639"/>
    <w:rsid w:val="00AB5A7E"/>
    <w:rsid w:val="00AC1B14"/>
    <w:rsid w:val="00AC226C"/>
    <w:rsid w:val="00AC52C5"/>
    <w:rsid w:val="00AF752C"/>
    <w:rsid w:val="00B17894"/>
    <w:rsid w:val="00B23CB4"/>
    <w:rsid w:val="00B3421E"/>
    <w:rsid w:val="00B47C42"/>
    <w:rsid w:val="00BA33CB"/>
    <w:rsid w:val="00C01760"/>
    <w:rsid w:val="00C371F5"/>
    <w:rsid w:val="00C76549"/>
    <w:rsid w:val="00CA2E4A"/>
    <w:rsid w:val="00CA51B9"/>
    <w:rsid w:val="00CB6277"/>
    <w:rsid w:val="00CB7798"/>
    <w:rsid w:val="00CE2001"/>
    <w:rsid w:val="00D12542"/>
    <w:rsid w:val="00D23BCE"/>
    <w:rsid w:val="00D429FD"/>
    <w:rsid w:val="00D553E7"/>
    <w:rsid w:val="00D76FF8"/>
    <w:rsid w:val="00DC56E1"/>
    <w:rsid w:val="00DE7FDA"/>
    <w:rsid w:val="00E07D21"/>
    <w:rsid w:val="00E35FC3"/>
    <w:rsid w:val="00E4162B"/>
    <w:rsid w:val="00E76089"/>
    <w:rsid w:val="00EB7125"/>
    <w:rsid w:val="00EC30E0"/>
    <w:rsid w:val="00ED78D5"/>
    <w:rsid w:val="00EE6E21"/>
    <w:rsid w:val="00F010E1"/>
    <w:rsid w:val="00F4078B"/>
    <w:rsid w:val="00FA36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90A192"/>
  <w15:docId w15:val="{89473953-9047-4435-B73F-492DEDC8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C2"/>
    <w:pPr>
      <w:ind w:left="720"/>
      <w:contextualSpacing/>
    </w:pPr>
  </w:style>
  <w:style w:type="character" w:styleId="CommentReference">
    <w:name w:val="annotation reference"/>
    <w:basedOn w:val="DefaultParagraphFont"/>
    <w:uiPriority w:val="99"/>
    <w:semiHidden/>
    <w:unhideWhenUsed/>
    <w:rsid w:val="00E35FC3"/>
    <w:rPr>
      <w:sz w:val="16"/>
      <w:szCs w:val="16"/>
    </w:rPr>
  </w:style>
  <w:style w:type="paragraph" w:styleId="CommentText">
    <w:name w:val="annotation text"/>
    <w:basedOn w:val="Normal"/>
    <w:link w:val="CommentTextChar"/>
    <w:uiPriority w:val="99"/>
    <w:unhideWhenUsed/>
    <w:rsid w:val="00E35FC3"/>
    <w:pPr>
      <w:spacing w:line="240" w:lineRule="auto"/>
    </w:pPr>
    <w:rPr>
      <w:sz w:val="20"/>
      <w:szCs w:val="20"/>
    </w:rPr>
  </w:style>
  <w:style w:type="character" w:customStyle="1" w:styleId="CommentTextChar">
    <w:name w:val="Comment Text Char"/>
    <w:basedOn w:val="DefaultParagraphFont"/>
    <w:link w:val="CommentText"/>
    <w:uiPriority w:val="99"/>
    <w:rsid w:val="00E35FC3"/>
    <w:rPr>
      <w:sz w:val="20"/>
      <w:szCs w:val="20"/>
    </w:rPr>
  </w:style>
  <w:style w:type="paragraph" w:styleId="CommentSubject">
    <w:name w:val="annotation subject"/>
    <w:basedOn w:val="CommentText"/>
    <w:next w:val="CommentText"/>
    <w:link w:val="CommentSubjectChar"/>
    <w:uiPriority w:val="99"/>
    <w:semiHidden/>
    <w:unhideWhenUsed/>
    <w:rsid w:val="00E35FC3"/>
    <w:rPr>
      <w:b/>
      <w:bCs/>
    </w:rPr>
  </w:style>
  <w:style w:type="character" w:customStyle="1" w:styleId="CommentSubjectChar">
    <w:name w:val="Comment Subject Char"/>
    <w:basedOn w:val="CommentTextChar"/>
    <w:link w:val="CommentSubject"/>
    <w:uiPriority w:val="99"/>
    <w:semiHidden/>
    <w:rsid w:val="00E35FC3"/>
    <w:rPr>
      <w:b/>
      <w:bCs/>
      <w:sz w:val="20"/>
      <w:szCs w:val="20"/>
    </w:rPr>
  </w:style>
  <w:style w:type="paragraph" w:styleId="Revision">
    <w:name w:val="Revision"/>
    <w:hidden/>
    <w:uiPriority w:val="99"/>
    <w:semiHidden/>
    <w:rsid w:val="00E35FC3"/>
    <w:pPr>
      <w:spacing w:after="0" w:line="240" w:lineRule="auto"/>
    </w:pPr>
  </w:style>
  <w:style w:type="paragraph" w:styleId="BalloonText">
    <w:name w:val="Balloon Text"/>
    <w:basedOn w:val="Normal"/>
    <w:link w:val="BalloonTextChar"/>
    <w:uiPriority w:val="99"/>
    <w:semiHidden/>
    <w:unhideWhenUsed/>
    <w:rsid w:val="00E3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b73bb5ba-25c8-42f0-b640-809eb545ba55">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DADA89AD401743B67ADF45E1F9E6AD" ma:contentTypeVersion="16" ma:contentTypeDescription="Create a new document." ma:contentTypeScope="" ma:versionID="1c3b506c7273507b4b9ce114d3dfae77">
  <xsd:schema xmlns:xsd="http://www.w3.org/2001/XMLSchema" xmlns:xs="http://www.w3.org/2001/XMLSchema" xmlns:p="http://schemas.microsoft.com/office/2006/metadata/properties" xmlns:ns1="http://schemas.microsoft.com/sharepoint/v3" xmlns:ns2="b73bb5ba-25c8-42f0-b640-809eb545ba55" xmlns:ns3="31062a0d-ede8-4112-b4bb-00a9c1bc8e16" targetNamespace="http://schemas.microsoft.com/office/2006/metadata/properties" ma:root="true" ma:fieldsID="7bac11fd1c73b982fe093591616013b8" ns1:_="" ns2:_="" ns3:_="">
    <xsd:import namespace="http://schemas.microsoft.com/sharepoint/v3"/>
    <xsd:import namespace="b73bb5ba-25c8-42f0-b640-809eb545ba55"/>
    <xsd:import namespace="31062a0d-ede8-4112-b4bb-00a9c1bc8e1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bb5ba-25c8-42f0-b640-809eb545b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6C16-BC85-463D-B537-9C98A204137E}">
  <ds:schemaRefs>
    <ds:schemaRef ds:uri="http://schemas.microsoft.com/sharepoint/v3/contenttype/forms"/>
  </ds:schemaRefs>
</ds:datastoreItem>
</file>

<file path=customXml/itemProps2.xml><?xml version="1.0" encoding="utf-8"?>
<ds:datastoreItem xmlns:ds="http://schemas.openxmlformats.org/officeDocument/2006/customXml" ds:itemID="{1847BA71-3478-4333-8D41-260153CC02EC}">
  <ds:schemaRefs>
    <ds:schemaRef ds:uri="http://schemas.microsoft.com/office/2006/metadata/properties"/>
    <ds:schemaRef ds:uri="http://schemas.microsoft.com/office/infopath/2007/PartnerControls"/>
    <ds:schemaRef ds:uri="http://schemas.microsoft.com/sharepoint/v3"/>
    <ds:schemaRef ds:uri="b73bb5ba-25c8-42f0-b640-809eb545ba55"/>
    <ds:schemaRef ds:uri="31062a0d-ede8-4112-b4bb-00a9c1bc8e16"/>
  </ds:schemaRefs>
</ds:datastoreItem>
</file>

<file path=customXml/itemProps3.xml><?xml version="1.0" encoding="utf-8"?>
<ds:datastoreItem xmlns:ds="http://schemas.openxmlformats.org/officeDocument/2006/customXml" ds:itemID="{A9DD3EC4-9167-4BC0-98CB-7DC3BF9CF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3bb5ba-25c8-42f0-b640-809eb545ba5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45D50-EC9F-4C49-B2D3-FDB2D07A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3000.3a</vt:lpstr>
    </vt:vector>
  </TitlesOfParts>
  <Company>Bureau of Land Management</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3000.3a</dc:title>
  <dc:subject>Transfer of Operating Rights Interest</dc:subject>
  <dc:creator>Teresa Thompson</dc:creator>
  <dc:description>This form is used for the transfer of federal operating rights interest in a geothermal or oil and gas lease.</dc:description>
  <cp:lastModifiedBy>King, Darrin A</cp:lastModifiedBy>
  <cp:revision>55</cp:revision>
  <dcterms:created xsi:type="dcterms:W3CDTF">2018-08-03T16:27:00Z</dcterms:created>
  <dcterms:modified xsi:type="dcterms:W3CDTF">2024-05-08T16:53:00Z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0x01010073DADA89AD401743B67ADF45E1F9E6AD</vt:lpwstr>
  </property>
  <property fmtid="{D5CDD505-2E9C-101B-9397-08002B2CF9AE}" pid="3" name="MediaServiceImageTags">
    <vt:lpwstr/>
  </property>
  <property fmtid="{D5CDD505-2E9C-101B-9397-08002B2CF9AE}" pid="4" name="Order">
    <vt:r8>100</vt:r8>
  </property>
</Properties>
</file>