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503D3" w:rsidR="002B08AE" w:rsidP="005503D3" w:rsidRDefault="002B08AE" w14:paraId="0BA8B4C4" w14:textId="3448D3A8">
      <w:pPr>
        <w:pStyle w:val="Heading1"/>
        <w:spacing w:after="240"/>
      </w:pPr>
      <w:r>
        <w:t>VETS-401 - Jobs for Veterans State Grants Budget Information Summary Instructions</w:t>
      </w:r>
    </w:p>
    <w:p w:rsidRPr="005503D3" w:rsidR="002B08AE" w:rsidP="005503D3" w:rsidRDefault="002B08AE" w14:paraId="385DC3EB" w14:textId="77777777">
      <w:pPr>
        <w:pStyle w:val="Heading2"/>
      </w:pPr>
      <w:r w:rsidRPr="005503D3">
        <w:t>Form Use:</w:t>
      </w:r>
    </w:p>
    <w:p w:rsidR="00C67EA0" w:rsidP="005503D3" w:rsidRDefault="00FB4FAC" w14:paraId="1A168FDF" w14:textId="1A02E46E">
      <w:r>
        <w:t xml:space="preserve">States </w:t>
      </w:r>
      <w:r w:rsidR="00E171A2">
        <w:t>initially use t</w:t>
      </w:r>
      <w:r w:rsidR="002B08AE">
        <w:t xml:space="preserve">he Jobs for Veterans State Grants (JVSG) Budget Information Summary </w:t>
      </w:r>
      <w:r w:rsidR="003F7FAC">
        <w:t xml:space="preserve">form </w:t>
      </w:r>
      <w:r w:rsidR="002B08AE">
        <w:t>when applying for the formula level of funds available for the Disabled Veterans’ Outreach Program (DVOP) specialist positions, Local Veterans’ Employment Representative (LVER) staff</w:t>
      </w:r>
      <w:r w:rsidR="007A49AA">
        <w:t xml:space="preserve"> positions</w:t>
      </w:r>
      <w:r w:rsidR="002B08AE">
        <w:t>, Consolidated (DVOP/LVER) positions, Incentive Award Funds</w:t>
      </w:r>
      <w:r w:rsidR="00B35CE7">
        <w:t xml:space="preserve">, and Management and Administrative </w:t>
      </w:r>
      <w:r w:rsidR="00026DC4">
        <w:t>C</w:t>
      </w:r>
      <w:r w:rsidR="00B35CE7">
        <w:t>osts</w:t>
      </w:r>
      <w:r w:rsidR="002B08AE">
        <w:t>.</w:t>
      </w:r>
    </w:p>
    <w:p w:rsidR="00C67EA0" w:rsidP="005503D3" w:rsidRDefault="00516EF8" w14:paraId="7A54CFCE" w14:textId="49AFDABC">
      <w:r>
        <w:t>S</w:t>
      </w:r>
      <w:r w:rsidR="005A6B00">
        <w:t>tate f</w:t>
      </w:r>
      <w:r w:rsidRPr="005503D3" w:rsidR="002B08AE">
        <w:t xml:space="preserve">unding requests must summarize how the formula allocated funding and any additional funding will </w:t>
      </w:r>
      <w:proofErr w:type="gramStart"/>
      <w:r w:rsidRPr="005503D3" w:rsidR="002B08AE">
        <w:t>be budgeted</w:t>
      </w:r>
      <w:proofErr w:type="gramEnd"/>
      <w:r w:rsidRPr="005503D3" w:rsidR="002B08AE">
        <w:t xml:space="preserve"> by </w:t>
      </w:r>
      <w:r w:rsidR="61C46758">
        <w:t>cost</w:t>
      </w:r>
      <w:r w:rsidRPr="005503D3" w:rsidR="002B08AE">
        <w:t xml:space="preserve"> category and by quarter.</w:t>
      </w:r>
      <w:r w:rsidR="007C64EA">
        <w:t xml:space="preserve"> States </w:t>
      </w:r>
      <w:r w:rsidR="4E382124">
        <w:t xml:space="preserve">must </w:t>
      </w:r>
      <w:r w:rsidRPr="005503D3" w:rsidR="007C64EA">
        <w:t>update</w:t>
      </w:r>
      <w:r w:rsidR="007C64EA">
        <w:t xml:space="preserve"> the form</w:t>
      </w:r>
      <w:r w:rsidRPr="005503D3" w:rsidR="007C64EA">
        <w:t xml:space="preserve"> </w:t>
      </w:r>
      <w:r w:rsidR="4E382124">
        <w:t>and include it with any modification request that affects either the planned budget or staffing levels</w:t>
      </w:r>
      <w:r w:rsidRPr="005503D3" w:rsidR="007C64EA">
        <w:t>.</w:t>
      </w:r>
    </w:p>
    <w:p w:rsidR="00BF1F1F" w:rsidRDefault="0A0DEA2F" w14:paraId="33986225" w14:textId="75B52565">
      <w:r>
        <w:t xml:space="preserve">Some </w:t>
      </w:r>
      <w:r w:rsidR="256C077F">
        <w:t xml:space="preserve">cells </w:t>
      </w:r>
      <w:proofErr w:type="gramStart"/>
      <w:r w:rsidR="4238E29C">
        <w:t>are</w:t>
      </w:r>
      <w:r w:rsidR="256C077F">
        <w:t xml:space="preserve"> locked</w:t>
      </w:r>
      <w:proofErr w:type="gramEnd"/>
      <w:r w:rsidR="256C077F">
        <w:t xml:space="preserve"> to reduce the reporting burden and facilitate completing the workbook. </w:t>
      </w:r>
      <w:r w:rsidR="1DA01910">
        <w:t xml:space="preserve">Dark gray shaded fields are </w:t>
      </w:r>
      <w:r w:rsidR="0D7F34F0">
        <w:t xml:space="preserve">not applicable and locked to prevent entries. </w:t>
      </w:r>
      <w:r w:rsidR="589ED72D">
        <w:t xml:space="preserve">Light </w:t>
      </w:r>
      <w:r w:rsidR="1DA01910">
        <w:t>g</w:t>
      </w:r>
      <w:r w:rsidR="2F44133D">
        <w:t xml:space="preserve">ray shaded fields </w:t>
      </w:r>
      <w:proofErr w:type="gramStart"/>
      <w:r w:rsidR="2F44133D">
        <w:t>are locked</w:t>
      </w:r>
      <w:proofErr w:type="gramEnd"/>
      <w:r w:rsidR="2F44133D">
        <w:t xml:space="preserve"> and will be calculated automatically; enter data </w:t>
      </w:r>
      <w:r w:rsidRPr="13E060CD" w:rsidR="089D4848">
        <w:rPr>
          <w:rStyle w:val="Emphasis"/>
        </w:rPr>
        <w:t>only</w:t>
      </w:r>
      <w:r w:rsidR="2F44133D">
        <w:t xml:space="preserve"> in the yellow shaded (unlocked) fields. </w:t>
      </w:r>
      <w:r w:rsidR="256C077F">
        <w:t xml:space="preserve">Press the “enter” </w:t>
      </w:r>
      <w:r w:rsidR="006970A0">
        <w:t xml:space="preserve">or “tab” </w:t>
      </w:r>
      <w:r w:rsidR="256C077F">
        <w:t>key</w:t>
      </w:r>
      <w:r w:rsidR="00345DDA">
        <w:t>s</w:t>
      </w:r>
      <w:r w:rsidR="256C077F">
        <w:t xml:space="preserve"> to easily move from one unlocked cell to the next in the same column</w:t>
      </w:r>
      <w:r w:rsidR="006970A0">
        <w:t xml:space="preserve"> or row</w:t>
      </w:r>
      <w:r w:rsidR="256C077F">
        <w:t xml:space="preserve"> and bypass the locked cells.</w:t>
      </w:r>
      <w:r w:rsidR="1856C48E">
        <w:t xml:space="preserve"> </w:t>
      </w:r>
    </w:p>
    <w:p w:rsidR="0A0DEA2F" w:rsidRDefault="003D49FE" w14:paraId="1A20CA3F" w14:textId="0C95849A">
      <w:r>
        <w:t>I</w:t>
      </w:r>
      <w:r w:rsidRPr="00D11703" w:rsidR="00D11703">
        <w:t xml:space="preserve">f there are no costs or FTE for </w:t>
      </w:r>
      <w:r>
        <w:t>a given</w:t>
      </w:r>
      <w:r w:rsidRPr="00D11703" w:rsidR="00D11703">
        <w:t xml:space="preserve"> field, enter </w:t>
      </w:r>
      <w:r>
        <w:t>“</w:t>
      </w:r>
      <w:r w:rsidRPr="00D11703" w:rsidR="00D11703">
        <w:t>0</w:t>
      </w:r>
      <w:r>
        <w:t>”</w:t>
      </w:r>
      <w:r w:rsidRPr="00D11703" w:rsidR="00D11703">
        <w:t xml:space="preserve"> or leave </w:t>
      </w:r>
      <w:r>
        <w:t>the field</w:t>
      </w:r>
      <w:r w:rsidRPr="00D11703" w:rsidR="00D11703">
        <w:t xml:space="preserve"> blank</w:t>
      </w:r>
      <w:r w:rsidR="00D11703">
        <w:t xml:space="preserve">. </w:t>
      </w:r>
      <w:r w:rsidR="00922027">
        <w:t>All totals will automatically calculate. The form will not allow the entry of negative number</w:t>
      </w:r>
      <w:r w:rsidR="006B0E41">
        <w:t>s</w:t>
      </w:r>
      <w:r w:rsidR="00922027">
        <w:t xml:space="preserve"> or decimals (except for the planned FTE). </w:t>
      </w:r>
      <w:r w:rsidR="1856C48E">
        <w:t>A value followed by an asterisk indicates an invalid entry.</w:t>
      </w:r>
    </w:p>
    <w:p w:rsidRPr="005503D3" w:rsidR="002B08AE" w:rsidP="005503D3" w:rsidRDefault="002B08AE" w14:paraId="0A4979CE" w14:textId="1BC31D9C">
      <w:pPr>
        <w:pStyle w:val="Heading2"/>
      </w:pPr>
      <w:r w:rsidRPr="005503D3">
        <w:t>Form Submission:</w:t>
      </w:r>
    </w:p>
    <w:p w:rsidRPr="005503D3" w:rsidR="002B08AE" w:rsidP="005503D3" w:rsidRDefault="002B08AE" w14:paraId="3FD29335" w14:textId="1297609E">
      <w:r w:rsidRPr="005503D3">
        <w:t>S</w:t>
      </w:r>
      <w:r w:rsidR="00530556">
        <w:t>tates must s</w:t>
      </w:r>
      <w:r w:rsidRPr="005503D3">
        <w:t>ubmi</w:t>
      </w:r>
      <w:r w:rsidR="00DB7E17">
        <w:t>t</w:t>
      </w:r>
      <w:r w:rsidRPr="005503D3">
        <w:t xml:space="preserve"> th</w:t>
      </w:r>
      <w:r w:rsidR="00DB7E17">
        <w:t>is</w:t>
      </w:r>
      <w:r w:rsidRPr="005503D3">
        <w:t xml:space="preserve"> form annual</w:t>
      </w:r>
      <w:r w:rsidR="00DB7E17">
        <w:t>ly</w:t>
      </w:r>
      <w:r w:rsidRPr="005503D3">
        <w:t xml:space="preserve">. Additionally, </w:t>
      </w:r>
      <w:r w:rsidR="00DB7E17">
        <w:t xml:space="preserve">states </w:t>
      </w:r>
      <w:proofErr w:type="gramStart"/>
      <w:r w:rsidRPr="005503D3">
        <w:t>are required</w:t>
      </w:r>
      <w:proofErr w:type="gramEnd"/>
      <w:r w:rsidRPr="005503D3">
        <w:t xml:space="preserve"> to submit an amended VETS-401 form when separately requesting </w:t>
      </w:r>
      <w:r w:rsidR="00B2143F">
        <w:t xml:space="preserve">1) </w:t>
      </w:r>
      <w:r w:rsidRPr="005503D3">
        <w:t xml:space="preserve">additional funds for a special initiative; </w:t>
      </w:r>
      <w:r w:rsidR="00B2143F">
        <w:t xml:space="preserve">2) </w:t>
      </w:r>
      <w:r w:rsidRPr="005503D3">
        <w:t xml:space="preserve">to change the total allocation of JVSG funding; and/or </w:t>
      </w:r>
      <w:r w:rsidR="00B2143F">
        <w:t xml:space="preserve">3) </w:t>
      </w:r>
      <w:r w:rsidRPr="005503D3">
        <w:t>for changes to the amounts budgeted for each object class category.</w:t>
      </w:r>
    </w:p>
    <w:p w:rsidR="002B08AE" w:rsidP="005503D3" w:rsidRDefault="002B08AE" w14:paraId="1C3DD809" w14:textId="6D05F55F">
      <w:r w:rsidRPr="005503D3">
        <w:rPr>
          <w:rStyle w:val="Heading2Char"/>
        </w:rPr>
        <w:t>Public Burden Statement</w:t>
      </w:r>
      <w:r w:rsidRPr="005503D3">
        <w:t xml:space="preserve"> - </w:t>
      </w:r>
      <w:r w:rsidRPr="001024D3" w:rsidR="001024D3">
        <w:t xml:space="preserve">According to the Paperwork Reduction Act of 1995, no persons </w:t>
      </w:r>
      <w:proofErr w:type="gramStart"/>
      <w:r w:rsidRPr="001024D3" w:rsidR="001024D3">
        <w:t>are required</w:t>
      </w:r>
      <w:proofErr w:type="gramEnd"/>
      <w:r w:rsidRPr="001024D3" w:rsidR="001024D3">
        <w:t xml:space="preserve"> to respond to a collection of information unless such collection displays a valid OMB control number. The valid OMB control number for this information collection is </w:t>
      </w:r>
      <w:proofErr w:type="spellStart"/>
      <w:r w:rsidRPr="00342474" w:rsidR="001024D3">
        <w:rPr>
          <w:color w:val="C00000"/>
        </w:rPr>
        <w:t>nnnn-nnnn</w:t>
      </w:r>
      <w:proofErr w:type="spellEnd"/>
      <w:r w:rsidRPr="001024D3" w:rsidR="001024D3">
        <w:t xml:space="preserve">. The time required to complete this information collection is </w:t>
      </w:r>
      <w:r w:rsidRPr="00F55F1A" w:rsidR="001024D3">
        <w:rPr>
          <w:color w:val="C00000"/>
        </w:rPr>
        <w:t>##</w:t>
      </w:r>
      <w:r w:rsidRPr="001024D3" w:rsidR="001024D3">
        <w:t xml:space="preserve"> hours per response, including the time to review instructions, search existing data sources, gather the data needed, and complete and review the information collection. The obligation to respond </w:t>
      </w:r>
      <w:proofErr w:type="gramStart"/>
      <w:r w:rsidRPr="001024D3" w:rsidR="001024D3">
        <w:t>is required</w:t>
      </w:r>
      <w:proofErr w:type="gramEnd"/>
      <w:r w:rsidRPr="001024D3" w:rsidR="001024D3">
        <w:t xml:space="preserve"> to obtain or retain a benefit (38 U.S.C. 2021 and 2023). If you have any comments concerning the accuracy of the time estimate(s) or suggestions for improving this form, please </w:t>
      </w:r>
      <w:r w:rsidR="00440676">
        <w:t xml:space="preserve">contact </w:t>
      </w:r>
      <w:r w:rsidR="005A06B3">
        <w:t>us at:</w:t>
      </w:r>
    </w:p>
    <w:p w:rsidRPr="00094B20" w:rsidR="00B412B8" w:rsidP="00B412B8" w:rsidRDefault="00B412B8" w14:paraId="53C05816" w14:textId="77777777">
      <w:pPr>
        <w:pStyle w:val="NoSpacing"/>
        <w:spacing w:before="120"/>
      </w:pPr>
      <w:r w:rsidRPr="00094B20">
        <w:t>U.S. Department of Labor</w:t>
      </w:r>
    </w:p>
    <w:p w:rsidRPr="00094B20" w:rsidR="00B412B8" w:rsidP="00B412B8" w:rsidRDefault="00B412B8" w14:paraId="1500324A" w14:textId="77777777">
      <w:pPr>
        <w:pStyle w:val="NoSpacing"/>
      </w:pPr>
      <w:r w:rsidRPr="00094B20">
        <w:t>Veterans’ Employment and Training Service</w:t>
      </w:r>
    </w:p>
    <w:p w:rsidRPr="00094B20" w:rsidR="00B412B8" w:rsidP="00B412B8" w:rsidRDefault="00B412B8" w14:paraId="439602BF" w14:textId="77777777">
      <w:pPr>
        <w:pStyle w:val="NoSpacing"/>
      </w:pPr>
      <w:r w:rsidRPr="00094B20">
        <w:t>Room S-1316</w:t>
      </w:r>
      <w:r>
        <w:tab/>
      </w:r>
      <w:r>
        <w:tab/>
      </w:r>
      <w:r>
        <w:tab/>
      </w:r>
      <w:r>
        <w:tab/>
      </w:r>
      <w:r>
        <w:tab/>
      </w:r>
      <w:r>
        <w:tab/>
        <w:t>Phone</w:t>
      </w:r>
      <w:r>
        <w:tab/>
        <w:t>202-693-4700</w:t>
      </w:r>
    </w:p>
    <w:p w:rsidRPr="00094B20" w:rsidR="00B412B8" w:rsidP="00B412B8" w:rsidRDefault="00B412B8" w14:paraId="6CF42643" w14:textId="77777777">
      <w:pPr>
        <w:pStyle w:val="NoSpacing"/>
      </w:pPr>
      <w:r w:rsidRPr="00094B20">
        <w:t>200 Constitution Avenue, N.W.</w:t>
      </w:r>
      <w:r>
        <w:tab/>
      </w:r>
      <w:r>
        <w:tab/>
      </w:r>
      <w:r>
        <w:tab/>
      </w:r>
      <w:r>
        <w:tab/>
        <w:t>Fax</w:t>
      </w:r>
      <w:r>
        <w:tab/>
        <w:t>202-693-4755</w:t>
      </w:r>
    </w:p>
    <w:p w:rsidRPr="00094B20" w:rsidR="00B412B8" w:rsidP="00B412B8" w:rsidRDefault="00B412B8" w14:paraId="6D6CC01D" w14:textId="77777777">
      <w:pPr>
        <w:pStyle w:val="NoSpacing"/>
      </w:pPr>
      <w:r w:rsidRPr="00094B20">
        <w:t>Washington</w:t>
      </w:r>
      <w:r>
        <w:t>,</w:t>
      </w:r>
      <w:r w:rsidRPr="00094B20">
        <w:t xml:space="preserve"> D.C.</w:t>
      </w:r>
      <w:r>
        <w:t>,</w:t>
      </w:r>
      <w:r w:rsidRPr="00094B20">
        <w:t xml:space="preserve"> 20210</w:t>
      </w:r>
    </w:p>
    <w:p w:rsidR="00C95E1F" w:rsidP="005503D3" w:rsidRDefault="00C95E1F" w14:paraId="1BDF8E66" w14:textId="77777777"/>
    <w:p w:rsidR="002B08AE" w:rsidRDefault="002B08AE" w14:paraId="1A8BAD5B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Pr="00656634" w:rsidR="00656634" w:rsidP="00E93656" w:rsidRDefault="00656634" w14:paraId="62480F75" w14:textId="77777777">
      <w:pPr>
        <w:pStyle w:val="Heading1"/>
        <w:spacing w:after="240"/>
      </w:pPr>
      <w:r w:rsidRPr="00656634">
        <w:lastRenderedPageBreak/>
        <w:t>Instructions for the JVSG Budget Information Summary</w:t>
      </w:r>
    </w:p>
    <w:p w:rsidR="00A5096A" w:rsidP="00BB3A4D" w:rsidRDefault="00A5096A" w14:paraId="6BA2F76D" w14:textId="2CC179A1">
      <w:pPr>
        <w:pStyle w:val="Heading2"/>
      </w:pPr>
      <w:r>
        <w:t>VETS-401 Tab</w:t>
      </w:r>
    </w:p>
    <w:p w:rsidR="00A5096A" w:rsidP="00CD2356" w:rsidRDefault="00CD2356" w14:paraId="2033537B" w14:textId="7F98FDCD">
      <w:pPr>
        <w:pStyle w:val="Heading3"/>
      </w:pPr>
      <w:r>
        <w:t>Section A – Grantee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530"/>
        <w:gridCol w:w="7105"/>
      </w:tblGrid>
      <w:tr w:rsidR="00F21F02" w:rsidTr="003220AA" w14:paraId="637657E6" w14:textId="77777777">
        <w:tc>
          <w:tcPr>
            <w:tcW w:w="715" w:type="dxa"/>
          </w:tcPr>
          <w:p w:rsidR="00F21F02" w:rsidP="00CD2356" w:rsidRDefault="0092520D" w14:paraId="2EE84FD6" w14:textId="2E16E4CA">
            <w:r>
              <w:t>Field</w:t>
            </w:r>
          </w:p>
        </w:tc>
        <w:tc>
          <w:tcPr>
            <w:tcW w:w="1530" w:type="dxa"/>
          </w:tcPr>
          <w:p w:rsidR="00F21F02" w:rsidP="00CD2356" w:rsidRDefault="00F21F02" w14:paraId="214B8D6D" w14:textId="6DE14041">
            <w:r>
              <w:t>Form Item</w:t>
            </w:r>
          </w:p>
        </w:tc>
        <w:tc>
          <w:tcPr>
            <w:tcW w:w="7105" w:type="dxa"/>
          </w:tcPr>
          <w:p w:rsidR="00F21F02" w:rsidP="00CD2356" w:rsidRDefault="00F21F02" w14:paraId="6A7D496A" w14:textId="739A51B9">
            <w:r>
              <w:t>Instructions</w:t>
            </w:r>
          </w:p>
        </w:tc>
      </w:tr>
      <w:tr w:rsidR="00F21F02" w:rsidTr="003402D2" w14:paraId="62E7B16D" w14:textId="77777777">
        <w:tc>
          <w:tcPr>
            <w:tcW w:w="715" w:type="dxa"/>
          </w:tcPr>
          <w:p w:rsidR="00F21F02" w:rsidP="0092520D" w:rsidRDefault="0092520D" w14:paraId="4E16FE14" w14:textId="0D64E9E1">
            <w:pPr>
              <w:jc w:val="center"/>
            </w:pPr>
            <w:r>
              <w:t>1</w:t>
            </w:r>
          </w:p>
        </w:tc>
        <w:tc>
          <w:tcPr>
            <w:tcW w:w="1530" w:type="dxa"/>
          </w:tcPr>
          <w:p w:rsidR="00F21F02" w:rsidP="00CD2356" w:rsidRDefault="0092520D" w14:paraId="631E11D7" w14:textId="73768E03">
            <w:r>
              <w:t>Grant Number</w:t>
            </w:r>
          </w:p>
        </w:tc>
        <w:tc>
          <w:tcPr>
            <w:tcW w:w="7105" w:type="dxa"/>
          </w:tcPr>
          <w:p w:rsidR="00F21F02" w:rsidP="00CD2356" w:rsidRDefault="003734B1" w14:paraId="139F5760" w14:textId="538D09CF">
            <w:r>
              <w:t>Enter</w:t>
            </w:r>
            <w:r w:rsidRPr="003734B1">
              <w:t xml:space="preserve"> the complete </w:t>
            </w:r>
            <w:r w:rsidR="00EC76CE">
              <w:t>g</w:t>
            </w:r>
            <w:r w:rsidRPr="003734B1" w:rsidR="00EC76CE">
              <w:t xml:space="preserve">rant </w:t>
            </w:r>
            <w:r w:rsidR="00EC76CE">
              <w:t>n</w:t>
            </w:r>
            <w:r w:rsidRPr="003734B1" w:rsidR="00EC76CE">
              <w:t>umber</w:t>
            </w:r>
            <w:r w:rsidRPr="003734B1">
              <w:t>, including dashes</w:t>
            </w:r>
            <w:r>
              <w:t xml:space="preserve"> </w:t>
            </w:r>
            <w:r w:rsidRPr="003734B1">
              <w:t>(for example, DV-12345-21-55-5-1).</w:t>
            </w:r>
            <w:r w:rsidR="0066130C">
              <w:t xml:space="preserve"> </w:t>
            </w:r>
            <w:r w:rsidR="00282557">
              <w:t>If a</w:t>
            </w:r>
            <w:r w:rsidR="0066130C">
              <w:t xml:space="preserve"> grant number has</w:t>
            </w:r>
            <w:r w:rsidR="00282557">
              <w:t xml:space="preserve"> not yet</w:t>
            </w:r>
            <w:r w:rsidR="0066130C">
              <w:t xml:space="preserve"> </w:t>
            </w:r>
            <w:proofErr w:type="gramStart"/>
            <w:r w:rsidR="0066130C">
              <w:t>been assigned</w:t>
            </w:r>
            <w:proofErr w:type="gramEnd"/>
            <w:r w:rsidR="0066130C">
              <w:t>, leave this field blank.</w:t>
            </w:r>
          </w:p>
        </w:tc>
      </w:tr>
      <w:tr w:rsidR="00F21F02" w:rsidTr="003402D2" w14:paraId="66BDE648" w14:textId="77777777">
        <w:tc>
          <w:tcPr>
            <w:tcW w:w="715" w:type="dxa"/>
          </w:tcPr>
          <w:p w:rsidR="00F21F02" w:rsidP="0092520D" w:rsidRDefault="0092520D" w14:paraId="6D8E7B3C" w14:textId="736D263D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F21F02" w:rsidP="00CD2356" w:rsidRDefault="0092520D" w14:paraId="0E1AA86F" w14:textId="38B581BA">
            <w:r>
              <w:t>State</w:t>
            </w:r>
          </w:p>
        </w:tc>
        <w:tc>
          <w:tcPr>
            <w:tcW w:w="7105" w:type="dxa"/>
          </w:tcPr>
          <w:p w:rsidR="00F21F02" w:rsidP="00CD2356" w:rsidRDefault="00B341C3" w14:paraId="2FBC52B6" w14:textId="130AA6BD">
            <w:r>
              <w:t>Enter the state or territory.</w:t>
            </w:r>
          </w:p>
        </w:tc>
      </w:tr>
      <w:tr w:rsidR="00F21F02" w:rsidTr="003402D2" w14:paraId="56D8A9B6" w14:textId="77777777">
        <w:tc>
          <w:tcPr>
            <w:tcW w:w="715" w:type="dxa"/>
          </w:tcPr>
          <w:p w:rsidR="00F21F02" w:rsidP="0092520D" w:rsidRDefault="0092520D" w14:paraId="1E385404" w14:textId="3D60F9A2">
            <w:pPr>
              <w:jc w:val="center"/>
            </w:pPr>
            <w:r>
              <w:t>3</w:t>
            </w:r>
          </w:p>
        </w:tc>
        <w:tc>
          <w:tcPr>
            <w:tcW w:w="1530" w:type="dxa"/>
          </w:tcPr>
          <w:p w:rsidR="00F21F02" w:rsidP="00CD2356" w:rsidRDefault="0092520D" w14:paraId="71FBDA98" w14:textId="437E9A70">
            <w:r>
              <w:t>Date Prepared</w:t>
            </w:r>
          </w:p>
        </w:tc>
        <w:tc>
          <w:tcPr>
            <w:tcW w:w="7105" w:type="dxa"/>
          </w:tcPr>
          <w:p w:rsidR="00F21F02" w:rsidP="00CD2356" w:rsidRDefault="007E4652" w14:paraId="65FDDB73" w14:textId="5B5030F7">
            <w:r w:rsidRPr="007E4652">
              <w:t xml:space="preserve">Enter the date you are preparing </w:t>
            </w:r>
            <w:r>
              <w:t>the form.</w:t>
            </w:r>
            <w:r w:rsidRPr="007E4652">
              <w:t xml:space="preserve">  </w:t>
            </w:r>
          </w:p>
        </w:tc>
      </w:tr>
    </w:tbl>
    <w:p w:rsidR="00F21F02" w:rsidP="00B341C3" w:rsidRDefault="00F21F02" w14:paraId="56D2CB3B" w14:textId="2B4D9996">
      <w:pPr>
        <w:pStyle w:val="Heading3"/>
        <w:spacing w:before="240"/>
      </w:pPr>
      <w:r>
        <w:t xml:space="preserve">Section B – Budget Summary by </w:t>
      </w:r>
      <w:r w:rsidR="005C12BD">
        <w:t>Activity</w:t>
      </w:r>
    </w:p>
    <w:p w:rsidR="00090D7B" w:rsidP="00B03D82" w:rsidRDefault="00B03D82" w14:paraId="47418896" w14:textId="77777777">
      <w:r>
        <w:t xml:space="preserve">Enter the </w:t>
      </w:r>
      <w:r w:rsidR="1BF596A4">
        <w:t xml:space="preserve">total </w:t>
      </w:r>
      <w:r>
        <w:t>amounts requested for each grant activity (</w:t>
      </w:r>
      <w:r w:rsidR="00B651A7">
        <w:t xml:space="preserve">i.e., </w:t>
      </w:r>
      <w:r>
        <w:t xml:space="preserve">DVOP, Consolidated DVOP/LVER, LVER, Incentive Awards, and Management &amp; Administrative </w:t>
      </w:r>
      <w:r w:rsidR="00B651A7">
        <w:t>C</w:t>
      </w:r>
      <w:r>
        <w:t>osts), as appropriate.</w:t>
      </w:r>
      <w:r w:rsidR="00FA2EC2">
        <w:t xml:space="preserve"> </w:t>
      </w:r>
    </w:p>
    <w:p w:rsidR="00B03D82" w:rsidP="00B03D82" w:rsidRDefault="00090D7B" w14:paraId="16F41CC7" w14:textId="7980290A">
      <w:r>
        <w:t>Note: f</w:t>
      </w:r>
      <w:r w:rsidR="00FA2EC2">
        <w:t xml:space="preserve">or Incentive Awards, </w:t>
      </w:r>
      <w:r w:rsidR="00F45162">
        <w:t xml:space="preserve">amounts can only </w:t>
      </w:r>
      <w:proofErr w:type="gramStart"/>
      <w:r w:rsidR="00F45162">
        <w:t>be entered</w:t>
      </w:r>
      <w:proofErr w:type="gramEnd"/>
      <w:r w:rsidR="00F45162">
        <w:t xml:space="preserve"> into lines a and b</w:t>
      </w:r>
      <w:r w:rsidR="00C4686C">
        <w:t>, personnel salaries and fringe benefits.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530"/>
        <w:gridCol w:w="7105"/>
      </w:tblGrid>
      <w:tr w:rsidR="003220AA" w:rsidTr="6D2BE443" w14:paraId="58E61E37" w14:textId="77777777">
        <w:tc>
          <w:tcPr>
            <w:tcW w:w="715" w:type="dxa"/>
          </w:tcPr>
          <w:p w:rsidR="003220AA" w:rsidP="00956111" w:rsidRDefault="003220AA" w14:paraId="426755EB" w14:textId="77777777">
            <w:r>
              <w:t>Line</w:t>
            </w:r>
          </w:p>
        </w:tc>
        <w:tc>
          <w:tcPr>
            <w:tcW w:w="1530" w:type="dxa"/>
          </w:tcPr>
          <w:p w:rsidR="003220AA" w:rsidP="00956111" w:rsidRDefault="003220AA" w14:paraId="1157FDE7" w14:textId="77777777">
            <w:r>
              <w:t>Form Item</w:t>
            </w:r>
          </w:p>
        </w:tc>
        <w:tc>
          <w:tcPr>
            <w:tcW w:w="7105" w:type="dxa"/>
          </w:tcPr>
          <w:p w:rsidR="003220AA" w:rsidP="00956111" w:rsidRDefault="003220AA" w14:paraId="77B43F1C" w14:textId="77777777">
            <w:r>
              <w:t>Instructions</w:t>
            </w:r>
          </w:p>
        </w:tc>
      </w:tr>
      <w:tr w:rsidR="003220AA" w:rsidTr="003402D2" w14:paraId="3434F7D1" w14:textId="77777777">
        <w:tc>
          <w:tcPr>
            <w:tcW w:w="715" w:type="dxa"/>
          </w:tcPr>
          <w:p w:rsidR="003220AA" w:rsidP="00884654" w:rsidRDefault="00884654" w14:paraId="0F22065D" w14:textId="778BA3BF">
            <w:pPr>
              <w:jc w:val="center"/>
            </w:pPr>
            <w:r>
              <w:t>a</w:t>
            </w:r>
          </w:p>
        </w:tc>
        <w:tc>
          <w:tcPr>
            <w:tcW w:w="1530" w:type="dxa"/>
          </w:tcPr>
          <w:p w:rsidR="003220AA" w:rsidP="00997BA1" w:rsidRDefault="00884654" w14:paraId="275AE438" w14:textId="7C0394B5">
            <w:r>
              <w:t>Personnel Salaries</w:t>
            </w:r>
          </w:p>
        </w:tc>
        <w:tc>
          <w:tcPr>
            <w:tcW w:w="7105" w:type="dxa"/>
          </w:tcPr>
          <w:p w:rsidR="003220AA" w:rsidP="00997BA1" w:rsidRDefault="00261B9E" w14:paraId="64F2084A" w14:textId="76744F21">
            <w:r w:rsidRPr="00261B9E">
              <w:t xml:space="preserve">Enter the forecast salaries, wages, and overtime costs to </w:t>
            </w:r>
            <w:proofErr w:type="gramStart"/>
            <w:r w:rsidRPr="00261B9E">
              <w:t>be paid</w:t>
            </w:r>
            <w:proofErr w:type="gramEnd"/>
            <w:r w:rsidRPr="00261B9E">
              <w:t>, rounded to the nearest whole dollar.</w:t>
            </w:r>
          </w:p>
        </w:tc>
      </w:tr>
      <w:tr w:rsidR="003220AA" w:rsidTr="003402D2" w14:paraId="0D08CEDF" w14:textId="77777777">
        <w:tc>
          <w:tcPr>
            <w:tcW w:w="715" w:type="dxa"/>
          </w:tcPr>
          <w:p w:rsidR="003220AA" w:rsidP="00884654" w:rsidRDefault="00884654" w14:paraId="6F13ED35" w14:textId="4315C881">
            <w:pPr>
              <w:jc w:val="center"/>
            </w:pPr>
            <w:r>
              <w:t>b</w:t>
            </w:r>
          </w:p>
        </w:tc>
        <w:tc>
          <w:tcPr>
            <w:tcW w:w="1530" w:type="dxa"/>
          </w:tcPr>
          <w:p w:rsidR="003220AA" w:rsidP="00997BA1" w:rsidRDefault="00884654" w14:paraId="6A7FF3C0" w14:textId="72B3048F">
            <w:r>
              <w:t>Fringe Benefits</w:t>
            </w:r>
          </w:p>
        </w:tc>
        <w:tc>
          <w:tcPr>
            <w:tcW w:w="7105" w:type="dxa"/>
          </w:tcPr>
          <w:p w:rsidR="003220AA" w:rsidP="00997BA1" w:rsidRDefault="258B53F7" w14:paraId="49B7035C" w14:textId="0DE7CD9D">
            <w:r>
              <w:t xml:space="preserve">Enter the forecast amount of fringe benefits to </w:t>
            </w:r>
            <w:proofErr w:type="gramStart"/>
            <w:r>
              <w:t>be paid</w:t>
            </w:r>
            <w:proofErr w:type="gramEnd"/>
            <w:r>
              <w:t>, rounded to the nearest whole dollar.</w:t>
            </w:r>
          </w:p>
        </w:tc>
      </w:tr>
      <w:tr w:rsidR="003220AA" w:rsidTr="003402D2" w14:paraId="180CAEE0" w14:textId="77777777">
        <w:tc>
          <w:tcPr>
            <w:tcW w:w="715" w:type="dxa"/>
          </w:tcPr>
          <w:p w:rsidR="003220AA" w:rsidP="00884654" w:rsidRDefault="00884654" w14:paraId="25F4EA73" w14:textId="35B9C8EB">
            <w:pPr>
              <w:jc w:val="center"/>
            </w:pPr>
            <w:r>
              <w:t>c</w:t>
            </w:r>
          </w:p>
        </w:tc>
        <w:tc>
          <w:tcPr>
            <w:tcW w:w="1530" w:type="dxa"/>
          </w:tcPr>
          <w:p w:rsidR="003220AA" w:rsidP="00997BA1" w:rsidRDefault="00884654" w14:paraId="3FD30269" w14:textId="256E4011">
            <w:r>
              <w:t>Travel</w:t>
            </w:r>
          </w:p>
        </w:tc>
        <w:tc>
          <w:tcPr>
            <w:tcW w:w="7105" w:type="dxa"/>
          </w:tcPr>
          <w:p w:rsidR="003220AA" w:rsidP="00997BA1" w:rsidRDefault="008E5699" w14:paraId="1D105EAC" w14:textId="10C7AA00">
            <w:r w:rsidRPr="008E5699">
              <w:t>Enter the forecast amount requested for staff</w:t>
            </w:r>
            <w:r w:rsidR="00032D83">
              <w:t>-</w:t>
            </w:r>
            <w:r w:rsidRPr="008E5699">
              <w:t>related travel, rounded to the nearest whole dollar.</w:t>
            </w:r>
          </w:p>
        </w:tc>
      </w:tr>
      <w:tr w:rsidR="00884654" w:rsidTr="003402D2" w14:paraId="207D073E" w14:textId="77777777">
        <w:tc>
          <w:tcPr>
            <w:tcW w:w="715" w:type="dxa"/>
          </w:tcPr>
          <w:p w:rsidR="00884654" w:rsidP="00884654" w:rsidRDefault="00884654" w14:paraId="61C2520C" w14:textId="335DA0DC">
            <w:pPr>
              <w:jc w:val="center"/>
            </w:pPr>
            <w:r>
              <w:t>d</w:t>
            </w:r>
          </w:p>
        </w:tc>
        <w:tc>
          <w:tcPr>
            <w:tcW w:w="1530" w:type="dxa"/>
          </w:tcPr>
          <w:p w:rsidR="00884654" w:rsidP="00997BA1" w:rsidRDefault="00884654" w14:paraId="76D28D7E" w14:textId="47691553">
            <w:r>
              <w:t>Equipment</w:t>
            </w:r>
          </w:p>
        </w:tc>
        <w:tc>
          <w:tcPr>
            <w:tcW w:w="7105" w:type="dxa"/>
          </w:tcPr>
          <w:p w:rsidR="00884654" w:rsidP="00997BA1" w:rsidRDefault="00037AC6" w14:paraId="068B13A3" w14:textId="56D16AAF">
            <w:r w:rsidRPr="00037AC6">
              <w:t xml:space="preserve">Enter the forecast cost of non-expendable property to </w:t>
            </w:r>
            <w:proofErr w:type="gramStart"/>
            <w:r w:rsidRPr="00037AC6">
              <w:t>be charged</w:t>
            </w:r>
            <w:proofErr w:type="gramEnd"/>
            <w:r w:rsidRPr="00037AC6">
              <w:t xml:space="preserve"> to the grant only if it has a useful life of more than one year and a per</w:t>
            </w:r>
            <w:r w:rsidR="00BB4B1D">
              <w:t>-</w:t>
            </w:r>
            <w:r w:rsidRPr="00037AC6">
              <w:t>unit cost of $5,000 or more, rounded to the nearest whole dollar.</w:t>
            </w:r>
          </w:p>
        </w:tc>
      </w:tr>
      <w:tr w:rsidR="00884654" w:rsidTr="003402D2" w14:paraId="5B5E677D" w14:textId="77777777">
        <w:tc>
          <w:tcPr>
            <w:tcW w:w="715" w:type="dxa"/>
          </w:tcPr>
          <w:p w:rsidR="00884654" w:rsidP="00884654" w:rsidRDefault="00884654" w14:paraId="6332BEBE" w14:textId="29F0E852">
            <w:pPr>
              <w:jc w:val="center"/>
            </w:pPr>
            <w:r>
              <w:t>e</w:t>
            </w:r>
          </w:p>
        </w:tc>
        <w:tc>
          <w:tcPr>
            <w:tcW w:w="1530" w:type="dxa"/>
          </w:tcPr>
          <w:p w:rsidR="00884654" w:rsidP="00997BA1" w:rsidRDefault="00884654" w14:paraId="2CCC7DCE" w14:textId="21D0928D">
            <w:r>
              <w:t>Supplies</w:t>
            </w:r>
          </w:p>
        </w:tc>
        <w:tc>
          <w:tcPr>
            <w:tcW w:w="7105" w:type="dxa"/>
          </w:tcPr>
          <w:p w:rsidR="00884654" w:rsidP="00997BA1" w:rsidRDefault="005273C8" w14:paraId="3C030833" w14:textId="03FE26E8">
            <w:r w:rsidRPr="005273C8">
              <w:t xml:space="preserve">Enter the cost of consumable supplies to </w:t>
            </w:r>
            <w:proofErr w:type="gramStart"/>
            <w:r w:rsidRPr="005273C8">
              <w:t>be used</w:t>
            </w:r>
            <w:proofErr w:type="gramEnd"/>
            <w:r w:rsidRPr="005273C8">
              <w:t xml:space="preserve"> during the </w:t>
            </w:r>
            <w:r w:rsidR="006F34E9">
              <w:t>F</w:t>
            </w:r>
            <w:r w:rsidRPr="005273C8">
              <w:t xml:space="preserve">iscal </w:t>
            </w:r>
            <w:r w:rsidR="006F34E9">
              <w:t>Y</w:t>
            </w:r>
            <w:r w:rsidRPr="005273C8">
              <w:t>ear, including but not limited to computers/laptops and electronic equipment with a per-unit cost of $5,000 or less, rounded to the nearest whole dollar.</w:t>
            </w:r>
          </w:p>
        </w:tc>
      </w:tr>
      <w:tr w:rsidR="00884654" w:rsidTr="003402D2" w14:paraId="657F519E" w14:textId="77777777">
        <w:tc>
          <w:tcPr>
            <w:tcW w:w="715" w:type="dxa"/>
          </w:tcPr>
          <w:p w:rsidR="00884654" w:rsidP="00884654" w:rsidRDefault="00884654" w14:paraId="55652893" w14:textId="1A0D67CF">
            <w:pPr>
              <w:jc w:val="center"/>
            </w:pPr>
            <w:r>
              <w:t>f</w:t>
            </w:r>
          </w:p>
        </w:tc>
        <w:tc>
          <w:tcPr>
            <w:tcW w:w="1530" w:type="dxa"/>
          </w:tcPr>
          <w:p w:rsidR="00884654" w:rsidP="00997BA1" w:rsidRDefault="00884654" w14:paraId="24D270BC" w14:textId="5FBDE00C">
            <w:r>
              <w:t>Other</w:t>
            </w:r>
          </w:p>
        </w:tc>
        <w:tc>
          <w:tcPr>
            <w:tcW w:w="7105" w:type="dxa"/>
          </w:tcPr>
          <w:p w:rsidR="00884654" w:rsidP="00997BA1" w:rsidRDefault="009E5CD8" w14:paraId="383BB443" w14:textId="5BB03AA7">
            <w:r w:rsidRPr="009E5CD8">
              <w:t>Enter the total amount forecast for program</w:t>
            </w:r>
            <w:r w:rsidR="00BB4B1D">
              <w:t>-</w:t>
            </w:r>
            <w:r w:rsidRPr="009E5CD8">
              <w:t xml:space="preserve">related staff training and all other direct costs not covered on lines </w:t>
            </w:r>
            <w:r w:rsidR="00326276">
              <w:t>a-e</w:t>
            </w:r>
            <w:r w:rsidRPr="009E5CD8">
              <w:t>, rounded to the nearest whole dollar.</w:t>
            </w:r>
          </w:p>
        </w:tc>
      </w:tr>
      <w:tr w:rsidR="00884654" w:rsidTr="003402D2" w14:paraId="35D9EC92" w14:textId="77777777">
        <w:tc>
          <w:tcPr>
            <w:tcW w:w="715" w:type="dxa"/>
          </w:tcPr>
          <w:p w:rsidR="00884654" w:rsidP="00884654" w:rsidRDefault="00884654" w14:paraId="2E42F6C2" w14:textId="0F5437C2">
            <w:pPr>
              <w:jc w:val="center"/>
            </w:pPr>
            <w:r>
              <w:t>g</w:t>
            </w:r>
          </w:p>
        </w:tc>
        <w:tc>
          <w:tcPr>
            <w:tcW w:w="1530" w:type="dxa"/>
          </w:tcPr>
          <w:p w:rsidR="00884654" w:rsidP="00997BA1" w:rsidRDefault="00884654" w14:paraId="5A013243" w14:textId="78A414B6">
            <w:r>
              <w:t>Total Direct Charges</w:t>
            </w:r>
          </w:p>
        </w:tc>
        <w:tc>
          <w:tcPr>
            <w:tcW w:w="7105" w:type="dxa"/>
          </w:tcPr>
          <w:p w:rsidR="00884654" w:rsidP="00997BA1" w:rsidRDefault="00997BA1" w14:paraId="7AF2209C" w14:textId="35E145EB">
            <w:r>
              <w:t>Auto-calculated</w:t>
            </w:r>
            <w:r w:rsidR="00ED17DA">
              <w:t>.</w:t>
            </w:r>
          </w:p>
        </w:tc>
      </w:tr>
      <w:tr w:rsidR="00884654" w:rsidTr="003402D2" w14:paraId="6D99175E" w14:textId="77777777">
        <w:tc>
          <w:tcPr>
            <w:tcW w:w="715" w:type="dxa"/>
          </w:tcPr>
          <w:p w:rsidR="00884654" w:rsidP="00884654" w:rsidRDefault="00884654" w14:paraId="7E997767" w14:textId="2CEBD2DD">
            <w:pPr>
              <w:jc w:val="center"/>
            </w:pPr>
            <w:r>
              <w:t>h</w:t>
            </w:r>
          </w:p>
        </w:tc>
        <w:tc>
          <w:tcPr>
            <w:tcW w:w="1530" w:type="dxa"/>
          </w:tcPr>
          <w:p w:rsidR="00884654" w:rsidP="00997BA1" w:rsidRDefault="00884654" w14:paraId="60869DA8" w14:textId="6FA56DA9">
            <w:r>
              <w:t>Indirect Charges</w:t>
            </w:r>
          </w:p>
        </w:tc>
        <w:tc>
          <w:tcPr>
            <w:tcW w:w="7105" w:type="dxa"/>
          </w:tcPr>
          <w:p w:rsidR="00884654" w:rsidP="00997BA1" w:rsidRDefault="00997BA1" w14:paraId="275B1DF5" w14:textId="65404E53">
            <w:r w:rsidRPr="00997BA1">
              <w:t xml:space="preserve">Enter the forecast amount of indirect costs to </w:t>
            </w:r>
            <w:proofErr w:type="gramStart"/>
            <w:r w:rsidRPr="00997BA1">
              <w:t>be charged</w:t>
            </w:r>
            <w:proofErr w:type="gramEnd"/>
            <w:r w:rsidRPr="00997BA1">
              <w:t xml:space="preserve"> </w:t>
            </w:r>
            <w:r w:rsidR="00C53F20">
              <w:t xml:space="preserve">during the </w:t>
            </w:r>
            <w:r w:rsidR="006F34E9">
              <w:t>F</w:t>
            </w:r>
            <w:r w:rsidR="00C53F20">
              <w:t xml:space="preserve">iscal </w:t>
            </w:r>
            <w:r w:rsidR="006F34E9">
              <w:t>Y</w:t>
            </w:r>
            <w:r w:rsidR="00C53F20">
              <w:t>ear</w:t>
            </w:r>
            <w:r w:rsidRPr="00997BA1">
              <w:t>, rounded to the nearest whole dollar.</w:t>
            </w:r>
          </w:p>
        </w:tc>
      </w:tr>
      <w:tr w:rsidR="00997BA1" w:rsidTr="003402D2" w14:paraId="345502AA" w14:textId="77777777">
        <w:tc>
          <w:tcPr>
            <w:tcW w:w="715" w:type="dxa"/>
          </w:tcPr>
          <w:p w:rsidR="00997BA1" w:rsidP="00997BA1" w:rsidRDefault="00997BA1" w14:paraId="0CD03B99" w14:textId="6E052367">
            <w:pPr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1530" w:type="dxa"/>
          </w:tcPr>
          <w:p w:rsidR="00997BA1" w:rsidP="00997BA1" w:rsidRDefault="00997BA1" w14:paraId="2B8B0725" w14:textId="0D7BBB5D">
            <w:r>
              <w:t>Total Charges (Lines g + h)</w:t>
            </w:r>
          </w:p>
        </w:tc>
        <w:tc>
          <w:tcPr>
            <w:tcW w:w="7105" w:type="dxa"/>
          </w:tcPr>
          <w:p w:rsidR="00997BA1" w:rsidP="00997BA1" w:rsidRDefault="00997BA1" w14:paraId="0F9DD084" w14:textId="1E441088">
            <w:r>
              <w:t>Auto-calculated</w:t>
            </w:r>
            <w:r w:rsidR="00ED17DA">
              <w:t>.</w:t>
            </w:r>
          </w:p>
        </w:tc>
      </w:tr>
    </w:tbl>
    <w:p w:rsidR="000C2824" w:rsidP="00B341C3" w:rsidRDefault="000C2824" w14:paraId="4B89656B" w14:textId="4334FE84">
      <w:pPr>
        <w:pStyle w:val="Heading3"/>
        <w:spacing w:before="240"/>
      </w:pPr>
      <w:r>
        <w:t>Section C – Forecast Federal Funding Needs</w:t>
      </w:r>
    </w:p>
    <w:p w:rsidR="008F2A22" w:rsidP="008F2A22" w:rsidRDefault="008F2A22" w14:paraId="31BD691A" w14:textId="7F134CF5">
      <w:r>
        <w:t>Enter the amount of funding needed in each quarter for each Program Activity, rounded to the nearest whole dollar. All totals will automatically calculate.</w:t>
      </w:r>
    </w:p>
    <w:p w:rsidRPr="008F2A22" w:rsidR="008F2A22" w:rsidP="008F2A22" w:rsidRDefault="008F2A22" w14:paraId="6314DA61" w14:textId="735E8F0A">
      <w:r>
        <w:lastRenderedPageBreak/>
        <w:t xml:space="preserve">NOTE: The total amounts listed in Section C, </w:t>
      </w:r>
      <w:r w:rsidR="006D2A16">
        <w:t>6. Totals (column H) and e. Total Costs (row 23)</w:t>
      </w:r>
      <w:r>
        <w:t xml:space="preserve">, must match the corresponding amounts listed in Section B, </w:t>
      </w:r>
      <w:proofErr w:type="spellStart"/>
      <w:r w:rsidR="00B15DD9">
        <w:t>i</w:t>
      </w:r>
      <w:proofErr w:type="spellEnd"/>
      <w:r w:rsidR="00B15DD9">
        <w:t>.</w:t>
      </w:r>
      <w:r w:rsidR="00F71F77">
        <w:t xml:space="preserve"> Total Charges</w:t>
      </w:r>
      <w:r w:rsidR="00B15DD9">
        <w:t xml:space="preserve"> (row 16</w:t>
      </w:r>
      <w:r w:rsidR="00F71F77">
        <w:t xml:space="preserve">). </w:t>
      </w:r>
      <w:r>
        <w:t xml:space="preserve">An error will appear if the amounts </w:t>
      </w:r>
      <w:r w:rsidR="00FD50D4">
        <w:t xml:space="preserve">in </w:t>
      </w:r>
      <w:r w:rsidR="00B15DD9">
        <w:t>S</w:t>
      </w:r>
      <w:r w:rsidR="00FD50D4">
        <w:t>ections B and C do not match.</w:t>
      </w:r>
    </w:p>
    <w:p w:rsidR="000C2824" w:rsidP="00B341C3" w:rsidRDefault="000C2824" w14:paraId="1BF2FFA8" w14:textId="5A769634">
      <w:pPr>
        <w:pStyle w:val="Heading3"/>
        <w:spacing w:before="240"/>
      </w:pPr>
      <w:r>
        <w:t>Section D – Grant-Funded Staff and Metrics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890"/>
        <w:gridCol w:w="6745"/>
      </w:tblGrid>
      <w:tr w:rsidR="003220AA" w:rsidTr="007B4620" w14:paraId="5267F6E0" w14:textId="77777777">
        <w:tc>
          <w:tcPr>
            <w:tcW w:w="715" w:type="dxa"/>
          </w:tcPr>
          <w:p w:rsidR="003220AA" w:rsidP="00956111" w:rsidRDefault="003220AA" w14:paraId="25DF6A62" w14:textId="77777777">
            <w:r>
              <w:t>Line</w:t>
            </w:r>
          </w:p>
        </w:tc>
        <w:tc>
          <w:tcPr>
            <w:tcW w:w="1890" w:type="dxa"/>
          </w:tcPr>
          <w:p w:rsidR="003220AA" w:rsidP="00956111" w:rsidRDefault="003220AA" w14:paraId="0700E84E" w14:textId="77777777">
            <w:r>
              <w:t>Form Item</w:t>
            </w:r>
          </w:p>
        </w:tc>
        <w:tc>
          <w:tcPr>
            <w:tcW w:w="6745" w:type="dxa"/>
          </w:tcPr>
          <w:p w:rsidR="003220AA" w:rsidP="00956111" w:rsidRDefault="003220AA" w14:paraId="48DC9C60" w14:textId="77777777">
            <w:r>
              <w:t>Instructions</w:t>
            </w:r>
          </w:p>
        </w:tc>
      </w:tr>
      <w:tr w:rsidR="003220AA" w:rsidTr="00C95E1F" w14:paraId="34EFAD95" w14:textId="77777777">
        <w:tc>
          <w:tcPr>
            <w:tcW w:w="715" w:type="dxa"/>
          </w:tcPr>
          <w:p w:rsidR="003220AA" w:rsidP="007B4620" w:rsidRDefault="007B4620" w14:paraId="7976CDB5" w14:textId="0B60BC87">
            <w:pPr>
              <w:jc w:val="center"/>
            </w:pPr>
            <w:r>
              <w:t>a</w:t>
            </w:r>
          </w:p>
        </w:tc>
        <w:tc>
          <w:tcPr>
            <w:tcW w:w="1890" w:type="dxa"/>
          </w:tcPr>
          <w:p w:rsidR="003220AA" w:rsidP="00956111" w:rsidRDefault="007B4620" w14:paraId="5DBE8CE4" w14:textId="68E54C4B">
            <w:r>
              <w:t>Number of Funded FTE</w:t>
            </w:r>
          </w:p>
        </w:tc>
        <w:tc>
          <w:tcPr>
            <w:tcW w:w="6745" w:type="dxa"/>
            <w:vAlign w:val="center"/>
          </w:tcPr>
          <w:p w:rsidR="003220AA" w:rsidP="007B4620" w:rsidRDefault="00ED17DA" w14:paraId="722FF5A5" w14:textId="45430BAE">
            <w:r w:rsidRPr="00ED17DA">
              <w:t xml:space="preserve">Enter the forecast number of </w:t>
            </w:r>
            <w:r w:rsidR="008575A7">
              <w:t>f</w:t>
            </w:r>
            <w:r w:rsidRPr="00ED17DA">
              <w:t>ull</w:t>
            </w:r>
            <w:r w:rsidR="008575A7">
              <w:t>-t</w:t>
            </w:r>
            <w:r w:rsidRPr="00ED17DA">
              <w:t xml:space="preserve">ime </w:t>
            </w:r>
            <w:r w:rsidR="008575A7">
              <w:t>e</w:t>
            </w:r>
            <w:r w:rsidRPr="00ED17DA">
              <w:t xml:space="preserve">quivalent (FTE) positions to </w:t>
            </w:r>
            <w:proofErr w:type="gramStart"/>
            <w:r w:rsidRPr="00ED17DA">
              <w:t>be funded</w:t>
            </w:r>
            <w:proofErr w:type="gramEnd"/>
            <w:r>
              <w:t>.</w:t>
            </w:r>
          </w:p>
        </w:tc>
      </w:tr>
      <w:tr w:rsidR="003220AA" w:rsidTr="00C95E1F" w14:paraId="12585586" w14:textId="77777777">
        <w:tc>
          <w:tcPr>
            <w:tcW w:w="715" w:type="dxa"/>
          </w:tcPr>
          <w:p w:rsidR="003220AA" w:rsidP="007B4620" w:rsidRDefault="007B4620" w14:paraId="69E303AB" w14:textId="192D3ABF">
            <w:pPr>
              <w:jc w:val="center"/>
            </w:pPr>
            <w:r>
              <w:t>b</w:t>
            </w:r>
          </w:p>
        </w:tc>
        <w:tc>
          <w:tcPr>
            <w:tcW w:w="1890" w:type="dxa"/>
          </w:tcPr>
          <w:p w:rsidR="003220AA" w:rsidP="00956111" w:rsidRDefault="007B4620" w14:paraId="4510AF75" w14:textId="53200D20">
            <w:r>
              <w:t>Cost Per Position</w:t>
            </w:r>
          </w:p>
        </w:tc>
        <w:tc>
          <w:tcPr>
            <w:tcW w:w="6745" w:type="dxa"/>
            <w:vAlign w:val="center"/>
          </w:tcPr>
          <w:p w:rsidR="003220AA" w:rsidP="007B4620" w:rsidRDefault="007B4620" w14:paraId="2C27EA68" w14:textId="343AE1D0">
            <w:r>
              <w:t>Auto-calculated</w:t>
            </w:r>
            <w:r w:rsidR="00ED17DA">
              <w:t>.</w:t>
            </w:r>
          </w:p>
        </w:tc>
      </w:tr>
      <w:tr w:rsidR="007B4620" w:rsidTr="00C95E1F" w14:paraId="66048F22" w14:textId="77777777">
        <w:tc>
          <w:tcPr>
            <w:tcW w:w="715" w:type="dxa"/>
          </w:tcPr>
          <w:p w:rsidR="007B4620" w:rsidP="007B4620" w:rsidRDefault="007B4620" w14:paraId="61D5C2EE" w14:textId="77337199">
            <w:pPr>
              <w:jc w:val="center"/>
            </w:pPr>
            <w:r>
              <w:t>c</w:t>
            </w:r>
          </w:p>
        </w:tc>
        <w:tc>
          <w:tcPr>
            <w:tcW w:w="1890" w:type="dxa"/>
          </w:tcPr>
          <w:p w:rsidR="007B4620" w:rsidP="007B4620" w:rsidRDefault="007B4620" w14:paraId="60A408B7" w14:textId="36809C7E">
            <w:r>
              <w:t>Salaries &amp; Benefits Percentage</w:t>
            </w:r>
          </w:p>
        </w:tc>
        <w:tc>
          <w:tcPr>
            <w:tcW w:w="6745" w:type="dxa"/>
            <w:vAlign w:val="center"/>
          </w:tcPr>
          <w:p w:rsidR="007B4620" w:rsidP="007B4620" w:rsidRDefault="007B4620" w14:paraId="0FEF2FAC" w14:textId="51F5A913">
            <w:r>
              <w:t>Auto-calculated</w:t>
            </w:r>
            <w:r w:rsidR="00ED17DA">
              <w:t>.</w:t>
            </w:r>
          </w:p>
        </w:tc>
      </w:tr>
    </w:tbl>
    <w:p w:rsidRPr="00BB3A4D" w:rsidR="00BB3A4D" w:rsidP="00B341C3" w:rsidRDefault="00BB3A4D" w14:paraId="6AD8FA7F" w14:textId="095060EC">
      <w:pPr>
        <w:pStyle w:val="Heading2"/>
        <w:spacing w:before="240"/>
      </w:pPr>
      <w:r w:rsidRPr="00BB3A4D">
        <w:t xml:space="preserve">Export Tab </w:t>
      </w:r>
    </w:p>
    <w:p w:rsidRPr="00094B20" w:rsidR="001542E9" w:rsidP="005A06B3" w:rsidRDefault="00BB3A4D" w14:paraId="1B47B5F9" w14:textId="54FCBFB6">
      <w:r w:rsidRPr="00BB3A4D">
        <w:t xml:space="preserve">This tab </w:t>
      </w:r>
      <w:proofErr w:type="gramStart"/>
      <w:r w:rsidRPr="00BB3A4D">
        <w:t>is provided</w:t>
      </w:r>
      <w:proofErr w:type="gramEnd"/>
      <w:r w:rsidRPr="00BB3A4D">
        <w:t xml:space="preserve"> to facilitate exporting </w:t>
      </w:r>
      <w:r w:rsidR="00792ED7">
        <w:t>funding request</w:t>
      </w:r>
      <w:r w:rsidRPr="00BB3A4D">
        <w:t xml:space="preserve"> data into other tools by </w:t>
      </w:r>
      <w:r w:rsidR="00324D4E">
        <w:t>the Veterans’ Employment and Training Service (VETS)</w:t>
      </w:r>
      <w:r w:rsidRPr="00BB3A4D">
        <w:t xml:space="preserve"> and states, if desired. All data entered on the </w:t>
      </w:r>
      <w:r w:rsidR="00A5096A">
        <w:t>VETS-401</w:t>
      </w:r>
      <w:r w:rsidRPr="00BB3A4D">
        <w:t xml:space="preserve"> tab will automatically populate this Export Tab. You do not have to enter anything into this tab.</w:t>
      </w:r>
    </w:p>
    <w:sectPr w:rsidRPr="00094B20" w:rsidR="001542E9" w:rsidSect="005503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7CA75" w14:textId="77777777" w:rsidR="00071600" w:rsidRDefault="00071600" w:rsidP="002B08AE">
      <w:pPr>
        <w:spacing w:after="0" w:line="240" w:lineRule="auto"/>
      </w:pPr>
      <w:r>
        <w:separator/>
      </w:r>
    </w:p>
  </w:endnote>
  <w:endnote w:type="continuationSeparator" w:id="0">
    <w:p w14:paraId="2331BE7E" w14:textId="77777777" w:rsidR="00071600" w:rsidRDefault="00071600" w:rsidP="002B08AE">
      <w:pPr>
        <w:spacing w:after="0" w:line="240" w:lineRule="auto"/>
      </w:pPr>
      <w:r>
        <w:continuationSeparator/>
      </w:r>
    </w:p>
  </w:endnote>
  <w:endnote w:type="continuationNotice" w:id="1">
    <w:p w14:paraId="475FE59D" w14:textId="77777777" w:rsidR="00071600" w:rsidRDefault="000716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FE15F" w14:textId="77777777" w:rsidR="00ED2A70" w:rsidRDefault="00ED2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FE21" w14:textId="05C9BA1B" w:rsidR="002B08AE" w:rsidRPr="0095590F" w:rsidRDefault="002B08AE" w:rsidP="005503D3">
    <w:pPr>
      <w:pStyle w:val="NoSpacing"/>
      <w:jc w:val="right"/>
      <w:rPr>
        <w:color w:val="C00000"/>
      </w:rPr>
    </w:pPr>
    <w:r w:rsidRPr="0095590F">
      <w:t xml:space="preserve">(Revised 04/2022) OMB Control No. </w:t>
    </w:r>
    <w:proofErr w:type="spellStart"/>
    <w:r w:rsidR="72CA612C" w:rsidRPr="0095590F">
      <w:rPr>
        <w:color w:val="C00000"/>
      </w:rPr>
      <w:t>nnnn-nnnn</w:t>
    </w:r>
    <w:proofErr w:type="spellEnd"/>
  </w:p>
  <w:p w14:paraId="6D8B21F5" w14:textId="6D35D1AE" w:rsidR="002B08AE" w:rsidRPr="0095590F" w:rsidRDefault="002B08AE" w:rsidP="005503D3">
    <w:pPr>
      <w:pStyle w:val="NoSpacing"/>
      <w:jc w:val="right"/>
      <w:rPr>
        <w:color w:val="C00000"/>
      </w:rPr>
    </w:pPr>
    <w:r w:rsidRPr="0095590F">
      <w:rPr>
        <w:rStyle w:val="Strong"/>
      </w:rPr>
      <w:t>VETS-401</w:t>
    </w:r>
    <w:r w:rsidRPr="0095590F">
      <w:t xml:space="preserve"> Expiration Date: </w:t>
    </w:r>
    <w:r w:rsidR="72CA612C" w:rsidRPr="0095590F">
      <w:rPr>
        <w:color w:val="C00000"/>
      </w:rPr>
      <w:t>mm/dd/</w:t>
    </w:r>
    <w:proofErr w:type="spellStart"/>
    <w:r w:rsidR="72CA612C" w:rsidRPr="0095590F">
      <w:rPr>
        <w:color w:val="C00000"/>
      </w:rPr>
      <w:t>y</w:t>
    </w:r>
    <w:r w:rsidR="00ED2A70" w:rsidRPr="0095590F">
      <w:rPr>
        <w:color w:val="C00000"/>
      </w:rPr>
      <w:t>yyy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FD65" w14:textId="77777777" w:rsidR="00ED2A70" w:rsidRDefault="00ED2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BB16" w14:textId="77777777" w:rsidR="00071600" w:rsidRDefault="00071600" w:rsidP="002B08AE">
      <w:pPr>
        <w:spacing w:after="0" w:line="240" w:lineRule="auto"/>
      </w:pPr>
      <w:r>
        <w:separator/>
      </w:r>
    </w:p>
  </w:footnote>
  <w:footnote w:type="continuationSeparator" w:id="0">
    <w:p w14:paraId="56C16DDA" w14:textId="77777777" w:rsidR="00071600" w:rsidRDefault="00071600" w:rsidP="002B08AE">
      <w:pPr>
        <w:spacing w:after="0" w:line="240" w:lineRule="auto"/>
      </w:pPr>
      <w:r>
        <w:continuationSeparator/>
      </w:r>
    </w:p>
  </w:footnote>
  <w:footnote w:type="continuationNotice" w:id="1">
    <w:p w14:paraId="7E4207AF" w14:textId="77777777" w:rsidR="00071600" w:rsidRDefault="000716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BBD14" w14:textId="77777777" w:rsidR="00ED2A70" w:rsidRDefault="00ED2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1569" w14:textId="77777777" w:rsidR="00ED2A70" w:rsidRDefault="00ED2A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6A82" w14:textId="77777777" w:rsidR="00ED2A70" w:rsidRDefault="00ED2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0" w:nlCheck="1" w:checkStyle="1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AE"/>
    <w:rsid w:val="00026DC4"/>
    <w:rsid w:val="00030FF8"/>
    <w:rsid w:val="00032D83"/>
    <w:rsid w:val="00037AC6"/>
    <w:rsid w:val="000645FB"/>
    <w:rsid w:val="00071600"/>
    <w:rsid w:val="00074665"/>
    <w:rsid w:val="00090D7B"/>
    <w:rsid w:val="00094B20"/>
    <w:rsid w:val="000A0DDD"/>
    <w:rsid w:val="000C2824"/>
    <w:rsid w:val="000C6B63"/>
    <w:rsid w:val="000E0B1B"/>
    <w:rsid w:val="001024D3"/>
    <w:rsid w:val="001230C7"/>
    <w:rsid w:val="00132E12"/>
    <w:rsid w:val="00136E95"/>
    <w:rsid w:val="00153AF7"/>
    <w:rsid w:val="001542E9"/>
    <w:rsid w:val="00175E05"/>
    <w:rsid w:val="001951BB"/>
    <w:rsid w:val="001B2B82"/>
    <w:rsid w:val="00207ADC"/>
    <w:rsid w:val="00261B9E"/>
    <w:rsid w:val="00263492"/>
    <w:rsid w:val="00282557"/>
    <w:rsid w:val="002A219D"/>
    <w:rsid w:val="002B08AE"/>
    <w:rsid w:val="002C6A3C"/>
    <w:rsid w:val="002D6393"/>
    <w:rsid w:val="003220AA"/>
    <w:rsid w:val="00324D4E"/>
    <w:rsid w:val="00326276"/>
    <w:rsid w:val="003402D2"/>
    <w:rsid w:val="00342474"/>
    <w:rsid w:val="00345DDA"/>
    <w:rsid w:val="003565C1"/>
    <w:rsid w:val="003734B1"/>
    <w:rsid w:val="00373A5A"/>
    <w:rsid w:val="00386E8A"/>
    <w:rsid w:val="00392556"/>
    <w:rsid w:val="003A39C1"/>
    <w:rsid w:val="003C6D26"/>
    <w:rsid w:val="003C7545"/>
    <w:rsid w:val="003D49FE"/>
    <w:rsid w:val="003F10E0"/>
    <w:rsid w:val="003F7FAC"/>
    <w:rsid w:val="00440676"/>
    <w:rsid w:val="00470072"/>
    <w:rsid w:val="004A11E2"/>
    <w:rsid w:val="004C1A70"/>
    <w:rsid w:val="004D2DAE"/>
    <w:rsid w:val="004E4A93"/>
    <w:rsid w:val="004E556F"/>
    <w:rsid w:val="00512FA3"/>
    <w:rsid w:val="00516EF8"/>
    <w:rsid w:val="00523F51"/>
    <w:rsid w:val="005273C8"/>
    <w:rsid w:val="00530556"/>
    <w:rsid w:val="005353AA"/>
    <w:rsid w:val="005503D3"/>
    <w:rsid w:val="005A06B3"/>
    <w:rsid w:val="005A6B00"/>
    <w:rsid w:val="005C12BD"/>
    <w:rsid w:val="005D1108"/>
    <w:rsid w:val="005F6669"/>
    <w:rsid w:val="00603527"/>
    <w:rsid w:val="00606BAC"/>
    <w:rsid w:val="00656634"/>
    <w:rsid w:val="0066130C"/>
    <w:rsid w:val="0067096B"/>
    <w:rsid w:val="00675795"/>
    <w:rsid w:val="006801A6"/>
    <w:rsid w:val="006922FE"/>
    <w:rsid w:val="006970A0"/>
    <w:rsid w:val="006B0E41"/>
    <w:rsid w:val="006D2A16"/>
    <w:rsid w:val="006D4AEF"/>
    <w:rsid w:val="006E3B89"/>
    <w:rsid w:val="006F34E9"/>
    <w:rsid w:val="006F585B"/>
    <w:rsid w:val="0076432B"/>
    <w:rsid w:val="00792ED7"/>
    <w:rsid w:val="007A49AA"/>
    <w:rsid w:val="007A7618"/>
    <w:rsid w:val="007B4620"/>
    <w:rsid w:val="007B4CA1"/>
    <w:rsid w:val="007C64EA"/>
    <w:rsid w:val="007E241B"/>
    <w:rsid w:val="007E37B5"/>
    <w:rsid w:val="007E4652"/>
    <w:rsid w:val="007F3FD1"/>
    <w:rsid w:val="007F7334"/>
    <w:rsid w:val="00810D85"/>
    <w:rsid w:val="00813514"/>
    <w:rsid w:val="008228C5"/>
    <w:rsid w:val="00822D4F"/>
    <w:rsid w:val="008575A7"/>
    <w:rsid w:val="00871CB6"/>
    <w:rsid w:val="00884654"/>
    <w:rsid w:val="008A5C68"/>
    <w:rsid w:val="008A73AD"/>
    <w:rsid w:val="008E0645"/>
    <w:rsid w:val="008E5699"/>
    <w:rsid w:val="008F2A22"/>
    <w:rsid w:val="00906622"/>
    <w:rsid w:val="00922027"/>
    <w:rsid w:val="00924E5A"/>
    <w:rsid w:val="0092520D"/>
    <w:rsid w:val="00934452"/>
    <w:rsid w:val="0095590F"/>
    <w:rsid w:val="00956111"/>
    <w:rsid w:val="00956864"/>
    <w:rsid w:val="0097127A"/>
    <w:rsid w:val="009718A4"/>
    <w:rsid w:val="009743D7"/>
    <w:rsid w:val="00984896"/>
    <w:rsid w:val="00997BA1"/>
    <w:rsid w:val="009B2714"/>
    <w:rsid w:val="009B682A"/>
    <w:rsid w:val="009E5CD8"/>
    <w:rsid w:val="009E6408"/>
    <w:rsid w:val="00A00B8D"/>
    <w:rsid w:val="00A049DF"/>
    <w:rsid w:val="00A13D10"/>
    <w:rsid w:val="00A5096A"/>
    <w:rsid w:val="00A87EF5"/>
    <w:rsid w:val="00A96220"/>
    <w:rsid w:val="00AC10C3"/>
    <w:rsid w:val="00AC1D07"/>
    <w:rsid w:val="00AC6595"/>
    <w:rsid w:val="00AF4395"/>
    <w:rsid w:val="00B03D82"/>
    <w:rsid w:val="00B12463"/>
    <w:rsid w:val="00B15DD9"/>
    <w:rsid w:val="00B2143F"/>
    <w:rsid w:val="00B26BB7"/>
    <w:rsid w:val="00B32CB1"/>
    <w:rsid w:val="00B341C3"/>
    <w:rsid w:val="00B35CE7"/>
    <w:rsid w:val="00B412B8"/>
    <w:rsid w:val="00B651A7"/>
    <w:rsid w:val="00B804BE"/>
    <w:rsid w:val="00B9034A"/>
    <w:rsid w:val="00BB3A4D"/>
    <w:rsid w:val="00BB4B1D"/>
    <w:rsid w:val="00BB78A8"/>
    <w:rsid w:val="00BD36AD"/>
    <w:rsid w:val="00BF1F1F"/>
    <w:rsid w:val="00BF4050"/>
    <w:rsid w:val="00C0755E"/>
    <w:rsid w:val="00C4000F"/>
    <w:rsid w:val="00C4686C"/>
    <w:rsid w:val="00C53F20"/>
    <w:rsid w:val="00C67EA0"/>
    <w:rsid w:val="00C71700"/>
    <w:rsid w:val="00C84715"/>
    <w:rsid w:val="00C95E1F"/>
    <w:rsid w:val="00CA51C7"/>
    <w:rsid w:val="00CC48A5"/>
    <w:rsid w:val="00CD2356"/>
    <w:rsid w:val="00CE54DD"/>
    <w:rsid w:val="00D058E7"/>
    <w:rsid w:val="00D11703"/>
    <w:rsid w:val="00D1776E"/>
    <w:rsid w:val="00D86221"/>
    <w:rsid w:val="00DA5A0F"/>
    <w:rsid w:val="00DB7E17"/>
    <w:rsid w:val="00DC1D7B"/>
    <w:rsid w:val="00DF2972"/>
    <w:rsid w:val="00E0549E"/>
    <w:rsid w:val="00E171A2"/>
    <w:rsid w:val="00E616AE"/>
    <w:rsid w:val="00E75574"/>
    <w:rsid w:val="00E93656"/>
    <w:rsid w:val="00E94038"/>
    <w:rsid w:val="00EA16DD"/>
    <w:rsid w:val="00EB4D1A"/>
    <w:rsid w:val="00EC1093"/>
    <w:rsid w:val="00EC72FF"/>
    <w:rsid w:val="00EC76CE"/>
    <w:rsid w:val="00ED17DA"/>
    <w:rsid w:val="00ED2A70"/>
    <w:rsid w:val="00ED4ECA"/>
    <w:rsid w:val="00ED634D"/>
    <w:rsid w:val="00F21F02"/>
    <w:rsid w:val="00F403CF"/>
    <w:rsid w:val="00F45162"/>
    <w:rsid w:val="00F5553C"/>
    <w:rsid w:val="00F55F1A"/>
    <w:rsid w:val="00F6521B"/>
    <w:rsid w:val="00F71F77"/>
    <w:rsid w:val="00F81619"/>
    <w:rsid w:val="00F85B6D"/>
    <w:rsid w:val="00F95011"/>
    <w:rsid w:val="00FA2EC2"/>
    <w:rsid w:val="00FB4FAC"/>
    <w:rsid w:val="00FC290B"/>
    <w:rsid w:val="00FC3243"/>
    <w:rsid w:val="00FD50D4"/>
    <w:rsid w:val="00FD7931"/>
    <w:rsid w:val="07158A4B"/>
    <w:rsid w:val="089D4848"/>
    <w:rsid w:val="09DCDDA2"/>
    <w:rsid w:val="0A0DEA2F"/>
    <w:rsid w:val="0B78AE03"/>
    <w:rsid w:val="0D7F34F0"/>
    <w:rsid w:val="10629A26"/>
    <w:rsid w:val="13C14CE5"/>
    <w:rsid w:val="13E060CD"/>
    <w:rsid w:val="1856C48E"/>
    <w:rsid w:val="1BF596A4"/>
    <w:rsid w:val="1DA01910"/>
    <w:rsid w:val="2136EBA7"/>
    <w:rsid w:val="235C1000"/>
    <w:rsid w:val="252943D6"/>
    <w:rsid w:val="256C077F"/>
    <w:rsid w:val="258B53F7"/>
    <w:rsid w:val="2AC17BF4"/>
    <w:rsid w:val="2D2F8B21"/>
    <w:rsid w:val="2ECB5B82"/>
    <w:rsid w:val="2F44133D"/>
    <w:rsid w:val="30090C97"/>
    <w:rsid w:val="30336CC4"/>
    <w:rsid w:val="40A5F711"/>
    <w:rsid w:val="4238E29C"/>
    <w:rsid w:val="447D4CE6"/>
    <w:rsid w:val="49356F25"/>
    <w:rsid w:val="4E382124"/>
    <w:rsid w:val="532C262F"/>
    <w:rsid w:val="53EA0609"/>
    <w:rsid w:val="569E916F"/>
    <w:rsid w:val="588EDA27"/>
    <w:rsid w:val="589ED72D"/>
    <w:rsid w:val="5D7D3ED2"/>
    <w:rsid w:val="61C46758"/>
    <w:rsid w:val="633C6F5F"/>
    <w:rsid w:val="635D77EE"/>
    <w:rsid w:val="63FA9CCE"/>
    <w:rsid w:val="65742957"/>
    <w:rsid w:val="6969830A"/>
    <w:rsid w:val="697E08E5"/>
    <w:rsid w:val="6D2BE443"/>
    <w:rsid w:val="6D7CD3BF"/>
    <w:rsid w:val="7101C73A"/>
    <w:rsid w:val="71529C2B"/>
    <w:rsid w:val="72CA612C"/>
    <w:rsid w:val="75612470"/>
    <w:rsid w:val="770A8DA8"/>
    <w:rsid w:val="79EF660C"/>
    <w:rsid w:val="7F29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0A976"/>
  <w15:chartTrackingRefBased/>
  <w15:docId w15:val="{66427C12-4978-43FD-8CAD-066A9297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0AA"/>
  </w:style>
  <w:style w:type="paragraph" w:styleId="Heading1">
    <w:name w:val="heading 1"/>
    <w:basedOn w:val="Normal"/>
    <w:next w:val="Normal"/>
    <w:link w:val="Heading1Char"/>
    <w:uiPriority w:val="9"/>
    <w:qFormat/>
    <w:rsid w:val="002B0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3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08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B0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8AE"/>
  </w:style>
  <w:style w:type="paragraph" w:styleId="Footer">
    <w:name w:val="footer"/>
    <w:basedOn w:val="Normal"/>
    <w:link w:val="FooterChar"/>
    <w:uiPriority w:val="99"/>
    <w:unhideWhenUsed/>
    <w:rsid w:val="002B0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8AE"/>
  </w:style>
  <w:style w:type="character" w:styleId="Strong">
    <w:name w:val="Strong"/>
    <w:basedOn w:val="DefaultParagraphFont"/>
    <w:uiPriority w:val="22"/>
    <w:qFormat/>
    <w:rsid w:val="002B08A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2B08A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D4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E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E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ECA"/>
    <w:rPr>
      <w:b/>
      <w:bCs/>
      <w:sz w:val="20"/>
      <w:szCs w:val="20"/>
    </w:rPr>
  </w:style>
  <w:style w:type="paragraph" w:styleId="NoSpacing">
    <w:name w:val="No Spacing"/>
    <w:uiPriority w:val="1"/>
    <w:qFormat/>
    <w:rsid w:val="005503D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D23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F21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F58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_x0028_s_x0029_ xmlns="0af022dc-40eb-4267-9920-65ac96adc2df" xsi:nil="true"/>
    <SharedWithUsers xmlns="6f671be1-08f7-4b52-bc06-4bb6fe44022f">
      <UserInfo>
        <DisplayName/>
        <AccountId xsi:nil="true"/>
        <AccountType/>
      </UserInfo>
    </SharedWithUsers>
    <MediaLengthInSeconds xmlns="0af022dc-40eb-4267-9920-65ac96adc2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2DF85CF7D0A4AB05AC84AC9B824CC" ma:contentTypeVersion="12" ma:contentTypeDescription="Create a new document." ma:contentTypeScope="" ma:versionID="f19187922aa7882f4ecf2328d5845cff">
  <xsd:schema xmlns:xsd="http://www.w3.org/2001/XMLSchema" xmlns:xs="http://www.w3.org/2001/XMLSchema" xmlns:p="http://schemas.microsoft.com/office/2006/metadata/properties" xmlns:ns2="0af022dc-40eb-4267-9920-65ac96adc2df" xmlns:ns3="6f671be1-08f7-4b52-bc06-4bb6fe44022f" targetNamespace="http://schemas.microsoft.com/office/2006/metadata/properties" ma:root="true" ma:fieldsID="59c98899b80fcc5b768abb18efa59c98" ns2:_="" ns3:_="">
    <xsd:import namespace="0af022dc-40eb-4267-9920-65ac96adc2df"/>
    <xsd:import namespace="6f671be1-08f7-4b52-bc06-4bb6fe440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gram_x0028_s_x0029_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022dc-40eb-4267-9920-65ac96adc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gram_x0028_s_x0029_" ma:index="10" nillable="true" ma:displayName="Program(s)" ma:format="Dropdown" ma:internalName="Program_x0028_s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VSG"/>
                    <xsd:enumeration value="HVRP"/>
                    <xsd:enumeration value="NVTI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71be1-08f7-4b52-bc06-4bb6fe440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B9E8FD-F86E-4AB0-9C0D-D4163BCAB6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A51CC1-3E6A-4B67-AE4F-4E047E3C8F97}">
  <ds:schemaRefs>
    <ds:schemaRef ds:uri="http://schemas.microsoft.com/office/2006/metadata/properties"/>
    <ds:schemaRef ds:uri="http://schemas.microsoft.com/office/infopath/2007/PartnerControls"/>
    <ds:schemaRef ds:uri="0af022dc-40eb-4267-9920-65ac96adc2df"/>
    <ds:schemaRef ds:uri="6f671be1-08f7-4b52-bc06-4bb6fe44022f"/>
  </ds:schemaRefs>
</ds:datastoreItem>
</file>

<file path=customXml/itemProps3.xml><?xml version="1.0" encoding="utf-8"?>
<ds:datastoreItem xmlns:ds="http://schemas.openxmlformats.org/officeDocument/2006/customXml" ds:itemID="{BB962834-8953-46BE-BD9B-DA33BC71C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022dc-40eb-4267-9920-65ac96adc2df"/>
    <ds:schemaRef ds:uri="6f671be1-08f7-4b52-bc06-4bb6fe44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850</Words>
  <Characters>4848</Characters>
  <Application>Microsoft Office Word</Application>
  <DocSecurity>0</DocSecurity>
  <Lines>40</Lines>
  <Paragraphs>11</Paragraphs>
  <ScaleCrop>false</ScaleCrop>
  <Company>U.S. Department of Labor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VETS-401 Budget Information Summary Instructions</dc:title>
  <dc:subject>VETS-401 Budget Information Summary Instructions</dc:subject>
  <dc:creator>U.S. Department of Labor</dc:creator>
  <cp:keywords>JVSG, 401, Budget</cp:keywords>
  <dc:description/>
  <cp:lastModifiedBy>Campbell, Leah M - VETS CTR</cp:lastModifiedBy>
  <cp:revision>167</cp:revision>
  <dcterms:created xsi:type="dcterms:W3CDTF">2022-04-01T21:03:00Z</dcterms:created>
  <dcterms:modified xsi:type="dcterms:W3CDTF">2022-04-26T21:31:00Z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0x0101005572DF85CF7D0A4AB05AC84AC9B824CC</vt:lpwstr>
  </property>
  <property fmtid="{D5CDD505-2E9C-101B-9397-08002B2CF9AE}" pid="3" name="LastSaved">
    <vt:filetime>2022-04-01T00:00:00Z</vt:filetime>
  </property>
  <property fmtid="{D5CDD505-2E9C-101B-9397-08002B2CF9AE}" pid="4" name="Created">
    <vt:filetime>2020-01-09T00:00:00Z</vt:filetime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reator">
    <vt:lpwstr>Microsoft® Word 2016</vt:lpwstr>
  </property>
  <property fmtid="{D5CDD505-2E9C-101B-9397-08002B2CF9AE}" pid="11" name="doctype">
    <vt:lpwstr>Select</vt:lpwstr>
  </property>
  <property fmtid="{D5CDD505-2E9C-101B-9397-08002B2CF9AE}" pid="12" name="URL">
    <vt:lpwstr>, </vt:lpwstr>
  </property>
  <property fmtid="{D5CDD505-2E9C-101B-9397-08002B2CF9AE}" pid="13" name="xd_Signature">
    <vt:bool>false</vt:bool>
  </property>
</Properties>
</file>