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D7AFD" w:rsidRPr="00ED7AFD" w:rsidP="00ED7AFD" w14:paraId="0C4DF53C" w14:textId="4DC70FE9">
      <w:pPr>
        <w:jc w:val="center"/>
        <w:rPr>
          <w:rFonts w:ascii="Times New Roman" w:hAnsi="Times New Roman" w:cs="Times New Roman"/>
          <w:b/>
          <w:bCs/>
        </w:rPr>
      </w:pPr>
      <w:r w:rsidRPr="00ED7AFD">
        <w:rPr>
          <w:rFonts w:ascii="Times New Roman" w:hAnsi="Times New Roman" w:cs="Times New Roman"/>
          <w:b/>
          <w:bCs/>
        </w:rPr>
        <w:t>Request for Non-substantive Changes</w:t>
      </w:r>
    </w:p>
    <w:p w:rsidR="00B85936" w:rsidRPr="00ED7AFD" w:rsidP="008F3B60" w14:paraId="77D97C00" w14:textId="1A37C47A">
      <w:pPr>
        <w:jc w:val="center"/>
        <w:rPr>
          <w:rFonts w:ascii="Times New Roman" w:hAnsi="Times New Roman" w:cs="Times New Roman"/>
          <w:b/>
          <w:bCs/>
        </w:rPr>
      </w:pPr>
      <w:r w:rsidRPr="00ED7AFD">
        <w:rPr>
          <w:rFonts w:ascii="Times New Roman" w:hAnsi="Times New Roman" w:cs="Times New Roman"/>
          <w:b/>
          <w:bCs/>
        </w:rPr>
        <w:t>OMB 0579-0430</w:t>
      </w:r>
    </w:p>
    <w:p w:rsidR="00F90AD4" w:rsidRPr="00ED7AFD" w:rsidP="008F3B60" w14:paraId="5435E5C1" w14:textId="3707AED0">
      <w:pPr>
        <w:jc w:val="center"/>
        <w:rPr>
          <w:rFonts w:ascii="Times New Roman" w:hAnsi="Times New Roman" w:cs="Times New Roman"/>
          <w:b/>
          <w:bCs/>
        </w:rPr>
      </w:pPr>
      <w:r w:rsidRPr="00ED7AFD">
        <w:rPr>
          <w:rFonts w:ascii="Times New Roman" w:hAnsi="Times New Roman" w:cs="Times New Roman"/>
          <w:b/>
          <w:bCs/>
        </w:rPr>
        <w:t>6/11/2024</w:t>
      </w:r>
    </w:p>
    <w:p w:rsidR="00352F05" w:rsidRPr="00ED7AFD" w14:paraId="57B73746" w14:textId="77777777">
      <w:pPr>
        <w:rPr>
          <w:rFonts w:ascii="Times New Roman" w:hAnsi="Times New Roman" w:cs="Times New Roman"/>
        </w:rPr>
      </w:pPr>
    </w:p>
    <w:p w:rsidR="00352F05" w:rsidRPr="00ED7AFD" w14:paraId="163E63BD" w14:textId="77777777">
      <w:pPr>
        <w:rPr>
          <w:rFonts w:ascii="Times New Roman" w:hAnsi="Times New Roman" w:cs="Times New Roman"/>
        </w:rPr>
      </w:pPr>
    </w:p>
    <w:p w:rsidR="008F3B60" w:rsidRPr="00ED7AFD" w:rsidP="008F3B60" w14:paraId="40104553" w14:textId="2F3E0DFC">
      <w:pPr>
        <w:rPr>
          <w:rFonts w:ascii="Times New Roman" w:hAnsi="Times New Roman" w:cs="Times New Roman"/>
        </w:rPr>
      </w:pPr>
      <w:r w:rsidRPr="00ED7AFD">
        <w:rPr>
          <w:rFonts w:ascii="Times New Roman" w:hAnsi="Times New Roman" w:cs="Times New Roman"/>
        </w:rPr>
        <w:t xml:space="preserve">APHIS </w:t>
      </w:r>
      <w:r w:rsidRPr="00ED7AFD" w:rsidR="00ED7AFD">
        <w:rPr>
          <w:rFonts w:ascii="Times New Roman" w:hAnsi="Times New Roman" w:cs="Times New Roman"/>
        </w:rPr>
        <w:t xml:space="preserve">conducted a review of </w:t>
      </w:r>
      <w:r w:rsidRPr="00ED7AFD">
        <w:rPr>
          <w:rFonts w:ascii="Times New Roman" w:hAnsi="Times New Roman" w:cs="Times New Roman"/>
        </w:rPr>
        <w:t>VS 4-9 and VS 4-10</w:t>
      </w:r>
      <w:r w:rsidRPr="00ED7AFD" w:rsidR="00ED7AFD">
        <w:rPr>
          <w:rFonts w:ascii="Times New Roman" w:hAnsi="Times New Roman" w:cs="Times New Roman"/>
        </w:rPr>
        <w:t xml:space="preserve"> and requests approval for the following non-substantive changes</w:t>
      </w:r>
      <w:r w:rsidRPr="00ED7AFD">
        <w:rPr>
          <w:rFonts w:ascii="Times New Roman" w:hAnsi="Times New Roman" w:cs="Times New Roman"/>
        </w:rPr>
        <w:t>.  These changes does not affect response time or burden.</w:t>
      </w:r>
    </w:p>
    <w:p w:rsidR="008F3B60" w:rsidRPr="00ED7AFD" w:rsidP="008F3B60" w14:paraId="7386F851" w14:textId="4B4066E8">
      <w:pPr>
        <w:rPr>
          <w:rFonts w:ascii="Times New Roman" w:hAnsi="Times New Roman" w:cs="Times New Roman"/>
        </w:rPr>
      </w:pPr>
    </w:p>
    <w:p w:rsidR="002D20E0" w:rsidRPr="002D20E0" w:rsidP="008F3B60" w14:paraId="41A7DA13" w14:textId="77777777">
      <w:pPr>
        <w:pStyle w:val="ListParagraph"/>
        <w:numPr>
          <w:ilvl w:val="0"/>
          <w:numId w:val="6"/>
        </w:numPr>
        <w:rPr>
          <w:rFonts w:ascii="Times New Roman" w:hAnsi="Times New Roman" w:cs="Times New Roman"/>
        </w:rPr>
      </w:pPr>
      <w:r w:rsidRPr="00ED7AFD">
        <w:rPr>
          <w:rFonts w:ascii="Times New Roman" w:hAnsi="Times New Roman" w:cs="Times New Roman"/>
        </w:rPr>
        <w:t>VS Form 4-9</w:t>
      </w:r>
      <w:r w:rsidRPr="00ED7AFD" w:rsidR="008F3B60">
        <w:rPr>
          <w:rFonts w:ascii="Times New Roman" w:hAnsi="Times New Roman" w:cs="Times New Roman"/>
        </w:rPr>
        <w:t xml:space="preserve">:  </w:t>
      </w:r>
      <w:r w:rsidRPr="00ED7AFD">
        <w:rPr>
          <w:rFonts w:ascii="Times New Roman" w:hAnsi="Times New Roman" w:cs="Times New Roman"/>
        </w:rPr>
        <w:t>Page 1</w:t>
      </w:r>
      <w:r w:rsidR="00ED7AFD">
        <w:rPr>
          <w:rFonts w:ascii="Times New Roman" w:hAnsi="Times New Roman" w:cs="Times New Roman"/>
        </w:rPr>
        <w:t>, a</w:t>
      </w:r>
      <w:r w:rsidRPr="00ED7AFD">
        <w:rPr>
          <w:rFonts w:ascii="Times New Roman" w:hAnsi="Times New Roman" w:cs="Times New Roman"/>
        </w:rPr>
        <w:t xml:space="preserve">t top left of form, </w:t>
      </w:r>
      <w:r w:rsidRPr="00ED7AFD" w:rsidR="008F3B60">
        <w:rPr>
          <w:rFonts w:ascii="Times New Roman" w:hAnsi="Times New Roman" w:cs="Times New Roman"/>
        </w:rPr>
        <w:t>updated fax number and email address.</w:t>
      </w:r>
      <w:r w:rsidRPr="00ED7AFD" w:rsidR="008F3B60">
        <w:rPr>
          <w:rFonts w:ascii="Times New Roman" w:hAnsi="Times New Roman" w:cs="Times New Roman"/>
        </w:rPr>
        <w:br/>
      </w:r>
    </w:p>
    <w:p w:rsidR="00352F05" w:rsidRPr="00ED7AFD" w:rsidP="002D20E0" w14:paraId="499F2AFF" w14:textId="4B5CC96B">
      <w:pPr>
        <w:pStyle w:val="ListParagraph"/>
        <w:ind w:left="360"/>
        <w:rPr>
          <w:rFonts w:ascii="Times New Roman" w:hAnsi="Times New Roman" w:cs="Times New Roman"/>
        </w:rPr>
      </w:pPr>
      <w:r w:rsidRPr="00ED7AFD">
        <w:rPr>
          <w:rFonts w:ascii="Times New Roman" w:hAnsi="Times New Roman" w:cs="Times New Roman"/>
          <w:b/>
          <w:bCs/>
        </w:rPr>
        <w:t>CURRENT:</w:t>
      </w:r>
      <w:r w:rsidRPr="00ED7AFD">
        <w:rPr>
          <w:rFonts w:ascii="Times New Roman" w:hAnsi="Times New Roman" w:cs="Times New Roman"/>
        </w:rPr>
        <w:br/>
      </w:r>
      <w:r w:rsidRPr="00ED7AFD">
        <w:rPr>
          <w:rFonts w:ascii="Times New Roman" w:hAnsi="Times New Roman" w:cs="Times New Roman"/>
          <w:noProof/>
        </w:rPr>
        <w:drawing>
          <wp:inline distT="0" distB="0" distL="0" distR="0">
            <wp:extent cx="2665213" cy="659958"/>
            <wp:effectExtent l="0" t="0" r="1905" b="6985"/>
            <wp:docPr id="430127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127671" name=""/>
                    <pic:cNvPicPr/>
                  </pic:nvPicPr>
                  <pic:blipFill>
                    <a:blip xmlns:r="http://schemas.openxmlformats.org/officeDocument/2006/relationships" r:embed="rId4"/>
                    <a:stretch>
                      <a:fillRect/>
                    </a:stretch>
                  </pic:blipFill>
                  <pic:spPr>
                    <a:xfrm>
                      <a:off x="0" y="0"/>
                      <a:ext cx="2712751" cy="671729"/>
                    </a:xfrm>
                    <a:prstGeom prst="rect">
                      <a:avLst/>
                    </a:prstGeom>
                  </pic:spPr>
                </pic:pic>
              </a:graphicData>
            </a:graphic>
          </wp:inline>
        </w:drawing>
      </w:r>
    </w:p>
    <w:p w:rsidR="008F3B60" w:rsidRPr="00ED7AFD" w:rsidP="008F3B60" w14:paraId="594BF74D" w14:textId="0AC39319">
      <w:pPr>
        <w:pStyle w:val="ListParagraph"/>
        <w:ind w:left="360"/>
        <w:rPr>
          <w:rFonts w:ascii="Times New Roman" w:hAnsi="Times New Roman" w:cs="Times New Roman"/>
        </w:rPr>
      </w:pPr>
      <w:r w:rsidRPr="00ED7AFD">
        <w:rPr>
          <w:rFonts w:ascii="Times New Roman" w:hAnsi="Times New Roman" w:cs="Times New Roman"/>
        </w:rPr>
        <w:br/>
      </w:r>
      <w:r w:rsidRPr="00ED7AFD">
        <w:rPr>
          <w:rFonts w:ascii="Times New Roman" w:hAnsi="Times New Roman" w:cs="Times New Roman"/>
          <w:b/>
          <w:bCs/>
        </w:rPr>
        <w:t>CHANGE TO:</w:t>
      </w:r>
      <w:r w:rsidRPr="00ED7AFD">
        <w:rPr>
          <w:rFonts w:ascii="Times New Roman" w:hAnsi="Times New Roman" w:cs="Times New Roman"/>
          <w:b/>
          <w:bCs/>
        </w:rPr>
        <w:br/>
      </w:r>
      <w:r w:rsidRPr="00ED7AFD">
        <w:rPr>
          <w:rFonts w:ascii="Times New Roman" w:hAnsi="Times New Roman" w:cs="Times New Roman"/>
          <w:noProof/>
        </w:rPr>
        <w:drawing>
          <wp:inline distT="0" distB="0" distL="0" distR="0">
            <wp:extent cx="2777050" cy="659958"/>
            <wp:effectExtent l="0" t="0" r="4445" b="6985"/>
            <wp:docPr id="1356117137"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117137" name="Picture 1" descr="Text&#10;&#10;Description automatically generated"/>
                    <pic:cNvPicPr/>
                  </pic:nvPicPr>
                  <pic:blipFill>
                    <a:blip xmlns:r="http://schemas.openxmlformats.org/officeDocument/2006/relationships" r:embed="rId5"/>
                    <a:stretch>
                      <a:fillRect/>
                    </a:stretch>
                  </pic:blipFill>
                  <pic:spPr>
                    <a:xfrm>
                      <a:off x="0" y="0"/>
                      <a:ext cx="2840894" cy="675130"/>
                    </a:xfrm>
                    <a:prstGeom prst="rect">
                      <a:avLst/>
                    </a:prstGeom>
                  </pic:spPr>
                </pic:pic>
              </a:graphicData>
            </a:graphic>
          </wp:inline>
        </w:drawing>
      </w:r>
    </w:p>
    <w:p w:rsidR="00352F05" w:rsidRPr="00ED7AFD" w14:paraId="6CE8C9CC" w14:textId="77777777">
      <w:pPr>
        <w:rPr>
          <w:rFonts w:ascii="Times New Roman" w:hAnsi="Times New Roman" w:cs="Times New Roman"/>
        </w:rPr>
      </w:pPr>
    </w:p>
    <w:p w:rsidR="00352F05" w:rsidRPr="00ED7AFD" w14:paraId="47038D94" w14:textId="77777777">
      <w:pPr>
        <w:rPr>
          <w:rFonts w:ascii="Times New Roman" w:hAnsi="Times New Roman" w:cs="Times New Roman"/>
        </w:rPr>
      </w:pPr>
    </w:p>
    <w:p w:rsidR="00F90AD4" w:rsidRPr="00ED7AFD" w:rsidP="008F3B60" w14:paraId="027CDBC8" w14:textId="22F72CBC">
      <w:pPr>
        <w:pStyle w:val="ListParagraph"/>
        <w:numPr>
          <w:ilvl w:val="0"/>
          <w:numId w:val="6"/>
        </w:numPr>
        <w:rPr>
          <w:rFonts w:ascii="Times New Roman" w:hAnsi="Times New Roman" w:cs="Times New Roman"/>
        </w:rPr>
      </w:pPr>
      <w:r w:rsidRPr="00ED7AFD">
        <w:rPr>
          <w:rFonts w:ascii="Times New Roman" w:hAnsi="Times New Roman" w:cs="Times New Roman"/>
        </w:rPr>
        <w:t>VS Form 4-10</w:t>
      </w:r>
      <w:r w:rsidRPr="00ED7AFD">
        <w:rPr>
          <w:rFonts w:ascii="Times New Roman" w:hAnsi="Times New Roman" w:cs="Times New Roman"/>
        </w:rPr>
        <w:t xml:space="preserve"> has </w:t>
      </w:r>
      <w:r w:rsidRPr="00ED7AFD" w:rsidR="001E4A99">
        <w:rPr>
          <w:rFonts w:ascii="Times New Roman" w:hAnsi="Times New Roman" w:cs="Times New Roman"/>
        </w:rPr>
        <w:t xml:space="preserve">three </w:t>
      </w:r>
      <w:r w:rsidRPr="00ED7AFD">
        <w:rPr>
          <w:rFonts w:ascii="Times New Roman" w:hAnsi="Times New Roman" w:cs="Times New Roman"/>
        </w:rPr>
        <w:t>changes: 1) correction</w:t>
      </w:r>
      <w:r w:rsidRPr="00ED7AFD" w:rsidR="001E4A99">
        <w:rPr>
          <w:rFonts w:ascii="Times New Roman" w:hAnsi="Times New Roman" w:cs="Times New Roman"/>
        </w:rPr>
        <w:t xml:space="preserve"> to header, 2) correct</w:t>
      </w:r>
      <w:r w:rsidRPr="00ED7AFD" w:rsidR="008F3B60">
        <w:rPr>
          <w:rFonts w:ascii="Times New Roman" w:hAnsi="Times New Roman" w:cs="Times New Roman"/>
        </w:rPr>
        <w:t>ion</w:t>
      </w:r>
      <w:r w:rsidRPr="00ED7AFD" w:rsidR="001E4A99">
        <w:rPr>
          <w:rFonts w:ascii="Times New Roman" w:hAnsi="Times New Roman" w:cs="Times New Roman"/>
        </w:rPr>
        <w:t xml:space="preserve"> to email address,</w:t>
      </w:r>
      <w:r w:rsidRPr="00ED7AFD">
        <w:rPr>
          <w:rFonts w:ascii="Times New Roman" w:hAnsi="Times New Roman" w:cs="Times New Roman"/>
        </w:rPr>
        <w:t xml:space="preserve"> and </w:t>
      </w:r>
      <w:r w:rsidRPr="00ED7AFD" w:rsidR="001E4A99">
        <w:rPr>
          <w:rFonts w:ascii="Times New Roman" w:hAnsi="Times New Roman" w:cs="Times New Roman"/>
        </w:rPr>
        <w:t>3</w:t>
      </w:r>
      <w:r w:rsidRPr="00ED7AFD">
        <w:rPr>
          <w:rFonts w:ascii="Times New Roman" w:hAnsi="Times New Roman" w:cs="Times New Roman"/>
        </w:rPr>
        <w:t>)</w:t>
      </w:r>
      <w:r w:rsidRPr="00ED7AFD" w:rsidR="001E4A99">
        <w:rPr>
          <w:rFonts w:ascii="Times New Roman" w:hAnsi="Times New Roman" w:cs="Times New Roman"/>
        </w:rPr>
        <w:t> </w:t>
      </w:r>
      <w:r w:rsidRPr="00ED7AFD">
        <w:rPr>
          <w:rFonts w:ascii="Times New Roman" w:hAnsi="Times New Roman" w:cs="Times New Roman"/>
        </w:rPr>
        <w:t>redesign.</w:t>
      </w:r>
    </w:p>
    <w:p w:rsidR="00F90AD4" w:rsidRPr="00ED7AFD" w14:paraId="566C920B" w14:textId="77777777">
      <w:pPr>
        <w:rPr>
          <w:rFonts w:ascii="Times New Roman" w:hAnsi="Times New Roman" w:cs="Times New Roman"/>
        </w:rPr>
      </w:pPr>
    </w:p>
    <w:p w:rsidR="001E4A99" w:rsidRPr="00ED7AFD" w:rsidP="00F90AD4" w14:paraId="716EBD77" w14:textId="10992F37">
      <w:pPr>
        <w:pStyle w:val="ListParagraph"/>
        <w:numPr>
          <w:ilvl w:val="0"/>
          <w:numId w:val="2"/>
        </w:numPr>
        <w:rPr>
          <w:rFonts w:ascii="Times New Roman" w:hAnsi="Times New Roman" w:cs="Times New Roman"/>
        </w:rPr>
      </w:pPr>
      <w:r w:rsidRPr="00ED7AFD">
        <w:rPr>
          <w:rFonts w:ascii="Times New Roman" w:hAnsi="Times New Roman" w:cs="Times New Roman"/>
        </w:rPr>
        <w:t>Correction:  OMB header to reflect the currently approved burden from “.1” to “1” hour per response.</w:t>
      </w:r>
    </w:p>
    <w:p w:rsidR="00ED7AFD" w:rsidP="001E4A99" w14:paraId="7136AC83" w14:textId="77777777">
      <w:pPr>
        <w:pStyle w:val="ListParagraph"/>
        <w:rPr>
          <w:rFonts w:ascii="Times New Roman" w:hAnsi="Times New Roman" w:cs="Times New Roman"/>
          <w:b/>
          <w:bCs/>
        </w:rPr>
      </w:pPr>
    </w:p>
    <w:p w:rsidR="00F90AD4" w:rsidRPr="00ED7AFD" w:rsidP="001E4A99" w14:paraId="452B03C0" w14:textId="100D81BB">
      <w:pPr>
        <w:pStyle w:val="ListParagraph"/>
        <w:rPr>
          <w:rFonts w:ascii="Times New Roman" w:hAnsi="Times New Roman" w:cs="Times New Roman"/>
        </w:rPr>
      </w:pPr>
      <w:r w:rsidRPr="00ED7AFD">
        <w:rPr>
          <w:rFonts w:ascii="Times New Roman" w:hAnsi="Times New Roman" w:cs="Times New Roman"/>
          <w:b/>
          <w:bCs/>
        </w:rPr>
        <w:t>CURRENT</w:t>
      </w:r>
      <w:r w:rsidRPr="00ED7AFD">
        <w:rPr>
          <w:rFonts w:ascii="Times New Roman" w:hAnsi="Times New Roman" w:cs="Times New Roman"/>
        </w:rPr>
        <w:t>:</w:t>
      </w:r>
      <w:r w:rsidRPr="00ED7AFD">
        <w:rPr>
          <w:rFonts w:ascii="Times New Roman" w:hAnsi="Times New Roman" w:cs="Times New Roman"/>
        </w:rPr>
        <w:br/>
      </w:r>
      <w:r w:rsidRPr="00ED7AFD">
        <w:rPr>
          <w:rFonts w:ascii="Times New Roman" w:hAnsi="Times New Roman" w:cs="Times New Roman"/>
          <w:noProof/>
        </w:rPr>
        <w:drawing>
          <wp:inline distT="0" distB="0" distL="0" distR="0">
            <wp:extent cx="5943600" cy="415925"/>
            <wp:effectExtent l="0" t="0" r="0" b="3175"/>
            <wp:docPr id="699778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778161" name=""/>
                    <pic:cNvPicPr/>
                  </pic:nvPicPr>
                  <pic:blipFill>
                    <a:blip xmlns:r="http://schemas.openxmlformats.org/officeDocument/2006/relationships" r:embed="rId6"/>
                    <a:stretch>
                      <a:fillRect/>
                    </a:stretch>
                  </pic:blipFill>
                  <pic:spPr>
                    <a:xfrm>
                      <a:off x="0" y="0"/>
                      <a:ext cx="5943600" cy="415925"/>
                    </a:xfrm>
                    <a:prstGeom prst="rect">
                      <a:avLst/>
                    </a:prstGeom>
                  </pic:spPr>
                </pic:pic>
              </a:graphicData>
            </a:graphic>
          </wp:inline>
        </w:drawing>
      </w:r>
    </w:p>
    <w:p w:rsidR="001E4A99" w:rsidRPr="00ED7AFD" w:rsidP="001E4A99" w14:paraId="577CACE8" w14:textId="77777777">
      <w:pPr>
        <w:pStyle w:val="ListParagraph"/>
        <w:rPr>
          <w:rFonts w:ascii="Times New Roman" w:hAnsi="Times New Roman" w:cs="Times New Roman"/>
        </w:rPr>
      </w:pPr>
    </w:p>
    <w:p w:rsidR="001E4A99" w:rsidRPr="00ED7AFD" w:rsidP="001E4A99" w14:paraId="1EC4B103" w14:textId="7494ECB8">
      <w:pPr>
        <w:pStyle w:val="ListParagraph"/>
        <w:rPr>
          <w:rFonts w:ascii="Times New Roman" w:hAnsi="Times New Roman" w:cs="Times New Roman"/>
          <w:b/>
          <w:bCs/>
        </w:rPr>
      </w:pPr>
      <w:r w:rsidRPr="00ED7AFD">
        <w:rPr>
          <w:rFonts w:ascii="Times New Roman" w:hAnsi="Times New Roman" w:cs="Times New Roman"/>
          <w:b/>
          <w:bCs/>
        </w:rPr>
        <w:t>CHANGE TO:</w:t>
      </w:r>
    </w:p>
    <w:p w:rsidR="001E4A99" w:rsidRPr="00ED7AFD" w:rsidP="001E4A99" w14:paraId="0D825437" w14:textId="579BDEEC">
      <w:pPr>
        <w:pStyle w:val="ListParagraph"/>
        <w:rPr>
          <w:rFonts w:ascii="Times New Roman" w:hAnsi="Times New Roman" w:cs="Times New Roman"/>
        </w:rPr>
      </w:pPr>
      <w:r w:rsidRPr="00ED7AFD">
        <w:rPr>
          <w:rFonts w:ascii="Times New Roman" w:hAnsi="Times New Roman" w:cs="Times New Roman"/>
          <w:noProof/>
        </w:rPr>
        <w:drawing>
          <wp:inline distT="0" distB="0" distL="0" distR="0">
            <wp:extent cx="5943600" cy="421005"/>
            <wp:effectExtent l="0" t="0" r="0" b="0"/>
            <wp:docPr id="1750525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525288" name=""/>
                    <pic:cNvPicPr/>
                  </pic:nvPicPr>
                  <pic:blipFill>
                    <a:blip xmlns:r="http://schemas.openxmlformats.org/officeDocument/2006/relationships" r:embed="rId7"/>
                    <a:stretch>
                      <a:fillRect/>
                    </a:stretch>
                  </pic:blipFill>
                  <pic:spPr>
                    <a:xfrm>
                      <a:off x="0" y="0"/>
                      <a:ext cx="5943600" cy="421005"/>
                    </a:xfrm>
                    <a:prstGeom prst="rect">
                      <a:avLst/>
                    </a:prstGeom>
                  </pic:spPr>
                </pic:pic>
              </a:graphicData>
            </a:graphic>
          </wp:inline>
        </w:drawing>
      </w:r>
    </w:p>
    <w:p w:rsidR="001E4A99" w:rsidRPr="00ED7AFD" w:rsidP="001E4A99" w14:paraId="43E380D8" w14:textId="77777777">
      <w:pPr>
        <w:pStyle w:val="ListParagraph"/>
        <w:rPr>
          <w:rFonts w:ascii="Times New Roman" w:hAnsi="Times New Roman" w:cs="Times New Roman"/>
        </w:rPr>
      </w:pPr>
    </w:p>
    <w:p w:rsidR="00ED7AFD" w:rsidRPr="00ED7AFD" w:rsidP="00F90AD4" w14:paraId="3042DC63" w14:textId="36ACC3DC">
      <w:pPr>
        <w:pStyle w:val="ListParagraph"/>
        <w:numPr>
          <w:ilvl w:val="0"/>
          <w:numId w:val="2"/>
        </w:numPr>
        <w:rPr>
          <w:rFonts w:ascii="Times New Roman" w:hAnsi="Times New Roman" w:cs="Times New Roman"/>
        </w:rPr>
      </w:pPr>
      <w:r w:rsidRPr="00ED7AFD">
        <w:rPr>
          <w:rFonts w:ascii="Times New Roman" w:hAnsi="Times New Roman" w:cs="Times New Roman"/>
        </w:rPr>
        <w:t>Correction: Email address at the bottom of the form has been updated</w:t>
      </w:r>
      <w:r w:rsidR="002D20E0">
        <w:rPr>
          <w:rFonts w:ascii="Times New Roman" w:hAnsi="Times New Roman" w:cs="Times New Roman"/>
        </w:rPr>
        <w:t>, mail address on one line.</w:t>
      </w:r>
      <w:r w:rsidRPr="00ED7AFD">
        <w:rPr>
          <w:rFonts w:ascii="Times New Roman" w:hAnsi="Times New Roman" w:cs="Times New Roman"/>
        </w:rPr>
        <w:br/>
      </w:r>
    </w:p>
    <w:p w:rsidR="001E4A99" w:rsidRPr="00ED7AFD" w:rsidP="00ED7AFD" w14:paraId="60D2F2D2" w14:textId="73737B01">
      <w:pPr>
        <w:pStyle w:val="ListParagraph"/>
        <w:rPr>
          <w:rFonts w:ascii="Times New Roman" w:hAnsi="Times New Roman" w:cs="Times New Roman"/>
        </w:rPr>
      </w:pPr>
      <w:r w:rsidRPr="00ED7AFD">
        <w:rPr>
          <w:rFonts w:ascii="Times New Roman" w:hAnsi="Times New Roman" w:cs="Times New Roman"/>
          <w:b/>
          <w:bCs/>
        </w:rPr>
        <w:t>CURRENT:</w:t>
      </w:r>
      <w:r w:rsidRPr="00ED7AFD">
        <w:rPr>
          <w:rFonts w:ascii="Times New Roman" w:hAnsi="Times New Roman" w:cs="Times New Roman"/>
        </w:rPr>
        <w:br/>
      </w:r>
      <w:r w:rsidRPr="00ED7AFD">
        <w:rPr>
          <w:rFonts w:ascii="Times New Roman" w:hAnsi="Times New Roman" w:cs="Times New Roman"/>
          <w:noProof/>
        </w:rPr>
        <w:drawing>
          <wp:inline distT="0" distB="0" distL="0" distR="0">
            <wp:extent cx="2396998" cy="620202"/>
            <wp:effectExtent l="0" t="0" r="3810" b="8890"/>
            <wp:docPr id="1292477340"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477340" name="Picture 1" descr="Graphical user interface, text&#10;&#10;Description automatically generated"/>
                    <pic:cNvPicPr/>
                  </pic:nvPicPr>
                  <pic:blipFill>
                    <a:blip xmlns:r="http://schemas.openxmlformats.org/officeDocument/2006/relationships" r:embed="rId8"/>
                    <a:stretch>
                      <a:fillRect/>
                    </a:stretch>
                  </pic:blipFill>
                  <pic:spPr>
                    <a:xfrm>
                      <a:off x="0" y="0"/>
                      <a:ext cx="2445297" cy="632699"/>
                    </a:xfrm>
                    <a:prstGeom prst="rect">
                      <a:avLst/>
                    </a:prstGeom>
                  </pic:spPr>
                </pic:pic>
              </a:graphicData>
            </a:graphic>
          </wp:inline>
        </w:drawing>
      </w:r>
      <w:r w:rsidRPr="00ED7AFD">
        <w:rPr>
          <w:rFonts w:ascii="Times New Roman" w:hAnsi="Times New Roman" w:cs="Times New Roman"/>
        </w:rPr>
        <w:br/>
      </w:r>
      <w:r w:rsidRPr="00ED7AFD">
        <w:rPr>
          <w:rFonts w:ascii="Times New Roman" w:hAnsi="Times New Roman" w:cs="Times New Roman"/>
        </w:rPr>
        <w:br/>
      </w:r>
      <w:r w:rsidRPr="00ED7AFD">
        <w:rPr>
          <w:rFonts w:ascii="Times New Roman" w:hAnsi="Times New Roman" w:cs="Times New Roman"/>
          <w:b/>
          <w:bCs/>
        </w:rPr>
        <w:t xml:space="preserve">CHANGE TO: </w:t>
      </w:r>
      <w:r w:rsidRPr="00ED7AFD">
        <w:rPr>
          <w:rFonts w:ascii="Times New Roman" w:hAnsi="Times New Roman" w:cs="Times New Roman"/>
          <w:b/>
          <w:bCs/>
        </w:rPr>
        <w:br/>
      </w:r>
      <w:r w:rsidRPr="00ED7AFD">
        <w:rPr>
          <w:rFonts w:ascii="Times New Roman" w:hAnsi="Times New Roman" w:cs="Times New Roman"/>
          <w:noProof/>
        </w:rPr>
        <w:drawing>
          <wp:inline distT="0" distB="0" distL="0" distR="0">
            <wp:extent cx="5943600" cy="488950"/>
            <wp:effectExtent l="0" t="0" r="0" b="6350"/>
            <wp:docPr id="347634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634841" name=""/>
                    <pic:cNvPicPr/>
                  </pic:nvPicPr>
                  <pic:blipFill>
                    <a:blip xmlns:r="http://schemas.openxmlformats.org/officeDocument/2006/relationships" r:embed="rId9"/>
                    <a:stretch>
                      <a:fillRect/>
                    </a:stretch>
                  </pic:blipFill>
                  <pic:spPr>
                    <a:xfrm>
                      <a:off x="0" y="0"/>
                      <a:ext cx="5943600" cy="488950"/>
                    </a:xfrm>
                    <a:prstGeom prst="rect">
                      <a:avLst/>
                    </a:prstGeom>
                  </pic:spPr>
                </pic:pic>
              </a:graphicData>
            </a:graphic>
          </wp:inline>
        </w:drawing>
      </w:r>
    </w:p>
    <w:p w:rsidR="00F90AD4" w:rsidRPr="00ED7AFD" w:rsidP="00F90AD4" w14:paraId="69CAC873" w14:textId="78BFCCE8">
      <w:pPr>
        <w:pStyle w:val="ListParagraph"/>
        <w:numPr>
          <w:ilvl w:val="0"/>
          <w:numId w:val="2"/>
        </w:numPr>
        <w:rPr>
          <w:rFonts w:ascii="Times New Roman" w:hAnsi="Times New Roman" w:cs="Times New Roman"/>
        </w:rPr>
      </w:pPr>
      <w:r w:rsidRPr="00ED7AFD">
        <w:rPr>
          <w:rFonts w:ascii="Times New Roman" w:hAnsi="Times New Roman" w:cs="Times New Roman"/>
        </w:rPr>
        <w:t>R</w:t>
      </w:r>
      <w:r w:rsidRPr="00ED7AFD" w:rsidR="001E4A99">
        <w:rPr>
          <w:rFonts w:ascii="Times New Roman" w:hAnsi="Times New Roman" w:cs="Times New Roman"/>
        </w:rPr>
        <w:t xml:space="preserve">edesign:  This </w:t>
      </w:r>
      <w:r w:rsidRPr="00ED7AFD" w:rsidR="008F3B60">
        <w:rPr>
          <w:rFonts w:ascii="Times New Roman" w:hAnsi="Times New Roman" w:cs="Times New Roman"/>
        </w:rPr>
        <w:t xml:space="preserve">redesign will allow respondents to list more than one </w:t>
      </w:r>
      <w:r w:rsidRPr="00ED7AFD">
        <w:rPr>
          <w:rFonts w:ascii="Times New Roman" w:hAnsi="Times New Roman" w:cs="Times New Roman"/>
        </w:rPr>
        <w:t xml:space="preserve">individual </w:t>
      </w:r>
      <w:r w:rsidR="002D20E0">
        <w:rPr>
          <w:rFonts w:ascii="Times New Roman" w:hAnsi="Times New Roman" w:cs="Times New Roman"/>
        </w:rPr>
        <w:t xml:space="preserve">to the form </w:t>
      </w:r>
      <w:r w:rsidRPr="00ED7AFD">
        <w:rPr>
          <w:rFonts w:ascii="Times New Roman" w:hAnsi="Times New Roman" w:cs="Times New Roman"/>
        </w:rPr>
        <w:t xml:space="preserve">who may be authorized to submit and incur expenses for the business. </w:t>
      </w:r>
      <w:r w:rsidR="00ED7AFD">
        <w:rPr>
          <w:rFonts w:ascii="Times New Roman" w:hAnsi="Times New Roman" w:cs="Times New Roman"/>
        </w:rPr>
        <w:t xml:space="preserve">As the supporting statement </w:t>
      </w:r>
      <w:r w:rsidR="002D20E0">
        <w:rPr>
          <w:rFonts w:ascii="Times New Roman" w:hAnsi="Times New Roman" w:cs="Times New Roman"/>
        </w:rPr>
        <w:t>reads</w:t>
      </w:r>
      <w:r w:rsidR="00ED7AFD">
        <w:rPr>
          <w:rFonts w:ascii="Times New Roman" w:hAnsi="Times New Roman" w:cs="Times New Roman"/>
        </w:rPr>
        <w:t>, “t</w:t>
      </w:r>
      <w:r w:rsidRPr="00ED7AFD" w:rsidR="00ED7AFD">
        <w:rPr>
          <w:rFonts w:ascii="Times New Roman" w:hAnsi="Times New Roman" w:cs="Times New Roman"/>
        </w:rPr>
        <w:t>his form is not required but is offered as a courtesy to customers who wish to proactively inform the NVSL of changes in contact information. The form helps ensure that the NVSL obtains all necessary information to update records efficiently and accurately.</w:t>
      </w:r>
      <w:r w:rsidR="00ED7AFD">
        <w:rPr>
          <w:rFonts w:ascii="Times New Roman" w:hAnsi="Times New Roman" w:cs="Times New Roman"/>
        </w:rPr>
        <w:t>”</w:t>
      </w:r>
      <w:r w:rsidRPr="00ED7AFD" w:rsidR="001E4A99">
        <w:rPr>
          <w:rFonts w:ascii="Times New Roman" w:hAnsi="Times New Roman" w:cs="Times New Roman"/>
        </w:rPr>
        <w:br/>
      </w:r>
      <w:r w:rsidRPr="00ED7AFD" w:rsidR="001E4A99">
        <w:rPr>
          <w:rFonts w:ascii="Times New Roman" w:hAnsi="Times New Roman" w:cs="Times New Roman"/>
        </w:rPr>
        <w:br/>
      </w:r>
      <w:r w:rsidRPr="00ED7AFD" w:rsidR="001E4A99">
        <w:rPr>
          <w:rFonts w:ascii="Times New Roman" w:hAnsi="Times New Roman" w:cs="Times New Roman"/>
          <w:b/>
          <w:bCs/>
        </w:rPr>
        <w:t>CURRENT</w:t>
      </w:r>
      <w:r w:rsidRPr="00ED7AFD" w:rsidR="001E4A99">
        <w:rPr>
          <w:rFonts w:ascii="Times New Roman" w:hAnsi="Times New Roman" w:cs="Times New Roman"/>
        </w:rPr>
        <w:t>:</w:t>
      </w:r>
    </w:p>
    <w:p w:rsidR="001E4A99" w:rsidRPr="00ED7AFD" w:rsidP="001E4A99" w14:paraId="2B7B5B0B" w14:textId="7CC500E5">
      <w:pPr>
        <w:pStyle w:val="ListParagraph"/>
        <w:rPr>
          <w:rFonts w:ascii="Times New Roman" w:hAnsi="Times New Roman" w:cs="Times New Roman"/>
        </w:rPr>
      </w:pPr>
      <w:r w:rsidRPr="00ED7AFD">
        <w:rPr>
          <w:rFonts w:ascii="Times New Roman" w:hAnsi="Times New Roman" w:cs="Times New Roman"/>
          <w:noProof/>
        </w:rPr>
        <w:drawing>
          <wp:inline distT="0" distB="0" distL="0" distR="0">
            <wp:extent cx="3745064" cy="2359644"/>
            <wp:effectExtent l="0" t="0" r="8255" b="3175"/>
            <wp:docPr id="18494300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430010" name=""/>
                    <pic:cNvPicPr/>
                  </pic:nvPicPr>
                  <pic:blipFill>
                    <a:blip xmlns:r="http://schemas.openxmlformats.org/officeDocument/2006/relationships" r:embed="rId10"/>
                    <a:stretch>
                      <a:fillRect/>
                    </a:stretch>
                  </pic:blipFill>
                  <pic:spPr>
                    <a:xfrm>
                      <a:off x="0" y="0"/>
                      <a:ext cx="3763460" cy="2371235"/>
                    </a:xfrm>
                    <a:prstGeom prst="rect">
                      <a:avLst/>
                    </a:prstGeom>
                  </pic:spPr>
                </pic:pic>
              </a:graphicData>
            </a:graphic>
          </wp:inline>
        </w:drawing>
      </w:r>
    </w:p>
    <w:p w:rsidR="001E4A99" w:rsidRPr="00ED7AFD" w:rsidP="001E4A99" w14:paraId="1A89F5F7" w14:textId="77777777">
      <w:pPr>
        <w:pStyle w:val="ListParagraph"/>
        <w:rPr>
          <w:rFonts w:ascii="Times New Roman" w:hAnsi="Times New Roman" w:cs="Times New Roman"/>
        </w:rPr>
      </w:pPr>
    </w:p>
    <w:p w:rsidR="001E4A99" w:rsidRPr="00ED7AFD" w:rsidP="001E4A99" w14:paraId="5E9C4120" w14:textId="0667E0C6">
      <w:pPr>
        <w:pStyle w:val="ListParagraph"/>
        <w:rPr>
          <w:rFonts w:ascii="Times New Roman" w:hAnsi="Times New Roman" w:cs="Times New Roman"/>
          <w:b/>
          <w:bCs/>
        </w:rPr>
      </w:pPr>
      <w:r w:rsidRPr="00ED7AFD">
        <w:rPr>
          <w:rFonts w:ascii="Times New Roman" w:hAnsi="Times New Roman" w:cs="Times New Roman"/>
          <w:b/>
          <w:bCs/>
        </w:rPr>
        <w:t>CHANGE TO:</w:t>
      </w:r>
    </w:p>
    <w:p w:rsidR="001E4A99" w:rsidRPr="00ED7AFD" w:rsidP="001E4A99" w14:paraId="62D3941F" w14:textId="1457E90E">
      <w:pPr>
        <w:pStyle w:val="ListParagraph"/>
        <w:rPr>
          <w:rFonts w:ascii="Times New Roman" w:hAnsi="Times New Roman" w:cs="Times New Roman"/>
        </w:rPr>
      </w:pPr>
      <w:r w:rsidRPr="00ED7AFD">
        <w:rPr>
          <w:rFonts w:ascii="Times New Roman" w:hAnsi="Times New Roman" w:cs="Times New Roman"/>
          <w:noProof/>
        </w:rPr>
        <w:drawing>
          <wp:inline distT="0" distB="0" distL="0" distR="0">
            <wp:extent cx="5295886" cy="4333460"/>
            <wp:effectExtent l="0" t="0" r="635" b="0"/>
            <wp:docPr id="338809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809471" name=""/>
                    <pic:cNvPicPr/>
                  </pic:nvPicPr>
                  <pic:blipFill>
                    <a:blip xmlns:r="http://schemas.openxmlformats.org/officeDocument/2006/relationships" r:embed="rId11"/>
                    <a:stretch>
                      <a:fillRect/>
                    </a:stretch>
                  </pic:blipFill>
                  <pic:spPr>
                    <a:xfrm>
                      <a:off x="0" y="0"/>
                      <a:ext cx="5308514" cy="4343793"/>
                    </a:xfrm>
                    <a:prstGeom prst="rect">
                      <a:avLst/>
                    </a:prstGeom>
                  </pic:spPr>
                </pic:pic>
              </a:graphicData>
            </a:graphic>
          </wp:inline>
        </w:drawing>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42F5110"/>
    <w:multiLevelType w:val="hybridMultilevel"/>
    <w:tmpl w:val="100879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47B1199"/>
    <w:multiLevelType w:val="hybridMultilevel"/>
    <w:tmpl w:val="EAD0DE2E"/>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67F868B0"/>
    <w:multiLevelType w:val="hybridMultilevel"/>
    <w:tmpl w:val="DA3EFA5A"/>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6FDF16D4"/>
    <w:multiLevelType w:val="hybridMultilevel"/>
    <w:tmpl w:val="1BE8FA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3375147"/>
    <w:multiLevelType w:val="hybridMultilevel"/>
    <w:tmpl w:val="BB1807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AFB3958"/>
    <w:multiLevelType w:val="hybridMultilevel"/>
    <w:tmpl w:val="272AE450"/>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4471317">
    <w:abstractNumId w:val="0"/>
  </w:num>
  <w:num w:numId="2" w16cid:durableId="477456340">
    <w:abstractNumId w:val="3"/>
  </w:num>
  <w:num w:numId="3" w16cid:durableId="100955066">
    <w:abstractNumId w:val="2"/>
  </w:num>
  <w:num w:numId="4" w16cid:durableId="801920465">
    <w:abstractNumId w:val="4"/>
  </w:num>
  <w:num w:numId="5" w16cid:durableId="819882967">
    <w:abstractNumId w:val="5"/>
  </w:num>
  <w:num w:numId="6" w16cid:durableId="566652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visionView w:comments="1" w:formatting="1" w:inkAnnotations="0"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F05"/>
    <w:rsid w:val="00004804"/>
    <w:rsid w:val="00011593"/>
    <w:rsid w:val="000221EC"/>
    <w:rsid w:val="00022626"/>
    <w:rsid w:val="00023CCA"/>
    <w:rsid w:val="00025832"/>
    <w:rsid w:val="000312E6"/>
    <w:rsid w:val="000314AD"/>
    <w:rsid w:val="00036058"/>
    <w:rsid w:val="0006524F"/>
    <w:rsid w:val="0006661A"/>
    <w:rsid w:val="0008024A"/>
    <w:rsid w:val="00082429"/>
    <w:rsid w:val="000B5CF6"/>
    <w:rsid w:val="000D5B68"/>
    <w:rsid w:val="0011450F"/>
    <w:rsid w:val="0013289E"/>
    <w:rsid w:val="00133CBB"/>
    <w:rsid w:val="00143125"/>
    <w:rsid w:val="00151DCC"/>
    <w:rsid w:val="001616C1"/>
    <w:rsid w:val="00163AA6"/>
    <w:rsid w:val="00167A00"/>
    <w:rsid w:val="001845DF"/>
    <w:rsid w:val="00186B8F"/>
    <w:rsid w:val="00193F48"/>
    <w:rsid w:val="00194688"/>
    <w:rsid w:val="00195E24"/>
    <w:rsid w:val="001C3CF7"/>
    <w:rsid w:val="001D288C"/>
    <w:rsid w:val="001E2ED5"/>
    <w:rsid w:val="001E4A99"/>
    <w:rsid w:val="001F05E2"/>
    <w:rsid w:val="001F3AD1"/>
    <w:rsid w:val="00206985"/>
    <w:rsid w:val="00231181"/>
    <w:rsid w:val="00240014"/>
    <w:rsid w:val="002605BE"/>
    <w:rsid w:val="00261EBD"/>
    <w:rsid w:val="00266484"/>
    <w:rsid w:val="00274DA9"/>
    <w:rsid w:val="002A2836"/>
    <w:rsid w:val="002A3236"/>
    <w:rsid w:val="002C68E4"/>
    <w:rsid w:val="002D1833"/>
    <w:rsid w:val="002D20E0"/>
    <w:rsid w:val="002D3D72"/>
    <w:rsid w:val="002D77F9"/>
    <w:rsid w:val="002E0115"/>
    <w:rsid w:val="00305E31"/>
    <w:rsid w:val="00314A03"/>
    <w:rsid w:val="00322138"/>
    <w:rsid w:val="00332084"/>
    <w:rsid w:val="003402B2"/>
    <w:rsid w:val="00352F05"/>
    <w:rsid w:val="00355E60"/>
    <w:rsid w:val="00371FF2"/>
    <w:rsid w:val="00373604"/>
    <w:rsid w:val="003865AA"/>
    <w:rsid w:val="003C64AC"/>
    <w:rsid w:val="003C6C10"/>
    <w:rsid w:val="003D51C5"/>
    <w:rsid w:val="003E4705"/>
    <w:rsid w:val="003F51A6"/>
    <w:rsid w:val="004042FB"/>
    <w:rsid w:val="00413DA3"/>
    <w:rsid w:val="00422F58"/>
    <w:rsid w:val="004255D5"/>
    <w:rsid w:val="004371E1"/>
    <w:rsid w:val="00446036"/>
    <w:rsid w:val="00452BA0"/>
    <w:rsid w:val="00465529"/>
    <w:rsid w:val="00477FFA"/>
    <w:rsid w:val="00487084"/>
    <w:rsid w:val="00487E29"/>
    <w:rsid w:val="00496002"/>
    <w:rsid w:val="004A6EC6"/>
    <w:rsid w:val="004B0AD6"/>
    <w:rsid w:val="004D6D3A"/>
    <w:rsid w:val="004E574A"/>
    <w:rsid w:val="004F3A6F"/>
    <w:rsid w:val="00522A1F"/>
    <w:rsid w:val="00522A8A"/>
    <w:rsid w:val="00545517"/>
    <w:rsid w:val="00545CD3"/>
    <w:rsid w:val="005523BE"/>
    <w:rsid w:val="005574D7"/>
    <w:rsid w:val="00566C3A"/>
    <w:rsid w:val="00572CC1"/>
    <w:rsid w:val="005A27AF"/>
    <w:rsid w:val="005B18C8"/>
    <w:rsid w:val="005B60F7"/>
    <w:rsid w:val="005D203A"/>
    <w:rsid w:val="005D2B1B"/>
    <w:rsid w:val="005F6AC7"/>
    <w:rsid w:val="00607082"/>
    <w:rsid w:val="00615E26"/>
    <w:rsid w:val="0063528F"/>
    <w:rsid w:val="00643C07"/>
    <w:rsid w:val="0065269F"/>
    <w:rsid w:val="00655C5C"/>
    <w:rsid w:val="0066665C"/>
    <w:rsid w:val="00681404"/>
    <w:rsid w:val="00681BFA"/>
    <w:rsid w:val="006A0EE2"/>
    <w:rsid w:val="006A2D89"/>
    <w:rsid w:val="006A7460"/>
    <w:rsid w:val="006B07A8"/>
    <w:rsid w:val="006B0B2F"/>
    <w:rsid w:val="006B18BE"/>
    <w:rsid w:val="006B53A7"/>
    <w:rsid w:val="006B55D4"/>
    <w:rsid w:val="006B60F8"/>
    <w:rsid w:val="006B724C"/>
    <w:rsid w:val="006C140E"/>
    <w:rsid w:val="006C2688"/>
    <w:rsid w:val="006C2A69"/>
    <w:rsid w:val="006C30BA"/>
    <w:rsid w:val="006D6952"/>
    <w:rsid w:val="006F2E83"/>
    <w:rsid w:val="006F3DAB"/>
    <w:rsid w:val="006F5772"/>
    <w:rsid w:val="007063E4"/>
    <w:rsid w:val="00741C82"/>
    <w:rsid w:val="0074684C"/>
    <w:rsid w:val="007523EE"/>
    <w:rsid w:val="00754C75"/>
    <w:rsid w:val="00754DB2"/>
    <w:rsid w:val="00767EB1"/>
    <w:rsid w:val="00786078"/>
    <w:rsid w:val="007872CB"/>
    <w:rsid w:val="00795E97"/>
    <w:rsid w:val="007B2E97"/>
    <w:rsid w:val="007D6079"/>
    <w:rsid w:val="007F18D9"/>
    <w:rsid w:val="007F3897"/>
    <w:rsid w:val="007F51EE"/>
    <w:rsid w:val="00843494"/>
    <w:rsid w:val="008535D4"/>
    <w:rsid w:val="00873653"/>
    <w:rsid w:val="008A5BB7"/>
    <w:rsid w:val="008A70B1"/>
    <w:rsid w:val="008C39B2"/>
    <w:rsid w:val="008D1898"/>
    <w:rsid w:val="008D53F8"/>
    <w:rsid w:val="008E0120"/>
    <w:rsid w:val="008F3B60"/>
    <w:rsid w:val="009104AE"/>
    <w:rsid w:val="00910EA2"/>
    <w:rsid w:val="00926C23"/>
    <w:rsid w:val="009279AD"/>
    <w:rsid w:val="009379DB"/>
    <w:rsid w:val="00937E36"/>
    <w:rsid w:val="0094756C"/>
    <w:rsid w:val="00957CD6"/>
    <w:rsid w:val="00965714"/>
    <w:rsid w:val="0096598B"/>
    <w:rsid w:val="00966812"/>
    <w:rsid w:val="00985FF3"/>
    <w:rsid w:val="00A01E46"/>
    <w:rsid w:val="00A1418E"/>
    <w:rsid w:val="00A25168"/>
    <w:rsid w:val="00A27EAF"/>
    <w:rsid w:val="00A30A4D"/>
    <w:rsid w:val="00A33A15"/>
    <w:rsid w:val="00A34A3D"/>
    <w:rsid w:val="00A47716"/>
    <w:rsid w:val="00A62844"/>
    <w:rsid w:val="00A71562"/>
    <w:rsid w:val="00A7710F"/>
    <w:rsid w:val="00A77B88"/>
    <w:rsid w:val="00A93344"/>
    <w:rsid w:val="00AA6935"/>
    <w:rsid w:val="00AB027A"/>
    <w:rsid w:val="00AB37CE"/>
    <w:rsid w:val="00AD76FB"/>
    <w:rsid w:val="00AE6048"/>
    <w:rsid w:val="00AF7D58"/>
    <w:rsid w:val="00B10F66"/>
    <w:rsid w:val="00B42D62"/>
    <w:rsid w:val="00B46B28"/>
    <w:rsid w:val="00B553C4"/>
    <w:rsid w:val="00B64167"/>
    <w:rsid w:val="00B7152D"/>
    <w:rsid w:val="00B825A3"/>
    <w:rsid w:val="00B85936"/>
    <w:rsid w:val="00BB6FE4"/>
    <w:rsid w:val="00BC5D5E"/>
    <w:rsid w:val="00BD0BD6"/>
    <w:rsid w:val="00BD2F9A"/>
    <w:rsid w:val="00BD3238"/>
    <w:rsid w:val="00BE2E93"/>
    <w:rsid w:val="00BF31F1"/>
    <w:rsid w:val="00BF3DD9"/>
    <w:rsid w:val="00C0678A"/>
    <w:rsid w:val="00C20630"/>
    <w:rsid w:val="00C24C5D"/>
    <w:rsid w:val="00C37A6E"/>
    <w:rsid w:val="00C4694D"/>
    <w:rsid w:val="00C50DEC"/>
    <w:rsid w:val="00C53325"/>
    <w:rsid w:val="00C5616F"/>
    <w:rsid w:val="00C56BA2"/>
    <w:rsid w:val="00C93B76"/>
    <w:rsid w:val="00CA235A"/>
    <w:rsid w:val="00CA2E26"/>
    <w:rsid w:val="00CA462E"/>
    <w:rsid w:val="00CC0401"/>
    <w:rsid w:val="00CD0AF9"/>
    <w:rsid w:val="00CD419D"/>
    <w:rsid w:val="00CD64F9"/>
    <w:rsid w:val="00CF2A90"/>
    <w:rsid w:val="00D50D18"/>
    <w:rsid w:val="00D52266"/>
    <w:rsid w:val="00D52926"/>
    <w:rsid w:val="00D5526B"/>
    <w:rsid w:val="00D72267"/>
    <w:rsid w:val="00D734F9"/>
    <w:rsid w:val="00D77372"/>
    <w:rsid w:val="00D8637A"/>
    <w:rsid w:val="00D92C06"/>
    <w:rsid w:val="00D96FE5"/>
    <w:rsid w:val="00DA2D72"/>
    <w:rsid w:val="00DC1838"/>
    <w:rsid w:val="00DD6520"/>
    <w:rsid w:val="00DF2FF9"/>
    <w:rsid w:val="00E07B20"/>
    <w:rsid w:val="00E113E4"/>
    <w:rsid w:val="00E433C5"/>
    <w:rsid w:val="00E466BA"/>
    <w:rsid w:val="00E514DD"/>
    <w:rsid w:val="00E56045"/>
    <w:rsid w:val="00E634C5"/>
    <w:rsid w:val="00E72AAD"/>
    <w:rsid w:val="00E92AC7"/>
    <w:rsid w:val="00E97FF5"/>
    <w:rsid w:val="00EA7147"/>
    <w:rsid w:val="00EC126B"/>
    <w:rsid w:val="00ED7AFD"/>
    <w:rsid w:val="00EF0F86"/>
    <w:rsid w:val="00EF127A"/>
    <w:rsid w:val="00F013DE"/>
    <w:rsid w:val="00F01968"/>
    <w:rsid w:val="00F132DA"/>
    <w:rsid w:val="00F23A62"/>
    <w:rsid w:val="00F3231D"/>
    <w:rsid w:val="00F42DC4"/>
    <w:rsid w:val="00F551E1"/>
    <w:rsid w:val="00F70DFC"/>
    <w:rsid w:val="00F73181"/>
    <w:rsid w:val="00F830BA"/>
    <w:rsid w:val="00F90AD4"/>
    <w:rsid w:val="00F917CF"/>
    <w:rsid w:val="00FA3415"/>
    <w:rsid w:val="00FB49C6"/>
    <w:rsid w:val="00FB588B"/>
    <w:rsid w:val="00FB752E"/>
    <w:rsid w:val="00FC34B0"/>
    <w:rsid w:val="00FC4099"/>
    <w:rsid w:val="00FD33D0"/>
    <w:rsid w:val="00FE0C52"/>
    <w:rsid w:val="00FF19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CD11F2"/>
  <w15:chartTrackingRefBased/>
  <w15:docId w15:val="{429A863C-5075-4F0C-A7F8-BC1F6E6AC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2F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2F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2F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2F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2F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2F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2F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2F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2F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F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2F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2F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2F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2F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2F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2F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2F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2F05"/>
    <w:rPr>
      <w:rFonts w:eastAsiaTheme="majorEastAsia" w:cstheme="majorBidi"/>
      <w:color w:val="272727" w:themeColor="text1" w:themeTint="D8"/>
    </w:rPr>
  </w:style>
  <w:style w:type="paragraph" w:styleId="Title">
    <w:name w:val="Title"/>
    <w:basedOn w:val="Normal"/>
    <w:next w:val="Normal"/>
    <w:link w:val="TitleChar"/>
    <w:uiPriority w:val="10"/>
    <w:qFormat/>
    <w:rsid w:val="00352F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2F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2F0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2F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2F0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52F05"/>
    <w:rPr>
      <w:i/>
      <w:iCs/>
      <w:color w:val="404040" w:themeColor="text1" w:themeTint="BF"/>
    </w:rPr>
  </w:style>
  <w:style w:type="paragraph" w:styleId="ListParagraph">
    <w:name w:val="List Paragraph"/>
    <w:basedOn w:val="Normal"/>
    <w:uiPriority w:val="34"/>
    <w:qFormat/>
    <w:rsid w:val="00352F05"/>
    <w:pPr>
      <w:ind w:left="720"/>
      <w:contextualSpacing/>
    </w:pPr>
  </w:style>
  <w:style w:type="character" w:styleId="IntenseEmphasis">
    <w:name w:val="Intense Emphasis"/>
    <w:basedOn w:val="DefaultParagraphFont"/>
    <w:uiPriority w:val="21"/>
    <w:qFormat/>
    <w:rsid w:val="00352F05"/>
    <w:rPr>
      <w:i/>
      <w:iCs/>
      <w:color w:val="0F4761" w:themeColor="accent1" w:themeShade="BF"/>
    </w:rPr>
  </w:style>
  <w:style w:type="paragraph" w:styleId="IntenseQuote">
    <w:name w:val="Intense Quote"/>
    <w:basedOn w:val="Normal"/>
    <w:next w:val="Normal"/>
    <w:link w:val="IntenseQuoteChar"/>
    <w:uiPriority w:val="30"/>
    <w:qFormat/>
    <w:rsid w:val="00352F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2F05"/>
    <w:rPr>
      <w:i/>
      <w:iCs/>
      <w:color w:val="0F4761" w:themeColor="accent1" w:themeShade="BF"/>
    </w:rPr>
  </w:style>
  <w:style w:type="character" w:styleId="IntenseReference">
    <w:name w:val="Intense Reference"/>
    <w:basedOn w:val="DefaultParagraphFont"/>
    <w:uiPriority w:val="32"/>
    <w:qFormat/>
    <w:rsid w:val="00352F05"/>
    <w:rPr>
      <w:b/>
      <w:bCs/>
      <w:smallCaps/>
      <w:color w:val="0F4761" w:themeColor="accent1" w:themeShade="BF"/>
      <w:spacing w:val="5"/>
    </w:rPr>
  </w:style>
  <w:style w:type="character" w:styleId="Hyperlink">
    <w:name w:val="Hyperlink"/>
    <w:basedOn w:val="DefaultParagraphFont"/>
    <w:uiPriority w:val="99"/>
    <w:unhideWhenUsed/>
    <w:rsid w:val="00352F05"/>
    <w:rPr>
      <w:color w:val="467886" w:themeColor="hyperlink"/>
      <w:u w:val="single"/>
    </w:rPr>
  </w:style>
  <w:style w:type="character" w:styleId="UnresolvedMention">
    <w:name w:val="Unresolved Mention"/>
    <w:basedOn w:val="DefaultParagraphFont"/>
    <w:uiPriority w:val="99"/>
    <w:semiHidden/>
    <w:unhideWhenUsed/>
    <w:rsid w:val="00352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176</Words>
  <Characters>1006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Keegan, Regina - MRP-APHIS</dc:creator>
  <cp:lastModifiedBy>Keegan, Regina - MRP-APHIS</cp:lastModifiedBy>
  <cp:revision>4</cp:revision>
  <dcterms:created xsi:type="dcterms:W3CDTF">2024-06-03T19:31:00Z</dcterms:created>
  <dcterms:modified xsi:type="dcterms:W3CDTF">2024-06-11T15:38:00Z</dcterms:modified>
</cp:coreProperties>
</file>