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49F4" w:rsidRPr="005253E4" w:rsidP="005253E4" w14:paraId="1732E383" w14:textId="77777777">
      <w:pPr>
        <w:pStyle w:val="ListParagraph"/>
        <w:numPr>
          <w:ilvl w:val="0"/>
          <w:numId w:val="1"/>
        </w:numPr>
        <w:spacing w:after="0" w:line="240" w:lineRule="auto"/>
        <w:rPr>
          <w:rFonts w:ascii="Times New Roman" w:hAnsi="Times New Roman" w:cs="Times New Roman"/>
          <w:sz w:val="20"/>
          <w:szCs w:val="20"/>
          <w:u w:val="single"/>
        </w:rPr>
      </w:pPr>
      <w:bookmarkStart w:id="0" w:name="_Hlk20828360"/>
      <w:r w:rsidRPr="005253E4">
        <w:rPr>
          <w:rFonts w:ascii="Times New Roman" w:hAnsi="Times New Roman" w:cs="Times New Roman"/>
          <w:sz w:val="20"/>
          <w:szCs w:val="20"/>
          <w:u w:val="single"/>
        </w:rPr>
        <w:t xml:space="preserve">Federal Marketing Order 983 - </w:t>
      </w:r>
      <w:r w:rsidRPr="005253E4">
        <w:rPr>
          <w:rFonts w:ascii="Times New Roman" w:hAnsi="Times New Roman" w:cs="Times New Roman"/>
          <w:sz w:val="20"/>
          <w:szCs w:val="20"/>
          <w:u w:val="single"/>
        </w:rPr>
        <w:t>Administrative Committee for Pistachios</w:t>
      </w:r>
      <w:r w:rsidRPr="005253E4">
        <w:rPr>
          <w:rFonts w:ascii="Times New Roman" w:hAnsi="Times New Roman" w:cs="Times New Roman"/>
          <w:sz w:val="20"/>
          <w:szCs w:val="20"/>
          <w:u w:val="single"/>
        </w:rPr>
        <w:t xml:space="preserve"> </w:t>
      </w:r>
    </w:p>
    <w:bookmarkEnd w:id="0"/>
    <w:p w:rsidR="000A10FC" w:rsidP="000A10FC" w14:paraId="164EE7DE" w14:textId="76A6E57C">
      <w:pPr>
        <w:spacing w:after="0" w:line="240" w:lineRule="auto"/>
        <w:rPr>
          <w:rFonts w:ascii="Times New Roman" w:hAnsi="Times New Roman" w:cs="Times New Roman"/>
          <w:sz w:val="20"/>
          <w:szCs w:val="20"/>
          <w:u w:val="single"/>
        </w:rPr>
      </w:pPr>
    </w:p>
    <w:p w:rsidR="00AA55CE" w:rsidP="007F6B45" w14:paraId="78443CF5" w14:textId="77777777">
      <w:pPr>
        <w:pStyle w:val="Subtitle"/>
        <w:rPr>
          <w:b/>
          <w:bCs/>
        </w:rPr>
      </w:pPr>
    </w:p>
    <w:p w:rsidR="00A649F4" w:rsidP="007F6B45" w14:paraId="6C21E9DE" w14:textId="715C2F79">
      <w:pPr>
        <w:pStyle w:val="Subtitle"/>
        <w:rPr>
          <w:b/>
          <w:bCs/>
        </w:rPr>
      </w:pPr>
      <w:r w:rsidRPr="007F6B45">
        <w:rPr>
          <w:b/>
          <w:bCs/>
        </w:rPr>
        <w:t xml:space="preserve"> </w:t>
      </w:r>
      <w:r>
        <w:rPr>
          <w:b/>
          <w:bCs/>
        </w:rPr>
        <w:t>FMO Exempt Handler Notification</w:t>
      </w:r>
    </w:p>
    <w:p w:rsidR="007F6B45" w:rsidP="007F6B45" w14:paraId="0512A075" w14:textId="77777777">
      <w:pPr>
        <w:pStyle w:val="Subtitle"/>
        <w:rPr>
          <w:b/>
          <w:bCs/>
          <w:sz w:val="32"/>
          <w:szCs w:val="32"/>
        </w:rPr>
      </w:pPr>
    </w:p>
    <w:p w:rsidR="00A649F4" w:rsidRPr="00E90C0F" w:rsidP="00A649F4" w14:paraId="6C15C8A8" w14:textId="77777777">
      <w:pPr>
        <w:spacing w:after="0" w:line="240" w:lineRule="auto"/>
        <w:jc w:val="center"/>
        <w:rPr>
          <w:rFonts w:ascii="Times New Roman" w:hAnsi="Times New Roman" w:cs="Times New Roman"/>
          <w:b/>
          <w:bCs/>
          <w:sz w:val="16"/>
          <w:szCs w:val="16"/>
        </w:rPr>
      </w:pPr>
    </w:p>
    <w:p w:rsidR="00CD1B0E" w:rsidRPr="00AA55CE" w:rsidP="00C546EF" w14:paraId="1ABFBB29" w14:textId="5522B1C6">
      <w:pPr>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3884295</wp:posOffset>
                </wp:positionH>
                <wp:positionV relativeFrom="paragraph">
                  <wp:posOffset>32385</wp:posOffset>
                </wp:positionV>
                <wp:extent cx="2665730" cy="1257300"/>
                <wp:effectExtent l="0" t="0" r="20320" b="19050"/>
                <wp:wrapSquare wrapText="bothSides"/>
                <wp:docPr id="1"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65730" cy="1257300"/>
                        </a:xfrm>
                        <a:prstGeom prst="rect">
                          <a:avLst/>
                        </a:prstGeom>
                        <a:solidFill>
                          <a:sysClr val="window" lastClr="FFFFFF">
                            <a:lumMod val="85000"/>
                            <a:lumOff val="0"/>
                          </a:sysClr>
                        </a:solidFill>
                        <a:ln w="9525">
                          <a:solidFill>
                            <a:srgbClr val="000000"/>
                          </a:solidFill>
                          <a:miter lim="800000"/>
                          <a:headEnd/>
                          <a:tailEnd/>
                        </a:ln>
                      </wps:spPr>
                      <wps:txbx>
                        <w:txbxContent>
                          <w:p w:rsidR="00D25C3A" w:rsidP="00D25C3A" w14:textId="77777777">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Submit to:</w:t>
                            </w:r>
                          </w:p>
                          <w:p w:rsidR="00D25C3A" w:rsidRPr="000662F1" w:rsidP="00D25C3A" w14:textId="77777777">
                            <w:pPr>
                              <w:autoSpaceDE w:val="0"/>
                              <w:autoSpaceDN w:val="0"/>
                              <w:adjustRightInd w:val="0"/>
                              <w:spacing w:after="0" w:line="240" w:lineRule="auto"/>
                              <w:rPr>
                                <w:rFonts w:ascii="Times New Roman" w:hAnsi="Times New Roman" w:cs="Times New Roman"/>
                              </w:rPr>
                            </w:pPr>
                            <w:r w:rsidRPr="000662F1">
                              <w:rPr>
                                <w:rFonts w:ascii="Times New Roman" w:hAnsi="Times New Roman" w:cs="Times New Roman"/>
                              </w:rPr>
                              <w:t>Administrative Committee for Pistachios</w:t>
                            </w:r>
                          </w:p>
                          <w:p w:rsidR="00D25C3A" w:rsidRPr="000662F1" w:rsidP="00D25C3A" w14:textId="77777777">
                            <w:pPr>
                              <w:spacing w:after="0" w:line="240" w:lineRule="auto"/>
                              <w:rPr>
                                <w:rFonts w:ascii="Times New Roman" w:eastAsia="Times New Roman" w:hAnsi="Times New Roman" w:cs="Times New Roman"/>
                                <w:sz w:val="20"/>
                                <w:szCs w:val="20"/>
                              </w:rPr>
                            </w:pPr>
                            <w:r w:rsidRPr="000662F1">
                              <w:rPr>
                                <w:rFonts w:ascii="Times New Roman" w:eastAsia="Times New Roman" w:hAnsi="Times New Roman" w:cs="Times New Roman"/>
                                <w:sz w:val="20"/>
                                <w:szCs w:val="20"/>
                              </w:rPr>
                              <w:t>4938 East Yale Avenue, Suite 102                                                                                             Fresno, California 93727</w:t>
                            </w:r>
                          </w:p>
                          <w:p w:rsidR="00D25C3A" w:rsidRPr="00222EF8" w:rsidP="00D25C3A" w14:textId="1A002FE8">
                            <w:pPr>
                              <w:spacing w:after="0" w:line="240" w:lineRule="auto"/>
                            </w:pPr>
                            <w:r w:rsidRPr="000662F1">
                              <w:rPr>
                                <w:rFonts w:ascii="Times New Roman" w:eastAsia="Times New Roman" w:hAnsi="Times New Roman" w:cs="Times New Roman"/>
                                <w:sz w:val="16"/>
                                <w:szCs w:val="16"/>
                              </w:rPr>
                              <w:br/>
                            </w:r>
                            <w:r w:rsidRPr="00555303">
                              <w:rPr>
                                <w:rFonts w:ascii="Times New Roman" w:eastAsia="Times New Roman" w:hAnsi="Times New Roman" w:cs="Times New Roman"/>
                                <w:bCs/>
                                <w:sz w:val="20"/>
                                <w:szCs w:val="20"/>
                                <w:u w:val="single"/>
                              </w:rPr>
                              <w:t>Phone</w:t>
                            </w:r>
                            <w:r>
                              <w:rPr>
                                <w:rFonts w:ascii="Times New Roman" w:eastAsia="Times New Roman" w:hAnsi="Times New Roman" w:cs="Times New Roman"/>
                                <w:bCs/>
                                <w:sz w:val="20"/>
                                <w:szCs w:val="20"/>
                              </w:rPr>
                              <w:t xml:space="preserve">:  (559) 255-6480   </w:t>
                            </w:r>
                            <w:r w:rsidRPr="00555303">
                              <w:rPr>
                                <w:rFonts w:ascii="Times New Roman" w:eastAsia="Times New Roman" w:hAnsi="Times New Roman" w:cs="Times New Roman"/>
                                <w:bCs/>
                                <w:sz w:val="20"/>
                                <w:szCs w:val="20"/>
                                <w:u w:val="single"/>
                              </w:rPr>
                              <w:t>Fax</w:t>
                            </w:r>
                            <w:r>
                              <w:rPr>
                                <w:rFonts w:ascii="Times New Roman" w:eastAsia="Times New Roman" w:hAnsi="Times New Roman" w:cs="Times New Roman"/>
                                <w:bCs/>
                                <w:sz w:val="20"/>
                                <w:szCs w:val="20"/>
                              </w:rPr>
                              <w:t>:  (559) 255-6485</w:t>
                            </w:r>
                            <w:r>
                              <w:rPr>
                                <w:rFonts w:ascii="Times New Roman" w:eastAsia="Times New Roman" w:hAnsi="Times New Roman" w:cs="Times New Roman"/>
                                <w:bCs/>
                                <w:sz w:val="20"/>
                                <w:szCs w:val="20"/>
                              </w:rPr>
                              <w:br/>
                            </w:r>
                            <w:r w:rsidRPr="00555303">
                              <w:rPr>
                                <w:rFonts w:ascii="Times New Roman" w:eastAsia="Times New Roman" w:hAnsi="Times New Roman" w:cs="Times New Roman"/>
                                <w:bCs/>
                                <w:sz w:val="20"/>
                                <w:szCs w:val="20"/>
                                <w:u w:val="single"/>
                              </w:rPr>
                              <w:t>Email</w:t>
                            </w:r>
                            <w:r w:rsidRPr="00E453F1">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a</w:t>
                            </w:r>
                            <w:r w:rsidRPr="00E453F1">
                              <w:rPr>
                                <w:rFonts w:ascii="Times New Roman" w:eastAsia="Times New Roman" w:hAnsi="Times New Roman" w:cs="Times New Roman"/>
                                <w:bCs/>
                                <w:sz w:val="20"/>
                                <w:szCs w:val="20"/>
                              </w:rPr>
                              <w:t>dmin@acpistachios.org</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5" type="#_x0000_t202" style="width:209.9pt;height:99pt;margin-top:2.55pt;margin-left:305.85pt;mso-height-percent:0;mso-height-relative:margin;mso-width-percent:0;mso-width-relative:margin;mso-wrap-distance-bottom:0;mso-wrap-distance-left:9pt;mso-wrap-distance-right:9pt;mso-wrap-distance-top:0;mso-wrap-style:square;position:absolute;visibility:visible;v-text-anchor:top;z-index:251659264" fillcolor="#d9d9d9">
                <v:textbox>
                  <w:txbxContent>
                    <w:p w:rsidR="00D25C3A" w:rsidP="00D25C3A" w14:paraId="49338692" w14:textId="77777777">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Submit to:</w:t>
                      </w:r>
                    </w:p>
                    <w:p w:rsidR="00D25C3A" w:rsidRPr="000662F1" w:rsidP="00D25C3A" w14:paraId="58BE6A9A" w14:textId="77777777">
                      <w:pPr>
                        <w:autoSpaceDE w:val="0"/>
                        <w:autoSpaceDN w:val="0"/>
                        <w:adjustRightInd w:val="0"/>
                        <w:spacing w:after="0" w:line="240" w:lineRule="auto"/>
                        <w:rPr>
                          <w:rFonts w:ascii="Times New Roman" w:hAnsi="Times New Roman" w:cs="Times New Roman"/>
                        </w:rPr>
                      </w:pPr>
                      <w:r w:rsidRPr="000662F1">
                        <w:rPr>
                          <w:rFonts w:ascii="Times New Roman" w:hAnsi="Times New Roman" w:cs="Times New Roman"/>
                        </w:rPr>
                        <w:t>Administrative Committee for Pistachios</w:t>
                      </w:r>
                    </w:p>
                    <w:p w:rsidR="00D25C3A" w:rsidRPr="000662F1" w:rsidP="00D25C3A" w14:paraId="1C0C6E70" w14:textId="77777777">
                      <w:pPr>
                        <w:spacing w:after="0" w:line="240" w:lineRule="auto"/>
                        <w:rPr>
                          <w:rFonts w:ascii="Times New Roman" w:eastAsia="Times New Roman" w:hAnsi="Times New Roman" w:cs="Times New Roman"/>
                          <w:sz w:val="20"/>
                          <w:szCs w:val="20"/>
                        </w:rPr>
                      </w:pPr>
                      <w:r w:rsidRPr="000662F1">
                        <w:rPr>
                          <w:rFonts w:ascii="Times New Roman" w:eastAsia="Times New Roman" w:hAnsi="Times New Roman" w:cs="Times New Roman"/>
                          <w:sz w:val="20"/>
                          <w:szCs w:val="20"/>
                        </w:rPr>
                        <w:t>4938 East Yale Avenue, Suite 102                                                                                             Fresno, California 93727</w:t>
                      </w:r>
                    </w:p>
                    <w:p w:rsidR="00D25C3A" w:rsidRPr="00222EF8" w:rsidP="00D25C3A" w14:paraId="23F58605" w14:textId="1A002FE8">
                      <w:pPr>
                        <w:spacing w:after="0" w:line="240" w:lineRule="auto"/>
                      </w:pPr>
                      <w:r w:rsidRPr="000662F1">
                        <w:rPr>
                          <w:rFonts w:ascii="Times New Roman" w:eastAsia="Times New Roman" w:hAnsi="Times New Roman" w:cs="Times New Roman"/>
                          <w:sz w:val="16"/>
                          <w:szCs w:val="16"/>
                        </w:rPr>
                        <w:br/>
                      </w:r>
                      <w:r w:rsidRPr="00555303">
                        <w:rPr>
                          <w:rFonts w:ascii="Times New Roman" w:eastAsia="Times New Roman" w:hAnsi="Times New Roman" w:cs="Times New Roman"/>
                          <w:bCs/>
                          <w:sz w:val="20"/>
                          <w:szCs w:val="20"/>
                          <w:u w:val="single"/>
                        </w:rPr>
                        <w:t>Phone</w:t>
                      </w:r>
                      <w:r>
                        <w:rPr>
                          <w:rFonts w:ascii="Times New Roman" w:eastAsia="Times New Roman" w:hAnsi="Times New Roman" w:cs="Times New Roman"/>
                          <w:bCs/>
                          <w:sz w:val="20"/>
                          <w:szCs w:val="20"/>
                        </w:rPr>
                        <w:t xml:space="preserve">:  (559) 255-6480   </w:t>
                      </w:r>
                      <w:r w:rsidRPr="00555303">
                        <w:rPr>
                          <w:rFonts w:ascii="Times New Roman" w:eastAsia="Times New Roman" w:hAnsi="Times New Roman" w:cs="Times New Roman"/>
                          <w:bCs/>
                          <w:sz w:val="20"/>
                          <w:szCs w:val="20"/>
                          <w:u w:val="single"/>
                        </w:rPr>
                        <w:t>Fax</w:t>
                      </w:r>
                      <w:r>
                        <w:rPr>
                          <w:rFonts w:ascii="Times New Roman" w:eastAsia="Times New Roman" w:hAnsi="Times New Roman" w:cs="Times New Roman"/>
                          <w:bCs/>
                          <w:sz w:val="20"/>
                          <w:szCs w:val="20"/>
                        </w:rPr>
                        <w:t>:  (559) 255-6485</w:t>
                      </w:r>
                      <w:r>
                        <w:rPr>
                          <w:rFonts w:ascii="Times New Roman" w:eastAsia="Times New Roman" w:hAnsi="Times New Roman" w:cs="Times New Roman"/>
                          <w:bCs/>
                          <w:sz w:val="20"/>
                          <w:szCs w:val="20"/>
                        </w:rPr>
                        <w:br/>
                      </w:r>
                      <w:r w:rsidRPr="00555303">
                        <w:rPr>
                          <w:rFonts w:ascii="Times New Roman" w:eastAsia="Times New Roman" w:hAnsi="Times New Roman" w:cs="Times New Roman"/>
                          <w:bCs/>
                          <w:sz w:val="20"/>
                          <w:szCs w:val="20"/>
                          <w:u w:val="single"/>
                        </w:rPr>
                        <w:t>Email</w:t>
                      </w:r>
                      <w:r w:rsidRPr="00E453F1">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a</w:t>
                      </w:r>
                      <w:r w:rsidRPr="00E453F1">
                        <w:rPr>
                          <w:rFonts w:ascii="Times New Roman" w:eastAsia="Times New Roman" w:hAnsi="Times New Roman" w:cs="Times New Roman"/>
                          <w:bCs/>
                          <w:sz w:val="20"/>
                          <w:szCs w:val="20"/>
                        </w:rPr>
                        <w:t>dmin@acpistachios.org</w:t>
                      </w:r>
                    </w:p>
                  </w:txbxContent>
                </v:textbox>
                <w10:wrap type="square"/>
              </v:shape>
            </w:pict>
          </mc:Fallback>
        </mc:AlternateContent>
      </w:r>
      <w:r w:rsidRPr="00AA55CE" w:rsidR="000A10FC">
        <w:rPr>
          <w:rFonts w:ascii="Times New Roman" w:hAnsi="Times New Roman" w:cs="Times New Roman"/>
          <w:sz w:val="20"/>
          <w:szCs w:val="20"/>
          <w:u w:val="single"/>
        </w:rPr>
        <w:t xml:space="preserve">Federal Marketing Order </w:t>
      </w:r>
      <w:r w:rsidRPr="00AA55CE" w:rsidR="00FA4591">
        <w:rPr>
          <w:rFonts w:ascii="Times New Roman" w:hAnsi="Times New Roman" w:cs="Times New Roman"/>
          <w:sz w:val="20"/>
          <w:szCs w:val="20"/>
          <w:u w:val="single"/>
        </w:rPr>
        <w:t>Exemption</w:t>
      </w:r>
      <w:r w:rsidRPr="00AA55CE" w:rsidR="00FA4591">
        <w:rPr>
          <w:rFonts w:ascii="Times New Roman" w:hAnsi="Times New Roman" w:cs="Times New Roman"/>
          <w:sz w:val="20"/>
          <w:szCs w:val="20"/>
        </w:rPr>
        <w:t xml:space="preserve">: </w:t>
      </w:r>
      <w:r w:rsidRPr="00AA55CE" w:rsidR="00C546EF">
        <w:rPr>
          <w:rFonts w:ascii="Times New Roman" w:hAnsi="Times New Roman" w:cs="Times New Roman"/>
          <w:sz w:val="20"/>
          <w:szCs w:val="20"/>
        </w:rPr>
        <w:t xml:space="preserve"> §983.92 -- </w:t>
      </w:r>
      <w:r w:rsidRPr="00AA55CE" w:rsidR="00FA4591">
        <w:rPr>
          <w:rFonts w:ascii="Times New Roman" w:hAnsi="Times New Roman" w:cs="Times New Roman"/>
          <w:sz w:val="20"/>
          <w:szCs w:val="20"/>
        </w:rPr>
        <w:t>handlers are free of the requirements in §§983.50 through 983.58 and §983.71 if such pistachios are handled in quantities not exceeding 5,000 dried pounds during any production year.</w:t>
      </w:r>
    </w:p>
    <w:p w:rsidR="00CD1B0E" w:rsidP="00C546EF" w14:paraId="487BDD8D" w14:textId="3517DC81">
      <w:pPr>
        <w:spacing w:after="0" w:line="240" w:lineRule="auto"/>
        <w:rPr>
          <w:rFonts w:ascii="Times New Roman" w:hAnsi="Times New Roman" w:cs="Times New Roman"/>
          <w:sz w:val="20"/>
          <w:szCs w:val="20"/>
        </w:rPr>
      </w:pPr>
    </w:p>
    <w:p w:rsidR="00D25C3A" w:rsidP="00C546EF" w14:paraId="6F7300ED" w14:textId="29F7698D">
      <w:pPr>
        <w:spacing w:after="0" w:line="240" w:lineRule="auto"/>
        <w:rPr>
          <w:rFonts w:ascii="Times New Roman" w:hAnsi="Times New Roman" w:cs="Times New Roman"/>
          <w:sz w:val="20"/>
          <w:szCs w:val="20"/>
        </w:rPr>
      </w:pPr>
    </w:p>
    <w:p w:rsidR="00D25C3A" w:rsidP="00C546EF" w14:paraId="13991DF7" w14:textId="741F5B1A">
      <w:pPr>
        <w:spacing w:after="0" w:line="240" w:lineRule="auto"/>
        <w:rPr>
          <w:rFonts w:ascii="Times New Roman" w:hAnsi="Times New Roman" w:cs="Times New Roman"/>
          <w:sz w:val="20"/>
          <w:szCs w:val="20"/>
        </w:rPr>
      </w:pPr>
    </w:p>
    <w:p w:rsidR="00D25C3A" w:rsidP="00C546EF" w14:paraId="71F6F47F" w14:textId="2A0E9650">
      <w:pPr>
        <w:spacing w:after="0" w:line="240" w:lineRule="auto"/>
        <w:rPr>
          <w:rFonts w:ascii="Times New Roman" w:hAnsi="Times New Roman" w:cs="Times New Roman"/>
          <w:sz w:val="20"/>
          <w:szCs w:val="20"/>
        </w:rPr>
      </w:pPr>
    </w:p>
    <w:p w:rsidR="00D25C3A" w:rsidP="00C546EF" w14:paraId="0CA93D61" w14:textId="53A45C32">
      <w:pPr>
        <w:spacing w:after="0" w:line="240" w:lineRule="auto"/>
        <w:rPr>
          <w:rFonts w:ascii="Times New Roman" w:hAnsi="Times New Roman" w:cs="Times New Roman"/>
          <w:sz w:val="20"/>
          <w:szCs w:val="20"/>
        </w:rPr>
      </w:pPr>
    </w:p>
    <w:p w:rsidR="00D25C3A" w:rsidRPr="00AA55CE" w:rsidP="00C546EF" w14:paraId="6371DF93" w14:textId="77777777">
      <w:pPr>
        <w:spacing w:after="0" w:line="240" w:lineRule="auto"/>
        <w:rPr>
          <w:rFonts w:ascii="Times New Roman" w:hAnsi="Times New Roman" w:cs="Times New Roman"/>
          <w:sz w:val="20"/>
          <w:szCs w:val="20"/>
        </w:rPr>
      </w:pPr>
    </w:p>
    <w:p w:rsidR="00CD1B0E" w:rsidRPr="00AA55CE" w:rsidP="00C546EF" w14:paraId="52EF32E7" w14:textId="43CE8FB1">
      <w:pPr>
        <w:spacing w:after="0" w:line="240" w:lineRule="auto"/>
        <w:rPr>
          <w:rFonts w:ascii="Times New Roman" w:hAnsi="Times New Roman" w:cs="Times New Roman"/>
          <w:sz w:val="20"/>
          <w:szCs w:val="20"/>
        </w:rPr>
      </w:pPr>
      <w:r w:rsidRPr="00D25C3A">
        <w:rPr>
          <w:rFonts w:ascii="Times New Roman" w:hAnsi="Times New Roman" w:cs="Times New Roman"/>
          <w:sz w:val="20"/>
          <w:szCs w:val="20"/>
          <w:u w:val="single"/>
        </w:rPr>
        <w:t>Handler</w:t>
      </w:r>
      <w:r w:rsidR="00AA55CE">
        <w:rPr>
          <w:rFonts w:ascii="Times New Roman" w:hAnsi="Times New Roman" w:cs="Times New Roman"/>
          <w:sz w:val="20"/>
          <w:szCs w:val="20"/>
        </w:rPr>
        <w:t xml:space="preserve">: </w:t>
      </w:r>
      <w:r w:rsidRPr="00AA55CE">
        <w:rPr>
          <w:rFonts w:ascii="Times New Roman" w:hAnsi="Times New Roman" w:cs="Times New Roman"/>
          <w:sz w:val="20"/>
          <w:szCs w:val="20"/>
        </w:rPr>
        <w:t xml:space="preserve"> complete this form and submit to the Administrative Committee for Pistachios (ACP) each production year you receive 5,000 pounds or less of assessed weight of pistachios. Handler is responsible for keeping a copy of the completed form </w:t>
      </w:r>
      <w:r w:rsidRPr="00AA55CE">
        <w:rPr>
          <w:rFonts w:ascii="Times New Roman" w:hAnsi="Times New Roman" w:cs="Times New Roman"/>
          <w:sz w:val="20"/>
          <w:szCs w:val="20"/>
        </w:rPr>
        <w:t>on file for 3 years following the production year in which the pistachios were shipped.</w:t>
      </w:r>
    </w:p>
    <w:p w:rsidR="00C546EF" w:rsidP="00C546EF" w14:paraId="3B1296A5" w14:textId="43C766C3">
      <w:pPr>
        <w:spacing w:after="0" w:line="240" w:lineRule="auto"/>
        <w:rPr>
          <w:rFonts w:ascii="Times New Roman" w:hAnsi="Times New Roman" w:cs="Times New Roman"/>
          <w:sz w:val="20"/>
          <w:szCs w:val="20"/>
        </w:rPr>
      </w:pPr>
    </w:p>
    <w:p w:rsidR="00625130" w:rsidP="00C546EF" w14:paraId="53BE1836" w14:textId="3EB3B37F">
      <w:pPr>
        <w:spacing w:after="0" w:line="240" w:lineRule="auto"/>
        <w:rPr>
          <w:rFonts w:ascii="Times New Roman" w:hAnsi="Times New Roman" w:cs="Times New Roman"/>
          <w:sz w:val="20"/>
          <w:szCs w:val="20"/>
        </w:rPr>
      </w:pPr>
    </w:p>
    <w:p w:rsidR="00625130" w:rsidRPr="00AA55CE" w:rsidP="00C546EF" w14:paraId="0EF9EDD9" w14:textId="77777777">
      <w:pPr>
        <w:spacing w:after="0" w:line="240" w:lineRule="auto"/>
        <w:rPr>
          <w:rFonts w:ascii="Times New Roman" w:hAnsi="Times New Roman" w:cs="Times New Roman"/>
          <w:sz w:val="20"/>
          <w:szCs w:val="20"/>
        </w:rPr>
      </w:pPr>
    </w:p>
    <w:tbl>
      <w:tblPr>
        <w:tblW w:w="8120" w:type="dxa"/>
        <w:tblInd w:w="1055" w:type="dxa"/>
        <w:tblLook w:val="04A0"/>
      </w:tblPr>
      <w:tblGrid>
        <w:gridCol w:w="5300"/>
        <w:gridCol w:w="1860"/>
        <w:gridCol w:w="960"/>
      </w:tblGrid>
      <w:tr w14:paraId="0C64DC07" w14:textId="77777777" w:rsidTr="00625130">
        <w:tblPrEx>
          <w:tblW w:w="8120" w:type="dxa"/>
          <w:tblInd w:w="1055" w:type="dxa"/>
          <w:tblLook w:val="04A0"/>
        </w:tblPrEx>
        <w:trPr>
          <w:trHeight w:val="600"/>
        </w:trPr>
        <w:tc>
          <w:tcPr>
            <w:tcW w:w="5300" w:type="dxa"/>
            <w:tcBorders>
              <w:top w:val="single" w:sz="4" w:space="0" w:color="auto"/>
              <w:left w:val="single" w:sz="4" w:space="0" w:color="auto"/>
              <w:bottom w:val="single" w:sz="4" w:space="0" w:color="auto"/>
              <w:right w:val="single" w:sz="4" w:space="0" w:color="auto"/>
            </w:tcBorders>
            <w:shd w:val="clear" w:color="auto" w:fill="auto"/>
            <w:noWrap/>
            <w:hideMark/>
          </w:tcPr>
          <w:p w:rsidR="00625130" w:rsidRPr="00625130" w:rsidP="00625130" w14:paraId="1BD906FA" w14:textId="77777777">
            <w:pPr>
              <w:spacing w:after="0" w:line="240" w:lineRule="auto"/>
              <w:rPr>
                <w:rFonts w:ascii="Times New Roman" w:eastAsia="Times New Roman" w:hAnsi="Times New Roman" w:cs="Times New Roman"/>
                <w:color w:val="000000"/>
                <w:sz w:val="16"/>
                <w:szCs w:val="16"/>
              </w:rPr>
            </w:pPr>
            <w:r w:rsidRPr="00625130">
              <w:rPr>
                <w:rFonts w:ascii="Times New Roman" w:eastAsia="Times New Roman" w:hAnsi="Times New Roman" w:cs="Times New Roman"/>
                <w:color w:val="000000"/>
                <w:sz w:val="16"/>
                <w:szCs w:val="16"/>
              </w:rPr>
              <w:t>Handler Name</w:t>
            </w:r>
          </w:p>
        </w:tc>
        <w:tc>
          <w:tcPr>
            <w:tcW w:w="1860" w:type="dxa"/>
            <w:tcBorders>
              <w:top w:val="single" w:sz="4" w:space="0" w:color="auto"/>
              <w:left w:val="nil"/>
              <w:bottom w:val="single" w:sz="4" w:space="0" w:color="auto"/>
              <w:right w:val="single" w:sz="4" w:space="0" w:color="auto"/>
            </w:tcBorders>
            <w:shd w:val="clear" w:color="auto" w:fill="auto"/>
            <w:noWrap/>
            <w:hideMark/>
          </w:tcPr>
          <w:p w:rsidR="00625130" w:rsidRPr="00625130" w:rsidP="00625130" w14:paraId="6FED742B" w14:textId="77777777">
            <w:pPr>
              <w:spacing w:after="0" w:line="240" w:lineRule="auto"/>
              <w:rPr>
                <w:rFonts w:ascii="Times New Roman" w:eastAsia="Times New Roman" w:hAnsi="Times New Roman" w:cs="Times New Roman"/>
                <w:color w:val="000000"/>
                <w:sz w:val="16"/>
                <w:szCs w:val="16"/>
              </w:rPr>
            </w:pPr>
            <w:r w:rsidRPr="00625130">
              <w:rPr>
                <w:rFonts w:ascii="Times New Roman" w:eastAsia="Times New Roman" w:hAnsi="Times New Roman" w:cs="Times New Roman"/>
                <w:color w:val="000000"/>
                <w:sz w:val="16"/>
                <w:szCs w:val="16"/>
              </w:rPr>
              <w:t>Assessed Pounds</w:t>
            </w:r>
          </w:p>
        </w:tc>
        <w:tc>
          <w:tcPr>
            <w:tcW w:w="960" w:type="dxa"/>
            <w:tcBorders>
              <w:top w:val="single" w:sz="4" w:space="0" w:color="auto"/>
              <w:left w:val="nil"/>
              <w:bottom w:val="single" w:sz="4" w:space="0" w:color="auto"/>
              <w:right w:val="single" w:sz="4" w:space="0" w:color="auto"/>
            </w:tcBorders>
            <w:shd w:val="clear" w:color="auto" w:fill="auto"/>
            <w:noWrap/>
            <w:hideMark/>
          </w:tcPr>
          <w:p w:rsidR="00625130" w:rsidRPr="00625130" w:rsidP="00625130" w14:paraId="038E7D2D" w14:textId="77777777">
            <w:pPr>
              <w:spacing w:after="0" w:line="240" w:lineRule="auto"/>
              <w:rPr>
                <w:rFonts w:ascii="Times New Roman" w:eastAsia="Times New Roman" w:hAnsi="Times New Roman" w:cs="Times New Roman"/>
                <w:color w:val="000000"/>
                <w:sz w:val="16"/>
                <w:szCs w:val="16"/>
              </w:rPr>
            </w:pPr>
            <w:r w:rsidRPr="00625130">
              <w:rPr>
                <w:rFonts w:ascii="Times New Roman" w:eastAsia="Times New Roman" w:hAnsi="Times New Roman" w:cs="Times New Roman"/>
                <w:color w:val="000000"/>
                <w:sz w:val="16"/>
                <w:szCs w:val="16"/>
              </w:rPr>
              <w:t>Crop Year</w:t>
            </w:r>
          </w:p>
        </w:tc>
      </w:tr>
      <w:tr w14:paraId="4D65C1CB" w14:textId="77777777" w:rsidTr="00625130">
        <w:tblPrEx>
          <w:tblW w:w="8120" w:type="dxa"/>
          <w:tblInd w:w="1055" w:type="dxa"/>
          <w:tblLook w:val="04A0"/>
        </w:tblPrEx>
        <w:trPr>
          <w:trHeight w:val="600"/>
        </w:trPr>
        <w:tc>
          <w:tcPr>
            <w:tcW w:w="812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625130" w:rsidRPr="00625130" w:rsidP="00625130" w14:paraId="1459A042" w14:textId="77777777">
            <w:pPr>
              <w:spacing w:after="0" w:line="240" w:lineRule="auto"/>
              <w:rPr>
                <w:rFonts w:ascii="Times New Roman" w:eastAsia="Times New Roman" w:hAnsi="Times New Roman" w:cs="Times New Roman"/>
                <w:color w:val="000000"/>
                <w:sz w:val="16"/>
                <w:szCs w:val="16"/>
              </w:rPr>
            </w:pPr>
            <w:r w:rsidRPr="00625130">
              <w:rPr>
                <w:rFonts w:ascii="Times New Roman" w:eastAsia="Times New Roman" w:hAnsi="Times New Roman" w:cs="Times New Roman"/>
                <w:color w:val="000000"/>
                <w:sz w:val="16"/>
                <w:szCs w:val="16"/>
              </w:rPr>
              <w:t>Address</w:t>
            </w:r>
          </w:p>
        </w:tc>
      </w:tr>
      <w:tr w14:paraId="5862D952" w14:textId="77777777" w:rsidTr="00625130">
        <w:tblPrEx>
          <w:tblW w:w="8120" w:type="dxa"/>
          <w:tblInd w:w="1055" w:type="dxa"/>
          <w:tblLook w:val="04A0"/>
        </w:tblPrEx>
        <w:trPr>
          <w:trHeight w:val="600"/>
        </w:trPr>
        <w:tc>
          <w:tcPr>
            <w:tcW w:w="5300" w:type="dxa"/>
            <w:tcBorders>
              <w:top w:val="nil"/>
              <w:left w:val="single" w:sz="4" w:space="0" w:color="auto"/>
              <w:bottom w:val="single" w:sz="4" w:space="0" w:color="auto"/>
              <w:right w:val="single" w:sz="4" w:space="0" w:color="auto"/>
            </w:tcBorders>
            <w:shd w:val="clear" w:color="auto" w:fill="auto"/>
            <w:noWrap/>
            <w:hideMark/>
          </w:tcPr>
          <w:p w:rsidR="00625130" w:rsidRPr="00625130" w:rsidP="00625130" w14:paraId="53C85CF7" w14:textId="77777777">
            <w:pPr>
              <w:spacing w:after="0" w:line="240" w:lineRule="auto"/>
              <w:rPr>
                <w:rFonts w:ascii="Times New Roman" w:eastAsia="Times New Roman" w:hAnsi="Times New Roman" w:cs="Times New Roman"/>
                <w:color w:val="000000"/>
                <w:sz w:val="16"/>
                <w:szCs w:val="16"/>
              </w:rPr>
            </w:pPr>
            <w:bookmarkStart w:id="1" w:name="RANGE!C16"/>
            <w:r w:rsidRPr="00625130">
              <w:rPr>
                <w:rFonts w:ascii="Times New Roman" w:eastAsia="Times New Roman" w:hAnsi="Times New Roman" w:cs="Times New Roman"/>
                <w:color w:val="000000"/>
                <w:sz w:val="16"/>
                <w:szCs w:val="16"/>
              </w:rPr>
              <w:t>City</w:t>
            </w:r>
            <w:bookmarkEnd w:id="1"/>
          </w:p>
        </w:tc>
        <w:tc>
          <w:tcPr>
            <w:tcW w:w="1860" w:type="dxa"/>
            <w:tcBorders>
              <w:top w:val="nil"/>
              <w:left w:val="nil"/>
              <w:bottom w:val="single" w:sz="4" w:space="0" w:color="auto"/>
              <w:right w:val="single" w:sz="4" w:space="0" w:color="auto"/>
            </w:tcBorders>
            <w:shd w:val="clear" w:color="auto" w:fill="auto"/>
            <w:noWrap/>
            <w:hideMark/>
          </w:tcPr>
          <w:p w:rsidR="00625130" w:rsidRPr="00625130" w:rsidP="00625130" w14:paraId="48A34FDD" w14:textId="77777777">
            <w:pPr>
              <w:spacing w:after="0" w:line="240" w:lineRule="auto"/>
              <w:rPr>
                <w:rFonts w:ascii="Times New Roman" w:eastAsia="Times New Roman" w:hAnsi="Times New Roman" w:cs="Times New Roman"/>
                <w:color w:val="000000"/>
                <w:sz w:val="16"/>
                <w:szCs w:val="16"/>
              </w:rPr>
            </w:pPr>
            <w:r w:rsidRPr="00625130">
              <w:rPr>
                <w:rFonts w:ascii="Times New Roman" w:eastAsia="Times New Roman" w:hAnsi="Times New Roman" w:cs="Times New Roman"/>
                <w:color w:val="000000"/>
                <w:sz w:val="16"/>
                <w:szCs w:val="16"/>
              </w:rPr>
              <w:t>State</w:t>
            </w:r>
          </w:p>
        </w:tc>
        <w:tc>
          <w:tcPr>
            <w:tcW w:w="960" w:type="dxa"/>
            <w:tcBorders>
              <w:top w:val="nil"/>
              <w:left w:val="nil"/>
              <w:bottom w:val="single" w:sz="4" w:space="0" w:color="auto"/>
              <w:right w:val="single" w:sz="4" w:space="0" w:color="auto"/>
            </w:tcBorders>
            <w:shd w:val="clear" w:color="auto" w:fill="auto"/>
            <w:noWrap/>
            <w:hideMark/>
          </w:tcPr>
          <w:p w:rsidR="00625130" w:rsidRPr="00625130" w:rsidP="00625130" w14:paraId="3C3BACD9" w14:textId="77777777">
            <w:pPr>
              <w:spacing w:after="0" w:line="240" w:lineRule="auto"/>
              <w:rPr>
                <w:rFonts w:ascii="Times New Roman" w:eastAsia="Times New Roman" w:hAnsi="Times New Roman" w:cs="Times New Roman"/>
                <w:color w:val="000000"/>
                <w:sz w:val="16"/>
                <w:szCs w:val="16"/>
              </w:rPr>
            </w:pPr>
            <w:r w:rsidRPr="00625130">
              <w:rPr>
                <w:rFonts w:ascii="Times New Roman" w:eastAsia="Times New Roman" w:hAnsi="Times New Roman" w:cs="Times New Roman"/>
                <w:color w:val="000000"/>
                <w:sz w:val="16"/>
                <w:szCs w:val="16"/>
              </w:rPr>
              <w:t>Zip</w:t>
            </w:r>
          </w:p>
        </w:tc>
      </w:tr>
      <w:tr w14:paraId="5B583D4F" w14:textId="77777777" w:rsidTr="00625130">
        <w:tblPrEx>
          <w:tblW w:w="8120" w:type="dxa"/>
          <w:tblInd w:w="1055" w:type="dxa"/>
          <w:tblLook w:val="04A0"/>
        </w:tblPrEx>
        <w:trPr>
          <w:trHeight w:val="600"/>
        </w:trPr>
        <w:tc>
          <w:tcPr>
            <w:tcW w:w="5300" w:type="dxa"/>
            <w:tcBorders>
              <w:top w:val="nil"/>
              <w:left w:val="single" w:sz="4" w:space="0" w:color="auto"/>
              <w:bottom w:val="single" w:sz="4" w:space="0" w:color="auto"/>
              <w:right w:val="single" w:sz="4" w:space="0" w:color="auto"/>
            </w:tcBorders>
            <w:shd w:val="clear" w:color="auto" w:fill="auto"/>
            <w:noWrap/>
            <w:hideMark/>
          </w:tcPr>
          <w:p w:rsidR="00625130" w:rsidRPr="00625130" w:rsidP="00625130" w14:paraId="63380C7B" w14:textId="77777777">
            <w:pPr>
              <w:spacing w:after="0" w:line="240" w:lineRule="auto"/>
              <w:rPr>
                <w:rFonts w:ascii="Times New Roman" w:eastAsia="Times New Roman" w:hAnsi="Times New Roman" w:cs="Times New Roman"/>
                <w:color w:val="000000"/>
                <w:sz w:val="16"/>
                <w:szCs w:val="16"/>
              </w:rPr>
            </w:pPr>
            <w:r w:rsidRPr="00625130">
              <w:rPr>
                <w:rFonts w:ascii="Times New Roman" w:eastAsia="Times New Roman" w:hAnsi="Times New Roman" w:cs="Times New Roman"/>
                <w:color w:val="000000"/>
                <w:sz w:val="16"/>
                <w:szCs w:val="16"/>
              </w:rPr>
              <w:t>Email</w:t>
            </w:r>
          </w:p>
        </w:tc>
        <w:tc>
          <w:tcPr>
            <w:tcW w:w="2820" w:type="dxa"/>
            <w:gridSpan w:val="2"/>
            <w:tcBorders>
              <w:top w:val="single" w:sz="4" w:space="0" w:color="auto"/>
              <w:left w:val="nil"/>
              <w:bottom w:val="single" w:sz="4" w:space="0" w:color="auto"/>
              <w:right w:val="single" w:sz="4" w:space="0" w:color="auto"/>
            </w:tcBorders>
            <w:shd w:val="clear" w:color="auto" w:fill="auto"/>
            <w:noWrap/>
            <w:hideMark/>
          </w:tcPr>
          <w:p w:rsidR="00625130" w:rsidRPr="00625130" w:rsidP="00625130" w14:paraId="7843C7E3" w14:textId="77777777">
            <w:pPr>
              <w:spacing w:after="0" w:line="240" w:lineRule="auto"/>
              <w:rPr>
                <w:rFonts w:ascii="Times New Roman" w:eastAsia="Times New Roman" w:hAnsi="Times New Roman" w:cs="Times New Roman"/>
                <w:color w:val="000000"/>
                <w:sz w:val="16"/>
                <w:szCs w:val="16"/>
              </w:rPr>
            </w:pPr>
            <w:r w:rsidRPr="00625130">
              <w:rPr>
                <w:rFonts w:ascii="Times New Roman" w:eastAsia="Times New Roman" w:hAnsi="Times New Roman" w:cs="Times New Roman"/>
                <w:color w:val="000000"/>
                <w:sz w:val="16"/>
                <w:szCs w:val="16"/>
              </w:rPr>
              <w:t>Phone</w:t>
            </w:r>
          </w:p>
        </w:tc>
      </w:tr>
      <w:tr w14:paraId="7F99740A" w14:textId="77777777" w:rsidTr="00625130">
        <w:tblPrEx>
          <w:tblW w:w="8120" w:type="dxa"/>
          <w:tblInd w:w="1055" w:type="dxa"/>
          <w:tblLook w:val="04A0"/>
        </w:tblPrEx>
        <w:trPr>
          <w:trHeight w:val="600"/>
        </w:trPr>
        <w:tc>
          <w:tcPr>
            <w:tcW w:w="5300" w:type="dxa"/>
            <w:tcBorders>
              <w:top w:val="nil"/>
              <w:left w:val="single" w:sz="4" w:space="0" w:color="auto"/>
              <w:bottom w:val="single" w:sz="4" w:space="0" w:color="auto"/>
              <w:right w:val="single" w:sz="4" w:space="0" w:color="auto"/>
            </w:tcBorders>
            <w:shd w:val="clear" w:color="auto" w:fill="auto"/>
            <w:noWrap/>
            <w:hideMark/>
          </w:tcPr>
          <w:p w:rsidR="00625130" w:rsidRPr="00625130" w:rsidP="00625130" w14:paraId="6334E4A0" w14:textId="77777777">
            <w:pPr>
              <w:spacing w:after="0" w:line="240" w:lineRule="auto"/>
              <w:rPr>
                <w:rFonts w:ascii="Times New Roman" w:eastAsia="Times New Roman" w:hAnsi="Times New Roman" w:cs="Times New Roman"/>
                <w:color w:val="000000"/>
                <w:sz w:val="16"/>
                <w:szCs w:val="16"/>
              </w:rPr>
            </w:pPr>
            <w:r w:rsidRPr="00625130">
              <w:rPr>
                <w:rFonts w:ascii="Times New Roman" w:eastAsia="Times New Roman" w:hAnsi="Times New Roman" w:cs="Times New Roman"/>
                <w:color w:val="000000"/>
                <w:sz w:val="16"/>
                <w:szCs w:val="16"/>
              </w:rPr>
              <w:t>Prepared By</w:t>
            </w:r>
          </w:p>
        </w:tc>
        <w:tc>
          <w:tcPr>
            <w:tcW w:w="2820" w:type="dxa"/>
            <w:gridSpan w:val="2"/>
            <w:tcBorders>
              <w:top w:val="single" w:sz="4" w:space="0" w:color="auto"/>
              <w:left w:val="nil"/>
              <w:bottom w:val="single" w:sz="4" w:space="0" w:color="auto"/>
              <w:right w:val="single" w:sz="4" w:space="0" w:color="auto"/>
            </w:tcBorders>
            <w:shd w:val="clear" w:color="auto" w:fill="auto"/>
            <w:noWrap/>
            <w:hideMark/>
          </w:tcPr>
          <w:p w:rsidR="00625130" w:rsidRPr="00625130" w:rsidP="00625130" w14:paraId="7F33C1A9" w14:textId="77777777">
            <w:pPr>
              <w:spacing w:after="0" w:line="240" w:lineRule="auto"/>
              <w:rPr>
                <w:rFonts w:ascii="Times New Roman" w:eastAsia="Times New Roman" w:hAnsi="Times New Roman" w:cs="Times New Roman"/>
                <w:color w:val="000000"/>
                <w:sz w:val="16"/>
                <w:szCs w:val="16"/>
              </w:rPr>
            </w:pPr>
            <w:r w:rsidRPr="00625130">
              <w:rPr>
                <w:rFonts w:ascii="Times New Roman" w:eastAsia="Times New Roman" w:hAnsi="Times New Roman" w:cs="Times New Roman"/>
                <w:color w:val="000000"/>
                <w:sz w:val="16"/>
                <w:szCs w:val="16"/>
              </w:rPr>
              <w:t>Title</w:t>
            </w:r>
          </w:p>
        </w:tc>
      </w:tr>
      <w:tr w14:paraId="343EA9AE" w14:textId="77777777" w:rsidTr="00625130">
        <w:tblPrEx>
          <w:tblW w:w="8120" w:type="dxa"/>
          <w:tblInd w:w="1055" w:type="dxa"/>
          <w:tblLook w:val="04A0"/>
        </w:tblPrEx>
        <w:trPr>
          <w:trHeight w:val="600"/>
        </w:trPr>
        <w:tc>
          <w:tcPr>
            <w:tcW w:w="5300" w:type="dxa"/>
            <w:tcBorders>
              <w:top w:val="nil"/>
              <w:left w:val="single" w:sz="4" w:space="0" w:color="auto"/>
              <w:bottom w:val="single" w:sz="4" w:space="0" w:color="auto"/>
              <w:right w:val="single" w:sz="4" w:space="0" w:color="auto"/>
            </w:tcBorders>
            <w:shd w:val="clear" w:color="auto" w:fill="auto"/>
            <w:noWrap/>
            <w:hideMark/>
          </w:tcPr>
          <w:p w:rsidR="00625130" w:rsidRPr="00625130" w:rsidP="00625130" w14:paraId="3D05A961" w14:textId="77777777">
            <w:pPr>
              <w:spacing w:after="0" w:line="240" w:lineRule="auto"/>
              <w:rPr>
                <w:rFonts w:ascii="Times New Roman" w:eastAsia="Times New Roman" w:hAnsi="Times New Roman" w:cs="Times New Roman"/>
                <w:color w:val="000000"/>
                <w:sz w:val="16"/>
                <w:szCs w:val="16"/>
              </w:rPr>
            </w:pPr>
            <w:bookmarkStart w:id="2" w:name="RANGE!C19"/>
            <w:r w:rsidRPr="00625130">
              <w:rPr>
                <w:rFonts w:ascii="Times New Roman" w:eastAsia="Times New Roman" w:hAnsi="Times New Roman" w:cs="Times New Roman"/>
                <w:color w:val="000000"/>
                <w:sz w:val="16"/>
                <w:szCs w:val="16"/>
              </w:rPr>
              <w:t>Signature</w:t>
            </w:r>
            <w:bookmarkEnd w:id="2"/>
          </w:p>
        </w:tc>
        <w:tc>
          <w:tcPr>
            <w:tcW w:w="2820" w:type="dxa"/>
            <w:gridSpan w:val="2"/>
            <w:tcBorders>
              <w:top w:val="single" w:sz="4" w:space="0" w:color="auto"/>
              <w:left w:val="nil"/>
              <w:bottom w:val="single" w:sz="4" w:space="0" w:color="auto"/>
              <w:right w:val="single" w:sz="4" w:space="0" w:color="auto"/>
            </w:tcBorders>
            <w:shd w:val="clear" w:color="auto" w:fill="auto"/>
            <w:noWrap/>
            <w:hideMark/>
          </w:tcPr>
          <w:p w:rsidR="00625130" w:rsidRPr="00625130" w:rsidP="00625130" w14:paraId="1D3FD0EC" w14:textId="77777777">
            <w:pPr>
              <w:spacing w:after="0" w:line="240" w:lineRule="auto"/>
              <w:rPr>
                <w:rFonts w:ascii="Times New Roman" w:eastAsia="Times New Roman" w:hAnsi="Times New Roman" w:cs="Times New Roman"/>
                <w:color w:val="000000"/>
                <w:sz w:val="16"/>
                <w:szCs w:val="16"/>
              </w:rPr>
            </w:pPr>
            <w:r w:rsidRPr="00625130">
              <w:rPr>
                <w:rFonts w:ascii="Times New Roman" w:eastAsia="Times New Roman" w:hAnsi="Times New Roman" w:cs="Times New Roman"/>
                <w:color w:val="000000"/>
                <w:sz w:val="16"/>
                <w:szCs w:val="16"/>
              </w:rPr>
              <w:t>Signature Date</w:t>
            </w:r>
          </w:p>
        </w:tc>
      </w:tr>
    </w:tbl>
    <w:p w:rsidR="00BE649E" w:rsidP="00E90C0F" w14:paraId="3BD054C3" w14:textId="77777777">
      <w:pPr>
        <w:tabs>
          <w:tab w:val="left" w:pos="5040"/>
        </w:tabs>
        <w:spacing w:after="0" w:line="240" w:lineRule="auto"/>
        <w:rPr>
          <w:rFonts w:ascii="Times New Roman" w:hAnsi="Times New Roman" w:cs="Times New Roman"/>
          <w:sz w:val="20"/>
          <w:szCs w:val="20"/>
        </w:rPr>
      </w:pPr>
    </w:p>
    <w:p w:rsidR="00BE649E" w:rsidP="00E90C0F" w14:paraId="25AC25AC" w14:textId="0C774BD2">
      <w:pPr>
        <w:tabs>
          <w:tab w:val="left" w:pos="5040"/>
        </w:tabs>
        <w:spacing w:after="0" w:line="240" w:lineRule="auto"/>
        <w:rPr>
          <w:rFonts w:ascii="Times New Roman" w:hAnsi="Times New Roman" w:cs="Times New Roman"/>
          <w:sz w:val="20"/>
          <w:szCs w:val="20"/>
        </w:rPr>
      </w:pPr>
    </w:p>
    <w:p w:rsidR="00AA3478" w:rsidP="00435EC9" w14:paraId="79B534E3" w14:textId="6CE37591">
      <w:pPr>
        <w:tabs>
          <w:tab w:val="left" w:pos="720"/>
          <w:tab w:val="left" w:pos="5040"/>
        </w:tabs>
        <w:spacing w:after="0" w:line="240" w:lineRule="auto"/>
        <w:rPr>
          <w:rFonts w:ascii="Times New Roman" w:hAnsi="Times New Roman" w:cs="Times New Roman"/>
          <w:sz w:val="20"/>
          <w:szCs w:val="20"/>
        </w:rPr>
      </w:pPr>
    </w:p>
    <w:p w:rsidR="00AA55CE" w:rsidP="00435EC9" w14:paraId="6D223189" w14:textId="77777777">
      <w:pPr>
        <w:tabs>
          <w:tab w:val="left" w:pos="720"/>
          <w:tab w:val="left" w:pos="5040"/>
        </w:tabs>
        <w:spacing w:after="0" w:line="240" w:lineRule="auto"/>
        <w:rPr>
          <w:rFonts w:ascii="Times New Roman" w:hAnsi="Times New Roman" w:cs="Times New Roman"/>
          <w:sz w:val="20"/>
          <w:szCs w:val="20"/>
        </w:rPr>
      </w:pPr>
    </w:p>
    <w:p w:rsidR="00AA3478" w:rsidRPr="00AA3478" w:rsidP="00AA3478" w14:paraId="37BAE692" w14:textId="183C1B34">
      <w:pPr>
        <w:spacing w:after="0" w:line="240" w:lineRule="auto"/>
        <w:rPr>
          <w:rFonts w:ascii="Times New Roman" w:hAnsi="Times New Roman" w:cs="Times New Roman"/>
          <w:sz w:val="16"/>
          <w:szCs w:val="16"/>
        </w:rPr>
      </w:pPr>
      <w:bookmarkStart w:id="3" w:name="_Hlk490035864"/>
      <w:bookmarkStart w:id="4" w:name="_Hlk490034254"/>
      <w:r w:rsidRPr="00AA3478">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0581- 0215. The time required to complete this information collection is estimated to average </w:t>
      </w:r>
      <w:r w:rsidR="005770B1">
        <w:rPr>
          <w:rFonts w:ascii="Times New Roman" w:hAnsi="Times New Roman" w:cs="Times New Roman"/>
          <w:sz w:val="16"/>
          <w:szCs w:val="16"/>
        </w:rPr>
        <w:t>6</w:t>
      </w:r>
      <w:r w:rsidRPr="00AA3478">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p>
    <w:p w:rsidR="00AA3478" w:rsidRPr="00AA3478" w:rsidP="00AA3478" w14:paraId="182C3D7E" w14:textId="77777777">
      <w:pPr>
        <w:spacing w:after="0" w:line="240" w:lineRule="auto"/>
        <w:rPr>
          <w:rFonts w:ascii="Times New Roman" w:hAnsi="Times New Roman" w:cs="Times New Roman"/>
          <w:sz w:val="16"/>
          <w:szCs w:val="16"/>
        </w:rPr>
      </w:pPr>
    </w:p>
    <w:p w:rsidR="00AA3478" w:rsidRPr="00AA3478" w:rsidP="00AA3478" w14:paraId="743FC511" w14:textId="77777777">
      <w:pPr>
        <w:spacing w:after="0" w:line="240" w:lineRule="auto"/>
        <w:rPr>
          <w:rFonts w:ascii="Times New Roman" w:hAnsi="Times New Roman" w:cs="Times New Roman"/>
          <w:sz w:val="16"/>
          <w:szCs w:val="16"/>
        </w:rPr>
      </w:pPr>
      <w:bookmarkStart w:id="5" w:name="_Hlk490032684"/>
      <w:bookmarkEnd w:id="3"/>
      <w:r w:rsidRPr="00AA3478">
        <w:rPr>
          <w:rFonts w:ascii="Times New Roman" w:hAnsi="Times New Roman"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AA3478" w:rsidRPr="00AA3478" w:rsidP="00AA3478" w14:paraId="4D780327" w14:textId="77777777">
      <w:pPr>
        <w:spacing w:after="0" w:line="240" w:lineRule="auto"/>
        <w:rPr>
          <w:rFonts w:ascii="Times New Roman" w:hAnsi="Times New Roman" w:cs="Times New Roman"/>
          <w:sz w:val="16"/>
          <w:szCs w:val="16"/>
        </w:rPr>
      </w:pPr>
    </w:p>
    <w:p w:rsidR="00AA3478" w:rsidRPr="00AA3478" w:rsidP="00AA3478" w14:paraId="101DD141" w14:textId="0F9F3B3A">
      <w:pPr>
        <w:spacing w:after="0" w:line="240" w:lineRule="auto"/>
        <w:rPr>
          <w:rFonts w:ascii="Times New Roman" w:hAnsi="Times New Roman" w:cs="Times New Roman"/>
          <w:sz w:val="16"/>
          <w:szCs w:val="16"/>
        </w:rPr>
      </w:pPr>
      <w:r w:rsidRPr="00AA3478">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w:t>
      </w:r>
      <w:r w:rsidR="009D6592">
        <w:rPr>
          <w:rFonts w:ascii="Times New Roman" w:hAnsi="Times New Roman" w:cs="Times New Roman"/>
          <w:sz w:val="16"/>
          <w:szCs w:val="16"/>
        </w:rPr>
        <w:t xml:space="preserve"> </w:t>
      </w:r>
      <w:r w:rsidRPr="00AA3478">
        <w:rPr>
          <w:rFonts w:ascii="Times New Roman" w:hAnsi="Times New Roman" w:cs="Times New Roman"/>
          <w:sz w:val="16"/>
          <w:szCs w:val="16"/>
        </w:rPr>
        <w:t xml:space="preserve">Additionally, program information may be made available in languages other than English. </w:t>
      </w:r>
      <w:r w:rsidR="009D6592">
        <w:rPr>
          <w:rFonts w:ascii="Times New Roman" w:hAnsi="Times New Roman" w:cs="Times New Roman"/>
          <w:sz w:val="16"/>
          <w:szCs w:val="16"/>
        </w:rPr>
        <w:t xml:space="preserve"> </w:t>
      </w:r>
      <w:r w:rsidRPr="00AA3478">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w:t>
      </w:r>
      <w:r w:rsidR="009D6592">
        <w:rPr>
          <w:rFonts w:ascii="Times New Roman" w:hAnsi="Times New Roman" w:cs="Times New Roman"/>
          <w:sz w:val="16"/>
          <w:szCs w:val="16"/>
        </w:rPr>
        <w:t xml:space="preserve"> </w:t>
      </w:r>
      <w:r w:rsidRPr="00AA3478">
        <w:rPr>
          <w:rFonts w:ascii="Times New Roman" w:hAnsi="Times New Roman" w:cs="Times New Roman"/>
          <w:sz w:val="16"/>
          <w:szCs w:val="16"/>
        </w:rPr>
        <w:t>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bookmarkEnd w:id="4"/>
    <w:bookmarkEnd w:id="5"/>
    <w:p w:rsidR="005770B1" w:rsidP="00AA3478" w14:paraId="5F5D596A" w14:textId="3877B513">
      <w:pPr>
        <w:tabs>
          <w:tab w:val="left" w:pos="3458"/>
        </w:tabs>
        <w:rPr>
          <w:rFonts w:ascii="Times New Roman" w:hAnsi="Times New Roman" w:cs="Times New Roman"/>
          <w:sz w:val="16"/>
          <w:szCs w:val="16"/>
        </w:rPr>
      </w:pPr>
    </w:p>
    <w:p w:rsidR="00AA3478" w:rsidRPr="005770B1" w:rsidP="005770B1" w14:paraId="636A6820" w14:textId="042985BF">
      <w:pPr>
        <w:tabs>
          <w:tab w:val="left" w:pos="1339"/>
        </w:tabs>
        <w:rPr>
          <w:rFonts w:ascii="Times New Roman" w:hAnsi="Times New Roman" w:cs="Times New Roman"/>
          <w:sz w:val="16"/>
          <w:szCs w:val="16"/>
        </w:rPr>
      </w:pPr>
      <w:r>
        <w:rPr>
          <w:rFonts w:ascii="Times New Roman" w:hAnsi="Times New Roman" w:cs="Times New Roman"/>
          <w:sz w:val="16"/>
          <w:szCs w:val="16"/>
        </w:rPr>
        <w:tab/>
      </w:r>
    </w:p>
    <w:sectPr w:rsidSect="00F23BB0">
      <w:headerReference w:type="even" r:id="rId5"/>
      <w:headerReference w:type="default" r:id="rId6"/>
      <w:footerReference w:type="even" r:id="rId7"/>
      <w:footerReference w:type="default" r:id="rId8"/>
      <w:headerReference w:type="first" r:id="rId9"/>
      <w:footerReference w:type="first" r:id="rId10"/>
      <w:pgSz w:w="12240" w:h="15840" w:code="1"/>
      <w:pgMar w:top="720" w:right="1008" w:bottom="720" w:left="1008"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0B1" w14:paraId="272221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478" w:rsidRPr="00AA3478" w14:paraId="4F3B0FDA" w14:textId="2BEDEDBC">
    <w:pPr>
      <w:pStyle w:val="Footer"/>
      <w:rPr>
        <w:rFonts w:ascii="Times New Roman" w:hAnsi="Times New Roman" w:cs="Times New Roman"/>
      </w:rPr>
    </w:pPr>
    <w:r w:rsidRPr="00AA3478">
      <w:rPr>
        <w:rFonts w:ascii="Times New Roman" w:hAnsi="Times New Roman" w:cs="Times New Roman"/>
        <w:b/>
        <w:sz w:val="18"/>
        <w:szCs w:val="18"/>
      </w:rPr>
      <w:t>ACP-</w:t>
    </w:r>
    <w:r w:rsidR="005253E4">
      <w:rPr>
        <w:rFonts w:ascii="Times New Roman" w:hAnsi="Times New Roman" w:cs="Times New Roman"/>
        <w:b/>
        <w:sz w:val="18"/>
        <w:szCs w:val="18"/>
      </w:rPr>
      <w:t>3</w:t>
    </w:r>
    <w:r w:rsidR="00D25C3A">
      <w:rPr>
        <w:rFonts w:ascii="Times New Roman" w:hAnsi="Times New Roman" w:cs="Times New Roman"/>
        <w:b/>
        <w:sz w:val="18"/>
        <w:szCs w:val="18"/>
      </w:rPr>
      <w:t xml:space="preserve"> </w:t>
    </w:r>
    <w:r w:rsidRPr="00AA3478">
      <w:rPr>
        <w:rFonts w:ascii="Times New Roman" w:hAnsi="Times New Roman" w:cs="Times New Roman"/>
        <w:b/>
        <w:sz w:val="18"/>
        <w:szCs w:val="18"/>
      </w:rPr>
      <w:t>(</w:t>
    </w:r>
    <w:r w:rsidR="00096065">
      <w:rPr>
        <w:rFonts w:ascii="Times New Roman" w:hAnsi="Times New Roman" w:cs="Times New Roman"/>
        <w:b/>
        <w:sz w:val="18"/>
        <w:szCs w:val="18"/>
      </w:rPr>
      <w:t>Exp</w:t>
    </w:r>
    <w:r w:rsidRPr="00AA3478">
      <w:rPr>
        <w:rFonts w:ascii="Times New Roman" w:hAnsi="Times New Roman" w:cs="Times New Roman"/>
        <w:b/>
        <w:sz w:val="18"/>
        <w:szCs w:val="18"/>
      </w:rPr>
      <w:t xml:space="preserve">. </w:t>
    </w:r>
    <w:r w:rsidR="005338ED">
      <w:rPr>
        <w:rFonts w:ascii="Times New Roman" w:hAnsi="Times New Roman" w:cs="Times New Roman"/>
        <w:b/>
        <w:sz w:val="18"/>
        <w:szCs w:val="18"/>
      </w:rPr>
      <w:t>XXXXXX</w:t>
    </w:r>
    <w:r w:rsidRPr="00AA3478">
      <w:rPr>
        <w:rFonts w:ascii="Times New Roman" w:hAnsi="Times New Roman" w:cs="Times New Roman"/>
        <w:b/>
        <w:sz w:val="18"/>
        <w:szCs w:val="18"/>
      </w:rPr>
      <w:t>.  Destroy previous editions.)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0B1" w14:paraId="4D66DAC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0B1" w14:paraId="40135E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49F4" w:rsidRPr="00F23BB0" w:rsidP="00A649F4" w14:paraId="758244EB" w14:textId="77777777">
    <w:pPr>
      <w:pStyle w:val="Header"/>
      <w:tabs>
        <w:tab w:val="clear" w:pos="9360"/>
        <w:tab w:val="right" w:pos="10224"/>
      </w:tabs>
      <w:rPr>
        <w:rFonts w:ascii="Times New Roman" w:hAnsi="Times New Roman" w:cs="Times New Roman"/>
        <w:sz w:val="18"/>
        <w:szCs w:val="18"/>
      </w:rPr>
    </w:pPr>
    <w:r>
      <w:tab/>
    </w:r>
    <w:r>
      <w:tab/>
    </w:r>
    <w:r w:rsidRPr="00F23BB0">
      <w:rPr>
        <w:rFonts w:ascii="Times New Roman" w:hAnsi="Times New Roman" w:cs="Times New Roman"/>
        <w:sz w:val="18"/>
        <w:szCs w:val="18"/>
      </w:rPr>
      <w:t>OMB No. 0581-0215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0B1" w14:paraId="35E59A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3C206B"/>
    <w:multiLevelType w:val="hybridMultilevel"/>
    <w:tmpl w:val="B7BC34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18727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Thomas Nalepa">
    <w15:presenceInfo w15:providerId="AD" w15:userId="S::Thomas.Nalepa@usda.gov::19cab618-f0c1-4a69-bd09-b4ba0d8d4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9F4"/>
    <w:rsid w:val="000047FB"/>
    <w:rsid w:val="0004415C"/>
    <w:rsid w:val="000662F1"/>
    <w:rsid w:val="00096065"/>
    <w:rsid w:val="000A10FC"/>
    <w:rsid w:val="00156C04"/>
    <w:rsid w:val="00222EF8"/>
    <w:rsid w:val="002253E7"/>
    <w:rsid w:val="002D7238"/>
    <w:rsid w:val="002E6FAB"/>
    <w:rsid w:val="00333696"/>
    <w:rsid w:val="003862DC"/>
    <w:rsid w:val="00404045"/>
    <w:rsid w:val="00435EC9"/>
    <w:rsid w:val="005253E4"/>
    <w:rsid w:val="005338ED"/>
    <w:rsid w:val="00555303"/>
    <w:rsid w:val="005770B1"/>
    <w:rsid w:val="00625130"/>
    <w:rsid w:val="006C7CA5"/>
    <w:rsid w:val="007F6B45"/>
    <w:rsid w:val="00834F78"/>
    <w:rsid w:val="00965573"/>
    <w:rsid w:val="009D6592"/>
    <w:rsid w:val="00A649F4"/>
    <w:rsid w:val="00AA3478"/>
    <w:rsid w:val="00AA55CE"/>
    <w:rsid w:val="00B321F0"/>
    <w:rsid w:val="00BE649E"/>
    <w:rsid w:val="00BF379C"/>
    <w:rsid w:val="00C546EF"/>
    <w:rsid w:val="00C961A4"/>
    <w:rsid w:val="00CD1B0E"/>
    <w:rsid w:val="00CE4B4E"/>
    <w:rsid w:val="00D25C3A"/>
    <w:rsid w:val="00DA0198"/>
    <w:rsid w:val="00DC74B2"/>
    <w:rsid w:val="00DC7728"/>
    <w:rsid w:val="00E453F1"/>
    <w:rsid w:val="00E546BB"/>
    <w:rsid w:val="00E80AE4"/>
    <w:rsid w:val="00E90C0F"/>
    <w:rsid w:val="00EA454B"/>
    <w:rsid w:val="00F23BB0"/>
    <w:rsid w:val="00F67005"/>
    <w:rsid w:val="00F83E8D"/>
    <w:rsid w:val="00FA45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2C0D29"/>
  <w15:chartTrackingRefBased/>
  <w15:docId w15:val="{3F268F46-6B50-4E77-AB57-EEF5BBE2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9F4"/>
  </w:style>
  <w:style w:type="paragraph" w:styleId="Footer">
    <w:name w:val="footer"/>
    <w:basedOn w:val="Normal"/>
    <w:link w:val="FooterChar"/>
    <w:uiPriority w:val="99"/>
    <w:unhideWhenUsed/>
    <w:rsid w:val="00A64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9F4"/>
  </w:style>
  <w:style w:type="character" w:styleId="Hyperlink">
    <w:name w:val="Hyperlink"/>
    <w:basedOn w:val="DefaultParagraphFont"/>
    <w:uiPriority w:val="99"/>
    <w:unhideWhenUsed/>
    <w:rsid w:val="00435EC9"/>
    <w:rPr>
      <w:color w:val="0000FF" w:themeColor="hyperlink"/>
      <w:u w:val="single"/>
    </w:rPr>
  </w:style>
  <w:style w:type="character" w:styleId="UnresolvedMention">
    <w:name w:val="Unresolved Mention"/>
    <w:basedOn w:val="DefaultParagraphFont"/>
    <w:uiPriority w:val="99"/>
    <w:semiHidden/>
    <w:unhideWhenUsed/>
    <w:rsid w:val="00435EC9"/>
    <w:rPr>
      <w:color w:val="605E5C"/>
      <w:shd w:val="clear" w:color="auto" w:fill="E1DFDD"/>
    </w:rPr>
  </w:style>
  <w:style w:type="paragraph" w:styleId="Subtitle">
    <w:name w:val="Subtitle"/>
    <w:basedOn w:val="Normal"/>
    <w:link w:val="SubtitleChar"/>
    <w:qFormat/>
    <w:rsid w:val="007F6B45"/>
    <w:pPr>
      <w:spacing w:after="0" w:line="240" w:lineRule="auto"/>
      <w:jc w:val="center"/>
    </w:pPr>
    <w:rPr>
      <w:rFonts w:ascii="Times New Roman" w:eastAsia="Times New Roman" w:hAnsi="Times New Roman" w:cs="Times New Roman"/>
      <w:sz w:val="28"/>
      <w:szCs w:val="24"/>
    </w:rPr>
  </w:style>
  <w:style w:type="character" w:customStyle="1" w:styleId="SubtitleChar">
    <w:name w:val="Subtitle Char"/>
    <w:basedOn w:val="DefaultParagraphFont"/>
    <w:link w:val="Subtitle"/>
    <w:rsid w:val="007F6B45"/>
    <w:rPr>
      <w:rFonts w:ascii="Times New Roman" w:eastAsia="Times New Roman" w:hAnsi="Times New Roman" w:cs="Times New Roman"/>
      <w:sz w:val="28"/>
      <w:szCs w:val="24"/>
    </w:rPr>
  </w:style>
  <w:style w:type="paragraph" w:styleId="ListParagraph">
    <w:name w:val="List Paragraph"/>
    <w:basedOn w:val="Normal"/>
    <w:uiPriority w:val="34"/>
    <w:qFormat/>
    <w:rsid w:val="005253E4"/>
    <w:pPr>
      <w:ind w:left="720"/>
      <w:contextualSpacing/>
    </w:pPr>
  </w:style>
  <w:style w:type="paragraph" w:styleId="Revision">
    <w:name w:val="Revision"/>
    <w:hidden/>
    <w:uiPriority w:val="99"/>
    <w:semiHidden/>
    <w:rsid w:val="005338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2567D-706D-4B78-95E5-D1074F8B6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 Owens</dc:creator>
  <cp:lastModifiedBy>Thomas Nalepa</cp:lastModifiedBy>
  <cp:revision>15</cp:revision>
  <cp:lastPrinted>2019-10-03T16:56:00Z</cp:lastPrinted>
  <dcterms:created xsi:type="dcterms:W3CDTF">2019-10-04T21:54:00Z</dcterms:created>
  <dcterms:modified xsi:type="dcterms:W3CDTF">2023-10-12T20:47:00Z</dcterms:modified>
</cp:coreProperties>
</file>