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50DF" w:rsidRPr="00004733" w14:paraId="1219D0C9" w14:textId="5FA86747">
      <w:pPr>
        <w:tabs>
          <w:tab w:val="center" w:pos="4680"/>
          <w:tab w:val="right" w:pos="9360"/>
        </w:tabs>
        <w:rPr>
          <w:rFonts w:ascii="Times New Roman" w:hAnsi="Times New Roman"/>
          <w:b/>
        </w:rPr>
      </w:pPr>
      <w:r>
        <w:tab/>
      </w:r>
      <w:r w:rsidR="00D600A7">
        <w:rPr>
          <w:rFonts w:ascii="Times New Roman" w:hAnsi="Times New Roman"/>
          <w:b/>
        </w:rPr>
        <w:t>20</w:t>
      </w:r>
      <w:r w:rsidR="006F3A52">
        <w:rPr>
          <w:rFonts w:ascii="Times New Roman" w:hAnsi="Times New Roman"/>
          <w:b/>
        </w:rPr>
        <w:t>2</w:t>
      </w:r>
      <w:r w:rsidR="00A85BEA">
        <w:rPr>
          <w:rFonts w:ascii="Times New Roman" w:hAnsi="Times New Roman"/>
          <w:b/>
        </w:rPr>
        <w:t>3</w:t>
      </w:r>
      <w:r w:rsidR="00D600A7">
        <w:rPr>
          <w:rFonts w:ascii="Times New Roman" w:hAnsi="Times New Roman"/>
          <w:b/>
        </w:rPr>
        <w:t xml:space="preserve"> S</w:t>
      </w:r>
      <w:r w:rsidRPr="00004733">
        <w:rPr>
          <w:rFonts w:ascii="Times New Roman" w:hAnsi="Times New Roman"/>
          <w:b/>
        </w:rPr>
        <w:t xml:space="preserve">UPPORTING STATEMENT </w:t>
      </w:r>
      <w:r w:rsidRPr="00004733">
        <w:rPr>
          <w:rFonts w:ascii="Times New Roman" w:hAnsi="Times New Roman"/>
          <w:b/>
        </w:rPr>
        <w:tab/>
      </w:r>
    </w:p>
    <w:p w:rsidR="008250DF" w:rsidRPr="00004733" w14:paraId="036B69C4" w14:textId="77777777">
      <w:pPr>
        <w:rPr>
          <w:rFonts w:ascii="Times New Roman" w:hAnsi="Times New Roman"/>
          <w:b/>
        </w:rPr>
      </w:pPr>
    </w:p>
    <w:p w:rsidR="00282776" w:rsidP="61B2C42C" w14:paraId="6EF6C460" w14:textId="2295F5D0">
      <w:pPr>
        <w:tabs>
          <w:tab w:val="center" w:pos="4680"/>
        </w:tabs>
        <w:jc w:val="center"/>
        <w:rPr>
          <w:rFonts w:ascii="Times New Roman" w:hAnsi="Times New Roman"/>
          <w:lang w:val="en"/>
        </w:rPr>
      </w:pPr>
      <w:r w:rsidRPr="61B2C42C">
        <w:rPr>
          <w:rFonts w:ascii="Times New Roman" w:hAnsi="Times New Roman"/>
        </w:rPr>
        <w:t>Poultry Grower Payment Systems and Capital Improvement Systems</w:t>
      </w:r>
      <w:r w:rsidRPr="61B2C42C">
        <w:rPr>
          <w:rFonts w:ascii="Times New Roman" w:hAnsi="Times New Roman"/>
          <w:lang w:val="en"/>
        </w:rPr>
        <w:t xml:space="preserve"> </w:t>
      </w:r>
      <w:bookmarkStart w:id="0" w:name="_Hlk92788731"/>
    </w:p>
    <w:p w:rsidR="00641024" w:rsidRPr="00F362B2" w:rsidP="00845C61" w14:paraId="4F610714" w14:textId="01FA00A1">
      <w:pPr>
        <w:tabs>
          <w:tab w:val="center" w:pos="4680"/>
        </w:tabs>
        <w:jc w:val="center"/>
        <w:rPr>
          <w:rFonts w:ascii="Times New Roman" w:hAnsi="Times New Roman"/>
          <w:szCs w:val="24"/>
          <w:lang w:val="en"/>
        </w:rPr>
      </w:pPr>
      <w:r w:rsidRPr="00F362B2">
        <w:rPr>
          <w:rFonts w:ascii="Times New Roman" w:hAnsi="Times New Roman"/>
          <w:szCs w:val="24"/>
          <w:lang w:val="en"/>
        </w:rPr>
        <w:t>Under the Packers and Stockyards Act</w:t>
      </w:r>
      <w:bookmarkEnd w:id="0"/>
    </w:p>
    <w:p w:rsidR="00E4631D" w:rsidP="00845C61" w14:paraId="26F0E6A3" w14:textId="77777777">
      <w:pPr>
        <w:tabs>
          <w:tab w:val="center" w:pos="4680"/>
        </w:tabs>
        <w:jc w:val="center"/>
        <w:rPr>
          <w:rFonts w:ascii="Times New Roman" w:hAnsi="Times New Roman"/>
          <w:b/>
        </w:rPr>
      </w:pPr>
    </w:p>
    <w:p w:rsidR="008250DF" w:rsidRPr="00DA7488" w:rsidP="00845C61" w14:paraId="2ED0C3C0" w14:textId="2D72C4B4">
      <w:pPr>
        <w:tabs>
          <w:tab w:val="center" w:pos="4680"/>
        </w:tabs>
        <w:jc w:val="center"/>
        <w:rPr>
          <w:rFonts w:ascii="Times New Roman" w:hAnsi="Times New Roman"/>
          <w:b/>
        </w:rPr>
      </w:pPr>
      <w:r w:rsidRPr="00DA7488">
        <w:rPr>
          <w:rFonts w:ascii="Times New Roman" w:hAnsi="Times New Roman"/>
          <w:b/>
        </w:rPr>
        <w:t xml:space="preserve">OMB NO. </w:t>
      </w:r>
      <w:r w:rsidRPr="00DA7488" w:rsidR="006F3A52">
        <w:rPr>
          <w:rFonts w:ascii="Times New Roman" w:hAnsi="Times New Roman"/>
          <w:b/>
        </w:rPr>
        <w:t>0581-NEW</w:t>
      </w:r>
    </w:p>
    <w:p w:rsidR="008250DF" w:rsidRPr="00004733" w:rsidP="00845C61" w14:paraId="042CC282" w14:textId="31E796FF">
      <w:pPr>
        <w:tabs>
          <w:tab w:val="center" w:pos="4680"/>
        </w:tabs>
        <w:rPr>
          <w:rFonts w:ascii="Times New Roman" w:hAnsi="Times New Roman"/>
          <w:b/>
        </w:rPr>
      </w:pPr>
    </w:p>
    <w:p w:rsidR="008250DF" w:rsidRPr="00272B7A" w14:paraId="14064ECE" w14:textId="4BB30F58">
      <w:pPr>
        <w:rPr>
          <w:rFonts w:ascii="Times New Roman" w:hAnsi="Times New Roman"/>
          <w:bCs/>
        </w:rPr>
      </w:pPr>
    </w:p>
    <w:p w:rsidR="003759F5" w:rsidRPr="00D460D5" w:rsidP="003759F5" w14:paraId="5109F785" w14:textId="206AD544">
      <w:pPr>
        <w:rPr>
          <w:szCs w:val="24"/>
        </w:rPr>
      </w:pPr>
      <w:r w:rsidRPr="003759F5">
        <w:rPr>
          <w:rFonts w:ascii="Times New Roman" w:hAnsi="Times New Roman"/>
          <w:szCs w:val="24"/>
        </w:rPr>
        <w:t xml:space="preserve">As the Packers and Stockyards </w:t>
      </w:r>
      <w:r>
        <w:rPr>
          <w:rFonts w:ascii="Times New Roman" w:hAnsi="Times New Roman"/>
          <w:szCs w:val="24"/>
        </w:rPr>
        <w:t>Division</w:t>
      </w:r>
      <w:r w:rsidRPr="003759F5">
        <w:rPr>
          <w:rFonts w:ascii="Times New Roman" w:hAnsi="Times New Roman"/>
          <w:szCs w:val="24"/>
        </w:rPr>
        <w:t xml:space="preserve"> (PS</w:t>
      </w:r>
      <w:r>
        <w:rPr>
          <w:rFonts w:ascii="Times New Roman" w:hAnsi="Times New Roman"/>
          <w:szCs w:val="24"/>
        </w:rPr>
        <w:t>D</w:t>
      </w:r>
      <w:r w:rsidRPr="003759F5">
        <w:rPr>
          <w:rFonts w:ascii="Times New Roman" w:hAnsi="Times New Roman"/>
          <w:szCs w:val="24"/>
        </w:rPr>
        <w:t xml:space="preserve">) </w:t>
      </w:r>
      <w:r>
        <w:rPr>
          <w:rFonts w:ascii="Times New Roman" w:hAnsi="Times New Roman"/>
          <w:szCs w:val="24"/>
        </w:rPr>
        <w:t>under the Fair</w:t>
      </w:r>
      <w:r w:rsidR="004B4397">
        <w:rPr>
          <w:rFonts w:ascii="Times New Roman" w:hAnsi="Times New Roman"/>
          <w:szCs w:val="24"/>
        </w:rPr>
        <w:t xml:space="preserve"> T</w:t>
      </w:r>
      <w:r>
        <w:rPr>
          <w:rFonts w:ascii="Times New Roman" w:hAnsi="Times New Roman"/>
          <w:szCs w:val="24"/>
        </w:rPr>
        <w:t>rade Practice</w:t>
      </w:r>
      <w:r w:rsidR="00CB66DF">
        <w:rPr>
          <w:rFonts w:ascii="Times New Roman" w:hAnsi="Times New Roman"/>
          <w:szCs w:val="24"/>
        </w:rPr>
        <w:t>s</w:t>
      </w:r>
      <w:r>
        <w:rPr>
          <w:rFonts w:ascii="Times New Roman" w:hAnsi="Times New Roman"/>
          <w:szCs w:val="24"/>
        </w:rPr>
        <w:t xml:space="preserve"> Program (FTPP) of the Agricultural Marketing Service (AMS), </w:t>
      </w:r>
      <w:r w:rsidRPr="003759F5">
        <w:rPr>
          <w:rFonts w:ascii="Times New Roman" w:hAnsi="Times New Roman"/>
          <w:szCs w:val="24"/>
        </w:rPr>
        <w:t xml:space="preserve">we require regulated entities in the livestock, meat packing, and poultry industries to keep records, submit information to us, and provide information to third parties.  The regulated entities are packers, live poultry dealers, stockyard owners, market agencies, swine contractors, and dealers.  In general, the information required includes </w:t>
      </w:r>
      <w:r w:rsidR="000C2F23">
        <w:rPr>
          <w:rFonts w:ascii="Times New Roman" w:hAnsi="Times New Roman"/>
          <w:szCs w:val="24"/>
        </w:rPr>
        <w:t>disclosures of information by live poultry dealers, and the records to be furnished to poultry growers and sellers.</w:t>
      </w:r>
    </w:p>
    <w:p w:rsidR="003759F5" w:rsidRPr="00004733" w14:paraId="06699C7C" w14:textId="77777777">
      <w:pPr>
        <w:rPr>
          <w:rFonts w:ascii="Times New Roman" w:hAnsi="Times New Roman"/>
        </w:rPr>
      </w:pPr>
    </w:p>
    <w:p w:rsidR="008250DF" w:rsidRPr="00004733" w14:paraId="1CA4FB7E" w14:textId="77777777">
      <w:pPr>
        <w:rPr>
          <w:rFonts w:ascii="Times New Roman" w:hAnsi="Times New Roman"/>
          <w:b/>
        </w:rPr>
      </w:pPr>
      <w:r w:rsidRPr="00004733">
        <w:rPr>
          <w:rFonts w:ascii="Times New Roman" w:hAnsi="Times New Roman"/>
          <w:b/>
        </w:rPr>
        <w:t xml:space="preserve">A.  </w:t>
      </w:r>
      <w:r w:rsidRPr="00004733">
        <w:rPr>
          <w:rFonts w:ascii="Times New Roman" w:hAnsi="Times New Roman"/>
          <w:b/>
          <w:u w:val="single"/>
        </w:rPr>
        <w:t>Justification</w:t>
      </w:r>
      <w:r w:rsidRPr="00004733">
        <w:rPr>
          <w:rFonts w:ascii="Times New Roman" w:hAnsi="Times New Roman"/>
          <w:b/>
        </w:rPr>
        <w:t>.</w:t>
      </w:r>
    </w:p>
    <w:p w:rsidR="008250DF" w:rsidRPr="00004733" w14:paraId="0050DE54" w14:textId="77777777">
      <w:pPr>
        <w:rPr>
          <w:rFonts w:ascii="Times New Roman" w:hAnsi="Times New Roman"/>
          <w:b/>
        </w:rPr>
      </w:pPr>
    </w:p>
    <w:p w:rsidR="008250DF" w:rsidRPr="00004733" w14:paraId="396DEFEB" w14:textId="77777777">
      <w:pPr>
        <w:numPr>
          <w:ilvl w:val="0"/>
          <w:numId w:val="1"/>
        </w:numPr>
        <w:tabs>
          <w:tab w:val="left" w:pos="-1440"/>
        </w:tabs>
        <w:rPr>
          <w:rFonts w:ascii="Times New Roman" w:hAnsi="Times New Roman"/>
          <w:b/>
        </w:rPr>
      </w:pPr>
      <w:r w:rsidRPr="00004733">
        <w:rPr>
          <w:rFonts w:ascii="Times New Roman" w:hAnsi="Times New Roman"/>
          <w:b/>
        </w:rPr>
        <w:t xml:space="preserve">EXPLAIN THE CIRCUMSTANCES THAT MAKE THE COLLECTION OF INFORMATION NECESSARY.  IDENTIFY ANY LEGAL OR ADMINISTRATIVE REQUIREMENTS THAT NECESSITATE THE COLLECTION. </w:t>
      </w:r>
    </w:p>
    <w:p w:rsidR="008250DF" w:rsidRPr="00004733" w14:paraId="4999D513" w14:textId="77777777">
      <w:pPr>
        <w:tabs>
          <w:tab w:val="left" w:pos="-1440"/>
        </w:tabs>
        <w:ind w:left="780"/>
        <w:rPr>
          <w:rFonts w:ascii="Times New Roman" w:hAnsi="Times New Roman"/>
          <w:b/>
        </w:rPr>
      </w:pPr>
    </w:p>
    <w:p w:rsidR="000C2F23" w14:paraId="2D9025CD" w14:textId="203835EE">
      <w:pPr>
        <w:pStyle w:val="BodyTextIndent"/>
        <w:rPr>
          <w:szCs w:val="24"/>
        </w:rPr>
      </w:pPr>
      <w:r>
        <w:rPr>
          <w:szCs w:val="24"/>
        </w:rPr>
        <w:t>In accordance with the authority granted to the Secretary by the Packers and Stockyards Act of 1921 the Packers and Stockyards Division (PSD)</w:t>
      </w:r>
      <w:r w:rsidR="00FE0934">
        <w:rPr>
          <w:szCs w:val="24"/>
        </w:rPr>
        <w:t xml:space="preserve"> is</w:t>
      </w:r>
      <w:r>
        <w:rPr>
          <w:szCs w:val="24"/>
        </w:rPr>
        <w:t xml:space="preserve"> proposing regulations under the Packers and Stockyards Act, 1921, (P&amp;S Act) (7 U.S.C. 181 </w:t>
      </w:r>
      <w:r w:rsidRPr="00924637">
        <w:rPr>
          <w:i/>
          <w:szCs w:val="24"/>
        </w:rPr>
        <w:t>et seq</w:t>
      </w:r>
      <w:r>
        <w:rPr>
          <w:szCs w:val="24"/>
        </w:rPr>
        <w:t xml:space="preserve">.) that clarify when certain conduct in the livestock and poultry industries represents the making or giving of an undue or unreasonable preference or advantage or subjects a person or locality to an undue or unreasonable prejudice or disadvantage.  </w:t>
      </w:r>
    </w:p>
    <w:p w:rsidR="007025B5" w:rsidRPr="001F7B9A" w14:paraId="7FA810CC" w14:textId="77777777">
      <w:pPr>
        <w:pStyle w:val="BodyTextIndent"/>
        <w:rPr>
          <w:szCs w:val="24"/>
        </w:rPr>
      </w:pPr>
    </w:p>
    <w:p w:rsidR="001F7B9A" w:rsidRPr="001F7B9A" w:rsidP="001F7B9A" w14:paraId="05757649" w14:textId="2F96F509">
      <w:pPr>
        <w:ind w:left="1440"/>
        <w:rPr>
          <w:rFonts w:ascii="Times New Roman" w:hAnsi="Times New Roman"/>
          <w:sz w:val="18"/>
          <w:szCs w:val="18"/>
        </w:rPr>
      </w:pPr>
      <w:bookmarkStart w:id="1" w:name="_Hlk92702615"/>
      <w:r w:rsidRPr="001F7B9A">
        <w:rPr>
          <w:rFonts w:ascii="Times New Roman" w:hAnsi="Times New Roman"/>
          <w:szCs w:val="24"/>
        </w:rPr>
        <w:t xml:space="preserve">The information collection requirements in this request are essential to improve transparency and forestall deception and unfairness in the use of broiler growing arrangements, in accordance with the purposes of the Packers and Stockyards Act, 1921. Proposed revisions to the Packers and Stockyards regulations would require live poultry dealers (LPDs) establish, maintain, and review written documentation regarding their processes for the operation of a poultry grower ranking system that is consistent with the LPD duty of fair comparison, and provide information disclosures to growers when requesting that growers make additional capital investments. Under the proposal, LPDs would develop and document policies and procedures to meet a duty of fair grower comparison in tournaments and prepare written reports based on internal reviews of compliance conducted not less than once every two years. All LPD documentation will be provided to USDA on request, maintained for no less than five years, and used for ongoing internal compliance activities. The proposed rulemaking would also provide a Capital Improvement Disclosure Document to growers at times when LPDs request that </w:t>
      </w:r>
      <w:r w:rsidRPr="001F7B9A">
        <w:rPr>
          <w:rFonts w:ascii="Times New Roman" w:hAnsi="Times New Roman"/>
          <w:szCs w:val="24"/>
        </w:rPr>
        <w:t>growers make additional capital investments. Poultry growers could review the disclosure information to make informed business decisions regarding production decisions and financial investments related to</w:t>
      </w:r>
      <w:r w:rsidRPr="001F7B9A">
        <w:rPr>
          <w:rFonts w:ascii="Times New Roman" w:hAnsi="Times New Roman" w:eastAsiaTheme="majorEastAsia"/>
        </w:rPr>
        <w:t xml:space="preserve"> broiler production.</w:t>
      </w:r>
      <w:r w:rsidRPr="001F7B9A">
        <w:rPr>
          <w:rFonts w:ascii="Times New Roman" w:hAnsi="Times New Roman"/>
        </w:rPr>
        <w:t> </w:t>
      </w:r>
    </w:p>
    <w:p w:rsidR="00446EA1" w:rsidRPr="00446EA1" w:rsidP="00446EA1" w14:paraId="039CB7F0" w14:textId="77777777">
      <w:pPr>
        <w:pStyle w:val="BodyTextIndent"/>
        <w:rPr>
          <w:rFonts w:eastAsia="Calibri"/>
        </w:rPr>
      </w:pPr>
      <w:r>
        <w:rPr>
          <w:rFonts w:eastAsia="Calibri"/>
        </w:rPr>
        <w:t xml:space="preserve">   </w:t>
      </w:r>
    </w:p>
    <w:bookmarkEnd w:id="1"/>
    <w:p w:rsidR="008250DF" w:rsidRPr="00250B4C" w14:paraId="2E4924EA" w14:textId="77777777">
      <w:pPr>
        <w:rPr>
          <w:rFonts w:ascii="Times New Roman" w:hAnsi="Times New Roman"/>
          <w:bCs/>
          <w:iCs/>
        </w:rPr>
      </w:pPr>
    </w:p>
    <w:p w:rsidR="00250B4C" w:rsidP="00250B4C" w14:paraId="4B277E72" w14:textId="3AA6161B">
      <w:pPr>
        <w:numPr>
          <w:ilvl w:val="0"/>
          <w:numId w:val="1"/>
        </w:numPr>
        <w:tabs>
          <w:tab w:val="left" w:pos="-1440"/>
        </w:tabs>
        <w:rPr>
          <w:rFonts w:ascii="Times New Roman" w:hAnsi="Times New Roman"/>
          <w:b/>
        </w:rPr>
      </w:pPr>
      <w:r w:rsidRPr="008B23C3">
        <w:rPr>
          <w:rFonts w:ascii="Times New Roman" w:hAnsi="Times New Roman"/>
          <w:b/>
        </w:rPr>
        <w:t xml:space="preserve">INDICATE HOW, BY WHOM, AND FOR WHAT </w:t>
      </w:r>
      <w:r w:rsidRPr="008B23C3" w:rsidR="0037423C">
        <w:rPr>
          <w:rFonts w:ascii="Times New Roman" w:hAnsi="Times New Roman"/>
          <w:b/>
        </w:rPr>
        <w:t>P</w:t>
      </w:r>
      <w:r w:rsidRPr="008B23C3">
        <w:rPr>
          <w:rFonts w:ascii="Times New Roman" w:hAnsi="Times New Roman"/>
          <w:b/>
        </w:rPr>
        <w:t>URPOSE THE INFORMATION IS TO BE USED.  EXCEPT FOR A NEW COLLECTION, INDICATE THE ACTUAL USE THE AGENCY HAS MADE OF THE INFORMATION RECEIVED FROM THE CURRENT COLLECTION.</w:t>
      </w:r>
    </w:p>
    <w:p w:rsidR="00B35D06" w:rsidP="008B23C3" w14:paraId="0FD85BF1" w14:textId="77777777">
      <w:pPr>
        <w:tabs>
          <w:tab w:val="left" w:pos="-1440"/>
        </w:tabs>
        <w:rPr>
          <w:rFonts w:eastAsiaTheme="majorEastAsia"/>
        </w:rPr>
      </w:pPr>
    </w:p>
    <w:p w:rsidR="008B23C3" w:rsidRPr="00B35D06" w:rsidP="00B35D06" w14:paraId="045146FC" w14:textId="00A332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Cs/>
        </w:rPr>
      </w:pPr>
      <w:r w:rsidRPr="00B35D06">
        <w:rPr>
          <w:rFonts w:ascii="Times New Roman" w:hAnsi="Times New Roman"/>
          <w:iCs/>
        </w:rPr>
        <w:t>Under the proposal, LPDs would develop and document policies and procedures to meet a duty of fair grower comparison in tournaments and prepare written reports based on internal reviews of compliance conducted not less than once every two years. All LPD documentation will be provided to USDA on request, maintained for no less than five years, and used for ongoing internal compliance activities. The proposed rulemaking would also provide a Capital Improvement Disclosure Document to growers at times when LPDs request that growers make additional capital investments. Poultry growers could review the disclosure information to make informed business decisions regarding production decisions and financial investments related to broiler production.</w:t>
      </w:r>
    </w:p>
    <w:p w:rsidR="008250DF" w:rsidRPr="00004733" w14:paraId="4E82753B" w14:textId="77777777">
      <w:pPr>
        <w:rPr>
          <w:rFonts w:ascii="Times New Roman" w:hAnsi="Times New Roman"/>
          <w:b/>
          <w:i/>
        </w:rPr>
      </w:pPr>
    </w:p>
    <w:p w:rsidR="008250DF" w:rsidRPr="00004733" w:rsidP="006F3A52" w14:paraId="7DD8472D" w14:textId="77777777">
      <w:pPr>
        <w:numPr>
          <w:ilvl w:val="0"/>
          <w:numId w:val="1"/>
        </w:numPr>
        <w:tabs>
          <w:tab w:val="left" w:pos="-1440"/>
        </w:tabs>
        <w:rPr>
          <w:rFonts w:ascii="Times New Roman" w:hAnsi="Times New Roman"/>
          <w:b/>
        </w:rPr>
      </w:pPr>
      <w:r w:rsidRPr="00004733">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47929" w14:paraId="6D2F750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rPr>
          <w:rFonts w:ascii="Times New Roman" w:hAnsi="Times New Roman"/>
          <w:i/>
        </w:rPr>
      </w:pPr>
    </w:p>
    <w:p w:rsidR="00C47929" w:rsidP="006F3A52" w14:paraId="50A91B67" w14:textId="18613C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Cs/>
        </w:rPr>
      </w:pPr>
      <w:r>
        <w:rPr>
          <w:rFonts w:ascii="Times New Roman" w:hAnsi="Times New Roman"/>
          <w:iCs/>
        </w:rPr>
        <w:t xml:space="preserve">The collection of information will be performed </w:t>
      </w:r>
      <w:r w:rsidR="002E03D7">
        <w:rPr>
          <w:rFonts w:ascii="Times New Roman" w:hAnsi="Times New Roman"/>
          <w:iCs/>
        </w:rPr>
        <w:t xml:space="preserve">using </w:t>
      </w:r>
      <w:r>
        <w:rPr>
          <w:rFonts w:ascii="Times New Roman" w:hAnsi="Times New Roman"/>
          <w:iCs/>
        </w:rPr>
        <w:t xml:space="preserve">information collected manually through the investigative process by agents of AMS.  </w:t>
      </w:r>
    </w:p>
    <w:p w:rsidR="001D654F" w:rsidP="006F3A52" w14:paraId="444C44D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Cs/>
        </w:rPr>
      </w:pPr>
    </w:p>
    <w:p w:rsidR="001D654F" w:rsidRPr="00EC2F38" w:rsidP="001D654F" w14:paraId="0CA80BEB" w14:textId="466F7FC4">
      <w:pPr>
        <w:ind w:left="1440"/>
        <w:rPr>
          <w:rFonts w:ascii="Arial" w:hAnsi="Arial" w:cs="Arial"/>
          <w:color w:val="000000"/>
        </w:rPr>
      </w:pPr>
      <w:r w:rsidRPr="003A1FD3">
        <w:rPr>
          <w:rFonts w:ascii="Times New Roman" w:hAnsi="Times New Roman"/>
          <w:color w:val="000000"/>
        </w:rPr>
        <w:t>The information collection is part of the AMS Integrated eGovernment Report.  AMS is committed to complying with the E-Government Act, which requires Government agencies in general to provide the public the option of submitting information or transacting business electronically to the maximum extent possible</w:t>
      </w:r>
      <w:r w:rsidRPr="00EC2F38">
        <w:rPr>
          <w:rFonts w:ascii="Arial" w:hAnsi="Arial" w:cs="Arial"/>
          <w:color w:val="000000"/>
        </w:rPr>
        <w:t>.</w:t>
      </w:r>
    </w:p>
    <w:p w:rsidR="001D654F" w:rsidRPr="00C47929" w:rsidP="006F3A52" w14:paraId="03CA8DA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Cs/>
        </w:rPr>
      </w:pPr>
    </w:p>
    <w:p w:rsidR="008250DF" w:rsidRPr="00C47929" w:rsidP="00FE0934" w14:paraId="028D2F7D" w14:textId="77777777">
      <w:pPr>
        <w:tabs>
          <w:tab w:val="left" w:pos="-1440"/>
        </w:tabs>
        <w:rPr>
          <w:rFonts w:ascii="Times New Roman" w:hAnsi="Times New Roman"/>
          <w:b/>
          <w:iCs/>
        </w:rPr>
      </w:pPr>
    </w:p>
    <w:p w:rsidR="008250DF" w:rsidRPr="00004733" w14:paraId="7D63858E" w14:textId="77777777">
      <w:pPr>
        <w:tabs>
          <w:tab w:val="left" w:pos="-1440"/>
        </w:tabs>
        <w:ind w:left="1440" w:hanging="720"/>
        <w:rPr>
          <w:rFonts w:ascii="Times New Roman" w:hAnsi="Times New Roman"/>
          <w:b/>
        </w:rPr>
      </w:pPr>
      <w:r w:rsidRPr="00004733">
        <w:rPr>
          <w:rFonts w:ascii="Times New Roman" w:hAnsi="Times New Roman"/>
          <w:b/>
        </w:rPr>
        <w:t xml:space="preserve"> 4.</w:t>
      </w:r>
      <w:r w:rsidRPr="00004733">
        <w:rPr>
          <w:rFonts w:ascii="Times New Roman" w:hAnsi="Times New Roman"/>
          <w:b/>
        </w:rPr>
        <w:tab/>
        <w:t>DESCRIBE EFFORTS TO IDENTIFY DUPLICATION.  SHOW SPECIFICALLY WHY ANY SIMILAR INFORMATION ALREADY AVAILABLE CANNOT BE USED OR MODIFIED FOR USE FOR THE PURPOSE(S) DESCRIBED IN ITEM 2 ABOVE.</w:t>
      </w:r>
    </w:p>
    <w:p w:rsidR="008250DF" w:rsidRPr="00004733" w14:paraId="6E078CCD" w14:textId="77777777">
      <w:pPr>
        <w:rPr>
          <w:rFonts w:ascii="Times New Roman" w:hAnsi="Times New Roman"/>
          <w:b/>
        </w:rPr>
      </w:pPr>
    </w:p>
    <w:p w:rsidR="00C47929" w:rsidRPr="00C47929" w:rsidP="00C47929" w14:paraId="32B17AC0" w14:textId="77777777">
      <w:pPr>
        <w:ind w:left="1440"/>
        <w:rPr>
          <w:rFonts w:ascii="Times New Roman" w:hAnsi="Times New Roman"/>
          <w:szCs w:val="24"/>
        </w:rPr>
      </w:pPr>
      <w:r w:rsidRPr="00C47929">
        <w:rPr>
          <w:rFonts w:ascii="Times New Roman" w:hAnsi="Times New Roman"/>
          <w:szCs w:val="24"/>
        </w:rPr>
        <w:t xml:space="preserve">The information </w:t>
      </w:r>
      <w:r w:rsidR="00FE0934">
        <w:rPr>
          <w:rFonts w:ascii="Times New Roman" w:hAnsi="Times New Roman"/>
          <w:szCs w:val="24"/>
        </w:rPr>
        <w:t>the</w:t>
      </w:r>
      <w:r w:rsidRPr="00C47929">
        <w:rPr>
          <w:rFonts w:ascii="Times New Roman" w:hAnsi="Times New Roman"/>
          <w:szCs w:val="24"/>
        </w:rPr>
        <w:t xml:space="preserve"> subject entities are required to furnish and the records they are required to maintain are not available from other sources, either within Government or from non-government sources.</w:t>
      </w:r>
    </w:p>
    <w:p w:rsidR="008250DF" w:rsidRPr="00004733" w14:paraId="5DBEEF57" w14:textId="77777777">
      <w:pPr>
        <w:rPr>
          <w:rFonts w:ascii="Times New Roman" w:hAnsi="Times New Roman"/>
          <w:b/>
          <w:i/>
        </w:rPr>
      </w:pPr>
    </w:p>
    <w:p w:rsidR="008250DF" w:rsidRPr="00004733" w14:paraId="00F0C369" w14:textId="77777777">
      <w:pPr>
        <w:tabs>
          <w:tab w:val="left" w:pos="-1440"/>
        </w:tabs>
        <w:ind w:left="1440" w:hanging="720"/>
        <w:rPr>
          <w:rFonts w:ascii="Times New Roman" w:hAnsi="Times New Roman"/>
          <w:b/>
        </w:rPr>
      </w:pPr>
      <w:r w:rsidRPr="00004733">
        <w:rPr>
          <w:rFonts w:ascii="Times New Roman" w:hAnsi="Times New Roman"/>
          <w:b/>
        </w:rPr>
        <w:t xml:space="preserve"> 5.</w:t>
      </w:r>
      <w:r w:rsidRPr="00004733">
        <w:rPr>
          <w:rFonts w:ascii="Times New Roman" w:hAnsi="Times New Roman"/>
          <w:b/>
        </w:rPr>
        <w:tab/>
        <w:t>IF THE COLLECTION OF INFORMATION IMPACTS SMALL BUSINESSES OR OTHER SMALL ENTITIES (ITEM 5 OF THE OMB FORM 83-1), DESCRIBE THE METHODS USED TO MINIMIZE BURDEN.</w:t>
      </w:r>
    </w:p>
    <w:p w:rsidR="008250DF" w:rsidRPr="00004733" w14:paraId="2F854EB7" w14:textId="77777777">
      <w:pPr>
        <w:rPr>
          <w:rFonts w:ascii="Times New Roman" w:hAnsi="Times New Roman"/>
          <w:b/>
        </w:rPr>
      </w:pPr>
    </w:p>
    <w:p w:rsidR="00806F71" w:rsidRPr="00806F71" w:rsidP="00AA777F" w14:paraId="5315E226" w14:textId="41C6803C">
      <w:pPr>
        <w:ind w:left="1440"/>
        <w:rPr>
          <w:rFonts w:ascii="Times New Roman" w:hAnsi="Times New Roman"/>
          <w:szCs w:val="24"/>
        </w:rPr>
      </w:pPr>
      <w:r>
        <w:rPr>
          <w:rFonts w:ascii="Times New Roman" w:hAnsi="Times New Roman"/>
          <w:szCs w:val="24"/>
        </w:rPr>
        <w:t xml:space="preserve">Proposed </w:t>
      </w:r>
      <w:r w:rsidRPr="00806F71" w:rsidR="00FB3D08">
        <w:rPr>
          <w:rFonts w:ascii="Times New Roman" w:hAnsi="Times New Roman"/>
          <w:szCs w:val="24"/>
        </w:rPr>
        <w:t>Rules</w:t>
      </w:r>
      <w:r w:rsidRPr="00806F71" w:rsidR="00584806">
        <w:rPr>
          <w:rFonts w:ascii="Times New Roman" w:hAnsi="Times New Roman"/>
          <w:szCs w:val="24"/>
        </w:rPr>
        <w:t xml:space="preserve"> 201.</w:t>
      </w:r>
      <w:r w:rsidR="000D65B0">
        <w:rPr>
          <w:rFonts w:ascii="Times New Roman" w:hAnsi="Times New Roman"/>
          <w:szCs w:val="24"/>
        </w:rPr>
        <w:t>110</w:t>
      </w:r>
      <w:r w:rsidRPr="00806F71" w:rsidR="00584806">
        <w:rPr>
          <w:rFonts w:ascii="Times New Roman" w:hAnsi="Times New Roman"/>
          <w:szCs w:val="24"/>
        </w:rPr>
        <w:t xml:space="preserve"> and 201.</w:t>
      </w:r>
      <w:r w:rsidR="000D65B0">
        <w:rPr>
          <w:rFonts w:ascii="Times New Roman" w:hAnsi="Times New Roman"/>
          <w:szCs w:val="24"/>
        </w:rPr>
        <w:t>112</w:t>
      </w:r>
      <w:r w:rsidRPr="00806F71" w:rsidR="00584806">
        <w:rPr>
          <w:rFonts w:ascii="Times New Roman" w:hAnsi="Times New Roman"/>
          <w:szCs w:val="24"/>
        </w:rPr>
        <w:t xml:space="preserve"> cover all livestock poultry dealers.  </w:t>
      </w:r>
      <w:r w:rsidRPr="00806F71">
        <w:rPr>
          <w:rFonts w:ascii="Times New Roman" w:hAnsi="Times New Roman"/>
          <w:szCs w:val="24"/>
        </w:rPr>
        <w:t xml:space="preserve">The costs associated </w:t>
      </w:r>
      <w:r w:rsidR="00317FFC">
        <w:rPr>
          <w:rFonts w:ascii="Times New Roman" w:hAnsi="Times New Roman"/>
          <w:szCs w:val="24"/>
        </w:rPr>
        <w:t>for small live poultry dealers</w:t>
      </w:r>
      <w:r w:rsidRPr="00806F71">
        <w:rPr>
          <w:rFonts w:ascii="Times New Roman" w:hAnsi="Times New Roman"/>
          <w:szCs w:val="24"/>
        </w:rPr>
        <w:t xml:space="preserve"> are similar, but smaller than the preferred option. According to PSD records, small LPDs make up 47.6 percent of all LPDs, but have only 4.8 percent of poultry growing contracts. The estimation of the costs of the small business exemption alternative will follow the same format as the preferred alternative.</w:t>
      </w:r>
    </w:p>
    <w:p w:rsidR="00B02317" w:rsidP="00C65AA9" w14:paraId="700BC376" w14:textId="0991BD1A">
      <w:pPr>
        <w:ind w:left="1440"/>
        <w:rPr>
          <w:rFonts w:ascii="Times New Roman" w:hAnsi="Times New Roman"/>
          <w:szCs w:val="24"/>
        </w:rPr>
      </w:pPr>
    </w:p>
    <w:p w:rsidR="00C65AA9" w:rsidRPr="00C65AA9" w:rsidP="00C65AA9" w14:paraId="7D36F4C4" w14:textId="60E298C6">
      <w:pPr>
        <w:ind w:left="1440"/>
        <w:rPr>
          <w:rFonts w:ascii="Times New Roman" w:hAnsi="Times New Roman"/>
          <w:szCs w:val="24"/>
        </w:rPr>
      </w:pPr>
      <w:r>
        <w:rPr>
          <w:rFonts w:ascii="Times New Roman" w:hAnsi="Times New Roman"/>
          <w:szCs w:val="24"/>
        </w:rPr>
        <w:t xml:space="preserve">The </w:t>
      </w:r>
      <w:r w:rsidR="00805F93">
        <w:rPr>
          <w:rFonts w:ascii="Times New Roman" w:hAnsi="Times New Roman"/>
          <w:szCs w:val="24"/>
        </w:rPr>
        <w:t>requests</w:t>
      </w:r>
      <w:r w:rsidR="001D654F">
        <w:rPr>
          <w:rFonts w:ascii="Times New Roman" w:hAnsi="Times New Roman"/>
          <w:szCs w:val="24"/>
        </w:rPr>
        <w:t xml:space="preserve"> to maintain and provide records are required of all </w:t>
      </w:r>
      <w:r w:rsidR="003A1FD3">
        <w:rPr>
          <w:rFonts w:ascii="Times New Roman" w:hAnsi="Times New Roman"/>
          <w:szCs w:val="24"/>
        </w:rPr>
        <w:t>regulated</w:t>
      </w:r>
      <w:r w:rsidR="001D654F">
        <w:rPr>
          <w:rFonts w:ascii="Times New Roman" w:hAnsi="Times New Roman"/>
          <w:szCs w:val="24"/>
        </w:rPr>
        <w:t xml:space="preserve"> entities covered </w:t>
      </w:r>
      <w:r w:rsidR="003A1FD3">
        <w:rPr>
          <w:rFonts w:ascii="Times New Roman" w:hAnsi="Times New Roman"/>
          <w:szCs w:val="24"/>
        </w:rPr>
        <w:t>under the</w:t>
      </w:r>
      <w:r>
        <w:rPr>
          <w:rFonts w:ascii="Times New Roman" w:hAnsi="Times New Roman"/>
          <w:szCs w:val="24"/>
        </w:rPr>
        <w:t xml:space="preserve"> Packers and Stockyards Act</w:t>
      </w:r>
      <w:r w:rsidR="00805F93">
        <w:rPr>
          <w:rFonts w:ascii="Times New Roman" w:hAnsi="Times New Roman"/>
          <w:szCs w:val="24"/>
        </w:rPr>
        <w:t>.</w:t>
      </w:r>
    </w:p>
    <w:p w:rsidR="008250DF" w:rsidRPr="00C65AA9" w:rsidP="00805F93" w14:paraId="0200498B" w14:textId="5AE8D63F">
      <w:pPr>
        <w:shd w:val="clear" w:color="auto" w:fill="FFFFFF"/>
        <w:ind w:left="1440"/>
        <w:rPr>
          <w:rFonts w:ascii="Times New Roman" w:hAnsi="Times New Roman"/>
          <w:i/>
        </w:rPr>
      </w:pPr>
      <w:r w:rsidRPr="00C65AA9">
        <w:rPr>
          <w:rFonts w:ascii="Times New Roman" w:hAnsi="Times New Roman"/>
        </w:rPr>
        <w:t xml:space="preserve"> </w:t>
      </w:r>
    </w:p>
    <w:p w:rsidR="008250DF" w:rsidRPr="00004733" w14:paraId="6011FB4A" w14:textId="77777777">
      <w:pPr>
        <w:tabs>
          <w:tab w:val="left" w:pos="-1440"/>
        </w:tabs>
        <w:ind w:left="1440" w:hanging="720"/>
        <w:rPr>
          <w:rFonts w:ascii="Times New Roman" w:hAnsi="Times New Roman"/>
          <w:b/>
        </w:rPr>
      </w:pPr>
      <w:r w:rsidRPr="00004733">
        <w:rPr>
          <w:rFonts w:ascii="Times New Roman" w:hAnsi="Times New Roman"/>
          <w:b/>
        </w:rPr>
        <w:t xml:space="preserve"> 6.</w:t>
      </w:r>
      <w:r w:rsidRPr="00004733">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8250DF" w:rsidRPr="00004733" w14:paraId="2CE21CA7" w14:textId="77777777">
      <w:pPr>
        <w:rPr>
          <w:rFonts w:ascii="Times New Roman" w:hAnsi="Times New Roman"/>
          <w:b/>
        </w:rPr>
      </w:pPr>
    </w:p>
    <w:p w:rsidR="005F4DC8" w:rsidRPr="005F4DC8" w:rsidP="005F4DC8" w14:paraId="79720A2E" w14:textId="77777777">
      <w:pPr>
        <w:ind w:left="1440"/>
        <w:rPr>
          <w:rFonts w:ascii="Times New Roman" w:hAnsi="Times New Roman"/>
          <w:szCs w:val="24"/>
        </w:rPr>
      </w:pPr>
      <w:r w:rsidRPr="005F4DC8">
        <w:rPr>
          <w:rFonts w:ascii="Times New Roman" w:hAnsi="Times New Roman"/>
          <w:szCs w:val="24"/>
        </w:rPr>
        <w:t xml:space="preserve">It is vital that current data is collected so that fair and equitable marketing practices are exhibited. </w:t>
      </w:r>
    </w:p>
    <w:p w:rsidR="008250DF" w:rsidRPr="00004733" w14:paraId="26FD8CE9" w14:textId="77777777">
      <w:pPr>
        <w:rPr>
          <w:rFonts w:ascii="Times New Roman" w:hAnsi="Times New Roman"/>
          <w:b/>
        </w:rPr>
      </w:pPr>
    </w:p>
    <w:p w:rsidR="008250DF" w:rsidRPr="00004733" w14:paraId="68138668" w14:textId="77777777">
      <w:pPr>
        <w:tabs>
          <w:tab w:val="left" w:pos="-1440"/>
        </w:tabs>
        <w:ind w:left="1440" w:hanging="720"/>
        <w:rPr>
          <w:rFonts w:ascii="Times New Roman" w:hAnsi="Times New Roman"/>
          <w:b/>
        </w:rPr>
      </w:pPr>
      <w:r w:rsidRPr="00004733">
        <w:rPr>
          <w:rFonts w:ascii="Times New Roman" w:hAnsi="Times New Roman"/>
          <w:b/>
        </w:rPr>
        <w:t xml:space="preserve"> 7.</w:t>
      </w:r>
      <w:r w:rsidRPr="00004733">
        <w:rPr>
          <w:rFonts w:ascii="Times New Roman" w:hAnsi="Times New Roman"/>
          <w:b/>
        </w:rPr>
        <w:tab/>
        <w:t xml:space="preserve">EXPLAIN ANY SPECIAL CIRCUMSTANCES THAT WOULD CAUSE AN INFORMATION COLLECTION TO BE CONDUCTED IN A MANNER:  </w:t>
      </w:r>
    </w:p>
    <w:p w:rsidR="00B33BCE" w:rsidRPr="00004733" w:rsidP="00B33BCE" w14:paraId="501833B9" w14:textId="77777777">
      <w:pPr>
        <w:rPr>
          <w:rFonts w:ascii="Times New Roman" w:hAnsi="Times New Roman"/>
          <w:b/>
        </w:rPr>
      </w:pPr>
    </w:p>
    <w:p w:rsidR="00B33BCE" w:rsidRPr="00004733" w:rsidP="00504C3F" w14:paraId="4B852848" w14:textId="77777777">
      <w:pPr>
        <w:tabs>
          <w:tab w:val="left" w:pos="-1440"/>
        </w:tabs>
        <w:ind w:left="2160"/>
        <w:rPr>
          <w:rFonts w:ascii="Times New Roman" w:hAnsi="Times New Roman"/>
          <w:b/>
        </w:rPr>
      </w:pPr>
      <w:r w:rsidRPr="00004733">
        <w:rPr>
          <w:rFonts w:ascii="Times New Roman" w:hAnsi="Times New Roman"/>
          <w:b/>
        </w:rPr>
        <w:t>-REQUIRING RESPONDENTS TO REPORT INFORMATION TO</w:t>
      </w:r>
      <w:r w:rsidR="00504C3F">
        <w:rPr>
          <w:rFonts w:ascii="Times New Roman" w:hAnsi="Times New Roman"/>
          <w:b/>
        </w:rPr>
        <w:t xml:space="preserve"> </w:t>
      </w:r>
      <w:r w:rsidRPr="00004733">
        <w:rPr>
          <w:rFonts w:ascii="Times New Roman" w:hAnsi="Times New Roman"/>
          <w:b/>
        </w:rPr>
        <w:t xml:space="preserve">THE AGENCY MORE OFTEN THAN QUARTERLY; </w:t>
      </w:r>
    </w:p>
    <w:p w:rsidR="00B33BCE" w:rsidRPr="00004733" w:rsidP="00504C3F" w14:paraId="4E673775" w14:textId="77777777">
      <w:pPr>
        <w:rPr>
          <w:rFonts w:ascii="Times New Roman" w:hAnsi="Times New Roman"/>
          <w:b/>
        </w:rPr>
      </w:pPr>
    </w:p>
    <w:p w:rsidR="00B33BCE" w:rsidRPr="00004733" w:rsidP="00504C3F" w14:paraId="68C77385" w14:textId="77777777">
      <w:pPr>
        <w:tabs>
          <w:tab w:val="left" w:pos="-1440"/>
        </w:tabs>
        <w:ind w:left="2160"/>
        <w:rPr>
          <w:rFonts w:ascii="Times New Roman" w:hAnsi="Times New Roman"/>
          <w:b/>
        </w:rPr>
      </w:pPr>
      <w:r w:rsidRPr="00004733">
        <w:rPr>
          <w:rFonts w:ascii="Times New Roman" w:hAnsi="Times New Roman"/>
          <w:b/>
        </w:rPr>
        <w:t>-REQUIRING RESPONDENTS TO PREPARE A WRITTEN RESPONSE TO A COLLECTION OF INFORMATION IN FEWER THAN 30 DAYS AFTER RECEIPT OF IT;</w:t>
      </w:r>
    </w:p>
    <w:p w:rsidR="00B33BCE" w:rsidRPr="00004733" w:rsidP="00504C3F" w14:paraId="46A7A45C" w14:textId="77777777">
      <w:pPr>
        <w:ind w:left="2160"/>
        <w:rPr>
          <w:rFonts w:ascii="Times New Roman" w:hAnsi="Times New Roman"/>
          <w:b/>
        </w:rPr>
      </w:pPr>
    </w:p>
    <w:p w:rsidR="00B33BCE" w:rsidRPr="00004733" w:rsidP="00504C3F" w14:paraId="28593E9B" w14:textId="77777777">
      <w:pPr>
        <w:tabs>
          <w:tab w:val="left" w:pos="-1440"/>
        </w:tabs>
        <w:ind w:left="2160"/>
        <w:rPr>
          <w:rFonts w:ascii="Times New Roman" w:hAnsi="Times New Roman"/>
          <w:b/>
        </w:rPr>
      </w:pPr>
      <w:r w:rsidRPr="00004733">
        <w:rPr>
          <w:rFonts w:ascii="Times New Roman" w:hAnsi="Times New Roman"/>
          <w:b/>
        </w:rPr>
        <w:t xml:space="preserve">-REQUIRING RESPONDENTS TO SUBMIT MORE THAN AN ORIGINAL AND TWO COPIES OF ANY DOCUMENT; </w:t>
      </w:r>
    </w:p>
    <w:p w:rsidR="00B33BCE" w:rsidRPr="00004733" w:rsidP="00B33BCE" w14:paraId="02C38A58" w14:textId="77777777">
      <w:pPr>
        <w:rPr>
          <w:rFonts w:ascii="Times New Roman" w:hAnsi="Times New Roman"/>
          <w:b/>
        </w:rPr>
      </w:pPr>
    </w:p>
    <w:p w:rsidR="00B33BCE" w:rsidP="00504C3F" w14:paraId="229EF0C4" w14:textId="77777777">
      <w:pPr>
        <w:tabs>
          <w:tab w:val="left" w:pos="-1440"/>
        </w:tabs>
        <w:ind w:left="2160"/>
        <w:rPr>
          <w:rFonts w:ascii="Times New Roman" w:hAnsi="Times New Roman"/>
          <w:b/>
        </w:rPr>
      </w:pPr>
      <w:r w:rsidRPr="00004733">
        <w:rPr>
          <w:rFonts w:ascii="Times New Roman" w:hAnsi="Times New Roman"/>
          <w:b/>
        </w:rPr>
        <w:t xml:space="preserve">-REQUIRING RESPONDENTS TO RETAIN RECORDS, OTHER THAN HEALTH, MEDICAL, GOVERNMENT CONTRACT, GRANT-IN-AID, OR TAX RECORDS FOR MORE THAN 3 YEARS; </w:t>
      </w:r>
    </w:p>
    <w:p w:rsidR="00504C3F" w:rsidRPr="00004733" w:rsidP="00504C3F" w14:paraId="46875BC8" w14:textId="77777777">
      <w:pPr>
        <w:tabs>
          <w:tab w:val="left" w:pos="-1440"/>
        </w:tabs>
        <w:ind w:left="2160"/>
        <w:rPr>
          <w:rFonts w:ascii="Times New Roman" w:hAnsi="Times New Roman"/>
          <w:b/>
        </w:rPr>
      </w:pPr>
    </w:p>
    <w:p w:rsidR="00B33BCE" w:rsidRPr="00004733" w:rsidP="00504C3F" w14:paraId="51D8EA90" w14:textId="77777777">
      <w:pPr>
        <w:tabs>
          <w:tab w:val="left" w:pos="-1440"/>
        </w:tabs>
        <w:ind w:left="2160"/>
        <w:rPr>
          <w:rFonts w:ascii="Times New Roman" w:hAnsi="Times New Roman"/>
          <w:b/>
        </w:rPr>
      </w:pPr>
      <w:r w:rsidRPr="00004733">
        <w:rPr>
          <w:rFonts w:ascii="Times New Roman" w:hAnsi="Times New Roman"/>
          <w:b/>
        </w:rPr>
        <w:t>-IN CONNECTION WITH A STATISTICAL SURVEY, THAT IS NOT DESIGNED TO PRODUCE VALID AND RELIABLE RESULTS THAT CAN BE GENERALIZED TO THE UNIVERSE OF STUDY;</w:t>
      </w:r>
    </w:p>
    <w:p w:rsidR="00B33BCE" w:rsidRPr="00004733" w:rsidP="00B33BCE" w14:paraId="09AB672A" w14:textId="77777777">
      <w:pPr>
        <w:rPr>
          <w:rFonts w:ascii="Times New Roman" w:hAnsi="Times New Roman"/>
          <w:b/>
        </w:rPr>
      </w:pPr>
    </w:p>
    <w:p w:rsidR="00B33BCE" w:rsidRPr="00004733" w:rsidP="00504C3F" w14:paraId="0FA1695D" w14:textId="77777777">
      <w:pPr>
        <w:tabs>
          <w:tab w:val="left" w:pos="-1440"/>
        </w:tabs>
        <w:ind w:left="2160"/>
        <w:rPr>
          <w:rFonts w:ascii="Times New Roman" w:hAnsi="Times New Roman"/>
          <w:b/>
        </w:rPr>
      </w:pPr>
      <w:r w:rsidRPr="00004733">
        <w:rPr>
          <w:rFonts w:ascii="Times New Roman" w:hAnsi="Times New Roman"/>
          <w:b/>
        </w:rPr>
        <w:t>-REQUIRING THE USE OF A STATISTICAL DATA CLASSIFICATION THAT HAS NOT BEEN REVIEWED AND APPROVED BY OMB;</w:t>
      </w:r>
    </w:p>
    <w:p w:rsidR="00B33BCE" w:rsidRPr="00004733" w:rsidP="00B33BCE" w14:paraId="3E53C39E" w14:textId="77777777">
      <w:pPr>
        <w:rPr>
          <w:rFonts w:ascii="Times New Roman" w:hAnsi="Times New Roman"/>
          <w:b/>
        </w:rPr>
      </w:pPr>
    </w:p>
    <w:p w:rsidR="00B33BCE" w:rsidRPr="00004733" w:rsidP="00504C3F" w14:paraId="2E844C08" w14:textId="493BD65C">
      <w:pPr>
        <w:tabs>
          <w:tab w:val="left" w:pos="-1440"/>
        </w:tabs>
        <w:ind w:left="2160"/>
        <w:rPr>
          <w:rFonts w:ascii="Times New Roman" w:hAnsi="Times New Roman"/>
          <w:b/>
        </w:rPr>
      </w:pPr>
      <w:r>
        <w:rPr>
          <w:rFonts w:ascii="Times New Roman" w:hAnsi="Times New Roman"/>
          <w:b/>
        </w:rPr>
        <w:t>-</w:t>
      </w:r>
      <w:r w:rsidRPr="00004733">
        <w:rPr>
          <w:rFonts w:ascii="Times New Roman" w:hAnsi="Times New Roman"/>
          <w:b/>
        </w:rPr>
        <w:t>THAT INCLUDES A PLEDGE OF CONFIDENTIALITY THAT IS NOT SUPPORTED BY AUTHORITY ESTABLISHED IN STATU</w:t>
      </w:r>
      <w:r w:rsidR="00193C2F">
        <w:rPr>
          <w:rFonts w:ascii="Times New Roman" w:hAnsi="Times New Roman"/>
          <w:b/>
        </w:rPr>
        <w:t>T</w:t>
      </w:r>
      <w:r w:rsidRPr="00004733">
        <w:rPr>
          <w:rFonts w:ascii="Times New Roman" w:hAnsi="Times New Roman"/>
          <w:b/>
        </w:rPr>
        <w:t>E OR REGULATION, THAT IS NOT SUPPORTED BY DISCLOSURE AND DATA SECURITY POLICIES THAT ARE CONSISTENT WITH THE PLEDGE, OR WHICH UNNECESSARILY IMPEDES SHARING OF DATA WITH OTHER AGENCIES FOR COMPATIBLE CONFIDENTIAL USE; OR</w:t>
      </w:r>
    </w:p>
    <w:p w:rsidR="00B33BCE" w:rsidRPr="00004733" w:rsidP="00504C3F" w14:paraId="24659B43" w14:textId="77777777">
      <w:pPr>
        <w:tabs>
          <w:tab w:val="left" w:pos="-1440"/>
        </w:tabs>
        <w:rPr>
          <w:rFonts w:ascii="Times New Roman" w:hAnsi="Times New Roman"/>
          <w:b/>
        </w:rPr>
      </w:pPr>
    </w:p>
    <w:p w:rsidR="00B33BCE" w:rsidRPr="00004733" w:rsidP="00504C3F" w14:paraId="69021056" w14:textId="77777777">
      <w:pPr>
        <w:tabs>
          <w:tab w:val="left" w:pos="-1440"/>
        </w:tabs>
        <w:ind w:left="2160"/>
        <w:rPr>
          <w:rFonts w:ascii="Times New Roman" w:hAnsi="Times New Roman"/>
          <w:b/>
        </w:rPr>
      </w:pPr>
      <w:r>
        <w:rPr>
          <w:rFonts w:ascii="Times New Roman" w:hAnsi="Times New Roman"/>
          <w:b/>
        </w:rPr>
        <w:t>-</w:t>
      </w:r>
      <w:r w:rsidRPr="00004733">
        <w:rPr>
          <w:rFonts w:ascii="Times New Roman" w:hAnsi="Times New Roman"/>
          <w:b/>
        </w:rPr>
        <w:t xml:space="preserve">REQUIRING RESPONDENTS TO SUBMIT PROPRIETARY TRADE SECRET, OR OTHER CONFIDENTIAL INFORMATION UNLESS THE AGENCY CAN DEMONSTRATE THAT IT HAS INSTITUTED PROCEDURES TO PROTECT THE INFORMATION'S CONFIDENTIALITY TO THE EXTENT PERMITTED BY LAW.  </w:t>
      </w:r>
    </w:p>
    <w:p w:rsidR="00B33BCE" w:rsidP="005F4DC8" w14:paraId="0F399986" w14:textId="77777777">
      <w:pPr>
        <w:ind w:left="1440"/>
        <w:rPr>
          <w:rFonts w:ascii="Times New Roman" w:hAnsi="Times New Roman"/>
        </w:rPr>
      </w:pPr>
    </w:p>
    <w:p w:rsidR="00272B7A" w:rsidP="005F4DC8" w14:paraId="2FC35AD5" w14:textId="77777777">
      <w:pPr>
        <w:ind w:left="1440"/>
        <w:rPr>
          <w:rFonts w:ascii="Times New Roman" w:hAnsi="Times New Roman"/>
        </w:rPr>
      </w:pPr>
      <w:r>
        <w:rPr>
          <w:rFonts w:ascii="Times New Roman" w:hAnsi="Times New Roman"/>
        </w:rPr>
        <w:t xml:space="preserve">There are no special circumstances.  </w:t>
      </w:r>
      <w:r w:rsidRPr="00272B7A" w:rsidR="005F4DC8">
        <w:rPr>
          <w:rFonts w:ascii="Times New Roman" w:hAnsi="Times New Roman"/>
        </w:rPr>
        <w:t xml:space="preserve">The </w:t>
      </w:r>
      <w:r w:rsidRPr="00272B7A">
        <w:rPr>
          <w:rFonts w:ascii="Times New Roman" w:hAnsi="Times New Roman"/>
        </w:rPr>
        <w:t xml:space="preserve">collection of information </w:t>
      </w:r>
      <w:r>
        <w:rPr>
          <w:rFonts w:ascii="Times New Roman" w:hAnsi="Times New Roman"/>
        </w:rPr>
        <w:t>is</w:t>
      </w:r>
      <w:r w:rsidRPr="00272B7A">
        <w:rPr>
          <w:rFonts w:ascii="Times New Roman" w:hAnsi="Times New Roman"/>
        </w:rPr>
        <w:t xml:space="preserve"> conducted in a manner consistent with the guidelines in 5CRF 1320.5.</w:t>
      </w:r>
    </w:p>
    <w:p w:rsidR="00BF78C8" w14:paraId="74807D36" w14:textId="77777777">
      <w:pPr>
        <w:ind w:left="1440"/>
        <w:rPr>
          <w:rFonts w:ascii="Times New Roman" w:hAnsi="Times New Roman"/>
          <w:b/>
        </w:rPr>
      </w:pPr>
    </w:p>
    <w:p w:rsidR="008250DF" w:rsidP="00BF78C8" w14:paraId="005066AC" w14:textId="77777777">
      <w:pPr>
        <w:ind w:left="1440" w:hanging="720"/>
        <w:rPr>
          <w:rFonts w:ascii="Times New Roman" w:hAnsi="Times New Roman"/>
          <w:b/>
        </w:rPr>
      </w:pPr>
      <w:r>
        <w:rPr>
          <w:rFonts w:ascii="Times New Roman" w:hAnsi="Times New Roman"/>
          <w:b/>
        </w:rPr>
        <w:t>8.</w:t>
      </w:r>
      <w:r>
        <w:rPr>
          <w:rFonts w:ascii="Times New Roman" w:hAnsi="Times New Roman"/>
          <w:b/>
        </w:rPr>
        <w:tab/>
      </w:r>
      <w:r w:rsidRPr="00004733">
        <w:rPr>
          <w:rFonts w:ascii="Times New Roman" w:hAnsi="Times New Roman"/>
          <w:b/>
        </w:rPr>
        <w:t xml:space="preserve">IF APPLICABLE, PROVIDE A COPY AND </w:t>
      </w:r>
      <w:r>
        <w:rPr>
          <w:rFonts w:ascii="Times New Roman" w:hAnsi="Times New Roman"/>
          <w:b/>
        </w:rPr>
        <w:t xml:space="preserve">IDENTIFY THE </w:t>
      </w:r>
      <w:r w:rsidRPr="00004733">
        <w:rPr>
          <w:rFonts w:ascii="Times New Roman" w:hAnsi="Times New Roman"/>
          <w:b/>
        </w:rPr>
        <w:t xml:space="preserve">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504C3F" w:rsidP="00BF78C8" w14:paraId="277F973F" w14:textId="77777777">
      <w:pPr>
        <w:ind w:left="1440" w:hanging="720"/>
        <w:rPr>
          <w:rFonts w:ascii="Times New Roman" w:hAnsi="Times New Roman"/>
          <w:b/>
        </w:rPr>
      </w:pPr>
      <w:r>
        <w:rPr>
          <w:rFonts w:ascii="Times New Roman" w:hAnsi="Times New Roman"/>
          <w:b/>
        </w:rPr>
        <w:tab/>
      </w:r>
    </w:p>
    <w:p w:rsidR="00E6226E" w:rsidRPr="00E6226E" w:rsidP="00E6226E" w14:paraId="4A10E299" w14:textId="77777777">
      <w:pPr>
        <w:ind w:left="1440"/>
        <w:rPr>
          <w:rFonts w:ascii="Times New Roman" w:hAnsi="Times New Roman"/>
        </w:rPr>
      </w:pPr>
      <w:r w:rsidRPr="00E6226E">
        <w:rPr>
          <w:rFonts w:ascii="Times New Roman" w:hAnsi="Times New Roman"/>
        </w:rPr>
        <w:t>The proposed rules §§ 201.110 and 201.112 to amend the regulations implementing the P&amp;S Act located in title 9, part 201, of the Code of Federal Regulations (CFR) was published in the Federal Register on June 10, 2024 (89 FR 49002).</w:t>
      </w:r>
    </w:p>
    <w:p w:rsidR="00EA39AA" w:rsidRPr="00641024" w:rsidP="00641024" w14:paraId="2612C95F" w14:textId="77777777">
      <w:pPr>
        <w:ind w:left="1440"/>
        <w:rPr>
          <w:rFonts w:ascii="Times New Roman" w:hAnsi="Times New Roman"/>
        </w:rPr>
      </w:pPr>
    </w:p>
    <w:p w:rsidR="00467064" w:rsidRPr="00DA7488" w:rsidP="00467064" w14:paraId="1EFD5B1B" w14:textId="77777777">
      <w:pPr>
        <w:ind w:left="1440" w:hanging="720"/>
        <w:rPr>
          <w:rFonts w:ascii="Times New Roman" w:hAnsi="Times New Roman"/>
          <w:b/>
        </w:rPr>
      </w:pPr>
    </w:p>
    <w:p w:rsidR="008250DF" w14:paraId="789CE3EF" w14:textId="77777777">
      <w:pPr>
        <w:ind w:left="1440"/>
        <w:rPr>
          <w:rFonts w:ascii="Times New Roman" w:hAnsi="Times New Roman"/>
          <w:b/>
        </w:rPr>
      </w:pPr>
      <w:r w:rsidRPr="00004733">
        <w:rPr>
          <w:rFonts w:ascii="Times New Roman" w:hAnsi="Times New Roman"/>
          <w:b/>
        </w:rPr>
        <w:t xml:space="preserve">DESCRIBE EFFORTS TO CONSULT WITH PERSONS OUTSIDE THE AGENCY TO OBTAIN THEIR VIEWS ON THE AVAILABILITY OF DATA, FREQUENCY OF COLLECTION, THE CLARITY OF </w:t>
      </w:r>
      <w:r w:rsidRPr="00004733">
        <w:rPr>
          <w:rFonts w:ascii="Times New Roman" w:hAnsi="Times New Roman"/>
          <w:b/>
        </w:rPr>
        <w:t xml:space="preserve">INSTRUCTIONS AND RECORDKEEPING, DISCLOSURE, OR REPORTING FORMAT (IF ANY), AND ON THE DATA ELEMENTS TO BE RECORDED, DISCLOSED, OR REPORTED.  </w:t>
      </w:r>
    </w:p>
    <w:p w:rsidR="00452D97" w14:paraId="35E152D1" w14:textId="77777777">
      <w:pPr>
        <w:ind w:left="1440"/>
        <w:rPr>
          <w:rFonts w:ascii="Times New Roman" w:hAnsi="Times New Roman"/>
          <w:b/>
        </w:rPr>
      </w:pPr>
      <w:r w:rsidRPr="00DA7488">
        <w:rPr>
          <w:rFonts w:ascii="Times New Roman" w:hAnsi="Times New Roman"/>
          <w:b/>
        </w:rPr>
        <w:t>The response below should go here.</w:t>
      </w:r>
      <w:r>
        <w:rPr>
          <w:rFonts w:ascii="Times New Roman" w:hAnsi="Times New Roman"/>
          <w:b/>
        </w:rPr>
        <w:t xml:space="preserve"> </w:t>
      </w:r>
    </w:p>
    <w:p w:rsidR="006F3A52" w14:paraId="2032F3AB" w14:textId="77777777">
      <w:pPr>
        <w:ind w:left="1440"/>
        <w:rPr>
          <w:rFonts w:ascii="Times New Roman" w:hAnsi="Times New Roman"/>
          <w:b/>
        </w:rPr>
      </w:pPr>
    </w:p>
    <w:p w:rsidR="00024CC0" w:rsidP="00024CC0" w14:paraId="37216C46" w14:textId="7E9D9A5D">
      <w:pPr>
        <w:widowControl/>
        <w:ind w:left="1440"/>
        <w:rPr>
          <w:rFonts w:ascii="Times New Roman" w:hAnsi="Times New Roman"/>
        </w:rPr>
      </w:pPr>
      <w:r>
        <w:rPr>
          <w:rFonts w:ascii="Times New Roman" w:hAnsi="Times New Roman"/>
        </w:rPr>
        <w:t>To date, n</w:t>
      </w:r>
      <w:r w:rsidRPr="00024CC0">
        <w:rPr>
          <w:rFonts w:ascii="Times New Roman" w:hAnsi="Times New Roman"/>
        </w:rPr>
        <w:t>o efforts were made to consult with persons outside the agency to obtain their view on the availability of data, frequency of collection, the clarity of instructions, etc</w:t>
      </w:r>
      <w:bookmarkStart w:id="2" w:name="_Hlk64628211"/>
      <w:r w:rsidR="006F0034">
        <w:rPr>
          <w:rFonts w:ascii="Times New Roman" w:hAnsi="Times New Roman"/>
        </w:rPr>
        <w:t xml:space="preserve">.  </w:t>
      </w:r>
      <w:r w:rsidR="00B67314">
        <w:rPr>
          <w:rFonts w:ascii="Times New Roman" w:hAnsi="Times New Roman"/>
        </w:rPr>
        <w:t>PSD’s</w:t>
      </w:r>
      <w:r w:rsidRPr="00024CC0">
        <w:rPr>
          <w:rFonts w:ascii="Times New Roman" w:hAnsi="Times New Roman"/>
        </w:rPr>
        <w:t xml:space="preserve"> </w:t>
      </w:r>
      <w:bookmarkEnd w:id="2"/>
      <w:r w:rsidRPr="00024CC0">
        <w:rPr>
          <w:rFonts w:ascii="Times New Roman" w:hAnsi="Times New Roman"/>
        </w:rPr>
        <w:t xml:space="preserve">agents are in contact on a daily basis with the industry who deals with </w:t>
      </w:r>
      <w:r w:rsidR="00B67314">
        <w:rPr>
          <w:rFonts w:ascii="Times New Roman" w:hAnsi="Times New Roman"/>
        </w:rPr>
        <w:t>PSD’s</w:t>
      </w:r>
      <w:r w:rsidRPr="00024CC0">
        <w:rPr>
          <w:rFonts w:ascii="Times New Roman" w:hAnsi="Times New Roman"/>
        </w:rPr>
        <w:t xml:space="preserve"> forms.  </w:t>
      </w:r>
    </w:p>
    <w:p w:rsidR="00EF62B1" w:rsidP="00024CC0" w14:paraId="5113688A" w14:textId="6CEBB31F">
      <w:pPr>
        <w:widowControl/>
        <w:ind w:left="1440"/>
        <w:rPr>
          <w:rFonts w:ascii="Times New Roman" w:hAnsi="Times New Roman"/>
        </w:rPr>
      </w:pPr>
    </w:p>
    <w:p w:rsidR="00EF62B1" w:rsidRPr="00EF62B1" w:rsidP="001437EE" w14:paraId="34AF5F66" w14:textId="62A20274">
      <w:pPr>
        <w:widowControl/>
        <w:ind w:left="1440"/>
        <w:rPr>
          <w:rFonts w:ascii="Times New Roman" w:hAnsi="Times New Roman"/>
        </w:rPr>
      </w:pPr>
      <w:r w:rsidRPr="00EF62B1">
        <w:rPr>
          <w:rFonts w:ascii="Times New Roman" w:hAnsi="Times New Roman"/>
        </w:rPr>
        <w:t>AMS plans to publish in the Federal Register a proposal to amend the regulations implementing the P&amp;S Act located in 9 Part 201 of the Code of Federal Regulations (CFR by adding a new subpart titled “Poultry Grower Payment Systems and Capital Improvement Systems”.  AMS plans to solicit public comments on the proposed rule for a period of 60 days.</w:t>
      </w:r>
    </w:p>
    <w:p w:rsidR="00024CC0" w:rsidRPr="00C13CAA" w14:paraId="2517BED8" w14:textId="102F4A23">
      <w:pPr>
        <w:ind w:left="1440"/>
        <w:rPr>
          <w:rFonts w:ascii="Times New Roman" w:hAnsi="Times New Roman"/>
          <w:b/>
        </w:rPr>
      </w:pPr>
    </w:p>
    <w:p w:rsidR="008250DF" w:rsidRPr="00004733" w14:paraId="2B6062C1" w14:textId="77777777">
      <w:pPr>
        <w:ind w:left="1440"/>
        <w:rPr>
          <w:rFonts w:ascii="Times New Roman" w:hAnsi="Times New Roman"/>
          <w:b/>
        </w:rPr>
      </w:pPr>
      <w:r w:rsidRPr="00004733">
        <w:rPr>
          <w:rFonts w:ascii="Times New Roman"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8250DF" w:rsidRPr="00004733" w14:paraId="2BB94162" w14:textId="77777777">
      <w:pPr>
        <w:rPr>
          <w:rFonts w:ascii="Times New Roman" w:hAnsi="Times New Roman"/>
          <w:b/>
        </w:rPr>
      </w:pPr>
    </w:p>
    <w:p w:rsidR="008250DF" w14:paraId="7D0E1A13" w14:textId="77777777">
      <w:pPr>
        <w:pStyle w:val="BodyTextIndent3"/>
        <w:rPr>
          <w:rFonts w:ascii="Times New Roman" w:hAnsi="Times New Roman"/>
        </w:rPr>
      </w:pPr>
      <w:r w:rsidRPr="00004733">
        <w:rPr>
          <w:rFonts w:ascii="Times New Roman" w:hAnsi="Times New Roman"/>
        </w:rPr>
        <w:t>The response should also include a reference to three individuals or organizations</w:t>
      </w:r>
      <w:r w:rsidR="008166EA">
        <w:rPr>
          <w:rFonts w:ascii="Times New Roman" w:hAnsi="Times New Roman"/>
        </w:rPr>
        <w:t xml:space="preserve">, outside of USDA </w:t>
      </w:r>
      <w:r w:rsidR="001E799A">
        <w:rPr>
          <w:rFonts w:ascii="Times New Roman" w:hAnsi="Times New Roman"/>
        </w:rPr>
        <w:t>(this is mandatory by OMB)</w:t>
      </w:r>
      <w:r w:rsidRPr="00004733">
        <w:rPr>
          <w:rFonts w:ascii="Times New Roman" w:hAnsi="Times New Roman"/>
        </w:rPr>
        <w:t xml:space="preserve"> who are either respondents or interested parties in the collection that have been consulted about the burden estimate and other characteristics (i.e., frequency, clarity of </w:t>
      </w:r>
      <w:r w:rsidRPr="00DA7488">
        <w:rPr>
          <w:rFonts w:ascii="Times New Roman" w:hAnsi="Times New Roman"/>
        </w:rPr>
        <w:t>instructions) of the collection.</w:t>
      </w:r>
      <w:r w:rsidRPr="00DA7488" w:rsidR="003B7307">
        <w:rPr>
          <w:rFonts w:ascii="Times New Roman" w:hAnsi="Times New Roman"/>
        </w:rPr>
        <w:t xml:space="preserve"> The </w:t>
      </w:r>
      <w:r w:rsidRPr="00DA7488" w:rsidR="000B4E3B">
        <w:rPr>
          <w:rFonts w:ascii="Times New Roman" w:hAnsi="Times New Roman"/>
        </w:rPr>
        <w:t>individual contact</w:t>
      </w:r>
      <w:r w:rsidRPr="00DA7488" w:rsidR="00452D97">
        <w:rPr>
          <w:rFonts w:ascii="Times New Roman" w:hAnsi="Times New Roman"/>
        </w:rPr>
        <w:t>s</w:t>
      </w:r>
      <w:r w:rsidRPr="00DA7488" w:rsidR="000B4E3B">
        <w:rPr>
          <w:rFonts w:ascii="Times New Roman" w:hAnsi="Times New Roman"/>
        </w:rPr>
        <w:t xml:space="preserve"> should be different from the last submission.</w:t>
      </w:r>
      <w:r w:rsidRPr="00DA7488" w:rsidR="00452D97">
        <w:rPr>
          <w:rFonts w:ascii="Times New Roman" w:hAnsi="Times New Roman"/>
        </w:rPr>
        <w:t xml:space="preserve"> </w:t>
      </w:r>
      <w:r w:rsidRPr="00DA7488" w:rsidR="0076251D">
        <w:rPr>
          <w:rFonts w:ascii="Times New Roman" w:hAnsi="Times New Roman"/>
        </w:rPr>
        <w:t>If any comments are received, they should be summarized</w:t>
      </w:r>
      <w:r w:rsidR="0076251D">
        <w:rPr>
          <w:rFonts w:ascii="Times New Roman" w:hAnsi="Times New Roman"/>
        </w:rPr>
        <w:t>.</w:t>
      </w:r>
      <w:r w:rsidR="00C1428D">
        <w:rPr>
          <w:rFonts w:ascii="Times New Roman" w:hAnsi="Times New Roman"/>
        </w:rPr>
        <w:t xml:space="preserve"> </w:t>
      </w:r>
      <w:r w:rsidR="0076251D">
        <w:rPr>
          <w:rFonts w:ascii="Times New Roman" w:hAnsi="Times New Roman"/>
        </w:rPr>
        <w:t xml:space="preserve">  </w:t>
      </w:r>
      <w:r w:rsidRPr="00004733">
        <w:rPr>
          <w:rFonts w:ascii="Times New Roman" w:hAnsi="Times New Roman"/>
        </w:rPr>
        <w:t>The reference should include an accurate telephone number for OMB to use in case contact with the public is desired.  This requirement especially applies to collections which have been ongoing for more than three years.</w:t>
      </w:r>
    </w:p>
    <w:p w:rsidR="00DA7488" w:rsidP="00D73A51" w14:paraId="210B4410" w14:textId="77777777">
      <w:pPr>
        <w:ind w:left="1440"/>
        <w:rPr>
          <w:rFonts w:ascii="Times New Roman" w:hAnsi="Times New Roman"/>
          <w:bCs/>
          <w:color w:val="FF0000"/>
        </w:rPr>
      </w:pPr>
    </w:p>
    <w:p w:rsidR="00024CC0" w:rsidRPr="00024CC0" w:rsidP="00024CC0" w14:paraId="314AEBB2" w14:textId="72BB674F">
      <w:pPr>
        <w:ind w:left="1440"/>
        <w:rPr>
          <w:rFonts w:ascii="Times New Roman" w:hAnsi="Times New Roman"/>
        </w:rPr>
      </w:pPr>
      <w:r>
        <w:rPr>
          <w:rFonts w:ascii="Times New Roman" w:hAnsi="Times New Roman"/>
        </w:rPr>
        <w:t>PSD’s</w:t>
      </w:r>
      <w:r w:rsidRPr="00024CC0">
        <w:rPr>
          <w:rFonts w:ascii="Times New Roman" w:hAnsi="Times New Roman"/>
        </w:rPr>
        <w:t xml:space="preserve"> employees, as a part of everyday business operations, attend meetings and are in contact with industry trade groups, associations, State departments of agriculture, farm organizations, and other interested members of the livestock, meat packing, and poultry industries.  The P&amp;S Act and regulations are discussed in these forums and information is routinely solicited on the effectiveness of the </w:t>
      </w:r>
      <w:r>
        <w:rPr>
          <w:rFonts w:ascii="Times New Roman" w:hAnsi="Times New Roman"/>
        </w:rPr>
        <w:t>PSD’s</w:t>
      </w:r>
      <w:r w:rsidR="00DC288D">
        <w:rPr>
          <w:rFonts w:ascii="Times New Roman" w:hAnsi="Times New Roman"/>
        </w:rPr>
        <w:t xml:space="preserve"> </w:t>
      </w:r>
      <w:r w:rsidRPr="00024CC0">
        <w:rPr>
          <w:rFonts w:ascii="Times New Roman" w:hAnsi="Times New Roman"/>
        </w:rPr>
        <w:t>operations, which includes the need to obtain information from the affected industries.</w:t>
      </w:r>
    </w:p>
    <w:p w:rsidR="008250DF" w:rsidRPr="00004733" w14:paraId="30727239" w14:textId="77777777">
      <w:pPr>
        <w:rPr>
          <w:rFonts w:ascii="Times New Roman" w:hAnsi="Times New Roman"/>
          <w:b/>
        </w:rPr>
      </w:pPr>
    </w:p>
    <w:p w:rsidR="008250DF" w:rsidRPr="00004733" w14:paraId="3194C1F6" w14:textId="77777777">
      <w:pPr>
        <w:tabs>
          <w:tab w:val="left" w:pos="-1440"/>
        </w:tabs>
        <w:ind w:left="1440" w:hanging="720"/>
        <w:rPr>
          <w:rFonts w:ascii="Times New Roman" w:hAnsi="Times New Roman"/>
          <w:b/>
        </w:rPr>
      </w:pPr>
      <w:r w:rsidRPr="00004733">
        <w:rPr>
          <w:rFonts w:ascii="Times New Roman" w:hAnsi="Times New Roman"/>
          <w:b/>
        </w:rPr>
        <w:t xml:space="preserve"> 9.</w:t>
      </w:r>
      <w:r w:rsidRPr="00004733">
        <w:rPr>
          <w:rFonts w:ascii="Times New Roman" w:hAnsi="Times New Roman"/>
          <w:b/>
        </w:rPr>
        <w:tab/>
        <w:t xml:space="preserve">EXPLAIN ANY DECISION TO PROVIDE ANY PAYMENT OR GIFT TO RESPONDENTS, OTHER THAN REMUNERATION OF CONTRACTORS OR GRANTEES.  </w:t>
      </w:r>
    </w:p>
    <w:p w:rsidR="008250DF" w:rsidRPr="00004733" w14:paraId="32E1B842" w14:textId="77777777">
      <w:pPr>
        <w:rPr>
          <w:rFonts w:ascii="Times New Roman" w:hAnsi="Times New Roman"/>
          <w:b/>
        </w:rPr>
      </w:pPr>
    </w:p>
    <w:p w:rsidR="005F4DC8" w:rsidRPr="00272B7A" w:rsidP="005F4DC8" w14:paraId="1866972B" w14:textId="77777777">
      <w:pPr>
        <w:widowControl/>
        <w:ind w:left="1440"/>
        <w:rPr>
          <w:rFonts w:ascii="Times New Roman" w:hAnsi="Times New Roman"/>
        </w:rPr>
      </w:pPr>
      <w:r w:rsidRPr="00272B7A">
        <w:rPr>
          <w:rFonts w:ascii="Times New Roman" w:hAnsi="Times New Roman"/>
        </w:rPr>
        <w:t>The recordkeeping/reporting requirements are mandated by law. No payments are made to respondents.</w:t>
      </w:r>
    </w:p>
    <w:p w:rsidR="008250DF" w:rsidRPr="00004733" w14:paraId="32C20245" w14:textId="77777777">
      <w:pPr>
        <w:pStyle w:val="BodyTextIndent3"/>
        <w:rPr>
          <w:rFonts w:ascii="Times New Roman" w:hAnsi="Times New Roman"/>
        </w:rPr>
      </w:pPr>
    </w:p>
    <w:p w:rsidR="008250DF" w:rsidRPr="00004733" w14:paraId="57DDED01" w14:textId="77777777">
      <w:pPr>
        <w:tabs>
          <w:tab w:val="left" w:pos="-1440"/>
        </w:tabs>
        <w:ind w:left="1440" w:hanging="720"/>
        <w:rPr>
          <w:rFonts w:ascii="Times New Roman" w:hAnsi="Times New Roman"/>
          <w:b/>
        </w:rPr>
      </w:pPr>
      <w:r w:rsidRPr="00004733">
        <w:rPr>
          <w:rFonts w:ascii="Times New Roman" w:hAnsi="Times New Roman"/>
          <w:b/>
        </w:rPr>
        <w:t>10.</w:t>
      </w:r>
      <w:r w:rsidRPr="00004733">
        <w:rPr>
          <w:rFonts w:ascii="Times New Roman" w:hAnsi="Times New Roman"/>
          <w:b/>
        </w:rPr>
        <w:tab/>
        <w:t>DESCRIBE ANY ASSURANCE OF CONFIDENTIALITY PROVIDED TO RESPONDENTS AND THE BASIS FOR THE ASSURANCE IN STATUTE, REGULATION, OR AGENCY POLICY.</w:t>
      </w:r>
    </w:p>
    <w:p w:rsidR="008250DF" w:rsidRPr="00004733" w14:paraId="77DA1454" w14:textId="77777777">
      <w:pPr>
        <w:rPr>
          <w:rFonts w:ascii="Times New Roman" w:hAnsi="Times New Roman"/>
          <w:b/>
        </w:rPr>
      </w:pPr>
      <w:bookmarkStart w:id="3" w:name="_Hlk129591781"/>
    </w:p>
    <w:p w:rsidR="005F4DC8" w:rsidRPr="00272B7A" w:rsidP="005F4DC8" w14:paraId="044AD9F9" w14:textId="488487F3">
      <w:pPr>
        <w:widowControl/>
        <w:ind w:left="1440"/>
        <w:rPr>
          <w:rFonts w:ascii="Times New Roman" w:hAnsi="Times New Roman"/>
        </w:rPr>
      </w:pPr>
      <w:bookmarkStart w:id="4" w:name="_Hlk145930215"/>
      <w:r w:rsidRPr="00272B7A">
        <w:rPr>
          <w:rFonts w:ascii="Times New Roman" w:hAnsi="Times New Roman"/>
        </w:rPr>
        <w:t>Records/reports received from firms and individuals subject to the P</w:t>
      </w:r>
      <w:r w:rsidR="00272B7A">
        <w:rPr>
          <w:rFonts w:ascii="Times New Roman" w:hAnsi="Times New Roman"/>
        </w:rPr>
        <w:t>ackers &amp; Stockyards Act</w:t>
      </w:r>
      <w:r w:rsidRPr="00272B7A">
        <w:rPr>
          <w:rFonts w:ascii="Times New Roman" w:hAnsi="Times New Roman"/>
        </w:rPr>
        <w:t xml:space="preserve"> are considered confidential and protected under the Freedom of Information Act</w:t>
      </w:r>
      <w:r w:rsidR="00887F84">
        <w:rPr>
          <w:rFonts w:ascii="Times New Roman" w:hAnsi="Times New Roman"/>
        </w:rPr>
        <w:t xml:space="preserve"> (5. U.S.C §</w:t>
      </w:r>
      <w:r w:rsidR="00F279AE">
        <w:rPr>
          <w:rFonts w:ascii="Times New Roman" w:hAnsi="Times New Roman"/>
        </w:rPr>
        <w:t>552)</w:t>
      </w:r>
      <w:r w:rsidRPr="00272B7A">
        <w:rPr>
          <w:rFonts w:ascii="Times New Roman" w:hAnsi="Times New Roman"/>
        </w:rPr>
        <w:t xml:space="preserve">.  Information on individual firms is not released.  Any </w:t>
      </w:r>
      <w:r w:rsidR="00B67314">
        <w:rPr>
          <w:rFonts w:ascii="Times New Roman" w:hAnsi="Times New Roman"/>
        </w:rPr>
        <w:t>PSD</w:t>
      </w:r>
      <w:r w:rsidRPr="00272B7A">
        <w:rPr>
          <w:rFonts w:ascii="Times New Roman" w:hAnsi="Times New Roman"/>
        </w:rPr>
        <w:t xml:space="preserve"> employee releasing such information without proper authority is subject to a fine and/or imprisonment </w:t>
      </w:r>
      <w:r w:rsidR="00F279AE">
        <w:rPr>
          <w:rFonts w:ascii="Times New Roman" w:hAnsi="Times New Roman"/>
        </w:rPr>
        <w:t xml:space="preserve">as referenced by </w:t>
      </w:r>
      <w:r w:rsidR="00887F84">
        <w:rPr>
          <w:rFonts w:ascii="Times New Roman" w:hAnsi="Times New Roman"/>
        </w:rPr>
        <w:t>Section 10 of the F.T.C Act</w:t>
      </w:r>
      <w:r w:rsidR="00F279AE">
        <w:rPr>
          <w:rFonts w:ascii="Times New Roman" w:hAnsi="Times New Roman"/>
        </w:rPr>
        <w:t xml:space="preserve"> (15 U.S.C. 50)</w:t>
      </w:r>
      <w:r w:rsidR="00887F84">
        <w:rPr>
          <w:rFonts w:ascii="Times New Roman" w:hAnsi="Times New Roman"/>
        </w:rPr>
        <w:t xml:space="preserve"> as made applicable by Section 402 of the P&amp;S Act, and §201.96 of the Regulations issued thereunder.</w:t>
      </w:r>
    </w:p>
    <w:bookmarkEnd w:id="3"/>
    <w:bookmarkEnd w:id="4"/>
    <w:p w:rsidR="005F4DC8" w:rsidRPr="00004733" w14:paraId="4698D7E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
        </w:rPr>
      </w:pPr>
    </w:p>
    <w:p w:rsidR="008250DF" w:rsidRPr="00004733" w14:paraId="709EDC4E" w14:textId="77777777">
      <w:pPr>
        <w:tabs>
          <w:tab w:val="left" w:pos="-1440"/>
        </w:tabs>
        <w:ind w:left="1440" w:hanging="720"/>
        <w:rPr>
          <w:rFonts w:ascii="Times New Roman" w:hAnsi="Times New Roman"/>
          <w:b/>
        </w:rPr>
      </w:pPr>
      <w:r w:rsidRPr="00004733">
        <w:rPr>
          <w:rFonts w:ascii="Times New Roman" w:hAnsi="Times New Roman"/>
          <w:b/>
        </w:rPr>
        <w:t>11.</w:t>
      </w:r>
      <w:r w:rsidRPr="00004733">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250DF" w:rsidRPr="00004733" w14:paraId="1976890F" w14:textId="77777777">
      <w:pPr>
        <w:rPr>
          <w:rFonts w:ascii="Times New Roman" w:hAnsi="Times New Roman"/>
          <w:b/>
        </w:rPr>
      </w:pPr>
    </w:p>
    <w:p w:rsidR="005F4DC8" w:rsidRPr="00272B7A" w:rsidP="005F4DC8" w14:paraId="7374CD80" w14:textId="77777777">
      <w:pPr>
        <w:ind w:left="1440"/>
        <w:rPr>
          <w:rFonts w:ascii="Times New Roman" w:hAnsi="Times New Roman"/>
          <w:color w:val="000000"/>
        </w:rPr>
      </w:pPr>
      <w:r w:rsidRPr="00272B7A">
        <w:rPr>
          <w:rFonts w:ascii="Times New Roman" w:hAnsi="Times New Roman"/>
        </w:rPr>
        <w:t>This collection of information contains no such questions of a sensitive nature.  Requests for records or information of a personally sensitive nature are not asked or maintained.</w:t>
      </w:r>
    </w:p>
    <w:p w:rsidR="005F4DC8" w:rsidRPr="00004733" w14:paraId="62FCAB8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b/>
        </w:rPr>
      </w:pPr>
    </w:p>
    <w:p w:rsidR="008250DF" w:rsidRPr="00004733" w14:paraId="124D0F9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1080"/>
        <w:rPr>
          <w:rFonts w:ascii="Times New Roman" w:hAnsi="Times New Roman"/>
          <w:i/>
        </w:rPr>
      </w:pPr>
      <w:r w:rsidRPr="00004733">
        <w:rPr>
          <w:rFonts w:ascii="Times New Roman" w:hAnsi="Times New Roman"/>
          <w:b/>
        </w:rPr>
        <w:tab/>
        <w:t>12.</w:t>
      </w:r>
      <w:r w:rsidRPr="00004733">
        <w:rPr>
          <w:rFonts w:ascii="Times New Roman" w:hAnsi="Times New Roman"/>
          <w:b/>
        </w:rPr>
        <w:tab/>
      </w:r>
      <w:r w:rsidRPr="00004733">
        <w:rPr>
          <w:rFonts w:ascii="Times New Roman" w:hAnsi="Times New Roman"/>
          <w:b/>
        </w:rPr>
        <w:tab/>
        <w:t xml:space="preserve">PROVIDE ESTIMATES OF THE HOUR BURDEN OF THE COLLECTION OF INFORMATION.  </w:t>
      </w:r>
      <w:r w:rsidRPr="00004733">
        <w:rPr>
          <w:rFonts w:ascii="Times New Roman" w:hAnsi="Times New Roman"/>
          <w:i/>
        </w:rPr>
        <w:t>This is a two-part question and both parts must be addressed.</w:t>
      </w:r>
    </w:p>
    <w:p w:rsidR="008250DF" w:rsidRPr="00004733" w14:paraId="315CF55E" w14:textId="77777777">
      <w:pPr>
        <w:tabs>
          <w:tab w:val="left" w:pos="-1440"/>
        </w:tabs>
        <w:ind w:left="720"/>
        <w:rPr>
          <w:rFonts w:ascii="Times New Roman" w:hAnsi="Times New Roman"/>
          <w:b/>
        </w:rPr>
      </w:pPr>
    </w:p>
    <w:p w:rsidR="008250DF" w:rsidRPr="00004733" w14:paraId="563DF03D" w14:textId="77777777">
      <w:pPr>
        <w:tabs>
          <w:tab w:val="left" w:pos="-1440"/>
        </w:tabs>
        <w:ind w:left="720"/>
        <w:rPr>
          <w:rFonts w:ascii="Times New Roman" w:hAnsi="Times New Roman"/>
          <w:b/>
        </w:rPr>
      </w:pPr>
      <w:r w:rsidRPr="00004733">
        <w:rPr>
          <w:rFonts w:ascii="Times New Roman" w:hAnsi="Times New Roman"/>
          <w:b/>
        </w:rPr>
        <w:tab/>
        <w:t>THE STATEMENT SHOULD:</w:t>
      </w:r>
    </w:p>
    <w:p w:rsidR="008250DF" w:rsidRPr="00004733" w14:paraId="21362CE1" w14:textId="77777777">
      <w:pPr>
        <w:tabs>
          <w:tab w:val="left" w:pos="-1440"/>
        </w:tabs>
        <w:rPr>
          <w:rFonts w:ascii="Times New Roman" w:hAnsi="Times New Roman"/>
          <w:b/>
        </w:rPr>
      </w:pPr>
    </w:p>
    <w:p w:rsidR="008250DF" w:rsidRPr="00004733" w14:paraId="3664699D" w14:textId="77777777">
      <w:pPr>
        <w:tabs>
          <w:tab w:val="left" w:pos="-1440"/>
        </w:tabs>
        <w:ind w:left="2160" w:hanging="2160"/>
        <w:rPr>
          <w:rFonts w:ascii="Times New Roman" w:hAnsi="Times New Roman"/>
          <w:b/>
        </w:rPr>
      </w:pPr>
      <w:r w:rsidRPr="00004733">
        <w:rPr>
          <w:rFonts w:ascii="Times New Roman" w:hAnsi="Times New Roman"/>
          <w:b/>
        </w:rPr>
        <w:tab/>
      </w:r>
      <w:r w:rsidRPr="00004733">
        <w:rPr>
          <w:rFonts w:ascii="Times New Roman" w:hAnsi="Times New Roman"/>
          <w:b/>
        </w:rPr>
        <w:tab/>
        <w:t>-INDICATE THE NUMBER OF RESPONDENTS, FREQUENCY</w:t>
      </w:r>
      <w:r w:rsidR="00B440EC">
        <w:rPr>
          <w:rFonts w:ascii="Times New Roman" w:hAnsi="Times New Roman"/>
          <w:b/>
        </w:rPr>
        <w:t xml:space="preserve"> OF </w:t>
      </w:r>
      <w:r w:rsidRPr="00004733">
        <w:rPr>
          <w:rFonts w:ascii="Times New Roman" w:hAnsi="Times New Roman"/>
          <w:b/>
        </w:rPr>
        <w:t xml:space="preserve">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w:t>
      </w:r>
      <w:r w:rsidRPr="00004733">
        <w:rPr>
          <w:rFonts w:ascii="Times New Roman" w:hAnsi="Times New Roman"/>
          <w:b/>
        </w:rPr>
        <w:t xml:space="preserve">COMPLEXITY, SHOW THE RANGE OF ESTIMATED HOUR BURDEN, AND EXPLAIN THE REASONS FOR THE VARIANCE.  GENERALLY, ESTIMATES SHOULD NOT INCLUDE BURDEN HOURS FOR CUSTOMARY AND USUAL BUSINESS PRACTICES.  </w:t>
      </w:r>
    </w:p>
    <w:p w:rsidR="008250DF" w14:paraId="45347684" w14:textId="77777777">
      <w:pPr>
        <w:tabs>
          <w:tab w:val="left" w:pos="-1440"/>
        </w:tabs>
        <w:ind w:left="2160"/>
        <w:rPr>
          <w:rFonts w:ascii="Times New Roman" w:hAnsi="Times New Roman"/>
          <w:b/>
        </w:rPr>
      </w:pPr>
    </w:p>
    <w:p w:rsidR="00B5384B" w:rsidP="00B5384B" w14:paraId="6EF655EB" w14:textId="137781E2">
      <w:pPr>
        <w:ind w:left="1440"/>
        <w:rPr>
          <w:rFonts w:ascii="Times New Roman" w:hAnsi="Times New Roman"/>
        </w:rPr>
      </w:pPr>
      <w:r>
        <w:rPr>
          <w:rFonts w:ascii="Times New Roman" w:hAnsi="Times New Roman"/>
        </w:rPr>
        <w:t xml:space="preserve">There are </w:t>
      </w:r>
      <w:r w:rsidR="00263A9B">
        <w:rPr>
          <w:rFonts w:ascii="Times New Roman" w:hAnsi="Times New Roman"/>
        </w:rPr>
        <w:t xml:space="preserve">three sections of the regulations that are addressed in this information collection.  Each </w:t>
      </w:r>
      <w:r w:rsidR="00DC323F">
        <w:rPr>
          <w:rFonts w:ascii="Times New Roman" w:hAnsi="Times New Roman"/>
        </w:rPr>
        <w:t>burden estimate is provided belo</w:t>
      </w:r>
      <w:r w:rsidR="00987F1E">
        <w:rPr>
          <w:rFonts w:ascii="Times New Roman" w:hAnsi="Times New Roman"/>
        </w:rPr>
        <w:t>w.</w:t>
      </w:r>
    </w:p>
    <w:p w:rsidR="00B5384B" w:rsidP="00B5384B" w14:paraId="07E217FA" w14:textId="77777777">
      <w:pPr>
        <w:ind w:left="1440"/>
        <w:rPr>
          <w:rFonts w:ascii="Times New Roman" w:hAnsi="Times New Roman"/>
        </w:rPr>
      </w:pPr>
    </w:p>
    <w:p w:rsidR="005942E7" w:rsidP="00C6665D" w14:paraId="5CBF59AC" w14:textId="77777777">
      <w:pPr>
        <w:ind w:left="1440"/>
        <w:rPr>
          <w:rFonts w:ascii="Times New Roman" w:hAnsi="Times New Roman"/>
        </w:rPr>
      </w:pPr>
      <w:r w:rsidRPr="001A4E81">
        <w:rPr>
          <w:rFonts w:ascii="Times New Roman" w:hAnsi="Times New Roman"/>
          <w:u w:val="single"/>
        </w:rPr>
        <w:t>Operation of Broiler Grower Ranking Systems Under</w:t>
      </w:r>
      <w:r w:rsidRPr="00C6665D">
        <w:rPr>
          <w:rFonts w:ascii="Times New Roman" w:hAnsi="Times New Roman"/>
        </w:rPr>
        <w:t xml:space="preserve"> § 201.110(b)(1)(i) through (iii) and (b)(2)  </w:t>
      </w:r>
    </w:p>
    <w:p w:rsidR="00987F1E" w:rsidRPr="00C6665D" w:rsidP="00C6665D" w14:paraId="2A53CB05" w14:textId="77777777">
      <w:pPr>
        <w:ind w:left="1440"/>
        <w:rPr>
          <w:rFonts w:ascii="Times New Roman" w:hAnsi="Times New Roman"/>
        </w:rPr>
      </w:pPr>
    </w:p>
    <w:p w:rsidR="005942E7" w:rsidRPr="00C6665D" w:rsidP="00C6665D" w14:paraId="33DFFF5D" w14:textId="77777777">
      <w:pPr>
        <w:ind w:left="1440"/>
        <w:rPr>
          <w:rFonts w:ascii="Times New Roman" w:hAnsi="Times New Roman"/>
        </w:rPr>
      </w:pPr>
      <w:r w:rsidRPr="00C6665D">
        <w:rPr>
          <w:rFonts w:ascii="Times New Roman" w:hAnsi="Times New Roman"/>
        </w:rPr>
        <w:t>Estimate of Burden: Public burden for this collection of information is estimated to average 301.89 hours per response (first year), 220.66 hours per year thereafter. </w:t>
      </w:r>
    </w:p>
    <w:p w:rsidR="005942E7" w:rsidRPr="00C6665D" w:rsidP="00C6665D" w14:paraId="3354717F" w14:textId="77777777">
      <w:pPr>
        <w:ind w:left="1440"/>
        <w:rPr>
          <w:rFonts w:ascii="Times New Roman" w:hAnsi="Times New Roman"/>
        </w:rPr>
      </w:pPr>
      <w:r w:rsidRPr="00C6665D">
        <w:rPr>
          <w:rFonts w:ascii="Times New Roman" w:hAnsi="Times New Roman"/>
        </w:rPr>
        <w:t>Respondents: Live poultry dealers. </w:t>
      </w:r>
    </w:p>
    <w:p w:rsidR="005942E7" w:rsidRPr="00C6665D" w:rsidP="00C6665D" w14:paraId="4992DF64" w14:textId="77777777">
      <w:pPr>
        <w:ind w:left="1440"/>
        <w:rPr>
          <w:rFonts w:ascii="Times New Roman" w:hAnsi="Times New Roman"/>
        </w:rPr>
      </w:pPr>
      <w:r w:rsidRPr="00C6665D">
        <w:rPr>
          <w:rFonts w:ascii="Times New Roman" w:hAnsi="Times New Roman"/>
        </w:rPr>
        <w:t>Estimated Number of Respondents: 42 </w:t>
      </w:r>
    </w:p>
    <w:p w:rsidR="005942E7" w:rsidRPr="00C6665D" w:rsidP="00C6665D" w14:paraId="2290D965" w14:textId="77777777">
      <w:pPr>
        <w:ind w:left="1440"/>
        <w:rPr>
          <w:rFonts w:ascii="Times New Roman" w:hAnsi="Times New Roman"/>
        </w:rPr>
      </w:pPr>
      <w:r w:rsidRPr="00C6665D">
        <w:rPr>
          <w:rFonts w:ascii="Times New Roman" w:hAnsi="Times New Roman"/>
        </w:rPr>
        <w:t>Estimated Number of Responses: 188 </w:t>
      </w:r>
    </w:p>
    <w:p w:rsidR="005942E7" w:rsidRPr="00C6665D" w:rsidP="00C6665D" w14:paraId="29F0B7E8" w14:textId="77777777">
      <w:pPr>
        <w:ind w:left="1440"/>
        <w:rPr>
          <w:rFonts w:ascii="Times New Roman" w:hAnsi="Times New Roman"/>
        </w:rPr>
      </w:pPr>
      <w:r w:rsidRPr="00C6665D">
        <w:rPr>
          <w:rFonts w:ascii="Times New Roman" w:hAnsi="Times New Roman"/>
        </w:rPr>
        <w:t>Estimated Number of Responses per Respondent: 4 </w:t>
      </w:r>
    </w:p>
    <w:p w:rsidR="001A4E81" w:rsidP="00C6665D" w14:paraId="492CC16D" w14:textId="77777777">
      <w:pPr>
        <w:ind w:left="1440"/>
        <w:rPr>
          <w:rFonts w:ascii="Times New Roman" w:hAnsi="Times New Roman"/>
        </w:rPr>
      </w:pPr>
      <w:r w:rsidRPr="00C6665D">
        <w:rPr>
          <w:rFonts w:ascii="Times New Roman" w:hAnsi="Times New Roman"/>
        </w:rPr>
        <w:t>Estimated Total Annual Burden on Respondents: 56,756 hours in the first year, and 41,484 hours per year thereafter.</w:t>
      </w:r>
    </w:p>
    <w:p w:rsidR="001A4E81" w:rsidP="00C6665D" w14:paraId="485AAA76" w14:textId="77777777">
      <w:pPr>
        <w:ind w:left="1440"/>
        <w:rPr>
          <w:rFonts w:ascii="Times New Roman" w:hAnsi="Times New Roman"/>
        </w:rPr>
      </w:pPr>
    </w:p>
    <w:p w:rsidR="00843507" w:rsidP="00507074" w14:paraId="02A7918B" w14:textId="77777777">
      <w:pPr>
        <w:ind w:left="1440"/>
        <w:rPr>
          <w:rFonts w:ascii="Times New Roman" w:hAnsi="Times New Roman"/>
        </w:rPr>
      </w:pPr>
      <w:r w:rsidRPr="007C6153">
        <w:rPr>
          <w:rFonts w:ascii="Times New Roman" w:hAnsi="Times New Roman"/>
          <w:u w:val="single"/>
        </w:rPr>
        <w:t xml:space="preserve">Communication and Cooperation Under </w:t>
      </w:r>
      <w:r w:rsidRPr="00507074">
        <w:rPr>
          <w:rFonts w:ascii="Times New Roman" w:hAnsi="Times New Roman"/>
        </w:rPr>
        <w:t>§ 201.110(b)(1)(iv) </w:t>
      </w:r>
    </w:p>
    <w:p w:rsidR="007C6153" w:rsidRPr="00507074" w:rsidP="00507074" w14:paraId="32B727A8" w14:textId="77777777">
      <w:pPr>
        <w:ind w:left="1440"/>
        <w:rPr>
          <w:rFonts w:ascii="Times New Roman" w:hAnsi="Times New Roman"/>
        </w:rPr>
      </w:pPr>
    </w:p>
    <w:p w:rsidR="00843507" w:rsidRPr="00507074" w:rsidP="00507074" w14:paraId="7187248F" w14:textId="77777777">
      <w:pPr>
        <w:ind w:left="1440"/>
        <w:rPr>
          <w:rFonts w:ascii="Times New Roman" w:hAnsi="Times New Roman"/>
        </w:rPr>
      </w:pPr>
      <w:r w:rsidRPr="00507074">
        <w:rPr>
          <w:rFonts w:ascii="Times New Roman" w:hAnsi="Times New Roman"/>
        </w:rPr>
        <w:t>Estimate of Burden: Public burden for this collection of information is estimated to average 45.24 hours per response (first year), 16.00 hours per year thereafter. </w:t>
      </w:r>
    </w:p>
    <w:p w:rsidR="00843507" w:rsidRPr="00507074" w:rsidP="00507074" w14:paraId="68928274" w14:textId="77777777">
      <w:pPr>
        <w:ind w:left="1440"/>
        <w:rPr>
          <w:rFonts w:ascii="Times New Roman" w:hAnsi="Times New Roman"/>
        </w:rPr>
      </w:pPr>
      <w:r w:rsidRPr="00507074">
        <w:rPr>
          <w:rFonts w:ascii="Times New Roman" w:hAnsi="Times New Roman"/>
        </w:rPr>
        <w:t>Respondents: Live poultry dealers. </w:t>
      </w:r>
    </w:p>
    <w:p w:rsidR="00843507" w:rsidRPr="00507074" w:rsidP="00507074" w14:paraId="57A37A53" w14:textId="77777777">
      <w:pPr>
        <w:ind w:left="1440"/>
        <w:rPr>
          <w:rFonts w:ascii="Times New Roman" w:hAnsi="Times New Roman"/>
        </w:rPr>
      </w:pPr>
      <w:r w:rsidRPr="00507074">
        <w:rPr>
          <w:rFonts w:ascii="Times New Roman" w:hAnsi="Times New Roman"/>
        </w:rPr>
        <w:t>Estimated Number of Respondents: 42 </w:t>
      </w:r>
    </w:p>
    <w:p w:rsidR="00843507" w:rsidRPr="00507074" w:rsidP="00507074" w14:paraId="3598A85B" w14:textId="77777777">
      <w:pPr>
        <w:ind w:left="1440"/>
        <w:rPr>
          <w:rFonts w:ascii="Times New Roman" w:hAnsi="Times New Roman"/>
        </w:rPr>
      </w:pPr>
      <w:r w:rsidRPr="00507074">
        <w:rPr>
          <w:rFonts w:ascii="Times New Roman" w:hAnsi="Times New Roman"/>
        </w:rPr>
        <w:t>Estimated Number of Responses: 42 </w:t>
      </w:r>
    </w:p>
    <w:p w:rsidR="00843507" w:rsidRPr="00507074" w:rsidP="00507074" w14:paraId="3C7F7B9B" w14:textId="77777777">
      <w:pPr>
        <w:ind w:left="1440"/>
        <w:rPr>
          <w:rFonts w:ascii="Times New Roman" w:hAnsi="Times New Roman"/>
        </w:rPr>
      </w:pPr>
      <w:r w:rsidRPr="00507074">
        <w:rPr>
          <w:rFonts w:ascii="Times New Roman" w:hAnsi="Times New Roman"/>
        </w:rPr>
        <w:t>Estimated Number of Responses per Respondent: 1 </w:t>
      </w:r>
    </w:p>
    <w:p w:rsidR="001A4E81" w:rsidRPr="00507074" w:rsidP="00843507" w14:paraId="12BC0C72" w14:textId="01B5CD44">
      <w:pPr>
        <w:ind w:left="1440"/>
        <w:rPr>
          <w:rFonts w:ascii="Times New Roman" w:hAnsi="Times New Roman"/>
        </w:rPr>
      </w:pPr>
      <w:r w:rsidRPr="00507074">
        <w:rPr>
          <w:rFonts w:ascii="Times New Roman" w:hAnsi="Times New Roman"/>
        </w:rPr>
        <w:t>Estimated Total Annual Burden on Respondents: 1,900 hours in the first year, and 672 hours per year thereafter.</w:t>
      </w:r>
    </w:p>
    <w:p w:rsidR="001A4E81" w:rsidP="00C6665D" w14:paraId="60460415" w14:textId="77777777">
      <w:pPr>
        <w:ind w:left="1440"/>
        <w:rPr>
          <w:rFonts w:ascii="Times New Roman" w:hAnsi="Times New Roman"/>
        </w:rPr>
      </w:pPr>
    </w:p>
    <w:p w:rsidR="004F176E" w:rsidP="009704CA" w14:paraId="5FD4F923" w14:textId="77777777">
      <w:pPr>
        <w:ind w:left="1440"/>
        <w:rPr>
          <w:rFonts w:ascii="Times New Roman" w:hAnsi="Times New Roman"/>
        </w:rPr>
      </w:pPr>
      <w:r w:rsidRPr="00BE7939">
        <w:rPr>
          <w:rFonts w:ascii="Times New Roman" w:hAnsi="Times New Roman"/>
          <w:u w:val="single"/>
        </w:rPr>
        <w:t>Broiler Grower Capital Improvement Disclosure Document Under</w:t>
      </w:r>
      <w:r w:rsidRPr="009704CA">
        <w:rPr>
          <w:rFonts w:ascii="Times New Roman" w:hAnsi="Times New Roman"/>
        </w:rPr>
        <w:t xml:space="preserve"> § 201.112 </w:t>
      </w:r>
    </w:p>
    <w:p w:rsidR="009704CA" w:rsidRPr="009704CA" w:rsidP="009704CA" w14:paraId="0E921413" w14:textId="77777777">
      <w:pPr>
        <w:ind w:left="1440"/>
        <w:rPr>
          <w:rFonts w:ascii="Times New Roman" w:hAnsi="Times New Roman"/>
        </w:rPr>
      </w:pPr>
    </w:p>
    <w:p w:rsidR="004F176E" w:rsidRPr="009704CA" w:rsidP="009704CA" w14:paraId="08668EAE" w14:textId="77777777">
      <w:pPr>
        <w:ind w:left="1440"/>
        <w:rPr>
          <w:rFonts w:ascii="Times New Roman" w:hAnsi="Times New Roman"/>
        </w:rPr>
      </w:pPr>
      <w:r w:rsidRPr="009704CA">
        <w:rPr>
          <w:rFonts w:ascii="Times New Roman" w:hAnsi="Times New Roman"/>
        </w:rPr>
        <w:t>Estimate of Burden: Public reporting burden for this collection of information is estimated to average 0.53 hours per response (first year), 0.53 hours per year thereafter. </w:t>
      </w:r>
    </w:p>
    <w:p w:rsidR="004F176E" w:rsidRPr="009704CA" w:rsidP="009704CA" w14:paraId="617C7051" w14:textId="77777777">
      <w:pPr>
        <w:ind w:left="1440"/>
        <w:rPr>
          <w:rFonts w:ascii="Times New Roman" w:hAnsi="Times New Roman"/>
        </w:rPr>
      </w:pPr>
      <w:r w:rsidRPr="009704CA">
        <w:rPr>
          <w:rFonts w:ascii="Times New Roman" w:hAnsi="Times New Roman"/>
        </w:rPr>
        <w:t>Respondents: Live poultry dealers. </w:t>
      </w:r>
    </w:p>
    <w:p w:rsidR="004F176E" w:rsidRPr="009704CA" w:rsidP="009704CA" w14:paraId="7DEDBBB9" w14:textId="77777777">
      <w:pPr>
        <w:ind w:left="1440"/>
        <w:rPr>
          <w:rFonts w:ascii="Times New Roman" w:hAnsi="Times New Roman"/>
        </w:rPr>
      </w:pPr>
      <w:r w:rsidRPr="009704CA">
        <w:rPr>
          <w:rFonts w:ascii="Times New Roman" w:hAnsi="Times New Roman"/>
        </w:rPr>
        <w:t>Estimated Number of Respondents: 42 </w:t>
      </w:r>
    </w:p>
    <w:p w:rsidR="004F176E" w:rsidRPr="009704CA" w:rsidP="009704CA" w14:paraId="2447A26B" w14:textId="77777777">
      <w:pPr>
        <w:ind w:left="1440"/>
        <w:rPr>
          <w:rFonts w:ascii="Times New Roman" w:hAnsi="Times New Roman"/>
        </w:rPr>
      </w:pPr>
      <w:r w:rsidRPr="009704CA">
        <w:rPr>
          <w:rFonts w:ascii="Times New Roman" w:hAnsi="Times New Roman"/>
        </w:rPr>
        <w:t>Estimated Number of Responses: 990 </w:t>
      </w:r>
    </w:p>
    <w:p w:rsidR="004F176E" w:rsidRPr="009704CA" w:rsidP="009704CA" w14:paraId="6B2EA03C" w14:textId="77777777">
      <w:pPr>
        <w:ind w:left="1440"/>
        <w:rPr>
          <w:rFonts w:ascii="Times New Roman" w:hAnsi="Times New Roman"/>
        </w:rPr>
      </w:pPr>
      <w:r w:rsidRPr="009704CA">
        <w:rPr>
          <w:rFonts w:ascii="Times New Roman" w:hAnsi="Times New Roman"/>
        </w:rPr>
        <w:t>Estimated Number of Responses per Respondent: 24 </w:t>
      </w:r>
    </w:p>
    <w:p w:rsidR="001A4E81" w:rsidRPr="009704CA" w:rsidP="004F176E" w14:paraId="17982786" w14:textId="76C614EE">
      <w:pPr>
        <w:ind w:left="1440"/>
        <w:rPr>
          <w:rFonts w:ascii="Times New Roman" w:hAnsi="Times New Roman"/>
        </w:rPr>
      </w:pPr>
      <w:r w:rsidRPr="009704CA">
        <w:rPr>
          <w:rFonts w:ascii="Times New Roman" w:hAnsi="Times New Roman"/>
        </w:rPr>
        <w:t>Estimated Total Annual Burden on Respondents: 526 hours in the first year, and 526 hours per year thereafter.</w:t>
      </w:r>
    </w:p>
    <w:p w:rsidR="001A4E81" w:rsidP="00C6665D" w14:paraId="46E4A31A" w14:textId="77777777">
      <w:pPr>
        <w:ind w:left="1440"/>
        <w:rPr>
          <w:rFonts w:ascii="Times New Roman" w:hAnsi="Times New Roman"/>
        </w:rPr>
      </w:pPr>
    </w:p>
    <w:p w:rsidR="002C47A5" w:rsidP="002C47A5" w14:paraId="223DD844" w14:textId="77777777">
      <w:pPr>
        <w:ind w:left="1440"/>
        <w:rPr>
          <w:rFonts w:ascii="Times New Roman" w:hAnsi="Times New Roman"/>
          <w:bCs/>
        </w:rPr>
      </w:pPr>
      <w:r w:rsidRPr="00B5384B">
        <w:rPr>
          <w:rFonts w:ascii="Times New Roman" w:hAnsi="Times New Roman"/>
          <w:bCs/>
        </w:rPr>
        <w:t xml:space="preserve">The amount of time required to keep records was estimated by AMS subject </w:t>
      </w:r>
      <w:r w:rsidRPr="00B5384B">
        <w:rPr>
          <w:rFonts w:ascii="Times New Roman" w:hAnsi="Times New Roman"/>
          <w:bCs/>
        </w:rPr>
        <w:t>matter experts.</w:t>
      </w:r>
      <w:r w:rsidRPr="00B5384B">
        <w:rPr>
          <w:rFonts w:ascii="Times New Roman" w:hAnsi="Times New Roman"/>
          <w:bCs/>
        </w:rPr>
        <w:t xml:space="preserve">  </w:t>
      </w:r>
      <w:r w:rsidRPr="00B5384B">
        <w:rPr>
          <w:rFonts w:ascii="Times New Roman" w:hAnsi="Times New Roman"/>
          <w:bCs/>
        </w:rPr>
        <w:t>These experts were auditors and supervisors with many years of experience in AMS’s Packers and Stockyards Division (PSD) conducting investigations and compliance reviews of regulated entities.</w:t>
      </w:r>
      <w:r w:rsidRPr="00B5384B">
        <w:rPr>
          <w:rFonts w:ascii="Times New Roman" w:hAnsi="Times New Roman"/>
          <w:bCs/>
        </w:rPr>
        <w:t xml:space="preserve">  </w:t>
      </w:r>
      <w:r w:rsidRPr="00B5384B">
        <w:rPr>
          <w:rFonts w:ascii="Times New Roman" w:hAnsi="Times New Roman"/>
          <w:bCs/>
        </w:rPr>
        <w:t>AMS used the May 2022 U.S</w:t>
      </w:r>
      <w:r w:rsidRPr="00B5384B">
        <w:rPr>
          <w:rFonts w:ascii="Times New Roman" w:hAnsi="Times New Roman"/>
          <w:bCs/>
        </w:rPr>
        <w:t xml:space="preserve">. </w:t>
      </w:r>
      <w:r w:rsidRPr="00B5384B">
        <w:rPr>
          <w:rFonts w:ascii="Times New Roman" w:hAnsi="Times New Roman"/>
          <w:bCs/>
        </w:rPr>
        <w:t>Bureau of Labor Statistics (BLS) Occupational Employment and Wage Statistics for the time values in this analysis.</w:t>
      </w:r>
      <w:r>
        <w:rPr>
          <w:bCs/>
        </w:rPr>
        <w:footnoteReference w:id="3"/>
      </w:r>
      <w:r w:rsidRPr="00B5384B">
        <w:rPr>
          <w:rFonts w:ascii="Times New Roman" w:hAnsi="Times New Roman"/>
          <w:bCs/>
        </w:rPr>
        <w:t xml:space="preserve"> </w:t>
      </w:r>
      <w:r w:rsidRPr="00B5384B">
        <w:rPr>
          <w:rFonts w:ascii="Times New Roman" w:hAnsi="Times New Roman"/>
          <w:bCs/>
        </w:rPr>
        <w:t xml:space="preserve"> BLS estimated an average hourly wage for general and operations managers in animal slaughtering and processing to be $61.24.</w:t>
      </w:r>
      <w:r w:rsidRPr="00B5384B">
        <w:rPr>
          <w:rFonts w:ascii="Times New Roman" w:hAnsi="Times New Roman"/>
          <w:bCs/>
        </w:rPr>
        <w:t xml:space="preserve">  </w:t>
      </w:r>
      <w:r w:rsidRPr="00B5384B">
        <w:rPr>
          <w:rFonts w:ascii="Times New Roman" w:hAnsi="Times New Roman"/>
          <w:bCs/>
        </w:rPr>
        <w:t>The average hourly wage for lawyers in food manufacturing was $103.81.</w:t>
      </w:r>
      <w:r w:rsidRPr="00B5384B">
        <w:rPr>
          <w:rFonts w:ascii="Times New Roman" w:hAnsi="Times New Roman"/>
          <w:bCs/>
        </w:rPr>
        <w:t xml:space="preserve">  </w:t>
      </w:r>
      <w:r w:rsidRPr="00B5384B">
        <w:rPr>
          <w:rFonts w:ascii="Times New Roman" w:hAnsi="Times New Roman"/>
          <w:bCs/>
        </w:rPr>
        <w:t>In applying the cost estimates, AMS marked-up the wages by 41.79 percent to account for fringe benefits.</w:t>
      </w:r>
      <w:r w:rsidRPr="00B5384B">
        <w:rPr>
          <w:rFonts w:ascii="Times New Roman" w:hAnsi="Times New Roman"/>
          <w:bCs/>
        </w:rPr>
        <w:t xml:space="preserve">  </w:t>
      </w:r>
    </w:p>
    <w:p w:rsidR="00983802" w:rsidP="002C47A5" w14:paraId="3A26D5AA" w14:textId="77777777">
      <w:pPr>
        <w:ind w:left="1440"/>
        <w:rPr>
          <w:rFonts w:ascii="Times New Roman" w:hAnsi="Times New Roman"/>
          <w:bCs/>
        </w:rPr>
      </w:pPr>
    </w:p>
    <w:p w:rsidR="00EE112B" w:rsidP="0031572B" w14:paraId="2376AC1E" w14:textId="77777777">
      <w:pPr>
        <w:pStyle w:val="NoSpacing"/>
        <w:ind w:left="1440"/>
        <w:rPr>
          <w:rFonts w:eastAsiaTheme="majorEastAsia"/>
        </w:rPr>
      </w:pPr>
      <w:r w:rsidRPr="14B7CC2B">
        <w:rPr>
          <w:rFonts w:eastAsiaTheme="majorEastAsia"/>
          <w:color w:val="000000" w:themeColor="text1"/>
        </w:rPr>
        <w:t xml:space="preserve">The combined costs to LPDs for </w:t>
      </w:r>
      <w:r w:rsidRPr="14B7CC2B">
        <w:rPr>
          <w:rFonts w:eastAsiaTheme="majorEastAsia"/>
        </w:rPr>
        <w:t>compliance with the recordkeeping and disclosure requirements of proposed §§ 201.110 and 201.112 are expected to be $</w:t>
      </w:r>
      <w:r>
        <w:rPr>
          <w:rFonts w:eastAsiaTheme="majorEastAsia"/>
        </w:rPr>
        <w:t>5,511,000</w:t>
      </w:r>
      <w:r w:rsidRPr="14B7CC2B">
        <w:rPr>
          <w:rFonts w:eastAsiaTheme="majorEastAsia"/>
        </w:rPr>
        <w:t xml:space="preserve"> in the first year, and $3,821,000 in subsequent years. The total hours estimated for the LPDs to create, produce, distribute, and maintain these documents are </w:t>
      </w:r>
      <w:r>
        <w:rPr>
          <w:rFonts w:eastAsiaTheme="majorEastAsia"/>
        </w:rPr>
        <w:t>59,182</w:t>
      </w:r>
      <w:r w:rsidRPr="14B7CC2B">
        <w:rPr>
          <w:rFonts w:eastAsiaTheme="majorEastAsia"/>
        </w:rPr>
        <w:t xml:space="preserve"> in the first year, and 42,682 in subsequent years</w:t>
      </w:r>
    </w:p>
    <w:p w:rsidR="00EE112B" w:rsidP="0031572B" w14:paraId="4B4D983D" w14:textId="77777777">
      <w:pPr>
        <w:pStyle w:val="NoSpacing"/>
        <w:ind w:left="1440"/>
        <w:rPr>
          <w:bCs/>
          <w:snapToGrid w:val="0"/>
          <w:szCs w:val="20"/>
        </w:rPr>
      </w:pPr>
    </w:p>
    <w:p w:rsidR="006F3A52" w:rsidRPr="00B33BCE" w:rsidP="006F3A52" w14:paraId="4D8EA353" w14:textId="77777777">
      <w:pPr>
        <w:ind w:left="2160"/>
        <w:rPr>
          <w:rFonts w:ascii="Times New Roman" w:hAnsi="Times New Roman"/>
          <w:color w:val="000000"/>
        </w:rPr>
      </w:pPr>
    </w:p>
    <w:p w:rsidR="006F3A52" w14:paraId="741C9226" w14:textId="2BC2CC9A">
      <w:pPr>
        <w:tabs>
          <w:tab w:val="left" w:pos="-1440"/>
        </w:tabs>
        <w:ind w:left="2160" w:hanging="2160"/>
        <w:rPr>
          <w:rFonts w:ascii="Times New Roman" w:hAnsi="Times New Roman"/>
          <w:b/>
        </w:rPr>
      </w:pPr>
      <w:r w:rsidRPr="00004733">
        <w:rPr>
          <w:rFonts w:ascii="Times New Roman" w:hAnsi="Times New Roman"/>
          <w:b/>
        </w:rPr>
        <w:tab/>
        <w:t xml:space="preserve">IF THIS REQUEST FOR APPROVAL COVERS MORE THAN ONE FORM, PROVIDE SEPARATE HOUR BURDEN ESTIMATES FOR EACH FORM AND AGGREGATE THE HOUR BURDENS IN ITEM 13 OF OMB FORM 83-I.   </w:t>
      </w:r>
    </w:p>
    <w:p w:rsidR="006F3A52" w14:paraId="071FA455" w14:textId="77777777">
      <w:pPr>
        <w:tabs>
          <w:tab w:val="left" w:pos="-1440"/>
        </w:tabs>
        <w:ind w:left="2160" w:hanging="21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7A691A" w:rsidP="0017533B" w14:paraId="63F01357" w14:textId="34D3FECA">
      <w:pPr>
        <w:ind w:left="1440"/>
        <w:rPr>
          <w:rFonts w:ascii="Times New Roman" w:hAnsi="Times New Roman"/>
        </w:rPr>
      </w:pPr>
      <w:r>
        <w:rPr>
          <w:rFonts w:ascii="Times New Roman" w:hAnsi="Times New Roman"/>
        </w:rPr>
        <w:t>There are no forms required for this collection.  The Live Poultry Dealers are tasked with maintaining their records to comply with the recordkeeping requirement.</w:t>
      </w:r>
    </w:p>
    <w:p w:rsidR="00904545" w:rsidRPr="00B5384B" w:rsidP="00B5384B" w14:paraId="12CDF379" w14:textId="77777777">
      <w:pPr>
        <w:ind w:left="1440"/>
        <w:rPr>
          <w:rFonts w:ascii="Times New Roman" w:hAnsi="Times New Roman"/>
          <w:color w:val="000000"/>
          <w:sz w:val="20"/>
        </w:rPr>
      </w:pPr>
    </w:p>
    <w:p w:rsidR="00193C2F" w:rsidP="00193C2F" w14:paraId="160446B7" w14:textId="77777777">
      <w:pPr>
        <w:tabs>
          <w:tab w:val="left" w:pos="-1440"/>
        </w:tabs>
        <w:rPr>
          <w:rFonts w:ascii="Times New Roman" w:hAnsi="Times New Roman"/>
          <w:bCs/>
        </w:rPr>
      </w:pPr>
    </w:p>
    <w:p w:rsidR="00002665" w14:paraId="57E87A89" w14:textId="77777777">
      <w:pPr>
        <w:tabs>
          <w:tab w:val="left" w:pos="-1440"/>
        </w:tabs>
        <w:ind w:left="2160" w:hanging="2160"/>
        <w:rPr>
          <w:rFonts w:ascii="Times New Roman" w:hAnsi="Times New Roman"/>
          <w:bCs/>
        </w:rPr>
      </w:pPr>
    </w:p>
    <w:p w:rsidR="008250DF" w:rsidRPr="00004733" w:rsidP="00BF78C8" w14:paraId="0CB1C63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2" w:hanging="362"/>
        <w:rPr>
          <w:rFonts w:ascii="Times New Roman" w:hAnsi="Times New Roman"/>
          <w:b/>
        </w:rPr>
      </w:pPr>
      <w:r w:rsidRPr="00004733">
        <w:rPr>
          <w:rFonts w:ascii="Times New Roman" w:hAnsi="Times New Roman"/>
          <w:b/>
        </w:rPr>
        <w:t>13.</w:t>
      </w:r>
      <w:r w:rsidRPr="00004733">
        <w:rPr>
          <w:rFonts w:ascii="Times New Roman" w:hAnsi="Times New Roman"/>
          <w:b/>
        </w:rPr>
        <w:tab/>
        <w:t xml:space="preserve">PROVIDE AN ESTIMATE OF THE TOTAL ANNUAL COST BURDEN  </w:t>
      </w:r>
      <w:r w:rsidRPr="00004733">
        <w:rPr>
          <w:rFonts w:ascii="Times New Roman" w:hAnsi="Times New Roman"/>
          <w:b/>
        </w:rPr>
        <w:tab/>
        <w:t xml:space="preserve">TO RESPONDENTS OR RECORDKEEPERS RESULTING FROM THE          COLLECTION OF INFORMATION.  (DO NOT INCLUDE THE COST </w:t>
      </w:r>
      <w:r w:rsidRPr="00004733">
        <w:rPr>
          <w:rFonts w:ascii="Times New Roman" w:hAnsi="Times New Roman"/>
          <w:b/>
        </w:rPr>
        <w:tab/>
        <w:t xml:space="preserve">OF ANY HOUR BURDEN SHOWN IN ITEMS 12 AND 14).  </w:t>
      </w:r>
    </w:p>
    <w:p w:rsidR="008250DF" w:rsidRPr="00004733" w14:paraId="1B0D1946" w14:textId="77777777">
      <w:pPr>
        <w:rPr>
          <w:rFonts w:ascii="Times New Roman" w:hAnsi="Times New Roman"/>
          <w:b/>
        </w:rPr>
      </w:pPr>
    </w:p>
    <w:p w:rsidR="008250DF" w:rsidRPr="00004733" w14:paraId="608F533E" w14:textId="77777777">
      <w:pPr>
        <w:tabs>
          <w:tab w:val="left" w:pos="-1440"/>
        </w:tabs>
        <w:ind w:left="2160" w:hanging="720"/>
        <w:rPr>
          <w:rFonts w:ascii="Times New Roman" w:hAnsi="Times New Roman"/>
          <w:b/>
        </w:rPr>
      </w:pPr>
      <w:r w:rsidRPr="00004733">
        <w:rPr>
          <w:rFonts w:ascii="Times New Roman" w:hAnsi="Times New Roman"/>
          <w:b/>
        </w:rPr>
        <w:t>-</w:t>
      </w:r>
      <w:r w:rsidRPr="00004733">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w:t>
      </w:r>
      <w:r w:rsidRPr="00004733">
        <w:rPr>
          <w:rFonts w:ascii="Times New Roman" w:hAnsi="Times New Roman"/>
          <w:b/>
        </w:rPr>
        <w:t>COST FACTORS INCLUDING SYSTEM AND TECHNOLOGY ACQUISITION, EXPECTED USEFUL LIFE OF CAPITAL EQUIPME</w:t>
      </w:r>
      <w:r w:rsidR="00D05895">
        <w:rPr>
          <w:rFonts w:ascii="Times New Roman" w:hAnsi="Times New Roman"/>
          <w:b/>
        </w:rPr>
        <w:t>NT</w:t>
      </w:r>
      <w:r w:rsidRPr="00004733">
        <w:rPr>
          <w:rFonts w:ascii="Times New Roman" w:hAnsi="Times New Roman"/>
          <w:b/>
        </w:rPr>
        <w:t xml:space="preserve">,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8250DF" w:rsidRPr="00004733" w14:paraId="75794FEE" w14:textId="77777777">
      <w:pPr>
        <w:rPr>
          <w:rFonts w:ascii="Times New Roman" w:hAnsi="Times New Roman"/>
          <w:b/>
        </w:rPr>
      </w:pPr>
    </w:p>
    <w:p w:rsidR="008250DF" w:rsidRPr="00004733" w14:paraId="49FC5891" w14:textId="77777777">
      <w:pPr>
        <w:tabs>
          <w:tab w:val="left" w:pos="-1440"/>
        </w:tabs>
        <w:ind w:left="2160" w:hanging="720"/>
        <w:rPr>
          <w:rFonts w:ascii="Times New Roman" w:hAnsi="Times New Roman"/>
          <w:b/>
        </w:rPr>
      </w:pPr>
      <w:r w:rsidRPr="00004733">
        <w:rPr>
          <w:rFonts w:ascii="Times New Roman" w:hAnsi="Times New Roman"/>
          <w:b/>
        </w:rPr>
        <w:t>-</w:t>
      </w:r>
      <w:r w:rsidRPr="00004733">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250DF" w:rsidRPr="00004733" w14:paraId="70DE9D4C" w14:textId="77777777">
      <w:pPr>
        <w:ind w:left="720" w:firstLine="720"/>
        <w:rPr>
          <w:rFonts w:ascii="Times New Roman" w:hAnsi="Times New Roman"/>
          <w:b/>
        </w:rPr>
      </w:pPr>
    </w:p>
    <w:p w:rsidR="008250DF" w:rsidRPr="00004733" w14:paraId="274558A8" w14:textId="77777777">
      <w:pPr>
        <w:ind w:left="2160" w:hanging="720"/>
        <w:rPr>
          <w:rFonts w:ascii="Times New Roman" w:hAnsi="Times New Roman"/>
          <w:b/>
        </w:rPr>
      </w:pPr>
      <w:r w:rsidRPr="00004733">
        <w:rPr>
          <w:rFonts w:ascii="Times New Roman" w:hAnsi="Times New Roman"/>
          <w:b/>
        </w:rPr>
        <w:t>-</w:t>
      </w:r>
      <w:r w:rsidRPr="00004733">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  </w:t>
      </w:r>
    </w:p>
    <w:p w:rsidR="00D73A51" w14:paraId="2A66FC2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6"/>
        <w:rPr>
          <w:rFonts w:ascii="Times New Roman" w:hAnsi="Times New Roman"/>
          <w:i/>
        </w:rPr>
      </w:pPr>
    </w:p>
    <w:p w:rsidR="008250DF" w:rsidRPr="00271F1E" w:rsidP="00271F1E" w14:paraId="4BE5075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Cs/>
        </w:rPr>
      </w:pPr>
      <w:r>
        <w:rPr>
          <w:rFonts w:ascii="Times New Roman" w:hAnsi="Times New Roman"/>
          <w:iCs/>
        </w:rPr>
        <w:tab/>
      </w:r>
      <w:r w:rsidRPr="006B196D" w:rsidR="00D73A51">
        <w:rPr>
          <w:rFonts w:ascii="Times New Roman" w:hAnsi="Times New Roman"/>
          <w:iCs/>
        </w:rPr>
        <w:t xml:space="preserve">There are no capital/start-up or ongoing operation/maintenance costs associated with this information collection. </w:t>
      </w:r>
      <w:r w:rsidRPr="00271F1E" w:rsidR="00D73A51">
        <w:rPr>
          <w:rFonts w:ascii="Times New Roman" w:hAnsi="Times New Roman"/>
          <w:iCs/>
        </w:rPr>
        <w:t xml:space="preserve"> </w:t>
      </w:r>
    </w:p>
    <w:p w:rsidR="006B196D" w:rsidRPr="00004733" w:rsidP="006B196D" w14:paraId="2C5768E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6"/>
        <w:rPr>
          <w:rFonts w:ascii="Times New Roman" w:hAnsi="Times New Roman"/>
          <w:b/>
        </w:rPr>
      </w:pPr>
    </w:p>
    <w:p w:rsidR="008250DF" w:rsidRPr="00004733" w14:paraId="306026A8" w14:textId="77777777">
      <w:pPr>
        <w:tabs>
          <w:tab w:val="left" w:pos="-1440"/>
        </w:tabs>
        <w:ind w:left="1440" w:hanging="720"/>
        <w:rPr>
          <w:rFonts w:ascii="Times New Roman" w:hAnsi="Times New Roman"/>
          <w:b/>
        </w:rPr>
      </w:pPr>
      <w:r w:rsidRPr="00004733">
        <w:rPr>
          <w:rFonts w:ascii="Times New Roman" w:hAnsi="Times New Roman"/>
          <w:b/>
        </w:rPr>
        <w:t>14.</w:t>
      </w:r>
      <w:r w:rsidRPr="00004733">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8250DF" w:rsidRPr="00004733" w14:paraId="73B7D27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p>
    <w:p w:rsidR="00193C2F" w:rsidP="00D73A51" w14:paraId="1BFCB86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Cs/>
        </w:rPr>
      </w:pPr>
      <w:r w:rsidRPr="00D73A51">
        <w:rPr>
          <w:rFonts w:ascii="Times New Roman" w:hAnsi="Times New Roman"/>
          <w:iCs/>
        </w:rPr>
        <w:tab/>
        <w:t>There are no addition</w:t>
      </w:r>
      <w:r>
        <w:rPr>
          <w:rFonts w:ascii="Times New Roman" w:hAnsi="Times New Roman"/>
          <w:iCs/>
        </w:rPr>
        <w:t>al</w:t>
      </w:r>
      <w:r w:rsidRPr="00D73A51">
        <w:rPr>
          <w:rFonts w:ascii="Times New Roman" w:hAnsi="Times New Roman"/>
          <w:iCs/>
        </w:rPr>
        <w:t xml:space="preserve"> actual cost</w:t>
      </w:r>
      <w:r>
        <w:rPr>
          <w:rFonts w:ascii="Times New Roman" w:hAnsi="Times New Roman"/>
          <w:iCs/>
        </w:rPr>
        <w:t>s</w:t>
      </w:r>
      <w:r w:rsidRPr="00D73A51">
        <w:rPr>
          <w:rFonts w:ascii="Times New Roman" w:hAnsi="Times New Roman"/>
          <w:iCs/>
        </w:rPr>
        <w:t xml:space="preserve"> the agency will incur as a result of</w:t>
      </w:r>
      <w:r>
        <w:rPr>
          <w:rFonts w:ascii="Times New Roman" w:hAnsi="Times New Roman"/>
          <w:i/>
        </w:rPr>
        <w:t xml:space="preserve"> </w:t>
      </w:r>
      <w:r w:rsidRPr="00D73A51">
        <w:rPr>
          <w:rFonts w:ascii="Times New Roman" w:hAnsi="Times New Roman"/>
          <w:iCs/>
        </w:rPr>
        <w:t xml:space="preserve">implementing the information collection. </w:t>
      </w:r>
    </w:p>
    <w:p w:rsidR="00D73A51" w:rsidRPr="00D73A51" w:rsidP="00D73A51" w14:paraId="6E1244D2" w14:textId="3D19A5D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Cs/>
        </w:rPr>
      </w:pPr>
      <w:r w:rsidRPr="00D73A51">
        <w:rPr>
          <w:rFonts w:ascii="Times New Roman" w:hAnsi="Times New Roman"/>
          <w:iCs/>
        </w:rPr>
        <w:t xml:space="preserve"> </w:t>
      </w:r>
    </w:p>
    <w:p w:rsidR="008250DF" w:rsidRPr="00004733" w14:paraId="4DE7169D" w14:textId="77777777">
      <w:pPr>
        <w:numPr>
          <w:ilvl w:val="0"/>
          <w:numId w:val="8"/>
        </w:numPr>
        <w:tabs>
          <w:tab w:val="left" w:pos="-1440"/>
        </w:tabs>
        <w:rPr>
          <w:rFonts w:ascii="Times New Roman" w:hAnsi="Times New Roman"/>
          <w:b/>
        </w:rPr>
      </w:pPr>
      <w:r w:rsidRPr="00004733">
        <w:rPr>
          <w:rFonts w:ascii="Times New Roman" w:hAnsi="Times New Roman"/>
          <w:b/>
        </w:rPr>
        <w:t xml:space="preserve">EXPLAIN THE REASON FOR ANY PROGRAM CHANGES OR ADJUSTMENTS REPORTED IN ITEMS 13 OR 14 OF THE OMB FORM 83-1.  </w:t>
      </w:r>
    </w:p>
    <w:p w:rsidR="008250DF" w:rsidRPr="00004733" w14:paraId="355B5549" w14:textId="77777777">
      <w:pPr>
        <w:tabs>
          <w:tab w:val="left" w:pos="-1440"/>
        </w:tabs>
        <w:ind w:left="720"/>
        <w:rPr>
          <w:rFonts w:ascii="Times New Roman" w:hAnsi="Times New Roman"/>
          <w:b/>
        </w:rPr>
      </w:pPr>
    </w:p>
    <w:p w:rsidR="006F3A52" w:rsidRPr="006F3A52" w14:paraId="0BE3999B" w14:textId="74442E4F">
      <w:pPr>
        <w:pStyle w:val="BodyTextIndent3"/>
        <w:rPr>
          <w:rFonts w:ascii="Times New Roman" w:hAnsi="Times New Roman"/>
          <w:i w:val="0"/>
          <w:iCs/>
        </w:rPr>
      </w:pPr>
      <w:r>
        <w:rPr>
          <w:rFonts w:ascii="Times New Roman" w:hAnsi="Times New Roman"/>
          <w:i w:val="0"/>
          <w:iCs/>
        </w:rPr>
        <w:t xml:space="preserve">This is a new </w:t>
      </w:r>
      <w:r w:rsidR="00996CF2">
        <w:rPr>
          <w:rFonts w:ascii="Times New Roman" w:hAnsi="Times New Roman"/>
          <w:i w:val="0"/>
          <w:iCs/>
        </w:rPr>
        <w:t>collection and there are no comparisons to be made.</w:t>
      </w:r>
    </w:p>
    <w:p w:rsidR="006F3A52" w14:paraId="358878BF" w14:textId="77777777">
      <w:pPr>
        <w:pStyle w:val="BodyTextIndent3"/>
        <w:rPr>
          <w:rFonts w:ascii="Times New Roman" w:hAnsi="Times New Roman"/>
        </w:rPr>
      </w:pPr>
    </w:p>
    <w:p w:rsidR="008250DF" w:rsidRPr="00004733" w14:paraId="4F8CFC05" w14:textId="77777777">
      <w:pPr>
        <w:tabs>
          <w:tab w:val="left" w:pos="-1440"/>
        </w:tabs>
        <w:ind w:left="1440" w:hanging="720"/>
        <w:rPr>
          <w:rFonts w:ascii="Times New Roman" w:hAnsi="Times New Roman"/>
          <w:b/>
        </w:rPr>
      </w:pPr>
      <w:r w:rsidRPr="00004733">
        <w:rPr>
          <w:rFonts w:ascii="Times New Roman" w:hAnsi="Times New Roman"/>
          <w:b/>
        </w:rPr>
        <w:t>16.</w:t>
      </w:r>
      <w:r w:rsidRPr="00004733">
        <w:rPr>
          <w:rFonts w:ascii="Times New Roman" w:hAnsi="Times New Roman"/>
          <w:b/>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8250DF" w:rsidRPr="00004733" w14:paraId="6EAD3457" w14:textId="77777777">
      <w:pPr>
        <w:rPr>
          <w:rFonts w:ascii="Times New Roman" w:hAnsi="Times New Roman"/>
          <w:b/>
        </w:rPr>
      </w:pPr>
    </w:p>
    <w:p w:rsidR="005F4DC8" w:rsidRPr="006F3A52" w:rsidP="005F4DC8" w14:paraId="05BDD65C" w14:textId="3FB849AF">
      <w:pPr>
        <w:ind w:left="1440"/>
        <w:rPr>
          <w:rFonts w:ascii="Times New Roman" w:hAnsi="Times New Roman"/>
          <w:szCs w:val="24"/>
        </w:rPr>
      </w:pPr>
      <w:r w:rsidRPr="006F3A52">
        <w:rPr>
          <w:rFonts w:ascii="Times New Roman" w:hAnsi="Times New Roman"/>
          <w:szCs w:val="24"/>
        </w:rPr>
        <w:t xml:space="preserve">There are no plans to publish the information obtained through this collection.  </w:t>
      </w:r>
      <w:r w:rsidR="00946EA5">
        <w:rPr>
          <w:rFonts w:ascii="Times New Roman" w:hAnsi="Times New Roman"/>
          <w:szCs w:val="24"/>
        </w:rPr>
        <w:t>PSD</w:t>
      </w:r>
      <w:r w:rsidRPr="006F3A52">
        <w:rPr>
          <w:rFonts w:ascii="Times New Roman" w:hAnsi="Times New Roman"/>
          <w:szCs w:val="24"/>
        </w:rPr>
        <w:t xml:space="preserve"> </w:t>
      </w:r>
      <w:r w:rsidR="00D73A51">
        <w:rPr>
          <w:rFonts w:ascii="Times New Roman" w:hAnsi="Times New Roman"/>
          <w:szCs w:val="24"/>
        </w:rPr>
        <w:t xml:space="preserve">personnel </w:t>
      </w:r>
      <w:r w:rsidRPr="006F3A52" w:rsidR="006F3A52">
        <w:rPr>
          <w:rFonts w:ascii="Times New Roman" w:hAnsi="Times New Roman"/>
          <w:szCs w:val="24"/>
        </w:rPr>
        <w:t xml:space="preserve">will only view the data provided by the </w:t>
      </w:r>
      <w:r w:rsidR="00996CF2">
        <w:rPr>
          <w:rFonts w:ascii="Times New Roman" w:hAnsi="Times New Roman"/>
          <w:szCs w:val="24"/>
        </w:rPr>
        <w:t xml:space="preserve">Packers, Swine Contractors or </w:t>
      </w:r>
      <w:r w:rsidRPr="006F3A52" w:rsidR="006F3A52">
        <w:rPr>
          <w:rFonts w:ascii="Times New Roman" w:hAnsi="Times New Roman"/>
          <w:szCs w:val="24"/>
        </w:rPr>
        <w:t>Live Poultry Dealer if it is part of a review of information completed on subject entities.</w:t>
      </w:r>
    </w:p>
    <w:p w:rsidR="005F4DC8" w:rsidRPr="00004733" w14:paraId="5ED53880" w14:textId="77777777">
      <w:pPr>
        <w:pStyle w:val="BodyTextIndent3"/>
        <w:rPr>
          <w:rFonts w:ascii="Times New Roman" w:hAnsi="Times New Roman"/>
        </w:rPr>
      </w:pPr>
    </w:p>
    <w:p w:rsidR="008250DF" w:rsidRPr="00004733" w14:paraId="34E55F5E" w14:textId="77777777">
      <w:pPr>
        <w:tabs>
          <w:tab w:val="left" w:pos="-1440"/>
        </w:tabs>
        <w:ind w:left="1440" w:hanging="720"/>
        <w:rPr>
          <w:rFonts w:ascii="Times New Roman" w:hAnsi="Times New Roman"/>
          <w:b/>
        </w:rPr>
      </w:pPr>
      <w:r w:rsidRPr="00004733">
        <w:rPr>
          <w:rFonts w:ascii="Times New Roman" w:hAnsi="Times New Roman"/>
          <w:b/>
        </w:rPr>
        <w:t>17.</w:t>
      </w:r>
      <w:r w:rsidRPr="00004733">
        <w:rPr>
          <w:rFonts w:ascii="Times New Roman" w:hAnsi="Times New Roman"/>
          <w:b/>
        </w:rPr>
        <w:tab/>
        <w:t xml:space="preserve">IF SEEKING APPROVAL TO NOT DISPLAY THE EXPIRATION DATE FOR OMB APPROVAL OF THE INFORMATION COLLECTION, EXPLAIN THE REASONS THAT DISPLAY WOULD BE INAPPROPRIATE.  </w:t>
      </w:r>
    </w:p>
    <w:p w:rsidR="008250DF" w:rsidRPr="00004733" w14:paraId="5E885CF5" w14:textId="77777777">
      <w:pPr>
        <w:rPr>
          <w:rFonts w:ascii="Times New Roman" w:hAnsi="Times New Roman"/>
          <w:b/>
        </w:rPr>
      </w:pPr>
    </w:p>
    <w:p w:rsidR="005F4DC8" w:rsidRPr="006F3A52" w:rsidP="005F4DC8" w14:paraId="30630B9B" w14:textId="7D78E3D0">
      <w:pPr>
        <w:ind w:left="1440"/>
        <w:rPr>
          <w:rFonts w:ascii="Times New Roman" w:hAnsi="Times New Roman"/>
          <w:color w:val="000000"/>
        </w:rPr>
      </w:pPr>
      <w:r>
        <w:rPr>
          <w:rFonts w:ascii="Times New Roman" w:hAnsi="Times New Roman"/>
          <w:color w:val="000000"/>
        </w:rPr>
        <w:t>There are no forms</w:t>
      </w:r>
      <w:r w:rsidR="00411542">
        <w:rPr>
          <w:rFonts w:ascii="Times New Roman" w:hAnsi="Times New Roman"/>
          <w:color w:val="000000"/>
        </w:rPr>
        <w:t xml:space="preserve"> used with this information collection.  All </w:t>
      </w:r>
      <w:r w:rsidR="007B6223">
        <w:rPr>
          <w:rFonts w:ascii="Times New Roman" w:hAnsi="Times New Roman"/>
          <w:color w:val="000000"/>
        </w:rPr>
        <w:t xml:space="preserve">necessary </w:t>
      </w:r>
      <w:r w:rsidR="00411542">
        <w:rPr>
          <w:rFonts w:ascii="Times New Roman" w:hAnsi="Times New Roman"/>
          <w:color w:val="000000"/>
        </w:rPr>
        <w:t>documents will be those provided by the Live Poultry Dealers.</w:t>
      </w:r>
      <w:r w:rsidRPr="006F3A52">
        <w:rPr>
          <w:rFonts w:ascii="Times New Roman" w:hAnsi="Times New Roman"/>
          <w:color w:val="000000"/>
        </w:rPr>
        <w:t xml:space="preserve"> </w:t>
      </w:r>
    </w:p>
    <w:p w:rsidR="008250DF" w:rsidRPr="00004733" w14:paraId="62C102A9" w14:textId="77777777">
      <w:pPr>
        <w:rPr>
          <w:rFonts w:ascii="Times New Roman" w:hAnsi="Times New Roman"/>
          <w:b/>
        </w:rPr>
      </w:pPr>
    </w:p>
    <w:p w:rsidR="008250DF" w:rsidRPr="00004733" w14:paraId="219006EE" w14:textId="77777777">
      <w:pPr>
        <w:tabs>
          <w:tab w:val="left" w:pos="-1440"/>
        </w:tabs>
        <w:ind w:left="1440" w:hanging="720"/>
        <w:rPr>
          <w:rFonts w:ascii="Times New Roman" w:hAnsi="Times New Roman"/>
          <w:b/>
        </w:rPr>
      </w:pPr>
      <w:r w:rsidRPr="00004733">
        <w:rPr>
          <w:rFonts w:ascii="Times New Roman" w:hAnsi="Times New Roman"/>
          <w:b/>
        </w:rPr>
        <w:t>18.</w:t>
      </w:r>
      <w:r w:rsidRPr="00004733">
        <w:rPr>
          <w:rFonts w:ascii="Times New Roman" w:hAnsi="Times New Roman"/>
          <w:b/>
        </w:rPr>
        <w:tab/>
        <w:t xml:space="preserve">EXPLAIN EACH EXCEPTION TO THE CERTIFICATION STATEMENT IDENTIFIED IN ITEM 19, "CERTIFICATION FOR PAPERWORK REDUCTION ACT SUBMISSIONS," OF OMB FORM 83-1. </w:t>
      </w:r>
    </w:p>
    <w:p w:rsidR="008250DF" w:rsidRPr="00004733" w14:paraId="2D66A3C4" w14:textId="77777777">
      <w:pPr>
        <w:rPr>
          <w:rFonts w:ascii="Times New Roman" w:hAnsi="Times New Roman"/>
          <w:b/>
        </w:rPr>
      </w:pPr>
    </w:p>
    <w:p w:rsidR="00271F1E" w:rsidP="005F4DC8" w14:paraId="55A55EBC" w14:textId="77777777">
      <w:pPr>
        <w:ind w:left="1440"/>
        <w:rPr>
          <w:rFonts w:ascii="Times New Roman" w:hAnsi="Times New Roman"/>
          <w:color w:val="000000"/>
        </w:rPr>
      </w:pPr>
      <w:r w:rsidRPr="006F3A52">
        <w:rPr>
          <w:rFonts w:ascii="Times New Roman" w:hAnsi="Times New Roman"/>
          <w:color w:val="000000"/>
        </w:rPr>
        <w:t>The agency is able to certify compliance with all provisions under Item 19 of OMB Form 83-</w:t>
      </w:r>
      <w:r w:rsidR="00887F84">
        <w:rPr>
          <w:rFonts w:ascii="Times New Roman" w:hAnsi="Times New Roman"/>
          <w:color w:val="000000"/>
        </w:rPr>
        <w:t>I</w:t>
      </w:r>
      <w:r w:rsidRPr="006F3A52">
        <w:rPr>
          <w:rFonts w:ascii="Times New Roman" w:hAnsi="Times New Roman"/>
          <w:color w:val="000000"/>
        </w:rPr>
        <w:t>.”</w:t>
      </w:r>
    </w:p>
    <w:p w:rsidR="005F4DC8" w:rsidRPr="006F3A52" w:rsidP="005F4DC8" w14:paraId="4430258B" w14:textId="77777777">
      <w:pPr>
        <w:ind w:left="1440"/>
        <w:rPr>
          <w:rFonts w:ascii="Times New Roman" w:hAnsi="Times New Roman"/>
          <w:b/>
          <w:bCs/>
          <w:color w:val="000000"/>
        </w:rPr>
      </w:pPr>
      <w:r>
        <w:rPr>
          <w:rFonts w:ascii="Times New Roman" w:hAnsi="Times New Roman"/>
          <w:color w:val="000000"/>
        </w:rPr>
        <w:br w:type="page"/>
      </w:r>
    </w:p>
    <w:p w:rsidR="008250DF" w:rsidRPr="00004733" w14:paraId="061D17C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008250DF" w:rsidRPr="00004733" w14:paraId="2525A4FA" w14:textId="77777777">
      <w:pPr>
        <w:tabs>
          <w:tab w:val="left" w:pos="-1440"/>
        </w:tabs>
        <w:ind w:left="720" w:hanging="720"/>
        <w:rPr>
          <w:rFonts w:ascii="Times New Roman" w:hAnsi="Times New Roman"/>
          <w:b/>
        </w:rPr>
      </w:pPr>
      <w:r w:rsidRPr="00004733">
        <w:rPr>
          <w:rFonts w:ascii="Times New Roman" w:hAnsi="Times New Roman"/>
          <w:b/>
        </w:rPr>
        <w:t>B.</w:t>
      </w:r>
      <w:r w:rsidRPr="00004733">
        <w:rPr>
          <w:rFonts w:ascii="Times New Roman" w:hAnsi="Times New Roman"/>
          <w:b/>
        </w:rPr>
        <w:tab/>
      </w:r>
      <w:r w:rsidRPr="00004733">
        <w:rPr>
          <w:rFonts w:ascii="Times New Roman" w:hAnsi="Times New Roman"/>
          <w:b/>
          <w:u w:val="single"/>
        </w:rPr>
        <w:t>COLLECTIONS OF INFORMATION EMPLOYING STATISTICAL METHODS</w:t>
      </w:r>
    </w:p>
    <w:p w:rsidR="008250DF" w:rsidRPr="00004733" w14:paraId="3036DE71" w14:textId="77777777">
      <w:pPr>
        <w:rPr>
          <w:rFonts w:ascii="Times New Roman" w:hAnsi="Times New Roman"/>
          <w:b/>
        </w:rPr>
      </w:pPr>
    </w:p>
    <w:p w:rsidR="008250DF" w:rsidRPr="00004733" w14:paraId="440063CD" w14:textId="77777777">
      <w:pPr>
        <w:ind w:left="720"/>
        <w:rPr>
          <w:rFonts w:ascii="Times New Roman" w:hAnsi="Times New Roman"/>
          <w:b/>
        </w:rPr>
      </w:pPr>
      <w:r w:rsidRPr="00004733">
        <w:rPr>
          <w:rFonts w:ascii="Times New Roman" w:hAnsi="Times New Roman"/>
          <w:b/>
        </w:rPr>
        <w:t xml:space="preserve">THE AGENCY SHOULD BE PREPARED TO JUSTIFY ITS DECISION NOT TO USE STATISTICAL METHODS IN ANY CASE WHERE SUCH METHODS MIGHT REDUCE BURDEN OR IMPROVE ACCURACY OF RESULTS.  WHEN ITEM 17 ON THE FORM OMB 83-1 IS CHECKED "YES", THE FOLLOWING DOCUMENTATION SHOULD BE INCLUDED IN THE SUPPORTING STATEMENT TO THE EXTENT THAT IT APPLIES TO THE METHODS PROPOSED.  </w:t>
      </w:r>
    </w:p>
    <w:p w:rsidR="008250DF" w:rsidRPr="00004733" w14:paraId="5E0185A4" w14:textId="77777777">
      <w:pPr>
        <w:ind w:left="720"/>
        <w:rPr>
          <w:rFonts w:ascii="Times New Roman" w:hAnsi="Times New Roman"/>
          <w:b/>
        </w:rPr>
      </w:pPr>
    </w:p>
    <w:p w:rsidR="005F4DC8" w:rsidP="00540386" w14:paraId="7B70BA11" w14:textId="77777777">
      <w:pPr>
        <w:ind w:left="1440"/>
        <w:rPr>
          <w:rFonts w:ascii="Times New Roman" w:hAnsi="Times New Roman"/>
          <w:color w:val="000000"/>
        </w:rPr>
      </w:pPr>
      <w:r w:rsidRPr="006F3A52">
        <w:rPr>
          <w:rFonts w:ascii="Times New Roman" w:hAnsi="Times New Roman"/>
          <w:color w:val="000000"/>
        </w:rPr>
        <w:t xml:space="preserve">The information collection does </w:t>
      </w:r>
      <w:r w:rsidR="001609CC">
        <w:rPr>
          <w:rFonts w:ascii="Times New Roman" w:hAnsi="Times New Roman"/>
          <w:color w:val="000000"/>
        </w:rPr>
        <w:t xml:space="preserve">not </w:t>
      </w:r>
      <w:r w:rsidRPr="006F3A52">
        <w:rPr>
          <w:rFonts w:ascii="Times New Roman" w:hAnsi="Times New Roman"/>
          <w:color w:val="000000"/>
        </w:rPr>
        <w:t xml:space="preserve">employ statistical methods.  </w:t>
      </w:r>
    </w:p>
    <w:p w:rsidR="00540386" w:rsidP="005F4DC8" w14:paraId="2E9F280C" w14:textId="77777777">
      <w:pPr>
        <w:ind w:left="720" w:firstLine="720"/>
        <w:rPr>
          <w:rFonts w:ascii="Times New Roman" w:hAnsi="Times New Roman"/>
          <w:color w:val="000000"/>
        </w:rPr>
      </w:pPr>
    </w:p>
    <w:p w:rsidR="00540386" w:rsidRPr="006F3A52" w:rsidP="005F4DC8" w14:paraId="2AD0103B" w14:textId="77777777">
      <w:pPr>
        <w:ind w:left="720" w:firstLine="720"/>
        <w:rPr>
          <w:rFonts w:ascii="Times New Roman" w:hAnsi="Times New Roman"/>
          <w:color w:val="000000"/>
        </w:rPr>
      </w:pPr>
    </w:p>
    <w:p w:rsidR="008250DF" w14:paraId="0B0B5FEF" w14:textId="77777777"/>
    <w:sectPr w:rsidSect="00B440EC">
      <w:footerReference w:type="default" r:id="rId9"/>
      <w:endnotePr>
        <w:numFmt w:val="decimal"/>
      </w:endnotePr>
      <w:type w:val="continuous"/>
      <w:pgSz w:w="12240" w:h="15840"/>
      <w:pgMar w:top="1152" w:right="1440"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D3E" w14:paraId="2AED944D" w14:textId="77777777">
    <w:pPr>
      <w:framePr w:w="9361" w:wrap="notBeside" w:vAnchor="text" w:hAnchor="text" w:x="1" w:y="1"/>
      <w:jc w:val="center"/>
    </w:pPr>
    <w:r>
      <w:fldChar w:fldCharType="begin"/>
    </w:r>
    <w:r>
      <w:instrText xml:space="preserve">PAGE </w:instrText>
    </w:r>
    <w:r>
      <w:fldChar w:fldCharType="separate"/>
    </w:r>
    <w:r w:rsidR="00AF0551">
      <w:rPr>
        <w:noProof/>
      </w:rPr>
      <w:t>1</w:t>
    </w:r>
    <w:r>
      <w:fldChar w:fldCharType="end"/>
    </w:r>
  </w:p>
  <w:p w:rsidR="00F13D3E" w14:paraId="775F0AD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47F9" w14:paraId="57F8CDD7" w14:textId="77777777">
      <w:r>
        <w:separator/>
      </w:r>
    </w:p>
  </w:footnote>
  <w:footnote w:type="continuationSeparator" w:id="1">
    <w:p w:rsidR="006347F9" w14:paraId="609A0E25" w14:textId="77777777">
      <w:r>
        <w:continuationSeparator/>
      </w:r>
    </w:p>
  </w:footnote>
  <w:footnote w:type="continuationNotice" w:id="2">
    <w:p w:rsidR="003C5867" w14:paraId="74AB53D1" w14:textId="77777777"/>
  </w:footnote>
  <w:footnote w:id="3">
    <w:p w:rsidR="002C47A5" w:rsidRPr="00B5384B" w:rsidP="002C47A5" w14:paraId="399E62D9" w14:textId="77777777">
      <w:pPr>
        <w:pStyle w:val="FootnoteText"/>
        <w:spacing w:line="240" w:lineRule="auto"/>
        <w:ind w:firstLine="0"/>
        <w:contextualSpacing/>
        <w:rPr>
          <w:color w:val="000000"/>
        </w:rPr>
      </w:pPr>
      <w:r w:rsidRPr="00B5384B">
        <w:rPr>
          <w:rStyle w:val="FootnoteReference"/>
          <w:color w:val="000000"/>
        </w:rPr>
        <w:footnoteRef/>
      </w:r>
      <w:r w:rsidRPr="00B5384B">
        <w:rPr>
          <w:color w:val="000000"/>
        </w:rPr>
        <w:t xml:space="preserve"> </w:t>
      </w:r>
      <w:r w:rsidRPr="00B5384B">
        <w:rPr>
          <w:rStyle w:val="normaltextrun"/>
          <w:color w:val="000000"/>
        </w:rPr>
        <w:t>Estimates are available at U.S</w:t>
      </w:r>
      <w:r w:rsidRPr="00B5384B">
        <w:rPr>
          <w:rStyle w:val="normaltextrun"/>
          <w:color w:val="000000"/>
        </w:rPr>
        <w:t xml:space="preserve">. </w:t>
      </w:r>
      <w:r w:rsidRPr="00B5384B">
        <w:rPr>
          <w:rStyle w:val="normaltextrun"/>
          <w:color w:val="000000"/>
        </w:rPr>
        <w:t>Bureau of Labor Statistics</w:t>
      </w:r>
      <w:r w:rsidRPr="00B5384B">
        <w:rPr>
          <w:rStyle w:val="normaltextrun"/>
          <w:color w:val="000000"/>
        </w:rPr>
        <w:t xml:space="preserve">. </w:t>
      </w:r>
      <w:r w:rsidRPr="00B5384B">
        <w:rPr>
          <w:rStyle w:val="normaltextrun"/>
          <w:color w:val="000000"/>
        </w:rPr>
        <w:t xml:space="preserve"> </w:t>
      </w:r>
      <w:r w:rsidRPr="004454F8">
        <w:rPr>
          <w:color w:val="000000"/>
          <w:shd w:val="clear" w:color="auto" w:fill="FFFFFF"/>
        </w:rPr>
        <w:t xml:space="preserve">Occupational Employment and Wage Statistics, available at </w:t>
      </w:r>
      <w:r w:rsidRPr="00057A0B">
        <w:t>https://www.bls.gov/oes/special</w:t>
      </w:r>
      <w:r w:rsidRPr="000C69B8">
        <w:t>-requests/oesm22all.zip</w:t>
      </w:r>
      <w:r w:rsidRPr="00B5384B">
        <w:rPr>
          <w:rStyle w:val="normaltextrun"/>
          <w:color w:val="000000"/>
        </w:rPr>
        <w:t xml:space="preserve"> (accessed 7/14/2023).</w:t>
      </w:r>
      <w:hyperlink r:id="rId1" w:history="1">
        <w:r>
          <w:rPr>
            <w:rStyle w:val="Hyperlink"/>
          </w:rPr>
          <w:t>Featured OES Searchable Databases: U.S</w:t>
        </w:r>
        <w:r>
          <w:rPr>
            <w:rStyle w:val="Hyperlink"/>
          </w:rPr>
          <w:t xml:space="preserve">. </w:t>
        </w:r>
        <w:r>
          <w:rPr>
            <w:rStyle w:val="Hyperlink"/>
          </w:rPr>
          <w:t>Bureau of Labor Statistics (bls.gov)</w:t>
        </w:r>
      </w:hyperlink>
      <w:r>
        <w:t xml:space="preserve"> (accessed July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29424E6"/>
    <w:multiLevelType w:val="hybridMultilevel"/>
    <w:tmpl w:val="D7902DF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41A7766"/>
    <w:multiLevelType w:val="hybridMultilevel"/>
    <w:tmpl w:val="2F86A6E8"/>
    <w:lvl w:ilvl="0">
      <w:start w:val="1"/>
      <w:numFmt w:val="lowerLetter"/>
      <w:lvlText w:val="(%1)"/>
      <w:lvlJc w:val="left"/>
      <w:pPr>
        <w:ind w:left="2160" w:hanging="360"/>
      </w:pPr>
      <w:rPr>
        <w:rFonts w:ascii="Times New Roman" w:eastAsia="Calibri" w:hAnsi="Times New Roman" w:cs="Times New Roman"/>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056B05B6"/>
    <w:multiLevelType w:val="hybridMultilevel"/>
    <w:tmpl w:val="79BCC4F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6">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7">
    <w:nsid w:val="10D742A7"/>
    <w:multiLevelType w:val="multilevel"/>
    <w:tmpl w:val="F7A0772C"/>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11256F3B"/>
    <w:multiLevelType w:val="hybridMultilevel"/>
    <w:tmpl w:val="1744F4BE"/>
    <w:lvl w:ilvl="0">
      <w:start w:val="4"/>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C728F1"/>
    <w:multiLevelType w:val="multilevel"/>
    <w:tmpl w:val="4B58E9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1">
    <w:nsid w:val="2B4E7951"/>
    <w:multiLevelType w:val="hybridMultilevel"/>
    <w:tmpl w:val="956A8074"/>
    <w:lvl w:ilvl="0">
      <w:start w:val="1"/>
      <w:numFmt w:val="lowerLetter"/>
      <w:lvlText w:val="(%1)"/>
      <w:lvlJc w:val="left"/>
      <w:pPr>
        <w:ind w:left="1800" w:hanging="360"/>
      </w:pPr>
      <w:rPr>
        <w:rFonts w:ascii="Times New Roman" w:eastAsia="Times New Roman" w:hAnsi="Times New Roman" w:cs="Times New Roman"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FB14935"/>
    <w:multiLevelType w:val="multilevel"/>
    <w:tmpl w:val="3FC25CEC"/>
    <w:styleLink w:val="Style1"/>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1D2C60"/>
    <w:multiLevelType w:val="multilevel"/>
    <w:tmpl w:val="3FC25CEC"/>
    <w:numStyleLink w:val="Style1"/>
  </w:abstractNum>
  <w:abstractNum w:abstractNumId="14">
    <w:nsid w:val="3C54130C"/>
    <w:multiLevelType w:val="multilevel"/>
    <w:tmpl w:val="1CDECD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C91FD3"/>
    <w:multiLevelType w:val="hybridMultilevel"/>
    <w:tmpl w:val="251E5ACE"/>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
    <w:nsid w:val="41D55AC7"/>
    <w:multiLevelType w:val="hybridMultilevel"/>
    <w:tmpl w:val="8390B2CA"/>
    <w:lvl w:ilvl="0">
      <w:start w:val="1"/>
      <w:numFmt w:val="lowerLetter"/>
      <w:lvlText w:val="(%1)"/>
      <w:lvlJc w:val="left"/>
      <w:pPr>
        <w:ind w:left="3240" w:hanging="360"/>
      </w:pPr>
      <w:rPr>
        <w:rFonts w:ascii="Times New Roman" w:eastAsia="Times New Roman" w:hAnsi="Times New Roman" w:cs="Times New Roman"/>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4669796D"/>
    <w:multiLevelType w:val="hybridMultilevel"/>
    <w:tmpl w:val="2AE05A5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467375B7"/>
    <w:multiLevelType w:val="hybridMultilevel"/>
    <w:tmpl w:val="99AAB4B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4F011D47"/>
    <w:multiLevelType w:val="hybridMultilevel"/>
    <w:tmpl w:val="565435F2"/>
    <w:lvl w:ilvl="0">
      <w:start w:val="1"/>
      <w:numFmt w:val="lowerLetter"/>
      <w:lvlText w:val="(%1)"/>
      <w:lvlJc w:val="left"/>
      <w:pPr>
        <w:ind w:left="1440" w:firstLine="360"/>
      </w:pPr>
      <w:rPr>
        <w:rFonts w:ascii="Times New Roman" w:eastAsia="Calibri"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913C55"/>
    <w:multiLevelType w:val="hybridMultilevel"/>
    <w:tmpl w:val="71F642F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22">
    <w:nsid w:val="5A7E6467"/>
    <w:multiLevelType w:val="hybridMultilevel"/>
    <w:tmpl w:val="CE8C86A2"/>
    <w:lvl w:ilvl="0">
      <w:start w:val="1"/>
      <w:numFmt w:val="decimal"/>
      <w:lvlText w:val="(%1)"/>
      <w:lvlJc w:val="left"/>
      <w:pPr>
        <w:ind w:left="2160" w:hanging="360"/>
      </w:pPr>
      <w:rPr>
        <w:rFonts w:hint="default"/>
        <w:i/>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5F7B4087"/>
    <w:multiLevelType w:val="hybridMultilevel"/>
    <w:tmpl w:val="414EA480"/>
    <w:lvl w:ilvl="0">
      <w:start w:val="1"/>
      <w:numFmt w:val="lowerRoman"/>
      <w:lvlText w:val="(%1)"/>
      <w:lvlJc w:val="left"/>
      <w:pPr>
        <w:ind w:left="2886" w:hanging="720"/>
      </w:pPr>
      <w:rPr>
        <w:rFonts w:hint="default"/>
      </w:rPr>
    </w:lvl>
    <w:lvl w:ilvl="1" w:tentative="1">
      <w:start w:val="1"/>
      <w:numFmt w:val="lowerLetter"/>
      <w:lvlText w:val="%2."/>
      <w:lvlJc w:val="left"/>
      <w:pPr>
        <w:ind w:left="3246" w:hanging="360"/>
      </w:pPr>
    </w:lvl>
    <w:lvl w:ilvl="2" w:tentative="1">
      <w:start w:val="1"/>
      <w:numFmt w:val="lowerRoman"/>
      <w:lvlText w:val="%3."/>
      <w:lvlJc w:val="right"/>
      <w:pPr>
        <w:ind w:left="3966" w:hanging="180"/>
      </w:pPr>
    </w:lvl>
    <w:lvl w:ilvl="3" w:tentative="1">
      <w:start w:val="1"/>
      <w:numFmt w:val="decimal"/>
      <w:lvlText w:val="%4."/>
      <w:lvlJc w:val="left"/>
      <w:pPr>
        <w:ind w:left="4686" w:hanging="360"/>
      </w:pPr>
    </w:lvl>
    <w:lvl w:ilvl="4" w:tentative="1">
      <w:start w:val="1"/>
      <w:numFmt w:val="lowerLetter"/>
      <w:lvlText w:val="%5."/>
      <w:lvlJc w:val="left"/>
      <w:pPr>
        <w:ind w:left="5406" w:hanging="360"/>
      </w:pPr>
    </w:lvl>
    <w:lvl w:ilvl="5" w:tentative="1">
      <w:start w:val="1"/>
      <w:numFmt w:val="lowerRoman"/>
      <w:lvlText w:val="%6."/>
      <w:lvlJc w:val="right"/>
      <w:pPr>
        <w:ind w:left="6126" w:hanging="180"/>
      </w:pPr>
    </w:lvl>
    <w:lvl w:ilvl="6" w:tentative="1">
      <w:start w:val="1"/>
      <w:numFmt w:val="decimal"/>
      <w:lvlText w:val="%7."/>
      <w:lvlJc w:val="left"/>
      <w:pPr>
        <w:ind w:left="6846" w:hanging="360"/>
      </w:pPr>
    </w:lvl>
    <w:lvl w:ilvl="7" w:tentative="1">
      <w:start w:val="1"/>
      <w:numFmt w:val="lowerLetter"/>
      <w:lvlText w:val="%8."/>
      <w:lvlJc w:val="left"/>
      <w:pPr>
        <w:ind w:left="7566" w:hanging="360"/>
      </w:pPr>
    </w:lvl>
    <w:lvl w:ilvl="8" w:tentative="1">
      <w:start w:val="1"/>
      <w:numFmt w:val="lowerRoman"/>
      <w:lvlText w:val="%9."/>
      <w:lvlJc w:val="right"/>
      <w:pPr>
        <w:ind w:left="8286" w:hanging="180"/>
      </w:pPr>
    </w:lvl>
  </w:abstractNum>
  <w:abstractNum w:abstractNumId="24">
    <w:nsid w:val="619B527E"/>
    <w:multiLevelType w:val="multilevel"/>
    <w:tmpl w:val="3FC25CEC"/>
    <w:numStyleLink w:val="Style1"/>
  </w:abstractNum>
  <w:abstractNum w:abstractNumId="25">
    <w:nsid w:val="6E1E325C"/>
    <w:multiLevelType w:val="hybridMultilevel"/>
    <w:tmpl w:val="B4B2BBB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EBD0E89"/>
    <w:multiLevelType w:val="hybridMultilevel"/>
    <w:tmpl w:val="BE1CD4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28">
    <w:nsid w:val="77287897"/>
    <w:multiLevelType w:val="hybridMultilevel"/>
    <w:tmpl w:val="0BE2436E"/>
    <w:lvl w:ilvl="0">
      <w:start w:val="9"/>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num w:numId="1" w16cid:durableId="1715691838">
    <w:abstractNumId w:val="6"/>
  </w:num>
  <w:num w:numId="2" w16cid:durableId="156540658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14565724">
    <w:abstractNumId w:val="0"/>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1994674360">
    <w:abstractNumId w:val="0"/>
    <w:lvlOverride w:ilvl="0">
      <w:lvl w:ilvl="0">
        <w:start w:val="0"/>
        <w:numFmt w:val="bullet"/>
        <w:lvlText w:val=""/>
        <w:legacy w:legacy="1" w:legacySpace="0" w:legacyIndent="361"/>
        <w:lvlJc w:val="left"/>
        <w:pPr>
          <w:ind w:left="722" w:hanging="361"/>
        </w:pPr>
        <w:rPr>
          <w:rFonts w:ascii="WP TypographicSymbols" w:hAnsi="WP TypographicSymbols" w:hint="default"/>
        </w:rPr>
      </w:lvl>
    </w:lvlOverride>
  </w:num>
  <w:num w:numId="5" w16cid:durableId="1783262984">
    <w:abstractNumId w:val="10"/>
  </w:num>
  <w:num w:numId="6" w16cid:durableId="1529222859">
    <w:abstractNumId w:val="21"/>
  </w:num>
  <w:num w:numId="7" w16cid:durableId="762144043">
    <w:abstractNumId w:val="27"/>
  </w:num>
  <w:num w:numId="8" w16cid:durableId="2110853878">
    <w:abstractNumId w:val="5"/>
  </w:num>
  <w:num w:numId="9" w16cid:durableId="314071568">
    <w:abstractNumId w:val="25"/>
  </w:num>
  <w:num w:numId="10" w16cid:durableId="1655840090">
    <w:abstractNumId w:val="20"/>
  </w:num>
  <w:num w:numId="11" w16cid:durableId="946501676">
    <w:abstractNumId w:val="28"/>
  </w:num>
  <w:num w:numId="12" w16cid:durableId="76638852">
    <w:abstractNumId w:val="23"/>
  </w:num>
  <w:num w:numId="13" w16cid:durableId="627442574">
    <w:abstractNumId w:val="15"/>
  </w:num>
  <w:num w:numId="14" w16cid:durableId="289172442">
    <w:abstractNumId w:val="17"/>
  </w:num>
  <w:num w:numId="15" w16cid:durableId="1294359864">
    <w:abstractNumId w:val="8"/>
  </w:num>
  <w:num w:numId="16" w16cid:durableId="1951467328">
    <w:abstractNumId w:val="3"/>
  </w:num>
  <w:num w:numId="17" w16cid:durableId="1666787062">
    <w:abstractNumId w:val="19"/>
  </w:num>
  <w:num w:numId="18" w16cid:durableId="1408572638">
    <w:abstractNumId w:val="12"/>
  </w:num>
  <w:num w:numId="19" w16cid:durableId="969703039">
    <w:abstractNumId w:val="13"/>
  </w:num>
  <w:num w:numId="20" w16cid:durableId="336268371">
    <w:abstractNumId w:val="24"/>
  </w:num>
  <w:num w:numId="21" w16cid:durableId="1983080139">
    <w:abstractNumId w:val="22"/>
  </w:num>
  <w:num w:numId="22" w16cid:durableId="1216238367">
    <w:abstractNumId w:val="2"/>
  </w:num>
  <w:num w:numId="23" w16cid:durableId="523983591">
    <w:abstractNumId w:val="7"/>
  </w:num>
  <w:num w:numId="24" w16cid:durableId="166100834">
    <w:abstractNumId w:val="11"/>
  </w:num>
  <w:num w:numId="25" w16cid:durableId="749039959">
    <w:abstractNumId w:val="16"/>
  </w:num>
  <w:num w:numId="26" w16cid:durableId="1963918898">
    <w:abstractNumId w:val="14"/>
  </w:num>
  <w:num w:numId="27" w16cid:durableId="1689212175">
    <w:abstractNumId w:val="9"/>
  </w:num>
  <w:num w:numId="28" w16cid:durableId="609120335">
    <w:abstractNumId w:val="26"/>
  </w:num>
  <w:num w:numId="29" w16cid:durableId="1574900059">
    <w:abstractNumId w:val="4"/>
  </w:num>
  <w:num w:numId="30" w16cid:durableId="440615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B9"/>
    <w:rsid w:val="000025B9"/>
    <w:rsid w:val="00002665"/>
    <w:rsid w:val="00004733"/>
    <w:rsid w:val="00024CC0"/>
    <w:rsid w:val="00026608"/>
    <w:rsid w:val="00027F5D"/>
    <w:rsid w:val="00037BF3"/>
    <w:rsid w:val="00057A0B"/>
    <w:rsid w:val="000B4E3B"/>
    <w:rsid w:val="000C2F23"/>
    <w:rsid w:val="000C69B8"/>
    <w:rsid w:val="000D65B0"/>
    <w:rsid w:val="000E2182"/>
    <w:rsid w:val="000E545A"/>
    <w:rsid w:val="000E5567"/>
    <w:rsid w:val="000E5D4E"/>
    <w:rsid w:val="000F171D"/>
    <w:rsid w:val="001337FD"/>
    <w:rsid w:val="0013582B"/>
    <w:rsid w:val="00140E7D"/>
    <w:rsid w:val="001437EE"/>
    <w:rsid w:val="00144C75"/>
    <w:rsid w:val="00146D22"/>
    <w:rsid w:val="00150050"/>
    <w:rsid w:val="00155CC1"/>
    <w:rsid w:val="00157441"/>
    <w:rsid w:val="001609CC"/>
    <w:rsid w:val="00161888"/>
    <w:rsid w:val="0017533B"/>
    <w:rsid w:val="0017663D"/>
    <w:rsid w:val="00186F80"/>
    <w:rsid w:val="00192D2D"/>
    <w:rsid w:val="00193C2F"/>
    <w:rsid w:val="001A4E81"/>
    <w:rsid w:val="001A6D6C"/>
    <w:rsid w:val="001C7275"/>
    <w:rsid w:val="001D654F"/>
    <w:rsid w:val="001D6E2D"/>
    <w:rsid w:val="001E799A"/>
    <w:rsid w:val="001F7B9A"/>
    <w:rsid w:val="0020346B"/>
    <w:rsid w:val="00203AF0"/>
    <w:rsid w:val="0021552D"/>
    <w:rsid w:val="0022089C"/>
    <w:rsid w:val="00220B48"/>
    <w:rsid w:val="00226DE0"/>
    <w:rsid w:val="00241AB0"/>
    <w:rsid w:val="00250B4C"/>
    <w:rsid w:val="00251273"/>
    <w:rsid w:val="00255CC6"/>
    <w:rsid w:val="00257182"/>
    <w:rsid w:val="00263A9B"/>
    <w:rsid w:val="00267465"/>
    <w:rsid w:val="00271F1E"/>
    <w:rsid w:val="00272B7A"/>
    <w:rsid w:val="00274076"/>
    <w:rsid w:val="00282776"/>
    <w:rsid w:val="002852DF"/>
    <w:rsid w:val="00291227"/>
    <w:rsid w:val="002C47A5"/>
    <w:rsid w:val="002D0EC4"/>
    <w:rsid w:val="002E03D7"/>
    <w:rsid w:val="002E161A"/>
    <w:rsid w:val="003102AD"/>
    <w:rsid w:val="0031572B"/>
    <w:rsid w:val="00317FFC"/>
    <w:rsid w:val="00324729"/>
    <w:rsid w:val="003401CB"/>
    <w:rsid w:val="00344253"/>
    <w:rsid w:val="003528A2"/>
    <w:rsid w:val="003732AB"/>
    <w:rsid w:val="0037423C"/>
    <w:rsid w:val="003759F5"/>
    <w:rsid w:val="003A1FD3"/>
    <w:rsid w:val="003B4BF3"/>
    <w:rsid w:val="003B7307"/>
    <w:rsid w:val="003C5867"/>
    <w:rsid w:val="00407EF8"/>
    <w:rsid w:val="00411542"/>
    <w:rsid w:val="00436A32"/>
    <w:rsid w:val="004454F8"/>
    <w:rsid w:val="00446EA1"/>
    <w:rsid w:val="004512E9"/>
    <w:rsid w:val="00452D97"/>
    <w:rsid w:val="00467064"/>
    <w:rsid w:val="00482393"/>
    <w:rsid w:val="004A6DB1"/>
    <w:rsid w:val="004B4397"/>
    <w:rsid w:val="004C615B"/>
    <w:rsid w:val="004E4A9B"/>
    <w:rsid w:val="004E6B8B"/>
    <w:rsid w:val="004F176E"/>
    <w:rsid w:val="004F7E5C"/>
    <w:rsid w:val="00504C3F"/>
    <w:rsid w:val="00507074"/>
    <w:rsid w:val="00507E38"/>
    <w:rsid w:val="0051341C"/>
    <w:rsid w:val="00514795"/>
    <w:rsid w:val="005170AD"/>
    <w:rsid w:val="00524028"/>
    <w:rsid w:val="00524F8C"/>
    <w:rsid w:val="00530A75"/>
    <w:rsid w:val="00540386"/>
    <w:rsid w:val="00553220"/>
    <w:rsid w:val="00563D27"/>
    <w:rsid w:val="005741D3"/>
    <w:rsid w:val="0058303D"/>
    <w:rsid w:val="00584806"/>
    <w:rsid w:val="005942E7"/>
    <w:rsid w:val="005B11BC"/>
    <w:rsid w:val="005B6A90"/>
    <w:rsid w:val="005F4DC8"/>
    <w:rsid w:val="006043D1"/>
    <w:rsid w:val="0060598F"/>
    <w:rsid w:val="00623E35"/>
    <w:rsid w:val="0062654D"/>
    <w:rsid w:val="006347F9"/>
    <w:rsid w:val="00641024"/>
    <w:rsid w:val="00663C90"/>
    <w:rsid w:val="006665D8"/>
    <w:rsid w:val="006818B5"/>
    <w:rsid w:val="00690732"/>
    <w:rsid w:val="00695DF6"/>
    <w:rsid w:val="006A016A"/>
    <w:rsid w:val="006B196D"/>
    <w:rsid w:val="006B46E5"/>
    <w:rsid w:val="006C2E62"/>
    <w:rsid w:val="006C4128"/>
    <w:rsid w:val="006F0034"/>
    <w:rsid w:val="006F10EB"/>
    <w:rsid w:val="006F3A52"/>
    <w:rsid w:val="006F4EA7"/>
    <w:rsid w:val="006F50DE"/>
    <w:rsid w:val="007025B5"/>
    <w:rsid w:val="00710548"/>
    <w:rsid w:val="0073384A"/>
    <w:rsid w:val="00744392"/>
    <w:rsid w:val="007448CB"/>
    <w:rsid w:val="00745F53"/>
    <w:rsid w:val="00760811"/>
    <w:rsid w:val="0076251D"/>
    <w:rsid w:val="00774F7C"/>
    <w:rsid w:val="00785F0C"/>
    <w:rsid w:val="0078626E"/>
    <w:rsid w:val="00793AA4"/>
    <w:rsid w:val="007A691A"/>
    <w:rsid w:val="007B2B66"/>
    <w:rsid w:val="007B6223"/>
    <w:rsid w:val="007C6153"/>
    <w:rsid w:val="007D204D"/>
    <w:rsid w:val="007D6353"/>
    <w:rsid w:val="007E55A1"/>
    <w:rsid w:val="007F5045"/>
    <w:rsid w:val="00804FC9"/>
    <w:rsid w:val="00805F93"/>
    <w:rsid w:val="00806F71"/>
    <w:rsid w:val="008146C5"/>
    <w:rsid w:val="008166EA"/>
    <w:rsid w:val="008250DF"/>
    <w:rsid w:val="00837755"/>
    <w:rsid w:val="00843507"/>
    <w:rsid w:val="00845C61"/>
    <w:rsid w:val="008531A1"/>
    <w:rsid w:val="00877248"/>
    <w:rsid w:val="00884F71"/>
    <w:rsid w:val="00887F84"/>
    <w:rsid w:val="008B1B2B"/>
    <w:rsid w:val="008B23C3"/>
    <w:rsid w:val="008B5812"/>
    <w:rsid w:val="008D4C15"/>
    <w:rsid w:val="008E4392"/>
    <w:rsid w:val="00904545"/>
    <w:rsid w:val="00905D95"/>
    <w:rsid w:val="00924637"/>
    <w:rsid w:val="00927F4F"/>
    <w:rsid w:val="00933298"/>
    <w:rsid w:val="00937136"/>
    <w:rsid w:val="00940D32"/>
    <w:rsid w:val="00941FA5"/>
    <w:rsid w:val="00946EA5"/>
    <w:rsid w:val="00952EFA"/>
    <w:rsid w:val="009704CA"/>
    <w:rsid w:val="00983802"/>
    <w:rsid w:val="00987F1E"/>
    <w:rsid w:val="00996CF2"/>
    <w:rsid w:val="009D2FC5"/>
    <w:rsid w:val="009D5C6B"/>
    <w:rsid w:val="009E7A71"/>
    <w:rsid w:val="009F74B4"/>
    <w:rsid w:val="00A045AE"/>
    <w:rsid w:val="00A212A0"/>
    <w:rsid w:val="00A242B9"/>
    <w:rsid w:val="00A26731"/>
    <w:rsid w:val="00A40B26"/>
    <w:rsid w:val="00A46AFB"/>
    <w:rsid w:val="00A53900"/>
    <w:rsid w:val="00A65F39"/>
    <w:rsid w:val="00A72880"/>
    <w:rsid w:val="00A733A1"/>
    <w:rsid w:val="00A8584A"/>
    <w:rsid w:val="00A85BEA"/>
    <w:rsid w:val="00A91803"/>
    <w:rsid w:val="00A91F46"/>
    <w:rsid w:val="00AA777F"/>
    <w:rsid w:val="00AB6CF2"/>
    <w:rsid w:val="00AC35F7"/>
    <w:rsid w:val="00AC6BB1"/>
    <w:rsid w:val="00AD3330"/>
    <w:rsid w:val="00AF0551"/>
    <w:rsid w:val="00B01336"/>
    <w:rsid w:val="00B02317"/>
    <w:rsid w:val="00B07674"/>
    <w:rsid w:val="00B07B17"/>
    <w:rsid w:val="00B10F87"/>
    <w:rsid w:val="00B16DFA"/>
    <w:rsid w:val="00B33BCE"/>
    <w:rsid w:val="00B35D06"/>
    <w:rsid w:val="00B37D13"/>
    <w:rsid w:val="00B405D8"/>
    <w:rsid w:val="00B440EC"/>
    <w:rsid w:val="00B5384B"/>
    <w:rsid w:val="00B54F63"/>
    <w:rsid w:val="00B67314"/>
    <w:rsid w:val="00B7777F"/>
    <w:rsid w:val="00B96FC6"/>
    <w:rsid w:val="00BA7372"/>
    <w:rsid w:val="00BB41D9"/>
    <w:rsid w:val="00BD083B"/>
    <w:rsid w:val="00BD3EF8"/>
    <w:rsid w:val="00BE7939"/>
    <w:rsid w:val="00BF2936"/>
    <w:rsid w:val="00BF3A01"/>
    <w:rsid w:val="00BF542E"/>
    <w:rsid w:val="00BF7828"/>
    <w:rsid w:val="00BF78C8"/>
    <w:rsid w:val="00C067FF"/>
    <w:rsid w:val="00C10521"/>
    <w:rsid w:val="00C13CAA"/>
    <w:rsid w:val="00C1428D"/>
    <w:rsid w:val="00C30C65"/>
    <w:rsid w:val="00C37BF2"/>
    <w:rsid w:val="00C401C9"/>
    <w:rsid w:val="00C41495"/>
    <w:rsid w:val="00C47929"/>
    <w:rsid w:val="00C65AA9"/>
    <w:rsid w:val="00C6665D"/>
    <w:rsid w:val="00C91EA1"/>
    <w:rsid w:val="00CB66DF"/>
    <w:rsid w:val="00CD6139"/>
    <w:rsid w:val="00D05895"/>
    <w:rsid w:val="00D061E8"/>
    <w:rsid w:val="00D3134C"/>
    <w:rsid w:val="00D332B1"/>
    <w:rsid w:val="00D3746A"/>
    <w:rsid w:val="00D42126"/>
    <w:rsid w:val="00D43F05"/>
    <w:rsid w:val="00D460D5"/>
    <w:rsid w:val="00D54BF5"/>
    <w:rsid w:val="00D5573F"/>
    <w:rsid w:val="00D57811"/>
    <w:rsid w:val="00D600A7"/>
    <w:rsid w:val="00D64E05"/>
    <w:rsid w:val="00D73A51"/>
    <w:rsid w:val="00D82A7C"/>
    <w:rsid w:val="00D86612"/>
    <w:rsid w:val="00DA7488"/>
    <w:rsid w:val="00DB57AF"/>
    <w:rsid w:val="00DC288D"/>
    <w:rsid w:val="00DC323F"/>
    <w:rsid w:val="00DC3B3C"/>
    <w:rsid w:val="00DD52EC"/>
    <w:rsid w:val="00E24200"/>
    <w:rsid w:val="00E3400C"/>
    <w:rsid w:val="00E360C0"/>
    <w:rsid w:val="00E415A4"/>
    <w:rsid w:val="00E4631D"/>
    <w:rsid w:val="00E514B3"/>
    <w:rsid w:val="00E600A5"/>
    <w:rsid w:val="00E6226E"/>
    <w:rsid w:val="00E650C1"/>
    <w:rsid w:val="00EA1C51"/>
    <w:rsid w:val="00EA39AA"/>
    <w:rsid w:val="00EB7061"/>
    <w:rsid w:val="00EC1C17"/>
    <w:rsid w:val="00EC2F38"/>
    <w:rsid w:val="00EC69B0"/>
    <w:rsid w:val="00EC6DD1"/>
    <w:rsid w:val="00ED1F43"/>
    <w:rsid w:val="00EE112B"/>
    <w:rsid w:val="00EE129C"/>
    <w:rsid w:val="00EE1594"/>
    <w:rsid w:val="00EF62B1"/>
    <w:rsid w:val="00EF700B"/>
    <w:rsid w:val="00F13D3E"/>
    <w:rsid w:val="00F20F29"/>
    <w:rsid w:val="00F279AE"/>
    <w:rsid w:val="00F328F9"/>
    <w:rsid w:val="00F362B2"/>
    <w:rsid w:val="00F55CEF"/>
    <w:rsid w:val="00F65FE4"/>
    <w:rsid w:val="00F83EDB"/>
    <w:rsid w:val="00FA0B38"/>
    <w:rsid w:val="00FA394D"/>
    <w:rsid w:val="00FA5A06"/>
    <w:rsid w:val="00FB3D08"/>
    <w:rsid w:val="00FB6383"/>
    <w:rsid w:val="00FD4A93"/>
    <w:rsid w:val="00FE0934"/>
    <w:rsid w:val="00FE3313"/>
    <w:rsid w:val="021B96B1"/>
    <w:rsid w:val="02F161D6"/>
    <w:rsid w:val="14B7CC2B"/>
    <w:rsid w:val="1A1B23F5"/>
    <w:rsid w:val="1B47CF71"/>
    <w:rsid w:val="1E178EA1"/>
    <w:rsid w:val="238269A7"/>
    <w:rsid w:val="2A92FAFE"/>
    <w:rsid w:val="2C6007D8"/>
    <w:rsid w:val="2E90E27A"/>
    <w:rsid w:val="3267C115"/>
    <w:rsid w:val="38279F1D"/>
    <w:rsid w:val="3BA6B154"/>
    <w:rsid w:val="3BD1B6A7"/>
    <w:rsid w:val="3C5B0574"/>
    <w:rsid w:val="3DD1AB91"/>
    <w:rsid w:val="45346B3D"/>
    <w:rsid w:val="463C8457"/>
    <w:rsid w:val="491A23E5"/>
    <w:rsid w:val="4A22708F"/>
    <w:rsid w:val="51DCE81C"/>
    <w:rsid w:val="563E51FA"/>
    <w:rsid w:val="61B2C42C"/>
    <w:rsid w:val="622E6A09"/>
    <w:rsid w:val="63B0E710"/>
    <w:rsid w:val="64C5BCED"/>
    <w:rsid w:val="6E5CDB4D"/>
    <w:rsid w:val="7BEE51A6"/>
    <w:rsid w:val="7DDFB3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29559A"/>
  <w15:chartTrackingRefBased/>
  <w15:docId w15:val="{B6C2DB3F-5918-4F84-B0E5-94066AFB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link w:val="BodyTextChar"/>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uiPriority w:val="99"/>
    <w:rsid w:val="002E161A"/>
    <w:rPr>
      <w:color w:val="0000FF"/>
      <w:u w:val="single"/>
    </w:rPr>
  </w:style>
  <w:style w:type="paragraph" w:styleId="BalloonText">
    <w:name w:val="Balloon Text"/>
    <w:basedOn w:val="Normal"/>
    <w:link w:val="BalloonTextChar"/>
    <w:rsid w:val="004F7E5C"/>
    <w:rPr>
      <w:rFonts w:ascii="Segoe UI" w:hAnsi="Segoe UI" w:cs="Segoe UI"/>
      <w:sz w:val="18"/>
      <w:szCs w:val="18"/>
    </w:rPr>
  </w:style>
  <w:style w:type="character" w:customStyle="1" w:styleId="BalloonTextChar">
    <w:name w:val="Balloon Text Char"/>
    <w:link w:val="BalloonText"/>
    <w:rsid w:val="004F7E5C"/>
    <w:rPr>
      <w:rFonts w:ascii="Segoe UI" w:hAnsi="Segoe UI" w:cs="Segoe UI"/>
      <w:snapToGrid w:val="0"/>
      <w:sz w:val="18"/>
      <w:szCs w:val="18"/>
    </w:rPr>
  </w:style>
  <w:style w:type="character" w:styleId="CommentReference">
    <w:name w:val="annotation reference"/>
    <w:rsid w:val="003B7307"/>
    <w:rPr>
      <w:sz w:val="16"/>
      <w:szCs w:val="16"/>
    </w:rPr>
  </w:style>
  <w:style w:type="paragraph" w:styleId="CommentText">
    <w:name w:val="annotation text"/>
    <w:basedOn w:val="Normal"/>
    <w:link w:val="CommentTextChar"/>
    <w:rsid w:val="003B7307"/>
    <w:rPr>
      <w:sz w:val="20"/>
    </w:rPr>
  </w:style>
  <w:style w:type="character" w:customStyle="1" w:styleId="CommentTextChar">
    <w:name w:val="Comment Text Char"/>
    <w:link w:val="CommentText"/>
    <w:rsid w:val="003B7307"/>
    <w:rPr>
      <w:rFonts w:ascii="Courier" w:hAnsi="Courier"/>
      <w:snapToGrid w:val="0"/>
    </w:rPr>
  </w:style>
  <w:style w:type="paragraph" w:styleId="CommentSubject">
    <w:name w:val="annotation subject"/>
    <w:basedOn w:val="CommentText"/>
    <w:next w:val="CommentText"/>
    <w:link w:val="CommentSubjectChar"/>
    <w:rsid w:val="003B7307"/>
    <w:rPr>
      <w:b/>
      <w:bCs/>
    </w:rPr>
  </w:style>
  <w:style w:type="character" w:customStyle="1" w:styleId="CommentSubjectChar">
    <w:name w:val="Comment Subject Char"/>
    <w:link w:val="CommentSubject"/>
    <w:rsid w:val="003B7307"/>
    <w:rPr>
      <w:rFonts w:ascii="Courier" w:hAnsi="Courier"/>
      <w:b/>
      <w:bCs/>
      <w:snapToGrid w:val="0"/>
    </w:rPr>
  </w:style>
  <w:style w:type="paragraph" w:styleId="Header">
    <w:name w:val="header"/>
    <w:basedOn w:val="Normal"/>
    <w:link w:val="HeaderChar"/>
    <w:uiPriority w:val="99"/>
    <w:rsid w:val="000E5D4E"/>
    <w:pPr>
      <w:tabs>
        <w:tab w:val="center" w:pos="4680"/>
        <w:tab w:val="right" w:pos="9360"/>
      </w:tabs>
    </w:pPr>
  </w:style>
  <w:style w:type="character" w:customStyle="1" w:styleId="HeaderChar">
    <w:name w:val="Header Char"/>
    <w:link w:val="Header"/>
    <w:uiPriority w:val="99"/>
    <w:rsid w:val="000E5D4E"/>
    <w:rPr>
      <w:rFonts w:ascii="Courier" w:hAnsi="Courier"/>
      <w:snapToGrid w:val="0"/>
      <w:sz w:val="24"/>
    </w:rPr>
  </w:style>
  <w:style w:type="paragraph" w:styleId="Footer">
    <w:name w:val="footer"/>
    <w:basedOn w:val="Normal"/>
    <w:link w:val="FooterChar"/>
    <w:rsid w:val="000E5D4E"/>
    <w:pPr>
      <w:tabs>
        <w:tab w:val="center" w:pos="4680"/>
        <w:tab w:val="right" w:pos="9360"/>
      </w:tabs>
    </w:pPr>
  </w:style>
  <w:style w:type="character" w:customStyle="1" w:styleId="FooterChar">
    <w:name w:val="Footer Char"/>
    <w:link w:val="Footer"/>
    <w:rsid w:val="000E5D4E"/>
    <w:rPr>
      <w:rFonts w:ascii="Courier" w:hAnsi="Courier"/>
      <w:snapToGrid w:val="0"/>
      <w:sz w:val="24"/>
    </w:rPr>
  </w:style>
  <w:style w:type="character" w:styleId="FollowedHyperlink">
    <w:name w:val="FollowedHyperlink"/>
    <w:rsid w:val="003759F5"/>
    <w:rPr>
      <w:color w:val="954F72"/>
      <w:u w:val="single"/>
    </w:rPr>
  </w:style>
  <w:style w:type="paragraph" w:styleId="ListParagraph">
    <w:name w:val="List Paragraph"/>
    <w:basedOn w:val="Normal"/>
    <w:uiPriority w:val="34"/>
    <w:qFormat/>
    <w:rsid w:val="0062654D"/>
    <w:pPr>
      <w:widowControl/>
      <w:spacing w:after="160" w:line="259" w:lineRule="auto"/>
      <w:ind w:left="720"/>
      <w:contextualSpacing/>
    </w:pPr>
    <w:rPr>
      <w:rFonts w:ascii="Calibri" w:eastAsia="Calibri" w:hAnsi="Calibri"/>
      <w:snapToGrid/>
      <w:sz w:val="22"/>
      <w:szCs w:val="22"/>
    </w:rPr>
  </w:style>
  <w:style w:type="numbering" w:customStyle="1" w:styleId="Style1">
    <w:name w:val="Style1"/>
    <w:rsid w:val="006F3A52"/>
    <w:pPr>
      <w:numPr>
        <w:numId w:val="18"/>
      </w:numPr>
    </w:pPr>
  </w:style>
  <w:style w:type="paragraph" w:styleId="Revision">
    <w:name w:val="Revision"/>
    <w:hidden/>
    <w:uiPriority w:val="99"/>
    <w:semiHidden/>
    <w:rsid w:val="00B440EC"/>
    <w:rPr>
      <w:rFonts w:ascii="Courier" w:hAnsi="Courier"/>
      <w:snapToGrid w:val="0"/>
      <w:sz w:val="24"/>
    </w:rPr>
  </w:style>
  <w:style w:type="character" w:customStyle="1" w:styleId="BodyTextChar">
    <w:name w:val="Body Text Char"/>
    <w:link w:val="BodyText"/>
    <w:rsid w:val="00FB6383"/>
    <w:rPr>
      <w:rFonts w:ascii="Courier" w:hAnsi="Courier"/>
      <w:i/>
      <w:snapToGrid w:val="0"/>
      <w:sz w:val="24"/>
    </w:rPr>
  </w:style>
  <w:style w:type="paragraph" w:styleId="FootnoteText">
    <w:name w:val="footnote text"/>
    <w:basedOn w:val="Normal"/>
    <w:link w:val="FootnoteTextChar"/>
    <w:uiPriority w:val="99"/>
    <w:unhideWhenUsed/>
    <w:qFormat/>
    <w:rsid w:val="00B5384B"/>
    <w:pPr>
      <w:widowControl/>
      <w:spacing w:line="259" w:lineRule="auto"/>
      <w:ind w:firstLine="360"/>
    </w:pPr>
    <w:rPr>
      <w:rFonts w:ascii="Times New Roman" w:eastAsia="Calibri" w:hAnsi="Times New Roman"/>
      <w:snapToGrid/>
      <w:sz w:val="20"/>
    </w:rPr>
  </w:style>
  <w:style w:type="character" w:customStyle="1" w:styleId="FootnoteTextChar">
    <w:name w:val="Footnote Text Char"/>
    <w:basedOn w:val="DefaultParagraphFont"/>
    <w:link w:val="FootnoteText"/>
    <w:uiPriority w:val="99"/>
    <w:rsid w:val="00B5384B"/>
    <w:rPr>
      <w:rFonts w:eastAsia="Calibri"/>
    </w:rPr>
  </w:style>
  <w:style w:type="character" w:customStyle="1" w:styleId="normaltextrun">
    <w:name w:val="normaltextrun"/>
    <w:basedOn w:val="DefaultParagraphFont"/>
    <w:rsid w:val="00B5384B"/>
  </w:style>
  <w:style w:type="paragraph" w:styleId="NoSpacing">
    <w:name w:val="No Spacing"/>
    <w:uiPriority w:val="1"/>
    <w:qFormat/>
    <w:rsid w:val="00983802"/>
    <w:rPr>
      <w:sz w:val="24"/>
      <w:szCs w:val="24"/>
    </w:rPr>
  </w:style>
  <w:style w:type="character" w:customStyle="1" w:styleId="eop">
    <w:name w:val="eop"/>
    <w:basedOn w:val="DefaultParagraphFont"/>
    <w:rsid w:val="00F8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dat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FCB69A51B484F89E1484D340C7BC4" ma:contentTypeVersion="6" ma:contentTypeDescription="Create a new document." ma:contentTypeScope="" ma:versionID="7afaa6be5f0ff244b0dc6a24e2121386">
  <xsd:schema xmlns:xsd="http://www.w3.org/2001/XMLSchema" xmlns:xs="http://www.w3.org/2001/XMLSchema" xmlns:p="http://schemas.microsoft.com/office/2006/metadata/properties" xmlns:ns2="8cc20dd8-d23c-4563-9287-2b3b27d0051f" xmlns:ns3="d74193a3-0d6d-4135-8a7f-f4199638019f" targetNamespace="http://schemas.microsoft.com/office/2006/metadata/properties" ma:root="true" ma:fieldsID="2ccdb4dd7bba85d7c75314eaddb0b692" ns2:_="" ns3:_="">
    <xsd:import namespace="8cc20dd8-d23c-4563-9287-2b3b27d0051f"/>
    <xsd:import namespace="d74193a3-0d6d-4135-8a7f-f419963801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dd8-d23c-4563-9287-2b3b27d00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193a3-0d6d-4135-8a7f-f419963801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235DE-7FC5-4970-A110-8DB22E123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dd8-d23c-4563-9287-2b3b27d0051f"/>
    <ds:schemaRef ds:uri="d74193a3-0d6d-4135-8a7f-f4199638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311F3-DAF6-427F-BE3B-A67D2BA94B59}">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d74193a3-0d6d-4135-8a7f-f4199638019f"/>
    <ds:schemaRef ds:uri="8cc20dd8-d23c-4563-9287-2b3b27d0051f"/>
    <ds:schemaRef ds:uri="http://purl.org/dc/terms/"/>
  </ds:schemaRefs>
</ds:datastoreItem>
</file>

<file path=customXml/itemProps3.xml><?xml version="1.0" encoding="utf-8"?>
<ds:datastoreItem xmlns:ds="http://schemas.openxmlformats.org/officeDocument/2006/customXml" ds:itemID="{90AF903D-F432-42E5-9C20-8EAF18D07743}">
  <ds:schemaRefs>
    <ds:schemaRef ds:uri="http://schemas.openxmlformats.org/officeDocument/2006/bibliography"/>
  </ds:schemaRefs>
</ds:datastoreItem>
</file>

<file path=customXml/itemProps4.xml><?xml version="1.0" encoding="utf-8"?>
<ds:datastoreItem xmlns:ds="http://schemas.openxmlformats.org/officeDocument/2006/customXml" ds:itemID="{A5694BCD-41C4-4283-897C-AA8F58BF5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3122</Words>
  <Characters>17735</Characters>
  <Application>Microsoft Office Word</Application>
  <DocSecurity>0</DocSecurity>
  <Lines>147</Lines>
  <Paragraphs>41</Paragraphs>
  <ScaleCrop>false</ScaleCrop>
  <Company>AMS, USDA</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Gilham, Norma - AMS</cp:lastModifiedBy>
  <cp:revision>4</cp:revision>
  <cp:lastPrinted>2000-02-18T16:39:00Z</cp:lastPrinted>
  <dcterms:created xsi:type="dcterms:W3CDTF">2024-03-01T15:23:00Z</dcterms:created>
  <dcterms:modified xsi:type="dcterms:W3CDTF">2024-06-21T14:10:00Z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0x0101006EEFCB69A51B484F89E1484D340C7BC4</vt:lpwstr>
  </property>
</Properties>
</file>