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C6F" w:rsidP="00AA6C6F" w14:paraId="5375DF3C" w14:textId="761E1194">
      <w:pPr>
        <w:pStyle w:val="NormalWeb"/>
        <w:ind w:left="360"/>
        <w:rPr>
          <w:rFonts w:asciiTheme="minorHAnsi" w:hAnsiTheme="minorHAnsi" w:cstheme="minorHAnsi"/>
          <w:b/>
          <w:bCs/>
          <w:u w:val="single"/>
        </w:rPr>
      </w:pPr>
      <w:r w:rsidRPr="001B1274">
        <w:rPr>
          <w:rFonts w:asciiTheme="minorHAnsi" w:hAnsiTheme="minorHAnsi" w:cstheme="minorHAnsi"/>
          <w:b/>
          <w:bCs/>
          <w:u w:val="single"/>
        </w:rPr>
        <w:t>Attachment A</w:t>
      </w:r>
    </w:p>
    <w:p w:rsidR="001B1274" w:rsidRPr="001B1274" w:rsidP="00AA6C6F" w14:paraId="62283533" w14:textId="77777777">
      <w:pPr>
        <w:pStyle w:val="NormalWeb"/>
        <w:ind w:left="360"/>
        <w:rPr>
          <w:rFonts w:asciiTheme="minorHAnsi" w:hAnsiTheme="minorHAnsi" w:cstheme="minorHAnsi"/>
          <w:b/>
          <w:bCs/>
          <w:u w:val="single"/>
        </w:rPr>
      </w:pPr>
    </w:p>
    <w:p w:rsidR="00AA6C6F" w:rsidRPr="001B1274" w:rsidP="00AA6C6F" w14:paraId="24258545" w14:textId="2A5680FA">
      <w:pPr>
        <w:pStyle w:val="NormalWeb"/>
        <w:numPr>
          <w:ilvl w:val="0"/>
          <w:numId w:val="2"/>
        </w:numPr>
        <w:rPr>
          <w:rFonts w:asciiTheme="minorHAnsi" w:hAnsiTheme="minorHAnsi" w:cstheme="minorHAnsi"/>
          <w:b/>
          <w:bCs/>
        </w:rPr>
      </w:pPr>
      <w:r w:rsidRPr="001B1274">
        <w:rPr>
          <w:rFonts w:asciiTheme="minorHAnsi" w:hAnsiTheme="minorHAnsi" w:cstheme="minorHAnsi"/>
          <w:b/>
          <w:bCs/>
        </w:rPr>
        <w:t xml:space="preserve">Question tested in round 1: </w:t>
      </w:r>
    </w:p>
    <w:p w:rsidR="00AA6C6F" w:rsidRPr="001D3846" w:rsidP="00AA6C6F" w14:paraId="3689F20A" w14:textId="6A2B8F4E">
      <w:pPr>
        <w:pStyle w:val="NormalWeb"/>
        <w:ind w:left="720"/>
        <w:rPr>
          <w:rFonts w:asciiTheme="minorHAnsi" w:hAnsiTheme="minorHAnsi" w:cstheme="minorHAnsi"/>
        </w:rPr>
      </w:pPr>
      <w:r w:rsidRPr="001D3846">
        <w:rPr>
          <w:rFonts w:asciiTheme="minorHAnsi" w:hAnsiTheme="minorHAnsi" w:cstheme="minorHAnsi"/>
        </w:rPr>
        <w:t>Does this business currently have any full-time employees working from home (6 or more hours in a day)?</w:t>
      </w:r>
    </w:p>
    <w:p w:rsidR="00AA6C6F" w:rsidRPr="001D3846" w:rsidP="00AA6C6F" w14:paraId="6517475E" w14:textId="77777777">
      <w:pPr>
        <w:pStyle w:val="NormalWeb"/>
        <w:numPr>
          <w:ilvl w:val="0"/>
          <w:numId w:val="1"/>
        </w:numPr>
        <w:ind w:left="1440"/>
        <w:rPr>
          <w:rFonts w:asciiTheme="minorHAnsi" w:hAnsiTheme="minorHAnsi" w:cstheme="minorHAnsi"/>
        </w:rPr>
      </w:pPr>
      <w:r w:rsidRPr="001D3846">
        <w:rPr>
          <w:rFonts w:asciiTheme="minorHAnsi" w:hAnsiTheme="minorHAnsi" w:cstheme="minorHAnsi"/>
        </w:rPr>
        <w:t>Yes</w:t>
      </w:r>
    </w:p>
    <w:p w:rsidR="00AA6C6F" w:rsidRPr="001D3846" w:rsidP="00AA6C6F" w14:paraId="4919C3E7" w14:textId="4BA5124F">
      <w:pPr>
        <w:pStyle w:val="NormalWeb"/>
        <w:numPr>
          <w:ilvl w:val="0"/>
          <w:numId w:val="1"/>
        </w:numPr>
        <w:ind w:left="1440"/>
        <w:rPr>
          <w:rFonts w:asciiTheme="minorHAnsi" w:hAnsiTheme="minorHAnsi" w:cstheme="minorHAnsi"/>
        </w:rPr>
      </w:pPr>
      <w:r w:rsidRPr="001D3846">
        <w:rPr>
          <w:rFonts w:asciiTheme="minorHAnsi" w:hAnsiTheme="minorHAnsi" w:cstheme="minorHAnsi"/>
        </w:rPr>
        <w:t>No</w:t>
      </w:r>
    </w:p>
    <w:p w:rsidR="00AA6C6F" w:rsidRPr="001D3846" w:rsidP="00AA6C6F" w14:paraId="0D1FDEDA" w14:textId="77777777">
      <w:pPr>
        <w:pStyle w:val="NormalWeb"/>
        <w:rPr>
          <w:rFonts w:asciiTheme="minorHAnsi" w:hAnsiTheme="minorHAnsi" w:cstheme="minorHAnsi"/>
        </w:rPr>
      </w:pPr>
    </w:p>
    <w:p w:rsidR="001D3846" w:rsidRPr="001B1274" w:rsidP="001D3846" w14:paraId="7C74FCC7" w14:textId="60A66578">
      <w:pPr>
        <w:pStyle w:val="NormalWeb"/>
        <w:numPr>
          <w:ilvl w:val="0"/>
          <w:numId w:val="2"/>
        </w:numPr>
        <w:rPr>
          <w:rFonts w:asciiTheme="minorHAnsi" w:hAnsiTheme="minorHAnsi" w:cstheme="minorHAnsi"/>
          <w:b/>
          <w:bCs/>
        </w:rPr>
      </w:pPr>
      <w:bookmarkStart w:id="0" w:name="_Hlk173314842"/>
      <w:r w:rsidRPr="001B1274">
        <w:rPr>
          <w:rFonts w:asciiTheme="minorHAnsi" w:hAnsiTheme="minorHAnsi" w:cstheme="minorHAnsi"/>
          <w:b/>
          <w:bCs/>
        </w:rPr>
        <w:t xml:space="preserve">Question </w:t>
      </w:r>
      <w:r w:rsidR="00F65090">
        <w:rPr>
          <w:rFonts w:asciiTheme="minorHAnsi" w:hAnsiTheme="minorHAnsi" w:cstheme="minorHAnsi"/>
          <w:b/>
          <w:bCs/>
        </w:rPr>
        <w:t>tested in</w:t>
      </w:r>
      <w:r w:rsidRPr="001B1274">
        <w:rPr>
          <w:rFonts w:asciiTheme="minorHAnsi" w:hAnsiTheme="minorHAnsi" w:cstheme="minorHAnsi"/>
          <w:b/>
          <w:bCs/>
        </w:rPr>
        <w:t xml:space="preserve"> Round 2: </w:t>
      </w:r>
    </w:p>
    <w:bookmarkEnd w:id="0"/>
    <w:p w:rsidR="00F4049D" w:rsidRPr="001D3846" w:rsidP="00F4049D" w14:paraId="46610D00" w14:textId="68ABADB3">
      <w:pPr>
        <w:pStyle w:val="NormalWeb"/>
        <w:ind w:left="720"/>
        <w:rPr>
          <w:rFonts w:asciiTheme="minorHAnsi" w:hAnsiTheme="minorHAnsi" w:cstheme="minorHAnsi"/>
        </w:rPr>
      </w:pPr>
      <w:r w:rsidRPr="00F4049D">
        <w:rPr>
          <w:rFonts w:asciiTheme="minorHAnsi" w:hAnsiTheme="minorHAnsi" w:cstheme="minorHAnsi"/>
        </w:rPr>
        <w:t>Between MMM DD – MMM DD, did this business have any paid employees who worked from home the majority of at least one workday?</w:t>
      </w:r>
    </w:p>
    <w:p w:rsidR="001D3846" w:rsidRPr="001D3846" w:rsidP="001D3846" w14:paraId="6C55FB9C" w14:textId="77777777">
      <w:pPr>
        <w:pStyle w:val="ListParagraph"/>
        <w:numPr>
          <w:ilvl w:val="0"/>
          <w:numId w:val="3"/>
        </w:numPr>
        <w:rPr>
          <w:rFonts w:cstheme="minorHAnsi"/>
          <w:sz w:val="24"/>
          <w:szCs w:val="24"/>
        </w:rPr>
      </w:pPr>
      <w:bookmarkStart w:id="1" w:name="_Hlk173315049"/>
      <w:bookmarkStart w:id="2" w:name="_Hlk173314957"/>
      <w:r w:rsidRPr="001D3846">
        <w:rPr>
          <w:rFonts w:cstheme="minorHAnsi"/>
          <w:sz w:val="24"/>
          <w:szCs w:val="24"/>
        </w:rPr>
        <w:t xml:space="preserve">Yes </w:t>
      </w:r>
    </w:p>
    <w:p w:rsidR="00227799" w:rsidP="001D3846" w14:paraId="46610AF9" w14:textId="39A29319">
      <w:pPr>
        <w:pStyle w:val="ListParagraph"/>
        <w:numPr>
          <w:ilvl w:val="0"/>
          <w:numId w:val="3"/>
        </w:numPr>
        <w:rPr>
          <w:rFonts w:cstheme="minorHAnsi"/>
          <w:sz w:val="24"/>
          <w:szCs w:val="24"/>
        </w:rPr>
      </w:pPr>
      <w:r w:rsidRPr="001D3846">
        <w:rPr>
          <w:rFonts w:cstheme="minorHAnsi"/>
          <w:sz w:val="24"/>
          <w:szCs w:val="24"/>
        </w:rPr>
        <w:t>No</w:t>
      </w:r>
    </w:p>
    <w:bookmarkEnd w:id="1"/>
    <w:p w:rsidR="00F65090" w:rsidRPr="00C474F8" w:rsidP="00C474F8" w14:paraId="7EB56447" w14:textId="77777777">
      <w:pPr>
        <w:ind w:left="720"/>
        <w:rPr>
          <w:rFonts w:cstheme="minorHAnsi"/>
          <w:sz w:val="24"/>
          <w:szCs w:val="24"/>
        </w:rPr>
      </w:pPr>
    </w:p>
    <w:bookmarkEnd w:id="2"/>
    <w:p w:rsidR="00F65090" w:rsidP="00F65090" w14:paraId="71244C6E" w14:textId="73EB9F7A">
      <w:pPr>
        <w:pStyle w:val="NormalWeb"/>
        <w:numPr>
          <w:ilvl w:val="0"/>
          <w:numId w:val="2"/>
        </w:numPr>
        <w:rPr>
          <w:rFonts w:asciiTheme="minorHAnsi" w:hAnsiTheme="minorHAnsi" w:cstheme="minorHAnsi"/>
          <w:b/>
          <w:bCs/>
        </w:rPr>
      </w:pPr>
      <w:r>
        <w:rPr>
          <w:rFonts w:asciiTheme="minorHAnsi" w:hAnsiTheme="minorHAnsi" w:cstheme="minorHAnsi"/>
          <w:b/>
          <w:bCs/>
        </w:rPr>
        <w:t xml:space="preserve">Final </w:t>
      </w:r>
      <w:r w:rsidRPr="001B1274">
        <w:rPr>
          <w:rFonts w:asciiTheme="minorHAnsi" w:hAnsiTheme="minorHAnsi" w:cstheme="minorHAnsi"/>
          <w:b/>
          <w:bCs/>
        </w:rPr>
        <w:t>Question</w:t>
      </w:r>
      <w:r>
        <w:rPr>
          <w:rFonts w:asciiTheme="minorHAnsi" w:hAnsiTheme="minorHAnsi" w:cstheme="minorHAnsi"/>
          <w:b/>
          <w:bCs/>
        </w:rPr>
        <w:t xml:space="preserve"> wording</w:t>
      </w:r>
      <w:r w:rsidRPr="001B1274">
        <w:rPr>
          <w:rFonts w:asciiTheme="minorHAnsi" w:hAnsiTheme="minorHAnsi" w:cstheme="minorHAnsi"/>
          <w:b/>
          <w:bCs/>
        </w:rPr>
        <w:t xml:space="preserve">: </w:t>
      </w:r>
    </w:p>
    <w:p w:rsidR="00F65090" w:rsidRPr="00C474F8" w:rsidP="00F65090" w14:paraId="382DE636" w14:textId="0DFA22EE">
      <w:pPr>
        <w:pStyle w:val="NormalWeb"/>
        <w:ind w:left="720"/>
        <w:rPr>
          <w:rFonts w:asciiTheme="minorHAnsi" w:hAnsiTheme="minorHAnsi" w:cstheme="minorHAnsi"/>
        </w:rPr>
      </w:pPr>
      <w:r w:rsidRPr="00C474F8">
        <w:rPr>
          <w:rFonts w:asciiTheme="minorHAnsi" w:hAnsiTheme="minorHAnsi" w:cstheme="minorHAnsi"/>
        </w:rPr>
        <w:t>Between MM DD - MM DD, did this business have any paid employees who worked from home for at least one workday? (A workday is 6 or more hours.)</w:t>
      </w:r>
    </w:p>
    <w:p w:rsidR="00073F88" w:rsidRPr="00C474F8" w:rsidP="00073F88" w14:paraId="38AB0385" w14:textId="77777777">
      <w:pPr>
        <w:pStyle w:val="NormalWeb"/>
        <w:numPr>
          <w:ilvl w:val="0"/>
          <w:numId w:val="3"/>
        </w:numPr>
        <w:rPr>
          <w:rFonts w:asciiTheme="minorHAnsi" w:hAnsiTheme="minorHAnsi" w:cstheme="minorHAnsi"/>
        </w:rPr>
      </w:pPr>
      <w:r w:rsidRPr="00C474F8">
        <w:rPr>
          <w:rFonts w:asciiTheme="minorHAnsi" w:hAnsiTheme="minorHAnsi" w:cstheme="minorHAnsi"/>
        </w:rPr>
        <w:t xml:space="preserve">Yes </w:t>
      </w:r>
    </w:p>
    <w:p w:rsidR="00073F88" w:rsidRPr="00C474F8" w:rsidP="00073F88" w14:paraId="13B2C934" w14:textId="77777777">
      <w:pPr>
        <w:pStyle w:val="NormalWeb"/>
        <w:numPr>
          <w:ilvl w:val="0"/>
          <w:numId w:val="3"/>
        </w:numPr>
        <w:rPr>
          <w:rFonts w:asciiTheme="minorHAnsi" w:hAnsiTheme="minorHAnsi" w:cstheme="minorHAnsi"/>
        </w:rPr>
      </w:pPr>
      <w:r w:rsidRPr="00C474F8">
        <w:rPr>
          <w:rFonts w:asciiTheme="minorHAnsi" w:hAnsiTheme="minorHAnsi" w:cstheme="minorHAnsi"/>
        </w:rPr>
        <w:t>No</w:t>
      </w:r>
    </w:p>
    <w:p w:rsidR="00073F88" w:rsidP="001D3846" w14:paraId="3B0EE137" w14:textId="77777777">
      <w:pPr>
        <w:ind w:left="720"/>
        <w:rPr>
          <w:rFonts w:cstheme="minorHAnsi"/>
          <w:sz w:val="24"/>
          <w:szCs w:val="24"/>
        </w:rPr>
      </w:pPr>
    </w:p>
    <w:p w:rsidR="00F65090" w:rsidRPr="001D3846" w:rsidP="001D3846" w14:paraId="3A710290" w14:textId="77777777">
      <w:pPr>
        <w:rPr>
          <w:rFonts w:cstheme="minorHAnsi"/>
          <w:sz w:val="24"/>
          <w:szCs w:val="24"/>
        </w:rPr>
      </w:pPr>
    </w:p>
    <w:p w:rsidR="00073F88" w:rsidP="00073F88" w14:paraId="255E0EF1"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Aptos" w:hAnsi="Aptos" w:cs="Calibri"/>
          <w:color w:val="000000"/>
          <w:u w:val="single"/>
          <w:bdr w:val="none" w:sz="0" w:space="0" w:color="auto" w:frame="1"/>
        </w:rPr>
        <w:t>Background</w:t>
      </w:r>
    </w:p>
    <w:p w:rsidR="00073F88" w:rsidP="00073F88" w14:paraId="246FF7E3" w14:textId="77777777">
      <w:pPr>
        <w:pStyle w:val="xxxmsonormal"/>
        <w:shd w:val="clear" w:color="auto" w:fill="FFFFFF"/>
        <w:spacing w:before="0" w:beforeAutospacing="0" w:after="0" w:afterAutospacing="0"/>
        <w:textAlignment w:val="baseline"/>
        <w:rPr>
          <w:rFonts w:ascii="Aptos" w:hAnsi="Aptos" w:cs="Calibri"/>
          <w:color w:val="000000"/>
          <w:bdr w:val="none" w:sz="0" w:space="0" w:color="auto" w:frame="1"/>
        </w:rPr>
      </w:pPr>
      <w:r>
        <w:rPr>
          <w:rFonts w:ascii="Aptos" w:hAnsi="Aptos" w:cs="Calibri"/>
          <w:color w:val="000000"/>
          <w:bdr w:val="none" w:sz="0" w:space="0" w:color="auto" w:frame="1"/>
        </w:rPr>
        <w:t>Based on feedback from 20 cognitive interviews in BTOS WFH round 1 and 23 cognitive interviews in BTOS WFH Round 2, we make the following findings and recommendation regarding the proposed question below:</w:t>
      </w:r>
    </w:p>
    <w:p w:rsidR="00073F88" w:rsidP="00073F88" w14:paraId="08DA6A07"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p>
    <w:p w:rsidR="00073F88" w:rsidP="00073F88" w14:paraId="76858C1D" w14:textId="3CF488E3">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Aptos" w:hAnsi="Aptos" w:cs="Calibri"/>
          <w:color w:val="000000"/>
          <w:bdr w:val="none" w:sz="0" w:space="0" w:color="auto" w:frame="1"/>
        </w:rPr>
        <w:t>Between</w:t>
      </w:r>
      <w:r w:rsidR="00991312">
        <w:rPr>
          <w:rFonts w:ascii="Aptos" w:hAnsi="Aptos" w:cs="Calibri"/>
          <w:color w:val="000000"/>
          <w:bdr w:val="none" w:sz="0" w:space="0" w:color="auto" w:frame="1"/>
        </w:rPr>
        <w:t xml:space="preserve"> </w:t>
      </w:r>
      <w:r w:rsidRPr="00C921E7" w:rsidR="009745C3">
        <w:rPr>
          <w:rFonts w:asciiTheme="minorHAnsi" w:hAnsiTheme="minorHAnsi" w:cstheme="minorHAnsi"/>
        </w:rPr>
        <w:t xml:space="preserve">MM DD - MM </w:t>
      </w:r>
      <w:r w:rsidRPr="00C921E7" w:rsidR="009745C3">
        <w:rPr>
          <w:rFonts w:asciiTheme="minorHAnsi" w:hAnsiTheme="minorHAnsi" w:cstheme="minorHAnsi"/>
        </w:rPr>
        <w:t>DD</w:t>
      </w:r>
      <w:r w:rsidR="009745C3">
        <w:rPr>
          <w:rFonts w:ascii="Aptos" w:hAnsi="Aptos" w:cs="Calibri"/>
          <w:color w:val="000000"/>
          <w:bdr w:val="none" w:sz="0" w:space="0" w:color="auto" w:frame="1"/>
        </w:rPr>
        <w:t xml:space="preserve"> </w:t>
      </w:r>
      <w:r>
        <w:rPr>
          <w:rFonts w:ascii="Aptos" w:hAnsi="Aptos" w:cs="Calibri"/>
          <w:color w:val="000000"/>
          <w:bdr w:val="none" w:sz="0" w:space="0" w:color="auto" w:frame="1"/>
        </w:rPr>
        <w:t>,</w:t>
      </w:r>
      <w:r>
        <w:rPr>
          <w:rFonts w:ascii="Aptos" w:hAnsi="Aptos" w:cs="Calibri"/>
          <w:color w:val="000000"/>
          <w:bdr w:val="none" w:sz="0" w:space="0" w:color="auto" w:frame="1"/>
        </w:rPr>
        <w:t xml:space="preserve"> did this business have any paid employees who worked from home for the majority of at least one workday?</w:t>
      </w:r>
    </w:p>
    <w:p w:rsidR="00073F88" w:rsidP="00073F88" w14:paraId="7C5D2DC4" w14:textId="77777777">
      <w:pPr>
        <w:pStyle w:val="xxxmsonormal"/>
        <w:shd w:val="clear" w:color="auto" w:fill="FFFFFF"/>
        <w:spacing w:before="0" w:beforeAutospacing="0" w:after="0" w:afterAutospacing="0" w:line="233" w:lineRule="atLeast"/>
        <w:ind w:left="1440" w:hanging="360"/>
        <w:rPr>
          <w:rFonts w:ascii="Calibri" w:hAnsi="Calibri" w:cs="Calibri"/>
          <w:color w:val="242424"/>
          <w:sz w:val="22"/>
          <w:szCs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Aptos" w:hAnsi="Aptos" w:cs="Calibri"/>
          <w:color w:val="000000"/>
          <w:bdr w:val="none" w:sz="0" w:space="0" w:color="auto" w:frame="1"/>
        </w:rPr>
        <w:t>Yes</w:t>
      </w:r>
    </w:p>
    <w:p w:rsidR="00073F88" w:rsidP="00073F88" w14:paraId="1DB1B483" w14:textId="77777777">
      <w:pPr>
        <w:pStyle w:val="xxxmsonormal"/>
        <w:shd w:val="clear" w:color="auto" w:fill="FFFFFF"/>
        <w:spacing w:before="0" w:beforeAutospacing="0" w:after="0" w:afterAutospacing="0" w:line="233" w:lineRule="atLeast"/>
        <w:ind w:left="1440" w:hanging="360"/>
        <w:rPr>
          <w:rFonts w:ascii="Aptos" w:hAnsi="Aptos" w:cs="Calibri"/>
          <w:color w:val="000000"/>
          <w:bdr w:val="none" w:sz="0" w:space="0" w:color="auto" w:frame="1"/>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Aptos" w:hAnsi="Aptos" w:cs="Calibri"/>
          <w:color w:val="000000"/>
          <w:bdr w:val="none" w:sz="0" w:space="0" w:color="auto" w:frame="1"/>
        </w:rPr>
        <w:t>No</w:t>
      </w:r>
    </w:p>
    <w:p w:rsidR="00073F88" w:rsidP="00073F88" w14:paraId="08FCFE81"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p>
    <w:p w:rsidR="00073F88" w:rsidP="00073F88" w14:paraId="05BA7FE3"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p>
    <w:p w:rsidR="00073F88" w:rsidP="00073F88" w14:paraId="4566C641" w14:textId="29DFB1F3">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Aptos" w:hAnsi="Aptos" w:cs="Calibri"/>
          <w:color w:val="000000"/>
          <w:u w:val="single"/>
          <w:bdr w:val="none" w:sz="0" w:space="0" w:color="auto" w:frame="1"/>
        </w:rPr>
        <w:t>Findings</w:t>
      </w:r>
    </w:p>
    <w:p w:rsidR="00073F88" w:rsidP="00073F88" w14:paraId="12D07C17" w14:textId="77777777">
      <w:pPr>
        <w:pStyle w:val="xxxmsonormal"/>
        <w:shd w:val="clear" w:color="auto" w:fill="FFFFFF"/>
        <w:spacing w:before="0" w:beforeAutospacing="0" w:after="0" w:afterAutospacing="0"/>
        <w:textAlignment w:val="baseline"/>
        <w:rPr>
          <w:rFonts w:ascii="Aptos" w:hAnsi="Aptos" w:cs="Calibri"/>
          <w:color w:val="000000"/>
          <w:bdr w:val="none" w:sz="0" w:space="0" w:color="auto" w:frame="1"/>
        </w:rPr>
      </w:pPr>
      <w:r>
        <w:rPr>
          <w:rFonts w:ascii="Aptos" w:hAnsi="Aptos" w:cs="Calibri"/>
          <w:color w:val="000000"/>
          <w:bdr w:val="none" w:sz="0" w:space="0" w:color="auto" w:frame="1"/>
        </w:rPr>
        <w:t>Some respondents initially reacted to the wording of the question and noted they were confused by what was meant by “the majority of at least one workday”.  When the cognitive testing group probed on this phrase to those who had not initially referenced it, more than half of the Round 2 respondents indicated some confusion with the wording.  The wording “the majority of” did not seem to help any respondents understand the intent of the question.</w:t>
      </w:r>
    </w:p>
    <w:p w:rsidR="00073F88" w:rsidP="00073F88" w14:paraId="5E4F77A1"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p>
    <w:p w:rsidR="00073F88" w:rsidP="00073F88" w14:paraId="633534FA" w14:textId="77777777">
      <w:pPr>
        <w:pStyle w:val="xxxmsonormal"/>
        <w:shd w:val="clear" w:color="auto" w:fill="FFFFFF"/>
        <w:spacing w:before="0" w:beforeAutospacing="0" w:after="0" w:afterAutospacing="0"/>
        <w:textAlignment w:val="baseline"/>
        <w:rPr>
          <w:rFonts w:ascii="Aptos" w:hAnsi="Aptos" w:cs="Calibri"/>
          <w:color w:val="000000"/>
          <w:bdr w:val="none" w:sz="0" w:space="0" w:color="auto" w:frame="1"/>
        </w:rPr>
      </w:pPr>
      <w:r>
        <w:rPr>
          <w:rFonts w:ascii="Aptos" w:hAnsi="Aptos" w:cs="Calibri"/>
          <w:color w:val="000000"/>
          <w:bdr w:val="none" w:sz="0" w:space="0" w:color="auto" w:frame="1"/>
        </w:rPr>
        <w:t xml:space="preserve">The most prevalent point of confusion was when respondents thought “majority of” applied to the workweek, not the workday. Respondents who interpret the question in this way may be inclined to incorrectly report No to this question, since they have employees who only work from home 1-2 days per week, which is not </w:t>
      </w:r>
      <w:r>
        <w:rPr>
          <w:rFonts w:ascii="Aptos" w:hAnsi="Aptos" w:cs="Calibri"/>
          <w:color w:val="000000"/>
          <w:bdr w:val="none" w:sz="0" w:space="0" w:color="auto" w:frame="1"/>
        </w:rPr>
        <w:t>the majority of</w:t>
      </w:r>
      <w:r>
        <w:rPr>
          <w:rFonts w:ascii="Aptos" w:hAnsi="Aptos" w:cs="Calibri"/>
          <w:color w:val="000000"/>
          <w:bdr w:val="none" w:sz="0" w:space="0" w:color="auto" w:frame="1"/>
        </w:rPr>
        <w:t xml:space="preserve"> the workweek. One respondent’s reaction was: “I </w:t>
      </w:r>
      <w:r>
        <w:rPr>
          <w:rFonts w:ascii="Aptos" w:hAnsi="Aptos" w:cs="Calibri"/>
          <w:color w:val="000000"/>
          <w:bdr w:val="none" w:sz="0" w:space="0" w:color="auto" w:frame="1"/>
        </w:rPr>
        <w:t>have to</w:t>
      </w:r>
      <w:r>
        <w:rPr>
          <w:rFonts w:ascii="Aptos" w:hAnsi="Aptos" w:cs="Calibri"/>
          <w:color w:val="000000"/>
          <w:bdr w:val="none" w:sz="0" w:space="0" w:color="auto" w:frame="1"/>
        </w:rPr>
        <w:t xml:space="preserve"> read that again!  What does that mean? "The majority of at least one workday"? Majority of the week is not one workday. Doesn't make sense to me.” Another said, “I was thinking of majority of the week.”</w:t>
      </w:r>
    </w:p>
    <w:p w:rsidR="00073F88" w:rsidP="00073F88" w14:paraId="6A3FEE30"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p>
    <w:p w:rsidR="00073F88" w:rsidP="00073F88" w14:paraId="0B3E449F" w14:textId="77777777">
      <w:pPr>
        <w:pStyle w:val="xxxmsonormal"/>
        <w:shd w:val="clear" w:color="auto" w:fill="FFFFFF"/>
        <w:spacing w:before="0" w:beforeAutospacing="0" w:after="0" w:afterAutospacing="0"/>
        <w:textAlignment w:val="baseline"/>
        <w:rPr>
          <w:rFonts w:ascii="Aptos" w:hAnsi="Aptos" w:cs="Calibri"/>
          <w:color w:val="000000"/>
          <w:bdr w:val="none" w:sz="0" w:space="0" w:color="auto" w:frame="1"/>
        </w:rPr>
      </w:pPr>
      <w:r>
        <w:rPr>
          <w:rFonts w:ascii="Aptos" w:hAnsi="Aptos" w:cs="Calibri"/>
          <w:color w:val="000000"/>
          <w:bdr w:val="none" w:sz="0" w:space="0" w:color="auto" w:frame="1"/>
        </w:rPr>
        <w:t>Some respondents also thought majority applied to employees, and not the workday. They may be inclined to report No to this question if only 40% of their employees worked from home. One respondent noted: “This is confusing because majority is employees -- majority of employees not workday.”</w:t>
      </w:r>
    </w:p>
    <w:p w:rsidR="00073F88" w:rsidP="00073F88" w14:paraId="3DC0C8F1"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p>
    <w:p w:rsidR="00073F88" w:rsidP="00073F88" w14:paraId="6EDB4D84" w14:textId="77777777">
      <w:pPr>
        <w:pStyle w:val="xxxmsonormal"/>
        <w:shd w:val="clear" w:color="auto" w:fill="FFFFFF"/>
        <w:spacing w:before="0" w:beforeAutospacing="0" w:after="0" w:afterAutospacing="0"/>
        <w:textAlignment w:val="baseline"/>
        <w:rPr>
          <w:rFonts w:ascii="Aptos" w:hAnsi="Aptos" w:cs="Calibri"/>
          <w:color w:val="000000"/>
          <w:bdr w:val="none" w:sz="0" w:space="0" w:color="auto" w:frame="1"/>
        </w:rPr>
      </w:pPr>
      <w:r>
        <w:rPr>
          <w:rFonts w:ascii="Aptos" w:hAnsi="Aptos" w:cs="Calibri"/>
          <w:color w:val="000000"/>
          <w:bdr w:val="none" w:sz="0" w:space="0" w:color="auto" w:frame="1"/>
        </w:rPr>
        <w:t>Lastly, some respondents also interpreted majority of the workday as much more than half of a full workday–such as 7 or 8 hours or 80%. This threshold is over the intended 6 hours or more time frame.</w:t>
      </w:r>
    </w:p>
    <w:p w:rsidR="00073F88" w:rsidP="00073F88" w14:paraId="62CE3280"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p>
    <w:p w:rsidR="00073F88" w:rsidP="00073F88" w14:paraId="6E39C546"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Aptos" w:hAnsi="Aptos" w:cs="Calibri"/>
          <w:color w:val="000000"/>
          <w:u w:val="single"/>
          <w:bdr w:val="none" w:sz="0" w:space="0" w:color="auto" w:frame="1"/>
        </w:rPr>
        <w:t>Recommendation</w:t>
      </w:r>
    </w:p>
    <w:p w:rsidR="00073F88" w:rsidP="00073F88" w14:paraId="3952063E" w14:textId="77777777">
      <w:pPr>
        <w:pStyle w:val="xxxmsonormal"/>
        <w:shd w:val="clear" w:color="auto" w:fill="FFFFFF"/>
        <w:spacing w:before="0" w:beforeAutospacing="0" w:after="0" w:afterAutospacing="0"/>
        <w:textAlignment w:val="baseline"/>
        <w:rPr>
          <w:rFonts w:ascii="Aptos" w:hAnsi="Aptos" w:cs="Calibri"/>
          <w:color w:val="000000"/>
          <w:bdr w:val="none" w:sz="0" w:space="0" w:color="auto" w:frame="1"/>
        </w:rPr>
      </w:pPr>
      <w:r>
        <w:rPr>
          <w:rFonts w:ascii="Aptos" w:hAnsi="Aptos" w:cs="Calibri"/>
          <w:color w:val="000000"/>
          <w:bdr w:val="none" w:sz="0" w:space="0" w:color="auto" w:frame="1"/>
        </w:rPr>
        <w:t>The cognitive testing team recommends removing the phrase “the majority of” from the question. To clarify what a workday is, we recommend adding a brief definition in parentheses after the question.</w:t>
      </w:r>
    </w:p>
    <w:p w:rsidR="00073F88" w:rsidP="00073F88" w14:paraId="2AD30A8F" w14:textId="77777777">
      <w:pPr>
        <w:pStyle w:val="xxxmsonormal"/>
        <w:shd w:val="clear" w:color="auto" w:fill="FFFFFF"/>
        <w:spacing w:before="0" w:beforeAutospacing="0" w:after="0" w:afterAutospacing="0"/>
        <w:textAlignment w:val="baseline"/>
        <w:rPr>
          <w:rFonts w:ascii="Calibri" w:hAnsi="Calibri" w:cs="Calibri"/>
          <w:color w:val="242424"/>
          <w:sz w:val="22"/>
          <w:szCs w:val="22"/>
        </w:rPr>
      </w:pPr>
    </w:p>
    <w:p w:rsidR="00073F88" w:rsidP="00073F88" w14:paraId="1AC63D16" w14:textId="1C9E1586">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Aptos" w:hAnsi="Aptos" w:cs="Calibri"/>
          <w:color w:val="000000"/>
          <w:bdr w:val="none" w:sz="0" w:space="0" w:color="auto" w:frame="1"/>
        </w:rPr>
        <w:t xml:space="preserve">Between </w:t>
      </w:r>
      <w:r w:rsidRPr="00C921E7" w:rsidR="009745C3">
        <w:rPr>
          <w:rFonts w:asciiTheme="minorHAnsi" w:hAnsiTheme="minorHAnsi" w:cstheme="minorHAnsi"/>
        </w:rPr>
        <w:t xml:space="preserve">MM DD - MM </w:t>
      </w:r>
      <w:r w:rsidRPr="00C921E7" w:rsidR="009745C3">
        <w:rPr>
          <w:rFonts w:asciiTheme="minorHAnsi" w:hAnsiTheme="minorHAnsi" w:cstheme="minorHAnsi"/>
        </w:rPr>
        <w:t>DD</w:t>
      </w:r>
      <w:r w:rsidR="009745C3">
        <w:rPr>
          <w:rFonts w:asciiTheme="minorHAnsi" w:hAnsiTheme="minorHAnsi" w:cstheme="minorHAnsi"/>
        </w:rPr>
        <w:t xml:space="preserve"> </w:t>
      </w:r>
      <w:r>
        <w:rPr>
          <w:rFonts w:ascii="Aptos" w:hAnsi="Aptos" w:cs="Calibri"/>
          <w:color w:val="000000"/>
          <w:bdr w:val="none" w:sz="0" w:space="0" w:color="auto" w:frame="1"/>
        </w:rPr>
        <w:t>,</w:t>
      </w:r>
      <w:r>
        <w:rPr>
          <w:rFonts w:ascii="Aptos" w:hAnsi="Aptos" w:cs="Calibri"/>
          <w:color w:val="000000"/>
          <w:bdr w:val="none" w:sz="0" w:space="0" w:color="auto" w:frame="1"/>
        </w:rPr>
        <w:t xml:space="preserve"> did this business have any paid employees who worked from home for at least one workday? (A workday is 6 or more hours.)</w:t>
      </w:r>
    </w:p>
    <w:p w:rsidR="00073F88" w:rsidP="00073F88" w14:paraId="42223030" w14:textId="77777777">
      <w:pPr>
        <w:pStyle w:val="xxxmsonormal"/>
        <w:shd w:val="clear" w:color="auto" w:fill="FFFFFF"/>
        <w:spacing w:before="0" w:beforeAutospacing="0" w:after="0" w:afterAutospacing="0" w:line="233" w:lineRule="atLeast"/>
        <w:ind w:left="1440" w:hanging="360"/>
        <w:rPr>
          <w:rFonts w:ascii="Calibri" w:hAnsi="Calibri" w:cs="Calibri"/>
          <w:color w:val="242424"/>
          <w:sz w:val="22"/>
          <w:szCs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Aptos" w:hAnsi="Aptos" w:cs="Calibri"/>
          <w:color w:val="000000"/>
          <w:bdr w:val="none" w:sz="0" w:space="0" w:color="auto" w:frame="1"/>
        </w:rPr>
        <w:t>Yes</w:t>
      </w:r>
    </w:p>
    <w:p w:rsidR="001D3846" w:rsidRPr="00C474F8" w:rsidP="00C474F8" w14:paraId="27E09A40" w14:textId="0F7ACCA1">
      <w:pPr>
        <w:pStyle w:val="xxxmsonormal"/>
        <w:shd w:val="clear" w:color="auto" w:fill="FFFFFF"/>
        <w:spacing w:before="0" w:beforeAutospacing="0" w:after="0" w:afterAutospacing="0" w:line="233" w:lineRule="atLeast"/>
        <w:ind w:left="1440" w:hanging="360"/>
        <w:rPr>
          <w:rFonts w:ascii="Calibri" w:hAnsi="Calibri" w:cs="Calibri"/>
          <w:color w:val="242424"/>
          <w:sz w:val="22"/>
          <w:szCs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Aptos" w:hAnsi="Aptos" w:cs="Calibri"/>
          <w:color w:val="000000"/>
          <w:bdr w:val="none" w:sz="0" w:space="0" w:color="auto" w:frame="1"/>
        </w:rPr>
        <w:t>No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21E46"/>
    <w:multiLevelType w:val="hybridMultilevel"/>
    <w:tmpl w:val="36AA8E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1BE350E"/>
    <w:multiLevelType w:val="hybridMultilevel"/>
    <w:tmpl w:val="350699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70926E94"/>
    <w:multiLevelType w:val="hybridMultilevel"/>
    <w:tmpl w:val="88582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BA659B9"/>
    <w:multiLevelType w:val="hybridMultilevel"/>
    <w:tmpl w:val="5296C37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81440202">
    <w:abstractNumId w:val="0"/>
  </w:num>
  <w:num w:numId="2" w16cid:durableId="1294556559">
    <w:abstractNumId w:val="3"/>
  </w:num>
  <w:num w:numId="3" w16cid:durableId="5444807">
    <w:abstractNumId w:val="2"/>
  </w:num>
  <w:num w:numId="4" w16cid:durableId="121997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6F"/>
    <w:rsid w:val="00054457"/>
    <w:rsid w:val="00073F88"/>
    <w:rsid w:val="001B1274"/>
    <w:rsid w:val="001D3846"/>
    <w:rsid w:val="00227799"/>
    <w:rsid w:val="0036113F"/>
    <w:rsid w:val="00413C52"/>
    <w:rsid w:val="00736A46"/>
    <w:rsid w:val="009745C3"/>
    <w:rsid w:val="00991312"/>
    <w:rsid w:val="009E7540"/>
    <w:rsid w:val="00AA6C6F"/>
    <w:rsid w:val="00C474F8"/>
    <w:rsid w:val="00C921E7"/>
    <w:rsid w:val="00D1302D"/>
    <w:rsid w:val="00EB5BE6"/>
    <w:rsid w:val="00F4049D"/>
    <w:rsid w:val="00F65090"/>
    <w:rsid w:val="00FA1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BE6A2B"/>
  <w15:chartTrackingRefBased/>
  <w15:docId w15:val="{0FF05F9D-3973-489F-944E-1ACC989E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6C6F"/>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1D3846"/>
    <w:pPr>
      <w:ind w:left="720"/>
      <w:contextualSpacing/>
    </w:pPr>
  </w:style>
  <w:style w:type="paragraph" w:styleId="Revision">
    <w:name w:val="Revision"/>
    <w:hidden/>
    <w:uiPriority w:val="99"/>
    <w:semiHidden/>
    <w:rsid w:val="00F65090"/>
    <w:pPr>
      <w:spacing w:after="0" w:line="240" w:lineRule="auto"/>
    </w:pPr>
  </w:style>
  <w:style w:type="paragraph" w:customStyle="1" w:styleId="xxxmsonormal">
    <w:name w:val="x_x_x_msonormal"/>
    <w:basedOn w:val="Normal"/>
    <w:rsid w:val="00073F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3</cp:revision>
  <dcterms:created xsi:type="dcterms:W3CDTF">2024-07-31T15:56:00Z</dcterms:created>
  <dcterms:modified xsi:type="dcterms:W3CDTF">2024-07-31T16:00:00Z</dcterms:modified>
</cp:coreProperties>
</file>