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51F" w:rsidRDefault="00557CF6">
      <w:bookmarkStart w:name="_GoBack" w:id="0"/>
      <w:bookmarkEnd w:id="0"/>
      <w:r>
        <w:t>New CSOS:</w:t>
      </w:r>
    </w:p>
    <w:p w:rsidR="00557CF6" w:rsidRDefault="00557CF6">
      <w:r w:rsidRPr="00557CF6">
        <w:rPr>
          <w:noProof/>
        </w:rPr>
        <w:drawing>
          <wp:inline distT="0" distB="0" distL="0" distR="0" wp14:anchorId="091C23F1" wp14:editId="1C25222C">
            <wp:extent cx="5943600" cy="32931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9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F9E" w:rsidRDefault="008E4F9E"/>
    <w:p w:rsidR="008E4F9E" w:rsidP="008E4F9E" w:rsidRDefault="008E4F9E">
      <w:r>
        <w:t xml:space="preserve">NOAA Fisheries Privacy Policy (link to </w:t>
      </w:r>
      <w:r w:rsidRPr="000B42E0">
        <w:t>https://www.fisheries.noaa.gov/privacy-policy</w:t>
      </w:r>
      <w:r>
        <w:t>)</w:t>
      </w:r>
    </w:p>
    <w:p w:rsidR="008E4F9E" w:rsidP="008E4F9E" w:rsidRDefault="008E4F9E"/>
    <w:p w:rsidR="008E4F9E" w:rsidP="008E4F9E" w:rsidRDefault="008E4F9E">
      <w:r w:rsidRPr="000B42E0">
        <w:rPr>
          <w:noProof/>
        </w:rPr>
        <w:drawing>
          <wp:inline distT="0" distB="0" distL="0" distR="0" wp14:anchorId="7F03BEEE" wp14:editId="4DC0B11D">
            <wp:extent cx="5387340" cy="3261758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89241" cy="3262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F9E" w:rsidP="008E4F9E" w:rsidRDefault="008E4F9E">
      <w:r>
        <w:lastRenderedPageBreak/>
        <w:t xml:space="preserve">Catch Shares Privacy Policy (link to </w:t>
      </w:r>
      <w:hyperlink w:history="1" r:id="rId6">
        <w:r w:rsidRPr="00087F73">
          <w:rPr>
            <w:rStyle w:val="Hyperlink"/>
          </w:rPr>
          <w:t>https://portal.southeast.fisheries.noaa.gov/cs/ifq_privacy_policy.html</w:t>
        </w:r>
      </w:hyperlink>
      <w:r>
        <w:t>)</w:t>
      </w:r>
    </w:p>
    <w:p w:rsidR="008E4F9E" w:rsidP="008E4F9E" w:rsidRDefault="008E4F9E">
      <w:r w:rsidRPr="000B42E0">
        <w:rPr>
          <w:noProof/>
        </w:rPr>
        <w:drawing>
          <wp:inline distT="0" distB="0" distL="0" distR="0" wp14:anchorId="270A4BE8" wp14:editId="510EC358">
            <wp:extent cx="5733553" cy="3984171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9344" cy="4002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F9E" w:rsidP="008E4F9E" w:rsidRDefault="008E4F9E">
      <w:r w:rsidRPr="000B42E0">
        <w:rPr>
          <w:noProof/>
        </w:rPr>
        <w:drawing>
          <wp:inline distT="0" distB="0" distL="0" distR="0" wp14:anchorId="3E68EC6C" wp14:editId="5A42C2D3">
            <wp:extent cx="5733415" cy="3462036"/>
            <wp:effectExtent l="0" t="0" r="635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6454" cy="3481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F9E" w:rsidP="008E4F9E" w:rsidRDefault="008E4F9E">
      <w:r>
        <w:t xml:space="preserve">Privacy Act Statement (link to </w:t>
      </w:r>
      <w:r w:rsidRPr="000B42E0">
        <w:t>https://portal.southeast.fisheries.noaa.gov/cs/ifq_pas.html</w:t>
      </w:r>
      <w:r>
        <w:t>)</w:t>
      </w:r>
    </w:p>
    <w:p w:rsidR="008E4F9E" w:rsidP="008E4F9E" w:rsidRDefault="008E4F9E">
      <w:r w:rsidRPr="000B42E0">
        <w:rPr>
          <w:noProof/>
        </w:rPr>
        <w:drawing>
          <wp:inline distT="0" distB="0" distL="0" distR="0" wp14:anchorId="332986E4" wp14:editId="5B289B4A">
            <wp:extent cx="6457950" cy="304863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304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F9E" w:rsidP="00D93374" w:rsidRDefault="008E4F9E"/>
    <w:p w:rsidR="008E4F9E" w:rsidRDefault="008E4F9E"/>
    <w:sectPr w:rsidR="008E4F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CF6"/>
    <w:rsid w:val="00420855"/>
    <w:rsid w:val="00557CF6"/>
    <w:rsid w:val="008E4F9E"/>
    <w:rsid w:val="00D93374"/>
    <w:rsid w:val="00E8351F"/>
    <w:rsid w:val="00FF0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2CB2B1-A4B6-4C69-A424-DC979F6FE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E4F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rtal.southeast.fisheries.noaa.gov/cs/ifq_privacy_policy.htm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</Words>
  <Characters>339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Britni Lavine</dc:creator>
  <cp:keywords/>
  <dc:description/>
  <cp:lastModifiedBy>AB</cp:lastModifiedBy>
  <cp:revision>2</cp:revision>
  <dcterms:created xsi:type="dcterms:W3CDTF">2020-10-07T15:27:00Z</dcterms:created>
  <dcterms:modified xsi:type="dcterms:W3CDTF">2020-10-07T15:27:00Z</dcterms:modified>
</cp:coreProperties>
</file>