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D93950" w:rsidP="00EA6C04" w14:paraId="11108EAC" w14:textId="789009A6">
      <w:pPr>
        <w:jc w:val="center"/>
        <w:rPr>
          <w:rFonts w:asciiTheme="majorHAnsi" w:hAnsiTheme="majorHAnsi"/>
          <w:sz w:val="28"/>
          <w:u w:val="single"/>
        </w:rPr>
      </w:pPr>
      <w:r w:rsidRPr="00D93950">
        <w:rPr>
          <w:rFonts w:asciiTheme="majorHAnsi" w:hAnsiTheme="majorHAnsi"/>
          <w:sz w:val="28"/>
          <w:u w:val="single"/>
        </w:rPr>
        <w:t>SUPPORTING STATEMENT - PART A</w:t>
      </w:r>
    </w:p>
    <w:p w:rsidR="00EA6C04" w:rsidRPr="00D93950" w:rsidP="00EA6C04" w14:paraId="433E0E29" w14:textId="5C5AF82E">
      <w:pPr>
        <w:jc w:val="center"/>
        <w:rPr>
          <w:rFonts w:asciiTheme="majorHAnsi" w:hAnsiTheme="majorHAnsi"/>
          <w:sz w:val="24"/>
        </w:rPr>
      </w:pPr>
      <w:r w:rsidRPr="00D93950">
        <w:rPr>
          <w:rFonts w:asciiTheme="majorHAnsi" w:hAnsiTheme="majorHAnsi"/>
          <w:sz w:val="24"/>
        </w:rPr>
        <w:t xml:space="preserve">Request for Information Regarding Deceased Debtor – </w:t>
      </w:r>
      <w:r w:rsidRPr="00D93950" w:rsidR="00CE316E">
        <w:rPr>
          <w:rFonts w:asciiTheme="majorHAnsi" w:hAnsiTheme="majorHAnsi"/>
          <w:sz w:val="24"/>
        </w:rPr>
        <w:t xml:space="preserve">OMB Control Number </w:t>
      </w:r>
      <w:r w:rsidRPr="00D93950">
        <w:rPr>
          <w:rFonts w:asciiTheme="majorHAnsi" w:hAnsiTheme="majorHAnsi"/>
          <w:sz w:val="24"/>
        </w:rPr>
        <w:t>0730-0015</w:t>
      </w:r>
    </w:p>
    <w:p w:rsidR="005C7428" w:rsidRPr="00D93950" w:rsidP="001B36C1" w14:paraId="3EB22525" w14:textId="77777777">
      <w:pPr>
        <w:pStyle w:val="ListParagraph"/>
        <w:numPr>
          <w:ilvl w:val="0"/>
          <w:numId w:val="13"/>
        </w:numPr>
        <w:spacing w:after="0" w:line="240" w:lineRule="auto"/>
        <w:ind w:left="720"/>
        <w:rPr>
          <w:rFonts w:asciiTheme="majorHAnsi" w:hAnsiTheme="majorHAnsi"/>
          <w:sz w:val="24"/>
          <w:u w:val="single"/>
        </w:rPr>
      </w:pPr>
      <w:r w:rsidRPr="00D93950">
        <w:rPr>
          <w:rFonts w:asciiTheme="majorHAnsi" w:hAnsiTheme="majorHAnsi"/>
          <w:sz w:val="24"/>
          <w:u w:val="single"/>
        </w:rPr>
        <w:t>Need for the Information Collection</w:t>
      </w:r>
    </w:p>
    <w:p w:rsidR="001B36C1" w:rsidRPr="00D93950" w:rsidP="001B36C1" w14:paraId="5347C5A5" w14:textId="77777777">
      <w:pPr>
        <w:spacing w:after="0" w:line="240" w:lineRule="auto"/>
        <w:rPr>
          <w:rFonts w:asciiTheme="majorHAnsi" w:hAnsiTheme="majorHAnsi"/>
          <w:sz w:val="24"/>
          <w:u w:val="single"/>
        </w:rPr>
      </w:pPr>
    </w:p>
    <w:p w:rsidR="001B36C1" w:rsidRPr="00D93950" w:rsidP="00CE316E" w14:paraId="0376368B" w14:textId="77777777">
      <w:pPr>
        <w:spacing w:after="0" w:line="240" w:lineRule="auto"/>
        <w:rPr>
          <w:rFonts w:asciiTheme="majorHAnsi" w:hAnsiTheme="majorHAnsi"/>
          <w:sz w:val="24"/>
        </w:rPr>
      </w:pPr>
      <w:r w:rsidRPr="00D93950">
        <w:rPr>
          <w:rFonts w:asciiTheme="majorHAnsi" w:hAnsiTheme="majorHAnsi"/>
          <w:sz w:val="24"/>
        </w:rPr>
        <w:t xml:space="preserve">According to 31 U.S.C., Section 3111, “New Issue Used to Buy, Redeem, or Refund Outstanding Obligations,” Public Law 102-484, Section 614, “National Defense Authorization Act for Fiscal Year 1993,” Department of Defense (DoD) Financial Management Regulation (FMR) 7000.14, Volume 16, Chapter 3, “Collection of Debt Owed by Individuals to the Department of Defense,” actions must be taken to recover delinquent debts owed the DoD by individuals, including those who are no longer drawing salary or pay and allowances from the United States.  This category of debtors includes </w:t>
      </w:r>
      <w:r w:rsidRPr="00D93950" w:rsidR="00CE4CA2">
        <w:rPr>
          <w:rFonts w:asciiTheme="majorHAnsi" w:hAnsiTheme="majorHAnsi"/>
          <w:sz w:val="24"/>
        </w:rPr>
        <w:t xml:space="preserve">former </w:t>
      </w:r>
      <w:r w:rsidRPr="00D93950">
        <w:rPr>
          <w:rFonts w:asciiTheme="majorHAnsi" w:hAnsiTheme="majorHAnsi"/>
          <w:sz w:val="24"/>
        </w:rPr>
        <w:t>United States government civilian employees and former members of the Armed Forces.  Indebted individuals may die before a debt due the DoD is fully collected.  Should this occur, it may be possible to collect all or part of the indebtedness from the estate of the deceased.</w:t>
      </w:r>
    </w:p>
    <w:p w:rsidR="00510F0C" w:rsidRPr="00D93950" w:rsidP="006E563D" w14:paraId="69171FAD" w14:textId="77777777">
      <w:pPr>
        <w:spacing w:after="0" w:line="240" w:lineRule="auto"/>
        <w:rPr>
          <w:rFonts w:asciiTheme="majorHAnsi" w:hAnsiTheme="majorHAnsi"/>
          <w:sz w:val="24"/>
        </w:rPr>
      </w:pPr>
    </w:p>
    <w:p w:rsidR="005C7428" w:rsidRPr="00D93950" w:rsidP="005731CF" w14:paraId="37271DFE" w14:textId="77777777">
      <w:pPr>
        <w:pStyle w:val="ListParagraph"/>
        <w:numPr>
          <w:ilvl w:val="0"/>
          <w:numId w:val="13"/>
        </w:numPr>
        <w:spacing w:after="0" w:line="240" w:lineRule="auto"/>
        <w:ind w:left="0" w:firstLine="0"/>
        <w:rPr>
          <w:rFonts w:asciiTheme="majorHAnsi" w:hAnsiTheme="majorHAnsi"/>
          <w:sz w:val="24"/>
          <w:u w:val="single"/>
        </w:rPr>
      </w:pPr>
      <w:r w:rsidRPr="00D93950">
        <w:rPr>
          <w:rFonts w:asciiTheme="majorHAnsi" w:hAnsiTheme="majorHAnsi"/>
          <w:sz w:val="24"/>
          <w:u w:val="single"/>
        </w:rPr>
        <w:t>Use of the Information</w:t>
      </w:r>
    </w:p>
    <w:p w:rsidR="005731CF" w:rsidRPr="00D93950" w:rsidP="005731CF" w14:paraId="72B6738F" w14:textId="77777777">
      <w:pPr>
        <w:spacing w:after="0" w:line="240" w:lineRule="auto"/>
        <w:ind w:left="360"/>
        <w:rPr>
          <w:rFonts w:asciiTheme="majorHAnsi" w:hAnsiTheme="majorHAnsi"/>
          <w:sz w:val="24"/>
        </w:rPr>
      </w:pPr>
    </w:p>
    <w:p w:rsidR="005731CF" w:rsidRPr="00D93950" w:rsidP="00CE316E" w14:paraId="5C7C306E" w14:textId="77777777">
      <w:pPr>
        <w:spacing w:after="0" w:line="240" w:lineRule="auto"/>
        <w:rPr>
          <w:rFonts w:asciiTheme="majorHAnsi" w:hAnsiTheme="majorHAnsi"/>
          <w:sz w:val="24"/>
        </w:rPr>
      </w:pPr>
      <w:r w:rsidRPr="00D93950">
        <w:rPr>
          <w:rFonts w:asciiTheme="majorHAnsi" w:hAnsiTheme="majorHAnsi"/>
          <w:sz w:val="24"/>
        </w:rPr>
        <w:t xml:space="preserve">When a debtor passes, a family member notifies </w:t>
      </w:r>
      <w:r w:rsidRPr="00D93950" w:rsidR="00537B9C">
        <w:rPr>
          <w:rFonts w:asciiTheme="majorHAnsi" w:hAnsiTheme="majorHAnsi"/>
          <w:sz w:val="24"/>
        </w:rPr>
        <w:t>D</w:t>
      </w:r>
      <w:r w:rsidRPr="00D93950" w:rsidR="00294547">
        <w:rPr>
          <w:rFonts w:asciiTheme="majorHAnsi" w:hAnsiTheme="majorHAnsi"/>
          <w:sz w:val="24"/>
        </w:rPr>
        <w:t xml:space="preserve">efense </w:t>
      </w:r>
      <w:r w:rsidRPr="00D93950" w:rsidR="00537B9C">
        <w:rPr>
          <w:rFonts w:asciiTheme="majorHAnsi" w:hAnsiTheme="majorHAnsi"/>
          <w:sz w:val="24"/>
        </w:rPr>
        <w:t>F</w:t>
      </w:r>
      <w:r w:rsidRPr="00D93950" w:rsidR="00294547">
        <w:rPr>
          <w:rFonts w:asciiTheme="majorHAnsi" w:hAnsiTheme="majorHAnsi"/>
          <w:sz w:val="24"/>
        </w:rPr>
        <w:t xml:space="preserve">inance and </w:t>
      </w:r>
      <w:r w:rsidRPr="00D93950" w:rsidR="00537B9C">
        <w:rPr>
          <w:rFonts w:asciiTheme="majorHAnsi" w:hAnsiTheme="majorHAnsi"/>
          <w:sz w:val="24"/>
        </w:rPr>
        <w:t>A</w:t>
      </w:r>
      <w:r w:rsidRPr="00D93950" w:rsidR="00294547">
        <w:rPr>
          <w:rFonts w:asciiTheme="majorHAnsi" w:hAnsiTheme="majorHAnsi"/>
          <w:sz w:val="24"/>
        </w:rPr>
        <w:t xml:space="preserve">ccounting </w:t>
      </w:r>
      <w:r w:rsidRPr="00D93950" w:rsidR="00537B9C">
        <w:rPr>
          <w:rFonts w:asciiTheme="majorHAnsi" w:hAnsiTheme="majorHAnsi"/>
          <w:sz w:val="24"/>
        </w:rPr>
        <w:t>S</w:t>
      </w:r>
      <w:r w:rsidRPr="00D93950" w:rsidR="00294547">
        <w:rPr>
          <w:rFonts w:asciiTheme="majorHAnsi" w:hAnsiTheme="majorHAnsi"/>
          <w:sz w:val="24"/>
        </w:rPr>
        <w:t>ervice (DFAS)</w:t>
      </w:r>
      <w:r w:rsidRPr="00D93950" w:rsidR="00537B9C">
        <w:rPr>
          <w:rFonts w:asciiTheme="majorHAnsi" w:hAnsiTheme="majorHAnsi"/>
          <w:sz w:val="24"/>
        </w:rPr>
        <w:t xml:space="preserve"> </w:t>
      </w:r>
      <w:r w:rsidRPr="00D93950">
        <w:rPr>
          <w:rFonts w:asciiTheme="majorHAnsi" w:hAnsiTheme="majorHAnsi"/>
          <w:sz w:val="24"/>
        </w:rPr>
        <w:t>by calling the Debt and Claims Customer Care Center</w:t>
      </w:r>
      <w:r w:rsidRPr="00D93950" w:rsidR="00CE4CA2">
        <w:rPr>
          <w:rFonts w:asciiTheme="majorHAnsi" w:hAnsiTheme="majorHAnsi"/>
          <w:sz w:val="24"/>
        </w:rPr>
        <w:t>, indicated on the debt notification letters,</w:t>
      </w:r>
      <w:r w:rsidRPr="00D93950">
        <w:rPr>
          <w:rFonts w:asciiTheme="majorHAnsi" w:hAnsiTheme="majorHAnsi"/>
          <w:sz w:val="24"/>
        </w:rPr>
        <w:t xml:space="preserve"> and submitting a death certificate</w:t>
      </w:r>
      <w:r w:rsidRPr="00D93950" w:rsidR="00CE4CA2">
        <w:rPr>
          <w:rFonts w:asciiTheme="majorHAnsi" w:hAnsiTheme="majorHAnsi"/>
          <w:sz w:val="24"/>
        </w:rPr>
        <w:t xml:space="preserve"> by mail</w:t>
      </w:r>
      <w:r w:rsidRPr="00D93950">
        <w:rPr>
          <w:rFonts w:asciiTheme="majorHAnsi" w:hAnsiTheme="majorHAnsi"/>
          <w:sz w:val="24"/>
        </w:rPr>
        <w:t xml:space="preserve">.  Once DFAS </w:t>
      </w:r>
      <w:r w:rsidRPr="00D93950" w:rsidR="00747E99">
        <w:rPr>
          <w:rFonts w:asciiTheme="majorHAnsi" w:hAnsiTheme="majorHAnsi"/>
          <w:sz w:val="24"/>
        </w:rPr>
        <w:t xml:space="preserve">receives </w:t>
      </w:r>
      <w:r w:rsidRPr="00D93950" w:rsidR="00CE4CA2">
        <w:rPr>
          <w:rFonts w:asciiTheme="majorHAnsi" w:hAnsiTheme="majorHAnsi"/>
          <w:sz w:val="24"/>
        </w:rPr>
        <w:t>the death certificate</w:t>
      </w:r>
      <w:r w:rsidRPr="00D93950" w:rsidR="00747E99">
        <w:rPr>
          <w:rFonts w:asciiTheme="majorHAnsi" w:hAnsiTheme="majorHAnsi"/>
          <w:sz w:val="24"/>
        </w:rPr>
        <w:t>,</w:t>
      </w:r>
      <w:r w:rsidRPr="00D93950">
        <w:rPr>
          <w:rFonts w:asciiTheme="majorHAnsi" w:hAnsiTheme="majorHAnsi"/>
          <w:sz w:val="24"/>
        </w:rPr>
        <w:t xml:space="preserve"> a Customer Care Representative will annotate the debt record, suspend the debt, and complete the DD Form 2840, Request for Information Regarding Deceased Debtor, and submit to appropriate probate office to determine if there is an active estate.  If a positive response is received from the probate office, DFAS will update the suspense and send an affidavit claim against the estate.  </w:t>
      </w:r>
      <w:r w:rsidRPr="00D93950" w:rsidR="00CF1CEE">
        <w:rPr>
          <w:rFonts w:asciiTheme="majorHAnsi" w:hAnsiTheme="majorHAnsi"/>
          <w:sz w:val="24"/>
        </w:rPr>
        <w:t>If there is no response after 30 days, we take necessary action to write the debt off.</w:t>
      </w:r>
      <w:r w:rsidRPr="00D93950">
        <w:rPr>
          <w:rFonts w:asciiTheme="majorHAnsi" w:hAnsiTheme="majorHAnsi"/>
          <w:sz w:val="24"/>
        </w:rPr>
        <w:t xml:space="preserve"> </w:t>
      </w:r>
    </w:p>
    <w:p w:rsidR="00B6662E" w:rsidRPr="00D93950" w:rsidP="00CE316E" w14:paraId="6E5D0461" w14:textId="77777777">
      <w:pPr>
        <w:spacing w:after="0" w:line="240" w:lineRule="auto"/>
        <w:rPr>
          <w:rFonts w:asciiTheme="majorHAnsi" w:hAnsiTheme="majorHAnsi"/>
          <w:sz w:val="24"/>
        </w:rPr>
      </w:pPr>
    </w:p>
    <w:p w:rsidR="005C7428" w:rsidRPr="00D93950" w:rsidP="006E563D" w14:paraId="017E0097" w14:textId="77777777">
      <w:pPr>
        <w:spacing w:after="0" w:line="240" w:lineRule="auto"/>
        <w:rPr>
          <w:rFonts w:asciiTheme="majorHAnsi" w:hAnsiTheme="majorHAnsi"/>
          <w:sz w:val="24"/>
          <w:u w:val="single"/>
        </w:rPr>
      </w:pPr>
      <w:r w:rsidRPr="00D93950">
        <w:rPr>
          <w:rFonts w:asciiTheme="majorHAnsi" w:hAnsiTheme="majorHAnsi"/>
          <w:sz w:val="24"/>
        </w:rPr>
        <w:t xml:space="preserve">3. </w:t>
      </w:r>
      <w:r w:rsidRPr="00D93950">
        <w:rPr>
          <w:rFonts w:asciiTheme="majorHAnsi" w:hAnsiTheme="majorHAnsi"/>
          <w:sz w:val="24"/>
        </w:rPr>
        <w:tab/>
      </w:r>
      <w:r w:rsidRPr="00D93950">
        <w:rPr>
          <w:rFonts w:asciiTheme="majorHAnsi" w:hAnsiTheme="majorHAnsi"/>
          <w:sz w:val="24"/>
          <w:u w:val="single"/>
        </w:rPr>
        <w:t>Use of Information Technology</w:t>
      </w:r>
    </w:p>
    <w:p w:rsidR="005731CF" w:rsidRPr="00D93950" w:rsidP="006E563D" w14:paraId="59E9645D" w14:textId="77777777">
      <w:pPr>
        <w:spacing w:after="0" w:line="240" w:lineRule="auto"/>
        <w:rPr>
          <w:rFonts w:asciiTheme="majorHAnsi" w:hAnsiTheme="majorHAnsi"/>
          <w:sz w:val="24"/>
          <w:u w:val="single"/>
        </w:rPr>
      </w:pPr>
    </w:p>
    <w:p w:rsidR="00CF1CEE" w:rsidRPr="00D93950" w:rsidP="006E563D" w14:paraId="69BC36E0" w14:textId="17370C2B">
      <w:pPr>
        <w:spacing w:after="0" w:line="240" w:lineRule="auto"/>
        <w:rPr>
          <w:rFonts w:asciiTheme="majorHAnsi" w:hAnsiTheme="majorHAnsi"/>
          <w:sz w:val="24"/>
        </w:rPr>
      </w:pPr>
      <w:r w:rsidRPr="00D93950">
        <w:rPr>
          <w:rFonts w:asciiTheme="majorHAnsi" w:hAnsiTheme="majorHAnsi"/>
          <w:sz w:val="24"/>
        </w:rPr>
        <w:t xml:space="preserve">0% electronic submissions are </w:t>
      </w:r>
      <w:r w:rsidRPr="00D93950" w:rsidR="00537B9C">
        <w:rPr>
          <w:rFonts w:asciiTheme="majorHAnsi" w:hAnsiTheme="majorHAnsi"/>
          <w:sz w:val="24"/>
        </w:rPr>
        <w:t xml:space="preserve">received.  </w:t>
      </w:r>
      <w:r w:rsidRPr="00D93950" w:rsidR="00747E99">
        <w:rPr>
          <w:rFonts w:asciiTheme="majorHAnsi" w:hAnsiTheme="majorHAnsi"/>
          <w:sz w:val="24"/>
        </w:rPr>
        <w:t>At this time</w:t>
      </w:r>
      <w:r w:rsidRPr="00D93950" w:rsidR="00747E99">
        <w:rPr>
          <w:rFonts w:asciiTheme="majorHAnsi" w:hAnsiTheme="majorHAnsi"/>
          <w:sz w:val="24"/>
        </w:rPr>
        <w:t xml:space="preserve">, </w:t>
      </w:r>
      <w:r w:rsidRPr="00D93950" w:rsidR="00CD09CB">
        <w:rPr>
          <w:rFonts w:asciiTheme="majorHAnsi" w:hAnsiTheme="majorHAnsi"/>
          <w:sz w:val="24"/>
        </w:rPr>
        <w:t xml:space="preserve">electronic submissions are not possible as </w:t>
      </w:r>
      <w:r w:rsidRPr="00D93950" w:rsidR="00FB3B72">
        <w:rPr>
          <w:rFonts w:asciiTheme="majorHAnsi" w:hAnsiTheme="majorHAnsi"/>
          <w:sz w:val="24"/>
        </w:rPr>
        <w:t xml:space="preserve">pre-populated </w:t>
      </w:r>
      <w:r w:rsidRPr="00D93950" w:rsidR="00CD09CB">
        <w:rPr>
          <w:rFonts w:asciiTheme="majorHAnsi" w:hAnsiTheme="majorHAnsi"/>
          <w:sz w:val="24"/>
        </w:rPr>
        <w:t>forms are sent to probate courts across th</w:t>
      </w:r>
      <w:r w:rsidRPr="00D93950" w:rsidR="00FB3B72">
        <w:rPr>
          <w:rFonts w:asciiTheme="majorHAnsi" w:hAnsiTheme="majorHAnsi"/>
          <w:sz w:val="24"/>
        </w:rPr>
        <w:t>e US requesting data.  Respondents complete the form, sign</w:t>
      </w:r>
      <w:r w:rsidRPr="00D93950" w:rsidR="00CE316E">
        <w:rPr>
          <w:rFonts w:asciiTheme="majorHAnsi" w:hAnsiTheme="majorHAnsi"/>
          <w:sz w:val="24"/>
        </w:rPr>
        <w:t>,</w:t>
      </w:r>
      <w:r w:rsidRPr="00D93950" w:rsidR="00FB3B72">
        <w:rPr>
          <w:rFonts w:asciiTheme="majorHAnsi" w:hAnsiTheme="majorHAnsi"/>
          <w:sz w:val="24"/>
        </w:rPr>
        <w:t xml:space="preserve"> and return for processing.</w:t>
      </w:r>
    </w:p>
    <w:p w:rsidR="00CF1CEE" w:rsidRPr="00D93950" w:rsidP="006E563D" w14:paraId="749214AD" w14:textId="77777777">
      <w:pPr>
        <w:spacing w:after="0" w:line="240" w:lineRule="auto"/>
        <w:rPr>
          <w:rFonts w:asciiTheme="majorHAnsi" w:hAnsiTheme="majorHAnsi"/>
          <w:sz w:val="24"/>
        </w:rPr>
      </w:pPr>
    </w:p>
    <w:p w:rsidR="008635C4" w:rsidRPr="00D93950" w:rsidP="006E563D" w14:paraId="233020DE" w14:textId="77777777">
      <w:pPr>
        <w:spacing w:after="0" w:line="240" w:lineRule="auto"/>
        <w:rPr>
          <w:rFonts w:asciiTheme="majorHAnsi" w:hAnsiTheme="majorHAnsi"/>
          <w:sz w:val="24"/>
          <w:u w:val="single"/>
        </w:rPr>
      </w:pPr>
      <w:r w:rsidRPr="00D93950">
        <w:rPr>
          <w:rFonts w:asciiTheme="majorHAnsi" w:hAnsiTheme="majorHAnsi"/>
          <w:sz w:val="24"/>
        </w:rPr>
        <w:t xml:space="preserve">4. </w:t>
      </w:r>
      <w:r w:rsidRPr="00D93950">
        <w:rPr>
          <w:rFonts w:asciiTheme="majorHAnsi" w:hAnsiTheme="majorHAnsi"/>
          <w:sz w:val="24"/>
        </w:rPr>
        <w:tab/>
      </w:r>
      <w:r w:rsidRPr="00D93950">
        <w:rPr>
          <w:rFonts w:asciiTheme="majorHAnsi" w:hAnsiTheme="majorHAnsi"/>
          <w:sz w:val="24"/>
          <w:u w:val="single"/>
        </w:rPr>
        <w:t>Non-duplication</w:t>
      </w:r>
    </w:p>
    <w:p w:rsidR="00CF1CEE" w:rsidRPr="00D93950" w:rsidP="006E563D" w14:paraId="0869AD68" w14:textId="77777777">
      <w:pPr>
        <w:spacing w:after="0" w:line="240" w:lineRule="auto"/>
        <w:rPr>
          <w:rFonts w:asciiTheme="majorHAnsi" w:hAnsiTheme="majorHAnsi"/>
          <w:i/>
          <w:sz w:val="24"/>
        </w:rPr>
      </w:pPr>
    </w:p>
    <w:p w:rsidR="00CF1CEE" w:rsidRPr="00D93950" w:rsidP="006E563D" w14:paraId="592E3091" w14:textId="35DA9388">
      <w:pPr>
        <w:spacing w:after="0" w:line="240" w:lineRule="auto"/>
        <w:rPr>
          <w:rFonts w:asciiTheme="majorHAnsi" w:hAnsiTheme="majorHAnsi"/>
          <w:sz w:val="24"/>
        </w:rPr>
      </w:pPr>
      <w:r w:rsidRPr="00D93950">
        <w:rPr>
          <w:rFonts w:asciiTheme="majorHAnsi" w:hAnsiTheme="majorHAnsi"/>
          <w:sz w:val="24"/>
        </w:rPr>
        <w:t>The information obtained through this collection is unique and is not already available for use or adaptation from another cleared source.</w:t>
      </w:r>
    </w:p>
    <w:p w:rsidR="00CA15B1" w:rsidRPr="00D93950" w:rsidP="006E563D" w14:paraId="0A1F2DD0" w14:textId="77777777">
      <w:pPr>
        <w:spacing w:after="0" w:line="240" w:lineRule="auto"/>
        <w:rPr>
          <w:rFonts w:asciiTheme="majorHAnsi" w:hAnsiTheme="majorHAnsi"/>
          <w:i/>
          <w:sz w:val="24"/>
        </w:rPr>
      </w:pPr>
    </w:p>
    <w:p w:rsidR="00CA15B1" w:rsidRPr="00D93950" w:rsidP="006E563D" w14:paraId="692D4D9E" w14:textId="77777777">
      <w:pPr>
        <w:spacing w:after="0" w:line="240" w:lineRule="auto"/>
        <w:rPr>
          <w:rFonts w:asciiTheme="majorHAnsi" w:hAnsiTheme="majorHAnsi"/>
          <w:sz w:val="24"/>
        </w:rPr>
      </w:pPr>
      <w:r w:rsidRPr="00D93950">
        <w:rPr>
          <w:rFonts w:asciiTheme="majorHAnsi" w:hAnsiTheme="majorHAnsi"/>
          <w:sz w:val="24"/>
        </w:rPr>
        <w:t xml:space="preserve">5. </w:t>
      </w:r>
      <w:r w:rsidRPr="00D93950">
        <w:rPr>
          <w:rFonts w:asciiTheme="majorHAnsi" w:hAnsiTheme="majorHAnsi"/>
          <w:sz w:val="24"/>
        </w:rPr>
        <w:tab/>
      </w:r>
      <w:r w:rsidRPr="00D93950">
        <w:rPr>
          <w:rFonts w:asciiTheme="majorHAnsi" w:hAnsiTheme="majorHAnsi"/>
          <w:sz w:val="24"/>
          <w:u w:val="single"/>
        </w:rPr>
        <w:t>Burden on Small Businesses</w:t>
      </w:r>
      <w:r w:rsidRPr="00D93950">
        <w:rPr>
          <w:rFonts w:asciiTheme="majorHAnsi" w:hAnsiTheme="majorHAnsi"/>
          <w:sz w:val="24"/>
        </w:rPr>
        <w:t xml:space="preserve"> </w:t>
      </w:r>
    </w:p>
    <w:p w:rsidR="00CF1CEE" w:rsidRPr="00D93950" w:rsidP="006E563D" w14:paraId="0A078410" w14:textId="77777777">
      <w:pPr>
        <w:spacing w:after="0" w:line="240" w:lineRule="auto"/>
        <w:rPr>
          <w:rFonts w:asciiTheme="majorHAnsi" w:hAnsiTheme="majorHAnsi"/>
          <w:sz w:val="24"/>
        </w:rPr>
      </w:pPr>
    </w:p>
    <w:p w:rsidR="00CF1CEE" w:rsidRPr="00D93950" w:rsidP="006E563D" w14:paraId="5D620F3C" w14:textId="1D5A8DF1">
      <w:pPr>
        <w:spacing w:after="0" w:line="240" w:lineRule="auto"/>
        <w:rPr>
          <w:rFonts w:asciiTheme="majorHAnsi" w:hAnsiTheme="majorHAnsi"/>
          <w:sz w:val="24"/>
        </w:rPr>
      </w:pPr>
      <w:r w:rsidRPr="00D93950">
        <w:rPr>
          <w:rFonts w:asciiTheme="majorHAnsi" w:hAnsiTheme="majorHAnsi"/>
          <w:sz w:val="24"/>
        </w:rPr>
        <w:t>The collection does not impose a significant economic impact on a substantial number of small businesses or entities.</w:t>
      </w:r>
    </w:p>
    <w:p w:rsidR="002567F9" w:rsidRPr="00D93950" w:rsidP="006E563D" w14:paraId="15EF5E32" w14:textId="77777777">
      <w:pPr>
        <w:spacing w:after="0" w:line="240" w:lineRule="auto"/>
        <w:rPr>
          <w:rFonts w:asciiTheme="majorHAnsi" w:hAnsiTheme="majorHAnsi"/>
          <w:i/>
          <w:sz w:val="24"/>
        </w:rPr>
      </w:pPr>
    </w:p>
    <w:p w:rsidR="002567F9" w:rsidRPr="00D93950" w:rsidP="006E563D" w14:paraId="1AFD5F23" w14:textId="77777777">
      <w:pPr>
        <w:spacing w:after="0" w:line="240" w:lineRule="auto"/>
        <w:rPr>
          <w:rFonts w:asciiTheme="majorHAnsi" w:hAnsiTheme="majorHAnsi"/>
          <w:sz w:val="24"/>
          <w:u w:val="single"/>
        </w:rPr>
      </w:pPr>
      <w:r w:rsidRPr="00D93950">
        <w:rPr>
          <w:rFonts w:asciiTheme="majorHAnsi" w:hAnsiTheme="majorHAnsi"/>
          <w:sz w:val="24"/>
        </w:rPr>
        <w:t>6.</w:t>
      </w:r>
      <w:r w:rsidRPr="00D93950">
        <w:rPr>
          <w:rFonts w:asciiTheme="majorHAnsi" w:hAnsiTheme="majorHAnsi"/>
          <w:sz w:val="24"/>
        </w:rPr>
        <w:tab/>
        <w:t xml:space="preserve"> </w:t>
      </w:r>
      <w:r w:rsidRPr="00D93950">
        <w:rPr>
          <w:rFonts w:asciiTheme="majorHAnsi" w:hAnsiTheme="majorHAnsi"/>
          <w:sz w:val="24"/>
          <w:u w:val="single"/>
        </w:rPr>
        <w:t>Less Frequent Collection</w:t>
      </w:r>
    </w:p>
    <w:p w:rsidR="00724F50" w:rsidRPr="00D93950" w:rsidP="006E563D" w14:paraId="05377352" w14:textId="77777777">
      <w:pPr>
        <w:spacing w:after="0" w:line="240" w:lineRule="auto"/>
        <w:rPr>
          <w:rFonts w:asciiTheme="majorHAnsi" w:hAnsiTheme="majorHAnsi"/>
          <w:sz w:val="24"/>
          <w:u w:val="single"/>
        </w:rPr>
      </w:pPr>
    </w:p>
    <w:p w:rsidR="00CF1CEE" w:rsidRPr="00D93950" w:rsidP="006E563D" w14:paraId="3B4FCDB5" w14:textId="36041F9B">
      <w:pPr>
        <w:spacing w:after="0" w:line="240" w:lineRule="auto"/>
        <w:rPr>
          <w:rFonts w:asciiTheme="majorHAnsi" w:hAnsiTheme="majorHAnsi"/>
          <w:sz w:val="24"/>
        </w:rPr>
      </w:pPr>
      <w:r w:rsidRPr="00D93950">
        <w:rPr>
          <w:rFonts w:asciiTheme="majorHAnsi" w:hAnsiTheme="majorHAnsi"/>
          <w:sz w:val="24"/>
        </w:rPr>
        <w:t>If DFAS does not collect this information, the final opportunity to collect delinquent individual indebtedness will be lost.  There are no technical or legal obstacles to collecting indebtedness from estates.</w:t>
      </w:r>
    </w:p>
    <w:p w:rsidR="00CF1CEE" w:rsidRPr="00D93950" w:rsidP="006E563D" w14:paraId="7F936614" w14:textId="77777777">
      <w:pPr>
        <w:spacing w:after="0" w:line="240" w:lineRule="auto"/>
        <w:rPr>
          <w:rFonts w:asciiTheme="majorHAnsi" w:hAnsiTheme="majorHAnsi"/>
          <w:sz w:val="24"/>
        </w:rPr>
      </w:pPr>
    </w:p>
    <w:p w:rsidR="00F86C35" w:rsidRPr="00D93950" w:rsidP="006E563D" w14:paraId="54BFF87D" w14:textId="77777777">
      <w:pPr>
        <w:spacing w:after="0" w:line="240" w:lineRule="auto"/>
        <w:rPr>
          <w:rFonts w:asciiTheme="majorHAnsi" w:hAnsiTheme="majorHAnsi"/>
          <w:sz w:val="24"/>
          <w:u w:val="single"/>
        </w:rPr>
      </w:pPr>
      <w:r w:rsidRPr="00D93950">
        <w:rPr>
          <w:rFonts w:asciiTheme="majorHAnsi" w:hAnsiTheme="majorHAnsi"/>
          <w:iCs/>
          <w:sz w:val="24"/>
        </w:rPr>
        <w:t>7.</w:t>
      </w:r>
      <w:r w:rsidRPr="00D93950">
        <w:rPr>
          <w:rFonts w:asciiTheme="majorHAnsi" w:hAnsiTheme="majorHAnsi"/>
          <w:i/>
          <w:sz w:val="24"/>
        </w:rPr>
        <w:t xml:space="preserve"> </w:t>
      </w:r>
      <w:r w:rsidRPr="00D93950">
        <w:rPr>
          <w:rFonts w:asciiTheme="majorHAnsi" w:hAnsiTheme="majorHAnsi"/>
          <w:i/>
          <w:sz w:val="24"/>
        </w:rPr>
        <w:tab/>
      </w:r>
      <w:r w:rsidRPr="00D93950">
        <w:rPr>
          <w:rFonts w:asciiTheme="majorHAnsi" w:hAnsiTheme="majorHAnsi"/>
          <w:sz w:val="24"/>
          <w:u w:val="single"/>
        </w:rPr>
        <w:t>Paperwork Reduction Act Guidelines</w:t>
      </w:r>
    </w:p>
    <w:p w:rsidR="00CF1CEE" w:rsidRPr="00D93950" w:rsidP="00200261" w14:paraId="63ACAA8D" w14:textId="573D5AF8">
      <w:pPr>
        <w:pStyle w:val="NormalWeb"/>
        <w:spacing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D93950" w:rsidP="00200261" w14:paraId="7217C693" w14:textId="77777777">
      <w:pPr>
        <w:pStyle w:val="NormalWeb"/>
        <w:spacing w:line="288" w:lineRule="atLeast"/>
        <w:rPr>
          <w:rFonts w:asciiTheme="majorHAnsi" w:eastAsiaTheme="minorHAnsi" w:hAnsiTheme="majorHAnsi" w:cstheme="minorBidi"/>
          <w:szCs w:val="22"/>
          <w:u w:val="single"/>
        </w:rPr>
      </w:pPr>
      <w:r w:rsidRPr="00D93950">
        <w:rPr>
          <w:rFonts w:asciiTheme="majorHAnsi" w:eastAsiaTheme="minorHAnsi" w:hAnsiTheme="majorHAnsi" w:cstheme="minorBidi"/>
          <w:szCs w:val="22"/>
        </w:rPr>
        <w:t xml:space="preserve">8. </w:t>
      </w:r>
      <w:r w:rsidRPr="00D93950">
        <w:rPr>
          <w:rFonts w:asciiTheme="majorHAnsi" w:eastAsiaTheme="minorHAnsi" w:hAnsiTheme="majorHAnsi" w:cstheme="minorBidi"/>
          <w:szCs w:val="22"/>
        </w:rPr>
        <w:tab/>
      </w:r>
      <w:r w:rsidRPr="00D93950">
        <w:rPr>
          <w:rFonts w:asciiTheme="majorHAnsi" w:eastAsiaTheme="minorHAnsi" w:hAnsiTheme="majorHAnsi" w:cstheme="minorBidi"/>
          <w:szCs w:val="22"/>
          <w:u w:val="single"/>
        </w:rPr>
        <w:t>Consultation and Public Comments</w:t>
      </w:r>
    </w:p>
    <w:p w:rsidR="00200261" w:rsidRPr="00D93950" w:rsidP="00200261" w14:paraId="1529F010" w14:textId="77777777">
      <w:pPr>
        <w:pStyle w:val="NormalWeb"/>
        <w:spacing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Part A: PUBLIC NOTICE</w:t>
      </w:r>
    </w:p>
    <w:p w:rsidR="00200261" w:rsidRPr="00D93950" w:rsidP="00200261" w14:paraId="04EB56A1" w14:textId="7880D22C">
      <w:pPr>
        <w:pStyle w:val="NormalWeb"/>
        <w:spacing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A 60-Day Federal Register Notice for the collection published on</w:t>
      </w:r>
      <w:r w:rsidRPr="00D93950" w:rsidR="009B34C3">
        <w:rPr>
          <w:rFonts w:asciiTheme="majorHAnsi" w:eastAsiaTheme="minorHAnsi" w:hAnsiTheme="majorHAnsi" w:cstheme="minorBidi"/>
          <w:szCs w:val="22"/>
        </w:rPr>
        <w:t xml:space="preserve"> </w:t>
      </w:r>
      <w:r w:rsidRPr="00D93950" w:rsidR="0064630F">
        <w:rPr>
          <w:rFonts w:asciiTheme="majorHAnsi" w:eastAsiaTheme="minorHAnsi" w:hAnsiTheme="majorHAnsi" w:cstheme="minorBidi"/>
          <w:szCs w:val="22"/>
        </w:rPr>
        <w:t>Monday</w:t>
      </w:r>
      <w:r w:rsidRPr="00D93950" w:rsidR="009B34C3">
        <w:rPr>
          <w:rFonts w:asciiTheme="majorHAnsi" w:eastAsiaTheme="minorHAnsi" w:hAnsiTheme="majorHAnsi" w:cstheme="minorBidi"/>
          <w:szCs w:val="22"/>
        </w:rPr>
        <w:t xml:space="preserve">, </w:t>
      </w:r>
      <w:r w:rsidRPr="00D93950" w:rsidR="0064630F">
        <w:rPr>
          <w:rFonts w:asciiTheme="majorHAnsi" w:eastAsiaTheme="minorHAnsi" w:hAnsiTheme="majorHAnsi" w:cstheme="minorBidi"/>
          <w:szCs w:val="22"/>
        </w:rPr>
        <w:t>April</w:t>
      </w:r>
      <w:r w:rsidRPr="00D93950" w:rsidR="009B34C3">
        <w:rPr>
          <w:rFonts w:asciiTheme="majorHAnsi" w:eastAsiaTheme="minorHAnsi" w:hAnsiTheme="majorHAnsi" w:cstheme="minorBidi"/>
          <w:szCs w:val="22"/>
        </w:rPr>
        <w:t xml:space="preserve"> </w:t>
      </w:r>
      <w:r w:rsidRPr="00D93950" w:rsidR="0064630F">
        <w:rPr>
          <w:rFonts w:asciiTheme="majorHAnsi" w:eastAsiaTheme="minorHAnsi" w:hAnsiTheme="majorHAnsi" w:cstheme="minorBidi"/>
          <w:szCs w:val="22"/>
        </w:rPr>
        <w:t>22</w:t>
      </w:r>
      <w:r w:rsidRPr="00D93950" w:rsidR="009B34C3">
        <w:rPr>
          <w:rFonts w:asciiTheme="majorHAnsi" w:eastAsiaTheme="minorHAnsi" w:hAnsiTheme="majorHAnsi" w:cstheme="minorBidi"/>
          <w:szCs w:val="22"/>
        </w:rPr>
        <w:t>, 20</w:t>
      </w:r>
      <w:r w:rsidRPr="00D93950" w:rsidR="0064630F">
        <w:rPr>
          <w:rFonts w:asciiTheme="majorHAnsi" w:eastAsiaTheme="minorHAnsi" w:hAnsiTheme="majorHAnsi" w:cstheme="minorBidi"/>
          <w:szCs w:val="22"/>
        </w:rPr>
        <w:t>24</w:t>
      </w:r>
      <w:r w:rsidRPr="00D93950" w:rsidR="009B34C3">
        <w:rPr>
          <w:rFonts w:asciiTheme="majorHAnsi" w:eastAsiaTheme="minorHAnsi" w:hAnsiTheme="majorHAnsi" w:cstheme="minorBidi"/>
          <w:szCs w:val="22"/>
        </w:rPr>
        <w:t>.</w:t>
      </w:r>
      <w:r w:rsidRPr="00D93950">
        <w:rPr>
          <w:rFonts w:asciiTheme="majorHAnsi" w:eastAsiaTheme="minorHAnsi" w:hAnsiTheme="majorHAnsi" w:cstheme="minorBidi"/>
          <w:szCs w:val="22"/>
        </w:rPr>
        <w:t xml:space="preserve"> The 60-Day FRN citation is </w:t>
      </w:r>
      <w:r w:rsidRPr="00D93950" w:rsidR="009B34C3">
        <w:rPr>
          <w:rFonts w:asciiTheme="majorHAnsi" w:eastAsiaTheme="minorHAnsi" w:hAnsiTheme="majorHAnsi" w:cstheme="minorBidi"/>
          <w:szCs w:val="22"/>
        </w:rPr>
        <w:t>8</w:t>
      </w:r>
      <w:r w:rsidRPr="00D93950" w:rsidR="0064630F">
        <w:rPr>
          <w:rFonts w:asciiTheme="majorHAnsi" w:eastAsiaTheme="minorHAnsi" w:hAnsiTheme="majorHAnsi" w:cstheme="minorBidi"/>
          <w:szCs w:val="22"/>
        </w:rPr>
        <w:t>9</w:t>
      </w:r>
      <w:r w:rsidRPr="00D93950" w:rsidR="009B34C3">
        <w:rPr>
          <w:rFonts w:asciiTheme="majorHAnsi" w:eastAsiaTheme="minorHAnsi" w:hAnsiTheme="majorHAnsi" w:cstheme="minorBidi"/>
          <w:szCs w:val="22"/>
        </w:rPr>
        <w:t xml:space="preserve"> </w:t>
      </w:r>
      <w:r w:rsidRPr="00D93950">
        <w:rPr>
          <w:rFonts w:asciiTheme="majorHAnsi" w:eastAsiaTheme="minorHAnsi" w:hAnsiTheme="majorHAnsi" w:cstheme="minorBidi"/>
          <w:szCs w:val="22"/>
        </w:rPr>
        <w:t>F</w:t>
      </w:r>
      <w:r w:rsidRPr="00D93950" w:rsidR="00CE316E">
        <w:rPr>
          <w:rFonts w:asciiTheme="majorHAnsi" w:eastAsiaTheme="minorHAnsi" w:hAnsiTheme="majorHAnsi" w:cstheme="minorBidi"/>
          <w:szCs w:val="22"/>
        </w:rPr>
        <w:t>R</w:t>
      </w:r>
      <w:r w:rsidRPr="00D93950">
        <w:rPr>
          <w:rFonts w:asciiTheme="majorHAnsi" w:eastAsiaTheme="minorHAnsi" w:hAnsiTheme="majorHAnsi" w:cstheme="minorBidi"/>
          <w:szCs w:val="22"/>
        </w:rPr>
        <w:t xml:space="preserve"> </w:t>
      </w:r>
      <w:r w:rsidRPr="00D93950" w:rsidR="0064630F">
        <w:rPr>
          <w:rFonts w:asciiTheme="majorHAnsi" w:eastAsiaTheme="minorHAnsi" w:hAnsiTheme="majorHAnsi" w:cstheme="minorBidi"/>
          <w:szCs w:val="22"/>
        </w:rPr>
        <w:t>29314</w:t>
      </w:r>
      <w:r w:rsidRPr="00D93950" w:rsidR="00CE316E">
        <w:rPr>
          <w:rFonts w:asciiTheme="majorHAnsi" w:eastAsiaTheme="minorHAnsi" w:hAnsiTheme="majorHAnsi" w:cstheme="minorBidi"/>
          <w:szCs w:val="22"/>
        </w:rPr>
        <w:t>.</w:t>
      </w:r>
    </w:p>
    <w:p w:rsidR="00200261" w:rsidRPr="00D93950" w:rsidP="00200261" w14:paraId="53671689" w14:textId="64E0DC12">
      <w:pPr>
        <w:pStyle w:val="NormalWeb"/>
        <w:spacing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 xml:space="preserve">No comments were received during the 60-Day Comment Period. </w:t>
      </w:r>
    </w:p>
    <w:p w:rsidR="00200261" w:rsidRPr="00D93950" w:rsidP="00200261" w14:paraId="6B153E23" w14:textId="26C20829">
      <w:pPr>
        <w:pStyle w:val="NormalWeb"/>
        <w:spacing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A 30-Day Federal Register Notice for the collection published on Wednesday, June 26, 2024.  The 30-Day FRN citation is 89 FR 53401.</w:t>
      </w:r>
    </w:p>
    <w:p w:rsidR="00200261" w:rsidRPr="00D93950" w:rsidP="00200261" w14:paraId="28FDA9CB" w14:textId="77777777">
      <w:pPr>
        <w:pStyle w:val="NormalWeb"/>
        <w:spacing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Part B: CONSULTATION</w:t>
      </w:r>
    </w:p>
    <w:p w:rsidR="001E5358" w:rsidRPr="00D93950" w:rsidP="00571698" w14:paraId="2667ABF0" w14:textId="010BD800">
      <w:pPr>
        <w:pStyle w:val="NormalWeb"/>
        <w:spacing w:before="0" w:beforeAutospacing="0" w:after="0" w:afterAutospacing="0"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No additional consultation apart from soliciting public comments through the 60-day Federal Register Notice was conducted for this submission.</w:t>
      </w:r>
    </w:p>
    <w:p w:rsidR="00571698" w:rsidRPr="00D93950" w:rsidP="006E563D" w14:paraId="723BCBD5" w14:textId="77777777">
      <w:pPr>
        <w:spacing w:after="0" w:line="240" w:lineRule="auto"/>
        <w:rPr>
          <w:rFonts w:asciiTheme="majorHAnsi" w:hAnsiTheme="majorHAnsi"/>
          <w:i/>
          <w:sz w:val="24"/>
        </w:rPr>
      </w:pPr>
    </w:p>
    <w:p w:rsidR="00571698" w:rsidRPr="00D93950" w:rsidP="006E563D" w14:paraId="7B07ACAD" w14:textId="77777777">
      <w:pPr>
        <w:spacing w:after="0" w:line="240" w:lineRule="auto"/>
        <w:rPr>
          <w:rFonts w:asciiTheme="majorHAnsi" w:hAnsiTheme="majorHAnsi"/>
          <w:sz w:val="24"/>
          <w:u w:val="single"/>
        </w:rPr>
      </w:pPr>
      <w:r w:rsidRPr="00D93950">
        <w:rPr>
          <w:rFonts w:asciiTheme="majorHAnsi" w:hAnsiTheme="majorHAnsi"/>
          <w:sz w:val="24"/>
        </w:rPr>
        <w:t xml:space="preserve">9. </w:t>
      </w:r>
      <w:r w:rsidRPr="00D93950">
        <w:rPr>
          <w:rFonts w:asciiTheme="majorHAnsi" w:hAnsiTheme="majorHAnsi"/>
          <w:sz w:val="24"/>
        </w:rPr>
        <w:tab/>
      </w:r>
      <w:r w:rsidRPr="00D93950">
        <w:rPr>
          <w:rFonts w:asciiTheme="majorHAnsi" w:hAnsiTheme="majorHAnsi"/>
          <w:sz w:val="24"/>
          <w:u w:val="single"/>
        </w:rPr>
        <w:t>Gifts or Payment</w:t>
      </w:r>
    </w:p>
    <w:p w:rsidR="001E5358" w:rsidRPr="00D93950" w:rsidP="006E563D" w14:paraId="70786440" w14:textId="77777777">
      <w:pPr>
        <w:spacing w:after="0" w:line="240" w:lineRule="auto"/>
        <w:rPr>
          <w:rFonts w:asciiTheme="majorHAnsi" w:hAnsiTheme="majorHAnsi"/>
          <w:sz w:val="24"/>
          <w:u w:val="single"/>
        </w:rPr>
      </w:pPr>
    </w:p>
    <w:p w:rsidR="001E5358" w:rsidRPr="00D93950" w:rsidP="006E563D" w14:paraId="55AAF1BF" w14:textId="3E6A2EC6">
      <w:pPr>
        <w:spacing w:after="0" w:line="240" w:lineRule="auto"/>
        <w:rPr>
          <w:rFonts w:asciiTheme="majorHAnsi" w:hAnsiTheme="majorHAnsi"/>
          <w:sz w:val="24"/>
        </w:rPr>
      </w:pPr>
      <w:r w:rsidRPr="00D93950">
        <w:rPr>
          <w:rFonts w:asciiTheme="majorHAnsi" w:hAnsiTheme="majorHAnsi"/>
          <w:sz w:val="24"/>
        </w:rPr>
        <w:t>No payments or gifts are being offered to respondents as an incentive to participate in the collection.</w:t>
      </w:r>
    </w:p>
    <w:p w:rsidR="006A13FA" w:rsidRPr="00D93950" w:rsidP="006A13FA" w14:paraId="6785ADA3" w14:textId="77777777">
      <w:pPr>
        <w:spacing w:after="0" w:line="240" w:lineRule="auto"/>
        <w:rPr>
          <w:rFonts w:asciiTheme="majorHAnsi" w:hAnsiTheme="majorHAnsi"/>
          <w:sz w:val="24"/>
        </w:rPr>
      </w:pPr>
    </w:p>
    <w:p w:rsidR="00F97482" w:rsidRPr="00D93950" w:rsidP="006A13FA" w14:paraId="0E632FCB" w14:textId="77777777">
      <w:pPr>
        <w:spacing w:after="0" w:line="240" w:lineRule="auto"/>
        <w:rPr>
          <w:rFonts w:asciiTheme="majorHAnsi" w:hAnsiTheme="majorHAnsi"/>
          <w:sz w:val="24"/>
          <w:u w:val="single"/>
        </w:rPr>
      </w:pPr>
      <w:r w:rsidRPr="00D93950">
        <w:rPr>
          <w:rFonts w:asciiTheme="majorHAnsi" w:hAnsiTheme="majorHAnsi"/>
          <w:sz w:val="24"/>
        </w:rPr>
        <w:t xml:space="preserve">10. </w:t>
      </w:r>
      <w:r w:rsidRPr="00D93950">
        <w:rPr>
          <w:rFonts w:asciiTheme="majorHAnsi" w:hAnsiTheme="majorHAnsi"/>
          <w:sz w:val="24"/>
        </w:rPr>
        <w:tab/>
      </w:r>
      <w:r w:rsidRPr="00D93950">
        <w:rPr>
          <w:rFonts w:asciiTheme="majorHAnsi" w:hAnsiTheme="majorHAnsi"/>
          <w:sz w:val="24"/>
          <w:u w:val="single"/>
        </w:rPr>
        <w:t>Confidentiality</w:t>
      </w:r>
    </w:p>
    <w:p w:rsidR="002C4CF3" w:rsidRPr="00D93950" w:rsidP="00CE316E" w14:paraId="7687EAE7" w14:textId="0A91334E">
      <w:pPr>
        <w:pStyle w:val="NormalWeb"/>
        <w:spacing w:line="288" w:lineRule="atLeast"/>
        <w:rPr>
          <w:rFonts w:asciiTheme="majorHAnsi" w:hAnsiTheme="majorHAnsi"/>
        </w:rPr>
      </w:pPr>
      <w:r w:rsidRPr="00D93950">
        <w:rPr>
          <w:rFonts w:asciiTheme="majorHAnsi" w:hAnsiTheme="majorHAnsi"/>
        </w:rP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rsidR="00294547" w:rsidRPr="00D93950" w:rsidP="00CE316E" w14:paraId="574B9674" w14:textId="209AFA1F">
      <w:pPr>
        <w:pStyle w:val="NormalWeb"/>
        <w:spacing w:line="288" w:lineRule="atLeast"/>
        <w:rPr>
          <w:rFonts w:asciiTheme="majorHAnsi" w:hAnsiTheme="majorHAnsi"/>
        </w:rPr>
      </w:pPr>
      <w:r w:rsidRPr="00D93950">
        <w:rPr>
          <w:rFonts w:asciiTheme="majorHAnsi" w:hAnsiTheme="majorHAnsi"/>
        </w:rPr>
        <w:t>S</w:t>
      </w:r>
      <w:r w:rsidRPr="00D93950">
        <w:rPr>
          <w:rFonts w:asciiTheme="majorHAnsi" w:hAnsiTheme="majorHAnsi"/>
        </w:rPr>
        <w:t>ORN(s) associated with this collection:</w:t>
      </w:r>
    </w:p>
    <w:p w:rsidR="00294547" w:rsidRPr="00D93950" w:rsidP="00CE316E" w14:paraId="09D7C7C5" w14:textId="77777777">
      <w:pPr>
        <w:pStyle w:val="NormalWeb"/>
        <w:spacing w:line="288" w:lineRule="atLeast"/>
        <w:rPr>
          <w:rFonts w:asciiTheme="majorHAnsi" w:hAnsiTheme="majorHAnsi"/>
        </w:rPr>
      </w:pPr>
      <w:r w:rsidRPr="00D93950">
        <w:rPr>
          <w:rFonts w:asciiTheme="majorHAnsi" w:hAnsiTheme="majorHAnsi"/>
        </w:rPr>
        <w:t xml:space="preserve">T7332, Defense Debt Management System at: </w:t>
      </w:r>
      <w:hyperlink r:id="rId8" w:history="1">
        <w:r w:rsidRPr="00D93950">
          <w:rPr>
            <w:rStyle w:val="Hyperlink"/>
            <w:rFonts w:asciiTheme="majorHAnsi" w:hAnsiTheme="majorHAnsi"/>
          </w:rPr>
          <w:t>http://dpcld.defense.gov/Privacy/SORNsIndex/DOD-wide-SORN-Article-View/Article/570181/t7332/</w:t>
        </w:r>
      </w:hyperlink>
      <w:r w:rsidRPr="00D93950">
        <w:rPr>
          <w:rFonts w:asciiTheme="majorHAnsi" w:hAnsiTheme="majorHAnsi"/>
        </w:rPr>
        <w:t xml:space="preserve"> </w:t>
      </w:r>
    </w:p>
    <w:p w:rsidR="00294547" w:rsidRPr="00D93950" w:rsidP="00CE316E" w14:paraId="36178C0F" w14:textId="77777777">
      <w:pPr>
        <w:pStyle w:val="NormalWeb"/>
        <w:spacing w:line="288" w:lineRule="atLeast"/>
        <w:rPr>
          <w:rFonts w:asciiTheme="majorHAnsi" w:hAnsiTheme="majorHAnsi"/>
        </w:rPr>
      </w:pPr>
      <w:r w:rsidRPr="00D93950">
        <w:rPr>
          <w:rFonts w:asciiTheme="majorHAnsi" w:hAnsiTheme="majorHAnsi"/>
        </w:rPr>
        <w:t>PIA(s) associated with this collection:</w:t>
      </w:r>
    </w:p>
    <w:p w:rsidR="005D5C81" w:rsidRPr="00D93950" w:rsidP="00D93950" w14:paraId="7D6A9ACF" w14:textId="1DE00E92">
      <w:pPr>
        <w:pStyle w:val="NormalWeb"/>
        <w:spacing w:line="288" w:lineRule="atLeast"/>
        <w:rPr>
          <w:rFonts w:asciiTheme="majorHAnsi" w:hAnsiTheme="majorHAnsi"/>
        </w:rPr>
      </w:pPr>
      <w:r w:rsidRPr="00D93950">
        <w:rPr>
          <w:rFonts w:asciiTheme="majorHAnsi" w:hAnsiTheme="majorHAnsi"/>
        </w:rPr>
        <w:t xml:space="preserve">T7332, Defense Debt Management System at:  </w:t>
      </w:r>
      <w:hyperlink r:id="rId9" w:history="1">
        <w:r w:rsidRPr="00D93950" w:rsidR="00CE316E">
          <w:rPr>
            <w:rStyle w:val="Hyperlink"/>
            <w:rFonts w:asciiTheme="majorHAnsi" w:hAnsiTheme="majorHAnsi"/>
          </w:rPr>
          <w:t>https://media.defense.gov/2024/Jan/19/2003378850/-1/-1/0/DEFENSE%20DEBT%20MANAGEMENT%20SYSTEM%20(DDMS).PDF</w:t>
        </w:r>
      </w:hyperlink>
      <w:r w:rsidRPr="00D93950" w:rsidR="00CE316E">
        <w:rPr>
          <w:rFonts w:asciiTheme="majorHAnsi" w:hAnsiTheme="majorHAnsi"/>
        </w:rPr>
        <w:t xml:space="preserve"> </w:t>
      </w:r>
    </w:p>
    <w:p w:rsidR="00B52F4E" w:rsidRPr="00D93950" w:rsidP="00996894" w14:paraId="13C18D3D" w14:textId="1CDF33A5">
      <w:pPr>
        <w:spacing w:after="0" w:line="240" w:lineRule="auto"/>
        <w:rPr>
          <w:rFonts w:asciiTheme="majorHAnsi" w:hAnsiTheme="majorHAnsi"/>
          <w:i/>
          <w:sz w:val="24"/>
        </w:rPr>
      </w:pPr>
      <w:r w:rsidRPr="00D93950">
        <w:rPr>
          <w:rFonts w:asciiTheme="majorHAnsi" w:hAnsiTheme="majorHAnsi"/>
          <w:sz w:val="24"/>
        </w:rPr>
        <w:t>Records Retention:  All cases will remain active until settled by full payment, waiver, write-off, or close out.  The system contains records requiring a retention period of up to 10 years after final action.  Records are retired to National Records Centers.  Destruction is accomplished by tearing, shredding, pulping, macerating, or burning.</w:t>
      </w:r>
    </w:p>
    <w:p w:rsidR="00996894" w:rsidRPr="00D93950" w:rsidP="00996894" w14:paraId="03541E21" w14:textId="77777777">
      <w:pPr>
        <w:spacing w:after="0" w:line="240" w:lineRule="auto"/>
        <w:rPr>
          <w:rFonts w:asciiTheme="majorHAnsi" w:hAnsiTheme="majorHAnsi"/>
          <w:i/>
          <w:sz w:val="24"/>
        </w:rPr>
      </w:pPr>
    </w:p>
    <w:p w:rsidR="00996894" w:rsidRPr="00D93950" w:rsidP="00996894" w14:paraId="4D14779C" w14:textId="77777777">
      <w:pPr>
        <w:spacing w:after="0" w:line="240" w:lineRule="auto"/>
        <w:rPr>
          <w:rFonts w:asciiTheme="majorHAnsi" w:hAnsiTheme="majorHAnsi"/>
          <w:sz w:val="24"/>
          <w:u w:val="single"/>
        </w:rPr>
      </w:pPr>
      <w:r w:rsidRPr="00D93950">
        <w:rPr>
          <w:rFonts w:asciiTheme="majorHAnsi" w:hAnsiTheme="majorHAnsi"/>
          <w:sz w:val="24"/>
        </w:rPr>
        <w:t xml:space="preserve">11. </w:t>
      </w:r>
      <w:r w:rsidRPr="00D93950">
        <w:rPr>
          <w:rFonts w:asciiTheme="majorHAnsi" w:hAnsiTheme="majorHAnsi"/>
          <w:sz w:val="24"/>
        </w:rPr>
        <w:tab/>
      </w:r>
      <w:r w:rsidRPr="00D93950">
        <w:rPr>
          <w:rFonts w:asciiTheme="majorHAnsi" w:hAnsiTheme="majorHAnsi"/>
          <w:sz w:val="24"/>
          <w:u w:val="single"/>
        </w:rPr>
        <w:t>Sensitive Questions</w:t>
      </w:r>
    </w:p>
    <w:p w:rsidR="002C4CF3" w:rsidRPr="00D93950" w:rsidP="00CE316E" w14:paraId="05115F7E" w14:textId="62CCEE70">
      <w:pPr>
        <w:pStyle w:val="NormalWeb"/>
        <w:spacing w:line="288" w:lineRule="atLeast"/>
        <w:rPr>
          <w:rFonts w:asciiTheme="majorHAnsi" w:hAnsiTheme="majorHAnsi"/>
        </w:rPr>
      </w:pPr>
      <w:r w:rsidRPr="00D93950">
        <w:rPr>
          <w:rFonts w:asciiTheme="majorHAnsi" w:hAnsiTheme="majorHAnsi"/>
        </w:rPr>
        <w:t xml:space="preserve">Use of the SSN is necessary </w:t>
      </w:r>
      <w:r w:rsidRPr="00D93950">
        <w:rPr>
          <w:rFonts w:asciiTheme="majorHAnsi" w:hAnsiTheme="majorHAnsi"/>
        </w:rPr>
        <w:t>in order to</w:t>
      </w:r>
      <w:r w:rsidRPr="00D93950">
        <w:rPr>
          <w:rFonts w:asciiTheme="majorHAnsi" w:hAnsiTheme="majorHAnsi"/>
        </w:rPr>
        <w:t xml:space="preserve"> obtain information from state probate courts or executors of the deceased members’ estates concerning the establishment of an estate and to pursue collection of the indebtedness from the estate, as appropriate.</w:t>
      </w:r>
    </w:p>
    <w:p w:rsidR="00D21AA6" w:rsidRPr="00D93950" w:rsidP="00337EF1" w14:paraId="06891781" w14:textId="77777777">
      <w:pPr>
        <w:spacing w:after="0" w:line="240" w:lineRule="auto"/>
        <w:rPr>
          <w:rFonts w:asciiTheme="majorHAnsi" w:hAnsiTheme="majorHAnsi"/>
          <w:sz w:val="24"/>
          <w:u w:val="single"/>
        </w:rPr>
      </w:pPr>
      <w:r w:rsidRPr="00D93950">
        <w:rPr>
          <w:rFonts w:asciiTheme="majorHAnsi" w:hAnsiTheme="majorHAnsi"/>
          <w:sz w:val="24"/>
        </w:rPr>
        <w:t xml:space="preserve">12. </w:t>
      </w:r>
      <w:r w:rsidRPr="00D93950" w:rsidR="00A76F7E">
        <w:rPr>
          <w:rFonts w:asciiTheme="majorHAnsi" w:hAnsiTheme="majorHAnsi"/>
          <w:sz w:val="24"/>
        </w:rPr>
        <w:tab/>
      </w:r>
      <w:r w:rsidRPr="00D93950" w:rsidR="00A76F7E">
        <w:rPr>
          <w:rFonts w:asciiTheme="majorHAnsi" w:hAnsiTheme="majorHAnsi"/>
          <w:sz w:val="24"/>
          <w:u w:val="single"/>
        </w:rPr>
        <w:t>Respondent Burden and its Labor Costs</w:t>
      </w:r>
    </w:p>
    <w:p w:rsidR="00CE316E" w:rsidRPr="00D93950" w:rsidP="00CE316E" w14:paraId="4BA36745" w14:textId="77777777">
      <w:pPr>
        <w:pStyle w:val="NormalWeb"/>
        <w:spacing w:after="0" w:afterAutospacing="0" w:line="288" w:lineRule="atLeast"/>
        <w:rPr>
          <w:rFonts w:asciiTheme="majorHAnsi" w:eastAsiaTheme="minorHAnsi" w:hAnsiTheme="majorHAnsi" w:cstheme="minorBidi"/>
          <w:szCs w:val="22"/>
        </w:rPr>
      </w:pPr>
      <w:r w:rsidRPr="00D93950">
        <w:rPr>
          <w:rFonts w:asciiTheme="majorHAnsi" w:eastAsiaTheme="minorHAnsi" w:hAnsiTheme="majorHAnsi" w:cstheme="minorBidi"/>
          <w:szCs w:val="22"/>
        </w:rPr>
        <w:t>Part A: ESTIMATION OF RESPONDENT BURDEN</w:t>
      </w:r>
    </w:p>
    <w:p w:rsidR="00CE316E" w:rsidRPr="00D93950" w:rsidP="00CE316E" w14:paraId="56BD9649" w14:textId="77777777">
      <w:pPr>
        <w:spacing w:after="0" w:line="240" w:lineRule="auto"/>
        <w:rPr>
          <w:rFonts w:asciiTheme="majorHAnsi" w:hAnsiTheme="majorHAnsi"/>
          <w:i/>
          <w:sz w:val="24"/>
        </w:rPr>
      </w:pPr>
    </w:p>
    <w:p w:rsidR="00CE316E" w:rsidRPr="00D93950" w:rsidP="00CE316E" w14:paraId="423B4EA7" w14:textId="77777777">
      <w:pPr>
        <w:pStyle w:val="ListParagraph"/>
        <w:numPr>
          <w:ilvl w:val="0"/>
          <w:numId w:val="15"/>
        </w:numPr>
        <w:spacing w:after="0" w:line="240" w:lineRule="auto"/>
        <w:rPr>
          <w:rFonts w:asciiTheme="majorHAnsi" w:hAnsiTheme="majorHAnsi"/>
          <w:sz w:val="24"/>
        </w:rPr>
      </w:pPr>
      <w:r w:rsidRPr="00D93950">
        <w:rPr>
          <w:rFonts w:asciiTheme="majorHAnsi" w:hAnsiTheme="majorHAnsi"/>
          <w:sz w:val="24"/>
        </w:rPr>
        <w:t>Collection Instrument(s)</w:t>
      </w:r>
    </w:p>
    <w:p w:rsidR="00CE316E" w:rsidRPr="00D93950" w:rsidP="00CE316E" w14:paraId="7845383A" w14:textId="715A7DA2">
      <w:pPr>
        <w:pStyle w:val="ListParagraph"/>
        <w:spacing w:after="0" w:line="240" w:lineRule="auto"/>
        <w:rPr>
          <w:rFonts w:asciiTheme="majorHAnsi" w:hAnsiTheme="majorHAnsi"/>
          <w:sz w:val="24"/>
        </w:rPr>
      </w:pPr>
      <w:r w:rsidRPr="00D93950">
        <w:rPr>
          <w:rFonts w:asciiTheme="majorHAnsi" w:hAnsiTheme="majorHAnsi"/>
          <w:sz w:val="24"/>
        </w:rPr>
        <w:t xml:space="preserve">DD Form 2840 (Family </w:t>
      </w:r>
      <w:r w:rsidRPr="00D93950" w:rsidR="00FA49AC">
        <w:rPr>
          <w:rFonts w:asciiTheme="majorHAnsi" w:hAnsiTheme="majorHAnsi"/>
          <w:sz w:val="24"/>
        </w:rPr>
        <w:t>M</w:t>
      </w:r>
      <w:r w:rsidRPr="00D93950">
        <w:rPr>
          <w:rFonts w:asciiTheme="majorHAnsi" w:hAnsiTheme="majorHAnsi"/>
          <w:sz w:val="24"/>
        </w:rPr>
        <w:t>embe</w:t>
      </w:r>
      <w:r w:rsidRPr="00D93950" w:rsidR="00FA49AC">
        <w:rPr>
          <w:rFonts w:asciiTheme="majorHAnsi" w:hAnsiTheme="majorHAnsi"/>
          <w:sz w:val="24"/>
        </w:rPr>
        <w:t>r</w:t>
      </w:r>
      <w:r w:rsidRPr="00D93950">
        <w:rPr>
          <w:rFonts w:asciiTheme="majorHAnsi" w:hAnsiTheme="majorHAnsi"/>
          <w:sz w:val="24"/>
        </w:rPr>
        <w:t xml:space="preserve">) </w:t>
      </w:r>
    </w:p>
    <w:p w:rsidR="00CE316E" w:rsidRPr="00D93950" w:rsidP="00CE316E" w14:paraId="128B07ED" w14:textId="377EF6E9">
      <w:pPr>
        <w:pStyle w:val="ListParagraph"/>
        <w:numPr>
          <w:ilvl w:val="0"/>
          <w:numId w:val="16"/>
        </w:numPr>
        <w:spacing w:after="0" w:line="240" w:lineRule="auto"/>
        <w:rPr>
          <w:rFonts w:asciiTheme="majorHAnsi" w:hAnsiTheme="majorHAnsi"/>
          <w:sz w:val="24"/>
        </w:rPr>
      </w:pPr>
      <w:r w:rsidRPr="00D93950">
        <w:rPr>
          <w:rFonts w:asciiTheme="majorHAnsi" w:hAnsiTheme="majorHAnsi"/>
          <w:sz w:val="24"/>
        </w:rPr>
        <w:t xml:space="preserve">Number of Respondents: </w:t>
      </w:r>
      <w:r w:rsidRPr="00D93950" w:rsidR="00E71699">
        <w:rPr>
          <w:rFonts w:asciiTheme="majorHAnsi" w:hAnsiTheme="majorHAnsi"/>
          <w:sz w:val="24"/>
        </w:rPr>
        <w:t>150</w:t>
      </w:r>
    </w:p>
    <w:p w:rsidR="00CE316E" w:rsidRPr="00D93950" w:rsidP="00CE316E" w14:paraId="7ABBD680" w14:textId="6AB96266">
      <w:pPr>
        <w:pStyle w:val="ListParagraph"/>
        <w:numPr>
          <w:ilvl w:val="0"/>
          <w:numId w:val="16"/>
        </w:numPr>
        <w:spacing w:after="0" w:line="240" w:lineRule="auto"/>
        <w:rPr>
          <w:rFonts w:asciiTheme="majorHAnsi" w:hAnsiTheme="majorHAnsi"/>
          <w:sz w:val="24"/>
        </w:rPr>
      </w:pPr>
      <w:r w:rsidRPr="00D93950">
        <w:rPr>
          <w:rFonts w:asciiTheme="majorHAnsi" w:hAnsiTheme="majorHAnsi"/>
          <w:sz w:val="24"/>
        </w:rPr>
        <w:t>Number of Responses Per Respondent:</w:t>
      </w:r>
      <w:r w:rsidRPr="00D93950" w:rsidR="00E71699">
        <w:rPr>
          <w:rFonts w:asciiTheme="majorHAnsi" w:hAnsiTheme="majorHAnsi"/>
          <w:sz w:val="24"/>
        </w:rPr>
        <w:t xml:space="preserve"> 1</w:t>
      </w:r>
    </w:p>
    <w:p w:rsidR="00CE316E" w:rsidRPr="00D93950" w:rsidP="00CE316E" w14:paraId="1320F0AD" w14:textId="72E86A22">
      <w:pPr>
        <w:pStyle w:val="ListParagraph"/>
        <w:numPr>
          <w:ilvl w:val="0"/>
          <w:numId w:val="16"/>
        </w:numPr>
        <w:spacing w:after="0" w:line="240" w:lineRule="auto"/>
        <w:rPr>
          <w:rFonts w:asciiTheme="majorHAnsi" w:hAnsiTheme="majorHAnsi"/>
          <w:sz w:val="24"/>
        </w:rPr>
      </w:pPr>
      <w:r w:rsidRPr="00D93950">
        <w:rPr>
          <w:rFonts w:asciiTheme="majorHAnsi" w:hAnsiTheme="majorHAnsi"/>
          <w:sz w:val="24"/>
        </w:rPr>
        <w:t xml:space="preserve">Number of Total Annual Responses: </w:t>
      </w:r>
      <w:r w:rsidRPr="00D93950" w:rsidR="00E71699">
        <w:rPr>
          <w:rFonts w:asciiTheme="majorHAnsi" w:hAnsiTheme="majorHAnsi"/>
          <w:sz w:val="24"/>
        </w:rPr>
        <w:t>150</w:t>
      </w:r>
    </w:p>
    <w:p w:rsidR="00CE316E" w:rsidRPr="00D93950" w:rsidP="00CE316E" w14:paraId="71BDE035" w14:textId="278249EF">
      <w:pPr>
        <w:pStyle w:val="ListParagraph"/>
        <w:numPr>
          <w:ilvl w:val="0"/>
          <w:numId w:val="16"/>
        </w:numPr>
        <w:spacing w:after="0" w:line="240" w:lineRule="auto"/>
        <w:rPr>
          <w:rFonts w:asciiTheme="majorHAnsi" w:hAnsiTheme="majorHAnsi"/>
          <w:sz w:val="24"/>
        </w:rPr>
      </w:pPr>
      <w:r w:rsidRPr="00D93950">
        <w:rPr>
          <w:rFonts w:asciiTheme="majorHAnsi" w:hAnsiTheme="majorHAnsi"/>
          <w:sz w:val="24"/>
        </w:rPr>
        <w:t xml:space="preserve">Response Time: </w:t>
      </w:r>
      <w:r w:rsidRPr="00D93950" w:rsidR="00E71699">
        <w:rPr>
          <w:rFonts w:asciiTheme="majorHAnsi" w:hAnsiTheme="majorHAnsi"/>
          <w:sz w:val="24"/>
        </w:rPr>
        <w:t>15 minutes</w:t>
      </w:r>
    </w:p>
    <w:p w:rsidR="00CE316E" w:rsidRPr="00D93950" w:rsidP="00CE316E" w14:paraId="425CFE99" w14:textId="4BBFB89C">
      <w:pPr>
        <w:pStyle w:val="ListParagraph"/>
        <w:numPr>
          <w:ilvl w:val="0"/>
          <w:numId w:val="16"/>
        </w:numPr>
        <w:spacing w:after="0" w:line="240" w:lineRule="auto"/>
        <w:rPr>
          <w:rFonts w:asciiTheme="majorHAnsi" w:hAnsiTheme="majorHAnsi"/>
          <w:sz w:val="24"/>
        </w:rPr>
      </w:pPr>
      <w:r w:rsidRPr="00D93950">
        <w:rPr>
          <w:rFonts w:asciiTheme="majorHAnsi" w:hAnsiTheme="majorHAnsi"/>
          <w:sz w:val="24"/>
        </w:rPr>
        <w:t xml:space="preserve">Respondent Burden Hours: </w:t>
      </w:r>
      <w:r w:rsidRPr="00D93950" w:rsidR="00E71699">
        <w:rPr>
          <w:rFonts w:asciiTheme="majorHAnsi" w:hAnsiTheme="majorHAnsi"/>
          <w:sz w:val="24"/>
        </w:rPr>
        <w:t>38</w:t>
      </w:r>
      <w:r w:rsidRPr="00D93950">
        <w:rPr>
          <w:rFonts w:asciiTheme="majorHAnsi" w:hAnsiTheme="majorHAnsi"/>
          <w:sz w:val="24"/>
        </w:rPr>
        <w:t xml:space="preserve"> hours</w:t>
      </w:r>
    </w:p>
    <w:p w:rsidR="00CE316E" w:rsidRPr="00D93950" w:rsidP="00CE316E" w14:paraId="73334DC0" w14:textId="77777777">
      <w:pPr>
        <w:spacing w:after="0" w:line="240" w:lineRule="auto"/>
        <w:rPr>
          <w:rFonts w:asciiTheme="majorHAnsi" w:hAnsiTheme="majorHAnsi"/>
          <w:sz w:val="24"/>
        </w:rPr>
      </w:pPr>
    </w:p>
    <w:p w:rsidR="00CE316E" w:rsidRPr="00D93950" w:rsidP="00CE316E" w14:paraId="123AB344" w14:textId="724F6790">
      <w:pPr>
        <w:pStyle w:val="ListParagraph"/>
        <w:spacing w:after="0" w:line="240" w:lineRule="auto"/>
        <w:rPr>
          <w:rFonts w:asciiTheme="majorHAnsi" w:hAnsiTheme="majorHAnsi"/>
          <w:sz w:val="24"/>
        </w:rPr>
      </w:pPr>
      <w:r w:rsidRPr="00D93950">
        <w:rPr>
          <w:rFonts w:asciiTheme="majorHAnsi" w:hAnsiTheme="majorHAnsi"/>
          <w:sz w:val="24"/>
        </w:rPr>
        <w:t>DD Form 2840 (Probate Clerk)</w:t>
      </w:r>
      <w:r w:rsidRPr="00D93950">
        <w:rPr>
          <w:rFonts w:asciiTheme="majorHAnsi" w:hAnsiTheme="majorHAnsi"/>
          <w:sz w:val="24"/>
        </w:rPr>
        <w:t xml:space="preserve"> </w:t>
      </w:r>
    </w:p>
    <w:p w:rsidR="00CE316E" w:rsidRPr="00D93950" w:rsidP="00CE316E" w14:paraId="70FBFC8F" w14:textId="78E4DCDA">
      <w:pPr>
        <w:pStyle w:val="ListParagraph"/>
        <w:numPr>
          <w:ilvl w:val="0"/>
          <w:numId w:val="19"/>
        </w:numPr>
        <w:spacing w:after="0" w:line="240" w:lineRule="auto"/>
        <w:rPr>
          <w:rFonts w:asciiTheme="majorHAnsi" w:hAnsiTheme="majorHAnsi"/>
          <w:sz w:val="24"/>
        </w:rPr>
      </w:pPr>
      <w:r w:rsidRPr="00D93950">
        <w:rPr>
          <w:rFonts w:asciiTheme="majorHAnsi" w:hAnsiTheme="majorHAnsi"/>
          <w:sz w:val="24"/>
        </w:rPr>
        <w:t xml:space="preserve">Number of Respondents: </w:t>
      </w:r>
      <w:r w:rsidRPr="00D93950" w:rsidR="00E71699">
        <w:rPr>
          <w:rFonts w:asciiTheme="majorHAnsi" w:hAnsiTheme="majorHAnsi"/>
          <w:sz w:val="24"/>
        </w:rPr>
        <w:t>150</w:t>
      </w:r>
    </w:p>
    <w:p w:rsidR="00CE316E" w:rsidRPr="00D93950" w:rsidP="00CE316E" w14:paraId="0E14F762" w14:textId="445AA539">
      <w:pPr>
        <w:pStyle w:val="ListParagraph"/>
        <w:numPr>
          <w:ilvl w:val="0"/>
          <w:numId w:val="19"/>
        </w:numPr>
        <w:spacing w:after="0" w:line="240" w:lineRule="auto"/>
        <w:rPr>
          <w:rFonts w:asciiTheme="majorHAnsi" w:hAnsiTheme="majorHAnsi"/>
          <w:sz w:val="24"/>
        </w:rPr>
      </w:pPr>
      <w:r w:rsidRPr="00D93950">
        <w:rPr>
          <w:rFonts w:asciiTheme="majorHAnsi" w:hAnsiTheme="majorHAnsi"/>
          <w:sz w:val="24"/>
        </w:rPr>
        <w:t>Number of Responses Per Respondent:</w:t>
      </w:r>
      <w:r w:rsidRPr="00D93950" w:rsidR="00E71699">
        <w:rPr>
          <w:rFonts w:asciiTheme="majorHAnsi" w:hAnsiTheme="majorHAnsi"/>
          <w:sz w:val="24"/>
        </w:rPr>
        <w:t xml:space="preserve"> 1</w:t>
      </w:r>
    </w:p>
    <w:p w:rsidR="00CE316E" w:rsidRPr="00D93950" w:rsidP="00CE316E" w14:paraId="556320C6" w14:textId="5EE5CE81">
      <w:pPr>
        <w:pStyle w:val="ListParagraph"/>
        <w:numPr>
          <w:ilvl w:val="0"/>
          <w:numId w:val="19"/>
        </w:numPr>
        <w:spacing w:after="0" w:line="240" w:lineRule="auto"/>
        <w:rPr>
          <w:rFonts w:asciiTheme="majorHAnsi" w:hAnsiTheme="majorHAnsi"/>
          <w:sz w:val="24"/>
        </w:rPr>
      </w:pPr>
      <w:r w:rsidRPr="00D93950">
        <w:rPr>
          <w:rFonts w:asciiTheme="majorHAnsi" w:hAnsiTheme="majorHAnsi"/>
          <w:sz w:val="24"/>
        </w:rPr>
        <w:t xml:space="preserve">Number of Total Annual Responses: </w:t>
      </w:r>
      <w:r w:rsidRPr="00D93950" w:rsidR="00E71699">
        <w:rPr>
          <w:rFonts w:asciiTheme="majorHAnsi" w:hAnsiTheme="majorHAnsi"/>
          <w:sz w:val="24"/>
        </w:rPr>
        <w:t>150</w:t>
      </w:r>
    </w:p>
    <w:p w:rsidR="00CE316E" w:rsidRPr="00D93950" w:rsidP="00CE316E" w14:paraId="613E70B1" w14:textId="141B01A9">
      <w:pPr>
        <w:pStyle w:val="ListParagraph"/>
        <w:numPr>
          <w:ilvl w:val="0"/>
          <w:numId w:val="19"/>
        </w:numPr>
        <w:spacing w:after="0" w:line="240" w:lineRule="auto"/>
        <w:rPr>
          <w:rFonts w:asciiTheme="majorHAnsi" w:hAnsiTheme="majorHAnsi"/>
          <w:sz w:val="24"/>
        </w:rPr>
      </w:pPr>
      <w:r w:rsidRPr="00D93950">
        <w:rPr>
          <w:rFonts w:asciiTheme="majorHAnsi" w:hAnsiTheme="majorHAnsi"/>
          <w:sz w:val="24"/>
        </w:rPr>
        <w:t xml:space="preserve">Response Time: </w:t>
      </w:r>
      <w:r w:rsidRPr="00D93950" w:rsidR="00E71699">
        <w:rPr>
          <w:rFonts w:asciiTheme="majorHAnsi" w:hAnsiTheme="majorHAnsi"/>
          <w:sz w:val="24"/>
        </w:rPr>
        <w:t>5 minutes</w:t>
      </w:r>
    </w:p>
    <w:p w:rsidR="00CE316E" w:rsidRPr="00D93950" w:rsidP="00CE316E" w14:paraId="1C4F3669" w14:textId="48C14C82">
      <w:pPr>
        <w:pStyle w:val="ListParagraph"/>
        <w:numPr>
          <w:ilvl w:val="0"/>
          <w:numId w:val="19"/>
        </w:numPr>
        <w:spacing w:after="0" w:line="240" w:lineRule="auto"/>
        <w:rPr>
          <w:rFonts w:asciiTheme="majorHAnsi" w:hAnsiTheme="majorHAnsi"/>
          <w:sz w:val="24"/>
        </w:rPr>
      </w:pPr>
      <w:r w:rsidRPr="00D93950">
        <w:rPr>
          <w:rFonts w:asciiTheme="majorHAnsi" w:hAnsiTheme="majorHAnsi"/>
          <w:sz w:val="24"/>
        </w:rPr>
        <w:t xml:space="preserve">Respondent Burden Hours: </w:t>
      </w:r>
      <w:r w:rsidRPr="00D93950" w:rsidR="00E71699">
        <w:rPr>
          <w:rFonts w:asciiTheme="majorHAnsi" w:hAnsiTheme="majorHAnsi"/>
          <w:sz w:val="24"/>
        </w:rPr>
        <w:t>13</w:t>
      </w:r>
      <w:r w:rsidRPr="00D93950">
        <w:rPr>
          <w:rFonts w:asciiTheme="majorHAnsi" w:hAnsiTheme="majorHAnsi"/>
          <w:sz w:val="24"/>
        </w:rPr>
        <w:t xml:space="preserve"> hours </w:t>
      </w:r>
    </w:p>
    <w:p w:rsidR="00CE316E" w:rsidRPr="00D93950" w:rsidP="00CE316E" w14:paraId="25E71604" w14:textId="77777777">
      <w:pPr>
        <w:pStyle w:val="ListParagraph"/>
        <w:spacing w:after="0" w:line="240" w:lineRule="auto"/>
        <w:ind w:left="1440"/>
        <w:rPr>
          <w:rFonts w:asciiTheme="majorHAnsi" w:hAnsiTheme="majorHAnsi"/>
          <w:sz w:val="24"/>
        </w:rPr>
      </w:pPr>
    </w:p>
    <w:p w:rsidR="00CE316E" w:rsidRPr="00D93950" w:rsidP="00CE316E" w14:paraId="2D444FF3" w14:textId="77777777">
      <w:pPr>
        <w:pStyle w:val="ListParagraph"/>
        <w:numPr>
          <w:ilvl w:val="0"/>
          <w:numId w:val="15"/>
        </w:numPr>
        <w:spacing w:after="0" w:line="240" w:lineRule="auto"/>
        <w:rPr>
          <w:rFonts w:asciiTheme="majorHAnsi" w:hAnsiTheme="majorHAnsi"/>
          <w:sz w:val="24"/>
        </w:rPr>
      </w:pPr>
      <w:r w:rsidRPr="00D93950">
        <w:rPr>
          <w:rFonts w:asciiTheme="majorHAnsi" w:hAnsiTheme="majorHAnsi"/>
          <w:sz w:val="24"/>
        </w:rPr>
        <w:t>Total Submission Burden</w:t>
      </w:r>
    </w:p>
    <w:p w:rsidR="00CE316E" w:rsidRPr="00D93950" w:rsidP="00CE316E" w14:paraId="30BBF578" w14:textId="5E3BA58D">
      <w:pPr>
        <w:pStyle w:val="ListParagraph"/>
        <w:numPr>
          <w:ilvl w:val="1"/>
          <w:numId w:val="15"/>
        </w:numPr>
        <w:spacing w:after="0" w:line="240" w:lineRule="auto"/>
        <w:rPr>
          <w:rFonts w:asciiTheme="majorHAnsi" w:hAnsiTheme="majorHAnsi"/>
          <w:sz w:val="24"/>
        </w:rPr>
      </w:pPr>
      <w:r w:rsidRPr="00D93950">
        <w:rPr>
          <w:rFonts w:asciiTheme="majorHAnsi" w:hAnsiTheme="majorHAnsi"/>
          <w:sz w:val="24"/>
        </w:rPr>
        <w:t xml:space="preserve">Total Number of Respondents: </w:t>
      </w:r>
      <w:r w:rsidRPr="00D93950" w:rsidR="00E71699">
        <w:rPr>
          <w:rFonts w:asciiTheme="majorHAnsi" w:hAnsiTheme="majorHAnsi"/>
          <w:sz w:val="24"/>
        </w:rPr>
        <w:t>300</w:t>
      </w:r>
    </w:p>
    <w:p w:rsidR="00CE316E" w:rsidRPr="00D93950" w:rsidP="00CE316E" w14:paraId="35C4CE6B" w14:textId="12EB75F2">
      <w:pPr>
        <w:pStyle w:val="ListParagraph"/>
        <w:numPr>
          <w:ilvl w:val="1"/>
          <w:numId w:val="15"/>
        </w:numPr>
        <w:spacing w:after="0" w:line="240" w:lineRule="auto"/>
        <w:rPr>
          <w:rFonts w:asciiTheme="majorHAnsi" w:hAnsiTheme="majorHAnsi"/>
          <w:sz w:val="24"/>
        </w:rPr>
      </w:pPr>
      <w:r w:rsidRPr="00D93950">
        <w:rPr>
          <w:rFonts w:asciiTheme="majorHAnsi" w:hAnsiTheme="majorHAnsi"/>
          <w:sz w:val="24"/>
        </w:rPr>
        <w:t>Total Number of Annual Responses:</w:t>
      </w:r>
      <w:r w:rsidRPr="00D93950" w:rsidR="00E71699">
        <w:rPr>
          <w:rFonts w:asciiTheme="majorHAnsi" w:hAnsiTheme="majorHAnsi"/>
          <w:sz w:val="24"/>
        </w:rPr>
        <w:t xml:space="preserve"> 300</w:t>
      </w:r>
      <w:r w:rsidRPr="00D93950">
        <w:rPr>
          <w:rFonts w:asciiTheme="majorHAnsi" w:hAnsiTheme="majorHAnsi"/>
          <w:sz w:val="24"/>
        </w:rPr>
        <w:t xml:space="preserve"> </w:t>
      </w:r>
    </w:p>
    <w:p w:rsidR="00CE316E" w:rsidRPr="00D93950" w:rsidP="00CE316E" w14:paraId="5A2F9FD5" w14:textId="3AA19394">
      <w:pPr>
        <w:pStyle w:val="ListParagraph"/>
        <w:numPr>
          <w:ilvl w:val="1"/>
          <w:numId w:val="15"/>
        </w:numPr>
        <w:spacing w:after="0" w:line="240" w:lineRule="auto"/>
        <w:rPr>
          <w:rFonts w:asciiTheme="majorHAnsi" w:hAnsiTheme="majorHAnsi"/>
          <w:sz w:val="24"/>
        </w:rPr>
      </w:pPr>
      <w:r w:rsidRPr="00D93950">
        <w:rPr>
          <w:rFonts w:asciiTheme="majorHAnsi" w:hAnsiTheme="majorHAnsi"/>
          <w:sz w:val="24"/>
        </w:rPr>
        <w:t xml:space="preserve">Total Respondent Burden Hours: </w:t>
      </w:r>
      <w:r w:rsidRPr="00D93950" w:rsidR="00E71699">
        <w:rPr>
          <w:rFonts w:asciiTheme="majorHAnsi" w:hAnsiTheme="majorHAnsi"/>
          <w:sz w:val="24"/>
        </w:rPr>
        <w:t>51</w:t>
      </w:r>
      <w:r w:rsidRPr="00D93950">
        <w:rPr>
          <w:rFonts w:asciiTheme="majorHAnsi" w:hAnsiTheme="majorHAnsi"/>
          <w:sz w:val="24"/>
        </w:rPr>
        <w:t xml:space="preserve"> hours</w:t>
      </w:r>
    </w:p>
    <w:p w:rsidR="00CE316E" w:rsidRPr="00D93950" w:rsidP="00CE316E" w14:paraId="70139AB9" w14:textId="77777777">
      <w:pPr>
        <w:spacing w:after="0" w:line="240" w:lineRule="auto"/>
        <w:rPr>
          <w:rFonts w:asciiTheme="majorHAnsi" w:hAnsiTheme="majorHAnsi"/>
          <w:sz w:val="24"/>
        </w:rPr>
      </w:pPr>
    </w:p>
    <w:p w:rsidR="00CE316E" w:rsidRPr="00D93950" w:rsidP="00CE316E" w14:paraId="3B239E13" w14:textId="77777777">
      <w:pPr>
        <w:spacing w:after="0" w:line="240" w:lineRule="auto"/>
        <w:rPr>
          <w:rFonts w:asciiTheme="majorHAnsi" w:hAnsiTheme="majorHAnsi"/>
          <w:sz w:val="24"/>
        </w:rPr>
      </w:pPr>
      <w:r w:rsidRPr="00D93950">
        <w:rPr>
          <w:rFonts w:asciiTheme="majorHAnsi" w:hAnsiTheme="majorHAnsi"/>
          <w:sz w:val="24"/>
        </w:rPr>
        <w:t>Part B: LABOR COST OF RESPONDENT BURDEN</w:t>
      </w:r>
    </w:p>
    <w:p w:rsidR="00CE316E" w:rsidRPr="00D93950" w:rsidP="00CE316E" w14:paraId="607403E9" w14:textId="77777777">
      <w:pPr>
        <w:pStyle w:val="ListParagraph"/>
        <w:spacing w:after="0" w:line="240" w:lineRule="auto"/>
        <w:rPr>
          <w:rFonts w:asciiTheme="majorHAnsi" w:hAnsiTheme="majorHAnsi"/>
          <w:sz w:val="24"/>
        </w:rPr>
      </w:pPr>
    </w:p>
    <w:p w:rsidR="00CE316E" w:rsidRPr="00D93950" w:rsidP="00CE316E" w14:paraId="5DC6E6A5" w14:textId="77777777">
      <w:pPr>
        <w:pStyle w:val="ListParagraph"/>
        <w:numPr>
          <w:ilvl w:val="0"/>
          <w:numId w:val="17"/>
        </w:numPr>
        <w:spacing w:after="0" w:line="240" w:lineRule="auto"/>
        <w:rPr>
          <w:rFonts w:asciiTheme="majorHAnsi" w:hAnsiTheme="majorHAnsi"/>
          <w:sz w:val="24"/>
        </w:rPr>
      </w:pPr>
      <w:r w:rsidRPr="00D93950">
        <w:rPr>
          <w:rFonts w:asciiTheme="majorHAnsi" w:hAnsiTheme="majorHAnsi"/>
          <w:sz w:val="24"/>
        </w:rPr>
        <w:t>Collection Instrument(s)</w:t>
      </w:r>
    </w:p>
    <w:p w:rsidR="00CE316E" w:rsidRPr="00D93950" w:rsidP="00CE316E" w14:paraId="328B4273" w14:textId="752CAE33">
      <w:pPr>
        <w:pStyle w:val="ListParagraph"/>
        <w:spacing w:after="0" w:line="240" w:lineRule="auto"/>
        <w:rPr>
          <w:rFonts w:asciiTheme="majorHAnsi" w:hAnsiTheme="majorHAnsi"/>
          <w:sz w:val="24"/>
        </w:rPr>
      </w:pPr>
      <w:r w:rsidRPr="00D93950">
        <w:rPr>
          <w:rFonts w:asciiTheme="majorHAnsi" w:hAnsiTheme="majorHAnsi"/>
          <w:sz w:val="24"/>
        </w:rPr>
        <w:t>DD Form 2840</w:t>
      </w:r>
      <w:r w:rsidRPr="00D93950">
        <w:rPr>
          <w:rFonts w:asciiTheme="majorHAnsi" w:hAnsiTheme="majorHAnsi"/>
          <w:sz w:val="24"/>
        </w:rPr>
        <w:t xml:space="preserve"> </w:t>
      </w:r>
      <w:r w:rsidRPr="00D93950" w:rsidR="00FA49AC">
        <w:rPr>
          <w:rFonts w:asciiTheme="majorHAnsi" w:hAnsiTheme="majorHAnsi"/>
          <w:sz w:val="24"/>
        </w:rPr>
        <w:t>(Family Member)</w:t>
      </w:r>
    </w:p>
    <w:p w:rsidR="00CE316E" w:rsidRPr="00D93950" w:rsidP="00CE316E" w14:paraId="23810EF2" w14:textId="412641D0">
      <w:pPr>
        <w:pStyle w:val="ListParagraph"/>
        <w:numPr>
          <w:ilvl w:val="0"/>
          <w:numId w:val="18"/>
        </w:numPr>
        <w:spacing w:after="0" w:line="240" w:lineRule="auto"/>
        <w:rPr>
          <w:rFonts w:asciiTheme="majorHAnsi" w:hAnsiTheme="majorHAnsi"/>
          <w:sz w:val="24"/>
        </w:rPr>
      </w:pPr>
      <w:r w:rsidRPr="00D93950">
        <w:rPr>
          <w:rFonts w:asciiTheme="majorHAnsi" w:hAnsiTheme="majorHAnsi"/>
          <w:sz w:val="24"/>
        </w:rPr>
        <w:t xml:space="preserve">Number of Total Annual Responses: </w:t>
      </w:r>
      <w:r w:rsidRPr="00D93950" w:rsidR="00E71699">
        <w:rPr>
          <w:rFonts w:asciiTheme="majorHAnsi" w:hAnsiTheme="majorHAnsi"/>
          <w:sz w:val="24"/>
        </w:rPr>
        <w:t>150</w:t>
      </w:r>
    </w:p>
    <w:p w:rsidR="00CE316E" w:rsidRPr="00D93950" w:rsidP="00CE316E" w14:paraId="2927133C" w14:textId="572916C9">
      <w:pPr>
        <w:pStyle w:val="ListParagraph"/>
        <w:numPr>
          <w:ilvl w:val="0"/>
          <w:numId w:val="18"/>
        </w:numPr>
        <w:spacing w:after="0" w:line="240" w:lineRule="auto"/>
        <w:rPr>
          <w:rFonts w:asciiTheme="majorHAnsi" w:hAnsiTheme="majorHAnsi"/>
          <w:sz w:val="24"/>
        </w:rPr>
      </w:pPr>
      <w:r w:rsidRPr="00D93950">
        <w:rPr>
          <w:rFonts w:asciiTheme="majorHAnsi" w:hAnsiTheme="majorHAnsi"/>
          <w:sz w:val="24"/>
        </w:rPr>
        <w:t xml:space="preserve">Response Time: </w:t>
      </w:r>
      <w:r w:rsidRPr="00D93950" w:rsidR="00E71699">
        <w:rPr>
          <w:rFonts w:asciiTheme="majorHAnsi" w:hAnsiTheme="majorHAnsi"/>
          <w:sz w:val="24"/>
        </w:rPr>
        <w:t>15 minutes</w:t>
      </w:r>
    </w:p>
    <w:p w:rsidR="00CE316E" w:rsidRPr="00D93950" w:rsidP="00CE316E" w14:paraId="5B19BCE9" w14:textId="7F016907">
      <w:pPr>
        <w:pStyle w:val="ListParagraph"/>
        <w:numPr>
          <w:ilvl w:val="0"/>
          <w:numId w:val="18"/>
        </w:numPr>
        <w:spacing w:after="0" w:line="240" w:lineRule="auto"/>
        <w:rPr>
          <w:rFonts w:asciiTheme="majorHAnsi" w:hAnsiTheme="majorHAnsi"/>
          <w:sz w:val="24"/>
        </w:rPr>
      </w:pPr>
      <w:r w:rsidRPr="00D93950">
        <w:rPr>
          <w:rFonts w:asciiTheme="majorHAnsi" w:hAnsiTheme="majorHAnsi"/>
          <w:sz w:val="24"/>
        </w:rPr>
        <w:t>Respondent Hourly Wage: $</w:t>
      </w:r>
      <w:r w:rsidRPr="00D93950" w:rsidR="00E71699">
        <w:rPr>
          <w:rFonts w:asciiTheme="majorHAnsi" w:hAnsiTheme="majorHAnsi"/>
          <w:sz w:val="24"/>
        </w:rPr>
        <w:t>7.25</w:t>
      </w:r>
    </w:p>
    <w:p w:rsidR="00CE316E" w:rsidRPr="00D93950" w:rsidP="00CE316E" w14:paraId="057127DD" w14:textId="077A6510">
      <w:pPr>
        <w:pStyle w:val="ListParagraph"/>
        <w:numPr>
          <w:ilvl w:val="0"/>
          <w:numId w:val="18"/>
        </w:numPr>
        <w:spacing w:after="0" w:line="240" w:lineRule="auto"/>
        <w:rPr>
          <w:rFonts w:asciiTheme="majorHAnsi" w:hAnsiTheme="majorHAnsi"/>
          <w:sz w:val="24"/>
        </w:rPr>
      </w:pPr>
      <w:r w:rsidRPr="00D93950">
        <w:rPr>
          <w:rFonts w:asciiTheme="majorHAnsi" w:hAnsiTheme="majorHAnsi"/>
          <w:sz w:val="24"/>
        </w:rPr>
        <w:t>Labor Burden per Response: $</w:t>
      </w:r>
      <w:r w:rsidRPr="00D93950" w:rsidR="00E71699">
        <w:rPr>
          <w:rFonts w:asciiTheme="majorHAnsi" w:hAnsiTheme="majorHAnsi"/>
          <w:sz w:val="24"/>
        </w:rPr>
        <w:t>1.81</w:t>
      </w:r>
    </w:p>
    <w:p w:rsidR="00CE316E" w:rsidRPr="00D93950" w:rsidP="00CE316E" w14:paraId="61130E5E" w14:textId="27C2BC52">
      <w:pPr>
        <w:pStyle w:val="ListParagraph"/>
        <w:numPr>
          <w:ilvl w:val="0"/>
          <w:numId w:val="18"/>
        </w:numPr>
        <w:spacing w:after="0" w:line="240" w:lineRule="auto"/>
        <w:rPr>
          <w:rFonts w:asciiTheme="majorHAnsi" w:hAnsiTheme="majorHAnsi"/>
          <w:sz w:val="24"/>
        </w:rPr>
      </w:pPr>
      <w:r w:rsidRPr="00D93950">
        <w:rPr>
          <w:rFonts w:asciiTheme="majorHAnsi" w:hAnsiTheme="majorHAnsi"/>
          <w:sz w:val="24"/>
        </w:rPr>
        <w:t>Total Labor Burden: $</w:t>
      </w:r>
      <w:r w:rsidRPr="00D93950" w:rsidR="00E71699">
        <w:rPr>
          <w:rFonts w:asciiTheme="majorHAnsi" w:hAnsiTheme="majorHAnsi"/>
          <w:sz w:val="24"/>
        </w:rPr>
        <w:t>271.88</w:t>
      </w:r>
    </w:p>
    <w:p w:rsidR="00E71699" w:rsidRPr="00D93950" w:rsidP="00E71699" w14:paraId="67D8E79C" w14:textId="375F5771">
      <w:pPr>
        <w:spacing w:after="0" w:line="240" w:lineRule="auto"/>
        <w:rPr>
          <w:rFonts w:asciiTheme="majorHAnsi" w:hAnsiTheme="majorHAnsi"/>
          <w:sz w:val="24"/>
        </w:rPr>
      </w:pPr>
    </w:p>
    <w:p w:rsidR="00E71699" w:rsidRPr="00D93950" w:rsidP="00E71699" w14:paraId="23DB9520" w14:textId="5900A103">
      <w:pPr>
        <w:pStyle w:val="ListParagraph"/>
        <w:spacing w:after="0" w:line="240" w:lineRule="auto"/>
        <w:rPr>
          <w:rFonts w:asciiTheme="majorHAnsi" w:hAnsiTheme="majorHAnsi"/>
          <w:sz w:val="24"/>
        </w:rPr>
      </w:pPr>
      <w:r w:rsidRPr="00D93950">
        <w:rPr>
          <w:rFonts w:asciiTheme="majorHAnsi" w:hAnsiTheme="majorHAnsi"/>
          <w:sz w:val="24"/>
        </w:rPr>
        <w:t xml:space="preserve">DD Form 2840 </w:t>
      </w:r>
      <w:r w:rsidRPr="00D93950" w:rsidR="00FA49AC">
        <w:rPr>
          <w:rFonts w:asciiTheme="majorHAnsi" w:hAnsiTheme="majorHAnsi"/>
          <w:sz w:val="24"/>
        </w:rPr>
        <w:t>(Probate Clerk)</w:t>
      </w:r>
    </w:p>
    <w:p w:rsidR="00E71699" w:rsidRPr="00D93950" w:rsidP="00E71699" w14:paraId="39F4C351" w14:textId="26DAD3FC">
      <w:pPr>
        <w:pStyle w:val="ListParagraph"/>
        <w:numPr>
          <w:ilvl w:val="0"/>
          <w:numId w:val="20"/>
        </w:numPr>
        <w:spacing w:after="0" w:line="240" w:lineRule="auto"/>
        <w:rPr>
          <w:rFonts w:asciiTheme="majorHAnsi" w:hAnsiTheme="majorHAnsi"/>
          <w:sz w:val="24"/>
        </w:rPr>
      </w:pPr>
      <w:r w:rsidRPr="00D93950">
        <w:rPr>
          <w:rFonts w:asciiTheme="majorHAnsi" w:hAnsiTheme="majorHAnsi"/>
          <w:sz w:val="24"/>
        </w:rPr>
        <w:t>Number of Total Annual Responses: 150</w:t>
      </w:r>
    </w:p>
    <w:p w:rsidR="00E71699" w:rsidRPr="00D93950" w:rsidP="00E71699" w14:paraId="7DF5DA55" w14:textId="2C2BB707">
      <w:pPr>
        <w:pStyle w:val="ListParagraph"/>
        <w:numPr>
          <w:ilvl w:val="0"/>
          <w:numId w:val="20"/>
        </w:numPr>
        <w:spacing w:after="0" w:line="240" w:lineRule="auto"/>
        <w:rPr>
          <w:rFonts w:asciiTheme="majorHAnsi" w:hAnsiTheme="majorHAnsi"/>
          <w:sz w:val="24"/>
        </w:rPr>
      </w:pPr>
      <w:r w:rsidRPr="00D93950">
        <w:rPr>
          <w:rFonts w:asciiTheme="majorHAnsi" w:hAnsiTheme="majorHAnsi"/>
          <w:sz w:val="24"/>
        </w:rPr>
        <w:t>Response Time: 5 minutes</w:t>
      </w:r>
    </w:p>
    <w:p w:rsidR="00E71699" w:rsidRPr="00D93950" w:rsidP="00E71699" w14:paraId="5BC5DBE6" w14:textId="51FD4CC1">
      <w:pPr>
        <w:pStyle w:val="ListParagraph"/>
        <w:numPr>
          <w:ilvl w:val="0"/>
          <w:numId w:val="20"/>
        </w:numPr>
        <w:spacing w:after="0" w:line="240" w:lineRule="auto"/>
        <w:rPr>
          <w:rFonts w:asciiTheme="majorHAnsi" w:hAnsiTheme="majorHAnsi"/>
          <w:sz w:val="24"/>
        </w:rPr>
      </w:pPr>
      <w:r w:rsidRPr="00D93950">
        <w:rPr>
          <w:rFonts w:asciiTheme="majorHAnsi" w:hAnsiTheme="majorHAnsi"/>
          <w:sz w:val="24"/>
        </w:rPr>
        <w:t>Respondent Hourly Wage: $23.44</w:t>
      </w:r>
    </w:p>
    <w:p w:rsidR="00E71699" w:rsidRPr="00D93950" w:rsidP="00E71699" w14:paraId="3EDFC8EE" w14:textId="2026AF49">
      <w:pPr>
        <w:pStyle w:val="ListParagraph"/>
        <w:numPr>
          <w:ilvl w:val="0"/>
          <w:numId w:val="20"/>
        </w:numPr>
        <w:spacing w:after="0" w:line="240" w:lineRule="auto"/>
        <w:rPr>
          <w:rFonts w:asciiTheme="majorHAnsi" w:hAnsiTheme="majorHAnsi"/>
          <w:sz w:val="24"/>
        </w:rPr>
      </w:pPr>
      <w:r w:rsidRPr="00D93950">
        <w:rPr>
          <w:rFonts w:asciiTheme="majorHAnsi" w:hAnsiTheme="majorHAnsi"/>
          <w:sz w:val="24"/>
        </w:rPr>
        <w:t>Labor Burden per Response: $1.95</w:t>
      </w:r>
    </w:p>
    <w:p w:rsidR="00E71699" w:rsidRPr="00D93950" w:rsidP="00E71699" w14:paraId="5FAA5068" w14:textId="1ABB230B">
      <w:pPr>
        <w:pStyle w:val="ListParagraph"/>
        <w:numPr>
          <w:ilvl w:val="0"/>
          <w:numId w:val="20"/>
        </w:numPr>
        <w:spacing w:after="0" w:line="240" w:lineRule="auto"/>
        <w:rPr>
          <w:rFonts w:asciiTheme="majorHAnsi" w:hAnsiTheme="majorHAnsi"/>
          <w:sz w:val="24"/>
        </w:rPr>
      </w:pPr>
      <w:r w:rsidRPr="00D93950">
        <w:rPr>
          <w:rFonts w:asciiTheme="majorHAnsi" w:hAnsiTheme="majorHAnsi"/>
          <w:sz w:val="24"/>
        </w:rPr>
        <w:t>Total Labor Burden: $293</w:t>
      </w:r>
    </w:p>
    <w:p w:rsidR="00CE316E" w:rsidRPr="00D93950" w:rsidP="00CE316E" w14:paraId="331B181F" w14:textId="77777777">
      <w:pPr>
        <w:pStyle w:val="ListParagraph"/>
        <w:spacing w:after="0" w:line="240" w:lineRule="auto"/>
        <w:ind w:left="1440"/>
        <w:rPr>
          <w:rFonts w:asciiTheme="majorHAnsi" w:hAnsiTheme="majorHAnsi"/>
          <w:sz w:val="24"/>
        </w:rPr>
      </w:pPr>
    </w:p>
    <w:p w:rsidR="00CE316E" w:rsidRPr="00D93950" w:rsidP="00CE316E" w14:paraId="31792D49" w14:textId="77777777">
      <w:pPr>
        <w:pStyle w:val="ListParagraph"/>
        <w:numPr>
          <w:ilvl w:val="0"/>
          <w:numId w:val="17"/>
        </w:numPr>
        <w:spacing w:after="0" w:line="240" w:lineRule="auto"/>
        <w:rPr>
          <w:rFonts w:asciiTheme="majorHAnsi" w:hAnsiTheme="majorHAnsi"/>
          <w:sz w:val="24"/>
        </w:rPr>
      </w:pPr>
      <w:r w:rsidRPr="00D93950">
        <w:rPr>
          <w:rFonts w:asciiTheme="majorHAnsi" w:hAnsiTheme="majorHAnsi"/>
          <w:sz w:val="24"/>
        </w:rPr>
        <w:t>Overall</w:t>
      </w:r>
      <w:r w:rsidRPr="00D93950">
        <w:rPr>
          <w:rFonts w:asciiTheme="majorHAnsi" w:hAnsiTheme="majorHAnsi"/>
          <w:sz w:val="24"/>
        </w:rPr>
        <w:t xml:space="preserve"> Labor Burden </w:t>
      </w:r>
    </w:p>
    <w:p w:rsidR="00E71699" w:rsidRPr="00D93950" w:rsidP="00CE316E" w14:paraId="5FB6A2C9" w14:textId="33B7304F">
      <w:pPr>
        <w:pStyle w:val="ListParagraph"/>
        <w:numPr>
          <w:ilvl w:val="1"/>
          <w:numId w:val="17"/>
        </w:numPr>
        <w:spacing w:after="0" w:line="240" w:lineRule="auto"/>
        <w:rPr>
          <w:rFonts w:asciiTheme="majorHAnsi" w:hAnsiTheme="majorHAnsi"/>
          <w:sz w:val="24"/>
        </w:rPr>
      </w:pPr>
      <w:r w:rsidRPr="00D93950">
        <w:rPr>
          <w:rFonts w:asciiTheme="majorHAnsi" w:hAnsiTheme="majorHAnsi"/>
          <w:sz w:val="24"/>
        </w:rPr>
        <w:t xml:space="preserve">Total Number of Annual Responses: </w:t>
      </w:r>
      <w:r w:rsidRPr="00D93950">
        <w:rPr>
          <w:rFonts w:asciiTheme="majorHAnsi" w:hAnsiTheme="majorHAnsi"/>
          <w:sz w:val="24"/>
        </w:rPr>
        <w:t>300</w:t>
      </w:r>
    </w:p>
    <w:p w:rsidR="00CE316E" w:rsidRPr="00D93950" w:rsidP="00CE316E" w14:paraId="53E79367" w14:textId="0E47D3D1">
      <w:pPr>
        <w:pStyle w:val="ListParagraph"/>
        <w:numPr>
          <w:ilvl w:val="1"/>
          <w:numId w:val="17"/>
        </w:numPr>
        <w:spacing w:after="0" w:line="240" w:lineRule="auto"/>
        <w:rPr>
          <w:rFonts w:asciiTheme="majorHAnsi" w:hAnsiTheme="majorHAnsi"/>
          <w:sz w:val="24"/>
        </w:rPr>
      </w:pPr>
      <w:r w:rsidRPr="00D93950">
        <w:rPr>
          <w:rFonts w:asciiTheme="majorHAnsi" w:hAnsiTheme="majorHAnsi"/>
          <w:sz w:val="24"/>
        </w:rPr>
        <w:t>Total Labor Burden: $</w:t>
      </w:r>
      <w:r w:rsidRPr="00D93950" w:rsidR="00E71699">
        <w:rPr>
          <w:rFonts w:asciiTheme="majorHAnsi" w:hAnsiTheme="majorHAnsi"/>
          <w:sz w:val="24"/>
        </w:rPr>
        <w:t>565</w:t>
      </w:r>
    </w:p>
    <w:p w:rsidR="00CE316E" w:rsidRPr="00D93950" w:rsidP="009A4C64" w14:paraId="2B6492F8" w14:textId="77777777">
      <w:pPr>
        <w:spacing w:after="0" w:line="240" w:lineRule="auto"/>
        <w:rPr>
          <w:rFonts w:asciiTheme="majorHAnsi" w:hAnsiTheme="majorHAnsi"/>
          <w:sz w:val="24"/>
        </w:rPr>
      </w:pPr>
    </w:p>
    <w:p w:rsidR="009A4C64" w:rsidRPr="00D93950" w:rsidP="009A4C64" w14:paraId="2C70352A" w14:textId="45EA83CB">
      <w:pPr>
        <w:spacing w:after="0" w:line="240" w:lineRule="auto"/>
        <w:rPr>
          <w:rFonts w:asciiTheme="majorHAnsi" w:hAnsiTheme="majorHAnsi"/>
          <w:sz w:val="24"/>
        </w:rPr>
      </w:pPr>
      <w:r w:rsidRPr="00D93950">
        <w:rPr>
          <w:rFonts w:asciiTheme="majorHAnsi" w:hAnsiTheme="majorHAnsi"/>
          <w:sz w:val="24"/>
        </w:rPr>
        <w:t xml:space="preserve">The respondent (Family </w:t>
      </w:r>
      <w:r w:rsidRPr="00D93950" w:rsidR="00FA49AC">
        <w:rPr>
          <w:rFonts w:asciiTheme="majorHAnsi" w:hAnsiTheme="majorHAnsi"/>
          <w:sz w:val="24"/>
        </w:rPr>
        <w:t>Me</w:t>
      </w:r>
      <w:r w:rsidRPr="00D93950">
        <w:rPr>
          <w:rFonts w:asciiTheme="majorHAnsi" w:hAnsiTheme="majorHAnsi"/>
          <w:sz w:val="24"/>
        </w:rPr>
        <w:t xml:space="preserve">mber) hourly wage was determined by using the </w:t>
      </w:r>
      <w:r w:rsidRPr="00D93950" w:rsidR="00E71699">
        <w:rPr>
          <w:rFonts w:asciiTheme="majorHAnsi" w:hAnsiTheme="majorHAnsi"/>
          <w:sz w:val="24"/>
        </w:rPr>
        <w:t>Federal minimum wage of $7.25.</w:t>
      </w:r>
    </w:p>
    <w:p w:rsidR="00CA5451" w:rsidRPr="00D93950" w:rsidP="00337EF1" w14:paraId="67B45F93" w14:textId="77777777">
      <w:pPr>
        <w:spacing w:after="0" w:line="240" w:lineRule="auto"/>
        <w:rPr>
          <w:rFonts w:asciiTheme="majorHAnsi" w:hAnsiTheme="majorHAnsi"/>
          <w:sz w:val="24"/>
        </w:rPr>
      </w:pPr>
    </w:p>
    <w:p w:rsidR="00FD240A" w:rsidRPr="00D93950" w:rsidP="0019309D" w14:paraId="0DC38A02" w14:textId="473F5B32">
      <w:pPr>
        <w:spacing w:after="0" w:line="240" w:lineRule="auto"/>
        <w:rPr>
          <w:rFonts w:asciiTheme="majorHAnsi" w:hAnsiTheme="majorHAnsi"/>
          <w:sz w:val="24"/>
        </w:rPr>
      </w:pPr>
      <w:r w:rsidRPr="00D93950">
        <w:rPr>
          <w:rFonts w:asciiTheme="majorHAnsi" w:hAnsiTheme="majorHAnsi"/>
          <w:sz w:val="24"/>
        </w:rPr>
        <w:t>The respondent</w:t>
      </w:r>
      <w:r w:rsidRPr="00D93950" w:rsidR="009A4C64">
        <w:rPr>
          <w:rFonts w:asciiTheme="majorHAnsi" w:hAnsiTheme="majorHAnsi"/>
          <w:sz w:val="24"/>
        </w:rPr>
        <w:t xml:space="preserve"> (Probate Clerk)</w:t>
      </w:r>
      <w:r w:rsidRPr="00D93950">
        <w:rPr>
          <w:rFonts w:asciiTheme="majorHAnsi" w:hAnsiTheme="majorHAnsi"/>
          <w:sz w:val="24"/>
        </w:rPr>
        <w:t xml:space="preserve"> hourly wage was determined by using the</w:t>
      </w:r>
      <w:r w:rsidRPr="00D93950" w:rsidR="0095108F">
        <w:rPr>
          <w:rFonts w:asciiTheme="majorHAnsi" w:hAnsiTheme="majorHAnsi"/>
          <w:sz w:val="24"/>
        </w:rPr>
        <w:t xml:space="preserve"> Bureau of Labor Statistics </w:t>
      </w:r>
      <w:r w:rsidRPr="00D93950" w:rsidR="00E71699">
        <w:rPr>
          <w:rFonts w:asciiTheme="majorHAnsi" w:hAnsiTheme="majorHAnsi"/>
          <w:sz w:val="24"/>
        </w:rPr>
        <w:t xml:space="preserve">Occupational Employment and Wage estimates for Court, Municipal, and License Clerks </w:t>
      </w:r>
      <w:r w:rsidRPr="00D93950" w:rsidR="0095108F">
        <w:rPr>
          <w:rFonts w:asciiTheme="majorHAnsi" w:hAnsiTheme="majorHAnsi"/>
          <w:sz w:val="24"/>
        </w:rPr>
        <w:t>(</w:t>
      </w:r>
      <w:hyperlink r:id="rId10" w:history="1">
        <w:r w:rsidRPr="00D93950" w:rsidR="0095108F">
          <w:rPr>
            <w:rStyle w:val="Hyperlink"/>
            <w:rFonts w:asciiTheme="majorHAnsi" w:hAnsiTheme="majorHAnsi"/>
            <w:sz w:val="24"/>
          </w:rPr>
          <w:t>https://www.bls.gov/oes/current/oes434031.htm</w:t>
        </w:r>
      </w:hyperlink>
      <w:r w:rsidRPr="00D93950" w:rsidR="0095108F">
        <w:rPr>
          <w:rFonts w:asciiTheme="majorHAnsi" w:hAnsiTheme="majorHAnsi"/>
          <w:sz w:val="24"/>
        </w:rPr>
        <w:t xml:space="preserve">). </w:t>
      </w:r>
    </w:p>
    <w:p w:rsidR="0019309D" w:rsidRPr="00D93950" w:rsidP="00337EF1" w14:paraId="00228074" w14:textId="77777777">
      <w:pPr>
        <w:spacing w:after="0" w:line="240" w:lineRule="auto"/>
        <w:rPr>
          <w:rFonts w:asciiTheme="majorHAnsi" w:hAnsiTheme="majorHAnsi"/>
          <w:sz w:val="24"/>
        </w:rPr>
      </w:pPr>
    </w:p>
    <w:p w:rsidR="0019309D" w:rsidRPr="00D93950" w:rsidP="00337EF1" w14:paraId="46A68701" w14:textId="77777777">
      <w:pPr>
        <w:spacing w:after="0" w:line="240" w:lineRule="auto"/>
        <w:rPr>
          <w:rFonts w:asciiTheme="majorHAnsi" w:hAnsiTheme="majorHAnsi"/>
          <w:sz w:val="24"/>
          <w:u w:val="single"/>
        </w:rPr>
      </w:pPr>
      <w:r w:rsidRPr="00D93950">
        <w:rPr>
          <w:rFonts w:asciiTheme="majorHAnsi" w:hAnsiTheme="majorHAnsi"/>
          <w:sz w:val="24"/>
        </w:rPr>
        <w:t>13.</w:t>
      </w:r>
      <w:r w:rsidRPr="00D93950">
        <w:rPr>
          <w:rFonts w:asciiTheme="majorHAnsi" w:hAnsiTheme="majorHAnsi"/>
          <w:sz w:val="24"/>
        </w:rPr>
        <w:tab/>
      </w:r>
      <w:r w:rsidRPr="00D93950">
        <w:rPr>
          <w:rFonts w:asciiTheme="majorHAnsi" w:hAnsiTheme="majorHAnsi"/>
          <w:sz w:val="24"/>
          <w:u w:val="single"/>
        </w:rPr>
        <w:t>Respondent Costs Other Than Burden Hour Costs</w:t>
      </w:r>
    </w:p>
    <w:p w:rsidR="0019309D" w:rsidRPr="00D93950" w:rsidP="00E71699" w14:paraId="4F98247C" w14:textId="1AE93C18">
      <w:pPr>
        <w:pStyle w:val="NormalWeb"/>
        <w:spacing w:line="288" w:lineRule="atLeast"/>
        <w:rPr>
          <w:rFonts w:asciiTheme="majorHAnsi" w:hAnsiTheme="majorHAnsi"/>
        </w:rPr>
      </w:pPr>
      <w:r w:rsidRPr="00D93950">
        <w:rPr>
          <w:rFonts w:asciiTheme="majorHAnsi" w:hAnsiTheme="majorHAnsi"/>
        </w:rPr>
        <w:t>There are no additional costs, such as start-up or capital costs, to the respondents.</w:t>
      </w:r>
      <w:r w:rsidRPr="00D93950" w:rsidR="0095108F">
        <w:rPr>
          <w:rFonts w:asciiTheme="majorHAnsi" w:hAnsiTheme="majorHAnsi"/>
        </w:rPr>
        <w:t xml:space="preserve"> </w:t>
      </w:r>
      <w:r w:rsidRPr="00D93950" w:rsidR="000E3371">
        <w:rPr>
          <w:rFonts w:asciiTheme="majorHAnsi" w:hAnsiTheme="majorHAnsi"/>
        </w:rPr>
        <w:t xml:space="preserve"> </w:t>
      </w:r>
      <w:r w:rsidRPr="00D93950" w:rsidR="0095108F">
        <w:rPr>
          <w:rFonts w:asciiTheme="majorHAnsi" w:hAnsiTheme="majorHAnsi"/>
        </w:rPr>
        <w:t>Cost of returning the form is $73.50 (150 forms x $.49).  Additional postage consis</w:t>
      </w:r>
      <w:r w:rsidRPr="00D93950" w:rsidR="000E3371">
        <w:rPr>
          <w:rFonts w:asciiTheme="majorHAnsi" w:hAnsiTheme="majorHAnsi"/>
        </w:rPr>
        <w:t xml:space="preserve">ts of mailing a copy of the death </w:t>
      </w:r>
      <w:r w:rsidRPr="00D93950" w:rsidR="002555B5">
        <w:rPr>
          <w:rFonts w:asciiTheme="majorHAnsi" w:hAnsiTheme="majorHAnsi"/>
        </w:rPr>
        <w:t>certificate is</w:t>
      </w:r>
      <w:r w:rsidRPr="00D93950" w:rsidR="000E3371">
        <w:rPr>
          <w:rFonts w:asciiTheme="majorHAnsi" w:hAnsiTheme="majorHAnsi"/>
        </w:rPr>
        <w:t xml:space="preserve"> $73.50 (150 x $.49). </w:t>
      </w:r>
      <w:r w:rsidRPr="00D93950" w:rsidR="0095108F">
        <w:rPr>
          <w:rFonts w:asciiTheme="majorHAnsi" w:hAnsiTheme="majorHAnsi"/>
        </w:rPr>
        <w:t xml:space="preserve"> </w:t>
      </w:r>
      <w:r w:rsidRPr="00D93950" w:rsidR="00070ED3">
        <w:rPr>
          <w:rFonts w:asciiTheme="majorHAnsi" w:hAnsiTheme="majorHAnsi"/>
        </w:rPr>
        <w:t>Total cost is $147.00 ($73.50 + 73.50).</w:t>
      </w:r>
    </w:p>
    <w:p w:rsidR="0019309D" w:rsidRPr="00D93950" w:rsidP="0019309D" w14:paraId="1ABC9B3D" w14:textId="77777777">
      <w:pPr>
        <w:spacing w:after="0" w:line="240" w:lineRule="auto"/>
        <w:rPr>
          <w:rFonts w:asciiTheme="majorHAnsi" w:hAnsiTheme="majorHAnsi"/>
          <w:sz w:val="24"/>
        </w:rPr>
      </w:pPr>
      <w:r w:rsidRPr="00D93950">
        <w:rPr>
          <w:rFonts w:asciiTheme="majorHAnsi" w:hAnsiTheme="majorHAnsi"/>
          <w:sz w:val="24"/>
        </w:rPr>
        <w:t xml:space="preserve">14. </w:t>
      </w:r>
      <w:r w:rsidRPr="00D93950">
        <w:rPr>
          <w:rFonts w:asciiTheme="majorHAnsi" w:hAnsiTheme="majorHAnsi"/>
          <w:sz w:val="24"/>
        </w:rPr>
        <w:tab/>
      </w:r>
      <w:r w:rsidRPr="00D93950">
        <w:rPr>
          <w:rFonts w:asciiTheme="majorHAnsi" w:hAnsiTheme="majorHAnsi"/>
          <w:sz w:val="24"/>
          <w:u w:val="single"/>
        </w:rPr>
        <w:t>Cost to the Federal Government</w:t>
      </w:r>
    </w:p>
    <w:p w:rsidR="00175632" w:rsidRPr="00D93950" w:rsidP="00722FDB" w14:paraId="5CCF0D64" w14:textId="77777777">
      <w:pPr>
        <w:spacing w:after="0" w:line="240" w:lineRule="auto"/>
        <w:rPr>
          <w:rFonts w:asciiTheme="majorHAnsi" w:hAnsiTheme="majorHAnsi"/>
          <w:i/>
          <w:sz w:val="24"/>
        </w:rPr>
      </w:pPr>
    </w:p>
    <w:p w:rsidR="005A1C32" w:rsidRPr="00D93950" w:rsidP="005A1C32" w14:paraId="4F52CE1A" w14:textId="77777777">
      <w:pPr>
        <w:spacing w:after="0" w:line="240" w:lineRule="auto"/>
        <w:rPr>
          <w:rFonts w:asciiTheme="majorHAnsi" w:hAnsiTheme="majorHAnsi"/>
          <w:sz w:val="24"/>
        </w:rPr>
      </w:pPr>
      <w:r w:rsidRPr="00D93950">
        <w:rPr>
          <w:rFonts w:asciiTheme="majorHAnsi" w:hAnsiTheme="majorHAnsi"/>
          <w:sz w:val="24"/>
        </w:rPr>
        <w:t>Part A: LABOR COST TO THE FEDERAL GOVERNMENT</w:t>
      </w:r>
    </w:p>
    <w:p w:rsidR="005A1C32" w:rsidRPr="00D93950" w:rsidP="005A1C32" w14:paraId="36B99C8E" w14:textId="77777777">
      <w:pPr>
        <w:spacing w:after="0" w:line="240" w:lineRule="auto"/>
        <w:rPr>
          <w:rFonts w:asciiTheme="majorHAnsi" w:hAnsiTheme="majorHAnsi"/>
          <w:sz w:val="24"/>
        </w:rPr>
      </w:pPr>
    </w:p>
    <w:p w:rsidR="005A1C32" w:rsidRPr="00D93950" w:rsidP="005A1C32" w14:paraId="09B7B6A7" w14:textId="77777777">
      <w:pPr>
        <w:pStyle w:val="ListParagraph"/>
        <w:numPr>
          <w:ilvl w:val="0"/>
          <w:numId w:val="21"/>
        </w:numPr>
        <w:spacing w:after="0" w:line="240" w:lineRule="auto"/>
        <w:rPr>
          <w:rFonts w:asciiTheme="majorHAnsi" w:hAnsiTheme="majorHAnsi"/>
          <w:sz w:val="24"/>
        </w:rPr>
      </w:pPr>
      <w:r w:rsidRPr="00D93950">
        <w:rPr>
          <w:rFonts w:asciiTheme="majorHAnsi" w:hAnsiTheme="majorHAnsi"/>
          <w:sz w:val="24"/>
        </w:rPr>
        <w:t>Collection Instrument(s)</w:t>
      </w:r>
    </w:p>
    <w:p w:rsidR="005A1C32" w:rsidRPr="00D93950" w:rsidP="005A1C32" w14:paraId="67E6C795" w14:textId="31BD4C67">
      <w:pPr>
        <w:pStyle w:val="ListParagraph"/>
        <w:spacing w:after="0" w:line="240" w:lineRule="auto"/>
        <w:rPr>
          <w:rFonts w:asciiTheme="majorHAnsi" w:hAnsiTheme="majorHAnsi"/>
          <w:sz w:val="24"/>
        </w:rPr>
      </w:pPr>
      <w:r w:rsidRPr="00D93950">
        <w:rPr>
          <w:rFonts w:asciiTheme="majorHAnsi" w:hAnsiTheme="majorHAnsi"/>
          <w:sz w:val="24"/>
        </w:rPr>
        <w:t xml:space="preserve">DD Form 2840 </w:t>
      </w:r>
    </w:p>
    <w:p w:rsidR="005A1C32" w:rsidRPr="00D93950" w:rsidP="005A1C32" w14:paraId="1B8391B2" w14:textId="47735156">
      <w:pPr>
        <w:pStyle w:val="ListParagraph"/>
        <w:numPr>
          <w:ilvl w:val="0"/>
          <w:numId w:val="22"/>
        </w:numPr>
        <w:spacing w:after="0" w:line="240" w:lineRule="auto"/>
        <w:rPr>
          <w:rFonts w:asciiTheme="majorHAnsi" w:hAnsiTheme="majorHAnsi"/>
          <w:sz w:val="24"/>
        </w:rPr>
      </w:pPr>
      <w:r w:rsidRPr="00D93950">
        <w:rPr>
          <w:rFonts w:asciiTheme="majorHAnsi" w:hAnsiTheme="majorHAnsi"/>
          <w:sz w:val="24"/>
        </w:rPr>
        <w:t>Number of Total Annual Responses: 150</w:t>
      </w:r>
    </w:p>
    <w:p w:rsidR="005A1C32" w:rsidRPr="00D93950" w:rsidP="005A1C32" w14:paraId="21792917" w14:textId="3DB955BB">
      <w:pPr>
        <w:pStyle w:val="ListParagraph"/>
        <w:numPr>
          <w:ilvl w:val="0"/>
          <w:numId w:val="22"/>
        </w:numPr>
        <w:spacing w:after="0" w:line="240" w:lineRule="auto"/>
        <w:rPr>
          <w:rFonts w:asciiTheme="majorHAnsi" w:hAnsiTheme="majorHAnsi"/>
          <w:sz w:val="24"/>
        </w:rPr>
      </w:pPr>
      <w:r w:rsidRPr="00D93950">
        <w:rPr>
          <w:rFonts w:asciiTheme="majorHAnsi" w:hAnsiTheme="majorHAnsi"/>
          <w:sz w:val="24"/>
        </w:rPr>
        <w:t>Processing Time per Response: 5 minutes</w:t>
      </w:r>
    </w:p>
    <w:p w:rsidR="005A1C32" w:rsidRPr="00D93950" w:rsidP="005A1C32" w14:paraId="402A1F83" w14:textId="238C0DD1">
      <w:pPr>
        <w:pStyle w:val="ListParagraph"/>
        <w:numPr>
          <w:ilvl w:val="0"/>
          <w:numId w:val="22"/>
        </w:numPr>
        <w:spacing w:after="0" w:line="240" w:lineRule="auto"/>
        <w:rPr>
          <w:rFonts w:asciiTheme="majorHAnsi" w:hAnsiTheme="majorHAnsi"/>
          <w:sz w:val="24"/>
        </w:rPr>
      </w:pPr>
      <w:r w:rsidRPr="00D93950">
        <w:rPr>
          <w:rFonts w:asciiTheme="majorHAnsi" w:hAnsiTheme="majorHAnsi"/>
          <w:sz w:val="24"/>
        </w:rPr>
        <w:t>Hourly Wage of Worker(s) Processing Responses: $20.51</w:t>
      </w:r>
    </w:p>
    <w:p w:rsidR="005A1C32" w:rsidRPr="00D93950" w:rsidP="005A1C32" w14:paraId="2B07BB5C" w14:textId="535CDA16">
      <w:pPr>
        <w:pStyle w:val="ListParagraph"/>
        <w:numPr>
          <w:ilvl w:val="0"/>
          <w:numId w:val="22"/>
        </w:numPr>
        <w:spacing w:after="0" w:line="240" w:lineRule="auto"/>
        <w:rPr>
          <w:rFonts w:asciiTheme="majorHAnsi" w:hAnsiTheme="majorHAnsi"/>
          <w:sz w:val="24"/>
        </w:rPr>
      </w:pPr>
      <w:r w:rsidRPr="00D93950">
        <w:rPr>
          <w:rFonts w:asciiTheme="majorHAnsi" w:hAnsiTheme="majorHAnsi"/>
          <w:sz w:val="24"/>
        </w:rPr>
        <w:t>Cost to Process Each Response: $1.71</w:t>
      </w:r>
    </w:p>
    <w:p w:rsidR="005A1C32" w:rsidRPr="00D93950" w:rsidP="005A1C32" w14:paraId="62AB78EF" w14:textId="2E70CB4C">
      <w:pPr>
        <w:pStyle w:val="ListParagraph"/>
        <w:numPr>
          <w:ilvl w:val="0"/>
          <w:numId w:val="22"/>
        </w:numPr>
        <w:spacing w:after="0" w:line="240" w:lineRule="auto"/>
        <w:rPr>
          <w:rFonts w:asciiTheme="majorHAnsi" w:hAnsiTheme="majorHAnsi"/>
          <w:sz w:val="24"/>
        </w:rPr>
      </w:pPr>
      <w:r w:rsidRPr="00D93950">
        <w:rPr>
          <w:rFonts w:asciiTheme="majorHAnsi" w:hAnsiTheme="majorHAnsi"/>
          <w:sz w:val="24"/>
        </w:rPr>
        <w:t>Total Cost to Process Responses: $256.38</w:t>
      </w:r>
    </w:p>
    <w:p w:rsidR="005A1C32" w:rsidRPr="00D93950" w:rsidP="005A1C32" w14:paraId="674B51B9" w14:textId="77777777">
      <w:pPr>
        <w:pStyle w:val="ListParagraph"/>
        <w:spacing w:after="0" w:line="240" w:lineRule="auto"/>
        <w:ind w:left="1440"/>
        <w:rPr>
          <w:rFonts w:asciiTheme="majorHAnsi" w:hAnsiTheme="majorHAnsi"/>
          <w:sz w:val="24"/>
        </w:rPr>
      </w:pPr>
    </w:p>
    <w:p w:rsidR="005A1C32" w:rsidRPr="00D93950" w:rsidP="005A1C32" w14:paraId="4F8B0B6F" w14:textId="77777777">
      <w:pPr>
        <w:pStyle w:val="ListParagraph"/>
        <w:numPr>
          <w:ilvl w:val="0"/>
          <w:numId w:val="21"/>
        </w:numPr>
        <w:spacing w:after="0" w:line="240" w:lineRule="auto"/>
        <w:rPr>
          <w:rFonts w:asciiTheme="majorHAnsi" w:hAnsiTheme="majorHAnsi"/>
          <w:sz w:val="24"/>
        </w:rPr>
      </w:pPr>
      <w:r w:rsidRPr="00D93950">
        <w:rPr>
          <w:rFonts w:asciiTheme="majorHAnsi" w:hAnsiTheme="majorHAnsi"/>
          <w:sz w:val="24"/>
        </w:rPr>
        <w:t>Overall</w:t>
      </w:r>
      <w:r w:rsidRPr="00D93950">
        <w:rPr>
          <w:rFonts w:asciiTheme="majorHAnsi" w:hAnsiTheme="majorHAnsi"/>
          <w:sz w:val="24"/>
        </w:rPr>
        <w:t xml:space="preserve"> Labor Burden to the Federal Government</w:t>
      </w:r>
    </w:p>
    <w:p w:rsidR="005A1C32" w:rsidRPr="00D93950" w:rsidP="005A1C32" w14:paraId="24428A60" w14:textId="02BFD7FB">
      <w:pPr>
        <w:pStyle w:val="ListParagraph"/>
        <w:numPr>
          <w:ilvl w:val="1"/>
          <w:numId w:val="21"/>
        </w:numPr>
        <w:spacing w:after="0" w:line="240" w:lineRule="auto"/>
        <w:rPr>
          <w:rFonts w:asciiTheme="majorHAnsi" w:hAnsiTheme="majorHAnsi"/>
          <w:sz w:val="24"/>
        </w:rPr>
      </w:pPr>
      <w:r w:rsidRPr="00D93950">
        <w:rPr>
          <w:rFonts w:asciiTheme="majorHAnsi" w:hAnsiTheme="majorHAnsi"/>
          <w:sz w:val="24"/>
        </w:rPr>
        <w:t>Total Number of Annual Responses: 150</w:t>
      </w:r>
    </w:p>
    <w:p w:rsidR="005A1C32" w:rsidRPr="00D93950" w:rsidP="005A1C32" w14:paraId="27C351AE" w14:textId="315A2387">
      <w:pPr>
        <w:pStyle w:val="ListParagraph"/>
        <w:numPr>
          <w:ilvl w:val="1"/>
          <w:numId w:val="21"/>
        </w:numPr>
        <w:spacing w:after="0" w:line="240" w:lineRule="auto"/>
        <w:rPr>
          <w:rFonts w:asciiTheme="majorHAnsi" w:hAnsiTheme="majorHAnsi"/>
          <w:sz w:val="24"/>
        </w:rPr>
      </w:pPr>
      <w:r w:rsidRPr="00D93950">
        <w:rPr>
          <w:rFonts w:asciiTheme="majorHAnsi" w:hAnsiTheme="majorHAnsi"/>
          <w:sz w:val="24"/>
        </w:rPr>
        <w:t>Total Labor Burden:</w:t>
      </w:r>
      <w:r w:rsidRPr="00D93950">
        <w:rPr>
          <w:rFonts w:asciiTheme="majorHAnsi" w:hAnsiTheme="majorHAnsi"/>
          <w:i/>
          <w:sz w:val="24"/>
        </w:rPr>
        <w:t xml:space="preserve"> </w:t>
      </w:r>
      <w:r w:rsidRPr="00D93950">
        <w:rPr>
          <w:rFonts w:asciiTheme="majorHAnsi" w:hAnsiTheme="majorHAnsi"/>
          <w:sz w:val="24"/>
        </w:rPr>
        <w:t>$256</w:t>
      </w:r>
    </w:p>
    <w:p w:rsidR="005A1C32" w:rsidRPr="00D93950" w:rsidP="005A1C32" w14:paraId="0C9C873D" w14:textId="77777777">
      <w:pPr>
        <w:spacing w:after="0" w:line="240" w:lineRule="auto"/>
        <w:rPr>
          <w:rFonts w:asciiTheme="majorHAnsi" w:hAnsiTheme="majorHAnsi"/>
          <w:sz w:val="24"/>
        </w:rPr>
      </w:pPr>
    </w:p>
    <w:p w:rsidR="005A1C32" w:rsidRPr="00D93950" w:rsidP="005A1C32" w14:paraId="32CF545C" w14:textId="79855F0E">
      <w:pPr>
        <w:spacing w:after="0" w:line="240" w:lineRule="auto"/>
        <w:rPr>
          <w:rFonts w:asciiTheme="majorHAnsi" w:hAnsiTheme="majorHAnsi"/>
          <w:sz w:val="24"/>
          <w:szCs w:val="24"/>
        </w:rPr>
      </w:pPr>
      <w:r w:rsidRPr="00D93950">
        <w:rPr>
          <w:rFonts w:asciiTheme="majorHAnsi" w:hAnsiTheme="majorHAnsi"/>
          <w:sz w:val="24"/>
          <w:szCs w:val="24"/>
        </w:rPr>
        <w:t>The hourly wage was determined by using the 2024 Federal Salary Table, GS-6, step 5 (</w:t>
      </w:r>
      <w:hyperlink r:id="rId11" w:history="1">
        <w:r w:rsidRPr="00D93950">
          <w:rPr>
            <w:rStyle w:val="Hyperlink"/>
            <w:rFonts w:asciiTheme="majorHAnsi" w:hAnsiTheme="majorHAnsi"/>
            <w:sz w:val="24"/>
            <w:szCs w:val="24"/>
          </w:rPr>
          <w:t>https://www.opm.gov/policy-data-oversight/pay-leave/salaries-wages/salary-tables/24Tables/html/GS_h.aspx</w:t>
        </w:r>
      </w:hyperlink>
      <w:r w:rsidRPr="00D93950">
        <w:rPr>
          <w:rFonts w:asciiTheme="majorHAnsi" w:hAnsiTheme="majorHAnsi"/>
          <w:sz w:val="24"/>
          <w:szCs w:val="24"/>
        </w:rPr>
        <w:t xml:space="preserve">). </w:t>
      </w:r>
    </w:p>
    <w:p w:rsidR="005A1C32" w:rsidRPr="00D93950" w:rsidP="005A1C32" w14:paraId="0B213AA9" w14:textId="77777777">
      <w:pPr>
        <w:spacing w:after="0" w:line="240" w:lineRule="auto"/>
        <w:rPr>
          <w:rFonts w:asciiTheme="majorHAnsi" w:hAnsiTheme="majorHAnsi"/>
          <w:sz w:val="24"/>
        </w:rPr>
      </w:pPr>
    </w:p>
    <w:p w:rsidR="005A1C32" w:rsidRPr="00D93950" w:rsidP="005A1C32" w14:paraId="14D40C96" w14:textId="77777777">
      <w:pPr>
        <w:spacing w:after="0" w:line="240" w:lineRule="auto"/>
        <w:rPr>
          <w:rFonts w:asciiTheme="majorHAnsi" w:hAnsiTheme="majorHAnsi"/>
          <w:sz w:val="24"/>
        </w:rPr>
      </w:pPr>
      <w:r w:rsidRPr="00D93950">
        <w:rPr>
          <w:rFonts w:asciiTheme="majorHAnsi" w:hAnsiTheme="majorHAnsi"/>
          <w:sz w:val="24"/>
        </w:rPr>
        <w:t>Part B: OPERATIONAL AND MAINTENANCE COSTS</w:t>
      </w:r>
    </w:p>
    <w:p w:rsidR="005A1C32" w:rsidRPr="00D93950" w:rsidP="005A1C32" w14:paraId="25F389E5" w14:textId="77777777">
      <w:pPr>
        <w:spacing w:after="0" w:line="240" w:lineRule="auto"/>
        <w:rPr>
          <w:rFonts w:asciiTheme="majorHAnsi" w:hAnsiTheme="majorHAnsi"/>
          <w:sz w:val="24"/>
        </w:rPr>
      </w:pPr>
    </w:p>
    <w:p w:rsidR="005A1C32" w:rsidRPr="00D93950" w:rsidP="005A1C32" w14:paraId="0AFDE0E6" w14:textId="77777777">
      <w:pPr>
        <w:pStyle w:val="ListParagraph"/>
        <w:numPr>
          <w:ilvl w:val="0"/>
          <w:numId w:val="23"/>
        </w:numPr>
        <w:spacing w:after="0" w:line="240" w:lineRule="auto"/>
        <w:rPr>
          <w:rFonts w:asciiTheme="majorHAnsi" w:hAnsiTheme="majorHAnsi"/>
          <w:i/>
          <w:sz w:val="24"/>
        </w:rPr>
      </w:pPr>
      <w:r w:rsidRPr="00D93950">
        <w:rPr>
          <w:rFonts w:asciiTheme="majorHAnsi" w:hAnsiTheme="majorHAnsi"/>
          <w:sz w:val="24"/>
        </w:rPr>
        <w:t>Cost Categories</w:t>
      </w:r>
    </w:p>
    <w:p w:rsidR="005A1C32" w:rsidRPr="00D93950" w:rsidP="005A1C32" w14:paraId="48A98EB4" w14:textId="4B0EB0C2">
      <w:pPr>
        <w:pStyle w:val="ListParagraph"/>
        <w:numPr>
          <w:ilvl w:val="1"/>
          <w:numId w:val="23"/>
        </w:numPr>
        <w:spacing w:after="0" w:line="240" w:lineRule="auto"/>
        <w:rPr>
          <w:rFonts w:asciiTheme="majorHAnsi" w:hAnsiTheme="majorHAnsi"/>
          <w:i/>
          <w:sz w:val="24"/>
        </w:rPr>
      </w:pPr>
      <w:r w:rsidRPr="00D93950">
        <w:rPr>
          <w:rFonts w:asciiTheme="majorHAnsi" w:hAnsiTheme="majorHAnsi"/>
          <w:sz w:val="24"/>
        </w:rPr>
        <w:t>Equipment: $0</w:t>
      </w:r>
    </w:p>
    <w:p w:rsidR="005A1C32" w:rsidRPr="00D93950" w:rsidP="005A1C32" w14:paraId="2BD45D3E" w14:textId="47BA2DC5">
      <w:pPr>
        <w:pStyle w:val="ListParagraph"/>
        <w:numPr>
          <w:ilvl w:val="1"/>
          <w:numId w:val="23"/>
        </w:numPr>
        <w:spacing w:after="0" w:line="240" w:lineRule="auto"/>
        <w:rPr>
          <w:rFonts w:asciiTheme="majorHAnsi" w:hAnsiTheme="majorHAnsi"/>
          <w:i/>
          <w:sz w:val="24"/>
        </w:rPr>
      </w:pPr>
      <w:r w:rsidRPr="00D93950">
        <w:rPr>
          <w:rFonts w:asciiTheme="majorHAnsi" w:hAnsiTheme="majorHAnsi"/>
          <w:sz w:val="24"/>
        </w:rPr>
        <w:t>Printing: $15</w:t>
      </w:r>
    </w:p>
    <w:p w:rsidR="005A1C32" w:rsidRPr="00D93950" w:rsidP="005A1C32" w14:paraId="0D09E2CD" w14:textId="1DF81D50">
      <w:pPr>
        <w:pStyle w:val="ListParagraph"/>
        <w:numPr>
          <w:ilvl w:val="1"/>
          <w:numId w:val="23"/>
        </w:numPr>
        <w:spacing w:after="0" w:line="240" w:lineRule="auto"/>
        <w:rPr>
          <w:rFonts w:asciiTheme="majorHAnsi" w:hAnsiTheme="majorHAnsi"/>
          <w:i/>
          <w:sz w:val="24"/>
        </w:rPr>
      </w:pPr>
      <w:r w:rsidRPr="00D93950">
        <w:rPr>
          <w:rFonts w:asciiTheme="majorHAnsi" w:hAnsiTheme="majorHAnsi"/>
          <w:sz w:val="24"/>
        </w:rPr>
        <w:t>Postage: $74</w:t>
      </w:r>
    </w:p>
    <w:p w:rsidR="005A1C32" w:rsidRPr="00D93950" w:rsidP="005A1C32" w14:paraId="4F4E8CB1" w14:textId="528951AA">
      <w:pPr>
        <w:pStyle w:val="ListParagraph"/>
        <w:numPr>
          <w:ilvl w:val="1"/>
          <w:numId w:val="23"/>
        </w:numPr>
        <w:spacing w:after="0" w:line="240" w:lineRule="auto"/>
        <w:rPr>
          <w:rFonts w:asciiTheme="majorHAnsi" w:hAnsiTheme="majorHAnsi"/>
          <w:i/>
          <w:sz w:val="24"/>
        </w:rPr>
      </w:pPr>
      <w:r w:rsidRPr="00D93950">
        <w:rPr>
          <w:rFonts w:asciiTheme="majorHAnsi" w:hAnsiTheme="majorHAnsi"/>
          <w:sz w:val="24"/>
        </w:rPr>
        <w:t>Software Purchases: $0</w:t>
      </w:r>
    </w:p>
    <w:p w:rsidR="005A1C32" w:rsidRPr="00D93950" w:rsidP="005A1C32" w14:paraId="13784150" w14:textId="790ECB29">
      <w:pPr>
        <w:pStyle w:val="ListParagraph"/>
        <w:numPr>
          <w:ilvl w:val="1"/>
          <w:numId w:val="23"/>
        </w:numPr>
        <w:spacing w:after="0" w:line="240" w:lineRule="auto"/>
        <w:rPr>
          <w:rFonts w:asciiTheme="majorHAnsi" w:hAnsiTheme="majorHAnsi"/>
          <w:i/>
          <w:sz w:val="24"/>
        </w:rPr>
      </w:pPr>
      <w:r w:rsidRPr="00D93950">
        <w:rPr>
          <w:rFonts w:asciiTheme="majorHAnsi" w:hAnsiTheme="majorHAnsi"/>
          <w:sz w:val="24"/>
        </w:rPr>
        <w:t>Licensing Costs: $0</w:t>
      </w:r>
    </w:p>
    <w:p w:rsidR="005A1C32" w:rsidRPr="00D93950" w:rsidP="005A1C32" w14:paraId="076E59D5" w14:textId="4794CD05">
      <w:pPr>
        <w:pStyle w:val="ListParagraph"/>
        <w:numPr>
          <w:ilvl w:val="1"/>
          <w:numId w:val="23"/>
        </w:numPr>
        <w:spacing w:after="0" w:line="240" w:lineRule="auto"/>
        <w:rPr>
          <w:rFonts w:asciiTheme="majorHAnsi" w:hAnsiTheme="majorHAnsi"/>
          <w:i/>
          <w:sz w:val="24"/>
        </w:rPr>
      </w:pPr>
      <w:r w:rsidRPr="00D93950">
        <w:rPr>
          <w:rFonts w:asciiTheme="majorHAnsi" w:hAnsiTheme="majorHAnsi"/>
          <w:sz w:val="24"/>
        </w:rPr>
        <w:t>Other: $0</w:t>
      </w:r>
    </w:p>
    <w:p w:rsidR="005A1C32" w:rsidRPr="00D93950" w:rsidP="005A1C32" w14:paraId="2F78E399" w14:textId="77777777">
      <w:pPr>
        <w:pStyle w:val="ListParagraph"/>
        <w:spacing w:after="0" w:line="240" w:lineRule="auto"/>
        <w:ind w:left="1440"/>
        <w:rPr>
          <w:rFonts w:asciiTheme="majorHAnsi" w:hAnsiTheme="majorHAnsi"/>
          <w:i/>
          <w:sz w:val="24"/>
        </w:rPr>
      </w:pPr>
    </w:p>
    <w:p w:rsidR="005A1C32" w:rsidRPr="00D93950" w:rsidP="005A1C32" w14:paraId="4BC0264B" w14:textId="7514930C">
      <w:pPr>
        <w:pStyle w:val="ListParagraph"/>
        <w:numPr>
          <w:ilvl w:val="0"/>
          <w:numId w:val="23"/>
        </w:numPr>
        <w:spacing w:after="0" w:line="240" w:lineRule="auto"/>
        <w:rPr>
          <w:rFonts w:asciiTheme="majorHAnsi" w:hAnsiTheme="majorHAnsi"/>
          <w:i/>
          <w:sz w:val="24"/>
        </w:rPr>
      </w:pPr>
      <w:r w:rsidRPr="00D93950">
        <w:rPr>
          <w:rFonts w:asciiTheme="majorHAnsi" w:hAnsiTheme="majorHAnsi"/>
          <w:sz w:val="24"/>
        </w:rPr>
        <w:t>Total Operational and Maintenance Cost: $89</w:t>
      </w:r>
    </w:p>
    <w:p w:rsidR="005A1C32" w:rsidRPr="00D93950" w:rsidP="005A1C32" w14:paraId="2589F08D" w14:textId="77777777">
      <w:pPr>
        <w:spacing w:after="0" w:line="240" w:lineRule="auto"/>
        <w:rPr>
          <w:rFonts w:asciiTheme="majorHAnsi" w:hAnsiTheme="majorHAnsi"/>
          <w:i/>
          <w:sz w:val="24"/>
        </w:rPr>
      </w:pPr>
    </w:p>
    <w:p w:rsidR="005A1C32" w:rsidRPr="00D93950" w:rsidP="005A1C32" w14:paraId="37DE1AE1" w14:textId="77777777">
      <w:pPr>
        <w:spacing w:after="0" w:line="240" w:lineRule="auto"/>
        <w:rPr>
          <w:rFonts w:asciiTheme="majorHAnsi" w:hAnsiTheme="majorHAnsi"/>
          <w:sz w:val="24"/>
        </w:rPr>
      </w:pPr>
      <w:r w:rsidRPr="00D93950">
        <w:rPr>
          <w:rFonts w:asciiTheme="majorHAnsi" w:hAnsiTheme="majorHAnsi"/>
          <w:sz w:val="24"/>
        </w:rPr>
        <w:t>Part C: TOTAL COST TO THE FEDERAL GOVERNMENT</w:t>
      </w:r>
    </w:p>
    <w:p w:rsidR="005A1C32" w:rsidRPr="00D93950" w:rsidP="005A1C32" w14:paraId="5EB9F26B" w14:textId="77777777">
      <w:pPr>
        <w:spacing w:after="0" w:line="240" w:lineRule="auto"/>
        <w:rPr>
          <w:rFonts w:asciiTheme="majorHAnsi" w:hAnsiTheme="majorHAnsi"/>
          <w:sz w:val="24"/>
        </w:rPr>
      </w:pPr>
    </w:p>
    <w:p w:rsidR="005A1C32" w:rsidRPr="00D93950" w:rsidP="005A1C32" w14:paraId="1E95D40E" w14:textId="31641BEA">
      <w:pPr>
        <w:pStyle w:val="ListParagraph"/>
        <w:numPr>
          <w:ilvl w:val="0"/>
          <w:numId w:val="24"/>
        </w:numPr>
        <w:spacing w:after="0" w:line="240" w:lineRule="auto"/>
        <w:rPr>
          <w:rFonts w:asciiTheme="majorHAnsi" w:hAnsiTheme="majorHAnsi"/>
          <w:sz w:val="24"/>
        </w:rPr>
      </w:pPr>
      <w:r w:rsidRPr="00D93950">
        <w:rPr>
          <w:rFonts w:asciiTheme="majorHAnsi" w:hAnsiTheme="majorHAnsi"/>
          <w:sz w:val="24"/>
        </w:rPr>
        <w:t>Total Labor Cost to the Federal Government: $256</w:t>
      </w:r>
    </w:p>
    <w:p w:rsidR="005A1C32" w:rsidRPr="00D93950" w:rsidP="005A1C32" w14:paraId="74F4E71D" w14:textId="77777777">
      <w:pPr>
        <w:pStyle w:val="ListParagraph"/>
        <w:spacing w:after="0" w:line="240" w:lineRule="auto"/>
        <w:rPr>
          <w:rFonts w:asciiTheme="majorHAnsi" w:hAnsiTheme="majorHAnsi"/>
          <w:sz w:val="24"/>
        </w:rPr>
      </w:pPr>
    </w:p>
    <w:p w:rsidR="005A1C32" w:rsidRPr="00D93950" w:rsidP="005A1C32" w14:paraId="42E9B235" w14:textId="77777777">
      <w:pPr>
        <w:pStyle w:val="ListParagraph"/>
        <w:numPr>
          <w:ilvl w:val="0"/>
          <w:numId w:val="24"/>
        </w:numPr>
        <w:spacing w:after="0" w:line="240" w:lineRule="auto"/>
        <w:rPr>
          <w:rFonts w:asciiTheme="majorHAnsi" w:hAnsiTheme="majorHAnsi"/>
          <w:sz w:val="24"/>
        </w:rPr>
      </w:pPr>
      <w:r w:rsidRPr="00D93950">
        <w:rPr>
          <w:rFonts w:asciiTheme="majorHAnsi" w:hAnsiTheme="majorHAnsi"/>
          <w:sz w:val="24"/>
        </w:rPr>
        <w:t>Total Operational and Maintenance Costs: $89</w:t>
      </w:r>
    </w:p>
    <w:p w:rsidR="005A1C32" w:rsidRPr="00D93950" w:rsidP="005A1C32" w14:paraId="1A666C1B" w14:textId="77777777">
      <w:pPr>
        <w:pStyle w:val="ListParagraph"/>
        <w:rPr>
          <w:rFonts w:asciiTheme="majorHAnsi" w:hAnsiTheme="majorHAnsi"/>
          <w:sz w:val="24"/>
        </w:rPr>
      </w:pPr>
    </w:p>
    <w:p w:rsidR="00175632" w:rsidRPr="00D93950" w:rsidP="005A1C32" w14:paraId="0E41AA4B" w14:textId="6EF4DDB1">
      <w:pPr>
        <w:pStyle w:val="ListParagraph"/>
        <w:numPr>
          <w:ilvl w:val="0"/>
          <w:numId w:val="24"/>
        </w:numPr>
        <w:spacing w:after="0" w:line="240" w:lineRule="auto"/>
        <w:rPr>
          <w:rFonts w:asciiTheme="majorHAnsi" w:hAnsiTheme="majorHAnsi"/>
          <w:sz w:val="24"/>
        </w:rPr>
      </w:pPr>
      <w:r w:rsidRPr="00D93950">
        <w:rPr>
          <w:rFonts w:asciiTheme="majorHAnsi" w:hAnsiTheme="majorHAnsi"/>
          <w:sz w:val="24"/>
        </w:rPr>
        <w:t>Total Cost to the Federal Government: $345</w:t>
      </w:r>
    </w:p>
    <w:p w:rsidR="005A1C32" w:rsidRPr="00D93950" w:rsidP="00722FDB" w14:paraId="4EF5D655" w14:textId="77777777">
      <w:pPr>
        <w:spacing w:after="0" w:line="240" w:lineRule="auto"/>
        <w:rPr>
          <w:rFonts w:asciiTheme="majorHAnsi" w:hAnsiTheme="majorHAnsi"/>
          <w:i/>
          <w:sz w:val="24"/>
        </w:rPr>
      </w:pPr>
    </w:p>
    <w:p w:rsidR="00DA2B37" w:rsidRPr="00D93950" w:rsidP="00486235" w14:paraId="082EC77B" w14:textId="77777777">
      <w:pPr>
        <w:spacing w:after="0" w:line="240" w:lineRule="auto"/>
        <w:rPr>
          <w:rFonts w:asciiTheme="majorHAnsi" w:hAnsiTheme="majorHAnsi"/>
          <w:sz w:val="24"/>
          <w:u w:val="single"/>
        </w:rPr>
      </w:pPr>
      <w:r w:rsidRPr="00D93950">
        <w:rPr>
          <w:rFonts w:asciiTheme="majorHAnsi" w:hAnsiTheme="majorHAnsi"/>
          <w:sz w:val="24"/>
        </w:rPr>
        <w:t xml:space="preserve">15. </w:t>
      </w:r>
      <w:r w:rsidRPr="00D93950">
        <w:rPr>
          <w:rFonts w:asciiTheme="majorHAnsi" w:hAnsiTheme="majorHAnsi"/>
          <w:sz w:val="24"/>
        </w:rPr>
        <w:tab/>
      </w:r>
      <w:r w:rsidRPr="00D93950">
        <w:rPr>
          <w:rFonts w:asciiTheme="majorHAnsi" w:hAnsiTheme="majorHAnsi"/>
          <w:sz w:val="24"/>
          <w:u w:val="single"/>
        </w:rPr>
        <w:t>Reasons for Change in Burden</w:t>
      </w:r>
    </w:p>
    <w:p w:rsidR="00E238C6" w:rsidRPr="00D93950" w:rsidP="00486235" w14:paraId="05A7710F" w14:textId="77777777">
      <w:pPr>
        <w:spacing w:after="0" w:line="240" w:lineRule="auto"/>
        <w:rPr>
          <w:rFonts w:asciiTheme="majorHAnsi" w:hAnsiTheme="majorHAnsi"/>
          <w:sz w:val="24"/>
        </w:rPr>
      </w:pPr>
    </w:p>
    <w:p w:rsidR="00E238C6" w:rsidRPr="00D93950" w:rsidP="00486235" w14:paraId="03A908D8" w14:textId="1C16CFDF">
      <w:pPr>
        <w:spacing w:after="0" w:line="240" w:lineRule="auto"/>
        <w:rPr>
          <w:rFonts w:asciiTheme="majorHAnsi" w:hAnsiTheme="majorHAnsi"/>
          <w:sz w:val="24"/>
        </w:rPr>
      </w:pPr>
      <w:r w:rsidRPr="00D93950">
        <w:rPr>
          <w:rFonts w:asciiTheme="majorHAnsi" w:hAnsiTheme="majorHAnsi"/>
          <w:sz w:val="24"/>
        </w:rPr>
        <w:t>There has been no change in burden since the last approval</w:t>
      </w:r>
      <w:r w:rsidRPr="00D93950">
        <w:rPr>
          <w:rFonts w:asciiTheme="majorHAnsi" w:hAnsiTheme="majorHAnsi"/>
          <w:sz w:val="24"/>
        </w:rPr>
        <w:t>.</w:t>
      </w:r>
    </w:p>
    <w:p w:rsidR="00DA2B37" w:rsidRPr="00D93950" w:rsidP="00486235" w14:paraId="06C50962" w14:textId="77777777">
      <w:pPr>
        <w:spacing w:after="0" w:line="240" w:lineRule="auto"/>
        <w:rPr>
          <w:rFonts w:asciiTheme="majorHAnsi" w:hAnsiTheme="majorHAnsi"/>
          <w:sz w:val="24"/>
        </w:rPr>
      </w:pPr>
      <w:r w:rsidRPr="00D93950">
        <w:rPr>
          <w:rFonts w:asciiTheme="majorHAnsi" w:hAnsiTheme="majorHAnsi"/>
          <w:sz w:val="24"/>
        </w:rPr>
        <w:tab/>
      </w:r>
    </w:p>
    <w:p w:rsidR="00DA2B37" w:rsidRPr="00D93950" w:rsidP="00486235" w14:paraId="5005AFF2" w14:textId="77777777">
      <w:pPr>
        <w:spacing w:after="0" w:line="240" w:lineRule="auto"/>
        <w:rPr>
          <w:rFonts w:asciiTheme="majorHAnsi" w:hAnsiTheme="majorHAnsi"/>
          <w:sz w:val="24"/>
        </w:rPr>
      </w:pPr>
      <w:r w:rsidRPr="00D93950">
        <w:rPr>
          <w:rFonts w:asciiTheme="majorHAnsi" w:hAnsiTheme="majorHAnsi"/>
          <w:sz w:val="24"/>
        </w:rPr>
        <w:t xml:space="preserve">16. </w:t>
      </w:r>
      <w:r w:rsidRPr="00D93950">
        <w:rPr>
          <w:rFonts w:asciiTheme="majorHAnsi" w:hAnsiTheme="majorHAnsi"/>
          <w:sz w:val="24"/>
        </w:rPr>
        <w:tab/>
      </w:r>
      <w:r w:rsidRPr="00D93950">
        <w:rPr>
          <w:rFonts w:asciiTheme="majorHAnsi" w:hAnsiTheme="majorHAnsi"/>
          <w:sz w:val="24"/>
          <w:u w:val="single"/>
        </w:rPr>
        <w:t>Publication of Results</w:t>
      </w:r>
      <w:r w:rsidRPr="00D93950">
        <w:rPr>
          <w:rFonts w:asciiTheme="majorHAnsi" w:hAnsiTheme="majorHAnsi"/>
          <w:sz w:val="24"/>
        </w:rPr>
        <w:t xml:space="preserve"> </w:t>
      </w:r>
    </w:p>
    <w:p w:rsidR="00175632" w:rsidRPr="00D93950" w:rsidP="00486235" w14:paraId="053BAB5D" w14:textId="77777777">
      <w:pPr>
        <w:spacing w:after="0" w:line="240" w:lineRule="auto"/>
        <w:rPr>
          <w:rFonts w:asciiTheme="majorHAnsi" w:hAnsiTheme="majorHAnsi"/>
          <w:sz w:val="24"/>
        </w:rPr>
      </w:pPr>
    </w:p>
    <w:p w:rsidR="00175632" w:rsidRPr="00D93950" w:rsidP="00486235" w14:paraId="5D29B718" w14:textId="32315FF3">
      <w:pPr>
        <w:spacing w:after="0" w:line="240" w:lineRule="auto"/>
        <w:rPr>
          <w:rFonts w:asciiTheme="majorHAnsi" w:hAnsiTheme="majorHAnsi"/>
          <w:sz w:val="24"/>
        </w:rPr>
      </w:pPr>
      <w:r w:rsidRPr="00D93950">
        <w:rPr>
          <w:rFonts w:asciiTheme="majorHAnsi" w:hAnsiTheme="majorHAnsi"/>
          <w:sz w:val="24"/>
        </w:rPr>
        <w:t>The results of this information collection will not be published.</w:t>
      </w:r>
    </w:p>
    <w:p w:rsidR="005C3A95" w:rsidRPr="00D93950" w:rsidP="00486235" w14:paraId="24620949" w14:textId="77777777">
      <w:pPr>
        <w:spacing w:after="0" w:line="240" w:lineRule="auto"/>
        <w:rPr>
          <w:rFonts w:asciiTheme="majorHAnsi" w:hAnsiTheme="majorHAnsi"/>
          <w:sz w:val="24"/>
        </w:rPr>
      </w:pPr>
    </w:p>
    <w:p w:rsidR="005C3A95" w:rsidRPr="00D93950" w:rsidP="00486235" w14:paraId="600AE8C5" w14:textId="77777777">
      <w:pPr>
        <w:spacing w:after="0" w:line="240" w:lineRule="auto"/>
        <w:rPr>
          <w:rFonts w:asciiTheme="majorHAnsi" w:hAnsiTheme="majorHAnsi"/>
          <w:sz w:val="24"/>
          <w:u w:val="single"/>
        </w:rPr>
      </w:pPr>
      <w:r w:rsidRPr="00D93950">
        <w:rPr>
          <w:rFonts w:asciiTheme="majorHAnsi" w:hAnsiTheme="majorHAnsi"/>
          <w:sz w:val="24"/>
        </w:rPr>
        <w:t xml:space="preserve">17. </w:t>
      </w:r>
      <w:r w:rsidRPr="00D93950" w:rsidR="00C62D17">
        <w:rPr>
          <w:rFonts w:asciiTheme="majorHAnsi" w:hAnsiTheme="majorHAnsi"/>
          <w:sz w:val="24"/>
        </w:rPr>
        <w:tab/>
      </w:r>
      <w:r w:rsidRPr="00D93950" w:rsidR="00C62D17">
        <w:rPr>
          <w:rFonts w:asciiTheme="majorHAnsi" w:hAnsiTheme="majorHAnsi"/>
          <w:sz w:val="24"/>
          <w:u w:val="single"/>
        </w:rPr>
        <w:t>Non-Display of OMB Expiration Date</w:t>
      </w:r>
      <w:r w:rsidRPr="00D93950" w:rsidR="00175632">
        <w:rPr>
          <w:rFonts w:asciiTheme="majorHAnsi" w:hAnsiTheme="majorHAnsi"/>
          <w:sz w:val="24"/>
          <w:u w:val="single"/>
        </w:rPr>
        <w:t xml:space="preserve"> </w:t>
      </w:r>
    </w:p>
    <w:p w:rsidR="00175632" w:rsidRPr="00D93950" w:rsidP="00486235" w14:paraId="1D90B0B3" w14:textId="77777777">
      <w:pPr>
        <w:spacing w:after="0" w:line="240" w:lineRule="auto"/>
        <w:rPr>
          <w:rFonts w:asciiTheme="majorHAnsi" w:hAnsiTheme="majorHAnsi"/>
          <w:sz w:val="24"/>
          <w:u w:val="single"/>
        </w:rPr>
      </w:pPr>
    </w:p>
    <w:p w:rsidR="00175632" w:rsidRPr="00D93950" w:rsidP="00486235" w14:paraId="52D7826A" w14:textId="2B3AC120">
      <w:pPr>
        <w:spacing w:after="0" w:line="240" w:lineRule="auto"/>
        <w:rPr>
          <w:rFonts w:asciiTheme="majorHAnsi" w:hAnsiTheme="majorHAnsi"/>
          <w:sz w:val="24"/>
        </w:rPr>
      </w:pPr>
      <w:r w:rsidRPr="00D93950">
        <w:rPr>
          <w:rFonts w:asciiTheme="majorHAnsi" w:hAnsiTheme="majorHAnsi"/>
          <w:sz w:val="24"/>
        </w:rPr>
        <w:t>We are not seeking approval to omit the display of the expiration date of the OMB approval on the collection instrument.</w:t>
      </w:r>
    </w:p>
    <w:p w:rsidR="00C62D17" w:rsidRPr="00D93950" w:rsidP="00486235" w14:paraId="30B30FF9" w14:textId="77777777">
      <w:pPr>
        <w:spacing w:after="0" w:line="240" w:lineRule="auto"/>
        <w:rPr>
          <w:rFonts w:asciiTheme="majorHAnsi" w:hAnsiTheme="majorHAnsi"/>
          <w:sz w:val="24"/>
        </w:rPr>
      </w:pPr>
    </w:p>
    <w:p w:rsidR="00C62D17" w:rsidRPr="00D93950" w:rsidP="00486235" w14:paraId="607899C6" w14:textId="77777777">
      <w:pPr>
        <w:spacing w:after="0" w:line="240" w:lineRule="auto"/>
        <w:rPr>
          <w:rFonts w:asciiTheme="majorHAnsi" w:hAnsiTheme="majorHAnsi"/>
          <w:sz w:val="24"/>
          <w:u w:val="single"/>
        </w:rPr>
      </w:pPr>
      <w:r w:rsidRPr="00D93950">
        <w:rPr>
          <w:rFonts w:asciiTheme="majorHAnsi" w:hAnsiTheme="majorHAnsi"/>
          <w:sz w:val="24"/>
        </w:rPr>
        <w:t xml:space="preserve">18. </w:t>
      </w:r>
      <w:r w:rsidRPr="00D93950">
        <w:rPr>
          <w:rFonts w:asciiTheme="majorHAnsi" w:hAnsiTheme="majorHAnsi"/>
          <w:sz w:val="24"/>
        </w:rPr>
        <w:tab/>
      </w:r>
      <w:r w:rsidRPr="00D93950">
        <w:rPr>
          <w:rFonts w:asciiTheme="majorHAnsi" w:hAnsiTheme="majorHAnsi"/>
          <w:sz w:val="24"/>
          <w:u w:val="single"/>
        </w:rPr>
        <w:t>Exceptions to “Certification for Paperwork Reduction Submissions”</w:t>
      </w:r>
    </w:p>
    <w:p w:rsidR="00175632" w:rsidRPr="00D93950" w:rsidP="00486235" w14:paraId="0DB0245D" w14:textId="77777777">
      <w:pPr>
        <w:spacing w:after="0" w:line="240" w:lineRule="auto"/>
        <w:rPr>
          <w:rFonts w:asciiTheme="majorHAnsi" w:hAnsiTheme="majorHAnsi"/>
          <w:sz w:val="24"/>
          <w:u w:val="single"/>
        </w:rPr>
      </w:pPr>
    </w:p>
    <w:p w:rsidR="00175632" w:rsidRPr="00D93950" w:rsidP="00486235" w14:paraId="396FB8AF" w14:textId="080FA5EC">
      <w:pPr>
        <w:spacing w:after="0" w:line="240" w:lineRule="auto"/>
        <w:rPr>
          <w:rFonts w:asciiTheme="majorHAnsi" w:hAnsiTheme="majorHAnsi"/>
          <w:sz w:val="24"/>
        </w:rPr>
      </w:pPr>
      <w:r w:rsidRPr="00D93950">
        <w:rPr>
          <w:rFonts w:asciiTheme="majorHAnsi" w:hAnsiTheme="majorHAnsi"/>
          <w:sz w:val="24"/>
        </w:rPr>
        <w:t>We are not requesting any exemptions to the provisions stated in 5 CFR 1320.9.</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16E" w14:paraId="677E17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316E" w14:paraId="49DA0C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625BB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00744DA"/>
    <w:multiLevelType w:val="hybridMultilevel"/>
    <w:tmpl w:val="71E0FB6A"/>
    <w:lvl w:ilvl="0">
      <w:start w:val="1"/>
      <w:numFmt w:val="decimal"/>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D6D2F3E"/>
    <w:multiLevelType w:val="hybridMultilevel"/>
    <w:tmpl w:val="43626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3E6BB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9921442">
    <w:abstractNumId w:val="16"/>
  </w:num>
  <w:num w:numId="2" w16cid:durableId="84110464">
    <w:abstractNumId w:val="0"/>
  </w:num>
  <w:num w:numId="3" w16cid:durableId="1990283081">
    <w:abstractNumId w:val="13"/>
  </w:num>
  <w:num w:numId="4" w16cid:durableId="128977409">
    <w:abstractNumId w:val="11"/>
  </w:num>
  <w:num w:numId="5" w16cid:durableId="300234715">
    <w:abstractNumId w:val="20"/>
  </w:num>
  <w:num w:numId="6" w16cid:durableId="424766467">
    <w:abstractNumId w:val="1"/>
  </w:num>
  <w:num w:numId="7" w16cid:durableId="1156341878">
    <w:abstractNumId w:val="21"/>
  </w:num>
  <w:num w:numId="8" w16cid:durableId="1380932637">
    <w:abstractNumId w:val="18"/>
  </w:num>
  <w:num w:numId="9" w16cid:durableId="1395546185">
    <w:abstractNumId w:val="22"/>
  </w:num>
  <w:num w:numId="10" w16cid:durableId="1045326649">
    <w:abstractNumId w:val="3"/>
  </w:num>
  <w:num w:numId="11" w16cid:durableId="2089687688">
    <w:abstractNumId w:val="17"/>
  </w:num>
  <w:num w:numId="12" w16cid:durableId="1156845381">
    <w:abstractNumId w:val="19"/>
  </w:num>
  <w:num w:numId="13" w16cid:durableId="1535188789">
    <w:abstractNumId w:val="10"/>
  </w:num>
  <w:num w:numId="14" w16cid:durableId="1970283596">
    <w:abstractNumId w:val="12"/>
  </w:num>
  <w:num w:numId="15" w16cid:durableId="1283152033">
    <w:abstractNumId w:val="23"/>
  </w:num>
  <w:num w:numId="16" w16cid:durableId="1638291164">
    <w:abstractNumId w:val="9"/>
  </w:num>
  <w:num w:numId="17" w16cid:durableId="154883473">
    <w:abstractNumId w:val="8"/>
  </w:num>
  <w:num w:numId="18" w16cid:durableId="1625891355">
    <w:abstractNumId w:val="14"/>
  </w:num>
  <w:num w:numId="19" w16cid:durableId="895816379">
    <w:abstractNumId w:val="5"/>
  </w:num>
  <w:num w:numId="20" w16cid:durableId="1567914537">
    <w:abstractNumId w:val="15"/>
  </w:num>
  <w:num w:numId="21" w16cid:durableId="716122787">
    <w:abstractNumId w:val="7"/>
  </w:num>
  <w:num w:numId="22" w16cid:durableId="1668634412">
    <w:abstractNumId w:val="6"/>
  </w:num>
  <w:num w:numId="23" w16cid:durableId="89620328">
    <w:abstractNumId w:val="4"/>
  </w:num>
  <w:num w:numId="24" w16cid:durableId="406071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273CA"/>
    <w:rsid w:val="00027C98"/>
    <w:rsid w:val="00033AC8"/>
    <w:rsid w:val="00045FA6"/>
    <w:rsid w:val="00055098"/>
    <w:rsid w:val="00070ED3"/>
    <w:rsid w:val="00096089"/>
    <w:rsid w:val="00097F4B"/>
    <w:rsid w:val="000B0E70"/>
    <w:rsid w:val="000B664C"/>
    <w:rsid w:val="000E3371"/>
    <w:rsid w:val="00105F45"/>
    <w:rsid w:val="00110BD7"/>
    <w:rsid w:val="00124D91"/>
    <w:rsid w:val="00175632"/>
    <w:rsid w:val="00180C4D"/>
    <w:rsid w:val="0019309D"/>
    <w:rsid w:val="001B2AE6"/>
    <w:rsid w:val="001B36C1"/>
    <w:rsid w:val="001D7401"/>
    <w:rsid w:val="001E5358"/>
    <w:rsid w:val="001F526C"/>
    <w:rsid w:val="00200261"/>
    <w:rsid w:val="00211832"/>
    <w:rsid w:val="00222D1B"/>
    <w:rsid w:val="00231F36"/>
    <w:rsid w:val="0024335E"/>
    <w:rsid w:val="00254DCF"/>
    <w:rsid w:val="002555B5"/>
    <w:rsid w:val="0025623D"/>
    <w:rsid w:val="002567F9"/>
    <w:rsid w:val="00264064"/>
    <w:rsid w:val="0027743E"/>
    <w:rsid w:val="00294547"/>
    <w:rsid w:val="00294E92"/>
    <w:rsid w:val="002C13FD"/>
    <w:rsid w:val="002C4CF3"/>
    <w:rsid w:val="002C58F8"/>
    <w:rsid w:val="00305FC7"/>
    <w:rsid w:val="003116AA"/>
    <w:rsid w:val="003132E7"/>
    <w:rsid w:val="00331D7E"/>
    <w:rsid w:val="00337EF1"/>
    <w:rsid w:val="0035529E"/>
    <w:rsid w:val="00390BBD"/>
    <w:rsid w:val="00394A8A"/>
    <w:rsid w:val="0039548E"/>
    <w:rsid w:val="003C0540"/>
    <w:rsid w:val="003C2D78"/>
    <w:rsid w:val="004049C6"/>
    <w:rsid w:val="00420AE9"/>
    <w:rsid w:val="0047118C"/>
    <w:rsid w:val="00480AFF"/>
    <w:rsid w:val="004828A9"/>
    <w:rsid w:val="00486235"/>
    <w:rsid w:val="00490797"/>
    <w:rsid w:val="004A642B"/>
    <w:rsid w:val="004C74D6"/>
    <w:rsid w:val="004F4F5D"/>
    <w:rsid w:val="00510F0C"/>
    <w:rsid w:val="00520B36"/>
    <w:rsid w:val="00537B9C"/>
    <w:rsid w:val="00547955"/>
    <w:rsid w:val="00571698"/>
    <w:rsid w:val="005731CF"/>
    <w:rsid w:val="00576EDB"/>
    <w:rsid w:val="00585379"/>
    <w:rsid w:val="00596BBA"/>
    <w:rsid w:val="005A1C32"/>
    <w:rsid w:val="005C3A95"/>
    <w:rsid w:val="005C7428"/>
    <w:rsid w:val="005D5C81"/>
    <w:rsid w:val="00642741"/>
    <w:rsid w:val="0064630F"/>
    <w:rsid w:val="006A13FA"/>
    <w:rsid w:val="006C5241"/>
    <w:rsid w:val="006E563D"/>
    <w:rsid w:val="006F2DF8"/>
    <w:rsid w:val="006F3A5F"/>
    <w:rsid w:val="006F47DE"/>
    <w:rsid w:val="00722FDB"/>
    <w:rsid w:val="00724F50"/>
    <w:rsid w:val="00747E99"/>
    <w:rsid w:val="0077261C"/>
    <w:rsid w:val="00797A38"/>
    <w:rsid w:val="007A4050"/>
    <w:rsid w:val="007B0F75"/>
    <w:rsid w:val="007F2694"/>
    <w:rsid w:val="008449C6"/>
    <w:rsid w:val="008635C4"/>
    <w:rsid w:val="00895789"/>
    <w:rsid w:val="008D1294"/>
    <w:rsid w:val="008E3029"/>
    <w:rsid w:val="008E4EB6"/>
    <w:rsid w:val="008F50BB"/>
    <w:rsid w:val="009008D0"/>
    <w:rsid w:val="009117D5"/>
    <w:rsid w:val="00927BE7"/>
    <w:rsid w:val="00942F2E"/>
    <w:rsid w:val="0095108F"/>
    <w:rsid w:val="00961216"/>
    <w:rsid w:val="00963D80"/>
    <w:rsid w:val="0098628F"/>
    <w:rsid w:val="00996894"/>
    <w:rsid w:val="009A4C64"/>
    <w:rsid w:val="009A6246"/>
    <w:rsid w:val="009B34C3"/>
    <w:rsid w:val="009D5955"/>
    <w:rsid w:val="009D6418"/>
    <w:rsid w:val="009F2544"/>
    <w:rsid w:val="00A30B62"/>
    <w:rsid w:val="00A414F0"/>
    <w:rsid w:val="00A50A0F"/>
    <w:rsid w:val="00A76F7E"/>
    <w:rsid w:val="00A77157"/>
    <w:rsid w:val="00A802E3"/>
    <w:rsid w:val="00A92FAF"/>
    <w:rsid w:val="00AF37CE"/>
    <w:rsid w:val="00B52F4E"/>
    <w:rsid w:val="00B6662E"/>
    <w:rsid w:val="00B933B0"/>
    <w:rsid w:val="00BE120E"/>
    <w:rsid w:val="00BF2C1B"/>
    <w:rsid w:val="00C42864"/>
    <w:rsid w:val="00C43853"/>
    <w:rsid w:val="00C51AF6"/>
    <w:rsid w:val="00C54A4E"/>
    <w:rsid w:val="00C62D17"/>
    <w:rsid w:val="00C808F4"/>
    <w:rsid w:val="00CA15B1"/>
    <w:rsid w:val="00CA5451"/>
    <w:rsid w:val="00CC24D5"/>
    <w:rsid w:val="00CD09CB"/>
    <w:rsid w:val="00CD29DA"/>
    <w:rsid w:val="00CE316E"/>
    <w:rsid w:val="00CE4CA2"/>
    <w:rsid w:val="00CF1CEE"/>
    <w:rsid w:val="00D15672"/>
    <w:rsid w:val="00D15E61"/>
    <w:rsid w:val="00D21AA6"/>
    <w:rsid w:val="00D462F7"/>
    <w:rsid w:val="00D52927"/>
    <w:rsid w:val="00D8633E"/>
    <w:rsid w:val="00D93950"/>
    <w:rsid w:val="00DA2B37"/>
    <w:rsid w:val="00DC14E1"/>
    <w:rsid w:val="00DC2F6B"/>
    <w:rsid w:val="00DD6E47"/>
    <w:rsid w:val="00DE1E44"/>
    <w:rsid w:val="00E238C6"/>
    <w:rsid w:val="00E356D6"/>
    <w:rsid w:val="00E5409A"/>
    <w:rsid w:val="00E71699"/>
    <w:rsid w:val="00E95FFB"/>
    <w:rsid w:val="00EA37EB"/>
    <w:rsid w:val="00EA3CCD"/>
    <w:rsid w:val="00EA6C04"/>
    <w:rsid w:val="00EB46EB"/>
    <w:rsid w:val="00EC6907"/>
    <w:rsid w:val="00F079B5"/>
    <w:rsid w:val="00F25499"/>
    <w:rsid w:val="00F26C44"/>
    <w:rsid w:val="00F331A5"/>
    <w:rsid w:val="00F60DA9"/>
    <w:rsid w:val="00F86C35"/>
    <w:rsid w:val="00F97482"/>
    <w:rsid w:val="00FA1AAF"/>
    <w:rsid w:val="00FA49AC"/>
    <w:rsid w:val="00FB3B72"/>
    <w:rsid w:val="00FB569C"/>
    <w:rsid w:val="00FC6A75"/>
    <w:rsid w:val="00FD24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309578"/>
  <w15:docId w15:val="{7AF0A4CC-C6E5-4BC7-B561-1C4345FD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CommentReference">
    <w:name w:val="annotation reference"/>
    <w:basedOn w:val="DefaultParagraphFont"/>
    <w:unhideWhenUsed/>
    <w:rsid w:val="00537B9C"/>
    <w:rPr>
      <w:sz w:val="16"/>
      <w:szCs w:val="16"/>
    </w:rPr>
  </w:style>
  <w:style w:type="paragraph" w:styleId="CommentText">
    <w:name w:val="annotation text"/>
    <w:basedOn w:val="Normal"/>
    <w:link w:val="CommentTextChar"/>
    <w:uiPriority w:val="99"/>
    <w:semiHidden/>
    <w:unhideWhenUsed/>
    <w:rsid w:val="00537B9C"/>
    <w:pPr>
      <w:spacing w:line="240" w:lineRule="auto"/>
    </w:pPr>
    <w:rPr>
      <w:sz w:val="20"/>
      <w:szCs w:val="20"/>
    </w:rPr>
  </w:style>
  <w:style w:type="character" w:customStyle="1" w:styleId="CommentTextChar">
    <w:name w:val="Comment Text Char"/>
    <w:basedOn w:val="DefaultParagraphFont"/>
    <w:link w:val="CommentText"/>
    <w:uiPriority w:val="99"/>
    <w:semiHidden/>
    <w:rsid w:val="00537B9C"/>
    <w:rPr>
      <w:sz w:val="20"/>
      <w:szCs w:val="20"/>
    </w:rPr>
  </w:style>
  <w:style w:type="paragraph" w:styleId="CommentSubject">
    <w:name w:val="annotation subject"/>
    <w:basedOn w:val="CommentText"/>
    <w:next w:val="CommentText"/>
    <w:link w:val="CommentSubjectChar"/>
    <w:uiPriority w:val="99"/>
    <w:semiHidden/>
    <w:unhideWhenUsed/>
    <w:rsid w:val="00537B9C"/>
    <w:rPr>
      <w:b/>
      <w:bCs/>
    </w:rPr>
  </w:style>
  <w:style w:type="character" w:customStyle="1" w:styleId="CommentSubjectChar">
    <w:name w:val="Comment Subject Char"/>
    <w:basedOn w:val="CommentTextChar"/>
    <w:link w:val="CommentSubject"/>
    <w:uiPriority w:val="99"/>
    <w:semiHidden/>
    <w:rsid w:val="00537B9C"/>
    <w:rPr>
      <w:b/>
      <w:bCs/>
      <w:sz w:val="20"/>
      <w:szCs w:val="20"/>
    </w:rPr>
  </w:style>
  <w:style w:type="character" w:styleId="FollowedHyperlink">
    <w:name w:val="FollowedHyperlink"/>
    <w:basedOn w:val="DefaultParagraphFont"/>
    <w:uiPriority w:val="99"/>
    <w:semiHidden/>
    <w:unhideWhenUsed/>
    <w:rsid w:val="004049C6"/>
    <w:rPr>
      <w:color w:val="800080" w:themeColor="followedHyperlink"/>
      <w:u w:val="single"/>
    </w:rPr>
  </w:style>
  <w:style w:type="character" w:styleId="UnresolvedMention">
    <w:name w:val="Unresolved Mention"/>
    <w:basedOn w:val="DefaultParagraphFont"/>
    <w:uiPriority w:val="99"/>
    <w:semiHidden/>
    <w:unhideWhenUsed/>
    <w:rsid w:val="00CE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434031.htm" TargetMode="External" /><Relationship Id="rId11" Type="http://schemas.openxmlformats.org/officeDocument/2006/relationships/hyperlink" Target="https://www.opm.gov/policy-data-oversight/pay-leave/salaries-wages/salary-tables/24Tables/html/GS_h.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dpcld.defense.gov/Privacy/SORNsIndex/DOD-wide-SORN-Article-View/Article/570181/t7332/" TargetMode="External" /><Relationship Id="rId9" Type="http://schemas.openxmlformats.org/officeDocument/2006/relationships/hyperlink" Target="https://media.defense.gov/2024/Jan/19/2003378850/-1/-1/0/DEFENSE%20DEBT%20MANAGEMENT%20SYSTEM%20(DDM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TH3QXZ4CCXAT-18-2022</_dlc_DocId>
    <_dlc_DocIdUrl xmlns="4f06cbb4-5319-44a1-b73c-03442379dfaa">
      <Url>https://apps.sp.pentagon.mil/sites/dodiic/_layouts/DocIdRedir.aspx?ID=TH3QXZ4CCXAT-18-2022</Url>
      <Description>TH3QXZ4CCXAT-18-2022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66890-563A-4E42-A7AF-44E53587FBF4}">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11EDDA53-8B72-418A-973C-3A9AF869794F}">
  <ds:schemaRefs>
    <ds:schemaRef ds:uri="http://schemas.microsoft.com/sharepoint/v3/contenttype/forms"/>
  </ds:schemaRefs>
</ds:datastoreItem>
</file>

<file path=customXml/itemProps3.xml><?xml version="1.0" encoding="utf-8"?>
<ds:datastoreItem xmlns:ds="http://schemas.openxmlformats.org/officeDocument/2006/customXml" ds:itemID="{46B0892D-4183-4004-8E42-EC81BE5D0856}">
  <ds:schemaRefs>
    <ds:schemaRef ds:uri="http://schemas.microsoft.com/sharepoint/events"/>
  </ds:schemaRefs>
</ds:datastoreItem>
</file>

<file path=customXml/itemProps4.xml><?xml version="1.0" encoding="utf-8"?>
<ds:datastoreItem xmlns:ds="http://schemas.openxmlformats.org/officeDocument/2006/customXml" ds:itemID="{1D8C6518-1EB8-49E4-A1C8-6AF7D19AF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DD 2840 Supporting Statement</vt:lpstr>
    </vt:vector>
  </TitlesOfParts>
  <Company>EITSD</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 2840 Supporting Statement</dc:title>
  <dc:creator>Kaitlin Chiarelli</dc:creator>
  <cp:lastModifiedBy>Schuff, Nicholas A CTR WHS ESD (USA)</cp:lastModifiedBy>
  <cp:revision>2</cp:revision>
  <cp:lastPrinted>2018-02-08T15:37:00Z</cp:lastPrinted>
  <dcterms:created xsi:type="dcterms:W3CDTF">2018-02-09T15:25:00Z</dcterms:created>
  <dcterms:modified xsi:type="dcterms:W3CDTF">2024-06-27T14:38:00Z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a1851493-07cd-42fc-ab39-9e1290e2333d</vt:lpwstr>
  </property>
</Properties>
</file>