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6D66" w14:paraId="7346CE23" w14:textId="6AA22F5E">
      <w:r>
        <w:rPr>
          <w:noProof/>
        </w:rPr>
        <w:drawing>
          <wp:inline distT="0" distB="0" distL="0" distR="0">
            <wp:extent cx="5915025" cy="59840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8714" cy="599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020285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1C2" w14:paraId="1C0420C7" w14:textId="7F1B64DD"/>
    <w:p w:rsidR="007171C2" w14:paraId="274640E0" w14:textId="1E9BE231">
      <w:r>
        <w:rPr>
          <w:noProof/>
        </w:rPr>
        <w:drawing>
          <wp:inline distT="0" distB="0" distL="0" distR="0">
            <wp:extent cx="5467350" cy="51671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719" cy="518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1C2" w14:paraId="5D41310A" w14:textId="1C4FAF6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5476875</wp:posOffset>
                </wp:positionV>
                <wp:extent cx="76200" cy="857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5" style="width:6pt;height:6.75pt;margin-top:431.25pt;margin-left:71.25pt;mso-wrap-distance-bottom:0;mso-wrap-distance-left:9pt;mso-wrap-distance-right:9pt;mso-wrap-distance-top:0;mso-wrap-style:square;position:absolute;visibility:visible;v-text-anchor:middle;z-index:251667456" fillcolor="white" strokecolor="#70ad47" strokeweight="1pt"/>
            </w:pict>
          </mc:Fallback>
        </mc:AlternateContent>
      </w:r>
      <w:r w:rsidR="0001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5438775</wp:posOffset>
                </wp:positionV>
                <wp:extent cx="1600200" cy="1905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02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7623" w:rsidRPr="000155BA" w:rsidP="000155BA" w14:textId="671C6F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0155BA">
                              <w:rPr>
                                <w:sz w:val="14"/>
                                <w:szCs w:val="14"/>
                              </w:rPr>
                              <w:t>Mpox T</w:t>
                            </w:r>
                            <w:r w:rsidRPr="000155BA">
                              <w:rPr>
                                <w:sz w:val="14"/>
                                <w:szCs w:val="14"/>
                              </w:rPr>
                              <w:t>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126pt;height:15pt;margin-top:428.25pt;margin-left:6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8D7623" w:rsidRPr="000155BA" w:rsidP="000155BA" w14:paraId="058D534B" w14:textId="671C6FB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</w:t>
                      </w:r>
                      <w:r w:rsidRPr="000155BA">
                        <w:rPr>
                          <w:sz w:val="14"/>
                          <w:szCs w:val="14"/>
                        </w:rPr>
                        <w:t>Mpox T</w:t>
                      </w:r>
                      <w:r w:rsidRPr="000155BA">
                        <w:rPr>
                          <w:sz w:val="14"/>
                          <w:szCs w:val="14"/>
                        </w:rPr>
                        <w:t>esting</w:t>
                      </w:r>
                    </w:p>
                  </w:txbxContent>
                </v:textbox>
              </v:shape>
            </w:pict>
          </mc:Fallback>
        </mc:AlternateContent>
      </w:r>
      <w:r w:rsidR="00433C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8410575</wp:posOffset>
                </wp:positionV>
                <wp:extent cx="1057275" cy="209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7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3C64" w:rsidRPr="00433C64" w14:textId="6A4F6E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</w:t>
                            </w:r>
                            <w:r w:rsidRPr="005821A8">
                              <w:rPr>
                                <w:sz w:val="16"/>
                                <w:szCs w:val="16"/>
                              </w:rPr>
                              <w:t>Mpox Vaccine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83.25pt;height:16.5pt;margin-top:662.25pt;margin-left: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433C64" w:rsidRPr="00433C64" w14:paraId="7AEE9E38" w14:textId="6A4F6E23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    </w:t>
                      </w:r>
                      <w:r w:rsidRPr="005821A8">
                        <w:rPr>
                          <w:sz w:val="16"/>
                          <w:szCs w:val="16"/>
                        </w:rPr>
                        <w:t>Mpox Vaccine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8477250</wp:posOffset>
                </wp:positionV>
                <wp:extent cx="76200" cy="857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width:6pt;height:6.75pt;margin-top:667.5pt;margin-left:16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#4472c4" strokecolor="#1f3763" strokeweight="1pt"/>
            </w:pict>
          </mc:Fallback>
        </mc:AlternateContent>
      </w:r>
      <w:r w:rsidR="006D24F5">
        <w:rPr>
          <w:noProof/>
        </w:rPr>
        <w:drawing>
          <wp:inline distT="0" distB="0" distL="0" distR="0">
            <wp:extent cx="5029200" cy="8913899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5602" cy="892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750" w14:paraId="3F0DD822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5181600" cy="61791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17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1750" w:rsidRPr="00F01750" w:rsidP="00F01750" w14:paraId="79E4CD9D" w14:textId="77777777"/>
    <w:p w:rsidR="00F01750" w:rsidRPr="00F01750" w:rsidP="00F01750" w14:paraId="72A2E119" w14:textId="77777777"/>
    <w:p w:rsidR="00F01750" w:rsidRPr="00F01750" w:rsidP="00F01750" w14:paraId="0DCEAAF6" w14:textId="77777777"/>
    <w:p w:rsidR="00F01750" w:rsidRPr="00F01750" w:rsidP="00F01750" w14:paraId="1A1465F8" w14:textId="77777777"/>
    <w:p w:rsidR="00F01750" w:rsidRPr="00F01750" w:rsidP="00F01750" w14:paraId="47F57973" w14:textId="77777777"/>
    <w:p w:rsidR="00F01750" w:rsidRPr="00F01750" w:rsidP="00F01750" w14:paraId="6F0D0C60" w14:textId="77777777"/>
    <w:p w:rsidR="00F01750" w14:paraId="4AAA0134" w14:textId="77777777"/>
    <w:p w:rsidR="006D24F5" w:rsidP="00F01750" w14:paraId="2EDCE953" w14:textId="62A0B76F">
      <w:pPr>
        <w:jc w:val="right"/>
      </w:pPr>
      <w:r>
        <w:br w:type="textWrapping" w:clear="all"/>
      </w:r>
    </w:p>
    <w:p w:rsidR="006D24F5" w14:paraId="252F8221" w14:textId="102CB087">
      <w:r>
        <w:rPr>
          <w:noProof/>
        </w:rPr>
        <w:drawing>
          <wp:inline distT="0" distB="0" distL="0" distR="0">
            <wp:extent cx="4019550" cy="583305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2284" cy="585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6A"/>
    <w:rsid w:val="000155BA"/>
    <w:rsid w:val="00395B6A"/>
    <w:rsid w:val="003E629C"/>
    <w:rsid w:val="00433C64"/>
    <w:rsid w:val="00462A5E"/>
    <w:rsid w:val="005821A8"/>
    <w:rsid w:val="006D24F5"/>
    <w:rsid w:val="007171C2"/>
    <w:rsid w:val="008D6D66"/>
    <w:rsid w:val="008D7623"/>
    <w:rsid w:val="0091603E"/>
    <w:rsid w:val="00B01511"/>
    <w:rsid w:val="00C018A6"/>
    <w:rsid w:val="00C51150"/>
    <w:rsid w:val="00D16E6A"/>
    <w:rsid w:val="00E84BB3"/>
    <w:rsid w:val="00F017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4E699"/>
  <w15:chartTrackingRefBased/>
  <w15:docId w15:val="{456EE0F8-1581-4EE5-B5A1-C0C0FE26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C2"/>
  </w:style>
  <w:style w:type="paragraph" w:styleId="Footer">
    <w:name w:val="footer"/>
    <w:basedOn w:val="Normal"/>
    <w:link w:val="FooterChar"/>
    <w:uiPriority w:val="99"/>
    <w:unhideWhenUsed/>
    <w:rsid w:val="0071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Grettel Bustos-Galeano</dc:creator>
  <cp:lastModifiedBy>Macaluso, Renita (CDC/DDPHSS/OS/OSI)</cp:lastModifiedBy>
  <cp:revision>3</cp:revision>
  <dcterms:created xsi:type="dcterms:W3CDTF">2023-03-03T18:04:00Z</dcterms:created>
  <dcterms:modified xsi:type="dcterms:W3CDTF">2023-03-03T18:13:00Z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0c2117b3-1f68-4bec-a6f8-24d7c05c5359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2022-09-08T14:25:00Z</vt:lpwstr>
  </property>
  <property fmtid="{D5CDD505-2E9C-101B-9397-08002B2CF9AE}" pid="8" name="MSIP_Label_7b94a7b8-f06c-4dfe-bdcc-9b548fd58c31_SiteId">
    <vt:lpwstr>9ce70869-60db-44fd-abe8-d2767077fc8f</vt:lpwstr>
  </property>
</Properties>
</file>