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10498697">
      <w:r>
        <w:t>OMB No. 0920-</w:t>
      </w:r>
      <w:r w:rsidR="008D15AF">
        <w:t>XXXX</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1BE37EE3">
      <w:r>
        <w:t xml:space="preserve">Public reporting burden of this collection of information is estimated to average </w:t>
      </w:r>
      <w:r w:rsidR="004A6E67">
        <w:t>8 hours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8D15AF">
        <w:t>XXXX</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4A6E67"/>
    <w:rsid w:val="004B1421"/>
    <w:rsid w:val="008D15AF"/>
    <w:rsid w:val="00B05135"/>
    <w:rsid w:val="00B66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2</cp:revision>
  <dcterms:created xsi:type="dcterms:W3CDTF">2024-06-21T17:15:00Z</dcterms:created>
  <dcterms:modified xsi:type="dcterms:W3CDTF">2024-06-21T17:15:00Z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