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2F18" w:rsidP="00C22F18" w14:paraId="273A8BBE" w14:textId="77777777">
      <w:pPr>
        <w:pStyle w:val="Heading1"/>
        <w:contextualSpacing/>
      </w:pPr>
      <w:bookmarkStart w:id="0" w:name="_Toc95220594"/>
      <w:r w:rsidRPr="00BA6959">
        <w:t>Performance Measures</w:t>
      </w:r>
      <w:r>
        <w:t>: Detailed Guidance</w:t>
      </w:r>
      <w:bookmarkEnd w:id="0"/>
    </w:p>
    <w:p w:rsidR="00FD453A" w:rsidP="00C22F18" w14:paraId="73E4B96D" w14:textId="77777777">
      <w:pPr>
        <w:spacing w:after="120" w:line="240" w:lineRule="auto"/>
        <w:contextualSpacing/>
        <w:rPr>
          <w:rFonts w:ascii="Calibri" w:hAnsi="Calibri" w:cs="Calibri"/>
        </w:rPr>
      </w:pPr>
      <w:r>
        <w:rPr>
          <w:rFonts w:ascii="Calibri" w:hAnsi="Calibri" w:cs="Calibri"/>
        </w:rPr>
        <w:t>Details for e</w:t>
      </w:r>
      <w:r w:rsidRPr="00917846">
        <w:rPr>
          <w:rFonts w:ascii="Calibri" w:hAnsi="Calibri" w:cs="Calibri"/>
        </w:rPr>
        <w:t xml:space="preserve">ach performance measure </w:t>
      </w:r>
      <w:r>
        <w:rPr>
          <w:rFonts w:ascii="Calibri" w:hAnsi="Calibri" w:cs="Calibri"/>
        </w:rPr>
        <w:t xml:space="preserve">are </w:t>
      </w:r>
      <w:r w:rsidRPr="00917846">
        <w:rPr>
          <w:rFonts w:ascii="Calibri" w:hAnsi="Calibri" w:cs="Calibri"/>
        </w:rPr>
        <w:t xml:space="preserve">described in </w:t>
      </w:r>
      <w:r>
        <w:rPr>
          <w:rFonts w:ascii="Calibri" w:hAnsi="Calibri" w:cs="Calibri"/>
        </w:rPr>
        <w:t xml:space="preserve">the </w:t>
      </w:r>
      <w:r w:rsidRPr="00917846">
        <w:rPr>
          <w:rFonts w:ascii="Calibri" w:hAnsi="Calibri" w:cs="Calibri"/>
        </w:rPr>
        <w:t xml:space="preserve">tables below, </w:t>
      </w:r>
      <w:r>
        <w:rPr>
          <w:rFonts w:ascii="Calibri" w:hAnsi="Calibri" w:cs="Calibri"/>
        </w:rPr>
        <w:t xml:space="preserve">categorized </w:t>
      </w:r>
      <w:r w:rsidRPr="00917846">
        <w:rPr>
          <w:rFonts w:ascii="Calibri" w:hAnsi="Calibri" w:cs="Calibri"/>
        </w:rPr>
        <w:t>by project</w:t>
      </w:r>
      <w:r>
        <w:rPr>
          <w:rFonts w:ascii="Calibri" w:hAnsi="Calibri" w:cs="Calibri"/>
        </w:rPr>
        <w:t xml:space="preserve"> area:</w:t>
      </w:r>
    </w:p>
    <w:p w:rsidR="00C22F18" w14:paraId="0C0FBD69" w14:textId="49BA6773">
      <w:pPr>
        <w:pStyle w:val="ListParagraph"/>
        <w:numPr>
          <w:ilvl w:val="0"/>
          <w:numId w:val="21"/>
        </w:numPr>
        <w:spacing w:after="120"/>
        <w:rPr>
          <w:rFonts w:ascii="Calibri" w:hAnsi="Calibri" w:cs="Calibri"/>
        </w:rPr>
      </w:pPr>
      <w:r w:rsidRPr="00FD453A">
        <w:rPr>
          <w:rFonts w:ascii="Calibri" w:hAnsi="Calibri" w:cs="Calibri"/>
          <w:b/>
          <w:bCs/>
        </w:rPr>
        <w:t>Response and Prevention</w:t>
      </w:r>
      <w:r>
        <w:rPr>
          <w:rFonts w:ascii="Calibri" w:hAnsi="Calibri" w:cs="Calibri"/>
        </w:rPr>
        <w:t xml:space="preserve"> (associated awards: G1, </w:t>
      </w:r>
      <w:r w:rsidR="002C4A50">
        <w:rPr>
          <w:rFonts w:ascii="Calibri" w:hAnsi="Calibri" w:cs="Calibri"/>
        </w:rPr>
        <w:t>CARES/</w:t>
      </w:r>
      <w:r w:rsidR="00F86630">
        <w:rPr>
          <w:rFonts w:ascii="Calibri" w:hAnsi="Calibri" w:cs="Calibri"/>
        </w:rPr>
        <w:t>EDEX</w:t>
      </w:r>
      <w:r>
        <w:rPr>
          <w:rFonts w:ascii="Calibri" w:hAnsi="Calibri" w:cs="Calibri"/>
        </w:rPr>
        <w:t>, SHARP, NH Strike Teams)</w:t>
      </w:r>
    </w:p>
    <w:p w:rsidR="00FD453A" w14:paraId="7A45A871" w14:textId="487F422B">
      <w:pPr>
        <w:pStyle w:val="ListParagraph"/>
        <w:numPr>
          <w:ilvl w:val="0"/>
          <w:numId w:val="21"/>
        </w:numPr>
        <w:spacing w:after="120"/>
        <w:rPr>
          <w:rFonts w:ascii="Calibri" w:hAnsi="Calibri" w:cs="Calibri"/>
        </w:rPr>
      </w:pPr>
      <w:r w:rsidRPr="00FD453A">
        <w:rPr>
          <w:rFonts w:ascii="Calibri" w:hAnsi="Calibri" w:cs="Calibri"/>
          <w:b/>
          <w:bCs/>
        </w:rPr>
        <w:t>Antibiotic Stewardship</w:t>
      </w:r>
      <w:r>
        <w:rPr>
          <w:rFonts w:ascii="Calibri" w:hAnsi="Calibri" w:cs="Calibri"/>
        </w:rPr>
        <w:t xml:space="preserve"> (associated awards: G1, SHARP)</w:t>
      </w:r>
    </w:p>
    <w:p w:rsidR="00FD453A" w14:paraId="157B4C0B" w14:textId="1DD81631">
      <w:pPr>
        <w:pStyle w:val="ListParagraph"/>
        <w:numPr>
          <w:ilvl w:val="0"/>
          <w:numId w:val="21"/>
        </w:numPr>
        <w:spacing w:after="120"/>
        <w:rPr>
          <w:rFonts w:ascii="Calibri" w:hAnsi="Calibri" w:cs="Calibri"/>
        </w:rPr>
      </w:pPr>
      <w:r w:rsidRPr="00FD453A">
        <w:rPr>
          <w:rFonts w:ascii="Calibri" w:hAnsi="Calibri" w:cs="Calibri"/>
          <w:b/>
          <w:bCs/>
        </w:rPr>
        <w:t>NHSN</w:t>
      </w:r>
      <w:r>
        <w:rPr>
          <w:rFonts w:ascii="Calibri" w:hAnsi="Calibri" w:cs="Calibri"/>
        </w:rPr>
        <w:t xml:space="preserve"> (associated award: SHARP)</w:t>
      </w:r>
    </w:p>
    <w:p w:rsidR="00FD453A" w:rsidRPr="00FD453A" w14:paraId="29433E05" w14:textId="2A7BDAAD">
      <w:pPr>
        <w:pStyle w:val="ListParagraph"/>
        <w:numPr>
          <w:ilvl w:val="0"/>
          <w:numId w:val="21"/>
        </w:numPr>
        <w:spacing w:after="120"/>
        <w:rPr>
          <w:rFonts w:ascii="Calibri" w:hAnsi="Calibri" w:cs="Calibri"/>
        </w:rPr>
      </w:pPr>
      <w:r w:rsidRPr="00FD453A">
        <w:rPr>
          <w:rFonts w:ascii="Calibri" w:hAnsi="Calibri" w:cs="Calibri"/>
          <w:b/>
          <w:bCs/>
        </w:rPr>
        <w:t>Project Firstline</w:t>
      </w:r>
      <w:r>
        <w:rPr>
          <w:rFonts w:ascii="Calibri" w:hAnsi="Calibri" w:cs="Calibri"/>
        </w:rPr>
        <w:t xml:space="preserve"> (associated awards:</w:t>
      </w:r>
      <w:r w:rsidR="005C352C">
        <w:rPr>
          <w:rFonts w:ascii="Calibri" w:hAnsi="Calibri" w:cs="Calibri"/>
        </w:rPr>
        <w:t xml:space="preserve"> Project Firstline</w:t>
      </w:r>
      <w:r>
        <w:rPr>
          <w:rFonts w:ascii="Calibri" w:hAnsi="Calibri" w:cs="Calibri"/>
        </w:rPr>
        <w:t>, SHARP)</w:t>
      </w:r>
    </w:p>
    <w:p w:rsidR="00C22F18" w:rsidP="00C22F18" w14:paraId="52E22043" w14:textId="77777777">
      <w:pPr>
        <w:spacing w:after="120" w:line="240" w:lineRule="auto"/>
        <w:contextualSpacing/>
        <w:rPr>
          <w:rFonts w:ascii="Calibri" w:hAnsi="Calibri" w:cs="Calibri"/>
        </w:rPr>
      </w:pPr>
    </w:p>
    <w:p w:rsidR="00C22F18" w:rsidP="00C22F18" w14:paraId="47FC903E" w14:textId="77777777">
      <w:pPr>
        <w:spacing w:after="120" w:line="240" w:lineRule="auto"/>
        <w:contextualSpacing/>
        <w:rPr>
          <w:rFonts w:ascii="Calibri" w:hAnsi="Calibri" w:cs="Calibri"/>
        </w:rPr>
      </w:pPr>
      <w:r>
        <w:rPr>
          <w:rFonts w:ascii="Calibri" w:hAnsi="Calibri" w:cs="Calibri"/>
        </w:rPr>
        <w:t>For each measure, the following information is provided:</w:t>
      </w:r>
    </w:p>
    <w:p w:rsidR="00C22F18" w:rsidRPr="0068022B" w14:paraId="3F367590" w14:textId="77777777">
      <w:pPr>
        <w:pStyle w:val="ListParagraph"/>
        <w:numPr>
          <w:ilvl w:val="0"/>
          <w:numId w:val="5"/>
        </w:numPr>
        <w:spacing w:after="120"/>
        <w:rPr>
          <w:rFonts w:ascii="Calibri" w:hAnsi="Calibri" w:cs="Calibri"/>
        </w:rPr>
      </w:pPr>
      <w:r>
        <w:rPr>
          <w:rFonts w:ascii="Calibri" w:hAnsi="Calibri" w:cs="Calibri"/>
          <w:b/>
          <w:bCs/>
        </w:rPr>
        <w:t xml:space="preserve">Measure: </w:t>
      </w:r>
      <w:r>
        <w:rPr>
          <w:rFonts w:ascii="Calibri" w:hAnsi="Calibri" w:cs="Calibri"/>
        </w:rPr>
        <w:t xml:space="preserve">the language of the measure itself, and indication, where </w:t>
      </w:r>
      <w:r>
        <w:rPr>
          <w:rFonts w:ascii="Calibri" w:hAnsi="Calibri" w:cs="Calibri"/>
        </w:rPr>
        <w:t>relevant, if</w:t>
      </w:r>
      <w:r>
        <w:rPr>
          <w:rFonts w:ascii="Calibri" w:hAnsi="Calibri" w:cs="Calibri"/>
        </w:rPr>
        <w:t xml:space="preserve"> it is new.</w:t>
      </w:r>
    </w:p>
    <w:p w:rsidR="00C22F18" w:rsidRPr="00770D08" w14:paraId="2748E364" w14:textId="77777777">
      <w:pPr>
        <w:pStyle w:val="ListParagraph"/>
        <w:numPr>
          <w:ilvl w:val="0"/>
          <w:numId w:val="5"/>
        </w:numPr>
        <w:spacing w:after="120"/>
        <w:rPr>
          <w:rFonts w:ascii="Calibri" w:hAnsi="Calibri" w:cs="Calibri"/>
        </w:rPr>
      </w:pPr>
      <w:r w:rsidRPr="00770D08">
        <w:rPr>
          <w:rFonts w:ascii="Calibri" w:hAnsi="Calibri" w:cs="Calibri"/>
          <w:b/>
          <w:bCs/>
        </w:rPr>
        <w:t>Applicable Recipients</w:t>
      </w:r>
      <w:r w:rsidRPr="00770D08">
        <w:rPr>
          <w:rFonts w:ascii="Calibri" w:hAnsi="Calibri" w:cs="Calibri"/>
        </w:rPr>
        <w:t xml:space="preserve">: </w:t>
      </w:r>
      <w:r>
        <w:rPr>
          <w:rFonts w:ascii="Calibri" w:hAnsi="Calibri" w:cs="Calibri"/>
        </w:rPr>
        <w:t>w</w:t>
      </w:r>
      <w:r w:rsidRPr="00770D08">
        <w:rPr>
          <w:rFonts w:ascii="Calibri" w:hAnsi="Calibri" w:cs="Calibri"/>
        </w:rPr>
        <w:t>hich recipients are responsible for reporting on this measur</w:t>
      </w:r>
      <w:r>
        <w:rPr>
          <w:rFonts w:ascii="Calibri" w:hAnsi="Calibri" w:cs="Calibri"/>
        </w:rPr>
        <w:t xml:space="preserve">e (e.g., </w:t>
      </w:r>
      <w:r w:rsidRPr="00770D08">
        <w:rPr>
          <w:rFonts w:ascii="Calibri" w:hAnsi="Calibri" w:cs="Calibri"/>
        </w:rPr>
        <w:t>all recipients, or a subset</w:t>
      </w:r>
      <w:r>
        <w:rPr>
          <w:rFonts w:ascii="Calibri" w:hAnsi="Calibri" w:cs="Calibri"/>
        </w:rPr>
        <w:t>, with associated</w:t>
      </w:r>
      <w:r w:rsidRPr="00770D08">
        <w:rPr>
          <w:rFonts w:ascii="Calibri" w:hAnsi="Calibri" w:cs="Calibri"/>
        </w:rPr>
        <w:t xml:space="preserve"> criteria to be met for reporting on the measure</w:t>
      </w:r>
      <w:r>
        <w:rPr>
          <w:rFonts w:ascii="Calibri" w:hAnsi="Calibri" w:cs="Calibri"/>
        </w:rPr>
        <w:t>).</w:t>
      </w:r>
    </w:p>
    <w:p w:rsidR="00C22F18" w:rsidRPr="00770D08" w14:paraId="32483125" w14:textId="77777777">
      <w:pPr>
        <w:pStyle w:val="ListParagraph"/>
        <w:numPr>
          <w:ilvl w:val="0"/>
          <w:numId w:val="5"/>
        </w:numPr>
        <w:spacing w:after="120"/>
        <w:rPr>
          <w:rFonts w:ascii="Calibri" w:hAnsi="Calibri" w:cs="Calibri"/>
        </w:rPr>
      </w:pPr>
      <w:r w:rsidRPr="00770D08">
        <w:rPr>
          <w:rFonts w:ascii="Calibri" w:hAnsi="Calibri" w:cs="Calibri"/>
          <w:b/>
          <w:bCs/>
        </w:rPr>
        <w:t>Rationale</w:t>
      </w:r>
      <w:r w:rsidRPr="00770D08">
        <w:rPr>
          <w:rFonts w:ascii="Calibri" w:hAnsi="Calibri" w:cs="Calibri"/>
        </w:rPr>
        <w:t xml:space="preserve">: </w:t>
      </w:r>
      <w:r>
        <w:rPr>
          <w:rFonts w:ascii="Calibri" w:hAnsi="Calibri" w:cs="Calibri"/>
        </w:rPr>
        <w:t>a</w:t>
      </w:r>
      <w:r w:rsidRPr="00770D08">
        <w:rPr>
          <w:rFonts w:ascii="Calibri" w:hAnsi="Calibri" w:cs="Calibri"/>
        </w:rPr>
        <w:t xml:space="preserve"> brief explanation of why the measure is important </w:t>
      </w:r>
      <w:r>
        <w:rPr>
          <w:rFonts w:ascii="Calibri" w:hAnsi="Calibri" w:cs="Calibri"/>
        </w:rPr>
        <w:t xml:space="preserve">(e.g., </w:t>
      </w:r>
      <w:r w:rsidRPr="00770D08">
        <w:rPr>
          <w:rFonts w:ascii="Calibri" w:hAnsi="Calibri" w:cs="Calibri"/>
        </w:rPr>
        <w:t>what aspect of the Project’s strategies or outcomes does it reflect, and why is that important to understand</w:t>
      </w:r>
      <w:r>
        <w:rPr>
          <w:rFonts w:ascii="Calibri" w:hAnsi="Calibri" w:cs="Calibri"/>
        </w:rPr>
        <w:t>).</w:t>
      </w:r>
    </w:p>
    <w:p w:rsidR="00C22F18" w:rsidRPr="00770D08" w14:paraId="16922CAA" w14:textId="77777777">
      <w:pPr>
        <w:pStyle w:val="ListParagraph"/>
        <w:numPr>
          <w:ilvl w:val="0"/>
          <w:numId w:val="5"/>
        </w:numPr>
        <w:spacing w:after="120"/>
        <w:rPr>
          <w:rFonts w:ascii="Calibri" w:hAnsi="Calibri" w:cs="Calibri"/>
        </w:rPr>
      </w:pPr>
      <w:r w:rsidRPr="00770D08">
        <w:rPr>
          <w:rFonts w:ascii="Calibri" w:hAnsi="Calibri" w:cs="Calibri"/>
          <w:b/>
          <w:bCs/>
        </w:rPr>
        <w:t>Data Elements</w:t>
      </w:r>
      <w:r w:rsidRPr="00770D08">
        <w:rPr>
          <w:rFonts w:ascii="Calibri" w:hAnsi="Calibri" w:cs="Calibri"/>
        </w:rPr>
        <w:t xml:space="preserve">: </w:t>
      </w:r>
      <w:r>
        <w:rPr>
          <w:rFonts w:ascii="Calibri" w:hAnsi="Calibri" w:cs="Calibri"/>
        </w:rPr>
        <w:t>t</w:t>
      </w:r>
      <w:r w:rsidRPr="00770D08">
        <w:rPr>
          <w:rFonts w:ascii="Calibri" w:hAnsi="Calibri" w:cs="Calibri"/>
        </w:rPr>
        <w:t>he specific data to be collected and reported for the measure. This can be the data points used to calculate the measures (e.g., numerator and denominator for a proportion), as well as any additional contextual data that are needed to complement the measure itself.</w:t>
      </w:r>
    </w:p>
    <w:p w:rsidR="00C22F18" w:rsidRPr="00770D08" w14:paraId="00C82F88" w14:textId="77777777">
      <w:pPr>
        <w:pStyle w:val="ListParagraph"/>
        <w:numPr>
          <w:ilvl w:val="0"/>
          <w:numId w:val="5"/>
        </w:numPr>
        <w:spacing w:after="120"/>
        <w:rPr>
          <w:rFonts w:ascii="Calibri" w:hAnsi="Calibri" w:cs="Calibri"/>
        </w:rPr>
      </w:pPr>
      <w:r w:rsidRPr="00770D08">
        <w:rPr>
          <w:rFonts w:ascii="Calibri" w:hAnsi="Calibri" w:cs="Calibri"/>
          <w:b/>
          <w:bCs/>
        </w:rPr>
        <w:t>Additional Guidance</w:t>
      </w:r>
      <w:r w:rsidRPr="00770D08">
        <w:rPr>
          <w:rFonts w:ascii="Calibri" w:hAnsi="Calibri" w:cs="Calibri"/>
        </w:rPr>
        <w:t xml:space="preserve">: </w:t>
      </w:r>
      <w:r>
        <w:rPr>
          <w:rFonts w:ascii="Calibri" w:hAnsi="Calibri" w:cs="Calibri"/>
        </w:rPr>
        <w:t>a</w:t>
      </w:r>
      <w:r w:rsidRPr="00770D08">
        <w:rPr>
          <w:rFonts w:ascii="Calibri" w:hAnsi="Calibri" w:cs="Calibri"/>
        </w:rPr>
        <w:t xml:space="preserve">ny terms that may need definition, any explanations for how to calculate the measure, etc. </w:t>
      </w:r>
      <w:r>
        <w:rPr>
          <w:rFonts w:ascii="Calibri" w:hAnsi="Calibri" w:cs="Calibri"/>
        </w:rPr>
        <w:t xml:space="preserve">The reporting mechanism (e.g., </w:t>
      </w:r>
      <w:r>
        <w:rPr>
          <w:rFonts w:ascii="Calibri" w:hAnsi="Calibri" w:cs="Calibri"/>
        </w:rPr>
        <w:t>REDCap</w:t>
      </w:r>
      <w:r>
        <w:rPr>
          <w:rFonts w:ascii="Calibri" w:hAnsi="Calibri" w:cs="Calibri"/>
        </w:rPr>
        <w:t xml:space="preserve"> project) is included here if available. </w:t>
      </w:r>
    </w:p>
    <w:p w:rsidR="00C22F18" w:rsidRPr="00770D08" w14:paraId="1AD4299C" w14:textId="77777777">
      <w:pPr>
        <w:pStyle w:val="ListParagraph"/>
        <w:numPr>
          <w:ilvl w:val="0"/>
          <w:numId w:val="5"/>
        </w:numPr>
        <w:spacing w:after="120"/>
        <w:rPr>
          <w:rFonts w:ascii="Calibri" w:hAnsi="Calibri" w:cs="Calibri"/>
        </w:rPr>
      </w:pPr>
      <w:r w:rsidRPr="00770D08">
        <w:rPr>
          <w:rFonts w:ascii="Calibri" w:hAnsi="Calibri" w:cs="Calibri"/>
          <w:b/>
          <w:bCs/>
        </w:rPr>
        <w:t>Target (if applicable)</w:t>
      </w:r>
      <w:r w:rsidRPr="00770D08">
        <w:rPr>
          <w:rFonts w:ascii="Calibri" w:hAnsi="Calibri" w:cs="Calibri"/>
        </w:rPr>
        <w:t xml:space="preserve">: </w:t>
      </w:r>
      <w:r>
        <w:rPr>
          <w:rFonts w:ascii="Calibri" w:hAnsi="Calibri" w:cs="Calibri"/>
        </w:rPr>
        <w:t xml:space="preserve">an </w:t>
      </w:r>
      <w:r w:rsidRPr="00770D08">
        <w:rPr>
          <w:rFonts w:ascii="Calibri" w:hAnsi="Calibri" w:cs="Calibri"/>
        </w:rPr>
        <w:t>associated target</w:t>
      </w:r>
      <w:r>
        <w:rPr>
          <w:rFonts w:ascii="Calibri" w:hAnsi="Calibri" w:cs="Calibri"/>
        </w:rPr>
        <w:t>, if any.</w:t>
      </w:r>
    </w:p>
    <w:p w:rsidR="00C22F18" w:rsidRPr="00770D08" w14:paraId="584CF7CD" w14:textId="77777777">
      <w:pPr>
        <w:pStyle w:val="ListParagraph"/>
        <w:numPr>
          <w:ilvl w:val="0"/>
          <w:numId w:val="5"/>
        </w:numPr>
        <w:spacing w:after="120"/>
        <w:rPr>
          <w:rFonts w:ascii="Calibri" w:hAnsi="Calibri" w:cs="Calibri"/>
        </w:rPr>
      </w:pPr>
      <w:r w:rsidRPr="00770D08">
        <w:rPr>
          <w:rFonts w:ascii="Calibri" w:hAnsi="Calibri" w:cs="Calibri"/>
          <w:b/>
          <w:bCs/>
        </w:rPr>
        <w:t>Recommended Data Source</w:t>
      </w:r>
      <w:r w:rsidRPr="00770D08">
        <w:rPr>
          <w:rFonts w:ascii="Calibri" w:hAnsi="Calibri" w:cs="Calibri"/>
        </w:rPr>
        <w:t xml:space="preserve">: </w:t>
      </w:r>
      <w:r>
        <w:rPr>
          <w:rFonts w:ascii="Calibri" w:hAnsi="Calibri" w:cs="Calibri"/>
        </w:rPr>
        <w:t>r</w:t>
      </w:r>
      <w:r w:rsidRPr="00770D08">
        <w:rPr>
          <w:rFonts w:ascii="Calibri" w:hAnsi="Calibri" w:cs="Calibri"/>
        </w:rPr>
        <w:t>equired or potential data sources for the data/information requested</w:t>
      </w:r>
      <w:r>
        <w:rPr>
          <w:rFonts w:ascii="Calibri" w:hAnsi="Calibri" w:cs="Calibri"/>
        </w:rPr>
        <w:t>.</w:t>
      </w:r>
    </w:p>
    <w:p w:rsidR="00C22F18" w:rsidRPr="00770D08" w14:paraId="1BCB464F" w14:textId="77777777">
      <w:pPr>
        <w:pStyle w:val="ListParagraph"/>
        <w:numPr>
          <w:ilvl w:val="0"/>
          <w:numId w:val="5"/>
        </w:numPr>
        <w:spacing w:after="120"/>
        <w:rPr>
          <w:rFonts w:ascii="Calibri" w:hAnsi="Calibri" w:cs="Calibri"/>
        </w:rPr>
      </w:pPr>
      <w:r w:rsidRPr="00770D08">
        <w:rPr>
          <w:rFonts w:ascii="Calibri" w:hAnsi="Calibri" w:cs="Calibri"/>
          <w:b/>
          <w:bCs/>
        </w:rPr>
        <w:t>Reporting Frequency:</w:t>
      </w:r>
      <w:r w:rsidRPr="00770D08">
        <w:rPr>
          <w:rFonts w:ascii="Calibri" w:hAnsi="Calibri" w:cs="Calibri"/>
        </w:rPr>
        <w:t xml:space="preserve"> how frequently the measure should be reported (e.g., </w:t>
      </w:r>
      <w:r>
        <w:rPr>
          <w:rFonts w:ascii="Calibri" w:hAnsi="Calibri" w:cs="Calibri"/>
        </w:rPr>
        <w:t>once</w:t>
      </w:r>
      <w:r>
        <w:rPr>
          <w:rFonts w:ascii="Calibri" w:hAnsi="Calibri" w:cs="Calibri"/>
        </w:rPr>
        <w:t xml:space="preserve"> </w:t>
      </w:r>
      <w:r w:rsidRPr="00770D08">
        <w:rPr>
          <w:rFonts w:ascii="Calibri" w:hAnsi="Calibri" w:cs="Calibri"/>
        </w:rPr>
        <w:t>or twice</w:t>
      </w:r>
      <w:r>
        <w:rPr>
          <w:rFonts w:ascii="Calibri" w:hAnsi="Calibri" w:cs="Calibri"/>
        </w:rPr>
        <w:t xml:space="preserve"> per </w:t>
      </w:r>
      <w:r w:rsidRPr="00770D08">
        <w:rPr>
          <w:rFonts w:ascii="Calibri" w:hAnsi="Calibri" w:cs="Calibri"/>
        </w:rPr>
        <w:t>year)</w:t>
      </w:r>
      <w:r>
        <w:rPr>
          <w:rFonts w:ascii="Calibri" w:hAnsi="Calibri" w:cs="Calibri"/>
        </w:rPr>
        <w:t>. Upcoming reporting deadlines have been included where available.</w:t>
      </w:r>
    </w:p>
    <w:p w:rsidR="00C22F18" w:rsidP="00C22F18" w14:paraId="605503CA" w14:textId="77777777">
      <w:pPr>
        <w:spacing w:after="120" w:line="240" w:lineRule="auto"/>
        <w:contextualSpacing/>
        <w:rPr>
          <w:rFonts w:ascii="Calibri" w:hAnsi="Calibri" w:cs="Calibri"/>
        </w:rPr>
      </w:pPr>
    </w:p>
    <w:p w:rsidR="00C22F18" w:rsidP="00C22F18" w14:paraId="387F33FA" w14:textId="77777777">
      <w:pPr>
        <w:spacing w:after="120" w:line="240" w:lineRule="auto"/>
        <w:contextualSpacing/>
        <w:rPr>
          <w:rFonts w:ascii="Calibri" w:hAnsi="Calibri" w:cs="Calibri"/>
        </w:rPr>
      </w:pPr>
    </w:p>
    <w:p w:rsidR="00C22F18" w:rsidP="00C22F18" w14:paraId="02F9BE43" w14:textId="77777777">
      <w:pPr>
        <w:rPr>
          <w:rFonts w:asciiTheme="majorHAnsi" w:eastAsiaTheme="majorEastAsia" w:hAnsiTheme="majorHAnsi" w:cstheme="majorBidi"/>
          <w:b/>
          <w:bCs/>
          <w:color w:val="2F5496" w:themeColor="accent1" w:themeShade="BF"/>
          <w:sz w:val="24"/>
          <w:szCs w:val="24"/>
        </w:rPr>
      </w:pPr>
      <w:r>
        <w:br w:type="page"/>
      </w:r>
    </w:p>
    <w:p w:rsidR="00C22F18" w:rsidP="00C22F18" w14:paraId="4204CBE8" w14:textId="42A1CFDE">
      <w:pPr>
        <w:pStyle w:val="Heading2"/>
        <w:contextualSpacing/>
      </w:pPr>
      <w:r>
        <w:t>Response and Prevention</w:t>
      </w:r>
    </w:p>
    <w:p w:rsidR="00FD453A" w:rsidRPr="00FD453A" w:rsidP="00FD453A" w14:paraId="54B05515" w14:textId="70113B8A">
      <w:r>
        <w:rPr>
          <w:rFonts w:ascii="Calibri" w:hAnsi="Calibri" w:cs="Calibri"/>
        </w:rPr>
        <w:t>Associated awards</w:t>
      </w:r>
      <w:r w:rsidR="00251E47">
        <w:rPr>
          <w:rFonts w:ascii="Calibri" w:hAnsi="Calibri" w:cs="Calibri"/>
        </w:rPr>
        <w:t xml:space="preserve"> for Response and Prevention </w:t>
      </w:r>
      <w:r w:rsidR="00845E01">
        <w:rPr>
          <w:rFonts w:ascii="Calibri" w:hAnsi="Calibri" w:cs="Calibri"/>
        </w:rPr>
        <w:t>activities</w:t>
      </w:r>
      <w:r>
        <w:rPr>
          <w:rFonts w:ascii="Calibri" w:hAnsi="Calibri" w:cs="Calibri"/>
        </w:rPr>
        <w:t>: G1</w:t>
      </w:r>
      <w:r w:rsidR="00615755">
        <w:rPr>
          <w:rFonts w:ascii="Calibri" w:hAnsi="Calibri" w:cs="Calibri"/>
        </w:rPr>
        <w:t>,</w:t>
      </w:r>
      <w:r>
        <w:rPr>
          <w:rFonts w:ascii="Calibri" w:hAnsi="Calibri" w:cs="Calibri"/>
        </w:rPr>
        <w:t xml:space="preserve"> </w:t>
      </w:r>
      <w:r w:rsidR="00FF75D4">
        <w:rPr>
          <w:rFonts w:ascii="Calibri" w:hAnsi="Calibri" w:cs="Calibri"/>
        </w:rPr>
        <w:t>CARES</w:t>
      </w:r>
      <w:r w:rsidR="00F341CE">
        <w:rPr>
          <w:rFonts w:ascii="Calibri" w:hAnsi="Calibri" w:cs="Calibri"/>
        </w:rPr>
        <w:t>/EDEX</w:t>
      </w:r>
      <w:r w:rsidR="00615755">
        <w:rPr>
          <w:rFonts w:ascii="Calibri" w:hAnsi="Calibri" w:cs="Calibri"/>
        </w:rPr>
        <w:t>,</w:t>
      </w:r>
      <w:r>
        <w:rPr>
          <w:rFonts w:ascii="Calibri" w:hAnsi="Calibri" w:cs="Calibri"/>
        </w:rPr>
        <w:t xml:space="preserve"> SHARP</w:t>
      </w:r>
      <w:r w:rsidR="00615755">
        <w:rPr>
          <w:rFonts w:ascii="Calibri" w:hAnsi="Calibri" w:cs="Calibri"/>
        </w:rPr>
        <w:t>,</w:t>
      </w:r>
      <w:r>
        <w:rPr>
          <w:rFonts w:ascii="Calibri" w:hAnsi="Calibri" w:cs="Calibri"/>
        </w:rPr>
        <w:t xml:space="preserve"> NH Strike Teams</w:t>
      </w:r>
    </w:p>
    <w:p w:rsidR="00F22D6F" w:rsidP="007E01CB" w14:paraId="14B5D312" w14:textId="31FCCE52">
      <w:pPr>
        <w:pStyle w:val="Heading3"/>
      </w:pPr>
      <w:r>
        <w:t xml:space="preserve">HARP </w:t>
      </w:r>
      <w:r>
        <w:t xml:space="preserve">PM1: </w:t>
      </w:r>
      <w:r w:rsidRPr="007C64ED">
        <w:t>Number of clinical laboratories engaged to improve testing</w:t>
      </w:r>
    </w:p>
    <w:p w:rsidR="00845E01" w:rsidRPr="00845E01" w:rsidP="00845E01" w14:paraId="4DD6ED53" w14:textId="01308BD2">
      <w:r>
        <w:t xml:space="preserve">Associated awards for PM1: </w:t>
      </w:r>
      <w:r w:rsidR="00CD5E47">
        <w:t>G1</w:t>
      </w:r>
    </w:p>
    <w:tbl>
      <w:tblPr>
        <w:tblStyle w:val="TableGrid"/>
        <w:tblpPr w:leftFromText="180" w:rightFromText="180" w:vertAnchor="text" w:tblpY="1"/>
        <w:tblW w:w="9468" w:type="dxa"/>
        <w:tblLook w:val="04A0"/>
      </w:tblPr>
      <w:tblGrid>
        <w:gridCol w:w="1885"/>
        <w:gridCol w:w="7583"/>
      </w:tblGrid>
      <w:tr w14:paraId="542BA40C" w14:textId="77777777" w:rsidTr="00D34386">
        <w:tblPrEx>
          <w:tblW w:w="9468" w:type="dxa"/>
          <w:tblLook w:val="04A0"/>
        </w:tblPrEx>
        <w:tc>
          <w:tcPr>
            <w:tcW w:w="1885" w:type="dxa"/>
            <w:shd w:val="clear" w:color="auto" w:fill="D9D9D9" w:themeFill="background1" w:themeFillShade="D9"/>
          </w:tcPr>
          <w:p w:rsidR="00F22D6F" w:rsidRPr="007C64ED" w:rsidP="00D34386" w14:paraId="1E6F1329" w14:textId="77777777">
            <w:pPr>
              <w:spacing w:after="120"/>
              <w:contextualSpacing/>
              <w:rPr>
                <w:rFonts w:cstheme="minorHAnsi"/>
                <w:b/>
              </w:rPr>
            </w:pPr>
            <w:r w:rsidRPr="007C64ED">
              <w:rPr>
                <w:rFonts w:cstheme="minorHAnsi"/>
                <w:b/>
              </w:rPr>
              <w:t>Applicable Recipients</w:t>
            </w:r>
          </w:p>
        </w:tc>
        <w:tc>
          <w:tcPr>
            <w:tcW w:w="7583" w:type="dxa"/>
          </w:tcPr>
          <w:p w:rsidR="00F22D6F" w:rsidRPr="007C64ED" w:rsidP="00D34386" w14:paraId="263ED986" w14:textId="77777777">
            <w:pPr>
              <w:spacing w:after="120"/>
              <w:rPr>
                <w:rFonts w:cstheme="minorHAnsi"/>
              </w:rPr>
            </w:pPr>
            <w:r w:rsidRPr="007C64ED">
              <w:rPr>
                <w:rFonts w:cstheme="minorHAnsi"/>
              </w:rPr>
              <w:t>All G1 recipients</w:t>
            </w:r>
          </w:p>
        </w:tc>
      </w:tr>
      <w:tr w14:paraId="2533600A" w14:textId="77777777" w:rsidTr="00D34386">
        <w:tblPrEx>
          <w:tblW w:w="9468" w:type="dxa"/>
          <w:tblLook w:val="04A0"/>
        </w:tblPrEx>
        <w:tc>
          <w:tcPr>
            <w:tcW w:w="1885" w:type="dxa"/>
            <w:shd w:val="clear" w:color="auto" w:fill="D9D9D9" w:themeFill="background1" w:themeFillShade="D9"/>
          </w:tcPr>
          <w:p w:rsidR="00F22D6F" w:rsidRPr="007C64ED" w:rsidP="00D34386" w14:paraId="29414D4F" w14:textId="77777777">
            <w:pPr>
              <w:spacing w:after="120"/>
              <w:contextualSpacing/>
              <w:rPr>
                <w:rFonts w:cstheme="minorHAnsi"/>
                <w:b/>
              </w:rPr>
            </w:pPr>
            <w:r w:rsidRPr="007C64ED">
              <w:rPr>
                <w:rFonts w:cstheme="minorHAnsi"/>
                <w:b/>
              </w:rPr>
              <w:t>Rationale</w:t>
            </w:r>
          </w:p>
        </w:tc>
        <w:tc>
          <w:tcPr>
            <w:tcW w:w="7583" w:type="dxa"/>
          </w:tcPr>
          <w:p w:rsidR="00F22D6F" w:rsidRPr="007C64ED" w:rsidP="00D34386" w14:paraId="493F8739" w14:textId="77777777">
            <w:pPr>
              <w:spacing w:after="120"/>
              <w:contextualSpacing/>
              <w:rPr>
                <w:rFonts w:cstheme="minorHAnsi"/>
              </w:rPr>
            </w:pPr>
            <w:r w:rsidRPr="007C64ED">
              <w:rPr>
                <w:rFonts w:cstheme="minorHAnsi"/>
              </w:rPr>
              <w:t>Clinical laboratories are the frontlines for detecting novel or high-concern resistance. It is critical that clinical laboratories use appropriate testing methods (e.g., use the correct breakpoints) to improve detection of targeted organisms, case reporting, and response, and that they submit relevant isolates to AR Lab Network laboratories for testing. The HAI/AR program plays an important role in supporting AR Lab Network laboratories by helping to connect them with clinical laboratories who may need additional support on testing methodologies or isolate submission.</w:t>
            </w:r>
          </w:p>
        </w:tc>
      </w:tr>
      <w:tr w14:paraId="2CA58E9D" w14:textId="77777777" w:rsidTr="00D34386">
        <w:tblPrEx>
          <w:tblW w:w="9468" w:type="dxa"/>
          <w:tblLook w:val="04A0"/>
        </w:tblPrEx>
        <w:tc>
          <w:tcPr>
            <w:tcW w:w="1885" w:type="dxa"/>
            <w:shd w:val="clear" w:color="auto" w:fill="D9D9D9" w:themeFill="background1" w:themeFillShade="D9"/>
          </w:tcPr>
          <w:p w:rsidR="00F22D6F" w:rsidRPr="007C64ED" w:rsidP="00D34386" w14:paraId="3EF81A4D" w14:textId="77777777">
            <w:pPr>
              <w:spacing w:after="120"/>
              <w:contextualSpacing/>
              <w:rPr>
                <w:rFonts w:cstheme="minorHAnsi"/>
                <w:b/>
              </w:rPr>
            </w:pPr>
            <w:r w:rsidRPr="007C64ED">
              <w:rPr>
                <w:rFonts w:cstheme="minorHAnsi"/>
                <w:b/>
              </w:rPr>
              <w:t>Data Elements</w:t>
            </w:r>
          </w:p>
        </w:tc>
        <w:tc>
          <w:tcPr>
            <w:tcW w:w="7583" w:type="dxa"/>
          </w:tcPr>
          <w:p w:rsidR="00F22D6F" w:rsidRPr="005645D0" w:rsidP="005645D0" w14:paraId="4F15DE6E" w14:textId="77777777">
            <w:pPr>
              <w:pStyle w:val="BodyText"/>
              <w:numPr>
                <w:ilvl w:val="0"/>
                <w:numId w:val="4"/>
              </w:numPr>
              <w:tabs>
                <w:tab w:val="clear" w:pos="720"/>
              </w:tabs>
              <w:spacing w:after="120"/>
              <w:ind w:left="520"/>
              <w:contextualSpacing/>
              <w:rPr>
                <w:rFonts w:ascii="Calibri" w:hAnsi="Calibri" w:cs="Calibri"/>
                <w:b w:val="0"/>
                <w:bCs w:val="0"/>
                <w:sz w:val="22"/>
                <w:szCs w:val="22"/>
              </w:rPr>
            </w:pPr>
            <w:r w:rsidRPr="005645D0">
              <w:rPr>
                <w:rFonts w:ascii="Calibri" w:hAnsi="Calibri" w:cs="Calibri"/>
                <w:b w:val="0"/>
                <w:bCs w:val="0"/>
                <w:sz w:val="22"/>
                <w:szCs w:val="22"/>
              </w:rPr>
              <w:t>Number of clinical laboratories in your health department’s jurisdiction</w:t>
            </w:r>
          </w:p>
          <w:p w:rsidR="00F22D6F" w:rsidRPr="007C64ED" w:rsidP="005645D0" w14:paraId="1502EF5D" w14:textId="77777777">
            <w:pPr>
              <w:pStyle w:val="BodyText"/>
              <w:numPr>
                <w:ilvl w:val="0"/>
                <w:numId w:val="4"/>
              </w:numPr>
              <w:tabs>
                <w:tab w:val="clear" w:pos="720"/>
              </w:tabs>
              <w:spacing w:after="120"/>
              <w:ind w:left="520"/>
              <w:contextualSpacing/>
              <w:rPr>
                <w:rFonts w:asciiTheme="minorHAnsi" w:hAnsiTheme="minorHAnsi" w:cstheme="minorHAnsi"/>
              </w:rPr>
            </w:pPr>
            <w:r w:rsidRPr="005645D0">
              <w:rPr>
                <w:rFonts w:ascii="Calibri" w:hAnsi="Calibri" w:cs="Calibri"/>
                <w:b w:val="0"/>
                <w:bCs w:val="0"/>
                <w:sz w:val="22"/>
                <w:szCs w:val="22"/>
              </w:rPr>
              <w:t>Number of clinical laboratories that your HAI/AR program engaged to submit clinical isolates for testing at the public health laboratory during the budget period.</w:t>
            </w:r>
          </w:p>
        </w:tc>
      </w:tr>
      <w:tr w14:paraId="714C71E5" w14:textId="77777777" w:rsidTr="00D34386">
        <w:tblPrEx>
          <w:tblW w:w="9468" w:type="dxa"/>
          <w:tblLook w:val="04A0"/>
        </w:tblPrEx>
        <w:tc>
          <w:tcPr>
            <w:tcW w:w="1885" w:type="dxa"/>
            <w:shd w:val="clear" w:color="auto" w:fill="D9D9D9" w:themeFill="background1" w:themeFillShade="D9"/>
          </w:tcPr>
          <w:p w:rsidR="00F22D6F" w:rsidRPr="007C64ED" w:rsidP="00D34386" w14:paraId="665CEFFB" w14:textId="77777777">
            <w:pPr>
              <w:spacing w:after="120"/>
              <w:contextualSpacing/>
              <w:rPr>
                <w:rFonts w:cstheme="minorHAnsi"/>
                <w:b/>
              </w:rPr>
            </w:pPr>
            <w:r w:rsidRPr="007C64ED">
              <w:rPr>
                <w:rFonts w:cstheme="minorHAnsi"/>
                <w:b/>
              </w:rPr>
              <w:t>Additional Guidance</w:t>
            </w:r>
          </w:p>
        </w:tc>
        <w:tc>
          <w:tcPr>
            <w:tcW w:w="7583" w:type="dxa"/>
          </w:tcPr>
          <w:p w:rsidR="00F22D6F" w:rsidRPr="007C64ED" w:rsidP="00D34386" w14:paraId="166F4CF3" w14:textId="77777777">
            <w:pPr>
              <w:spacing w:after="120"/>
              <w:contextualSpacing/>
              <w:rPr>
                <w:rFonts w:cstheme="minorHAnsi"/>
              </w:rPr>
            </w:pPr>
            <w:r w:rsidRPr="007C64ED">
              <w:rPr>
                <w:rFonts w:cstheme="minorHAnsi"/>
              </w:rPr>
              <w:t>Clinical laboratories include any clinical, reference, or commercial laboratories in or serving the jurisdiction.</w:t>
            </w:r>
          </w:p>
          <w:p w:rsidR="00F22D6F" w:rsidRPr="007C64ED" w:rsidP="00D34386" w14:paraId="46E7B4CF" w14:textId="77777777">
            <w:pPr>
              <w:spacing w:after="120"/>
              <w:contextualSpacing/>
              <w:rPr>
                <w:rFonts w:cstheme="minorHAnsi"/>
              </w:rPr>
            </w:pPr>
          </w:p>
          <w:p w:rsidR="00F22D6F" w:rsidRPr="007C64ED" w:rsidP="00D34386" w14:paraId="42103B52" w14:textId="77777777">
            <w:pPr>
              <w:spacing w:after="120"/>
              <w:contextualSpacing/>
              <w:rPr>
                <w:rFonts w:cstheme="minorHAnsi"/>
              </w:rPr>
            </w:pPr>
            <w:r w:rsidRPr="007C64ED">
              <w:rPr>
                <w:rFonts w:cstheme="minorHAnsi"/>
              </w:rPr>
              <w:t>Recipient engagement of clinical laboratories includes the provision of technical support and/or consultation that facilitates the connection of the clinical laboratories to your AR Lab Network public health laboratory or regional laboratory for additional support.</w:t>
            </w:r>
          </w:p>
          <w:p w:rsidR="00F22D6F" w:rsidRPr="007C64ED" w:rsidP="00D34386" w14:paraId="03C095A1" w14:textId="77777777">
            <w:pPr>
              <w:spacing w:after="120"/>
              <w:contextualSpacing/>
              <w:rPr>
                <w:rFonts w:cstheme="minorHAnsi"/>
              </w:rPr>
            </w:pPr>
          </w:p>
          <w:p w:rsidR="00F22D6F" w:rsidRPr="007C64ED" w:rsidP="00D34386" w14:paraId="0E38F6FE" w14:textId="77777777">
            <w:pPr>
              <w:spacing w:after="120"/>
              <w:contextualSpacing/>
              <w:rPr>
                <w:rFonts w:cstheme="minorHAnsi"/>
              </w:rPr>
            </w:pPr>
            <w:r w:rsidRPr="007C64ED">
              <w:rPr>
                <w:rFonts w:cstheme="minorHAnsi"/>
              </w:rPr>
              <w:t>If exact numbers are not known, provide an approximate number for either or both data elements.</w:t>
            </w:r>
          </w:p>
          <w:p w:rsidR="00F22D6F" w:rsidRPr="007C64ED" w:rsidP="00D34386" w14:paraId="3A6815E9" w14:textId="77777777">
            <w:pPr>
              <w:spacing w:after="120"/>
              <w:contextualSpacing/>
              <w:rPr>
                <w:rFonts w:cstheme="minorHAnsi"/>
              </w:rPr>
            </w:pPr>
          </w:p>
          <w:p w:rsidR="00F22D6F" w:rsidRPr="007C64ED" w:rsidP="00D34386" w14:paraId="461D68DB" w14:textId="77777777">
            <w:pPr>
              <w:spacing w:after="120"/>
              <w:contextualSpacing/>
              <w:rPr>
                <w:rFonts w:cstheme="minorHAnsi"/>
              </w:rPr>
            </w:pPr>
            <w:r w:rsidRPr="007C64ED">
              <w:rPr>
                <w:rFonts w:cstheme="minorHAnsi"/>
              </w:rPr>
              <w:t xml:space="preserve">Please refer to the “Detailed HAI/AR Performance Measures </w:t>
            </w:r>
            <w:r w:rsidRPr="007C64ED">
              <w:rPr>
                <w:rFonts w:cstheme="minorHAnsi"/>
              </w:rPr>
              <w:t>REDCap</w:t>
            </w:r>
            <w:r w:rsidRPr="007C64ED">
              <w:rPr>
                <w:rFonts w:cstheme="minorHAnsi"/>
              </w:rPr>
              <w:t xml:space="preserve"> User Guide”. The user guide is shared with the HAI/AR Program staff by CDC’s Field Support Team.</w:t>
            </w:r>
          </w:p>
        </w:tc>
      </w:tr>
      <w:tr w14:paraId="69F4A847" w14:textId="77777777" w:rsidTr="00D34386">
        <w:tblPrEx>
          <w:tblW w:w="9468" w:type="dxa"/>
          <w:tblLook w:val="04A0"/>
        </w:tblPrEx>
        <w:tc>
          <w:tcPr>
            <w:tcW w:w="1885" w:type="dxa"/>
            <w:shd w:val="clear" w:color="auto" w:fill="D9D9D9" w:themeFill="background1" w:themeFillShade="D9"/>
          </w:tcPr>
          <w:p w:rsidR="00F22D6F" w:rsidRPr="007C64ED" w:rsidP="00D34386" w14:paraId="1CBA6451" w14:textId="77777777">
            <w:pPr>
              <w:spacing w:after="120"/>
              <w:contextualSpacing/>
              <w:rPr>
                <w:rFonts w:cstheme="minorHAnsi"/>
                <w:b/>
              </w:rPr>
            </w:pPr>
            <w:r w:rsidRPr="007C64ED">
              <w:rPr>
                <w:rFonts w:cstheme="minorHAnsi"/>
                <w:b/>
              </w:rPr>
              <w:t>Target</w:t>
            </w:r>
          </w:p>
        </w:tc>
        <w:tc>
          <w:tcPr>
            <w:tcW w:w="7583" w:type="dxa"/>
          </w:tcPr>
          <w:p w:rsidR="00F22D6F" w:rsidRPr="007C64ED" w:rsidP="00D34386" w14:paraId="35A7304C" w14:textId="77777777">
            <w:pPr>
              <w:spacing w:after="120"/>
              <w:contextualSpacing/>
              <w:rPr>
                <w:rFonts w:cstheme="minorHAnsi"/>
              </w:rPr>
            </w:pPr>
            <w:r w:rsidRPr="007C64ED">
              <w:rPr>
                <w:rFonts w:cstheme="minorHAnsi"/>
              </w:rPr>
              <w:t>N/A</w:t>
            </w:r>
          </w:p>
        </w:tc>
      </w:tr>
      <w:tr w14:paraId="05ADD8DC" w14:textId="77777777" w:rsidTr="00D34386">
        <w:tblPrEx>
          <w:tblW w:w="9468" w:type="dxa"/>
          <w:tblLook w:val="04A0"/>
        </w:tblPrEx>
        <w:tc>
          <w:tcPr>
            <w:tcW w:w="1885" w:type="dxa"/>
            <w:shd w:val="clear" w:color="auto" w:fill="D9D9D9" w:themeFill="background1" w:themeFillShade="D9"/>
          </w:tcPr>
          <w:p w:rsidR="00F22D6F" w:rsidRPr="007C64ED" w:rsidP="00D34386" w14:paraId="69E88F5F" w14:textId="77777777">
            <w:pPr>
              <w:spacing w:after="120"/>
              <w:contextualSpacing/>
              <w:rPr>
                <w:rFonts w:cstheme="minorHAnsi"/>
                <w:b/>
              </w:rPr>
            </w:pPr>
            <w:r w:rsidRPr="007C64ED">
              <w:rPr>
                <w:rFonts w:cstheme="minorHAnsi"/>
                <w:b/>
              </w:rPr>
              <w:t>Recommended Data Source</w:t>
            </w:r>
          </w:p>
        </w:tc>
        <w:tc>
          <w:tcPr>
            <w:tcW w:w="7583" w:type="dxa"/>
          </w:tcPr>
          <w:p w:rsidR="00F22D6F" w:rsidRPr="007C64ED" w:rsidP="00D34386" w14:paraId="19D118B7" w14:textId="77777777">
            <w:pPr>
              <w:spacing w:after="120"/>
              <w:contextualSpacing/>
              <w:rPr>
                <w:rFonts w:cstheme="minorHAnsi"/>
              </w:rPr>
            </w:pPr>
            <w:r w:rsidRPr="007C64ED">
              <w:rPr>
                <w:rFonts w:cstheme="minorHAnsi"/>
              </w:rPr>
              <w:t>Data should be compiled by the Recipient while conducting the activity. Data can be stored any format that is available to the Recipient.</w:t>
            </w:r>
          </w:p>
        </w:tc>
      </w:tr>
      <w:tr w14:paraId="1A7C5B97" w14:textId="77777777" w:rsidTr="00D34386">
        <w:tblPrEx>
          <w:tblW w:w="9468" w:type="dxa"/>
          <w:tblLook w:val="04A0"/>
        </w:tblPrEx>
        <w:tc>
          <w:tcPr>
            <w:tcW w:w="1885" w:type="dxa"/>
            <w:shd w:val="clear" w:color="auto" w:fill="D9D9D9" w:themeFill="background1" w:themeFillShade="D9"/>
          </w:tcPr>
          <w:p w:rsidR="00F22D6F" w:rsidRPr="007C64ED" w:rsidP="00D34386" w14:paraId="7965221F" w14:textId="77777777">
            <w:pPr>
              <w:spacing w:after="120"/>
              <w:contextualSpacing/>
              <w:rPr>
                <w:rFonts w:cstheme="minorHAnsi"/>
                <w:b/>
              </w:rPr>
            </w:pPr>
            <w:r w:rsidRPr="007C64ED">
              <w:rPr>
                <w:rFonts w:cstheme="minorHAnsi"/>
                <w:b/>
              </w:rPr>
              <w:t>Reporting Frequency</w:t>
            </w:r>
          </w:p>
        </w:tc>
        <w:tc>
          <w:tcPr>
            <w:tcW w:w="7583" w:type="dxa"/>
          </w:tcPr>
          <w:p w:rsidR="00F22D6F" w:rsidRPr="007C64ED" w:rsidP="00D34386" w14:paraId="37DAF3ED" w14:textId="77777777">
            <w:pPr>
              <w:spacing w:after="120"/>
              <w:contextualSpacing/>
              <w:rPr>
                <w:rFonts w:cstheme="minorHAnsi"/>
              </w:rPr>
            </w:pPr>
            <w:r w:rsidRPr="007C64ED">
              <w:rPr>
                <w:rFonts w:cstheme="minorHAnsi"/>
              </w:rPr>
              <w:t>Once per year:</w:t>
            </w:r>
          </w:p>
          <w:p w:rsidR="00F22D6F" w:rsidRPr="007C64ED" w14:paraId="65CC9DE4" w14:textId="2F2A9023">
            <w:pPr>
              <w:pStyle w:val="ListParagraph"/>
              <w:widowControl/>
              <w:numPr>
                <w:ilvl w:val="0"/>
                <w:numId w:val="20"/>
              </w:numPr>
              <w:autoSpaceDE/>
              <w:autoSpaceDN/>
              <w:spacing w:after="120"/>
              <w:rPr>
                <w:rFonts w:asciiTheme="minorHAnsi" w:hAnsiTheme="minorHAnsi" w:cstheme="minorHAnsi"/>
              </w:rPr>
            </w:pPr>
            <w:r w:rsidRPr="007C64ED">
              <w:rPr>
                <w:rFonts w:asciiTheme="minorHAnsi" w:hAnsiTheme="minorHAnsi" w:cstheme="minorHAnsi"/>
              </w:rPr>
              <w:t xml:space="preserve">August 31, </w:t>
            </w:r>
            <w:r w:rsidRPr="007C64ED" w:rsidR="009B3B91">
              <w:rPr>
                <w:rFonts w:asciiTheme="minorHAnsi" w:hAnsiTheme="minorHAnsi" w:cstheme="minorHAnsi"/>
              </w:rPr>
              <w:t>202</w:t>
            </w:r>
            <w:r w:rsidR="009B3B91">
              <w:rPr>
                <w:rFonts w:asciiTheme="minorHAnsi" w:hAnsiTheme="minorHAnsi" w:cstheme="minorHAnsi"/>
              </w:rPr>
              <w:t>3</w:t>
            </w:r>
            <w:r w:rsidRPr="007C64ED" w:rsidR="009B3B91">
              <w:rPr>
                <w:rFonts w:asciiTheme="minorHAnsi" w:hAnsiTheme="minorHAnsi" w:cstheme="minorHAnsi"/>
              </w:rPr>
              <w:t xml:space="preserve"> </w:t>
            </w:r>
            <w:r w:rsidRPr="007C64ED">
              <w:rPr>
                <w:rFonts w:asciiTheme="minorHAnsi" w:hAnsiTheme="minorHAnsi" w:cstheme="minorHAnsi"/>
              </w:rPr>
              <w:t xml:space="preserve">(end of year, August 1, </w:t>
            </w:r>
            <w:r w:rsidRPr="007C64ED" w:rsidR="009B3B91">
              <w:rPr>
                <w:rFonts w:asciiTheme="minorHAnsi" w:hAnsiTheme="minorHAnsi" w:cstheme="minorHAnsi"/>
              </w:rPr>
              <w:t>202</w:t>
            </w:r>
            <w:r w:rsidR="009B3B91">
              <w:rPr>
                <w:rFonts w:asciiTheme="minorHAnsi" w:hAnsiTheme="minorHAnsi" w:cstheme="minorHAnsi"/>
              </w:rPr>
              <w:t>2</w:t>
            </w:r>
            <w:r w:rsidRPr="007C64ED" w:rsidR="009B3B91">
              <w:rPr>
                <w:rFonts w:asciiTheme="minorHAnsi" w:hAnsiTheme="minorHAnsi" w:cstheme="minorHAnsi"/>
              </w:rPr>
              <w:t xml:space="preserve"> </w:t>
            </w:r>
            <w:r w:rsidRPr="007C64ED">
              <w:rPr>
                <w:rFonts w:asciiTheme="minorHAnsi" w:hAnsiTheme="minorHAnsi" w:cstheme="minorHAnsi"/>
              </w:rPr>
              <w:t xml:space="preserve">– July 31, </w:t>
            </w:r>
            <w:r w:rsidRPr="007C64ED" w:rsidR="009B3B91">
              <w:rPr>
                <w:rFonts w:asciiTheme="minorHAnsi" w:hAnsiTheme="minorHAnsi" w:cstheme="minorHAnsi"/>
              </w:rPr>
              <w:t>202</w:t>
            </w:r>
            <w:r w:rsidR="009B3B91">
              <w:rPr>
                <w:rFonts w:asciiTheme="minorHAnsi" w:hAnsiTheme="minorHAnsi" w:cstheme="minorHAnsi"/>
              </w:rPr>
              <w:t>3</w:t>
            </w:r>
            <w:r w:rsidRPr="007C64ED">
              <w:rPr>
                <w:rFonts w:asciiTheme="minorHAnsi" w:hAnsiTheme="minorHAnsi" w:cstheme="minorHAnsi"/>
              </w:rPr>
              <w:t>)</w:t>
            </w:r>
          </w:p>
          <w:p w:rsidR="00F22D6F" w:rsidRPr="007C64ED" w:rsidP="00D34386" w14:paraId="75D22903" w14:textId="7B90B97E">
            <w:pPr>
              <w:spacing w:after="120"/>
              <w:contextualSpacing/>
              <w:rPr>
                <w:rFonts w:cstheme="minorHAnsi"/>
              </w:rPr>
            </w:pPr>
            <w:r w:rsidRPr="007C64ED">
              <w:rPr>
                <w:rFonts w:cstheme="minorHAnsi"/>
              </w:rPr>
              <w:t xml:space="preserve">Report via </w:t>
            </w:r>
            <w:r w:rsidRPr="007C64ED">
              <w:rPr>
                <w:rFonts w:cstheme="minorHAnsi"/>
              </w:rPr>
              <w:t>REDCap</w:t>
            </w:r>
            <w:r w:rsidRPr="007C64ED">
              <w:rPr>
                <w:rFonts w:cstheme="minorHAnsi"/>
              </w:rPr>
              <w:t xml:space="preserve"> HAI/AR </w:t>
            </w:r>
            <w:r w:rsidR="00095364">
              <w:rPr>
                <w:rFonts w:cstheme="minorHAnsi"/>
              </w:rPr>
              <w:t xml:space="preserve">Response &amp; Prevention </w:t>
            </w:r>
            <w:r w:rsidRPr="007C64ED">
              <w:rPr>
                <w:rFonts w:cstheme="minorHAnsi"/>
              </w:rPr>
              <w:t>Performance Measures Project</w:t>
            </w:r>
          </w:p>
        </w:tc>
      </w:tr>
    </w:tbl>
    <w:p w:rsidR="00F22D6F" w:rsidP="00F22D6F" w14:paraId="2FD2814E" w14:textId="77777777"/>
    <w:p w:rsidR="00F22D6F" w14:paraId="48CABFE1" w14:textId="77777777">
      <w:pPr>
        <w:rPr>
          <w:rFonts w:ascii="Calibri" w:eastAsia="Arial" w:hAnsi="Calibri" w:cs="Calibri"/>
          <w:b/>
          <w:bCs/>
        </w:rPr>
      </w:pPr>
      <w:r>
        <w:br w:type="page"/>
      </w:r>
    </w:p>
    <w:p w:rsidR="00C22F18" w:rsidP="007E01CB" w14:paraId="141BC762" w14:textId="051C9FF8">
      <w:pPr>
        <w:pStyle w:val="Heading3"/>
      </w:pPr>
      <w:r>
        <w:t xml:space="preserve">HARP </w:t>
      </w:r>
      <w:r w:rsidRPr="002C589C">
        <w:t xml:space="preserve">PM2: </w:t>
      </w:r>
      <w:r w:rsidRPr="00144E67" w:rsidR="00144E67">
        <w:t>Novel or Targeted Multi-drug Resistant Organisms (</w:t>
      </w:r>
      <w:r w:rsidRPr="00144E67" w:rsidR="00144E67">
        <w:t>nMDRO</w:t>
      </w:r>
      <w:r w:rsidRPr="00144E67" w:rsidR="00144E67">
        <w:t>)</w:t>
      </w:r>
      <w:r w:rsidRPr="002C589C">
        <w:t xml:space="preserve"> responses: Characteristics of responses to novel or target MDROs in the jurisdiction conducted by the </w:t>
      </w:r>
      <w:r>
        <w:t>r</w:t>
      </w:r>
      <w:r w:rsidRPr="002C589C">
        <w:t>ecipient or a designee</w:t>
      </w:r>
    </w:p>
    <w:p w:rsidR="001C49F9" w:rsidRPr="001C49F9" w:rsidP="001C49F9" w14:paraId="366315E3" w14:textId="5966B94B">
      <w:r>
        <w:t xml:space="preserve">Associated awards for PM2: G1, </w:t>
      </w:r>
      <w:r w:rsidR="00BF6662">
        <w:t xml:space="preserve">SHARP, </w:t>
      </w:r>
      <w:r>
        <w:t xml:space="preserve">NH Strike Teams </w:t>
      </w:r>
    </w:p>
    <w:tbl>
      <w:tblPr>
        <w:tblStyle w:val="TableGrid"/>
        <w:tblW w:w="0" w:type="auto"/>
        <w:tblLook w:val="04A0"/>
      </w:tblPr>
      <w:tblGrid>
        <w:gridCol w:w="1885"/>
        <w:gridCol w:w="7465"/>
      </w:tblGrid>
      <w:tr w14:paraId="06253792" w14:textId="77777777" w:rsidTr="00D34386">
        <w:tblPrEx>
          <w:tblW w:w="0" w:type="auto"/>
          <w:tblLook w:val="04A0"/>
        </w:tblPrEx>
        <w:tc>
          <w:tcPr>
            <w:tcW w:w="1885" w:type="dxa"/>
            <w:shd w:val="clear" w:color="auto" w:fill="D9D9D9" w:themeFill="background1" w:themeFillShade="D9"/>
          </w:tcPr>
          <w:p w:rsidR="00C22F18" w:rsidRPr="00631C0A" w:rsidP="00D34386" w14:paraId="08BCB6FF" w14:textId="77777777">
            <w:pPr>
              <w:pStyle w:val="BodyText"/>
              <w:spacing w:after="120"/>
              <w:contextualSpacing/>
              <w:rPr>
                <w:rFonts w:ascii="Calibri" w:hAnsi="Calibri" w:cs="Calibri"/>
                <w:sz w:val="22"/>
                <w:szCs w:val="22"/>
              </w:rPr>
            </w:pPr>
            <w:r w:rsidRPr="00631C0A">
              <w:rPr>
                <w:rFonts w:ascii="Calibri" w:hAnsi="Calibri" w:cs="Calibri"/>
                <w:sz w:val="22"/>
                <w:szCs w:val="22"/>
              </w:rPr>
              <w:t>Applicable Recipients</w:t>
            </w:r>
          </w:p>
        </w:tc>
        <w:tc>
          <w:tcPr>
            <w:tcW w:w="7465" w:type="dxa"/>
          </w:tcPr>
          <w:p w:rsidR="00C22F18" w:rsidRPr="00631C0A" w:rsidP="00D34386" w14:paraId="4AC5178C" w14:textId="77777777">
            <w:pPr>
              <w:pStyle w:val="BodyText"/>
              <w:spacing w:after="120"/>
              <w:contextualSpacing/>
              <w:rPr>
                <w:rFonts w:ascii="Calibri" w:hAnsi="Calibri" w:cs="Calibri"/>
                <w:b w:val="0"/>
                <w:bCs w:val="0"/>
                <w:sz w:val="22"/>
                <w:szCs w:val="22"/>
              </w:rPr>
            </w:pPr>
            <w:r w:rsidRPr="00770E55">
              <w:rPr>
                <w:rFonts w:ascii="Calibri" w:hAnsi="Calibri" w:cs="Calibri"/>
                <w:b w:val="0"/>
                <w:bCs w:val="0"/>
                <w:sz w:val="22"/>
                <w:szCs w:val="22"/>
              </w:rPr>
              <w:t>All recipients</w:t>
            </w:r>
          </w:p>
        </w:tc>
      </w:tr>
      <w:tr w14:paraId="1100E764" w14:textId="77777777" w:rsidTr="00D34386">
        <w:tblPrEx>
          <w:tblW w:w="0" w:type="auto"/>
          <w:tblLook w:val="04A0"/>
        </w:tblPrEx>
        <w:tc>
          <w:tcPr>
            <w:tcW w:w="1885" w:type="dxa"/>
            <w:shd w:val="clear" w:color="auto" w:fill="D9D9D9" w:themeFill="background1" w:themeFillShade="D9"/>
          </w:tcPr>
          <w:p w:rsidR="00C22F18" w:rsidRPr="00631C0A" w:rsidP="00D34386" w14:paraId="5CD18A1E" w14:textId="77777777">
            <w:pPr>
              <w:pStyle w:val="BodyText"/>
              <w:spacing w:after="120"/>
              <w:contextualSpacing/>
              <w:rPr>
                <w:rFonts w:ascii="Calibri" w:hAnsi="Calibri" w:cs="Calibri"/>
                <w:sz w:val="22"/>
                <w:szCs w:val="22"/>
              </w:rPr>
            </w:pPr>
            <w:r w:rsidRPr="00631C0A">
              <w:rPr>
                <w:rFonts w:ascii="Calibri" w:hAnsi="Calibri" w:cs="Calibri"/>
                <w:sz w:val="22"/>
                <w:szCs w:val="22"/>
              </w:rPr>
              <w:t>Rationale</w:t>
            </w:r>
          </w:p>
        </w:tc>
        <w:tc>
          <w:tcPr>
            <w:tcW w:w="7465" w:type="dxa"/>
          </w:tcPr>
          <w:p w:rsidR="00C22F18" w:rsidRPr="00631C0A" w:rsidP="00D34386" w14:paraId="6DAC95EF" w14:textId="77777777">
            <w:pPr>
              <w:pStyle w:val="BodyText"/>
              <w:spacing w:after="120"/>
              <w:contextualSpacing/>
              <w:rPr>
                <w:rFonts w:ascii="Calibri" w:hAnsi="Calibri" w:cs="Calibri"/>
                <w:b w:val="0"/>
                <w:bCs w:val="0"/>
                <w:sz w:val="22"/>
                <w:szCs w:val="22"/>
              </w:rPr>
            </w:pPr>
            <w:r w:rsidRPr="00770E55">
              <w:rPr>
                <w:rFonts w:ascii="Calibri" w:hAnsi="Calibri" w:cs="Calibri"/>
                <w:b w:val="0"/>
                <w:bCs w:val="0"/>
                <w:sz w:val="22"/>
                <w:szCs w:val="22"/>
              </w:rPr>
              <w:t xml:space="preserve">Rapid and intensive response is critical to the successful containment of targeted novel or high-concern antibiotic resistant organisms in healthcare settings. Understanding the pathogens, resistance mechanisms, and settings affected by each response, as well as how </w:t>
            </w:r>
            <w:r>
              <w:rPr>
                <w:rFonts w:ascii="Calibri" w:hAnsi="Calibri" w:cs="Calibri"/>
                <w:b w:val="0"/>
                <w:bCs w:val="0"/>
                <w:sz w:val="22"/>
                <w:szCs w:val="22"/>
              </w:rPr>
              <w:t>r</w:t>
            </w:r>
            <w:r w:rsidRPr="00770E55">
              <w:rPr>
                <w:rFonts w:ascii="Calibri" w:hAnsi="Calibri" w:cs="Calibri"/>
                <w:b w:val="0"/>
                <w:bCs w:val="0"/>
                <w:sz w:val="22"/>
                <w:szCs w:val="22"/>
              </w:rPr>
              <w:t xml:space="preserve">ecipients implement the containment strategy to address resistant organisms helps to track the </w:t>
            </w:r>
            <w:r>
              <w:rPr>
                <w:rFonts w:ascii="Calibri" w:hAnsi="Calibri" w:cs="Calibri"/>
                <w:b w:val="0"/>
                <w:bCs w:val="0"/>
                <w:sz w:val="22"/>
                <w:szCs w:val="22"/>
              </w:rPr>
              <w:t>r</w:t>
            </w:r>
            <w:r w:rsidRPr="00770E55">
              <w:rPr>
                <w:rFonts w:ascii="Calibri" w:hAnsi="Calibri" w:cs="Calibri"/>
                <w:b w:val="0"/>
                <w:bCs w:val="0"/>
                <w:sz w:val="22"/>
                <w:szCs w:val="22"/>
              </w:rPr>
              <w:t>ecipient’s role in these efforts and provides CDC information on how to best provide guidance in implementing the containment strategy.</w:t>
            </w:r>
          </w:p>
        </w:tc>
      </w:tr>
      <w:tr w14:paraId="7DAF51D1" w14:textId="77777777" w:rsidTr="00D34386">
        <w:tblPrEx>
          <w:tblW w:w="0" w:type="auto"/>
          <w:tblLook w:val="04A0"/>
        </w:tblPrEx>
        <w:tc>
          <w:tcPr>
            <w:tcW w:w="1885" w:type="dxa"/>
            <w:shd w:val="clear" w:color="auto" w:fill="D9D9D9" w:themeFill="background1" w:themeFillShade="D9"/>
          </w:tcPr>
          <w:p w:rsidR="00C22F18" w:rsidRPr="00631C0A" w:rsidP="00D34386" w14:paraId="6AB99AA7" w14:textId="77777777">
            <w:pPr>
              <w:pStyle w:val="BodyText"/>
              <w:spacing w:after="120"/>
              <w:contextualSpacing/>
              <w:rPr>
                <w:rFonts w:ascii="Calibri" w:hAnsi="Calibri" w:cs="Calibri"/>
                <w:sz w:val="22"/>
                <w:szCs w:val="22"/>
              </w:rPr>
            </w:pPr>
            <w:r w:rsidRPr="00631C0A">
              <w:rPr>
                <w:rFonts w:ascii="Calibri" w:hAnsi="Calibri" w:cs="Calibri"/>
                <w:sz w:val="22"/>
                <w:szCs w:val="22"/>
              </w:rPr>
              <w:t>Data Elements</w:t>
            </w:r>
          </w:p>
        </w:tc>
        <w:tc>
          <w:tcPr>
            <w:tcW w:w="7465" w:type="dxa"/>
          </w:tcPr>
          <w:p w:rsidR="00A74236" w:rsidRPr="00380F98" w:rsidP="00A74236" w14:paraId="29440E53" w14:textId="77777777">
            <w:pPr>
              <w:pStyle w:val="BodyText"/>
              <w:spacing w:after="120"/>
              <w:contextualSpacing/>
              <w:rPr>
                <w:rFonts w:ascii="Calibri" w:eastAsia="Calibri" w:hAnsi="Calibri" w:cs="Calibri"/>
                <w:b w:val="0"/>
                <w:bCs w:val="0"/>
                <w:sz w:val="22"/>
                <w:szCs w:val="22"/>
              </w:rPr>
            </w:pPr>
            <w:r w:rsidRPr="00380F98">
              <w:rPr>
                <w:rFonts w:ascii="Calibri" w:eastAsia="Calibri" w:hAnsi="Calibri" w:cs="Calibri"/>
                <w:b w:val="0"/>
                <w:bCs w:val="0"/>
                <w:sz w:val="22"/>
                <w:szCs w:val="22"/>
              </w:rPr>
              <w:t xml:space="preserve">For the purposes of PM reporting, response activities are categorized as </w:t>
            </w:r>
            <w:r w:rsidRPr="00380F98">
              <w:rPr>
                <w:rFonts w:ascii="Calibri" w:eastAsia="Calibri" w:hAnsi="Calibri" w:cs="Calibri"/>
                <w:b w:val="0"/>
                <w:bCs w:val="0"/>
                <w:sz w:val="22"/>
                <w:szCs w:val="22"/>
              </w:rPr>
              <w:t>nMDRO</w:t>
            </w:r>
            <w:r w:rsidRPr="00380F98">
              <w:rPr>
                <w:rFonts w:ascii="Calibri" w:eastAsia="Calibri" w:hAnsi="Calibri" w:cs="Calibri"/>
                <w:b w:val="0"/>
                <w:bCs w:val="0"/>
                <w:sz w:val="22"/>
                <w:szCs w:val="22"/>
              </w:rPr>
              <w:t xml:space="preserve"> investigation and </w:t>
            </w:r>
            <w:r w:rsidRPr="00380F98">
              <w:rPr>
                <w:rFonts w:ascii="Calibri" w:eastAsia="Calibri" w:hAnsi="Calibri" w:cs="Calibri"/>
                <w:b w:val="0"/>
                <w:bCs w:val="0"/>
                <w:sz w:val="22"/>
                <w:szCs w:val="22"/>
              </w:rPr>
              <w:t>nMDRO</w:t>
            </w:r>
            <w:r w:rsidRPr="00380F98">
              <w:rPr>
                <w:rFonts w:ascii="Calibri" w:eastAsia="Calibri" w:hAnsi="Calibri" w:cs="Calibri"/>
                <w:b w:val="0"/>
                <w:bCs w:val="0"/>
                <w:sz w:val="22"/>
                <w:szCs w:val="22"/>
              </w:rPr>
              <w:t xml:space="preserve"> consultation, in a manner that reflects the levels or types of technical assistance provided. For </w:t>
            </w:r>
            <w:r w:rsidRPr="00380F98">
              <w:rPr>
                <w:rFonts w:ascii="Calibri" w:eastAsia="Calibri" w:hAnsi="Calibri" w:cs="Calibri"/>
                <w:b w:val="0"/>
                <w:bCs w:val="0"/>
                <w:sz w:val="22"/>
                <w:szCs w:val="22"/>
              </w:rPr>
              <w:t>nMDRO</w:t>
            </w:r>
            <w:r w:rsidRPr="00380F98">
              <w:rPr>
                <w:rFonts w:ascii="Calibri" w:eastAsia="Calibri" w:hAnsi="Calibri" w:cs="Calibri"/>
                <w:b w:val="0"/>
                <w:bCs w:val="0"/>
                <w:sz w:val="22"/>
                <w:szCs w:val="22"/>
              </w:rPr>
              <w:t xml:space="preserve"> consultations that took place during the reporting period, report:</w:t>
            </w:r>
          </w:p>
          <w:p w:rsidR="00A74236" w:rsidRPr="005645D0" w14:paraId="32E63E46" w14:textId="2D4F6008">
            <w:pPr>
              <w:pStyle w:val="BodyText"/>
              <w:numPr>
                <w:ilvl w:val="0"/>
                <w:numId w:val="39"/>
              </w:numPr>
              <w:tabs>
                <w:tab w:val="clear" w:pos="720"/>
              </w:tabs>
              <w:spacing w:after="120"/>
              <w:ind w:left="526"/>
              <w:contextualSpacing/>
              <w:rPr>
                <w:rFonts w:ascii="Calibri" w:hAnsi="Calibri" w:cs="Calibri"/>
                <w:b w:val="0"/>
                <w:bCs w:val="0"/>
                <w:sz w:val="22"/>
                <w:szCs w:val="22"/>
              </w:rPr>
            </w:pPr>
            <w:r w:rsidRPr="005645D0">
              <w:rPr>
                <w:rFonts w:ascii="Calibri" w:hAnsi="Calibri" w:cs="Calibri"/>
                <w:b w:val="0"/>
                <w:bCs w:val="0"/>
                <w:sz w:val="22"/>
                <w:szCs w:val="22"/>
              </w:rPr>
              <w:t>Organism/mechanism that triggered the response</w:t>
            </w:r>
          </w:p>
          <w:p w:rsidR="00A74236" w:rsidRPr="005645D0" w14:paraId="45EFDF24" w14:textId="4193E110">
            <w:pPr>
              <w:pStyle w:val="BodyText"/>
              <w:numPr>
                <w:ilvl w:val="0"/>
                <w:numId w:val="39"/>
              </w:numPr>
              <w:tabs>
                <w:tab w:val="clear" w:pos="720"/>
              </w:tabs>
              <w:spacing w:after="120"/>
              <w:ind w:left="520"/>
              <w:contextualSpacing/>
              <w:rPr>
                <w:rFonts w:ascii="Calibri" w:hAnsi="Calibri" w:cs="Calibri"/>
                <w:b w:val="0"/>
                <w:bCs w:val="0"/>
                <w:sz w:val="22"/>
                <w:szCs w:val="22"/>
              </w:rPr>
            </w:pPr>
            <w:r w:rsidRPr="005645D0">
              <w:rPr>
                <w:rFonts w:ascii="Calibri" w:hAnsi="Calibri" w:cs="Calibri"/>
                <w:b w:val="0"/>
                <w:bCs w:val="0"/>
                <w:sz w:val="22"/>
                <w:szCs w:val="22"/>
              </w:rPr>
              <w:t>Setting type(s) affected</w:t>
            </w:r>
          </w:p>
          <w:p w:rsidR="00A74236" w:rsidRPr="005645D0" w14:paraId="1E504E82" w14:textId="612DF276">
            <w:pPr>
              <w:pStyle w:val="BodyText"/>
              <w:numPr>
                <w:ilvl w:val="0"/>
                <w:numId w:val="39"/>
              </w:numPr>
              <w:tabs>
                <w:tab w:val="clear" w:pos="720"/>
              </w:tabs>
              <w:spacing w:after="120"/>
              <w:ind w:left="520"/>
              <w:contextualSpacing/>
              <w:rPr>
                <w:rFonts w:ascii="Calibri" w:hAnsi="Calibri" w:cs="Calibri"/>
                <w:b w:val="0"/>
                <w:bCs w:val="0"/>
                <w:sz w:val="22"/>
                <w:szCs w:val="22"/>
              </w:rPr>
            </w:pPr>
            <w:r w:rsidRPr="005645D0">
              <w:rPr>
                <w:rFonts w:ascii="Calibri" w:hAnsi="Calibri" w:cs="Calibri"/>
                <w:b w:val="0"/>
                <w:bCs w:val="0"/>
                <w:sz w:val="22"/>
                <w:szCs w:val="22"/>
              </w:rPr>
              <w:t>Facility zip code</w:t>
            </w:r>
          </w:p>
          <w:p w:rsidR="00A74236" w:rsidRPr="005645D0" w14:paraId="09E09052" w14:textId="3ABB75EE">
            <w:pPr>
              <w:pStyle w:val="BodyText"/>
              <w:numPr>
                <w:ilvl w:val="0"/>
                <w:numId w:val="39"/>
              </w:numPr>
              <w:tabs>
                <w:tab w:val="clear" w:pos="720"/>
              </w:tabs>
              <w:spacing w:after="120"/>
              <w:ind w:left="520"/>
              <w:contextualSpacing/>
              <w:rPr>
                <w:rFonts w:ascii="Calibri" w:hAnsi="Calibri" w:cs="Calibri"/>
                <w:b w:val="0"/>
                <w:bCs w:val="0"/>
                <w:sz w:val="22"/>
                <w:szCs w:val="22"/>
              </w:rPr>
            </w:pPr>
            <w:r w:rsidRPr="005645D0">
              <w:rPr>
                <w:rFonts w:ascii="Calibri" w:hAnsi="Calibri" w:cs="Calibri"/>
                <w:b w:val="0"/>
                <w:bCs w:val="0"/>
                <w:sz w:val="22"/>
                <w:szCs w:val="22"/>
              </w:rPr>
              <w:t>Funding for the staff contributing to the activity</w:t>
            </w:r>
          </w:p>
          <w:p w:rsidR="00A74236" w:rsidRPr="005645D0" w14:paraId="070D4B05" w14:textId="44A7F5DD">
            <w:pPr>
              <w:pStyle w:val="BodyText"/>
              <w:numPr>
                <w:ilvl w:val="0"/>
                <w:numId w:val="39"/>
              </w:numPr>
              <w:tabs>
                <w:tab w:val="clear" w:pos="720"/>
              </w:tabs>
              <w:spacing w:after="120"/>
              <w:ind w:left="520"/>
              <w:contextualSpacing/>
              <w:rPr>
                <w:rFonts w:ascii="Calibri" w:hAnsi="Calibri" w:cs="Calibri"/>
                <w:b w:val="0"/>
                <w:bCs w:val="0"/>
                <w:sz w:val="22"/>
                <w:szCs w:val="22"/>
              </w:rPr>
            </w:pPr>
            <w:r w:rsidRPr="005645D0">
              <w:rPr>
                <w:rFonts w:ascii="Calibri" w:hAnsi="Calibri" w:cs="Calibri"/>
                <w:b w:val="0"/>
                <w:bCs w:val="0"/>
                <w:sz w:val="22"/>
                <w:szCs w:val="22"/>
              </w:rPr>
              <w:t xml:space="preserve">Public health program that </w:t>
            </w:r>
            <w:r w:rsidRPr="005645D0">
              <w:rPr>
                <w:rFonts w:ascii="Calibri" w:hAnsi="Calibri" w:cs="Calibri"/>
                <w:b w:val="0"/>
                <w:bCs w:val="0"/>
                <w:sz w:val="22"/>
                <w:szCs w:val="22"/>
              </w:rPr>
              <w:t>provided assistance</w:t>
            </w:r>
          </w:p>
          <w:p w:rsidR="00A74236" w:rsidRPr="00380F98" w:rsidP="00A74236" w14:paraId="2403BF42" w14:textId="77777777">
            <w:pPr>
              <w:pStyle w:val="BodyText"/>
              <w:spacing w:after="120"/>
              <w:contextualSpacing/>
              <w:rPr>
                <w:rFonts w:ascii="Calibri" w:eastAsia="Calibri" w:hAnsi="Calibri" w:cs="Calibri"/>
                <w:b w:val="0"/>
                <w:bCs w:val="0"/>
                <w:sz w:val="22"/>
                <w:szCs w:val="22"/>
              </w:rPr>
            </w:pPr>
          </w:p>
          <w:p w:rsidR="00A74236" w:rsidP="00A74236" w14:paraId="3ECD028C" w14:textId="77777777">
            <w:pPr>
              <w:pStyle w:val="BodyText"/>
              <w:spacing w:after="120"/>
              <w:contextualSpacing/>
              <w:rPr>
                <w:rFonts w:ascii="Calibri" w:eastAsia="Calibri" w:hAnsi="Calibri" w:cs="Calibri"/>
                <w:b w:val="0"/>
                <w:bCs w:val="0"/>
                <w:sz w:val="22"/>
                <w:szCs w:val="22"/>
              </w:rPr>
            </w:pPr>
            <w:r w:rsidRPr="00380F98">
              <w:rPr>
                <w:rFonts w:ascii="Calibri" w:eastAsia="Calibri" w:hAnsi="Calibri" w:cs="Calibri"/>
                <w:b w:val="0"/>
                <w:bCs w:val="0"/>
                <w:sz w:val="22"/>
                <w:szCs w:val="22"/>
              </w:rPr>
              <w:t xml:space="preserve">For </w:t>
            </w:r>
            <w:r w:rsidRPr="00380F98">
              <w:rPr>
                <w:rFonts w:ascii="Calibri" w:eastAsia="Calibri" w:hAnsi="Calibri" w:cs="Calibri"/>
                <w:b w:val="0"/>
                <w:bCs w:val="0"/>
                <w:sz w:val="22"/>
                <w:szCs w:val="22"/>
              </w:rPr>
              <w:t>nMDRO</w:t>
            </w:r>
            <w:r w:rsidRPr="00380F98">
              <w:rPr>
                <w:rFonts w:ascii="Calibri" w:eastAsia="Calibri" w:hAnsi="Calibri" w:cs="Calibri"/>
                <w:b w:val="0"/>
                <w:bCs w:val="0"/>
                <w:sz w:val="22"/>
                <w:szCs w:val="22"/>
              </w:rPr>
              <w:t xml:space="preserve"> investigations the following data elements are required</w:t>
            </w:r>
            <w:r>
              <w:rPr>
                <w:rFonts w:ascii="Calibri" w:eastAsia="Calibri" w:hAnsi="Calibri" w:cs="Calibri"/>
                <w:b w:val="0"/>
                <w:bCs w:val="0"/>
                <w:sz w:val="22"/>
                <w:szCs w:val="22"/>
              </w:rPr>
              <w:t>:</w:t>
            </w:r>
          </w:p>
          <w:p w:rsidR="00A74236" w:rsidRPr="0063591E" w:rsidP="005645D0" w14:paraId="59E777D8" w14:textId="77777777">
            <w:pPr>
              <w:pStyle w:val="BodyText"/>
              <w:numPr>
                <w:ilvl w:val="0"/>
                <w:numId w:val="2"/>
              </w:numPr>
              <w:spacing w:after="120"/>
              <w:ind w:left="526" w:hanging="360"/>
              <w:contextualSpacing/>
              <w:rPr>
                <w:rFonts w:ascii="Calibri" w:hAnsi="Calibri" w:cs="Calibri"/>
                <w:b w:val="0"/>
                <w:bCs w:val="0"/>
                <w:sz w:val="22"/>
                <w:szCs w:val="22"/>
              </w:rPr>
            </w:pPr>
            <w:r w:rsidRPr="0063591E">
              <w:rPr>
                <w:rFonts w:ascii="Calibri" w:hAnsi="Calibri" w:cs="Calibri"/>
                <w:b w:val="0"/>
                <w:bCs w:val="0"/>
                <w:sz w:val="22"/>
                <w:szCs w:val="22"/>
              </w:rPr>
              <w:t xml:space="preserve">Local outbreak/response ID (optional) </w:t>
            </w:r>
          </w:p>
          <w:p w:rsidR="00A74236" w:rsidP="005645D0" w14:paraId="1FED8225" w14:textId="77777777">
            <w:pPr>
              <w:pStyle w:val="BodyText"/>
              <w:numPr>
                <w:ilvl w:val="0"/>
                <w:numId w:val="2"/>
              </w:numPr>
              <w:spacing w:after="120"/>
              <w:ind w:left="526" w:hanging="360"/>
              <w:contextualSpacing/>
              <w:rPr>
                <w:rFonts w:ascii="Calibri" w:hAnsi="Calibri" w:cs="Calibri"/>
                <w:b w:val="0"/>
                <w:bCs w:val="0"/>
                <w:sz w:val="22"/>
                <w:szCs w:val="22"/>
              </w:rPr>
            </w:pPr>
            <w:r w:rsidRPr="0063591E">
              <w:rPr>
                <w:rFonts w:ascii="Calibri" w:hAnsi="Calibri" w:cs="Calibri"/>
                <w:b w:val="0"/>
                <w:bCs w:val="0"/>
                <w:sz w:val="22"/>
                <w:szCs w:val="22"/>
              </w:rPr>
              <w:t xml:space="preserve">Response start date </w:t>
            </w:r>
          </w:p>
          <w:p w:rsidR="00A74236" w:rsidP="005645D0" w14:paraId="75A695C3" w14:textId="77777777">
            <w:pPr>
              <w:pStyle w:val="BodyText"/>
              <w:numPr>
                <w:ilvl w:val="0"/>
                <w:numId w:val="2"/>
              </w:numPr>
              <w:spacing w:after="120"/>
              <w:ind w:left="526" w:hanging="360"/>
              <w:contextualSpacing/>
              <w:rPr>
                <w:rFonts w:ascii="Calibri" w:hAnsi="Calibri" w:cs="Calibri"/>
                <w:b w:val="0"/>
                <w:bCs w:val="0"/>
                <w:sz w:val="22"/>
                <w:szCs w:val="22"/>
              </w:rPr>
            </w:pPr>
            <w:r>
              <w:rPr>
                <w:rFonts w:ascii="Calibri" w:hAnsi="Calibri" w:cs="Calibri"/>
                <w:b w:val="0"/>
                <w:bCs w:val="0"/>
                <w:sz w:val="22"/>
                <w:szCs w:val="22"/>
              </w:rPr>
              <w:t>Assessment and screening activities performed</w:t>
            </w:r>
          </w:p>
          <w:p w:rsidR="00A74236" w:rsidP="005645D0" w14:paraId="12CC4F41" w14:textId="77777777">
            <w:pPr>
              <w:pStyle w:val="BodyText"/>
              <w:numPr>
                <w:ilvl w:val="0"/>
                <w:numId w:val="2"/>
              </w:numPr>
              <w:spacing w:after="120"/>
              <w:ind w:left="526" w:hanging="360"/>
              <w:contextualSpacing/>
              <w:rPr>
                <w:rFonts w:ascii="Calibri" w:hAnsi="Calibri" w:cs="Calibri"/>
                <w:b w:val="0"/>
                <w:bCs w:val="0"/>
                <w:sz w:val="22"/>
                <w:szCs w:val="22"/>
              </w:rPr>
            </w:pPr>
            <w:r>
              <w:rPr>
                <w:rFonts w:ascii="Calibri" w:hAnsi="Calibri" w:cs="Calibri"/>
                <w:b w:val="0"/>
                <w:bCs w:val="0"/>
                <w:sz w:val="22"/>
                <w:szCs w:val="22"/>
              </w:rPr>
              <w:t xml:space="preserve">Whether the response is new or continuing </w:t>
            </w:r>
          </w:p>
          <w:p w:rsidR="00A74236" w:rsidRPr="0063591E" w:rsidP="005645D0" w14:paraId="43093C5E" w14:textId="77777777">
            <w:pPr>
              <w:pStyle w:val="BodyText"/>
              <w:numPr>
                <w:ilvl w:val="0"/>
                <w:numId w:val="2"/>
              </w:numPr>
              <w:spacing w:after="120"/>
              <w:ind w:left="526" w:hanging="360"/>
              <w:contextualSpacing/>
              <w:rPr>
                <w:rFonts w:ascii="Calibri" w:hAnsi="Calibri" w:cs="Calibri"/>
                <w:b w:val="0"/>
                <w:bCs w:val="0"/>
                <w:sz w:val="22"/>
                <w:szCs w:val="22"/>
              </w:rPr>
            </w:pPr>
            <w:r>
              <w:rPr>
                <w:rFonts w:ascii="Calibri" w:hAnsi="Calibri" w:cs="Calibri"/>
                <w:b w:val="0"/>
                <w:bCs w:val="0"/>
                <w:sz w:val="22"/>
                <w:szCs w:val="22"/>
              </w:rPr>
              <w:t>Reporting period(s) during which the health department engaged in activities related to the response</w:t>
            </w:r>
          </w:p>
          <w:p w:rsidR="00A74236" w:rsidP="005645D0" w14:paraId="545DAE20" w14:textId="77777777">
            <w:pPr>
              <w:pStyle w:val="BodyText"/>
              <w:numPr>
                <w:ilvl w:val="0"/>
                <w:numId w:val="2"/>
              </w:numPr>
              <w:spacing w:after="120"/>
              <w:ind w:left="526" w:hanging="360"/>
              <w:contextualSpacing/>
              <w:rPr>
                <w:rFonts w:ascii="Calibri" w:hAnsi="Calibri" w:cs="Calibri"/>
                <w:b w:val="0"/>
                <w:bCs w:val="0"/>
                <w:sz w:val="22"/>
                <w:szCs w:val="22"/>
              </w:rPr>
            </w:pPr>
            <w:r w:rsidRPr="0063591E">
              <w:rPr>
                <w:rFonts w:ascii="Calibri" w:hAnsi="Calibri" w:cs="Calibri"/>
                <w:b w:val="0"/>
                <w:bCs w:val="0"/>
                <w:sz w:val="22"/>
                <w:szCs w:val="22"/>
              </w:rPr>
              <w:t xml:space="preserve">Trigger for initiating the response </w:t>
            </w:r>
          </w:p>
          <w:p w:rsidR="005645D0" w:rsidP="005645D0" w14:paraId="0CA9FC6F" w14:textId="77777777">
            <w:pPr>
              <w:pStyle w:val="BodyText"/>
              <w:numPr>
                <w:ilvl w:val="1"/>
                <w:numId w:val="2"/>
              </w:numPr>
              <w:spacing w:after="120"/>
              <w:contextualSpacing/>
              <w:rPr>
                <w:rFonts w:ascii="Calibri" w:hAnsi="Calibri" w:cs="Calibri"/>
                <w:b w:val="0"/>
                <w:bCs w:val="0"/>
                <w:sz w:val="22"/>
                <w:szCs w:val="22"/>
              </w:rPr>
            </w:pPr>
            <w:r w:rsidRPr="003EE247">
              <w:rPr>
                <w:rFonts w:ascii="Calibri" w:hAnsi="Calibri" w:cs="Calibri"/>
                <w:b w:val="0"/>
                <w:bCs w:val="0"/>
                <w:sz w:val="22"/>
                <w:szCs w:val="22"/>
              </w:rPr>
              <w:t>REDCap</w:t>
            </w:r>
            <w:r w:rsidRPr="003EE247">
              <w:rPr>
                <w:rFonts w:ascii="Calibri" w:hAnsi="Calibri" w:cs="Calibri"/>
                <w:b w:val="0"/>
                <w:bCs w:val="0"/>
                <w:sz w:val="22"/>
                <w:szCs w:val="22"/>
              </w:rPr>
              <w:t xml:space="preserve"> ID of Point Prevalence Survey</w:t>
            </w:r>
            <w:r>
              <w:rPr>
                <w:rFonts w:ascii="Calibri" w:hAnsi="Calibri" w:cs="Calibri"/>
                <w:b w:val="0"/>
                <w:bCs w:val="0"/>
                <w:sz w:val="22"/>
                <w:szCs w:val="22"/>
              </w:rPr>
              <w:t>, if applicable</w:t>
            </w:r>
          </w:p>
          <w:p w:rsidR="00A74236" w:rsidRPr="005645D0" w:rsidP="005645D0" w14:paraId="491769BF" w14:textId="32A8B163">
            <w:pPr>
              <w:pStyle w:val="BodyText"/>
              <w:numPr>
                <w:ilvl w:val="0"/>
                <w:numId w:val="2"/>
              </w:numPr>
              <w:spacing w:after="120"/>
              <w:ind w:left="526" w:hanging="360"/>
              <w:contextualSpacing/>
              <w:rPr>
                <w:rFonts w:ascii="Calibri" w:hAnsi="Calibri" w:cs="Calibri"/>
                <w:b w:val="0"/>
                <w:bCs w:val="0"/>
                <w:sz w:val="22"/>
                <w:szCs w:val="22"/>
              </w:rPr>
            </w:pPr>
            <w:r w:rsidRPr="005645D0">
              <w:rPr>
                <w:rFonts w:ascii="Calibri" w:hAnsi="Calibri" w:cs="Calibri"/>
                <w:b w:val="0"/>
                <w:bCs w:val="0"/>
                <w:sz w:val="22"/>
                <w:szCs w:val="22"/>
              </w:rPr>
              <w:t>Whether the response was triggered by more than one targeted MDRO</w:t>
            </w:r>
          </w:p>
          <w:p w:rsidR="00A74236" w:rsidRPr="0063591E" w:rsidP="005645D0" w14:paraId="22409A08" w14:textId="77777777">
            <w:pPr>
              <w:pStyle w:val="BodyText"/>
              <w:numPr>
                <w:ilvl w:val="0"/>
                <w:numId w:val="2"/>
              </w:numPr>
              <w:spacing w:after="120"/>
              <w:ind w:left="526" w:hanging="360"/>
              <w:contextualSpacing/>
              <w:rPr>
                <w:rFonts w:ascii="Calibri" w:hAnsi="Calibri" w:cs="Calibri"/>
                <w:b w:val="0"/>
                <w:bCs w:val="0"/>
                <w:sz w:val="22"/>
                <w:szCs w:val="22"/>
              </w:rPr>
            </w:pPr>
            <w:r w:rsidRPr="003EE247">
              <w:rPr>
                <w:rFonts w:ascii="Calibri" w:hAnsi="Calibri" w:cs="Calibri"/>
                <w:b w:val="0"/>
                <w:bCs w:val="0"/>
                <w:sz w:val="22"/>
                <w:szCs w:val="22"/>
              </w:rPr>
              <w:t>Organism</w:t>
            </w:r>
            <w:r>
              <w:rPr>
                <w:rFonts w:ascii="Calibri" w:hAnsi="Calibri" w:cs="Calibri"/>
                <w:b w:val="0"/>
                <w:bCs w:val="0"/>
                <w:sz w:val="22"/>
                <w:szCs w:val="22"/>
              </w:rPr>
              <w:t>(s)</w:t>
            </w:r>
            <w:r w:rsidRPr="003EE247">
              <w:rPr>
                <w:rFonts w:ascii="Calibri" w:hAnsi="Calibri" w:cs="Calibri"/>
                <w:b w:val="0"/>
                <w:bCs w:val="0"/>
                <w:sz w:val="22"/>
                <w:szCs w:val="22"/>
              </w:rPr>
              <w:t>/mechanism</w:t>
            </w:r>
            <w:r>
              <w:rPr>
                <w:rFonts w:ascii="Calibri" w:hAnsi="Calibri" w:cs="Calibri"/>
                <w:b w:val="0"/>
                <w:bCs w:val="0"/>
                <w:sz w:val="22"/>
                <w:szCs w:val="22"/>
              </w:rPr>
              <w:t>(s)</w:t>
            </w:r>
            <w:r w:rsidRPr="003EE247">
              <w:rPr>
                <w:rFonts w:ascii="Calibri" w:hAnsi="Calibri" w:cs="Calibri"/>
                <w:b w:val="0"/>
                <w:bCs w:val="0"/>
                <w:sz w:val="22"/>
                <w:szCs w:val="22"/>
              </w:rPr>
              <w:t xml:space="preserve"> that triggered the response</w:t>
            </w:r>
            <w:r>
              <w:rPr>
                <w:rFonts w:ascii="Calibri" w:hAnsi="Calibri" w:cs="Calibri"/>
                <w:b w:val="0"/>
                <w:bCs w:val="0"/>
                <w:sz w:val="22"/>
                <w:szCs w:val="22"/>
              </w:rPr>
              <w:t xml:space="preserve"> and whether it was a mixed outbreak involving SARS-CoV-2 and an </w:t>
            </w:r>
            <w:r>
              <w:rPr>
                <w:rFonts w:ascii="Calibri" w:hAnsi="Calibri" w:cs="Calibri"/>
                <w:b w:val="0"/>
                <w:bCs w:val="0"/>
                <w:sz w:val="22"/>
                <w:szCs w:val="22"/>
              </w:rPr>
              <w:t>nMDRO</w:t>
            </w:r>
          </w:p>
          <w:p w:rsidR="00A74236" w:rsidRPr="00DA4D46" w:rsidP="005645D0" w14:paraId="2361EFFD" w14:textId="77777777">
            <w:pPr>
              <w:pStyle w:val="BodyText"/>
              <w:numPr>
                <w:ilvl w:val="0"/>
                <w:numId w:val="2"/>
              </w:numPr>
              <w:spacing w:after="120"/>
              <w:ind w:left="526" w:hanging="360"/>
              <w:contextualSpacing/>
              <w:rPr>
                <w:rFonts w:ascii="Calibri" w:hAnsi="Calibri" w:cs="Calibri"/>
                <w:b w:val="0"/>
                <w:bCs w:val="0"/>
                <w:sz w:val="22"/>
                <w:szCs w:val="22"/>
              </w:rPr>
            </w:pPr>
            <w:r w:rsidRPr="003EE247">
              <w:rPr>
                <w:rFonts w:ascii="Calibri" w:hAnsi="Calibri" w:cs="Calibri"/>
                <w:b w:val="0"/>
                <w:bCs w:val="0"/>
                <w:sz w:val="22"/>
                <w:szCs w:val="22"/>
              </w:rPr>
              <w:t>Setting type(s) involved in the response</w:t>
            </w:r>
          </w:p>
          <w:p w:rsidR="00A74236" w:rsidP="00A74236" w14:paraId="7F407088" w14:textId="77777777">
            <w:pPr>
              <w:pStyle w:val="BodyText"/>
              <w:numPr>
                <w:ilvl w:val="1"/>
                <w:numId w:val="2"/>
              </w:numPr>
              <w:spacing w:after="120"/>
              <w:contextualSpacing/>
              <w:rPr>
                <w:rFonts w:ascii="Calibri" w:hAnsi="Calibri" w:cs="Calibri"/>
                <w:b w:val="0"/>
                <w:bCs w:val="0"/>
                <w:sz w:val="22"/>
                <w:szCs w:val="22"/>
              </w:rPr>
            </w:pPr>
            <w:r w:rsidRPr="465134A2">
              <w:rPr>
                <w:rFonts w:ascii="Calibri" w:hAnsi="Calibri" w:cs="Calibri"/>
                <w:b w:val="0"/>
                <w:bCs w:val="0"/>
                <w:sz w:val="22"/>
                <w:szCs w:val="22"/>
              </w:rPr>
              <w:t>Zip code of the primary outbreak facility</w:t>
            </w:r>
          </w:p>
          <w:p w:rsidR="00A74236" w:rsidP="00A74236" w14:paraId="662A1760" w14:textId="66D7D5ED">
            <w:pPr>
              <w:pStyle w:val="BodyText"/>
              <w:numPr>
                <w:ilvl w:val="1"/>
                <w:numId w:val="2"/>
              </w:numPr>
              <w:spacing w:after="120"/>
              <w:contextualSpacing/>
              <w:rPr>
                <w:rFonts w:ascii="Calibri" w:hAnsi="Calibri" w:cs="Calibri"/>
                <w:b w:val="0"/>
                <w:bCs w:val="0"/>
                <w:sz w:val="22"/>
                <w:szCs w:val="22"/>
              </w:rPr>
            </w:pPr>
            <w:r w:rsidRPr="465134A2">
              <w:rPr>
                <w:rFonts w:ascii="Calibri" w:hAnsi="Calibri" w:cs="Calibri"/>
                <w:b w:val="0"/>
                <w:bCs w:val="0"/>
                <w:sz w:val="22"/>
                <w:szCs w:val="22"/>
              </w:rPr>
              <w:t>NHSN ID of the primary outbreak facility</w:t>
            </w:r>
          </w:p>
          <w:p w:rsidR="00A74236" w:rsidRPr="0063591E" w:rsidP="00A74236" w14:paraId="77CFB562" w14:textId="77777777">
            <w:pPr>
              <w:pStyle w:val="BodyText"/>
              <w:numPr>
                <w:ilvl w:val="1"/>
                <w:numId w:val="2"/>
              </w:numPr>
              <w:spacing w:after="120"/>
              <w:contextualSpacing/>
              <w:rPr>
                <w:rFonts w:ascii="Calibri" w:hAnsi="Calibri" w:cs="Calibri"/>
                <w:b w:val="0"/>
                <w:bCs w:val="0"/>
                <w:sz w:val="22"/>
                <w:szCs w:val="22"/>
              </w:rPr>
            </w:pPr>
            <w:r w:rsidRPr="2499F2DD">
              <w:rPr>
                <w:rFonts w:ascii="Calibri" w:hAnsi="Calibri" w:cs="Calibri"/>
                <w:b w:val="0"/>
                <w:bCs w:val="0"/>
                <w:sz w:val="22"/>
                <w:szCs w:val="22"/>
              </w:rPr>
              <w:t>Whether any of the facilities are tribally owned or part of the Indian Health Service</w:t>
            </w:r>
          </w:p>
          <w:p w:rsidR="00A74236" w:rsidRPr="0063591E" w:rsidP="005645D0" w14:paraId="766E65F0" w14:textId="77777777">
            <w:pPr>
              <w:pStyle w:val="BodyText"/>
              <w:numPr>
                <w:ilvl w:val="0"/>
                <w:numId w:val="2"/>
              </w:numPr>
              <w:spacing w:after="120"/>
              <w:ind w:left="526" w:hanging="360"/>
              <w:contextualSpacing/>
              <w:rPr>
                <w:rFonts w:ascii="Calibri" w:hAnsi="Calibri" w:cs="Calibri"/>
                <w:b w:val="0"/>
                <w:bCs w:val="0"/>
                <w:sz w:val="22"/>
                <w:szCs w:val="22"/>
              </w:rPr>
            </w:pPr>
            <w:r w:rsidRPr="003EE247">
              <w:rPr>
                <w:rFonts w:ascii="Calibri" w:hAnsi="Calibri" w:cs="Calibri"/>
                <w:b w:val="0"/>
                <w:bCs w:val="0"/>
                <w:sz w:val="22"/>
                <w:szCs w:val="22"/>
              </w:rPr>
              <w:t>Colonization screening and onsite assessments for each setting type</w:t>
            </w:r>
            <w:r>
              <w:rPr>
                <w:rFonts w:ascii="Calibri" w:hAnsi="Calibri" w:cs="Calibri"/>
                <w:b w:val="0"/>
                <w:bCs w:val="0"/>
                <w:sz w:val="22"/>
                <w:szCs w:val="22"/>
              </w:rPr>
              <w:t xml:space="preserve"> involved in the response (based on selection in Q9)</w:t>
            </w:r>
          </w:p>
          <w:p w:rsidR="00A74236" w:rsidP="00A74236" w14:paraId="0449936A" w14:textId="77777777">
            <w:pPr>
              <w:pStyle w:val="BodyText"/>
              <w:numPr>
                <w:ilvl w:val="1"/>
                <w:numId w:val="2"/>
              </w:numPr>
              <w:spacing w:after="120"/>
              <w:contextualSpacing/>
              <w:rPr>
                <w:rFonts w:ascii="Calibri" w:hAnsi="Calibri" w:cs="Calibri"/>
                <w:b w:val="0"/>
                <w:bCs w:val="0"/>
                <w:sz w:val="22"/>
                <w:szCs w:val="22"/>
              </w:rPr>
            </w:pPr>
            <w:r w:rsidRPr="0063591E">
              <w:rPr>
                <w:rFonts w:ascii="Calibri" w:hAnsi="Calibri" w:cs="Calibri"/>
                <w:b w:val="0"/>
                <w:bCs w:val="0"/>
                <w:sz w:val="22"/>
                <w:szCs w:val="22"/>
              </w:rPr>
              <w:t xml:space="preserve">Number of facilities </w:t>
            </w:r>
          </w:p>
          <w:p w:rsidR="00A74236" w:rsidRPr="0063591E" w:rsidP="00A74236" w14:paraId="15A8FA4A" w14:textId="77777777">
            <w:pPr>
              <w:pStyle w:val="BodyText"/>
              <w:numPr>
                <w:ilvl w:val="1"/>
                <w:numId w:val="2"/>
              </w:numPr>
              <w:spacing w:after="120"/>
              <w:contextualSpacing/>
              <w:rPr>
                <w:rFonts w:ascii="Calibri" w:hAnsi="Calibri" w:cs="Calibri"/>
                <w:b w:val="0"/>
                <w:bCs w:val="0"/>
                <w:sz w:val="22"/>
                <w:szCs w:val="22"/>
              </w:rPr>
            </w:pPr>
            <w:r>
              <w:rPr>
                <w:rFonts w:ascii="Calibri" w:hAnsi="Calibri" w:cs="Calibri"/>
                <w:b w:val="0"/>
                <w:bCs w:val="0"/>
                <w:sz w:val="22"/>
                <w:szCs w:val="22"/>
              </w:rPr>
              <w:t>N</w:t>
            </w:r>
            <w:r w:rsidRPr="0063591E">
              <w:rPr>
                <w:rFonts w:ascii="Calibri" w:hAnsi="Calibri" w:cs="Calibri"/>
                <w:b w:val="0"/>
                <w:bCs w:val="0"/>
                <w:sz w:val="22"/>
                <w:szCs w:val="22"/>
              </w:rPr>
              <w:t xml:space="preserve">umber of screening tests performed for targeted MDROs </w:t>
            </w:r>
          </w:p>
          <w:p w:rsidR="00A74236" w:rsidRPr="0063591E" w:rsidP="00A74236" w14:paraId="0E96A5E1" w14:textId="77777777">
            <w:pPr>
              <w:pStyle w:val="BodyText"/>
              <w:numPr>
                <w:ilvl w:val="1"/>
                <w:numId w:val="2"/>
              </w:numPr>
              <w:spacing w:after="120"/>
              <w:contextualSpacing/>
              <w:rPr>
                <w:rFonts w:ascii="Calibri" w:hAnsi="Calibri" w:cs="Calibri"/>
                <w:b w:val="0"/>
                <w:bCs w:val="0"/>
                <w:sz w:val="22"/>
                <w:szCs w:val="22"/>
              </w:rPr>
            </w:pPr>
            <w:r>
              <w:rPr>
                <w:rFonts w:ascii="Calibri" w:hAnsi="Calibri" w:cs="Calibri"/>
                <w:b w:val="0"/>
                <w:bCs w:val="0"/>
                <w:sz w:val="22"/>
                <w:szCs w:val="22"/>
              </w:rPr>
              <w:t>N</w:t>
            </w:r>
            <w:r w:rsidRPr="0063591E">
              <w:rPr>
                <w:rFonts w:ascii="Calibri" w:hAnsi="Calibri" w:cs="Calibri"/>
                <w:b w:val="0"/>
                <w:bCs w:val="0"/>
                <w:sz w:val="22"/>
                <w:szCs w:val="22"/>
              </w:rPr>
              <w:t>umber of screening tests positive for targeted mechanism</w:t>
            </w:r>
            <w:r>
              <w:rPr>
                <w:rFonts w:ascii="Calibri" w:hAnsi="Calibri" w:cs="Calibri"/>
                <w:b w:val="0"/>
                <w:bCs w:val="0"/>
                <w:sz w:val="22"/>
                <w:szCs w:val="22"/>
              </w:rPr>
              <w:t>(s)</w:t>
            </w:r>
            <w:r w:rsidRPr="0063591E">
              <w:rPr>
                <w:rFonts w:ascii="Calibri" w:hAnsi="Calibri" w:cs="Calibri"/>
                <w:b w:val="0"/>
                <w:bCs w:val="0"/>
                <w:sz w:val="22"/>
                <w:szCs w:val="22"/>
              </w:rPr>
              <w:t>/organism</w:t>
            </w:r>
            <w:r>
              <w:rPr>
                <w:rFonts w:ascii="Calibri" w:hAnsi="Calibri" w:cs="Calibri"/>
                <w:b w:val="0"/>
                <w:bCs w:val="0"/>
                <w:sz w:val="22"/>
                <w:szCs w:val="22"/>
              </w:rPr>
              <w:t>(s)</w:t>
            </w:r>
            <w:r w:rsidRPr="0063591E">
              <w:rPr>
                <w:rFonts w:ascii="Calibri" w:hAnsi="Calibri" w:cs="Calibri"/>
                <w:b w:val="0"/>
                <w:bCs w:val="0"/>
                <w:sz w:val="22"/>
                <w:szCs w:val="22"/>
              </w:rPr>
              <w:t xml:space="preserve"> </w:t>
            </w:r>
          </w:p>
          <w:p w:rsidR="00A74236" w:rsidP="00A74236" w14:paraId="446656AB" w14:textId="77777777">
            <w:pPr>
              <w:pStyle w:val="BodyText"/>
              <w:numPr>
                <w:ilvl w:val="1"/>
                <w:numId w:val="2"/>
              </w:numPr>
              <w:spacing w:after="120"/>
              <w:contextualSpacing/>
              <w:rPr>
                <w:rFonts w:ascii="Calibri" w:hAnsi="Calibri" w:cs="Calibri"/>
                <w:b w:val="0"/>
                <w:bCs w:val="0"/>
                <w:sz w:val="22"/>
                <w:szCs w:val="22"/>
              </w:rPr>
            </w:pPr>
            <w:r>
              <w:rPr>
                <w:rFonts w:ascii="Calibri" w:hAnsi="Calibri" w:cs="Calibri"/>
                <w:b w:val="0"/>
                <w:bCs w:val="0"/>
                <w:sz w:val="22"/>
                <w:szCs w:val="22"/>
              </w:rPr>
              <w:t>N</w:t>
            </w:r>
            <w:r w:rsidRPr="0063591E">
              <w:rPr>
                <w:rFonts w:ascii="Calibri" w:hAnsi="Calibri" w:cs="Calibri"/>
                <w:b w:val="0"/>
                <w:bCs w:val="0"/>
                <w:sz w:val="22"/>
                <w:szCs w:val="22"/>
              </w:rPr>
              <w:t>umber of onsite infection control assessments conducted</w:t>
            </w:r>
          </w:p>
          <w:p w:rsidR="00A74236" w:rsidP="00A74236" w14:paraId="2517C539" w14:textId="77777777">
            <w:pPr>
              <w:pStyle w:val="BodyText"/>
              <w:numPr>
                <w:ilvl w:val="1"/>
                <w:numId w:val="2"/>
              </w:numPr>
              <w:spacing w:after="120"/>
              <w:contextualSpacing/>
              <w:rPr>
                <w:rFonts w:ascii="Calibri" w:hAnsi="Calibri" w:cs="Calibri"/>
                <w:b w:val="0"/>
                <w:bCs w:val="0"/>
                <w:sz w:val="22"/>
                <w:szCs w:val="22"/>
              </w:rPr>
            </w:pPr>
            <w:r>
              <w:rPr>
                <w:rFonts w:ascii="Calibri" w:hAnsi="Calibri" w:cs="Calibri"/>
                <w:b w:val="0"/>
                <w:bCs w:val="0"/>
                <w:sz w:val="22"/>
                <w:szCs w:val="22"/>
              </w:rPr>
              <w:t>Number and method of remote infection control assessments conducted</w:t>
            </w:r>
          </w:p>
          <w:p w:rsidR="00A74236" w:rsidP="005645D0" w14:paraId="1BF5F327" w14:textId="77777777">
            <w:pPr>
              <w:pStyle w:val="BodyText"/>
              <w:numPr>
                <w:ilvl w:val="0"/>
                <w:numId w:val="2"/>
              </w:numPr>
              <w:spacing w:after="120"/>
              <w:ind w:left="526" w:hanging="360"/>
              <w:contextualSpacing/>
              <w:rPr>
                <w:rFonts w:ascii="Calibri" w:hAnsi="Calibri" w:cs="Calibri"/>
                <w:b w:val="0"/>
                <w:bCs w:val="0"/>
                <w:sz w:val="22"/>
                <w:szCs w:val="22"/>
              </w:rPr>
            </w:pPr>
            <w:r w:rsidRPr="0063591E">
              <w:rPr>
                <w:rFonts w:ascii="Calibri" w:hAnsi="Calibri" w:cs="Calibri"/>
                <w:b w:val="0"/>
                <w:bCs w:val="0"/>
                <w:sz w:val="22"/>
                <w:szCs w:val="22"/>
              </w:rPr>
              <w:t>Total number of patients with target mechanism</w:t>
            </w:r>
            <w:r>
              <w:rPr>
                <w:rFonts w:ascii="Calibri" w:hAnsi="Calibri" w:cs="Calibri"/>
                <w:b w:val="0"/>
                <w:bCs w:val="0"/>
                <w:sz w:val="22"/>
                <w:szCs w:val="22"/>
              </w:rPr>
              <w:t>(s)</w:t>
            </w:r>
            <w:r w:rsidRPr="0063591E">
              <w:rPr>
                <w:rFonts w:ascii="Calibri" w:hAnsi="Calibri" w:cs="Calibri"/>
                <w:b w:val="0"/>
                <w:bCs w:val="0"/>
                <w:sz w:val="22"/>
                <w:szCs w:val="22"/>
              </w:rPr>
              <w:t>/organism</w:t>
            </w:r>
            <w:r>
              <w:rPr>
                <w:rFonts w:ascii="Calibri" w:hAnsi="Calibri" w:cs="Calibri"/>
                <w:b w:val="0"/>
                <w:bCs w:val="0"/>
                <w:sz w:val="22"/>
                <w:szCs w:val="22"/>
              </w:rPr>
              <w:t>(s)</w:t>
            </w:r>
            <w:r w:rsidRPr="0063591E">
              <w:rPr>
                <w:rFonts w:ascii="Calibri" w:hAnsi="Calibri" w:cs="Calibri"/>
                <w:b w:val="0"/>
                <w:bCs w:val="0"/>
                <w:sz w:val="22"/>
                <w:szCs w:val="22"/>
              </w:rPr>
              <w:t xml:space="preserve"> identified during the response </w:t>
            </w:r>
          </w:p>
          <w:p w:rsidR="00A74236" w:rsidP="00A74236" w14:paraId="457DD1AB" w14:textId="77777777">
            <w:pPr>
              <w:pStyle w:val="BodyText"/>
              <w:numPr>
                <w:ilvl w:val="1"/>
                <w:numId w:val="2"/>
              </w:numPr>
              <w:spacing w:after="120"/>
              <w:contextualSpacing/>
              <w:rPr>
                <w:rFonts w:ascii="Calibri" w:hAnsi="Calibri" w:cs="Calibri"/>
                <w:b w:val="0"/>
                <w:bCs w:val="0"/>
                <w:sz w:val="22"/>
                <w:szCs w:val="22"/>
              </w:rPr>
            </w:pPr>
            <w:r>
              <w:rPr>
                <w:rFonts w:ascii="Calibri" w:hAnsi="Calibri" w:cs="Calibri"/>
                <w:b w:val="0"/>
                <w:bCs w:val="0"/>
                <w:sz w:val="22"/>
                <w:szCs w:val="22"/>
              </w:rPr>
              <w:t>Number of patients identified for each targeted MDRO</w:t>
            </w:r>
          </w:p>
          <w:p w:rsidR="00A74236" w:rsidP="00A74236" w14:paraId="06E1774C" w14:textId="77777777">
            <w:pPr>
              <w:pStyle w:val="BodyText"/>
              <w:numPr>
                <w:ilvl w:val="1"/>
                <w:numId w:val="2"/>
              </w:numPr>
              <w:spacing w:after="120"/>
              <w:contextualSpacing/>
              <w:rPr>
                <w:rFonts w:ascii="Calibri" w:hAnsi="Calibri" w:cs="Calibri"/>
                <w:b w:val="0"/>
                <w:bCs w:val="0"/>
                <w:sz w:val="22"/>
                <w:szCs w:val="22"/>
              </w:rPr>
            </w:pPr>
            <w:r>
              <w:rPr>
                <w:rFonts w:ascii="Calibri" w:hAnsi="Calibri" w:cs="Calibri"/>
                <w:b w:val="0"/>
                <w:bCs w:val="0"/>
                <w:sz w:val="22"/>
                <w:szCs w:val="22"/>
              </w:rPr>
              <w:t>Age group(s) in which colonization or infection was identified</w:t>
            </w:r>
          </w:p>
          <w:p w:rsidR="00A74236" w:rsidP="00A74236" w14:paraId="12AA60D9" w14:textId="77777777">
            <w:pPr>
              <w:pStyle w:val="BodyText"/>
              <w:numPr>
                <w:ilvl w:val="1"/>
                <w:numId w:val="2"/>
              </w:numPr>
              <w:spacing w:after="120"/>
              <w:contextualSpacing/>
              <w:rPr>
                <w:rFonts w:ascii="Calibri" w:hAnsi="Calibri" w:cs="Calibri"/>
                <w:b w:val="0"/>
                <w:bCs w:val="0"/>
                <w:sz w:val="22"/>
                <w:szCs w:val="22"/>
              </w:rPr>
            </w:pPr>
            <w:r>
              <w:rPr>
                <w:rFonts w:ascii="Calibri" w:hAnsi="Calibri" w:cs="Calibri"/>
                <w:b w:val="0"/>
                <w:bCs w:val="0"/>
                <w:sz w:val="22"/>
                <w:szCs w:val="22"/>
              </w:rPr>
              <w:t>Groups in which colonization or infection was identified (e.g., direct/indirect care personnel, visitors)</w:t>
            </w:r>
          </w:p>
          <w:p w:rsidR="00A74236" w:rsidRPr="0063591E" w:rsidP="00A74236" w14:paraId="2D522E30" w14:textId="77777777">
            <w:pPr>
              <w:pStyle w:val="BodyText"/>
              <w:numPr>
                <w:ilvl w:val="2"/>
                <w:numId w:val="2"/>
              </w:numPr>
              <w:spacing w:after="120"/>
              <w:contextualSpacing/>
              <w:rPr>
                <w:rFonts w:ascii="Calibri" w:hAnsi="Calibri" w:cs="Calibri"/>
                <w:b w:val="0"/>
                <w:bCs w:val="0"/>
                <w:sz w:val="22"/>
                <w:szCs w:val="22"/>
              </w:rPr>
            </w:pPr>
            <w:r w:rsidRPr="003EE247">
              <w:rPr>
                <w:rFonts w:ascii="Calibri" w:hAnsi="Calibri" w:cs="Calibri"/>
                <w:b w:val="0"/>
                <w:bCs w:val="0"/>
                <w:sz w:val="22"/>
                <w:szCs w:val="22"/>
              </w:rPr>
              <w:t>Type of care provider(s), personnel, and visitors if applicable</w:t>
            </w:r>
          </w:p>
          <w:p w:rsidR="00A74236" w:rsidP="005645D0" w14:paraId="44C2BA9C" w14:textId="77777777">
            <w:pPr>
              <w:pStyle w:val="BodyText"/>
              <w:numPr>
                <w:ilvl w:val="0"/>
                <w:numId w:val="2"/>
              </w:numPr>
              <w:spacing w:after="120"/>
              <w:ind w:left="526" w:hanging="360"/>
              <w:contextualSpacing/>
              <w:rPr>
                <w:rFonts w:ascii="Calibri" w:hAnsi="Calibri" w:cs="Calibri"/>
                <w:b w:val="0"/>
                <w:bCs w:val="0"/>
                <w:sz w:val="22"/>
                <w:szCs w:val="22"/>
              </w:rPr>
            </w:pPr>
            <w:r>
              <w:rPr>
                <w:rFonts w:ascii="Calibri" w:hAnsi="Calibri" w:cs="Calibri"/>
                <w:b w:val="0"/>
                <w:bCs w:val="0"/>
                <w:sz w:val="22"/>
                <w:szCs w:val="22"/>
              </w:rPr>
              <w:t xml:space="preserve">Whether transmission within the healthcare facility or facilities was suspected </w:t>
            </w:r>
          </w:p>
          <w:p w:rsidR="00A74236" w:rsidRPr="0063591E" w:rsidP="005645D0" w14:paraId="7D7DBDF9" w14:textId="77777777">
            <w:pPr>
              <w:pStyle w:val="BodyText"/>
              <w:numPr>
                <w:ilvl w:val="0"/>
                <w:numId w:val="2"/>
              </w:numPr>
              <w:spacing w:after="120"/>
              <w:ind w:left="526" w:hanging="360"/>
              <w:contextualSpacing/>
              <w:rPr>
                <w:rFonts w:ascii="Calibri" w:hAnsi="Calibri" w:cs="Calibri"/>
                <w:b w:val="0"/>
                <w:bCs w:val="0"/>
                <w:sz w:val="22"/>
                <w:szCs w:val="22"/>
              </w:rPr>
            </w:pPr>
            <w:r w:rsidRPr="003EE247">
              <w:rPr>
                <w:rFonts w:ascii="Calibri" w:hAnsi="Calibri" w:cs="Calibri"/>
                <w:b w:val="0"/>
                <w:bCs w:val="0"/>
                <w:sz w:val="22"/>
                <w:szCs w:val="22"/>
              </w:rPr>
              <w:t xml:space="preserve">Number of patients with other (i.e., non-targeted) MDROs identified during the investigation </w:t>
            </w:r>
          </w:p>
          <w:p w:rsidR="00A74236" w:rsidRPr="0063591E" w:rsidP="005645D0" w14:paraId="5BEDE859" w14:textId="77777777">
            <w:pPr>
              <w:pStyle w:val="BodyText"/>
              <w:numPr>
                <w:ilvl w:val="0"/>
                <w:numId w:val="2"/>
              </w:numPr>
              <w:spacing w:after="120"/>
              <w:ind w:left="526" w:hanging="360"/>
              <w:contextualSpacing/>
              <w:rPr>
                <w:rFonts w:ascii="Calibri" w:hAnsi="Calibri" w:cs="Calibri"/>
                <w:b w:val="0"/>
                <w:bCs w:val="0"/>
                <w:sz w:val="22"/>
                <w:szCs w:val="22"/>
              </w:rPr>
            </w:pPr>
            <w:r w:rsidRPr="003EE247">
              <w:rPr>
                <w:rFonts w:ascii="Calibri" w:hAnsi="Calibri" w:cs="Calibri"/>
                <w:b w:val="0"/>
                <w:bCs w:val="0"/>
                <w:sz w:val="22"/>
                <w:szCs w:val="22"/>
              </w:rPr>
              <w:t>Whether any of the isolates identified in the response were pan-non-susceptible</w:t>
            </w:r>
          </w:p>
          <w:p w:rsidR="00A74236" w:rsidRPr="0063591E" w:rsidP="005645D0" w14:paraId="50F797F1" w14:textId="77777777">
            <w:pPr>
              <w:pStyle w:val="BodyText"/>
              <w:numPr>
                <w:ilvl w:val="0"/>
                <w:numId w:val="2"/>
              </w:numPr>
              <w:spacing w:after="120"/>
              <w:ind w:left="526" w:hanging="360"/>
              <w:contextualSpacing/>
              <w:rPr>
                <w:rFonts w:ascii="Calibri" w:hAnsi="Calibri" w:cs="Calibri"/>
                <w:b w:val="0"/>
                <w:bCs w:val="0"/>
                <w:sz w:val="22"/>
                <w:szCs w:val="22"/>
              </w:rPr>
            </w:pPr>
            <w:r w:rsidRPr="0063591E">
              <w:rPr>
                <w:rFonts w:ascii="Calibri" w:hAnsi="Calibri" w:cs="Calibri"/>
                <w:b w:val="0"/>
                <w:bCs w:val="0"/>
                <w:sz w:val="22"/>
                <w:szCs w:val="22"/>
              </w:rPr>
              <w:t xml:space="preserve">Public health </w:t>
            </w:r>
            <w:r>
              <w:rPr>
                <w:rFonts w:ascii="Calibri" w:hAnsi="Calibri" w:cs="Calibri"/>
                <w:b w:val="0"/>
                <w:bCs w:val="0"/>
                <w:sz w:val="22"/>
                <w:szCs w:val="22"/>
              </w:rPr>
              <w:t>p</w:t>
            </w:r>
            <w:r w:rsidRPr="0063591E">
              <w:rPr>
                <w:rFonts w:ascii="Calibri" w:hAnsi="Calibri" w:cs="Calibri"/>
                <w:b w:val="0"/>
                <w:bCs w:val="0"/>
                <w:sz w:val="22"/>
                <w:szCs w:val="22"/>
              </w:rPr>
              <w:t xml:space="preserve">rograms </w:t>
            </w:r>
            <w:r>
              <w:rPr>
                <w:rFonts w:ascii="Calibri" w:hAnsi="Calibri" w:cs="Calibri"/>
                <w:b w:val="0"/>
                <w:bCs w:val="0"/>
                <w:sz w:val="22"/>
                <w:szCs w:val="22"/>
              </w:rPr>
              <w:t>(e.g., local health departments, state health department program, regional AR Labs)</w:t>
            </w:r>
            <w:r w:rsidRPr="0063591E">
              <w:rPr>
                <w:rFonts w:ascii="Calibri" w:hAnsi="Calibri" w:cs="Calibri"/>
                <w:b w:val="0"/>
                <w:bCs w:val="0"/>
                <w:sz w:val="22"/>
                <w:szCs w:val="22"/>
              </w:rPr>
              <w:t xml:space="preserve"> that </w:t>
            </w:r>
            <w:r>
              <w:rPr>
                <w:rFonts w:ascii="Calibri" w:hAnsi="Calibri" w:cs="Calibri"/>
                <w:b w:val="0"/>
                <w:bCs w:val="0"/>
                <w:sz w:val="22"/>
                <w:szCs w:val="22"/>
              </w:rPr>
              <w:t>contributed to</w:t>
            </w:r>
            <w:r w:rsidRPr="0063591E">
              <w:rPr>
                <w:rFonts w:ascii="Calibri" w:hAnsi="Calibri" w:cs="Calibri"/>
                <w:b w:val="0"/>
                <w:bCs w:val="0"/>
                <w:sz w:val="22"/>
                <w:szCs w:val="22"/>
              </w:rPr>
              <w:t xml:space="preserve"> the response</w:t>
            </w:r>
          </w:p>
          <w:p w:rsidR="00A74236" w:rsidRPr="0063591E" w:rsidP="005645D0" w14:paraId="458CCAD2" w14:textId="77777777">
            <w:pPr>
              <w:pStyle w:val="BodyText"/>
              <w:numPr>
                <w:ilvl w:val="0"/>
                <w:numId w:val="2"/>
              </w:numPr>
              <w:spacing w:after="120"/>
              <w:ind w:left="526" w:hanging="360"/>
              <w:contextualSpacing/>
              <w:rPr>
                <w:rFonts w:ascii="Calibri" w:hAnsi="Calibri" w:cs="Calibri"/>
                <w:b w:val="0"/>
                <w:bCs w:val="0"/>
                <w:sz w:val="22"/>
                <w:szCs w:val="22"/>
              </w:rPr>
            </w:pPr>
            <w:r w:rsidRPr="0063591E">
              <w:rPr>
                <w:rFonts w:ascii="Calibri" w:hAnsi="Calibri" w:cs="Calibri"/>
                <w:b w:val="0"/>
                <w:bCs w:val="0"/>
                <w:sz w:val="22"/>
                <w:szCs w:val="22"/>
              </w:rPr>
              <w:t>Other states involved in the response</w:t>
            </w:r>
          </w:p>
          <w:p w:rsidR="00A74236" w:rsidP="005645D0" w14:paraId="454DC510" w14:textId="77777777">
            <w:pPr>
              <w:pStyle w:val="BodyText"/>
              <w:numPr>
                <w:ilvl w:val="0"/>
                <w:numId w:val="2"/>
              </w:numPr>
              <w:spacing w:after="120"/>
              <w:ind w:left="526" w:hanging="360"/>
              <w:contextualSpacing/>
              <w:rPr>
                <w:rFonts w:ascii="Calibri" w:hAnsi="Calibri" w:cs="Calibri"/>
                <w:b w:val="0"/>
                <w:bCs w:val="0"/>
                <w:sz w:val="22"/>
                <w:szCs w:val="22"/>
              </w:rPr>
            </w:pPr>
            <w:r>
              <w:rPr>
                <w:rFonts w:ascii="Calibri" w:hAnsi="Calibri" w:cs="Calibri"/>
                <w:b w:val="0"/>
                <w:bCs w:val="0"/>
                <w:sz w:val="22"/>
                <w:szCs w:val="22"/>
              </w:rPr>
              <w:t>Whether other jurisdictions were involved in the response</w:t>
            </w:r>
          </w:p>
          <w:p w:rsidR="00A74236" w:rsidP="005645D0" w14:paraId="538DCA6E" w14:textId="77777777">
            <w:pPr>
              <w:pStyle w:val="BodyText"/>
              <w:numPr>
                <w:ilvl w:val="0"/>
                <w:numId w:val="2"/>
              </w:numPr>
              <w:spacing w:after="120"/>
              <w:ind w:left="526" w:hanging="360"/>
              <w:contextualSpacing/>
              <w:rPr>
                <w:rFonts w:ascii="Calibri" w:hAnsi="Calibri" w:cs="Calibri"/>
                <w:b w:val="0"/>
                <w:bCs w:val="0"/>
                <w:sz w:val="22"/>
                <w:szCs w:val="22"/>
              </w:rPr>
            </w:pPr>
            <w:r>
              <w:rPr>
                <w:rFonts w:ascii="Calibri" w:hAnsi="Calibri" w:cs="Calibri"/>
                <w:b w:val="0"/>
                <w:bCs w:val="0"/>
                <w:sz w:val="22"/>
                <w:szCs w:val="22"/>
              </w:rPr>
              <w:t>Notification type(s)</w:t>
            </w:r>
          </w:p>
          <w:p w:rsidR="00A74236" w:rsidRPr="00DA4D46" w:rsidP="00A74236" w14:paraId="019BD314" w14:textId="77777777">
            <w:pPr>
              <w:pStyle w:val="BodyText"/>
              <w:numPr>
                <w:ilvl w:val="1"/>
                <w:numId w:val="2"/>
              </w:numPr>
              <w:spacing w:after="120"/>
              <w:contextualSpacing/>
              <w:rPr>
                <w:rFonts w:ascii="Calibri" w:hAnsi="Calibri" w:cs="Calibri"/>
                <w:b w:val="0"/>
                <w:bCs w:val="0"/>
                <w:sz w:val="22"/>
                <w:szCs w:val="22"/>
              </w:rPr>
            </w:pPr>
            <w:r>
              <w:rPr>
                <w:rFonts w:ascii="Calibri" w:hAnsi="Calibri" w:cs="Calibri"/>
                <w:b w:val="0"/>
                <w:bCs w:val="0"/>
                <w:sz w:val="22"/>
                <w:szCs w:val="22"/>
              </w:rPr>
              <w:t>Number of patients notified</w:t>
            </w:r>
          </w:p>
          <w:p w:rsidR="00A74236" w:rsidRPr="0063591E" w:rsidP="005645D0" w14:paraId="51FD5612" w14:textId="77777777">
            <w:pPr>
              <w:pStyle w:val="BodyText"/>
              <w:numPr>
                <w:ilvl w:val="0"/>
                <w:numId w:val="2"/>
              </w:numPr>
              <w:spacing w:after="120"/>
              <w:ind w:left="526" w:hanging="360"/>
              <w:contextualSpacing/>
              <w:rPr>
                <w:rFonts w:ascii="Calibri" w:hAnsi="Calibri" w:cs="Calibri"/>
                <w:b w:val="0"/>
                <w:bCs w:val="0"/>
                <w:sz w:val="22"/>
                <w:szCs w:val="22"/>
              </w:rPr>
            </w:pPr>
            <w:r w:rsidRPr="0063591E">
              <w:rPr>
                <w:rFonts w:ascii="Calibri" w:hAnsi="Calibri" w:cs="Calibri"/>
                <w:b w:val="0"/>
                <w:bCs w:val="0"/>
                <w:sz w:val="22"/>
                <w:szCs w:val="22"/>
              </w:rPr>
              <w:t>State lab specimen ID of index case</w:t>
            </w:r>
          </w:p>
          <w:p w:rsidR="00A74236" w:rsidRPr="0063591E" w:rsidP="005645D0" w14:paraId="7EDBC608" w14:textId="77777777">
            <w:pPr>
              <w:pStyle w:val="BodyText"/>
              <w:numPr>
                <w:ilvl w:val="0"/>
                <w:numId w:val="2"/>
              </w:numPr>
              <w:spacing w:after="120"/>
              <w:ind w:left="526" w:hanging="360"/>
              <w:contextualSpacing/>
              <w:rPr>
                <w:rFonts w:ascii="Calibri" w:hAnsi="Calibri" w:cs="Calibri"/>
                <w:b w:val="0"/>
                <w:bCs w:val="0"/>
                <w:sz w:val="22"/>
                <w:szCs w:val="22"/>
              </w:rPr>
            </w:pPr>
            <w:r w:rsidRPr="0063591E">
              <w:rPr>
                <w:rFonts w:ascii="Calibri" w:hAnsi="Calibri" w:cs="Calibri"/>
                <w:b w:val="0"/>
                <w:bCs w:val="0"/>
                <w:sz w:val="22"/>
                <w:szCs w:val="22"/>
              </w:rPr>
              <w:t>Date of specimen collection of index case</w:t>
            </w:r>
          </w:p>
          <w:p w:rsidR="00A74236" w:rsidRPr="0063591E" w:rsidP="005645D0" w14:paraId="50490FE0" w14:textId="77777777">
            <w:pPr>
              <w:pStyle w:val="BodyText"/>
              <w:numPr>
                <w:ilvl w:val="0"/>
                <w:numId w:val="2"/>
              </w:numPr>
              <w:spacing w:after="120"/>
              <w:ind w:left="526" w:hanging="360"/>
              <w:contextualSpacing/>
              <w:rPr>
                <w:rFonts w:ascii="Calibri" w:hAnsi="Calibri" w:cs="Calibri"/>
                <w:b w:val="0"/>
                <w:bCs w:val="0"/>
                <w:sz w:val="22"/>
                <w:szCs w:val="22"/>
              </w:rPr>
            </w:pPr>
            <w:r w:rsidRPr="0063591E">
              <w:rPr>
                <w:rFonts w:ascii="Calibri" w:hAnsi="Calibri" w:cs="Calibri"/>
                <w:b w:val="0"/>
                <w:bCs w:val="0"/>
                <w:sz w:val="22"/>
                <w:szCs w:val="22"/>
              </w:rPr>
              <w:t>Date target mechanism</w:t>
            </w:r>
            <w:r>
              <w:rPr>
                <w:rFonts w:ascii="Calibri" w:hAnsi="Calibri" w:cs="Calibri"/>
                <w:b w:val="0"/>
                <w:bCs w:val="0"/>
                <w:sz w:val="22"/>
                <w:szCs w:val="22"/>
              </w:rPr>
              <w:t xml:space="preserve"> (for CPOs) or organism (for </w:t>
            </w:r>
            <w:r w:rsidRPr="005645D0">
              <w:rPr>
                <w:rFonts w:ascii="Calibri" w:hAnsi="Calibri" w:cs="Calibri"/>
                <w:b w:val="0"/>
                <w:bCs w:val="0"/>
                <w:sz w:val="22"/>
                <w:szCs w:val="22"/>
              </w:rPr>
              <w:t xml:space="preserve">C. auris) </w:t>
            </w:r>
            <w:r w:rsidRPr="0063591E">
              <w:rPr>
                <w:rFonts w:ascii="Calibri" w:hAnsi="Calibri" w:cs="Calibri"/>
                <w:b w:val="0"/>
                <w:bCs w:val="0"/>
                <w:sz w:val="22"/>
                <w:szCs w:val="22"/>
              </w:rPr>
              <w:t>was identified</w:t>
            </w:r>
          </w:p>
          <w:p w:rsidR="00C22F18" w:rsidRPr="00EB2728" w:rsidP="005645D0" w14:paraId="14B4F889" w14:textId="4DA5B4BE">
            <w:pPr>
              <w:pStyle w:val="BodyText"/>
              <w:numPr>
                <w:ilvl w:val="0"/>
                <w:numId w:val="2"/>
              </w:numPr>
              <w:spacing w:after="120"/>
              <w:ind w:left="526" w:hanging="360"/>
              <w:contextualSpacing/>
              <w:rPr>
                <w:rFonts w:ascii="Calibri" w:hAnsi="Calibri" w:cs="Calibri"/>
                <w:b w:val="0"/>
                <w:bCs w:val="0"/>
                <w:sz w:val="22"/>
                <w:szCs w:val="22"/>
              </w:rPr>
            </w:pPr>
            <w:r w:rsidRPr="67F6C101">
              <w:rPr>
                <w:rFonts w:ascii="Calibri" w:hAnsi="Calibri" w:cs="Calibri"/>
                <w:b w:val="0"/>
                <w:bCs w:val="0"/>
                <w:sz w:val="22"/>
                <w:szCs w:val="22"/>
              </w:rPr>
              <w:t>Whether any staff contributing to this activity were partially or fully funded through the following: G1, ED</w:t>
            </w:r>
            <w:r>
              <w:rPr>
                <w:rFonts w:ascii="Calibri" w:hAnsi="Calibri" w:cs="Calibri"/>
                <w:b w:val="0"/>
                <w:bCs w:val="0"/>
                <w:sz w:val="22"/>
                <w:szCs w:val="22"/>
              </w:rPr>
              <w:t>E</w:t>
            </w:r>
            <w:r w:rsidRPr="67F6C101">
              <w:rPr>
                <w:rFonts w:ascii="Calibri" w:hAnsi="Calibri" w:cs="Calibri"/>
                <w:b w:val="0"/>
                <w:bCs w:val="0"/>
                <w:sz w:val="22"/>
                <w:szCs w:val="22"/>
              </w:rPr>
              <w:t>X/CARES, SHARP, NH Strike Teams, and/or Project Firstline</w:t>
            </w:r>
          </w:p>
        </w:tc>
      </w:tr>
      <w:tr w14:paraId="73039BE7" w14:textId="77777777" w:rsidTr="00D34386">
        <w:tblPrEx>
          <w:tblW w:w="0" w:type="auto"/>
          <w:tblLook w:val="04A0"/>
        </w:tblPrEx>
        <w:tc>
          <w:tcPr>
            <w:tcW w:w="1885" w:type="dxa"/>
            <w:shd w:val="clear" w:color="auto" w:fill="D9D9D9" w:themeFill="background1" w:themeFillShade="D9"/>
          </w:tcPr>
          <w:p w:rsidR="00C22F18" w:rsidRPr="00631C0A" w:rsidP="00D34386" w14:paraId="49E2CC04" w14:textId="77777777">
            <w:pPr>
              <w:pStyle w:val="BodyText"/>
              <w:spacing w:after="120"/>
              <w:contextualSpacing/>
              <w:rPr>
                <w:rFonts w:ascii="Calibri" w:hAnsi="Calibri" w:cs="Calibri"/>
                <w:sz w:val="22"/>
                <w:szCs w:val="22"/>
              </w:rPr>
            </w:pPr>
            <w:r w:rsidRPr="00631C0A">
              <w:rPr>
                <w:rFonts w:ascii="Calibri" w:hAnsi="Calibri" w:cs="Calibri"/>
                <w:sz w:val="22"/>
                <w:szCs w:val="22"/>
              </w:rPr>
              <w:t>Additional Guidance</w:t>
            </w:r>
          </w:p>
        </w:tc>
        <w:tc>
          <w:tcPr>
            <w:tcW w:w="7465" w:type="dxa"/>
          </w:tcPr>
          <w:p w:rsidR="00C22F18" w:rsidP="00D34386" w14:paraId="3D66EDD5" w14:textId="5F7A1EA4">
            <w:pPr>
              <w:pStyle w:val="BodyText"/>
              <w:spacing w:after="120"/>
              <w:contextualSpacing/>
              <w:rPr>
                <w:rFonts w:ascii="Calibri" w:hAnsi="Calibri" w:cs="Calibri"/>
                <w:b w:val="0"/>
                <w:bCs w:val="0"/>
                <w:i/>
                <w:iCs/>
                <w:sz w:val="22"/>
                <w:szCs w:val="22"/>
              </w:rPr>
            </w:pPr>
            <w:r w:rsidRPr="0096392D">
              <w:rPr>
                <w:rFonts w:ascii="Calibri" w:hAnsi="Calibri" w:cs="Calibri"/>
                <w:b w:val="0"/>
                <w:bCs w:val="0"/>
                <w:sz w:val="22"/>
                <w:szCs w:val="22"/>
              </w:rPr>
              <w:t>Starting January 1, 2022, PM2 has been restructured to align reporting across G1, American Rescue Plan (SHARP Project I, N</w:t>
            </w:r>
            <w:r>
              <w:rPr>
                <w:rFonts w:ascii="Calibri" w:hAnsi="Calibri" w:cs="Calibri"/>
                <w:b w:val="0"/>
                <w:bCs w:val="0"/>
                <w:sz w:val="22"/>
                <w:szCs w:val="22"/>
              </w:rPr>
              <w:t>H</w:t>
            </w:r>
            <w:r w:rsidRPr="0096392D">
              <w:rPr>
                <w:rFonts w:ascii="Calibri" w:hAnsi="Calibri" w:cs="Calibri"/>
                <w:b w:val="0"/>
                <w:bCs w:val="0"/>
                <w:sz w:val="22"/>
                <w:szCs w:val="22"/>
              </w:rPr>
              <w:t xml:space="preserve"> Strike Team</w:t>
            </w:r>
            <w:r>
              <w:rPr>
                <w:rFonts w:ascii="Calibri" w:hAnsi="Calibri" w:cs="Calibri"/>
                <w:b w:val="0"/>
                <w:bCs w:val="0"/>
                <w:sz w:val="22"/>
                <w:szCs w:val="22"/>
              </w:rPr>
              <w:t>s</w:t>
            </w:r>
            <w:r w:rsidRPr="0096392D">
              <w:rPr>
                <w:rFonts w:ascii="Calibri" w:hAnsi="Calibri" w:cs="Calibri"/>
                <w:b w:val="0"/>
                <w:bCs w:val="0"/>
                <w:sz w:val="22"/>
                <w:szCs w:val="22"/>
              </w:rPr>
              <w:t xml:space="preserve">), and COVID-19 Supplements for Healthcare IPC activities. These changes are intended to align reporting requirements. </w:t>
            </w:r>
          </w:p>
          <w:p w:rsidR="00C22F18" w:rsidRPr="0096392D" w:rsidP="00D34386" w14:paraId="30BEDFF1" w14:textId="77777777">
            <w:pPr>
              <w:pStyle w:val="BodyText"/>
              <w:spacing w:after="120"/>
              <w:contextualSpacing/>
              <w:rPr>
                <w:rFonts w:ascii="Calibri" w:hAnsi="Calibri" w:cs="Calibri"/>
                <w:b w:val="0"/>
                <w:bCs w:val="0"/>
                <w:i/>
                <w:iCs/>
                <w:sz w:val="22"/>
                <w:szCs w:val="22"/>
              </w:rPr>
            </w:pPr>
          </w:p>
          <w:p w:rsidR="00C22F18" w:rsidP="00D34386" w14:paraId="25A1F90B" w14:textId="5DD28D58">
            <w:pPr>
              <w:pStyle w:val="BodyText"/>
              <w:spacing w:after="120"/>
              <w:contextualSpacing/>
              <w:rPr>
                <w:rFonts w:ascii="Calibri" w:hAnsi="Calibri" w:cs="Calibri"/>
                <w:b w:val="0"/>
                <w:bCs w:val="0"/>
                <w:sz w:val="22"/>
                <w:szCs w:val="22"/>
              </w:rPr>
            </w:pPr>
            <w:r w:rsidRPr="0096392D">
              <w:rPr>
                <w:rFonts w:ascii="Calibri" w:hAnsi="Calibri" w:cs="Calibri"/>
                <w:b w:val="0"/>
                <w:bCs w:val="0"/>
                <w:sz w:val="22"/>
                <w:szCs w:val="22"/>
              </w:rPr>
              <w:t>This measure should include responses conducted by the recipient or designee, including personnel employed by or contracted by the recipient at the state, regional, or local levels. Recipients should work with designees to ensure that all responses are submitted without duplication.</w:t>
            </w:r>
            <w:r>
              <w:rPr>
                <w:rFonts w:ascii="Calibri" w:hAnsi="Calibri" w:cs="Calibri"/>
                <w:b w:val="0"/>
                <w:bCs w:val="0"/>
                <w:sz w:val="22"/>
                <w:szCs w:val="22"/>
              </w:rPr>
              <w:t xml:space="preserve"> </w:t>
            </w:r>
          </w:p>
          <w:p w:rsidR="00C22F18" w:rsidP="00D34386" w14:paraId="51DBE254" w14:textId="3170CEFC">
            <w:pPr>
              <w:pStyle w:val="BodyText"/>
              <w:spacing w:after="120"/>
              <w:contextualSpacing/>
              <w:rPr>
                <w:rFonts w:ascii="Calibri" w:hAnsi="Calibri" w:cs="Calibri"/>
                <w:b w:val="0"/>
                <w:bCs w:val="0"/>
                <w:sz w:val="22"/>
                <w:szCs w:val="22"/>
              </w:rPr>
            </w:pPr>
          </w:p>
          <w:p w:rsidR="00BF4EBB" w:rsidP="00BF4EBB" w14:paraId="21FF7FA7" w14:textId="77777777">
            <w:pPr>
              <w:pStyle w:val="BodyText"/>
              <w:spacing w:after="120"/>
              <w:contextualSpacing/>
              <w:rPr>
                <w:rFonts w:ascii="Calibri" w:hAnsi="Calibri" w:cs="Calibri"/>
                <w:b w:val="0"/>
                <w:bCs w:val="0"/>
                <w:sz w:val="22"/>
                <w:szCs w:val="22"/>
              </w:rPr>
            </w:pPr>
            <w:r w:rsidRPr="00D573F4">
              <w:rPr>
                <w:rFonts w:ascii="Calibri" w:hAnsi="Calibri" w:cs="Calibri"/>
                <w:b w:val="0"/>
                <w:bCs w:val="0"/>
                <w:sz w:val="22"/>
                <w:szCs w:val="22"/>
              </w:rPr>
              <w:t>Refer to CDC’s Interim Guidance for a Health Response to Contain Novel or Targeted MDROs (https://www.cdc.gov/hai/containment/guidelines.html) for guidance on how to assign organisms and resistance mechanisms to response tiers based on jurisdiction’s epidemiology.</w:t>
            </w:r>
          </w:p>
          <w:p w:rsidR="00BF4EBB" w:rsidP="00BF4EBB" w14:paraId="61D0DEA4" w14:textId="77777777">
            <w:pPr>
              <w:pStyle w:val="BodyText"/>
              <w:spacing w:after="120"/>
              <w:contextualSpacing/>
              <w:rPr>
                <w:rFonts w:ascii="Calibri" w:hAnsi="Calibri" w:cs="Calibri"/>
                <w:b w:val="0"/>
                <w:bCs w:val="0"/>
                <w:sz w:val="22"/>
                <w:szCs w:val="22"/>
              </w:rPr>
            </w:pPr>
          </w:p>
          <w:p w:rsidR="00BF4EBB" w:rsidP="00BF4EBB" w14:paraId="4FC15FE7" w14:textId="6593243E">
            <w:pPr>
              <w:pStyle w:val="BodyText"/>
              <w:spacing w:after="120"/>
              <w:contextualSpacing/>
              <w:rPr>
                <w:rFonts w:ascii="Calibri" w:hAnsi="Calibri" w:cs="Calibri"/>
                <w:b w:val="0"/>
                <w:bCs w:val="0"/>
                <w:sz w:val="22"/>
                <w:szCs w:val="22"/>
              </w:rPr>
            </w:pPr>
            <w:r w:rsidRPr="00D573F4">
              <w:rPr>
                <w:rFonts w:ascii="Calibri" w:hAnsi="Calibri" w:cs="Calibri"/>
                <w:b w:val="0"/>
                <w:bCs w:val="0"/>
                <w:sz w:val="22"/>
                <w:szCs w:val="22"/>
              </w:rPr>
              <w:t xml:space="preserve">Please refer to the </w:t>
            </w:r>
            <w:r w:rsidRPr="00D75734">
              <w:rPr>
                <w:rFonts w:ascii="Calibri" w:hAnsi="Calibri" w:cs="Calibri"/>
                <w:sz w:val="22"/>
                <w:szCs w:val="22"/>
              </w:rPr>
              <w:t>ELC HAI/AR Response &amp; Prevention Performance Measures Reporting Guide</w:t>
            </w:r>
            <w:r>
              <w:rPr>
                <w:rFonts w:ascii="Calibri" w:hAnsi="Calibri" w:cs="Calibri"/>
                <w:sz w:val="22"/>
                <w:szCs w:val="22"/>
              </w:rPr>
              <w:t xml:space="preserve"> </w:t>
            </w:r>
            <w:r>
              <w:rPr>
                <w:rFonts w:ascii="Calibri" w:hAnsi="Calibri" w:cs="Calibri"/>
                <w:b w:val="0"/>
                <w:bCs w:val="0"/>
                <w:sz w:val="22"/>
                <w:szCs w:val="22"/>
              </w:rPr>
              <w:t>for more information.</w:t>
            </w:r>
          </w:p>
          <w:p w:rsidR="00BF4EBB" w:rsidP="00BF4EBB" w14:paraId="58E23C7B" w14:textId="77777777">
            <w:pPr>
              <w:pStyle w:val="BodyText"/>
              <w:spacing w:after="120"/>
              <w:contextualSpacing/>
              <w:rPr>
                <w:rFonts w:ascii="Calibri" w:hAnsi="Calibri" w:cs="Calibri"/>
                <w:b w:val="0"/>
                <w:bCs w:val="0"/>
                <w:sz w:val="22"/>
                <w:szCs w:val="22"/>
              </w:rPr>
            </w:pPr>
          </w:p>
          <w:p w:rsidR="00C22F18" w:rsidRPr="00631C0A" w:rsidP="00D34386" w14:paraId="7B86875B" w14:textId="3824479F">
            <w:pPr>
              <w:pStyle w:val="BodyText"/>
              <w:spacing w:after="120"/>
              <w:contextualSpacing/>
              <w:rPr>
                <w:rFonts w:ascii="Calibri" w:hAnsi="Calibri" w:cs="Calibri"/>
                <w:b w:val="0"/>
                <w:bCs w:val="0"/>
                <w:sz w:val="22"/>
                <w:szCs w:val="22"/>
              </w:rPr>
            </w:pPr>
            <w:r w:rsidRPr="00EB0709">
              <w:rPr>
                <w:rFonts w:ascii="Calibri" w:hAnsi="Calibri" w:cs="Calibri"/>
                <w:b w:val="0"/>
                <w:bCs w:val="0"/>
                <w:sz w:val="22"/>
                <w:szCs w:val="22"/>
              </w:rPr>
              <w:t xml:space="preserve">Report via </w:t>
            </w:r>
            <w:r w:rsidRPr="00EB0709">
              <w:rPr>
                <w:rFonts w:ascii="Calibri" w:hAnsi="Calibri" w:cs="Calibri"/>
                <w:b w:val="0"/>
                <w:bCs w:val="0"/>
                <w:sz w:val="22"/>
                <w:szCs w:val="22"/>
              </w:rPr>
              <w:t>REDCap</w:t>
            </w:r>
            <w:r w:rsidRPr="00EB0709">
              <w:rPr>
                <w:rFonts w:ascii="Calibri" w:hAnsi="Calibri" w:cs="Calibri"/>
                <w:b w:val="0"/>
                <w:bCs w:val="0"/>
                <w:sz w:val="22"/>
                <w:szCs w:val="22"/>
              </w:rPr>
              <w:t xml:space="preserve"> </w:t>
            </w:r>
            <w:r>
              <w:rPr>
                <w:rFonts w:ascii="Calibri" w:hAnsi="Calibri" w:cs="Calibri"/>
                <w:b w:val="0"/>
                <w:bCs w:val="0"/>
                <w:sz w:val="22"/>
                <w:szCs w:val="22"/>
              </w:rPr>
              <w:t>(</w:t>
            </w:r>
            <w:r w:rsidRPr="00EB0709">
              <w:rPr>
                <w:rFonts w:ascii="Calibri" w:hAnsi="Calibri" w:cs="Calibri"/>
                <w:b w:val="0"/>
                <w:bCs w:val="0"/>
                <w:sz w:val="22"/>
                <w:szCs w:val="22"/>
              </w:rPr>
              <w:t xml:space="preserve">HAI/AR </w:t>
            </w:r>
            <w:r w:rsidR="0001711F">
              <w:rPr>
                <w:rFonts w:ascii="Calibri" w:hAnsi="Calibri" w:cs="Calibri"/>
                <w:b w:val="0"/>
                <w:bCs w:val="0"/>
                <w:sz w:val="22"/>
                <w:szCs w:val="22"/>
              </w:rPr>
              <w:t xml:space="preserve">Response &amp; Prevention </w:t>
            </w:r>
            <w:r w:rsidRPr="00EB0709">
              <w:rPr>
                <w:rFonts w:ascii="Calibri" w:hAnsi="Calibri" w:cs="Calibri"/>
                <w:b w:val="0"/>
                <w:bCs w:val="0"/>
                <w:sz w:val="22"/>
                <w:szCs w:val="22"/>
              </w:rPr>
              <w:t>Performance Measure</w:t>
            </w:r>
            <w:r>
              <w:rPr>
                <w:rFonts w:ascii="Calibri" w:hAnsi="Calibri" w:cs="Calibri"/>
                <w:b w:val="0"/>
                <w:bCs w:val="0"/>
                <w:sz w:val="22"/>
                <w:szCs w:val="22"/>
              </w:rPr>
              <w:t>s</w:t>
            </w:r>
            <w:r w:rsidRPr="00EB0709">
              <w:rPr>
                <w:rFonts w:ascii="Calibri" w:hAnsi="Calibri" w:cs="Calibri"/>
                <w:b w:val="0"/>
                <w:bCs w:val="0"/>
                <w:sz w:val="22"/>
                <w:szCs w:val="22"/>
              </w:rPr>
              <w:t xml:space="preserve"> </w:t>
            </w:r>
            <w:r w:rsidRPr="00EB0709">
              <w:rPr>
                <w:rFonts w:ascii="Calibri" w:hAnsi="Calibri" w:cs="Calibri"/>
                <w:b w:val="0"/>
                <w:bCs w:val="0"/>
                <w:sz w:val="22"/>
                <w:szCs w:val="22"/>
              </w:rPr>
              <w:t>Project</w:t>
            </w:r>
            <w:r>
              <w:rPr>
                <w:rFonts w:ascii="Calibri" w:hAnsi="Calibri" w:cs="Calibri"/>
                <w:b w:val="0"/>
                <w:bCs w:val="0"/>
                <w:sz w:val="22"/>
                <w:szCs w:val="22"/>
              </w:rPr>
              <w:t>).</w:t>
            </w:r>
          </w:p>
        </w:tc>
      </w:tr>
      <w:tr w14:paraId="6F23ECF5" w14:textId="77777777" w:rsidTr="00D34386">
        <w:tblPrEx>
          <w:tblW w:w="0" w:type="auto"/>
          <w:tblLook w:val="04A0"/>
        </w:tblPrEx>
        <w:tc>
          <w:tcPr>
            <w:tcW w:w="1885" w:type="dxa"/>
            <w:shd w:val="clear" w:color="auto" w:fill="D9D9D9" w:themeFill="background1" w:themeFillShade="D9"/>
          </w:tcPr>
          <w:p w:rsidR="00C22F18" w:rsidRPr="00631C0A" w:rsidP="00D34386" w14:paraId="6C80D1D8" w14:textId="77777777">
            <w:pPr>
              <w:pStyle w:val="BodyText"/>
              <w:spacing w:after="120"/>
              <w:contextualSpacing/>
              <w:rPr>
                <w:rFonts w:ascii="Calibri" w:hAnsi="Calibri" w:cs="Calibri"/>
                <w:sz w:val="22"/>
                <w:szCs w:val="22"/>
              </w:rPr>
            </w:pPr>
            <w:r w:rsidRPr="00631C0A">
              <w:rPr>
                <w:rFonts w:ascii="Calibri" w:hAnsi="Calibri" w:cs="Calibri"/>
                <w:sz w:val="22"/>
                <w:szCs w:val="22"/>
              </w:rPr>
              <w:t>Target (if applicable)</w:t>
            </w:r>
          </w:p>
        </w:tc>
        <w:tc>
          <w:tcPr>
            <w:tcW w:w="7465" w:type="dxa"/>
          </w:tcPr>
          <w:p w:rsidR="00C22F18" w:rsidRPr="002B066E" w:rsidP="00D34386" w14:paraId="24FF3F16" w14:textId="77777777">
            <w:pPr>
              <w:pStyle w:val="BodyText"/>
              <w:spacing w:after="120"/>
              <w:contextualSpacing/>
              <w:rPr>
                <w:rFonts w:ascii="Calibri" w:hAnsi="Calibri" w:cs="Calibri"/>
                <w:b w:val="0"/>
                <w:bCs w:val="0"/>
                <w:sz w:val="22"/>
                <w:szCs w:val="22"/>
              </w:rPr>
            </w:pPr>
            <w:r w:rsidRPr="002B066E">
              <w:rPr>
                <w:rFonts w:ascii="Calibri" w:hAnsi="Calibri" w:cs="Calibri"/>
                <w:b w:val="0"/>
                <w:bCs w:val="0"/>
                <w:sz w:val="22"/>
                <w:szCs w:val="22"/>
              </w:rPr>
              <w:t>N/A</w:t>
            </w:r>
          </w:p>
        </w:tc>
      </w:tr>
      <w:tr w14:paraId="21780413" w14:textId="77777777" w:rsidTr="00D34386">
        <w:tblPrEx>
          <w:tblW w:w="0" w:type="auto"/>
          <w:tblLook w:val="04A0"/>
        </w:tblPrEx>
        <w:tc>
          <w:tcPr>
            <w:tcW w:w="1885" w:type="dxa"/>
            <w:shd w:val="clear" w:color="auto" w:fill="D9D9D9" w:themeFill="background1" w:themeFillShade="D9"/>
          </w:tcPr>
          <w:p w:rsidR="00C22F18" w:rsidRPr="00631C0A" w:rsidP="00D34386" w14:paraId="50465529" w14:textId="77777777">
            <w:pPr>
              <w:pStyle w:val="BodyText"/>
              <w:spacing w:after="120"/>
              <w:contextualSpacing/>
              <w:rPr>
                <w:rFonts w:ascii="Calibri" w:hAnsi="Calibri" w:cs="Calibri"/>
                <w:sz w:val="22"/>
                <w:szCs w:val="22"/>
              </w:rPr>
            </w:pPr>
            <w:r w:rsidRPr="00631C0A">
              <w:rPr>
                <w:rFonts w:ascii="Calibri" w:hAnsi="Calibri" w:cs="Calibri"/>
                <w:sz w:val="22"/>
                <w:szCs w:val="22"/>
              </w:rPr>
              <w:t>Recommended Data Source</w:t>
            </w:r>
          </w:p>
        </w:tc>
        <w:tc>
          <w:tcPr>
            <w:tcW w:w="7465" w:type="dxa"/>
          </w:tcPr>
          <w:p w:rsidR="00C22F18" w:rsidP="00D34386" w14:paraId="19C50368" w14:textId="77777777">
            <w:pPr>
              <w:pStyle w:val="BodyText"/>
              <w:spacing w:after="120"/>
              <w:contextualSpacing/>
              <w:rPr>
                <w:rFonts w:ascii="Calibri" w:hAnsi="Calibri" w:cs="Calibri"/>
                <w:b w:val="0"/>
                <w:bCs w:val="0"/>
                <w:sz w:val="22"/>
                <w:szCs w:val="22"/>
              </w:rPr>
            </w:pPr>
            <w:r w:rsidRPr="00313D44">
              <w:rPr>
                <w:rFonts w:ascii="Calibri" w:hAnsi="Calibri" w:cs="Calibri"/>
                <w:b w:val="0"/>
                <w:bCs w:val="0"/>
                <w:sz w:val="22"/>
                <w:szCs w:val="22"/>
              </w:rPr>
              <w:t xml:space="preserve">Data should be compiled by the </w:t>
            </w:r>
            <w:r>
              <w:rPr>
                <w:rFonts w:ascii="Calibri" w:hAnsi="Calibri" w:cs="Calibri"/>
                <w:b w:val="0"/>
                <w:bCs w:val="0"/>
                <w:sz w:val="22"/>
                <w:szCs w:val="22"/>
              </w:rPr>
              <w:t>r</w:t>
            </w:r>
            <w:r w:rsidRPr="00313D44">
              <w:rPr>
                <w:rFonts w:ascii="Calibri" w:hAnsi="Calibri" w:cs="Calibri"/>
                <w:b w:val="0"/>
                <w:bCs w:val="0"/>
                <w:sz w:val="22"/>
                <w:szCs w:val="22"/>
              </w:rPr>
              <w:t xml:space="preserve">ecipient while conducting the activity. Data can be stored any format that is available to the </w:t>
            </w:r>
            <w:r>
              <w:rPr>
                <w:rFonts w:ascii="Calibri" w:hAnsi="Calibri" w:cs="Calibri"/>
                <w:b w:val="0"/>
                <w:bCs w:val="0"/>
                <w:sz w:val="22"/>
                <w:szCs w:val="22"/>
              </w:rPr>
              <w:t>r</w:t>
            </w:r>
            <w:r w:rsidRPr="00313D44">
              <w:rPr>
                <w:rFonts w:ascii="Calibri" w:hAnsi="Calibri" w:cs="Calibri"/>
                <w:b w:val="0"/>
                <w:bCs w:val="0"/>
                <w:sz w:val="22"/>
                <w:szCs w:val="22"/>
              </w:rPr>
              <w:t>ecipient.</w:t>
            </w:r>
          </w:p>
          <w:p w:rsidR="00502607" w:rsidP="00D34386" w14:paraId="70D1EB9A" w14:textId="77777777">
            <w:pPr>
              <w:pStyle w:val="BodyText"/>
              <w:spacing w:after="120"/>
              <w:contextualSpacing/>
              <w:rPr>
                <w:rFonts w:ascii="Calibri" w:hAnsi="Calibri" w:cs="Calibri"/>
                <w:b w:val="0"/>
                <w:bCs w:val="0"/>
                <w:sz w:val="22"/>
                <w:szCs w:val="22"/>
              </w:rPr>
            </w:pPr>
          </w:p>
          <w:p w:rsidR="00502607" w:rsidRPr="00631C0A" w:rsidP="00D34386" w14:paraId="353DDDF0" w14:textId="425AE8BE">
            <w:pPr>
              <w:pStyle w:val="BodyText"/>
              <w:spacing w:after="120"/>
              <w:contextualSpacing/>
              <w:rPr>
                <w:rFonts w:ascii="Calibri" w:hAnsi="Calibri" w:cs="Calibri"/>
                <w:b w:val="0"/>
                <w:bCs w:val="0"/>
                <w:sz w:val="22"/>
                <w:szCs w:val="22"/>
              </w:rPr>
            </w:pPr>
            <w:r w:rsidRPr="67F6C101">
              <w:rPr>
                <w:rFonts w:ascii="Calibri" w:hAnsi="Calibri" w:cs="Calibri"/>
                <w:b w:val="0"/>
                <w:bCs w:val="0"/>
                <w:sz w:val="22"/>
                <w:szCs w:val="22"/>
              </w:rPr>
              <w:t xml:space="preserve">CDC </w:t>
            </w:r>
            <w:r>
              <w:rPr>
                <w:rFonts w:ascii="Calibri" w:hAnsi="Calibri" w:cs="Calibri"/>
                <w:b w:val="0"/>
                <w:bCs w:val="0"/>
                <w:sz w:val="22"/>
                <w:szCs w:val="22"/>
              </w:rPr>
              <w:t>has</w:t>
            </w:r>
            <w:r w:rsidRPr="67F6C101">
              <w:rPr>
                <w:rFonts w:ascii="Calibri" w:hAnsi="Calibri" w:cs="Calibri"/>
                <w:b w:val="0"/>
                <w:bCs w:val="0"/>
                <w:sz w:val="22"/>
                <w:szCs w:val="22"/>
              </w:rPr>
              <w:t xml:space="preserve"> provide</w:t>
            </w:r>
            <w:r>
              <w:rPr>
                <w:rFonts w:ascii="Calibri" w:hAnsi="Calibri" w:cs="Calibri"/>
                <w:b w:val="0"/>
                <w:bCs w:val="0"/>
                <w:sz w:val="22"/>
                <w:szCs w:val="22"/>
              </w:rPr>
              <w:t>d</w:t>
            </w:r>
            <w:r w:rsidRPr="67F6C101">
              <w:rPr>
                <w:rFonts w:ascii="Calibri" w:hAnsi="Calibri" w:cs="Calibri"/>
                <w:b w:val="0"/>
                <w:bCs w:val="0"/>
                <w:sz w:val="22"/>
                <w:szCs w:val="22"/>
              </w:rPr>
              <w:t xml:space="preserve"> an Excel-based tool that can be used and modified by recipients to enable data collection from multiple individuals and bulk data entry</w:t>
            </w:r>
            <w:r>
              <w:rPr>
                <w:rFonts w:ascii="Calibri" w:hAnsi="Calibri" w:cs="Calibri"/>
                <w:b w:val="0"/>
                <w:bCs w:val="0"/>
                <w:sz w:val="22"/>
                <w:szCs w:val="22"/>
              </w:rPr>
              <w:t xml:space="preserve"> </w:t>
            </w:r>
            <w:r w:rsidRPr="67F6C101">
              <w:rPr>
                <w:rFonts w:ascii="Calibri" w:hAnsi="Calibri" w:cs="Calibri"/>
                <w:b w:val="0"/>
                <w:bCs w:val="0"/>
                <w:sz w:val="22"/>
                <w:szCs w:val="22"/>
              </w:rPr>
              <w:t xml:space="preserve">into </w:t>
            </w:r>
            <w:r w:rsidRPr="67F6C101">
              <w:rPr>
                <w:rFonts w:ascii="Calibri" w:hAnsi="Calibri" w:cs="Calibri"/>
                <w:b w:val="0"/>
                <w:bCs w:val="0"/>
                <w:sz w:val="22"/>
                <w:szCs w:val="22"/>
              </w:rPr>
              <w:t>REDCap</w:t>
            </w:r>
            <w:r w:rsidRPr="67F6C101">
              <w:rPr>
                <w:rFonts w:ascii="Calibri" w:hAnsi="Calibri" w:cs="Calibri"/>
                <w:b w:val="0"/>
                <w:bCs w:val="0"/>
                <w:sz w:val="22"/>
                <w:szCs w:val="22"/>
              </w:rPr>
              <w:t xml:space="preserve">. </w:t>
            </w:r>
            <w:r>
              <w:rPr>
                <w:rFonts w:ascii="Calibri" w:hAnsi="Calibri" w:cs="Calibri"/>
                <w:b w:val="0"/>
                <w:bCs w:val="0"/>
                <w:sz w:val="22"/>
                <w:szCs w:val="22"/>
              </w:rPr>
              <w:t>See “HARP Bulk Upload Processing” in the HAI/AR Response &amp; Prevention Performance Measures project.</w:t>
            </w:r>
          </w:p>
        </w:tc>
      </w:tr>
      <w:tr w14:paraId="7D332ACC" w14:textId="77777777" w:rsidTr="00D34386">
        <w:tblPrEx>
          <w:tblW w:w="0" w:type="auto"/>
          <w:tblLook w:val="04A0"/>
        </w:tblPrEx>
        <w:tc>
          <w:tcPr>
            <w:tcW w:w="1885" w:type="dxa"/>
            <w:shd w:val="clear" w:color="auto" w:fill="D9D9D9" w:themeFill="background1" w:themeFillShade="D9"/>
          </w:tcPr>
          <w:p w:rsidR="00C22F18" w:rsidRPr="00631C0A" w:rsidP="00D34386" w14:paraId="1441161C" w14:textId="77777777">
            <w:pPr>
              <w:pStyle w:val="BodyText"/>
              <w:spacing w:after="120"/>
              <w:contextualSpacing/>
              <w:rPr>
                <w:rFonts w:ascii="Calibri" w:hAnsi="Calibri" w:cs="Calibri"/>
                <w:sz w:val="22"/>
                <w:szCs w:val="22"/>
              </w:rPr>
            </w:pPr>
            <w:r w:rsidRPr="00631C0A">
              <w:rPr>
                <w:rFonts w:ascii="Calibri" w:hAnsi="Calibri" w:cs="Calibri"/>
                <w:sz w:val="22"/>
                <w:szCs w:val="22"/>
              </w:rPr>
              <w:t xml:space="preserve">Reporting Frequency  </w:t>
            </w:r>
          </w:p>
        </w:tc>
        <w:tc>
          <w:tcPr>
            <w:tcW w:w="7465" w:type="dxa"/>
          </w:tcPr>
          <w:p w:rsidR="00C22F18" w:rsidP="00D34386" w14:paraId="1FF9F568" w14:textId="77777777">
            <w:pPr>
              <w:pStyle w:val="BodyText"/>
              <w:spacing w:after="120"/>
              <w:contextualSpacing/>
              <w:rPr>
                <w:rFonts w:ascii="Calibri" w:hAnsi="Calibri" w:cs="Calibri"/>
                <w:b w:val="0"/>
                <w:bCs w:val="0"/>
                <w:sz w:val="22"/>
                <w:szCs w:val="22"/>
              </w:rPr>
            </w:pPr>
            <w:r w:rsidRPr="004C0621">
              <w:rPr>
                <w:rFonts w:ascii="Calibri" w:hAnsi="Calibri" w:cs="Calibri"/>
                <w:b w:val="0"/>
                <w:bCs w:val="0"/>
                <w:sz w:val="22"/>
                <w:szCs w:val="22"/>
              </w:rPr>
              <w:t>Twice per year</w:t>
            </w:r>
            <w:r>
              <w:rPr>
                <w:rFonts w:ascii="Calibri" w:hAnsi="Calibri" w:cs="Calibri"/>
                <w:b w:val="0"/>
                <w:bCs w:val="0"/>
                <w:sz w:val="22"/>
                <w:szCs w:val="22"/>
              </w:rPr>
              <w:t>.</w:t>
            </w:r>
          </w:p>
          <w:p w:rsidR="00C22F18" w:rsidP="00D34386" w14:paraId="53486A53" w14:textId="77777777">
            <w:pPr>
              <w:pStyle w:val="BodyText"/>
              <w:spacing w:after="120"/>
              <w:contextualSpacing/>
              <w:rPr>
                <w:rFonts w:ascii="Calibri" w:hAnsi="Calibri" w:cs="Calibri"/>
                <w:b w:val="0"/>
                <w:bCs w:val="0"/>
                <w:sz w:val="22"/>
                <w:szCs w:val="22"/>
              </w:rPr>
            </w:pPr>
          </w:p>
          <w:p w:rsidR="00C22F18" w:rsidRPr="00D771A6" w:rsidP="00D34386" w14:paraId="1C23E04D" w14:textId="77777777">
            <w:pPr>
              <w:pStyle w:val="BodyText"/>
              <w:spacing w:after="120"/>
              <w:contextualSpacing/>
              <w:rPr>
                <w:rFonts w:ascii="Calibri" w:hAnsi="Calibri" w:cs="Calibri"/>
                <w:b w:val="0"/>
                <w:bCs w:val="0"/>
                <w:sz w:val="22"/>
                <w:szCs w:val="22"/>
              </w:rPr>
            </w:pPr>
            <w:r w:rsidRPr="00624409">
              <w:rPr>
                <w:rFonts w:ascii="Calibri" w:hAnsi="Calibri" w:cs="Calibri"/>
                <w:b w:val="0"/>
                <w:bCs w:val="0"/>
                <w:sz w:val="22"/>
                <w:szCs w:val="22"/>
              </w:rPr>
              <w:t xml:space="preserve">Upcoming reporting deadlines: </w:t>
            </w:r>
          </w:p>
          <w:p w:rsidR="00C22F18" w:rsidRPr="004C0621" w:rsidP="00D34386" w14:paraId="27609DE6" w14:textId="1D54AB3B">
            <w:pPr>
              <w:pStyle w:val="BodyText"/>
              <w:spacing w:after="120"/>
              <w:contextualSpacing/>
              <w:rPr>
                <w:rFonts w:ascii="Calibri" w:hAnsi="Calibri" w:cs="Calibri"/>
                <w:b w:val="0"/>
                <w:bCs w:val="0"/>
                <w:sz w:val="22"/>
                <w:szCs w:val="22"/>
              </w:rPr>
            </w:pPr>
            <w:r w:rsidRPr="004C0621">
              <w:rPr>
                <w:rFonts w:ascii="Calibri" w:hAnsi="Calibri" w:cs="Calibri"/>
                <w:b w:val="0"/>
                <w:bCs w:val="0"/>
                <w:sz w:val="22"/>
                <w:szCs w:val="22"/>
              </w:rPr>
              <w:t xml:space="preserve">- August 31, </w:t>
            </w:r>
            <w:r w:rsidRPr="004C0621" w:rsidR="0001711F">
              <w:rPr>
                <w:rFonts w:ascii="Calibri" w:hAnsi="Calibri" w:cs="Calibri"/>
                <w:b w:val="0"/>
                <w:bCs w:val="0"/>
                <w:sz w:val="22"/>
                <w:szCs w:val="22"/>
              </w:rPr>
              <w:t>202</w:t>
            </w:r>
            <w:r w:rsidR="0001711F">
              <w:rPr>
                <w:rFonts w:ascii="Calibri" w:hAnsi="Calibri" w:cs="Calibri"/>
                <w:b w:val="0"/>
                <w:bCs w:val="0"/>
                <w:sz w:val="22"/>
                <w:szCs w:val="22"/>
              </w:rPr>
              <w:t>3</w:t>
            </w:r>
            <w:r w:rsidRPr="004C0621">
              <w:rPr>
                <w:rFonts w:ascii="Calibri" w:hAnsi="Calibri" w:cs="Calibri"/>
                <w:b w:val="0"/>
                <w:bCs w:val="0"/>
                <w:sz w:val="22"/>
                <w:szCs w:val="22"/>
              </w:rPr>
              <w:t xml:space="preserve">: Cumulative for the period August 1, </w:t>
            </w:r>
            <w:r w:rsidRPr="004C0621" w:rsidR="0001711F">
              <w:rPr>
                <w:rFonts w:ascii="Calibri" w:hAnsi="Calibri" w:cs="Calibri"/>
                <w:b w:val="0"/>
                <w:bCs w:val="0"/>
                <w:sz w:val="22"/>
                <w:szCs w:val="22"/>
              </w:rPr>
              <w:t>202</w:t>
            </w:r>
            <w:r w:rsidR="0001711F">
              <w:rPr>
                <w:rFonts w:ascii="Calibri" w:hAnsi="Calibri" w:cs="Calibri"/>
                <w:b w:val="0"/>
                <w:bCs w:val="0"/>
                <w:sz w:val="22"/>
                <w:szCs w:val="22"/>
              </w:rPr>
              <w:t>2</w:t>
            </w:r>
            <w:r w:rsidRPr="004C0621" w:rsidR="0001711F">
              <w:rPr>
                <w:rFonts w:ascii="Calibri" w:hAnsi="Calibri" w:cs="Calibri"/>
                <w:b w:val="0"/>
                <w:bCs w:val="0"/>
                <w:sz w:val="22"/>
                <w:szCs w:val="22"/>
              </w:rPr>
              <w:t xml:space="preserve"> </w:t>
            </w:r>
            <w:r w:rsidRPr="004C0621">
              <w:rPr>
                <w:rFonts w:ascii="Calibri" w:hAnsi="Calibri" w:cs="Calibri"/>
                <w:b w:val="0"/>
                <w:bCs w:val="0"/>
                <w:sz w:val="22"/>
                <w:szCs w:val="22"/>
              </w:rPr>
              <w:t xml:space="preserve">– July 31, </w:t>
            </w:r>
            <w:r w:rsidRPr="004C0621" w:rsidR="0001711F">
              <w:rPr>
                <w:rFonts w:ascii="Calibri" w:hAnsi="Calibri" w:cs="Calibri"/>
                <w:b w:val="0"/>
                <w:bCs w:val="0"/>
                <w:sz w:val="22"/>
                <w:szCs w:val="22"/>
              </w:rPr>
              <w:t>202</w:t>
            </w:r>
            <w:r w:rsidR="0001711F">
              <w:rPr>
                <w:rFonts w:ascii="Calibri" w:hAnsi="Calibri" w:cs="Calibri"/>
                <w:b w:val="0"/>
                <w:bCs w:val="0"/>
                <w:sz w:val="22"/>
                <w:szCs w:val="22"/>
              </w:rPr>
              <w:t>3</w:t>
            </w:r>
            <w:r w:rsidRPr="004C0621">
              <w:rPr>
                <w:rFonts w:ascii="Calibri" w:hAnsi="Calibri" w:cs="Calibri"/>
                <w:b w:val="0"/>
                <w:bCs w:val="0"/>
                <w:sz w:val="22"/>
                <w:szCs w:val="22"/>
              </w:rPr>
              <w:t>*</w:t>
            </w:r>
          </w:p>
          <w:p w:rsidR="00C22F18" w:rsidRPr="004C0621" w:rsidP="00D34386" w14:paraId="409655AC" w14:textId="6A9A1A53">
            <w:pPr>
              <w:pStyle w:val="BodyText"/>
              <w:spacing w:after="120"/>
              <w:contextualSpacing/>
              <w:rPr>
                <w:rFonts w:ascii="Calibri" w:hAnsi="Calibri" w:cs="Calibri"/>
                <w:b w:val="0"/>
                <w:bCs w:val="0"/>
                <w:sz w:val="22"/>
                <w:szCs w:val="22"/>
              </w:rPr>
            </w:pPr>
            <w:r w:rsidRPr="004C0621">
              <w:rPr>
                <w:rFonts w:ascii="Calibri" w:hAnsi="Calibri" w:cs="Calibri"/>
                <w:b w:val="0"/>
                <w:bCs w:val="0"/>
                <w:sz w:val="22"/>
                <w:szCs w:val="22"/>
              </w:rPr>
              <w:t xml:space="preserve">- January 31, </w:t>
            </w:r>
            <w:r w:rsidRPr="004C0621" w:rsidR="00CB69B1">
              <w:rPr>
                <w:rFonts w:ascii="Calibri" w:hAnsi="Calibri" w:cs="Calibri"/>
                <w:b w:val="0"/>
                <w:bCs w:val="0"/>
                <w:sz w:val="22"/>
                <w:szCs w:val="22"/>
              </w:rPr>
              <w:t>202</w:t>
            </w:r>
            <w:r w:rsidR="00CB69B1">
              <w:rPr>
                <w:rFonts w:ascii="Calibri" w:hAnsi="Calibri" w:cs="Calibri"/>
                <w:b w:val="0"/>
                <w:bCs w:val="0"/>
                <w:sz w:val="22"/>
                <w:szCs w:val="22"/>
              </w:rPr>
              <w:t>4</w:t>
            </w:r>
            <w:r w:rsidRPr="004C0621">
              <w:rPr>
                <w:rFonts w:ascii="Calibri" w:hAnsi="Calibri" w:cs="Calibri"/>
                <w:b w:val="0"/>
                <w:bCs w:val="0"/>
                <w:sz w:val="22"/>
                <w:szCs w:val="22"/>
              </w:rPr>
              <w:t xml:space="preserve">: For the period August 1, </w:t>
            </w:r>
            <w:r w:rsidRPr="004C0621" w:rsidR="00CB69B1">
              <w:rPr>
                <w:rFonts w:ascii="Calibri" w:hAnsi="Calibri" w:cs="Calibri"/>
                <w:b w:val="0"/>
                <w:bCs w:val="0"/>
                <w:sz w:val="22"/>
                <w:szCs w:val="22"/>
              </w:rPr>
              <w:t>202</w:t>
            </w:r>
            <w:r w:rsidR="00CB69B1">
              <w:rPr>
                <w:rFonts w:ascii="Calibri" w:hAnsi="Calibri" w:cs="Calibri"/>
                <w:b w:val="0"/>
                <w:bCs w:val="0"/>
                <w:sz w:val="22"/>
                <w:szCs w:val="22"/>
              </w:rPr>
              <w:t>3</w:t>
            </w:r>
            <w:r w:rsidRPr="004C0621" w:rsidR="00CB69B1">
              <w:rPr>
                <w:rFonts w:ascii="Calibri" w:hAnsi="Calibri" w:cs="Calibri"/>
                <w:b w:val="0"/>
                <w:bCs w:val="0"/>
                <w:sz w:val="22"/>
                <w:szCs w:val="22"/>
              </w:rPr>
              <w:t xml:space="preserve"> </w:t>
            </w:r>
            <w:r w:rsidRPr="004C0621">
              <w:rPr>
                <w:rFonts w:ascii="Calibri" w:hAnsi="Calibri" w:cs="Calibri"/>
                <w:b w:val="0"/>
                <w:bCs w:val="0"/>
                <w:sz w:val="22"/>
                <w:szCs w:val="22"/>
              </w:rPr>
              <w:t xml:space="preserve">– December 31, </w:t>
            </w:r>
            <w:r w:rsidRPr="004C0621" w:rsidR="00CB69B1">
              <w:rPr>
                <w:rFonts w:ascii="Calibri" w:hAnsi="Calibri" w:cs="Calibri"/>
                <w:b w:val="0"/>
                <w:bCs w:val="0"/>
                <w:sz w:val="22"/>
                <w:szCs w:val="22"/>
              </w:rPr>
              <w:t>202</w:t>
            </w:r>
            <w:r w:rsidR="00CB69B1">
              <w:rPr>
                <w:rFonts w:ascii="Calibri" w:hAnsi="Calibri" w:cs="Calibri"/>
                <w:b w:val="0"/>
                <w:bCs w:val="0"/>
                <w:sz w:val="22"/>
                <w:szCs w:val="22"/>
              </w:rPr>
              <w:t>3</w:t>
            </w:r>
          </w:p>
          <w:p w:rsidR="00C22F18" w:rsidRPr="004C0621" w:rsidP="00D34386" w14:paraId="62618E82" w14:textId="77777777">
            <w:pPr>
              <w:pStyle w:val="BodyText"/>
              <w:spacing w:after="120"/>
              <w:contextualSpacing/>
              <w:rPr>
                <w:rFonts w:ascii="Calibri" w:hAnsi="Calibri" w:cs="Calibri"/>
                <w:b w:val="0"/>
                <w:bCs w:val="0"/>
                <w:sz w:val="22"/>
                <w:szCs w:val="22"/>
              </w:rPr>
            </w:pPr>
          </w:p>
          <w:p w:rsidR="00C22F18" w:rsidRPr="00631C0A" w:rsidP="00D34386" w14:paraId="53A50810" w14:textId="34F0CF8C">
            <w:pPr>
              <w:pStyle w:val="BodyText"/>
              <w:spacing w:after="120"/>
              <w:contextualSpacing/>
              <w:rPr>
                <w:rFonts w:ascii="Calibri" w:hAnsi="Calibri" w:cs="Calibri"/>
                <w:b w:val="0"/>
                <w:bCs w:val="0"/>
                <w:sz w:val="22"/>
                <w:szCs w:val="22"/>
              </w:rPr>
            </w:pPr>
            <w:r w:rsidRPr="67F6C101">
              <w:rPr>
                <w:rFonts w:ascii="Calibri" w:hAnsi="Calibri" w:cs="Calibri"/>
                <w:b w:val="0"/>
                <w:bCs w:val="0"/>
                <w:sz w:val="22"/>
                <w:szCs w:val="22"/>
              </w:rPr>
              <w:t xml:space="preserve">* Note: New data elements for the SHARP Supplement should be reported for any </w:t>
            </w:r>
            <w:r w:rsidR="00BF4EBB">
              <w:rPr>
                <w:rFonts w:ascii="Calibri" w:eastAsia="Calibri" w:hAnsi="Calibri" w:cs="Calibri"/>
                <w:sz w:val="22"/>
                <w:szCs w:val="22"/>
              </w:rPr>
              <w:t>nMDRO</w:t>
            </w:r>
            <w:r w:rsidRPr="67F6C101">
              <w:rPr>
                <w:rFonts w:ascii="Calibri" w:eastAsia="Calibri" w:hAnsi="Calibri" w:cs="Calibri"/>
                <w:sz w:val="22"/>
                <w:szCs w:val="22"/>
              </w:rPr>
              <w:t xml:space="preserve"> </w:t>
            </w:r>
            <w:r>
              <w:rPr>
                <w:rFonts w:ascii="Calibri" w:eastAsia="Calibri" w:hAnsi="Calibri" w:cs="Calibri"/>
                <w:sz w:val="22"/>
                <w:szCs w:val="22"/>
              </w:rPr>
              <w:t>r</w:t>
            </w:r>
            <w:r w:rsidRPr="67F6C101">
              <w:rPr>
                <w:rFonts w:ascii="Calibri" w:eastAsia="Calibri" w:hAnsi="Calibri" w:cs="Calibri"/>
                <w:sz w:val="22"/>
                <w:szCs w:val="22"/>
              </w:rPr>
              <w:t>esponses</w:t>
            </w:r>
            <w:r w:rsidRPr="67F6C101">
              <w:rPr>
                <w:rFonts w:ascii="Calibri" w:hAnsi="Calibri" w:cs="Calibri"/>
                <w:b w:val="0"/>
                <w:bCs w:val="0"/>
                <w:sz w:val="22"/>
                <w:szCs w:val="22"/>
              </w:rPr>
              <w:t xml:space="preserve"> beginning on or after January 1, </w:t>
            </w:r>
            <w:r w:rsidRPr="67F6C101">
              <w:rPr>
                <w:rFonts w:ascii="Calibri" w:hAnsi="Calibri" w:cs="Calibri"/>
                <w:b w:val="0"/>
                <w:bCs w:val="0"/>
                <w:sz w:val="22"/>
                <w:szCs w:val="22"/>
              </w:rPr>
              <w:t>2022</w:t>
            </w:r>
            <w:r w:rsidRPr="67F6C101">
              <w:rPr>
                <w:rFonts w:ascii="Calibri" w:hAnsi="Calibri" w:cs="Calibri"/>
                <w:b w:val="0"/>
                <w:bCs w:val="0"/>
                <w:sz w:val="22"/>
                <w:szCs w:val="22"/>
              </w:rPr>
              <w:t xml:space="preserve"> </w:t>
            </w:r>
          </w:p>
        </w:tc>
      </w:tr>
    </w:tbl>
    <w:p w:rsidR="00C22F18" w:rsidP="00C22F18" w14:paraId="2EFDBDE9" w14:textId="77777777">
      <w:pPr>
        <w:spacing w:after="120" w:line="240" w:lineRule="auto"/>
        <w:contextualSpacing/>
        <w:rPr>
          <w:rFonts w:ascii="Calibri" w:hAnsi="Calibri" w:cs="Calibri"/>
        </w:rPr>
      </w:pPr>
    </w:p>
    <w:p w:rsidR="00C22F18" w:rsidP="00C22F18" w14:paraId="576B5967" w14:textId="77777777">
      <w:pPr>
        <w:rPr>
          <w:rFonts w:ascii="Calibri" w:eastAsia="Arial" w:hAnsi="Calibri" w:cs="Calibri"/>
          <w:b/>
          <w:bCs/>
        </w:rPr>
      </w:pPr>
      <w:bookmarkStart w:id="1" w:name="_Updated_G1_PM3:"/>
      <w:bookmarkEnd w:id="1"/>
      <w:r>
        <w:br w:type="page"/>
      </w:r>
    </w:p>
    <w:p w:rsidR="00C22F18" w:rsidP="007E01CB" w14:paraId="4C51A261" w14:textId="3F2EBDBC">
      <w:pPr>
        <w:pStyle w:val="Heading3"/>
      </w:pPr>
      <w:r>
        <w:t xml:space="preserve">HARP </w:t>
      </w:r>
      <w:r w:rsidRPr="00287F6D">
        <w:t>PM3</w:t>
      </w:r>
      <w:r w:rsidR="00BF4EBB">
        <w:t xml:space="preserve"> and PM3b</w:t>
      </w:r>
      <w:r w:rsidRPr="00287F6D">
        <w:t>: HAI</w:t>
      </w:r>
      <w:r w:rsidR="00BF4EBB">
        <w:t xml:space="preserve"> (non-</w:t>
      </w:r>
      <w:r w:rsidR="00BF4EBB">
        <w:t>nMDRO</w:t>
      </w:r>
      <w:r w:rsidR="00BF4EBB">
        <w:t>) and COVID-19</w:t>
      </w:r>
      <w:r w:rsidRPr="00287F6D">
        <w:t xml:space="preserve"> </w:t>
      </w:r>
      <w:r>
        <w:t>r</w:t>
      </w:r>
      <w:r w:rsidRPr="00287F6D">
        <w:t xml:space="preserve">esponses: Characteristics of other HAI/AR responses in the jurisdiction conducted by the </w:t>
      </w:r>
      <w:r>
        <w:t>r</w:t>
      </w:r>
      <w:r w:rsidRPr="00287F6D">
        <w:t xml:space="preserve">ecipient or a designee (exclusive of responses reported in </w:t>
      </w:r>
      <w:r w:rsidR="00BF4EBB">
        <w:t>PM2</w:t>
      </w:r>
      <w:r w:rsidRPr="00287F6D">
        <w:t xml:space="preserve">). </w:t>
      </w:r>
    </w:p>
    <w:p w:rsidR="000E6711" w:rsidRPr="000E6711" w:rsidP="000E6711" w14:paraId="6B122ADD" w14:textId="34D296EE">
      <w:r>
        <w:t xml:space="preserve">Associated awards for </w:t>
      </w:r>
      <w:r w:rsidR="002709B1">
        <w:t xml:space="preserve">HARP </w:t>
      </w:r>
      <w:r>
        <w:t xml:space="preserve">PM3: G1, </w:t>
      </w:r>
      <w:r w:rsidR="00BF6662">
        <w:t xml:space="preserve">SHARP, </w:t>
      </w:r>
      <w:r>
        <w:t>NH Strike Teams, CARES/EDEX</w:t>
      </w:r>
    </w:p>
    <w:tbl>
      <w:tblPr>
        <w:tblStyle w:val="TableGrid"/>
        <w:tblW w:w="0" w:type="auto"/>
        <w:tblLook w:val="04A0"/>
      </w:tblPr>
      <w:tblGrid>
        <w:gridCol w:w="1885"/>
        <w:gridCol w:w="7465"/>
      </w:tblGrid>
      <w:tr w14:paraId="55341E0A" w14:textId="77777777" w:rsidTr="00D34386">
        <w:tblPrEx>
          <w:tblW w:w="0" w:type="auto"/>
          <w:tblLook w:val="04A0"/>
        </w:tblPrEx>
        <w:tc>
          <w:tcPr>
            <w:tcW w:w="1885" w:type="dxa"/>
            <w:shd w:val="clear" w:color="auto" w:fill="D9D9D9" w:themeFill="background1" w:themeFillShade="D9"/>
          </w:tcPr>
          <w:p w:rsidR="00C22F18" w:rsidRPr="00631C0A" w:rsidP="00D34386" w14:paraId="72CF3488" w14:textId="77777777">
            <w:pPr>
              <w:pStyle w:val="BodyText"/>
              <w:spacing w:after="120"/>
              <w:contextualSpacing/>
              <w:rPr>
                <w:rFonts w:ascii="Calibri" w:hAnsi="Calibri" w:cs="Calibri"/>
                <w:sz w:val="22"/>
                <w:szCs w:val="22"/>
              </w:rPr>
            </w:pPr>
            <w:r w:rsidRPr="00631C0A">
              <w:rPr>
                <w:rFonts w:ascii="Calibri" w:hAnsi="Calibri" w:cs="Calibri"/>
                <w:sz w:val="22"/>
                <w:szCs w:val="22"/>
              </w:rPr>
              <w:t>Applicable Recipients</w:t>
            </w:r>
          </w:p>
        </w:tc>
        <w:tc>
          <w:tcPr>
            <w:tcW w:w="7465" w:type="dxa"/>
          </w:tcPr>
          <w:p w:rsidR="00C22F18" w:rsidRPr="00631C0A" w:rsidP="00D34386" w14:paraId="121F48AF" w14:textId="77777777">
            <w:pPr>
              <w:pStyle w:val="BodyText"/>
              <w:spacing w:after="120"/>
              <w:contextualSpacing/>
              <w:rPr>
                <w:rFonts w:ascii="Calibri" w:hAnsi="Calibri" w:cs="Calibri"/>
                <w:b w:val="0"/>
                <w:bCs w:val="0"/>
                <w:sz w:val="22"/>
                <w:szCs w:val="22"/>
              </w:rPr>
            </w:pPr>
            <w:r w:rsidRPr="00D42A97">
              <w:rPr>
                <w:rFonts w:ascii="Calibri" w:hAnsi="Calibri" w:cs="Calibri"/>
                <w:b w:val="0"/>
                <w:bCs w:val="0"/>
                <w:sz w:val="22"/>
                <w:szCs w:val="22"/>
              </w:rPr>
              <w:t>All recipients</w:t>
            </w:r>
          </w:p>
        </w:tc>
      </w:tr>
      <w:tr w14:paraId="32206530" w14:textId="77777777" w:rsidTr="00D34386">
        <w:tblPrEx>
          <w:tblW w:w="0" w:type="auto"/>
          <w:tblLook w:val="04A0"/>
        </w:tblPrEx>
        <w:tc>
          <w:tcPr>
            <w:tcW w:w="1885" w:type="dxa"/>
            <w:shd w:val="clear" w:color="auto" w:fill="D9D9D9" w:themeFill="background1" w:themeFillShade="D9"/>
          </w:tcPr>
          <w:p w:rsidR="00C22F18" w:rsidRPr="00631C0A" w:rsidP="00D34386" w14:paraId="4B7155E0" w14:textId="77777777">
            <w:pPr>
              <w:pStyle w:val="BodyText"/>
              <w:spacing w:after="120"/>
              <w:contextualSpacing/>
              <w:rPr>
                <w:rFonts w:ascii="Calibri" w:hAnsi="Calibri" w:cs="Calibri"/>
                <w:sz w:val="22"/>
                <w:szCs w:val="22"/>
              </w:rPr>
            </w:pPr>
            <w:r w:rsidRPr="00631C0A">
              <w:rPr>
                <w:rFonts w:ascii="Calibri" w:hAnsi="Calibri" w:cs="Calibri"/>
                <w:sz w:val="22"/>
                <w:szCs w:val="22"/>
              </w:rPr>
              <w:t>Rationale</w:t>
            </w:r>
          </w:p>
        </w:tc>
        <w:tc>
          <w:tcPr>
            <w:tcW w:w="7465" w:type="dxa"/>
          </w:tcPr>
          <w:p w:rsidR="00C22F18" w:rsidRPr="00631C0A" w:rsidP="00D34386" w14:paraId="55F84FF6" w14:textId="77777777">
            <w:pPr>
              <w:pStyle w:val="BodyText"/>
              <w:spacing w:after="120"/>
              <w:contextualSpacing/>
              <w:rPr>
                <w:rFonts w:ascii="Calibri" w:hAnsi="Calibri" w:cs="Calibri"/>
                <w:b w:val="0"/>
                <w:bCs w:val="0"/>
                <w:sz w:val="22"/>
                <w:szCs w:val="22"/>
              </w:rPr>
            </w:pPr>
            <w:r w:rsidRPr="008752B6">
              <w:rPr>
                <w:rFonts w:ascii="Calibri" w:hAnsi="Calibri" w:cs="Calibri"/>
                <w:b w:val="0"/>
                <w:bCs w:val="0"/>
                <w:sz w:val="22"/>
                <w:szCs w:val="22"/>
              </w:rPr>
              <w:t xml:space="preserve">The </w:t>
            </w:r>
            <w:r>
              <w:rPr>
                <w:rFonts w:ascii="Calibri" w:hAnsi="Calibri" w:cs="Calibri"/>
                <w:b w:val="0"/>
                <w:bCs w:val="0"/>
                <w:sz w:val="22"/>
                <w:szCs w:val="22"/>
              </w:rPr>
              <w:t>r</w:t>
            </w:r>
            <w:r w:rsidRPr="008752B6">
              <w:rPr>
                <w:rFonts w:ascii="Calibri" w:hAnsi="Calibri" w:cs="Calibri"/>
                <w:b w:val="0"/>
                <w:bCs w:val="0"/>
                <w:sz w:val="22"/>
                <w:szCs w:val="22"/>
              </w:rPr>
              <w:t xml:space="preserve">ecipient plays a critical role in responding to possible outbreaks or other HAI/AR issues. Understanding the types of responses implemented, by pathogen, event type, and facility type, allows CDC and the </w:t>
            </w:r>
            <w:r>
              <w:rPr>
                <w:rFonts w:ascii="Calibri" w:hAnsi="Calibri" w:cs="Calibri"/>
                <w:b w:val="0"/>
                <w:bCs w:val="0"/>
                <w:sz w:val="22"/>
                <w:szCs w:val="22"/>
              </w:rPr>
              <w:t>r</w:t>
            </w:r>
            <w:r w:rsidRPr="008752B6">
              <w:rPr>
                <w:rFonts w:ascii="Calibri" w:hAnsi="Calibri" w:cs="Calibri"/>
                <w:b w:val="0"/>
                <w:bCs w:val="0"/>
                <w:sz w:val="22"/>
                <w:szCs w:val="22"/>
              </w:rPr>
              <w:t>ecipients to track issues and settings requiring the greatest public health support.</w:t>
            </w:r>
          </w:p>
        </w:tc>
      </w:tr>
      <w:tr w14:paraId="146D9EF6" w14:textId="77777777" w:rsidTr="00D34386">
        <w:tblPrEx>
          <w:tblW w:w="0" w:type="auto"/>
          <w:tblLook w:val="04A0"/>
        </w:tblPrEx>
        <w:tc>
          <w:tcPr>
            <w:tcW w:w="1885" w:type="dxa"/>
            <w:shd w:val="clear" w:color="auto" w:fill="D9D9D9" w:themeFill="background1" w:themeFillShade="D9"/>
          </w:tcPr>
          <w:p w:rsidR="00843810" w:rsidRPr="00631C0A" w:rsidP="00843810" w14:paraId="1FD6AD98" w14:textId="77777777">
            <w:pPr>
              <w:pStyle w:val="BodyText"/>
              <w:spacing w:after="120"/>
              <w:contextualSpacing/>
              <w:rPr>
                <w:rFonts w:ascii="Calibri" w:hAnsi="Calibri" w:cs="Calibri"/>
                <w:sz w:val="22"/>
                <w:szCs w:val="22"/>
              </w:rPr>
            </w:pPr>
            <w:r w:rsidRPr="00631C0A">
              <w:rPr>
                <w:rFonts w:ascii="Calibri" w:hAnsi="Calibri" w:cs="Calibri"/>
                <w:sz w:val="22"/>
                <w:szCs w:val="22"/>
              </w:rPr>
              <w:t>Data Elements</w:t>
            </w:r>
          </w:p>
        </w:tc>
        <w:tc>
          <w:tcPr>
            <w:tcW w:w="7465" w:type="dxa"/>
          </w:tcPr>
          <w:p w:rsidR="00843810" w:rsidRPr="00380F98" w:rsidP="00843810" w14:paraId="21E4AC46" w14:textId="77777777">
            <w:pPr>
              <w:pStyle w:val="BodyText"/>
              <w:spacing w:after="120"/>
              <w:contextualSpacing/>
              <w:rPr>
                <w:rFonts w:ascii="Calibri" w:hAnsi="Calibri" w:cs="Calibri"/>
                <w:b w:val="0"/>
                <w:bCs w:val="0"/>
                <w:sz w:val="22"/>
                <w:szCs w:val="22"/>
              </w:rPr>
            </w:pPr>
            <w:r w:rsidRPr="00380F98">
              <w:rPr>
                <w:rFonts w:ascii="Calibri" w:hAnsi="Calibri" w:cs="Calibri"/>
                <w:b w:val="0"/>
                <w:bCs w:val="0"/>
                <w:sz w:val="22"/>
                <w:szCs w:val="22"/>
              </w:rPr>
              <w:t xml:space="preserve">For the purposes of PM reporting, response activities are categorized as HAI investigation and HAI consultation, in a manner that reflects the levels or types of technical assistance provided. HAI responses do not include </w:t>
            </w:r>
            <w:r w:rsidRPr="00380F98">
              <w:rPr>
                <w:rFonts w:ascii="Calibri" w:hAnsi="Calibri" w:cs="Calibri"/>
                <w:b w:val="0"/>
                <w:bCs w:val="0"/>
                <w:sz w:val="22"/>
                <w:szCs w:val="22"/>
              </w:rPr>
              <w:t>nMDRO</w:t>
            </w:r>
            <w:r w:rsidRPr="00380F98">
              <w:rPr>
                <w:rFonts w:ascii="Calibri" w:hAnsi="Calibri" w:cs="Calibri"/>
                <w:b w:val="0"/>
                <w:bCs w:val="0"/>
                <w:sz w:val="22"/>
                <w:szCs w:val="22"/>
              </w:rPr>
              <w:t xml:space="preserve"> response activities. For HAI consultations that took place during the reporting period, report:</w:t>
            </w:r>
          </w:p>
          <w:p w:rsidR="00843810" w:rsidRPr="00380F98" w14:paraId="5CB1D092" w14:textId="239E63AC">
            <w:pPr>
              <w:pStyle w:val="BodyText"/>
              <w:numPr>
                <w:ilvl w:val="0"/>
                <w:numId w:val="37"/>
              </w:numPr>
              <w:spacing w:after="120"/>
              <w:ind w:left="526" w:hanging="360"/>
              <w:contextualSpacing/>
              <w:rPr>
                <w:rFonts w:ascii="Calibri" w:hAnsi="Calibri" w:cs="Calibri"/>
                <w:b w:val="0"/>
                <w:bCs w:val="0"/>
                <w:sz w:val="22"/>
                <w:szCs w:val="22"/>
              </w:rPr>
            </w:pPr>
            <w:r w:rsidRPr="00380F98">
              <w:rPr>
                <w:rFonts w:ascii="Calibri" w:hAnsi="Calibri" w:cs="Calibri"/>
                <w:b w:val="0"/>
                <w:bCs w:val="0"/>
                <w:sz w:val="22"/>
                <w:szCs w:val="22"/>
              </w:rPr>
              <w:t>Primary organism</w:t>
            </w:r>
          </w:p>
          <w:p w:rsidR="00843810" w:rsidRPr="00380F98" w14:paraId="2C9B5465" w14:textId="5DEDF1A3">
            <w:pPr>
              <w:pStyle w:val="BodyText"/>
              <w:numPr>
                <w:ilvl w:val="0"/>
                <w:numId w:val="37"/>
              </w:numPr>
              <w:spacing w:after="120"/>
              <w:ind w:left="526" w:hanging="360"/>
              <w:contextualSpacing/>
              <w:rPr>
                <w:rFonts w:ascii="Calibri" w:hAnsi="Calibri" w:cs="Calibri"/>
                <w:b w:val="0"/>
                <w:bCs w:val="0"/>
                <w:sz w:val="22"/>
                <w:szCs w:val="22"/>
              </w:rPr>
            </w:pPr>
            <w:r w:rsidRPr="00380F98">
              <w:rPr>
                <w:rFonts w:ascii="Calibri" w:hAnsi="Calibri" w:cs="Calibri"/>
                <w:b w:val="0"/>
                <w:bCs w:val="0"/>
                <w:sz w:val="22"/>
                <w:szCs w:val="22"/>
              </w:rPr>
              <w:t>Setting type(s) affected</w:t>
            </w:r>
          </w:p>
          <w:p w:rsidR="00843810" w:rsidRPr="00380F98" w14:paraId="5E017AFC" w14:textId="0C5BD961">
            <w:pPr>
              <w:pStyle w:val="BodyText"/>
              <w:numPr>
                <w:ilvl w:val="0"/>
                <w:numId w:val="37"/>
              </w:numPr>
              <w:spacing w:after="120"/>
              <w:ind w:left="526" w:hanging="360"/>
              <w:contextualSpacing/>
              <w:rPr>
                <w:rFonts w:ascii="Calibri" w:hAnsi="Calibri" w:cs="Calibri"/>
                <w:b w:val="0"/>
                <w:bCs w:val="0"/>
                <w:sz w:val="22"/>
                <w:szCs w:val="22"/>
              </w:rPr>
            </w:pPr>
            <w:r w:rsidRPr="00380F98">
              <w:rPr>
                <w:rFonts w:ascii="Calibri" w:hAnsi="Calibri" w:cs="Calibri"/>
                <w:b w:val="0"/>
                <w:bCs w:val="0"/>
                <w:sz w:val="22"/>
                <w:szCs w:val="22"/>
              </w:rPr>
              <w:t>Facility zip code</w:t>
            </w:r>
          </w:p>
          <w:p w:rsidR="00843810" w:rsidRPr="00380F98" w14:paraId="79D7FCA5" w14:textId="3AAF0594">
            <w:pPr>
              <w:pStyle w:val="BodyText"/>
              <w:numPr>
                <w:ilvl w:val="0"/>
                <w:numId w:val="37"/>
              </w:numPr>
              <w:spacing w:after="120"/>
              <w:ind w:left="526" w:hanging="360"/>
              <w:contextualSpacing/>
              <w:rPr>
                <w:rFonts w:ascii="Calibri" w:hAnsi="Calibri" w:cs="Calibri"/>
                <w:b w:val="0"/>
                <w:bCs w:val="0"/>
                <w:sz w:val="22"/>
                <w:szCs w:val="22"/>
              </w:rPr>
            </w:pPr>
            <w:r w:rsidRPr="00380F98">
              <w:rPr>
                <w:rFonts w:ascii="Calibri" w:hAnsi="Calibri" w:cs="Calibri"/>
                <w:b w:val="0"/>
                <w:bCs w:val="0"/>
                <w:sz w:val="22"/>
                <w:szCs w:val="22"/>
              </w:rPr>
              <w:t>Funding for the staff contributing to the activity</w:t>
            </w:r>
          </w:p>
          <w:p w:rsidR="00843810" w:rsidRPr="00380F98" w14:paraId="6E0443BE" w14:textId="6775C01A">
            <w:pPr>
              <w:pStyle w:val="BodyText"/>
              <w:numPr>
                <w:ilvl w:val="0"/>
                <w:numId w:val="37"/>
              </w:numPr>
              <w:spacing w:after="120"/>
              <w:ind w:left="526" w:hanging="360"/>
              <w:contextualSpacing/>
              <w:rPr>
                <w:rFonts w:ascii="Calibri" w:hAnsi="Calibri" w:cs="Calibri"/>
                <w:b w:val="0"/>
                <w:bCs w:val="0"/>
                <w:sz w:val="22"/>
                <w:szCs w:val="22"/>
              </w:rPr>
            </w:pPr>
            <w:r w:rsidRPr="00380F98">
              <w:rPr>
                <w:rFonts w:ascii="Calibri" w:hAnsi="Calibri" w:cs="Calibri"/>
                <w:b w:val="0"/>
                <w:bCs w:val="0"/>
                <w:sz w:val="22"/>
                <w:szCs w:val="22"/>
              </w:rPr>
              <w:t xml:space="preserve">Public health program that </w:t>
            </w:r>
            <w:r w:rsidRPr="00380F98">
              <w:rPr>
                <w:rFonts w:ascii="Calibri" w:hAnsi="Calibri" w:cs="Calibri"/>
                <w:b w:val="0"/>
                <w:bCs w:val="0"/>
                <w:sz w:val="22"/>
                <w:szCs w:val="22"/>
              </w:rPr>
              <w:t>provided assistance</w:t>
            </w:r>
          </w:p>
          <w:p w:rsidR="00843810" w:rsidRPr="00380F98" w:rsidP="00843810" w14:paraId="34A7CF54" w14:textId="77777777">
            <w:pPr>
              <w:pStyle w:val="BodyText"/>
              <w:spacing w:after="120"/>
              <w:contextualSpacing/>
              <w:rPr>
                <w:rFonts w:ascii="Calibri" w:hAnsi="Calibri" w:cs="Calibri"/>
                <w:b w:val="0"/>
                <w:bCs w:val="0"/>
                <w:sz w:val="22"/>
                <w:szCs w:val="22"/>
              </w:rPr>
            </w:pPr>
          </w:p>
          <w:p w:rsidR="005D38BA" w:rsidP="005D38BA" w14:paraId="2B24C75D" w14:textId="77777777">
            <w:pPr>
              <w:pStyle w:val="BodyText"/>
              <w:spacing w:after="120"/>
              <w:contextualSpacing/>
              <w:rPr>
                <w:rFonts w:ascii="Calibri" w:hAnsi="Calibri" w:cs="Calibri"/>
                <w:b w:val="0"/>
                <w:bCs w:val="0"/>
                <w:sz w:val="22"/>
                <w:szCs w:val="22"/>
              </w:rPr>
            </w:pPr>
            <w:r w:rsidRPr="00380F98">
              <w:rPr>
                <w:rFonts w:ascii="Calibri" w:hAnsi="Calibri" w:cs="Calibri"/>
                <w:b w:val="0"/>
                <w:bCs w:val="0"/>
                <w:sz w:val="22"/>
                <w:szCs w:val="22"/>
              </w:rPr>
              <w:t xml:space="preserve">For HAI </w:t>
            </w:r>
            <w:r>
              <w:rPr>
                <w:rFonts w:ascii="Calibri" w:hAnsi="Calibri" w:cs="Calibri"/>
                <w:b w:val="0"/>
                <w:bCs w:val="0"/>
                <w:sz w:val="22"/>
                <w:szCs w:val="22"/>
              </w:rPr>
              <w:t>investigation</w:t>
            </w:r>
            <w:r w:rsidRPr="00380F98">
              <w:rPr>
                <w:rFonts w:ascii="Calibri" w:hAnsi="Calibri" w:cs="Calibri"/>
                <w:b w:val="0"/>
                <w:bCs w:val="0"/>
                <w:sz w:val="22"/>
                <w:szCs w:val="22"/>
              </w:rPr>
              <w:t xml:space="preserve"> that took place during the reporting period, excluding containment responses (PM2) report following data elements:  </w:t>
            </w:r>
          </w:p>
          <w:p w:rsidR="00843810" w:rsidRPr="00113B31" w:rsidP="00EB2728" w14:paraId="24C9945F" w14:textId="372780AE">
            <w:pPr>
              <w:pStyle w:val="BodyText"/>
              <w:numPr>
                <w:ilvl w:val="0"/>
                <w:numId w:val="3"/>
              </w:numPr>
              <w:spacing w:after="120"/>
              <w:ind w:left="526"/>
              <w:contextualSpacing/>
              <w:rPr>
                <w:rFonts w:ascii="Calibri" w:hAnsi="Calibri" w:cs="Calibri"/>
                <w:b w:val="0"/>
                <w:bCs w:val="0"/>
                <w:sz w:val="22"/>
                <w:szCs w:val="22"/>
              </w:rPr>
            </w:pPr>
            <w:r w:rsidRPr="00113B31">
              <w:rPr>
                <w:rFonts w:ascii="Calibri" w:hAnsi="Calibri" w:cs="Calibri"/>
                <w:b w:val="0"/>
                <w:bCs w:val="0"/>
                <w:sz w:val="22"/>
                <w:szCs w:val="22"/>
              </w:rPr>
              <w:t xml:space="preserve">Local outbreak/response ID </w:t>
            </w:r>
          </w:p>
          <w:p w:rsidR="00843810" w:rsidP="00843810" w14:paraId="644DC598" w14:textId="77777777">
            <w:pPr>
              <w:pStyle w:val="BodyText"/>
              <w:numPr>
                <w:ilvl w:val="0"/>
                <w:numId w:val="3"/>
              </w:numPr>
              <w:spacing w:after="120"/>
              <w:ind w:left="520"/>
              <w:contextualSpacing/>
              <w:rPr>
                <w:rFonts w:ascii="Calibri" w:hAnsi="Calibri" w:cs="Calibri"/>
                <w:b w:val="0"/>
                <w:bCs w:val="0"/>
                <w:sz w:val="22"/>
                <w:szCs w:val="22"/>
              </w:rPr>
            </w:pPr>
            <w:r>
              <w:rPr>
                <w:rFonts w:ascii="Calibri" w:hAnsi="Calibri" w:cs="Calibri"/>
                <w:b w:val="0"/>
                <w:bCs w:val="0"/>
                <w:sz w:val="22"/>
                <w:szCs w:val="22"/>
              </w:rPr>
              <w:t>Response start date</w:t>
            </w:r>
          </w:p>
          <w:p w:rsidR="00843810" w:rsidRPr="00113B31" w:rsidP="00843810" w14:paraId="16A24431" w14:textId="77777777">
            <w:pPr>
              <w:pStyle w:val="BodyText"/>
              <w:numPr>
                <w:ilvl w:val="0"/>
                <w:numId w:val="3"/>
              </w:numPr>
              <w:spacing w:after="120"/>
              <w:ind w:left="520"/>
              <w:contextualSpacing/>
              <w:rPr>
                <w:rFonts w:ascii="Calibri" w:hAnsi="Calibri" w:cs="Calibri"/>
                <w:b w:val="0"/>
                <w:bCs w:val="0"/>
                <w:sz w:val="22"/>
                <w:szCs w:val="22"/>
              </w:rPr>
            </w:pPr>
            <w:r w:rsidRPr="00113B31">
              <w:rPr>
                <w:rFonts w:ascii="Calibri" w:hAnsi="Calibri" w:cs="Calibri"/>
                <w:b w:val="0"/>
                <w:bCs w:val="0"/>
                <w:sz w:val="22"/>
                <w:szCs w:val="22"/>
              </w:rPr>
              <w:t xml:space="preserve">Whether </w:t>
            </w:r>
            <w:r>
              <w:rPr>
                <w:rFonts w:ascii="Calibri" w:hAnsi="Calibri" w:cs="Calibri"/>
                <w:b w:val="0"/>
                <w:bCs w:val="0"/>
                <w:sz w:val="22"/>
                <w:szCs w:val="22"/>
              </w:rPr>
              <w:t>health department</w:t>
            </w:r>
            <w:r w:rsidRPr="00113B31">
              <w:rPr>
                <w:rFonts w:ascii="Calibri" w:hAnsi="Calibri" w:cs="Calibri"/>
                <w:b w:val="0"/>
                <w:bCs w:val="0"/>
                <w:sz w:val="22"/>
                <w:szCs w:val="22"/>
              </w:rPr>
              <w:t xml:space="preserve"> or a designee provided onsite or remote assistance, including onsite or remote infection control assessments</w:t>
            </w:r>
          </w:p>
          <w:p w:rsidR="00843810" w:rsidP="00843810" w14:paraId="6A1EDBD2" w14:textId="77777777">
            <w:pPr>
              <w:pStyle w:val="BodyText"/>
              <w:numPr>
                <w:ilvl w:val="0"/>
                <w:numId w:val="3"/>
              </w:numPr>
              <w:spacing w:after="120"/>
              <w:ind w:left="520"/>
              <w:contextualSpacing/>
              <w:rPr>
                <w:rFonts w:ascii="Calibri" w:hAnsi="Calibri" w:cs="Calibri"/>
                <w:b w:val="0"/>
                <w:bCs w:val="0"/>
                <w:sz w:val="22"/>
                <w:szCs w:val="22"/>
              </w:rPr>
            </w:pPr>
            <w:r>
              <w:rPr>
                <w:rFonts w:ascii="Calibri" w:hAnsi="Calibri" w:cs="Calibri"/>
                <w:b w:val="0"/>
                <w:bCs w:val="0"/>
                <w:sz w:val="22"/>
                <w:szCs w:val="22"/>
              </w:rPr>
              <w:t xml:space="preserve">Whether the response is for a COVID-19 outbreak in a health care </w:t>
            </w:r>
            <w:r w:rsidRPr="75C45447">
              <w:rPr>
                <w:rFonts w:ascii="Calibri" w:hAnsi="Calibri" w:cs="Calibri"/>
                <w:b w:val="0"/>
                <w:bCs w:val="0"/>
                <w:sz w:val="22"/>
                <w:szCs w:val="22"/>
              </w:rPr>
              <w:t>setting</w:t>
            </w:r>
          </w:p>
          <w:p w:rsidR="00843810" w:rsidP="00843810" w14:paraId="3CE40731" w14:textId="77777777">
            <w:pPr>
              <w:pStyle w:val="BodyText"/>
              <w:numPr>
                <w:ilvl w:val="0"/>
                <w:numId w:val="3"/>
              </w:numPr>
              <w:spacing w:after="120"/>
              <w:ind w:left="520"/>
              <w:contextualSpacing/>
              <w:rPr>
                <w:rFonts w:ascii="Calibri" w:hAnsi="Calibri" w:cs="Calibri"/>
                <w:b w:val="0"/>
                <w:bCs w:val="0"/>
                <w:sz w:val="22"/>
                <w:szCs w:val="22"/>
              </w:rPr>
            </w:pPr>
            <w:r>
              <w:rPr>
                <w:rFonts w:ascii="Calibri" w:hAnsi="Calibri" w:cs="Calibri"/>
                <w:b w:val="0"/>
                <w:bCs w:val="0"/>
                <w:sz w:val="22"/>
                <w:szCs w:val="22"/>
              </w:rPr>
              <w:t xml:space="preserve">Whether the response is new or continuing </w:t>
            </w:r>
          </w:p>
          <w:p w:rsidR="00843810" w:rsidP="00843810" w14:paraId="12F4BEF7" w14:textId="77777777">
            <w:pPr>
              <w:pStyle w:val="BodyText"/>
              <w:numPr>
                <w:ilvl w:val="0"/>
                <w:numId w:val="3"/>
              </w:numPr>
              <w:spacing w:after="120"/>
              <w:ind w:left="520"/>
              <w:contextualSpacing/>
              <w:rPr>
                <w:rFonts w:ascii="Calibri" w:hAnsi="Calibri" w:cs="Calibri"/>
                <w:b w:val="0"/>
                <w:bCs w:val="0"/>
                <w:sz w:val="22"/>
                <w:szCs w:val="22"/>
              </w:rPr>
            </w:pPr>
            <w:r>
              <w:rPr>
                <w:rFonts w:ascii="Calibri" w:hAnsi="Calibri" w:cs="Calibri"/>
                <w:b w:val="0"/>
                <w:bCs w:val="0"/>
                <w:sz w:val="22"/>
                <w:szCs w:val="22"/>
              </w:rPr>
              <w:t>Reporting period(s) during which the health department engaged in activities related to the response</w:t>
            </w:r>
          </w:p>
          <w:p w:rsidR="00843810" w:rsidP="00843810" w14:paraId="524ECD3D" w14:textId="77777777">
            <w:pPr>
              <w:pStyle w:val="BodyText"/>
              <w:numPr>
                <w:ilvl w:val="0"/>
                <w:numId w:val="3"/>
              </w:numPr>
              <w:spacing w:after="120"/>
              <w:ind w:left="520"/>
              <w:contextualSpacing/>
              <w:rPr>
                <w:rFonts w:ascii="Calibri" w:hAnsi="Calibri" w:cs="Calibri"/>
                <w:b w:val="0"/>
                <w:bCs w:val="0"/>
                <w:sz w:val="22"/>
                <w:szCs w:val="22"/>
              </w:rPr>
            </w:pPr>
            <w:r>
              <w:rPr>
                <w:rFonts w:ascii="Calibri" w:hAnsi="Calibri" w:cs="Calibri"/>
                <w:b w:val="0"/>
                <w:bCs w:val="0"/>
                <w:sz w:val="22"/>
                <w:szCs w:val="22"/>
              </w:rPr>
              <w:t xml:space="preserve">Issues involved in the response </w:t>
            </w:r>
          </w:p>
          <w:p w:rsidR="00843810" w:rsidP="00843810" w14:paraId="34249040" w14:textId="77777777">
            <w:pPr>
              <w:pStyle w:val="BodyText"/>
              <w:numPr>
                <w:ilvl w:val="0"/>
                <w:numId w:val="3"/>
              </w:numPr>
              <w:spacing w:after="120"/>
              <w:ind w:left="520"/>
              <w:contextualSpacing/>
              <w:rPr>
                <w:rFonts w:ascii="Calibri" w:hAnsi="Calibri" w:cs="Calibri"/>
                <w:b w:val="0"/>
                <w:bCs w:val="0"/>
                <w:sz w:val="22"/>
                <w:szCs w:val="22"/>
              </w:rPr>
            </w:pPr>
            <w:r>
              <w:rPr>
                <w:rFonts w:ascii="Calibri" w:hAnsi="Calibri" w:cs="Calibri"/>
                <w:b w:val="0"/>
                <w:bCs w:val="0"/>
                <w:sz w:val="22"/>
                <w:szCs w:val="22"/>
              </w:rPr>
              <w:t>Identification of outbreak-associated patient or health care personnel colonization or infections</w:t>
            </w:r>
          </w:p>
          <w:p w:rsidR="00843810" w:rsidP="00843810" w14:paraId="79BEC116" w14:textId="77777777">
            <w:pPr>
              <w:pStyle w:val="BodyText"/>
              <w:numPr>
                <w:ilvl w:val="1"/>
                <w:numId w:val="3"/>
              </w:numPr>
              <w:spacing w:after="120"/>
              <w:contextualSpacing/>
              <w:rPr>
                <w:rFonts w:ascii="Calibri" w:hAnsi="Calibri" w:cs="Calibri"/>
                <w:b w:val="0"/>
                <w:bCs w:val="0"/>
                <w:sz w:val="22"/>
                <w:szCs w:val="22"/>
              </w:rPr>
            </w:pPr>
            <w:r>
              <w:rPr>
                <w:rFonts w:ascii="Calibri" w:hAnsi="Calibri" w:cs="Calibri"/>
                <w:b w:val="0"/>
                <w:bCs w:val="0"/>
                <w:sz w:val="22"/>
                <w:szCs w:val="22"/>
              </w:rPr>
              <w:t>Number of cases</w:t>
            </w:r>
          </w:p>
          <w:p w:rsidR="00843810" w:rsidP="00843810" w14:paraId="26026107" w14:textId="77777777">
            <w:pPr>
              <w:pStyle w:val="BodyText"/>
              <w:numPr>
                <w:ilvl w:val="1"/>
                <w:numId w:val="3"/>
              </w:numPr>
              <w:spacing w:after="120"/>
              <w:contextualSpacing/>
              <w:rPr>
                <w:rFonts w:ascii="Calibri" w:hAnsi="Calibri" w:cs="Calibri"/>
                <w:b w:val="0"/>
                <w:bCs w:val="0"/>
                <w:sz w:val="22"/>
                <w:szCs w:val="22"/>
              </w:rPr>
            </w:pPr>
            <w:r>
              <w:rPr>
                <w:rFonts w:ascii="Calibri" w:hAnsi="Calibri" w:cs="Calibri"/>
                <w:b w:val="0"/>
                <w:bCs w:val="0"/>
                <w:sz w:val="22"/>
                <w:szCs w:val="22"/>
              </w:rPr>
              <w:t>Age group(s) in which colonization or infection was identified</w:t>
            </w:r>
          </w:p>
          <w:p w:rsidR="00843810" w:rsidP="00843810" w14:paraId="44512315" w14:textId="77777777">
            <w:pPr>
              <w:pStyle w:val="BodyText"/>
              <w:numPr>
                <w:ilvl w:val="1"/>
                <w:numId w:val="3"/>
              </w:numPr>
              <w:spacing w:after="120"/>
              <w:contextualSpacing/>
              <w:rPr>
                <w:rFonts w:ascii="Calibri" w:hAnsi="Calibri" w:cs="Calibri"/>
                <w:b w:val="0"/>
                <w:bCs w:val="0"/>
                <w:sz w:val="22"/>
                <w:szCs w:val="22"/>
              </w:rPr>
            </w:pPr>
            <w:r>
              <w:rPr>
                <w:rFonts w:ascii="Calibri" w:hAnsi="Calibri" w:cs="Calibri"/>
                <w:b w:val="0"/>
                <w:bCs w:val="0"/>
                <w:sz w:val="22"/>
                <w:szCs w:val="22"/>
              </w:rPr>
              <w:t>Groups in which colonization or infection was identified (e.g., direct/indirect care personnel, visitors)</w:t>
            </w:r>
          </w:p>
          <w:p w:rsidR="00843810" w:rsidRPr="00604DC2" w:rsidP="00843810" w14:paraId="77BBB8CA" w14:textId="77777777">
            <w:pPr>
              <w:pStyle w:val="BodyText"/>
              <w:numPr>
                <w:ilvl w:val="2"/>
                <w:numId w:val="1"/>
              </w:numPr>
              <w:spacing w:after="120"/>
              <w:contextualSpacing/>
              <w:rPr>
                <w:rFonts w:ascii="Calibri" w:hAnsi="Calibri" w:cs="Calibri"/>
                <w:b w:val="0"/>
                <w:bCs w:val="0"/>
                <w:sz w:val="22"/>
                <w:szCs w:val="22"/>
              </w:rPr>
            </w:pPr>
            <w:r w:rsidRPr="003EE247">
              <w:rPr>
                <w:rFonts w:ascii="Calibri" w:hAnsi="Calibri" w:cs="Calibri"/>
                <w:b w:val="0"/>
                <w:bCs w:val="0"/>
                <w:sz w:val="22"/>
                <w:szCs w:val="22"/>
              </w:rPr>
              <w:t>Type of care provider(s), personnel, and visitors if applicable</w:t>
            </w:r>
          </w:p>
          <w:p w:rsidR="00843810" w:rsidP="00843810" w14:paraId="77AD0741" w14:textId="77777777">
            <w:pPr>
              <w:pStyle w:val="BodyText"/>
              <w:numPr>
                <w:ilvl w:val="0"/>
                <w:numId w:val="3"/>
              </w:numPr>
              <w:spacing w:after="120"/>
              <w:ind w:left="520"/>
              <w:contextualSpacing/>
              <w:rPr>
                <w:rFonts w:ascii="Calibri" w:hAnsi="Calibri" w:cs="Calibri"/>
                <w:b w:val="0"/>
                <w:bCs w:val="0"/>
                <w:sz w:val="22"/>
                <w:szCs w:val="22"/>
              </w:rPr>
            </w:pPr>
            <w:r w:rsidRPr="00113B31">
              <w:rPr>
                <w:rFonts w:ascii="Calibri" w:hAnsi="Calibri" w:cs="Calibri"/>
                <w:b w:val="0"/>
                <w:bCs w:val="0"/>
                <w:sz w:val="22"/>
                <w:szCs w:val="22"/>
              </w:rPr>
              <w:t xml:space="preserve">Infection type(s) </w:t>
            </w:r>
          </w:p>
          <w:p w:rsidR="00843810" w:rsidP="00843810" w14:paraId="43FC3BC7" w14:textId="77777777">
            <w:pPr>
              <w:pStyle w:val="BodyText"/>
              <w:numPr>
                <w:ilvl w:val="0"/>
                <w:numId w:val="3"/>
              </w:numPr>
              <w:spacing w:after="120"/>
              <w:ind w:left="520"/>
              <w:contextualSpacing/>
              <w:rPr>
                <w:rFonts w:ascii="Calibri" w:hAnsi="Calibri" w:cs="Calibri"/>
                <w:b w:val="0"/>
                <w:bCs w:val="0"/>
                <w:sz w:val="22"/>
                <w:szCs w:val="22"/>
              </w:rPr>
            </w:pPr>
            <w:r>
              <w:rPr>
                <w:rFonts w:ascii="Calibri" w:hAnsi="Calibri" w:cs="Calibri"/>
                <w:b w:val="0"/>
                <w:bCs w:val="0"/>
                <w:sz w:val="22"/>
                <w:szCs w:val="22"/>
              </w:rPr>
              <w:t>Number of potentially exposed patients</w:t>
            </w:r>
          </w:p>
          <w:p w:rsidR="00843810" w:rsidP="00843810" w14:paraId="3E8E222D" w14:textId="77777777">
            <w:pPr>
              <w:pStyle w:val="BodyText"/>
              <w:numPr>
                <w:ilvl w:val="0"/>
                <w:numId w:val="3"/>
              </w:numPr>
              <w:spacing w:after="120"/>
              <w:ind w:left="520"/>
              <w:contextualSpacing/>
              <w:rPr>
                <w:rFonts w:ascii="Calibri" w:hAnsi="Calibri" w:cs="Calibri"/>
                <w:b w:val="0"/>
                <w:bCs w:val="0"/>
                <w:sz w:val="22"/>
                <w:szCs w:val="22"/>
              </w:rPr>
            </w:pPr>
            <w:r>
              <w:rPr>
                <w:rFonts w:ascii="Calibri" w:hAnsi="Calibri" w:cs="Calibri"/>
                <w:b w:val="0"/>
                <w:bCs w:val="0"/>
                <w:sz w:val="22"/>
                <w:szCs w:val="22"/>
              </w:rPr>
              <w:t>Whether transmission within a health care facility was suspected</w:t>
            </w:r>
          </w:p>
          <w:p w:rsidR="00843810" w:rsidRPr="00113B31" w:rsidP="00843810" w14:paraId="6DC1ECDD" w14:textId="77777777">
            <w:pPr>
              <w:pStyle w:val="BodyText"/>
              <w:numPr>
                <w:ilvl w:val="0"/>
                <w:numId w:val="3"/>
              </w:numPr>
              <w:spacing w:after="120"/>
              <w:ind w:left="520"/>
              <w:contextualSpacing/>
              <w:rPr>
                <w:rFonts w:ascii="Calibri" w:hAnsi="Calibri" w:cs="Calibri"/>
                <w:b w:val="0"/>
                <w:bCs w:val="0"/>
                <w:sz w:val="22"/>
                <w:szCs w:val="22"/>
              </w:rPr>
            </w:pPr>
            <w:r>
              <w:rPr>
                <w:rFonts w:ascii="Calibri" w:hAnsi="Calibri" w:cs="Calibri"/>
                <w:b w:val="0"/>
                <w:bCs w:val="0"/>
                <w:sz w:val="22"/>
                <w:szCs w:val="22"/>
              </w:rPr>
              <w:t>Whether an outbreak of non-COVID pathogens/infections occurred at the same time as a COVID-19 outbreak in the same unit/facility</w:t>
            </w:r>
          </w:p>
          <w:p w:rsidR="00843810" w:rsidP="00843810" w14:paraId="43A8D64B" w14:textId="77777777">
            <w:pPr>
              <w:pStyle w:val="BodyText"/>
              <w:numPr>
                <w:ilvl w:val="0"/>
                <w:numId w:val="3"/>
              </w:numPr>
              <w:spacing w:after="120"/>
              <w:ind w:left="520"/>
              <w:contextualSpacing/>
              <w:rPr>
                <w:rFonts w:ascii="Calibri" w:hAnsi="Calibri" w:cs="Calibri"/>
                <w:b w:val="0"/>
                <w:bCs w:val="0"/>
                <w:sz w:val="22"/>
                <w:szCs w:val="22"/>
              </w:rPr>
            </w:pPr>
            <w:r w:rsidRPr="00113B31">
              <w:rPr>
                <w:rFonts w:ascii="Calibri" w:hAnsi="Calibri" w:cs="Calibri"/>
                <w:b w:val="0"/>
                <w:bCs w:val="0"/>
                <w:sz w:val="22"/>
                <w:szCs w:val="22"/>
              </w:rPr>
              <w:t xml:space="preserve">Primary organism identified </w:t>
            </w:r>
          </w:p>
          <w:p w:rsidR="00843810" w:rsidP="00843810" w14:paraId="3F31C666" w14:textId="77777777">
            <w:pPr>
              <w:pStyle w:val="BodyText"/>
              <w:numPr>
                <w:ilvl w:val="0"/>
                <w:numId w:val="3"/>
              </w:numPr>
              <w:spacing w:after="120"/>
              <w:ind w:left="520"/>
              <w:contextualSpacing/>
              <w:rPr>
                <w:rFonts w:ascii="Calibri" w:hAnsi="Calibri" w:cs="Calibri"/>
                <w:b w:val="0"/>
                <w:bCs w:val="0"/>
                <w:sz w:val="22"/>
                <w:szCs w:val="22"/>
              </w:rPr>
            </w:pPr>
            <w:r w:rsidRPr="00113B31">
              <w:rPr>
                <w:rFonts w:ascii="Calibri" w:hAnsi="Calibri" w:cs="Calibri"/>
                <w:b w:val="0"/>
                <w:bCs w:val="0"/>
                <w:sz w:val="22"/>
                <w:szCs w:val="22"/>
              </w:rPr>
              <w:t xml:space="preserve">Setting type(s) affected </w:t>
            </w:r>
          </w:p>
          <w:p w:rsidR="00843810" w:rsidP="00843810" w14:paraId="73951802" w14:textId="20279F94">
            <w:pPr>
              <w:pStyle w:val="BodyText"/>
              <w:spacing w:after="120"/>
              <w:ind w:left="160"/>
              <w:contextualSpacing/>
              <w:rPr>
                <w:rFonts w:ascii="Calibri" w:hAnsi="Calibri" w:cs="Calibri"/>
                <w:b w:val="0"/>
                <w:bCs w:val="0"/>
                <w:sz w:val="22"/>
                <w:szCs w:val="22"/>
              </w:rPr>
            </w:pPr>
            <w:r>
              <w:rPr>
                <w:rFonts w:ascii="Calibri" w:hAnsi="Calibri" w:cs="Calibri"/>
                <w:b w:val="0"/>
                <w:bCs w:val="0"/>
                <w:sz w:val="22"/>
                <w:szCs w:val="22"/>
              </w:rPr>
              <w:t>15a. Zip code</w:t>
            </w:r>
            <w:r w:rsidR="004E09E8">
              <w:rPr>
                <w:rFonts w:ascii="Calibri" w:hAnsi="Calibri" w:cs="Calibri"/>
                <w:b w:val="0"/>
                <w:bCs w:val="0"/>
                <w:sz w:val="22"/>
                <w:szCs w:val="22"/>
              </w:rPr>
              <w:t xml:space="preserve"> and NHSN ID </w:t>
            </w:r>
            <w:r>
              <w:rPr>
                <w:rFonts w:ascii="Calibri" w:hAnsi="Calibri" w:cs="Calibri"/>
                <w:b w:val="0"/>
                <w:bCs w:val="0"/>
                <w:sz w:val="22"/>
                <w:szCs w:val="22"/>
              </w:rPr>
              <w:t>of the primary outbreak facility</w:t>
            </w:r>
          </w:p>
          <w:p w:rsidR="00843810" w:rsidP="00843810" w14:paraId="39C70694" w14:textId="77777777">
            <w:pPr>
              <w:pStyle w:val="BodyText"/>
              <w:spacing w:after="120"/>
              <w:ind w:left="571" w:hanging="411"/>
              <w:contextualSpacing/>
              <w:rPr>
                <w:rFonts w:ascii="Calibri" w:hAnsi="Calibri" w:cs="Calibri"/>
                <w:b w:val="0"/>
                <w:bCs w:val="0"/>
                <w:sz w:val="22"/>
                <w:szCs w:val="22"/>
              </w:rPr>
            </w:pPr>
            <w:r>
              <w:rPr>
                <w:rFonts w:ascii="Calibri" w:hAnsi="Calibri" w:cs="Calibri"/>
                <w:b w:val="0"/>
                <w:bCs w:val="0"/>
                <w:sz w:val="22"/>
                <w:szCs w:val="22"/>
              </w:rPr>
              <w:t>15b. Whether any of the facilities involved are tribally owned or part of the Indian Health Service</w:t>
            </w:r>
          </w:p>
          <w:p w:rsidR="00843810" w:rsidP="00843810" w14:paraId="23542D5D" w14:textId="77777777">
            <w:pPr>
              <w:pStyle w:val="BodyText"/>
              <w:spacing w:after="120"/>
              <w:ind w:left="160"/>
              <w:contextualSpacing/>
              <w:rPr>
                <w:rFonts w:ascii="Calibri" w:hAnsi="Calibri" w:cs="Calibri"/>
                <w:b w:val="0"/>
                <w:bCs w:val="0"/>
                <w:sz w:val="22"/>
                <w:szCs w:val="22"/>
              </w:rPr>
            </w:pPr>
            <w:r w:rsidRPr="00E33025">
              <w:rPr>
                <w:rFonts w:ascii="Calibri" w:hAnsi="Calibri" w:cs="Calibri"/>
                <w:b w:val="0"/>
                <w:bCs w:val="0"/>
                <w:sz w:val="22"/>
                <w:szCs w:val="22"/>
              </w:rPr>
              <w:t xml:space="preserve"> 16</w:t>
            </w:r>
            <w:r>
              <w:rPr>
                <w:rFonts w:ascii="Calibri" w:hAnsi="Calibri" w:cs="Calibri"/>
                <w:b w:val="0"/>
                <w:bCs w:val="0"/>
                <w:sz w:val="22"/>
                <w:szCs w:val="22"/>
              </w:rPr>
              <w:t>. For each type of facility, indicate the n</w:t>
            </w:r>
            <w:r w:rsidRPr="003EE247">
              <w:rPr>
                <w:rFonts w:ascii="Calibri" w:hAnsi="Calibri" w:cs="Calibri"/>
                <w:b w:val="0"/>
                <w:bCs w:val="0"/>
                <w:sz w:val="22"/>
                <w:szCs w:val="22"/>
              </w:rPr>
              <w:t>umber of facilities involved</w:t>
            </w:r>
            <w:r>
              <w:rPr>
                <w:rFonts w:ascii="Calibri" w:hAnsi="Calibri" w:cs="Calibri"/>
                <w:b w:val="0"/>
                <w:bCs w:val="0"/>
                <w:sz w:val="22"/>
                <w:szCs w:val="22"/>
              </w:rPr>
              <w:t xml:space="preserve"> and:</w:t>
            </w:r>
          </w:p>
          <w:p w:rsidR="00843810" w:rsidP="00843810" w14:paraId="6F5D1B34" w14:textId="77777777">
            <w:pPr>
              <w:pStyle w:val="BodyText"/>
              <w:numPr>
                <w:ilvl w:val="1"/>
                <w:numId w:val="3"/>
              </w:numPr>
              <w:spacing w:after="120"/>
              <w:contextualSpacing/>
              <w:rPr>
                <w:rFonts w:ascii="Calibri" w:hAnsi="Calibri" w:cs="Calibri"/>
                <w:b w:val="0"/>
                <w:bCs w:val="0"/>
                <w:sz w:val="22"/>
                <w:szCs w:val="22"/>
              </w:rPr>
            </w:pPr>
            <w:r>
              <w:rPr>
                <w:rFonts w:ascii="Calibri" w:hAnsi="Calibri" w:cs="Calibri"/>
                <w:b w:val="0"/>
                <w:bCs w:val="0"/>
                <w:sz w:val="22"/>
                <w:szCs w:val="22"/>
              </w:rPr>
              <w:t xml:space="preserve">Whether onsite assistance, including infection control assessments, was provided </w:t>
            </w:r>
          </w:p>
          <w:p w:rsidR="00843810" w14:paraId="61E99299" w14:textId="77777777">
            <w:pPr>
              <w:pStyle w:val="BodyText"/>
              <w:numPr>
                <w:ilvl w:val="0"/>
                <w:numId w:val="23"/>
              </w:numPr>
              <w:spacing w:after="120"/>
              <w:contextualSpacing/>
              <w:rPr>
                <w:rFonts w:ascii="Calibri" w:hAnsi="Calibri" w:cs="Calibri"/>
                <w:b w:val="0"/>
                <w:bCs w:val="0"/>
                <w:sz w:val="22"/>
                <w:szCs w:val="22"/>
              </w:rPr>
            </w:pPr>
            <w:r>
              <w:rPr>
                <w:rFonts w:ascii="Calibri" w:hAnsi="Calibri" w:cs="Calibri"/>
                <w:b w:val="0"/>
                <w:bCs w:val="0"/>
                <w:sz w:val="22"/>
                <w:szCs w:val="22"/>
              </w:rPr>
              <w:t>Number of onsite visits that included infection control assessments</w:t>
            </w:r>
          </w:p>
          <w:p w:rsidR="00843810" w:rsidP="00843810" w14:paraId="58A9E966" w14:textId="77777777">
            <w:pPr>
              <w:pStyle w:val="BodyText"/>
              <w:numPr>
                <w:ilvl w:val="1"/>
                <w:numId w:val="3"/>
              </w:numPr>
              <w:spacing w:after="120"/>
              <w:contextualSpacing/>
              <w:rPr>
                <w:rFonts w:ascii="Calibri" w:hAnsi="Calibri" w:cs="Calibri"/>
                <w:b w:val="0"/>
                <w:bCs w:val="0"/>
                <w:sz w:val="22"/>
                <w:szCs w:val="22"/>
              </w:rPr>
            </w:pPr>
            <w:r>
              <w:rPr>
                <w:rFonts w:ascii="Calibri" w:hAnsi="Calibri" w:cs="Calibri"/>
                <w:b w:val="0"/>
                <w:bCs w:val="0"/>
                <w:sz w:val="22"/>
                <w:szCs w:val="22"/>
              </w:rPr>
              <w:t xml:space="preserve">Whether remote assistance, including infection control assessments, was provided </w:t>
            </w:r>
          </w:p>
          <w:p w:rsidR="00843810" w14:paraId="096BC487" w14:textId="77777777">
            <w:pPr>
              <w:pStyle w:val="BodyText"/>
              <w:numPr>
                <w:ilvl w:val="0"/>
                <w:numId w:val="24"/>
              </w:numPr>
              <w:spacing w:after="120"/>
              <w:contextualSpacing/>
              <w:rPr>
                <w:rFonts w:ascii="Calibri" w:hAnsi="Calibri" w:cs="Calibri"/>
                <w:b w:val="0"/>
                <w:bCs w:val="0"/>
                <w:sz w:val="22"/>
                <w:szCs w:val="22"/>
              </w:rPr>
            </w:pPr>
            <w:r>
              <w:rPr>
                <w:rFonts w:ascii="Calibri" w:hAnsi="Calibri" w:cs="Calibri"/>
                <w:b w:val="0"/>
                <w:bCs w:val="0"/>
                <w:sz w:val="22"/>
                <w:szCs w:val="22"/>
              </w:rPr>
              <w:t>Number of remote visits that included infection control assessments</w:t>
            </w:r>
          </w:p>
          <w:p w:rsidR="00843810" w:rsidRPr="00113B31" w14:paraId="065F13B0" w14:textId="77777777">
            <w:pPr>
              <w:pStyle w:val="BodyText"/>
              <w:numPr>
                <w:ilvl w:val="0"/>
                <w:numId w:val="22"/>
              </w:numPr>
              <w:spacing w:after="120"/>
              <w:contextualSpacing/>
              <w:rPr>
                <w:rFonts w:ascii="Calibri" w:hAnsi="Calibri" w:cs="Calibri"/>
                <w:b w:val="0"/>
                <w:bCs w:val="0"/>
                <w:sz w:val="22"/>
                <w:szCs w:val="22"/>
              </w:rPr>
            </w:pPr>
            <w:r w:rsidRPr="00113B31">
              <w:rPr>
                <w:rFonts w:ascii="Calibri" w:hAnsi="Calibri" w:cs="Calibri"/>
                <w:b w:val="0"/>
                <w:bCs w:val="0"/>
                <w:sz w:val="22"/>
                <w:szCs w:val="22"/>
              </w:rPr>
              <w:t xml:space="preserve">Public health programs </w:t>
            </w:r>
            <w:r>
              <w:rPr>
                <w:rFonts w:ascii="Calibri" w:hAnsi="Calibri" w:cs="Calibri"/>
                <w:b w:val="0"/>
                <w:bCs w:val="0"/>
                <w:sz w:val="22"/>
                <w:szCs w:val="22"/>
              </w:rPr>
              <w:t xml:space="preserve">(e.g., local health departments, state health department program, regional AR Labs) </w:t>
            </w:r>
            <w:r w:rsidRPr="00113B31">
              <w:rPr>
                <w:rFonts w:ascii="Calibri" w:hAnsi="Calibri" w:cs="Calibri"/>
                <w:b w:val="0"/>
                <w:bCs w:val="0"/>
                <w:sz w:val="22"/>
                <w:szCs w:val="22"/>
              </w:rPr>
              <w:t xml:space="preserve">that </w:t>
            </w:r>
            <w:r>
              <w:rPr>
                <w:rFonts w:ascii="Calibri" w:hAnsi="Calibri" w:cs="Calibri"/>
                <w:b w:val="0"/>
                <w:bCs w:val="0"/>
                <w:sz w:val="22"/>
                <w:szCs w:val="22"/>
              </w:rPr>
              <w:t>contributed to</w:t>
            </w:r>
            <w:r w:rsidRPr="00113B31">
              <w:rPr>
                <w:rFonts w:ascii="Calibri" w:hAnsi="Calibri" w:cs="Calibri"/>
                <w:b w:val="0"/>
                <w:bCs w:val="0"/>
                <w:sz w:val="22"/>
                <w:szCs w:val="22"/>
              </w:rPr>
              <w:t xml:space="preserve"> the response</w:t>
            </w:r>
            <w:r>
              <w:rPr>
                <w:rFonts w:ascii="Calibri" w:hAnsi="Calibri" w:cs="Calibri"/>
                <w:b w:val="0"/>
                <w:bCs w:val="0"/>
                <w:sz w:val="22"/>
                <w:szCs w:val="22"/>
              </w:rPr>
              <w:t>*</w:t>
            </w:r>
          </w:p>
          <w:p w:rsidR="00843810" w:rsidRPr="00113B31" w14:paraId="0882F399" w14:textId="77777777">
            <w:pPr>
              <w:pStyle w:val="BodyText"/>
              <w:numPr>
                <w:ilvl w:val="0"/>
                <w:numId w:val="25"/>
              </w:numPr>
              <w:spacing w:after="120"/>
              <w:contextualSpacing/>
              <w:rPr>
                <w:rFonts w:ascii="Calibri" w:hAnsi="Calibri" w:cs="Calibri"/>
                <w:b w:val="0"/>
                <w:bCs w:val="0"/>
                <w:sz w:val="22"/>
                <w:szCs w:val="22"/>
              </w:rPr>
            </w:pPr>
            <w:r>
              <w:rPr>
                <w:rFonts w:ascii="Calibri" w:hAnsi="Calibri" w:cs="Calibri"/>
                <w:b w:val="0"/>
                <w:bCs w:val="0"/>
                <w:sz w:val="22"/>
                <w:szCs w:val="22"/>
              </w:rPr>
              <w:t>The entity that was responsible for leading the overall HAI/AR response</w:t>
            </w:r>
          </w:p>
          <w:p w:rsidR="00843810" w:rsidRPr="00113B31" w14:paraId="22C7F1F3" w14:textId="77777777">
            <w:pPr>
              <w:pStyle w:val="BodyText"/>
              <w:numPr>
                <w:ilvl w:val="0"/>
                <w:numId w:val="22"/>
              </w:numPr>
              <w:spacing w:after="120"/>
              <w:ind w:left="520"/>
              <w:contextualSpacing/>
              <w:rPr>
                <w:rFonts w:ascii="Calibri" w:hAnsi="Calibri" w:cs="Calibri"/>
                <w:b w:val="0"/>
                <w:bCs w:val="0"/>
                <w:sz w:val="22"/>
                <w:szCs w:val="22"/>
              </w:rPr>
            </w:pPr>
            <w:r w:rsidRPr="00113B31">
              <w:rPr>
                <w:rFonts w:ascii="Calibri" w:hAnsi="Calibri" w:cs="Calibri"/>
                <w:b w:val="0"/>
                <w:bCs w:val="0"/>
                <w:sz w:val="22"/>
                <w:szCs w:val="22"/>
              </w:rPr>
              <w:t xml:space="preserve">Other states </w:t>
            </w:r>
            <w:r>
              <w:rPr>
                <w:rFonts w:ascii="Calibri" w:hAnsi="Calibri" w:cs="Calibri"/>
                <w:b w:val="0"/>
                <w:bCs w:val="0"/>
                <w:sz w:val="22"/>
                <w:szCs w:val="22"/>
              </w:rPr>
              <w:t xml:space="preserve">or jurisdictions </w:t>
            </w:r>
            <w:r w:rsidRPr="00113B31">
              <w:rPr>
                <w:rFonts w:ascii="Calibri" w:hAnsi="Calibri" w:cs="Calibri"/>
                <w:b w:val="0"/>
                <w:bCs w:val="0"/>
                <w:sz w:val="22"/>
                <w:szCs w:val="22"/>
              </w:rPr>
              <w:t xml:space="preserve">involved in the response </w:t>
            </w:r>
          </w:p>
          <w:p w:rsidR="00843810" w14:paraId="6B99C80C" w14:textId="77777777">
            <w:pPr>
              <w:pStyle w:val="BodyText"/>
              <w:numPr>
                <w:ilvl w:val="0"/>
                <w:numId w:val="22"/>
              </w:numPr>
              <w:spacing w:after="120"/>
              <w:ind w:left="520"/>
              <w:contextualSpacing/>
              <w:rPr>
                <w:rFonts w:ascii="Calibri" w:hAnsi="Calibri" w:cs="Calibri"/>
                <w:b w:val="0"/>
                <w:bCs w:val="0"/>
                <w:sz w:val="22"/>
                <w:szCs w:val="22"/>
              </w:rPr>
            </w:pPr>
            <w:r w:rsidRPr="00113B31">
              <w:rPr>
                <w:rFonts w:ascii="Calibri" w:hAnsi="Calibri" w:cs="Calibri"/>
                <w:b w:val="0"/>
                <w:bCs w:val="0"/>
                <w:sz w:val="22"/>
                <w:szCs w:val="22"/>
              </w:rPr>
              <w:t xml:space="preserve">Notification types performed </w:t>
            </w:r>
          </w:p>
          <w:p w:rsidR="00843810" w14:paraId="059C6D39" w14:textId="77777777">
            <w:pPr>
              <w:pStyle w:val="BodyText"/>
              <w:numPr>
                <w:ilvl w:val="0"/>
                <w:numId w:val="26"/>
              </w:numPr>
              <w:spacing w:after="120"/>
              <w:contextualSpacing/>
              <w:rPr>
                <w:rFonts w:ascii="Calibri" w:hAnsi="Calibri" w:cs="Calibri"/>
                <w:b w:val="0"/>
                <w:bCs w:val="0"/>
                <w:sz w:val="22"/>
                <w:szCs w:val="22"/>
              </w:rPr>
            </w:pPr>
            <w:r>
              <w:rPr>
                <w:rFonts w:ascii="Calibri" w:hAnsi="Calibri" w:cs="Calibri"/>
                <w:b w:val="0"/>
                <w:bCs w:val="0"/>
                <w:sz w:val="22"/>
                <w:szCs w:val="22"/>
              </w:rPr>
              <w:t>Approximate number of patients notified</w:t>
            </w:r>
          </w:p>
          <w:p w:rsidR="00843810" w14:paraId="5D16D6BB" w14:textId="77777777">
            <w:pPr>
              <w:pStyle w:val="BodyText"/>
              <w:numPr>
                <w:ilvl w:val="0"/>
                <w:numId w:val="22"/>
              </w:numPr>
              <w:spacing w:after="120"/>
              <w:ind w:left="520"/>
              <w:contextualSpacing/>
              <w:rPr>
                <w:rFonts w:ascii="Calibri" w:hAnsi="Calibri" w:cs="Calibri"/>
                <w:b w:val="0"/>
                <w:bCs w:val="0"/>
                <w:sz w:val="22"/>
                <w:szCs w:val="22"/>
              </w:rPr>
            </w:pPr>
            <w:r w:rsidRPr="00113B31">
              <w:rPr>
                <w:rFonts w:ascii="Calibri" w:hAnsi="Calibri" w:cs="Calibri"/>
                <w:b w:val="0"/>
                <w:bCs w:val="0"/>
                <w:sz w:val="22"/>
                <w:szCs w:val="22"/>
              </w:rPr>
              <w:t xml:space="preserve">State lab ID of index case </w:t>
            </w:r>
          </w:p>
          <w:p w:rsidR="00843810" w:rsidRPr="00113B31" w14:paraId="5038B885" w14:textId="77777777">
            <w:pPr>
              <w:pStyle w:val="BodyText"/>
              <w:numPr>
                <w:ilvl w:val="0"/>
                <w:numId w:val="22"/>
              </w:numPr>
              <w:spacing w:after="120"/>
              <w:ind w:left="520"/>
              <w:contextualSpacing/>
              <w:rPr>
                <w:rFonts w:ascii="Calibri" w:hAnsi="Calibri" w:cs="Calibri"/>
                <w:b w:val="0"/>
                <w:bCs w:val="0"/>
                <w:sz w:val="22"/>
                <w:szCs w:val="22"/>
              </w:rPr>
            </w:pPr>
            <w:r w:rsidRPr="67F6C101">
              <w:rPr>
                <w:rFonts w:ascii="Calibri" w:hAnsi="Calibri" w:cs="Calibri"/>
                <w:b w:val="0"/>
                <w:bCs w:val="0"/>
                <w:sz w:val="22"/>
                <w:szCs w:val="22"/>
              </w:rPr>
              <w:t>Whether any of the staff contributing to this activity were partially or fully funded through the following: G1, ED</w:t>
            </w:r>
            <w:r>
              <w:rPr>
                <w:rFonts w:ascii="Calibri" w:hAnsi="Calibri" w:cs="Calibri"/>
                <w:b w:val="0"/>
                <w:bCs w:val="0"/>
                <w:sz w:val="22"/>
                <w:szCs w:val="22"/>
              </w:rPr>
              <w:t>E</w:t>
            </w:r>
            <w:r w:rsidRPr="67F6C101">
              <w:rPr>
                <w:rFonts w:ascii="Calibri" w:hAnsi="Calibri" w:cs="Calibri"/>
                <w:b w:val="0"/>
                <w:bCs w:val="0"/>
                <w:sz w:val="22"/>
                <w:szCs w:val="22"/>
              </w:rPr>
              <w:t>X/CARES, SHARP, NH Strike Teams, and/or Project Firstline</w:t>
            </w:r>
          </w:p>
          <w:p w:rsidR="00843810" w:rsidP="00843810" w14:paraId="2B0BB86F" w14:textId="77777777">
            <w:pPr>
              <w:pStyle w:val="BodyText"/>
              <w:spacing w:after="120"/>
              <w:contextualSpacing/>
              <w:rPr>
                <w:rFonts w:ascii="Calibri" w:hAnsi="Calibri" w:cs="Calibri"/>
                <w:i/>
                <w:iCs/>
                <w:color w:val="FF0000"/>
                <w:sz w:val="22"/>
                <w:szCs w:val="22"/>
              </w:rPr>
            </w:pPr>
          </w:p>
          <w:p w:rsidR="00843810" w:rsidRPr="00B82FE7" w:rsidP="00843810" w14:paraId="7BAF464C" w14:textId="77777777">
            <w:pPr>
              <w:pStyle w:val="BodyText"/>
              <w:spacing w:after="120"/>
              <w:contextualSpacing/>
              <w:rPr>
                <w:rFonts w:ascii="Calibri" w:hAnsi="Calibri" w:cs="Calibri"/>
                <w:i/>
                <w:sz w:val="22"/>
                <w:szCs w:val="22"/>
              </w:rPr>
            </w:pPr>
            <w:r>
              <w:rPr>
                <w:rFonts w:ascii="Calibri" w:hAnsi="Calibri" w:cs="Calibri"/>
                <w:i/>
                <w:iCs/>
                <w:sz w:val="22"/>
                <w:szCs w:val="22"/>
              </w:rPr>
              <w:t>3b. COVID-19 Outbreaks Reported in Healthcare Settings (</w:t>
            </w:r>
            <w:r w:rsidRPr="00B82FE7">
              <w:rPr>
                <w:rFonts w:ascii="Calibri" w:hAnsi="Calibri" w:cs="Calibri"/>
                <w:i/>
                <w:iCs/>
                <w:sz w:val="22"/>
                <w:szCs w:val="22"/>
              </w:rPr>
              <w:t>Aggregate</w:t>
            </w:r>
            <w:r>
              <w:rPr>
                <w:rFonts w:ascii="Calibri" w:hAnsi="Calibri" w:cs="Calibri"/>
                <w:i/>
                <w:iCs/>
                <w:sz w:val="22"/>
                <w:szCs w:val="22"/>
              </w:rPr>
              <w:t xml:space="preserve"> Data)</w:t>
            </w:r>
          </w:p>
          <w:p w:rsidR="00843810" w14:paraId="0E28D8DC" w14:textId="77777777">
            <w:pPr>
              <w:pStyle w:val="BodyText"/>
              <w:numPr>
                <w:ilvl w:val="0"/>
                <w:numId w:val="27"/>
              </w:numPr>
              <w:spacing w:after="120"/>
              <w:contextualSpacing/>
              <w:rPr>
                <w:rFonts w:ascii="Calibri" w:hAnsi="Calibri" w:cs="Calibri"/>
                <w:b w:val="0"/>
                <w:bCs w:val="0"/>
                <w:sz w:val="22"/>
                <w:szCs w:val="22"/>
              </w:rPr>
            </w:pPr>
            <w:r w:rsidRPr="00B47BAC">
              <w:rPr>
                <w:rFonts w:ascii="Calibri" w:hAnsi="Calibri" w:cs="Calibri"/>
                <w:b w:val="0"/>
                <w:bCs w:val="0"/>
                <w:sz w:val="22"/>
                <w:szCs w:val="22"/>
              </w:rPr>
              <w:t>Number of COVID-19 outbreaks (i.e., those that met the setting-specific CSTE/CORHA COVID-19 outbreak definition or jurisdiction-specific COVID-19 outbreak definition) by setting type:</w:t>
            </w:r>
          </w:p>
          <w:p w:rsidR="00843810" w14:paraId="50141E27" w14:textId="77777777">
            <w:pPr>
              <w:pStyle w:val="BodyText"/>
              <w:numPr>
                <w:ilvl w:val="0"/>
                <w:numId w:val="28"/>
              </w:numPr>
              <w:spacing w:after="120"/>
              <w:contextualSpacing/>
              <w:rPr>
                <w:rFonts w:ascii="Calibri" w:hAnsi="Calibri" w:cs="Calibri"/>
                <w:b w:val="0"/>
                <w:bCs w:val="0"/>
                <w:sz w:val="22"/>
                <w:szCs w:val="22"/>
              </w:rPr>
            </w:pPr>
            <w:r>
              <w:rPr>
                <w:rFonts w:ascii="Calibri" w:hAnsi="Calibri" w:cs="Calibri"/>
                <w:b w:val="0"/>
                <w:bCs w:val="0"/>
                <w:sz w:val="22"/>
                <w:szCs w:val="22"/>
              </w:rPr>
              <w:t xml:space="preserve">Acute Care Hospital </w:t>
            </w:r>
          </w:p>
          <w:p w:rsidR="00843810" w14:paraId="2ED59AC8" w14:textId="77777777">
            <w:pPr>
              <w:pStyle w:val="BodyText"/>
              <w:numPr>
                <w:ilvl w:val="0"/>
                <w:numId w:val="28"/>
              </w:numPr>
              <w:spacing w:after="120"/>
              <w:contextualSpacing/>
              <w:rPr>
                <w:rFonts w:ascii="Calibri" w:hAnsi="Calibri" w:cs="Calibri"/>
                <w:b w:val="0"/>
                <w:bCs w:val="0"/>
                <w:sz w:val="22"/>
                <w:szCs w:val="22"/>
              </w:rPr>
            </w:pPr>
            <w:r>
              <w:rPr>
                <w:rFonts w:ascii="Calibri" w:hAnsi="Calibri" w:cs="Calibri"/>
                <w:b w:val="0"/>
                <w:bCs w:val="0"/>
                <w:sz w:val="22"/>
                <w:szCs w:val="22"/>
              </w:rPr>
              <w:t>Critical Access Hospital</w:t>
            </w:r>
          </w:p>
          <w:p w:rsidR="00843810" w14:paraId="539FB19D" w14:textId="77777777">
            <w:pPr>
              <w:pStyle w:val="BodyText"/>
              <w:numPr>
                <w:ilvl w:val="0"/>
                <w:numId w:val="28"/>
              </w:numPr>
              <w:spacing w:after="120"/>
              <w:contextualSpacing/>
              <w:rPr>
                <w:rFonts w:ascii="Calibri" w:hAnsi="Calibri" w:cs="Calibri"/>
                <w:b w:val="0"/>
                <w:bCs w:val="0"/>
                <w:sz w:val="22"/>
                <w:szCs w:val="22"/>
              </w:rPr>
            </w:pPr>
            <w:r>
              <w:rPr>
                <w:rFonts w:ascii="Calibri" w:hAnsi="Calibri" w:cs="Calibri"/>
                <w:b w:val="0"/>
                <w:bCs w:val="0"/>
                <w:sz w:val="22"/>
                <w:szCs w:val="22"/>
              </w:rPr>
              <w:t>Inpatient Rehabilitation Facility</w:t>
            </w:r>
          </w:p>
          <w:p w:rsidR="00843810" w14:paraId="306DAE66" w14:textId="77777777">
            <w:pPr>
              <w:pStyle w:val="BodyText"/>
              <w:numPr>
                <w:ilvl w:val="0"/>
                <w:numId w:val="28"/>
              </w:numPr>
              <w:spacing w:after="120"/>
              <w:contextualSpacing/>
              <w:rPr>
                <w:rFonts w:ascii="Calibri" w:hAnsi="Calibri" w:cs="Calibri"/>
                <w:b w:val="0"/>
                <w:bCs w:val="0"/>
                <w:sz w:val="22"/>
                <w:szCs w:val="22"/>
              </w:rPr>
            </w:pPr>
            <w:r>
              <w:rPr>
                <w:rFonts w:ascii="Calibri" w:hAnsi="Calibri" w:cs="Calibri"/>
                <w:b w:val="0"/>
                <w:bCs w:val="0"/>
                <w:sz w:val="22"/>
                <w:szCs w:val="22"/>
              </w:rPr>
              <w:t xml:space="preserve">Assisted Living Facility </w:t>
            </w:r>
          </w:p>
          <w:p w:rsidR="00843810" w14:paraId="7AC85B23" w14:textId="77777777">
            <w:pPr>
              <w:pStyle w:val="BodyText"/>
              <w:numPr>
                <w:ilvl w:val="0"/>
                <w:numId w:val="28"/>
              </w:numPr>
              <w:spacing w:after="120"/>
              <w:contextualSpacing/>
              <w:rPr>
                <w:rFonts w:ascii="Calibri" w:hAnsi="Calibri" w:cs="Calibri"/>
                <w:b w:val="0"/>
                <w:bCs w:val="0"/>
                <w:sz w:val="22"/>
                <w:szCs w:val="22"/>
              </w:rPr>
            </w:pPr>
            <w:r w:rsidRPr="00885856">
              <w:rPr>
                <w:rFonts w:ascii="Calibri" w:hAnsi="Calibri" w:cs="Calibri"/>
                <w:b w:val="0"/>
                <w:bCs w:val="0"/>
                <w:sz w:val="22"/>
                <w:szCs w:val="22"/>
              </w:rPr>
              <w:t>Long-term acute care hospital</w:t>
            </w:r>
          </w:p>
          <w:p w:rsidR="00843810" w14:paraId="735D56FB" w14:textId="77777777">
            <w:pPr>
              <w:pStyle w:val="BodyText"/>
              <w:numPr>
                <w:ilvl w:val="0"/>
                <w:numId w:val="28"/>
              </w:numPr>
              <w:spacing w:after="120"/>
              <w:contextualSpacing/>
              <w:rPr>
                <w:rFonts w:ascii="Calibri" w:hAnsi="Calibri" w:cs="Calibri"/>
                <w:b w:val="0"/>
                <w:bCs w:val="0"/>
                <w:sz w:val="22"/>
                <w:szCs w:val="22"/>
              </w:rPr>
            </w:pPr>
            <w:r w:rsidRPr="009F5D18">
              <w:rPr>
                <w:rFonts w:ascii="Calibri" w:hAnsi="Calibri" w:cs="Calibri"/>
                <w:b w:val="0"/>
                <w:bCs w:val="0"/>
                <w:sz w:val="22"/>
                <w:szCs w:val="22"/>
              </w:rPr>
              <w:t>Dialysis (outpatient)</w:t>
            </w:r>
          </w:p>
          <w:p w:rsidR="00843810" w14:paraId="5EDED265" w14:textId="77777777">
            <w:pPr>
              <w:pStyle w:val="BodyText"/>
              <w:numPr>
                <w:ilvl w:val="0"/>
                <w:numId w:val="28"/>
              </w:numPr>
              <w:spacing w:after="120"/>
              <w:contextualSpacing/>
              <w:rPr>
                <w:rFonts w:ascii="Calibri" w:hAnsi="Calibri" w:cs="Calibri"/>
                <w:b w:val="0"/>
                <w:bCs w:val="0"/>
                <w:sz w:val="22"/>
                <w:szCs w:val="22"/>
              </w:rPr>
            </w:pPr>
            <w:r w:rsidRPr="00235D41">
              <w:rPr>
                <w:rFonts w:ascii="Calibri" w:hAnsi="Calibri" w:cs="Calibri"/>
                <w:b w:val="0"/>
                <w:bCs w:val="0"/>
                <w:sz w:val="22"/>
                <w:szCs w:val="22"/>
              </w:rPr>
              <w:t>Nursing home/skilled nursing facility</w:t>
            </w:r>
          </w:p>
          <w:p w:rsidR="00843810" w14:paraId="253A463C" w14:textId="77777777">
            <w:pPr>
              <w:pStyle w:val="BodyText"/>
              <w:numPr>
                <w:ilvl w:val="0"/>
                <w:numId w:val="28"/>
              </w:numPr>
              <w:spacing w:after="120"/>
              <w:contextualSpacing/>
              <w:rPr>
                <w:rFonts w:ascii="Calibri" w:hAnsi="Calibri" w:cs="Calibri"/>
                <w:b w:val="0"/>
                <w:bCs w:val="0"/>
                <w:sz w:val="22"/>
                <w:szCs w:val="22"/>
              </w:rPr>
            </w:pPr>
            <w:r w:rsidRPr="00917054">
              <w:rPr>
                <w:rFonts w:ascii="Calibri" w:hAnsi="Calibri" w:cs="Calibri"/>
                <w:b w:val="0"/>
                <w:bCs w:val="0"/>
                <w:sz w:val="22"/>
                <w:szCs w:val="22"/>
              </w:rPr>
              <w:t>Dental office</w:t>
            </w:r>
          </w:p>
          <w:p w:rsidR="00843810" w14:paraId="47A52198" w14:textId="77777777">
            <w:pPr>
              <w:pStyle w:val="BodyText"/>
              <w:numPr>
                <w:ilvl w:val="0"/>
                <w:numId w:val="28"/>
              </w:numPr>
              <w:spacing w:after="120"/>
              <w:contextualSpacing/>
              <w:rPr>
                <w:rFonts w:ascii="Calibri" w:hAnsi="Calibri" w:cs="Calibri"/>
                <w:b w:val="0"/>
                <w:bCs w:val="0"/>
                <w:sz w:val="22"/>
                <w:szCs w:val="22"/>
              </w:rPr>
            </w:pPr>
            <w:r w:rsidRPr="007C418A">
              <w:rPr>
                <w:rFonts w:ascii="Calibri" w:hAnsi="Calibri" w:cs="Calibri"/>
                <w:b w:val="0"/>
                <w:bCs w:val="0"/>
                <w:sz w:val="22"/>
                <w:szCs w:val="22"/>
              </w:rPr>
              <w:t>Ventilator-capable nursing home/skilled nursing facility (</w:t>
            </w:r>
            <w:r w:rsidRPr="007C418A">
              <w:rPr>
                <w:rFonts w:ascii="Calibri" w:hAnsi="Calibri" w:cs="Calibri"/>
                <w:b w:val="0"/>
                <w:bCs w:val="0"/>
                <w:sz w:val="22"/>
                <w:szCs w:val="22"/>
              </w:rPr>
              <w:t>vSNF</w:t>
            </w:r>
            <w:r w:rsidRPr="007C418A">
              <w:rPr>
                <w:rFonts w:ascii="Calibri" w:hAnsi="Calibri" w:cs="Calibri"/>
                <w:b w:val="0"/>
                <w:bCs w:val="0"/>
                <w:sz w:val="22"/>
                <w:szCs w:val="22"/>
              </w:rPr>
              <w:t>)</w:t>
            </w:r>
          </w:p>
          <w:p w:rsidR="00843810" w14:paraId="2506AE18" w14:textId="77777777">
            <w:pPr>
              <w:pStyle w:val="BodyText"/>
              <w:numPr>
                <w:ilvl w:val="0"/>
                <w:numId w:val="28"/>
              </w:numPr>
              <w:spacing w:after="120"/>
              <w:contextualSpacing/>
              <w:rPr>
                <w:rFonts w:ascii="Calibri" w:hAnsi="Calibri" w:cs="Calibri"/>
                <w:b w:val="0"/>
                <w:bCs w:val="0"/>
                <w:sz w:val="22"/>
                <w:szCs w:val="22"/>
              </w:rPr>
            </w:pPr>
            <w:r w:rsidRPr="00944A1C">
              <w:rPr>
                <w:rFonts w:ascii="Calibri" w:hAnsi="Calibri" w:cs="Calibri"/>
                <w:b w:val="0"/>
                <w:bCs w:val="0"/>
                <w:sz w:val="22"/>
                <w:szCs w:val="22"/>
              </w:rPr>
              <w:t>Ambulatory Surgical Center</w:t>
            </w:r>
          </w:p>
          <w:p w:rsidR="00843810" w14:paraId="2FAB7229" w14:textId="77777777">
            <w:pPr>
              <w:pStyle w:val="BodyText"/>
              <w:numPr>
                <w:ilvl w:val="0"/>
                <w:numId w:val="28"/>
              </w:numPr>
              <w:spacing w:after="120"/>
              <w:contextualSpacing/>
              <w:rPr>
                <w:rFonts w:ascii="Calibri" w:hAnsi="Calibri" w:cs="Calibri"/>
                <w:b w:val="0"/>
                <w:bCs w:val="0"/>
                <w:sz w:val="22"/>
                <w:szCs w:val="22"/>
              </w:rPr>
            </w:pPr>
            <w:r w:rsidRPr="00E3610F">
              <w:rPr>
                <w:rFonts w:ascii="Calibri" w:hAnsi="Calibri" w:cs="Calibri"/>
                <w:b w:val="0"/>
                <w:bCs w:val="0"/>
                <w:sz w:val="22"/>
                <w:szCs w:val="22"/>
              </w:rPr>
              <w:t>Other outpatient setting</w:t>
            </w:r>
          </w:p>
          <w:p w:rsidR="00843810" w:rsidRPr="00370BFE" w14:paraId="22D65AFF" w14:textId="20401FAC">
            <w:pPr>
              <w:pStyle w:val="BodyText"/>
              <w:numPr>
                <w:ilvl w:val="0"/>
                <w:numId w:val="28"/>
              </w:numPr>
              <w:spacing w:after="120"/>
              <w:contextualSpacing/>
              <w:rPr>
                <w:rFonts w:ascii="Calibri" w:hAnsi="Calibri" w:cs="Calibri"/>
                <w:b w:val="0"/>
                <w:bCs w:val="0"/>
                <w:sz w:val="22"/>
                <w:szCs w:val="22"/>
              </w:rPr>
            </w:pPr>
            <w:r w:rsidRPr="00843810">
              <w:rPr>
                <w:rFonts w:ascii="Calibri" w:hAnsi="Calibri" w:cs="Calibri"/>
                <w:b w:val="0"/>
                <w:bCs w:val="0"/>
                <w:sz w:val="22"/>
                <w:szCs w:val="22"/>
              </w:rPr>
              <w:t>Other healthcare settings</w:t>
            </w:r>
          </w:p>
        </w:tc>
      </w:tr>
      <w:tr w14:paraId="12D26D76" w14:textId="77777777" w:rsidTr="00D34386">
        <w:tblPrEx>
          <w:tblW w:w="0" w:type="auto"/>
          <w:tblLook w:val="04A0"/>
        </w:tblPrEx>
        <w:tc>
          <w:tcPr>
            <w:tcW w:w="1885" w:type="dxa"/>
            <w:shd w:val="clear" w:color="auto" w:fill="D9D9D9" w:themeFill="background1" w:themeFillShade="D9"/>
          </w:tcPr>
          <w:p w:rsidR="00843810" w:rsidRPr="00631C0A" w:rsidP="00843810" w14:paraId="4C78114B" w14:textId="77777777">
            <w:pPr>
              <w:pStyle w:val="BodyText"/>
              <w:spacing w:after="120"/>
              <w:contextualSpacing/>
              <w:rPr>
                <w:rFonts w:ascii="Calibri" w:hAnsi="Calibri" w:cs="Calibri"/>
                <w:sz w:val="22"/>
                <w:szCs w:val="22"/>
              </w:rPr>
            </w:pPr>
            <w:r w:rsidRPr="00631C0A">
              <w:rPr>
                <w:rFonts w:ascii="Calibri" w:hAnsi="Calibri" w:cs="Calibri"/>
                <w:sz w:val="22"/>
                <w:szCs w:val="22"/>
              </w:rPr>
              <w:t>Additional Guidance</w:t>
            </w:r>
          </w:p>
        </w:tc>
        <w:tc>
          <w:tcPr>
            <w:tcW w:w="7465" w:type="dxa"/>
          </w:tcPr>
          <w:p w:rsidR="00843810" w:rsidRPr="00934FB2" w:rsidP="00843810" w14:paraId="353C407D" w14:textId="3C6FEAE0">
            <w:pPr>
              <w:pStyle w:val="BodyText"/>
              <w:spacing w:after="120"/>
              <w:contextualSpacing/>
              <w:rPr>
                <w:rFonts w:ascii="Calibri" w:hAnsi="Calibri" w:cs="Calibri"/>
                <w:b w:val="0"/>
                <w:bCs w:val="0"/>
                <w:sz w:val="22"/>
                <w:szCs w:val="22"/>
              </w:rPr>
            </w:pPr>
            <w:r w:rsidRPr="67F6C101">
              <w:rPr>
                <w:rFonts w:ascii="Calibri" w:hAnsi="Calibri" w:cs="Calibri"/>
                <w:b w:val="0"/>
                <w:bCs w:val="0"/>
                <w:sz w:val="22"/>
                <w:szCs w:val="22"/>
              </w:rPr>
              <w:t>Starting January 1, 2022, PM3 has been restructured to align reporting across G1, American Rescue Plan (SHARP Project I, N</w:t>
            </w:r>
            <w:r>
              <w:rPr>
                <w:rFonts w:ascii="Calibri" w:hAnsi="Calibri" w:cs="Calibri"/>
                <w:b w:val="0"/>
                <w:bCs w:val="0"/>
                <w:sz w:val="22"/>
                <w:szCs w:val="22"/>
              </w:rPr>
              <w:t xml:space="preserve">H </w:t>
            </w:r>
            <w:r w:rsidRPr="67F6C101">
              <w:rPr>
                <w:rFonts w:ascii="Calibri" w:hAnsi="Calibri" w:cs="Calibri"/>
                <w:b w:val="0"/>
                <w:bCs w:val="0"/>
                <w:sz w:val="22"/>
                <w:szCs w:val="22"/>
              </w:rPr>
              <w:t xml:space="preserve">Strike Teams), and COVID-19 Supplements for Healthcare IPC activities (formerly submitted through E25). These changes are intended to align reporting requirements </w:t>
            </w:r>
            <w:r w:rsidRPr="67F6C101">
              <w:rPr>
                <w:rFonts w:ascii="Calibri" w:eastAsia="Calibri" w:hAnsi="Calibri" w:cs="Calibri"/>
                <w:sz w:val="22"/>
                <w:szCs w:val="22"/>
              </w:rPr>
              <w:t>(both data and reporting time frames).</w:t>
            </w:r>
          </w:p>
          <w:p w:rsidR="00843810" w:rsidRPr="00934FB2" w:rsidP="00843810" w14:paraId="6382D7DF" w14:textId="77777777">
            <w:pPr>
              <w:pStyle w:val="BodyText"/>
              <w:spacing w:after="120"/>
              <w:contextualSpacing/>
              <w:rPr>
                <w:rFonts w:ascii="Calibri" w:hAnsi="Calibri" w:cs="Calibri"/>
                <w:b w:val="0"/>
                <w:bCs w:val="0"/>
                <w:sz w:val="22"/>
                <w:szCs w:val="22"/>
              </w:rPr>
            </w:pPr>
          </w:p>
          <w:p w:rsidR="00843810" w:rsidRPr="00370BFE" w:rsidP="00843810" w14:paraId="7D5EB64B" w14:textId="0A0DB431">
            <w:pPr>
              <w:pStyle w:val="BodyText"/>
              <w:spacing w:after="120"/>
              <w:contextualSpacing/>
              <w:rPr>
                <w:rFonts w:ascii="Calibri" w:hAnsi="Calibri" w:cs="Calibri"/>
                <w:b w:val="0"/>
                <w:bCs w:val="0"/>
                <w:i/>
                <w:iCs/>
                <w:sz w:val="22"/>
                <w:szCs w:val="22"/>
              </w:rPr>
            </w:pPr>
            <w:r w:rsidRPr="00934FB2">
              <w:rPr>
                <w:rFonts w:ascii="Calibri" w:hAnsi="Calibri" w:cs="Calibri"/>
                <w:b w:val="0"/>
                <w:bCs w:val="0"/>
                <w:sz w:val="22"/>
                <w:szCs w:val="22"/>
              </w:rPr>
              <w:t xml:space="preserve">Starting January 1, 2022, COVID-19 responses in healthcare settings will now be reported in </w:t>
            </w:r>
            <w:r>
              <w:rPr>
                <w:rFonts w:ascii="Calibri" w:hAnsi="Calibri" w:cs="Calibri"/>
                <w:b w:val="0"/>
                <w:bCs w:val="0"/>
                <w:sz w:val="22"/>
                <w:szCs w:val="22"/>
              </w:rPr>
              <w:t xml:space="preserve">Updated G1 </w:t>
            </w:r>
            <w:r w:rsidRPr="00934FB2">
              <w:rPr>
                <w:rFonts w:ascii="Calibri" w:hAnsi="Calibri" w:cs="Calibri"/>
                <w:b w:val="0"/>
                <w:bCs w:val="0"/>
                <w:sz w:val="22"/>
                <w:szCs w:val="22"/>
              </w:rPr>
              <w:t xml:space="preserve">PM3. </w:t>
            </w:r>
            <w:r w:rsidRPr="00374893">
              <w:rPr>
                <w:rFonts w:ascii="Calibri" w:hAnsi="Calibri" w:cs="Calibri"/>
                <w:sz w:val="22"/>
                <w:szCs w:val="22"/>
              </w:rPr>
              <w:t xml:space="preserve">E25 reporting </w:t>
            </w:r>
            <w:r w:rsidR="0028306F">
              <w:rPr>
                <w:rFonts w:ascii="Calibri" w:hAnsi="Calibri" w:cs="Calibri"/>
                <w:sz w:val="22"/>
                <w:szCs w:val="22"/>
              </w:rPr>
              <w:t>has been</w:t>
            </w:r>
            <w:r w:rsidRPr="00374893">
              <w:rPr>
                <w:rFonts w:ascii="Calibri" w:hAnsi="Calibri" w:cs="Calibri"/>
                <w:sz w:val="22"/>
                <w:szCs w:val="22"/>
              </w:rPr>
              <w:t xml:space="preserve"> discontinued</w:t>
            </w:r>
            <w:r w:rsidRPr="00934FB2">
              <w:rPr>
                <w:rFonts w:ascii="Calibri" w:hAnsi="Calibri" w:cs="Calibri"/>
                <w:b w:val="0"/>
                <w:bCs w:val="0"/>
                <w:sz w:val="22"/>
                <w:szCs w:val="22"/>
              </w:rPr>
              <w:t xml:space="preserve">. </w:t>
            </w:r>
            <w:r w:rsidRPr="008A639E">
              <w:rPr>
                <w:rFonts w:ascii="Calibri" w:hAnsi="Calibri" w:cs="Calibri"/>
                <w:b w:val="0"/>
                <w:sz w:val="22"/>
                <w:szCs w:val="22"/>
              </w:rPr>
              <w:t xml:space="preserve">For COVID-19 responses, there is only a </w:t>
            </w:r>
            <w:r w:rsidRPr="009E24FA">
              <w:rPr>
                <w:rFonts w:ascii="Calibri" w:hAnsi="Calibri" w:cs="Calibri"/>
                <w:b w:val="0"/>
                <w:sz w:val="22"/>
                <w:szCs w:val="22"/>
              </w:rPr>
              <w:t>minimum number of data elements</w:t>
            </w:r>
            <w:r w:rsidRPr="008A639E">
              <w:rPr>
                <w:rFonts w:ascii="Calibri" w:hAnsi="Calibri" w:cs="Calibri"/>
                <w:b w:val="0"/>
                <w:sz w:val="22"/>
                <w:szCs w:val="22"/>
              </w:rPr>
              <w:t xml:space="preserve"> that need to be completed</w:t>
            </w:r>
            <w:r w:rsidR="0028306F">
              <w:rPr>
                <w:rFonts w:ascii="Calibri" w:hAnsi="Calibri" w:cs="Calibri"/>
                <w:b w:val="0"/>
                <w:sz w:val="22"/>
                <w:szCs w:val="22"/>
              </w:rPr>
              <w:t>; see 3b</w:t>
            </w:r>
            <w:r w:rsidRPr="008A639E">
              <w:rPr>
                <w:rFonts w:ascii="Calibri" w:hAnsi="Calibri" w:cs="Calibri"/>
                <w:b w:val="0"/>
                <w:sz w:val="22"/>
                <w:szCs w:val="22"/>
              </w:rPr>
              <w:t>.</w:t>
            </w:r>
            <w:r>
              <w:rPr>
                <w:rFonts w:ascii="Calibri" w:hAnsi="Calibri" w:cs="Calibri"/>
                <w:b w:val="0"/>
                <w:bCs w:val="0"/>
                <w:sz w:val="22"/>
                <w:szCs w:val="22"/>
              </w:rPr>
              <w:t xml:space="preserve"> </w:t>
            </w:r>
          </w:p>
          <w:p w:rsidR="00843810" w:rsidP="00843810" w14:paraId="31EE99F0" w14:textId="77777777">
            <w:pPr>
              <w:pStyle w:val="BodyText"/>
              <w:spacing w:after="120"/>
              <w:contextualSpacing/>
              <w:rPr>
                <w:rFonts w:ascii="Calibri" w:hAnsi="Calibri" w:cs="Calibri"/>
                <w:b w:val="0"/>
                <w:bCs w:val="0"/>
                <w:sz w:val="22"/>
                <w:szCs w:val="22"/>
              </w:rPr>
            </w:pPr>
          </w:p>
          <w:p w:rsidR="00843810" w:rsidP="00843810" w14:paraId="299466DA" w14:textId="71BD375E">
            <w:pPr>
              <w:pStyle w:val="BodyText"/>
              <w:spacing w:after="120"/>
              <w:contextualSpacing/>
              <w:rPr>
                <w:rFonts w:ascii="Calibri" w:hAnsi="Calibri" w:cs="Calibri"/>
                <w:b w:val="0"/>
                <w:bCs w:val="0"/>
                <w:sz w:val="22"/>
                <w:szCs w:val="22"/>
              </w:rPr>
            </w:pPr>
            <w:r w:rsidRPr="00934FB2">
              <w:rPr>
                <w:rFonts w:ascii="Calibri" w:hAnsi="Calibri" w:cs="Calibri"/>
                <w:b w:val="0"/>
                <w:bCs w:val="0"/>
                <w:sz w:val="22"/>
                <w:szCs w:val="22"/>
              </w:rPr>
              <w:t>This measure should include responses conducted by the recipient or designee, including personnel employed by or contracted by the recipient at the state, regional, or local levels. Recipients should work with designees to ensure that all responses are submitted without duplication.</w:t>
            </w:r>
            <w:r>
              <w:rPr>
                <w:rFonts w:ascii="Calibri" w:hAnsi="Calibri" w:cs="Calibri"/>
                <w:b w:val="0"/>
                <w:bCs w:val="0"/>
                <w:sz w:val="22"/>
                <w:szCs w:val="22"/>
              </w:rPr>
              <w:t xml:space="preserve"> </w:t>
            </w:r>
          </w:p>
          <w:p w:rsidR="00843810" w:rsidP="00843810" w14:paraId="25D523F8" w14:textId="38DA2588">
            <w:pPr>
              <w:pStyle w:val="BodyText"/>
              <w:spacing w:after="120"/>
              <w:contextualSpacing/>
              <w:rPr>
                <w:rFonts w:ascii="Calibri" w:hAnsi="Calibri" w:cs="Calibri"/>
                <w:b w:val="0"/>
                <w:bCs w:val="0"/>
                <w:sz w:val="22"/>
                <w:szCs w:val="22"/>
              </w:rPr>
            </w:pPr>
          </w:p>
          <w:p w:rsidR="00C538EE" w:rsidP="00843810" w14:paraId="23DE9E63" w14:textId="2976FC05">
            <w:pPr>
              <w:pStyle w:val="BodyText"/>
              <w:spacing w:after="120"/>
              <w:contextualSpacing/>
              <w:rPr>
                <w:rFonts w:ascii="Calibri" w:hAnsi="Calibri" w:cs="Calibri"/>
                <w:b w:val="0"/>
                <w:bCs w:val="0"/>
                <w:sz w:val="22"/>
                <w:szCs w:val="22"/>
              </w:rPr>
            </w:pPr>
            <w:r w:rsidRPr="00D573F4">
              <w:rPr>
                <w:rFonts w:ascii="Calibri" w:hAnsi="Calibri" w:cs="Calibri"/>
                <w:b w:val="0"/>
                <w:bCs w:val="0"/>
                <w:sz w:val="22"/>
                <w:szCs w:val="22"/>
              </w:rPr>
              <w:t xml:space="preserve">Please refer to the </w:t>
            </w:r>
            <w:r w:rsidRPr="0031015F">
              <w:rPr>
                <w:rFonts w:ascii="Calibri" w:hAnsi="Calibri" w:cs="Calibri"/>
                <w:sz w:val="22"/>
                <w:szCs w:val="22"/>
              </w:rPr>
              <w:t>ELC HAI/AR Response &amp; Prevention Performance Measures Reporting Guide</w:t>
            </w:r>
            <w:r>
              <w:rPr>
                <w:rFonts w:ascii="Calibri" w:hAnsi="Calibri" w:cs="Calibri"/>
                <w:sz w:val="22"/>
                <w:szCs w:val="22"/>
              </w:rPr>
              <w:t xml:space="preserve"> </w:t>
            </w:r>
            <w:r>
              <w:rPr>
                <w:rFonts w:ascii="Calibri" w:hAnsi="Calibri" w:cs="Calibri"/>
                <w:b w:val="0"/>
                <w:bCs w:val="0"/>
                <w:sz w:val="22"/>
                <w:szCs w:val="22"/>
              </w:rPr>
              <w:t>for more information.</w:t>
            </w:r>
          </w:p>
          <w:p w:rsidR="00C538EE" w:rsidP="00843810" w14:paraId="54AF06EF" w14:textId="77777777">
            <w:pPr>
              <w:pStyle w:val="BodyText"/>
              <w:spacing w:after="120"/>
              <w:contextualSpacing/>
              <w:rPr>
                <w:rFonts w:ascii="Calibri" w:hAnsi="Calibri" w:cs="Calibri"/>
                <w:b w:val="0"/>
                <w:bCs w:val="0"/>
                <w:sz w:val="22"/>
                <w:szCs w:val="22"/>
              </w:rPr>
            </w:pPr>
          </w:p>
          <w:p w:rsidR="00843810" w:rsidRPr="00631C0A" w:rsidP="00843810" w14:paraId="7CD1AC78" w14:textId="34607173">
            <w:pPr>
              <w:pStyle w:val="BodyText"/>
              <w:spacing w:after="120"/>
              <w:contextualSpacing/>
              <w:rPr>
                <w:rFonts w:ascii="Calibri" w:hAnsi="Calibri" w:cs="Calibri"/>
                <w:b w:val="0"/>
                <w:bCs w:val="0"/>
                <w:sz w:val="22"/>
                <w:szCs w:val="22"/>
              </w:rPr>
            </w:pPr>
            <w:r w:rsidRPr="00EB0709">
              <w:rPr>
                <w:rFonts w:ascii="Calibri" w:hAnsi="Calibri" w:cs="Calibri"/>
                <w:b w:val="0"/>
                <w:bCs w:val="0"/>
                <w:sz w:val="22"/>
                <w:szCs w:val="22"/>
              </w:rPr>
              <w:t xml:space="preserve">Report via </w:t>
            </w:r>
            <w:r w:rsidRPr="00EB0709">
              <w:rPr>
                <w:rFonts w:ascii="Calibri" w:hAnsi="Calibri" w:cs="Calibri"/>
                <w:b w:val="0"/>
                <w:bCs w:val="0"/>
                <w:sz w:val="22"/>
                <w:szCs w:val="22"/>
              </w:rPr>
              <w:t>REDCap</w:t>
            </w:r>
            <w:r w:rsidRPr="00EB0709">
              <w:rPr>
                <w:rFonts w:ascii="Calibri" w:hAnsi="Calibri" w:cs="Calibri"/>
                <w:b w:val="0"/>
                <w:bCs w:val="0"/>
                <w:sz w:val="22"/>
                <w:szCs w:val="22"/>
              </w:rPr>
              <w:t xml:space="preserve"> </w:t>
            </w:r>
            <w:r>
              <w:rPr>
                <w:rFonts w:ascii="Calibri" w:hAnsi="Calibri" w:cs="Calibri"/>
                <w:b w:val="0"/>
                <w:bCs w:val="0"/>
                <w:sz w:val="22"/>
                <w:szCs w:val="22"/>
              </w:rPr>
              <w:t>(</w:t>
            </w:r>
            <w:r w:rsidRPr="00EB0709">
              <w:rPr>
                <w:rFonts w:ascii="Calibri" w:hAnsi="Calibri" w:cs="Calibri"/>
                <w:b w:val="0"/>
                <w:bCs w:val="0"/>
                <w:sz w:val="22"/>
                <w:szCs w:val="22"/>
              </w:rPr>
              <w:t xml:space="preserve">HAI/AR </w:t>
            </w:r>
            <w:r w:rsidR="00C538EE">
              <w:rPr>
                <w:rFonts w:ascii="Calibri" w:hAnsi="Calibri" w:cs="Calibri"/>
                <w:b w:val="0"/>
                <w:bCs w:val="0"/>
                <w:sz w:val="22"/>
                <w:szCs w:val="22"/>
              </w:rPr>
              <w:t xml:space="preserve">Response &amp; Prevention </w:t>
            </w:r>
            <w:r w:rsidRPr="00EB0709">
              <w:rPr>
                <w:rFonts w:ascii="Calibri" w:hAnsi="Calibri" w:cs="Calibri"/>
                <w:b w:val="0"/>
                <w:bCs w:val="0"/>
                <w:sz w:val="22"/>
                <w:szCs w:val="22"/>
              </w:rPr>
              <w:t>Performance Measure</w:t>
            </w:r>
            <w:r>
              <w:rPr>
                <w:rFonts w:ascii="Calibri" w:hAnsi="Calibri" w:cs="Calibri"/>
                <w:b w:val="0"/>
                <w:bCs w:val="0"/>
                <w:sz w:val="22"/>
                <w:szCs w:val="22"/>
              </w:rPr>
              <w:t>s</w:t>
            </w:r>
            <w:r w:rsidRPr="00EB0709">
              <w:rPr>
                <w:rFonts w:ascii="Calibri" w:hAnsi="Calibri" w:cs="Calibri"/>
                <w:b w:val="0"/>
                <w:bCs w:val="0"/>
                <w:sz w:val="22"/>
                <w:szCs w:val="22"/>
              </w:rPr>
              <w:t xml:space="preserve"> Project</w:t>
            </w:r>
            <w:r>
              <w:rPr>
                <w:rFonts w:ascii="Calibri" w:hAnsi="Calibri" w:cs="Calibri"/>
                <w:b w:val="0"/>
                <w:bCs w:val="0"/>
                <w:sz w:val="22"/>
                <w:szCs w:val="22"/>
              </w:rPr>
              <w:t>).</w:t>
            </w:r>
          </w:p>
        </w:tc>
      </w:tr>
      <w:tr w14:paraId="1628207F" w14:textId="77777777" w:rsidTr="00D34386">
        <w:tblPrEx>
          <w:tblW w:w="0" w:type="auto"/>
          <w:tblLook w:val="04A0"/>
        </w:tblPrEx>
        <w:tc>
          <w:tcPr>
            <w:tcW w:w="1885" w:type="dxa"/>
            <w:shd w:val="clear" w:color="auto" w:fill="D9D9D9" w:themeFill="background1" w:themeFillShade="D9"/>
          </w:tcPr>
          <w:p w:rsidR="00843810" w:rsidRPr="00631C0A" w:rsidP="00843810" w14:paraId="2DBDF0B4" w14:textId="77777777">
            <w:pPr>
              <w:pStyle w:val="BodyText"/>
              <w:spacing w:after="120"/>
              <w:contextualSpacing/>
              <w:rPr>
                <w:rFonts w:ascii="Calibri" w:hAnsi="Calibri" w:cs="Calibri"/>
                <w:sz w:val="22"/>
                <w:szCs w:val="22"/>
              </w:rPr>
            </w:pPr>
            <w:r w:rsidRPr="00631C0A">
              <w:rPr>
                <w:rFonts w:ascii="Calibri" w:hAnsi="Calibri" w:cs="Calibri"/>
                <w:sz w:val="22"/>
                <w:szCs w:val="22"/>
              </w:rPr>
              <w:t>Target (if applicable)</w:t>
            </w:r>
          </w:p>
        </w:tc>
        <w:tc>
          <w:tcPr>
            <w:tcW w:w="7465" w:type="dxa"/>
          </w:tcPr>
          <w:p w:rsidR="00843810" w:rsidRPr="00F979B4" w:rsidP="00843810" w14:paraId="6AC80301" w14:textId="77777777">
            <w:pPr>
              <w:pStyle w:val="BodyText"/>
              <w:spacing w:after="120"/>
              <w:contextualSpacing/>
              <w:rPr>
                <w:rFonts w:ascii="Calibri" w:hAnsi="Calibri" w:cs="Calibri"/>
                <w:b w:val="0"/>
                <w:sz w:val="22"/>
                <w:szCs w:val="22"/>
              </w:rPr>
            </w:pPr>
            <w:r w:rsidRPr="00F979B4">
              <w:rPr>
                <w:rFonts w:ascii="Calibri" w:hAnsi="Calibri" w:cs="Calibri"/>
                <w:b w:val="0"/>
                <w:sz w:val="22"/>
                <w:szCs w:val="22"/>
              </w:rPr>
              <w:t>N/A</w:t>
            </w:r>
          </w:p>
        </w:tc>
      </w:tr>
      <w:tr w14:paraId="2E2F92A7" w14:textId="77777777" w:rsidTr="00D34386">
        <w:tblPrEx>
          <w:tblW w:w="0" w:type="auto"/>
          <w:tblLook w:val="04A0"/>
        </w:tblPrEx>
        <w:tc>
          <w:tcPr>
            <w:tcW w:w="1885" w:type="dxa"/>
            <w:shd w:val="clear" w:color="auto" w:fill="D9D9D9" w:themeFill="background1" w:themeFillShade="D9"/>
          </w:tcPr>
          <w:p w:rsidR="00843810" w:rsidRPr="00631C0A" w:rsidP="00843810" w14:paraId="1C73679A" w14:textId="77777777">
            <w:pPr>
              <w:pStyle w:val="BodyText"/>
              <w:spacing w:after="120"/>
              <w:contextualSpacing/>
              <w:rPr>
                <w:rFonts w:ascii="Calibri" w:hAnsi="Calibri" w:cs="Calibri"/>
                <w:sz w:val="22"/>
                <w:szCs w:val="22"/>
              </w:rPr>
            </w:pPr>
            <w:r w:rsidRPr="00631C0A">
              <w:rPr>
                <w:rFonts w:ascii="Calibri" w:hAnsi="Calibri" w:cs="Calibri"/>
                <w:sz w:val="22"/>
                <w:szCs w:val="22"/>
              </w:rPr>
              <w:t>Recommended Data Source</w:t>
            </w:r>
          </w:p>
        </w:tc>
        <w:tc>
          <w:tcPr>
            <w:tcW w:w="7465" w:type="dxa"/>
          </w:tcPr>
          <w:p w:rsidR="00843810" w:rsidP="00843810" w14:paraId="069C8A95" w14:textId="77777777">
            <w:pPr>
              <w:pStyle w:val="BodyText"/>
              <w:spacing w:after="120"/>
              <w:contextualSpacing/>
              <w:rPr>
                <w:rFonts w:ascii="Calibri" w:hAnsi="Calibri" w:cs="Calibri"/>
                <w:b w:val="0"/>
                <w:bCs w:val="0"/>
                <w:sz w:val="22"/>
                <w:szCs w:val="22"/>
              </w:rPr>
            </w:pPr>
            <w:r w:rsidRPr="001863D0">
              <w:rPr>
                <w:rFonts w:ascii="Calibri" w:hAnsi="Calibri" w:cs="Calibri"/>
                <w:b w:val="0"/>
                <w:bCs w:val="0"/>
                <w:sz w:val="22"/>
                <w:szCs w:val="22"/>
              </w:rPr>
              <w:t xml:space="preserve">Data should be compiled by the </w:t>
            </w:r>
            <w:r>
              <w:rPr>
                <w:rFonts w:ascii="Calibri" w:hAnsi="Calibri" w:cs="Calibri"/>
                <w:b w:val="0"/>
                <w:bCs w:val="0"/>
                <w:sz w:val="22"/>
                <w:szCs w:val="22"/>
              </w:rPr>
              <w:t>r</w:t>
            </w:r>
            <w:r w:rsidRPr="001863D0">
              <w:rPr>
                <w:rFonts w:ascii="Calibri" w:hAnsi="Calibri" w:cs="Calibri"/>
                <w:b w:val="0"/>
                <w:bCs w:val="0"/>
                <w:sz w:val="22"/>
                <w:szCs w:val="22"/>
              </w:rPr>
              <w:t xml:space="preserve">ecipient while conducting the activity. Data can be stored any format that is available to the </w:t>
            </w:r>
            <w:r>
              <w:rPr>
                <w:rFonts w:ascii="Calibri" w:hAnsi="Calibri" w:cs="Calibri"/>
                <w:b w:val="0"/>
                <w:bCs w:val="0"/>
                <w:sz w:val="22"/>
                <w:szCs w:val="22"/>
              </w:rPr>
              <w:t>r</w:t>
            </w:r>
            <w:r w:rsidRPr="001863D0">
              <w:rPr>
                <w:rFonts w:ascii="Calibri" w:hAnsi="Calibri" w:cs="Calibri"/>
                <w:b w:val="0"/>
                <w:bCs w:val="0"/>
                <w:sz w:val="22"/>
                <w:szCs w:val="22"/>
              </w:rPr>
              <w:t>ecipient.</w:t>
            </w:r>
          </w:p>
          <w:p w:rsidR="00502607" w:rsidP="00843810" w14:paraId="6DE8563D" w14:textId="77777777">
            <w:pPr>
              <w:pStyle w:val="BodyText"/>
              <w:spacing w:after="120"/>
              <w:contextualSpacing/>
              <w:rPr>
                <w:rFonts w:ascii="Calibri" w:hAnsi="Calibri" w:cs="Calibri"/>
                <w:b w:val="0"/>
                <w:bCs w:val="0"/>
                <w:sz w:val="22"/>
                <w:szCs w:val="22"/>
              </w:rPr>
            </w:pPr>
          </w:p>
          <w:p w:rsidR="00502607" w:rsidRPr="00631C0A" w:rsidP="00843810" w14:paraId="125A5305" w14:textId="5DB642C3">
            <w:pPr>
              <w:pStyle w:val="BodyText"/>
              <w:spacing w:after="120"/>
              <w:contextualSpacing/>
              <w:rPr>
                <w:rFonts w:ascii="Calibri" w:hAnsi="Calibri" w:cs="Calibri"/>
                <w:b w:val="0"/>
                <w:bCs w:val="0"/>
                <w:sz w:val="22"/>
                <w:szCs w:val="22"/>
              </w:rPr>
            </w:pPr>
            <w:r w:rsidRPr="67F6C101">
              <w:rPr>
                <w:rFonts w:ascii="Calibri" w:hAnsi="Calibri" w:cs="Calibri"/>
                <w:b w:val="0"/>
                <w:bCs w:val="0"/>
                <w:sz w:val="22"/>
                <w:szCs w:val="22"/>
              </w:rPr>
              <w:t xml:space="preserve">CDC </w:t>
            </w:r>
            <w:r>
              <w:rPr>
                <w:rFonts w:ascii="Calibri" w:hAnsi="Calibri" w:cs="Calibri"/>
                <w:b w:val="0"/>
                <w:bCs w:val="0"/>
                <w:sz w:val="22"/>
                <w:szCs w:val="22"/>
              </w:rPr>
              <w:t>has</w:t>
            </w:r>
            <w:r w:rsidRPr="67F6C101">
              <w:rPr>
                <w:rFonts w:ascii="Calibri" w:hAnsi="Calibri" w:cs="Calibri"/>
                <w:b w:val="0"/>
                <w:bCs w:val="0"/>
                <w:sz w:val="22"/>
                <w:szCs w:val="22"/>
              </w:rPr>
              <w:t xml:space="preserve"> provide</w:t>
            </w:r>
            <w:r>
              <w:rPr>
                <w:rFonts w:ascii="Calibri" w:hAnsi="Calibri" w:cs="Calibri"/>
                <w:b w:val="0"/>
                <w:bCs w:val="0"/>
                <w:sz w:val="22"/>
                <w:szCs w:val="22"/>
              </w:rPr>
              <w:t>d</w:t>
            </w:r>
            <w:r w:rsidRPr="67F6C101">
              <w:rPr>
                <w:rFonts w:ascii="Calibri" w:hAnsi="Calibri" w:cs="Calibri"/>
                <w:b w:val="0"/>
                <w:bCs w:val="0"/>
                <w:sz w:val="22"/>
                <w:szCs w:val="22"/>
              </w:rPr>
              <w:t xml:space="preserve"> an Excel-based tool that can be used and modified by recipients to enable data collection from multiple individuals and bulk data entry</w:t>
            </w:r>
            <w:r>
              <w:rPr>
                <w:rFonts w:ascii="Calibri" w:hAnsi="Calibri" w:cs="Calibri"/>
                <w:b w:val="0"/>
                <w:bCs w:val="0"/>
                <w:sz w:val="22"/>
                <w:szCs w:val="22"/>
              </w:rPr>
              <w:t xml:space="preserve"> </w:t>
            </w:r>
            <w:r w:rsidRPr="67F6C101">
              <w:rPr>
                <w:rFonts w:ascii="Calibri" w:hAnsi="Calibri" w:cs="Calibri"/>
                <w:b w:val="0"/>
                <w:bCs w:val="0"/>
                <w:sz w:val="22"/>
                <w:szCs w:val="22"/>
              </w:rPr>
              <w:t xml:space="preserve">into </w:t>
            </w:r>
            <w:r w:rsidRPr="67F6C101">
              <w:rPr>
                <w:rFonts w:ascii="Calibri" w:hAnsi="Calibri" w:cs="Calibri"/>
                <w:b w:val="0"/>
                <w:bCs w:val="0"/>
                <w:sz w:val="22"/>
                <w:szCs w:val="22"/>
              </w:rPr>
              <w:t>REDCap</w:t>
            </w:r>
            <w:r w:rsidRPr="67F6C101">
              <w:rPr>
                <w:rFonts w:ascii="Calibri" w:hAnsi="Calibri" w:cs="Calibri"/>
                <w:b w:val="0"/>
                <w:bCs w:val="0"/>
                <w:sz w:val="22"/>
                <w:szCs w:val="22"/>
              </w:rPr>
              <w:t xml:space="preserve">. </w:t>
            </w:r>
            <w:r>
              <w:rPr>
                <w:rFonts w:ascii="Calibri" w:hAnsi="Calibri" w:cs="Calibri"/>
                <w:b w:val="0"/>
                <w:bCs w:val="0"/>
                <w:sz w:val="22"/>
                <w:szCs w:val="22"/>
              </w:rPr>
              <w:t>See “HARP Bulk Upload Processing” in the HAI/AR Response &amp; Prevention Performance Measures project.</w:t>
            </w:r>
          </w:p>
        </w:tc>
      </w:tr>
      <w:tr w14:paraId="3CF37AF6" w14:textId="77777777" w:rsidTr="00D34386">
        <w:tblPrEx>
          <w:tblW w:w="0" w:type="auto"/>
          <w:tblLook w:val="04A0"/>
        </w:tblPrEx>
        <w:tc>
          <w:tcPr>
            <w:tcW w:w="1885" w:type="dxa"/>
            <w:shd w:val="clear" w:color="auto" w:fill="D9D9D9" w:themeFill="background1" w:themeFillShade="D9"/>
          </w:tcPr>
          <w:p w:rsidR="00843810" w:rsidRPr="00631C0A" w:rsidP="00843810" w14:paraId="7219CE1B" w14:textId="77777777">
            <w:pPr>
              <w:pStyle w:val="BodyText"/>
              <w:spacing w:after="120"/>
              <w:contextualSpacing/>
              <w:rPr>
                <w:rFonts w:ascii="Calibri" w:hAnsi="Calibri" w:cs="Calibri"/>
                <w:sz w:val="22"/>
                <w:szCs w:val="22"/>
              </w:rPr>
            </w:pPr>
            <w:r w:rsidRPr="00631C0A">
              <w:rPr>
                <w:rFonts w:ascii="Calibri" w:hAnsi="Calibri" w:cs="Calibri"/>
                <w:sz w:val="22"/>
                <w:szCs w:val="22"/>
              </w:rPr>
              <w:t xml:space="preserve">Reporting Frequency  </w:t>
            </w:r>
          </w:p>
        </w:tc>
        <w:tc>
          <w:tcPr>
            <w:tcW w:w="7465" w:type="dxa"/>
          </w:tcPr>
          <w:p w:rsidR="00843810" w:rsidRPr="00715E95" w:rsidP="00843810" w14:paraId="6304DFE9" w14:textId="77777777">
            <w:pPr>
              <w:pStyle w:val="BodyText"/>
              <w:spacing w:after="120"/>
              <w:contextualSpacing/>
              <w:rPr>
                <w:rFonts w:ascii="Calibri" w:hAnsi="Calibri" w:cs="Calibri"/>
                <w:b w:val="0"/>
                <w:bCs w:val="0"/>
                <w:sz w:val="22"/>
                <w:szCs w:val="22"/>
              </w:rPr>
            </w:pPr>
            <w:r w:rsidRPr="00715E95">
              <w:rPr>
                <w:rFonts w:ascii="Calibri" w:hAnsi="Calibri" w:cs="Calibri"/>
                <w:b w:val="0"/>
                <w:bCs w:val="0"/>
                <w:sz w:val="22"/>
                <w:szCs w:val="22"/>
              </w:rPr>
              <w:t>Twice per year</w:t>
            </w:r>
            <w:r>
              <w:rPr>
                <w:rFonts w:ascii="Calibri" w:hAnsi="Calibri" w:cs="Calibri"/>
                <w:b w:val="0"/>
                <w:bCs w:val="0"/>
                <w:sz w:val="22"/>
                <w:szCs w:val="22"/>
              </w:rPr>
              <w:t>.</w:t>
            </w:r>
            <w:r w:rsidRPr="00715E95">
              <w:rPr>
                <w:rFonts w:ascii="Calibri" w:hAnsi="Calibri" w:cs="Calibri"/>
                <w:b w:val="0"/>
                <w:bCs w:val="0"/>
                <w:sz w:val="22"/>
                <w:szCs w:val="22"/>
              </w:rPr>
              <w:t xml:space="preserve"> </w:t>
            </w:r>
          </w:p>
          <w:p w:rsidR="00843810" w:rsidP="00843810" w14:paraId="4D0EE275" w14:textId="77777777">
            <w:pPr>
              <w:pStyle w:val="BodyText"/>
              <w:spacing w:after="120"/>
              <w:contextualSpacing/>
              <w:rPr>
                <w:rFonts w:ascii="Calibri" w:hAnsi="Calibri" w:cs="Calibri"/>
                <w:b w:val="0"/>
                <w:bCs w:val="0"/>
                <w:sz w:val="22"/>
                <w:szCs w:val="22"/>
              </w:rPr>
            </w:pPr>
          </w:p>
          <w:p w:rsidR="00843810" w:rsidRPr="00D771A6" w:rsidP="00843810" w14:paraId="4F128329" w14:textId="77777777">
            <w:pPr>
              <w:pStyle w:val="BodyText"/>
              <w:spacing w:after="120"/>
              <w:contextualSpacing/>
              <w:rPr>
                <w:rFonts w:ascii="Calibri" w:hAnsi="Calibri" w:cs="Calibri"/>
                <w:b w:val="0"/>
                <w:bCs w:val="0"/>
                <w:sz w:val="22"/>
                <w:szCs w:val="22"/>
              </w:rPr>
            </w:pPr>
            <w:r w:rsidRPr="001B621E">
              <w:rPr>
                <w:rFonts w:ascii="Calibri" w:hAnsi="Calibri" w:cs="Calibri"/>
                <w:b w:val="0"/>
                <w:bCs w:val="0"/>
                <w:sz w:val="22"/>
                <w:szCs w:val="22"/>
              </w:rPr>
              <w:t xml:space="preserve">Upcoming reporting deadlines: </w:t>
            </w:r>
          </w:p>
          <w:p w:rsidR="00843810" w:rsidRPr="00715E95" w:rsidP="00843810" w14:paraId="143EA1E0" w14:textId="78A630D1">
            <w:pPr>
              <w:pStyle w:val="BodyText"/>
              <w:spacing w:after="120"/>
              <w:contextualSpacing/>
              <w:rPr>
                <w:rFonts w:ascii="Calibri" w:hAnsi="Calibri" w:cs="Calibri"/>
                <w:b w:val="0"/>
                <w:bCs w:val="0"/>
                <w:sz w:val="22"/>
                <w:szCs w:val="22"/>
              </w:rPr>
            </w:pPr>
            <w:r w:rsidRPr="00715E95">
              <w:rPr>
                <w:rFonts w:ascii="Calibri" w:hAnsi="Calibri" w:cs="Calibri"/>
                <w:b w:val="0"/>
                <w:bCs w:val="0"/>
                <w:sz w:val="22"/>
                <w:szCs w:val="22"/>
              </w:rPr>
              <w:t xml:space="preserve">- August 31, </w:t>
            </w:r>
            <w:r w:rsidRPr="00715E95" w:rsidR="00DD0DB6">
              <w:rPr>
                <w:rFonts w:ascii="Calibri" w:hAnsi="Calibri" w:cs="Calibri"/>
                <w:b w:val="0"/>
                <w:bCs w:val="0"/>
                <w:sz w:val="22"/>
                <w:szCs w:val="22"/>
              </w:rPr>
              <w:t>202</w:t>
            </w:r>
            <w:r w:rsidR="00DD0DB6">
              <w:rPr>
                <w:rFonts w:ascii="Calibri" w:hAnsi="Calibri" w:cs="Calibri"/>
                <w:b w:val="0"/>
                <w:bCs w:val="0"/>
                <w:sz w:val="22"/>
                <w:szCs w:val="22"/>
              </w:rPr>
              <w:t>3</w:t>
            </w:r>
            <w:r w:rsidRPr="00715E95">
              <w:rPr>
                <w:rFonts w:ascii="Calibri" w:hAnsi="Calibri" w:cs="Calibri"/>
                <w:b w:val="0"/>
                <w:bCs w:val="0"/>
                <w:sz w:val="22"/>
                <w:szCs w:val="22"/>
              </w:rPr>
              <w:t xml:space="preserve">: Cumulative for the period August 1, </w:t>
            </w:r>
            <w:r w:rsidRPr="00715E95" w:rsidR="00DD0DB6">
              <w:rPr>
                <w:rFonts w:ascii="Calibri" w:hAnsi="Calibri" w:cs="Calibri"/>
                <w:b w:val="0"/>
                <w:bCs w:val="0"/>
                <w:sz w:val="22"/>
                <w:szCs w:val="22"/>
              </w:rPr>
              <w:t>202</w:t>
            </w:r>
            <w:r w:rsidR="00DD0DB6">
              <w:rPr>
                <w:rFonts w:ascii="Calibri" w:hAnsi="Calibri" w:cs="Calibri"/>
                <w:b w:val="0"/>
                <w:bCs w:val="0"/>
                <w:sz w:val="22"/>
                <w:szCs w:val="22"/>
              </w:rPr>
              <w:t>2</w:t>
            </w:r>
            <w:r w:rsidRPr="00715E95" w:rsidR="00DD0DB6">
              <w:rPr>
                <w:rFonts w:ascii="Calibri" w:hAnsi="Calibri" w:cs="Calibri"/>
                <w:b w:val="0"/>
                <w:bCs w:val="0"/>
                <w:sz w:val="22"/>
                <w:szCs w:val="22"/>
              </w:rPr>
              <w:t xml:space="preserve"> </w:t>
            </w:r>
            <w:r w:rsidRPr="00715E95">
              <w:rPr>
                <w:rFonts w:ascii="Calibri" w:hAnsi="Calibri" w:cs="Calibri"/>
                <w:b w:val="0"/>
                <w:bCs w:val="0"/>
                <w:sz w:val="22"/>
                <w:szCs w:val="22"/>
              </w:rPr>
              <w:t xml:space="preserve">– July 31, </w:t>
            </w:r>
            <w:r w:rsidRPr="00715E95" w:rsidR="00DD0DB6">
              <w:rPr>
                <w:rFonts w:ascii="Calibri" w:hAnsi="Calibri" w:cs="Calibri"/>
                <w:b w:val="0"/>
                <w:bCs w:val="0"/>
                <w:sz w:val="22"/>
                <w:szCs w:val="22"/>
              </w:rPr>
              <w:t>202</w:t>
            </w:r>
            <w:r w:rsidR="00DD0DB6">
              <w:rPr>
                <w:rFonts w:ascii="Calibri" w:hAnsi="Calibri" w:cs="Calibri"/>
                <w:b w:val="0"/>
                <w:bCs w:val="0"/>
                <w:sz w:val="22"/>
                <w:szCs w:val="22"/>
              </w:rPr>
              <w:t>3</w:t>
            </w:r>
            <w:r w:rsidRPr="00715E95">
              <w:rPr>
                <w:rFonts w:ascii="Calibri" w:hAnsi="Calibri" w:cs="Calibri"/>
                <w:b w:val="0"/>
                <w:bCs w:val="0"/>
                <w:sz w:val="22"/>
                <w:szCs w:val="22"/>
              </w:rPr>
              <w:t>*</w:t>
            </w:r>
          </w:p>
          <w:p w:rsidR="00843810" w:rsidRPr="00715E95" w:rsidP="00843810" w14:paraId="41D4CA05" w14:textId="41E412C0">
            <w:pPr>
              <w:pStyle w:val="BodyText"/>
              <w:spacing w:after="120"/>
              <w:contextualSpacing/>
              <w:rPr>
                <w:rFonts w:ascii="Calibri" w:hAnsi="Calibri" w:cs="Calibri"/>
                <w:b w:val="0"/>
                <w:bCs w:val="0"/>
                <w:sz w:val="22"/>
                <w:szCs w:val="22"/>
              </w:rPr>
            </w:pPr>
            <w:r w:rsidRPr="00715E95">
              <w:rPr>
                <w:rFonts w:ascii="Calibri" w:hAnsi="Calibri" w:cs="Calibri"/>
                <w:b w:val="0"/>
                <w:bCs w:val="0"/>
                <w:sz w:val="22"/>
                <w:szCs w:val="22"/>
              </w:rPr>
              <w:t xml:space="preserve">- January 31, </w:t>
            </w:r>
            <w:r w:rsidRPr="00715E95" w:rsidR="00E91C42">
              <w:rPr>
                <w:rFonts w:ascii="Calibri" w:hAnsi="Calibri" w:cs="Calibri"/>
                <w:b w:val="0"/>
                <w:bCs w:val="0"/>
                <w:sz w:val="22"/>
                <w:szCs w:val="22"/>
              </w:rPr>
              <w:t>202</w:t>
            </w:r>
            <w:r w:rsidR="00E91C42">
              <w:rPr>
                <w:rFonts w:ascii="Calibri" w:hAnsi="Calibri" w:cs="Calibri"/>
                <w:b w:val="0"/>
                <w:bCs w:val="0"/>
                <w:sz w:val="22"/>
                <w:szCs w:val="22"/>
              </w:rPr>
              <w:t>4</w:t>
            </w:r>
            <w:r w:rsidRPr="00715E95">
              <w:rPr>
                <w:rFonts w:ascii="Calibri" w:hAnsi="Calibri" w:cs="Calibri"/>
                <w:b w:val="0"/>
                <w:bCs w:val="0"/>
                <w:sz w:val="22"/>
                <w:szCs w:val="22"/>
              </w:rPr>
              <w:t xml:space="preserve">: For the period August 1, </w:t>
            </w:r>
            <w:r w:rsidRPr="00715E95" w:rsidR="00E91C42">
              <w:rPr>
                <w:rFonts w:ascii="Calibri" w:hAnsi="Calibri" w:cs="Calibri"/>
                <w:b w:val="0"/>
                <w:bCs w:val="0"/>
                <w:sz w:val="22"/>
                <w:szCs w:val="22"/>
              </w:rPr>
              <w:t>202</w:t>
            </w:r>
            <w:r w:rsidR="00E91C42">
              <w:rPr>
                <w:rFonts w:ascii="Calibri" w:hAnsi="Calibri" w:cs="Calibri"/>
                <w:b w:val="0"/>
                <w:bCs w:val="0"/>
                <w:sz w:val="22"/>
                <w:szCs w:val="22"/>
              </w:rPr>
              <w:t>3</w:t>
            </w:r>
            <w:r w:rsidRPr="00715E95" w:rsidR="00E91C42">
              <w:rPr>
                <w:rFonts w:ascii="Calibri" w:hAnsi="Calibri" w:cs="Calibri"/>
                <w:b w:val="0"/>
                <w:bCs w:val="0"/>
                <w:sz w:val="22"/>
                <w:szCs w:val="22"/>
              </w:rPr>
              <w:t xml:space="preserve"> </w:t>
            </w:r>
            <w:r w:rsidRPr="00715E95">
              <w:rPr>
                <w:rFonts w:ascii="Calibri" w:hAnsi="Calibri" w:cs="Calibri"/>
                <w:b w:val="0"/>
                <w:bCs w:val="0"/>
                <w:sz w:val="22"/>
                <w:szCs w:val="22"/>
              </w:rPr>
              <w:t xml:space="preserve">– December 31, </w:t>
            </w:r>
            <w:r w:rsidRPr="00715E95" w:rsidR="00E91C42">
              <w:rPr>
                <w:rFonts w:ascii="Calibri" w:hAnsi="Calibri" w:cs="Calibri"/>
                <w:b w:val="0"/>
                <w:bCs w:val="0"/>
                <w:sz w:val="22"/>
                <w:szCs w:val="22"/>
              </w:rPr>
              <w:t>202</w:t>
            </w:r>
            <w:r w:rsidR="00E91C42">
              <w:rPr>
                <w:rFonts w:ascii="Calibri" w:hAnsi="Calibri" w:cs="Calibri"/>
                <w:b w:val="0"/>
                <w:bCs w:val="0"/>
                <w:sz w:val="22"/>
                <w:szCs w:val="22"/>
              </w:rPr>
              <w:t>3</w:t>
            </w:r>
          </w:p>
          <w:p w:rsidR="00843810" w:rsidP="00843810" w14:paraId="1B56EBC6" w14:textId="77777777">
            <w:pPr>
              <w:pStyle w:val="BodyText"/>
              <w:spacing w:after="120"/>
              <w:contextualSpacing/>
              <w:rPr>
                <w:rFonts w:ascii="Calibri" w:hAnsi="Calibri" w:cs="Calibri"/>
                <w:b w:val="0"/>
                <w:bCs w:val="0"/>
                <w:i/>
                <w:iCs/>
                <w:color w:val="FF0000"/>
                <w:sz w:val="22"/>
                <w:szCs w:val="22"/>
              </w:rPr>
            </w:pPr>
          </w:p>
          <w:p w:rsidR="00843810" w:rsidRPr="00631C0A" w:rsidP="00843810" w14:paraId="709FC91E" w14:textId="2F4CF927">
            <w:pPr>
              <w:pStyle w:val="BodyText"/>
              <w:spacing w:after="120"/>
              <w:contextualSpacing/>
              <w:rPr>
                <w:rFonts w:ascii="Calibri" w:hAnsi="Calibri" w:cs="Calibri"/>
                <w:b w:val="0"/>
                <w:bCs w:val="0"/>
                <w:sz w:val="22"/>
                <w:szCs w:val="22"/>
              </w:rPr>
            </w:pPr>
            <w:r w:rsidRPr="67F6C101">
              <w:rPr>
                <w:rFonts w:ascii="Calibri" w:hAnsi="Calibri" w:cs="Calibri"/>
                <w:b w:val="0"/>
                <w:bCs w:val="0"/>
                <w:sz w:val="22"/>
                <w:szCs w:val="22"/>
              </w:rPr>
              <w:t xml:space="preserve">* Note: New data elements for the SHARP Supplement should be reported for any </w:t>
            </w:r>
            <w:r w:rsidRPr="67F6C101">
              <w:rPr>
                <w:rFonts w:ascii="Calibri" w:eastAsia="Calibri" w:hAnsi="Calibri" w:cs="Calibri"/>
                <w:sz w:val="22"/>
                <w:szCs w:val="22"/>
              </w:rPr>
              <w:t>HAI</w:t>
            </w:r>
            <w:r w:rsidR="00C538EE">
              <w:rPr>
                <w:rFonts w:ascii="Calibri" w:eastAsia="Calibri" w:hAnsi="Calibri" w:cs="Calibri"/>
                <w:sz w:val="22"/>
                <w:szCs w:val="22"/>
              </w:rPr>
              <w:t xml:space="preserve"> (non-</w:t>
            </w:r>
            <w:r w:rsidR="00C538EE">
              <w:rPr>
                <w:rFonts w:ascii="Calibri" w:eastAsia="Calibri" w:hAnsi="Calibri" w:cs="Calibri"/>
                <w:sz w:val="22"/>
                <w:szCs w:val="22"/>
              </w:rPr>
              <w:t>nMDRO</w:t>
            </w:r>
            <w:r w:rsidR="00C538EE">
              <w:rPr>
                <w:rFonts w:ascii="Calibri" w:eastAsia="Calibri" w:hAnsi="Calibri" w:cs="Calibri"/>
                <w:sz w:val="22"/>
                <w:szCs w:val="22"/>
              </w:rPr>
              <w:t>) and COVID-19</w:t>
            </w:r>
            <w:r w:rsidRPr="67F6C101">
              <w:rPr>
                <w:rFonts w:ascii="Calibri" w:eastAsia="Calibri" w:hAnsi="Calibri" w:cs="Calibri"/>
                <w:sz w:val="22"/>
                <w:szCs w:val="22"/>
              </w:rPr>
              <w:t xml:space="preserve"> Responses </w:t>
            </w:r>
            <w:r w:rsidRPr="67F6C101">
              <w:rPr>
                <w:rFonts w:ascii="Calibri" w:hAnsi="Calibri" w:cs="Calibri"/>
                <w:b w:val="0"/>
                <w:bCs w:val="0"/>
                <w:sz w:val="22"/>
                <w:szCs w:val="22"/>
              </w:rPr>
              <w:t xml:space="preserve">beginning on or after January 1, 2022. </w:t>
            </w:r>
          </w:p>
        </w:tc>
      </w:tr>
    </w:tbl>
    <w:p w:rsidR="00C22F18" w:rsidP="00C22F18" w14:paraId="63C0FAF8" w14:textId="77777777">
      <w:pPr>
        <w:spacing w:after="120" w:line="240" w:lineRule="auto"/>
        <w:contextualSpacing/>
        <w:rPr>
          <w:rFonts w:ascii="Calibri" w:hAnsi="Calibri" w:cs="Calibri"/>
        </w:rPr>
      </w:pPr>
    </w:p>
    <w:p w:rsidR="00C22F18" w:rsidP="00C22F18" w14:paraId="7D68E07F" w14:textId="77777777">
      <w:pPr>
        <w:rPr>
          <w:rFonts w:ascii="Calibri" w:eastAsia="Arial" w:hAnsi="Calibri" w:cs="Calibri"/>
          <w:b/>
          <w:bCs/>
        </w:rPr>
      </w:pPr>
      <w:bookmarkStart w:id="2" w:name="_Updated_G1_PM4:"/>
      <w:bookmarkEnd w:id="2"/>
      <w:r>
        <w:br w:type="page"/>
      </w:r>
    </w:p>
    <w:p w:rsidR="00C22F18" w:rsidP="007E01CB" w14:paraId="3B795143" w14:textId="0D36CEA9">
      <w:pPr>
        <w:pStyle w:val="Heading3"/>
      </w:pPr>
      <w:r>
        <w:t xml:space="preserve">HARP </w:t>
      </w:r>
      <w:r w:rsidRPr="00CD20C5">
        <w:t>PM4: Prevention-based Infection Control Assessments and Proactive Point Prevalence Survey</w:t>
      </w:r>
      <w:r>
        <w:t>s</w:t>
      </w:r>
      <w:r w:rsidRPr="00CD20C5">
        <w:t xml:space="preserve"> (PPS): Number of prevention-based infection control assessments and proactive </w:t>
      </w:r>
      <w:r>
        <w:t>PPS</w:t>
      </w:r>
      <w:r w:rsidRPr="00CD20C5">
        <w:t xml:space="preserve"> conducted by the </w:t>
      </w:r>
      <w:r>
        <w:t>r</w:t>
      </w:r>
      <w:r w:rsidRPr="00CD20C5">
        <w:t xml:space="preserve">ecipient or designee in target facilities in the jurisdiction </w:t>
      </w:r>
    </w:p>
    <w:p w:rsidR="009371AE" w:rsidRPr="009371AE" w:rsidP="009371AE" w14:paraId="5F71586E" w14:textId="78CF94DF">
      <w:r>
        <w:t xml:space="preserve">Associated awards for </w:t>
      </w:r>
      <w:r w:rsidR="004F329D">
        <w:t xml:space="preserve">HARP </w:t>
      </w:r>
      <w:r>
        <w:t xml:space="preserve">PM4: G1, </w:t>
      </w:r>
      <w:r w:rsidR="00BF6662">
        <w:t xml:space="preserve">SHARP, </w:t>
      </w:r>
      <w:r>
        <w:t>NH Strike Teams, CARES/EDEX</w:t>
      </w:r>
    </w:p>
    <w:tbl>
      <w:tblPr>
        <w:tblStyle w:val="TableGrid"/>
        <w:tblW w:w="0" w:type="auto"/>
        <w:tblLook w:val="04A0"/>
      </w:tblPr>
      <w:tblGrid>
        <w:gridCol w:w="1885"/>
        <w:gridCol w:w="7465"/>
      </w:tblGrid>
      <w:tr w14:paraId="633B28BC" w14:textId="77777777" w:rsidTr="00D34386">
        <w:tblPrEx>
          <w:tblW w:w="0" w:type="auto"/>
          <w:tblLook w:val="04A0"/>
        </w:tblPrEx>
        <w:tc>
          <w:tcPr>
            <w:tcW w:w="1885" w:type="dxa"/>
            <w:shd w:val="clear" w:color="auto" w:fill="D9D9D9" w:themeFill="background1" w:themeFillShade="D9"/>
          </w:tcPr>
          <w:p w:rsidR="00C22F18" w:rsidRPr="00631C0A" w:rsidP="00D34386" w14:paraId="382F4B2F" w14:textId="77777777">
            <w:pPr>
              <w:pStyle w:val="BodyText"/>
              <w:spacing w:after="120"/>
              <w:contextualSpacing/>
              <w:rPr>
                <w:rFonts w:ascii="Calibri" w:hAnsi="Calibri" w:cs="Calibri"/>
                <w:sz w:val="22"/>
                <w:szCs w:val="22"/>
              </w:rPr>
            </w:pPr>
            <w:r w:rsidRPr="00631C0A">
              <w:rPr>
                <w:rFonts w:ascii="Calibri" w:hAnsi="Calibri" w:cs="Calibri"/>
                <w:sz w:val="22"/>
                <w:szCs w:val="22"/>
              </w:rPr>
              <w:t>Applicable Recipients</w:t>
            </w:r>
          </w:p>
        </w:tc>
        <w:tc>
          <w:tcPr>
            <w:tcW w:w="7465" w:type="dxa"/>
          </w:tcPr>
          <w:p w:rsidR="00C22F18" w:rsidRPr="00C25CAF" w:rsidP="00D34386" w14:paraId="09642DBC" w14:textId="77777777">
            <w:pPr>
              <w:pStyle w:val="BodyText"/>
              <w:spacing w:after="120"/>
              <w:contextualSpacing/>
              <w:rPr>
                <w:rFonts w:ascii="Calibri" w:hAnsi="Calibri" w:cs="Calibri"/>
                <w:b w:val="0"/>
                <w:bCs w:val="0"/>
                <w:sz w:val="22"/>
                <w:szCs w:val="22"/>
              </w:rPr>
            </w:pPr>
            <w:r w:rsidRPr="00C25CAF">
              <w:rPr>
                <w:rFonts w:ascii="Calibri" w:hAnsi="Calibri" w:cs="Calibri"/>
                <w:b w:val="0"/>
                <w:bCs w:val="0"/>
                <w:sz w:val="22"/>
                <w:szCs w:val="22"/>
              </w:rPr>
              <w:t>All recipients</w:t>
            </w:r>
          </w:p>
        </w:tc>
      </w:tr>
      <w:tr w14:paraId="7E3F7F39" w14:textId="77777777" w:rsidTr="00D34386">
        <w:tblPrEx>
          <w:tblW w:w="0" w:type="auto"/>
          <w:tblLook w:val="04A0"/>
        </w:tblPrEx>
        <w:tc>
          <w:tcPr>
            <w:tcW w:w="1885" w:type="dxa"/>
            <w:shd w:val="clear" w:color="auto" w:fill="D9D9D9" w:themeFill="background1" w:themeFillShade="D9"/>
          </w:tcPr>
          <w:p w:rsidR="00C22F18" w:rsidRPr="00631C0A" w:rsidP="00D34386" w14:paraId="6F96B146" w14:textId="77777777">
            <w:pPr>
              <w:pStyle w:val="BodyText"/>
              <w:spacing w:after="120"/>
              <w:contextualSpacing/>
              <w:rPr>
                <w:rFonts w:ascii="Calibri" w:hAnsi="Calibri" w:cs="Calibri"/>
                <w:sz w:val="22"/>
                <w:szCs w:val="22"/>
              </w:rPr>
            </w:pPr>
            <w:r w:rsidRPr="00631C0A">
              <w:rPr>
                <w:rFonts w:ascii="Calibri" w:hAnsi="Calibri" w:cs="Calibri"/>
                <w:sz w:val="22"/>
                <w:szCs w:val="22"/>
              </w:rPr>
              <w:t>Rationale</w:t>
            </w:r>
          </w:p>
        </w:tc>
        <w:tc>
          <w:tcPr>
            <w:tcW w:w="7465" w:type="dxa"/>
          </w:tcPr>
          <w:p w:rsidR="00C22F18" w:rsidRPr="003D421D" w:rsidP="00D34386" w14:paraId="031BC9BD" w14:textId="77777777">
            <w:pPr>
              <w:pStyle w:val="BodyText"/>
              <w:contextualSpacing/>
              <w:rPr>
                <w:rFonts w:ascii="Calibri" w:hAnsi="Calibri" w:cs="Calibri"/>
                <w:b w:val="0"/>
                <w:bCs w:val="0"/>
                <w:sz w:val="22"/>
                <w:szCs w:val="22"/>
              </w:rPr>
            </w:pPr>
            <w:r w:rsidRPr="69E7048A">
              <w:rPr>
                <w:rFonts w:ascii="Calibri" w:hAnsi="Calibri" w:cs="Calibri"/>
                <w:b w:val="0"/>
                <w:bCs w:val="0"/>
                <w:sz w:val="22"/>
                <w:szCs w:val="22"/>
              </w:rPr>
              <w:t xml:space="preserve">Onsite </w:t>
            </w:r>
            <w:r>
              <w:rPr>
                <w:rFonts w:ascii="Calibri" w:hAnsi="Calibri" w:cs="Calibri"/>
                <w:b w:val="0"/>
                <w:bCs w:val="0"/>
                <w:sz w:val="22"/>
                <w:szCs w:val="22"/>
              </w:rPr>
              <w:t>I</w:t>
            </w:r>
            <w:r w:rsidRPr="69E7048A">
              <w:rPr>
                <w:rFonts w:ascii="Calibri" w:hAnsi="Calibri" w:cs="Calibri"/>
                <w:b w:val="0"/>
                <w:bCs w:val="0"/>
                <w:sz w:val="22"/>
                <w:szCs w:val="22"/>
              </w:rPr>
              <w:t xml:space="preserve">nfection control assessments are a key prevention strategy when conducted proactively to mitigate issues in long length-of-stay, high-acuity or other high-risk settings. Understanding the extent to which </w:t>
            </w:r>
            <w:r>
              <w:rPr>
                <w:rFonts w:ascii="Calibri" w:hAnsi="Calibri" w:cs="Calibri"/>
                <w:b w:val="0"/>
                <w:bCs w:val="0"/>
                <w:sz w:val="22"/>
                <w:szCs w:val="22"/>
              </w:rPr>
              <w:t>r</w:t>
            </w:r>
            <w:r w:rsidRPr="69E7048A">
              <w:rPr>
                <w:rFonts w:ascii="Calibri" w:hAnsi="Calibri" w:cs="Calibri"/>
                <w:b w:val="0"/>
                <w:bCs w:val="0"/>
                <w:sz w:val="22"/>
                <w:szCs w:val="22"/>
              </w:rPr>
              <w:t xml:space="preserve">ecipients have conducted proactive (prevention-based) infection control assessments in different settings, and why, gives a sense of which facilities are a priority in the jurisdiction. Beyond the infection control assessment, </w:t>
            </w:r>
            <w:r>
              <w:rPr>
                <w:rFonts w:ascii="Calibri" w:hAnsi="Calibri" w:cs="Calibri"/>
                <w:b w:val="0"/>
                <w:bCs w:val="0"/>
                <w:sz w:val="22"/>
                <w:szCs w:val="22"/>
              </w:rPr>
              <w:t>r</w:t>
            </w:r>
            <w:r w:rsidRPr="69E7048A">
              <w:rPr>
                <w:rFonts w:ascii="Calibri" w:hAnsi="Calibri" w:cs="Calibri"/>
                <w:b w:val="0"/>
                <w:bCs w:val="0"/>
                <w:sz w:val="22"/>
                <w:szCs w:val="22"/>
              </w:rPr>
              <w:t xml:space="preserve">ecipients should also follow up after the assessment to support facilities in implementing recommendations. </w:t>
            </w:r>
          </w:p>
          <w:p w:rsidR="00C22F18" w:rsidRPr="003D421D" w:rsidP="00D34386" w14:paraId="5C16FC26" w14:textId="77777777">
            <w:pPr>
              <w:pStyle w:val="BodyText"/>
              <w:contextualSpacing/>
              <w:rPr>
                <w:rFonts w:ascii="Calibri" w:hAnsi="Calibri" w:cs="Calibri"/>
              </w:rPr>
            </w:pPr>
          </w:p>
          <w:p w:rsidR="00C22F18" w:rsidRPr="00C25CAF" w:rsidP="00D34386" w14:paraId="78D42940" w14:textId="457A247F">
            <w:pPr>
              <w:pStyle w:val="BodyText"/>
              <w:spacing w:after="120"/>
              <w:contextualSpacing/>
              <w:rPr>
                <w:rFonts w:ascii="Calibri" w:hAnsi="Calibri" w:cs="Calibri"/>
                <w:b w:val="0"/>
                <w:bCs w:val="0"/>
                <w:sz w:val="22"/>
                <w:szCs w:val="22"/>
              </w:rPr>
            </w:pPr>
            <w:r w:rsidRPr="003D421D">
              <w:rPr>
                <w:rFonts w:ascii="Calibri" w:hAnsi="Calibri" w:cs="Calibri"/>
                <w:b w:val="0"/>
                <w:bCs w:val="0"/>
                <w:sz w:val="22"/>
                <w:szCs w:val="22"/>
              </w:rPr>
              <w:t xml:space="preserve">As part of an MDRO prevention strategy, proactive PPS are an approach to identify and understand clusters and new introductions of concerning antimicrobial resistant </w:t>
            </w:r>
            <w:r>
              <w:rPr>
                <w:rFonts w:ascii="Calibri" w:hAnsi="Calibri" w:cs="Calibri"/>
                <w:b w:val="0"/>
                <w:bCs w:val="0"/>
                <w:sz w:val="22"/>
                <w:szCs w:val="22"/>
              </w:rPr>
              <w:t>(AR)</w:t>
            </w:r>
            <w:r w:rsidRPr="003D421D">
              <w:rPr>
                <w:rFonts w:ascii="Calibri" w:hAnsi="Calibri" w:cs="Calibri"/>
                <w:b w:val="0"/>
                <w:bCs w:val="0"/>
                <w:sz w:val="22"/>
                <w:szCs w:val="22"/>
              </w:rPr>
              <w:t xml:space="preserve"> pathogens. They are typically performed in facilities with characteristics that are associated with increased risk of admitting patients/residents with concerning AR and of AR transmission. In contrast to response-driven PPS, proactive PPS are performed on a regular or ad hoc basis at facilities targeted based on their characteristics, not in response to identification of a concerning AR organism. </w:t>
            </w:r>
          </w:p>
        </w:tc>
      </w:tr>
      <w:tr w14:paraId="308AA87C" w14:textId="77777777" w:rsidTr="00D34386">
        <w:tblPrEx>
          <w:tblW w:w="0" w:type="auto"/>
          <w:tblLook w:val="04A0"/>
        </w:tblPrEx>
        <w:tc>
          <w:tcPr>
            <w:tcW w:w="1885" w:type="dxa"/>
            <w:shd w:val="clear" w:color="auto" w:fill="D9D9D9" w:themeFill="background1" w:themeFillShade="D9"/>
          </w:tcPr>
          <w:p w:rsidR="00C22F18" w:rsidRPr="00631C0A" w:rsidP="00D34386" w14:paraId="65009B07" w14:textId="77777777">
            <w:pPr>
              <w:pStyle w:val="BodyText"/>
              <w:spacing w:after="120"/>
              <w:contextualSpacing/>
              <w:rPr>
                <w:rFonts w:ascii="Calibri" w:hAnsi="Calibri" w:cs="Calibri"/>
                <w:sz w:val="22"/>
                <w:szCs w:val="22"/>
              </w:rPr>
            </w:pPr>
            <w:r w:rsidRPr="00631C0A">
              <w:rPr>
                <w:rFonts w:ascii="Calibri" w:hAnsi="Calibri" w:cs="Calibri"/>
                <w:sz w:val="22"/>
                <w:szCs w:val="22"/>
              </w:rPr>
              <w:t>Data Elements</w:t>
            </w:r>
          </w:p>
        </w:tc>
        <w:tc>
          <w:tcPr>
            <w:tcW w:w="7465" w:type="dxa"/>
          </w:tcPr>
          <w:p w:rsidR="00C22F18" w:rsidRPr="002F4173" w:rsidP="00D34386" w14:paraId="3C376FFC" w14:textId="4473E2D7">
            <w:pPr>
              <w:pStyle w:val="BodyText"/>
              <w:spacing w:after="120"/>
              <w:contextualSpacing/>
              <w:rPr>
                <w:rFonts w:ascii="Calibri" w:hAnsi="Calibri" w:cs="Calibri"/>
                <w:b w:val="0"/>
                <w:bCs w:val="0"/>
                <w:sz w:val="22"/>
                <w:szCs w:val="22"/>
              </w:rPr>
            </w:pPr>
            <w:r>
              <w:rPr>
                <w:rFonts w:ascii="Calibri" w:hAnsi="Calibri" w:cs="Calibri"/>
                <w:b w:val="0"/>
                <w:bCs w:val="0"/>
                <w:sz w:val="22"/>
                <w:szCs w:val="22"/>
              </w:rPr>
              <w:t>Submit</w:t>
            </w:r>
            <w:r w:rsidRPr="69E7048A">
              <w:rPr>
                <w:rFonts w:ascii="Calibri" w:hAnsi="Calibri" w:cs="Calibri"/>
                <w:b w:val="0"/>
                <w:bCs w:val="0"/>
                <w:sz w:val="22"/>
                <w:szCs w:val="22"/>
              </w:rPr>
              <w:t xml:space="preserve"> one</w:t>
            </w:r>
            <w:r>
              <w:rPr>
                <w:rFonts w:ascii="Calibri" w:hAnsi="Calibri" w:cs="Calibri"/>
                <w:b w:val="0"/>
                <w:bCs w:val="0"/>
                <w:sz w:val="22"/>
                <w:szCs w:val="22"/>
              </w:rPr>
              <w:t xml:space="preserve"> form</w:t>
            </w:r>
            <w:r w:rsidRPr="69E7048A">
              <w:rPr>
                <w:rFonts w:ascii="Calibri" w:hAnsi="Calibri" w:cs="Calibri"/>
                <w:b w:val="0"/>
                <w:bCs w:val="0"/>
                <w:sz w:val="22"/>
                <w:szCs w:val="22"/>
              </w:rPr>
              <w:t xml:space="preserve"> per facility per prevention-based activity</w:t>
            </w:r>
            <w:r>
              <w:rPr>
                <w:rFonts w:ascii="Calibri" w:hAnsi="Calibri" w:cs="Calibri"/>
                <w:b w:val="0"/>
                <w:bCs w:val="0"/>
                <w:sz w:val="22"/>
                <w:szCs w:val="22"/>
              </w:rPr>
              <w:t xml:space="preserve"> including:</w:t>
            </w:r>
          </w:p>
          <w:p w:rsidR="00D07C23" w14:paraId="78B86475" w14:textId="77777777">
            <w:pPr>
              <w:pStyle w:val="BodyText"/>
              <w:numPr>
                <w:ilvl w:val="0"/>
                <w:numId w:val="38"/>
              </w:numPr>
              <w:tabs>
                <w:tab w:val="clear" w:pos="720"/>
              </w:tabs>
              <w:spacing w:after="120"/>
              <w:ind w:left="520"/>
              <w:contextualSpacing/>
              <w:rPr>
                <w:rFonts w:ascii="Calibri" w:hAnsi="Calibri" w:cs="Calibri"/>
                <w:b w:val="0"/>
                <w:bCs w:val="0"/>
                <w:sz w:val="22"/>
                <w:szCs w:val="22"/>
              </w:rPr>
            </w:pPr>
            <w:r>
              <w:rPr>
                <w:rFonts w:ascii="Calibri" w:hAnsi="Calibri" w:cs="Calibri"/>
                <w:b w:val="0"/>
                <w:bCs w:val="0"/>
                <w:sz w:val="22"/>
                <w:szCs w:val="22"/>
              </w:rPr>
              <w:t xml:space="preserve">Facility ID </w:t>
            </w:r>
          </w:p>
          <w:p w:rsidR="00D07C23" w14:paraId="54F2E09A" w14:textId="77777777">
            <w:pPr>
              <w:pStyle w:val="BodyText"/>
              <w:numPr>
                <w:ilvl w:val="0"/>
                <w:numId w:val="38"/>
              </w:numPr>
              <w:tabs>
                <w:tab w:val="clear" w:pos="720"/>
              </w:tabs>
              <w:spacing w:after="120"/>
              <w:ind w:left="520"/>
              <w:contextualSpacing/>
              <w:rPr>
                <w:rFonts w:ascii="Calibri" w:hAnsi="Calibri" w:cs="Calibri"/>
                <w:b w:val="0"/>
                <w:bCs w:val="0"/>
                <w:sz w:val="22"/>
                <w:szCs w:val="22"/>
              </w:rPr>
            </w:pPr>
            <w:r w:rsidRPr="002F4173">
              <w:rPr>
                <w:rFonts w:ascii="Calibri" w:hAnsi="Calibri" w:cs="Calibri"/>
                <w:b w:val="0"/>
                <w:bCs w:val="0"/>
                <w:sz w:val="22"/>
                <w:szCs w:val="22"/>
              </w:rPr>
              <w:t>Setting type</w:t>
            </w:r>
            <w:r w:rsidRPr="003EE247">
              <w:rPr>
                <w:rFonts w:ascii="Calibri" w:hAnsi="Calibri" w:cs="Calibri"/>
                <w:b w:val="0"/>
                <w:bCs w:val="0"/>
                <w:sz w:val="22"/>
                <w:szCs w:val="22"/>
              </w:rPr>
              <w:t xml:space="preserve"> </w:t>
            </w:r>
          </w:p>
          <w:p w:rsidR="00D07C23" w:rsidRPr="002F4173" w14:paraId="049F56C8" w14:textId="64106985">
            <w:pPr>
              <w:pStyle w:val="BodyText"/>
              <w:numPr>
                <w:ilvl w:val="0"/>
                <w:numId w:val="38"/>
              </w:numPr>
              <w:tabs>
                <w:tab w:val="clear" w:pos="720"/>
              </w:tabs>
              <w:spacing w:after="120"/>
              <w:ind w:left="520"/>
              <w:contextualSpacing/>
              <w:rPr>
                <w:rFonts w:ascii="Calibri" w:hAnsi="Calibri" w:cs="Calibri"/>
                <w:b w:val="0"/>
                <w:bCs w:val="0"/>
                <w:sz w:val="22"/>
                <w:szCs w:val="22"/>
              </w:rPr>
            </w:pPr>
            <w:r w:rsidRPr="003EE247">
              <w:rPr>
                <w:rFonts w:ascii="Calibri" w:hAnsi="Calibri" w:cs="Calibri"/>
                <w:b w:val="0"/>
                <w:bCs w:val="0"/>
                <w:sz w:val="22"/>
                <w:szCs w:val="22"/>
              </w:rPr>
              <w:t>Facility ZIP code</w:t>
            </w:r>
            <w:r w:rsidR="0058602D">
              <w:rPr>
                <w:rFonts w:ascii="Calibri" w:hAnsi="Calibri" w:cs="Calibri"/>
                <w:b w:val="0"/>
                <w:bCs w:val="0"/>
                <w:sz w:val="22"/>
                <w:szCs w:val="22"/>
              </w:rPr>
              <w:t xml:space="preserve"> and NHSN ID</w:t>
            </w:r>
          </w:p>
          <w:p w:rsidR="00D07C23" w:rsidRPr="002F4173" w14:paraId="6FD0DA2B" w14:textId="77777777">
            <w:pPr>
              <w:pStyle w:val="BodyText"/>
              <w:numPr>
                <w:ilvl w:val="0"/>
                <w:numId w:val="38"/>
              </w:numPr>
              <w:tabs>
                <w:tab w:val="clear" w:pos="720"/>
              </w:tabs>
              <w:spacing w:after="120"/>
              <w:ind w:left="520"/>
              <w:contextualSpacing/>
              <w:rPr>
                <w:rFonts w:ascii="Calibri" w:hAnsi="Calibri" w:cs="Calibri"/>
                <w:b w:val="0"/>
                <w:bCs w:val="0"/>
                <w:sz w:val="22"/>
                <w:szCs w:val="22"/>
              </w:rPr>
            </w:pPr>
            <w:r w:rsidRPr="6140DA69">
              <w:rPr>
                <w:rFonts w:ascii="Calibri" w:hAnsi="Calibri" w:cs="Calibri"/>
                <w:b w:val="0"/>
                <w:bCs w:val="0"/>
                <w:sz w:val="22"/>
                <w:szCs w:val="22"/>
              </w:rPr>
              <w:t>Whether facility is tribally owned or a part of the Indian Health Service</w:t>
            </w:r>
          </w:p>
          <w:p w:rsidR="00D07C23" w14:paraId="3A4EA792" w14:textId="77777777">
            <w:pPr>
              <w:pStyle w:val="BodyText"/>
              <w:numPr>
                <w:ilvl w:val="0"/>
                <w:numId w:val="38"/>
              </w:numPr>
              <w:tabs>
                <w:tab w:val="clear" w:pos="720"/>
              </w:tabs>
              <w:spacing w:after="120"/>
              <w:ind w:left="520"/>
              <w:contextualSpacing/>
              <w:rPr>
                <w:rFonts w:ascii="Calibri" w:hAnsi="Calibri" w:cs="Calibri"/>
                <w:b w:val="0"/>
                <w:bCs w:val="0"/>
                <w:sz w:val="22"/>
                <w:szCs w:val="22"/>
              </w:rPr>
            </w:pPr>
            <w:r>
              <w:rPr>
                <w:rFonts w:ascii="Calibri" w:hAnsi="Calibri" w:cs="Calibri"/>
                <w:b w:val="0"/>
                <w:bCs w:val="0"/>
                <w:sz w:val="22"/>
                <w:szCs w:val="22"/>
              </w:rPr>
              <w:t>Type of prevention-based activity conducted (Infection Control Assessment, Point Prevalence Survey)</w:t>
            </w:r>
          </w:p>
          <w:p w:rsidR="00D07C23" w14:paraId="767F60EE" w14:textId="77777777">
            <w:pPr>
              <w:pStyle w:val="BodyText"/>
              <w:numPr>
                <w:ilvl w:val="0"/>
                <w:numId w:val="29"/>
              </w:numPr>
              <w:spacing w:after="120"/>
              <w:contextualSpacing/>
              <w:rPr>
                <w:rFonts w:ascii="Calibri" w:hAnsi="Calibri" w:cs="Calibri"/>
                <w:b w:val="0"/>
                <w:bCs w:val="0"/>
                <w:sz w:val="22"/>
                <w:szCs w:val="22"/>
              </w:rPr>
            </w:pPr>
            <w:r>
              <w:rPr>
                <w:rFonts w:ascii="Calibri" w:hAnsi="Calibri" w:cs="Calibri"/>
                <w:b w:val="0"/>
                <w:bCs w:val="0"/>
                <w:sz w:val="22"/>
                <w:szCs w:val="22"/>
              </w:rPr>
              <w:t xml:space="preserve">Infection Control Assessment </w:t>
            </w:r>
          </w:p>
          <w:p w:rsidR="00D07C23" w:rsidRPr="002F4173" w14:paraId="0FB682F3" w14:textId="77777777">
            <w:pPr>
              <w:pStyle w:val="BodyText"/>
              <w:numPr>
                <w:ilvl w:val="0"/>
                <w:numId w:val="30"/>
              </w:numPr>
              <w:spacing w:after="120"/>
              <w:contextualSpacing/>
              <w:rPr>
                <w:rFonts w:ascii="Calibri" w:hAnsi="Calibri" w:cs="Calibri"/>
                <w:b w:val="0"/>
                <w:bCs w:val="0"/>
                <w:sz w:val="22"/>
                <w:szCs w:val="22"/>
              </w:rPr>
            </w:pPr>
            <w:r w:rsidRPr="003EE247">
              <w:rPr>
                <w:rFonts w:ascii="Calibri" w:hAnsi="Calibri" w:cs="Calibri"/>
                <w:b w:val="0"/>
                <w:bCs w:val="0"/>
                <w:sz w:val="22"/>
                <w:szCs w:val="22"/>
              </w:rPr>
              <w:t>Type of assessment (remote/onsite)</w:t>
            </w:r>
          </w:p>
          <w:p w:rsidR="00D07C23" w14:paraId="67CA5AC0" w14:textId="77777777">
            <w:pPr>
              <w:pStyle w:val="BodyText"/>
              <w:numPr>
                <w:ilvl w:val="0"/>
                <w:numId w:val="30"/>
              </w:numPr>
              <w:spacing w:after="120"/>
              <w:contextualSpacing/>
              <w:rPr>
                <w:rFonts w:ascii="Calibri" w:hAnsi="Calibri" w:cs="Calibri"/>
                <w:b w:val="0"/>
                <w:bCs w:val="0"/>
                <w:sz w:val="22"/>
                <w:szCs w:val="22"/>
              </w:rPr>
            </w:pPr>
            <w:r w:rsidRPr="0028324C">
              <w:rPr>
                <w:rFonts w:ascii="Calibri" w:hAnsi="Calibri" w:cs="Calibri"/>
                <w:b w:val="0"/>
                <w:bCs w:val="0"/>
                <w:sz w:val="22"/>
                <w:szCs w:val="22"/>
              </w:rPr>
              <w:t>Number of onsite assessments conducted</w:t>
            </w:r>
          </w:p>
          <w:p w:rsidR="00D07C23" w14:paraId="5908539C" w14:textId="77777777">
            <w:pPr>
              <w:pStyle w:val="BodyText"/>
              <w:numPr>
                <w:ilvl w:val="0"/>
                <w:numId w:val="30"/>
              </w:numPr>
              <w:spacing w:after="120"/>
              <w:contextualSpacing/>
              <w:rPr>
                <w:rFonts w:ascii="Calibri" w:hAnsi="Calibri" w:cs="Calibri"/>
                <w:b w:val="0"/>
                <w:bCs w:val="0"/>
                <w:sz w:val="22"/>
                <w:szCs w:val="22"/>
              </w:rPr>
            </w:pPr>
            <w:r>
              <w:rPr>
                <w:rFonts w:ascii="Calibri" w:hAnsi="Calibri" w:cs="Calibri"/>
                <w:b w:val="0"/>
                <w:bCs w:val="0"/>
                <w:sz w:val="22"/>
                <w:szCs w:val="22"/>
              </w:rPr>
              <w:t>Number of remote assessments conducted</w:t>
            </w:r>
          </w:p>
          <w:p w:rsidR="00D07C23" w:rsidRPr="002F4173" w14:paraId="2F7C7C09" w14:textId="77777777">
            <w:pPr>
              <w:pStyle w:val="BodyText"/>
              <w:numPr>
                <w:ilvl w:val="0"/>
                <w:numId w:val="30"/>
              </w:numPr>
              <w:spacing w:after="120"/>
              <w:contextualSpacing/>
              <w:rPr>
                <w:rFonts w:ascii="Calibri" w:hAnsi="Calibri" w:cs="Calibri"/>
                <w:b w:val="0"/>
                <w:bCs w:val="0"/>
                <w:sz w:val="22"/>
                <w:szCs w:val="22"/>
              </w:rPr>
            </w:pPr>
            <w:r w:rsidRPr="003EE247">
              <w:rPr>
                <w:rFonts w:ascii="Calibri" w:hAnsi="Calibri" w:cs="Calibri"/>
                <w:b w:val="0"/>
                <w:bCs w:val="0"/>
                <w:sz w:val="22"/>
                <w:szCs w:val="22"/>
              </w:rPr>
              <w:t>Reason for prevention-based infection control assessment (MDRO Prevention, COVID prevention, General HAI Prevention, health equity goals</w:t>
            </w:r>
            <w:r w:rsidRPr="003EE247">
              <w:rPr>
                <w:rFonts w:ascii="Calibri" w:hAnsi="Calibri" w:cs="Calibri"/>
                <w:b w:val="0"/>
                <w:sz w:val="22"/>
                <w:szCs w:val="22"/>
              </w:rPr>
              <w:t>)</w:t>
            </w:r>
          </w:p>
          <w:p w:rsidR="00D07C23" w14:paraId="55AF427B" w14:textId="77777777">
            <w:pPr>
              <w:pStyle w:val="BodyText"/>
              <w:numPr>
                <w:ilvl w:val="0"/>
                <w:numId w:val="29"/>
              </w:numPr>
              <w:spacing w:after="120"/>
              <w:contextualSpacing/>
              <w:rPr>
                <w:rFonts w:ascii="Calibri" w:hAnsi="Calibri" w:cs="Calibri"/>
                <w:b w:val="0"/>
                <w:bCs w:val="0"/>
                <w:sz w:val="22"/>
                <w:szCs w:val="22"/>
              </w:rPr>
            </w:pPr>
            <w:r>
              <w:rPr>
                <w:rFonts w:ascii="Calibri" w:hAnsi="Calibri" w:cs="Calibri"/>
                <w:b w:val="0"/>
                <w:bCs w:val="0"/>
                <w:sz w:val="22"/>
                <w:szCs w:val="22"/>
              </w:rPr>
              <w:t>Point Prevalence Survey</w:t>
            </w:r>
          </w:p>
          <w:p w:rsidR="00D07C23" w14:paraId="3F964106" w14:textId="77777777">
            <w:pPr>
              <w:pStyle w:val="BodyText"/>
              <w:numPr>
                <w:ilvl w:val="0"/>
                <w:numId w:val="31"/>
              </w:numPr>
              <w:spacing w:after="120"/>
              <w:contextualSpacing/>
              <w:rPr>
                <w:rFonts w:ascii="Calibri" w:hAnsi="Calibri" w:cs="Calibri"/>
                <w:b w:val="0"/>
                <w:bCs w:val="0"/>
                <w:sz w:val="22"/>
                <w:szCs w:val="22"/>
              </w:rPr>
            </w:pPr>
            <w:r w:rsidRPr="00E91AED">
              <w:rPr>
                <w:rFonts w:ascii="Calibri" w:hAnsi="Calibri" w:cs="Calibri"/>
                <w:b w:val="0"/>
                <w:bCs w:val="0"/>
                <w:sz w:val="22"/>
                <w:szCs w:val="22"/>
              </w:rPr>
              <w:t>Date of PPS</w:t>
            </w:r>
          </w:p>
          <w:p w:rsidR="00D07C23" w:rsidRPr="00E91AED" w14:paraId="024962F1" w14:textId="77777777">
            <w:pPr>
              <w:pStyle w:val="BodyText"/>
              <w:numPr>
                <w:ilvl w:val="0"/>
                <w:numId w:val="31"/>
              </w:numPr>
              <w:spacing w:after="120"/>
              <w:contextualSpacing/>
              <w:rPr>
                <w:rFonts w:ascii="Calibri" w:hAnsi="Calibri" w:cs="Calibri"/>
                <w:b w:val="0"/>
                <w:bCs w:val="0"/>
                <w:sz w:val="22"/>
                <w:szCs w:val="22"/>
              </w:rPr>
            </w:pPr>
            <w:r w:rsidRPr="00E91AED">
              <w:rPr>
                <w:rFonts w:ascii="Calibri" w:hAnsi="Calibri" w:cs="Calibri"/>
                <w:b w:val="0"/>
                <w:bCs w:val="0"/>
                <w:sz w:val="22"/>
                <w:szCs w:val="22"/>
              </w:rPr>
              <w:t>Target(s) and number of</w:t>
            </w:r>
            <w:r>
              <w:rPr>
                <w:rFonts w:ascii="Calibri" w:hAnsi="Calibri" w:cs="Calibri"/>
                <w:b w:val="0"/>
                <w:bCs w:val="0"/>
                <w:sz w:val="22"/>
                <w:szCs w:val="22"/>
              </w:rPr>
              <w:t xml:space="preserve"> </w:t>
            </w:r>
            <w:r w:rsidRPr="00E91AED">
              <w:rPr>
                <w:rFonts w:ascii="Calibri" w:hAnsi="Calibri" w:cs="Calibri"/>
                <w:b w:val="0"/>
                <w:bCs w:val="0"/>
                <w:sz w:val="22"/>
                <w:szCs w:val="22"/>
              </w:rPr>
              <w:t>screening</w:t>
            </w:r>
            <w:r>
              <w:rPr>
                <w:rFonts w:ascii="Calibri" w:hAnsi="Calibri" w:cs="Calibri"/>
                <w:b w:val="0"/>
                <w:bCs w:val="0"/>
                <w:sz w:val="22"/>
                <w:szCs w:val="22"/>
              </w:rPr>
              <w:t>s</w:t>
            </w:r>
            <w:r w:rsidRPr="00E91AED">
              <w:rPr>
                <w:rFonts w:ascii="Calibri" w:hAnsi="Calibri" w:cs="Calibri"/>
                <w:b w:val="0"/>
                <w:bCs w:val="0"/>
                <w:sz w:val="22"/>
                <w:szCs w:val="22"/>
              </w:rPr>
              <w:t xml:space="preserve"> performed</w:t>
            </w:r>
          </w:p>
          <w:p w:rsidR="00D07C23" w:rsidRPr="00E91AED" w14:paraId="54657045" w14:textId="77777777">
            <w:pPr>
              <w:pStyle w:val="BodyText"/>
              <w:numPr>
                <w:ilvl w:val="0"/>
                <w:numId w:val="31"/>
              </w:numPr>
              <w:spacing w:after="120"/>
              <w:contextualSpacing/>
              <w:rPr>
                <w:rFonts w:ascii="Calibri" w:hAnsi="Calibri" w:cs="Calibri"/>
                <w:b w:val="0"/>
                <w:sz w:val="22"/>
                <w:szCs w:val="22"/>
              </w:rPr>
            </w:pPr>
            <w:r>
              <w:rPr>
                <w:rFonts w:ascii="Calibri" w:hAnsi="Calibri" w:cs="Calibri"/>
                <w:b w:val="0"/>
                <w:bCs w:val="0"/>
                <w:sz w:val="22"/>
                <w:szCs w:val="22"/>
              </w:rPr>
              <w:t xml:space="preserve">Whether a public health investigation was performed </w:t>
            </w:r>
            <w:r>
              <w:rPr>
                <w:rFonts w:ascii="Calibri" w:hAnsi="Calibri" w:cs="Calibri"/>
                <w:b w:val="0"/>
                <w:bCs w:val="0"/>
                <w:sz w:val="22"/>
                <w:szCs w:val="22"/>
              </w:rPr>
              <w:t>as a result of</w:t>
            </w:r>
            <w:r>
              <w:rPr>
                <w:rFonts w:ascii="Calibri" w:hAnsi="Calibri" w:cs="Calibri"/>
                <w:b w:val="0"/>
                <w:bCs w:val="0"/>
                <w:sz w:val="22"/>
                <w:szCs w:val="22"/>
              </w:rPr>
              <w:t xml:space="preserve"> the PPS/screening activity</w:t>
            </w:r>
            <w:r w:rsidRPr="00E91AED">
              <w:rPr>
                <w:rFonts w:ascii="Calibri" w:hAnsi="Calibri" w:cs="Calibri"/>
                <w:b w:val="0"/>
                <w:sz w:val="22"/>
                <w:szCs w:val="22"/>
              </w:rPr>
              <w:t xml:space="preserve"> </w:t>
            </w:r>
          </w:p>
          <w:p w:rsidR="00D07C23" w:rsidRPr="00A45226" w14:paraId="5290F42A" w14:textId="77777777">
            <w:pPr>
              <w:pStyle w:val="BodyText"/>
              <w:numPr>
                <w:ilvl w:val="0"/>
                <w:numId w:val="31"/>
              </w:numPr>
              <w:spacing w:after="120"/>
              <w:contextualSpacing/>
              <w:rPr>
                <w:rFonts w:ascii="Calibri" w:hAnsi="Calibri" w:cs="Calibri"/>
                <w:b w:val="0"/>
                <w:bCs w:val="0"/>
                <w:sz w:val="22"/>
                <w:szCs w:val="22"/>
              </w:rPr>
            </w:pPr>
            <w:r w:rsidRPr="003EE247">
              <w:rPr>
                <w:rFonts w:ascii="Calibri" w:hAnsi="Calibri" w:cs="Calibri"/>
                <w:b w:val="0"/>
                <w:bCs w:val="0"/>
                <w:sz w:val="22"/>
                <w:szCs w:val="22"/>
              </w:rPr>
              <w:t>Containment Response ID</w:t>
            </w:r>
          </w:p>
          <w:p w:rsidR="0052145B" w14:paraId="5DFFB2E1" w14:textId="77777777">
            <w:pPr>
              <w:pStyle w:val="BodyText"/>
              <w:numPr>
                <w:ilvl w:val="0"/>
                <w:numId w:val="38"/>
              </w:numPr>
              <w:spacing w:after="120"/>
              <w:ind w:left="520"/>
              <w:contextualSpacing/>
              <w:rPr>
                <w:rFonts w:ascii="Calibri" w:hAnsi="Calibri" w:cs="Calibri"/>
                <w:b w:val="0"/>
                <w:bCs w:val="0"/>
                <w:sz w:val="22"/>
                <w:szCs w:val="22"/>
              </w:rPr>
            </w:pPr>
            <w:r w:rsidRPr="003EE247">
              <w:rPr>
                <w:rFonts w:ascii="Calibri" w:hAnsi="Calibri" w:cs="Calibri"/>
                <w:b w:val="0"/>
                <w:bCs w:val="0"/>
                <w:sz w:val="22"/>
                <w:szCs w:val="22"/>
              </w:rPr>
              <w:t>Whether any of the staff contributing to this activity were partially or fully funded through the following: G1, EDEX/CARES, SHARP, NH Strike Teams, and/or Project Firstline</w:t>
            </w:r>
          </w:p>
          <w:p w:rsidR="00C22F18" w:rsidRPr="002F4173" w:rsidP="00EB2728" w14:paraId="370406EE" w14:textId="529E88D3">
            <w:pPr>
              <w:pStyle w:val="BodyText"/>
              <w:spacing w:after="120"/>
              <w:ind w:left="520"/>
              <w:contextualSpacing/>
              <w:rPr>
                <w:rFonts w:ascii="Calibri" w:hAnsi="Calibri" w:cs="Calibri"/>
                <w:b w:val="0"/>
                <w:bCs w:val="0"/>
                <w:sz w:val="22"/>
                <w:szCs w:val="22"/>
              </w:rPr>
            </w:pPr>
          </w:p>
        </w:tc>
      </w:tr>
      <w:tr w14:paraId="2ECB7DF3" w14:textId="77777777" w:rsidTr="00D34386">
        <w:tblPrEx>
          <w:tblW w:w="0" w:type="auto"/>
          <w:tblLook w:val="04A0"/>
        </w:tblPrEx>
        <w:tc>
          <w:tcPr>
            <w:tcW w:w="1885" w:type="dxa"/>
            <w:shd w:val="clear" w:color="auto" w:fill="D9D9D9" w:themeFill="background1" w:themeFillShade="D9"/>
          </w:tcPr>
          <w:p w:rsidR="00C22F18" w:rsidRPr="00631C0A" w:rsidP="00D34386" w14:paraId="526E7696" w14:textId="77777777">
            <w:pPr>
              <w:pStyle w:val="BodyText"/>
              <w:spacing w:after="120"/>
              <w:contextualSpacing/>
              <w:rPr>
                <w:rFonts w:ascii="Calibri" w:hAnsi="Calibri" w:cs="Calibri"/>
                <w:sz w:val="22"/>
                <w:szCs w:val="22"/>
              </w:rPr>
            </w:pPr>
            <w:r w:rsidRPr="67F6C101">
              <w:rPr>
                <w:rFonts w:ascii="Calibri" w:hAnsi="Calibri" w:cs="Calibri"/>
                <w:sz w:val="22"/>
                <w:szCs w:val="22"/>
              </w:rPr>
              <w:t>Additional Guidance</w:t>
            </w:r>
          </w:p>
        </w:tc>
        <w:tc>
          <w:tcPr>
            <w:tcW w:w="7465" w:type="dxa"/>
          </w:tcPr>
          <w:p w:rsidR="00C22F18" w:rsidP="00D34386" w14:paraId="72C834A7" w14:textId="6A8D86DF">
            <w:pPr>
              <w:pStyle w:val="BodyText"/>
              <w:spacing w:after="120"/>
              <w:contextualSpacing/>
              <w:rPr>
                <w:rFonts w:ascii="Calibri" w:hAnsi="Calibri" w:cs="Calibri"/>
                <w:b w:val="0"/>
                <w:bCs w:val="0"/>
                <w:i/>
                <w:iCs/>
                <w:sz w:val="22"/>
                <w:szCs w:val="22"/>
              </w:rPr>
            </w:pPr>
            <w:r w:rsidRPr="0067326F">
              <w:rPr>
                <w:rFonts w:ascii="Calibri" w:hAnsi="Calibri" w:cs="Calibri"/>
                <w:b w:val="0"/>
                <w:bCs w:val="0"/>
                <w:sz w:val="22"/>
                <w:szCs w:val="22"/>
              </w:rPr>
              <w:t>Starting January 1, 2022, PM4 has been restructured to align reporting across G1, American Rescue Plan (SHARP Project I, N</w:t>
            </w:r>
            <w:r>
              <w:rPr>
                <w:rFonts w:ascii="Calibri" w:hAnsi="Calibri" w:cs="Calibri"/>
                <w:b w:val="0"/>
                <w:bCs w:val="0"/>
                <w:sz w:val="22"/>
                <w:szCs w:val="22"/>
              </w:rPr>
              <w:t>H</w:t>
            </w:r>
            <w:r w:rsidRPr="0067326F">
              <w:rPr>
                <w:rFonts w:ascii="Calibri" w:hAnsi="Calibri" w:cs="Calibri"/>
                <w:b w:val="0"/>
                <w:bCs w:val="0"/>
                <w:sz w:val="22"/>
                <w:szCs w:val="22"/>
              </w:rPr>
              <w:t xml:space="preserve"> Strike Team</w:t>
            </w:r>
            <w:r>
              <w:rPr>
                <w:rFonts w:ascii="Calibri" w:hAnsi="Calibri" w:cs="Calibri"/>
                <w:b w:val="0"/>
                <w:bCs w:val="0"/>
                <w:sz w:val="22"/>
                <w:szCs w:val="22"/>
              </w:rPr>
              <w:t>s</w:t>
            </w:r>
            <w:r w:rsidRPr="0067326F">
              <w:rPr>
                <w:rFonts w:ascii="Calibri" w:hAnsi="Calibri" w:cs="Calibri"/>
                <w:b w:val="0"/>
                <w:bCs w:val="0"/>
                <w:sz w:val="22"/>
                <w:szCs w:val="22"/>
              </w:rPr>
              <w:t xml:space="preserve">), and COVID-19 Supplements for Healthcare IPC activities (formerly submitted through E24). These changes are intended to align reporting requirements. As a result of this change, CDC is now asking that health departments submit 1 form per facility for each prevention-based activity. Follow-up visits at a facility for a particular prevention-based activity should be entered in </w:t>
            </w:r>
            <w:r>
              <w:rPr>
                <w:rFonts w:ascii="Calibri" w:hAnsi="Calibri" w:cs="Calibri"/>
                <w:b w:val="0"/>
                <w:bCs w:val="0"/>
                <w:sz w:val="22"/>
                <w:szCs w:val="22"/>
              </w:rPr>
              <w:t>the same form that was submitted for the original visit</w:t>
            </w:r>
            <w:r w:rsidRPr="0067326F">
              <w:rPr>
                <w:rFonts w:ascii="Calibri" w:hAnsi="Calibri" w:cs="Calibri"/>
                <w:b w:val="0"/>
                <w:bCs w:val="0"/>
                <w:sz w:val="22"/>
                <w:szCs w:val="22"/>
              </w:rPr>
              <w:t>.</w:t>
            </w:r>
            <w:r w:rsidRPr="0067326F">
              <w:rPr>
                <w:rFonts w:ascii="Calibri" w:hAnsi="Calibri" w:cs="Calibri"/>
                <w:b w:val="0"/>
                <w:bCs w:val="0"/>
                <w:i/>
                <w:iCs/>
                <w:sz w:val="22"/>
                <w:szCs w:val="22"/>
              </w:rPr>
              <w:t xml:space="preserve"> </w:t>
            </w:r>
          </w:p>
          <w:p w:rsidR="00C22F18" w:rsidRPr="0067326F" w:rsidP="00D34386" w14:paraId="0598D48C" w14:textId="77777777">
            <w:pPr>
              <w:pStyle w:val="BodyText"/>
              <w:spacing w:after="120"/>
              <w:contextualSpacing/>
              <w:rPr>
                <w:rFonts w:ascii="Calibri" w:hAnsi="Calibri" w:cs="Calibri"/>
                <w:b w:val="0"/>
                <w:bCs w:val="0"/>
                <w:sz w:val="22"/>
                <w:szCs w:val="22"/>
              </w:rPr>
            </w:pPr>
          </w:p>
          <w:p w:rsidR="00C22F18" w:rsidRPr="0067326F" w:rsidP="00D34386" w14:paraId="531EA54C" w14:textId="26F3F0AD">
            <w:pPr>
              <w:pStyle w:val="BodyText"/>
              <w:spacing w:after="120"/>
              <w:contextualSpacing/>
              <w:rPr>
                <w:rFonts w:ascii="Calibri" w:hAnsi="Calibri" w:cs="Calibri"/>
                <w:b w:val="0"/>
                <w:bCs w:val="0"/>
                <w:sz w:val="22"/>
                <w:szCs w:val="22"/>
              </w:rPr>
            </w:pPr>
            <w:bookmarkStart w:id="3" w:name="_Hlk110940380"/>
            <w:r w:rsidRPr="0067326F">
              <w:rPr>
                <w:rFonts w:ascii="Calibri" w:hAnsi="Calibri" w:cs="Calibri"/>
                <w:b w:val="0"/>
                <w:bCs w:val="0"/>
                <w:sz w:val="22"/>
                <w:szCs w:val="22"/>
              </w:rPr>
              <w:t xml:space="preserve">Starting January 1, 2022, COVID-19 prevention-based assessments in healthcare settings will now be reported in </w:t>
            </w:r>
            <w:r>
              <w:rPr>
                <w:rFonts w:ascii="Calibri" w:hAnsi="Calibri" w:cs="Calibri"/>
                <w:b w:val="0"/>
                <w:bCs w:val="0"/>
                <w:sz w:val="22"/>
                <w:szCs w:val="22"/>
              </w:rPr>
              <w:t xml:space="preserve">Updated G1 </w:t>
            </w:r>
            <w:r w:rsidRPr="0067326F">
              <w:rPr>
                <w:rFonts w:ascii="Calibri" w:hAnsi="Calibri" w:cs="Calibri"/>
                <w:b w:val="0"/>
                <w:bCs w:val="0"/>
                <w:sz w:val="22"/>
                <w:szCs w:val="22"/>
              </w:rPr>
              <w:t>PM4</w:t>
            </w:r>
            <w:r w:rsidRPr="00374893">
              <w:rPr>
                <w:rFonts w:ascii="Calibri" w:hAnsi="Calibri" w:cs="Calibri"/>
                <w:sz w:val="22"/>
                <w:szCs w:val="22"/>
              </w:rPr>
              <w:t xml:space="preserve">. E24 reporting </w:t>
            </w:r>
            <w:r w:rsidR="0052145B">
              <w:rPr>
                <w:rFonts w:ascii="Calibri" w:hAnsi="Calibri" w:cs="Calibri"/>
                <w:sz w:val="22"/>
                <w:szCs w:val="22"/>
              </w:rPr>
              <w:t>has been</w:t>
            </w:r>
            <w:r w:rsidRPr="00374893">
              <w:rPr>
                <w:rFonts w:ascii="Calibri" w:hAnsi="Calibri" w:cs="Calibri"/>
                <w:sz w:val="22"/>
                <w:szCs w:val="22"/>
              </w:rPr>
              <w:t xml:space="preserve"> discontinued.</w:t>
            </w:r>
            <w:r>
              <w:rPr>
                <w:rFonts w:ascii="Calibri" w:hAnsi="Calibri" w:cs="Calibri"/>
                <w:b w:val="0"/>
                <w:bCs w:val="0"/>
                <w:sz w:val="22"/>
                <w:szCs w:val="22"/>
              </w:rPr>
              <w:t xml:space="preserve"> </w:t>
            </w:r>
          </w:p>
          <w:bookmarkEnd w:id="3"/>
          <w:p w:rsidR="00C22F18" w:rsidRPr="0067326F" w:rsidP="00D34386" w14:paraId="59B8356A" w14:textId="77777777">
            <w:pPr>
              <w:pStyle w:val="BodyText"/>
              <w:spacing w:after="120"/>
              <w:contextualSpacing/>
              <w:rPr>
                <w:rFonts w:ascii="Calibri" w:hAnsi="Calibri" w:cs="Calibri"/>
                <w:b w:val="0"/>
                <w:bCs w:val="0"/>
                <w:sz w:val="22"/>
                <w:szCs w:val="22"/>
              </w:rPr>
            </w:pPr>
          </w:p>
          <w:p w:rsidR="00C22F18" w:rsidP="00D34386" w14:paraId="0AE6176D" w14:textId="77777777">
            <w:pPr>
              <w:pStyle w:val="BodyText"/>
              <w:spacing w:after="120"/>
              <w:contextualSpacing/>
              <w:rPr>
                <w:rFonts w:ascii="Calibri" w:hAnsi="Calibri" w:cs="Calibri"/>
                <w:b w:val="0"/>
                <w:bCs w:val="0"/>
                <w:sz w:val="22"/>
                <w:szCs w:val="22"/>
              </w:rPr>
            </w:pPr>
            <w:r w:rsidRPr="0067326F">
              <w:rPr>
                <w:rFonts w:ascii="Calibri" w:hAnsi="Calibri" w:cs="Calibri"/>
                <w:b w:val="0"/>
                <w:bCs w:val="0"/>
                <w:sz w:val="22"/>
                <w:szCs w:val="22"/>
              </w:rPr>
              <w:t xml:space="preserve">Proactive infection control assessments are distinct from response-driven assessments. Prevention-based infection control assessments are intended to provide feedback on infection control policies and practices before a problem is identified and require direct observation (either in person or via video) using a structured form for data collection.  These typically are focused on facility types with characteristics associated with increased risk of HAI/AR threats (e.g., MDRO transmission, COVID-19 prevention, or other HAI threats). </w:t>
            </w:r>
          </w:p>
          <w:p w:rsidR="00C22F18" w:rsidRPr="0067326F" w:rsidP="00D34386" w14:paraId="381D6400" w14:textId="77777777">
            <w:pPr>
              <w:pStyle w:val="BodyText"/>
              <w:spacing w:after="120"/>
              <w:contextualSpacing/>
              <w:rPr>
                <w:rFonts w:ascii="Calibri" w:hAnsi="Calibri" w:cs="Calibri"/>
                <w:b w:val="0"/>
                <w:bCs w:val="0"/>
                <w:sz w:val="22"/>
                <w:szCs w:val="22"/>
              </w:rPr>
            </w:pPr>
          </w:p>
          <w:p w:rsidR="00C22F18" w:rsidRPr="0067326F" w:rsidP="00D34386" w14:paraId="5A921EB4" w14:textId="77777777">
            <w:pPr>
              <w:pStyle w:val="BodyText"/>
              <w:spacing w:after="120"/>
              <w:contextualSpacing/>
              <w:rPr>
                <w:rFonts w:ascii="Calibri" w:hAnsi="Calibri" w:cs="Calibri"/>
                <w:b w:val="0"/>
                <w:bCs w:val="0"/>
                <w:sz w:val="22"/>
                <w:szCs w:val="22"/>
              </w:rPr>
            </w:pPr>
            <w:r w:rsidRPr="0067326F">
              <w:rPr>
                <w:rFonts w:ascii="Calibri" w:hAnsi="Calibri" w:cs="Calibri"/>
                <w:b w:val="0"/>
                <w:bCs w:val="0"/>
                <w:sz w:val="22"/>
                <w:szCs w:val="22"/>
              </w:rPr>
              <w:t xml:space="preserve">Provision of onsite assistance to assess infection control issues may be done directly by the </w:t>
            </w:r>
            <w:r>
              <w:rPr>
                <w:rFonts w:ascii="Calibri" w:hAnsi="Calibri" w:cs="Calibri"/>
                <w:b w:val="0"/>
                <w:bCs w:val="0"/>
                <w:sz w:val="22"/>
                <w:szCs w:val="22"/>
              </w:rPr>
              <w:t>r</w:t>
            </w:r>
            <w:r w:rsidRPr="0067326F">
              <w:rPr>
                <w:rFonts w:ascii="Calibri" w:hAnsi="Calibri" w:cs="Calibri"/>
                <w:b w:val="0"/>
                <w:bCs w:val="0"/>
                <w:sz w:val="22"/>
                <w:szCs w:val="22"/>
              </w:rPr>
              <w:t xml:space="preserve">ecipient or through the support of a local health department, academic partner, contractor, consultant, or other entity (designee) for which the </w:t>
            </w:r>
            <w:r>
              <w:rPr>
                <w:rFonts w:ascii="Calibri" w:hAnsi="Calibri" w:cs="Calibri"/>
                <w:b w:val="0"/>
                <w:bCs w:val="0"/>
                <w:sz w:val="22"/>
                <w:szCs w:val="22"/>
              </w:rPr>
              <w:t>r</w:t>
            </w:r>
            <w:r w:rsidRPr="0067326F">
              <w:rPr>
                <w:rFonts w:ascii="Calibri" w:hAnsi="Calibri" w:cs="Calibri"/>
                <w:b w:val="0"/>
                <w:bCs w:val="0"/>
                <w:sz w:val="22"/>
                <w:szCs w:val="22"/>
              </w:rPr>
              <w:t>ecipient can assure the quality of services provided.</w:t>
            </w:r>
          </w:p>
          <w:p w:rsidR="00C22F18" w:rsidRPr="0067326F" w:rsidP="00D34386" w14:paraId="32B0BCE7" w14:textId="77777777">
            <w:pPr>
              <w:pStyle w:val="BodyText"/>
              <w:spacing w:after="120"/>
              <w:contextualSpacing/>
              <w:rPr>
                <w:rFonts w:ascii="Calibri" w:hAnsi="Calibri" w:cs="Calibri"/>
                <w:b w:val="0"/>
                <w:bCs w:val="0"/>
                <w:sz w:val="22"/>
                <w:szCs w:val="22"/>
              </w:rPr>
            </w:pPr>
          </w:p>
          <w:p w:rsidR="00C22F18" w:rsidP="00D34386" w14:paraId="414BB7C5" w14:textId="469F9550">
            <w:pPr>
              <w:pStyle w:val="BodyText"/>
              <w:spacing w:after="120"/>
              <w:contextualSpacing/>
              <w:rPr>
                <w:rFonts w:ascii="Calibri" w:hAnsi="Calibri" w:cs="Calibri"/>
                <w:b w:val="0"/>
                <w:bCs w:val="0"/>
                <w:i/>
                <w:iCs/>
                <w:color w:val="FF0000"/>
                <w:sz w:val="22"/>
                <w:szCs w:val="22"/>
              </w:rPr>
            </w:pPr>
            <w:r w:rsidRPr="0067326F">
              <w:rPr>
                <w:rFonts w:ascii="Calibri" w:hAnsi="Calibri" w:cs="Calibri"/>
                <w:b w:val="0"/>
                <w:bCs w:val="0"/>
                <w:sz w:val="22"/>
                <w:szCs w:val="22"/>
              </w:rPr>
              <w:t>Proactive PPSs are colonization screenings conducted at a healthcare facility at a predetermined frequency (e.g., every four to six months) and are not triggered by identification of a case. Proactive PPSs are a way to improve surveillance and identify those who require infection control actions to prevent further transmission. These PPSs can occur prior to a facility’s identification of both novel and targeted MDRO cases, may involve only a subset of patients/residents (such as a single high acuity unit), and are distinct from PPSs performed in response to a single case or suspected transmission</w:t>
            </w:r>
            <w:r>
              <w:rPr>
                <w:rFonts w:ascii="Calibri" w:hAnsi="Calibri" w:cs="Calibri"/>
                <w:b w:val="0"/>
                <w:bCs w:val="0"/>
                <w:sz w:val="22"/>
                <w:szCs w:val="22"/>
              </w:rPr>
              <w:t>.</w:t>
            </w:r>
            <w:r w:rsidRPr="0067326F">
              <w:rPr>
                <w:rFonts w:ascii="Calibri" w:hAnsi="Calibri" w:cs="Calibri"/>
                <w:b w:val="0"/>
                <w:bCs w:val="0"/>
                <w:i/>
                <w:iCs/>
                <w:sz w:val="22"/>
                <w:szCs w:val="22"/>
              </w:rPr>
              <w:t xml:space="preserve"> </w:t>
            </w:r>
          </w:p>
          <w:p w:rsidR="00C22F18" w:rsidP="00D34386" w14:paraId="10D5CFD8" w14:textId="18B0CF6C">
            <w:pPr>
              <w:pStyle w:val="BodyText"/>
              <w:spacing w:after="120"/>
              <w:contextualSpacing/>
              <w:rPr>
                <w:rFonts w:ascii="Calibri" w:hAnsi="Calibri" w:cs="Calibri"/>
                <w:b w:val="0"/>
                <w:bCs w:val="0"/>
                <w:i/>
                <w:iCs/>
                <w:color w:val="FF0000"/>
                <w:sz w:val="22"/>
                <w:szCs w:val="22"/>
              </w:rPr>
            </w:pPr>
          </w:p>
          <w:p w:rsidR="00AF03D3" w:rsidP="00D34386" w14:paraId="52122C1D" w14:textId="7FDB45E4">
            <w:pPr>
              <w:pStyle w:val="BodyText"/>
              <w:spacing w:after="120"/>
              <w:contextualSpacing/>
              <w:rPr>
                <w:rFonts w:ascii="Calibri" w:hAnsi="Calibri" w:cs="Calibri"/>
                <w:b w:val="0"/>
                <w:bCs w:val="0"/>
                <w:sz w:val="22"/>
                <w:szCs w:val="22"/>
              </w:rPr>
            </w:pPr>
            <w:r w:rsidRPr="00D573F4">
              <w:rPr>
                <w:rFonts w:ascii="Calibri" w:hAnsi="Calibri" w:cs="Calibri"/>
                <w:b w:val="0"/>
                <w:bCs w:val="0"/>
                <w:sz w:val="22"/>
                <w:szCs w:val="22"/>
              </w:rPr>
              <w:t xml:space="preserve">Please refer to the </w:t>
            </w:r>
            <w:r w:rsidRPr="0031015F">
              <w:rPr>
                <w:rFonts w:ascii="Calibri" w:hAnsi="Calibri" w:cs="Calibri"/>
                <w:sz w:val="22"/>
                <w:szCs w:val="22"/>
              </w:rPr>
              <w:t>ELC HAI/AR Response &amp; Prevention Performance Measures Reporting Guide</w:t>
            </w:r>
            <w:r>
              <w:rPr>
                <w:rFonts w:ascii="Calibri" w:hAnsi="Calibri" w:cs="Calibri"/>
                <w:sz w:val="22"/>
                <w:szCs w:val="22"/>
              </w:rPr>
              <w:t xml:space="preserve"> </w:t>
            </w:r>
            <w:r>
              <w:rPr>
                <w:rFonts w:ascii="Calibri" w:hAnsi="Calibri" w:cs="Calibri"/>
                <w:b w:val="0"/>
                <w:bCs w:val="0"/>
                <w:sz w:val="22"/>
                <w:szCs w:val="22"/>
              </w:rPr>
              <w:t>for more information.</w:t>
            </w:r>
          </w:p>
          <w:p w:rsidR="00AF03D3" w:rsidP="00D34386" w14:paraId="1A1538D0" w14:textId="77777777">
            <w:pPr>
              <w:pStyle w:val="BodyText"/>
              <w:spacing w:after="120"/>
              <w:contextualSpacing/>
              <w:rPr>
                <w:rFonts w:ascii="Calibri" w:hAnsi="Calibri" w:cs="Calibri"/>
                <w:b w:val="0"/>
                <w:bCs w:val="0"/>
                <w:i/>
                <w:iCs/>
                <w:color w:val="FF0000"/>
                <w:sz w:val="22"/>
                <w:szCs w:val="22"/>
              </w:rPr>
            </w:pPr>
          </w:p>
          <w:p w:rsidR="00C22F18" w:rsidRPr="0067326F" w:rsidP="00D34386" w14:paraId="75934BAF" w14:textId="14D23A49">
            <w:pPr>
              <w:pStyle w:val="BodyText"/>
              <w:spacing w:after="120"/>
              <w:contextualSpacing/>
              <w:rPr>
                <w:rFonts w:ascii="Calibri" w:hAnsi="Calibri" w:cs="Calibri"/>
                <w:b w:val="0"/>
                <w:bCs w:val="0"/>
                <w:sz w:val="22"/>
                <w:szCs w:val="22"/>
              </w:rPr>
            </w:pPr>
            <w:r w:rsidRPr="00EB0709">
              <w:rPr>
                <w:rFonts w:ascii="Calibri" w:hAnsi="Calibri" w:cs="Calibri"/>
                <w:b w:val="0"/>
                <w:bCs w:val="0"/>
                <w:sz w:val="22"/>
                <w:szCs w:val="22"/>
              </w:rPr>
              <w:t xml:space="preserve">Report via </w:t>
            </w:r>
            <w:r w:rsidRPr="00EB0709">
              <w:rPr>
                <w:rFonts w:ascii="Calibri" w:hAnsi="Calibri" w:cs="Calibri"/>
                <w:b w:val="0"/>
                <w:bCs w:val="0"/>
                <w:sz w:val="22"/>
                <w:szCs w:val="22"/>
              </w:rPr>
              <w:t>REDCap</w:t>
            </w:r>
            <w:r w:rsidRPr="00EB0709">
              <w:rPr>
                <w:rFonts w:ascii="Calibri" w:hAnsi="Calibri" w:cs="Calibri"/>
                <w:b w:val="0"/>
                <w:bCs w:val="0"/>
                <w:sz w:val="22"/>
                <w:szCs w:val="22"/>
              </w:rPr>
              <w:t xml:space="preserve"> </w:t>
            </w:r>
            <w:r>
              <w:rPr>
                <w:rFonts w:ascii="Calibri" w:hAnsi="Calibri" w:cs="Calibri"/>
                <w:b w:val="0"/>
                <w:bCs w:val="0"/>
                <w:sz w:val="22"/>
                <w:szCs w:val="22"/>
              </w:rPr>
              <w:t>(</w:t>
            </w:r>
            <w:r w:rsidRPr="00EB0709">
              <w:rPr>
                <w:rFonts w:ascii="Calibri" w:hAnsi="Calibri" w:cs="Calibri"/>
                <w:b w:val="0"/>
                <w:bCs w:val="0"/>
                <w:sz w:val="22"/>
                <w:szCs w:val="22"/>
              </w:rPr>
              <w:t xml:space="preserve">HAI/AR </w:t>
            </w:r>
            <w:r w:rsidR="0052145B">
              <w:rPr>
                <w:rFonts w:ascii="Calibri" w:hAnsi="Calibri" w:cs="Calibri"/>
                <w:b w:val="0"/>
                <w:bCs w:val="0"/>
                <w:sz w:val="22"/>
                <w:szCs w:val="22"/>
              </w:rPr>
              <w:t xml:space="preserve">Response &amp; Prevention </w:t>
            </w:r>
            <w:r w:rsidRPr="00EB0709">
              <w:rPr>
                <w:rFonts w:ascii="Calibri" w:hAnsi="Calibri" w:cs="Calibri"/>
                <w:b w:val="0"/>
                <w:bCs w:val="0"/>
                <w:sz w:val="22"/>
                <w:szCs w:val="22"/>
              </w:rPr>
              <w:t>Performance Measure</w:t>
            </w:r>
            <w:r>
              <w:rPr>
                <w:rFonts w:ascii="Calibri" w:hAnsi="Calibri" w:cs="Calibri"/>
                <w:b w:val="0"/>
                <w:bCs w:val="0"/>
                <w:sz w:val="22"/>
                <w:szCs w:val="22"/>
              </w:rPr>
              <w:t>s</w:t>
            </w:r>
            <w:r w:rsidRPr="00EB0709">
              <w:rPr>
                <w:rFonts w:ascii="Calibri" w:hAnsi="Calibri" w:cs="Calibri"/>
                <w:b w:val="0"/>
                <w:bCs w:val="0"/>
                <w:sz w:val="22"/>
                <w:szCs w:val="22"/>
              </w:rPr>
              <w:t xml:space="preserve"> Project</w:t>
            </w:r>
            <w:r>
              <w:rPr>
                <w:rFonts w:ascii="Calibri" w:hAnsi="Calibri" w:cs="Calibri"/>
                <w:b w:val="0"/>
                <w:bCs w:val="0"/>
                <w:sz w:val="22"/>
                <w:szCs w:val="22"/>
              </w:rPr>
              <w:t>).</w:t>
            </w:r>
          </w:p>
        </w:tc>
      </w:tr>
      <w:tr w14:paraId="7A18AD79" w14:textId="77777777" w:rsidTr="00D34386">
        <w:tblPrEx>
          <w:tblW w:w="0" w:type="auto"/>
          <w:tblLook w:val="04A0"/>
        </w:tblPrEx>
        <w:tc>
          <w:tcPr>
            <w:tcW w:w="1885" w:type="dxa"/>
            <w:shd w:val="clear" w:color="auto" w:fill="D9D9D9" w:themeFill="background1" w:themeFillShade="D9"/>
          </w:tcPr>
          <w:p w:rsidR="00C22F18" w:rsidRPr="00631C0A" w:rsidP="00D34386" w14:paraId="4FAB930A" w14:textId="77777777">
            <w:pPr>
              <w:pStyle w:val="BodyText"/>
              <w:spacing w:after="120"/>
              <w:contextualSpacing/>
              <w:rPr>
                <w:rFonts w:ascii="Calibri" w:hAnsi="Calibri" w:cs="Calibri"/>
                <w:sz w:val="22"/>
                <w:szCs w:val="22"/>
              </w:rPr>
            </w:pPr>
            <w:r w:rsidRPr="00631C0A">
              <w:rPr>
                <w:rFonts w:ascii="Calibri" w:hAnsi="Calibri" w:cs="Calibri"/>
                <w:sz w:val="22"/>
                <w:szCs w:val="22"/>
              </w:rPr>
              <w:t>Target (if applicable)</w:t>
            </w:r>
          </w:p>
        </w:tc>
        <w:tc>
          <w:tcPr>
            <w:tcW w:w="7465" w:type="dxa"/>
          </w:tcPr>
          <w:p w:rsidR="00C22F18" w:rsidRPr="00C25CAF" w:rsidP="00D34386" w14:paraId="0434D694" w14:textId="77777777">
            <w:pPr>
              <w:pStyle w:val="BodyText"/>
              <w:spacing w:after="120"/>
              <w:contextualSpacing/>
              <w:rPr>
                <w:rFonts w:ascii="Calibri" w:hAnsi="Calibri" w:cs="Calibri"/>
                <w:b w:val="0"/>
                <w:bCs w:val="0"/>
                <w:sz w:val="22"/>
                <w:szCs w:val="22"/>
              </w:rPr>
            </w:pPr>
            <w:r>
              <w:rPr>
                <w:rFonts w:ascii="Calibri" w:hAnsi="Calibri" w:cs="Calibri"/>
                <w:b w:val="0"/>
                <w:bCs w:val="0"/>
                <w:sz w:val="22"/>
                <w:szCs w:val="22"/>
              </w:rPr>
              <w:t>N/A</w:t>
            </w:r>
          </w:p>
        </w:tc>
      </w:tr>
      <w:tr w14:paraId="312291A1" w14:textId="77777777" w:rsidTr="00D34386">
        <w:tblPrEx>
          <w:tblW w:w="0" w:type="auto"/>
          <w:tblLook w:val="04A0"/>
        </w:tblPrEx>
        <w:tc>
          <w:tcPr>
            <w:tcW w:w="1885" w:type="dxa"/>
            <w:shd w:val="clear" w:color="auto" w:fill="D9D9D9" w:themeFill="background1" w:themeFillShade="D9"/>
          </w:tcPr>
          <w:p w:rsidR="00C22F18" w:rsidRPr="00631C0A" w:rsidP="00D34386" w14:paraId="1FC406A0" w14:textId="77777777">
            <w:pPr>
              <w:pStyle w:val="BodyText"/>
              <w:spacing w:after="120"/>
              <w:contextualSpacing/>
              <w:rPr>
                <w:rFonts w:ascii="Calibri" w:hAnsi="Calibri" w:cs="Calibri"/>
                <w:sz w:val="22"/>
                <w:szCs w:val="22"/>
              </w:rPr>
            </w:pPr>
            <w:r w:rsidRPr="00631C0A">
              <w:rPr>
                <w:rFonts w:ascii="Calibri" w:hAnsi="Calibri" w:cs="Calibri"/>
                <w:sz w:val="22"/>
                <w:szCs w:val="22"/>
              </w:rPr>
              <w:t>Recommended Data Source</w:t>
            </w:r>
          </w:p>
        </w:tc>
        <w:tc>
          <w:tcPr>
            <w:tcW w:w="7465" w:type="dxa"/>
          </w:tcPr>
          <w:p w:rsidR="00C22F18" w:rsidRPr="00207A0D" w:rsidP="00D34386" w14:paraId="3E3EF1C8" w14:textId="77777777">
            <w:pPr>
              <w:pStyle w:val="BodyText"/>
              <w:spacing w:after="120"/>
              <w:contextualSpacing/>
              <w:rPr>
                <w:rFonts w:ascii="Calibri" w:hAnsi="Calibri" w:cs="Calibri"/>
                <w:b w:val="0"/>
                <w:bCs w:val="0"/>
                <w:sz w:val="22"/>
                <w:szCs w:val="22"/>
              </w:rPr>
            </w:pPr>
            <w:r w:rsidRPr="00207A0D">
              <w:rPr>
                <w:rFonts w:ascii="Calibri" w:hAnsi="Calibri" w:cs="Calibri"/>
                <w:b w:val="0"/>
                <w:bCs w:val="0"/>
                <w:sz w:val="22"/>
                <w:szCs w:val="22"/>
              </w:rPr>
              <w:t xml:space="preserve">Data should be compiled by the </w:t>
            </w:r>
            <w:r>
              <w:rPr>
                <w:rFonts w:ascii="Calibri" w:hAnsi="Calibri" w:cs="Calibri"/>
                <w:b w:val="0"/>
                <w:bCs w:val="0"/>
                <w:sz w:val="22"/>
                <w:szCs w:val="22"/>
              </w:rPr>
              <w:t>r</w:t>
            </w:r>
            <w:r w:rsidRPr="00207A0D">
              <w:rPr>
                <w:rFonts w:ascii="Calibri" w:hAnsi="Calibri" w:cs="Calibri"/>
                <w:b w:val="0"/>
                <w:bCs w:val="0"/>
                <w:sz w:val="22"/>
                <w:szCs w:val="22"/>
              </w:rPr>
              <w:t xml:space="preserve">ecipient while conducting the activity. Data can be stored any format that is available to the </w:t>
            </w:r>
            <w:r>
              <w:rPr>
                <w:rFonts w:ascii="Calibri" w:hAnsi="Calibri" w:cs="Calibri"/>
                <w:b w:val="0"/>
                <w:bCs w:val="0"/>
                <w:sz w:val="22"/>
                <w:szCs w:val="22"/>
              </w:rPr>
              <w:t>r</w:t>
            </w:r>
            <w:r w:rsidRPr="00207A0D">
              <w:rPr>
                <w:rFonts w:ascii="Calibri" w:hAnsi="Calibri" w:cs="Calibri"/>
                <w:b w:val="0"/>
                <w:bCs w:val="0"/>
                <w:sz w:val="22"/>
                <w:szCs w:val="22"/>
              </w:rPr>
              <w:t xml:space="preserve">ecipient. </w:t>
            </w:r>
          </w:p>
          <w:p w:rsidR="00C22F18" w:rsidRPr="00207A0D" w:rsidP="00D34386" w14:paraId="0FCE4E57" w14:textId="77777777">
            <w:pPr>
              <w:pStyle w:val="BodyText"/>
              <w:spacing w:after="120"/>
              <w:contextualSpacing/>
              <w:rPr>
                <w:rFonts w:ascii="Calibri" w:hAnsi="Calibri" w:cs="Calibri"/>
                <w:b w:val="0"/>
                <w:bCs w:val="0"/>
                <w:sz w:val="22"/>
                <w:szCs w:val="22"/>
              </w:rPr>
            </w:pPr>
          </w:p>
          <w:p w:rsidR="00C22F18" w:rsidRPr="00207A0D" w:rsidP="00D34386" w14:paraId="78A01A6C" w14:textId="74953001">
            <w:pPr>
              <w:pStyle w:val="BodyText"/>
              <w:spacing w:after="120"/>
              <w:contextualSpacing/>
              <w:rPr>
                <w:rFonts w:ascii="Calibri" w:hAnsi="Calibri" w:cs="Calibri"/>
                <w:b w:val="0"/>
                <w:bCs w:val="0"/>
                <w:sz w:val="22"/>
                <w:szCs w:val="22"/>
              </w:rPr>
            </w:pPr>
            <w:r w:rsidRPr="67F6C101">
              <w:rPr>
                <w:rFonts w:ascii="Calibri" w:hAnsi="Calibri" w:cs="Calibri"/>
                <w:b w:val="0"/>
                <w:bCs w:val="0"/>
                <w:sz w:val="22"/>
                <w:szCs w:val="22"/>
              </w:rPr>
              <w:t xml:space="preserve">CDC </w:t>
            </w:r>
            <w:r>
              <w:rPr>
                <w:rFonts w:ascii="Calibri" w:hAnsi="Calibri" w:cs="Calibri"/>
                <w:b w:val="0"/>
                <w:bCs w:val="0"/>
                <w:sz w:val="22"/>
                <w:szCs w:val="22"/>
              </w:rPr>
              <w:t>has</w:t>
            </w:r>
            <w:r w:rsidRPr="67F6C101">
              <w:rPr>
                <w:rFonts w:ascii="Calibri" w:hAnsi="Calibri" w:cs="Calibri"/>
                <w:b w:val="0"/>
                <w:bCs w:val="0"/>
                <w:sz w:val="22"/>
                <w:szCs w:val="22"/>
              </w:rPr>
              <w:t xml:space="preserve"> provide</w:t>
            </w:r>
            <w:r>
              <w:rPr>
                <w:rFonts w:ascii="Calibri" w:hAnsi="Calibri" w:cs="Calibri"/>
                <w:b w:val="0"/>
                <w:bCs w:val="0"/>
                <w:sz w:val="22"/>
                <w:szCs w:val="22"/>
              </w:rPr>
              <w:t>d</w:t>
            </w:r>
            <w:r w:rsidRPr="67F6C101">
              <w:rPr>
                <w:rFonts w:ascii="Calibri" w:hAnsi="Calibri" w:cs="Calibri"/>
                <w:b w:val="0"/>
                <w:bCs w:val="0"/>
                <w:sz w:val="22"/>
                <w:szCs w:val="22"/>
              </w:rPr>
              <w:t xml:space="preserve"> an Excel-based tool that can be used and modified by </w:t>
            </w:r>
            <w:r w:rsidRPr="67F6C101">
              <w:rPr>
                <w:rFonts w:ascii="Calibri" w:hAnsi="Calibri" w:cs="Calibri"/>
                <w:b w:val="0"/>
                <w:bCs w:val="0"/>
                <w:sz w:val="22"/>
                <w:szCs w:val="22"/>
              </w:rPr>
              <w:t>recipients to enable data collection from multiple individuals and bulk data entry</w:t>
            </w:r>
            <w:r>
              <w:rPr>
                <w:rFonts w:ascii="Calibri" w:hAnsi="Calibri" w:cs="Calibri"/>
                <w:b w:val="0"/>
                <w:bCs w:val="0"/>
                <w:sz w:val="22"/>
                <w:szCs w:val="22"/>
              </w:rPr>
              <w:t xml:space="preserve"> </w:t>
            </w:r>
            <w:r w:rsidRPr="67F6C101">
              <w:rPr>
                <w:rFonts w:ascii="Calibri" w:hAnsi="Calibri" w:cs="Calibri"/>
                <w:b w:val="0"/>
                <w:bCs w:val="0"/>
                <w:sz w:val="22"/>
                <w:szCs w:val="22"/>
              </w:rPr>
              <w:t xml:space="preserve">into </w:t>
            </w:r>
            <w:r w:rsidRPr="67F6C101">
              <w:rPr>
                <w:rFonts w:ascii="Calibri" w:hAnsi="Calibri" w:cs="Calibri"/>
                <w:b w:val="0"/>
                <w:bCs w:val="0"/>
                <w:sz w:val="22"/>
                <w:szCs w:val="22"/>
              </w:rPr>
              <w:t>REDCap</w:t>
            </w:r>
            <w:r w:rsidRPr="67F6C101">
              <w:rPr>
                <w:rFonts w:ascii="Calibri" w:hAnsi="Calibri" w:cs="Calibri"/>
                <w:b w:val="0"/>
                <w:bCs w:val="0"/>
                <w:sz w:val="22"/>
                <w:szCs w:val="22"/>
              </w:rPr>
              <w:t xml:space="preserve">. </w:t>
            </w:r>
            <w:r>
              <w:rPr>
                <w:rFonts w:ascii="Calibri" w:hAnsi="Calibri" w:cs="Calibri"/>
                <w:b w:val="0"/>
                <w:bCs w:val="0"/>
                <w:sz w:val="22"/>
                <w:szCs w:val="22"/>
              </w:rPr>
              <w:t>See “HARP Bulk Upload Processing” in the HAI/AR Response &amp; Prevention Performance Measures project.</w:t>
            </w:r>
          </w:p>
        </w:tc>
      </w:tr>
      <w:tr w14:paraId="2188200E" w14:textId="77777777" w:rsidTr="00D34386">
        <w:tblPrEx>
          <w:tblW w:w="0" w:type="auto"/>
          <w:tblLook w:val="04A0"/>
        </w:tblPrEx>
        <w:tc>
          <w:tcPr>
            <w:tcW w:w="1885" w:type="dxa"/>
            <w:shd w:val="clear" w:color="auto" w:fill="D9D9D9" w:themeFill="background1" w:themeFillShade="D9"/>
          </w:tcPr>
          <w:p w:rsidR="00C22F18" w:rsidRPr="00631C0A" w:rsidP="00D34386" w14:paraId="163992A6" w14:textId="77777777">
            <w:pPr>
              <w:pStyle w:val="BodyText"/>
              <w:spacing w:after="120"/>
              <w:contextualSpacing/>
              <w:rPr>
                <w:rFonts w:ascii="Calibri" w:hAnsi="Calibri" w:cs="Calibri"/>
                <w:sz w:val="22"/>
                <w:szCs w:val="22"/>
              </w:rPr>
            </w:pPr>
            <w:r w:rsidRPr="00631C0A">
              <w:rPr>
                <w:rFonts w:ascii="Calibri" w:hAnsi="Calibri" w:cs="Calibri"/>
                <w:sz w:val="22"/>
                <w:szCs w:val="22"/>
              </w:rPr>
              <w:t xml:space="preserve">Reporting Frequency  </w:t>
            </w:r>
          </w:p>
        </w:tc>
        <w:tc>
          <w:tcPr>
            <w:tcW w:w="7465" w:type="dxa"/>
          </w:tcPr>
          <w:p w:rsidR="00C22F18" w:rsidRPr="006C7DD4" w:rsidP="00D34386" w14:paraId="39BBB6E2" w14:textId="77777777">
            <w:pPr>
              <w:pStyle w:val="BodyText"/>
              <w:spacing w:after="120"/>
              <w:contextualSpacing/>
              <w:rPr>
                <w:rFonts w:ascii="Calibri" w:hAnsi="Calibri" w:cs="Calibri"/>
                <w:b w:val="0"/>
                <w:bCs w:val="0"/>
                <w:sz w:val="22"/>
                <w:szCs w:val="22"/>
              </w:rPr>
            </w:pPr>
            <w:r w:rsidRPr="006C7DD4">
              <w:rPr>
                <w:rFonts w:ascii="Calibri" w:hAnsi="Calibri" w:cs="Calibri"/>
                <w:b w:val="0"/>
                <w:bCs w:val="0"/>
                <w:sz w:val="22"/>
                <w:szCs w:val="22"/>
              </w:rPr>
              <w:t>Twice per year</w:t>
            </w:r>
            <w:r>
              <w:rPr>
                <w:rFonts w:ascii="Calibri" w:hAnsi="Calibri" w:cs="Calibri"/>
                <w:b w:val="0"/>
                <w:bCs w:val="0"/>
                <w:sz w:val="22"/>
                <w:szCs w:val="22"/>
              </w:rPr>
              <w:t>.</w:t>
            </w:r>
          </w:p>
          <w:p w:rsidR="00C22F18" w:rsidP="00D34386" w14:paraId="7163C800" w14:textId="77777777">
            <w:pPr>
              <w:pStyle w:val="BodyText"/>
              <w:spacing w:after="120"/>
              <w:contextualSpacing/>
              <w:rPr>
                <w:rFonts w:ascii="Calibri" w:hAnsi="Calibri" w:cs="Calibri"/>
                <w:b w:val="0"/>
                <w:bCs w:val="0"/>
                <w:sz w:val="22"/>
                <w:szCs w:val="22"/>
              </w:rPr>
            </w:pPr>
          </w:p>
          <w:p w:rsidR="00C22F18" w:rsidP="00D34386" w14:paraId="1BFCA848" w14:textId="77777777">
            <w:pPr>
              <w:pStyle w:val="BodyText"/>
              <w:spacing w:after="120"/>
              <w:contextualSpacing/>
              <w:rPr>
                <w:rFonts w:ascii="Calibri" w:hAnsi="Calibri" w:cs="Calibri"/>
                <w:b w:val="0"/>
                <w:bCs w:val="0"/>
                <w:sz w:val="22"/>
                <w:szCs w:val="22"/>
              </w:rPr>
            </w:pPr>
            <w:r w:rsidRPr="001B621E">
              <w:rPr>
                <w:rFonts w:ascii="Calibri" w:hAnsi="Calibri" w:cs="Calibri"/>
                <w:b w:val="0"/>
                <w:bCs w:val="0"/>
                <w:sz w:val="22"/>
                <w:szCs w:val="22"/>
              </w:rPr>
              <w:t>Upcoming reporting deadlines:</w:t>
            </w:r>
          </w:p>
          <w:p w:rsidR="00C22F18" w:rsidRPr="006C7DD4" w:rsidP="00D34386" w14:paraId="46D0846F" w14:textId="175D0BB1">
            <w:pPr>
              <w:pStyle w:val="BodyText"/>
              <w:spacing w:after="120"/>
              <w:contextualSpacing/>
              <w:rPr>
                <w:rFonts w:ascii="Calibri" w:hAnsi="Calibri" w:cs="Calibri"/>
                <w:b w:val="0"/>
                <w:bCs w:val="0"/>
                <w:sz w:val="22"/>
                <w:szCs w:val="22"/>
              </w:rPr>
            </w:pPr>
            <w:r w:rsidRPr="006C7DD4">
              <w:rPr>
                <w:rFonts w:ascii="Calibri" w:hAnsi="Calibri" w:cs="Calibri"/>
                <w:b w:val="0"/>
                <w:bCs w:val="0"/>
                <w:sz w:val="22"/>
                <w:szCs w:val="22"/>
              </w:rPr>
              <w:t xml:space="preserve">- August 31, </w:t>
            </w:r>
            <w:r w:rsidRPr="006C7DD4" w:rsidR="00E91C42">
              <w:rPr>
                <w:rFonts w:ascii="Calibri" w:hAnsi="Calibri" w:cs="Calibri"/>
                <w:b w:val="0"/>
                <w:bCs w:val="0"/>
                <w:sz w:val="22"/>
                <w:szCs w:val="22"/>
              </w:rPr>
              <w:t>202</w:t>
            </w:r>
            <w:r w:rsidR="00E91C42">
              <w:rPr>
                <w:rFonts w:ascii="Calibri" w:hAnsi="Calibri" w:cs="Calibri"/>
                <w:b w:val="0"/>
                <w:bCs w:val="0"/>
                <w:sz w:val="22"/>
                <w:szCs w:val="22"/>
              </w:rPr>
              <w:t>3</w:t>
            </w:r>
            <w:r w:rsidRPr="006C7DD4">
              <w:rPr>
                <w:rFonts w:ascii="Calibri" w:hAnsi="Calibri" w:cs="Calibri"/>
                <w:b w:val="0"/>
                <w:bCs w:val="0"/>
                <w:sz w:val="22"/>
                <w:szCs w:val="22"/>
              </w:rPr>
              <w:t xml:space="preserve">: Cumulative for the period August 1, </w:t>
            </w:r>
            <w:r w:rsidRPr="006C7DD4" w:rsidR="00E91C42">
              <w:rPr>
                <w:rFonts w:ascii="Calibri" w:hAnsi="Calibri" w:cs="Calibri"/>
                <w:b w:val="0"/>
                <w:bCs w:val="0"/>
                <w:sz w:val="22"/>
                <w:szCs w:val="22"/>
              </w:rPr>
              <w:t>202</w:t>
            </w:r>
            <w:r w:rsidR="00E91C42">
              <w:rPr>
                <w:rFonts w:ascii="Calibri" w:hAnsi="Calibri" w:cs="Calibri"/>
                <w:b w:val="0"/>
                <w:bCs w:val="0"/>
                <w:sz w:val="22"/>
                <w:szCs w:val="22"/>
              </w:rPr>
              <w:t>2</w:t>
            </w:r>
            <w:r w:rsidRPr="006C7DD4" w:rsidR="00E91C42">
              <w:rPr>
                <w:rFonts w:ascii="Calibri" w:hAnsi="Calibri" w:cs="Calibri"/>
                <w:b w:val="0"/>
                <w:bCs w:val="0"/>
                <w:sz w:val="22"/>
                <w:szCs w:val="22"/>
              </w:rPr>
              <w:t xml:space="preserve"> </w:t>
            </w:r>
            <w:r w:rsidRPr="006C7DD4">
              <w:rPr>
                <w:rFonts w:ascii="Calibri" w:hAnsi="Calibri" w:cs="Calibri"/>
                <w:b w:val="0"/>
                <w:bCs w:val="0"/>
                <w:sz w:val="22"/>
                <w:szCs w:val="22"/>
              </w:rPr>
              <w:t xml:space="preserve">– July 31, </w:t>
            </w:r>
            <w:r w:rsidRPr="006C7DD4" w:rsidR="00E91C42">
              <w:rPr>
                <w:rFonts w:ascii="Calibri" w:hAnsi="Calibri" w:cs="Calibri"/>
                <w:b w:val="0"/>
                <w:bCs w:val="0"/>
                <w:sz w:val="22"/>
                <w:szCs w:val="22"/>
              </w:rPr>
              <w:t>202</w:t>
            </w:r>
            <w:r w:rsidR="00E91C42">
              <w:rPr>
                <w:rFonts w:ascii="Calibri" w:hAnsi="Calibri" w:cs="Calibri"/>
                <w:b w:val="0"/>
                <w:bCs w:val="0"/>
                <w:sz w:val="22"/>
                <w:szCs w:val="22"/>
              </w:rPr>
              <w:t>3</w:t>
            </w:r>
            <w:r w:rsidRPr="006C7DD4">
              <w:rPr>
                <w:rFonts w:ascii="Calibri" w:hAnsi="Calibri" w:cs="Calibri"/>
                <w:b w:val="0"/>
                <w:bCs w:val="0"/>
                <w:sz w:val="22"/>
                <w:szCs w:val="22"/>
              </w:rPr>
              <w:t>*</w:t>
            </w:r>
          </w:p>
          <w:p w:rsidR="00C22F18" w:rsidRPr="006C7DD4" w:rsidP="00D34386" w14:paraId="48756B98" w14:textId="5D562A4A">
            <w:pPr>
              <w:pStyle w:val="BodyText"/>
              <w:spacing w:after="120"/>
              <w:contextualSpacing/>
              <w:rPr>
                <w:rFonts w:ascii="Calibri" w:hAnsi="Calibri" w:cs="Calibri"/>
                <w:b w:val="0"/>
                <w:bCs w:val="0"/>
                <w:sz w:val="22"/>
                <w:szCs w:val="22"/>
              </w:rPr>
            </w:pPr>
            <w:r w:rsidRPr="006C7DD4">
              <w:rPr>
                <w:rFonts w:ascii="Calibri" w:hAnsi="Calibri" w:cs="Calibri"/>
                <w:b w:val="0"/>
                <w:bCs w:val="0"/>
                <w:sz w:val="22"/>
                <w:szCs w:val="22"/>
              </w:rPr>
              <w:t xml:space="preserve">- January 31, </w:t>
            </w:r>
            <w:r w:rsidRPr="006C7DD4" w:rsidR="00E91C42">
              <w:rPr>
                <w:rFonts w:ascii="Calibri" w:hAnsi="Calibri" w:cs="Calibri"/>
                <w:b w:val="0"/>
                <w:bCs w:val="0"/>
                <w:sz w:val="22"/>
                <w:szCs w:val="22"/>
              </w:rPr>
              <w:t>202</w:t>
            </w:r>
            <w:r w:rsidR="00E91C42">
              <w:rPr>
                <w:rFonts w:ascii="Calibri" w:hAnsi="Calibri" w:cs="Calibri"/>
                <w:b w:val="0"/>
                <w:bCs w:val="0"/>
                <w:sz w:val="22"/>
                <w:szCs w:val="22"/>
              </w:rPr>
              <w:t>4</w:t>
            </w:r>
            <w:r w:rsidRPr="006C7DD4">
              <w:rPr>
                <w:rFonts w:ascii="Calibri" w:hAnsi="Calibri" w:cs="Calibri"/>
                <w:b w:val="0"/>
                <w:bCs w:val="0"/>
                <w:sz w:val="22"/>
                <w:szCs w:val="22"/>
              </w:rPr>
              <w:t xml:space="preserve">: For the period August 1, </w:t>
            </w:r>
            <w:r w:rsidRPr="006C7DD4" w:rsidR="00E91C42">
              <w:rPr>
                <w:rFonts w:ascii="Calibri" w:hAnsi="Calibri" w:cs="Calibri"/>
                <w:b w:val="0"/>
                <w:bCs w:val="0"/>
                <w:sz w:val="22"/>
                <w:szCs w:val="22"/>
              </w:rPr>
              <w:t>202</w:t>
            </w:r>
            <w:r w:rsidR="00E91C42">
              <w:rPr>
                <w:rFonts w:ascii="Calibri" w:hAnsi="Calibri" w:cs="Calibri"/>
                <w:b w:val="0"/>
                <w:bCs w:val="0"/>
                <w:sz w:val="22"/>
                <w:szCs w:val="22"/>
              </w:rPr>
              <w:t>3</w:t>
            </w:r>
            <w:r w:rsidRPr="006C7DD4" w:rsidR="00E91C42">
              <w:rPr>
                <w:rFonts w:ascii="Calibri" w:hAnsi="Calibri" w:cs="Calibri"/>
                <w:b w:val="0"/>
                <w:bCs w:val="0"/>
                <w:sz w:val="22"/>
                <w:szCs w:val="22"/>
              </w:rPr>
              <w:t xml:space="preserve"> </w:t>
            </w:r>
            <w:r w:rsidRPr="006C7DD4">
              <w:rPr>
                <w:rFonts w:ascii="Calibri" w:hAnsi="Calibri" w:cs="Calibri"/>
                <w:b w:val="0"/>
                <w:bCs w:val="0"/>
                <w:sz w:val="22"/>
                <w:szCs w:val="22"/>
              </w:rPr>
              <w:t xml:space="preserve">– December 31, </w:t>
            </w:r>
            <w:r w:rsidRPr="006C7DD4" w:rsidR="00086156">
              <w:rPr>
                <w:rFonts w:ascii="Calibri" w:hAnsi="Calibri" w:cs="Calibri"/>
                <w:b w:val="0"/>
                <w:bCs w:val="0"/>
                <w:sz w:val="22"/>
                <w:szCs w:val="22"/>
              </w:rPr>
              <w:t>202</w:t>
            </w:r>
            <w:r w:rsidR="00086156">
              <w:rPr>
                <w:rFonts w:ascii="Calibri" w:hAnsi="Calibri" w:cs="Calibri"/>
                <w:b w:val="0"/>
                <w:bCs w:val="0"/>
                <w:sz w:val="22"/>
                <w:szCs w:val="22"/>
              </w:rPr>
              <w:t>3</w:t>
            </w:r>
          </w:p>
          <w:p w:rsidR="00C22F18" w:rsidRPr="006C7DD4" w:rsidP="00D34386" w14:paraId="5BAD74D1" w14:textId="77777777">
            <w:pPr>
              <w:pStyle w:val="BodyText"/>
              <w:spacing w:after="120"/>
              <w:contextualSpacing/>
              <w:rPr>
                <w:rFonts w:ascii="Calibri" w:hAnsi="Calibri" w:cs="Calibri"/>
                <w:b w:val="0"/>
                <w:bCs w:val="0"/>
                <w:sz w:val="22"/>
                <w:szCs w:val="22"/>
              </w:rPr>
            </w:pPr>
          </w:p>
          <w:p w:rsidR="00C22F18" w:rsidRPr="006C7DD4" w:rsidP="00D34386" w14:paraId="28676486" w14:textId="0D9A4D00">
            <w:pPr>
              <w:pStyle w:val="BodyText"/>
              <w:spacing w:after="120"/>
              <w:contextualSpacing/>
              <w:rPr>
                <w:rFonts w:ascii="Calibri" w:hAnsi="Calibri" w:cs="Calibri"/>
                <w:b w:val="0"/>
                <w:bCs w:val="0"/>
                <w:sz w:val="22"/>
                <w:szCs w:val="22"/>
              </w:rPr>
            </w:pPr>
            <w:r w:rsidRPr="006C7DD4">
              <w:rPr>
                <w:rFonts w:ascii="Calibri" w:hAnsi="Calibri" w:cs="Calibri"/>
                <w:b w:val="0"/>
                <w:bCs w:val="0"/>
                <w:sz w:val="22"/>
                <w:szCs w:val="22"/>
              </w:rPr>
              <w:t xml:space="preserve">* Note: New data elements for the SHARP Supplement should be reported for any </w:t>
            </w:r>
            <w:r>
              <w:rPr>
                <w:rFonts w:ascii="Calibri" w:hAnsi="Calibri" w:cs="Calibri"/>
                <w:b w:val="0"/>
                <w:bCs w:val="0"/>
                <w:sz w:val="22"/>
                <w:szCs w:val="22"/>
              </w:rPr>
              <w:t>activity</w:t>
            </w:r>
            <w:r w:rsidRPr="006C7DD4">
              <w:rPr>
                <w:rFonts w:ascii="Calibri" w:hAnsi="Calibri" w:cs="Calibri"/>
                <w:b w:val="0"/>
                <w:bCs w:val="0"/>
                <w:sz w:val="22"/>
                <w:szCs w:val="22"/>
              </w:rPr>
              <w:t xml:space="preserve"> beginning on or after January 1, 2022</w:t>
            </w:r>
            <w:r>
              <w:rPr>
                <w:rFonts w:ascii="Calibri" w:hAnsi="Calibri" w:cs="Calibri"/>
                <w:b w:val="0"/>
                <w:bCs w:val="0"/>
                <w:sz w:val="22"/>
                <w:szCs w:val="22"/>
              </w:rPr>
              <w:t xml:space="preserve">. </w:t>
            </w:r>
          </w:p>
        </w:tc>
      </w:tr>
    </w:tbl>
    <w:p w:rsidR="00C22F18" w:rsidP="00C22F18" w14:paraId="7E42757A" w14:textId="77777777">
      <w:pPr>
        <w:spacing w:after="120" w:line="240" w:lineRule="auto"/>
        <w:contextualSpacing/>
        <w:rPr>
          <w:rFonts w:ascii="Calibri" w:hAnsi="Calibri" w:cs="Calibri"/>
        </w:rPr>
      </w:pPr>
    </w:p>
    <w:p w:rsidR="007C64ED" w14:paraId="07AED015" w14:textId="21DB3F5C">
      <w:r>
        <w:br w:type="page"/>
      </w:r>
    </w:p>
    <w:p w:rsidR="005F1648" w:rsidP="40118B31" w14:paraId="2D48773B" w14:textId="14E1EE16">
      <w:pPr>
        <w:pStyle w:val="Heading3"/>
      </w:pPr>
      <w:bookmarkStart w:id="4" w:name="_HARP_PM5:_Status"/>
      <w:bookmarkEnd w:id="4"/>
      <w:r>
        <w:t>HARP PM5: Status of Required Tasks (SHARP PM I.1, I.2, Strike PM2)</w:t>
      </w:r>
    </w:p>
    <w:p w:rsidR="009371AE" w:rsidRPr="009371AE" w:rsidP="009371AE" w14:paraId="1DE65584" w14:textId="4DA135A5">
      <w:r>
        <w:t xml:space="preserve">Associated awards for </w:t>
      </w:r>
      <w:r w:rsidR="00E36140">
        <w:t>HARP PM5</w:t>
      </w:r>
      <w:r>
        <w:t xml:space="preserve">: </w:t>
      </w:r>
      <w:r w:rsidR="00E932A1">
        <w:t>SHARP</w:t>
      </w:r>
      <w:r w:rsidR="0007258E">
        <w:t>, CARES/EDEX</w:t>
      </w:r>
      <w:r w:rsidR="00F64151">
        <w:t>, NH Strike Teams</w:t>
      </w:r>
    </w:p>
    <w:tbl>
      <w:tblPr>
        <w:tblStyle w:val="TableGrid"/>
        <w:tblW w:w="0" w:type="auto"/>
        <w:tblLook w:val="04A0"/>
      </w:tblPr>
      <w:tblGrid>
        <w:gridCol w:w="1885"/>
        <w:gridCol w:w="7465"/>
      </w:tblGrid>
      <w:tr w14:paraId="70EAC17E" w14:textId="77777777" w:rsidTr="00D34386">
        <w:tblPrEx>
          <w:tblW w:w="0" w:type="auto"/>
          <w:tblLook w:val="04A0"/>
        </w:tblPrEx>
        <w:tc>
          <w:tcPr>
            <w:tcW w:w="1885" w:type="dxa"/>
            <w:shd w:val="clear" w:color="auto" w:fill="D9D9D9" w:themeFill="background1" w:themeFillShade="D9"/>
          </w:tcPr>
          <w:p w:rsidR="002C4A50" w:rsidRPr="00693C73" w:rsidP="00D34386" w14:paraId="730B6742" w14:textId="77777777">
            <w:pPr>
              <w:keepNext/>
              <w:widowControl w:val="0"/>
              <w:autoSpaceDE w:val="0"/>
              <w:autoSpaceDN w:val="0"/>
              <w:contextualSpacing/>
              <w:rPr>
                <w:rFonts w:ascii="Calibri" w:eastAsia="Arial" w:hAnsi="Calibri" w:cs="Calibri"/>
                <w:b/>
                <w:bCs/>
              </w:rPr>
            </w:pPr>
            <w:r w:rsidRPr="00693C73">
              <w:rPr>
                <w:rFonts w:ascii="Calibri" w:eastAsia="Arial" w:hAnsi="Calibri" w:cs="Calibri"/>
                <w:b/>
                <w:bCs/>
              </w:rPr>
              <w:t>Applicable Recipients</w:t>
            </w:r>
          </w:p>
        </w:tc>
        <w:tc>
          <w:tcPr>
            <w:tcW w:w="7465" w:type="dxa"/>
          </w:tcPr>
          <w:p w:rsidR="002C4A50" w:rsidRPr="00693C73" w:rsidP="00D34386" w14:paraId="178553C1" w14:textId="77777777">
            <w:pPr>
              <w:keepNext/>
              <w:widowControl w:val="0"/>
              <w:autoSpaceDE w:val="0"/>
              <w:autoSpaceDN w:val="0"/>
              <w:contextualSpacing/>
              <w:rPr>
                <w:rFonts w:ascii="Calibri" w:eastAsia="Arial" w:hAnsi="Calibri" w:cs="Calibri"/>
              </w:rPr>
            </w:pPr>
            <w:r w:rsidRPr="00693C73">
              <w:rPr>
                <w:rFonts w:ascii="Calibri" w:eastAsia="Arial" w:hAnsi="Calibri" w:cs="Calibri"/>
              </w:rPr>
              <w:t>All recipients</w:t>
            </w:r>
          </w:p>
        </w:tc>
      </w:tr>
      <w:tr w14:paraId="5A39BE14" w14:textId="77777777" w:rsidTr="00D34386">
        <w:tblPrEx>
          <w:tblW w:w="0" w:type="auto"/>
          <w:tblLook w:val="04A0"/>
        </w:tblPrEx>
        <w:tc>
          <w:tcPr>
            <w:tcW w:w="1885" w:type="dxa"/>
            <w:shd w:val="clear" w:color="auto" w:fill="D9D9D9" w:themeFill="background1" w:themeFillShade="D9"/>
          </w:tcPr>
          <w:p w:rsidR="002C4A50" w:rsidRPr="00693C73" w:rsidP="00D34386" w14:paraId="790DE951" w14:textId="77777777">
            <w:pPr>
              <w:widowControl w:val="0"/>
              <w:autoSpaceDE w:val="0"/>
              <w:autoSpaceDN w:val="0"/>
              <w:contextualSpacing/>
              <w:rPr>
                <w:rFonts w:ascii="Calibri" w:eastAsia="Arial" w:hAnsi="Calibri" w:cs="Calibri"/>
                <w:b/>
                <w:bCs/>
              </w:rPr>
            </w:pPr>
            <w:r w:rsidRPr="00693C73">
              <w:rPr>
                <w:rFonts w:ascii="Calibri" w:eastAsia="Arial" w:hAnsi="Calibri" w:cs="Calibri"/>
                <w:b/>
                <w:bCs/>
              </w:rPr>
              <w:t>Rationale</w:t>
            </w:r>
          </w:p>
        </w:tc>
        <w:tc>
          <w:tcPr>
            <w:tcW w:w="7465" w:type="dxa"/>
          </w:tcPr>
          <w:p w:rsidR="002C4A50" w:rsidP="00D34386" w14:paraId="25BCD405" w14:textId="3A77856E">
            <w:pPr>
              <w:widowControl w:val="0"/>
              <w:autoSpaceDE w:val="0"/>
              <w:autoSpaceDN w:val="0"/>
              <w:contextualSpacing/>
              <w:rPr>
                <w:rFonts w:ascii="Calibri" w:eastAsia="Arial" w:hAnsi="Calibri" w:cs="Calibri"/>
              </w:rPr>
            </w:pPr>
            <w:r w:rsidRPr="00FE78CF">
              <w:rPr>
                <w:rFonts w:ascii="Calibri" w:eastAsia="Arial" w:hAnsi="Calibri" w:cs="Calibri"/>
              </w:rPr>
              <w:t xml:space="preserve">This measure provides an overview of required tasks </w:t>
            </w:r>
            <w:r w:rsidR="00291CF6">
              <w:rPr>
                <w:rFonts w:ascii="Calibri" w:eastAsia="Arial" w:hAnsi="Calibri" w:cs="Calibri"/>
              </w:rPr>
              <w:t>for</w:t>
            </w:r>
            <w:r w:rsidRPr="00FE78CF" w:rsidR="00291CF6">
              <w:rPr>
                <w:rFonts w:ascii="Calibri" w:eastAsia="Arial" w:hAnsi="Calibri" w:cs="Calibri"/>
              </w:rPr>
              <w:t xml:space="preserve"> </w:t>
            </w:r>
            <w:r w:rsidRPr="00FE78CF">
              <w:rPr>
                <w:rFonts w:ascii="Calibri" w:eastAsia="Arial" w:hAnsi="Calibri" w:cs="Calibri"/>
              </w:rPr>
              <w:t>SHARP Project I</w:t>
            </w:r>
            <w:r w:rsidR="00291CF6">
              <w:rPr>
                <w:rFonts w:ascii="Calibri" w:eastAsia="Arial" w:hAnsi="Calibri" w:cs="Calibri"/>
              </w:rPr>
              <w:t xml:space="preserve"> and NH Strike Teams</w:t>
            </w:r>
            <w:r>
              <w:rPr>
                <w:rFonts w:ascii="Calibri" w:eastAsia="Arial" w:hAnsi="Calibri" w:cs="Calibri"/>
              </w:rPr>
              <w:t xml:space="preserve">. </w:t>
            </w:r>
          </w:p>
          <w:p w:rsidR="002C4A50" w:rsidP="00D34386" w14:paraId="581E8694" w14:textId="77777777">
            <w:pPr>
              <w:widowControl w:val="0"/>
              <w:autoSpaceDE w:val="0"/>
              <w:autoSpaceDN w:val="0"/>
              <w:contextualSpacing/>
              <w:rPr>
                <w:rFonts w:ascii="Calibri" w:eastAsia="Arial" w:hAnsi="Calibri" w:cs="Calibri"/>
              </w:rPr>
            </w:pPr>
          </w:p>
          <w:p w:rsidR="002C4A50" w:rsidP="00D34386" w14:paraId="261DAF8A" w14:textId="028DE5DE">
            <w:pPr>
              <w:widowControl w:val="0"/>
              <w:autoSpaceDE w:val="0"/>
              <w:autoSpaceDN w:val="0"/>
              <w:contextualSpacing/>
              <w:rPr>
                <w:rFonts w:ascii="Calibri" w:eastAsia="Arial" w:hAnsi="Calibri" w:cs="Calibri"/>
              </w:rPr>
            </w:pPr>
            <w:r w:rsidRPr="00693C73">
              <w:rPr>
                <w:rFonts w:ascii="Calibri" w:eastAsia="Arial" w:hAnsi="Calibri" w:cs="Calibri"/>
              </w:rPr>
              <w:t xml:space="preserve">Developing and maintaining HAI/AR expertise is critical to build capacity for prevention and response strategies described in SHARP Project I. </w:t>
            </w:r>
            <w:r>
              <w:rPr>
                <w:rFonts w:ascii="Calibri" w:eastAsia="Arial" w:hAnsi="Calibri" w:cs="Calibri"/>
              </w:rPr>
              <w:t>T</w:t>
            </w:r>
            <w:r w:rsidRPr="00693C73">
              <w:rPr>
                <w:rFonts w:ascii="Calibri" w:eastAsia="Arial" w:hAnsi="Calibri" w:cs="Calibri"/>
              </w:rPr>
              <w:t xml:space="preserve">he required roles described in SHARP Project I </w:t>
            </w:r>
            <w:r>
              <w:rPr>
                <w:rFonts w:ascii="Calibri" w:eastAsia="Arial" w:hAnsi="Calibri" w:cs="Calibri"/>
              </w:rPr>
              <w:t xml:space="preserve">enhance </w:t>
            </w:r>
            <w:r w:rsidRPr="00693C73">
              <w:rPr>
                <w:rFonts w:ascii="Calibri" w:eastAsia="Arial" w:hAnsi="Calibri" w:cs="Calibri"/>
              </w:rPr>
              <w:t xml:space="preserve">the </w:t>
            </w:r>
            <w:r>
              <w:rPr>
                <w:rFonts w:ascii="Calibri" w:eastAsia="Arial" w:hAnsi="Calibri" w:cs="Calibri"/>
              </w:rPr>
              <w:t xml:space="preserve">HAI/AR Program’s </w:t>
            </w:r>
            <w:r w:rsidRPr="00693C73">
              <w:rPr>
                <w:rFonts w:ascii="Calibri" w:eastAsia="Arial" w:hAnsi="Calibri" w:cs="Calibri"/>
              </w:rPr>
              <w:t xml:space="preserve">ability to maintain response and prevention expertise. Characterizing SHARP </w:t>
            </w:r>
            <w:r w:rsidRPr="00693C73">
              <w:rPr>
                <w:rFonts w:ascii="Calibri" w:eastAsia="Arial" w:hAnsi="Calibri" w:cs="Calibri"/>
              </w:rPr>
              <w:t>Project</w:t>
            </w:r>
            <w:r>
              <w:rPr>
                <w:rFonts w:ascii="Calibri" w:eastAsia="Arial" w:hAnsi="Calibri" w:cs="Calibri"/>
              </w:rPr>
              <w:t xml:space="preserve"> </w:t>
            </w:r>
            <w:r w:rsidRPr="00693C73">
              <w:rPr>
                <w:rFonts w:ascii="Calibri" w:eastAsia="Arial" w:hAnsi="Calibri" w:cs="Calibri"/>
              </w:rPr>
              <w:t>I staffing allows CDC to understand the workforce required to meet goals.</w:t>
            </w:r>
            <w:r w:rsidR="002E3393">
              <w:rPr>
                <w:rFonts w:ascii="Calibri" w:eastAsia="Arial" w:hAnsi="Calibri" w:cs="Calibri"/>
              </w:rPr>
              <w:t xml:space="preserve"> (</w:t>
            </w:r>
            <w:r w:rsidR="002E3393">
              <w:t>SHARP PM I.1)</w:t>
            </w:r>
          </w:p>
          <w:p w:rsidR="002C4A50" w:rsidRPr="00693C73" w:rsidP="00D34386" w14:paraId="5BE3F774" w14:textId="77777777">
            <w:pPr>
              <w:widowControl w:val="0"/>
              <w:autoSpaceDE w:val="0"/>
              <w:autoSpaceDN w:val="0"/>
              <w:contextualSpacing/>
              <w:rPr>
                <w:rFonts w:ascii="Calibri" w:eastAsia="Arial" w:hAnsi="Calibri" w:cs="Calibri"/>
              </w:rPr>
            </w:pPr>
          </w:p>
          <w:p w:rsidR="002C4A50" w:rsidP="00D34386" w14:paraId="5399116E" w14:textId="41F506A1">
            <w:pPr>
              <w:widowControl w:val="0"/>
              <w:autoSpaceDE w:val="0"/>
              <w:autoSpaceDN w:val="0"/>
              <w:contextualSpacing/>
              <w:rPr>
                <w:rFonts w:ascii="Calibri" w:eastAsia="Arial" w:hAnsi="Calibri" w:cs="Calibri"/>
              </w:rPr>
            </w:pPr>
            <w:r w:rsidRPr="00693C73">
              <w:rPr>
                <w:rFonts w:ascii="Calibri" w:eastAsia="Arial" w:hAnsi="Calibri" w:cs="Calibri"/>
              </w:rPr>
              <w:t xml:space="preserve">Completion of </w:t>
            </w:r>
            <w:r w:rsidRPr="00693C73">
              <w:rPr>
                <w:rFonts w:eastAsia="Times New Roman"/>
              </w:rPr>
              <w:t xml:space="preserve">MDRO prevention </w:t>
            </w:r>
            <w:r>
              <w:rPr>
                <w:rFonts w:eastAsia="Times New Roman"/>
              </w:rPr>
              <w:t>n</w:t>
            </w:r>
            <w:r w:rsidRPr="00693C73">
              <w:rPr>
                <w:rFonts w:eastAsia="Times New Roman"/>
              </w:rPr>
              <w:t xml:space="preserve">eeds </w:t>
            </w:r>
            <w:r>
              <w:rPr>
                <w:rFonts w:eastAsia="Times New Roman"/>
              </w:rPr>
              <w:t>a</w:t>
            </w:r>
            <w:r w:rsidRPr="00693C73">
              <w:rPr>
                <w:rFonts w:eastAsia="Times New Roman"/>
              </w:rPr>
              <w:t xml:space="preserve">ssessment tool and </w:t>
            </w:r>
            <w:r w:rsidRPr="00693C73">
              <w:rPr>
                <w:rFonts w:ascii="Calibri" w:hAnsi="Calibri" w:cs="Calibri"/>
              </w:rPr>
              <w:t>MDRO Prevention Workplan</w:t>
            </w:r>
            <w:r w:rsidRPr="00693C73">
              <w:rPr>
                <w:rFonts w:eastAsia="Times New Roman"/>
              </w:rPr>
              <w:t xml:space="preserve"> are r</w:t>
            </w:r>
            <w:r w:rsidRPr="00693C73">
              <w:rPr>
                <w:rFonts w:ascii="Calibri" w:eastAsia="Arial" w:hAnsi="Calibri" w:cs="Calibri"/>
              </w:rPr>
              <w:t xml:space="preserve">equired under Project 1 Strategy B. </w:t>
            </w:r>
            <w:r w:rsidR="002E3393">
              <w:rPr>
                <w:rFonts w:ascii="Calibri" w:eastAsia="Arial" w:hAnsi="Calibri" w:cs="Calibri"/>
              </w:rPr>
              <w:t>(</w:t>
            </w:r>
            <w:r w:rsidR="002E3393">
              <w:t>SHARP PM I.1)</w:t>
            </w:r>
          </w:p>
          <w:p w:rsidR="002C4A50" w:rsidRPr="00693C73" w:rsidP="00D34386" w14:paraId="323E7F34" w14:textId="77777777">
            <w:pPr>
              <w:widowControl w:val="0"/>
              <w:autoSpaceDE w:val="0"/>
              <w:autoSpaceDN w:val="0"/>
              <w:contextualSpacing/>
              <w:rPr>
                <w:rFonts w:ascii="Calibri" w:eastAsia="Arial" w:hAnsi="Calibri" w:cs="Calibri"/>
              </w:rPr>
            </w:pPr>
          </w:p>
          <w:p w:rsidR="002C4A50" w:rsidP="00D34386" w14:paraId="4BBAD7B7" w14:textId="66711232">
            <w:pPr>
              <w:widowControl w:val="0"/>
              <w:autoSpaceDE w:val="0"/>
              <w:autoSpaceDN w:val="0"/>
              <w:contextualSpacing/>
              <w:rPr>
                <w:rFonts w:ascii="Calibri" w:eastAsia="Arial" w:hAnsi="Calibri" w:cs="Calibri"/>
              </w:rPr>
            </w:pPr>
            <w:r w:rsidRPr="00693C73">
              <w:rPr>
                <w:rFonts w:ascii="Calibri" w:eastAsia="Arial" w:hAnsi="Calibri" w:cs="Calibri"/>
              </w:rPr>
              <w:t xml:space="preserve">Completion of landscape analysis </w:t>
            </w:r>
            <w:r w:rsidRPr="00693C73">
              <w:t>of outpatient dialysis services location</w:t>
            </w:r>
            <w:r>
              <w:t>s</w:t>
            </w:r>
            <w:r w:rsidRPr="00693C73">
              <w:t xml:space="preserve"> is required under Project I Strategy D. This</w:t>
            </w:r>
            <w:r w:rsidRPr="00693C73">
              <w:rPr>
                <w:rFonts w:ascii="Calibri" w:eastAsia="Arial" w:hAnsi="Calibri" w:cs="Calibri"/>
              </w:rPr>
              <w:t xml:space="preserve"> will provide information on where outpatient dialysis services are happening. </w:t>
            </w:r>
            <w:r w:rsidR="002E3393">
              <w:rPr>
                <w:rFonts w:ascii="Calibri" w:eastAsia="Arial" w:hAnsi="Calibri" w:cs="Calibri"/>
              </w:rPr>
              <w:t>(</w:t>
            </w:r>
            <w:r w:rsidR="002E3393">
              <w:t>SHARP PM I.1)</w:t>
            </w:r>
          </w:p>
          <w:p w:rsidR="00C43C49" w:rsidP="00D34386" w14:paraId="41D460BD" w14:textId="77777777">
            <w:pPr>
              <w:widowControl w:val="0"/>
              <w:autoSpaceDE w:val="0"/>
              <w:autoSpaceDN w:val="0"/>
              <w:contextualSpacing/>
              <w:rPr>
                <w:rFonts w:ascii="Calibri" w:eastAsia="Arial" w:hAnsi="Calibri" w:cs="Calibri"/>
              </w:rPr>
            </w:pPr>
          </w:p>
          <w:p w:rsidR="00E84F9A" w:rsidP="00D34386" w14:paraId="06530754" w14:textId="3D277498">
            <w:pPr>
              <w:widowControl w:val="0"/>
              <w:autoSpaceDE w:val="0"/>
              <w:autoSpaceDN w:val="0"/>
              <w:contextualSpacing/>
              <w:rPr>
                <w:rFonts w:ascii="Calibri" w:hAnsi="Calibri" w:cs="Calibri"/>
              </w:rPr>
            </w:pPr>
            <w:r w:rsidRPr="00BA7707">
              <w:rPr>
                <w:rFonts w:ascii="Calibri" w:hAnsi="Calibri" w:cs="Calibri"/>
              </w:rPr>
              <w:t>The recipient plays a key role in ensuring that HAI/AR response and prevention expertise is widely and rapidly available to provide support across the entire jurisdiction. Understanding the approaches taken (local, regional, other) and the number of staff supporting this effort allows CDC to understand the required workforce needs to meet this goal.</w:t>
            </w:r>
            <w:r w:rsidR="002E3393">
              <w:rPr>
                <w:rFonts w:ascii="Calibri" w:hAnsi="Calibri" w:cs="Calibri"/>
              </w:rPr>
              <w:t xml:space="preserve"> (</w:t>
            </w:r>
            <w:r w:rsidR="002E3393">
              <w:t>SHARP PM I.2)</w:t>
            </w:r>
          </w:p>
          <w:p w:rsidR="00E84F9A" w:rsidP="00D34386" w14:paraId="2D53EF59" w14:textId="77777777">
            <w:pPr>
              <w:widowControl w:val="0"/>
              <w:autoSpaceDE w:val="0"/>
              <w:autoSpaceDN w:val="0"/>
              <w:contextualSpacing/>
              <w:rPr>
                <w:rFonts w:ascii="Calibri" w:eastAsia="Arial" w:hAnsi="Calibri" w:cs="Calibri"/>
              </w:rPr>
            </w:pPr>
          </w:p>
          <w:p w:rsidR="00C43C49" w:rsidRPr="00693C73" w:rsidP="00D34386" w14:paraId="22A2CA5B" w14:textId="164692B9">
            <w:pPr>
              <w:widowControl w:val="0"/>
              <w:autoSpaceDE w:val="0"/>
              <w:autoSpaceDN w:val="0"/>
              <w:contextualSpacing/>
              <w:rPr>
                <w:rFonts w:ascii="Calibri" w:eastAsia="Arial" w:hAnsi="Calibri" w:cs="Calibri"/>
              </w:rPr>
            </w:pPr>
            <w:r w:rsidRPr="00693C73">
              <w:rPr>
                <w:rFonts w:ascii="Calibri" w:eastAsia="Arial" w:hAnsi="Calibri" w:cs="Calibri"/>
              </w:rPr>
              <w:t>The recipient plays a key role in supporting long-term care facilities during their response to infectious disease outbreaks, including SARS-CoV-2 infections, and to build and maintain the infection prevention infrastructure necessary to support resident, visitor, and facility healthcare personnel safety. Success stories submitted by the recipient will be valuable in learning from the jurisdictions the approaches to support LTC and NH settings that worked well.</w:t>
            </w:r>
            <w:r w:rsidR="002E3393">
              <w:rPr>
                <w:rFonts w:ascii="Calibri" w:eastAsia="Arial" w:hAnsi="Calibri" w:cs="Calibri"/>
              </w:rPr>
              <w:t xml:space="preserve"> (Strike PM2)</w:t>
            </w:r>
          </w:p>
        </w:tc>
      </w:tr>
      <w:tr w14:paraId="5A4428CD" w14:textId="77777777" w:rsidTr="00D34386">
        <w:tblPrEx>
          <w:tblW w:w="0" w:type="auto"/>
          <w:tblLook w:val="04A0"/>
        </w:tblPrEx>
        <w:tc>
          <w:tcPr>
            <w:tcW w:w="1885" w:type="dxa"/>
            <w:shd w:val="clear" w:color="auto" w:fill="D9D9D9" w:themeFill="background1" w:themeFillShade="D9"/>
          </w:tcPr>
          <w:p w:rsidR="002C4A50" w:rsidRPr="00693C73" w:rsidP="00D34386" w14:paraId="743DE7DE" w14:textId="77777777">
            <w:pPr>
              <w:widowControl w:val="0"/>
              <w:autoSpaceDE w:val="0"/>
              <w:autoSpaceDN w:val="0"/>
              <w:contextualSpacing/>
              <w:rPr>
                <w:rFonts w:ascii="Calibri" w:eastAsia="Arial" w:hAnsi="Calibri" w:cs="Calibri"/>
                <w:b/>
                <w:bCs/>
              </w:rPr>
            </w:pPr>
            <w:r w:rsidRPr="00693C73">
              <w:rPr>
                <w:rFonts w:ascii="Calibri" w:eastAsia="Arial" w:hAnsi="Calibri" w:cs="Calibri"/>
                <w:b/>
                <w:bCs/>
              </w:rPr>
              <w:t>Data Elements</w:t>
            </w:r>
          </w:p>
        </w:tc>
        <w:tc>
          <w:tcPr>
            <w:tcW w:w="7465" w:type="dxa"/>
          </w:tcPr>
          <w:p w:rsidR="002C4A50" w:rsidRPr="00693C73" w14:paraId="05F5315A" w14:textId="77777777">
            <w:pPr>
              <w:widowControl w:val="0"/>
              <w:numPr>
                <w:ilvl w:val="0"/>
                <w:numId w:val="6"/>
              </w:numPr>
              <w:tabs>
                <w:tab w:val="left" w:pos="5316"/>
              </w:tabs>
              <w:autoSpaceDE w:val="0"/>
              <w:autoSpaceDN w:val="0"/>
              <w:ind w:left="700"/>
              <w:contextualSpacing/>
              <w:rPr>
                <w:rFonts w:ascii="Calibri" w:hAnsi="Calibri"/>
              </w:rPr>
            </w:pPr>
            <w:r w:rsidRPr="00693C73">
              <w:rPr>
                <w:rFonts w:ascii="Calibri" w:hAnsi="Calibri"/>
              </w:rPr>
              <w:t>Staff involved in implementing SHARP Project I strategies and activities, including required roles (e.g., HAI/AR Outbreak lead, etc.)</w:t>
            </w:r>
          </w:p>
          <w:p w:rsidR="002C4A50" w:rsidRPr="00693C73" w14:paraId="2A730D5B" w14:textId="77777777">
            <w:pPr>
              <w:widowControl w:val="0"/>
              <w:numPr>
                <w:ilvl w:val="0"/>
                <w:numId w:val="6"/>
              </w:numPr>
              <w:tabs>
                <w:tab w:val="left" w:pos="5316"/>
              </w:tabs>
              <w:autoSpaceDE w:val="0"/>
              <w:autoSpaceDN w:val="0"/>
              <w:ind w:left="700"/>
              <w:contextualSpacing/>
              <w:rPr>
                <w:rFonts w:ascii="Calibri" w:hAnsi="Calibri"/>
              </w:rPr>
            </w:pPr>
            <w:r w:rsidRPr="00693C73">
              <w:rPr>
                <w:rFonts w:ascii="Calibri" w:hAnsi="Calibri"/>
              </w:rPr>
              <w:t xml:space="preserve">Status of completion of MDRO prevention needs assessment tool and MDRO prevention workplan </w:t>
            </w:r>
          </w:p>
          <w:p w:rsidR="00A957AA" w:rsidRPr="00A957AA" w14:paraId="3933A9A7" w14:textId="77777777">
            <w:pPr>
              <w:widowControl w:val="0"/>
              <w:numPr>
                <w:ilvl w:val="0"/>
                <w:numId w:val="6"/>
              </w:numPr>
              <w:tabs>
                <w:tab w:val="left" w:pos="5316"/>
              </w:tabs>
              <w:autoSpaceDE w:val="0"/>
              <w:autoSpaceDN w:val="0"/>
              <w:ind w:left="700"/>
              <w:contextualSpacing/>
              <w:rPr>
                <w:rFonts w:ascii="Calibri" w:hAnsi="Calibri"/>
              </w:rPr>
            </w:pPr>
            <w:r w:rsidRPr="00693C73">
              <w:rPr>
                <w:rFonts w:ascii="Calibri" w:hAnsi="Calibri"/>
              </w:rPr>
              <w:t xml:space="preserve">Status of completion of landscape analysis </w:t>
            </w:r>
            <w:r w:rsidRPr="00693C73">
              <w:t>of outpatient dialysis services location</w:t>
            </w:r>
          </w:p>
          <w:p w:rsidR="00A957AA" w:rsidRPr="00A957AA" w14:paraId="1C228600" w14:textId="54B6061D">
            <w:pPr>
              <w:widowControl w:val="0"/>
              <w:numPr>
                <w:ilvl w:val="0"/>
                <w:numId w:val="6"/>
              </w:numPr>
              <w:tabs>
                <w:tab w:val="left" w:pos="5316"/>
              </w:tabs>
              <w:autoSpaceDE w:val="0"/>
              <w:autoSpaceDN w:val="0"/>
              <w:ind w:left="700"/>
              <w:contextualSpacing/>
              <w:rPr>
                <w:rFonts w:ascii="Calibri" w:hAnsi="Calibri"/>
              </w:rPr>
            </w:pPr>
            <w:r>
              <w:rPr>
                <w:rFonts w:ascii="Calibri" w:hAnsi="Calibri"/>
              </w:rPr>
              <w:t xml:space="preserve">Status of plans </w:t>
            </w:r>
            <w:r w:rsidR="00FE08DF">
              <w:rPr>
                <w:rFonts w:ascii="Calibri" w:hAnsi="Calibri"/>
              </w:rPr>
              <w:t>to expand HAI/AR expertise across jurisdiction</w:t>
            </w:r>
            <w:r w:rsidR="00DC6732">
              <w:rPr>
                <w:rFonts w:ascii="Calibri" w:hAnsi="Calibri"/>
              </w:rPr>
              <w:t xml:space="preserve">: </w:t>
            </w:r>
            <w:r w:rsidRPr="0011280B" w:rsidR="00DC6732">
              <w:t>Have you met with CDC to discuss your plans for expansion of HAI/AR expertise across your jurisdiction</w:t>
            </w:r>
            <w:r w:rsidR="00DC6732">
              <w:t>?</w:t>
            </w:r>
            <w:r w:rsidRPr="0011280B" w:rsidR="00DC6732">
              <w:t xml:space="preserve"> Deadline for completing this task is Dec 15, 2022.</w:t>
            </w:r>
          </w:p>
          <w:p w:rsidR="00A957AA" w:rsidRPr="005A79FE" w14:paraId="1AD436B9" w14:textId="798FA817">
            <w:pPr>
              <w:widowControl w:val="0"/>
              <w:numPr>
                <w:ilvl w:val="0"/>
                <w:numId w:val="6"/>
              </w:numPr>
              <w:tabs>
                <w:tab w:val="left" w:pos="5316"/>
              </w:tabs>
              <w:autoSpaceDE w:val="0"/>
              <w:autoSpaceDN w:val="0"/>
              <w:ind w:left="700"/>
              <w:contextualSpacing/>
              <w:rPr>
                <w:rFonts w:cstheme="minorHAnsi"/>
              </w:rPr>
            </w:pPr>
            <w:r w:rsidRPr="005A79FE">
              <w:rPr>
                <w:rFonts w:cstheme="minorHAnsi"/>
              </w:rPr>
              <w:t xml:space="preserve">Status of the </w:t>
            </w:r>
            <w:r w:rsidRPr="005A79FE" w:rsidR="00F64151">
              <w:rPr>
                <w:rFonts w:cstheme="minorHAnsi"/>
              </w:rPr>
              <w:t>NH</w:t>
            </w:r>
            <w:r w:rsidRPr="005A79FE">
              <w:rPr>
                <w:rFonts w:cstheme="minorHAnsi"/>
              </w:rPr>
              <w:t xml:space="preserve"> Strike Teams success stories</w:t>
            </w:r>
          </w:p>
        </w:tc>
      </w:tr>
      <w:tr w14:paraId="71ED1A87" w14:textId="77777777" w:rsidTr="00D34386">
        <w:tblPrEx>
          <w:tblW w:w="0" w:type="auto"/>
          <w:tblLook w:val="04A0"/>
        </w:tblPrEx>
        <w:tc>
          <w:tcPr>
            <w:tcW w:w="1885" w:type="dxa"/>
            <w:shd w:val="clear" w:color="auto" w:fill="D9D9D9" w:themeFill="background1" w:themeFillShade="D9"/>
          </w:tcPr>
          <w:p w:rsidR="002C4A50" w:rsidRPr="00693C73" w:rsidP="00D34386" w14:paraId="03DE3943" w14:textId="77777777">
            <w:pPr>
              <w:widowControl w:val="0"/>
              <w:autoSpaceDE w:val="0"/>
              <w:autoSpaceDN w:val="0"/>
              <w:contextualSpacing/>
              <w:rPr>
                <w:rFonts w:ascii="Calibri" w:eastAsia="Arial" w:hAnsi="Calibri" w:cs="Calibri"/>
                <w:b/>
                <w:bCs/>
              </w:rPr>
            </w:pPr>
            <w:r w:rsidRPr="00693C73">
              <w:rPr>
                <w:rFonts w:ascii="Calibri" w:eastAsia="Arial" w:hAnsi="Calibri" w:cs="Calibri"/>
                <w:b/>
                <w:bCs/>
              </w:rPr>
              <w:t>Additional Guidance</w:t>
            </w:r>
          </w:p>
        </w:tc>
        <w:tc>
          <w:tcPr>
            <w:tcW w:w="7465" w:type="dxa"/>
          </w:tcPr>
          <w:p w:rsidR="00BB5F7D" w:rsidRPr="00751AAB" w:rsidP="00BB5F7D" w14:paraId="28F19AB7" w14:textId="77777777">
            <w:pPr>
              <w:pStyle w:val="BodyText"/>
              <w:spacing w:after="120"/>
              <w:contextualSpacing/>
              <w:rPr>
                <w:rFonts w:ascii="Calibri" w:hAnsi="Calibri" w:cs="Calibri"/>
                <w:b w:val="0"/>
                <w:bCs w:val="0"/>
                <w:sz w:val="22"/>
                <w:szCs w:val="22"/>
              </w:rPr>
            </w:pPr>
            <w:r w:rsidRPr="00D573F4">
              <w:rPr>
                <w:rFonts w:ascii="Calibri" w:hAnsi="Calibri" w:cs="Calibri"/>
                <w:b w:val="0"/>
                <w:bCs w:val="0"/>
                <w:sz w:val="22"/>
                <w:szCs w:val="22"/>
              </w:rPr>
              <w:t xml:space="preserve">Please refer to the </w:t>
            </w:r>
            <w:r w:rsidRPr="0031015F">
              <w:rPr>
                <w:rFonts w:ascii="Calibri" w:hAnsi="Calibri" w:cs="Calibri"/>
                <w:sz w:val="22"/>
                <w:szCs w:val="22"/>
              </w:rPr>
              <w:t>ELC HAI/AR Response &amp; Prevention Performance Measures Reporting Guide</w:t>
            </w:r>
            <w:r>
              <w:rPr>
                <w:rFonts w:ascii="Calibri" w:hAnsi="Calibri" w:cs="Calibri"/>
                <w:sz w:val="22"/>
                <w:szCs w:val="22"/>
              </w:rPr>
              <w:t xml:space="preserve"> </w:t>
            </w:r>
            <w:r>
              <w:rPr>
                <w:rFonts w:ascii="Calibri" w:hAnsi="Calibri" w:cs="Calibri"/>
                <w:b w:val="0"/>
                <w:bCs w:val="0"/>
                <w:sz w:val="22"/>
                <w:szCs w:val="22"/>
              </w:rPr>
              <w:t>for more information.</w:t>
            </w:r>
          </w:p>
          <w:p w:rsidR="00940E47" w:rsidP="00D34386" w14:paraId="42D438E7" w14:textId="07034AA0">
            <w:pPr>
              <w:widowControl w:val="0"/>
              <w:autoSpaceDE w:val="0"/>
              <w:autoSpaceDN w:val="0"/>
              <w:contextualSpacing/>
              <w:rPr>
                <w:rFonts w:ascii="Calibri" w:hAnsi="Calibri" w:cs="Calibri"/>
              </w:rPr>
            </w:pPr>
            <w:r>
              <w:rPr>
                <w:rFonts w:ascii="Calibri" w:hAnsi="Calibri" w:cs="Calibri"/>
                <w:color w:val="000000"/>
              </w:rPr>
              <w:t xml:space="preserve">Report via </w:t>
            </w:r>
            <w:r>
              <w:rPr>
                <w:rFonts w:ascii="Calibri" w:hAnsi="Calibri" w:cs="Calibri"/>
                <w:color w:val="000000"/>
              </w:rPr>
              <w:t>REDCap</w:t>
            </w:r>
            <w:r>
              <w:rPr>
                <w:rFonts w:ascii="Calibri" w:hAnsi="Calibri" w:cs="Calibri"/>
                <w:color w:val="000000"/>
              </w:rPr>
              <w:t>: report s</w:t>
            </w:r>
            <w:r w:rsidRPr="00693C73">
              <w:rPr>
                <w:rFonts w:ascii="Calibri" w:hAnsi="Calibri" w:cs="Calibri"/>
                <w:color w:val="000000"/>
              </w:rPr>
              <w:t>taffing information</w:t>
            </w:r>
            <w:r>
              <w:rPr>
                <w:rFonts w:ascii="Calibri" w:hAnsi="Calibri" w:cs="Calibri"/>
                <w:color w:val="000000"/>
              </w:rPr>
              <w:t xml:space="preserve"> (SHARP PM I.2)</w:t>
            </w:r>
            <w:r w:rsidRPr="00693C73">
              <w:rPr>
                <w:rFonts w:ascii="Calibri" w:hAnsi="Calibri" w:cs="Calibri"/>
                <w:color w:val="000000"/>
              </w:rPr>
              <w:t xml:space="preserve"> </w:t>
            </w:r>
            <w:r>
              <w:rPr>
                <w:rFonts w:ascii="Calibri" w:hAnsi="Calibri" w:cs="Calibri"/>
                <w:color w:val="000000"/>
              </w:rPr>
              <w:t>in the</w:t>
            </w:r>
            <w:r w:rsidRPr="00693C73">
              <w:rPr>
                <w:rFonts w:ascii="Calibri" w:hAnsi="Calibri" w:cs="Calibri"/>
                <w:color w:val="000000"/>
              </w:rPr>
              <w:t xml:space="preserve"> HAI/AR </w:t>
            </w:r>
            <w:r>
              <w:rPr>
                <w:rFonts w:ascii="Calibri" w:hAnsi="Calibri" w:cs="Calibri"/>
                <w:color w:val="000000"/>
              </w:rPr>
              <w:t xml:space="preserve">Program </w:t>
            </w:r>
            <w:r w:rsidRPr="00693C73">
              <w:rPr>
                <w:rFonts w:ascii="Calibri" w:hAnsi="Calibri" w:cs="Calibri"/>
                <w:color w:val="000000"/>
              </w:rPr>
              <w:t>Staffing Directory</w:t>
            </w:r>
            <w:r>
              <w:rPr>
                <w:rFonts w:ascii="Calibri" w:hAnsi="Calibri" w:cs="Calibri"/>
                <w:color w:val="000000"/>
              </w:rPr>
              <w:t>; report status updates in</w:t>
            </w:r>
            <w:r w:rsidRPr="00A82639">
              <w:rPr>
                <w:rFonts w:ascii="Calibri" w:hAnsi="Calibri" w:cs="Calibri"/>
                <w:color w:val="000000"/>
              </w:rPr>
              <w:t xml:space="preserve"> </w:t>
            </w:r>
            <w:r>
              <w:rPr>
                <w:rFonts w:ascii="Calibri" w:hAnsi="Calibri" w:cs="Calibri"/>
                <w:color w:val="000000"/>
              </w:rPr>
              <w:t xml:space="preserve">the </w:t>
            </w:r>
            <w:r w:rsidRPr="00A82639">
              <w:rPr>
                <w:rFonts w:ascii="Calibri" w:hAnsi="Calibri" w:cs="Calibri"/>
                <w:color w:val="000000"/>
              </w:rPr>
              <w:t xml:space="preserve">HAI/AR </w:t>
            </w:r>
            <w:r>
              <w:rPr>
                <w:rFonts w:ascii="Calibri" w:hAnsi="Calibri" w:cs="Calibri"/>
                <w:color w:val="000000"/>
              </w:rPr>
              <w:t xml:space="preserve">Response &amp; Prevention </w:t>
            </w:r>
            <w:r w:rsidRPr="00A82639">
              <w:rPr>
                <w:rFonts w:ascii="Calibri" w:hAnsi="Calibri" w:cs="Calibri"/>
                <w:color w:val="000000"/>
              </w:rPr>
              <w:t xml:space="preserve">Performance Measures </w:t>
            </w:r>
            <w:r>
              <w:rPr>
                <w:rFonts w:ascii="Calibri" w:hAnsi="Calibri" w:cs="Calibri"/>
                <w:color w:val="000000"/>
              </w:rPr>
              <w:t>project</w:t>
            </w:r>
            <w:r>
              <w:rPr>
                <w:rFonts w:ascii="Calibri" w:hAnsi="Calibri" w:cs="Calibri"/>
              </w:rPr>
              <w:t>.</w:t>
            </w:r>
          </w:p>
          <w:p w:rsidR="005645D0" w:rsidP="00D34386" w14:paraId="24528E07" w14:textId="77777777">
            <w:pPr>
              <w:widowControl w:val="0"/>
              <w:autoSpaceDE w:val="0"/>
              <w:autoSpaceDN w:val="0"/>
              <w:contextualSpacing/>
              <w:rPr>
                <w:rFonts w:ascii="Calibri" w:hAnsi="Calibri" w:cs="Calibri"/>
                <w:color w:val="000000"/>
              </w:rPr>
            </w:pPr>
          </w:p>
          <w:p w:rsidR="00940E47" w:rsidRPr="0034486D" w:rsidP="00D34386" w14:paraId="7F476B52" w14:textId="1F0202F5">
            <w:pPr>
              <w:widowControl w:val="0"/>
              <w:autoSpaceDE w:val="0"/>
              <w:autoSpaceDN w:val="0"/>
              <w:contextualSpacing/>
              <w:rPr>
                <w:rFonts w:ascii="Calibri" w:hAnsi="Calibri" w:cs="Calibri"/>
                <w:color w:val="000000"/>
              </w:rPr>
            </w:pPr>
            <w:r>
              <w:rPr>
                <w:rFonts w:ascii="Calibri" w:hAnsi="Calibri" w:cs="Calibri"/>
                <w:color w:val="000000"/>
              </w:rPr>
              <w:t xml:space="preserve">Recipients should submit at least one </w:t>
            </w:r>
            <w:r w:rsidR="00EE0D27">
              <w:rPr>
                <w:rFonts w:ascii="Calibri" w:hAnsi="Calibri" w:cs="Calibri"/>
                <w:color w:val="000000"/>
              </w:rPr>
              <w:t>NH Strike Team success stor</w:t>
            </w:r>
            <w:r>
              <w:rPr>
                <w:rFonts w:ascii="Calibri" w:hAnsi="Calibri" w:cs="Calibri"/>
                <w:color w:val="000000"/>
              </w:rPr>
              <w:t>y</w:t>
            </w:r>
            <w:r w:rsidR="0009499D">
              <w:rPr>
                <w:rFonts w:ascii="Calibri" w:hAnsi="Calibri" w:cs="Calibri"/>
                <w:color w:val="000000"/>
              </w:rPr>
              <w:t xml:space="preserve"> before the end of the funding period to </w:t>
            </w:r>
            <w:hyperlink r:id="rId4" w:history="1">
              <w:r w:rsidRPr="0053414D" w:rsidR="0009499D">
                <w:rPr>
                  <w:rStyle w:val="Hyperlink"/>
                  <w:rFonts w:ascii="Calibri" w:hAnsi="Calibri" w:cs="Calibri"/>
                </w:rPr>
                <w:t>NHStrikeTeams@cdc.gov</w:t>
              </w:r>
            </w:hyperlink>
            <w:r w:rsidR="0009499D">
              <w:rPr>
                <w:rFonts w:ascii="Calibri" w:hAnsi="Calibri" w:cs="Calibri"/>
                <w:color w:val="000000"/>
              </w:rPr>
              <w:t>. Additional information and guidance on developing a success story is available on the HAI/AR Programs SharePoint site.</w:t>
            </w:r>
            <w:r w:rsidR="00EE0D27">
              <w:rPr>
                <w:rFonts w:ascii="Calibri" w:hAnsi="Calibri" w:cs="Calibri"/>
                <w:color w:val="000000"/>
              </w:rPr>
              <w:t xml:space="preserve"> </w:t>
            </w:r>
            <w:r w:rsidR="00E50B8F">
              <w:rPr>
                <w:rFonts w:ascii="Calibri" w:hAnsi="Calibri" w:cs="Calibri"/>
                <w:color w:val="000000"/>
              </w:rPr>
              <w:t xml:space="preserve"> </w:t>
            </w:r>
          </w:p>
        </w:tc>
      </w:tr>
      <w:tr w14:paraId="6936B514" w14:textId="77777777" w:rsidTr="00D34386">
        <w:tblPrEx>
          <w:tblW w:w="0" w:type="auto"/>
          <w:tblLook w:val="04A0"/>
        </w:tblPrEx>
        <w:tc>
          <w:tcPr>
            <w:tcW w:w="1885" w:type="dxa"/>
            <w:shd w:val="clear" w:color="auto" w:fill="D9D9D9" w:themeFill="background1" w:themeFillShade="D9"/>
          </w:tcPr>
          <w:p w:rsidR="002C4A50" w:rsidRPr="00693C73" w:rsidP="00D34386" w14:paraId="301FA30E" w14:textId="77777777">
            <w:pPr>
              <w:widowControl w:val="0"/>
              <w:autoSpaceDE w:val="0"/>
              <w:autoSpaceDN w:val="0"/>
              <w:contextualSpacing/>
              <w:rPr>
                <w:rFonts w:ascii="Calibri" w:eastAsia="Arial" w:hAnsi="Calibri" w:cs="Calibri"/>
                <w:b/>
                <w:bCs/>
              </w:rPr>
            </w:pPr>
            <w:r w:rsidRPr="00693C73">
              <w:rPr>
                <w:rFonts w:ascii="Calibri" w:eastAsia="Arial" w:hAnsi="Calibri" w:cs="Calibri"/>
                <w:b/>
                <w:bCs/>
              </w:rPr>
              <w:t>Target (if applicable)</w:t>
            </w:r>
          </w:p>
        </w:tc>
        <w:tc>
          <w:tcPr>
            <w:tcW w:w="7465" w:type="dxa"/>
          </w:tcPr>
          <w:p w:rsidR="002C4A50" w:rsidRPr="000C4F79" w:rsidP="00D34386" w14:paraId="48BF2D39" w14:textId="77777777">
            <w:pPr>
              <w:contextualSpacing/>
              <w:rPr>
                <w:rFonts w:ascii="Calibri" w:hAnsi="Calibri" w:cs="Calibri"/>
              </w:rPr>
            </w:pPr>
            <w:r>
              <w:rPr>
                <w:rFonts w:ascii="Calibri" w:hAnsi="Calibri" w:cs="Calibri"/>
              </w:rPr>
              <w:t>N/A</w:t>
            </w:r>
          </w:p>
        </w:tc>
      </w:tr>
      <w:tr w14:paraId="7E08E86B" w14:textId="77777777" w:rsidTr="00D34386">
        <w:tblPrEx>
          <w:tblW w:w="0" w:type="auto"/>
          <w:tblLook w:val="04A0"/>
        </w:tblPrEx>
        <w:tc>
          <w:tcPr>
            <w:tcW w:w="1885" w:type="dxa"/>
            <w:shd w:val="clear" w:color="auto" w:fill="D9D9D9" w:themeFill="background1" w:themeFillShade="D9"/>
          </w:tcPr>
          <w:p w:rsidR="002C4A50" w:rsidRPr="00693C73" w:rsidP="00D34386" w14:paraId="72CDA424" w14:textId="77777777">
            <w:pPr>
              <w:widowControl w:val="0"/>
              <w:autoSpaceDE w:val="0"/>
              <w:autoSpaceDN w:val="0"/>
              <w:contextualSpacing/>
              <w:rPr>
                <w:rFonts w:ascii="Calibri" w:eastAsia="Arial" w:hAnsi="Calibri" w:cs="Calibri"/>
                <w:b/>
                <w:bCs/>
              </w:rPr>
            </w:pPr>
            <w:r w:rsidRPr="00693C73">
              <w:rPr>
                <w:rFonts w:ascii="Calibri" w:eastAsia="Arial" w:hAnsi="Calibri" w:cs="Calibri"/>
                <w:b/>
                <w:bCs/>
              </w:rPr>
              <w:t>Recommended Data Source</w:t>
            </w:r>
          </w:p>
        </w:tc>
        <w:tc>
          <w:tcPr>
            <w:tcW w:w="7465" w:type="dxa"/>
          </w:tcPr>
          <w:p w:rsidR="002C4A50" w:rsidRPr="00693C73" w:rsidP="00D34386" w14:paraId="561EFE26" w14:textId="77777777">
            <w:pPr>
              <w:widowControl w:val="0"/>
              <w:autoSpaceDE w:val="0"/>
              <w:autoSpaceDN w:val="0"/>
              <w:contextualSpacing/>
              <w:rPr>
                <w:rFonts w:ascii="Calibri" w:eastAsia="Arial" w:hAnsi="Calibri" w:cs="Calibri"/>
              </w:rPr>
            </w:pPr>
            <w:r w:rsidRPr="00693C73">
              <w:rPr>
                <w:rFonts w:ascii="Calibri" w:hAnsi="Calibri" w:cs="Calibri"/>
              </w:rPr>
              <w:t xml:space="preserve">CDC will </w:t>
            </w:r>
            <w:r>
              <w:rPr>
                <w:rFonts w:ascii="Calibri" w:hAnsi="Calibri" w:cs="Calibri"/>
              </w:rPr>
              <w:t>provide</w:t>
            </w:r>
            <w:r w:rsidRPr="00693C73">
              <w:rPr>
                <w:rFonts w:ascii="Calibri" w:hAnsi="Calibri" w:cs="Calibri"/>
              </w:rPr>
              <w:t xml:space="preserve"> MDRO </w:t>
            </w:r>
            <w:r>
              <w:rPr>
                <w:rFonts w:ascii="Calibri" w:hAnsi="Calibri" w:cs="Calibri"/>
              </w:rPr>
              <w:t>P</w:t>
            </w:r>
            <w:r w:rsidRPr="00693C73">
              <w:rPr>
                <w:rFonts w:ascii="Calibri" w:hAnsi="Calibri" w:cs="Calibri"/>
              </w:rPr>
              <w:t xml:space="preserve">revention </w:t>
            </w:r>
            <w:r>
              <w:rPr>
                <w:rFonts w:ascii="Calibri" w:hAnsi="Calibri" w:cs="Calibri"/>
              </w:rPr>
              <w:t>W</w:t>
            </w:r>
            <w:r w:rsidRPr="00693C73">
              <w:rPr>
                <w:rFonts w:ascii="Calibri" w:hAnsi="Calibri" w:cs="Calibri"/>
              </w:rPr>
              <w:t xml:space="preserve">orkplan and needs assessment templates to recipients. </w:t>
            </w:r>
            <w:r w:rsidRPr="00693C73">
              <w:rPr>
                <w:rFonts w:ascii="Calibri" w:eastAsia="Arial" w:hAnsi="Calibri" w:cs="Calibri"/>
              </w:rPr>
              <w:t xml:space="preserve"> </w:t>
            </w:r>
          </w:p>
        </w:tc>
      </w:tr>
      <w:tr w14:paraId="62C43899" w14:textId="77777777" w:rsidTr="00D34386">
        <w:tblPrEx>
          <w:tblW w:w="0" w:type="auto"/>
          <w:tblLook w:val="04A0"/>
        </w:tblPrEx>
        <w:tc>
          <w:tcPr>
            <w:tcW w:w="1885" w:type="dxa"/>
            <w:shd w:val="clear" w:color="auto" w:fill="D9D9D9" w:themeFill="background1" w:themeFillShade="D9"/>
          </w:tcPr>
          <w:p w:rsidR="002C4A50" w:rsidRPr="00693C73" w:rsidP="00D34386" w14:paraId="36C9514D" w14:textId="77777777">
            <w:pPr>
              <w:widowControl w:val="0"/>
              <w:autoSpaceDE w:val="0"/>
              <w:autoSpaceDN w:val="0"/>
              <w:contextualSpacing/>
              <w:rPr>
                <w:rFonts w:ascii="Calibri" w:eastAsia="Arial" w:hAnsi="Calibri" w:cs="Calibri"/>
                <w:b/>
                <w:bCs/>
              </w:rPr>
            </w:pPr>
            <w:r w:rsidRPr="00693C73">
              <w:rPr>
                <w:rFonts w:ascii="Calibri" w:eastAsia="Arial" w:hAnsi="Calibri" w:cs="Calibri"/>
                <w:b/>
                <w:bCs/>
              </w:rPr>
              <w:t xml:space="preserve">Reporting Frequency  </w:t>
            </w:r>
          </w:p>
        </w:tc>
        <w:tc>
          <w:tcPr>
            <w:tcW w:w="7465" w:type="dxa"/>
          </w:tcPr>
          <w:p w:rsidR="002B4A42" w:rsidP="00D34386" w14:paraId="6C8B61B2" w14:textId="77777777">
            <w:pPr>
              <w:autoSpaceDE w:val="0"/>
              <w:autoSpaceDN w:val="0"/>
              <w:adjustRightInd w:val="0"/>
              <w:contextualSpacing/>
              <w:rPr>
                <w:rFonts w:eastAsia="Arial" w:cstheme="minorHAnsi"/>
              </w:rPr>
            </w:pPr>
            <w:r>
              <w:rPr>
                <w:rFonts w:eastAsia="Arial" w:cstheme="minorHAnsi"/>
              </w:rPr>
              <w:t>Once</w:t>
            </w:r>
            <w:r w:rsidRPr="00693C73">
              <w:rPr>
                <w:rFonts w:eastAsia="Arial" w:cstheme="minorHAnsi"/>
              </w:rPr>
              <w:t xml:space="preserve"> </w:t>
            </w:r>
            <w:r w:rsidRPr="00693C73" w:rsidR="002C4A50">
              <w:rPr>
                <w:rFonts w:eastAsia="Arial" w:cstheme="minorHAnsi"/>
              </w:rPr>
              <w:t>per year for staffing updates.</w:t>
            </w:r>
            <w:r w:rsidR="002C4A50">
              <w:rPr>
                <w:rFonts w:eastAsia="Arial" w:cstheme="minorHAnsi"/>
              </w:rPr>
              <w:t xml:space="preserve"> </w:t>
            </w:r>
          </w:p>
          <w:p w:rsidR="002B4A42" w:rsidP="00D34386" w14:paraId="575A675D" w14:textId="77777777">
            <w:pPr>
              <w:autoSpaceDE w:val="0"/>
              <w:autoSpaceDN w:val="0"/>
              <w:adjustRightInd w:val="0"/>
              <w:contextualSpacing/>
              <w:rPr>
                <w:rFonts w:eastAsia="Arial" w:cstheme="minorHAnsi"/>
              </w:rPr>
            </w:pPr>
          </w:p>
          <w:p w:rsidR="002C4A50" w:rsidRPr="00693C73" w:rsidP="00D34386" w14:paraId="6440B756" w14:textId="3A2FD064">
            <w:pPr>
              <w:autoSpaceDE w:val="0"/>
              <w:autoSpaceDN w:val="0"/>
              <w:adjustRightInd w:val="0"/>
              <w:contextualSpacing/>
              <w:rPr>
                <w:rFonts w:eastAsia="Arial" w:cstheme="minorHAnsi"/>
              </w:rPr>
            </w:pPr>
            <w:r w:rsidRPr="00693C73">
              <w:rPr>
                <w:rFonts w:eastAsia="Arial" w:cstheme="minorHAnsi"/>
              </w:rPr>
              <w:t>Upcoming reporting deadline</w:t>
            </w:r>
            <w:r>
              <w:rPr>
                <w:rFonts w:eastAsia="Arial" w:cstheme="minorHAnsi"/>
              </w:rPr>
              <w:t>s:</w:t>
            </w:r>
          </w:p>
          <w:p w:rsidR="002C4A50" w:rsidRPr="00693C73" w:rsidP="00D34386" w14:paraId="21C63935" w14:textId="129C1996">
            <w:pPr>
              <w:autoSpaceDE w:val="0"/>
              <w:autoSpaceDN w:val="0"/>
              <w:adjustRightInd w:val="0"/>
              <w:contextualSpacing/>
              <w:rPr>
                <w:rFonts w:eastAsia="Arial" w:cstheme="minorHAnsi"/>
              </w:rPr>
            </w:pPr>
            <w:r w:rsidRPr="00693C73">
              <w:rPr>
                <w:rFonts w:eastAsia="Arial" w:cstheme="minorHAnsi"/>
              </w:rPr>
              <w:t xml:space="preserve">- August 31, </w:t>
            </w:r>
            <w:r w:rsidRPr="00693C73" w:rsidR="00BB5F7D">
              <w:rPr>
                <w:rFonts w:eastAsia="Arial" w:cstheme="minorHAnsi"/>
              </w:rPr>
              <w:t>202</w:t>
            </w:r>
            <w:r w:rsidR="00BB5F7D">
              <w:rPr>
                <w:rFonts w:eastAsia="Arial" w:cstheme="minorHAnsi"/>
              </w:rPr>
              <w:t xml:space="preserve">3: </w:t>
            </w:r>
            <w:r w:rsidR="00A32EE0">
              <w:rPr>
                <w:rFonts w:ascii="Calibri" w:eastAsia="Arial" w:hAnsi="Calibri" w:cs="Calibri"/>
              </w:rPr>
              <w:t>F</w:t>
            </w:r>
            <w:r w:rsidRPr="00EB0709" w:rsidR="00A32EE0">
              <w:rPr>
                <w:rFonts w:ascii="Calibri" w:eastAsia="Arial" w:hAnsi="Calibri" w:cs="Calibri"/>
              </w:rPr>
              <w:t xml:space="preserve">or the period </w:t>
            </w:r>
            <w:r w:rsidR="00A32EE0">
              <w:rPr>
                <w:rFonts w:ascii="Calibri" w:eastAsia="Arial" w:hAnsi="Calibri" w:cs="Calibri"/>
              </w:rPr>
              <w:t>August</w:t>
            </w:r>
            <w:r w:rsidRPr="00EB0709" w:rsidR="00A32EE0">
              <w:rPr>
                <w:rFonts w:ascii="Calibri" w:eastAsia="Arial" w:hAnsi="Calibri" w:cs="Calibri"/>
              </w:rPr>
              <w:t xml:space="preserve"> 1, 2022 – July 31, 202</w:t>
            </w:r>
            <w:r w:rsidR="00A32EE0">
              <w:rPr>
                <w:rFonts w:ascii="Calibri" w:eastAsia="Arial" w:hAnsi="Calibri" w:cs="Calibri"/>
              </w:rPr>
              <w:t>3</w:t>
            </w:r>
          </w:p>
          <w:p w:rsidR="002C4A50" w:rsidP="00D34386" w14:paraId="68A94AB8" w14:textId="77777777">
            <w:pPr>
              <w:autoSpaceDE w:val="0"/>
              <w:autoSpaceDN w:val="0"/>
              <w:adjustRightInd w:val="0"/>
              <w:contextualSpacing/>
              <w:rPr>
                <w:rFonts w:eastAsia="Arial" w:cstheme="minorHAnsi"/>
              </w:rPr>
            </w:pPr>
            <w:r w:rsidRPr="00693C73">
              <w:rPr>
                <w:rFonts w:eastAsia="Arial" w:cstheme="minorHAnsi"/>
              </w:rPr>
              <w:t xml:space="preserve">Note: The reporting period for staffing updates will be aligned with core G1 ELC reporting timelines. </w:t>
            </w:r>
          </w:p>
          <w:p w:rsidR="002C4A50" w:rsidP="00D34386" w14:paraId="41A46F0D" w14:textId="77777777">
            <w:pPr>
              <w:autoSpaceDE w:val="0"/>
              <w:autoSpaceDN w:val="0"/>
              <w:adjustRightInd w:val="0"/>
              <w:contextualSpacing/>
              <w:rPr>
                <w:rFonts w:cstheme="minorHAnsi"/>
              </w:rPr>
            </w:pPr>
          </w:p>
          <w:p w:rsidR="002C4A50" w:rsidP="00D34386" w14:paraId="5C452960" w14:textId="77777777">
            <w:pPr>
              <w:contextualSpacing/>
              <w:rPr>
                <w:rFonts w:ascii="Calibri" w:hAnsi="Calibri" w:cs="Calibri"/>
              </w:rPr>
            </w:pPr>
            <w:r w:rsidRPr="00D63854">
              <w:rPr>
                <w:rFonts w:ascii="Calibri" w:hAnsi="Calibri" w:cs="Calibri"/>
              </w:rPr>
              <w:t>All recipients to complete</w:t>
            </w:r>
            <w:r>
              <w:rPr>
                <w:rFonts w:ascii="Calibri" w:hAnsi="Calibri" w:cs="Calibri"/>
              </w:rPr>
              <w:t xml:space="preserve">: </w:t>
            </w:r>
          </w:p>
          <w:p w:rsidR="002C4A50" w14:paraId="6451380A" w14:textId="77777777">
            <w:pPr>
              <w:pStyle w:val="ListParagraph"/>
              <w:numPr>
                <w:ilvl w:val="0"/>
                <w:numId w:val="7"/>
              </w:numPr>
              <w:rPr>
                <w:rFonts w:ascii="Calibri" w:hAnsi="Calibri" w:cs="Calibri"/>
              </w:rPr>
            </w:pPr>
            <w:r w:rsidRPr="00413129">
              <w:rPr>
                <w:rFonts w:ascii="Calibri" w:hAnsi="Calibri" w:cs="Calibri"/>
              </w:rPr>
              <w:t>MDRO prevention needs assessment tool within 9 months of receipt of the needs assessment tool and guide.</w:t>
            </w:r>
          </w:p>
          <w:p w:rsidR="002C4A50" w14:paraId="1ADFD49E" w14:textId="362BBC1E">
            <w:pPr>
              <w:pStyle w:val="ListParagraph"/>
              <w:numPr>
                <w:ilvl w:val="0"/>
                <w:numId w:val="7"/>
              </w:numPr>
              <w:rPr>
                <w:rFonts w:ascii="Calibri" w:hAnsi="Calibri" w:cs="Calibri"/>
              </w:rPr>
            </w:pPr>
            <w:r w:rsidRPr="00413129">
              <w:rPr>
                <w:rFonts w:ascii="Calibri" w:hAnsi="Calibri" w:cs="Calibri"/>
              </w:rPr>
              <w:t>MDRO Prevention Workplan within 12 months of receipt of the ARP SHARP guidance using workplan template</w:t>
            </w:r>
          </w:p>
          <w:p w:rsidR="002C4A50" w14:paraId="163BFFC7" w14:textId="77777777">
            <w:pPr>
              <w:pStyle w:val="ListParagraph"/>
              <w:numPr>
                <w:ilvl w:val="0"/>
                <w:numId w:val="7"/>
              </w:numPr>
              <w:rPr>
                <w:rFonts w:ascii="Calibri" w:hAnsi="Calibri" w:cs="Calibri"/>
              </w:rPr>
            </w:pPr>
            <w:r w:rsidRPr="00413129">
              <w:rPr>
                <w:rFonts w:ascii="Calibri" w:hAnsi="Calibri" w:cs="Calibri"/>
              </w:rPr>
              <w:t>landscape analysis of outpatient dialysis services location within 12 months of receipt of the landscape analysis template and guide.</w:t>
            </w:r>
          </w:p>
          <w:p w:rsidR="00F64151" w:rsidRPr="00413129" w14:paraId="17EC63FA" w14:textId="3CD61A7A">
            <w:pPr>
              <w:pStyle w:val="ListParagraph"/>
              <w:numPr>
                <w:ilvl w:val="0"/>
                <w:numId w:val="7"/>
              </w:numPr>
              <w:rPr>
                <w:rFonts w:ascii="Calibri" w:hAnsi="Calibri" w:cs="Calibri"/>
              </w:rPr>
            </w:pPr>
            <w:r>
              <w:rPr>
                <w:rFonts w:ascii="Calibri" w:hAnsi="Calibri" w:cs="Calibri"/>
              </w:rPr>
              <w:t>1</w:t>
            </w:r>
            <w:r>
              <w:rPr>
                <w:rFonts w:ascii="Calibri" w:hAnsi="Calibri" w:cs="Calibri"/>
              </w:rPr>
              <w:t xml:space="preserve"> NH Strike Teams success </w:t>
            </w:r>
            <w:r>
              <w:rPr>
                <w:rFonts w:ascii="Calibri" w:hAnsi="Calibri" w:cs="Calibri"/>
              </w:rPr>
              <w:t>story</w:t>
            </w:r>
            <w:r>
              <w:rPr>
                <w:rFonts w:ascii="Calibri" w:hAnsi="Calibri" w:cs="Calibri"/>
              </w:rPr>
              <w:t>.</w:t>
            </w:r>
          </w:p>
        </w:tc>
      </w:tr>
    </w:tbl>
    <w:p w:rsidR="002C4A50" w:rsidRPr="00E93DC4" w:rsidP="002C4A50" w14:paraId="1CBC2A10" w14:textId="77777777">
      <w:pPr>
        <w:rPr>
          <w:rFonts w:ascii="Calibri" w:eastAsia="Arial" w:hAnsi="Calibri" w:cs="Calibri"/>
          <w:b/>
          <w:bCs/>
        </w:rPr>
      </w:pPr>
      <w:r>
        <w:rPr>
          <w:color w:val="FF0000"/>
        </w:rPr>
        <w:br w:type="page"/>
      </w:r>
    </w:p>
    <w:p w:rsidR="00E64587" w:rsidP="00E64587" w14:paraId="3B24EBF3" w14:textId="7E5B6941">
      <w:pPr>
        <w:pStyle w:val="Heading3"/>
      </w:pPr>
      <w:bookmarkStart w:id="5" w:name="_Updated_G1_PM2:"/>
      <w:bookmarkEnd w:id="5"/>
      <w:r>
        <w:t>HAR</w:t>
      </w:r>
      <w:r w:rsidR="00B7624C">
        <w:t>P</w:t>
      </w:r>
      <w:r>
        <w:t xml:space="preserve"> PM 6 (</w:t>
      </w:r>
      <w:r>
        <w:t>Strike PM1</w:t>
      </w:r>
      <w:r w:rsidR="60810074">
        <w:t>)</w:t>
      </w:r>
      <w:r>
        <w:t>: Approach and implementation plan adopted by the health department to support and sustain facility capacity to detect and respond to infectious diseases and improve patient care practices in long-term care facilities</w:t>
      </w:r>
    </w:p>
    <w:p w:rsidR="00E932A1" w:rsidRPr="00E932A1" w:rsidP="00E932A1" w14:paraId="70EAEB62" w14:textId="4461C79B">
      <w:r>
        <w:t>Associated awards for Strike PM1: NH Strike Teams</w:t>
      </w:r>
    </w:p>
    <w:tbl>
      <w:tblPr>
        <w:tblStyle w:val="TableGrid"/>
        <w:tblW w:w="0" w:type="auto"/>
        <w:tblLook w:val="04A0"/>
      </w:tblPr>
      <w:tblGrid>
        <w:gridCol w:w="1885"/>
        <w:gridCol w:w="7465"/>
      </w:tblGrid>
      <w:tr w14:paraId="08189B8E" w14:textId="77777777" w:rsidTr="00D34386">
        <w:tblPrEx>
          <w:tblW w:w="0" w:type="auto"/>
          <w:tblLook w:val="04A0"/>
        </w:tblPrEx>
        <w:tc>
          <w:tcPr>
            <w:tcW w:w="1885" w:type="dxa"/>
            <w:shd w:val="clear" w:color="auto" w:fill="D9D9D9" w:themeFill="background1" w:themeFillShade="D9"/>
          </w:tcPr>
          <w:p w:rsidR="00E64587" w:rsidRPr="00ED2599" w:rsidP="00D34386" w14:paraId="127C9EEC" w14:textId="77777777">
            <w:pPr>
              <w:pStyle w:val="BodyText"/>
              <w:spacing w:after="120"/>
              <w:contextualSpacing/>
              <w:rPr>
                <w:rFonts w:ascii="Calibri" w:hAnsi="Calibri" w:cs="Calibri"/>
                <w:sz w:val="22"/>
                <w:szCs w:val="22"/>
              </w:rPr>
            </w:pPr>
            <w:r w:rsidRPr="00ED2599">
              <w:rPr>
                <w:rFonts w:ascii="Calibri" w:hAnsi="Calibri" w:cs="Calibri"/>
                <w:sz w:val="22"/>
                <w:szCs w:val="22"/>
              </w:rPr>
              <w:t>Applicable Recipients</w:t>
            </w:r>
          </w:p>
        </w:tc>
        <w:tc>
          <w:tcPr>
            <w:tcW w:w="7465" w:type="dxa"/>
          </w:tcPr>
          <w:p w:rsidR="00E64587" w:rsidRPr="00ED2599" w:rsidP="00D34386" w14:paraId="51E98ED0" w14:textId="77777777">
            <w:pPr>
              <w:pStyle w:val="BodyText"/>
              <w:spacing w:after="120"/>
              <w:contextualSpacing/>
              <w:rPr>
                <w:rFonts w:ascii="Calibri" w:hAnsi="Calibri" w:cs="Calibri"/>
                <w:b w:val="0"/>
                <w:bCs w:val="0"/>
                <w:sz w:val="22"/>
                <w:szCs w:val="22"/>
              </w:rPr>
            </w:pPr>
            <w:r w:rsidRPr="00ED2599">
              <w:rPr>
                <w:rFonts w:ascii="Calibri" w:hAnsi="Calibri" w:cs="Calibri"/>
                <w:b w:val="0"/>
                <w:bCs w:val="0"/>
                <w:sz w:val="22"/>
                <w:szCs w:val="22"/>
              </w:rPr>
              <w:t>All recipients</w:t>
            </w:r>
          </w:p>
        </w:tc>
      </w:tr>
      <w:tr w14:paraId="288E5D05" w14:textId="77777777" w:rsidTr="00D34386">
        <w:tblPrEx>
          <w:tblW w:w="0" w:type="auto"/>
          <w:tblLook w:val="04A0"/>
        </w:tblPrEx>
        <w:tc>
          <w:tcPr>
            <w:tcW w:w="1885" w:type="dxa"/>
            <w:shd w:val="clear" w:color="auto" w:fill="D9D9D9" w:themeFill="background1" w:themeFillShade="D9"/>
          </w:tcPr>
          <w:p w:rsidR="00E64587" w:rsidRPr="00ED2599" w:rsidP="00D34386" w14:paraId="33144FD5" w14:textId="77777777">
            <w:pPr>
              <w:pStyle w:val="BodyText"/>
              <w:spacing w:after="120"/>
              <w:contextualSpacing/>
              <w:rPr>
                <w:rFonts w:ascii="Calibri" w:hAnsi="Calibri" w:cs="Calibri"/>
                <w:sz w:val="22"/>
                <w:szCs w:val="22"/>
              </w:rPr>
            </w:pPr>
            <w:r w:rsidRPr="00ED2599">
              <w:rPr>
                <w:rFonts w:ascii="Calibri" w:hAnsi="Calibri" w:cs="Calibri"/>
                <w:sz w:val="22"/>
                <w:szCs w:val="22"/>
              </w:rPr>
              <w:t>Rationale</w:t>
            </w:r>
          </w:p>
        </w:tc>
        <w:tc>
          <w:tcPr>
            <w:tcW w:w="7465" w:type="dxa"/>
          </w:tcPr>
          <w:p w:rsidR="00E64587" w:rsidRPr="008419D0" w:rsidP="00D34386" w14:paraId="2D476F87" w14:textId="77777777">
            <w:pPr>
              <w:pStyle w:val="BodyText"/>
              <w:spacing w:after="120"/>
              <w:contextualSpacing/>
              <w:rPr>
                <w:rFonts w:ascii="Calibri" w:hAnsi="Calibri" w:cs="Calibri"/>
                <w:b w:val="0"/>
                <w:bCs w:val="0"/>
                <w:color w:val="000000"/>
                <w:sz w:val="22"/>
                <w:szCs w:val="22"/>
                <w:shd w:val="clear" w:color="auto" w:fill="FFFFFF"/>
              </w:rPr>
            </w:pPr>
            <w:r w:rsidRPr="00F062B1">
              <w:rPr>
                <w:rFonts w:ascii="Calibri" w:hAnsi="Calibri" w:cs="Calibri"/>
                <w:b w:val="0"/>
                <w:bCs w:val="0"/>
                <w:color w:val="000000"/>
                <w:sz w:val="22"/>
                <w:szCs w:val="22"/>
                <w:shd w:val="clear" w:color="auto" w:fill="FFFFFF"/>
              </w:rPr>
              <w:t>The recipient plays a key role in supporting long-term care facilities during their response to infectious disease outbreaks, including SARS-CoV-2 infections, and to build and maintain the infection prevention infrastructure necessary to support resident, visitor, and facility healthcare personnel safety.  Monitoring the indicators associated with these activities will assist state, local, and territorial governments to better understand and meet the needs of these facilities, as well as help define the scope and magnitude of infectious disease outbreaks in these settings.</w:t>
            </w:r>
          </w:p>
        </w:tc>
      </w:tr>
      <w:tr w14:paraId="4634A0DF" w14:textId="77777777" w:rsidTr="00D34386">
        <w:tblPrEx>
          <w:tblW w:w="0" w:type="auto"/>
          <w:tblLook w:val="04A0"/>
        </w:tblPrEx>
        <w:tc>
          <w:tcPr>
            <w:tcW w:w="1885" w:type="dxa"/>
            <w:shd w:val="clear" w:color="auto" w:fill="D9D9D9" w:themeFill="background1" w:themeFillShade="D9"/>
          </w:tcPr>
          <w:p w:rsidR="00E64587" w:rsidRPr="00ED2599" w:rsidP="00D34386" w14:paraId="78934D86" w14:textId="77777777">
            <w:pPr>
              <w:pStyle w:val="BodyText"/>
              <w:spacing w:after="120"/>
              <w:contextualSpacing/>
              <w:rPr>
                <w:rFonts w:ascii="Calibri" w:hAnsi="Calibri" w:cs="Calibri"/>
                <w:sz w:val="22"/>
                <w:szCs w:val="22"/>
              </w:rPr>
            </w:pPr>
            <w:r w:rsidRPr="00ED2599">
              <w:rPr>
                <w:rFonts w:ascii="Calibri" w:hAnsi="Calibri" w:cs="Calibri"/>
                <w:sz w:val="22"/>
                <w:szCs w:val="22"/>
              </w:rPr>
              <w:t>Data Elements</w:t>
            </w:r>
          </w:p>
        </w:tc>
        <w:tc>
          <w:tcPr>
            <w:tcW w:w="7465" w:type="dxa"/>
          </w:tcPr>
          <w:p w:rsidR="00E64587" w:rsidP="00D34386" w14:paraId="4611FD2C" w14:textId="77777777">
            <w:pPr>
              <w:widowControl w:val="0"/>
              <w:autoSpaceDE w:val="0"/>
              <w:autoSpaceDN w:val="0"/>
              <w:spacing w:before="68"/>
              <w:contextualSpacing/>
              <w:rPr>
                <w:rFonts w:ascii="Calibri" w:hAnsi="Calibri" w:cs="Calibri"/>
              </w:rPr>
            </w:pPr>
            <w:r>
              <w:rPr>
                <w:rFonts w:ascii="Calibri" w:hAnsi="Calibri" w:cs="Calibri"/>
              </w:rPr>
              <w:t>For each approach taken:</w:t>
            </w:r>
          </w:p>
          <w:p w:rsidR="00E64587" w:rsidRPr="008419D0" w14:paraId="3B2A659D" w14:textId="77777777">
            <w:pPr>
              <w:widowControl w:val="0"/>
              <w:numPr>
                <w:ilvl w:val="0"/>
                <w:numId w:val="15"/>
              </w:numPr>
              <w:autoSpaceDE w:val="0"/>
              <w:autoSpaceDN w:val="0"/>
              <w:spacing w:before="68"/>
              <w:contextualSpacing/>
              <w:rPr>
                <w:rFonts w:ascii="Calibri" w:hAnsi="Calibri" w:cs="Calibri"/>
              </w:rPr>
            </w:pPr>
            <w:r w:rsidRPr="008419D0">
              <w:rPr>
                <w:rFonts w:ascii="Calibri" w:hAnsi="Calibri" w:cs="Calibri"/>
              </w:rPr>
              <w:t xml:space="preserve">Type of approach (e.g., workforce expansion, IPC education, provision of PPE or testing supply, etc. list of options will be decided after input from </w:t>
            </w:r>
            <w:r>
              <w:rPr>
                <w:rFonts w:ascii="Calibri" w:hAnsi="Calibri" w:cs="Calibri"/>
              </w:rPr>
              <w:t>health department</w:t>
            </w:r>
            <w:r w:rsidRPr="008419D0">
              <w:rPr>
                <w:rFonts w:ascii="Calibri" w:hAnsi="Calibri" w:cs="Calibri"/>
              </w:rPr>
              <w:t>s)</w:t>
            </w:r>
          </w:p>
          <w:p w:rsidR="00E64587" w:rsidRPr="002B4A42" w14:paraId="3ECC7F18" w14:textId="63DAC13C">
            <w:pPr>
              <w:widowControl w:val="0"/>
              <w:numPr>
                <w:ilvl w:val="0"/>
                <w:numId w:val="15"/>
              </w:numPr>
              <w:autoSpaceDE w:val="0"/>
              <w:autoSpaceDN w:val="0"/>
              <w:spacing w:before="68"/>
              <w:contextualSpacing/>
              <w:rPr>
                <w:rFonts w:ascii="Calibri" w:eastAsia="Arial" w:hAnsi="Calibri" w:cs="Calibri"/>
              </w:rPr>
            </w:pPr>
            <w:r w:rsidRPr="008419D0">
              <w:rPr>
                <w:rFonts w:ascii="Calibri" w:hAnsi="Calibri" w:cs="Calibri"/>
              </w:rPr>
              <w:t>Type and number of long-term care facilities served</w:t>
            </w:r>
          </w:p>
        </w:tc>
      </w:tr>
      <w:tr w14:paraId="4B269286" w14:textId="77777777" w:rsidTr="00D34386">
        <w:tblPrEx>
          <w:tblW w:w="0" w:type="auto"/>
          <w:tblLook w:val="04A0"/>
        </w:tblPrEx>
        <w:tc>
          <w:tcPr>
            <w:tcW w:w="1885" w:type="dxa"/>
            <w:shd w:val="clear" w:color="auto" w:fill="D9D9D9" w:themeFill="background1" w:themeFillShade="D9"/>
          </w:tcPr>
          <w:p w:rsidR="00E64587" w:rsidRPr="00ED2599" w:rsidP="00D34386" w14:paraId="6C0C6D17" w14:textId="77777777">
            <w:pPr>
              <w:pStyle w:val="BodyText"/>
              <w:spacing w:after="120"/>
              <w:contextualSpacing/>
              <w:rPr>
                <w:rFonts w:ascii="Calibri" w:hAnsi="Calibri" w:cs="Calibri"/>
                <w:sz w:val="22"/>
                <w:szCs w:val="22"/>
              </w:rPr>
            </w:pPr>
            <w:r w:rsidRPr="00ED2599">
              <w:rPr>
                <w:rFonts w:ascii="Calibri" w:hAnsi="Calibri" w:cs="Calibri"/>
                <w:sz w:val="22"/>
                <w:szCs w:val="22"/>
              </w:rPr>
              <w:t>Additional Guidance</w:t>
            </w:r>
          </w:p>
        </w:tc>
        <w:tc>
          <w:tcPr>
            <w:tcW w:w="7465" w:type="dxa"/>
          </w:tcPr>
          <w:p w:rsidR="00E64587" w:rsidP="00D34386" w14:paraId="34EC2E03" w14:textId="1D015BE5">
            <w:pPr>
              <w:pStyle w:val="paragraph"/>
              <w:spacing w:before="0" w:beforeAutospacing="0" w:after="120" w:afterAutospacing="0"/>
              <w:contextualSpacing/>
              <w:textAlignment w:val="baseline"/>
              <w:rPr>
                <w:rFonts w:ascii="Calibri" w:hAnsi="Calibri" w:cs="Calibri"/>
                <w:sz w:val="22"/>
                <w:szCs w:val="22"/>
              </w:rPr>
            </w:pPr>
            <w:r w:rsidRPr="009625CA">
              <w:rPr>
                <w:rFonts w:ascii="Calibri" w:hAnsi="Calibri" w:cs="Calibri"/>
                <w:sz w:val="22"/>
                <w:szCs w:val="22"/>
              </w:rPr>
              <w:t>Based on the approach</w:t>
            </w:r>
            <w:r>
              <w:rPr>
                <w:rFonts w:ascii="Calibri" w:hAnsi="Calibri" w:cs="Calibri"/>
                <w:sz w:val="22"/>
                <w:szCs w:val="22"/>
              </w:rPr>
              <w:t>(es)</w:t>
            </w:r>
            <w:r w:rsidRPr="009625CA">
              <w:rPr>
                <w:rFonts w:ascii="Calibri" w:hAnsi="Calibri" w:cs="Calibri"/>
                <w:sz w:val="22"/>
                <w:szCs w:val="22"/>
              </w:rPr>
              <w:t xml:space="preserve"> adopted by the </w:t>
            </w:r>
            <w:r>
              <w:rPr>
                <w:rFonts w:ascii="Calibri" w:hAnsi="Calibri" w:cs="Calibri"/>
                <w:sz w:val="22"/>
                <w:szCs w:val="22"/>
              </w:rPr>
              <w:t>health department</w:t>
            </w:r>
            <w:r w:rsidRPr="009625CA">
              <w:rPr>
                <w:rFonts w:ascii="Calibri" w:hAnsi="Calibri" w:cs="Calibri"/>
                <w:sz w:val="22"/>
                <w:szCs w:val="22"/>
              </w:rPr>
              <w:t xml:space="preserve">, standardized prompts and response options will be displayed to help in quantification of the activity output (for example number of </w:t>
            </w:r>
            <w:r>
              <w:rPr>
                <w:rFonts w:ascii="Calibri" w:hAnsi="Calibri" w:cs="Calibri"/>
                <w:sz w:val="22"/>
                <w:szCs w:val="22"/>
              </w:rPr>
              <w:t>nursing home</w:t>
            </w:r>
            <w:r w:rsidRPr="009625CA">
              <w:rPr>
                <w:rFonts w:ascii="Calibri" w:hAnsi="Calibri" w:cs="Calibri"/>
                <w:sz w:val="22"/>
                <w:szCs w:val="22"/>
              </w:rPr>
              <w:t xml:space="preserve"> staff trained/ benefited, number of nursing homes that received support, etc.)</w:t>
            </w:r>
          </w:p>
          <w:p w:rsidR="00E64587" w:rsidRPr="00EB2728" w:rsidP="00EB2728" w14:paraId="2462E544" w14:textId="6D17938B">
            <w:pPr>
              <w:pStyle w:val="BodyText"/>
              <w:spacing w:after="120"/>
              <w:contextualSpacing/>
              <w:rPr>
                <w:rFonts w:ascii="Calibri" w:hAnsi="Calibri" w:cs="Calibri"/>
                <w:b w:val="0"/>
                <w:bCs w:val="0"/>
                <w:sz w:val="22"/>
                <w:szCs w:val="22"/>
              </w:rPr>
            </w:pPr>
            <w:r w:rsidRPr="00D573F4">
              <w:rPr>
                <w:rFonts w:ascii="Calibri" w:hAnsi="Calibri" w:cs="Calibri"/>
                <w:b w:val="0"/>
                <w:bCs w:val="0"/>
                <w:sz w:val="22"/>
                <w:szCs w:val="22"/>
              </w:rPr>
              <w:t xml:space="preserve">Please refer to the </w:t>
            </w:r>
            <w:r w:rsidRPr="0031015F">
              <w:rPr>
                <w:rFonts w:ascii="Calibri" w:hAnsi="Calibri" w:cs="Calibri"/>
                <w:sz w:val="22"/>
                <w:szCs w:val="22"/>
              </w:rPr>
              <w:t>ELC HAI/AR Response &amp; Prevention Performance Measures Reporting Guide</w:t>
            </w:r>
            <w:r>
              <w:rPr>
                <w:rFonts w:ascii="Calibri" w:hAnsi="Calibri" w:cs="Calibri"/>
                <w:sz w:val="22"/>
                <w:szCs w:val="22"/>
              </w:rPr>
              <w:t xml:space="preserve"> </w:t>
            </w:r>
            <w:r>
              <w:rPr>
                <w:rFonts w:ascii="Calibri" w:hAnsi="Calibri" w:cs="Calibri"/>
                <w:b w:val="0"/>
                <w:bCs w:val="0"/>
                <w:sz w:val="22"/>
                <w:szCs w:val="22"/>
              </w:rPr>
              <w:t>for more information.</w:t>
            </w:r>
          </w:p>
          <w:p w:rsidR="00E64587" w:rsidRPr="00ED2599" w:rsidP="00D34386" w14:paraId="01022A8A" w14:textId="5D600B5D">
            <w:pPr>
              <w:pStyle w:val="paragraph"/>
              <w:spacing w:before="0" w:beforeAutospacing="0" w:after="120" w:afterAutospacing="0"/>
              <w:contextualSpacing/>
              <w:textAlignment w:val="baseline"/>
              <w:rPr>
                <w:rFonts w:ascii="Calibri" w:hAnsi="Calibri" w:cs="Calibri"/>
                <w:sz w:val="22"/>
                <w:szCs w:val="22"/>
              </w:rPr>
            </w:pPr>
            <w:r w:rsidRPr="00DD6B8D">
              <w:rPr>
                <w:rFonts w:ascii="Calibri" w:eastAsia="Arial" w:hAnsi="Calibri" w:cs="Calibri"/>
                <w:sz w:val="22"/>
                <w:szCs w:val="22"/>
              </w:rPr>
              <w:t xml:space="preserve">Report via </w:t>
            </w:r>
            <w:r w:rsidRPr="00DD6B8D">
              <w:rPr>
                <w:rFonts w:ascii="Calibri" w:eastAsia="Arial" w:hAnsi="Calibri" w:cs="Calibri"/>
                <w:sz w:val="22"/>
                <w:szCs w:val="22"/>
              </w:rPr>
              <w:t>REDCap</w:t>
            </w:r>
            <w:r w:rsidRPr="00D56DBD">
              <w:rPr>
                <w:rFonts w:ascii="Calibri" w:hAnsi="Calibri" w:cs="Calibri"/>
                <w:sz w:val="22"/>
                <w:szCs w:val="22"/>
              </w:rPr>
              <w:t xml:space="preserve"> (</w:t>
            </w:r>
            <w:r w:rsidRPr="00DD6B8D">
              <w:rPr>
                <w:rFonts w:ascii="Calibri" w:eastAsia="Arial" w:hAnsi="Calibri" w:cs="Calibri"/>
                <w:sz w:val="22"/>
                <w:szCs w:val="22"/>
              </w:rPr>
              <w:t xml:space="preserve">HAI/AR </w:t>
            </w:r>
            <w:r w:rsidR="003262E4">
              <w:rPr>
                <w:rFonts w:ascii="Calibri" w:eastAsia="Arial" w:hAnsi="Calibri" w:cs="Calibri"/>
                <w:sz w:val="22"/>
                <w:szCs w:val="22"/>
              </w:rPr>
              <w:t xml:space="preserve">Response &amp; Prevention </w:t>
            </w:r>
            <w:r w:rsidRPr="00DD6B8D">
              <w:rPr>
                <w:rFonts w:ascii="Calibri" w:eastAsia="Arial" w:hAnsi="Calibri" w:cs="Calibri"/>
                <w:sz w:val="22"/>
                <w:szCs w:val="22"/>
              </w:rPr>
              <w:t>Performance Measure</w:t>
            </w:r>
            <w:r>
              <w:rPr>
                <w:rFonts w:ascii="Calibri" w:hAnsi="Calibri" w:cs="Calibri"/>
                <w:b/>
                <w:bCs/>
                <w:sz w:val="22"/>
                <w:szCs w:val="22"/>
              </w:rPr>
              <w:t>s</w:t>
            </w:r>
            <w:r w:rsidRPr="00DD6B8D">
              <w:rPr>
                <w:rFonts w:ascii="Calibri" w:eastAsia="Arial" w:hAnsi="Calibri" w:cs="Calibri"/>
                <w:sz w:val="22"/>
                <w:szCs w:val="22"/>
              </w:rPr>
              <w:t xml:space="preserve"> Project</w:t>
            </w:r>
            <w:r w:rsidRPr="00D56DBD">
              <w:rPr>
                <w:rFonts w:ascii="Calibri" w:hAnsi="Calibri" w:cs="Calibri"/>
                <w:sz w:val="22"/>
                <w:szCs w:val="22"/>
              </w:rPr>
              <w:t>).</w:t>
            </w:r>
          </w:p>
        </w:tc>
      </w:tr>
      <w:tr w14:paraId="3914ABA1" w14:textId="77777777" w:rsidTr="00D34386">
        <w:tblPrEx>
          <w:tblW w:w="0" w:type="auto"/>
          <w:tblLook w:val="04A0"/>
        </w:tblPrEx>
        <w:tc>
          <w:tcPr>
            <w:tcW w:w="1885" w:type="dxa"/>
            <w:shd w:val="clear" w:color="auto" w:fill="D9D9D9" w:themeFill="background1" w:themeFillShade="D9"/>
          </w:tcPr>
          <w:p w:rsidR="00E64587" w:rsidRPr="00ED2599" w:rsidP="00D34386" w14:paraId="21D006D5" w14:textId="77777777">
            <w:pPr>
              <w:pStyle w:val="BodyText"/>
              <w:spacing w:after="120"/>
              <w:contextualSpacing/>
              <w:rPr>
                <w:rFonts w:ascii="Calibri" w:hAnsi="Calibri" w:cs="Calibri"/>
                <w:sz w:val="22"/>
                <w:szCs w:val="22"/>
              </w:rPr>
            </w:pPr>
            <w:r w:rsidRPr="00ED2599">
              <w:rPr>
                <w:rFonts w:ascii="Calibri" w:hAnsi="Calibri" w:cs="Calibri"/>
                <w:sz w:val="22"/>
                <w:szCs w:val="22"/>
              </w:rPr>
              <w:t>Target (if applicable)</w:t>
            </w:r>
          </w:p>
        </w:tc>
        <w:tc>
          <w:tcPr>
            <w:tcW w:w="7465" w:type="dxa"/>
          </w:tcPr>
          <w:p w:rsidR="00E64587" w:rsidRPr="00ED2599" w:rsidP="00D34386" w14:paraId="44A2EAC0" w14:textId="77777777">
            <w:pPr>
              <w:pStyle w:val="BodyText"/>
              <w:spacing w:after="120"/>
              <w:contextualSpacing/>
              <w:rPr>
                <w:rFonts w:ascii="Calibri" w:hAnsi="Calibri" w:cs="Calibri"/>
                <w:b w:val="0"/>
                <w:bCs w:val="0"/>
                <w:sz w:val="22"/>
                <w:szCs w:val="22"/>
              </w:rPr>
            </w:pPr>
            <w:r w:rsidRPr="00ED2599">
              <w:rPr>
                <w:rFonts w:ascii="Calibri" w:hAnsi="Calibri" w:cs="Calibri"/>
                <w:b w:val="0"/>
                <w:bCs w:val="0"/>
                <w:sz w:val="22"/>
                <w:szCs w:val="22"/>
              </w:rPr>
              <w:t>N/A</w:t>
            </w:r>
          </w:p>
        </w:tc>
      </w:tr>
      <w:tr w14:paraId="0F3956B9" w14:textId="77777777" w:rsidTr="00D34386">
        <w:tblPrEx>
          <w:tblW w:w="0" w:type="auto"/>
          <w:tblLook w:val="04A0"/>
        </w:tblPrEx>
        <w:tc>
          <w:tcPr>
            <w:tcW w:w="1885" w:type="dxa"/>
            <w:shd w:val="clear" w:color="auto" w:fill="D9D9D9" w:themeFill="background1" w:themeFillShade="D9"/>
          </w:tcPr>
          <w:p w:rsidR="00E64587" w:rsidRPr="00ED2599" w:rsidP="00D34386" w14:paraId="69091E32" w14:textId="77777777">
            <w:pPr>
              <w:pStyle w:val="BodyText"/>
              <w:spacing w:after="120"/>
              <w:contextualSpacing/>
              <w:rPr>
                <w:rFonts w:ascii="Calibri" w:hAnsi="Calibri" w:cs="Calibri"/>
                <w:sz w:val="22"/>
                <w:szCs w:val="22"/>
              </w:rPr>
            </w:pPr>
            <w:r w:rsidRPr="00ED2599">
              <w:rPr>
                <w:rFonts w:ascii="Calibri" w:hAnsi="Calibri" w:cs="Calibri"/>
                <w:sz w:val="22"/>
                <w:szCs w:val="22"/>
              </w:rPr>
              <w:t>Recommended Data Source</w:t>
            </w:r>
          </w:p>
        </w:tc>
        <w:tc>
          <w:tcPr>
            <w:tcW w:w="7465" w:type="dxa"/>
          </w:tcPr>
          <w:p w:rsidR="00E64587" w:rsidRPr="00ED2599" w:rsidP="00D34386" w14:paraId="1DD854C9" w14:textId="77777777">
            <w:pPr>
              <w:pStyle w:val="BodyText"/>
              <w:spacing w:after="120"/>
              <w:contextualSpacing/>
              <w:rPr>
                <w:rFonts w:ascii="Calibri" w:hAnsi="Calibri" w:cs="Calibri"/>
                <w:b w:val="0"/>
                <w:bCs w:val="0"/>
                <w:sz w:val="22"/>
                <w:szCs w:val="22"/>
              </w:rPr>
            </w:pPr>
            <w:r w:rsidRPr="00ED2599">
              <w:rPr>
                <w:rFonts w:ascii="Calibri" w:hAnsi="Calibri" w:cs="Calibri"/>
                <w:b w:val="0"/>
                <w:bCs w:val="0"/>
                <w:sz w:val="22"/>
                <w:szCs w:val="22"/>
              </w:rPr>
              <w:t>N/A</w:t>
            </w:r>
          </w:p>
        </w:tc>
      </w:tr>
      <w:tr w14:paraId="286E0AEA" w14:textId="77777777" w:rsidTr="00D34386">
        <w:tblPrEx>
          <w:tblW w:w="0" w:type="auto"/>
          <w:tblLook w:val="04A0"/>
        </w:tblPrEx>
        <w:tc>
          <w:tcPr>
            <w:tcW w:w="1885" w:type="dxa"/>
            <w:shd w:val="clear" w:color="auto" w:fill="D9D9D9" w:themeFill="background1" w:themeFillShade="D9"/>
          </w:tcPr>
          <w:p w:rsidR="00E64587" w:rsidRPr="00ED2599" w:rsidP="00D34386" w14:paraId="25C0B76C" w14:textId="77777777">
            <w:pPr>
              <w:pStyle w:val="BodyText"/>
              <w:spacing w:after="120"/>
              <w:contextualSpacing/>
              <w:rPr>
                <w:rFonts w:ascii="Calibri" w:hAnsi="Calibri" w:cs="Calibri"/>
                <w:sz w:val="22"/>
                <w:szCs w:val="22"/>
              </w:rPr>
            </w:pPr>
            <w:r w:rsidRPr="00ED2599">
              <w:rPr>
                <w:rFonts w:ascii="Calibri" w:hAnsi="Calibri" w:cs="Calibri"/>
                <w:sz w:val="22"/>
                <w:szCs w:val="22"/>
              </w:rPr>
              <w:t xml:space="preserve">Reporting Frequency  </w:t>
            </w:r>
          </w:p>
        </w:tc>
        <w:tc>
          <w:tcPr>
            <w:tcW w:w="7465" w:type="dxa"/>
          </w:tcPr>
          <w:p w:rsidR="00E64587" w:rsidP="00D34386" w14:paraId="6D497742" w14:textId="77777777">
            <w:pPr>
              <w:pStyle w:val="BodyText"/>
              <w:spacing w:after="120"/>
              <w:contextualSpacing/>
              <w:rPr>
                <w:rFonts w:ascii="Calibri" w:hAnsi="Calibri" w:cs="Calibri"/>
                <w:b w:val="0"/>
                <w:bCs w:val="0"/>
                <w:sz w:val="22"/>
                <w:szCs w:val="22"/>
              </w:rPr>
            </w:pPr>
            <w:r w:rsidRPr="00DD6B8D">
              <w:rPr>
                <w:rFonts w:ascii="Calibri" w:hAnsi="Calibri" w:cs="Calibri"/>
                <w:b w:val="0"/>
                <w:bCs w:val="0"/>
                <w:sz w:val="22"/>
                <w:szCs w:val="22"/>
              </w:rPr>
              <w:t>Twice per year</w:t>
            </w:r>
            <w:r>
              <w:rPr>
                <w:rFonts w:ascii="Calibri" w:hAnsi="Calibri" w:cs="Calibri"/>
                <w:b w:val="0"/>
                <w:bCs w:val="0"/>
                <w:sz w:val="22"/>
                <w:szCs w:val="22"/>
              </w:rPr>
              <w:t>.</w:t>
            </w:r>
          </w:p>
          <w:p w:rsidR="00E64587" w:rsidRPr="00DD6B8D" w:rsidP="00D34386" w14:paraId="367114B1" w14:textId="77777777">
            <w:pPr>
              <w:pStyle w:val="BodyText"/>
              <w:spacing w:after="120"/>
              <w:contextualSpacing/>
              <w:rPr>
                <w:rFonts w:ascii="Calibri" w:hAnsi="Calibri" w:cs="Calibri"/>
                <w:b w:val="0"/>
                <w:bCs w:val="0"/>
                <w:sz w:val="22"/>
                <w:szCs w:val="22"/>
              </w:rPr>
            </w:pPr>
          </w:p>
          <w:p w:rsidR="00E64587" w:rsidRPr="00D771A6" w:rsidP="00D34386" w14:paraId="2B338B91" w14:textId="77777777">
            <w:pPr>
              <w:pStyle w:val="BodyText"/>
              <w:spacing w:after="120"/>
              <w:contextualSpacing/>
              <w:rPr>
                <w:rFonts w:ascii="Calibri" w:hAnsi="Calibri" w:cs="Calibri"/>
                <w:b w:val="0"/>
                <w:bCs w:val="0"/>
                <w:sz w:val="22"/>
                <w:szCs w:val="22"/>
              </w:rPr>
            </w:pPr>
            <w:r w:rsidRPr="00624409">
              <w:rPr>
                <w:rFonts w:ascii="Calibri" w:hAnsi="Calibri" w:cs="Calibri"/>
                <w:b w:val="0"/>
                <w:bCs w:val="0"/>
                <w:sz w:val="22"/>
                <w:szCs w:val="22"/>
              </w:rPr>
              <w:t xml:space="preserve">Upcoming reporting deadlines: </w:t>
            </w:r>
          </w:p>
          <w:p w:rsidR="00E64587" w:rsidP="00D34386" w14:paraId="737DF52B" w14:textId="3FA73BC8">
            <w:pPr>
              <w:pStyle w:val="BodyText"/>
              <w:spacing w:after="120"/>
              <w:contextualSpacing/>
              <w:rPr>
                <w:rFonts w:ascii="Calibri" w:hAnsi="Calibri" w:cs="Calibri"/>
                <w:b w:val="0"/>
                <w:bCs w:val="0"/>
                <w:sz w:val="22"/>
                <w:szCs w:val="22"/>
              </w:rPr>
            </w:pPr>
            <w:r w:rsidRPr="00DD6B8D">
              <w:rPr>
                <w:rFonts w:ascii="Calibri" w:hAnsi="Calibri" w:cs="Calibri"/>
                <w:b w:val="0"/>
                <w:bCs w:val="0"/>
                <w:sz w:val="22"/>
                <w:szCs w:val="22"/>
              </w:rPr>
              <w:t xml:space="preserve">- August 31, </w:t>
            </w:r>
            <w:r w:rsidRPr="00DD6B8D" w:rsidR="003262E4">
              <w:rPr>
                <w:rFonts w:ascii="Calibri" w:hAnsi="Calibri" w:cs="Calibri"/>
                <w:b w:val="0"/>
                <w:bCs w:val="0"/>
                <w:sz w:val="22"/>
                <w:szCs w:val="22"/>
              </w:rPr>
              <w:t>202</w:t>
            </w:r>
            <w:r w:rsidR="003262E4">
              <w:rPr>
                <w:rFonts w:ascii="Calibri" w:hAnsi="Calibri" w:cs="Calibri"/>
                <w:b w:val="0"/>
                <w:bCs w:val="0"/>
                <w:sz w:val="22"/>
                <w:szCs w:val="22"/>
              </w:rPr>
              <w:t>3</w:t>
            </w:r>
            <w:r w:rsidRPr="00DD6B8D">
              <w:rPr>
                <w:rFonts w:ascii="Calibri" w:hAnsi="Calibri" w:cs="Calibri"/>
                <w:b w:val="0"/>
                <w:bCs w:val="0"/>
                <w:sz w:val="22"/>
                <w:szCs w:val="22"/>
              </w:rPr>
              <w:t xml:space="preserve">: </w:t>
            </w:r>
            <w:r>
              <w:rPr>
                <w:rFonts w:ascii="Calibri" w:hAnsi="Calibri" w:cs="Calibri"/>
                <w:b w:val="0"/>
                <w:bCs w:val="0"/>
                <w:sz w:val="22"/>
                <w:szCs w:val="22"/>
              </w:rPr>
              <w:t>F</w:t>
            </w:r>
            <w:r w:rsidRPr="00DD6B8D">
              <w:rPr>
                <w:rFonts w:ascii="Calibri" w:hAnsi="Calibri" w:cs="Calibri"/>
                <w:b w:val="0"/>
                <w:bCs w:val="0"/>
                <w:sz w:val="22"/>
                <w:szCs w:val="22"/>
              </w:rPr>
              <w:t xml:space="preserve">or the period </w:t>
            </w:r>
            <w:r w:rsidR="003262E4">
              <w:rPr>
                <w:rFonts w:ascii="Calibri" w:hAnsi="Calibri" w:cs="Calibri"/>
                <w:b w:val="0"/>
                <w:bCs w:val="0"/>
                <w:sz w:val="22"/>
                <w:szCs w:val="22"/>
              </w:rPr>
              <w:t xml:space="preserve">August </w:t>
            </w:r>
            <w:r>
              <w:rPr>
                <w:rFonts w:ascii="Calibri" w:hAnsi="Calibri" w:cs="Calibri"/>
                <w:b w:val="0"/>
                <w:bCs w:val="0"/>
                <w:sz w:val="22"/>
                <w:szCs w:val="22"/>
              </w:rPr>
              <w:t>1, 2022</w:t>
            </w:r>
            <w:r w:rsidRPr="00DD6B8D">
              <w:rPr>
                <w:rFonts w:ascii="Calibri" w:hAnsi="Calibri" w:cs="Calibri"/>
                <w:b w:val="0"/>
                <w:bCs w:val="0"/>
                <w:sz w:val="22"/>
                <w:szCs w:val="22"/>
              </w:rPr>
              <w:t xml:space="preserve"> – July 31, </w:t>
            </w:r>
            <w:r w:rsidRPr="00DD6B8D" w:rsidR="003262E4">
              <w:rPr>
                <w:rFonts w:ascii="Calibri" w:hAnsi="Calibri" w:cs="Calibri"/>
                <w:b w:val="0"/>
                <w:bCs w:val="0"/>
                <w:sz w:val="22"/>
                <w:szCs w:val="22"/>
              </w:rPr>
              <w:t>202</w:t>
            </w:r>
            <w:r w:rsidR="003262E4">
              <w:rPr>
                <w:rFonts w:ascii="Calibri" w:hAnsi="Calibri" w:cs="Calibri"/>
                <w:b w:val="0"/>
                <w:bCs w:val="0"/>
                <w:sz w:val="22"/>
                <w:szCs w:val="22"/>
              </w:rPr>
              <w:t>3</w:t>
            </w:r>
          </w:p>
          <w:p w:rsidR="00E64587" w:rsidRPr="00DD6B8D" w:rsidP="00D34386" w14:paraId="42335501" w14:textId="31667344">
            <w:pPr>
              <w:pStyle w:val="BodyText"/>
              <w:spacing w:after="120"/>
              <w:contextualSpacing/>
              <w:rPr>
                <w:rFonts w:ascii="Calibri" w:hAnsi="Calibri" w:cs="Calibri"/>
                <w:b w:val="0"/>
                <w:bCs w:val="0"/>
                <w:sz w:val="22"/>
                <w:szCs w:val="22"/>
              </w:rPr>
            </w:pPr>
            <w:r w:rsidRPr="00DD6B8D">
              <w:rPr>
                <w:rFonts w:ascii="Calibri" w:hAnsi="Calibri" w:cs="Calibri"/>
                <w:b w:val="0"/>
                <w:bCs w:val="0"/>
                <w:sz w:val="22"/>
                <w:szCs w:val="22"/>
              </w:rPr>
              <w:t xml:space="preserve">- January 31, </w:t>
            </w:r>
            <w:r w:rsidRPr="00DD6B8D" w:rsidR="003262E4">
              <w:rPr>
                <w:rFonts w:ascii="Calibri" w:hAnsi="Calibri" w:cs="Calibri"/>
                <w:b w:val="0"/>
                <w:bCs w:val="0"/>
                <w:sz w:val="22"/>
                <w:szCs w:val="22"/>
              </w:rPr>
              <w:t>202</w:t>
            </w:r>
            <w:r w:rsidR="003262E4">
              <w:rPr>
                <w:rFonts w:ascii="Calibri" w:hAnsi="Calibri" w:cs="Calibri"/>
                <w:b w:val="0"/>
                <w:bCs w:val="0"/>
                <w:sz w:val="22"/>
                <w:szCs w:val="22"/>
              </w:rPr>
              <w:t>4</w:t>
            </w:r>
            <w:r w:rsidRPr="00DD6B8D">
              <w:rPr>
                <w:rFonts w:ascii="Calibri" w:hAnsi="Calibri" w:cs="Calibri"/>
                <w:b w:val="0"/>
                <w:bCs w:val="0"/>
                <w:sz w:val="22"/>
                <w:szCs w:val="22"/>
              </w:rPr>
              <w:t xml:space="preserve">: For the period August 1, </w:t>
            </w:r>
            <w:r w:rsidRPr="00DD6B8D" w:rsidR="00AE04EC">
              <w:rPr>
                <w:rFonts w:ascii="Calibri" w:hAnsi="Calibri" w:cs="Calibri"/>
                <w:b w:val="0"/>
                <w:bCs w:val="0"/>
                <w:sz w:val="22"/>
                <w:szCs w:val="22"/>
              </w:rPr>
              <w:t>202</w:t>
            </w:r>
            <w:r w:rsidR="00AE04EC">
              <w:rPr>
                <w:rFonts w:ascii="Calibri" w:hAnsi="Calibri" w:cs="Calibri"/>
                <w:b w:val="0"/>
                <w:bCs w:val="0"/>
                <w:sz w:val="22"/>
                <w:szCs w:val="22"/>
              </w:rPr>
              <w:t>3</w:t>
            </w:r>
            <w:r w:rsidRPr="00DD6B8D" w:rsidR="00AE04EC">
              <w:rPr>
                <w:rFonts w:ascii="Calibri" w:hAnsi="Calibri" w:cs="Calibri"/>
                <w:b w:val="0"/>
                <w:bCs w:val="0"/>
                <w:sz w:val="22"/>
                <w:szCs w:val="22"/>
              </w:rPr>
              <w:t xml:space="preserve"> </w:t>
            </w:r>
            <w:r w:rsidRPr="00DD6B8D">
              <w:rPr>
                <w:rFonts w:ascii="Calibri" w:hAnsi="Calibri" w:cs="Calibri"/>
                <w:b w:val="0"/>
                <w:bCs w:val="0"/>
                <w:sz w:val="22"/>
                <w:szCs w:val="22"/>
              </w:rPr>
              <w:t xml:space="preserve">– December 31, </w:t>
            </w:r>
            <w:r w:rsidRPr="00DD6B8D" w:rsidR="00AE04EC">
              <w:rPr>
                <w:rFonts w:ascii="Calibri" w:hAnsi="Calibri" w:cs="Calibri"/>
                <w:b w:val="0"/>
                <w:bCs w:val="0"/>
                <w:sz w:val="22"/>
                <w:szCs w:val="22"/>
              </w:rPr>
              <w:t>202</w:t>
            </w:r>
            <w:r w:rsidR="00AE04EC">
              <w:rPr>
                <w:rFonts w:ascii="Calibri" w:hAnsi="Calibri" w:cs="Calibri"/>
                <w:b w:val="0"/>
                <w:bCs w:val="0"/>
                <w:sz w:val="22"/>
                <w:szCs w:val="22"/>
              </w:rPr>
              <w:t>3</w:t>
            </w:r>
          </w:p>
          <w:p w:rsidR="00E64587" w:rsidRPr="00DD6B8D" w:rsidP="00D34386" w14:paraId="4650CDDF" w14:textId="77777777">
            <w:pPr>
              <w:pStyle w:val="BodyText"/>
              <w:spacing w:after="120"/>
              <w:contextualSpacing/>
              <w:rPr>
                <w:rFonts w:ascii="Calibri" w:hAnsi="Calibri" w:cs="Calibri"/>
                <w:b w:val="0"/>
                <w:bCs w:val="0"/>
                <w:sz w:val="22"/>
                <w:szCs w:val="22"/>
              </w:rPr>
            </w:pPr>
          </w:p>
          <w:p w:rsidR="00E64587" w:rsidRPr="00ED2599" w:rsidP="00D34386" w14:paraId="24F6BAEE" w14:textId="13993E1B">
            <w:pPr>
              <w:pStyle w:val="BodyText"/>
              <w:spacing w:after="120"/>
              <w:contextualSpacing/>
              <w:rPr>
                <w:rFonts w:ascii="Calibri" w:hAnsi="Calibri" w:cs="Calibri"/>
                <w:b w:val="0"/>
                <w:bCs w:val="0"/>
                <w:sz w:val="22"/>
                <w:szCs w:val="22"/>
              </w:rPr>
            </w:pPr>
            <w:r w:rsidRPr="00DD6B8D">
              <w:rPr>
                <w:rFonts w:ascii="Calibri" w:hAnsi="Calibri" w:cs="Calibri"/>
                <w:b w:val="0"/>
                <w:bCs w:val="0"/>
                <w:sz w:val="22"/>
                <w:szCs w:val="22"/>
              </w:rPr>
              <w:t xml:space="preserve">* Note: The reporting period for this measure </w:t>
            </w:r>
            <w:r w:rsidR="00AE04EC">
              <w:rPr>
                <w:rFonts w:ascii="Calibri" w:hAnsi="Calibri" w:cs="Calibri"/>
                <w:b w:val="0"/>
                <w:bCs w:val="0"/>
                <w:sz w:val="22"/>
                <w:szCs w:val="22"/>
              </w:rPr>
              <w:t>has</w:t>
            </w:r>
            <w:r w:rsidRPr="00DD6B8D" w:rsidR="00AE04EC">
              <w:rPr>
                <w:rFonts w:ascii="Calibri" w:hAnsi="Calibri" w:cs="Calibri"/>
                <w:b w:val="0"/>
                <w:bCs w:val="0"/>
                <w:sz w:val="22"/>
                <w:szCs w:val="22"/>
              </w:rPr>
              <w:t xml:space="preserve"> </w:t>
            </w:r>
            <w:r w:rsidRPr="00DD6B8D">
              <w:rPr>
                <w:rFonts w:ascii="Calibri" w:hAnsi="Calibri" w:cs="Calibri"/>
                <w:b w:val="0"/>
                <w:bCs w:val="0"/>
                <w:sz w:val="22"/>
                <w:szCs w:val="22"/>
              </w:rPr>
              <w:t>be</w:t>
            </w:r>
            <w:r w:rsidR="00AE04EC">
              <w:rPr>
                <w:rFonts w:ascii="Calibri" w:hAnsi="Calibri" w:cs="Calibri"/>
                <w:b w:val="0"/>
                <w:bCs w:val="0"/>
                <w:sz w:val="22"/>
                <w:szCs w:val="22"/>
              </w:rPr>
              <w:t>en</w:t>
            </w:r>
            <w:r w:rsidRPr="00DD6B8D">
              <w:rPr>
                <w:rFonts w:ascii="Calibri" w:hAnsi="Calibri" w:cs="Calibri"/>
                <w:b w:val="0"/>
                <w:bCs w:val="0"/>
                <w:sz w:val="22"/>
                <w:szCs w:val="22"/>
              </w:rPr>
              <w:t xml:space="preserve"> aligned with core G1 ELC reporting timelines. As a result, the first reporting period only cover</w:t>
            </w:r>
            <w:r w:rsidR="00AE04EC">
              <w:rPr>
                <w:rFonts w:ascii="Calibri" w:hAnsi="Calibri" w:cs="Calibri"/>
                <w:b w:val="0"/>
                <w:bCs w:val="0"/>
                <w:sz w:val="22"/>
                <w:szCs w:val="22"/>
              </w:rPr>
              <w:t>ed</w:t>
            </w:r>
            <w:r w:rsidRPr="00DD6B8D">
              <w:rPr>
                <w:rFonts w:ascii="Calibri" w:hAnsi="Calibri" w:cs="Calibri"/>
                <w:b w:val="0"/>
                <w:bCs w:val="0"/>
                <w:sz w:val="22"/>
                <w:szCs w:val="22"/>
              </w:rPr>
              <w:t xml:space="preserve"> the first 7 months. In subsequent years, the year-end submission in August will cover the full 12-month reporting period (Aug 1 – July 31).</w:t>
            </w:r>
          </w:p>
        </w:tc>
      </w:tr>
    </w:tbl>
    <w:p w:rsidR="00E64587" w:rsidP="00E64587" w14:paraId="20A56D4E" w14:textId="77777777"/>
    <w:p w:rsidR="00E64587" w:rsidP="00E64587" w14:paraId="055F08F4" w14:textId="77777777">
      <w:pPr>
        <w:rPr>
          <w:rFonts w:ascii="Calibri" w:eastAsia="Arial" w:hAnsi="Calibri" w:cs="Calibri"/>
          <w:b/>
          <w:bCs/>
          <w:color w:val="FF0000"/>
        </w:rPr>
      </w:pPr>
      <w:r>
        <w:rPr>
          <w:color w:val="FF0000"/>
        </w:rPr>
        <w:br w:type="page"/>
      </w:r>
    </w:p>
    <w:p w:rsidR="00C22F18" w:rsidP="00C22F18" w14:paraId="47B3F6EC" w14:textId="0BFCDC0C">
      <w:pPr>
        <w:pStyle w:val="Heading2"/>
        <w:contextualSpacing/>
      </w:pPr>
      <w:bookmarkStart w:id="6" w:name="_Toc95220597"/>
      <w:r w:rsidRPr="00631C0A">
        <w:t>Antibiotic Stewardship</w:t>
      </w:r>
      <w:bookmarkEnd w:id="6"/>
    </w:p>
    <w:p w:rsidR="00FD453A" w:rsidRPr="00FD453A" w:rsidP="00FD453A" w14:paraId="7E927233" w14:textId="214057AF">
      <w:r>
        <w:rPr>
          <w:rFonts w:ascii="Calibri" w:hAnsi="Calibri" w:cs="Calibri"/>
        </w:rPr>
        <w:t>Associated awards</w:t>
      </w:r>
      <w:r w:rsidR="00A11749">
        <w:rPr>
          <w:rFonts w:ascii="Calibri" w:hAnsi="Calibri" w:cs="Calibri"/>
        </w:rPr>
        <w:t xml:space="preserve"> for Antibiotic Stewardship activities</w:t>
      </w:r>
      <w:r>
        <w:rPr>
          <w:rFonts w:ascii="Calibri" w:hAnsi="Calibri" w:cs="Calibri"/>
        </w:rPr>
        <w:t>: G1, SHARP</w:t>
      </w:r>
    </w:p>
    <w:p w:rsidR="00C22F18" w:rsidP="007E01CB" w14:paraId="5E1485FD" w14:textId="5E375BEF">
      <w:pPr>
        <w:pStyle w:val="Heading3"/>
      </w:pPr>
      <w:bookmarkStart w:id="7" w:name="_SHARP_PM_III.1:"/>
      <w:bookmarkEnd w:id="7"/>
      <w:r w:rsidRPr="004C096A">
        <w:t>SHARP</w:t>
      </w:r>
      <w:r>
        <w:t xml:space="preserve"> PM III.</w:t>
      </w:r>
      <w:r w:rsidRPr="00631C0A">
        <w:t xml:space="preserve">1: </w:t>
      </w:r>
      <w:r>
        <w:t>Number and types</w:t>
      </w:r>
      <w:r w:rsidRPr="00631C0A">
        <w:t xml:space="preserve"> of staff leading and supporting </w:t>
      </w:r>
      <w:r w:rsidRPr="00D12645">
        <w:t>antibiotic</w:t>
      </w:r>
      <w:r w:rsidRPr="00631C0A">
        <w:t xml:space="preserve"> stewardship activities</w:t>
      </w:r>
    </w:p>
    <w:p w:rsidR="00E932A1" w:rsidRPr="00E932A1" w:rsidP="00E932A1" w14:paraId="0845E003" w14:textId="74002311">
      <w:r>
        <w:t xml:space="preserve">Associated awards for SHARP PM III.1: </w:t>
      </w:r>
      <w:r w:rsidR="0058098D">
        <w:t>SHARP</w:t>
      </w:r>
    </w:p>
    <w:tbl>
      <w:tblPr>
        <w:tblStyle w:val="TableGrid"/>
        <w:tblW w:w="0" w:type="auto"/>
        <w:tblLook w:val="04A0"/>
      </w:tblPr>
      <w:tblGrid>
        <w:gridCol w:w="1885"/>
        <w:gridCol w:w="7465"/>
      </w:tblGrid>
      <w:tr w14:paraId="3F96D54C" w14:textId="77777777" w:rsidTr="00D34386">
        <w:tblPrEx>
          <w:tblW w:w="0" w:type="auto"/>
          <w:tblLook w:val="04A0"/>
        </w:tblPrEx>
        <w:tc>
          <w:tcPr>
            <w:tcW w:w="1885" w:type="dxa"/>
            <w:shd w:val="clear" w:color="auto" w:fill="D9D9D9" w:themeFill="background1" w:themeFillShade="D9"/>
          </w:tcPr>
          <w:p w:rsidR="00C22F18" w:rsidRPr="00631C0A" w:rsidP="00D34386" w14:paraId="546514F9" w14:textId="77777777">
            <w:pPr>
              <w:pStyle w:val="BodyText"/>
              <w:spacing w:after="120"/>
              <w:contextualSpacing/>
              <w:rPr>
                <w:rFonts w:ascii="Calibri" w:hAnsi="Calibri" w:cs="Calibri"/>
                <w:sz w:val="22"/>
                <w:szCs w:val="22"/>
              </w:rPr>
            </w:pPr>
            <w:r w:rsidRPr="00631C0A">
              <w:rPr>
                <w:rFonts w:ascii="Calibri" w:hAnsi="Calibri" w:cs="Calibri"/>
                <w:sz w:val="22"/>
                <w:szCs w:val="22"/>
              </w:rPr>
              <w:t>Applicable Recipients</w:t>
            </w:r>
          </w:p>
        </w:tc>
        <w:tc>
          <w:tcPr>
            <w:tcW w:w="7465" w:type="dxa"/>
          </w:tcPr>
          <w:p w:rsidR="00C22F18" w:rsidRPr="00631C0A" w:rsidP="00D34386" w14:paraId="44E27B09" w14:textId="77777777">
            <w:pPr>
              <w:pStyle w:val="BodyText"/>
              <w:spacing w:after="120"/>
              <w:contextualSpacing/>
              <w:rPr>
                <w:rFonts w:ascii="Calibri" w:hAnsi="Calibri" w:cs="Calibri"/>
                <w:b w:val="0"/>
                <w:bCs w:val="0"/>
                <w:sz w:val="22"/>
                <w:szCs w:val="22"/>
              </w:rPr>
            </w:pPr>
            <w:r w:rsidRPr="00631C0A">
              <w:rPr>
                <w:rFonts w:ascii="Calibri" w:hAnsi="Calibri" w:cs="Calibri"/>
                <w:b w:val="0"/>
                <w:bCs w:val="0"/>
                <w:sz w:val="22"/>
                <w:szCs w:val="22"/>
              </w:rPr>
              <w:t>All recipients</w:t>
            </w:r>
          </w:p>
        </w:tc>
      </w:tr>
      <w:tr w14:paraId="6DDFF379" w14:textId="77777777" w:rsidTr="00D34386">
        <w:tblPrEx>
          <w:tblW w:w="0" w:type="auto"/>
          <w:tblLook w:val="04A0"/>
        </w:tblPrEx>
        <w:tc>
          <w:tcPr>
            <w:tcW w:w="1885" w:type="dxa"/>
            <w:shd w:val="clear" w:color="auto" w:fill="D9D9D9" w:themeFill="background1" w:themeFillShade="D9"/>
          </w:tcPr>
          <w:p w:rsidR="00C22F18" w:rsidRPr="00631C0A" w:rsidP="00D34386" w14:paraId="188193F6" w14:textId="77777777">
            <w:pPr>
              <w:pStyle w:val="BodyText"/>
              <w:spacing w:after="120"/>
              <w:contextualSpacing/>
              <w:rPr>
                <w:rFonts w:ascii="Calibri" w:hAnsi="Calibri" w:cs="Calibri"/>
                <w:sz w:val="22"/>
                <w:szCs w:val="22"/>
              </w:rPr>
            </w:pPr>
            <w:r w:rsidRPr="00631C0A">
              <w:rPr>
                <w:rFonts w:ascii="Calibri" w:hAnsi="Calibri" w:cs="Calibri"/>
                <w:sz w:val="22"/>
                <w:szCs w:val="22"/>
              </w:rPr>
              <w:t>Rationale</w:t>
            </w:r>
          </w:p>
        </w:tc>
        <w:tc>
          <w:tcPr>
            <w:tcW w:w="7465" w:type="dxa"/>
          </w:tcPr>
          <w:p w:rsidR="00C22F18" w:rsidRPr="00631C0A" w:rsidP="00D34386" w14:paraId="3E16058E" w14:textId="77777777">
            <w:pPr>
              <w:pStyle w:val="BodyText"/>
              <w:spacing w:after="120"/>
              <w:contextualSpacing/>
              <w:rPr>
                <w:rFonts w:ascii="Calibri" w:hAnsi="Calibri" w:cs="Calibri"/>
                <w:b w:val="0"/>
                <w:bCs w:val="0"/>
                <w:sz w:val="22"/>
                <w:szCs w:val="22"/>
              </w:rPr>
            </w:pPr>
            <w:r w:rsidRPr="00631C0A">
              <w:rPr>
                <w:rFonts w:ascii="Calibri" w:hAnsi="Calibri" w:cs="Calibri"/>
                <w:b w:val="0"/>
                <w:bCs w:val="0"/>
                <w:sz w:val="22"/>
                <w:szCs w:val="22"/>
              </w:rPr>
              <w:t xml:space="preserve">Antibiotic stewardship expertise is critical to expand local capacity to support patient populations, clinicians, facilities, and healthcare systems and payors with the implementation of antibiotic stewardship activities, particularly in settings where stewardship support inequities exist. The Antibiotic Stewardship Lead(s) is responsible for the development, implementation, and evaluation of required stewardship activities. Project funds can be used to hire, reassign, or otherwise obtain support to implement Project III activities. This measure assesses the </w:t>
            </w:r>
            <w:r>
              <w:rPr>
                <w:rFonts w:ascii="Calibri" w:hAnsi="Calibri" w:cs="Calibri"/>
                <w:b w:val="0"/>
                <w:bCs w:val="0"/>
                <w:sz w:val="22"/>
                <w:szCs w:val="22"/>
              </w:rPr>
              <w:t>r</w:t>
            </w:r>
            <w:r w:rsidRPr="00631C0A">
              <w:rPr>
                <w:rFonts w:ascii="Calibri" w:hAnsi="Calibri" w:cs="Calibri"/>
                <w:b w:val="0"/>
                <w:bCs w:val="0"/>
                <w:sz w:val="22"/>
                <w:szCs w:val="22"/>
              </w:rPr>
              <w:t>ecipient’s ability to obtain and maintain local stewardship expertise.</w:t>
            </w:r>
          </w:p>
        </w:tc>
      </w:tr>
      <w:tr w14:paraId="2F5847C3" w14:textId="77777777" w:rsidTr="00D34386">
        <w:tblPrEx>
          <w:tblW w:w="0" w:type="auto"/>
          <w:tblLook w:val="04A0"/>
        </w:tblPrEx>
        <w:tc>
          <w:tcPr>
            <w:tcW w:w="1885" w:type="dxa"/>
            <w:shd w:val="clear" w:color="auto" w:fill="D9D9D9" w:themeFill="background1" w:themeFillShade="D9"/>
          </w:tcPr>
          <w:p w:rsidR="00C22F18" w:rsidRPr="00631C0A" w:rsidP="00D34386" w14:paraId="438C4F76" w14:textId="77777777">
            <w:pPr>
              <w:pStyle w:val="BodyText"/>
              <w:spacing w:after="120"/>
              <w:contextualSpacing/>
              <w:rPr>
                <w:rFonts w:ascii="Calibri" w:hAnsi="Calibri" w:cs="Calibri"/>
                <w:sz w:val="22"/>
                <w:szCs w:val="22"/>
              </w:rPr>
            </w:pPr>
            <w:r w:rsidRPr="00631C0A">
              <w:rPr>
                <w:rFonts w:ascii="Calibri" w:hAnsi="Calibri" w:cs="Calibri"/>
                <w:sz w:val="22"/>
                <w:szCs w:val="22"/>
              </w:rPr>
              <w:t>Data Elements</w:t>
            </w:r>
          </w:p>
        </w:tc>
        <w:tc>
          <w:tcPr>
            <w:tcW w:w="7465" w:type="dxa"/>
          </w:tcPr>
          <w:p w:rsidR="00C22F18" w:rsidRPr="00631C0A" w14:paraId="78D127EC" w14:textId="77777777">
            <w:pPr>
              <w:pStyle w:val="BodyText"/>
              <w:numPr>
                <w:ilvl w:val="0"/>
                <w:numId w:val="14"/>
              </w:numPr>
              <w:spacing w:after="120"/>
              <w:ind w:left="520"/>
              <w:contextualSpacing/>
              <w:rPr>
                <w:rFonts w:ascii="Calibri" w:hAnsi="Calibri" w:cs="Calibri"/>
                <w:b w:val="0"/>
                <w:bCs w:val="0"/>
                <w:sz w:val="22"/>
                <w:szCs w:val="22"/>
              </w:rPr>
            </w:pPr>
            <w:r w:rsidRPr="00631C0A">
              <w:rPr>
                <w:rFonts w:ascii="Calibri" w:hAnsi="Calibri" w:cs="Calibri"/>
                <w:b w:val="0"/>
                <w:bCs w:val="0"/>
                <w:sz w:val="22"/>
                <w:szCs w:val="22"/>
              </w:rPr>
              <w:t>Number of Antibiotic Stewardship Lead(s)</w:t>
            </w:r>
          </w:p>
          <w:p w:rsidR="00C22F18" w:rsidRPr="00631C0A" w14:paraId="0AF58292" w14:textId="77777777">
            <w:pPr>
              <w:pStyle w:val="BodyText"/>
              <w:numPr>
                <w:ilvl w:val="0"/>
                <w:numId w:val="14"/>
              </w:numPr>
              <w:spacing w:after="120"/>
              <w:ind w:left="520"/>
              <w:contextualSpacing/>
              <w:rPr>
                <w:rFonts w:ascii="Calibri" w:hAnsi="Calibri" w:cs="Calibri"/>
                <w:b w:val="0"/>
                <w:bCs w:val="0"/>
                <w:sz w:val="22"/>
                <w:szCs w:val="22"/>
              </w:rPr>
            </w:pPr>
            <w:r w:rsidRPr="00631C0A">
              <w:rPr>
                <w:rFonts w:ascii="Calibri" w:hAnsi="Calibri" w:cs="Calibri"/>
                <w:b w:val="0"/>
                <w:bCs w:val="0"/>
                <w:sz w:val="22"/>
                <w:szCs w:val="22"/>
              </w:rPr>
              <w:t>Number of staff supporting Project III (other than the Antibiotic Stewardship Lead(s))</w:t>
            </w:r>
          </w:p>
          <w:p w:rsidR="00A27F90" w14:paraId="20897369" w14:textId="77777777">
            <w:pPr>
              <w:pStyle w:val="BodyText"/>
              <w:numPr>
                <w:ilvl w:val="0"/>
                <w:numId w:val="14"/>
              </w:numPr>
              <w:spacing w:after="120"/>
              <w:ind w:left="520"/>
              <w:contextualSpacing/>
              <w:rPr>
                <w:rFonts w:ascii="Calibri" w:hAnsi="Calibri" w:cs="Calibri"/>
                <w:b w:val="0"/>
                <w:bCs w:val="0"/>
                <w:sz w:val="22"/>
                <w:szCs w:val="22"/>
              </w:rPr>
            </w:pPr>
            <w:r w:rsidRPr="49924A65">
              <w:rPr>
                <w:rFonts w:ascii="Calibri" w:hAnsi="Calibri" w:cs="Calibri"/>
                <w:b w:val="0"/>
                <w:bCs w:val="0"/>
                <w:sz w:val="22"/>
                <w:szCs w:val="22"/>
              </w:rPr>
              <w:t xml:space="preserve">For each staff member, including the Antibiotic Stewardship Lead(s): </w:t>
            </w:r>
          </w:p>
          <w:p w:rsidR="00A27F90" w:rsidRPr="00631C0A" w14:paraId="541D37BE" w14:textId="77777777">
            <w:pPr>
              <w:pStyle w:val="BodyText"/>
              <w:numPr>
                <w:ilvl w:val="1"/>
                <w:numId w:val="14"/>
              </w:numPr>
              <w:spacing w:after="120"/>
              <w:contextualSpacing/>
              <w:rPr>
                <w:rFonts w:ascii="Calibri" w:hAnsi="Calibri" w:cs="Calibri"/>
                <w:b w:val="0"/>
                <w:bCs w:val="0"/>
                <w:sz w:val="22"/>
                <w:szCs w:val="22"/>
              </w:rPr>
            </w:pPr>
            <w:r w:rsidRPr="003EE247">
              <w:rPr>
                <w:rFonts w:ascii="Calibri" w:hAnsi="Calibri" w:cs="Calibri"/>
                <w:b w:val="0"/>
                <w:bCs w:val="0"/>
                <w:sz w:val="22"/>
                <w:szCs w:val="22"/>
              </w:rPr>
              <w:t xml:space="preserve">Job position or role: Antibiotic Stewardship Lead/Co-Lead, AS Expert, pharmacist, physician, nurse or nurse practitioner, epidemiologist or analyst, administrative support, other (please specify) </w:t>
            </w:r>
          </w:p>
          <w:p w:rsidR="00A27F90" w14:paraId="7FF0617D" w14:textId="77777777">
            <w:pPr>
              <w:pStyle w:val="BodyText"/>
              <w:numPr>
                <w:ilvl w:val="1"/>
                <w:numId w:val="14"/>
              </w:numPr>
              <w:rPr>
                <w:b w:val="0"/>
                <w:bCs w:val="0"/>
                <w:sz w:val="22"/>
                <w:szCs w:val="22"/>
              </w:rPr>
            </w:pPr>
            <w:r w:rsidRPr="003EE247">
              <w:rPr>
                <w:rFonts w:ascii="Calibri" w:hAnsi="Calibri" w:cs="Calibri"/>
                <w:b w:val="0"/>
                <w:bCs w:val="0"/>
                <w:sz w:val="22"/>
                <w:szCs w:val="22"/>
              </w:rPr>
              <w:t>Stewardship training, please specify (e.g., infectious diseases fellowship, stewardship course or certification, work experience)</w:t>
            </w:r>
          </w:p>
          <w:p w:rsidR="00A27F90" w:rsidRPr="008076D9" w14:paraId="43D90713" w14:textId="77777777">
            <w:pPr>
              <w:pStyle w:val="BodyText"/>
              <w:numPr>
                <w:ilvl w:val="1"/>
                <w:numId w:val="14"/>
              </w:numPr>
              <w:spacing w:after="120"/>
              <w:contextualSpacing/>
              <w:rPr>
                <w:rFonts w:ascii="Calibri" w:hAnsi="Calibri" w:cs="Calibri"/>
                <w:b w:val="0"/>
                <w:bCs w:val="0"/>
                <w:sz w:val="22"/>
                <w:szCs w:val="22"/>
              </w:rPr>
            </w:pPr>
            <w:r w:rsidRPr="003EE247">
              <w:rPr>
                <w:rFonts w:ascii="Calibri" w:hAnsi="Calibri" w:cs="Calibri"/>
                <w:b w:val="0"/>
                <w:bCs w:val="0"/>
                <w:sz w:val="22"/>
                <w:szCs w:val="22"/>
              </w:rPr>
              <w:t xml:space="preserve">Person-time dedicated to stewardship </w:t>
            </w:r>
          </w:p>
          <w:p w:rsidR="00A27F90" w:rsidRPr="00631C0A" w14:paraId="77F137BE" w14:textId="77777777">
            <w:pPr>
              <w:pStyle w:val="BodyText"/>
              <w:numPr>
                <w:ilvl w:val="1"/>
                <w:numId w:val="14"/>
              </w:numPr>
              <w:spacing w:after="120"/>
              <w:contextualSpacing/>
              <w:rPr>
                <w:rFonts w:ascii="Calibri" w:hAnsi="Calibri" w:cs="Calibri"/>
                <w:b w:val="0"/>
                <w:bCs w:val="0"/>
                <w:sz w:val="22"/>
                <w:szCs w:val="22"/>
              </w:rPr>
            </w:pPr>
            <w:r w:rsidRPr="003EE247">
              <w:rPr>
                <w:rFonts w:ascii="Calibri" w:hAnsi="Calibri" w:cs="Calibri"/>
                <w:b w:val="0"/>
                <w:bCs w:val="0"/>
                <w:sz w:val="22"/>
                <w:szCs w:val="22"/>
              </w:rPr>
              <w:t>Funding support: ELC G1, SHARP, other (please specify)</w:t>
            </w:r>
          </w:p>
          <w:p w:rsidR="00C22F18" w:rsidRPr="00631C0A" w:rsidP="00EB2728" w14:paraId="7A97DF23" w14:textId="65BC249B">
            <w:pPr>
              <w:pStyle w:val="BodyText"/>
              <w:spacing w:after="120"/>
              <w:ind w:left="1080"/>
              <w:contextualSpacing/>
              <w:rPr>
                <w:rFonts w:ascii="Calibri" w:hAnsi="Calibri" w:cs="Calibri"/>
                <w:b w:val="0"/>
                <w:bCs w:val="0"/>
                <w:sz w:val="22"/>
                <w:szCs w:val="22"/>
              </w:rPr>
            </w:pPr>
            <w:r w:rsidRPr="003EE247">
              <w:rPr>
                <w:rFonts w:ascii="Calibri" w:hAnsi="Calibri" w:cs="Calibri"/>
                <w:b w:val="0"/>
                <w:bCs w:val="0"/>
                <w:sz w:val="22"/>
                <w:szCs w:val="22"/>
              </w:rPr>
              <w:t xml:space="preserve">Affiliations:  academic institution, healthcare system, </w:t>
            </w:r>
            <w:r w:rsidRPr="003EE247">
              <w:rPr>
                <w:rFonts w:ascii="Calibri" w:hAnsi="Calibri" w:cs="Calibri"/>
                <w:b w:val="0"/>
                <w:bCs w:val="0"/>
                <w:sz w:val="22"/>
                <w:szCs w:val="22"/>
              </w:rPr>
              <w:t>other</w:t>
            </w:r>
            <w:r w:rsidRPr="003EE247">
              <w:rPr>
                <w:rFonts w:ascii="Calibri" w:hAnsi="Calibri" w:cs="Calibri"/>
                <w:b w:val="0"/>
                <w:bCs w:val="0"/>
                <w:sz w:val="22"/>
                <w:szCs w:val="22"/>
              </w:rPr>
              <w:t xml:space="preserve"> partner (please specify)</w:t>
            </w:r>
          </w:p>
        </w:tc>
      </w:tr>
      <w:tr w14:paraId="7E9DF6E5" w14:textId="77777777" w:rsidTr="00D34386">
        <w:tblPrEx>
          <w:tblW w:w="0" w:type="auto"/>
          <w:tblLook w:val="04A0"/>
        </w:tblPrEx>
        <w:tc>
          <w:tcPr>
            <w:tcW w:w="1885" w:type="dxa"/>
            <w:shd w:val="clear" w:color="auto" w:fill="D9D9D9" w:themeFill="background1" w:themeFillShade="D9"/>
          </w:tcPr>
          <w:p w:rsidR="00C22F18" w:rsidRPr="00631C0A" w:rsidP="00D34386" w14:paraId="68C5DC07" w14:textId="77777777">
            <w:pPr>
              <w:pStyle w:val="BodyText"/>
              <w:spacing w:after="120"/>
              <w:contextualSpacing/>
              <w:rPr>
                <w:rFonts w:ascii="Calibri" w:hAnsi="Calibri" w:cs="Calibri"/>
                <w:sz w:val="22"/>
                <w:szCs w:val="22"/>
              </w:rPr>
            </w:pPr>
            <w:r w:rsidRPr="00631C0A">
              <w:rPr>
                <w:rFonts w:ascii="Calibri" w:hAnsi="Calibri" w:cs="Calibri"/>
                <w:sz w:val="22"/>
                <w:szCs w:val="22"/>
              </w:rPr>
              <w:t>Additional Guidance</w:t>
            </w:r>
          </w:p>
        </w:tc>
        <w:tc>
          <w:tcPr>
            <w:tcW w:w="7465" w:type="dxa"/>
          </w:tcPr>
          <w:p w:rsidR="00C22F18" w:rsidRPr="00631C0A" w:rsidP="00D34386" w14:paraId="0996F0BB" w14:textId="5BBB67A9">
            <w:pPr>
              <w:pStyle w:val="BodyText"/>
              <w:spacing w:after="120"/>
              <w:contextualSpacing/>
              <w:rPr>
                <w:rFonts w:ascii="Calibri" w:hAnsi="Calibri" w:cs="Calibri"/>
                <w:b w:val="0"/>
                <w:bCs w:val="0"/>
                <w:sz w:val="22"/>
                <w:szCs w:val="22"/>
              </w:rPr>
            </w:pPr>
            <w:r w:rsidRPr="00EB0709">
              <w:rPr>
                <w:rFonts w:ascii="Calibri" w:hAnsi="Calibri" w:cs="Calibri"/>
                <w:b w:val="0"/>
                <w:bCs w:val="0"/>
                <w:sz w:val="22"/>
                <w:szCs w:val="22"/>
              </w:rPr>
              <w:t xml:space="preserve">Report via </w:t>
            </w:r>
            <w:r w:rsidRPr="00EB0709">
              <w:rPr>
                <w:rFonts w:ascii="Calibri" w:hAnsi="Calibri" w:cs="Calibri"/>
                <w:b w:val="0"/>
                <w:bCs w:val="0"/>
                <w:sz w:val="22"/>
                <w:szCs w:val="22"/>
              </w:rPr>
              <w:t>REDCap</w:t>
            </w:r>
            <w:r w:rsidRPr="00EB0709">
              <w:rPr>
                <w:rFonts w:ascii="Calibri" w:hAnsi="Calibri" w:cs="Calibri"/>
                <w:b w:val="0"/>
                <w:bCs w:val="0"/>
                <w:sz w:val="22"/>
                <w:szCs w:val="22"/>
              </w:rPr>
              <w:t xml:space="preserve"> </w:t>
            </w:r>
            <w:r w:rsidR="00DC7ACC">
              <w:rPr>
                <w:rFonts w:ascii="Calibri" w:hAnsi="Calibri" w:cs="Calibri"/>
                <w:b w:val="0"/>
                <w:bCs w:val="0"/>
                <w:sz w:val="22"/>
                <w:szCs w:val="22"/>
              </w:rPr>
              <w:t xml:space="preserve">[HAI/AR Program Staffing Directory and HAI/AR </w:t>
            </w:r>
            <w:r w:rsidRPr="003EE247" w:rsidR="00DC7ACC">
              <w:rPr>
                <w:rFonts w:ascii="Calibri" w:hAnsi="Calibri" w:cs="Calibri"/>
                <w:b w:val="0"/>
                <w:bCs w:val="0"/>
                <w:sz w:val="22"/>
                <w:szCs w:val="22"/>
              </w:rPr>
              <w:t xml:space="preserve">Performance Measures </w:t>
            </w:r>
            <w:r w:rsidR="00DC7ACC">
              <w:rPr>
                <w:rFonts w:ascii="Calibri" w:hAnsi="Calibri" w:cs="Calibri"/>
                <w:b w:val="0"/>
                <w:bCs w:val="0"/>
                <w:sz w:val="22"/>
                <w:szCs w:val="22"/>
              </w:rPr>
              <w:t>(SHARP Project III; Stewardship) project]</w:t>
            </w:r>
            <w:r w:rsidRPr="003EE247" w:rsidR="00DC7ACC">
              <w:rPr>
                <w:rFonts w:ascii="Calibri" w:hAnsi="Calibri" w:cs="Calibri"/>
                <w:b w:val="0"/>
                <w:bCs w:val="0"/>
                <w:sz w:val="22"/>
                <w:szCs w:val="22"/>
              </w:rPr>
              <w:t>.</w:t>
            </w:r>
          </w:p>
        </w:tc>
      </w:tr>
      <w:tr w14:paraId="476D5E9F" w14:textId="77777777" w:rsidTr="00D34386">
        <w:tblPrEx>
          <w:tblW w:w="0" w:type="auto"/>
          <w:tblLook w:val="04A0"/>
        </w:tblPrEx>
        <w:tc>
          <w:tcPr>
            <w:tcW w:w="1885" w:type="dxa"/>
            <w:shd w:val="clear" w:color="auto" w:fill="D9D9D9" w:themeFill="background1" w:themeFillShade="D9"/>
          </w:tcPr>
          <w:p w:rsidR="00C22F18" w:rsidRPr="00631C0A" w:rsidP="00D34386" w14:paraId="0D159B8B" w14:textId="77777777">
            <w:pPr>
              <w:pStyle w:val="BodyText"/>
              <w:spacing w:after="120"/>
              <w:contextualSpacing/>
              <w:rPr>
                <w:rFonts w:ascii="Calibri" w:hAnsi="Calibri" w:cs="Calibri"/>
                <w:sz w:val="22"/>
                <w:szCs w:val="22"/>
              </w:rPr>
            </w:pPr>
            <w:r w:rsidRPr="00631C0A">
              <w:rPr>
                <w:rFonts w:ascii="Calibri" w:hAnsi="Calibri" w:cs="Calibri"/>
                <w:sz w:val="22"/>
                <w:szCs w:val="22"/>
              </w:rPr>
              <w:t>Target (if applicable)</w:t>
            </w:r>
          </w:p>
        </w:tc>
        <w:tc>
          <w:tcPr>
            <w:tcW w:w="7465" w:type="dxa"/>
          </w:tcPr>
          <w:p w:rsidR="00C22F18" w:rsidRPr="00747C48" w:rsidP="00D34386" w14:paraId="10FCC9CA" w14:textId="77777777">
            <w:pPr>
              <w:pStyle w:val="BodyText"/>
              <w:rPr>
                <w:rFonts w:ascii="Calibri" w:hAnsi="Calibri" w:cs="Calibri"/>
                <w:b w:val="0"/>
                <w:bCs w:val="0"/>
                <w:sz w:val="22"/>
                <w:szCs w:val="22"/>
              </w:rPr>
            </w:pPr>
            <w:r w:rsidRPr="557BDCC8">
              <w:rPr>
                <w:rFonts w:ascii="Calibri" w:hAnsi="Calibri" w:cs="Calibri"/>
                <w:b w:val="0"/>
                <w:bCs w:val="0"/>
                <w:sz w:val="22"/>
                <w:szCs w:val="22"/>
              </w:rPr>
              <w:t xml:space="preserve">At least one </w:t>
            </w:r>
            <w:r>
              <w:rPr>
                <w:rFonts w:ascii="Calibri" w:hAnsi="Calibri" w:cs="Calibri"/>
                <w:b w:val="0"/>
                <w:bCs w:val="0"/>
                <w:sz w:val="22"/>
                <w:szCs w:val="22"/>
              </w:rPr>
              <w:t>identified Antibiotic S</w:t>
            </w:r>
            <w:r w:rsidRPr="557BDCC8">
              <w:rPr>
                <w:rFonts w:ascii="Calibri" w:hAnsi="Calibri" w:cs="Calibri"/>
                <w:b w:val="0"/>
                <w:bCs w:val="0"/>
                <w:sz w:val="22"/>
                <w:szCs w:val="22"/>
              </w:rPr>
              <w:t xml:space="preserve">tewardship </w:t>
            </w:r>
            <w:r>
              <w:rPr>
                <w:rFonts w:ascii="Calibri" w:hAnsi="Calibri" w:cs="Calibri"/>
                <w:b w:val="0"/>
                <w:bCs w:val="0"/>
                <w:sz w:val="22"/>
                <w:szCs w:val="22"/>
              </w:rPr>
              <w:t>L</w:t>
            </w:r>
            <w:r w:rsidRPr="557BDCC8">
              <w:rPr>
                <w:rFonts w:ascii="Calibri" w:hAnsi="Calibri" w:cs="Calibri"/>
                <w:b w:val="0"/>
                <w:bCs w:val="0"/>
                <w:sz w:val="22"/>
                <w:szCs w:val="22"/>
              </w:rPr>
              <w:t xml:space="preserve">ead. </w:t>
            </w:r>
          </w:p>
          <w:p w:rsidR="00C22F18" w:rsidRPr="00747C48" w:rsidP="00D34386" w14:paraId="4CD5F6E4" w14:textId="77777777">
            <w:pPr>
              <w:pStyle w:val="BodyText"/>
              <w:rPr>
                <w:rFonts w:ascii="Calibri" w:hAnsi="Calibri" w:cs="Calibri"/>
                <w:b w:val="0"/>
                <w:bCs w:val="0"/>
                <w:sz w:val="22"/>
                <w:szCs w:val="22"/>
              </w:rPr>
            </w:pPr>
          </w:p>
        </w:tc>
      </w:tr>
      <w:tr w14:paraId="553DD5FD" w14:textId="77777777" w:rsidTr="00D34386">
        <w:tblPrEx>
          <w:tblW w:w="0" w:type="auto"/>
          <w:tblLook w:val="04A0"/>
        </w:tblPrEx>
        <w:tc>
          <w:tcPr>
            <w:tcW w:w="1885" w:type="dxa"/>
            <w:shd w:val="clear" w:color="auto" w:fill="D9D9D9" w:themeFill="background1" w:themeFillShade="D9"/>
          </w:tcPr>
          <w:p w:rsidR="00C22F18" w:rsidRPr="00631C0A" w:rsidP="00D34386" w14:paraId="49D3D2C7" w14:textId="77777777">
            <w:pPr>
              <w:pStyle w:val="BodyText"/>
              <w:spacing w:after="120"/>
              <w:contextualSpacing/>
              <w:rPr>
                <w:rFonts w:ascii="Calibri" w:hAnsi="Calibri" w:cs="Calibri"/>
                <w:sz w:val="22"/>
                <w:szCs w:val="22"/>
              </w:rPr>
            </w:pPr>
            <w:r w:rsidRPr="00631C0A">
              <w:rPr>
                <w:rFonts w:ascii="Calibri" w:hAnsi="Calibri" w:cs="Calibri"/>
                <w:sz w:val="22"/>
                <w:szCs w:val="22"/>
              </w:rPr>
              <w:t>Recommended Data Source</w:t>
            </w:r>
          </w:p>
        </w:tc>
        <w:tc>
          <w:tcPr>
            <w:tcW w:w="7465" w:type="dxa"/>
          </w:tcPr>
          <w:p w:rsidR="00C22F18" w:rsidRPr="00631C0A" w:rsidP="00D34386" w14:paraId="5E49EE0A" w14:textId="77777777">
            <w:pPr>
              <w:pStyle w:val="BodyText"/>
              <w:spacing w:after="120"/>
              <w:contextualSpacing/>
              <w:rPr>
                <w:rFonts w:ascii="Calibri" w:hAnsi="Calibri" w:cs="Calibri"/>
                <w:b w:val="0"/>
                <w:bCs w:val="0"/>
                <w:sz w:val="22"/>
                <w:szCs w:val="22"/>
              </w:rPr>
            </w:pPr>
            <w:r w:rsidRPr="00631C0A">
              <w:rPr>
                <w:rFonts w:ascii="Calibri" w:hAnsi="Calibri" w:cs="Calibri"/>
                <w:b w:val="0"/>
                <w:bCs w:val="0"/>
                <w:sz w:val="22"/>
                <w:szCs w:val="22"/>
              </w:rPr>
              <w:t>N/A</w:t>
            </w:r>
          </w:p>
        </w:tc>
      </w:tr>
      <w:tr w14:paraId="409B6FEF" w14:textId="77777777" w:rsidTr="00D34386">
        <w:tblPrEx>
          <w:tblW w:w="0" w:type="auto"/>
          <w:tblLook w:val="04A0"/>
        </w:tblPrEx>
        <w:tc>
          <w:tcPr>
            <w:tcW w:w="1885" w:type="dxa"/>
            <w:shd w:val="clear" w:color="auto" w:fill="D9D9D9" w:themeFill="background1" w:themeFillShade="D9"/>
          </w:tcPr>
          <w:p w:rsidR="00C22F18" w:rsidRPr="00631C0A" w:rsidP="00D34386" w14:paraId="40473B61" w14:textId="77777777">
            <w:pPr>
              <w:pStyle w:val="BodyText"/>
              <w:spacing w:after="120"/>
              <w:contextualSpacing/>
              <w:rPr>
                <w:rFonts w:ascii="Calibri" w:hAnsi="Calibri" w:cs="Calibri"/>
                <w:sz w:val="22"/>
                <w:szCs w:val="22"/>
              </w:rPr>
            </w:pPr>
            <w:r w:rsidRPr="00631C0A">
              <w:rPr>
                <w:rFonts w:ascii="Calibri" w:hAnsi="Calibri" w:cs="Calibri"/>
                <w:sz w:val="22"/>
                <w:szCs w:val="22"/>
              </w:rPr>
              <w:t xml:space="preserve">Reporting Frequency  </w:t>
            </w:r>
          </w:p>
        </w:tc>
        <w:tc>
          <w:tcPr>
            <w:tcW w:w="7465" w:type="dxa"/>
          </w:tcPr>
          <w:p w:rsidR="00C22F18" w:rsidP="00D34386" w14:paraId="07BDC45F" w14:textId="77777777">
            <w:pPr>
              <w:pStyle w:val="BodyText"/>
              <w:spacing w:after="120"/>
              <w:contextualSpacing/>
              <w:rPr>
                <w:rFonts w:ascii="Calibri" w:hAnsi="Calibri" w:cs="Calibri"/>
                <w:b w:val="0"/>
                <w:bCs w:val="0"/>
                <w:sz w:val="22"/>
                <w:szCs w:val="22"/>
              </w:rPr>
            </w:pPr>
            <w:r w:rsidRPr="006948ED">
              <w:rPr>
                <w:rFonts w:ascii="Calibri" w:hAnsi="Calibri" w:cs="Calibri"/>
                <w:b w:val="0"/>
                <w:bCs w:val="0"/>
                <w:sz w:val="22"/>
                <w:szCs w:val="22"/>
              </w:rPr>
              <w:t xml:space="preserve">Once per year </w:t>
            </w:r>
            <w:r>
              <w:rPr>
                <w:rFonts w:ascii="Calibri" w:hAnsi="Calibri" w:cs="Calibri"/>
                <w:b w:val="0"/>
                <w:bCs w:val="0"/>
                <w:sz w:val="22"/>
                <w:szCs w:val="22"/>
              </w:rPr>
              <w:t xml:space="preserve"> </w:t>
            </w:r>
          </w:p>
          <w:p w:rsidR="00C22F18" w:rsidP="00D34386" w14:paraId="1623129B" w14:textId="77777777">
            <w:pPr>
              <w:pStyle w:val="BodyText"/>
              <w:spacing w:after="120"/>
              <w:contextualSpacing/>
              <w:rPr>
                <w:rFonts w:ascii="Calibri" w:hAnsi="Calibri" w:cs="Calibri"/>
                <w:b w:val="0"/>
                <w:bCs w:val="0"/>
                <w:sz w:val="22"/>
                <w:szCs w:val="22"/>
              </w:rPr>
            </w:pPr>
          </w:p>
          <w:p w:rsidR="00C22F18" w:rsidRPr="0002056A" w:rsidP="00D34386" w14:paraId="5A8D9096" w14:textId="77777777">
            <w:pPr>
              <w:pStyle w:val="BodyText"/>
              <w:spacing w:after="120"/>
              <w:contextualSpacing/>
              <w:rPr>
                <w:rFonts w:ascii="Calibri" w:hAnsi="Calibri" w:cs="Calibri"/>
                <w:b w:val="0"/>
                <w:bCs w:val="0"/>
                <w:sz w:val="22"/>
                <w:szCs w:val="22"/>
              </w:rPr>
            </w:pPr>
            <w:r w:rsidRPr="0002056A">
              <w:rPr>
                <w:rFonts w:ascii="Calibri" w:hAnsi="Calibri" w:cs="Calibri"/>
                <w:b w:val="0"/>
                <w:bCs w:val="0"/>
                <w:sz w:val="22"/>
                <w:szCs w:val="22"/>
              </w:rPr>
              <w:t>Upcoming reporting deadline:</w:t>
            </w:r>
          </w:p>
          <w:p w:rsidR="00C22F18" w:rsidRPr="0002056A" w:rsidP="00D34386" w14:paraId="03F0A0E3" w14:textId="2ABF66F5">
            <w:pPr>
              <w:pStyle w:val="BodyText"/>
              <w:spacing w:after="120"/>
              <w:contextualSpacing/>
              <w:rPr>
                <w:rFonts w:ascii="Calibri" w:hAnsi="Calibri" w:cs="Calibri"/>
                <w:b w:val="0"/>
                <w:bCs w:val="0"/>
                <w:sz w:val="22"/>
                <w:szCs w:val="22"/>
              </w:rPr>
            </w:pPr>
            <w:r w:rsidRPr="0002056A">
              <w:rPr>
                <w:rFonts w:ascii="Calibri" w:hAnsi="Calibri" w:cs="Calibri"/>
                <w:b w:val="0"/>
                <w:bCs w:val="0"/>
                <w:sz w:val="22"/>
                <w:szCs w:val="22"/>
              </w:rPr>
              <w:t xml:space="preserve">- August 31, </w:t>
            </w:r>
            <w:r w:rsidRPr="0002056A" w:rsidR="00DC7ACC">
              <w:rPr>
                <w:rFonts w:ascii="Calibri" w:hAnsi="Calibri" w:cs="Calibri"/>
                <w:b w:val="0"/>
                <w:bCs w:val="0"/>
                <w:sz w:val="22"/>
                <w:szCs w:val="22"/>
              </w:rPr>
              <w:t>202</w:t>
            </w:r>
            <w:r w:rsidR="00DC7ACC">
              <w:rPr>
                <w:rFonts w:ascii="Calibri" w:hAnsi="Calibri" w:cs="Calibri"/>
                <w:b w:val="0"/>
                <w:bCs w:val="0"/>
                <w:sz w:val="22"/>
                <w:szCs w:val="22"/>
              </w:rPr>
              <w:t>3</w:t>
            </w:r>
            <w:r w:rsidRPr="0002056A">
              <w:rPr>
                <w:rFonts w:ascii="Calibri" w:hAnsi="Calibri" w:cs="Calibri"/>
                <w:b w:val="0"/>
                <w:bCs w:val="0"/>
                <w:sz w:val="22"/>
                <w:szCs w:val="22"/>
              </w:rPr>
              <w:t xml:space="preserve">: For the period </w:t>
            </w:r>
            <w:r w:rsidR="00DC7ACC">
              <w:rPr>
                <w:rFonts w:ascii="Calibri" w:hAnsi="Calibri" w:cs="Calibri"/>
                <w:b w:val="0"/>
                <w:bCs w:val="0"/>
                <w:sz w:val="22"/>
                <w:szCs w:val="22"/>
              </w:rPr>
              <w:t>August</w:t>
            </w:r>
            <w:r w:rsidRPr="0002056A" w:rsidR="00DC7ACC">
              <w:rPr>
                <w:rFonts w:ascii="Calibri" w:hAnsi="Calibri" w:cs="Calibri"/>
                <w:b w:val="0"/>
                <w:bCs w:val="0"/>
                <w:sz w:val="22"/>
                <w:szCs w:val="22"/>
              </w:rPr>
              <w:t xml:space="preserve"> </w:t>
            </w:r>
            <w:r w:rsidRPr="0002056A">
              <w:rPr>
                <w:rFonts w:ascii="Calibri" w:hAnsi="Calibri" w:cs="Calibri"/>
                <w:b w:val="0"/>
                <w:bCs w:val="0"/>
                <w:sz w:val="22"/>
                <w:szCs w:val="22"/>
              </w:rPr>
              <w:t xml:space="preserve">1, 2022 – July 31, </w:t>
            </w:r>
            <w:r w:rsidRPr="0002056A" w:rsidR="00DC7ACC">
              <w:rPr>
                <w:rFonts w:ascii="Calibri" w:hAnsi="Calibri" w:cs="Calibri"/>
                <w:b w:val="0"/>
                <w:bCs w:val="0"/>
                <w:sz w:val="22"/>
                <w:szCs w:val="22"/>
              </w:rPr>
              <w:t>202</w:t>
            </w:r>
            <w:r w:rsidR="00DC7ACC">
              <w:rPr>
                <w:rFonts w:ascii="Calibri" w:hAnsi="Calibri" w:cs="Calibri"/>
                <w:b w:val="0"/>
                <w:bCs w:val="0"/>
                <w:sz w:val="22"/>
                <w:szCs w:val="22"/>
              </w:rPr>
              <w:t>3</w:t>
            </w:r>
          </w:p>
          <w:p w:rsidR="00C22F18" w:rsidRPr="0002056A" w:rsidP="00D34386" w14:paraId="4158E880" w14:textId="77777777">
            <w:pPr>
              <w:pStyle w:val="BodyText"/>
              <w:spacing w:after="120"/>
              <w:contextualSpacing/>
              <w:rPr>
                <w:rFonts w:ascii="Calibri" w:hAnsi="Calibri" w:cs="Calibri"/>
              </w:rPr>
            </w:pPr>
          </w:p>
          <w:p w:rsidR="00C22F18" w:rsidRPr="00631C0A" w:rsidP="00D34386" w14:paraId="0ADC4DA5" w14:textId="4B3B6EA8">
            <w:pPr>
              <w:pStyle w:val="BodyText"/>
              <w:spacing w:after="120"/>
              <w:contextualSpacing/>
              <w:rPr>
                <w:rFonts w:ascii="Calibri" w:hAnsi="Calibri" w:cs="Calibri"/>
                <w:b w:val="0"/>
                <w:bCs w:val="0"/>
                <w:sz w:val="22"/>
                <w:szCs w:val="22"/>
              </w:rPr>
            </w:pPr>
            <w:r w:rsidRPr="0002056A">
              <w:rPr>
                <w:rFonts w:ascii="Calibri" w:hAnsi="Calibri" w:cs="Calibri"/>
                <w:b w:val="0"/>
                <w:bCs w:val="0"/>
                <w:sz w:val="22"/>
                <w:szCs w:val="22"/>
              </w:rPr>
              <w:t xml:space="preserve">Note: The reporting period for this measure </w:t>
            </w:r>
            <w:r w:rsidR="00DC7ACC">
              <w:rPr>
                <w:rFonts w:ascii="Calibri" w:hAnsi="Calibri" w:cs="Calibri"/>
                <w:b w:val="0"/>
                <w:bCs w:val="0"/>
                <w:sz w:val="22"/>
                <w:szCs w:val="22"/>
              </w:rPr>
              <w:t>has been</w:t>
            </w:r>
            <w:r w:rsidRPr="0002056A">
              <w:rPr>
                <w:rFonts w:ascii="Calibri" w:hAnsi="Calibri" w:cs="Calibri"/>
                <w:b w:val="0"/>
                <w:bCs w:val="0"/>
                <w:sz w:val="22"/>
                <w:szCs w:val="22"/>
              </w:rPr>
              <w:t xml:space="preserve"> aligned with core G1 ELC reporting timelines. As a result, the first reporting period only cover</w:t>
            </w:r>
            <w:r w:rsidR="00DC7ACC">
              <w:rPr>
                <w:rFonts w:ascii="Calibri" w:hAnsi="Calibri" w:cs="Calibri"/>
                <w:b w:val="0"/>
                <w:bCs w:val="0"/>
                <w:sz w:val="22"/>
                <w:szCs w:val="22"/>
              </w:rPr>
              <w:t>ed</w:t>
            </w:r>
            <w:r w:rsidRPr="0002056A">
              <w:rPr>
                <w:rFonts w:ascii="Calibri" w:hAnsi="Calibri" w:cs="Calibri"/>
                <w:b w:val="0"/>
                <w:bCs w:val="0"/>
                <w:sz w:val="22"/>
                <w:szCs w:val="22"/>
              </w:rPr>
              <w:t xml:space="preserve"> the first 7 months. In subsequent years, the year-end submission in August will cover the full 12-month reporting period (Aug 1 – July 31).</w:t>
            </w:r>
          </w:p>
        </w:tc>
      </w:tr>
    </w:tbl>
    <w:p w:rsidR="00C22F18" w:rsidP="00C22F18" w14:paraId="2621F81F" w14:textId="77777777">
      <w:pPr>
        <w:rPr>
          <w:rFonts w:ascii="Calibri" w:eastAsia="Arial" w:hAnsi="Calibri" w:cs="Calibri"/>
          <w:b/>
          <w:bCs/>
        </w:rPr>
      </w:pPr>
      <w:r>
        <w:rPr>
          <w:rFonts w:ascii="Calibri" w:hAnsi="Calibri" w:cs="Calibri"/>
        </w:rPr>
        <w:br w:type="page"/>
      </w:r>
    </w:p>
    <w:p w:rsidR="00C22F18" w:rsidP="007E01CB" w14:paraId="12469D72" w14:textId="6A8D9167">
      <w:pPr>
        <w:pStyle w:val="Heading3"/>
      </w:pPr>
      <w:r>
        <w:t>SHARP PM III.2</w:t>
      </w:r>
      <w:r w:rsidRPr="00631C0A">
        <w:t xml:space="preserve">: </w:t>
      </w:r>
      <w:r>
        <w:t xml:space="preserve">Number of facilities the recipient or a designee engaged to facilitate implementation of antibiotic </w:t>
      </w:r>
      <w:r w:rsidRPr="00EF78F4">
        <w:t>stewardship</w:t>
      </w:r>
      <w:r>
        <w:t xml:space="preserve"> core elements and other related activities, by facility type</w:t>
      </w:r>
    </w:p>
    <w:p w:rsidR="0058098D" w:rsidRPr="0058098D" w:rsidP="0058098D" w14:paraId="098FD129" w14:textId="7040587C">
      <w:r>
        <w:t>Associated awards for SHARP PM III.2: G1, SHARP</w:t>
      </w:r>
    </w:p>
    <w:tbl>
      <w:tblPr>
        <w:tblStyle w:val="TableGrid"/>
        <w:tblW w:w="0" w:type="auto"/>
        <w:tblLook w:val="04A0"/>
      </w:tblPr>
      <w:tblGrid>
        <w:gridCol w:w="1885"/>
        <w:gridCol w:w="7465"/>
      </w:tblGrid>
      <w:tr w14:paraId="49407B88" w14:textId="77777777" w:rsidTr="00D34386">
        <w:tblPrEx>
          <w:tblW w:w="0" w:type="auto"/>
          <w:tblLook w:val="04A0"/>
        </w:tblPrEx>
        <w:tc>
          <w:tcPr>
            <w:tcW w:w="1885" w:type="dxa"/>
            <w:shd w:val="clear" w:color="auto" w:fill="D9D9D9" w:themeFill="background1" w:themeFillShade="D9"/>
          </w:tcPr>
          <w:p w:rsidR="00C22F18" w:rsidRPr="00631C0A" w:rsidP="00D34386" w14:paraId="3A12D0EB" w14:textId="77777777">
            <w:pPr>
              <w:pStyle w:val="BodyText"/>
              <w:spacing w:after="120"/>
              <w:contextualSpacing/>
              <w:rPr>
                <w:rFonts w:ascii="Calibri" w:hAnsi="Calibri" w:cs="Calibri"/>
                <w:sz w:val="22"/>
                <w:szCs w:val="22"/>
              </w:rPr>
            </w:pPr>
            <w:r w:rsidRPr="00631C0A">
              <w:rPr>
                <w:rFonts w:ascii="Calibri" w:hAnsi="Calibri" w:cs="Calibri"/>
                <w:sz w:val="22"/>
                <w:szCs w:val="22"/>
              </w:rPr>
              <w:t>Applicable Recipients</w:t>
            </w:r>
          </w:p>
        </w:tc>
        <w:tc>
          <w:tcPr>
            <w:tcW w:w="7465" w:type="dxa"/>
          </w:tcPr>
          <w:p w:rsidR="00C22F18" w:rsidRPr="00631C0A" w:rsidP="00D34386" w14:paraId="7EE5998C" w14:textId="77777777">
            <w:pPr>
              <w:pStyle w:val="BodyText"/>
              <w:spacing w:after="120"/>
              <w:contextualSpacing/>
              <w:rPr>
                <w:rFonts w:ascii="Calibri" w:hAnsi="Calibri" w:cs="Calibri"/>
                <w:b w:val="0"/>
                <w:bCs w:val="0"/>
                <w:sz w:val="22"/>
                <w:szCs w:val="22"/>
              </w:rPr>
            </w:pPr>
            <w:r w:rsidRPr="00631C0A">
              <w:rPr>
                <w:rFonts w:ascii="Calibri" w:hAnsi="Calibri" w:cs="Calibri"/>
                <w:b w:val="0"/>
                <w:bCs w:val="0"/>
                <w:sz w:val="22"/>
                <w:szCs w:val="22"/>
              </w:rPr>
              <w:t xml:space="preserve">All </w:t>
            </w:r>
            <w:r>
              <w:rPr>
                <w:rFonts w:ascii="Calibri" w:hAnsi="Calibri" w:cs="Calibri"/>
                <w:b w:val="0"/>
                <w:bCs w:val="0"/>
                <w:sz w:val="22"/>
                <w:szCs w:val="22"/>
              </w:rPr>
              <w:t>r</w:t>
            </w:r>
            <w:r w:rsidRPr="00631C0A">
              <w:rPr>
                <w:rFonts w:ascii="Calibri" w:hAnsi="Calibri" w:cs="Calibri"/>
                <w:b w:val="0"/>
                <w:bCs w:val="0"/>
                <w:sz w:val="22"/>
                <w:szCs w:val="22"/>
              </w:rPr>
              <w:t>ecipients</w:t>
            </w:r>
          </w:p>
        </w:tc>
      </w:tr>
      <w:tr w14:paraId="18C51E3F" w14:textId="77777777" w:rsidTr="00D34386">
        <w:tblPrEx>
          <w:tblW w:w="0" w:type="auto"/>
          <w:tblLook w:val="04A0"/>
        </w:tblPrEx>
        <w:tc>
          <w:tcPr>
            <w:tcW w:w="1885" w:type="dxa"/>
            <w:shd w:val="clear" w:color="auto" w:fill="D9D9D9" w:themeFill="background1" w:themeFillShade="D9"/>
          </w:tcPr>
          <w:p w:rsidR="00C22F18" w:rsidRPr="00631C0A" w:rsidP="00D34386" w14:paraId="49CFEAFF" w14:textId="77777777">
            <w:pPr>
              <w:pStyle w:val="BodyText"/>
              <w:spacing w:after="120"/>
              <w:contextualSpacing/>
              <w:rPr>
                <w:rFonts w:ascii="Calibri" w:hAnsi="Calibri" w:cs="Calibri"/>
                <w:sz w:val="22"/>
                <w:szCs w:val="22"/>
              </w:rPr>
            </w:pPr>
            <w:r w:rsidRPr="00631C0A">
              <w:rPr>
                <w:rFonts w:ascii="Calibri" w:hAnsi="Calibri" w:cs="Calibri"/>
                <w:sz w:val="22"/>
                <w:szCs w:val="22"/>
              </w:rPr>
              <w:t>Rationale</w:t>
            </w:r>
          </w:p>
        </w:tc>
        <w:tc>
          <w:tcPr>
            <w:tcW w:w="7465" w:type="dxa"/>
          </w:tcPr>
          <w:p w:rsidR="00C22F18" w:rsidRPr="00631C0A" w:rsidP="00D34386" w14:paraId="48770344" w14:textId="77777777">
            <w:pPr>
              <w:pStyle w:val="BodyText"/>
              <w:spacing w:after="120"/>
              <w:contextualSpacing/>
              <w:rPr>
                <w:rFonts w:ascii="Calibri" w:hAnsi="Calibri" w:cs="Calibri"/>
                <w:sz w:val="22"/>
                <w:szCs w:val="22"/>
              </w:rPr>
            </w:pPr>
            <w:r w:rsidRPr="00631C0A">
              <w:rPr>
                <w:rFonts w:ascii="Calibri" w:hAnsi="Calibri" w:cs="Calibri"/>
                <w:b w:val="0"/>
                <w:bCs w:val="0"/>
                <w:sz w:val="22"/>
                <w:szCs w:val="22"/>
              </w:rPr>
              <w:t xml:space="preserve">Implementation of antibiotic stewardship activities across healthcare settings is an essential component of Project III’s required activities. This measure assesses </w:t>
            </w:r>
            <w:r>
              <w:rPr>
                <w:rFonts w:ascii="Calibri" w:hAnsi="Calibri" w:cs="Calibri"/>
                <w:b w:val="0"/>
                <w:bCs w:val="0"/>
                <w:sz w:val="22"/>
                <w:szCs w:val="22"/>
              </w:rPr>
              <w:t>r</w:t>
            </w:r>
            <w:r w:rsidRPr="00631C0A">
              <w:rPr>
                <w:rFonts w:ascii="Calibri" w:hAnsi="Calibri" w:cs="Calibri"/>
                <w:b w:val="0"/>
                <w:bCs w:val="0"/>
                <w:sz w:val="22"/>
                <w:szCs w:val="22"/>
              </w:rPr>
              <w:t xml:space="preserve">ecipient’s ability to identify and assist populations, clinicians, facilities, healthcare systems, and healthcare payors that require additional stewardship support </w:t>
            </w:r>
            <w:r w:rsidRPr="00631C0A">
              <w:rPr>
                <w:rFonts w:ascii="Calibri" w:hAnsi="Calibri" w:cs="Calibri"/>
                <w:b w:val="0"/>
                <w:bCs w:val="0"/>
                <w:sz w:val="22"/>
                <w:szCs w:val="22"/>
              </w:rPr>
              <w:t>with:</w:t>
            </w:r>
            <w:r w:rsidRPr="00631C0A">
              <w:rPr>
                <w:rFonts w:ascii="Calibri" w:hAnsi="Calibri" w:cs="Calibri"/>
                <w:b w:val="0"/>
                <w:bCs w:val="0"/>
                <w:sz w:val="22"/>
                <w:szCs w:val="22"/>
              </w:rPr>
              <w:t xml:space="preserve"> implementing</w:t>
            </w:r>
            <w:r w:rsidRPr="00631C0A">
              <w:rPr>
                <w:rFonts w:ascii="Calibri" w:hAnsi="Calibri" w:cs="Calibri"/>
                <w:b w:val="0"/>
                <w:sz w:val="22"/>
                <w:szCs w:val="22"/>
              </w:rPr>
              <w:t xml:space="preserve"> CDC Core Elements, tracking and reporting antibiotic use (AU), establishing and supporting antibiotic stewardship collaboratives</w:t>
            </w:r>
            <w:r>
              <w:rPr>
                <w:rFonts w:ascii="Calibri" w:hAnsi="Calibri" w:cs="Calibri"/>
                <w:b w:val="0"/>
                <w:sz w:val="22"/>
                <w:szCs w:val="22"/>
              </w:rPr>
              <w:t>,</w:t>
            </w:r>
            <w:r w:rsidRPr="00631C0A">
              <w:rPr>
                <w:rFonts w:ascii="Calibri" w:hAnsi="Calibri" w:cs="Calibri"/>
                <w:b w:val="0"/>
                <w:sz w:val="22"/>
                <w:szCs w:val="22"/>
              </w:rPr>
              <w:t xml:space="preserve"> and implementing stewardship activities to improve prescribing practices in different healthcare settings.</w:t>
            </w:r>
          </w:p>
        </w:tc>
      </w:tr>
      <w:tr w14:paraId="1BE400B4" w14:textId="77777777" w:rsidTr="00D34386">
        <w:tblPrEx>
          <w:tblW w:w="0" w:type="auto"/>
          <w:tblLook w:val="04A0"/>
        </w:tblPrEx>
        <w:tc>
          <w:tcPr>
            <w:tcW w:w="1885" w:type="dxa"/>
            <w:shd w:val="clear" w:color="auto" w:fill="D9D9D9" w:themeFill="background1" w:themeFillShade="D9"/>
          </w:tcPr>
          <w:p w:rsidR="00C22F18" w:rsidRPr="00631C0A" w:rsidP="00D34386" w14:paraId="5D2628DB" w14:textId="77777777">
            <w:pPr>
              <w:pStyle w:val="BodyText"/>
              <w:spacing w:after="120"/>
              <w:contextualSpacing/>
              <w:rPr>
                <w:rFonts w:ascii="Calibri" w:hAnsi="Calibri" w:cs="Calibri"/>
                <w:sz w:val="22"/>
                <w:szCs w:val="22"/>
              </w:rPr>
            </w:pPr>
          </w:p>
        </w:tc>
        <w:tc>
          <w:tcPr>
            <w:tcW w:w="7465" w:type="dxa"/>
          </w:tcPr>
          <w:p w:rsidR="00D01367" w:rsidP="00D34386" w14:paraId="6A386C82" w14:textId="77777777">
            <w:pPr>
              <w:pStyle w:val="BodyText"/>
              <w:spacing w:after="120"/>
              <w:contextualSpacing/>
              <w:rPr>
                <w:rFonts w:ascii="Calibri" w:hAnsi="Calibri" w:cs="Calibri"/>
                <w:b w:val="0"/>
                <w:bCs w:val="0"/>
                <w:i/>
                <w:iCs/>
                <w:sz w:val="22"/>
                <w:szCs w:val="22"/>
              </w:rPr>
            </w:pPr>
            <w:r>
              <w:rPr>
                <w:rFonts w:ascii="Calibri" w:hAnsi="Calibri" w:cs="Calibri"/>
                <w:b w:val="0"/>
                <w:bCs w:val="0"/>
                <w:i/>
                <w:iCs/>
                <w:sz w:val="22"/>
                <w:szCs w:val="22"/>
              </w:rPr>
              <w:t>Note: A</w:t>
            </w:r>
            <w:r w:rsidRPr="00EF78F4">
              <w:rPr>
                <w:rFonts w:ascii="Calibri" w:hAnsi="Calibri" w:cs="Calibri"/>
                <w:b w:val="0"/>
                <w:bCs w:val="0"/>
                <w:i/>
                <w:iCs/>
                <w:sz w:val="22"/>
                <w:szCs w:val="22"/>
              </w:rPr>
              <w:t>ll data elements have been restructured, to enhance data usability</w:t>
            </w:r>
            <w:r>
              <w:rPr>
                <w:rFonts w:ascii="Calibri" w:hAnsi="Calibri" w:cs="Calibri"/>
                <w:b w:val="0"/>
                <w:bCs w:val="0"/>
                <w:i/>
                <w:iCs/>
                <w:sz w:val="22"/>
                <w:szCs w:val="22"/>
              </w:rPr>
              <w:t>.</w:t>
            </w:r>
          </w:p>
          <w:p w:rsidR="00D01367" w:rsidP="00D34386" w14:paraId="65F6B215" w14:textId="77777777">
            <w:pPr>
              <w:pStyle w:val="BodyText"/>
              <w:spacing w:after="120"/>
              <w:contextualSpacing/>
              <w:rPr>
                <w:rFonts w:ascii="Calibri" w:hAnsi="Calibri" w:cs="Calibri"/>
                <w:b w:val="0"/>
                <w:bCs w:val="0"/>
                <w:i/>
                <w:iCs/>
                <w:sz w:val="22"/>
                <w:szCs w:val="22"/>
              </w:rPr>
            </w:pPr>
          </w:p>
          <w:p w:rsidR="00C22F18" w:rsidP="00D34386" w14:paraId="1BFA4ED3" w14:textId="089C8D66">
            <w:pPr>
              <w:pStyle w:val="BodyText"/>
              <w:spacing w:after="120"/>
              <w:contextualSpacing/>
              <w:rPr>
                <w:rFonts w:ascii="Calibri" w:hAnsi="Calibri" w:cs="Calibri"/>
                <w:b w:val="0"/>
                <w:bCs w:val="0"/>
                <w:i/>
                <w:iCs/>
                <w:sz w:val="22"/>
                <w:szCs w:val="22"/>
              </w:rPr>
            </w:pPr>
            <w:r>
              <w:rPr>
                <w:rFonts w:ascii="Calibri" w:hAnsi="Calibri" w:cs="Calibri"/>
                <w:b w:val="0"/>
                <w:bCs w:val="0"/>
                <w:i/>
                <w:iCs/>
                <w:sz w:val="22"/>
                <w:szCs w:val="22"/>
              </w:rPr>
              <w:t>For each antibiotic stewardship activity planned and/or implemented, provide the following elements</w:t>
            </w:r>
            <w:r w:rsidRPr="00EF78F4">
              <w:rPr>
                <w:rFonts w:ascii="Calibri" w:hAnsi="Calibri" w:cs="Calibri"/>
                <w:b w:val="0"/>
                <w:bCs w:val="0"/>
                <w:i/>
                <w:iCs/>
                <w:sz w:val="22"/>
                <w:szCs w:val="22"/>
              </w:rPr>
              <w:t xml:space="preserve">: </w:t>
            </w:r>
          </w:p>
          <w:p w:rsidR="00F62701" w14:paraId="3128D35D" w14:textId="77777777">
            <w:pPr>
              <w:pStyle w:val="BodyText"/>
              <w:numPr>
                <w:ilvl w:val="0"/>
                <w:numId w:val="10"/>
              </w:numPr>
              <w:ind w:left="520"/>
              <w:rPr>
                <w:b w:val="0"/>
                <w:bCs w:val="0"/>
                <w:sz w:val="22"/>
                <w:szCs w:val="22"/>
              </w:rPr>
            </w:pPr>
            <w:r w:rsidRPr="003EE247">
              <w:rPr>
                <w:rFonts w:ascii="Calibri" w:hAnsi="Calibri" w:cs="Calibri"/>
                <w:b w:val="0"/>
                <w:bCs w:val="0"/>
                <w:sz w:val="22"/>
                <w:szCs w:val="22"/>
              </w:rPr>
              <w:t xml:space="preserve">Title of activity </w:t>
            </w:r>
          </w:p>
          <w:p w:rsidR="00F62701" w14:paraId="0641634A" w14:textId="77777777">
            <w:pPr>
              <w:pStyle w:val="BodyText"/>
              <w:numPr>
                <w:ilvl w:val="0"/>
                <w:numId w:val="10"/>
              </w:numPr>
              <w:spacing w:after="120"/>
              <w:ind w:left="520"/>
              <w:contextualSpacing/>
              <w:rPr>
                <w:rFonts w:ascii="Calibri" w:hAnsi="Calibri" w:cs="Calibri"/>
                <w:b w:val="0"/>
                <w:bCs w:val="0"/>
                <w:sz w:val="22"/>
                <w:szCs w:val="22"/>
              </w:rPr>
            </w:pPr>
            <w:r w:rsidRPr="003EE247">
              <w:rPr>
                <w:rFonts w:ascii="Calibri" w:hAnsi="Calibri" w:cs="Calibri"/>
                <w:b w:val="0"/>
                <w:bCs w:val="0"/>
                <w:sz w:val="22"/>
                <w:szCs w:val="22"/>
              </w:rPr>
              <w:t>Summary of activity</w:t>
            </w:r>
          </w:p>
          <w:p w:rsidR="00F62701" w14:paraId="158AD2D2" w14:textId="3A433A6F">
            <w:pPr>
              <w:pStyle w:val="BodyText"/>
              <w:numPr>
                <w:ilvl w:val="0"/>
                <w:numId w:val="10"/>
              </w:numPr>
              <w:spacing w:after="120"/>
              <w:ind w:left="520"/>
              <w:contextualSpacing/>
              <w:rPr>
                <w:rFonts w:ascii="Calibri" w:hAnsi="Calibri" w:cs="Calibri"/>
                <w:b w:val="0"/>
                <w:bCs w:val="0"/>
                <w:sz w:val="22"/>
                <w:szCs w:val="22"/>
              </w:rPr>
            </w:pPr>
            <w:r w:rsidRPr="003EE247">
              <w:rPr>
                <w:rFonts w:ascii="Calibri" w:hAnsi="Calibri" w:cs="Calibri"/>
                <w:b w:val="0"/>
                <w:bCs w:val="0"/>
                <w:sz w:val="22"/>
                <w:szCs w:val="22"/>
              </w:rPr>
              <w:t xml:space="preserve">Stage of implementation: planning, ongoing, completed, evaluation </w:t>
            </w:r>
          </w:p>
          <w:p w:rsidR="00CC49FC" w:rsidRPr="00CC49FC" w:rsidP="00CC49FC" w14:paraId="3042ABE4" w14:textId="77777777">
            <w:pPr>
              <w:pStyle w:val="BodyText"/>
              <w:numPr>
                <w:ilvl w:val="0"/>
                <w:numId w:val="10"/>
              </w:numPr>
              <w:spacing w:after="120"/>
              <w:ind w:left="522"/>
              <w:contextualSpacing/>
              <w:rPr>
                <w:rFonts w:ascii="Calibri" w:hAnsi="Calibri" w:cs="Calibri"/>
                <w:b w:val="0"/>
                <w:bCs w:val="0"/>
                <w:sz w:val="22"/>
                <w:szCs w:val="22"/>
              </w:rPr>
            </w:pPr>
            <w:r w:rsidRPr="00CC49FC">
              <w:rPr>
                <w:rFonts w:ascii="Calibri" w:hAnsi="Calibri" w:cs="Calibri"/>
                <w:b w:val="0"/>
                <w:bCs w:val="0"/>
                <w:sz w:val="22"/>
                <w:szCs w:val="22"/>
              </w:rPr>
              <w:t xml:space="preserve">Health equity-related considerations are part of the activity (Yes/No)  </w:t>
            </w:r>
          </w:p>
          <w:p w:rsidR="00CC49FC" w:rsidRPr="00CC49FC" w:rsidP="00CC49FC" w14:paraId="08C92612" w14:textId="278F1AD7">
            <w:pPr>
              <w:pStyle w:val="BodyText"/>
              <w:numPr>
                <w:ilvl w:val="0"/>
                <w:numId w:val="40"/>
              </w:numPr>
              <w:spacing w:after="120"/>
              <w:contextualSpacing/>
              <w:rPr>
                <w:rFonts w:ascii="Calibri" w:hAnsi="Calibri" w:cs="Calibri"/>
                <w:b w:val="0"/>
                <w:bCs w:val="0"/>
                <w:sz w:val="22"/>
                <w:szCs w:val="22"/>
              </w:rPr>
            </w:pPr>
            <w:r w:rsidRPr="00CC49FC">
              <w:rPr>
                <w:rFonts w:ascii="Calibri" w:hAnsi="Calibri" w:cs="Calibri"/>
                <w:b w:val="0"/>
                <w:bCs w:val="0"/>
                <w:sz w:val="22"/>
                <w:szCs w:val="22"/>
              </w:rPr>
              <w:t xml:space="preserve">If </w:t>
            </w:r>
            <w:r w:rsidRPr="00CC49FC">
              <w:rPr>
                <w:rFonts w:ascii="Calibri" w:hAnsi="Calibri" w:cs="Calibri"/>
                <w:b w:val="0"/>
                <w:bCs w:val="0"/>
                <w:sz w:val="22"/>
                <w:szCs w:val="22"/>
              </w:rPr>
              <w:t>Yes</w:t>
            </w:r>
            <w:r w:rsidRPr="00CC49FC">
              <w:rPr>
                <w:rFonts w:ascii="Calibri" w:hAnsi="Calibri" w:cs="Calibri"/>
                <w:b w:val="0"/>
                <w:bCs w:val="0"/>
                <w:sz w:val="22"/>
                <w:szCs w:val="22"/>
              </w:rPr>
              <w:t xml:space="preserve">, please specify: (up to 150 words) </w:t>
            </w:r>
          </w:p>
          <w:p w:rsidR="00F62701" w:rsidRPr="00631C0A" w14:paraId="09C679F7" w14:textId="77777777">
            <w:pPr>
              <w:pStyle w:val="BodyText"/>
              <w:numPr>
                <w:ilvl w:val="0"/>
                <w:numId w:val="10"/>
              </w:numPr>
              <w:spacing w:after="120"/>
              <w:ind w:left="520"/>
              <w:contextualSpacing/>
              <w:rPr>
                <w:rFonts w:ascii="Calibri" w:hAnsi="Calibri" w:cs="Calibri"/>
                <w:b w:val="0"/>
                <w:bCs w:val="0"/>
                <w:sz w:val="22"/>
                <w:szCs w:val="22"/>
              </w:rPr>
            </w:pPr>
            <w:r w:rsidRPr="003EE247">
              <w:rPr>
                <w:rFonts w:ascii="Calibri" w:hAnsi="Calibri" w:cs="Calibri"/>
                <w:b w:val="0"/>
                <w:bCs w:val="0"/>
                <w:sz w:val="22"/>
                <w:szCs w:val="22"/>
              </w:rPr>
              <w:t>Healthcare setting</w:t>
            </w:r>
          </w:p>
          <w:p w:rsidR="00F62701" w:rsidRPr="00631C0A" w:rsidP="00F62701" w14:paraId="1E41AAA3" w14:textId="77777777">
            <w:pPr>
              <w:pStyle w:val="BodyText"/>
              <w:spacing w:after="120"/>
              <w:ind w:left="1080"/>
              <w:contextualSpacing/>
              <w:rPr>
                <w:rFonts w:ascii="Calibri" w:hAnsi="Calibri" w:eastAsiaTheme="minorEastAsia" w:cs="Calibri"/>
                <w:b w:val="0"/>
                <w:bCs w:val="0"/>
                <w:sz w:val="22"/>
                <w:szCs w:val="22"/>
              </w:rPr>
            </w:pPr>
            <w:r>
              <w:rPr>
                <w:rFonts w:ascii="Calibri" w:hAnsi="Calibri" w:cs="Calibri"/>
                <w:b w:val="0"/>
                <w:bCs w:val="0"/>
                <w:sz w:val="22"/>
                <w:szCs w:val="22"/>
              </w:rPr>
              <w:t>(</w:t>
            </w:r>
            <w:r w:rsidRPr="00631C0A">
              <w:rPr>
                <w:rFonts w:ascii="Calibri" w:hAnsi="Calibri" w:cs="Calibri"/>
                <w:b w:val="0"/>
                <w:bCs w:val="0"/>
                <w:sz w:val="22"/>
                <w:szCs w:val="22"/>
              </w:rPr>
              <w:t>Outpatient Setting</w:t>
            </w:r>
            <w:r>
              <w:rPr>
                <w:rFonts w:ascii="Calibri" w:hAnsi="Calibri" w:cs="Calibri"/>
                <w:b w:val="0"/>
                <w:bCs w:val="0"/>
                <w:sz w:val="22"/>
                <w:szCs w:val="22"/>
              </w:rPr>
              <w:t>,</w:t>
            </w:r>
            <w:r w:rsidRPr="003EE247">
              <w:rPr>
                <w:rFonts w:ascii="Calibri" w:hAnsi="Calibri" w:cs="Calibri"/>
                <w:b w:val="0"/>
                <w:bCs w:val="0"/>
                <w:sz w:val="22"/>
                <w:szCs w:val="22"/>
              </w:rPr>
              <w:t xml:space="preserve"> </w:t>
            </w:r>
            <w:r w:rsidRPr="003EE247">
              <w:rPr>
                <w:rFonts w:ascii="Calibri" w:hAnsi="Calibri" w:cs="Calibri"/>
                <w:b w:val="0"/>
                <w:bCs w:val="0"/>
                <w:sz w:val="22"/>
                <w:szCs w:val="22"/>
              </w:rPr>
              <w:t>Acute Care</w:t>
            </w:r>
            <w:r>
              <w:rPr>
                <w:rFonts w:ascii="Calibri" w:hAnsi="Calibri" w:cs="Calibri"/>
                <w:b w:val="0"/>
                <w:bCs w:val="0"/>
                <w:sz w:val="22"/>
                <w:szCs w:val="22"/>
              </w:rPr>
              <w:t xml:space="preserve"> </w:t>
            </w:r>
            <w:r w:rsidRPr="003EE247">
              <w:rPr>
                <w:rFonts w:ascii="Calibri" w:hAnsi="Calibri" w:cs="Calibri"/>
                <w:b w:val="0"/>
                <w:bCs w:val="0"/>
                <w:sz w:val="22"/>
                <w:szCs w:val="22"/>
              </w:rPr>
              <w:t xml:space="preserve">Setting, </w:t>
            </w:r>
            <w:r w:rsidRPr="00631C0A">
              <w:rPr>
                <w:rFonts w:ascii="Calibri" w:hAnsi="Calibri" w:cs="Calibri"/>
                <w:b w:val="0"/>
                <w:bCs w:val="0"/>
                <w:sz w:val="22"/>
                <w:szCs w:val="22"/>
              </w:rPr>
              <w:t>Long-term Care Setting</w:t>
            </w:r>
            <w:r>
              <w:rPr>
                <w:rFonts w:ascii="Calibri" w:hAnsi="Calibri" w:cs="Calibri"/>
                <w:b w:val="0"/>
                <w:bCs w:val="0"/>
                <w:sz w:val="22"/>
                <w:szCs w:val="22"/>
              </w:rPr>
              <w:t>,</w:t>
            </w:r>
          </w:p>
          <w:p w:rsidR="00F62701" w:rsidRPr="00631C0A" w:rsidP="00CC49FC" w14:paraId="583BE1A4" w14:textId="77777777">
            <w:pPr>
              <w:pStyle w:val="BodyText"/>
              <w:numPr>
                <w:ilvl w:val="0"/>
                <w:numId w:val="9"/>
              </w:numPr>
              <w:spacing w:after="120"/>
              <w:ind w:hanging="18"/>
              <w:contextualSpacing/>
              <w:rPr>
                <w:rFonts w:ascii="Calibri" w:hAnsi="Calibri" w:eastAsiaTheme="minorEastAsia" w:cs="Calibri"/>
                <w:b w:val="0"/>
                <w:bCs w:val="0"/>
                <w:sz w:val="22"/>
                <w:szCs w:val="22"/>
              </w:rPr>
            </w:pPr>
            <w:r w:rsidRPr="003EE247">
              <w:rPr>
                <w:rFonts w:ascii="Calibri" w:hAnsi="Calibri" w:cs="Calibri"/>
                <w:b w:val="0"/>
                <w:bCs w:val="0"/>
                <w:sz w:val="22"/>
                <w:szCs w:val="22"/>
              </w:rPr>
              <w:t>Other Setting</w:t>
            </w:r>
            <w:r w:rsidRPr="003EE247">
              <w:rPr>
                <w:rFonts w:ascii="Calibri" w:hAnsi="Calibri" w:cs="Calibri"/>
                <w:b w:val="0"/>
                <w:bCs w:val="0"/>
                <w:sz w:val="22"/>
                <w:szCs w:val="22"/>
              </w:rPr>
              <w:t>)</w:t>
            </w:r>
            <w:r w:rsidRPr="003EE247">
              <w:rPr>
                <w:rFonts w:ascii="Calibri" w:hAnsi="Calibri" w:cs="Calibri"/>
                <w:b w:val="0"/>
                <w:bCs w:val="0"/>
                <w:sz w:val="22"/>
                <w:szCs w:val="22"/>
              </w:rPr>
              <w:t xml:space="preserve"> (e.g., telehealth, dialysis, dental)</w:t>
            </w:r>
          </w:p>
          <w:p w:rsidR="00F62701" w:rsidRPr="00B314C4" w14:paraId="0C4C33C9" w14:textId="77777777">
            <w:pPr>
              <w:pStyle w:val="BodyText"/>
              <w:numPr>
                <w:ilvl w:val="0"/>
                <w:numId w:val="10"/>
              </w:numPr>
              <w:spacing w:after="120"/>
              <w:ind w:left="520"/>
              <w:contextualSpacing/>
              <w:rPr>
                <w:rFonts w:asciiTheme="minorHAnsi" w:eastAsiaTheme="minorEastAsia" w:hAnsiTheme="minorHAnsi" w:cstheme="minorHAnsi"/>
                <w:b w:val="0"/>
                <w:sz w:val="22"/>
                <w:szCs w:val="22"/>
              </w:rPr>
            </w:pPr>
            <w:r w:rsidRPr="00B314C4">
              <w:rPr>
                <w:rFonts w:asciiTheme="minorHAnsi" w:hAnsiTheme="minorHAnsi" w:cstheme="minorHAnsi"/>
                <w:b w:val="0"/>
                <w:sz w:val="22"/>
                <w:szCs w:val="22"/>
              </w:rPr>
              <w:t xml:space="preserve">Activity category: (Assessment of Antibiotic Stewardship Implementation, Antibiotic Use Tracking &amp; Reporting, Antibiotic Stewardship Action and Collaboration, Education &amp; Communication) </w:t>
            </w:r>
          </w:p>
          <w:p w:rsidR="00F62701" w:rsidRPr="005157DA" w:rsidP="00CC49FC" w14:paraId="626B6C60" w14:textId="77777777">
            <w:pPr>
              <w:pStyle w:val="BodyText"/>
              <w:numPr>
                <w:ilvl w:val="1"/>
                <w:numId w:val="16"/>
              </w:numPr>
              <w:spacing w:after="120"/>
              <w:ind w:left="1422"/>
              <w:contextualSpacing/>
              <w:rPr>
                <w:rFonts w:eastAsia="Calibri" w:asciiTheme="minorHAnsi" w:hAnsiTheme="minorHAnsi" w:cstheme="minorHAnsi"/>
                <w:b w:val="0"/>
                <w:sz w:val="22"/>
                <w:szCs w:val="22"/>
              </w:rPr>
            </w:pPr>
            <w:r w:rsidRPr="00B314C4">
              <w:rPr>
                <w:rFonts w:asciiTheme="minorHAnsi" w:hAnsiTheme="minorHAnsi" w:cstheme="minorHAnsi"/>
                <w:b w:val="0"/>
                <w:sz w:val="22"/>
                <w:szCs w:val="22"/>
              </w:rPr>
              <w:t xml:space="preserve">Assessment of Antibiotic Stewardship Implementation </w:t>
            </w:r>
            <w:r w:rsidRPr="005157DA">
              <w:rPr>
                <w:rFonts w:eastAsia="Calibri" w:asciiTheme="minorHAnsi" w:hAnsiTheme="minorHAnsi" w:cstheme="minorHAnsi"/>
                <w:b w:val="0"/>
                <w:sz w:val="22"/>
                <w:szCs w:val="22"/>
              </w:rPr>
              <w:t xml:space="preserve">(identify healthcare professionals or settings </w:t>
            </w:r>
            <w:r w:rsidRPr="005157DA">
              <w:rPr>
                <w:rFonts w:eastAsia="Calibri" w:asciiTheme="minorHAnsi" w:hAnsiTheme="minorHAnsi" w:cstheme="minorHAnsi"/>
                <w:b w:val="0"/>
                <w:sz w:val="22"/>
                <w:szCs w:val="22"/>
              </w:rPr>
              <w:t>where</w:t>
            </w:r>
            <w:r w:rsidRPr="005157DA">
              <w:rPr>
                <w:rFonts w:eastAsia="Calibri" w:asciiTheme="minorHAnsi" w:hAnsiTheme="minorHAnsi" w:cstheme="minorHAnsi"/>
                <w:b w:val="0"/>
                <w:sz w:val="22"/>
                <w:szCs w:val="22"/>
              </w:rPr>
              <w:t xml:space="preserve"> improving antibiotic use and enhancing Core Elements of antibiotic stewardship uptake is needed)</w:t>
            </w:r>
          </w:p>
          <w:p w:rsidR="00F62701" w:rsidRPr="00B314C4" w:rsidP="00CC49FC" w14:paraId="4E298E38" w14:textId="77777777">
            <w:pPr>
              <w:pStyle w:val="BodyText"/>
              <w:numPr>
                <w:ilvl w:val="0"/>
                <w:numId w:val="41"/>
              </w:numPr>
              <w:spacing w:after="120"/>
              <w:contextualSpacing/>
              <w:rPr>
                <w:rFonts w:asciiTheme="minorHAnsi" w:hAnsiTheme="minorHAnsi" w:cstheme="minorHAnsi"/>
                <w:b w:val="0"/>
                <w:sz w:val="22"/>
                <w:szCs w:val="22"/>
              </w:rPr>
            </w:pPr>
            <w:r w:rsidRPr="00B314C4">
              <w:rPr>
                <w:rFonts w:eastAsia="Calibri" w:asciiTheme="minorHAnsi" w:hAnsiTheme="minorHAnsi" w:cstheme="minorHAnsi"/>
                <w:b w:val="0"/>
                <w:sz w:val="22"/>
                <w:szCs w:val="22"/>
              </w:rPr>
              <w:t xml:space="preserve">Select the element(s) used to identify healthcare professional or settings (e.g., </w:t>
            </w:r>
            <w:r w:rsidRPr="00B314C4">
              <w:rPr>
                <w:rFonts w:asciiTheme="minorHAnsi" w:hAnsiTheme="minorHAnsi" w:cstheme="minorHAnsi"/>
                <w:b w:val="0"/>
                <w:sz w:val="22"/>
                <w:szCs w:val="22"/>
              </w:rPr>
              <w:t>NHSN annual survey, identified on infection control assessment or health department/regulatory agency survey), high or inappropriate antibiotic prescribing, etc.)</w:t>
            </w:r>
          </w:p>
          <w:p w:rsidR="00F62701" w:rsidRPr="005157DA" w:rsidP="00CC49FC" w14:paraId="2B41D10A" w14:textId="36C0E3E7">
            <w:pPr>
              <w:pStyle w:val="BodyText"/>
              <w:numPr>
                <w:ilvl w:val="1"/>
                <w:numId w:val="16"/>
              </w:numPr>
              <w:spacing w:after="120"/>
              <w:ind w:left="1422"/>
              <w:contextualSpacing/>
              <w:rPr>
                <w:rFonts w:eastAsia="Calibri" w:asciiTheme="minorHAnsi" w:hAnsiTheme="minorHAnsi" w:cstheme="minorHAnsi"/>
                <w:b w:val="0"/>
                <w:sz w:val="22"/>
                <w:szCs w:val="22"/>
              </w:rPr>
            </w:pPr>
            <w:r w:rsidRPr="00B314C4">
              <w:rPr>
                <w:rFonts w:asciiTheme="minorHAnsi" w:hAnsiTheme="minorHAnsi" w:cstheme="minorHAnsi"/>
                <w:b w:val="0"/>
                <w:sz w:val="22"/>
                <w:szCs w:val="22"/>
              </w:rPr>
              <w:t xml:space="preserve">Antibiotic Use Tracking &amp; Reporting </w:t>
            </w:r>
            <w:r w:rsidRPr="005157DA">
              <w:rPr>
                <w:rFonts w:eastAsia="Calibri" w:asciiTheme="minorHAnsi" w:hAnsiTheme="minorHAnsi" w:cstheme="minorHAnsi"/>
                <w:b w:val="0"/>
                <w:sz w:val="22"/>
                <w:szCs w:val="22"/>
              </w:rPr>
              <w:t>(monitor antibiotic prescribing. Measuring antibiotic use is critical to identify variability in antibiotic use and to assess, support and improve stewardship interventions)</w:t>
            </w:r>
          </w:p>
          <w:p w:rsidR="00F62701" w:rsidRPr="00B314C4" w:rsidP="00CC49FC" w14:paraId="16FD262E" w14:textId="77777777">
            <w:pPr>
              <w:pStyle w:val="BodyText"/>
              <w:numPr>
                <w:ilvl w:val="0"/>
                <w:numId w:val="33"/>
              </w:numPr>
              <w:spacing w:after="120"/>
              <w:ind w:left="2322" w:hanging="360"/>
              <w:contextualSpacing/>
              <w:rPr>
                <w:rFonts w:eastAsia="Calibri" w:asciiTheme="minorHAnsi" w:hAnsiTheme="minorHAnsi" w:cstheme="minorHAnsi"/>
                <w:b w:val="0"/>
                <w:sz w:val="22"/>
                <w:szCs w:val="22"/>
              </w:rPr>
            </w:pPr>
            <w:r w:rsidRPr="00B314C4">
              <w:rPr>
                <w:rFonts w:asciiTheme="minorHAnsi" w:hAnsiTheme="minorHAnsi" w:cstheme="minorHAnsi"/>
                <w:b w:val="0"/>
                <w:sz w:val="22"/>
                <w:szCs w:val="22"/>
              </w:rPr>
              <w:t>Select</w:t>
            </w:r>
            <w:r w:rsidRPr="00B314C4">
              <w:rPr>
                <w:rFonts w:eastAsia="Calibri" w:asciiTheme="minorHAnsi" w:hAnsiTheme="minorHAnsi" w:cstheme="minorHAnsi"/>
                <w:b w:val="0"/>
                <w:sz w:val="22"/>
                <w:szCs w:val="22"/>
              </w:rPr>
              <w:t xml:space="preserve"> the element(s) that are part of the activity (e.g., CMS data, HEDIS measures, AU reporting dashboard, NHSN AU option enrollment, etc.)</w:t>
            </w:r>
          </w:p>
          <w:p w:rsidR="00F62701" w:rsidRPr="005157DA" w:rsidP="00CC49FC" w14:paraId="08AE795F" w14:textId="77777777">
            <w:pPr>
              <w:pStyle w:val="BodyText"/>
              <w:numPr>
                <w:ilvl w:val="1"/>
                <w:numId w:val="16"/>
              </w:numPr>
              <w:spacing w:after="120"/>
              <w:ind w:left="1422"/>
              <w:contextualSpacing/>
              <w:rPr>
                <w:rFonts w:eastAsia="Calibri" w:asciiTheme="minorHAnsi" w:hAnsiTheme="minorHAnsi" w:cstheme="minorHAnsi"/>
                <w:b w:val="0"/>
                <w:sz w:val="22"/>
                <w:szCs w:val="22"/>
              </w:rPr>
            </w:pPr>
            <w:r w:rsidRPr="00B314C4">
              <w:rPr>
                <w:rFonts w:asciiTheme="minorHAnsi" w:hAnsiTheme="minorHAnsi" w:cstheme="minorHAnsi"/>
                <w:b w:val="0"/>
                <w:sz w:val="22"/>
                <w:szCs w:val="22"/>
              </w:rPr>
              <w:t xml:space="preserve"> Antibiotic Stewardship Action and Collaboration</w:t>
            </w:r>
            <w:r w:rsidRPr="00B314C4">
              <w:rPr>
                <w:rFonts w:asciiTheme="minorHAnsi" w:eastAsiaTheme="minorEastAsia" w:hAnsiTheme="minorHAnsi" w:cstheme="minorHAnsi"/>
                <w:b w:val="0"/>
                <w:sz w:val="22"/>
                <w:szCs w:val="22"/>
              </w:rPr>
              <w:t xml:space="preserve"> </w:t>
            </w:r>
            <w:r w:rsidRPr="005157DA">
              <w:rPr>
                <w:rFonts w:eastAsia="Calibri" w:asciiTheme="minorHAnsi" w:hAnsiTheme="minorHAnsi" w:cstheme="minorHAnsi"/>
                <w:b w:val="0"/>
                <w:sz w:val="22"/>
                <w:szCs w:val="22"/>
              </w:rPr>
              <w:t xml:space="preserve">(implement evidence-based, local-level stewardship activities with partners </w:t>
            </w:r>
            <w:r w:rsidRPr="005157DA">
              <w:rPr>
                <w:rFonts w:eastAsia="Calibri" w:asciiTheme="minorHAnsi" w:hAnsiTheme="minorHAnsi" w:cstheme="minorHAnsi"/>
                <w:b w:val="0"/>
                <w:sz w:val="22"/>
                <w:szCs w:val="22"/>
              </w:rPr>
              <w:t xml:space="preserve">or in the setting of a stewardship collaborative)   </w:t>
            </w:r>
          </w:p>
          <w:p w:rsidR="00F62701" w:rsidRPr="00B314C4" w:rsidP="00CC49FC" w14:paraId="2872F001" w14:textId="77777777">
            <w:pPr>
              <w:pStyle w:val="BodyText"/>
              <w:numPr>
                <w:ilvl w:val="0"/>
                <w:numId w:val="34"/>
              </w:numPr>
              <w:spacing w:after="120"/>
              <w:ind w:left="2322" w:hanging="360"/>
              <w:contextualSpacing/>
              <w:rPr>
                <w:rFonts w:eastAsia="Calibri" w:asciiTheme="minorHAnsi" w:hAnsiTheme="minorHAnsi" w:cstheme="minorHAnsi"/>
                <w:b w:val="0"/>
                <w:sz w:val="22"/>
                <w:szCs w:val="22"/>
              </w:rPr>
            </w:pPr>
            <w:r w:rsidRPr="00B314C4">
              <w:rPr>
                <w:rFonts w:asciiTheme="minorHAnsi" w:hAnsiTheme="minorHAnsi" w:cstheme="minorHAnsi"/>
                <w:b w:val="0"/>
                <w:sz w:val="22"/>
                <w:szCs w:val="22"/>
              </w:rPr>
              <w:t>Select</w:t>
            </w:r>
            <w:r w:rsidRPr="00B314C4">
              <w:rPr>
                <w:rFonts w:eastAsia="Calibri" w:asciiTheme="minorHAnsi" w:hAnsiTheme="minorHAnsi" w:cstheme="minorHAnsi"/>
                <w:b w:val="0"/>
                <w:sz w:val="22"/>
                <w:szCs w:val="22"/>
              </w:rPr>
              <w:t xml:space="preserve"> the element(s) that are part of the activity (e.g., Support collaboratives that implement stewardship activities)</w:t>
            </w:r>
          </w:p>
          <w:p w:rsidR="00F62701" w:rsidRPr="005157DA" w:rsidP="00CC49FC" w14:paraId="5C6E1C92" w14:textId="77777777">
            <w:pPr>
              <w:pStyle w:val="BodyText"/>
              <w:numPr>
                <w:ilvl w:val="1"/>
                <w:numId w:val="16"/>
              </w:numPr>
              <w:spacing w:after="120"/>
              <w:ind w:left="1422"/>
              <w:contextualSpacing/>
              <w:rPr>
                <w:rFonts w:asciiTheme="minorHAnsi" w:hAnsiTheme="minorHAnsi" w:cstheme="minorHAnsi"/>
                <w:b w:val="0"/>
                <w:sz w:val="22"/>
                <w:szCs w:val="22"/>
              </w:rPr>
            </w:pPr>
            <w:r w:rsidRPr="00B314C4">
              <w:rPr>
                <w:rFonts w:asciiTheme="minorHAnsi" w:hAnsiTheme="minorHAnsi" w:cstheme="minorHAnsi"/>
                <w:b w:val="0"/>
                <w:sz w:val="22"/>
                <w:szCs w:val="22"/>
              </w:rPr>
              <w:t>Education</w:t>
            </w:r>
            <w:r w:rsidRPr="00B314C4">
              <w:rPr>
                <w:rFonts w:asciiTheme="minorHAnsi" w:eastAsiaTheme="minorEastAsia" w:hAnsiTheme="minorHAnsi" w:cstheme="minorHAnsi"/>
                <w:b w:val="0"/>
                <w:sz w:val="22"/>
                <w:szCs w:val="22"/>
              </w:rPr>
              <w:t xml:space="preserve"> and Communication </w:t>
            </w:r>
            <w:r w:rsidRPr="005157DA">
              <w:rPr>
                <w:rFonts w:eastAsia="Calibri" w:asciiTheme="minorHAnsi" w:hAnsiTheme="minorHAnsi" w:cstheme="minorHAnsi"/>
                <w:b w:val="0"/>
                <w:sz w:val="22"/>
                <w:szCs w:val="22"/>
              </w:rPr>
              <w:t xml:space="preserve">(engage with healthcare professionals, </w:t>
            </w:r>
            <w:r w:rsidRPr="005157DA">
              <w:rPr>
                <w:rFonts w:eastAsia="Calibri" w:asciiTheme="minorHAnsi" w:hAnsiTheme="minorHAnsi" w:cstheme="minorHAnsi"/>
                <w:b w:val="0"/>
                <w:sz w:val="22"/>
                <w:szCs w:val="22"/>
              </w:rPr>
              <w:t>patients</w:t>
            </w:r>
            <w:r w:rsidRPr="005157DA">
              <w:rPr>
                <w:rFonts w:eastAsia="Calibri" w:asciiTheme="minorHAnsi" w:hAnsiTheme="minorHAnsi" w:cstheme="minorHAnsi"/>
                <w:b w:val="0"/>
                <w:sz w:val="22"/>
                <w:szCs w:val="22"/>
              </w:rPr>
              <w:t xml:space="preserve"> and the public to optimize antibiotic use, and inform guidelines and policies to strengthen stewardship practice)  </w:t>
            </w:r>
            <w:r w:rsidRPr="005157DA">
              <w:rPr>
                <w:rFonts w:asciiTheme="minorHAnsi" w:hAnsiTheme="minorHAnsi" w:cstheme="minorHAnsi"/>
                <w:b w:val="0"/>
                <w:sz w:val="22"/>
                <w:szCs w:val="22"/>
              </w:rPr>
              <w:t xml:space="preserve"> </w:t>
            </w:r>
          </w:p>
          <w:p w:rsidR="00F62701" w:rsidRPr="00B314C4" w:rsidP="00CC49FC" w14:paraId="074AEE73" w14:textId="77777777">
            <w:pPr>
              <w:pStyle w:val="BodyText"/>
              <w:numPr>
                <w:ilvl w:val="0"/>
                <w:numId w:val="35"/>
              </w:numPr>
              <w:spacing w:after="120"/>
              <w:ind w:left="2322" w:hanging="360"/>
              <w:contextualSpacing/>
              <w:rPr>
                <w:rFonts w:asciiTheme="minorHAnsi" w:eastAsiaTheme="minorEastAsia" w:hAnsiTheme="minorHAnsi" w:cstheme="minorHAnsi"/>
                <w:b w:val="0"/>
                <w:sz w:val="22"/>
                <w:szCs w:val="22"/>
              </w:rPr>
            </w:pPr>
            <w:r w:rsidRPr="00B314C4">
              <w:rPr>
                <w:rFonts w:eastAsia="Calibri" w:asciiTheme="minorHAnsi" w:hAnsiTheme="minorHAnsi" w:cstheme="minorHAnsi"/>
                <w:b w:val="0"/>
                <w:sz w:val="22"/>
                <w:szCs w:val="22"/>
              </w:rPr>
              <w:t>Select the element(s) that are part of the activity (e.g., USAAW activities, educational workshops, facility-specific mentorship/support, etc.)</w:t>
            </w:r>
          </w:p>
          <w:p w:rsidR="00F62701" w:rsidRPr="00631C0A" w14:paraId="60AA6A59" w14:textId="77777777">
            <w:pPr>
              <w:pStyle w:val="BodyText"/>
              <w:numPr>
                <w:ilvl w:val="0"/>
                <w:numId w:val="10"/>
              </w:numPr>
              <w:spacing w:after="120"/>
              <w:ind w:left="520"/>
              <w:contextualSpacing/>
              <w:rPr>
                <w:rFonts w:ascii="Calibri" w:hAnsi="Calibri" w:eastAsiaTheme="minorEastAsia" w:cs="Calibri"/>
                <w:b w:val="0"/>
                <w:bCs w:val="0"/>
                <w:sz w:val="22"/>
                <w:szCs w:val="22"/>
              </w:rPr>
            </w:pPr>
            <w:r w:rsidRPr="003EE247">
              <w:rPr>
                <w:rFonts w:ascii="Calibri" w:hAnsi="Calibri" w:cs="Calibri"/>
                <w:b w:val="0"/>
                <w:bCs w:val="0"/>
                <w:sz w:val="22"/>
                <w:szCs w:val="22"/>
              </w:rPr>
              <w:t xml:space="preserve">Number of facilities or healthcare professionals engaged </w:t>
            </w:r>
          </w:p>
          <w:p w:rsidR="00F62701" w:rsidRPr="00631C0A" w14:paraId="04BEB77F" w14:textId="77777777">
            <w:pPr>
              <w:pStyle w:val="BodyText"/>
              <w:numPr>
                <w:ilvl w:val="0"/>
                <w:numId w:val="10"/>
              </w:numPr>
              <w:spacing w:after="120"/>
              <w:ind w:left="520"/>
              <w:contextualSpacing/>
              <w:rPr>
                <w:rFonts w:ascii="Calibri" w:hAnsi="Calibri" w:eastAsiaTheme="minorEastAsia" w:cs="Calibri"/>
                <w:b w:val="0"/>
                <w:bCs w:val="0"/>
                <w:sz w:val="22"/>
                <w:szCs w:val="22"/>
              </w:rPr>
            </w:pPr>
            <w:r w:rsidRPr="003EE247">
              <w:rPr>
                <w:rFonts w:ascii="Calibri" w:hAnsi="Calibri" w:cs="Calibri"/>
                <w:b w:val="0"/>
                <w:bCs w:val="0"/>
                <w:sz w:val="22"/>
                <w:szCs w:val="22"/>
              </w:rPr>
              <w:t xml:space="preserve">Type of partner(s) engaged: healthcare system or organization, payer, academic partner, other state or local health department, multi-state collaborative, regulatory/licensing agency, local or national professional organization or association, HIINs or QIN/QIOs, other (please specify) (Check all that apply and provide </w:t>
            </w:r>
            <w:r w:rsidRPr="003EE247">
              <w:rPr>
                <w:rFonts w:ascii="Calibri" w:hAnsi="Calibri" w:cs="Calibri"/>
                <w:b w:val="0"/>
                <w:bCs w:val="0"/>
                <w:sz w:val="22"/>
                <w:szCs w:val="22"/>
              </w:rPr>
              <w:t>brief summary</w:t>
            </w:r>
            <w:r w:rsidRPr="003EE247">
              <w:rPr>
                <w:rFonts w:ascii="Calibri" w:hAnsi="Calibri" w:cs="Calibri"/>
                <w:b w:val="0"/>
                <w:bCs w:val="0"/>
                <w:sz w:val="22"/>
                <w:szCs w:val="22"/>
              </w:rPr>
              <w:t xml:space="preserve"> of each partner role)</w:t>
            </w:r>
            <w:r w:rsidRPr="003EE247">
              <w:rPr>
                <w:rFonts w:ascii="Calibri" w:hAnsi="Calibri" w:cs="Calibri"/>
                <w:sz w:val="22"/>
                <w:szCs w:val="22"/>
              </w:rPr>
              <w:t>  </w:t>
            </w:r>
          </w:p>
          <w:p w:rsidR="00C22F18" w:rsidRPr="002B4A42" w:rsidP="004B15D9" w14:paraId="56FBFB49" w14:textId="4B555DA6">
            <w:pPr>
              <w:pStyle w:val="BodyText"/>
              <w:spacing w:after="120"/>
              <w:ind w:left="520"/>
              <w:contextualSpacing/>
              <w:rPr>
                <w:rFonts w:ascii="Calibri" w:hAnsi="Calibri" w:eastAsiaTheme="minorEastAsia" w:cs="Calibri"/>
                <w:b w:val="0"/>
                <w:bCs w:val="0"/>
                <w:sz w:val="22"/>
                <w:szCs w:val="22"/>
              </w:rPr>
            </w:pPr>
            <w:r w:rsidRPr="003EE247">
              <w:rPr>
                <w:rFonts w:ascii="Calibri" w:hAnsi="Calibri" w:eastAsiaTheme="minorEastAsia" w:cs="Calibri"/>
                <w:b w:val="0"/>
                <w:bCs w:val="0"/>
                <w:sz w:val="22"/>
                <w:szCs w:val="22"/>
              </w:rPr>
              <w:t xml:space="preserve"> </w:t>
            </w:r>
          </w:p>
        </w:tc>
      </w:tr>
      <w:tr w14:paraId="7B5C2F78" w14:textId="77777777" w:rsidTr="00D34386">
        <w:tblPrEx>
          <w:tblW w:w="0" w:type="auto"/>
          <w:tblLook w:val="04A0"/>
        </w:tblPrEx>
        <w:tc>
          <w:tcPr>
            <w:tcW w:w="1885" w:type="dxa"/>
            <w:shd w:val="clear" w:color="auto" w:fill="D9D9D9" w:themeFill="background1" w:themeFillShade="D9"/>
          </w:tcPr>
          <w:p w:rsidR="00C22F18" w:rsidRPr="00631C0A" w:rsidP="00D34386" w14:paraId="14FBC36C" w14:textId="77777777">
            <w:pPr>
              <w:pStyle w:val="BodyText"/>
              <w:spacing w:after="120"/>
              <w:contextualSpacing/>
              <w:rPr>
                <w:rFonts w:ascii="Calibri" w:hAnsi="Calibri" w:cs="Calibri"/>
                <w:sz w:val="22"/>
                <w:szCs w:val="22"/>
              </w:rPr>
            </w:pPr>
            <w:r w:rsidRPr="00631C0A">
              <w:rPr>
                <w:rFonts w:ascii="Calibri" w:hAnsi="Calibri" w:cs="Calibri"/>
                <w:sz w:val="22"/>
                <w:szCs w:val="22"/>
              </w:rPr>
              <w:t>Additional Guidance</w:t>
            </w:r>
          </w:p>
        </w:tc>
        <w:tc>
          <w:tcPr>
            <w:tcW w:w="7465" w:type="dxa"/>
          </w:tcPr>
          <w:p w:rsidR="00C22F18" w:rsidRPr="00631C0A" w:rsidP="00D34386" w14:paraId="1984CB65" w14:textId="77777777">
            <w:pPr>
              <w:pStyle w:val="BodyText"/>
              <w:spacing w:after="120"/>
              <w:contextualSpacing/>
              <w:rPr>
                <w:rFonts w:ascii="Calibri" w:hAnsi="Calibri" w:cs="Calibri"/>
                <w:b w:val="0"/>
                <w:bCs w:val="0"/>
                <w:sz w:val="22"/>
                <w:szCs w:val="22"/>
              </w:rPr>
            </w:pPr>
            <w:r w:rsidRPr="00631C0A">
              <w:rPr>
                <w:rFonts w:ascii="Calibri" w:eastAsia="Calibri" w:hAnsi="Calibri" w:cs="Calibri"/>
                <w:b w:val="0"/>
                <w:bCs w:val="0"/>
                <w:sz w:val="22"/>
                <w:szCs w:val="22"/>
              </w:rPr>
              <w:t>Data elements are based on the Core Elements of Antibiotic Stewardship and on required activities listed in the Project III guidance.</w:t>
            </w:r>
          </w:p>
          <w:p w:rsidR="00C22F18" w:rsidP="00D34386" w14:paraId="167BAE45" w14:textId="77777777">
            <w:pPr>
              <w:pStyle w:val="BodyText"/>
              <w:spacing w:after="120"/>
              <w:contextualSpacing/>
              <w:rPr>
                <w:rFonts w:ascii="Calibri" w:hAnsi="Calibri" w:cs="Calibri"/>
                <w:sz w:val="22"/>
                <w:szCs w:val="22"/>
              </w:rPr>
            </w:pPr>
          </w:p>
          <w:p w:rsidR="00C22F18" w:rsidRPr="001D05BD" w:rsidP="00D34386" w14:paraId="21D958F9" w14:textId="77777777">
            <w:pPr>
              <w:pStyle w:val="BodyText"/>
              <w:spacing w:after="120"/>
              <w:contextualSpacing/>
              <w:rPr>
                <w:rFonts w:ascii="Calibri" w:hAnsi="Calibri" w:cs="Calibri"/>
                <w:b w:val="0"/>
                <w:bCs w:val="0"/>
                <w:sz w:val="22"/>
                <w:szCs w:val="22"/>
              </w:rPr>
            </w:pPr>
            <w:r>
              <w:rPr>
                <w:rFonts w:ascii="Calibri" w:hAnsi="Calibri" w:cs="Calibri"/>
                <w:b w:val="0"/>
                <w:bCs w:val="0"/>
                <w:sz w:val="22"/>
                <w:szCs w:val="22"/>
              </w:rPr>
              <w:t xml:space="preserve">This measure has been updated to ask about the specific activities implemented, based on the Core Elements, by setting. </w:t>
            </w:r>
          </w:p>
          <w:p w:rsidR="00C22F18" w:rsidRPr="00621F94" w:rsidP="00D34386" w14:paraId="2A36FC02" w14:textId="77777777">
            <w:pPr>
              <w:pStyle w:val="BodyText"/>
              <w:spacing w:after="120"/>
              <w:contextualSpacing/>
              <w:rPr>
                <w:rFonts w:ascii="Calibri" w:hAnsi="Calibri" w:cs="Calibri"/>
                <w:sz w:val="22"/>
                <w:szCs w:val="22"/>
              </w:rPr>
            </w:pPr>
          </w:p>
          <w:p w:rsidR="00C22F18" w:rsidRPr="00BF390A" w:rsidP="00D34386" w14:paraId="1A6EB15F" w14:textId="77777777">
            <w:pPr>
              <w:pStyle w:val="BodyText"/>
              <w:spacing w:after="120"/>
              <w:rPr>
                <w:rFonts w:asciiTheme="minorHAnsi" w:eastAsiaTheme="minorEastAsia" w:hAnsiTheme="minorHAnsi" w:cstheme="minorBidi"/>
                <w:b w:val="0"/>
                <w:sz w:val="22"/>
                <w:szCs w:val="22"/>
              </w:rPr>
            </w:pPr>
            <w:r w:rsidRPr="00BF390A">
              <w:rPr>
                <w:rFonts w:asciiTheme="minorHAnsi" w:eastAsiaTheme="minorEastAsia" w:hAnsiTheme="minorHAnsi" w:cstheme="minorBidi"/>
                <w:b w:val="0"/>
                <w:sz w:val="22"/>
                <w:szCs w:val="22"/>
              </w:rPr>
              <w:t xml:space="preserve">Health-equity related considerations and data elements reference those individual, community or facility-level characteristics considered to ensure the activity is focused on disparities associated with antibiotic use. </w:t>
            </w:r>
          </w:p>
          <w:p w:rsidR="00C22F18" w:rsidRPr="00631C0A" w:rsidP="00D34386" w14:paraId="2397386B" w14:textId="676E2FBA">
            <w:pPr>
              <w:pStyle w:val="BodyText"/>
              <w:spacing w:after="120"/>
              <w:contextualSpacing/>
              <w:rPr>
                <w:rFonts w:ascii="Calibri" w:hAnsi="Calibri" w:cs="Calibri"/>
                <w:sz w:val="22"/>
                <w:szCs w:val="22"/>
              </w:rPr>
            </w:pPr>
            <w:r>
              <w:rPr>
                <w:rFonts w:ascii="Calibri" w:hAnsi="Calibri" w:cs="Calibri"/>
                <w:b w:val="0"/>
                <w:bCs w:val="0"/>
                <w:sz w:val="22"/>
                <w:szCs w:val="22"/>
              </w:rPr>
              <w:t xml:space="preserve">Report via </w:t>
            </w:r>
            <w:r>
              <w:rPr>
                <w:rFonts w:ascii="Calibri" w:hAnsi="Calibri" w:cs="Calibri"/>
                <w:b w:val="0"/>
                <w:bCs w:val="0"/>
                <w:sz w:val="22"/>
                <w:szCs w:val="22"/>
              </w:rPr>
              <w:t>REDCap</w:t>
            </w:r>
            <w:r>
              <w:rPr>
                <w:rFonts w:ascii="Calibri" w:hAnsi="Calibri" w:cs="Calibri"/>
                <w:b w:val="0"/>
                <w:bCs w:val="0"/>
                <w:sz w:val="22"/>
                <w:szCs w:val="22"/>
              </w:rPr>
              <w:t xml:space="preserve"> [HAI/AR </w:t>
            </w:r>
            <w:r w:rsidRPr="003EE247">
              <w:rPr>
                <w:rFonts w:ascii="Calibri" w:hAnsi="Calibri" w:cs="Calibri"/>
                <w:b w:val="0"/>
                <w:bCs w:val="0"/>
                <w:sz w:val="22"/>
                <w:szCs w:val="22"/>
              </w:rPr>
              <w:t xml:space="preserve">Performance Measures </w:t>
            </w:r>
            <w:r>
              <w:rPr>
                <w:rFonts w:ascii="Calibri" w:hAnsi="Calibri" w:cs="Calibri"/>
                <w:b w:val="0"/>
                <w:bCs w:val="0"/>
                <w:sz w:val="22"/>
                <w:szCs w:val="22"/>
              </w:rPr>
              <w:t>(SHARP Project III; Stewardship)].</w:t>
            </w:r>
          </w:p>
        </w:tc>
      </w:tr>
      <w:tr w14:paraId="4A2392BD" w14:textId="77777777" w:rsidTr="00D34386">
        <w:tblPrEx>
          <w:tblW w:w="0" w:type="auto"/>
          <w:tblLook w:val="04A0"/>
        </w:tblPrEx>
        <w:tc>
          <w:tcPr>
            <w:tcW w:w="1885" w:type="dxa"/>
            <w:shd w:val="clear" w:color="auto" w:fill="D9D9D9" w:themeFill="background1" w:themeFillShade="D9"/>
          </w:tcPr>
          <w:p w:rsidR="00C22F18" w:rsidRPr="00631C0A" w:rsidP="00D34386" w14:paraId="1A95FD31" w14:textId="77777777">
            <w:pPr>
              <w:pStyle w:val="BodyText"/>
              <w:spacing w:after="120"/>
              <w:contextualSpacing/>
              <w:rPr>
                <w:rFonts w:ascii="Calibri" w:hAnsi="Calibri" w:cs="Calibri"/>
                <w:sz w:val="22"/>
                <w:szCs w:val="22"/>
              </w:rPr>
            </w:pPr>
            <w:r w:rsidRPr="00631C0A">
              <w:rPr>
                <w:rFonts w:ascii="Calibri" w:hAnsi="Calibri" w:cs="Calibri"/>
                <w:sz w:val="22"/>
                <w:szCs w:val="22"/>
              </w:rPr>
              <w:t>Target (if applicable)</w:t>
            </w:r>
          </w:p>
        </w:tc>
        <w:tc>
          <w:tcPr>
            <w:tcW w:w="7465" w:type="dxa"/>
          </w:tcPr>
          <w:p w:rsidR="00C22F18" w:rsidRPr="00631C0A" w:rsidP="00D34386" w14:paraId="071EF82D" w14:textId="77777777">
            <w:pPr>
              <w:pStyle w:val="BodyText"/>
              <w:spacing w:after="120"/>
              <w:contextualSpacing/>
              <w:rPr>
                <w:rFonts w:ascii="Calibri" w:hAnsi="Calibri" w:cs="Calibri"/>
                <w:sz w:val="22"/>
                <w:szCs w:val="22"/>
              </w:rPr>
            </w:pPr>
            <w:r w:rsidRPr="001B621E">
              <w:rPr>
                <w:rFonts w:ascii="Calibri" w:hAnsi="Calibri" w:cs="Calibri"/>
                <w:b w:val="0"/>
                <w:bCs w:val="0"/>
                <w:sz w:val="22"/>
                <w:szCs w:val="22"/>
              </w:rPr>
              <w:t>N/A</w:t>
            </w:r>
          </w:p>
        </w:tc>
      </w:tr>
      <w:tr w14:paraId="11EE0CDB" w14:textId="77777777" w:rsidTr="00D34386">
        <w:tblPrEx>
          <w:tblW w:w="0" w:type="auto"/>
          <w:tblLook w:val="04A0"/>
        </w:tblPrEx>
        <w:tc>
          <w:tcPr>
            <w:tcW w:w="1885" w:type="dxa"/>
            <w:shd w:val="clear" w:color="auto" w:fill="D9D9D9" w:themeFill="background1" w:themeFillShade="D9"/>
          </w:tcPr>
          <w:p w:rsidR="00C22F18" w:rsidRPr="00631C0A" w:rsidP="00D34386" w14:paraId="51C145EF" w14:textId="77777777">
            <w:pPr>
              <w:pStyle w:val="BodyText"/>
              <w:spacing w:after="120"/>
              <w:contextualSpacing/>
              <w:rPr>
                <w:rFonts w:ascii="Calibri" w:hAnsi="Calibri" w:cs="Calibri"/>
                <w:sz w:val="22"/>
                <w:szCs w:val="22"/>
              </w:rPr>
            </w:pPr>
            <w:r w:rsidRPr="00631C0A">
              <w:rPr>
                <w:rFonts w:ascii="Calibri" w:hAnsi="Calibri" w:cs="Calibri"/>
                <w:sz w:val="22"/>
                <w:szCs w:val="22"/>
              </w:rPr>
              <w:t>Recommended Data Source</w:t>
            </w:r>
          </w:p>
        </w:tc>
        <w:tc>
          <w:tcPr>
            <w:tcW w:w="7465" w:type="dxa"/>
          </w:tcPr>
          <w:p w:rsidR="00C22F18" w:rsidRPr="00631C0A" w:rsidP="00D34386" w14:paraId="7EA4C387" w14:textId="77777777">
            <w:pPr>
              <w:pStyle w:val="BodyText"/>
              <w:spacing w:after="120"/>
              <w:contextualSpacing/>
              <w:rPr>
                <w:rFonts w:ascii="Calibri" w:hAnsi="Calibri" w:cs="Calibri"/>
                <w:sz w:val="22"/>
                <w:szCs w:val="22"/>
              </w:rPr>
            </w:pPr>
            <w:r w:rsidRPr="001B621E">
              <w:rPr>
                <w:rFonts w:ascii="Calibri" w:hAnsi="Calibri" w:cs="Calibri"/>
                <w:b w:val="0"/>
                <w:bCs w:val="0"/>
                <w:sz w:val="22"/>
                <w:szCs w:val="22"/>
              </w:rPr>
              <w:t>N/A</w:t>
            </w:r>
          </w:p>
        </w:tc>
      </w:tr>
      <w:tr w14:paraId="4C7F16D3" w14:textId="77777777" w:rsidTr="00D34386">
        <w:tblPrEx>
          <w:tblW w:w="0" w:type="auto"/>
          <w:tblLook w:val="04A0"/>
        </w:tblPrEx>
        <w:tc>
          <w:tcPr>
            <w:tcW w:w="1885" w:type="dxa"/>
            <w:shd w:val="clear" w:color="auto" w:fill="D9D9D9" w:themeFill="background1" w:themeFillShade="D9"/>
          </w:tcPr>
          <w:p w:rsidR="00C22F18" w:rsidRPr="00631C0A" w:rsidP="00D34386" w14:paraId="746FD5F1" w14:textId="77777777">
            <w:pPr>
              <w:pStyle w:val="BodyText"/>
              <w:spacing w:after="120"/>
              <w:contextualSpacing/>
              <w:rPr>
                <w:rFonts w:ascii="Calibri" w:hAnsi="Calibri" w:cs="Calibri"/>
                <w:sz w:val="22"/>
                <w:szCs w:val="22"/>
              </w:rPr>
            </w:pPr>
            <w:r w:rsidRPr="00631C0A">
              <w:rPr>
                <w:rFonts w:ascii="Calibri" w:hAnsi="Calibri" w:cs="Calibri"/>
                <w:sz w:val="22"/>
                <w:szCs w:val="22"/>
              </w:rPr>
              <w:t xml:space="preserve">Reporting Frequency  </w:t>
            </w:r>
          </w:p>
        </w:tc>
        <w:tc>
          <w:tcPr>
            <w:tcW w:w="7465" w:type="dxa"/>
          </w:tcPr>
          <w:p w:rsidR="00C22F18" w:rsidP="00D34386" w14:paraId="016F7B16" w14:textId="77777777">
            <w:pPr>
              <w:pStyle w:val="BodyText"/>
              <w:spacing w:after="120"/>
              <w:contextualSpacing/>
              <w:rPr>
                <w:rFonts w:ascii="Calibri" w:hAnsi="Calibri" w:cs="Calibri"/>
                <w:b w:val="0"/>
                <w:bCs w:val="0"/>
                <w:sz w:val="22"/>
                <w:szCs w:val="22"/>
              </w:rPr>
            </w:pPr>
            <w:r>
              <w:rPr>
                <w:rFonts w:ascii="Calibri" w:hAnsi="Calibri" w:cs="Calibri"/>
                <w:b w:val="0"/>
                <w:bCs w:val="0"/>
                <w:sz w:val="22"/>
                <w:szCs w:val="22"/>
              </w:rPr>
              <w:t xml:space="preserve">Once per year. </w:t>
            </w:r>
          </w:p>
          <w:p w:rsidR="00C22F18" w:rsidP="00D34386" w14:paraId="2CD1AA46" w14:textId="77777777">
            <w:pPr>
              <w:pStyle w:val="BodyText"/>
              <w:spacing w:after="120"/>
              <w:contextualSpacing/>
              <w:rPr>
                <w:rFonts w:ascii="Calibri" w:hAnsi="Calibri" w:cs="Calibri"/>
                <w:b w:val="0"/>
                <w:bCs w:val="0"/>
                <w:sz w:val="22"/>
                <w:szCs w:val="22"/>
              </w:rPr>
            </w:pPr>
          </w:p>
          <w:p w:rsidR="00C22F18" w:rsidP="00D34386" w14:paraId="027E0A83" w14:textId="77777777">
            <w:pPr>
              <w:pStyle w:val="BodyText"/>
              <w:spacing w:after="120"/>
              <w:contextualSpacing/>
              <w:rPr>
                <w:rFonts w:ascii="Calibri" w:hAnsi="Calibri" w:cs="Calibri"/>
                <w:b w:val="0"/>
                <w:bCs w:val="0"/>
                <w:sz w:val="22"/>
                <w:szCs w:val="22"/>
              </w:rPr>
            </w:pPr>
            <w:r w:rsidRPr="001B621E">
              <w:rPr>
                <w:rFonts w:ascii="Calibri" w:hAnsi="Calibri" w:cs="Calibri"/>
                <w:b w:val="0"/>
                <w:bCs w:val="0"/>
                <w:sz w:val="22"/>
                <w:szCs w:val="22"/>
              </w:rPr>
              <w:t>Upcoming reporting deadlines:</w:t>
            </w:r>
          </w:p>
          <w:p w:rsidR="00C22F18" w:rsidRPr="004C0621" w:rsidP="00D34386" w14:paraId="386602B8" w14:textId="3B56757F">
            <w:pPr>
              <w:pStyle w:val="BodyText"/>
              <w:spacing w:after="120"/>
              <w:contextualSpacing/>
              <w:rPr>
                <w:rFonts w:ascii="Calibri" w:hAnsi="Calibri" w:cs="Calibri"/>
                <w:b w:val="0"/>
                <w:bCs w:val="0"/>
                <w:sz w:val="22"/>
                <w:szCs w:val="22"/>
              </w:rPr>
            </w:pPr>
            <w:r w:rsidRPr="004C0621">
              <w:rPr>
                <w:rFonts w:ascii="Calibri" w:hAnsi="Calibri" w:cs="Calibri"/>
                <w:b w:val="0"/>
                <w:bCs w:val="0"/>
                <w:sz w:val="22"/>
                <w:szCs w:val="22"/>
              </w:rPr>
              <w:t xml:space="preserve">- August 31, </w:t>
            </w:r>
            <w:r w:rsidRPr="004C0621" w:rsidR="00A934A4">
              <w:rPr>
                <w:rFonts w:ascii="Calibri" w:hAnsi="Calibri" w:cs="Calibri"/>
                <w:b w:val="0"/>
                <w:bCs w:val="0"/>
                <w:sz w:val="22"/>
                <w:szCs w:val="22"/>
              </w:rPr>
              <w:t>202</w:t>
            </w:r>
            <w:r w:rsidR="00A934A4">
              <w:rPr>
                <w:rFonts w:ascii="Calibri" w:hAnsi="Calibri" w:cs="Calibri"/>
                <w:b w:val="0"/>
                <w:bCs w:val="0"/>
                <w:sz w:val="22"/>
                <w:szCs w:val="22"/>
              </w:rPr>
              <w:t>3</w:t>
            </w:r>
            <w:r w:rsidRPr="004C0621">
              <w:rPr>
                <w:rFonts w:ascii="Calibri" w:hAnsi="Calibri" w:cs="Calibri"/>
                <w:b w:val="0"/>
                <w:bCs w:val="0"/>
                <w:sz w:val="22"/>
                <w:szCs w:val="22"/>
              </w:rPr>
              <w:t xml:space="preserve">: Cumulative for the period August 1, </w:t>
            </w:r>
            <w:r w:rsidRPr="004C0621" w:rsidR="00A934A4">
              <w:rPr>
                <w:rFonts w:ascii="Calibri" w:hAnsi="Calibri" w:cs="Calibri"/>
                <w:b w:val="0"/>
                <w:bCs w:val="0"/>
                <w:sz w:val="22"/>
                <w:szCs w:val="22"/>
              </w:rPr>
              <w:t>202</w:t>
            </w:r>
            <w:r w:rsidR="00A934A4">
              <w:rPr>
                <w:rFonts w:ascii="Calibri" w:hAnsi="Calibri" w:cs="Calibri"/>
                <w:b w:val="0"/>
                <w:bCs w:val="0"/>
                <w:sz w:val="22"/>
                <w:szCs w:val="22"/>
              </w:rPr>
              <w:t>2</w:t>
            </w:r>
            <w:r w:rsidRPr="004C0621" w:rsidR="00A934A4">
              <w:rPr>
                <w:rFonts w:ascii="Calibri" w:hAnsi="Calibri" w:cs="Calibri"/>
                <w:b w:val="0"/>
                <w:bCs w:val="0"/>
                <w:sz w:val="22"/>
                <w:szCs w:val="22"/>
              </w:rPr>
              <w:t xml:space="preserve"> </w:t>
            </w:r>
            <w:r w:rsidRPr="004C0621">
              <w:rPr>
                <w:rFonts w:ascii="Calibri" w:hAnsi="Calibri" w:cs="Calibri"/>
                <w:b w:val="0"/>
                <w:bCs w:val="0"/>
                <w:sz w:val="22"/>
                <w:szCs w:val="22"/>
              </w:rPr>
              <w:t>– July 31, 202</w:t>
            </w:r>
            <w:r w:rsidR="00A934A4">
              <w:rPr>
                <w:rFonts w:ascii="Calibri" w:hAnsi="Calibri" w:cs="Calibri"/>
                <w:b w:val="0"/>
                <w:bCs w:val="0"/>
                <w:sz w:val="22"/>
                <w:szCs w:val="22"/>
              </w:rPr>
              <w:t>3</w:t>
            </w:r>
            <w:r w:rsidRPr="004C0621">
              <w:rPr>
                <w:rFonts w:ascii="Calibri" w:hAnsi="Calibri" w:cs="Calibri"/>
                <w:b w:val="0"/>
                <w:bCs w:val="0"/>
                <w:sz w:val="22"/>
                <w:szCs w:val="22"/>
              </w:rPr>
              <w:t>*</w:t>
            </w:r>
          </w:p>
          <w:p w:rsidR="00C22F18" w:rsidRPr="004C0621" w:rsidP="00D34386" w14:paraId="3C8314BE" w14:textId="77777777">
            <w:pPr>
              <w:pStyle w:val="BodyText"/>
              <w:spacing w:after="120"/>
              <w:contextualSpacing/>
              <w:rPr>
                <w:rFonts w:ascii="Calibri" w:hAnsi="Calibri" w:cs="Calibri"/>
                <w:b w:val="0"/>
                <w:bCs w:val="0"/>
                <w:sz w:val="22"/>
                <w:szCs w:val="22"/>
              </w:rPr>
            </w:pPr>
          </w:p>
          <w:p w:rsidR="00C22F18" w:rsidRPr="00631C0A" w:rsidP="00D34386" w14:paraId="0BBF7F30" w14:textId="5CE6C5E5">
            <w:pPr>
              <w:pStyle w:val="BodyText"/>
              <w:spacing w:after="120"/>
              <w:contextualSpacing/>
              <w:rPr>
                <w:rFonts w:ascii="Calibri" w:hAnsi="Calibri" w:cs="Calibri"/>
                <w:b w:val="0"/>
                <w:bCs w:val="0"/>
                <w:sz w:val="22"/>
                <w:szCs w:val="22"/>
              </w:rPr>
            </w:pPr>
            <w:r w:rsidRPr="67F6C101">
              <w:rPr>
                <w:rFonts w:ascii="Calibri" w:hAnsi="Calibri" w:cs="Calibri"/>
                <w:b w:val="0"/>
                <w:bCs w:val="0"/>
                <w:sz w:val="22"/>
                <w:szCs w:val="22"/>
              </w:rPr>
              <w:t xml:space="preserve">* Note: New data elements for the SHARP Supplement should be reported for any </w:t>
            </w:r>
            <w:r>
              <w:rPr>
                <w:rFonts w:ascii="Calibri" w:eastAsia="Calibri" w:hAnsi="Calibri" w:cs="Calibri"/>
                <w:b w:val="0"/>
                <w:bCs w:val="0"/>
                <w:sz w:val="22"/>
                <w:szCs w:val="22"/>
              </w:rPr>
              <w:t>antibiotic stewardship activities</w:t>
            </w:r>
            <w:r w:rsidRPr="67F6C101">
              <w:rPr>
                <w:rFonts w:ascii="Calibri" w:hAnsi="Calibri" w:cs="Calibri"/>
                <w:b w:val="0"/>
                <w:bCs w:val="0"/>
                <w:sz w:val="22"/>
                <w:szCs w:val="22"/>
              </w:rPr>
              <w:t xml:space="preserve"> </w:t>
            </w:r>
            <w:r>
              <w:rPr>
                <w:rFonts w:ascii="Calibri" w:hAnsi="Calibri" w:cs="Calibri"/>
                <w:b w:val="0"/>
                <w:bCs w:val="0"/>
                <w:sz w:val="22"/>
                <w:szCs w:val="22"/>
              </w:rPr>
              <w:t>beginning</w:t>
            </w:r>
            <w:r w:rsidRPr="67F6C101">
              <w:rPr>
                <w:rFonts w:ascii="Calibri" w:hAnsi="Calibri" w:cs="Calibri"/>
                <w:b w:val="0"/>
                <w:bCs w:val="0"/>
                <w:sz w:val="22"/>
                <w:szCs w:val="22"/>
              </w:rPr>
              <w:t xml:space="preserve"> on or after January 1, </w:t>
            </w:r>
            <w:r w:rsidRPr="67F6C101">
              <w:rPr>
                <w:rFonts w:ascii="Calibri" w:hAnsi="Calibri" w:cs="Calibri"/>
                <w:b w:val="0"/>
                <w:bCs w:val="0"/>
                <w:sz w:val="22"/>
                <w:szCs w:val="22"/>
              </w:rPr>
              <w:t>2022</w:t>
            </w:r>
            <w:r w:rsidRPr="67F6C101">
              <w:rPr>
                <w:rFonts w:ascii="Calibri" w:hAnsi="Calibri" w:cs="Calibri"/>
                <w:b w:val="0"/>
                <w:bCs w:val="0"/>
                <w:sz w:val="22"/>
                <w:szCs w:val="22"/>
              </w:rPr>
              <w:t xml:space="preserve"> </w:t>
            </w:r>
          </w:p>
        </w:tc>
      </w:tr>
    </w:tbl>
    <w:p w:rsidR="00C22F18" w:rsidRPr="00631C0A" w:rsidP="00C22F18" w14:paraId="429B73F2" w14:textId="77777777">
      <w:pPr>
        <w:spacing w:after="120" w:line="240" w:lineRule="auto"/>
        <w:contextualSpacing/>
        <w:rPr>
          <w:rFonts w:ascii="Calibri" w:hAnsi="Calibri" w:cs="Calibri"/>
        </w:rPr>
      </w:pPr>
    </w:p>
    <w:p w:rsidR="00C22F18" w:rsidP="00C22F18" w14:paraId="60BBD5D7" w14:textId="77777777">
      <w:pPr>
        <w:rPr>
          <w:rFonts w:asciiTheme="majorHAnsi" w:eastAsiaTheme="majorEastAsia" w:hAnsiTheme="majorHAnsi" w:cstheme="majorBidi"/>
          <w:b/>
          <w:bCs/>
          <w:color w:val="2F5496" w:themeColor="accent1" w:themeShade="BF"/>
          <w:sz w:val="24"/>
          <w:szCs w:val="24"/>
        </w:rPr>
      </w:pPr>
      <w:r>
        <w:br w:type="page"/>
      </w:r>
    </w:p>
    <w:p w:rsidR="00C22F18" w:rsidP="00C22F18" w14:paraId="21078B86" w14:textId="1405A45B">
      <w:pPr>
        <w:pStyle w:val="Heading2"/>
        <w:contextualSpacing/>
      </w:pPr>
      <w:bookmarkStart w:id="8" w:name="_Toc95220598"/>
      <w:r>
        <w:t>NHSN</w:t>
      </w:r>
      <w:bookmarkEnd w:id="8"/>
    </w:p>
    <w:p w:rsidR="00FD453A" w:rsidRPr="00FD453A" w:rsidP="00FD453A" w14:paraId="40B99821" w14:textId="54993150">
      <w:r>
        <w:rPr>
          <w:rFonts w:ascii="Calibri" w:hAnsi="Calibri" w:cs="Calibri"/>
        </w:rPr>
        <w:t>Associated award</w:t>
      </w:r>
      <w:r w:rsidR="00A11749">
        <w:rPr>
          <w:rFonts w:ascii="Calibri" w:hAnsi="Calibri" w:cs="Calibri"/>
        </w:rPr>
        <w:t xml:space="preserve"> for NHSN activities</w:t>
      </w:r>
      <w:r>
        <w:rPr>
          <w:rFonts w:ascii="Calibri" w:hAnsi="Calibri" w:cs="Calibri"/>
        </w:rPr>
        <w:t>: SHARP</w:t>
      </w:r>
    </w:p>
    <w:p w:rsidR="00C22F18" w:rsidP="007E01CB" w14:paraId="3980552B" w14:textId="541001F2">
      <w:pPr>
        <w:pStyle w:val="Heading3"/>
      </w:pPr>
      <w:bookmarkStart w:id="9" w:name="_SHARP_PM_IV.1:"/>
      <w:bookmarkEnd w:id="9"/>
      <w:r w:rsidRPr="006C3B72">
        <w:t>SHARP</w:t>
      </w:r>
      <w:r>
        <w:t xml:space="preserve"> PM </w:t>
      </w:r>
      <w:r w:rsidRPr="006C3B72">
        <w:t xml:space="preserve">IV.1: </w:t>
      </w:r>
      <w:r>
        <w:t>NHSN t</w:t>
      </w:r>
      <w:r w:rsidRPr="006C3B72">
        <w:t xml:space="preserve">echnical assistance (TA) requests fulfilled, documented by TA category and </w:t>
      </w:r>
      <w:r>
        <w:t>setting</w:t>
      </w:r>
    </w:p>
    <w:p w:rsidR="0058098D" w:rsidRPr="0058098D" w:rsidP="0058098D" w14:paraId="6D538E39" w14:textId="563EF8B3">
      <w:r>
        <w:t>Associated awards for SHARP PM IV.1: SHARP</w:t>
      </w:r>
    </w:p>
    <w:tbl>
      <w:tblPr>
        <w:tblStyle w:val="TableGrid"/>
        <w:tblW w:w="0" w:type="auto"/>
        <w:tblLook w:val="04A0"/>
      </w:tblPr>
      <w:tblGrid>
        <w:gridCol w:w="1885"/>
        <w:gridCol w:w="7465"/>
      </w:tblGrid>
      <w:tr w14:paraId="1BFC754D" w14:textId="77777777" w:rsidTr="00D34386">
        <w:tblPrEx>
          <w:tblW w:w="0" w:type="auto"/>
          <w:tblLook w:val="04A0"/>
        </w:tblPrEx>
        <w:tc>
          <w:tcPr>
            <w:tcW w:w="1885" w:type="dxa"/>
            <w:shd w:val="clear" w:color="auto" w:fill="D9D9D9" w:themeFill="background1" w:themeFillShade="D9"/>
          </w:tcPr>
          <w:p w:rsidR="00C22F18" w:rsidRPr="00EF7FD4" w:rsidP="00D34386" w14:paraId="0B502306" w14:textId="77777777">
            <w:pPr>
              <w:spacing w:after="120"/>
              <w:contextualSpacing/>
              <w:rPr>
                <w:rFonts w:ascii="Calibri" w:hAnsi="Calibri" w:cs="Calibri"/>
                <w:b/>
                <w:bCs/>
              </w:rPr>
            </w:pPr>
            <w:r w:rsidRPr="00EF7FD4">
              <w:rPr>
                <w:rFonts w:ascii="Calibri" w:hAnsi="Calibri" w:cs="Calibri"/>
                <w:b/>
                <w:bCs/>
              </w:rPr>
              <w:t>Applicable Recipients</w:t>
            </w:r>
          </w:p>
        </w:tc>
        <w:tc>
          <w:tcPr>
            <w:tcW w:w="7465" w:type="dxa"/>
          </w:tcPr>
          <w:p w:rsidR="00C22F18" w:rsidRPr="00EF7FD4" w:rsidP="00D34386" w14:paraId="1C5C4CD6" w14:textId="77777777">
            <w:pPr>
              <w:spacing w:after="120"/>
              <w:contextualSpacing/>
              <w:rPr>
                <w:rFonts w:ascii="Calibri" w:hAnsi="Calibri" w:cs="Calibri"/>
              </w:rPr>
            </w:pPr>
            <w:r w:rsidRPr="00EF7FD4">
              <w:rPr>
                <w:rFonts w:ascii="Calibri" w:hAnsi="Calibri" w:cs="Calibri"/>
              </w:rPr>
              <w:t xml:space="preserve">All recipients </w:t>
            </w:r>
          </w:p>
        </w:tc>
      </w:tr>
      <w:tr w14:paraId="431AD809" w14:textId="77777777" w:rsidTr="00D34386">
        <w:tblPrEx>
          <w:tblW w:w="0" w:type="auto"/>
          <w:tblLook w:val="04A0"/>
        </w:tblPrEx>
        <w:tc>
          <w:tcPr>
            <w:tcW w:w="1885" w:type="dxa"/>
            <w:shd w:val="clear" w:color="auto" w:fill="D9D9D9" w:themeFill="background1" w:themeFillShade="D9"/>
          </w:tcPr>
          <w:p w:rsidR="00C22F18" w:rsidRPr="00EF7FD4" w:rsidP="00D34386" w14:paraId="3F2CD05B" w14:textId="77777777">
            <w:pPr>
              <w:spacing w:after="120"/>
              <w:contextualSpacing/>
              <w:rPr>
                <w:rFonts w:ascii="Calibri" w:hAnsi="Calibri" w:cs="Calibri"/>
                <w:b/>
                <w:bCs/>
              </w:rPr>
            </w:pPr>
            <w:r w:rsidRPr="00EF7FD4">
              <w:rPr>
                <w:rFonts w:ascii="Calibri" w:hAnsi="Calibri" w:cs="Calibri"/>
                <w:b/>
                <w:bCs/>
              </w:rPr>
              <w:t>Rationale</w:t>
            </w:r>
          </w:p>
        </w:tc>
        <w:tc>
          <w:tcPr>
            <w:tcW w:w="7465" w:type="dxa"/>
          </w:tcPr>
          <w:p w:rsidR="00C22F18" w:rsidRPr="00EF7FD4" w:rsidP="00D34386" w14:paraId="3542148B" w14:textId="77777777">
            <w:pPr>
              <w:spacing w:after="120"/>
              <w:rPr>
                <w:rFonts w:ascii="Calibri" w:hAnsi="Calibri" w:cs="Calibri"/>
              </w:rPr>
            </w:pPr>
            <w:r w:rsidRPr="00EF7FD4">
              <w:rPr>
                <w:rFonts w:ascii="Calibri" w:hAnsi="Calibri" w:cs="Calibri"/>
              </w:rPr>
              <w:t>To inform CDC of the demand for TA, types of TA requested and provided, and facility</w:t>
            </w:r>
            <w:r>
              <w:rPr>
                <w:rFonts w:ascii="Calibri" w:hAnsi="Calibri" w:cs="Calibri"/>
              </w:rPr>
              <w:t xml:space="preserve"> setting</w:t>
            </w:r>
            <w:r w:rsidRPr="00EF7FD4">
              <w:rPr>
                <w:rFonts w:ascii="Calibri" w:hAnsi="Calibri" w:cs="Calibri"/>
              </w:rPr>
              <w:t xml:space="preserve"> types requesting assistance. CDC will use this information to improve NHSN user support and NHSN helpdesk experience. TA provided to facilities will strengthen the accuracy and timeliness of data reported in NHSN, thereby leading to actionable data for infection prevention activities.</w:t>
            </w:r>
          </w:p>
        </w:tc>
      </w:tr>
      <w:tr w14:paraId="38678F6F" w14:textId="77777777" w:rsidTr="00D34386">
        <w:tblPrEx>
          <w:tblW w:w="0" w:type="auto"/>
          <w:tblLook w:val="04A0"/>
        </w:tblPrEx>
        <w:tc>
          <w:tcPr>
            <w:tcW w:w="1885" w:type="dxa"/>
            <w:shd w:val="clear" w:color="auto" w:fill="D9D9D9" w:themeFill="background1" w:themeFillShade="D9"/>
          </w:tcPr>
          <w:p w:rsidR="00C22F18" w:rsidRPr="00EF7FD4" w:rsidP="00D34386" w14:paraId="77DEAC4E" w14:textId="77777777">
            <w:pPr>
              <w:spacing w:after="120"/>
              <w:contextualSpacing/>
              <w:rPr>
                <w:rFonts w:ascii="Calibri" w:hAnsi="Calibri" w:cs="Calibri"/>
                <w:b/>
                <w:bCs/>
              </w:rPr>
            </w:pPr>
            <w:r w:rsidRPr="00EF7FD4">
              <w:rPr>
                <w:rFonts w:ascii="Calibri" w:hAnsi="Calibri" w:cs="Calibri"/>
                <w:b/>
                <w:bCs/>
              </w:rPr>
              <w:t>Data Elements</w:t>
            </w:r>
          </w:p>
        </w:tc>
        <w:tc>
          <w:tcPr>
            <w:tcW w:w="7465" w:type="dxa"/>
          </w:tcPr>
          <w:p w:rsidR="00C22F18" w14:paraId="348520C7" w14:textId="77777777">
            <w:pPr>
              <w:numPr>
                <w:ilvl w:val="0"/>
                <w:numId w:val="17"/>
              </w:numPr>
              <w:spacing w:after="120"/>
              <w:ind w:left="520"/>
              <w:contextualSpacing/>
              <w:rPr>
                <w:rFonts w:ascii="Calibri" w:hAnsi="Calibri" w:cs="Calibri"/>
              </w:rPr>
            </w:pPr>
            <w:r>
              <w:rPr>
                <w:rFonts w:ascii="Calibri" w:hAnsi="Calibri" w:cs="Calibri"/>
              </w:rPr>
              <w:t xml:space="preserve">NHSN Coordination Lead </w:t>
            </w:r>
          </w:p>
          <w:p w:rsidR="00C22F18" w:rsidRPr="00EF7FD4" w14:paraId="72473042" w14:textId="77777777">
            <w:pPr>
              <w:numPr>
                <w:ilvl w:val="0"/>
                <w:numId w:val="17"/>
              </w:numPr>
              <w:spacing w:after="120"/>
              <w:ind w:left="520"/>
              <w:contextualSpacing/>
              <w:rPr>
                <w:rFonts w:ascii="Calibri" w:hAnsi="Calibri" w:cs="Calibri"/>
              </w:rPr>
            </w:pPr>
            <w:r w:rsidRPr="49924A65">
              <w:rPr>
                <w:rFonts w:ascii="Calibri" w:hAnsi="Calibri" w:cs="Calibri"/>
              </w:rPr>
              <w:t xml:space="preserve">Percentage of TA requests </w:t>
            </w:r>
            <w:r>
              <w:rPr>
                <w:rFonts w:ascii="Calibri" w:hAnsi="Calibri" w:cs="Calibri"/>
              </w:rPr>
              <w:t>completed</w:t>
            </w:r>
          </w:p>
          <w:p w:rsidR="00C22F18" w14:paraId="30133622" w14:textId="77777777">
            <w:pPr>
              <w:numPr>
                <w:ilvl w:val="1"/>
                <w:numId w:val="17"/>
              </w:numPr>
              <w:spacing w:after="120"/>
              <w:contextualSpacing/>
              <w:rPr>
                <w:rFonts w:ascii="Calibri" w:hAnsi="Calibri" w:cs="Calibri"/>
              </w:rPr>
            </w:pPr>
            <w:r w:rsidRPr="4E18D851">
              <w:rPr>
                <w:rFonts w:ascii="Calibri" w:hAnsi="Calibri" w:cs="Calibri"/>
              </w:rPr>
              <w:t>Numerator: Number of completed TA requests, categorized by topic area</w:t>
            </w:r>
          </w:p>
          <w:p w:rsidR="00C22F18" w:rsidRPr="00EF7FD4" w14:paraId="6C108E64" w14:textId="77777777">
            <w:pPr>
              <w:numPr>
                <w:ilvl w:val="1"/>
                <w:numId w:val="17"/>
              </w:numPr>
              <w:spacing w:after="120"/>
              <w:contextualSpacing/>
              <w:rPr>
                <w:rFonts w:ascii="Calibri" w:hAnsi="Calibri" w:cs="Calibri"/>
              </w:rPr>
            </w:pPr>
            <w:r w:rsidRPr="4E18D851">
              <w:rPr>
                <w:rFonts w:ascii="Calibri" w:hAnsi="Calibri" w:cs="Calibri"/>
              </w:rPr>
              <w:t>Denominator: Number of TA requests received, categorized by topic area</w:t>
            </w:r>
          </w:p>
          <w:p w:rsidR="00C22F18" w:rsidRPr="00EF7FD4" w14:paraId="52337C93" w14:textId="77777777">
            <w:pPr>
              <w:numPr>
                <w:ilvl w:val="0"/>
                <w:numId w:val="17"/>
              </w:numPr>
              <w:spacing w:after="120"/>
              <w:ind w:left="520"/>
              <w:contextualSpacing/>
              <w:rPr>
                <w:rFonts w:ascii="Calibri" w:hAnsi="Calibri" w:cs="Calibri"/>
              </w:rPr>
            </w:pPr>
            <w:r w:rsidRPr="4E18D851">
              <w:rPr>
                <w:rFonts w:ascii="Calibri" w:hAnsi="Calibri" w:cs="Calibri"/>
              </w:rPr>
              <w:t>Number of facilities requesting TA, categorized by setting type</w:t>
            </w:r>
          </w:p>
          <w:p w:rsidR="00C22F18" w:rsidRPr="00537CE3" w14:paraId="1C3F031F" w14:textId="77777777">
            <w:pPr>
              <w:numPr>
                <w:ilvl w:val="0"/>
                <w:numId w:val="17"/>
              </w:numPr>
              <w:spacing w:after="120"/>
              <w:ind w:left="518"/>
              <w:rPr>
                <w:rFonts w:ascii="Calibri" w:hAnsi="Calibri" w:cs="Calibri"/>
              </w:rPr>
            </w:pPr>
            <w:r w:rsidRPr="4E18D851">
              <w:rPr>
                <w:rFonts w:ascii="Calibri" w:hAnsi="Calibri" w:cs="Calibri"/>
              </w:rPr>
              <w:t>Facility zip code</w:t>
            </w:r>
            <w:r>
              <w:rPr>
                <w:rFonts w:ascii="Calibri" w:hAnsi="Calibri" w:cs="Calibri"/>
              </w:rPr>
              <w:t xml:space="preserve"> (for each facility submitting request)</w:t>
            </w:r>
          </w:p>
        </w:tc>
      </w:tr>
      <w:tr w14:paraId="1B9BC067" w14:textId="77777777" w:rsidTr="00D34386">
        <w:tblPrEx>
          <w:tblW w:w="0" w:type="auto"/>
          <w:tblLook w:val="04A0"/>
        </w:tblPrEx>
        <w:tc>
          <w:tcPr>
            <w:tcW w:w="1885" w:type="dxa"/>
            <w:shd w:val="clear" w:color="auto" w:fill="D9D9D9" w:themeFill="background1" w:themeFillShade="D9"/>
          </w:tcPr>
          <w:p w:rsidR="00C22F18" w:rsidRPr="00EF7FD4" w:rsidP="00D34386" w14:paraId="77F660A0" w14:textId="77777777">
            <w:pPr>
              <w:spacing w:after="120"/>
              <w:contextualSpacing/>
              <w:rPr>
                <w:rFonts w:ascii="Calibri" w:hAnsi="Calibri" w:cs="Calibri"/>
                <w:b/>
                <w:bCs/>
              </w:rPr>
            </w:pPr>
            <w:r w:rsidRPr="00EF7FD4">
              <w:rPr>
                <w:rFonts w:ascii="Calibri" w:hAnsi="Calibri" w:cs="Calibri"/>
                <w:b/>
                <w:bCs/>
              </w:rPr>
              <w:t>Additional Guidance</w:t>
            </w:r>
          </w:p>
        </w:tc>
        <w:tc>
          <w:tcPr>
            <w:tcW w:w="7465" w:type="dxa"/>
          </w:tcPr>
          <w:p w:rsidR="00C22F18" w:rsidP="00D34386" w14:paraId="41E5C905" w14:textId="77777777">
            <w:pPr>
              <w:spacing w:after="120"/>
              <w:contextualSpacing/>
              <w:rPr>
                <w:rFonts w:ascii="Calibri" w:hAnsi="Calibri" w:cs="Calibri"/>
              </w:rPr>
            </w:pPr>
            <w:r w:rsidRPr="006504B8">
              <w:rPr>
                <w:rFonts w:ascii="Calibri" w:hAnsi="Calibri" w:cs="Calibri"/>
              </w:rPr>
              <w:t xml:space="preserve">CDC encourages submission of TA materials developed to be shared with other recipients in effort to identify best practices. Submit materials to </w:t>
            </w:r>
            <w:hyperlink r:id="rId5" w:history="1">
              <w:r w:rsidRPr="006504B8">
                <w:rPr>
                  <w:rStyle w:val="Hyperlink"/>
                  <w:rFonts w:ascii="Calibri" w:hAnsi="Calibri" w:cs="Calibri"/>
                </w:rPr>
                <w:t>NHSNDUA@cdc.gov</w:t>
              </w:r>
            </w:hyperlink>
            <w:r w:rsidRPr="006504B8">
              <w:rPr>
                <w:rFonts w:ascii="Calibri" w:hAnsi="Calibri" w:cs="Calibri"/>
              </w:rPr>
              <w:t>.</w:t>
            </w:r>
          </w:p>
          <w:p w:rsidR="00C22F18" w:rsidP="00D34386" w14:paraId="275D9810" w14:textId="77777777">
            <w:pPr>
              <w:spacing w:after="120"/>
              <w:contextualSpacing/>
              <w:rPr>
                <w:rFonts w:ascii="Calibri" w:hAnsi="Calibri" w:cs="Calibri"/>
              </w:rPr>
            </w:pPr>
          </w:p>
          <w:p w:rsidR="00C22F18" w:rsidRPr="00EF7FD4" w:rsidP="00D34386" w14:paraId="4C9F7015" w14:textId="66F1682E">
            <w:pPr>
              <w:spacing w:after="120"/>
            </w:pPr>
            <w:r w:rsidRPr="00B57AD4">
              <w:t xml:space="preserve">Report </w:t>
            </w:r>
            <w:r>
              <w:t xml:space="preserve">via </w:t>
            </w:r>
            <w:r>
              <w:t>REDCap</w:t>
            </w:r>
            <w:r>
              <w:t>: report NHSN Coordination Lead information</w:t>
            </w:r>
            <w:r w:rsidRPr="00B57AD4">
              <w:t xml:space="preserve"> (i.e., data element 1) </w:t>
            </w:r>
            <w:r>
              <w:t xml:space="preserve">in the HAI/AR Program </w:t>
            </w:r>
            <w:r w:rsidRPr="00B57AD4">
              <w:t>Staffing Directory</w:t>
            </w:r>
            <w:r>
              <w:t xml:space="preserve"> and</w:t>
            </w:r>
            <w:r w:rsidRPr="00B57AD4">
              <w:t xml:space="preserve"> the remainder of the data elements </w:t>
            </w:r>
            <w:r>
              <w:t xml:space="preserve">in the HAI/AR Performance Measures (SHARP Project IV; NHSN) project. </w:t>
            </w:r>
          </w:p>
        </w:tc>
      </w:tr>
      <w:tr w14:paraId="2A9436C5" w14:textId="77777777" w:rsidTr="00D34386">
        <w:tblPrEx>
          <w:tblW w:w="0" w:type="auto"/>
          <w:tblLook w:val="04A0"/>
        </w:tblPrEx>
        <w:tc>
          <w:tcPr>
            <w:tcW w:w="1885" w:type="dxa"/>
            <w:shd w:val="clear" w:color="auto" w:fill="D9D9D9" w:themeFill="background1" w:themeFillShade="D9"/>
          </w:tcPr>
          <w:p w:rsidR="00C22F18" w:rsidRPr="00EF7FD4" w:rsidP="00D34386" w14:paraId="4131030A" w14:textId="77777777">
            <w:pPr>
              <w:spacing w:after="120"/>
              <w:contextualSpacing/>
              <w:rPr>
                <w:rFonts w:ascii="Calibri" w:hAnsi="Calibri" w:cs="Calibri"/>
                <w:b/>
                <w:bCs/>
              </w:rPr>
            </w:pPr>
            <w:r w:rsidRPr="00EF7FD4">
              <w:rPr>
                <w:rFonts w:ascii="Calibri" w:hAnsi="Calibri" w:cs="Calibri"/>
                <w:b/>
                <w:bCs/>
              </w:rPr>
              <w:t>Target (if applicable)</w:t>
            </w:r>
          </w:p>
        </w:tc>
        <w:tc>
          <w:tcPr>
            <w:tcW w:w="7465" w:type="dxa"/>
          </w:tcPr>
          <w:p w:rsidR="00C22F18" w:rsidRPr="00EF7FD4" w:rsidP="00D34386" w14:paraId="104E6563" w14:textId="77777777">
            <w:pPr>
              <w:spacing w:after="120"/>
              <w:contextualSpacing/>
              <w:rPr>
                <w:rFonts w:ascii="Calibri" w:hAnsi="Calibri" w:cs="Calibri"/>
              </w:rPr>
            </w:pPr>
            <w:r>
              <w:rPr>
                <w:rFonts w:ascii="Calibri" w:hAnsi="Calibri" w:cs="Calibri"/>
              </w:rPr>
              <w:t xml:space="preserve">One </w:t>
            </w:r>
            <w:r w:rsidRPr="0AEFDA3C">
              <w:rPr>
                <w:rFonts w:ascii="Calibri" w:hAnsi="Calibri" w:cs="Calibri"/>
              </w:rPr>
              <w:t>identified</w:t>
            </w:r>
            <w:r>
              <w:rPr>
                <w:rFonts w:ascii="Calibri" w:hAnsi="Calibri" w:cs="Calibri"/>
              </w:rPr>
              <w:t xml:space="preserve"> NHSN Coordination Lead</w:t>
            </w:r>
          </w:p>
        </w:tc>
      </w:tr>
      <w:tr w14:paraId="4E424DDF" w14:textId="77777777" w:rsidTr="00D34386">
        <w:tblPrEx>
          <w:tblW w:w="0" w:type="auto"/>
          <w:tblLook w:val="04A0"/>
        </w:tblPrEx>
        <w:trPr>
          <w:trHeight w:val="70"/>
        </w:trPr>
        <w:tc>
          <w:tcPr>
            <w:tcW w:w="1885" w:type="dxa"/>
            <w:shd w:val="clear" w:color="auto" w:fill="D9D9D9" w:themeFill="background1" w:themeFillShade="D9"/>
          </w:tcPr>
          <w:p w:rsidR="00C22F18" w:rsidRPr="00EF7FD4" w:rsidP="00D34386" w14:paraId="1305F910" w14:textId="77777777">
            <w:pPr>
              <w:spacing w:after="120"/>
              <w:contextualSpacing/>
              <w:rPr>
                <w:rFonts w:ascii="Calibri" w:hAnsi="Calibri" w:cs="Calibri"/>
                <w:b/>
                <w:bCs/>
              </w:rPr>
            </w:pPr>
            <w:r w:rsidRPr="00EF7FD4">
              <w:rPr>
                <w:rFonts w:ascii="Calibri" w:hAnsi="Calibri" w:cs="Calibri"/>
                <w:b/>
                <w:bCs/>
              </w:rPr>
              <w:t>Recommended Data Source</w:t>
            </w:r>
          </w:p>
        </w:tc>
        <w:tc>
          <w:tcPr>
            <w:tcW w:w="7465" w:type="dxa"/>
          </w:tcPr>
          <w:p w:rsidR="00C22F18" w:rsidRPr="00EF7FD4" w:rsidP="00D34386" w14:paraId="673097F4" w14:textId="77777777">
            <w:pPr>
              <w:spacing w:after="120"/>
              <w:contextualSpacing/>
              <w:rPr>
                <w:rFonts w:ascii="Calibri" w:hAnsi="Calibri" w:cs="Calibri"/>
                <w:bCs/>
              </w:rPr>
            </w:pPr>
            <w:r w:rsidRPr="00EF7FD4">
              <w:rPr>
                <w:rFonts w:ascii="Calibri" w:hAnsi="Calibri" w:cs="Calibri"/>
                <w:bCs/>
              </w:rPr>
              <w:t xml:space="preserve">Recipient method for tracking TA </w:t>
            </w:r>
          </w:p>
        </w:tc>
      </w:tr>
      <w:tr w14:paraId="696DBEFB" w14:textId="77777777" w:rsidTr="00D34386">
        <w:tblPrEx>
          <w:tblW w:w="0" w:type="auto"/>
          <w:tblLook w:val="04A0"/>
        </w:tblPrEx>
        <w:tc>
          <w:tcPr>
            <w:tcW w:w="1885" w:type="dxa"/>
            <w:shd w:val="clear" w:color="auto" w:fill="D9D9D9" w:themeFill="background1" w:themeFillShade="D9"/>
          </w:tcPr>
          <w:p w:rsidR="00C22F18" w:rsidRPr="00EF7FD4" w:rsidP="00D34386" w14:paraId="60B242DF" w14:textId="77777777">
            <w:pPr>
              <w:spacing w:after="120"/>
              <w:contextualSpacing/>
              <w:rPr>
                <w:rFonts w:ascii="Calibri" w:hAnsi="Calibri" w:cs="Calibri"/>
                <w:b/>
                <w:bCs/>
              </w:rPr>
            </w:pPr>
            <w:r w:rsidRPr="00EF7FD4">
              <w:rPr>
                <w:rFonts w:ascii="Calibri" w:hAnsi="Calibri" w:cs="Calibri"/>
                <w:b/>
                <w:bCs/>
              </w:rPr>
              <w:t xml:space="preserve">Reporting Frequency  </w:t>
            </w:r>
          </w:p>
        </w:tc>
        <w:tc>
          <w:tcPr>
            <w:tcW w:w="7465" w:type="dxa"/>
          </w:tcPr>
          <w:p w:rsidR="00C22F18" w:rsidRPr="006C4F4E" w:rsidP="00D34386" w14:paraId="31BC3D34" w14:textId="03AE71F6">
            <w:pPr>
              <w:pStyle w:val="BodyText"/>
              <w:spacing w:after="120"/>
              <w:contextualSpacing/>
              <w:rPr>
                <w:rFonts w:ascii="Calibri" w:hAnsi="Calibri" w:cs="Calibri"/>
                <w:b w:val="0"/>
                <w:bCs w:val="0"/>
                <w:sz w:val="22"/>
                <w:szCs w:val="22"/>
              </w:rPr>
            </w:pPr>
            <w:r>
              <w:rPr>
                <w:rFonts w:ascii="Calibri" w:hAnsi="Calibri" w:cs="Calibri"/>
                <w:b w:val="0"/>
                <w:bCs w:val="0"/>
                <w:sz w:val="22"/>
                <w:szCs w:val="22"/>
              </w:rPr>
              <w:t>Once</w:t>
            </w:r>
            <w:r w:rsidRPr="006C4F4E">
              <w:rPr>
                <w:rFonts w:ascii="Calibri" w:hAnsi="Calibri" w:cs="Calibri"/>
                <w:b w:val="0"/>
                <w:bCs w:val="0"/>
                <w:sz w:val="22"/>
                <w:szCs w:val="22"/>
              </w:rPr>
              <w:t xml:space="preserve"> per year. </w:t>
            </w:r>
          </w:p>
          <w:p w:rsidR="00C22F18" w:rsidRPr="006C4F4E" w:rsidP="00D34386" w14:paraId="1D84C5B7" w14:textId="77777777">
            <w:pPr>
              <w:pStyle w:val="BodyText"/>
              <w:spacing w:after="120"/>
              <w:contextualSpacing/>
              <w:rPr>
                <w:rFonts w:ascii="Calibri" w:hAnsi="Calibri" w:cs="Calibri"/>
                <w:b w:val="0"/>
                <w:bCs w:val="0"/>
                <w:sz w:val="22"/>
                <w:szCs w:val="22"/>
              </w:rPr>
            </w:pPr>
          </w:p>
          <w:p w:rsidR="00C22F18" w:rsidRPr="006C4F4E" w:rsidP="00D34386" w14:paraId="09A1BE72" w14:textId="77777777">
            <w:pPr>
              <w:pStyle w:val="BodyText"/>
              <w:spacing w:after="120"/>
              <w:contextualSpacing/>
              <w:rPr>
                <w:rFonts w:ascii="Calibri" w:hAnsi="Calibri" w:cs="Calibri"/>
                <w:b w:val="0"/>
                <w:bCs w:val="0"/>
                <w:sz w:val="22"/>
                <w:szCs w:val="22"/>
              </w:rPr>
            </w:pPr>
            <w:r w:rsidRPr="006C4F4E">
              <w:rPr>
                <w:rFonts w:ascii="Calibri" w:hAnsi="Calibri" w:cs="Calibri"/>
                <w:b w:val="0"/>
                <w:bCs w:val="0"/>
                <w:sz w:val="22"/>
                <w:szCs w:val="22"/>
              </w:rPr>
              <w:t>Upcoming reporting deadlines:</w:t>
            </w:r>
          </w:p>
          <w:p w:rsidR="00C22F18" w:rsidRPr="006C4F4E" w:rsidP="00D34386" w14:paraId="1D13E166" w14:textId="71658258">
            <w:pPr>
              <w:pStyle w:val="BodyText"/>
              <w:spacing w:after="120"/>
              <w:contextualSpacing/>
              <w:rPr>
                <w:rFonts w:ascii="Calibri" w:hAnsi="Calibri" w:cs="Calibri"/>
                <w:b w:val="0"/>
                <w:bCs w:val="0"/>
                <w:sz w:val="22"/>
                <w:szCs w:val="22"/>
              </w:rPr>
            </w:pPr>
            <w:r w:rsidRPr="006C4F4E">
              <w:rPr>
                <w:rFonts w:ascii="Calibri" w:hAnsi="Calibri" w:cs="Calibri"/>
                <w:b w:val="0"/>
                <w:bCs w:val="0"/>
                <w:sz w:val="22"/>
                <w:szCs w:val="22"/>
              </w:rPr>
              <w:t xml:space="preserve">- August 31, </w:t>
            </w:r>
            <w:r w:rsidRPr="006C4F4E" w:rsidR="000A0ABF">
              <w:rPr>
                <w:rFonts w:ascii="Calibri" w:hAnsi="Calibri" w:cs="Calibri"/>
                <w:b w:val="0"/>
                <w:bCs w:val="0"/>
                <w:sz w:val="22"/>
                <w:szCs w:val="22"/>
              </w:rPr>
              <w:t>202</w:t>
            </w:r>
            <w:r w:rsidR="000A0ABF">
              <w:rPr>
                <w:rFonts w:ascii="Calibri" w:hAnsi="Calibri" w:cs="Calibri"/>
                <w:b w:val="0"/>
                <w:bCs w:val="0"/>
                <w:sz w:val="22"/>
                <w:szCs w:val="22"/>
              </w:rPr>
              <w:t>3</w:t>
            </w:r>
            <w:r w:rsidRPr="006C4F4E">
              <w:rPr>
                <w:rFonts w:ascii="Calibri" w:hAnsi="Calibri" w:cs="Calibri"/>
                <w:b w:val="0"/>
                <w:bCs w:val="0"/>
                <w:sz w:val="22"/>
                <w:szCs w:val="22"/>
              </w:rPr>
              <w:t xml:space="preserve">: For the period January 1, </w:t>
            </w:r>
            <w:r w:rsidRPr="006C4F4E" w:rsidR="000A0ABF">
              <w:rPr>
                <w:rFonts w:ascii="Calibri" w:hAnsi="Calibri" w:cs="Calibri"/>
                <w:b w:val="0"/>
                <w:bCs w:val="0"/>
                <w:sz w:val="22"/>
                <w:szCs w:val="22"/>
              </w:rPr>
              <w:t>202</w:t>
            </w:r>
            <w:r w:rsidR="000A0ABF">
              <w:rPr>
                <w:rFonts w:ascii="Calibri" w:hAnsi="Calibri" w:cs="Calibri"/>
                <w:b w:val="0"/>
                <w:bCs w:val="0"/>
                <w:sz w:val="22"/>
                <w:szCs w:val="22"/>
              </w:rPr>
              <w:t>3</w:t>
            </w:r>
            <w:r w:rsidRPr="006C4F4E" w:rsidR="000A0ABF">
              <w:rPr>
                <w:rFonts w:ascii="Calibri" w:hAnsi="Calibri" w:cs="Calibri"/>
                <w:b w:val="0"/>
                <w:bCs w:val="0"/>
                <w:sz w:val="22"/>
                <w:szCs w:val="22"/>
              </w:rPr>
              <w:t xml:space="preserve"> </w:t>
            </w:r>
            <w:r w:rsidRPr="006C4F4E">
              <w:rPr>
                <w:rFonts w:ascii="Calibri" w:hAnsi="Calibri" w:cs="Calibri"/>
                <w:b w:val="0"/>
                <w:bCs w:val="0"/>
                <w:sz w:val="22"/>
                <w:szCs w:val="22"/>
              </w:rPr>
              <w:t xml:space="preserve">– July 31, </w:t>
            </w:r>
            <w:r w:rsidRPr="006C4F4E" w:rsidR="000A0ABF">
              <w:rPr>
                <w:rFonts w:ascii="Calibri" w:hAnsi="Calibri" w:cs="Calibri"/>
                <w:b w:val="0"/>
                <w:bCs w:val="0"/>
                <w:sz w:val="22"/>
                <w:szCs w:val="22"/>
              </w:rPr>
              <w:t>202</w:t>
            </w:r>
            <w:r w:rsidR="000A0ABF">
              <w:rPr>
                <w:rFonts w:ascii="Calibri" w:hAnsi="Calibri" w:cs="Calibri"/>
                <w:b w:val="0"/>
                <w:bCs w:val="0"/>
                <w:sz w:val="22"/>
                <w:szCs w:val="22"/>
              </w:rPr>
              <w:t>3</w:t>
            </w:r>
          </w:p>
          <w:p w:rsidR="00C22F18" w:rsidP="00D34386" w14:paraId="002C7CE3" w14:textId="77777777">
            <w:pPr>
              <w:pStyle w:val="BodyText"/>
              <w:spacing w:after="120"/>
              <w:contextualSpacing/>
              <w:rPr>
                <w:rFonts w:ascii="Calibri" w:hAnsi="Calibri" w:cs="Calibri"/>
                <w:b w:val="0"/>
                <w:bCs w:val="0"/>
                <w:sz w:val="22"/>
                <w:szCs w:val="22"/>
              </w:rPr>
            </w:pPr>
          </w:p>
          <w:p w:rsidR="00C22F18" w:rsidRPr="006C4F4E" w:rsidP="00D34386" w14:paraId="45BFC823" w14:textId="4A507A9A">
            <w:pPr>
              <w:pStyle w:val="BodyText"/>
              <w:spacing w:after="120"/>
              <w:contextualSpacing/>
              <w:rPr>
                <w:rFonts w:ascii="Calibri" w:hAnsi="Calibri" w:cs="Calibri"/>
                <w:b w:val="0"/>
                <w:bCs w:val="0"/>
                <w:sz w:val="22"/>
                <w:szCs w:val="22"/>
              </w:rPr>
            </w:pPr>
            <w:r w:rsidRPr="00FF0C05">
              <w:rPr>
                <w:rFonts w:ascii="Calibri" w:hAnsi="Calibri" w:cs="Calibri"/>
                <w:b w:val="0"/>
                <w:bCs w:val="0"/>
                <w:sz w:val="22"/>
                <w:szCs w:val="22"/>
              </w:rPr>
              <w:t xml:space="preserve">Note: The reporting period for this measure </w:t>
            </w:r>
            <w:r w:rsidR="000A0ABF">
              <w:rPr>
                <w:rFonts w:ascii="Calibri" w:hAnsi="Calibri" w:cs="Calibri"/>
                <w:b w:val="0"/>
                <w:bCs w:val="0"/>
                <w:sz w:val="22"/>
                <w:szCs w:val="22"/>
              </w:rPr>
              <w:t>has been</w:t>
            </w:r>
            <w:r w:rsidRPr="00FF0C05">
              <w:rPr>
                <w:rFonts w:ascii="Calibri" w:hAnsi="Calibri" w:cs="Calibri"/>
                <w:b w:val="0"/>
                <w:bCs w:val="0"/>
                <w:sz w:val="22"/>
                <w:szCs w:val="22"/>
              </w:rPr>
              <w:t xml:space="preserve"> aligned with core G1 ELC reporting timelines. As a result, the first reporting period only cover</w:t>
            </w:r>
            <w:r w:rsidR="000A0ABF">
              <w:rPr>
                <w:rFonts w:ascii="Calibri" w:hAnsi="Calibri" w:cs="Calibri"/>
                <w:b w:val="0"/>
                <w:bCs w:val="0"/>
                <w:sz w:val="22"/>
                <w:szCs w:val="22"/>
              </w:rPr>
              <w:t>ed</w:t>
            </w:r>
            <w:r w:rsidRPr="00FF0C05">
              <w:rPr>
                <w:rFonts w:ascii="Calibri" w:hAnsi="Calibri" w:cs="Calibri"/>
                <w:b w:val="0"/>
                <w:bCs w:val="0"/>
                <w:sz w:val="22"/>
                <w:szCs w:val="22"/>
              </w:rPr>
              <w:t xml:space="preserve"> the first 7 months. In subsequent years, the year-end submission in August will cover the full 12-month reporting period (Aug 1 – July 31).</w:t>
            </w:r>
          </w:p>
        </w:tc>
      </w:tr>
    </w:tbl>
    <w:p w:rsidR="00C22F18" w:rsidP="00C22F18" w14:paraId="32448A5C" w14:textId="77777777">
      <w:pPr>
        <w:spacing w:after="120" w:line="240" w:lineRule="auto"/>
        <w:contextualSpacing/>
        <w:rPr>
          <w:rFonts w:ascii="Calibri" w:hAnsi="Calibri" w:cs="Calibri"/>
        </w:rPr>
      </w:pPr>
    </w:p>
    <w:p w:rsidR="00C22F18" w:rsidRPr="00E93DC4" w:rsidP="00C22F18" w14:paraId="0A7CC9D6" w14:textId="77777777">
      <w:pPr>
        <w:rPr>
          <w:rFonts w:ascii="Calibri" w:eastAsia="Arial" w:hAnsi="Calibri" w:cs="Calibri"/>
          <w:b/>
          <w:bCs/>
        </w:rPr>
      </w:pPr>
      <w:r>
        <w:rPr>
          <w:color w:val="FF0000"/>
        </w:rPr>
        <w:br w:type="page"/>
      </w:r>
    </w:p>
    <w:p w:rsidR="00C22F18" w:rsidP="007E01CB" w14:paraId="7057C51F" w14:textId="05277F7A">
      <w:pPr>
        <w:pStyle w:val="Heading3"/>
      </w:pPr>
      <w:r w:rsidRPr="006C3B72">
        <w:t>SHARP</w:t>
      </w:r>
      <w:r>
        <w:t xml:space="preserve"> PM </w:t>
      </w:r>
      <w:r w:rsidRPr="006C3B72">
        <w:t xml:space="preserve">IV.2: </w:t>
      </w:r>
      <w:r>
        <w:t>NHSN d</w:t>
      </w:r>
      <w:r w:rsidRPr="006C3B72">
        <w:t xml:space="preserve">ata use agreements (DUAs) established or updated, documented by </w:t>
      </w:r>
      <w:r>
        <w:t>setting</w:t>
      </w:r>
    </w:p>
    <w:p w:rsidR="0058098D" w:rsidRPr="0058098D" w:rsidP="0058098D" w14:paraId="1B266D9D" w14:textId="74E7996B">
      <w:r>
        <w:t>Associated awards for SHARP PM IV.2: SHARP</w:t>
      </w:r>
    </w:p>
    <w:tbl>
      <w:tblPr>
        <w:tblStyle w:val="TableGrid"/>
        <w:tblW w:w="0" w:type="auto"/>
        <w:tblLook w:val="04A0"/>
      </w:tblPr>
      <w:tblGrid>
        <w:gridCol w:w="1885"/>
        <w:gridCol w:w="7465"/>
      </w:tblGrid>
      <w:tr w14:paraId="09C860BA" w14:textId="77777777" w:rsidTr="00D34386">
        <w:tblPrEx>
          <w:tblW w:w="0" w:type="auto"/>
          <w:tblLook w:val="04A0"/>
        </w:tblPrEx>
        <w:tc>
          <w:tcPr>
            <w:tcW w:w="1885" w:type="dxa"/>
            <w:shd w:val="clear" w:color="auto" w:fill="D9D9D9" w:themeFill="background1" w:themeFillShade="D9"/>
          </w:tcPr>
          <w:p w:rsidR="00C22F18" w:rsidRPr="0089473F" w:rsidP="00D34386" w14:paraId="723220CF" w14:textId="77777777">
            <w:pPr>
              <w:spacing w:after="120"/>
              <w:contextualSpacing/>
              <w:rPr>
                <w:b/>
                <w:bCs/>
              </w:rPr>
            </w:pPr>
            <w:r w:rsidRPr="0089473F">
              <w:rPr>
                <w:b/>
                <w:bCs/>
              </w:rPr>
              <w:t>Applicable Recipients</w:t>
            </w:r>
          </w:p>
        </w:tc>
        <w:tc>
          <w:tcPr>
            <w:tcW w:w="7465" w:type="dxa"/>
          </w:tcPr>
          <w:p w:rsidR="00C22F18" w:rsidRPr="0089473F" w:rsidP="00D34386" w14:paraId="08218A6E" w14:textId="77777777">
            <w:pPr>
              <w:spacing w:after="120"/>
              <w:contextualSpacing/>
            </w:pPr>
            <w:r>
              <w:t>Recipients</w:t>
            </w:r>
            <w:r w:rsidRPr="0089473F">
              <w:t xml:space="preserve"> implement</w:t>
            </w:r>
            <w:r>
              <w:t>ing</w:t>
            </w:r>
            <w:r w:rsidRPr="0089473F">
              <w:t xml:space="preserve"> </w:t>
            </w:r>
            <w:r>
              <w:t>P.IV A</w:t>
            </w:r>
            <w:r w:rsidRPr="0089473F">
              <w:t>ctivity 2</w:t>
            </w:r>
          </w:p>
        </w:tc>
      </w:tr>
      <w:tr w14:paraId="06D63C28" w14:textId="77777777" w:rsidTr="00D34386">
        <w:tblPrEx>
          <w:tblW w:w="0" w:type="auto"/>
          <w:tblLook w:val="04A0"/>
        </w:tblPrEx>
        <w:tc>
          <w:tcPr>
            <w:tcW w:w="1885" w:type="dxa"/>
            <w:shd w:val="clear" w:color="auto" w:fill="D9D9D9" w:themeFill="background1" w:themeFillShade="D9"/>
          </w:tcPr>
          <w:p w:rsidR="00C22F18" w:rsidRPr="0089473F" w:rsidP="00D34386" w14:paraId="67336CFA" w14:textId="77777777">
            <w:pPr>
              <w:spacing w:after="120"/>
              <w:contextualSpacing/>
              <w:rPr>
                <w:b/>
                <w:bCs/>
              </w:rPr>
            </w:pPr>
            <w:r w:rsidRPr="0089473F">
              <w:rPr>
                <w:b/>
                <w:bCs/>
              </w:rPr>
              <w:t>Rationale</w:t>
            </w:r>
          </w:p>
        </w:tc>
        <w:tc>
          <w:tcPr>
            <w:tcW w:w="7465" w:type="dxa"/>
          </w:tcPr>
          <w:p w:rsidR="00C22F18" w:rsidRPr="0089473F" w:rsidP="00D34386" w14:paraId="3AE88F82" w14:textId="77777777">
            <w:pPr>
              <w:spacing w:after="120"/>
            </w:pPr>
            <w:r w:rsidRPr="0089473F">
              <w:t xml:space="preserve">To inform CDC of DUAs between jurisdictions and healthcare facilities. Established DUAs serve as an indicator of improved data information sharing and data-driven prevention. DUAs document a jurisdiction’s </w:t>
            </w:r>
            <w:r>
              <w:t xml:space="preserve">access </w:t>
            </w:r>
            <w:r w:rsidRPr="0089473F">
              <w:t xml:space="preserve">to NHSN data beyond data subject to reporting mandates. CDC can improve and modify the NHSN application based on knowledge of how jurisdictions are using data they access via </w:t>
            </w:r>
            <w:r w:rsidRPr="0089473F">
              <w:t>DUAs</w:t>
            </w:r>
            <w:r>
              <w:t>, and</w:t>
            </w:r>
            <w:r>
              <w:t xml:space="preserve"> provide examples for other jurisdictions</w:t>
            </w:r>
            <w:r w:rsidRPr="0089473F">
              <w:t xml:space="preserve">.  </w:t>
            </w:r>
          </w:p>
        </w:tc>
      </w:tr>
      <w:tr w14:paraId="7FB1A5C7" w14:textId="77777777" w:rsidTr="00D34386">
        <w:tblPrEx>
          <w:tblW w:w="0" w:type="auto"/>
          <w:tblLook w:val="04A0"/>
        </w:tblPrEx>
        <w:tc>
          <w:tcPr>
            <w:tcW w:w="1885" w:type="dxa"/>
            <w:shd w:val="clear" w:color="auto" w:fill="D9D9D9" w:themeFill="background1" w:themeFillShade="D9"/>
          </w:tcPr>
          <w:p w:rsidR="00C22F18" w:rsidRPr="0089473F" w:rsidP="00D34386" w14:paraId="63CE7A69" w14:textId="77777777">
            <w:pPr>
              <w:spacing w:after="120"/>
              <w:contextualSpacing/>
              <w:rPr>
                <w:b/>
                <w:bCs/>
              </w:rPr>
            </w:pPr>
            <w:r w:rsidRPr="0089473F">
              <w:rPr>
                <w:b/>
                <w:bCs/>
              </w:rPr>
              <w:t>Data Elements</w:t>
            </w:r>
          </w:p>
        </w:tc>
        <w:tc>
          <w:tcPr>
            <w:tcW w:w="7465" w:type="dxa"/>
          </w:tcPr>
          <w:p w:rsidR="00C22F18" w:rsidRPr="00930C24" w:rsidP="00D34386" w14:paraId="033AEA9C" w14:textId="77777777">
            <w:pPr>
              <w:spacing w:after="120"/>
            </w:pPr>
            <w:r w:rsidRPr="274C73CA">
              <w:t>For each DUA established or updated:</w:t>
            </w:r>
          </w:p>
          <w:p w:rsidR="00C22F18" w14:paraId="06471BB2" w14:textId="77777777">
            <w:pPr>
              <w:pStyle w:val="ListParagraph"/>
              <w:numPr>
                <w:ilvl w:val="0"/>
                <w:numId w:val="19"/>
              </w:numPr>
              <w:spacing w:after="120"/>
              <w:rPr>
                <w:rFonts w:asciiTheme="minorHAnsi" w:hAnsiTheme="minorHAnsi" w:cstheme="minorBidi"/>
              </w:rPr>
            </w:pPr>
            <w:r w:rsidRPr="274C73CA">
              <w:rPr>
                <w:rFonts w:asciiTheme="minorHAnsi" w:hAnsiTheme="minorHAnsi" w:cstheme="minorBidi"/>
              </w:rPr>
              <w:t>Number of facilities included in the established or updated DUA’s data access, by setting</w:t>
            </w:r>
            <w:r>
              <w:rPr>
                <w:rFonts w:asciiTheme="minorHAnsi" w:hAnsiTheme="minorHAnsi" w:cstheme="minorBidi"/>
              </w:rPr>
              <w:t xml:space="preserve"> type</w:t>
            </w:r>
          </w:p>
          <w:p w:rsidR="00C22F18" w14:paraId="70FE37E8" w14:textId="77777777">
            <w:pPr>
              <w:pStyle w:val="ListParagraph"/>
              <w:numPr>
                <w:ilvl w:val="0"/>
                <w:numId w:val="19"/>
              </w:numPr>
              <w:spacing w:after="120"/>
              <w:rPr>
                <w:rFonts w:asciiTheme="minorHAnsi" w:hAnsiTheme="minorHAnsi" w:cstheme="minorBidi"/>
              </w:rPr>
            </w:pPr>
            <w:r w:rsidRPr="713EA670">
              <w:rPr>
                <w:rFonts w:asciiTheme="minorHAnsi" w:hAnsiTheme="minorHAnsi" w:cstheme="minorBidi"/>
              </w:rPr>
              <w:t xml:space="preserve">Types of organisms and/or infections covered by the DUA, </w:t>
            </w:r>
            <w:r w:rsidRPr="46885D02">
              <w:rPr>
                <w:rFonts w:asciiTheme="minorHAnsi" w:hAnsiTheme="minorHAnsi" w:cstheme="minorBidi"/>
              </w:rPr>
              <w:t>by setting</w:t>
            </w:r>
          </w:p>
          <w:p w:rsidR="00C22F18" w:rsidRPr="00502CFF" w14:paraId="63B3B19C" w14:textId="77777777">
            <w:pPr>
              <w:pStyle w:val="ListParagraph"/>
              <w:numPr>
                <w:ilvl w:val="0"/>
                <w:numId w:val="19"/>
              </w:numPr>
              <w:spacing w:after="120"/>
              <w:rPr>
                <w:rFonts w:asciiTheme="minorHAnsi" w:hAnsiTheme="minorHAnsi" w:cstheme="minorBidi"/>
              </w:rPr>
            </w:pPr>
            <w:r w:rsidRPr="274C73CA">
              <w:rPr>
                <w:rFonts w:asciiTheme="minorHAnsi" w:hAnsiTheme="minorHAnsi" w:cstheme="minorBidi"/>
              </w:rPr>
              <w:t xml:space="preserve">Description of how the accessed data </w:t>
            </w:r>
            <w:r w:rsidRPr="274C73CA">
              <w:rPr>
                <w:rFonts w:asciiTheme="minorHAnsi" w:hAnsiTheme="minorHAnsi" w:cstheme="minorBidi"/>
              </w:rPr>
              <w:t>are</w:t>
            </w:r>
            <w:r w:rsidRPr="274C73CA">
              <w:rPr>
                <w:rFonts w:asciiTheme="minorHAnsi" w:hAnsiTheme="minorHAnsi" w:cstheme="minorBidi"/>
              </w:rPr>
              <w:t xml:space="preserve"> being used.</w:t>
            </w:r>
          </w:p>
        </w:tc>
      </w:tr>
      <w:tr w14:paraId="6956AC97" w14:textId="77777777" w:rsidTr="00D34386">
        <w:tblPrEx>
          <w:tblW w:w="0" w:type="auto"/>
          <w:tblLook w:val="04A0"/>
        </w:tblPrEx>
        <w:tc>
          <w:tcPr>
            <w:tcW w:w="1885" w:type="dxa"/>
            <w:shd w:val="clear" w:color="auto" w:fill="D9D9D9" w:themeFill="background1" w:themeFillShade="D9"/>
          </w:tcPr>
          <w:p w:rsidR="00C22F18" w:rsidRPr="0089473F" w:rsidP="00D34386" w14:paraId="5D31CA03" w14:textId="77777777">
            <w:pPr>
              <w:spacing w:after="120"/>
              <w:contextualSpacing/>
              <w:rPr>
                <w:b/>
                <w:bCs/>
              </w:rPr>
            </w:pPr>
            <w:r w:rsidRPr="0089473F">
              <w:rPr>
                <w:b/>
                <w:bCs/>
              </w:rPr>
              <w:t>Additional Guidance</w:t>
            </w:r>
          </w:p>
        </w:tc>
        <w:tc>
          <w:tcPr>
            <w:tcW w:w="7465" w:type="dxa"/>
          </w:tcPr>
          <w:p w:rsidR="00C22F18" w:rsidRPr="0089473F" w:rsidP="00D34386" w14:paraId="5A1FC5B5" w14:textId="77777777">
            <w:pPr>
              <w:spacing w:after="120"/>
              <w:contextualSpacing/>
              <w:rPr>
                <w:bCs/>
              </w:rPr>
            </w:pPr>
            <w:r w:rsidRPr="0089473F">
              <w:rPr>
                <w:bCs/>
              </w:rPr>
              <w:t xml:space="preserve">NHSN DUA resources available here: </w:t>
            </w:r>
          </w:p>
          <w:p w:rsidR="00C22F18" w:rsidRPr="0089473F" w:rsidP="00D34386" w14:paraId="0FF08AD2" w14:textId="77777777">
            <w:pPr>
              <w:spacing w:after="120"/>
              <w:contextualSpacing/>
            </w:pPr>
            <w:hyperlink r:id="rId6">
              <w:r w:rsidRPr="0089473F">
                <w:rPr>
                  <w:rStyle w:val="Hyperlink"/>
                </w:rPr>
                <w:t>Data Use Agreement (DUA) Announcement | CDC</w:t>
              </w:r>
            </w:hyperlink>
          </w:p>
          <w:p w:rsidR="00C22F18" w:rsidRPr="0089473F" w:rsidP="00D34386" w14:paraId="1A0A5A81" w14:textId="77777777">
            <w:pPr>
              <w:spacing w:after="120"/>
              <w:contextualSpacing/>
            </w:pPr>
            <w:r w:rsidRPr="0089473F">
              <w:t xml:space="preserve">and </w:t>
            </w:r>
          </w:p>
          <w:p w:rsidR="00C22F18" w:rsidP="00D34386" w14:paraId="1A3ED3E4" w14:textId="77777777">
            <w:pPr>
              <w:spacing w:after="120"/>
              <w:contextualSpacing/>
              <w:rPr>
                <w:rStyle w:val="Hyperlink"/>
              </w:rPr>
            </w:pPr>
            <w:hyperlink r:id="rId7">
              <w:r w:rsidRPr="0089473F">
                <w:rPr>
                  <w:rStyle w:val="Hyperlink"/>
                </w:rPr>
                <w:t>DUA FAQs for Health Departments and Facilities | HAI | CDC</w:t>
              </w:r>
            </w:hyperlink>
          </w:p>
          <w:p w:rsidR="00C22F18" w:rsidP="00D34386" w14:paraId="7753A12D" w14:textId="77777777">
            <w:pPr>
              <w:spacing w:after="120"/>
              <w:contextualSpacing/>
              <w:rPr>
                <w:rStyle w:val="Hyperlink"/>
              </w:rPr>
            </w:pPr>
          </w:p>
          <w:p w:rsidR="00C22F18" w:rsidRPr="0089473F" w:rsidP="00D34386" w14:paraId="5E5B22E6" w14:textId="158DF4DC">
            <w:pPr>
              <w:spacing w:after="120"/>
              <w:rPr>
                <w:bCs/>
              </w:rPr>
            </w:pPr>
            <w:r>
              <w:t xml:space="preserve">Report via </w:t>
            </w:r>
            <w:r>
              <w:t>REDCap</w:t>
            </w:r>
            <w:r>
              <w:t xml:space="preserve"> [HAI/AR Performance Measures (SHARP Project IV; NHSN)].</w:t>
            </w:r>
          </w:p>
        </w:tc>
      </w:tr>
      <w:tr w14:paraId="4FC97FD1" w14:textId="77777777" w:rsidTr="00D34386">
        <w:tblPrEx>
          <w:tblW w:w="0" w:type="auto"/>
          <w:tblLook w:val="04A0"/>
        </w:tblPrEx>
        <w:tc>
          <w:tcPr>
            <w:tcW w:w="1885" w:type="dxa"/>
            <w:shd w:val="clear" w:color="auto" w:fill="D9D9D9" w:themeFill="background1" w:themeFillShade="D9"/>
          </w:tcPr>
          <w:p w:rsidR="00C22F18" w:rsidRPr="0089473F" w:rsidP="00D34386" w14:paraId="3D28114B" w14:textId="77777777">
            <w:pPr>
              <w:spacing w:after="120"/>
              <w:contextualSpacing/>
              <w:rPr>
                <w:b/>
                <w:bCs/>
              </w:rPr>
            </w:pPr>
            <w:r w:rsidRPr="0089473F">
              <w:rPr>
                <w:b/>
                <w:bCs/>
              </w:rPr>
              <w:t>Target (if applicable)</w:t>
            </w:r>
          </w:p>
        </w:tc>
        <w:tc>
          <w:tcPr>
            <w:tcW w:w="7465" w:type="dxa"/>
          </w:tcPr>
          <w:p w:rsidR="00C22F18" w:rsidRPr="0089473F" w:rsidP="00D34386" w14:paraId="452C4E6D" w14:textId="77777777">
            <w:pPr>
              <w:spacing w:after="120"/>
              <w:contextualSpacing/>
            </w:pPr>
            <w:r>
              <w:t>N/A</w:t>
            </w:r>
          </w:p>
        </w:tc>
      </w:tr>
      <w:tr w14:paraId="1950D796" w14:textId="77777777" w:rsidTr="00D34386">
        <w:tblPrEx>
          <w:tblW w:w="0" w:type="auto"/>
          <w:tblLook w:val="04A0"/>
        </w:tblPrEx>
        <w:tc>
          <w:tcPr>
            <w:tcW w:w="1885" w:type="dxa"/>
            <w:shd w:val="clear" w:color="auto" w:fill="D9D9D9" w:themeFill="background1" w:themeFillShade="D9"/>
          </w:tcPr>
          <w:p w:rsidR="00C22F18" w:rsidRPr="0089473F" w:rsidP="00D34386" w14:paraId="00395510" w14:textId="77777777">
            <w:pPr>
              <w:spacing w:after="120"/>
              <w:contextualSpacing/>
              <w:rPr>
                <w:b/>
                <w:bCs/>
              </w:rPr>
            </w:pPr>
            <w:r w:rsidRPr="0089473F">
              <w:rPr>
                <w:b/>
                <w:bCs/>
              </w:rPr>
              <w:t>Recommended Data Source</w:t>
            </w:r>
          </w:p>
        </w:tc>
        <w:tc>
          <w:tcPr>
            <w:tcW w:w="7465" w:type="dxa"/>
          </w:tcPr>
          <w:p w:rsidR="00C22F18" w:rsidRPr="0089473F" w:rsidP="00D34386" w14:paraId="3280FC03" w14:textId="77777777">
            <w:pPr>
              <w:spacing w:after="120"/>
              <w:contextualSpacing/>
            </w:pPr>
            <w:r w:rsidRPr="0089473F">
              <w:t xml:space="preserve">DUAs between jurisdiction and healthcare facilities </w:t>
            </w:r>
          </w:p>
        </w:tc>
      </w:tr>
      <w:tr w14:paraId="662FDB2E" w14:textId="77777777" w:rsidTr="00D34386">
        <w:tblPrEx>
          <w:tblW w:w="0" w:type="auto"/>
          <w:tblLook w:val="04A0"/>
        </w:tblPrEx>
        <w:tc>
          <w:tcPr>
            <w:tcW w:w="1885" w:type="dxa"/>
            <w:shd w:val="clear" w:color="auto" w:fill="D9D9D9" w:themeFill="background1" w:themeFillShade="D9"/>
          </w:tcPr>
          <w:p w:rsidR="00C22F18" w:rsidRPr="0089473F" w:rsidP="00D34386" w14:paraId="4D6B44D9" w14:textId="77777777">
            <w:pPr>
              <w:spacing w:after="120"/>
              <w:contextualSpacing/>
              <w:rPr>
                <w:b/>
                <w:bCs/>
              </w:rPr>
            </w:pPr>
            <w:r w:rsidRPr="0089473F">
              <w:rPr>
                <w:b/>
                <w:bCs/>
              </w:rPr>
              <w:t xml:space="preserve">Reporting Frequency  </w:t>
            </w:r>
          </w:p>
        </w:tc>
        <w:tc>
          <w:tcPr>
            <w:tcW w:w="7465" w:type="dxa"/>
          </w:tcPr>
          <w:p w:rsidR="00C22F18" w:rsidRPr="006C4F4E" w:rsidP="00D34386" w14:paraId="273D0AE1" w14:textId="77777777">
            <w:pPr>
              <w:spacing w:after="120"/>
              <w:contextualSpacing/>
              <w:rPr>
                <w:strike/>
              </w:rPr>
            </w:pPr>
            <w:r>
              <w:t>Once per year</w:t>
            </w:r>
            <w:r w:rsidRPr="006C4F4E">
              <w:rPr>
                <w:strike/>
              </w:rPr>
              <w:t>.</w:t>
            </w:r>
          </w:p>
          <w:p w:rsidR="00C22F18" w:rsidP="00D34386" w14:paraId="6BD72F9B" w14:textId="77777777">
            <w:pPr>
              <w:spacing w:after="120"/>
              <w:contextualSpacing/>
            </w:pPr>
          </w:p>
          <w:p w:rsidR="00C22F18" w:rsidRPr="00272E74" w:rsidP="00D34386" w14:paraId="394A2D4B" w14:textId="77777777">
            <w:pPr>
              <w:spacing w:after="120"/>
              <w:contextualSpacing/>
              <w:rPr>
                <w:rFonts w:ascii="Calibri" w:hAnsi="Calibri" w:cs="Calibri"/>
              </w:rPr>
            </w:pPr>
            <w:r w:rsidRPr="00272E74">
              <w:rPr>
                <w:rFonts w:ascii="Calibri" w:hAnsi="Calibri" w:cs="Calibri"/>
              </w:rPr>
              <w:t>Upcoming reporting deadlines:</w:t>
            </w:r>
          </w:p>
          <w:p w:rsidR="00C22F18" w:rsidP="00D34386" w14:paraId="6DB863F2" w14:textId="4966AE7A">
            <w:pPr>
              <w:spacing w:after="120"/>
              <w:contextualSpacing/>
              <w:rPr>
                <w:rFonts w:ascii="Calibri" w:hAnsi="Calibri" w:cs="Calibri"/>
              </w:rPr>
            </w:pPr>
            <w:r w:rsidRPr="00272E74">
              <w:rPr>
                <w:rFonts w:ascii="Calibri" w:hAnsi="Calibri" w:cs="Calibri"/>
              </w:rPr>
              <w:t xml:space="preserve">- </w:t>
            </w:r>
            <w:r w:rsidRPr="00E4453A">
              <w:rPr>
                <w:rFonts w:ascii="Calibri" w:hAnsi="Calibri" w:cs="Calibri"/>
              </w:rPr>
              <w:t xml:space="preserve">August 31, </w:t>
            </w:r>
            <w:r w:rsidRPr="00E4453A" w:rsidR="000D3CF7">
              <w:rPr>
                <w:rFonts w:ascii="Calibri" w:hAnsi="Calibri" w:cs="Calibri"/>
              </w:rPr>
              <w:t>202</w:t>
            </w:r>
            <w:r w:rsidR="000D3CF7">
              <w:rPr>
                <w:rFonts w:ascii="Calibri" w:hAnsi="Calibri" w:cs="Calibri"/>
              </w:rPr>
              <w:t>3</w:t>
            </w:r>
            <w:r w:rsidRPr="00E4453A">
              <w:rPr>
                <w:rFonts w:ascii="Calibri" w:hAnsi="Calibri" w:cs="Calibri"/>
              </w:rPr>
              <w:t xml:space="preserve">: For the period </w:t>
            </w:r>
            <w:r w:rsidR="000D3CF7">
              <w:rPr>
                <w:rFonts w:ascii="Calibri" w:hAnsi="Calibri" w:cs="Calibri"/>
              </w:rPr>
              <w:t>August</w:t>
            </w:r>
            <w:r w:rsidRPr="00E4453A" w:rsidR="000D3CF7">
              <w:rPr>
                <w:rFonts w:ascii="Calibri" w:hAnsi="Calibri" w:cs="Calibri"/>
              </w:rPr>
              <w:t xml:space="preserve"> </w:t>
            </w:r>
            <w:r w:rsidRPr="00E4453A">
              <w:rPr>
                <w:rFonts w:ascii="Calibri" w:hAnsi="Calibri" w:cs="Calibri"/>
              </w:rPr>
              <w:t xml:space="preserve">1, 2022 – July 31, </w:t>
            </w:r>
            <w:r w:rsidRPr="00E4453A" w:rsidR="000D3CF7">
              <w:rPr>
                <w:rFonts w:ascii="Calibri" w:hAnsi="Calibri" w:cs="Calibri"/>
              </w:rPr>
              <w:t>202</w:t>
            </w:r>
            <w:r w:rsidR="000D3CF7">
              <w:rPr>
                <w:rFonts w:ascii="Calibri" w:hAnsi="Calibri" w:cs="Calibri"/>
              </w:rPr>
              <w:t>3</w:t>
            </w:r>
          </w:p>
          <w:p w:rsidR="00C22F18" w:rsidP="00D34386" w14:paraId="55DF229D" w14:textId="77777777">
            <w:pPr>
              <w:spacing w:after="120"/>
              <w:contextualSpacing/>
            </w:pPr>
          </w:p>
          <w:p w:rsidR="00C22F18" w:rsidRPr="0089473F" w:rsidP="00D34386" w14:paraId="6C3FC9DC" w14:textId="56ECEDC5">
            <w:pPr>
              <w:spacing w:after="120"/>
            </w:pPr>
            <w:r w:rsidRPr="00FF0C05">
              <w:rPr>
                <w:rFonts w:ascii="Calibri" w:hAnsi="Calibri" w:cs="Calibri"/>
              </w:rPr>
              <w:t xml:space="preserve">Note: The reporting period for this measure </w:t>
            </w:r>
            <w:r w:rsidR="000D3CF7">
              <w:rPr>
                <w:rFonts w:ascii="Calibri" w:hAnsi="Calibri" w:cs="Calibri"/>
              </w:rPr>
              <w:t>has</w:t>
            </w:r>
            <w:r w:rsidRPr="00FF0C05" w:rsidR="000D3CF7">
              <w:rPr>
                <w:rFonts w:ascii="Calibri" w:hAnsi="Calibri" w:cs="Calibri"/>
              </w:rPr>
              <w:t xml:space="preserve"> </w:t>
            </w:r>
            <w:r w:rsidRPr="00FF0C05">
              <w:rPr>
                <w:rFonts w:ascii="Calibri" w:hAnsi="Calibri" w:cs="Calibri"/>
              </w:rPr>
              <w:t>be</w:t>
            </w:r>
            <w:r w:rsidR="000D3CF7">
              <w:rPr>
                <w:rFonts w:ascii="Calibri" w:hAnsi="Calibri" w:cs="Calibri"/>
              </w:rPr>
              <w:t>en</w:t>
            </w:r>
            <w:r w:rsidRPr="00FF0C05">
              <w:rPr>
                <w:rFonts w:ascii="Calibri" w:hAnsi="Calibri" w:cs="Calibri"/>
              </w:rPr>
              <w:t xml:space="preserve"> aligned with core G1 ELC reporting timelines. As a result, the first reporting period only cover</w:t>
            </w:r>
            <w:r w:rsidR="000D3CF7">
              <w:rPr>
                <w:rFonts w:ascii="Calibri" w:hAnsi="Calibri" w:cs="Calibri"/>
              </w:rPr>
              <w:t>ed</w:t>
            </w:r>
            <w:r w:rsidRPr="00FF0C05">
              <w:rPr>
                <w:rFonts w:ascii="Calibri" w:hAnsi="Calibri" w:cs="Calibri"/>
              </w:rPr>
              <w:t xml:space="preserve"> the first 7 months. In subsequent years, the year-end submission in August will cover the full 12-month reporting period (Aug 1 – July 31).</w:t>
            </w:r>
          </w:p>
        </w:tc>
      </w:tr>
    </w:tbl>
    <w:p w:rsidR="00C22F18" w:rsidRPr="006C3B72" w:rsidP="00C22F18" w14:paraId="54F86108" w14:textId="77777777">
      <w:pPr>
        <w:spacing w:after="120" w:line="240" w:lineRule="auto"/>
        <w:contextualSpacing/>
      </w:pPr>
    </w:p>
    <w:p w:rsidR="00C22F18" w:rsidP="00C22F18" w14:paraId="57AF4A45" w14:textId="77777777">
      <w:pPr>
        <w:rPr>
          <w:rFonts w:asciiTheme="majorHAnsi" w:eastAsiaTheme="majorEastAsia" w:hAnsiTheme="majorHAnsi" w:cstheme="majorBidi"/>
          <w:b/>
          <w:bCs/>
          <w:color w:val="2F5496" w:themeColor="accent1" w:themeShade="BF"/>
          <w:sz w:val="24"/>
          <w:szCs w:val="24"/>
        </w:rPr>
      </w:pPr>
      <w:r>
        <w:br w:type="page"/>
      </w:r>
    </w:p>
    <w:p w:rsidR="00C22F18" w:rsidP="00C22F18" w14:paraId="7AC11526" w14:textId="377EE5D1">
      <w:pPr>
        <w:pStyle w:val="Heading2"/>
        <w:contextualSpacing/>
      </w:pPr>
      <w:bookmarkStart w:id="10" w:name="_Toc95220599"/>
      <w:r>
        <w:t>Project Firstline</w:t>
      </w:r>
      <w:bookmarkEnd w:id="10"/>
    </w:p>
    <w:p w:rsidR="00FD453A" w:rsidRPr="00FD453A" w:rsidP="00FD453A" w14:paraId="7FF32F17" w14:textId="4FEFB9D2">
      <w:r>
        <w:rPr>
          <w:rFonts w:ascii="Calibri" w:hAnsi="Calibri" w:cs="Calibri"/>
        </w:rPr>
        <w:t>Associated awards</w:t>
      </w:r>
      <w:r w:rsidR="00A11749">
        <w:rPr>
          <w:rFonts w:ascii="Calibri" w:hAnsi="Calibri" w:cs="Calibri"/>
        </w:rPr>
        <w:t xml:space="preserve"> for Project Firstline activities</w:t>
      </w:r>
      <w:r>
        <w:rPr>
          <w:rFonts w:ascii="Calibri" w:hAnsi="Calibri" w:cs="Calibri"/>
        </w:rPr>
        <w:t xml:space="preserve">: </w:t>
      </w:r>
      <w:r w:rsidR="002C4A50">
        <w:rPr>
          <w:rFonts w:ascii="Calibri" w:hAnsi="Calibri" w:cs="Calibri"/>
        </w:rPr>
        <w:t>ELC</w:t>
      </w:r>
      <w:r>
        <w:rPr>
          <w:rFonts w:ascii="Calibri" w:hAnsi="Calibri" w:cs="Calibri"/>
        </w:rPr>
        <w:t xml:space="preserve"> Firstline</w:t>
      </w:r>
      <w:r w:rsidR="002C4A50">
        <w:rPr>
          <w:rFonts w:ascii="Calibri" w:hAnsi="Calibri" w:cs="Calibri"/>
        </w:rPr>
        <w:t xml:space="preserve"> IPC Training Supplement</w:t>
      </w:r>
      <w:r>
        <w:rPr>
          <w:rFonts w:ascii="Calibri" w:hAnsi="Calibri" w:cs="Calibri"/>
        </w:rPr>
        <w:t>, SHARP</w:t>
      </w:r>
    </w:p>
    <w:p w:rsidR="00C22F18" w:rsidP="007E01CB" w14:paraId="5C555C12" w14:textId="575227A3">
      <w:pPr>
        <w:pStyle w:val="Heading3"/>
      </w:pPr>
      <w:bookmarkStart w:id="11" w:name="_PFL_PM1:_Number"/>
      <w:bookmarkEnd w:id="11"/>
      <w:r>
        <w:t>PFL</w:t>
      </w:r>
      <w:r w:rsidRPr="00ED2599">
        <w:t xml:space="preserve"> </w:t>
      </w:r>
      <w:r>
        <w:t>PM</w:t>
      </w:r>
      <w:r w:rsidRPr="00ED2599">
        <w:t>1: Number and types of staff supporting Project Firstline</w:t>
      </w:r>
    </w:p>
    <w:p w:rsidR="0058098D" w:rsidRPr="0058098D" w:rsidP="0058098D" w14:paraId="2D3D3900" w14:textId="4F81E17D">
      <w:r>
        <w:t xml:space="preserve">Associated awards for PFL PM1: </w:t>
      </w:r>
      <w:r w:rsidR="005C352C">
        <w:t>Project Firstline</w:t>
      </w:r>
      <w:r>
        <w:t>, SHARP</w:t>
      </w:r>
    </w:p>
    <w:tbl>
      <w:tblPr>
        <w:tblStyle w:val="TableGrid"/>
        <w:tblW w:w="0" w:type="auto"/>
        <w:tblLook w:val="04A0"/>
      </w:tblPr>
      <w:tblGrid>
        <w:gridCol w:w="1885"/>
        <w:gridCol w:w="7465"/>
      </w:tblGrid>
      <w:tr w14:paraId="5E69532C" w14:textId="77777777" w:rsidTr="00D34386">
        <w:tblPrEx>
          <w:tblW w:w="0" w:type="auto"/>
          <w:tblLook w:val="04A0"/>
        </w:tblPrEx>
        <w:tc>
          <w:tcPr>
            <w:tcW w:w="1885" w:type="dxa"/>
            <w:shd w:val="clear" w:color="auto" w:fill="D9D9D9" w:themeFill="background1" w:themeFillShade="D9"/>
          </w:tcPr>
          <w:p w:rsidR="00C22F18" w:rsidRPr="00ED2599" w:rsidP="00D34386" w14:paraId="51BA15C0" w14:textId="77777777">
            <w:pPr>
              <w:pStyle w:val="BodyText"/>
              <w:spacing w:after="120"/>
              <w:contextualSpacing/>
              <w:rPr>
                <w:rFonts w:ascii="Calibri" w:hAnsi="Calibri" w:cs="Calibri"/>
                <w:sz w:val="22"/>
                <w:szCs w:val="22"/>
              </w:rPr>
            </w:pPr>
            <w:r w:rsidRPr="00ED2599">
              <w:rPr>
                <w:rFonts w:ascii="Calibri" w:hAnsi="Calibri" w:cs="Calibri"/>
                <w:sz w:val="22"/>
                <w:szCs w:val="22"/>
              </w:rPr>
              <w:t>Applicable Recipients</w:t>
            </w:r>
          </w:p>
        </w:tc>
        <w:tc>
          <w:tcPr>
            <w:tcW w:w="7465" w:type="dxa"/>
          </w:tcPr>
          <w:p w:rsidR="00C22F18" w:rsidRPr="00ED2599" w:rsidP="00D34386" w14:paraId="6AE14036" w14:textId="77777777">
            <w:pPr>
              <w:pStyle w:val="BodyText"/>
              <w:spacing w:after="120"/>
              <w:contextualSpacing/>
              <w:rPr>
                <w:rFonts w:ascii="Calibri" w:hAnsi="Calibri" w:cs="Calibri"/>
                <w:b w:val="0"/>
                <w:bCs w:val="0"/>
                <w:sz w:val="22"/>
                <w:szCs w:val="22"/>
              </w:rPr>
            </w:pPr>
            <w:r w:rsidRPr="00ED2599">
              <w:rPr>
                <w:rFonts w:ascii="Calibri" w:hAnsi="Calibri" w:cs="Calibri"/>
                <w:b w:val="0"/>
                <w:bCs w:val="0"/>
                <w:sz w:val="22"/>
                <w:szCs w:val="22"/>
              </w:rPr>
              <w:t>All recipients</w:t>
            </w:r>
          </w:p>
        </w:tc>
      </w:tr>
      <w:tr w14:paraId="21F91D97" w14:textId="77777777" w:rsidTr="00D34386">
        <w:tblPrEx>
          <w:tblW w:w="0" w:type="auto"/>
          <w:tblLook w:val="04A0"/>
        </w:tblPrEx>
        <w:tc>
          <w:tcPr>
            <w:tcW w:w="1885" w:type="dxa"/>
            <w:shd w:val="clear" w:color="auto" w:fill="D9D9D9" w:themeFill="background1" w:themeFillShade="D9"/>
          </w:tcPr>
          <w:p w:rsidR="00C22F18" w:rsidRPr="00ED2599" w:rsidP="00D34386" w14:paraId="09A8AD0F" w14:textId="77777777">
            <w:pPr>
              <w:pStyle w:val="BodyText"/>
              <w:spacing w:after="120"/>
              <w:contextualSpacing/>
              <w:rPr>
                <w:rFonts w:ascii="Calibri" w:hAnsi="Calibri" w:cs="Calibri"/>
                <w:sz w:val="22"/>
                <w:szCs w:val="22"/>
              </w:rPr>
            </w:pPr>
            <w:r w:rsidRPr="00ED2599">
              <w:rPr>
                <w:rFonts w:ascii="Calibri" w:hAnsi="Calibri" w:cs="Calibri"/>
                <w:sz w:val="22"/>
                <w:szCs w:val="22"/>
              </w:rPr>
              <w:t>Rationale</w:t>
            </w:r>
          </w:p>
        </w:tc>
        <w:tc>
          <w:tcPr>
            <w:tcW w:w="7465" w:type="dxa"/>
          </w:tcPr>
          <w:p w:rsidR="00C22F18" w:rsidP="00D34386" w14:paraId="2703C568" w14:textId="77777777">
            <w:pPr>
              <w:pStyle w:val="BodyText"/>
              <w:spacing w:after="120"/>
              <w:contextualSpacing/>
              <w:rPr>
                <w:rFonts w:ascii="Calibri" w:hAnsi="Calibri" w:cs="Calibri"/>
                <w:b w:val="0"/>
                <w:bCs w:val="0"/>
                <w:sz w:val="22"/>
                <w:szCs w:val="22"/>
              </w:rPr>
            </w:pPr>
            <w:r w:rsidRPr="00ED2599">
              <w:rPr>
                <w:rFonts w:ascii="Calibri" w:hAnsi="Calibri" w:cs="Calibri"/>
                <w:b w:val="0"/>
                <w:bCs w:val="0"/>
                <w:sz w:val="22"/>
                <w:szCs w:val="22"/>
              </w:rPr>
              <w:t xml:space="preserve">Funds can be used to hire, reassign, or otherwise obtain support to implement Project Firstline activities. This measure assesses changes in </w:t>
            </w:r>
            <w:r>
              <w:rPr>
                <w:rFonts w:ascii="Calibri" w:hAnsi="Calibri" w:cs="Calibri"/>
                <w:b w:val="0"/>
                <w:bCs w:val="0"/>
                <w:sz w:val="22"/>
                <w:szCs w:val="22"/>
              </w:rPr>
              <w:t>r</w:t>
            </w:r>
            <w:r w:rsidRPr="00ED2599">
              <w:rPr>
                <w:rFonts w:ascii="Calibri" w:hAnsi="Calibri" w:cs="Calibri"/>
                <w:b w:val="0"/>
                <w:bCs w:val="0"/>
                <w:sz w:val="22"/>
                <w:szCs w:val="22"/>
              </w:rPr>
              <w:t>ecipient capacity for delivery and promotion of IPC training by capturing the number of staff supporting Project Firstline</w:t>
            </w:r>
            <w:r>
              <w:rPr>
                <w:rFonts w:ascii="Calibri" w:hAnsi="Calibri" w:cs="Calibri"/>
                <w:b w:val="0"/>
                <w:bCs w:val="0"/>
                <w:sz w:val="22"/>
                <w:szCs w:val="22"/>
              </w:rPr>
              <w:t xml:space="preserve"> and select characteristics of those staff. </w:t>
            </w:r>
          </w:p>
          <w:p w:rsidR="00C22F18" w:rsidP="00D34386" w14:paraId="56B90005" w14:textId="77777777">
            <w:pPr>
              <w:pStyle w:val="BodyText"/>
              <w:spacing w:after="120"/>
              <w:contextualSpacing/>
              <w:rPr>
                <w:rFonts w:ascii="Calibri" w:hAnsi="Calibri" w:cs="Calibri"/>
                <w:b w:val="0"/>
                <w:bCs w:val="0"/>
                <w:sz w:val="22"/>
                <w:szCs w:val="22"/>
              </w:rPr>
            </w:pPr>
          </w:p>
          <w:p w:rsidR="00C22F18" w:rsidRPr="00ED2599" w:rsidP="00D34386" w14:paraId="1242A679" w14:textId="373C32EE">
            <w:pPr>
              <w:pStyle w:val="BodyText"/>
              <w:spacing w:after="120"/>
              <w:contextualSpacing/>
              <w:rPr>
                <w:rFonts w:ascii="Calibri" w:hAnsi="Calibri" w:cs="Calibri"/>
                <w:b w:val="0"/>
                <w:bCs w:val="0"/>
                <w:sz w:val="22"/>
                <w:szCs w:val="22"/>
              </w:rPr>
            </w:pPr>
            <w:r>
              <w:rPr>
                <w:rFonts w:ascii="Calibri" w:hAnsi="Calibri" w:cs="Calibri"/>
                <w:b w:val="0"/>
                <w:bCs w:val="0"/>
                <w:sz w:val="22"/>
                <w:szCs w:val="22"/>
              </w:rPr>
              <w:t>I</w:t>
            </w:r>
            <w:r w:rsidRPr="00ED2599">
              <w:rPr>
                <w:rFonts w:ascii="Calibri" w:hAnsi="Calibri" w:cs="Calibri"/>
                <w:b w:val="0"/>
                <w:bCs w:val="0"/>
                <w:sz w:val="22"/>
                <w:szCs w:val="22"/>
              </w:rPr>
              <w:t>dentifi</w:t>
            </w:r>
            <w:r>
              <w:rPr>
                <w:rFonts w:ascii="Calibri" w:hAnsi="Calibri" w:cs="Calibri"/>
                <w:b w:val="0"/>
                <w:bCs w:val="0"/>
                <w:sz w:val="22"/>
                <w:szCs w:val="22"/>
              </w:rPr>
              <w:t>cation of a</w:t>
            </w:r>
            <w:r w:rsidRPr="00ED2599">
              <w:rPr>
                <w:rFonts w:ascii="Calibri" w:hAnsi="Calibri" w:cs="Calibri"/>
                <w:b w:val="0"/>
                <w:bCs w:val="0"/>
                <w:sz w:val="22"/>
                <w:szCs w:val="22"/>
              </w:rPr>
              <w:t xml:space="preserve"> Project Firstline lead and any partnerships to support or enhance activities</w:t>
            </w:r>
            <w:r>
              <w:rPr>
                <w:rFonts w:ascii="Calibri" w:hAnsi="Calibri" w:cs="Calibri"/>
                <w:b w:val="0"/>
                <w:bCs w:val="0"/>
                <w:sz w:val="22"/>
                <w:szCs w:val="22"/>
              </w:rPr>
              <w:t xml:space="preserve"> further illustrates recipient capacity to implement Project Firstline</w:t>
            </w:r>
            <w:r w:rsidRPr="00ED2599">
              <w:rPr>
                <w:rFonts w:ascii="Calibri" w:hAnsi="Calibri" w:cs="Calibri"/>
                <w:b w:val="0"/>
                <w:bCs w:val="0"/>
                <w:sz w:val="22"/>
                <w:szCs w:val="22"/>
              </w:rPr>
              <w:t xml:space="preserve">. Learning about the organizations assisting Project Firstline, and their coordinated activities, will provide insight into common reasons and areas for partnership, as well as </w:t>
            </w:r>
            <w:r>
              <w:rPr>
                <w:rFonts w:ascii="Calibri" w:hAnsi="Calibri" w:cs="Calibri"/>
                <w:b w:val="0"/>
                <w:bCs w:val="0"/>
                <w:sz w:val="22"/>
                <w:szCs w:val="22"/>
              </w:rPr>
              <w:t xml:space="preserve">an </w:t>
            </w:r>
            <w:r w:rsidRPr="00ED2599">
              <w:rPr>
                <w:rFonts w:ascii="Calibri" w:hAnsi="Calibri" w:cs="Calibri"/>
                <w:b w:val="0"/>
                <w:bCs w:val="0"/>
                <w:sz w:val="22"/>
                <w:szCs w:val="22"/>
              </w:rPr>
              <w:t>understand</w:t>
            </w:r>
            <w:r>
              <w:rPr>
                <w:rFonts w:ascii="Calibri" w:hAnsi="Calibri" w:cs="Calibri"/>
                <w:b w:val="0"/>
                <w:bCs w:val="0"/>
                <w:sz w:val="22"/>
                <w:szCs w:val="22"/>
              </w:rPr>
              <w:t>ing of</w:t>
            </w:r>
            <w:r w:rsidRPr="00ED2599">
              <w:rPr>
                <w:rFonts w:ascii="Calibri" w:hAnsi="Calibri" w:cs="Calibri"/>
                <w:b w:val="0"/>
                <w:bCs w:val="0"/>
                <w:sz w:val="22"/>
                <w:szCs w:val="22"/>
              </w:rPr>
              <w:t xml:space="preserve"> professions or settings with greater interest and need for IPC training.</w:t>
            </w:r>
            <w:r>
              <w:rPr>
                <w:rFonts w:ascii="Calibri" w:hAnsi="Calibri" w:cs="Calibri"/>
                <w:b w:val="0"/>
                <w:bCs w:val="0"/>
                <w:sz w:val="22"/>
                <w:szCs w:val="22"/>
              </w:rPr>
              <w:t xml:space="preserve"> Together, these learnings will help focus Project Firstline collaboration and work. </w:t>
            </w:r>
          </w:p>
        </w:tc>
      </w:tr>
      <w:tr w14:paraId="26EFCB48" w14:textId="77777777" w:rsidTr="00D34386">
        <w:tblPrEx>
          <w:tblW w:w="0" w:type="auto"/>
          <w:tblLook w:val="04A0"/>
        </w:tblPrEx>
        <w:tc>
          <w:tcPr>
            <w:tcW w:w="1885" w:type="dxa"/>
            <w:shd w:val="clear" w:color="auto" w:fill="D9D9D9" w:themeFill="background1" w:themeFillShade="D9"/>
          </w:tcPr>
          <w:p w:rsidR="00C22F18" w:rsidRPr="00ED2599" w:rsidP="00D34386" w14:paraId="6CF0F515" w14:textId="77777777">
            <w:pPr>
              <w:pStyle w:val="BodyText"/>
              <w:spacing w:after="120"/>
              <w:contextualSpacing/>
              <w:rPr>
                <w:rFonts w:ascii="Calibri" w:hAnsi="Calibri" w:cs="Calibri"/>
                <w:sz w:val="22"/>
                <w:szCs w:val="22"/>
              </w:rPr>
            </w:pPr>
            <w:r w:rsidRPr="00ED2599">
              <w:rPr>
                <w:rFonts w:ascii="Calibri" w:hAnsi="Calibri" w:cs="Calibri"/>
                <w:sz w:val="22"/>
                <w:szCs w:val="22"/>
              </w:rPr>
              <w:t>Data Elements</w:t>
            </w:r>
          </w:p>
        </w:tc>
        <w:tc>
          <w:tcPr>
            <w:tcW w:w="7465" w:type="dxa"/>
          </w:tcPr>
          <w:p w:rsidR="00C22F18" w:rsidRPr="00996DB7" w14:paraId="72F70E8D" w14:textId="77777777">
            <w:pPr>
              <w:pStyle w:val="paragraph"/>
              <w:numPr>
                <w:ilvl w:val="0"/>
                <w:numId w:val="13"/>
              </w:numPr>
              <w:spacing w:before="0" w:beforeAutospacing="0" w:after="120" w:afterAutospacing="0"/>
              <w:ind w:left="520"/>
              <w:contextualSpacing/>
              <w:textAlignment w:val="baseline"/>
              <w:rPr>
                <w:rFonts w:ascii="Calibri" w:eastAsia="Arial" w:hAnsi="Calibri" w:cs="Calibri"/>
                <w:sz w:val="22"/>
                <w:szCs w:val="22"/>
              </w:rPr>
            </w:pPr>
            <w:r w:rsidRPr="00ED2599">
              <w:rPr>
                <w:rFonts w:ascii="Calibri" w:eastAsia="Arial" w:hAnsi="Calibri" w:cs="Calibri"/>
                <w:sz w:val="22"/>
                <w:szCs w:val="22"/>
              </w:rPr>
              <w:t>Number of staff supporting Project Firstline, by hiring mechanism (e.g., health department employee, individual contractor, or outside entity contracted)</w:t>
            </w:r>
          </w:p>
          <w:p w:rsidR="00C22F18" w:rsidRPr="00ED2599" w14:paraId="0AF63508" w14:textId="77777777">
            <w:pPr>
              <w:pStyle w:val="paragraph"/>
              <w:numPr>
                <w:ilvl w:val="0"/>
                <w:numId w:val="13"/>
              </w:numPr>
              <w:spacing w:before="0" w:beforeAutospacing="0" w:after="120" w:afterAutospacing="0"/>
              <w:ind w:left="520"/>
              <w:contextualSpacing/>
              <w:textAlignment w:val="baseline"/>
              <w:rPr>
                <w:rFonts w:ascii="Calibri" w:eastAsia="Arial" w:hAnsi="Calibri" w:cs="Calibri"/>
                <w:sz w:val="22"/>
                <w:szCs w:val="22"/>
              </w:rPr>
            </w:pPr>
            <w:r w:rsidRPr="00ED2599">
              <w:rPr>
                <w:rFonts w:ascii="Calibri" w:eastAsia="Arial" w:hAnsi="Calibri" w:cs="Calibri"/>
                <w:sz w:val="22"/>
                <w:szCs w:val="22"/>
              </w:rPr>
              <w:t>For each health department employee or individual contractor:</w:t>
            </w:r>
          </w:p>
          <w:p w:rsidR="00C22F18" w:rsidRPr="00ED2599" w14:paraId="225D267C" w14:textId="77777777">
            <w:pPr>
              <w:pStyle w:val="paragraph"/>
              <w:numPr>
                <w:ilvl w:val="1"/>
                <w:numId w:val="13"/>
              </w:numPr>
              <w:spacing w:before="0" w:beforeAutospacing="0" w:after="120" w:afterAutospacing="0"/>
              <w:contextualSpacing/>
              <w:textAlignment w:val="baseline"/>
              <w:rPr>
                <w:rFonts w:ascii="Calibri" w:eastAsia="Arial" w:hAnsi="Calibri" w:cs="Calibri"/>
                <w:sz w:val="22"/>
                <w:szCs w:val="22"/>
              </w:rPr>
            </w:pPr>
            <w:r w:rsidRPr="00ED2599">
              <w:rPr>
                <w:rFonts w:ascii="Calibri" w:eastAsia="Arial" w:hAnsi="Calibri" w:cs="Calibri"/>
                <w:sz w:val="22"/>
                <w:szCs w:val="22"/>
              </w:rPr>
              <w:t>Percent FTE or equivalent</w:t>
            </w:r>
          </w:p>
          <w:p w:rsidR="00C22F18" w:rsidRPr="00ED2599" w14:paraId="6A9A2DD3" w14:textId="77777777">
            <w:pPr>
              <w:pStyle w:val="paragraph"/>
              <w:numPr>
                <w:ilvl w:val="1"/>
                <w:numId w:val="13"/>
              </w:numPr>
              <w:spacing w:before="0" w:beforeAutospacing="0" w:after="120" w:afterAutospacing="0"/>
              <w:contextualSpacing/>
              <w:textAlignment w:val="baseline"/>
              <w:rPr>
                <w:rFonts w:ascii="Calibri" w:eastAsia="Arial" w:hAnsi="Calibri" w:cs="Calibri"/>
                <w:sz w:val="22"/>
                <w:szCs w:val="22"/>
              </w:rPr>
            </w:pPr>
            <w:r w:rsidRPr="00ED2599">
              <w:rPr>
                <w:rFonts w:ascii="Calibri" w:eastAsia="Arial" w:hAnsi="Calibri" w:cs="Calibri"/>
                <w:sz w:val="22"/>
                <w:szCs w:val="22"/>
              </w:rPr>
              <w:t>Job position or role (e.g., physician, epidemiologist, infection preventionist, nurse, health educator, HAI/AR coordinator, communications specialist, etc.)</w:t>
            </w:r>
          </w:p>
          <w:p w:rsidR="00C22F18" w:rsidRPr="001F7FCF" w14:paraId="37DCDC22" w14:textId="0EA578FA">
            <w:pPr>
              <w:pStyle w:val="paragraph"/>
              <w:numPr>
                <w:ilvl w:val="0"/>
                <w:numId w:val="13"/>
              </w:numPr>
              <w:spacing w:before="0" w:beforeAutospacing="0" w:after="120" w:afterAutospacing="0"/>
              <w:ind w:left="520"/>
              <w:contextualSpacing/>
              <w:textAlignment w:val="baseline"/>
              <w:rPr>
                <w:rFonts w:ascii="Calibri" w:eastAsia="Arial" w:hAnsi="Calibri" w:cs="Calibri"/>
                <w:sz w:val="22"/>
                <w:szCs w:val="22"/>
              </w:rPr>
            </w:pPr>
            <w:r w:rsidRPr="001F7FCF">
              <w:rPr>
                <w:rFonts w:ascii="Calibri" w:eastAsia="Arial" w:hAnsi="Calibri" w:cs="Calibri"/>
                <w:sz w:val="22"/>
                <w:szCs w:val="22"/>
              </w:rPr>
              <w:t>Identified Project Firstline lead (name, current role)</w:t>
            </w:r>
            <w:r>
              <w:rPr>
                <w:rFonts w:ascii="Calibri" w:eastAsia="Arial" w:hAnsi="Calibri" w:cs="Calibri"/>
                <w:sz w:val="22"/>
                <w:szCs w:val="22"/>
              </w:rPr>
              <w:t xml:space="preserve"> </w:t>
            </w:r>
          </w:p>
          <w:p w:rsidR="00C22F18" w:rsidRPr="00ED2599" w14:paraId="2EF5CE15" w14:textId="7D60E83A">
            <w:pPr>
              <w:pStyle w:val="paragraph"/>
              <w:numPr>
                <w:ilvl w:val="0"/>
                <w:numId w:val="13"/>
              </w:numPr>
              <w:spacing w:before="0" w:beforeAutospacing="0" w:after="120" w:afterAutospacing="0"/>
              <w:ind w:left="520"/>
              <w:contextualSpacing/>
              <w:textAlignment w:val="baseline"/>
              <w:rPr>
                <w:rFonts w:ascii="Calibri" w:eastAsia="Arial" w:hAnsi="Calibri" w:cs="Calibri"/>
                <w:color w:val="70AD47" w:themeColor="accent6"/>
                <w:sz w:val="22"/>
                <w:szCs w:val="22"/>
              </w:rPr>
            </w:pPr>
            <w:r w:rsidRPr="00ED2599">
              <w:rPr>
                <w:rFonts w:ascii="Calibri" w:eastAsia="Arial" w:hAnsi="Calibri" w:cs="Calibri"/>
                <w:sz w:val="22"/>
                <w:szCs w:val="22"/>
              </w:rPr>
              <w:t>Partnerships supporting Project Firstline activities (e.g., type of organization, type of partnership activities)</w:t>
            </w:r>
            <w:r>
              <w:rPr>
                <w:rFonts w:ascii="Calibri" w:eastAsia="Arial" w:hAnsi="Calibri" w:cs="Calibri"/>
                <w:sz w:val="22"/>
                <w:szCs w:val="22"/>
              </w:rPr>
              <w:t xml:space="preserve"> </w:t>
            </w:r>
          </w:p>
        </w:tc>
      </w:tr>
      <w:tr w14:paraId="2228DAB6" w14:textId="77777777" w:rsidTr="00D34386">
        <w:tblPrEx>
          <w:tblW w:w="0" w:type="auto"/>
          <w:tblLook w:val="04A0"/>
        </w:tblPrEx>
        <w:tc>
          <w:tcPr>
            <w:tcW w:w="1885" w:type="dxa"/>
            <w:shd w:val="clear" w:color="auto" w:fill="D9D9D9" w:themeFill="background1" w:themeFillShade="D9"/>
          </w:tcPr>
          <w:p w:rsidR="00C22F18" w:rsidRPr="00ED2599" w:rsidP="00D34386" w14:paraId="58563FDA" w14:textId="77777777">
            <w:pPr>
              <w:pStyle w:val="BodyText"/>
              <w:spacing w:after="120"/>
              <w:contextualSpacing/>
              <w:rPr>
                <w:rFonts w:ascii="Calibri" w:hAnsi="Calibri" w:cs="Calibri"/>
                <w:sz w:val="22"/>
                <w:szCs w:val="22"/>
              </w:rPr>
            </w:pPr>
            <w:r w:rsidRPr="00ED2599">
              <w:rPr>
                <w:rFonts w:ascii="Calibri" w:hAnsi="Calibri" w:cs="Calibri"/>
                <w:sz w:val="22"/>
                <w:szCs w:val="22"/>
              </w:rPr>
              <w:t>Additional Guidance</w:t>
            </w:r>
          </w:p>
        </w:tc>
        <w:tc>
          <w:tcPr>
            <w:tcW w:w="7465" w:type="dxa"/>
          </w:tcPr>
          <w:p w:rsidR="00C22F18" w:rsidP="00D34386" w14:paraId="7FDC7EF5" w14:textId="77777777">
            <w:pPr>
              <w:pStyle w:val="Default"/>
              <w:spacing w:after="120"/>
              <w:contextualSpacing/>
              <w:rPr>
                <w:rFonts w:ascii="Calibri" w:eastAsia="Times New Roman" w:hAnsi="Calibri" w:cs="Calibri"/>
                <w:color w:val="auto"/>
                <w:sz w:val="22"/>
                <w:szCs w:val="22"/>
              </w:rPr>
            </w:pPr>
            <w:r w:rsidRPr="00ED2599">
              <w:rPr>
                <w:rFonts w:ascii="Calibri" w:eastAsia="Times New Roman" w:hAnsi="Calibri" w:cs="Calibri"/>
                <w:color w:val="auto"/>
                <w:sz w:val="22"/>
                <w:szCs w:val="22"/>
              </w:rPr>
              <w:t xml:space="preserve">If an outside entity or organization is contracted to implement Project Firstline </w:t>
            </w:r>
            <w:r w:rsidRPr="00996DB7">
              <w:rPr>
                <w:rFonts w:ascii="Calibri" w:eastAsia="Times New Roman" w:hAnsi="Calibri" w:cs="Calibri"/>
                <w:color w:val="auto"/>
                <w:sz w:val="22"/>
                <w:szCs w:val="22"/>
              </w:rPr>
              <w:t xml:space="preserve">activities, then please provide a brief description of their role in supporting training activities. </w:t>
            </w:r>
          </w:p>
          <w:p w:rsidR="00C22F18" w:rsidP="00D34386" w14:paraId="48FF8B5E" w14:textId="77777777">
            <w:pPr>
              <w:pStyle w:val="Default"/>
              <w:spacing w:after="120"/>
              <w:contextualSpacing/>
              <w:rPr>
                <w:rFonts w:ascii="Calibri" w:eastAsia="Times New Roman" w:hAnsi="Calibri" w:cs="Calibri"/>
                <w:sz w:val="22"/>
                <w:szCs w:val="22"/>
              </w:rPr>
            </w:pPr>
          </w:p>
          <w:p w:rsidR="00C22F18" w:rsidRPr="00996DB7" w:rsidP="00D34386" w14:paraId="0E92737D" w14:textId="77777777">
            <w:pPr>
              <w:pStyle w:val="Default"/>
              <w:spacing w:after="120"/>
              <w:contextualSpacing/>
              <w:rPr>
                <w:rFonts w:ascii="Calibri" w:eastAsia="Times New Roman" w:hAnsi="Calibri" w:cs="Calibri"/>
                <w:sz w:val="22"/>
                <w:szCs w:val="22"/>
              </w:rPr>
            </w:pPr>
            <w:r>
              <w:rPr>
                <w:rFonts w:ascii="Calibri" w:eastAsia="Times New Roman" w:hAnsi="Calibri" w:cs="Calibri"/>
                <w:sz w:val="22"/>
                <w:szCs w:val="22"/>
              </w:rPr>
              <w:t xml:space="preserve">Details collected around partnerships will be inclusive of new and existing collaborations.  </w:t>
            </w:r>
          </w:p>
          <w:p w:rsidR="00C22F18" w:rsidP="00D34386" w14:paraId="236529D3" w14:textId="77777777">
            <w:pPr>
              <w:pStyle w:val="Default"/>
              <w:spacing w:after="120"/>
              <w:contextualSpacing/>
              <w:rPr>
                <w:rFonts w:ascii="Calibri" w:eastAsia="Arial" w:hAnsi="Calibri" w:cs="Calibri"/>
                <w:sz w:val="22"/>
                <w:szCs w:val="22"/>
              </w:rPr>
            </w:pPr>
          </w:p>
          <w:p w:rsidR="00C22F18" w:rsidRPr="00996DB7" w:rsidP="00D34386" w14:paraId="7B024BF4" w14:textId="03889689">
            <w:pPr>
              <w:pStyle w:val="Default"/>
              <w:spacing w:after="120"/>
              <w:contextualSpacing/>
              <w:rPr>
                <w:rFonts w:ascii="Calibri" w:eastAsia="Times New Roman" w:hAnsi="Calibri" w:cs="Calibri"/>
                <w:color w:val="auto"/>
                <w:sz w:val="22"/>
                <w:szCs w:val="22"/>
              </w:rPr>
            </w:pPr>
            <w:r w:rsidRPr="00B57AD4">
              <w:rPr>
                <w:rFonts w:ascii="Calibri" w:eastAsia="Arial" w:hAnsi="Calibri" w:cs="Calibri"/>
                <w:sz w:val="22"/>
                <w:szCs w:val="22"/>
              </w:rPr>
              <w:t xml:space="preserve">Report via </w:t>
            </w:r>
            <w:r w:rsidRPr="00B57AD4">
              <w:rPr>
                <w:rFonts w:ascii="Calibri" w:eastAsia="Arial" w:hAnsi="Calibri" w:cs="Calibri"/>
                <w:sz w:val="22"/>
                <w:szCs w:val="22"/>
              </w:rPr>
              <w:t>REDCap</w:t>
            </w:r>
            <w:r w:rsidRPr="00B57AD4">
              <w:rPr>
                <w:rFonts w:ascii="Calibri" w:eastAsia="Arial" w:hAnsi="Calibri" w:cs="Calibri"/>
                <w:sz w:val="22"/>
                <w:szCs w:val="22"/>
              </w:rPr>
              <w:t xml:space="preserve">: report staffing information (i.e., data elements 1-3) in the </w:t>
            </w:r>
            <w:r w:rsidR="009474F2">
              <w:rPr>
                <w:rFonts w:ascii="Calibri" w:eastAsia="Arial" w:hAnsi="Calibri" w:cs="Calibri"/>
                <w:sz w:val="22"/>
                <w:szCs w:val="22"/>
              </w:rPr>
              <w:t xml:space="preserve">HAI/AR Program </w:t>
            </w:r>
            <w:r w:rsidRPr="00B57AD4">
              <w:rPr>
                <w:rFonts w:ascii="Calibri" w:eastAsia="Arial" w:hAnsi="Calibri" w:cs="Calibri"/>
                <w:sz w:val="22"/>
                <w:szCs w:val="22"/>
              </w:rPr>
              <w:t xml:space="preserve">Staffing </w:t>
            </w:r>
            <w:r w:rsidRPr="00B57AD4">
              <w:rPr>
                <w:rFonts w:ascii="Calibri" w:eastAsia="Arial" w:hAnsi="Calibri" w:cs="Calibri"/>
                <w:sz w:val="22"/>
                <w:szCs w:val="22"/>
              </w:rPr>
              <w:t>Directory, and</w:t>
            </w:r>
            <w:r w:rsidRPr="00B57AD4">
              <w:rPr>
                <w:rFonts w:ascii="Calibri" w:eastAsia="Arial" w:hAnsi="Calibri" w:cs="Calibri"/>
                <w:sz w:val="22"/>
                <w:szCs w:val="22"/>
              </w:rPr>
              <w:t xml:space="preserve"> report all other information in the HAI/AR Performance Measures </w:t>
            </w:r>
            <w:r w:rsidR="00AC5350">
              <w:rPr>
                <w:rFonts w:ascii="Calibri" w:eastAsia="Arial" w:hAnsi="Calibri" w:cs="Calibri"/>
                <w:sz w:val="22"/>
                <w:szCs w:val="22"/>
              </w:rPr>
              <w:t>(SHARP Project V: Project Firstline) p</w:t>
            </w:r>
            <w:r w:rsidRPr="00B57AD4">
              <w:rPr>
                <w:rFonts w:ascii="Calibri" w:eastAsia="Arial" w:hAnsi="Calibri" w:cs="Calibri"/>
                <w:sz w:val="22"/>
                <w:szCs w:val="22"/>
              </w:rPr>
              <w:t>roject.</w:t>
            </w:r>
          </w:p>
        </w:tc>
      </w:tr>
      <w:tr w14:paraId="309B7839" w14:textId="77777777" w:rsidTr="00D34386">
        <w:tblPrEx>
          <w:tblW w:w="0" w:type="auto"/>
          <w:tblLook w:val="04A0"/>
        </w:tblPrEx>
        <w:tc>
          <w:tcPr>
            <w:tcW w:w="1885" w:type="dxa"/>
            <w:shd w:val="clear" w:color="auto" w:fill="D9D9D9" w:themeFill="background1" w:themeFillShade="D9"/>
          </w:tcPr>
          <w:p w:rsidR="00C22F18" w:rsidRPr="00ED2599" w:rsidP="00D34386" w14:paraId="145B3064" w14:textId="77777777">
            <w:pPr>
              <w:pStyle w:val="BodyText"/>
              <w:spacing w:after="120"/>
              <w:contextualSpacing/>
              <w:rPr>
                <w:rFonts w:ascii="Calibri" w:hAnsi="Calibri" w:cs="Calibri"/>
                <w:sz w:val="22"/>
                <w:szCs w:val="22"/>
              </w:rPr>
            </w:pPr>
            <w:r w:rsidRPr="00ED2599">
              <w:rPr>
                <w:rFonts w:ascii="Calibri" w:hAnsi="Calibri" w:cs="Calibri"/>
                <w:sz w:val="22"/>
                <w:szCs w:val="22"/>
              </w:rPr>
              <w:t>Target (if applicable)</w:t>
            </w:r>
          </w:p>
        </w:tc>
        <w:tc>
          <w:tcPr>
            <w:tcW w:w="7465" w:type="dxa"/>
          </w:tcPr>
          <w:p w:rsidR="00C22F18" w:rsidRPr="00ED2599" w:rsidP="00D34386" w14:paraId="095C2F9E" w14:textId="77777777">
            <w:pPr>
              <w:pStyle w:val="BodyText"/>
              <w:spacing w:after="120"/>
              <w:contextualSpacing/>
              <w:rPr>
                <w:rFonts w:ascii="Calibri" w:hAnsi="Calibri" w:cs="Calibri"/>
                <w:b w:val="0"/>
                <w:bCs w:val="0"/>
                <w:sz w:val="22"/>
                <w:szCs w:val="22"/>
              </w:rPr>
            </w:pPr>
            <w:r>
              <w:rPr>
                <w:rFonts w:ascii="Calibri" w:hAnsi="Calibri" w:cs="Calibri"/>
                <w:b w:val="0"/>
                <w:bCs w:val="0"/>
                <w:sz w:val="22"/>
                <w:szCs w:val="22"/>
              </w:rPr>
              <w:t>One identified Project Firstline Lead</w:t>
            </w:r>
          </w:p>
        </w:tc>
      </w:tr>
      <w:tr w14:paraId="7CA7AABB" w14:textId="77777777" w:rsidTr="00D34386">
        <w:tblPrEx>
          <w:tblW w:w="0" w:type="auto"/>
          <w:tblLook w:val="04A0"/>
        </w:tblPrEx>
        <w:tc>
          <w:tcPr>
            <w:tcW w:w="1885" w:type="dxa"/>
            <w:shd w:val="clear" w:color="auto" w:fill="D9D9D9" w:themeFill="background1" w:themeFillShade="D9"/>
          </w:tcPr>
          <w:p w:rsidR="00C22F18" w:rsidRPr="00ED2599" w:rsidP="00D34386" w14:paraId="575FE28B" w14:textId="77777777">
            <w:pPr>
              <w:pStyle w:val="BodyText"/>
              <w:spacing w:after="120"/>
              <w:contextualSpacing/>
              <w:rPr>
                <w:rFonts w:ascii="Calibri" w:hAnsi="Calibri" w:cs="Calibri"/>
                <w:sz w:val="22"/>
                <w:szCs w:val="22"/>
              </w:rPr>
            </w:pPr>
            <w:r w:rsidRPr="00ED2599">
              <w:rPr>
                <w:rFonts w:ascii="Calibri" w:hAnsi="Calibri" w:cs="Calibri"/>
                <w:sz w:val="22"/>
                <w:szCs w:val="22"/>
              </w:rPr>
              <w:t>Recommended Data Source</w:t>
            </w:r>
          </w:p>
        </w:tc>
        <w:tc>
          <w:tcPr>
            <w:tcW w:w="7465" w:type="dxa"/>
          </w:tcPr>
          <w:p w:rsidR="00C22F18" w:rsidRPr="00ED2599" w:rsidP="00D34386" w14:paraId="1482E569" w14:textId="77777777">
            <w:pPr>
              <w:pStyle w:val="BodyText"/>
              <w:spacing w:after="120"/>
              <w:contextualSpacing/>
              <w:rPr>
                <w:rFonts w:ascii="Calibri" w:hAnsi="Calibri" w:cs="Calibri"/>
                <w:b w:val="0"/>
                <w:bCs w:val="0"/>
                <w:sz w:val="22"/>
                <w:szCs w:val="22"/>
              </w:rPr>
            </w:pPr>
            <w:r w:rsidRPr="00ED2599">
              <w:rPr>
                <w:rFonts w:ascii="Calibri" w:hAnsi="Calibri" w:cs="Calibri"/>
                <w:b w:val="0"/>
                <w:bCs w:val="0"/>
                <w:sz w:val="22"/>
                <w:szCs w:val="22"/>
              </w:rPr>
              <w:t>N/A</w:t>
            </w:r>
          </w:p>
        </w:tc>
      </w:tr>
      <w:tr w14:paraId="0C63AB7F" w14:textId="77777777" w:rsidTr="00D34386">
        <w:tblPrEx>
          <w:tblW w:w="0" w:type="auto"/>
          <w:tblLook w:val="04A0"/>
        </w:tblPrEx>
        <w:tc>
          <w:tcPr>
            <w:tcW w:w="1885" w:type="dxa"/>
            <w:shd w:val="clear" w:color="auto" w:fill="D9D9D9" w:themeFill="background1" w:themeFillShade="D9"/>
          </w:tcPr>
          <w:p w:rsidR="00C22F18" w:rsidRPr="00ED2599" w:rsidP="00D34386" w14:paraId="474DD3F9" w14:textId="77777777">
            <w:pPr>
              <w:pStyle w:val="BodyText"/>
              <w:spacing w:after="120"/>
              <w:contextualSpacing/>
              <w:rPr>
                <w:rFonts w:ascii="Calibri" w:hAnsi="Calibri" w:cs="Calibri"/>
                <w:sz w:val="22"/>
                <w:szCs w:val="22"/>
              </w:rPr>
            </w:pPr>
            <w:r w:rsidRPr="00ED2599">
              <w:rPr>
                <w:rFonts w:ascii="Calibri" w:hAnsi="Calibri" w:cs="Calibri"/>
                <w:sz w:val="22"/>
                <w:szCs w:val="22"/>
              </w:rPr>
              <w:t xml:space="preserve">Reporting </w:t>
            </w:r>
            <w:r w:rsidRPr="00ED2599">
              <w:rPr>
                <w:rFonts w:ascii="Calibri" w:hAnsi="Calibri" w:cs="Calibri"/>
                <w:sz w:val="22"/>
                <w:szCs w:val="22"/>
              </w:rPr>
              <w:t xml:space="preserve">Frequency  </w:t>
            </w:r>
          </w:p>
        </w:tc>
        <w:tc>
          <w:tcPr>
            <w:tcW w:w="7465" w:type="dxa"/>
          </w:tcPr>
          <w:p w:rsidR="00C22F18" w:rsidP="00D34386" w14:paraId="0FC9E408" w14:textId="77777777">
            <w:pPr>
              <w:pStyle w:val="BodyText"/>
              <w:spacing w:after="120"/>
              <w:contextualSpacing/>
              <w:rPr>
                <w:rFonts w:ascii="Calibri" w:hAnsi="Calibri" w:cs="Calibri"/>
                <w:b w:val="0"/>
                <w:bCs w:val="0"/>
                <w:sz w:val="22"/>
                <w:szCs w:val="22"/>
              </w:rPr>
            </w:pPr>
            <w:r w:rsidRPr="00ED2599">
              <w:rPr>
                <w:rFonts w:ascii="Calibri" w:hAnsi="Calibri" w:cs="Calibri"/>
                <w:b w:val="0"/>
                <w:bCs w:val="0"/>
                <w:sz w:val="22"/>
                <w:szCs w:val="22"/>
              </w:rPr>
              <w:t xml:space="preserve">Twice </w:t>
            </w:r>
            <w:r>
              <w:rPr>
                <w:rFonts w:ascii="Calibri" w:hAnsi="Calibri" w:cs="Calibri"/>
                <w:b w:val="0"/>
                <w:bCs w:val="0"/>
                <w:sz w:val="22"/>
                <w:szCs w:val="22"/>
              </w:rPr>
              <w:t>per</w:t>
            </w:r>
            <w:r w:rsidRPr="00ED2599">
              <w:rPr>
                <w:rFonts w:ascii="Calibri" w:hAnsi="Calibri" w:cs="Calibri"/>
                <w:b w:val="0"/>
                <w:bCs w:val="0"/>
                <w:sz w:val="22"/>
                <w:szCs w:val="22"/>
              </w:rPr>
              <w:t xml:space="preserve"> year</w:t>
            </w:r>
            <w:r>
              <w:rPr>
                <w:rFonts w:ascii="Calibri" w:hAnsi="Calibri" w:cs="Calibri"/>
                <w:b w:val="0"/>
                <w:bCs w:val="0"/>
                <w:sz w:val="22"/>
                <w:szCs w:val="22"/>
              </w:rPr>
              <w:t>.</w:t>
            </w:r>
            <w:r w:rsidRPr="00ED2599">
              <w:rPr>
                <w:rFonts w:ascii="Calibri" w:hAnsi="Calibri" w:cs="Calibri"/>
                <w:b w:val="0"/>
                <w:bCs w:val="0"/>
                <w:sz w:val="22"/>
                <w:szCs w:val="22"/>
              </w:rPr>
              <w:t xml:space="preserve"> </w:t>
            </w:r>
          </w:p>
          <w:p w:rsidR="00C22F18" w:rsidP="00D34386" w14:paraId="4F3DC1F3" w14:textId="77777777">
            <w:pPr>
              <w:pStyle w:val="BodyText"/>
              <w:spacing w:after="120"/>
              <w:contextualSpacing/>
              <w:rPr>
                <w:rFonts w:ascii="Calibri" w:hAnsi="Calibri" w:cs="Calibri"/>
                <w:b w:val="0"/>
                <w:bCs w:val="0"/>
                <w:sz w:val="22"/>
                <w:szCs w:val="22"/>
              </w:rPr>
            </w:pPr>
          </w:p>
          <w:p w:rsidR="00C22F18" w:rsidRPr="00D771A6" w:rsidP="00D34386" w14:paraId="0F466637" w14:textId="77777777">
            <w:pPr>
              <w:pStyle w:val="BodyText"/>
              <w:spacing w:after="120"/>
              <w:contextualSpacing/>
              <w:rPr>
                <w:rFonts w:ascii="Calibri" w:hAnsi="Calibri" w:cs="Calibri"/>
                <w:b w:val="0"/>
                <w:bCs w:val="0"/>
                <w:sz w:val="22"/>
                <w:szCs w:val="22"/>
              </w:rPr>
            </w:pPr>
            <w:r w:rsidRPr="00624409">
              <w:rPr>
                <w:rFonts w:ascii="Calibri" w:hAnsi="Calibri" w:cs="Calibri"/>
                <w:b w:val="0"/>
                <w:bCs w:val="0"/>
                <w:sz w:val="22"/>
                <w:szCs w:val="22"/>
              </w:rPr>
              <w:t xml:space="preserve">Upcoming reporting deadlines: </w:t>
            </w:r>
          </w:p>
          <w:p w:rsidR="00C22F18" w:rsidRPr="004C0621" w:rsidP="00D34386" w14:paraId="1ACC04C7" w14:textId="7470AD7B">
            <w:pPr>
              <w:pStyle w:val="BodyText"/>
              <w:spacing w:after="120"/>
              <w:contextualSpacing/>
              <w:rPr>
                <w:rFonts w:ascii="Calibri" w:hAnsi="Calibri" w:cs="Calibri"/>
                <w:b w:val="0"/>
                <w:bCs w:val="0"/>
                <w:sz w:val="22"/>
                <w:szCs w:val="22"/>
              </w:rPr>
            </w:pPr>
            <w:r w:rsidRPr="004C0621">
              <w:rPr>
                <w:rFonts w:ascii="Calibri" w:hAnsi="Calibri" w:cs="Calibri"/>
                <w:b w:val="0"/>
                <w:bCs w:val="0"/>
                <w:sz w:val="22"/>
                <w:szCs w:val="22"/>
              </w:rPr>
              <w:t xml:space="preserve">- August 31, </w:t>
            </w:r>
            <w:r w:rsidRPr="004C0621" w:rsidR="00570E9C">
              <w:rPr>
                <w:rFonts w:ascii="Calibri" w:hAnsi="Calibri" w:cs="Calibri"/>
                <w:b w:val="0"/>
                <w:bCs w:val="0"/>
                <w:sz w:val="22"/>
                <w:szCs w:val="22"/>
              </w:rPr>
              <w:t>202</w:t>
            </w:r>
            <w:r w:rsidR="00570E9C">
              <w:rPr>
                <w:rFonts w:ascii="Calibri" w:hAnsi="Calibri" w:cs="Calibri"/>
                <w:b w:val="0"/>
                <w:bCs w:val="0"/>
                <w:sz w:val="22"/>
                <w:szCs w:val="22"/>
              </w:rPr>
              <w:t>3</w:t>
            </w:r>
            <w:r w:rsidRPr="004C0621">
              <w:rPr>
                <w:rFonts w:ascii="Calibri" w:hAnsi="Calibri" w:cs="Calibri"/>
                <w:b w:val="0"/>
                <w:bCs w:val="0"/>
                <w:sz w:val="22"/>
                <w:szCs w:val="22"/>
              </w:rPr>
              <w:t xml:space="preserve">: </w:t>
            </w:r>
            <w:r>
              <w:rPr>
                <w:rFonts w:ascii="Calibri" w:hAnsi="Calibri" w:cs="Calibri"/>
                <w:b w:val="0"/>
                <w:bCs w:val="0"/>
                <w:sz w:val="22"/>
                <w:szCs w:val="22"/>
              </w:rPr>
              <w:t>Cumulative f</w:t>
            </w:r>
            <w:r w:rsidRPr="004C0621">
              <w:rPr>
                <w:rFonts w:ascii="Calibri" w:hAnsi="Calibri" w:cs="Calibri"/>
                <w:b w:val="0"/>
                <w:bCs w:val="0"/>
                <w:sz w:val="22"/>
                <w:szCs w:val="22"/>
              </w:rPr>
              <w:t xml:space="preserve">or the period </w:t>
            </w:r>
            <w:r>
              <w:rPr>
                <w:rFonts w:ascii="Calibri" w:hAnsi="Calibri" w:cs="Calibri"/>
                <w:b w:val="0"/>
                <w:bCs w:val="0"/>
                <w:sz w:val="22"/>
                <w:szCs w:val="22"/>
              </w:rPr>
              <w:t xml:space="preserve">August 1, </w:t>
            </w:r>
            <w:r w:rsidR="00570E9C">
              <w:rPr>
                <w:rFonts w:ascii="Calibri" w:hAnsi="Calibri" w:cs="Calibri"/>
                <w:b w:val="0"/>
                <w:bCs w:val="0"/>
                <w:sz w:val="22"/>
                <w:szCs w:val="22"/>
              </w:rPr>
              <w:t>2022</w:t>
            </w:r>
            <w:r w:rsidRPr="004C0621" w:rsidR="00570E9C">
              <w:rPr>
                <w:rFonts w:ascii="Calibri" w:hAnsi="Calibri" w:cs="Calibri"/>
                <w:b w:val="0"/>
                <w:bCs w:val="0"/>
                <w:sz w:val="22"/>
                <w:szCs w:val="22"/>
              </w:rPr>
              <w:t xml:space="preserve"> </w:t>
            </w:r>
            <w:r w:rsidRPr="004C0621">
              <w:rPr>
                <w:rFonts w:ascii="Calibri" w:hAnsi="Calibri" w:cs="Calibri"/>
                <w:b w:val="0"/>
                <w:bCs w:val="0"/>
                <w:sz w:val="22"/>
                <w:szCs w:val="22"/>
              </w:rPr>
              <w:t xml:space="preserve">– July 31, </w:t>
            </w:r>
            <w:r w:rsidRPr="004C0621" w:rsidR="00570E9C">
              <w:rPr>
                <w:rFonts w:ascii="Calibri" w:hAnsi="Calibri" w:cs="Calibri"/>
                <w:b w:val="0"/>
                <w:bCs w:val="0"/>
                <w:sz w:val="22"/>
                <w:szCs w:val="22"/>
              </w:rPr>
              <w:t>202</w:t>
            </w:r>
            <w:r w:rsidR="00570E9C">
              <w:rPr>
                <w:rFonts w:ascii="Calibri" w:hAnsi="Calibri" w:cs="Calibri"/>
                <w:b w:val="0"/>
                <w:bCs w:val="0"/>
                <w:sz w:val="22"/>
                <w:szCs w:val="22"/>
              </w:rPr>
              <w:t>3</w:t>
            </w:r>
            <w:r>
              <w:rPr>
                <w:rFonts w:ascii="Calibri" w:hAnsi="Calibri" w:cs="Calibri"/>
                <w:b w:val="0"/>
                <w:bCs w:val="0"/>
                <w:sz w:val="22"/>
                <w:szCs w:val="22"/>
              </w:rPr>
              <w:t>*</w:t>
            </w:r>
          </w:p>
          <w:p w:rsidR="00C22F18" w:rsidP="00D34386" w14:paraId="1FE013FF" w14:textId="24C0B49C">
            <w:pPr>
              <w:pStyle w:val="BodyText"/>
              <w:spacing w:after="120"/>
              <w:contextualSpacing/>
              <w:rPr>
                <w:rFonts w:ascii="Calibri" w:hAnsi="Calibri" w:cs="Calibri"/>
                <w:b w:val="0"/>
                <w:bCs w:val="0"/>
                <w:sz w:val="22"/>
                <w:szCs w:val="22"/>
              </w:rPr>
            </w:pPr>
            <w:r w:rsidRPr="004C0621">
              <w:rPr>
                <w:rFonts w:ascii="Calibri" w:hAnsi="Calibri" w:cs="Calibri"/>
                <w:b w:val="0"/>
                <w:bCs w:val="0"/>
                <w:sz w:val="22"/>
                <w:szCs w:val="22"/>
              </w:rPr>
              <w:t xml:space="preserve">- January 31, </w:t>
            </w:r>
            <w:r w:rsidRPr="004C0621" w:rsidR="00570E9C">
              <w:rPr>
                <w:rFonts w:ascii="Calibri" w:hAnsi="Calibri" w:cs="Calibri"/>
                <w:b w:val="0"/>
                <w:bCs w:val="0"/>
                <w:sz w:val="22"/>
                <w:szCs w:val="22"/>
              </w:rPr>
              <w:t>202</w:t>
            </w:r>
            <w:r w:rsidR="00570E9C">
              <w:rPr>
                <w:rFonts w:ascii="Calibri" w:hAnsi="Calibri" w:cs="Calibri"/>
                <w:b w:val="0"/>
                <w:bCs w:val="0"/>
                <w:sz w:val="22"/>
                <w:szCs w:val="22"/>
              </w:rPr>
              <w:t>4</w:t>
            </w:r>
            <w:r w:rsidRPr="004C0621">
              <w:rPr>
                <w:rFonts w:ascii="Calibri" w:hAnsi="Calibri" w:cs="Calibri"/>
                <w:b w:val="0"/>
                <w:bCs w:val="0"/>
                <w:sz w:val="22"/>
                <w:szCs w:val="22"/>
              </w:rPr>
              <w:t xml:space="preserve">: For the period August 1, </w:t>
            </w:r>
            <w:r w:rsidRPr="004C0621" w:rsidR="00570E9C">
              <w:rPr>
                <w:rFonts w:ascii="Calibri" w:hAnsi="Calibri" w:cs="Calibri"/>
                <w:b w:val="0"/>
                <w:bCs w:val="0"/>
                <w:sz w:val="22"/>
                <w:szCs w:val="22"/>
              </w:rPr>
              <w:t>202</w:t>
            </w:r>
            <w:r w:rsidR="00570E9C">
              <w:rPr>
                <w:rFonts w:ascii="Calibri" w:hAnsi="Calibri" w:cs="Calibri"/>
                <w:b w:val="0"/>
                <w:bCs w:val="0"/>
                <w:sz w:val="22"/>
                <w:szCs w:val="22"/>
              </w:rPr>
              <w:t>3</w:t>
            </w:r>
            <w:r w:rsidRPr="004C0621" w:rsidR="00570E9C">
              <w:rPr>
                <w:rFonts w:ascii="Calibri" w:hAnsi="Calibri" w:cs="Calibri"/>
                <w:b w:val="0"/>
                <w:bCs w:val="0"/>
                <w:sz w:val="22"/>
                <w:szCs w:val="22"/>
              </w:rPr>
              <w:t xml:space="preserve"> </w:t>
            </w:r>
            <w:r w:rsidRPr="004C0621">
              <w:rPr>
                <w:rFonts w:ascii="Calibri" w:hAnsi="Calibri" w:cs="Calibri"/>
                <w:b w:val="0"/>
                <w:bCs w:val="0"/>
                <w:sz w:val="22"/>
                <w:szCs w:val="22"/>
              </w:rPr>
              <w:t xml:space="preserve">– December 31, </w:t>
            </w:r>
            <w:r w:rsidRPr="004C0621" w:rsidR="00570E9C">
              <w:rPr>
                <w:rFonts w:ascii="Calibri" w:hAnsi="Calibri" w:cs="Calibri"/>
                <w:b w:val="0"/>
                <w:bCs w:val="0"/>
                <w:sz w:val="22"/>
                <w:szCs w:val="22"/>
              </w:rPr>
              <w:t>202</w:t>
            </w:r>
            <w:r w:rsidR="00570E9C">
              <w:rPr>
                <w:rFonts w:ascii="Calibri" w:hAnsi="Calibri" w:cs="Calibri"/>
                <w:b w:val="0"/>
                <w:bCs w:val="0"/>
                <w:sz w:val="22"/>
                <w:szCs w:val="22"/>
              </w:rPr>
              <w:t>3</w:t>
            </w:r>
          </w:p>
          <w:p w:rsidR="00C22F18" w:rsidP="00D34386" w14:paraId="726BDEF9" w14:textId="77777777">
            <w:pPr>
              <w:pStyle w:val="BodyText"/>
              <w:spacing w:after="120"/>
              <w:contextualSpacing/>
              <w:rPr>
                <w:rFonts w:ascii="Calibri" w:hAnsi="Calibri" w:cs="Calibri"/>
                <w:b w:val="0"/>
                <w:bCs w:val="0"/>
                <w:sz w:val="22"/>
                <w:szCs w:val="22"/>
              </w:rPr>
            </w:pPr>
          </w:p>
          <w:p w:rsidR="00C22F18" w:rsidRPr="00ED2599" w:rsidP="00D34386" w14:paraId="2F55DF48" w14:textId="0A437222">
            <w:pPr>
              <w:pStyle w:val="BodyText"/>
              <w:spacing w:after="120"/>
              <w:contextualSpacing/>
              <w:rPr>
                <w:rFonts w:ascii="Calibri" w:hAnsi="Calibri" w:cs="Calibri"/>
                <w:b w:val="0"/>
                <w:bCs w:val="0"/>
                <w:sz w:val="22"/>
                <w:szCs w:val="22"/>
              </w:rPr>
            </w:pPr>
            <w:r w:rsidRPr="00715E95">
              <w:rPr>
                <w:rFonts w:ascii="Calibri" w:hAnsi="Calibri" w:cs="Calibri"/>
                <w:b w:val="0"/>
                <w:bCs w:val="0"/>
                <w:sz w:val="22"/>
                <w:szCs w:val="22"/>
              </w:rPr>
              <w:t xml:space="preserve">* Note: New data elements for the SHARP Supplement should be reported for any </w:t>
            </w:r>
            <w:r>
              <w:rPr>
                <w:rFonts w:ascii="Calibri" w:hAnsi="Calibri" w:cs="Calibri"/>
                <w:b w:val="0"/>
                <w:bCs w:val="0"/>
                <w:sz w:val="22"/>
                <w:szCs w:val="22"/>
              </w:rPr>
              <w:t>activity</w:t>
            </w:r>
            <w:r w:rsidRPr="00715E95">
              <w:rPr>
                <w:rFonts w:ascii="Calibri" w:hAnsi="Calibri" w:cs="Calibri"/>
                <w:b w:val="0"/>
                <w:bCs w:val="0"/>
                <w:sz w:val="22"/>
                <w:szCs w:val="22"/>
              </w:rPr>
              <w:t xml:space="preserve"> beginning on or after January 1, 2022</w:t>
            </w:r>
            <w:r>
              <w:rPr>
                <w:rFonts w:ascii="Calibri" w:hAnsi="Calibri" w:cs="Calibri"/>
                <w:b w:val="0"/>
                <w:bCs w:val="0"/>
                <w:sz w:val="22"/>
                <w:szCs w:val="22"/>
              </w:rPr>
              <w:t>.</w:t>
            </w:r>
            <w:r w:rsidRPr="001B621E">
              <w:rPr>
                <w:rFonts w:ascii="Calibri" w:hAnsi="Calibri" w:cs="Calibri"/>
                <w:i/>
                <w:iCs/>
                <w:color w:val="FF0000"/>
                <w:sz w:val="22"/>
                <w:szCs w:val="22"/>
              </w:rPr>
              <w:t xml:space="preserve"> </w:t>
            </w:r>
          </w:p>
        </w:tc>
      </w:tr>
    </w:tbl>
    <w:p w:rsidR="00C22F18" w:rsidRPr="00ED2599" w:rsidP="00C22F18" w14:paraId="66B6CE8C" w14:textId="77777777">
      <w:pPr>
        <w:pStyle w:val="BodyText"/>
        <w:spacing w:after="120"/>
        <w:contextualSpacing/>
        <w:rPr>
          <w:rFonts w:ascii="Calibri" w:hAnsi="Calibri" w:cs="Calibri"/>
          <w:sz w:val="22"/>
          <w:szCs w:val="22"/>
        </w:rPr>
      </w:pPr>
    </w:p>
    <w:p w:rsidR="00C22F18" w:rsidP="00C22F18" w14:paraId="0E1EBF88" w14:textId="77777777">
      <w:pPr>
        <w:rPr>
          <w:rFonts w:ascii="Calibri" w:eastAsia="Arial" w:hAnsi="Calibri" w:cs="Calibri"/>
          <w:b/>
          <w:bCs/>
        </w:rPr>
      </w:pPr>
      <w:r>
        <w:br w:type="page"/>
      </w:r>
    </w:p>
    <w:p w:rsidR="00C22F18" w:rsidP="007E01CB" w14:paraId="4CA682BF" w14:textId="05C77A86">
      <w:pPr>
        <w:pStyle w:val="Heading3"/>
      </w:pPr>
      <w:r>
        <w:t>PFL PM</w:t>
      </w:r>
      <w:r w:rsidRPr="00ED2599">
        <w:t>2: Number and characteristics of individuals trained, by training opportunity (funded by Project Firstline)</w:t>
      </w:r>
    </w:p>
    <w:p w:rsidR="003A14F1" w:rsidRPr="003A14F1" w:rsidP="003A14F1" w14:paraId="1E7DA36F" w14:textId="6ACB96A8">
      <w:r>
        <w:t xml:space="preserve">Associated awards for PFL PM2: </w:t>
      </w:r>
      <w:r w:rsidR="005C352C">
        <w:t>Project Firstline</w:t>
      </w:r>
      <w:r>
        <w:t>, SHARP</w:t>
      </w:r>
    </w:p>
    <w:tbl>
      <w:tblPr>
        <w:tblStyle w:val="TableGrid"/>
        <w:tblW w:w="0" w:type="auto"/>
        <w:tblLook w:val="04A0"/>
      </w:tblPr>
      <w:tblGrid>
        <w:gridCol w:w="1885"/>
        <w:gridCol w:w="7465"/>
      </w:tblGrid>
      <w:tr w14:paraId="2895906B" w14:textId="77777777" w:rsidTr="00D34386">
        <w:tblPrEx>
          <w:tblW w:w="0" w:type="auto"/>
          <w:tblLook w:val="04A0"/>
        </w:tblPrEx>
        <w:tc>
          <w:tcPr>
            <w:tcW w:w="1885" w:type="dxa"/>
            <w:shd w:val="clear" w:color="auto" w:fill="D9D9D9" w:themeFill="background1" w:themeFillShade="D9"/>
          </w:tcPr>
          <w:p w:rsidR="00C22F18" w:rsidRPr="00ED2599" w:rsidP="00D34386" w14:paraId="2AF2B806" w14:textId="77777777">
            <w:pPr>
              <w:pStyle w:val="BodyText"/>
              <w:spacing w:after="120"/>
              <w:contextualSpacing/>
              <w:rPr>
                <w:rFonts w:ascii="Calibri" w:hAnsi="Calibri" w:cs="Calibri"/>
                <w:sz w:val="22"/>
                <w:szCs w:val="22"/>
              </w:rPr>
            </w:pPr>
            <w:r w:rsidRPr="00ED2599">
              <w:rPr>
                <w:rFonts w:ascii="Calibri" w:hAnsi="Calibri" w:cs="Calibri"/>
                <w:sz w:val="22"/>
                <w:szCs w:val="22"/>
              </w:rPr>
              <w:t>Applicable Recipients</w:t>
            </w:r>
          </w:p>
        </w:tc>
        <w:tc>
          <w:tcPr>
            <w:tcW w:w="7465" w:type="dxa"/>
          </w:tcPr>
          <w:p w:rsidR="00C22F18" w:rsidRPr="00ED2599" w:rsidP="00D34386" w14:paraId="3C8A8177" w14:textId="77777777">
            <w:pPr>
              <w:pStyle w:val="BodyText"/>
              <w:spacing w:after="120"/>
              <w:contextualSpacing/>
              <w:rPr>
                <w:rFonts w:ascii="Calibri" w:hAnsi="Calibri" w:cs="Calibri"/>
                <w:b w:val="0"/>
                <w:bCs w:val="0"/>
                <w:sz w:val="22"/>
                <w:szCs w:val="22"/>
              </w:rPr>
            </w:pPr>
            <w:r w:rsidRPr="00ED2599">
              <w:rPr>
                <w:rFonts w:ascii="Calibri" w:hAnsi="Calibri" w:cs="Calibri"/>
                <w:b w:val="0"/>
                <w:bCs w:val="0"/>
                <w:sz w:val="22"/>
                <w:szCs w:val="22"/>
              </w:rPr>
              <w:t>All recipients</w:t>
            </w:r>
          </w:p>
        </w:tc>
      </w:tr>
      <w:tr w14:paraId="7018C1FB" w14:textId="77777777" w:rsidTr="00D34386">
        <w:tblPrEx>
          <w:tblW w:w="0" w:type="auto"/>
          <w:tblLook w:val="04A0"/>
        </w:tblPrEx>
        <w:tc>
          <w:tcPr>
            <w:tcW w:w="1885" w:type="dxa"/>
            <w:shd w:val="clear" w:color="auto" w:fill="D9D9D9" w:themeFill="background1" w:themeFillShade="D9"/>
          </w:tcPr>
          <w:p w:rsidR="00C22F18" w:rsidRPr="00ED2599" w:rsidP="00D34386" w14:paraId="0CD218B7" w14:textId="77777777">
            <w:pPr>
              <w:pStyle w:val="BodyText"/>
              <w:spacing w:after="120"/>
              <w:contextualSpacing/>
              <w:rPr>
                <w:rFonts w:ascii="Calibri" w:hAnsi="Calibri" w:cs="Calibri"/>
                <w:sz w:val="22"/>
                <w:szCs w:val="22"/>
              </w:rPr>
            </w:pPr>
            <w:r w:rsidRPr="00ED2599">
              <w:rPr>
                <w:rFonts w:ascii="Calibri" w:hAnsi="Calibri" w:cs="Calibri"/>
                <w:sz w:val="22"/>
                <w:szCs w:val="22"/>
              </w:rPr>
              <w:t>Rationale</w:t>
            </w:r>
          </w:p>
        </w:tc>
        <w:tc>
          <w:tcPr>
            <w:tcW w:w="7465" w:type="dxa"/>
          </w:tcPr>
          <w:p w:rsidR="00C22F18" w:rsidP="00D34386" w14:paraId="730ACEAA" w14:textId="77777777">
            <w:pPr>
              <w:pStyle w:val="BodyText"/>
              <w:spacing w:after="120"/>
              <w:contextualSpacing/>
              <w:rPr>
                <w:rFonts w:ascii="Calibri" w:hAnsi="Calibri" w:cs="Calibri"/>
                <w:b w:val="0"/>
                <w:bCs w:val="0"/>
                <w:color w:val="000000"/>
                <w:sz w:val="22"/>
                <w:szCs w:val="22"/>
                <w:shd w:val="clear" w:color="auto" w:fill="FFFFFF"/>
              </w:rPr>
            </w:pPr>
            <w:r w:rsidRPr="00ED2599">
              <w:rPr>
                <w:rStyle w:val="normaltextrun"/>
                <w:rFonts w:ascii="Calibri" w:hAnsi="Calibri" w:cs="Calibri"/>
                <w:b w:val="0"/>
                <w:bCs w:val="0"/>
                <w:color w:val="000000"/>
                <w:sz w:val="22"/>
                <w:szCs w:val="22"/>
                <w:shd w:val="clear" w:color="auto" w:fill="FFFFFF"/>
              </w:rPr>
              <w:t xml:space="preserve">The goal of Project Firstline is to provide foundational healthcare infection prevention and control training to all U.S. frontline healthcare personnel (HCP) and members of the public health workforce. Recipients can support this goal by directly training HCP, or by providing training to public health staff who, in turn, may train HCP and/or support HCP on infection prevention and control issues. This measure provides insight into how well we are reaching Project Firstline’s goal by capturing details about </w:t>
            </w:r>
            <w:r>
              <w:rPr>
                <w:rStyle w:val="normaltextrun"/>
                <w:rFonts w:ascii="Calibri" w:hAnsi="Calibri" w:cs="Calibri"/>
                <w:b w:val="0"/>
                <w:bCs w:val="0"/>
                <w:color w:val="000000"/>
                <w:sz w:val="22"/>
                <w:szCs w:val="22"/>
                <w:shd w:val="clear" w:color="auto" w:fill="FFFFFF"/>
              </w:rPr>
              <w:t>r</w:t>
            </w:r>
            <w:r w:rsidRPr="00ED2599">
              <w:rPr>
                <w:rStyle w:val="normaltextrun"/>
                <w:rFonts w:ascii="Calibri" w:hAnsi="Calibri" w:cs="Calibri"/>
                <w:b w:val="0"/>
                <w:bCs w:val="0"/>
                <w:color w:val="000000"/>
                <w:sz w:val="22"/>
                <w:szCs w:val="22"/>
                <w:shd w:val="clear" w:color="auto" w:fill="FFFFFF"/>
              </w:rPr>
              <w:t>ecipient training of HCP or public health staff</w:t>
            </w:r>
            <w:r>
              <w:rPr>
                <w:rStyle w:val="normaltextrun"/>
                <w:rFonts w:ascii="Calibri" w:hAnsi="Calibri" w:cs="Calibri"/>
                <w:b w:val="0"/>
                <w:bCs w:val="0"/>
                <w:color w:val="000000"/>
                <w:sz w:val="22"/>
                <w:szCs w:val="22"/>
                <w:shd w:val="clear" w:color="auto" w:fill="FFFFFF"/>
              </w:rPr>
              <w:t>.</w:t>
            </w:r>
            <w:r w:rsidRPr="00ED2599">
              <w:rPr>
                <w:rStyle w:val="normaltextrun"/>
                <w:rFonts w:ascii="Calibri" w:hAnsi="Calibri" w:cs="Calibri"/>
                <w:b w:val="0"/>
                <w:bCs w:val="0"/>
                <w:color w:val="000000"/>
                <w:sz w:val="22"/>
                <w:szCs w:val="22"/>
                <w:shd w:val="clear" w:color="auto" w:fill="FFFFFF"/>
              </w:rPr>
              <w:t xml:space="preserve"> </w:t>
            </w:r>
            <w:r w:rsidRPr="00A214F8">
              <w:rPr>
                <w:rFonts w:ascii="Calibri" w:hAnsi="Calibri" w:cs="Calibri"/>
                <w:b w:val="0"/>
                <w:bCs w:val="0"/>
                <w:color w:val="000000"/>
                <w:sz w:val="22"/>
                <w:szCs w:val="22"/>
                <w:shd w:val="clear" w:color="auto" w:fill="FFFFFF"/>
              </w:rPr>
              <w:t xml:space="preserve">Reporting these data by training opportunity will provide useful information about the characteristics of individuals trained. </w:t>
            </w:r>
          </w:p>
          <w:p w:rsidR="00C22F18" w:rsidP="00D34386" w14:paraId="00A733B7" w14:textId="77777777">
            <w:pPr>
              <w:pStyle w:val="BodyText"/>
              <w:spacing w:after="120"/>
              <w:contextualSpacing/>
              <w:rPr>
                <w:rStyle w:val="normaltextrun"/>
                <w:rFonts w:ascii="Calibri" w:hAnsi="Calibri" w:cs="Calibri"/>
                <w:b w:val="0"/>
                <w:bCs w:val="0"/>
                <w:color w:val="000000"/>
                <w:sz w:val="22"/>
                <w:szCs w:val="22"/>
                <w:shd w:val="clear" w:color="auto" w:fill="FFFFFF"/>
              </w:rPr>
            </w:pPr>
          </w:p>
          <w:p w:rsidR="00C22F18" w:rsidRPr="00ED2599" w:rsidP="00D34386" w14:paraId="2977B2F2" w14:textId="4576BA06">
            <w:pPr>
              <w:pStyle w:val="BodyText"/>
              <w:spacing w:after="120"/>
              <w:contextualSpacing/>
              <w:rPr>
                <w:rStyle w:val="normaltextrun"/>
                <w:rFonts w:ascii="Calibri" w:hAnsi="Calibri" w:cs="Calibri"/>
                <w:color w:val="000000"/>
                <w:sz w:val="22"/>
                <w:szCs w:val="22"/>
                <w:shd w:val="clear" w:color="auto" w:fill="FFFFFF"/>
              </w:rPr>
            </w:pPr>
            <w:r>
              <w:rPr>
                <w:rStyle w:val="normaltextrun"/>
                <w:rFonts w:ascii="Calibri" w:hAnsi="Calibri" w:cs="Calibri"/>
                <w:b w:val="0"/>
                <w:bCs w:val="0"/>
                <w:color w:val="000000"/>
                <w:sz w:val="22"/>
                <w:szCs w:val="22"/>
                <w:shd w:val="clear" w:color="auto" w:fill="FFFFFF"/>
              </w:rPr>
              <w:t>As part of an ongoing effort to support data for decision-making, CDC seeks to understand what</w:t>
            </w:r>
            <w:r w:rsidRPr="00ED2599">
              <w:rPr>
                <w:rStyle w:val="normaltextrun"/>
                <w:rFonts w:ascii="Calibri" w:hAnsi="Calibri" w:cs="Calibri"/>
                <w:b w:val="0"/>
                <w:bCs w:val="0"/>
                <w:color w:val="000000"/>
                <w:sz w:val="22"/>
                <w:szCs w:val="22"/>
                <w:shd w:val="clear" w:color="auto" w:fill="FFFFFF"/>
              </w:rPr>
              <w:t xml:space="preserve"> data </w:t>
            </w:r>
            <w:r>
              <w:rPr>
                <w:rStyle w:val="normaltextrun"/>
                <w:rFonts w:ascii="Calibri" w:hAnsi="Calibri" w:cs="Calibri"/>
                <w:b w:val="0"/>
                <w:bCs w:val="0"/>
                <w:color w:val="000000"/>
                <w:sz w:val="22"/>
                <w:szCs w:val="22"/>
                <w:shd w:val="clear" w:color="auto" w:fill="FFFFFF"/>
              </w:rPr>
              <w:t xml:space="preserve">are </w:t>
            </w:r>
            <w:r w:rsidRPr="00ED2599">
              <w:rPr>
                <w:rStyle w:val="normaltextrun"/>
                <w:rFonts w:ascii="Calibri" w:hAnsi="Calibri" w:cs="Calibri"/>
                <w:b w:val="0"/>
                <w:bCs w:val="0"/>
                <w:color w:val="000000"/>
                <w:sz w:val="22"/>
                <w:szCs w:val="22"/>
                <w:shd w:val="clear" w:color="auto" w:fill="FFFFFF"/>
              </w:rPr>
              <w:t xml:space="preserve">being used to inform </w:t>
            </w:r>
            <w:r>
              <w:rPr>
                <w:rStyle w:val="normaltextrun"/>
                <w:rFonts w:ascii="Calibri" w:hAnsi="Calibri" w:cs="Calibri"/>
                <w:b w:val="0"/>
                <w:bCs w:val="0"/>
                <w:color w:val="000000"/>
                <w:sz w:val="22"/>
                <w:szCs w:val="22"/>
                <w:shd w:val="clear" w:color="auto" w:fill="FFFFFF"/>
              </w:rPr>
              <w:t>decisions about training audience and content</w:t>
            </w:r>
            <w:r w:rsidRPr="00ED2599">
              <w:rPr>
                <w:rStyle w:val="normaltextrun"/>
                <w:rFonts w:ascii="Calibri" w:hAnsi="Calibri" w:cs="Calibri"/>
                <w:b w:val="0"/>
                <w:bCs w:val="0"/>
                <w:color w:val="000000"/>
                <w:sz w:val="22"/>
                <w:szCs w:val="22"/>
                <w:shd w:val="clear" w:color="auto" w:fill="FFFFFF"/>
              </w:rPr>
              <w:t xml:space="preserve">. Additionally, </w:t>
            </w:r>
            <w:r w:rsidRPr="00AF017B">
              <w:rPr>
                <w:rStyle w:val="normaltextrun"/>
                <w:rFonts w:ascii="Calibri" w:hAnsi="Calibri" w:cs="Calibri"/>
                <w:b w:val="0"/>
                <w:bCs w:val="0"/>
                <w:color w:val="000000"/>
                <w:sz w:val="22"/>
                <w:szCs w:val="22"/>
                <w:shd w:val="clear" w:color="auto" w:fill="FFFFFF"/>
              </w:rPr>
              <w:t>determining</w:t>
            </w:r>
            <w:r w:rsidRPr="00ED2599">
              <w:rPr>
                <w:rStyle w:val="normaltextrun"/>
                <w:rFonts w:ascii="Calibri" w:hAnsi="Calibri" w:cs="Calibri"/>
                <w:b w:val="0"/>
                <w:bCs w:val="0"/>
                <w:color w:val="000000"/>
                <w:sz w:val="22"/>
                <w:szCs w:val="22"/>
                <w:shd w:val="clear" w:color="auto" w:fill="FFFFFF"/>
              </w:rPr>
              <w:t xml:space="preserve"> if the intended audience was reached </w:t>
            </w:r>
            <w:r w:rsidRPr="00877ED6">
              <w:rPr>
                <w:rStyle w:val="normaltextrun"/>
                <w:rFonts w:ascii="Calibri" w:hAnsi="Calibri" w:cs="Calibri"/>
                <w:b w:val="0"/>
                <w:bCs w:val="0"/>
                <w:color w:val="000000"/>
                <w:sz w:val="22"/>
                <w:szCs w:val="22"/>
                <w:shd w:val="clear" w:color="auto" w:fill="FFFFFF"/>
              </w:rPr>
              <w:t xml:space="preserve">helps program staff and CDC understand whether </w:t>
            </w:r>
            <w:r>
              <w:rPr>
                <w:rStyle w:val="normaltextrun"/>
                <w:rFonts w:ascii="Calibri" w:hAnsi="Calibri" w:cs="Calibri"/>
                <w:b w:val="0"/>
                <w:bCs w:val="0"/>
                <w:color w:val="000000"/>
                <w:sz w:val="22"/>
                <w:szCs w:val="22"/>
                <w:shd w:val="clear" w:color="auto" w:fill="FFFFFF"/>
              </w:rPr>
              <w:t>project activities are meeting identified needs</w:t>
            </w:r>
            <w:r w:rsidRPr="00ED2599">
              <w:rPr>
                <w:rStyle w:val="normaltextrun"/>
                <w:rFonts w:ascii="Calibri" w:hAnsi="Calibri" w:cs="Calibri"/>
                <w:b w:val="0"/>
                <w:bCs w:val="0"/>
                <w:color w:val="000000"/>
                <w:sz w:val="22"/>
                <w:szCs w:val="22"/>
                <w:shd w:val="clear" w:color="auto" w:fill="FFFFFF"/>
              </w:rPr>
              <w:t>.</w:t>
            </w:r>
          </w:p>
        </w:tc>
      </w:tr>
      <w:tr w14:paraId="6182C53A" w14:textId="77777777" w:rsidTr="00D34386">
        <w:tblPrEx>
          <w:tblW w:w="0" w:type="auto"/>
          <w:tblLook w:val="04A0"/>
        </w:tblPrEx>
        <w:tc>
          <w:tcPr>
            <w:tcW w:w="1885" w:type="dxa"/>
            <w:shd w:val="clear" w:color="auto" w:fill="D9D9D9" w:themeFill="background1" w:themeFillShade="D9"/>
          </w:tcPr>
          <w:p w:rsidR="00C22F18" w:rsidRPr="00ED2599" w:rsidP="00D34386" w14:paraId="00D6BE40" w14:textId="77777777">
            <w:pPr>
              <w:pStyle w:val="BodyText"/>
              <w:spacing w:after="120"/>
              <w:contextualSpacing/>
              <w:rPr>
                <w:rFonts w:ascii="Calibri" w:hAnsi="Calibri" w:cs="Calibri"/>
                <w:sz w:val="22"/>
                <w:szCs w:val="22"/>
              </w:rPr>
            </w:pPr>
            <w:r w:rsidRPr="00ED2599">
              <w:rPr>
                <w:rFonts w:ascii="Calibri" w:hAnsi="Calibri" w:cs="Calibri"/>
                <w:sz w:val="22"/>
                <w:szCs w:val="22"/>
              </w:rPr>
              <w:t>Data Elements</w:t>
            </w:r>
          </w:p>
        </w:tc>
        <w:tc>
          <w:tcPr>
            <w:tcW w:w="7465" w:type="dxa"/>
          </w:tcPr>
          <w:p w:rsidR="00C22F18" w:rsidRPr="00ED2599" w:rsidP="00D34386" w14:paraId="494D4317" w14:textId="77777777">
            <w:pPr>
              <w:pStyle w:val="paragraph"/>
              <w:spacing w:before="0" w:beforeAutospacing="0" w:after="120" w:afterAutospacing="0"/>
              <w:contextualSpacing/>
              <w:textAlignment w:val="baseline"/>
              <w:rPr>
                <w:rFonts w:ascii="Calibri" w:hAnsi="Calibri" w:cs="Calibri"/>
                <w:sz w:val="22"/>
                <w:szCs w:val="22"/>
              </w:rPr>
            </w:pPr>
            <w:r w:rsidRPr="00ED2599">
              <w:rPr>
                <w:rStyle w:val="normaltextrun"/>
                <w:rFonts w:ascii="Calibri" w:hAnsi="Calibri" w:cs="Calibri"/>
                <w:sz w:val="22"/>
                <w:szCs w:val="22"/>
              </w:rPr>
              <w:t>For each training opportunity, provide:</w:t>
            </w:r>
            <w:r w:rsidRPr="00ED2599">
              <w:rPr>
                <w:rStyle w:val="eop"/>
                <w:rFonts w:ascii="Calibri" w:eastAsia="Arial" w:hAnsi="Calibri" w:cs="Calibri"/>
                <w:sz w:val="22"/>
                <w:szCs w:val="22"/>
              </w:rPr>
              <w:t> </w:t>
            </w:r>
          </w:p>
          <w:p w:rsidR="007C2FC2" w14:paraId="627E02DD" w14:textId="77777777">
            <w:pPr>
              <w:pStyle w:val="paragraph"/>
              <w:numPr>
                <w:ilvl w:val="0"/>
                <w:numId w:val="11"/>
              </w:numPr>
              <w:tabs>
                <w:tab w:val="num" w:pos="1069"/>
              </w:tabs>
              <w:spacing w:before="0" w:beforeAutospacing="0" w:after="120" w:afterAutospacing="0"/>
              <w:ind w:left="520"/>
              <w:contextualSpacing/>
              <w:textAlignment w:val="baseline"/>
              <w:rPr>
                <w:rFonts w:ascii="Calibri" w:hAnsi="Calibri" w:cs="Calibri"/>
                <w:sz w:val="22"/>
                <w:szCs w:val="22"/>
              </w:rPr>
            </w:pPr>
            <w:r>
              <w:rPr>
                <w:rFonts w:ascii="Calibri" w:hAnsi="Calibri" w:cs="Calibri"/>
                <w:sz w:val="22"/>
                <w:szCs w:val="22"/>
              </w:rPr>
              <w:t>Date of the training event</w:t>
            </w:r>
          </w:p>
          <w:p w:rsidR="007C2FC2" w14:paraId="1740D50B" w14:textId="77777777">
            <w:pPr>
              <w:pStyle w:val="paragraph"/>
              <w:numPr>
                <w:ilvl w:val="0"/>
                <w:numId w:val="11"/>
              </w:numPr>
              <w:tabs>
                <w:tab w:val="num" w:pos="1069"/>
              </w:tabs>
              <w:spacing w:before="0" w:beforeAutospacing="0" w:after="120" w:afterAutospacing="0"/>
              <w:ind w:left="520"/>
              <w:contextualSpacing/>
              <w:textAlignment w:val="baseline"/>
              <w:rPr>
                <w:rFonts w:ascii="Calibri" w:hAnsi="Calibri" w:cs="Calibri"/>
                <w:sz w:val="22"/>
                <w:szCs w:val="22"/>
              </w:rPr>
            </w:pPr>
            <w:r>
              <w:rPr>
                <w:rFonts w:ascii="Calibri" w:hAnsi="Calibri" w:cs="Calibri"/>
                <w:sz w:val="22"/>
                <w:szCs w:val="22"/>
              </w:rPr>
              <w:t>Who conducted the training</w:t>
            </w:r>
          </w:p>
          <w:p w:rsidR="007C2FC2" w14:paraId="2D39CB08" w14:textId="77777777">
            <w:pPr>
              <w:pStyle w:val="paragraph"/>
              <w:numPr>
                <w:ilvl w:val="0"/>
                <w:numId w:val="11"/>
              </w:numPr>
              <w:tabs>
                <w:tab w:val="num" w:pos="1069"/>
              </w:tabs>
              <w:spacing w:before="0" w:beforeAutospacing="0" w:after="120" w:afterAutospacing="0"/>
              <w:ind w:left="520"/>
              <w:contextualSpacing/>
              <w:textAlignment w:val="baseline"/>
              <w:rPr>
                <w:rFonts w:ascii="Calibri" w:hAnsi="Calibri" w:cs="Calibri"/>
                <w:sz w:val="22"/>
                <w:szCs w:val="22"/>
              </w:rPr>
            </w:pPr>
            <w:r>
              <w:rPr>
                <w:rFonts w:ascii="Calibri" w:hAnsi="Calibri" w:cs="Calibri"/>
                <w:sz w:val="22"/>
                <w:szCs w:val="22"/>
              </w:rPr>
              <w:t>Infection control topics covered in the training event</w:t>
            </w:r>
          </w:p>
          <w:p w:rsidR="007C2FC2" w14:paraId="1D2EC90D" w14:textId="77777777">
            <w:pPr>
              <w:pStyle w:val="paragraph"/>
              <w:numPr>
                <w:ilvl w:val="0"/>
                <w:numId w:val="11"/>
              </w:numPr>
              <w:tabs>
                <w:tab w:val="num" w:pos="1069"/>
              </w:tabs>
              <w:spacing w:before="0" w:beforeAutospacing="0" w:after="120" w:afterAutospacing="0"/>
              <w:ind w:left="520"/>
              <w:contextualSpacing/>
              <w:textAlignment w:val="baseline"/>
              <w:rPr>
                <w:rFonts w:ascii="Calibri" w:hAnsi="Calibri" w:cs="Calibri"/>
                <w:sz w:val="22"/>
                <w:szCs w:val="22"/>
              </w:rPr>
            </w:pPr>
            <w:r>
              <w:rPr>
                <w:rFonts w:ascii="Calibri" w:hAnsi="Calibri" w:cs="Calibri"/>
                <w:sz w:val="22"/>
                <w:szCs w:val="22"/>
              </w:rPr>
              <w:t>Total number of participants trained</w:t>
            </w:r>
          </w:p>
          <w:p w:rsidR="007C2FC2" w:rsidRPr="004B15D9" w:rsidP="004B15D9" w14:paraId="0898A4C7" w14:textId="3D007DF7">
            <w:pPr>
              <w:pStyle w:val="paragraph"/>
              <w:numPr>
                <w:ilvl w:val="0"/>
                <w:numId w:val="11"/>
              </w:numPr>
              <w:tabs>
                <w:tab w:val="num" w:pos="1069"/>
              </w:tabs>
              <w:spacing w:before="0" w:beforeAutospacing="0" w:after="120" w:afterAutospacing="0"/>
              <w:ind w:left="520"/>
              <w:contextualSpacing/>
              <w:textAlignment w:val="baseline"/>
              <w:rPr>
                <w:rFonts w:ascii="Calibri" w:hAnsi="Calibri" w:cs="Calibri"/>
                <w:sz w:val="22"/>
                <w:szCs w:val="22"/>
              </w:rPr>
            </w:pPr>
            <w:r w:rsidRPr="004B15D9">
              <w:rPr>
                <w:rFonts w:ascii="Calibri" w:hAnsi="Calibri" w:cs="Calibri"/>
                <w:sz w:val="22"/>
                <w:szCs w:val="22"/>
              </w:rPr>
              <w:t>Learner outcomes (e.g.,</w:t>
            </w:r>
            <w:r w:rsidRPr="004B15D9" w:rsidR="004B15D9">
              <w:rPr>
                <w:rFonts w:ascii="Calibri" w:hAnsi="Calibri" w:cs="Calibri"/>
                <w:sz w:val="22"/>
                <w:szCs w:val="22"/>
              </w:rPr>
              <w:t xml:space="preserve"> </w:t>
            </w:r>
            <w:r w:rsidRPr="004B15D9">
              <w:rPr>
                <w:rFonts w:ascii="Calibri" w:hAnsi="Calibri" w:cs="Calibri"/>
                <w:sz w:val="22"/>
                <w:szCs w:val="22"/>
              </w:rPr>
              <w:t>participants’ change in knowledge, recommendation of the training, intent to implement training information</w:t>
            </w:r>
            <w:r w:rsidRPr="004B15D9" w:rsidR="004978AA">
              <w:rPr>
                <w:rFonts w:ascii="Calibri" w:hAnsi="Calibri" w:cs="Calibri"/>
                <w:sz w:val="22"/>
                <w:szCs w:val="22"/>
              </w:rPr>
              <w:t>)</w:t>
            </w:r>
          </w:p>
          <w:p w:rsidR="00C22F18" w:rsidRPr="00ED2599" w14:paraId="341398C8" w14:textId="37EA4D43">
            <w:pPr>
              <w:pStyle w:val="paragraph"/>
              <w:numPr>
                <w:ilvl w:val="0"/>
                <w:numId w:val="11"/>
              </w:numPr>
              <w:tabs>
                <w:tab w:val="num" w:pos="1069"/>
              </w:tabs>
              <w:spacing w:before="0" w:beforeAutospacing="0" w:after="120" w:afterAutospacing="0"/>
              <w:ind w:left="520"/>
              <w:contextualSpacing/>
              <w:textAlignment w:val="baseline"/>
              <w:rPr>
                <w:rFonts w:ascii="Calibri" w:hAnsi="Calibri" w:cs="Calibri"/>
                <w:sz w:val="22"/>
                <w:szCs w:val="22"/>
              </w:rPr>
            </w:pPr>
            <w:r>
              <w:rPr>
                <w:rFonts w:ascii="Calibri" w:hAnsi="Calibri" w:cs="Calibri"/>
                <w:sz w:val="22"/>
                <w:szCs w:val="22"/>
              </w:rPr>
              <w:t xml:space="preserve">Type of </w:t>
            </w:r>
            <w:r w:rsidRPr="00ED2599">
              <w:rPr>
                <w:rFonts w:ascii="Calibri" w:hAnsi="Calibri" w:cs="Calibri"/>
                <w:sz w:val="22"/>
                <w:szCs w:val="22"/>
              </w:rPr>
              <w:t xml:space="preserve">information used to identify audience and topic </w:t>
            </w:r>
          </w:p>
          <w:p w:rsidR="00C22F18" w:rsidRPr="00ED2599" w14:paraId="6ED90446" w14:textId="77777777">
            <w:pPr>
              <w:pStyle w:val="paragraph"/>
              <w:numPr>
                <w:ilvl w:val="0"/>
                <w:numId w:val="11"/>
              </w:numPr>
              <w:tabs>
                <w:tab w:val="num" w:pos="1069"/>
              </w:tabs>
              <w:spacing w:before="0" w:beforeAutospacing="0" w:after="120" w:afterAutospacing="0"/>
              <w:ind w:left="520"/>
              <w:contextualSpacing/>
              <w:textAlignment w:val="baseline"/>
              <w:rPr>
                <w:rFonts w:ascii="Calibri" w:hAnsi="Calibri" w:cs="Calibri"/>
                <w:sz w:val="22"/>
                <w:szCs w:val="22"/>
              </w:rPr>
            </w:pPr>
            <w:r w:rsidRPr="00ED2599">
              <w:rPr>
                <w:rFonts w:ascii="Calibri" w:hAnsi="Calibri" w:cs="Calibri"/>
                <w:sz w:val="22"/>
                <w:szCs w:val="22"/>
              </w:rPr>
              <w:t>Whether it was a train-the-trainer or direct training to HCP</w:t>
            </w:r>
          </w:p>
          <w:p w:rsidR="00C22F18" w:rsidRPr="00ED2599" w14:paraId="1685E68C" w14:textId="77777777">
            <w:pPr>
              <w:pStyle w:val="paragraph"/>
              <w:numPr>
                <w:ilvl w:val="0"/>
                <w:numId w:val="11"/>
              </w:numPr>
              <w:tabs>
                <w:tab w:val="num" w:pos="1069"/>
              </w:tabs>
              <w:spacing w:before="0" w:beforeAutospacing="0" w:after="120" w:afterAutospacing="0"/>
              <w:ind w:left="520"/>
              <w:contextualSpacing/>
              <w:textAlignment w:val="baseline"/>
              <w:rPr>
                <w:rFonts w:ascii="Calibri" w:hAnsi="Calibri" w:cs="Calibri"/>
                <w:sz w:val="22"/>
                <w:szCs w:val="22"/>
              </w:rPr>
            </w:pPr>
            <w:r w:rsidRPr="00ED2599">
              <w:rPr>
                <w:rFonts w:ascii="Calibri" w:hAnsi="Calibri" w:cs="Calibri"/>
                <w:sz w:val="22"/>
                <w:szCs w:val="22"/>
              </w:rPr>
              <w:t>Training delivery method used (e.g., live event, self-paced module, other (please specify))</w:t>
            </w:r>
          </w:p>
          <w:p w:rsidR="00C22F18" w:rsidRPr="00ED2599" w14:paraId="29EA38BD" w14:textId="77777777">
            <w:pPr>
              <w:pStyle w:val="paragraph"/>
              <w:numPr>
                <w:ilvl w:val="0"/>
                <w:numId w:val="11"/>
              </w:numPr>
              <w:tabs>
                <w:tab w:val="clear" w:pos="371"/>
              </w:tabs>
              <w:spacing w:before="0" w:beforeAutospacing="0" w:after="120" w:afterAutospacing="0"/>
              <w:ind w:left="520"/>
              <w:contextualSpacing/>
              <w:textAlignment w:val="baseline"/>
              <w:rPr>
                <w:rFonts w:ascii="Calibri" w:hAnsi="Calibri" w:cs="Calibri"/>
                <w:sz w:val="22"/>
                <w:szCs w:val="22"/>
              </w:rPr>
            </w:pPr>
            <w:r w:rsidRPr="00ED2599">
              <w:rPr>
                <w:rFonts w:ascii="Calibri" w:hAnsi="Calibri" w:cs="Calibri"/>
                <w:sz w:val="22"/>
                <w:szCs w:val="22"/>
              </w:rPr>
              <w:t>Number and type (e.g., healthcare personnel or public health workforce) of individuals trained</w:t>
            </w:r>
            <w:r>
              <w:rPr>
                <w:rFonts w:ascii="Calibri" w:hAnsi="Calibri" w:cs="Calibri"/>
                <w:sz w:val="22"/>
                <w:szCs w:val="22"/>
              </w:rPr>
              <w:t xml:space="preserve"> (in aggregate for the training opportunity), by:</w:t>
            </w:r>
          </w:p>
          <w:p w:rsidR="00C22F18" w:rsidRPr="00ED2599" w14:paraId="198F8720" w14:textId="77777777">
            <w:pPr>
              <w:pStyle w:val="paragraph"/>
              <w:numPr>
                <w:ilvl w:val="1"/>
                <w:numId w:val="18"/>
              </w:numPr>
              <w:spacing w:before="0" w:beforeAutospacing="0" w:after="120" w:afterAutospacing="0"/>
              <w:contextualSpacing/>
              <w:textAlignment w:val="baseline"/>
              <w:rPr>
                <w:rFonts w:ascii="Calibri" w:hAnsi="Calibri" w:cs="Calibri"/>
                <w:sz w:val="22"/>
                <w:szCs w:val="22"/>
              </w:rPr>
            </w:pPr>
            <w:r w:rsidRPr="557BDCC8">
              <w:rPr>
                <w:rFonts w:ascii="Calibri" w:hAnsi="Calibri" w:cs="Calibri"/>
                <w:sz w:val="22"/>
                <w:szCs w:val="22"/>
              </w:rPr>
              <w:t>Roles participating in the training opportunity (e.g., physician, nurse practitioner, registered nurse, licensed practical nurse, physician or nursing assistant, environmental services worker, administrator, health educator, HAI/AR coordinator, therapist, etc.)</w:t>
            </w:r>
          </w:p>
          <w:p w:rsidR="00C22F18" w:rsidRPr="00ED2599" w14:paraId="323F8FA6" w14:textId="77777777">
            <w:pPr>
              <w:pStyle w:val="paragraph"/>
              <w:numPr>
                <w:ilvl w:val="1"/>
                <w:numId w:val="18"/>
              </w:numPr>
              <w:spacing w:before="0" w:beforeAutospacing="0" w:after="120" w:afterAutospacing="0"/>
              <w:contextualSpacing/>
              <w:textAlignment w:val="baseline"/>
              <w:rPr>
                <w:rFonts w:ascii="Calibri" w:hAnsi="Calibri" w:cs="Calibri"/>
                <w:sz w:val="22"/>
                <w:szCs w:val="22"/>
              </w:rPr>
            </w:pPr>
            <w:r w:rsidRPr="00ED2599">
              <w:rPr>
                <w:rFonts w:ascii="Calibri" w:hAnsi="Calibri" w:cs="Calibri"/>
                <w:sz w:val="22"/>
                <w:szCs w:val="22"/>
              </w:rPr>
              <w:t xml:space="preserve">Workplace setting (e.g., acute care hospital, critical access hospital, long-term care facility, outpatient facility, </w:t>
            </w:r>
            <w:r w:rsidRPr="00ED2599">
              <w:rPr>
                <w:rFonts w:ascii="Calibri" w:hAnsi="Calibri" w:cs="Calibri"/>
                <w:sz w:val="22"/>
                <w:szCs w:val="22"/>
              </w:rPr>
              <w:t>state</w:t>
            </w:r>
            <w:r w:rsidRPr="00ED2599">
              <w:rPr>
                <w:rFonts w:ascii="Calibri" w:hAnsi="Calibri" w:cs="Calibri"/>
                <w:sz w:val="22"/>
                <w:szCs w:val="22"/>
              </w:rPr>
              <w:t xml:space="preserve"> or local health department, etc.)</w:t>
            </w:r>
          </w:p>
          <w:p w:rsidR="00C22F18" w:rsidRPr="00ED2599" w14:paraId="4B768F8C" w14:textId="16FE463B">
            <w:pPr>
              <w:pStyle w:val="paragraph"/>
              <w:numPr>
                <w:ilvl w:val="1"/>
                <w:numId w:val="18"/>
              </w:numPr>
              <w:spacing w:before="0" w:beforeAutospacing="0" w:after="120" w:afterAutospacing="0"/>
              <w:contextualSpacing/>
              <w:textAlignment w:val="baseline"/>
              <w:rPr>
                <w:rFonts w:ascii="Calibri" w:hAnsi="Calibri" w:cs="Calibri"/>
                <w:sz w:val="22"/>
                <w:szCs w:val="22"/>
              </w:rPr>
            </w:pPr>
            <w:r w:rsidRPr="00ED2599">
              <w:rPr>
                <w:rFonts w:ascii="Calibri" w:eastAsia="Arial" w:hAnsi="Calibri" w:cs="Calibri"/>
                <w:sz w:val="22"/>
                <w:szCs w:val="22"/>
              </w:rPr>
              <w:t>Whether the intended audience</w:t>
            </w:r>
            <w:r>
              <w:rPr>
                <w:rFonts w:ascii="Calibri" w:eastAsia="Arial" w:hAnsi="Calibri" w:cs="Calibri"/>
                <w:sz w:val="22"/>
                <w:szCs w:val="22"/>
              </w:rPr>
              <w:t>(s)</w:t>
            </w:r>
            <w:r w:rsidRPr="00ED2599">
              <w:rPr>
                <w:rFonts w:ascii="Calibri" w:eastAsia="Arial" w:hAnsi="Calibri" w:cs="Calibri"/>
                <w:sz w:val="22"/>
                <w:szCs w:val="22"/>
              </w:rPr>
              <w:t xml:space="preserve"> </w:t>
            </w:r>
            <w:r w:rsidRPr="3B542390">
              <w:rPr>
                <w:rFonts w:ascii="Calibri" w:eastAsia="Arial" w:hAnsi="Calibri" w:cs="Calibri"/>
                <w:sz w:val="22"/>
                <w:szCs w:val="22"/>
              </w:rPr>
              <w:t xml:space="preserve">(as </w:t>
            </w:r>
            <w:r w:rsidRPr="761D9B70">
              <w:rPr>
                <w:rFonts w:ascii="Calibri" w:eastAsia="Arial" w:hAnsi="Calibri" w:cs="Calibri"/>
                <w:sz w:val="22"/>
                <w:szCs w:val="22"/>
              </w:rPr>
              <w:t xml:space="preserve">understood through learning needs </w:t>
            </w:r>
            <w:r w:rsidRPr="26FD0084">
              <w:rPr>
                <w:rFonts w:ascii="Calibri" w:eastAsia="Arial" w:hAnsi="Calibri" w:cs="Calibri"/>
                <w:sz w:val="22"/>
                <w:szCs w:val="22"/>
              </w:rPr>
              <w:t xml:space="preserve">assessment </w:t>
            </w:r>
            <w:r w:rsidRPr="361F2F85">
              <w:rPr>
                <w:rFonts w:ascii="Calibri" w:eastAsia="Arial" w:hAnsi="Calibri" w:cs="Calibri"/>
                <w:sz w:val="22"/>
                <w:szCs w:val="22"/>
              </w:rPr>
              <w:t xml:space="preserve">findings </w:t>
            </w:r>
            <w:r w:rsidRPr="26FD0084">
              <w:rPr>
                <w:rFonts w:ascii="Calibri" w:eastAsia="Arial" w:hAnsi="Calibri" w:cs="Calibri"/>
                <w:sz w:val="22"/>
                <w:szCs w:val="22"/>
              </w:rPr>
              <w:t>and/or other data) was</w:t>
            </w:r>
            <w:r w:rsidRPr="00ED2599">
              <w:rPr>
                <w:rFonts w:ascii="Calibri" w:eastAsia="Arial" w:hAnsi="Calibri" w:cs="Calibri"/>
                <w:sz w:val="22"/>
                <w:szCs w:val="22"/>
              </w:rPr>
              <w:t xml:space="preserve"> reached</w:t>
            </w:r>
            <w:r w:rsidRPr="228CD8B1">
              <w:rPr>
                <w:rFonts w:ascii="Calibri" w:eastAsia="Arial" w:hAnsi="Calibri" w:cs="Calibri"/>
                <w:sz w:val="22"/>
                <w:szCs w:val="22"/>
              </w:rPr>
              <w:t xml:space="preserve"> by the training opportunity</w:t>
            </w:r>
            <w:r w:rsidRPr="4C28ED6F">
              <w:rPr>
                <w:rFonts w:ascii="Calibri" w:eastAsia="Arial" w:hAnsi="Calibri" w:cs="Calibri"/>
                <w:sz w:val="22"/>
                <w:szCs w:val="22"/>
              </w:rPr>
              <w:t>.</w:t>
            </w:r>
            <w:r w:rsidRPr="71BDE526">
              <w:rPr>
                <w:rFonts w:ascii="Calibri" w:eastAsia="Arial" w:hAnsi="Calibri" w:cs="Calibri"/>
                <w:sz w:val="22"/>
                <w:szCs w:val="22"/>
              </w:rPr>
              <w:t xml:space="preserve"> </w:t>
            </w:r>
            <w:r w:rsidRPr="58F7C937">
              <w:rPr>
                <w:rFonts w:ascii="Calibri" w:eastAsia="Arial" w:hAnsi="Calibri" w:cs="Calibri"/>
                <w:sz w:val="22"/>
                <w:szCs w:val="22"/>
              </w:rPr>
              <w:t xml:space="preserve">Data should be leveraged to understand </w:t>
            </w:r>
            <w:r w:rsidRPr="532875C5">
              <w:rPr>
                <w:rFonts w:ascii="Calibri" w:eastAsia="Arial" w:hAnsi="Calibri" w:cs="Calibri"/>
                <w:sz w:val="22"/>
                <w:szCs w:val="22"/>
              </w:rPr>
              <w:t xml:space="preserve">and </w:t>
            </w:r>
            <w:r w:rsidRPr="0F765C12">
              <w:rPr>
                <w:rFonts w:ascii="Calibri" w:eastAsia="Arial" w:hAnsi="Calibri" w:cs="Calibri"/>
                <w:sz w:val="22"/>
                <w:szCs w:val="22"/>
              </w:rPr>
              <w:t>address</w:t>
            </w:r>
            <w:r w:rsidRPr="532875C5">
              <w:rPr>
                <w:rFonts w:ascii="Calibri" w:eastAsia="Arial" w:hAnsi="Calibri" w:cs="Calibri"/>
                <w:sz w:val="22"/>
                <w:szCs w:val="22"/>
              </w:rPr>
              <w:t xml:space="preserve"> </w:t>
            </w:r>
            <w:r w:rsidRPr="00ED2599">
              <w:rPr>
                <w:rFonts w:ascii="Calibri" w:eastAsia="Arial" w:hAnsi="Calibri" w:cs="Calibri"/>
                <w:sz w:val="22"/>
                <w:szCs w:val="22"/>
              </w:rPr>
              <w:t>local needs</w:t>
            </w:r>
            <w:r>
              <w:rPr>
                <w:rFonts w:ascii="Calibri" w:eastAsia="Arial" w:hAnsi="Calibri" w:cs="Calibri"/>
                <w:sz w:val="22"/>
                <w:szCs w:val="22"/>
              </w:rPr>
              <w:t xml:space="preserve"> and</w:t>
            </w:r>
            <w:r w:rsidRPr="00ED2599">
              <w:rPr>
                <w:rFonts w:ascii="Calibri" w:eastAsia="Arial" w:hAnsi="Calibri" w:cs="Calibri"/>
                <w:sz w:val="22"/>
                <w:szCs w:val="22"/>
              </w:rPr>
              <w:t xml:space="preserve"> </w:t>
            </w:r>
            <w:r w:rsidRPr="21112119">
              <w:rPr>
                <w:rFonts w:ascii="Calibri" w:eastAsia="Arial" w:hAnsi="Calibri" w:cs="Calibri"/>
                <w:sz w:val="22"/>
                <w:szCs w:val="22"/>
              </w:rPr>
              <w:t>unique experiences by</w:t>
            </w:r>
            <w:r w:rsidRPr="00ED2599">
              <w:rPr>
                <w:rFonts w:ascii="Calibri" w:eastAsia="Arial" w:hAnsi="Calibri" w:cs="Calibri"/>
                <w:sz w:val="22"/>
                <w:szCs w:val="22"/>
              </w:rPr>
              <w:t xml:space="preserve"> role</w:t>
            </w:r>
            <w:r w:rsidRPr="3ED8DA9D">
              <w:rPr>
                <w:rFonts w:ascii="Calibri" w:eastAsia="Arial" w:hAnsi="Calibri" w:cs="Calibri"/>
                <w:sz w:val="22"/>
                <w:szCs w:val="22"/>
              </w:rPr>
              <w:t xml:space="preserve"> or </w:t>
            </w:r>
            <w:r w:rsidRPr="6FB83FB0">
              <w:rPr>
                <w:rFonts w:ascii="Calibri" w:eastAsia="Arial" w:hAnsi="Calibri" w:cs="Calibri"/>
                <w:sz w:val="22"/>
                <w:szCs w:val="22"/>
              </w:rPr>
              <w:t>setting</w:t>
            </w:r>
            <w:r>
              <w:rPr>
                <w:rFonts w:ascii="Calibri" w:eastAsia="Arial" w:hAnsi="Calibri" w:cs="Calibri"/>
                <w:sz w:val="22"/>
                <w:szCs w:val="22"/>
              </w:rPr>
              <w:t>.</w:t>
            </w:r>
            <w:r w:rsidRPr="51F0862C">
              <w:rPr>
                <w:rFonts w:ascii="Calibri" w:eastAsia="Arial" w:hAnsi="Calibri" w:cs="Calibri"/>
                <w:sz w:val="22"/>
                <w:szCs w:val="22"/>
              </w:rPr>
              <w:t xml:space="preserve"> </w:t>
            </w:r>
          </w:p>
          <w:p w:rsidR="00C22F18" w:rsidRPr="00ED2599" w14:paraId="74CC6D1C" w14:textId="77777777">
            <w:pPr>
              <w:pStyle w:val="paragraph"/>
              <w:numPr>
                <w:ilvl w:val="0"/>
                <w:numId w:val="11"/>
              </w:numPr>
              <w:tabs>
                <w:tab w:val="clear" w:pos="371"/>
              </w:tabs>
              <w:spacing w:before="0" w:beforeAutospacing="0" w:after="120" w:afterAutospacing="0"/>
              <w:ind w:left="520"/>
              <w:contextualSpacing/>
              <w:textAlignment w:val="baseline"/>
              <w:rPr>
                <w:rFonts w:ascii="Calibri" w:hAnsi="Calibri" w:cs="Calibri"/>
                <w:sz w:val="22"/>
                <w:szCs w:val="22"/>
              </w:rPr>
            </w:pPr>
            <w:r w:rsidRPr="00ED2599">
              <w:rPr>
                <w:rFonts w:ascii="Calibri" w:hAnsi="Calibri" w:cs="Calibri"/>
                <w:sz w:val="22"/>
                <w:szCs w:val="22"/>
              </w:rPr>
              <w:t>Content used in the training</w:t>
            </w:r>
            <w:r>
              <w:rPr>
                <w:rFonts w:ascii="Calibri" w:hAnsi="Calibri" w:cs="Calibri"/>
                <w:sz w:val="22"/>
                <w:szCs w:val="22"/>
              </w:rPr>
              <w:t xml:space="preserve"> </w:t>
            </w:r>
            <w:r w:rsidRPr="00ED2599">
              <w:rPr>
                <w:rFonts w:ascii="Calibri" w:hAnsi="Calibri" w:cs="Calibri"/>
                <w:sz w:val="22"/>
                <w:szCs w:val="22"/>
              </w:rPr>
              <w:t>(e.g., Project Firstline materials, other CDC-approved content (please specify, both)</w:t>
            </w:r>
            <w:r>
              <w:rPr>
                <w:rFonts w:ascii="Calibri" w:hAnsi="Calibri" w:cs="Calibri"/>
                <w:sz w:val="22"/>
                <w:szCs w:val="22"/>
              </w:rPr>
              <w:t>.</w:t>
            </w:r>
          </w:p>
        </w:tc>
      </w:tr>
      <w:tr w14:paraId="421697F9" w14:textId="77777777" w:rsidTr="00D34386">
        <w:tblPrEx>
          <w:tblW w:w="0" w:type="auto"/>
          <w:tblLook w:val="04A0"/>
        </w:tblPrEx>
        <w:tc>
          <w:tcPr>
            <w:tcW w:w="1885" w:type="dxa"/>
            <w:shd w:val="clear" w:color="auto" w:fill="D9D9D9" w:themeFill="background1" w:themeFillShade="D9"/>
          </w:tcPr>
          <w:p w:rsidR="00C22F18" w:rsidRPr="00ED2599" w:rsidP="00D34386" w14:paraId="70D53E39" w14:textId="77777777">
            <w:pPr>
              <w:pStyle w:val="BodyText"/>
              <w:spacing w:after="120"/>
              <w:contextualSpacing/>
              <w:rPr>
                <w:rFonts w:ascii="Calibri" w:hAnsi="Calibri" w:cs="Calibri"/>
                <w:sz w:val="22"/>
                <w:szCs w:val="22"/>
              </w:rPr>
            </w:pPr>
            <w:r w:rsidRPr="00ED2599">
              <w:rPr>
                <w:rFonts w:ascii="Calibri" w:hAnsi="Calibri" w:cs="Calibri"/>
                <w:sz w:val="22"/>
                <w:szCs w:val="22"/>
              </w:rPr>
              <w:t>Additional Guidance</w:t>
            </w:r>
          </w:p>
        </w:tc>
        <w:tc>
          <w:tcPr>
            <w:tcW w:w="7465" w:type="dxa"/>
          </w:tcPr>
          <w:p w:rsidR="00C22F18" w:rsidRPr="00ED2599" w:rsidP="00D34386" w14:paraId="3FC11016" w14:textId="77777777">
            <w:pPr>
              <w:spacing w:after="120"/>
              <w:contextualSpacing/>
              <w:textAlignment w:val="baseline"/>
              <w:rPr>
                <w:rFonts w:ascii="Calibri" w:eastAsia="Times New Roman" w:hAnsi="Calibri" w:cs="Calibri"/>
              </w:rPr>
            </w:pPr>
            <w:r w:rsidRPr="00ED2599">
              <w:rPr>
                <w:rFonts w:ascii="Calibri" w:eastAsia="Times New Roman" w:hAnsi="Calibri" w:cs="Calibri"/>
              </w:rPr>
              <w:t xml:space="preserve">Include all Project Firstline funded trainings that the </w:t>
            </w:r>
            <w:r>
              <w:rPr>
                <w:rFonts w:ascii="Calibri" w:eastAsia="Times New Roman" w:hAnsi="Calibri" w:cs="Calibri"/>
              </w:rPr>
              <w:t>r</w:t>
            </w:r>
            <w:r w:rsidRPr="00ED2599">
              <w:rPr>
                <w:rFonts w:ascii="Calibri" w:eastAsia="Times New Roman" w:hAnsi="Calibri" w:cs="Calibri"/>
              </w:rPr>
              <w:t xml:space="preserve">ecipient or </w:t>
            </w:r>
            <w:r>
              <w:rPr>
                <w:rFonts w:ascii="Calibri" w:eastAsia="Times New Roman" w:hAnsi="Calibri" w:cs="Calibri"/>
              </w:rPr>
              <w:t>g</w:t>
            </w:r>
            <w:r w:rsidRPr="00ED2599">
              <w:rPr>
                <w:rFonts w:ascii="Calibri" w:eastAsia="Times New Roman" w:hAnsi="Calibri" w:cs="Calibri"/>
              </w:rPr>
              <w:t>rantee convened,</w:t>
            </w:r>
            <w:r>
              <w:rPr>
                <w:rFonts w:ascii="Calibri" w:eastAsia="Times New Roman" w:hAnsi="Calibri" w:cs="Calibri"/>
              </w:rPr>
              <w:t xml:space="preserve"> </w:t>
            </w:r>
            <w:r w:rsidRPr="00ED2599">
              <w:rPr>
                <w:rFonts w:ascii="Calibri" w:eastAsia="Times New Roman" w:hAnsi="Calibri" w:cs="Calibri"/>
              </w:rPr>
              <w:t>whether or not</w:t>
            </w:r>
            <w:r w:rsidRPr="00ED2599">
              <w:rPr>
                <w:rFonts w:ascii="Calibri" w:eastAsia="Times New Roman" w:hAnsi="Calibri" w:cs="Calibri"/>
              </w:rPr>
              <w:t> CDC was present or participated.  </w:t>
            </w:r>
          </w:p>
          <w:p w:rsidR="00C22F18" w:rsidRPr="00ED2599" w:rsidP="00D34386" w14:paraId="6C92EDBD" w14:textId="77777777">
            <w:pPr>
              <w:spacing w:after="120"/>
              <w:contextualSpacing/>
              <w:textAlignment w:val="baseline"/>
              <w:rPr>
                <w:rFonts w:ascii="Calibri" w:eastAsia="Times New Roman" w:hAnsi="Calibri" w:cs="Calibri"/>
              </w:rPr>
            </w:pPr>
          </w:p>
          <w:p w:rsidR="00C22F18" w:rsidRPr="00ED2599" w:rsidP="00D34386" w14:paraId="5BB74C04" w14:textId="77777777">
            <w:pPr>
              <w:spacing w:after="120"/>
              <w:contextualSpacing/>
              <w:textAlignment w:val="baseline"/>
              <w:rPr>
                <w:rFonts w:ascii="Calibri" w:eastAsia="Times New Roman" w:hAnsi="Calibri" w:cs="Calibri"/>
              </w:rPr>
            </w:pPr>
            <w:r w:rsidRPr="00ED2599">
              <w:rPr>
                <w:rFonts w:ascii="Calibri" w:eastAsia="Times New Roman" w:hAnsi="Calibri" w:cs="Calibri"/>
              </w:rPr>
              <w:t xml:space="preserve">The intended audience for the training should be determined prior to development of training materials or promotional activity. Many different sources of data can be used to determine priority populations for a training and to understand unique learning needs of priority populations (e.g., </w:t>
            </w:r>
            <w:r>
              <w:rPr>
                <w:rFonts w:ascii="Calibri" w:hAnsi="Calibri" w:cs="Calibri"/>
              </w:rPr>
              <w:t>l</w:t>
            </w:r>
            <w:r w:rsidRPr="00ED2599">
              <w:rPr>
                <w:rFonts w:ascii="Calibri" w:hAnsi="Calibri" w:cs="Calibri"/>
              </w:rPr>
              <w:t>earning needs assessment, ICARs, outbreak response data, NHSN, etc.)</w:t>
            </w:r>
            <w:r w:rsidRPr="00ED2599">
              <w:rPr>
                <w:rFonts w:ascii="Calibri" w:eastAsia="Times New Roman" w:hAnsi="Calibri" w:cs="Calibri"/>
              </w:rPr>
              <w:t xml:space="preserve">. Refer to the Project Firstline Playbook (forthcoming) for more information and/or request technical assistance from CDC. </w:t>
            </w:r>
          </w:p>
          <w:p w:rsidR="00C22F18" w:rsidRPr="00ED2599" w:rsidP="00D34386" w14:paraId="21EC2613" w14:textId="77777777">
            <w:pPr>
              <w:spacing w:after="120"/>
              <w:contextualSpacing/>
              <w:textAlignment w:val="baseline"/>
              <w:rPr>
                <w:rFonts w:ascii="Calibri" w:eastAsia="Times New Roman" w:hAnsi="Calibri" w:cs="Calibri"/>
              </w:rPr>
            </w:pPr>
          </w:p>
          <w:p w:rsidR="00C22F18" w:rsidP="00D34386" w14:paraId="7B7D5A99" w14:textId="77777777">
            <w:pPr>
              <w:spacing w:after="120"/>
              <w:contextualSpacing/>
              <w:textAlignment w:val="baseline"/>
              <w:rPr>
                <w:rFonts w:ascii="Calibri" w:eastAsia="Times New Roman" w:hAnsi="Calibri" w:cs="Calibri"/>
              </w:rPr>
            </w:pPr>
            <w:r w:rsidRPr="00ED2599">
              <w:rPr>
                <w:rFonts w:ascii="Calibri" w:eastAsia="Times New Roman" w:hAnsi="Calibri" w:cs="Calibri"/>
              </w:rPr>
              <w:t xml:space="preserve">If content is developed specifically for a training, the material(s) should be previously approved through the product brief process. </w:t>
            </w:r>
          </w:p>
          <w:p w:rsidR="00C22F18" w:rsidP="00D34386" w14:paraId="1309AC86" w14:textId="77777777">
            <w:pPr>
              <w:spacing w:after="120"/>
              <w:contextualSpacing/>
              <w:textAlignment w:val="baseline"/>
              <w:rPr>
                <w:rFonts w:ascii="Calibri" w:eastAsia="Times New Roman" w:hAnsi="Calibri" w:cs="Calibri"/>
              </w:rPr>
            </w:pPr>
          </w:p>
          <w:p w:rsidR="00C22F18" w:rsidRPr="00ED2599" w:rsidP="00D34386" w14:paraId="752C5DC7" w14:textId="5914FED6">
            <w:pPr>
              <w:spacing w:after="120"/>
              <w:textAlignment w:val="baseline"/>
              <w:rPr>
                <w:rFonts w:ascii="Calibri" w:eastAsia="Times New Roman" w:hAnsi="Calibri" w:cs="Calibri"/>
              </w:rPr>
            </w:pPr>
            <w:r w:rsidRPr="00EB0709">
              <w:rPr>
                <w:rFonts w:ascii="Calibri" w:eastAsia="Arial" w:hAnsi="Calibri" w:cs="Calibri"/>
              </w:rPr>
              <w:t xml:space="preserve">Report via </w:t>
            </w:r>
            <w:r w:rsidRPr="00EB0709">
              <w:rPr>
                <w:rFonts w:ascii="Calibri" w:eastAsia="Arial" w:hAnsi="Calibri" w:cs="Calibri"/>
              </w:rPr>
              <w:t>REDCap</w:t>
            </w:r>
            <w:r w:rsidRPr="00EB0709">
              <w:rPr>
                <w:rFonts w:ascii="Calibri" w:eastAsia="Arial" w:hAnsi="Calibri" w:cs="Calibri"/>
              </w:rPr>
              <w:t xml:space="preserve"> </w:t>
            </w:r>
            <w:r w:rsidR="00592047">
              <w:rPr>
                <w:rFonts w:ascii="Calibri" w:hAnsi="Calibri" w:cs="Calibri"/>
              </w:rPr>
              <w:t>[</w:t>
            </w:r>
            <w:r w:rsidRPr="00EB0709" w:rsidR="00592047">
              <w:rPr>
                <w:rFonts w:ascii="Calibri" w:eastAsia="Arial" w:hAnsi="Calibri" w:cs="Calibri"/>
              </w:rPr>
              <w:t>HAI/AR Performance Measure</w:t>
            </w:r>
            <w:r w:rsidR="00592047">
              <w:rPr>
                <w:rFonts w:ascii="Calibri" w:eastAsia="Arial" w:hAnsi="Calibri" w:cs="Calibri"/>
              </w:rPr>
              <w:t>s</w:t>
            </w:r>
            <w:r w:rsidRPr="00EB0709" w:rsidR="00592047">
              <w:rPr>
                <w:rFonts w:ascii="Calibri" w:eastAsia="Arial" w:hAnsi="Calibri" w:cs="Calibri"/>
              </w:rPr>
              <w:t xml:space="preserve"> Project</w:t>
            </w:r>
            <w:r w:rsidR="00592047">
              <w:rPr>
                <w:rFonts w:ascii="Calibri" w:hAnsi="Calibri" w:cs="Calibri"/>
              </w:rPr>
              <w:t xml:space="preserve"> (SHARP Project V: Project Firstline)]</w:t>
            </w:r>
            <w:r w:rsidRPr="00B96E16" w:rsidR="00592047">
              <w:rPr>
                <w:rFonts w:ascii="Calibri" w:hAnsi="Calibri" w:cs="Calibri"/>
              </w:rPr>
              <w:t>.</w:t>
            </w:r>
          </w:p>
        </w:tc>
      </w:tr>
      <w:tr w14:paraId="4CC3C3B3" w14:textId="77777777" w:rsidTr="00D34386">
        <w:tblPrEx>
          <w:tblW w:w="0" w:type="auto"/>
          <w:tblLook w:val="04A0"/>
        </w:tblPrEx>
        <w:tc>
          <w:tcPr>
            <w:tcW w:w="1885" w:type="dxa"/>
            <w:shd w:val="clear" w:color="auto" w:fill="D9D9D9" w:themeFill="background1" w:themeFillShade="D9"/>
          </w:tcPr>
          <w:p w:rsidR="00C22F18" w:rsidRPr="00ED2599" w:rsidP="00D34386" w14:paraId="77D10EE2" w14:textId="77777777">
            <w:pPr>
              <w:pStyle w:val="BodyText"/>
              <w:spacing w:after="120"/>
              <w:contextualSpacing/>
              <w:rPr>
                <w:rFonts w:ascii="Calibri" w:hAnsi="Calibri" w:cs="Calibri"/>
                <w:sz w:val="22"/>
                <w:szCs w:val="22"/>
              </w:rPr>
            </w:pPr>
            <w:r w:rsidRPr="00ED2599">
              <w:rPr>
                <w:rFonts w:ascii="Calibri" w:hAnsi="Calibri" w:cs="Calibri"/>
                <w:sz w:val="22"/>
                <w:szCs w:val="22"/>
              </w:rPr>
              <w:t>Target (if applicable)</w:t>
            </w:r>
          </w:p>
        </w:tc>
        <w:tc>
          <w:tcPr>
            <w:tcW w:w="7465" w:type="dxa"/>
          </w:tcPr>
          <w:p w:rsidR="00C22F18" w:rsidRPr="00ED2599" w:rsidP="00D34386" w14:paraId="2A34F5BB" w14:textId="77777777">
            <w:pPr>
              <w:pStyle w:val="BodyText"/>
              <w:spacing w:after="120"/>
              <w:contextualSpacing/>
              <w:rPr>
                <w:rFonts w:ascii="Calibri" w:hAnsi="Calibri" w:cs="Calibri"/>
                <w:b w:val="0"/>
                <w:bCs w:val="0"/>
                <w:sz w:val="22"/>
                <w:szCs w:val="22"/>
              </w:rPr>
            </w:pPr>
            <w:r w:rsidRPr="00ED2599">
              <w:rPr>
                <w:rFonts w:ascii="Calibri" w:hAnsi="Calibri" w:cs="Calibri"/>
                <w:b w:val="0"/>
                <w:bCs w:val="0"/>
                <w:sz w:val="22"/>
                <w:szCs w:val="22"/>
              </w:rPr>
              <w:t>N/A</w:t>
            </w:r>
          </w:p>
        </w:tc>
      </w:tr>
      <w:tr w14:paraId="6923C0CB" w14:textId="77777777" w:rsidTr="00D34386">
        <w:tblPrEx>
          <w:tblW w:w="0" w:type="auto"/>
          <w:tblLook w:val="04A0"/>
        </w:tblPrEx>
        <w:tc>
          <w:tcPr>
            <w:tcW w:w="1885" w:type="dxa"/>
            <w:shd w:val="clear" w:color="auto" w:fill="D9D9D9" w:themeFill="background1" w:themeFillShade="D9"/>
          </w:tcPr>
          <w:p w:rsidR="00C22F18" w:rsidRPr="00ED2599" w:rsidP="00D34386" w14:paraId="0D378FC9" w14:textId="77777777">
            <w:pPr>
              <w:pStyle w:val="BodyText"/>
              <w:spacing w:after="120"/>
              <w:contextualSpacing/>
              <w:rPr>
                <w:rFonts w:ascii="Calibri" w:hAnsi="Calibri" w:cs="Calibri"/>
                <w:sz w:val="22"/>
                <w:szCs w:val="22"/>
              </w:rPr>
            </w:pPr>
            <w:r w:rsidRPr="00ED2599">
              <w:rPr>
                <w:rFonts w:ascii="Calibri" w:hAnsi="Calibri" w:cs="Calibri"/>
                <w:sz w:val="22"/>
                <w:szCs w:val="22"/>
              </w:rPr>
              <w:t>Recommended Data Source</w:t>
            </w:r>
          </w:p>
        </w:tc>
        <w:tc>
          <w:tcPr>
            <w:tcW w:w="7465" w:type="dxa"/>
          </w:tcPr>
          <w:p w:rsidR="00C22F18" w:rsidRPr="00ED2599" w:rsidP="00D34386" w14:paraId="2793B8C2" w14:textId="77777777">
            <w:pPr>
              <w:pStyle w:val="BodyText"/>
              <w:spacing w:after="120"/>
              <w:contextualSpacing/>
              <w:rPr>
                <w:rFonts w:ascii="Calibri" w:hAnsi="Calibri" w:cs="Calibri"/>
                <w:b w:val="0"/>
                <w:bCs w:val="0"/>
                <w:sz w:val="22"/>
                <w:szCs w:val="22"/>
              </w:rPr>
            </w:pPr>
            <w:r w:rsidRPr="00ED2599">
              <w:rPr>
                <w:rFonts w:ascii="Calibri" w:hAnsi="Calibri" w:cs="Calibri"/>
                <w:b w:val="0"/>
                <w:bCs w:val="0"/>
                <w:sz w:val="22"/>
                <w:szCs w:val="22"/>
              </w:rPr>
              <w:t>N/A</w:t>
            </w:r>
          </w:p>
        </w:tc>
      </w:tr>
      <w:tr w14:paraId="6457CDD3" w14:textId="77777777" w:rsidTr="00D34386">
        <w:tblPrEx>
          <w:tblW w:w="0" w:type="auto"/>
          <w:tblLook w:val="04A0"/>
        </w:tblPrEx>
        <w:tc>
          <w:tcPr>
            <w:tcW w:w="1885" w:type="dxa"/>
            <w:shd w:val="clear" w:color="auto" w:fill="D9D9D9" w:themeFill="background1" w:themeFillShade="D9"/>
          </w:tcPr>
          <w:p w:rsidR="00C22F18" w:rsidRPr="00ED2599" w:rsidP="00D34386" w14:paraId="1BA80F2E" w14:textId="77777777">
            <w:pPr>
              <w:pStyle w:val="BodyText"/>
              <w:spacing w:after="120"/>
              <w:contextualSpacing/>
              <w:rPr>
                <w:rFonts w:ascii="Calibri" w:hAnsi="Calibri" w:cs="Calibri"/>
                <w:sz w:val="22"/>
                <w:szCs w:val="22"/>
              </w:rPr>
            </w:pPr>
            <w:r w:rsidRPr="00ED2599">
              <w:rPr>
                <w:rFonts w:ascii="Calibri" w:hAnsi="Calibri" w:cs="Calibri"/>
                <w:sz w:val="22"/>
                <w:szCs w:val="22"/>
              </w:rPr>
              <w:t xml:space="preserve">Reporting Frequency  </w:t>
            </w:r>
          </w:p>
        </w:tc>
        <w:tc>
          <w:tcPr>
            <w:tcW w:w="7465" w:type="dxa"/>
          </w:tcPr>
          <w:p w:rsidR="00C22F18" w:rsidP="00D34386" w14:paraId="195B0C9D" w14:textId="77777777">
            <w:pPr>
              <w:pStyle w:val="BodyText"/>
              <w:spacing w:after="120"/>
              <w:contextualSpacing/>
              <w:rPr>
                <w:rFonts w:ascii="Calibri" w:hAnsi="Calibri" w:cs="Calibri"/>
                <w:b w:val="0"/>
                <w:bCs w:val="0"/>
                <w:sz w:val="22"/>
                <w:szCs w:val="22"/>
              </w:rPr>
            </w:pPr>
            <w:r w:rsidRPr="00ED2599">
              <w:rPr>
                <w:rFonts w:ascii="Calibri" w:hAnsi="Calibri" w:cs="Calibri"/>
                <w:b w:val="0"/>
                <w:bCs w:val="0"/>
                <w:sz w:val="22"/>
                <w:szCs w:val="22"/>
              </w:rPr>
              <w:t xml:space="preserve">Twice </w:t>
            </w:r>
            <w:r>
              <w:rPr>
                <w:rFonts w:ascii="Calibri" w:hAnsi="Calibri" w:cs="Calibri"/>
                <w:b w:val="0"/>
                <w:bCs w:val="0"/>
                <w:sz w:val="22"/>
                <w:szCs w:val="22"/>
              </w:rPr>
              <w:t>per</w:t>
            </w:r>
            <w:r w:rsidRPr="00ED2599">
              <w:rPr>
                <w:rFonts w:ascii="Calibri" w:hAnsi="Calibri" w:cs="Calibri"/>
                <w:b w:val="0"/>
                <w:bCs w:val="0"/>
                <w:sz w:val="22"/>
                <w:szCs w:val="22"/>
              </w:rPr>
              <w:t xml:space="preserve"> year</w:t>
            </w:r>
            <w:r>
              <w:rPr>
                <w:rFonts w:ascii="Calibri" w:hAnsi="Calibri" w:cs="Calibri"/>
                <w:b w:val="0"/>
                <w:bCs w:val="0"/>
                <w:sz w:val="22"/>
                <w:szCs w:val="22"/>
              </w:rPr>
              <w:t>.</w:t>
            </w:r>
            <w:r w:rsidRPr="00ED2599">
              <w:rPr>
                <w:rFonts w:ascii="Calibri" w:hAnsi="Calibri" w:cs="Calibri"/>
                <w:b w:val="0"/>
                <w:bCs w:val="0"/>
                <w:sz w:val="22"/>
                <w:szCs w:val="22"/>
              </w:rPr>
              <w:t xml:space="preserve"> </w:t>
            </w:r>
          </w:p>
          <w:p w:rsidR="00C22F18" w:rsidP="00D34386" w14:paraId="54FF9FA7" w14:textId="77777777">
            <w:pPr>
              <w:pStyle w:val="BodyText"/>
              <w:spacing w:after="120"/>
              <w:contextualSpacing/>
              <w:rPr>
                <w:rFonts w:ascii="Calibri" w:hAnsi="Calibri" w:cs="Calibri"/>
                <w:b w:val="0"/>
                <w:bCs w:val="0"/>
                <w:sz w:val="22"/>
                <w:szCs w:val="22"/>
              </w:rPr>
            </w:pPr>
          </w:p>
          <w:p w:rsidR="00C22F18" w:rsidRPr="00D771A6" w:rsidP="00D34386" w14:paraId="6D9CA17B" w14:textId="77777777">
            <w:pPr>
              <w:pStyle w:val="BodyText"/>
              <w:spacing w:after="120"/>
              <w:contextualSpacing/>
              <w:rPr>
                <w:rFonts w:ascii="Calibri" w:hAnsi="Calibri" w:cs="Calibri"/>
                <w:b w:val="0"/>
                <w:bCs w:val="0"/>
                <w:sz w:val="22"/>
                <w:szCs w:val="22"/>
              </w:rPr>
            </w:pPr>
            <w:r w:rsidRPr="00624409">
              <w:rPr>
                <w:rFonts w:ascii="Calibri" w:hAnsi="Calibri" w:cs="Calibri"/>
                <w:b w:val="0"/>
                <w:bCs w:val="0"/>
                <w:sz w:val="22"/>
                <w:szCs w:val="22"/>
              </w:rPr>
              <w:t xml:space="preserve">Upcoming reporting deadlines: </w:t>
            </w:r>
          </w:p>
          <w:p w:rsidR="007E07D1" w:rsidRPr="002F0300" w:rsidP="007E07D1" w14:paraId="18404E82" w14:textId="3E5C0D9A">
            <w:pPr>
              <w:pStyle w:val="BodyText"/>
              <w:spacing w:after="120"/>
              <w:contextualSpacing/>
              <w:rPr>
                <w:rFonts w:ascii="Calibri" w:hAnsi="Calibri" w:cs="Calibri"/>
                <w:b w:val="0"/>
                <w:bCs w:val="0"/>
                <w:sz w:val="22"/>
                <w:szCs w:val="22"/>
              </w:rPr>
            </w:pPr>
            <w:r w:rsidRPr="002F0300">
              <w:rPr>
                <w:rFonts w:ascii="Calibri" w:hAnsi="Calibri" w:cs="Calibri"/>
                <w:b w:val="0"/>
                <w:bCs w:val="0"/>
                <w:sz w:val="22"/>
                <w:szCs w:val="22"/>
              </w:rPr>
              <w:t xml:space="preserve">- August 31, </w:t>
            </w:r>
            <w:r w:rsidRPr="5E76B601">
              <w:rPr>
                <w:rFonts w:ascii="Calibri" w:hAnsi="Calibri" w:cs="Calibri"/>
                <w:b w:val="0"/>
                <w:bCs w:val="0"/>
                <w:sz w:val="22"/>
                <w:szCs w:val="22"/>
              </w:rPr>
              <w:t>2023</w:t>
            </w:r>
            <w:r>
              <w:rPr>
                <w:rFonts w:ascii="Calibri" w:hAnsi="Calibri" w:cs="Calibri"/>
                <w:b w:val="0"/>
                <w:bCs w:val="0"/>
                <w:sz w:val="22"/>
                <w:szCs w:val="22"/>
              </w:rPr>
              <w:t>: F</w:t>
            </w:r>
            <w:r w:rsidRPr="002F0300">
              <w:rPr>
                <w:rFonts w:ascii="Calibri" w:hAnsi="Calibri" w:cs="Calibri"/>
                <w:b w:val="0"/>
                <w:bCs w:val="0"/>
                <w:sz w:val="22"/>
                <w:szCs w:val="22"/>
              </w:rPr>
              <w:t xml:space="preserve">or the period </w:t>
            </w:r>
            <w:r>
              <w:rPr>
                <w:rFonts w:ascii="Calibri" w:hAnsi="Calibri" w:cs="Calibri"/>
                <w:b w:val="0"/>
                <w:bCs w:val="0"/>
                <w:sz w:val="22"/>
                <w:szCs w:val="22"/>
              </w:rPr>
              <w:t>January</w:t>
            </w:r>
            <w:r w:rsidRPr="002F0300">
              <w:rPr>
                <w:rFonts w:ascii="Calibri" w:hAnsi="Calibri" w:cs="Calibri"/>
                <w:b w:val="0"/>
                <w:bCs w:val="0"/>
                <w:sz w:val="22"/>
                <w:szCs w:val="22"/>
              </w:rPr>
              <w:t xml:space="preserve"> 1, </w:t>
            </w:r>
            <w:r w:rsidRPr="5E76B601">
              <w:rPr>
                <w:rFonts w:ascii="Calibri" w:hAnsi="Calibri" w:cs="Calibri"/>
                <w:b w:val="0"/>
                <w:bCs w:val="0"/>
                <w:sz w:val="22"/>
                <w:szCs w:val="22"/>
              </w:rPr>
              <w:t xml:space="preserve">2023 </w:t>
            </w:r>
            <w:r w:rsidRPr="002F0300">
              <w:rPr>
                <w:rFonts w:ascii="Calibri" w:hAnsi="Calibri" w:cs="Calibri"/>
                <w:b w:val="0"/>
                <w:bCs w:val="0"/>
                <w:sz w:val="22"/>
                <w:szCs w:val="22"/>
              </w:rPr>
              <w:t xml:space="preserve">– July 31, </w:t>
            </w:r>
            <w:r w:rsidRPr="5E76B601">
              <w:rPr>
                <w:rFonts w:ascii="Calibri" w:hAnsi="Calibri" w:cs="Calibri"/>
                <w:b w:val="0"/>
                <w:bCs w:val="0"/>
                <w:sz w:val="22"/>
                <w:szCs w:val="22"/>
              </w:rPr>
              <w:t>2023</w:t>
            </w:r>
            <w:r>
              <w:rPr>
                <w:rFonts w:ascii="Calibri" w:hAnsi="Calibri" w:cs="Calibri"/>
                <w:b w:val="0"/>
                <w:bCs w:val="0"/>
                <w:sz w:val="22"/>
                <w:szCs w:val="22"/>
              </w:rPr>
              <w:t>*</w:t>
            </w:r>
          </w:p>
          <w:p w:rsidR="00C22F18" w:rsidP="00D34386" w14:paraId="5D166789" w14:textId="663A7843">
            <w:pPr>
              <w:pStyle w:val="BodyText"/>
              <w:spacing w:after="120"/>
              <w:contextualSpacing/>
              <w:rPr>
                <w:rFonts w:ascii="Calibri" w:hAnsi="Calibri" w:cs="Calibri"/>
                <w:b w:val="0"/>
                <w:bCs w:val="0"/>
                <w:sz w:val="22"/>
                <w:szCs w:val="22"/>
              </w:rPr>
            </w:pPr>
            <w:r w:rsidRPr="004C0621">
              <w:rPr>
                <w:rFonts w:ascii="Calibri" w:hAnsi="Calibri" w:cs="Calibri"/>
                <w:b w:val="0"/>
                <w:bCs w:val="0"/>
                <w:sz w:val="22"/>
                <w:szCs w:val="22"/>
              </w:rPr>
              <w:t>- January 31, 202</w:t>
            </w:r>
            <w:r>
              <w:rPr>
                <w:rFonts w:ascii="Calibri" w:hAnsi="Calibri" w:cs="Calibri"/>
                <w:b w:val="0"/>
                <w:bCs w:val="0"/>
                <w:sz w:val="22"/>
                <w:szCs w:val="22"/>
              </w:rPr>
              <w:t>4</w:t>
            </w:r>
            <w:r w:rsidRPr="004C0621">
              <w:rPr>
                <w:rFonts w:ascii="Calibri" w:hAnsi="Calibri" w:cs="Calibri"/>
                <w:b w:val="0"/>
                <w:bCs w:val="0"/>
                <w:sz w:val="22"/>
                <w:szCs w:val="22"/>
              </w:rPr>
              <w:t>: For the period August 1, 202</w:t>
            </w:r>
            <w:r>
              <w:rPr>
                <w:rFonts w:ascii="Calibri" w:hAnsi="Calibri" w:cs="Calibri"/>
                <w:b w:val="0"/>
                <w:bCs w:val="0"/>
                <w:sz w:val="22"/>
                <w:szCs w:val="22"/>
              </w:rPr>
              <w:t>3</w:t>
            </w:r>
            <w:r w:rsidRPr="004C0621">
              <w:rPr>
                <w:rFonts w:ascii="Calibri" w:hAnsi="Calibri" w:cs="Calibri"/>
                <w:b w:val="0"/>
                <w:bCs w:val="0"/>
                <w:sz w:val="22"/>
                <w:szCs w:val="22"/>
              </w:rPr>
              <w:t xml:space="preserve"> – December 31, 202</w:t>
            </w:r>
            <w:r>
              <w:rPr>
                <w:rFonts w:ascii="Calibri" w:hAnsi="Calibri" w:cs="Calibri"/>
                <w:b w:val="0"/>
                <w:bCs w:val="0"/>
                <w:sz w:val="22"/>
                <w:szCs w:val="22"/>
              </w:rPr>
              <w:t>3</w:t>
            </w:r>
            <w:r w:rsidRPr="002F0300">
              <w:rPr>
                <w:rFonts w:ascii="Calibri" w:hAnsi="Calibri" w:cs="Calibri"/>
                <w:b w:val="0"/>
                <w:bCs w:val="0"/>
                <w:sz w:val="22"/>
                <w:szCs w:val="22"/>
              </w:rPr>
              <w:t xml:space="preserve"> </w:t>
            </w:r>
          </w:p>
          <w:p w:rsidR="00C22F18" w:rsidRPr="00ED2599" w:rsidP="00D34386" w14:paraId="3F8ECCE9" w14:textId="0272EE94">
            <w:pPr>
              <w:pStyle w:val="BodyText"/>
              <w:spacing w:after="120"/>
              <w:contextualSpacing/>
              <w:rPr>
                <w:rFonts w:ascii="Calibri" w:hAnsi="Calibri" w:cs="Calibri"/>
                <w:b w:val="0"/>
                <w:bCs w:val="0"/>
                <w:sz w:val="22"/>
                <w:szCs w:val="22"/>
              </w:rPr>
            </w:pPr>
            <w:r w:rsidRPr="00715E95">
              <w:rPr>
                <w:rFonts w:ascii="Calibri" w:hAnsi="Calibri" w:cs="Calibri"/>
                <w:b w:val="0"/>
                <w:bCs w:val="0"/>
                <w:sz w:val="22"/>
                <w:szCs w:val="22"/>
              </w:rPr>
              <w:t xml:space="preserve">* Note: New data elements for the SHARP Supplement should be reported for any </w:t>
            </w:r>
            <w:r>
              <w:rPr>
                <w:rFonts w:ascii="Calibri" w:hAnsi="Calibri" w:cs="Calibri"/>
                <w:b w:val="0"/>
                <w:bCs w:val="0"/>
                <w:sz w:val="22"/>
                <w:szCs w:val="22"/>
              </w:rPr>
              <w:t xml:space="preserve">activity </w:t>
            </w:r>
            <w:r w:rsidRPr="00715E95">
              <w:rPr>
                <w:rFonts w:ascii="Calibri" w:hAnsi="Calibri" w:cs="Calibri"/>
                <w:b w:val="0"/>
                <w:bCs w:val="0"/>
                <w:sz w:val="22"/>
                <w:szCs w:val="22"/>
              </w:rPr>
              <w:t>beginning on or after January 1, 2022</w:t>
            </w:r>
            <w:r>
              <w:rPr>
                <w:rFonts w:ascii="Calibri" w:hAnsi="Calibri" w:cs="Calibri"/>
                <w:b w:val="0"/>
                <w:bCs w:val="0"/>
                <w:sz w:val="22"/>
                <w:szCs w:val="22"/>
              </w:rPr>
              <w:t>.</w:t>
            </w:r>
          </w:p>
        </w:tc>
      </w:tr>
    </w:tbl>
    <w:p w:rsidR="00C22F18" w:rsidRPr="00ED2599" w:rsidP="00C22F18" w14:paraId="178006EC" w14:textId="77777777">
      <w:pPr>
        <w:spacing w:after="120" w:line="240" w:lineRule="auto"/>
        <w:contextualSpacing/>
        <w:rPr>
          <w:rFonts w:ascii="Calibri" w:hAnsi="Calibri" w:cs="Calibri"/>
        </w:rPr>
      </w:pPr>
    </w:p>
    <w:p w:rsidR="00C22F18" w:rsidP="00C22F18" w14:paraId="25965B76" w14:textId="77777777">
      <w:r>
        <w:rPr>
          <w:color w:val="FF0000"/>
        </w:rPr>
        <w:br w:type="page"/>
      </w:r>
    </w:p>
    <w:p w:rsidR="00D77DBE" w:rsidP="007E01CB" w14:paraId="4B951DC5" w14:textId="77777777">
      <w:pPr>
        <w:pStyle w:val="Heading3"/>
      </w:pPr>
      <w:r>
        <w:t xml:space="preserve">PFL PM3: Types and extent </w:t>
      </w:r>
      <w:r w:rsidRPr="00F56E8C">
        <w:t>of promotional activities</w:t>
      </w:r>
      <w:r>
        <w:t xml:space="preserve"> for Project Firstline</w:t>
      </w:r>
    </w:p>
    <w:p w:rsidR="00DF47F2" w:rsidRPr="003A14F1" w:rsidP="003A14F1" w14:paraId="64FD4D76" w14:textId="29BB19A7">
      <w:r>
        <w:t>Associated awards for PFL PM</w:t>
      </w:r>
      <w:r w:rsidR="002809E3">
        <w:t>3</w:t>
      </w:r>
      <w:r>
        <w:t xml:space="preserve">: </w:t>
      </w:r>
      <w:r w:rsidR="005C352C">
        <w:t>Project Firstline</w:t>
      </w:r>
      <w:r>
        <w:t>, SHARP</w:t>
      </w:r>
    </w:p>
    <w:tbl>
      <w:tblPr>
        <w:tblStyle w:val="TableGrid"/>
        <w:tblW w:w="0" w:type="auto"/>
        <w:tblLook w:val="04A0"/>
      </w:tblPr>
      <w:tblGrid>
        <w:gridCol w:w="1885"/>
        <w:gridCol w:w="7465"/>
      </w:tblGrid>
      <w:tr w14:paraId="7CCD01B7" w14:textId="77777777" w:rsidTr="00D34386">
        <w:tblPrEx>
          <w:tblW w:w="0" w:type="auto"/>
          <w:tblLook w:val="04A0"/>
        </w:tblPrEx>
        <w:tc>
          <w:tcPr>
            <w:tcW w:w="1885" w:type="dxa"/>
            <w:shd w:val="clear" w:color="auto" w:fill="D9D9D9" w:themeFill="background1" w:themeFillShade="D9"/>
          </w:tcPr>
          <w:p w:rsidR="00D77DBE" w:rsidRPr="00894C3D" w:rsidP="00D34386" w14:paraId="32A3EBB4" w14:textId="77777777">
            <w:pPr>
              <w:keepNext/>
              <w:keepLines/>
              <w:rPr>
                <w:b/>
                <w:bCs/>
              </w:rPr>
            </w:pPr>
            <w:r w:rsidRPr="00894C3D">
              <w:rPr>
                <w:b/>
                <w:bCs/>
              </w:rPr>
              <w:t>Applicable Recipients</w:t>
            </w:r>
          </w:p>
        </w:tc>
        <w:tc>
          <w:tcPr>
            <w:tcW w:w="7465" w:type="dxa"/>
          </w:tcPr>
          <w:p w:rsidR="00D77DBE" w:rsidP="00D34386" w14:paraId="559629C3" w14:textId="77777777">
            <w:pPr>
              <w:keepNext/>
              <w:keepLines/>
            </w:pPr>
            <w:r w:rsidRPr="00B11BC4">
              <w:t>All recipients</w:t>
            </w:r>
          </w:p>
        </w:tc>
      </w:tr>
      <w:tr w14:paraId="6E09FD2B" w14:textId="77777777" w:rsidTr="00D34386">
        <w:tblPrEx>
          <w:tblW w:w="0" w:type="auto"/>
          <w:tblLook w:val="04A0"/>
        </w:tblPrEx>
        <w:tc>
          <w:tcPr>
            <w:tcW w:w="1885" w:type="dxa"/>
            <w:shd w:val="clear" w:color="auto" w:fill="D9D9D9" w:themeFill="background1" w:themeFillShade="D9"/>
          </w:tcPr>
          <w:p w:rsidR="00D77DBE" w:rsidRPr="00894C3D" w:rsidP="00D34386" w14:paraId="5FC7CE8D" w14:textId="77777777">
            <w:pPr>
              <w:rPr>
                <w:b/>
                <w:bCs/>
              </w:rPr>
            </w:pPr>
            <w:r w:rsidRPr="00894C3D">
              <w:rPr>
                <w:b/>
                <w:bCs/>
              </w:rPr>
              <w:t>Rationale</w:t>
            </w:r>
          </w:p>
        </w:tc>
        <w:tc>
          <w:tcPr>
            <w:tcW w:w="7465" w:type="dxa"/>
          </w:tcPr>
          <w:p w:rsidR="00D77DBE" w:rsidP="00D34386" w14:paraId="0F4BE7D8" w14:textId="77777777">
            <w:r>
              <w:t>A key activity of Project Firstline is to p</w:t>
            </w:r>
            <w:r w:rsidRPr="00795A81">
              <w:rPr>
                <w:rFonts w:ascii="Calibri" w:eastAsia="Calibri" w:hAnsi="Calibri" w:cs="Times New Roman"/>
              </w:rPr>
              <w:t>romote awareness and facilitate uptake of IPC training and education content provided or approved by CDC as part of the broader Project Firstline initiative</w:t>
            </w:r>
            <w:r>
              <w:rPr>
                <w:rFonts w:ascii="Calibri" w:eastAsia="Calibri" w:hAnsi="Calibri" w:cs="Times New Roman"/>
              </w:rPr>
              <w:t>. This measure is intended to capture the types of promotional activities the Recipient conducts and the extent of those activities.</w:t>
            </w:r>
          </w:p>
        </w:tc>
      </w:tr>
      <w:tr w14:paraId="275A0CCF" w14:textId="77777777" w:rsidTr="00D34386">
        <w:tblPrEx>
          <w:tblW w:w="0" w:type="auto"/>
          <w:tblLook w:val="04A0"/>
        </w:tblPrEx>
        <w:tc>
          <w:tcPr>
            <w:tcW w:w="1885" w:type="dxa"/>
            <w:shd w:val="clear" w:color="auto" w:fill="D9D9D9" w:themeFill="background1" w:themeFillShade="D9"/>
          </w:tcPr>
          <w:p w:rsidR="00D77DBE" w:rsidRPr="00894C3D" w:rsidP="00D34386" w14:paraId="10424133" w14:textId="77777777">
            <w:pPr>
              <w:rPr>
                <w:b/>
                <w:bCs/>
              </w:rPr>
            </w:pPr>
            <w:r w:rsidRPr="00894C3D">
              <w:rPr>
                <w:b/>
                <w:bCs/>
              </w:rPr>
              <w:t>Data Elements</w:t>
            </w:r>
          </w:p>
        </w:tc>
        <w:tc>
          <w:tcPr>
            <w:tcW w:w="7465" w:type="dxa"/>
          </w:tcPr>
          <w:p w:rsidR="00D77DBE" w:rsidRPr="00EB2728" w14:paraId="6F66E88D" w14:textId="2E7E3DEB">
            <w:pPr>
              <w:pStyle w:val="ListParagraph"/>
              <w:numPr>
                <w:ilvl w:val="0"/>
                <w:numId w:val="12"/>
              </w:numPr>
              <w:rPr>
                <w:rFonts w:asciiTheme="minorHAnsi" w:hAnsiTheme="minorHAnsi" w:cstheme="minorHAnsi"/>
              </w:rPr>
            </w:pPr>
            <w:r w:rsidRPr="00EB2728">
              <w:rPr>
                <w:rFonts w:asciiTheme="minorHAnsi" w:hAnsiTheme="minorHAnsi" w:cstheme="minorHAnsi"/>
              </w:rPr>
              <w:t xml:space="preserve"> </w:t>
            </w:r>
            <w:r w:rsidRPr="00EB2728">
              <w:rPr>
                <w:rFonts w:asciiTheme="minorHAnsi" w:hAnsiTheme="minorHAnsi" w:cstheme="minorHAnsi"/>
              </w:rPr>
              <w:t xml:space="preserve">Type(s) of promotional activity Recipient has engaged in for Project Firstline and the reach of each activity </w:t>
            </w:r>
          </w:p>
          <w:p w:rsidR="00D978C0" w:rsidRPr="00D978C0" w14:paraId="681BA70B" w14:textId="77777777">
            <w:pPr>
              <w:pStyle w:val="paragraph"/>
              <w:numPr>
                <w:ilvl w:val="0"/>
                <w:numId w:val="12"/>
              </w:numPr>
              <w:spacing w:before="0" w:beforeAutospacing="0" w:after="0" w:afterAutospacing="0"/>
              <w:textAlignment w:val="baseline"/>
              <w:rPr>
                <w:rFonts w:asciiTheme="minorHAnsi" w:hAnsiTheme="minorHAnsi" w:cstheme="minorHAnsi"/>
                <w:sz w:val="22"/>
                <w:szCs w:val="22"/>
              </w:rPr>
            </w:pPr>
            <w:r w:rsidRPr="00D978C0">
              <w:rPr>
                <w:rFonts w:asciiTheme="minorHAnsi" w:hAnsiTheme="minorHAnsi" w:cstheme="minorHAnsi"/>
                <w:sz w:val="22"/>
                <w:szCs w:val="22"/>
              </w:rPr>
              <w:t>Coordination occurring with or between local health departments on promotional activities</w:t>
            </w:r>
          </w:p>
          <w:p w:rsidR="00D978C0" w14:paraId="58CC0EA1" w14:textId="0865E8FB">
            <w:pPr>
              <w:pStyle w:val="ListParagraph"/>
              <w:numPr>
                <w:ilvl w:val="0"/>
                <w:numId w:val="12"/>
              </w:numPr>
            </w:pPr>
            <w:r w:rsidRPr="00EB2728">
              <w:rPr>
                <w:rFonts w:asciiTheme="minorHAnsi" w:hAnsiTheme="minorHAnsi" w:cstheme="minorHAnsi"/>
              </w:rPr>
              <w:t>Languages used in promotional communications</w:t>
            </w:r>
          </w:p>
        </w:tc>
      </w:tr>
      <w:tr w14:paraId="120C7A2C" w14:textId="77777777" w:rsidTr="00D34386">
        <w:tblPrEx>
          <w:tblW w:w="0" w:type="auto"/>
          <w:tblLook w:val="04A0"/>
        </w:tblPrEx>
        <w:tc>
          <w:tcPr>
            <w:tcW w:w="1885" w:type="dxa"/>
            <w:shd w:val="clear" w:color="auto" w:fill="D9D9D9" w:themeFill="background1" w:themeFillShade="D9"/>
          </w:tcPr>
          <w:p w:rsidR="00D77DBE" w:rsidRPr="00894C3D" w:rsidP="00D34386" w14:paraId="44AA1E44" w14:textId="77777777">
            <w:pPr>
              <w:rPr>
                <w:b/>
                <w:bCs/>
              </w:rPr>
            </w:pPr>
            <w:r w:rsidRPr="00894C3D">
              <w:rPr>
                <w:b/>
                <w:bCs/>
              </w:rPr>
              <w:t>Additional Guidance</w:t>
            </w:r>
          </w:p>
        </w:tc>
        <w:tc>
          <w:tcPr>
            <w:tcW w:w="7465" w:type="dxa"/>
          </w:tcPr>
          <w:p w:rsidR="005C1A81" w:rsidP="005C1A81" w14:paraId="5B9C33F1" w14:textId="77777777">
            <w:pPr>
              <w:pStyle w:val="paragraph"/>
              <w:spacing w:before="0" w:beforeAutospacing="0" w:after="0" w:afterAutospacing="0"/>
              <w:textAlignment w:val="baseline"/>
              <w:rPr>
                <w:rStyle w:val="normaltextrun"/>
                <w:rFonts w:ascii="Calibri" w:hAnsi="Calibri" w:cs="Calibri"/>
                <w:sz w:val="22"/>
                <w:szCs w:val="22"/>
              </w:rPr>
            </w:pPr>
            <w:r w:rsidRPr="00B97810">
              <w:rPr>
                <w:rStyle w:val="normaltextrun"/>
                <w:rFonts w:ascii="Calibri" w:hAnsi="Calibri" w:cs="Calibri"/>
                <w:sz w:val="22"/>
                <w:szCs w:val="22"/>
              </w:rPr>
              <w:t>Data reported in this measure is cumulative for the budget period(s); therefore, it may be helpful to keep track o</w:t>
            </w:r>
            <w:r w:rsidRPr="00B97810">
              <w:rPr>
                <w:rStyle w:val="normaltextrun"/>
                <w:rFonts w:ascii="Calibri" w:hAnsi="Calibri"/>
                <w:sz w:val="22"/>
                <w:szCs w:val="22"/>
              </w:rPr>
              <w:t xml:space="preserve">f each activity </w:t>
            </w:r>
            <w:r w:rsidRPr="00B97810">
              <w:rPr>
                <w:rStyle w:val="normaltextrun"/>
                <w:rFonts w:ascii="Calibri" w:hAnsi="Calibri" w:cs="Calibri"/>
                <w:sz w:val="22"/>
                <w:szCs w:val="22"/>
              </w:rPr>
              <w:t>throughout the budget period. Doing so will make reporting easier.</w:t>
            </w:r>
          </w:p>
          <w:p w:rsidR="005C1A81" w:rsidP="005C1A81" w14:paraId="12818762" w14:textId="77777777">
            <w:pPr>
              <w:pStyle w:val="paragraph"/>
              <w:spacing w:before="0" w:beforeAutospacing="0" w:after="0" w:afterAutospacing="0"/>
              <w:textAlignment w:val="baseline"/>
              <w:rPr>
                <w:rStyle w:val="normaltextrun"/>
              </w:rPr>
            </w:pPr>
          </w:p>
          <w:p w:rsidR="005C1A81" w:rsidRPr="004F3BA2" w:rsidP="005C1A81" w14:paraId="0E33847C" w14:textId="77777777">
            <w:pPr>
              <w:pStyle w:val="CommentText"/>
              <w:rPr>
                <w:rStyle w:val="normaltextrun"/>
                <w:rFonts w:eastAsia="Times New Roman" w:cstheme="minorHAnsi"/>
                <w:sz w:val="22"/>
                <w:szCs w:val="22"/>
              </w:rPr>
            </w:pPr>
            <w:r w:rsidRPr="004F3BA2">
              <w:rPr>
                <w:rStyle w:val="normaltextrun"/>
                <w:rFonts w:eastAsia="Times New Roman" w:cstheme="minorHAnsi"/>
                <w:sz w:val="22"/>
                <w:szCs w:val="22"/>
              </w:rPr>
              <w:t xml:space="preserve">PFL PM3 focuses on promotion of both Project Firstline training opportunities and Project Firstline resources. SHARP V.1 focuses on efforts to increase awareness and understanding of HAI/AR threats in the community. Please report Project Firstline promotional activities in PFL PM3 and risk communication efforts in SHARP V.1. </w:t>
            </w:r>
          </w:p>
          <w:p w:rsidR="005C1A81" w:rsidRPr="004F3BA2" w:rsidP="005C1A81" w14:paraId="696E4044" w14:textId="77777777">
            <w:pPr>
              <w:pStyle w:val="CommentText"/>
              <w:rPr>
                <w:rStyle w:val="normaltextrun"/>
                <w:rFonts w:eastAsia="Times New Roman" w:cstheme="minorHAnsi"/>
                <w:sz w:val="22"/>
                <w:szCs w:val="22"/>
              </w:rPr>
            </w:pPr>
          </w:p>
          <w:p w:rsidR="005C1A81" w:rsidRPr="004F3BA2" w:rsidP="005C1A81" w14:paraId="45A46BE3"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4F3BA2">
              <w:rPr>
                <w:rStyle w:val="normaltextrun"/>
                <w:rFonts w:asciiTheme="minorHAnsi" w:hAnsiTheme="minorHAnsi" w:cstheme="minorHAnsi"/>
                <w:sz w:val="22"/>
                <w:szCs w:val="22"/>
              </w:rPr>
              <w:t>In the event that</w:t>
            </w:r>
            <w:r w:rsidRPr="004F3BA2">
              <w:rPr>
                <w:rStyle w:val="normaltextrun"/>
                <w:rFonts w:asciiTheme="minorHAnsi" w:hAnsiTheme="minorHAnsi" w:cstheme="minorHAnsi"/>
                <w:sz w:val="22"/>
                <w:szCs w:val="22"/>
              </w:rPr>
              <w:t xml:space="preserve"> </w:t>
            </w:r>
            <w:r w:rsidRPr="004F3BA2">
              <w:rPr>
                <w:rFonts w:asciiTheme="minorHAnsi" w:hAnsiTheme="minorHAnsi" w:cstheme="minorHAnsi"/>
                <w:sz w:val="22"/>
                <w:szCs w:val="22"/>
              </w:rPr>
              <w:t xml:space="preserve">Project Firstline </w:t>
            </w:r>
            <w:r w:rsidRPr="004F3BA2">
              <w:rPr>
                <w:rStyle w:val="normaltextrun"/>
                <w:rFonts w:asciiTheme="minorHAnsi" w:hAnsiTheme="minorHAnsi" w:cstheme="minorHAnsi"/>
                <w:sz w:val="22"/>
                <w:szCs w:val="22"/>
              </w:rPr>
              <w:t>training opportunities or materials are promoted in direct response to a local threat (and said threat is also highlighted simultaneously), please report these efforts in both PFL PM3 and SHARP V.1.</w:t>
            </w:r>
          </w:p>
          <w:p w:rsidR="005C1A81" w:rsidP="005C1A81" w14:paraId="4FCBAE9E" w14:textId="77777777">
            <w:pPr>
              <w:pStyle w:val="paragraph"/>
              <w:spacing w:before="0" w:beforeAutospacing="0" w:after="0" w:afterAutospacing="0"/>
              <w:textAlignment w:val="baseline"/>
              <w:rPr>
                <w:rStyle w:val="normaltextrun"/>
              </w:rPr>
            </w:pPr>
          </w:p>
          <w:p w:rsidR="00D77DBE" w:rsidP="00D34386" w14:paraId="5A65E4EF" w14:textId="5C2227B0">
            <w:r w:rsidRPr="00B97810">
              <w:rPr>
                <w:rFonts w:ascii="Calibri" w:eastAsia="Arial" w:hAnsi="Calibri" w:cs="Calibri"/>
              </w:rPr>
              <w:t xml:space="preserve">Report via </w:t>
            </w:r>
            <w:r w:rsidRPr="00B97810">
              <w:rPr>
                <w:rFonts w:ascii="Calibri" w:eastAsia="Arial" w:hAnsi="Calibri" w:cs="Calibri"/>
              </w:rPr>
              <w:t>REDCap</w:t>
            </w:r>
            <w:r w:rsidRPr="00B97810">
              <w:rPr>
                <w:rFonts w:ascii="Calibri" w:eastAsia="Arial" w:hAnsi="Calibri" w:cs="Calibri"/>
              </w:rPr>
              <w:t xml:space="preserve"> </w:t>
            </w:r>
            <w:r>
              <w:rPr>
                <w:rFonts w:ascii="Calibri" w:hAnsi="Calibri" w:cs="Calibri"/>
              </w:rPr>
              <w:t>[</w:t>
            </w:r>
            <w:r w:rsidRPr="00B97810">
              <w:rPr>
                <w:rFonts w:ascii="Calibri" w:eastAsia="Arial" w:hAnsi="Calibri" w:cs="Calibri"/>
              </w:rPr>
              <w:t xml:space="preserve">HAI/AR Performance Measures Project </w:t>
            </w:r>
            <w:r>
              <w:rPr>
                <w:rFonts w:ascii="Calibri" w:eastAsia="Arial" w:hAnsi="Calibri" w:cs="Calibri"/>
              </w:rPr>
              <w:t>(</w:t>
            </w:r>
            <w:r w:rsidRPr="00B97810">
              <w:rPr>
                <w:rFonts w:ascii="Calibri" w:eastAsia="Arial" w:hAnsi="Calibri" w:cs="Calibri"/>
              </w:rPr>
              <w:t>SHARP Project V; Project Firstline</w:t>
            </w:r>
            <w:r w:rsidRPr="00B97810">
              <w:rPr>
                <w:rFonts w:ascii="Calibri" w:hAnsi="Calibri" w:cs="Calibri"/>
              </w:rPr>
              <w:t>)</w:t>
            </w:r>
            <w:r>
              <w:rPr>
                <w:rFonts w:ascii="Calibri" w:hAnsi="Calibri" w:cs="Calibri"/>
              </w:rPr>
              <w:t>]</w:t>
            </w:r>
            <w:r w:rsidRPr="00B97810">
              <w:rPr>
                <w:rFonts w:ascii="Calibri" w:hAnsi="Calibri" w:cs="Calibri"/>
              </w:rPr>
              <w:t>.</w:t>
            </w:r>
          </w:p>
        </w:tc>
      </w:tr>
      <w:tr w14:paraId="0B9BB8C2" w14:textId="77777777" w:rsidTr="00D34386">
        <w:tblPrEx>
          <w:tblW w:w="0" w:type="auto"/>
          <w:tblLook w:val="04A0"/>
        </w:tblPrEx>
        <w:tc>
          <w:tcPr>
            <w:tcW w:w="1885" w:type="dxa"/>
            <w:shd w:val="clear" w:color="auto" w:fill="D9D9D9" w:themeFill="background1" w:themeFillShade="D9"/>
          </w:tcPr>
          <w:p w:rsidR="00D77DBE" w:rsidRPr="00894C3D" w:rsidP="00D34386" w14:paraId="03B79931" w14:textId="77777777">
            <w:pPr>
              <w:rPr>
                <w:b/>
                <w:bCs/>
              </w:rPr>
            </w:pPr>
            <w:r w:rsidRPr="00894C3D">
              <w:rPr>
                <w:b/>
                <w:bCs/>
              </w:rPr>
              <w:t>Target</w:t>
            </w:r>
          </w:p>
        </w:tc>
        <w:tc>
          <w:tcPr>
            <w:tcW w:w="7465" w:type="dxa"/>
          </w:tcPr>
          <w:p w:rsidR="00D77DBE" w:rsidP="00D34386" w14:paraId="357CB0E9" w14:textId="77777777">
            <w:r>
              <w:t>N/A</w:t>
            </w:r>
          </w:p>
        </w:tc>
      </w:tr>
      <w:tr w14:paraId="036A7DBC" w14:textId="77777777" w:rsidTr="00D34386">
        <w:tblPrEx>
          <w:tblW w:w="0" w:type="auto"/>
          <w:tblLook w:val="04A0"/>
        </w:tblPrEx>
        <w:tc>
          <w:tcPr>
            <w:tcW w:w="1885" w:type="dxa"/>
            <w:shd w:val="clear" w:color="auto" w:fill="D9D9D9" w:themeFill="background1" w:themeFillShade="D9"/>
          </w:tcPr>
          <w:p w:rsidR="00D77DBE" w:rsidRPr="00894C3D" w:rsidP="00D34386" w14:paraId="700BA358" w14:textId="77777777">
            <w:pPr>
              <w:rPr>
                <w:b/>
                <w:bCs/>
              </w:rPr>
            </w:pPr>
            <w:r w:rsidRPr="00894C3D">
              <w:rPr>
                <w:b/>
                <w:bCs/>
              </w:rPr>
              <w:t>Recommended Data Source</w:t>
            </w:r>
          </w:p>
        </w:tc>
        <w:tc>
          <w:tcPr>
            <w:tcW w:w="7465" w:type="dxa"/>
          </w:tcPr>
          <w:p w:rsidR="00D77DBE" w:rsidP="00D34386" w14:paraId="09866201" w14:textId="77777777">
            <w:r>
              <w:t>N/A</w:t>
            </w:r>
          </w:p>
        </w:tc>
      </w:tr>
      <w:tr w14:paraId="534FD190" w14:textId="77777777" w:rsidTr="00D34386">
        <w:tblPrEx>
          <w:tblW w:w="0" w:type="auto"/>
          <w:tblLook w:val="04A0"/>
        </w:tblPrEx>
        <w:tc>
          <w:tcPr>
            <w:tcW w:w="1885" w:type="dxa"/>
            <w:shd w:val="clear" w:color="auto" w:fill="D9D9D9" w:themeFill="background1" w:themeFillShade="D9"/>
          </w:tcPr>
          <w:p w:rsidR="00D77DBE" w:rsidRPr="00894C3D" w:rsidP="00D34386" w14:paraId="27663FB5" w14:textId="77777777">
            <w:pPr>
              <w:rPr>
                <w:b/>
                <w:bCs/>
              </w:rPr>
            </w:pPr>
            <w:r w:rsidRPr="00894C3D">
              <w:rPr>
                <w:b/>
                <w:bCs/>
              </w:rPr>
              <w:t>Reporting Frequency</w:t>
            </w:r>
          </w:p>
        </w:tc>
        <w:tc>
          <w:tcPr>
            <w:tcW w:w="7465" w:type="dxa"/>
          </w:tcPr>
          <w:p w:rsidR="00D77DBE" w:rsidP="00D34386" w14:paraId="0E9202CA" w14:textId="77777777">
            <w:r>
              <w:t>Twice a year</w:t>
            </w:r>
          </w:p>
          <w:p w:rsidR="005C1A81" w:rsidP="00D34386" w14:paraId="44B2F56B" w14:textId="77777777"/>
          <w:p w:rsidR="00337F13" w:rsidRPr="002F0300" w:rsidP="00337F13" w14:paraId="38A6B3C2" w14:textId="77777777">
            <w:pPr>
              <w:pStyle w:val="BodyText"/>
              <w:spacing w:after="120"/>
              <w:contextualSpacing/>
              <w:rPr>
                <w:rFonts w:ascii="Calibri" w:hAnsi="Calibri" w:cs="Calibri"/>
                <w:b w:val="0"/>
                <w:bCs w:val="0"/>
                <w:sz w:val="22"/>
                <w:szCs w:val="22"/>
              </w:rPr>
            </w:pPr>
            <w:r w:rsidRPr="00624409">
              <w:rPr>
                <w:rFonts w:ascii="Calibri" w:hAnsi="Calibri" w:cs="Calibri"/>
                <w:b w:val="0"/>
                <w:bCs w:val="0"/>
                <w:sz w:val="22"/>
                <w:szCs w:val="22"/>
              </w:rPr>
              <w:t xml:space="preserve">Upcoming </w:t>
            </w:r>
            <w:r w:rsidRPr="002F0300">
              <w:rPr>
                <w:rFonts w:ascii="Calibri" w:hAnsi="Calibri" w:cs="Calibri"/>
                <w:b w:val="0"/>
                <w:bCs w:val="0"/>
                <w:sz w:val="22"/>
                <w:szCs w:val="22"/>
              </w:rPr>
              <w:t>reporting deadline</w:t>
            </w:r>
            <w:r>
              <w:rPr>
                <w:rFonts w:ascii="Calibri" w:hAnsi="Calibri" w:cs="Calibri"/>
                <w:b w:val="0"/>
                <w:bCs w:val="0"/>
                <w:sz w:val="22"/>
                <w:szCs w:val="22"/>
              </w:rPr>
              <w:t>s</w:t>
            </w:r>
            <w:r w:rsidRPr="002F0300">
              <w:rPr>
                <w:rFonts w:ascii="Calibri" w:hAnsi="Calibri" w:cs="Calibri"/>
                <w:b w:val="0"/>
                <w:bCs w:val="0"/>
                <w:sz w:val="22"/>
                <w:szCs w:val="22"/>
              </w:rPr>
              <w:t>:</w:t>
            </w:r>
          </w:p>
          <w:p w:rsidR="00337F13" w:rsidP="00337F13" w14:paraId="43EF7A43" w14:textId="77777777">
            <w:pPr>
              <w:pStyle w:val="BodyText"/>
              <w:spacing w:after="120"/>
              <w:contextualSpacing/>
              <w:rPr>
                <w:rFonts w:ascii="Calibri" w:hAnsi="Calibri" w:cs="Calibri"/>
                <w:b w:val="0"/>
                <w:bCs w:val="0"/>
                <w:sz w:val="22"/>
                <w:szCs w:val="22"/>
              </w:rPr>
            </w:pPr>
            <w:r w:rsidRPr="002F0300">
              <w:rPr>
                <w:rFonts w:ascii="Calibri" w:hAnsi="Calibri" w:cs="Calibri"/>
                <w:b w:val="0"/>
                <w:bCs w:val="0"/>
                <w:sz w:val="22"/>
                <w:szCs w:val="22"/>
              </w:rPr>
              <w:t xml:space="preserve">- August 31, </w:t>
            </w:r>
            <w:r w:rsidRPr="5E76B601">
              <w:rPr>
                <w:rFonts w:ascii="Calibri" w:hAnsi="Calibri" w:cs="Calibri"/>
                <w:b w:val="0"/>
                <w:bCs w:val="0"/>
                <w:sz w:val="22"/>
                <w:szCs w:val="22"/>
              </w:rPr>
              <w:t>2023</w:t>
            </w:r>
            <w:r>
              <w:rPr>
                <w:rFonts w:ascii="Calibri" w:hAnsi="Calibri" w:cs="Calibri"/>
                <w:b w:val="0"/>
                <w:bCs w:val="0"/>
                <w:sz w:val="22"/>
                <w:szCs w:val="22"/>
              </w:rPr>
              <w:t>: F</w:t>
            </w:r>
            <w:r w:rsidRPr="002F0300">
              <w:rPr>
                <w:rFonts w:ascii="Calibri" w:hAnsi="Calibri" w:cs="Calibri"/>
                <w:b w:val="0"/>
                <w:bCs w:val="0"/>
                <w:sz w:val="22"/>
                <w:szCs w:val="22"/>
              </w:rPr>
              <w:t xml:space="preserve">or the period </w:t>
            </w:r>
            <w:r>
              <w:rPr>
                <w:rFonts w:ascii="Calibri" w:hAnsi="Calibri" w:cs="Calibri"/>
                <w:b w:val="0"/>
                <w:bCs w:val="0"/>
                <w:sz w:val="22"/>
                <w:szCs w:val="22"/>
              </w:rPr>
              <w:t>August</w:t>
            </w:r>
            <w:r w:rsidRPr="002F0300">
              <w:rPr>
                <w:rFonts w:ascii="Calibri" w:hAnsi="Calibri" w:cs="Calibri"/>
                <w:b w:val="0"/>
                <w:bCs w:val="0"/>
                <w:sz w:val="22"/>
                <w:szCs w:val="22"/>
              </w:rPr>
              <w:t xml:space="preserve"> 1, 202</w:t>
            </w:r>
            <w:r>
              <w:rPr>
                <w:rFonts w:ascii="Calibri" w:hAnsi="Calibri" w:cs="Calibri"/>
                <w:b w:val="0"/>
                <w:bCs w:val="0"/>
                <w:sz w:val="22"/>
                <w:szCs w:val="22"/>
              </w:rPr>
              <w:t>2</w:t>
            </w:r>
            <w:r w:rsidRPr="5E76B601">
              <w:rPr>
                <w:rFonts w:ascii="Calibri" w:hAnsi="Calibri" w:cs="Calibri"/>
                <w:b w:val="0"/>
                <w:bCs w:val="0"/>
                <w:sz w:val="22"/>
                <w:szCs w:val="22"/>
              </w:rPr>
              <w:t xml:space="preserve"> </w:t>
            </w:r>
            <w:r w:rsidRPr="002F0300">
              <w:rPr>
                <w:rFonts w:ascii="Calibri" w:hAnsi="Calibri" w:cs="Calibri"/>
                <w:b w:val="0"/>
                <w:bCs w:val="0"/>
                <w:sz w:val="22"/>
                <w:szCs w:val="22"/>
              </w:rPr>
              <w:t xml:space="preserve">– July 31, </w:t>
            </w:r>
            <w:r w:rsidRPr="5E76B601">
              <w:rPr>
                <w:rFonts w:ascii="Calibri" w:hAnsi="Calibri" w:cs="Calibri"/>
                <w:b w:val="0"/>
                <w:bCs w:val="0"/>
                <w:sz w:val="22"/>
                <w:szCs w:val="22"/>
              </w:rPr>
              <w:t>2023</w:t>
            </w:r>
          </w:p>
          <w:p w:rsidR="005C1A81" w:rsidRPr="00EB2728" w:rsidP="00EB2728" w14:paraId="18A6D541" w14:textId="639A10ED">
            <w:pPr>
              <w:pStyle w:val="BodyText"/>
              <w:spacing w:after="120"/>
              <w:contextualSpacing/>
              <w:rPr>
                <w:rFonts w:ascii="Calibri" w:hAnsi="Calibri" w:cs="Calibri"/>
                <w:b w:val="0"/>
                <w:bCs w:val="0"/>
                <w:sz w:val="22"/>
                <w:szCs w:val="22"/>
              </w:rPr>
            </w:pPr>
            <w:r>
              <w:rPr>
                <w:rFonts w:ascii="Calibri" w:hAnsi="Calibri" w:cs="Calibri"/>
                <w:b w:val="0"/>
                <w:bCs w:val="0"/>
                <w:sz w:val="22"/>
                <w:szCs w:val="22"/>
              </w:rPr>
              <w:t xml:space="preserve">- </w:t>
            </w:r>
            <w:r w:rsidRPr="00EB2728">
              <w:rPr>
                <w:rFonts w:ascii="Calibri" w:hAnsi="Calibri" w:cs="Calibri"/>
                <w:b w:val="0"/>
                <w:sz w:val="22"/>
                <w:szCs w:val="22"/>
              </w:rPr>
              <w:t>January 31, 2024: For the period August 1, 2023 – December 31, 2023</w:t>
            </w:r>
          </w:p>
        </w:tc>
      </w:tr>
    </w:tbl>
    <w:p w:rsidR="00D77DBE" w:rsidP="00D77DBE" w14:paraId="38276EEF" w14:textId="77777777"/>
    <w:p w:rsidR="00F22D6F" w14:paraId="774C7799" w14:textId="655AA7DE">
      <w:pPr>
        <w:rPr>
          <w:rFonts w:ascii="Calibri" w:eastAsia="Arial" w:hAnsi="Calibri" w:cs="Calibri"/>
          <w:b/>
          <w:bCs/>
        </w:rPr>
      </w:pPr>
      <w:r>
        <w:rPr>
          <w:rFonts w:ascii="Calibri" w:eastAsia="Arial" w:hAnsi="Calibri" w:cs="Calibri"/>
          <w:b/>
          <w:bCs/>
        </w:rPr>
        <w:br w:type="page"/>
      </w:r>
    </w:p>
    <w:p w:rsidR="00C22F18" w:rsidP="007E01CB" w14:paraId="143F7B89" w14:textId="795CB7CF">
      <w:pPr>
        <w:pStyle w:val="Heading3"/>
      </w:pPr>
      <w:r>
        <w:t>SHARP PM V.1: Types and extent of targeted communication activities on local HAI/AR threats (funded by Project Firstline)</w:t>
      </w:r>
    </w:p>
    <w:p w:rsidR="006D33CB" w:rsidRPr="006D33CB" w:rsidP="006D33CB" w14:paraId="2030378E" w14:textId="6AF245D0">
      <w:r>
        <w:t xml:space="preserve">Associated awards for SHARP PM V.1: </w:t>
      </w:r>
      <w:r w:rsidR="00DF47F2">
        <w:t xml:space="preserve">Project Firstline, </w:t>
      </w:r>
      <w:r>
        <w:t xml:space="preserve">SHARP </w:t>
      </w:r>
    </w:p>
    <w:tbl>
      <w:tblPr>
        <w:tblStyle w:val="TableGrid"/>
        <w:tblW w:w="0" w:type="auto"/>
        <w:tblLook w:val="04A0"/>
      </w:tblPr>
      <w:tblGrid>
        <w:gridCol w:w="1885"/>
        <w:gridCol w:w="7465"/>
      </w:tblGrid>
      <w:tr w14:paraId="1809CDE6" w14:textId="77777777" w:rsidTr="00D34386">
        <w:tblPrEx>
          <w:tblW w:w="0" w:type="auto"/>
          <w:tblLook w:val="04A0"/>
        </w:tblPrEx>
        <w:tc>
          <w:tcPr>
            <w:tcW w:w="1885" w:type="dxa"/>
            <w:shd w:val="clear" w:color="auto" w:fill="D9D9D9" w:themeFill="background1" w:themeFillShade="D9"/>
          </w:tcPr>
          <w:p w:rsidR="00C22F18" w:rsidRPr="00ED2599" w:rsidP="00D34386" w14:paraId="6272FD0D" w14:textId="77777777">
            <w:pPr>
              <w:pStyle w:val="BodyText"/>
              <w:spacing w:after="120"/>
              <w:contextualSpacing/>
              <w:rPr>
                <w:rFonts w:ascii="Calibri" w:hAnsi="Calibri" w:cs="Calibri"/>
                <w:sz w:val="22"/>
                <w:szCs w:val="22"/>
              </w:rPr>
            </w:pPr>
            <w:r w:rsidRPr="00ED2599">
              <w:rPr>
                <w:rFonts w:ascii="Calibri" w:hAnsi="Calibri" w:cs="Calibri"/>
                <w:sz w:val="22"/>
                <w:szCs w:val="22"/>
              </w:rPr>
              <w:t>Applicable Recipients</w:t>
            </w:r>
          </w:p>
        </w:tc>
        <w:tc>
          <w:tcPr>
            <w:tcW w:w="7465" w:type="dxa"/>
          </w:tcPr>
          <w:p w:rsidR="00C22F18" w:rsidRPr="00ED2599" w:rsidP="00D34386" w14:paraId="7062C418" w14:textId="77777777">
            <w:pPr>
              <w:pStyle w:val="BodyText"/>
              <w:spacing w:after="120"/>
              <w:contextualSpacing/>
              <w:rPr>
                <w:rFonts w:ascii="Calibri" w:hAnsi="Calibri" w:cs="Calibri"/>
                <w:b w:val="0"/>
                <w:bCs w:val="0"/>
                <w:sz w:val="22"/>
                <w:szCs w:val="22"/>
              </w:rPr>
            </w:pPr>
            <w:r w:rsidRPr="00ED2599">
              <w:rPr>
                <w:rFonts w:ascii="Calibri" w:hAnsi="Calibri" w:cs="Calibri"/>
                <w:b w:val="0"/>
                <w:bCs w:val="0"/>
                <w:sz w:val="22"/>
                <w:szCs w:val="22"/>
              </w:rPr>
              <w:t>All recipients</w:t>
            </w:r>
          </w:p>
        </w:tc>
      </w:tr>
      <w:tr w14:paraId="17DAAED9" w14:textId="77777777" w:rsidTr="00D34386">
        <w:tblPrEx>
          <w:tblW w:w="0" w:type="auto"/>
          <w:tblLook w:val="04A0"/>
        </w:tblPrEx>
        <w:tc>
          <w:tcPr>
            <w:tcW w:w="1885" w:type="dxa"/>
            <w:shd w:val="clear" w:color="auto" w:fill="D9D9D9" w:themeFill="background1" w:themeFillShade="D9"/>
          </w:tcPr>
          <w:p w:rsidR="00C22F18" w:rsidRPr="00ED2599" w:rsidP="00D34386" w14:paraId="4B2CA9BA" w14:textId="77777777">
            <w:pPr>
              <w:pStyle w:val="BodyText"/>
              <w:spacing w:after="120"/>
              <w:contextualSpacing/>
              <w:rPr>
                <w:rFonts w:ascii="Calibri" w:hAnsi="Calibri" w:cs="Calibri"/>
                <w:sz w:val="22"/>
                <w:szCs w:val="22"/>
              </w:rPr>
            </w:pPr>
            <w:r w:rsidRPr="00ED2599">
              <w:rPr>
                <w:rFonts w:ascii="Calibri" w:hAnsi="Calibri" w:cs="Calibri"/>
                <w:sz w:val="22"/>
                <w:szCs w:val="22"/>
              </w:rPr>
              <w:t>Rationale</w:t>
            </w:r>
          </w:p>
        </w:tc>
        <w:tc>
          <w:tcPr>
            <w:tcW w:w="7465" w:type="dxa"/>
          </w:tcPr>
          <w:p w:rsidR="00C22F18" w:rsidRPr="00ED2599" w:rsidP="00D34386" w14:paraId="0B780EC1" w14:textId="77777777">
            <w:pPr>
              <w:pStyle w:val="BodyText"/>
              <w:spacing w:after="120"/>
              <w:contextualSpacing/>
              <w:rPr>
                <w:rFonts w:ascii="Calibri" w:hAnsi="Calibri" w:cs="Calibri"/>
                <w:b w:val="0"/>
                <w:bCs w:val="0"/>
                <w:sz w:val="22"/>
                <w:szCs w:val="22"/>
              </w:rPr>
            </w:pPr>
            <w:r w:rsidRPr="00ED2599">
              <w:rPr>
                <w:rStyle w:val="normaltextrun"/>
                <w:rFonts w:ascii="Calibri" w:hAnsi="Calibri" w:cs="Calibri"/>
                <w:b w:val="0"/>
                <w:bCs w:val="0"/>
                <w:color w:val="000000"/>
                <w:sz w:val="22"/>
                <w:szCs w:val="22"/>
                <w:shd w:val="clear" w:color="auto" w:fill="FFFFFF"/>
              </w:rPr>
              <w:t xml:space="preserve">A key activity of Project Firstline </w:t>
            </w:r>
            <w:r w:rsidRPr="0007716A">
              <w:rPr>
                <w:rStyle w:val="normaltextrun"/>
                <w:rFonts w:ascii="Calibri" w:hAnsi="Calibri" w:cs="Calibri"/>
                <w:b w:val="0"/>
                <w:bCs w:val="0"/>
                <w:color w:val="000000"/>
                <w:sz w:val="22"/>
                <w:szCs w:val="22"/>
                <w:shd w:val="clear" w:color="auto" w:fill="FFFFFF"/>
              </w:rPr>
              <w:t>under the SHARP guidance</w:t>
            </w:r>
            <w:r>
              <w:rPr>
                <w:rStyle w:val="normaltextrun"/>
                <w:rFonts w:ascii="Calibri" w:hAnsi="Calibri" w:cs="Calibri"/>
                <w:color w:val="000000"/>
                <w:shd w:val="clear" w:color="auto" w:fill="FFFFFF"/>
              </w:rPr>
              <w:t xml:space="preserve"> </w:t>
            </w:r>
            <w:r w:rsidRPr="00ED2599">
              <w:rPr>
                <w:rStyle w:val="normaltextrun"/>
                <w:rFonts w:ascii="Calibri" w:hAnsi="Calibri" w:cs="Calibri"/>
                <w:b w:val="0"/>
                <w:bCs w:val="0"/>
                <w:color w:val="000000"/>
                <w:sz w:val="22"/>
                <w:szCs w:val="22"/>
                <w:shd w:val="clear" w:color="auto" w:fill="FFFFFF"/>
              </w:rPr>
              <w:t xml:space="preserve">is to promote awareness and understanding of local HAI/AR threats to prevent further spread of infection. Awareness may be raised using a variety of communication dissemination channels to address different audiences. This measure is intended to capture the range of dissemination channels utilized and the variety of HAI/AR threat topics included in communication activities. </w:t>
            </w:r>
          </w:p>
        </w:tc>
      </w:tr>
      <w:tr w14:paraId="6AC698C3" w14:textId="77777777" w:rsidTr="00D34386">
        <w:tblPrEx>
          <w:tblW w:w="0" w:type="auto"/>
          <w:tblLook w:val="04A0"/>
        </w:tblPrEx>
        <w:tc>
          <w:tcPr>
            <w:tcW w:w="1885" w:type="dxa"/>
            <w:shd w:val="clear" w:color="auto" w:fill="D9D9D9" w:themeFill="background1" w:themeFillShade="D9"/>
          </w:tcPr>
          <w:p w:rsidR="00C22F18" w:rsidRPr="00ED2599" w:rsidP="00D34386" w14:paraId="3B727F2B" w14:textId="77777777">
            <w:pPr>
              <w:pStyle w:val="BodyText"/>
              <w:spacing w:after="120"/>
              <w:contextualSpacing/>
              <w:rPr>
                <w:rFonts w:ascii="Calibri" w:hAnsi="Calibri" w:cs="Calibri"/>
                <w:sz w:val="22"/>
                <w:szCs w:val="22"/>
              </w:rPr>
            </w:pPr>
            <w:r w:rsidRPr="00ED2599">
              <w:rPr>
                <w:rFonts w:ascii="Calibri" w:hAnsi="Calibri" w:cs="Calibri"/>
                <w:sz w:val="22"/>
                <w:szCs w:val="22"/>
              </w:rPr>
              <w:t>Data Elements</w:t>
            </w:r>
          </w:p>
        </w:tc>
        <w:tc>
          <w:tcPr>
            <w:tcW w:w="7465" w:type="dxa"/>
          </w:tcPr>
          <w:p w:rsidR="00C22F18" w:rsidRPr="00ED2599" w14:paraId="32856146" w14:textId="71147C9E">
            <w:pPr>
              <w:pStyle w:val="paragraph"/>
              <w:numPr>
                <w:ilvl w:val="0"/>
                <w:numId w:val="36"/>
              </w:numPr>
              <w:spacing w:before="0" w:beforeAutospacing="0" w:after="120" w:afterAutospacing="0"/>
              <w:contextualSpacing/>
              <w:textAlignment w:val="baseline"/>
              <w:rPr>
                <w:rFonts w:ascii="Calibri" w:hAnsi="Calibri" w:cs="Calibri"/>
                <w:sz w:val="22"/>
                <w:szCs w:val="22"/>
              </w:rPr>
            </w:pPr>
            <w:r w:rsidRPr="00ED2599">
              <w:rPr>
                <w:rFonts w:ascii="Calibri" w:hAnsi="Calibri" w:cs="Calibri"/>
                <w:sz w:val="22"/>
                <w:szCs w:val="22"/>
              </w:rPr>
              <w:t xml:space="preserve">Type(s) of dissemination channel(s) </w:t>
            </w:r>
            <w:r>
              <w:rPr>
                <w:rFonts w:ascii="Calibri" w:hAnsi="Calibri" w:cs="Calibri"/>
                <w:sz w:val="22"/>
                <w:szCs w:val="22"/>
              </w:rPr>
              <w:t>r</w:t>
            </w:r>
            <w:r w:rsidRPr="00ED2599">
              <w:rPr>
                <w:rFonts w:ascii="Calibri" w:hAnsi="Calibri" w:cs="Calibri"/>
                <w:sz w:val="22"/>
                <w:szCs w:val="22"/>
              </w:rPr>
              <w:t xml:space="preserve">ecipient has </w:t>
            </w:r>
            <w:r>
              <w:rPr>
                <w:rFonts w:ascii="Calibri" w:hAnsi="Calibri" w:cs="Calibri"/>
                <w:sz w:val="22"/>
                <w:szCs w:val="22"/>
              </w:rPr>
              <w:t xml:space="preserve">used </w:t>
            </w:r>
            <w:r w:rsidR="00C13CA4">
              <w:rPr>
                <w:rFonts w:ascii="Calibri" w:hAnsi="Calibri" w:cs="Calibri"/>
                <w:sz w:val="22"/>
                <w:szCs w:val="22"/>
              </w:rPr>
              <w:t>[</w:t>
            </w:r>
            <w:r w:rsidRPr="00ED2599">
              <w:rPr>
                <w:rFonts w:ascii="Calibri" w:hAnsi="Calibri" w:cs="Calibri"/>
                <w:sz w:val="22"/>
                <w:szCs w:val="22"/>
              </w:rPr>
              <w:t>e.g.</w:t>
            </w:r>
            <w:r>
              <w:rPr>
                <w:rFonts w:ascii="Calibri" w:hAnsi="Calibri" w:cs="Calibri"/>
                <w:sz w:val="22"/>
                <w:szCs w:val="22"/>
              </w:rPr>
              <w:t>,</w:t>
            </w:r>
            <w:r w:rsidRPr="00ED2599">
              <w:rPr>
                <w:rFonts w:ascii="Calibri" w:hAnsi="Calibri" w:cs="Calibri"/>
                <w:sz w:val="22"/>
                <w:szCs w:val="22"/>
              </w:rPr>
              <w:t xml:space="preserve"> partners, social media, campaigns, town halls, other (please specify</w:t>
            </w:r>
            <w:r w:rsidRPr="00ED2599" w:rsidR="00C13CA4">
              <w:rPr>
                <w:rFonts w:ascii="Calibri" w:hAnsi="Calibri" w:cs="Calibri"/>
                <w:sz w:val="22"/>
                <w:szCs w:val="22"/>
              </w:rPr>
              <w:t>)</w:t>
            </w:r>
            <w:r w:rsidR="00C13CA4">
              <w:rPr>
                <w:rFonts w:ascii="Calibri" w:hAnsi="Calibri" w:cs="Calibri"/>
                <w:sz w:val="22"/>
                <w:szCs w:val="22"/>
              </w:rPr>
              <w:t>]</w:t>
            </w:r>
          </w:p>
          <w:p w:rsidR="00C22F18" w14:paraId="459D6030" w14:textId="77777777">
            <w:pPr>
              <w:pStyle w:val="paragraph"/>
              <w:numPr>
                <w:ilvl w:val="0"/>
                <w:numId w:val="36"/>
              </w:numPr>
              <w:spacing w:before="0" w:beforeAutospacing="0" w:after="120" w:afterAutospacing="0"/>
              <w:contextualSpacing/>
              <w:textAlignment w:val="baseline"/>
              <w:rPr>
                <w:rFonts w:ascii="Calibri" w:hAnsi="Calibri" w:cs="Calibri"/>
                <w:sz w:val="22"/>
                <w:szCs w:val="22"/>
              </w:rPr>
            </w:pPr>
            <w:r w:rsidRPr="00ED2599">
              <w:rPr>
                <w:rFonts w:ascii="Calibri" w:hAnsi="Calibri" w:cs="Calibri"/>
                <w:sz w:val="22"/>
                <w:szCs w:val="22"/>
              </w:rPr>
              <w:t>Type</w:t>
            </w:r>
            <w:r>
              <w:rPr>
                <w:rFonts w:ascii="Calibri" w:hAnsi="Calibri" w:cs="Calibri"/>
                <w:sz w:val="22"/>
                <w:szCs w:val="22"/>
              </w:rPr>
              <w:t>(s)</w:t>
            </w:r>
            <w:r w:rsidRPr="00ED2599">
              <w:rPr>
                <w:rFonts w:ascii="Calibri" w:hAnsi="Calibri" w:cs="Calibri"/>
                <w:sz w:val="22"/>
                <w:szCs w:val="22"/>
              </w:rPr>
              <w:t xml:space="preserve"> of local HAI/AR threat</w:t>
            </w:r>
            <w:r>
              <w:rPr>
                <w:rFonts w:ascii="Calibri" w:hAnsi="Calibri" w:cs="Calibri"/>
                <w:sz w:val="22"/>
                <w:szCs w:val="22"/>
              </w:rPr>
              <w:t>(s)</w:t>
            </w:r>
            <w:r w:rsidRPr="00ED2599">
              <w:rPr>
                <w:rFonts w:ascii="Calibri" w:hAnsi="Calibri" w:cs="Calibri"/>
                <w:sz w:val="22"/>
                <w:szCs w:val="22"/>
              </w:rPr>
              <w:t xml:space="preserve"> being communicated</w:t>
            </w:r>
          </w:p>
          <w:p w:rsidR="00C13CA4" w14:paraId="7C6849DA" w14:textId="77777777">
            <w:pPr>
              <w:pStyle w:val="paragraph"/>
              <w:numPr>
                <w:ilvl w:val="0"/>
                <w:numId w:val="36"/>
              </w:numPr>
              <w:spacing w:before="0" w:beforeAutospacing="0" w:after="120" w:afterAutospacing="0"/>
              <w:contextualSpacing/>
              <w:textAlignment w:val="baseline"/>
              <w:rPr>
                <w:rFonts w:ascii="Calibri" w:hAnsi="Calibri" w:cs="Calibri"/>
                <w:sz w:val="22"/>
                <w:szCs w:val="22"/>
              </w:rPr>
            </w:pPr>
            <w:r>
              <w:rPr>
                <w:rFonts w:ascii="Calibri" w:hAnsi="Calibri" w:cs="Calibri"/>
                <w:sz w:val="22"/>
                <w:szCs w:val="22"/>
              </w:rPr>
              <w:t>Settings targeted with communications (e.g., acute care hospital, skilled nursing facility, etc.)</w:t>
            </w:r>
          </w:p>
          <w:p w:rsidR="00C13CA4" w:rsidRPr="00ED2599" w14:paraId="41F18D4D" w14:textId="47E62DB3">
            <w:pPr>
              <w:pStyle w:val="paragraph"/>
              <w:numPr>
                <w:ilvl w:val="0"/>
                <w:numId w:val="36"/>
              </w:numPr>
              <w:spacing w:before="0" w:beforeAutospacing="0" w:after="120" w:afterAutospacing="0"/>
              <w:contextualSpacing/>
              <w:textAlignment w:val="baseline"/>
              <w:rPr>
                <w:rFonts w:ascii="Calibri" w:hAnsi="Calibri" w:cs="Calibri"/>
                <w:sz w:val="22"/>
                <w:szCs w:val="22"/>
              </w:rPr>
            </w:pPr>
            <w:r w:rsidRPr="003EE247">
              <w:rPr>
                <w:rFonts w:ascii="Calibri" w:hAnsi="Calibri" w:cs="Calibri"/>
                <w:sz w:val="22"/>
                <w:szCs w:val="22"/>
              </w:rPr>
              <w:t>Key messages used in communication (e.g., how the threat spreads, who is most susceptible, etc.)</w:t>
            </w:r>
          </w:p>
        </w:tc>
      </w:tr>
      <w:tr w14:paraId="56C74491" w14:textId="77777777" w:rsidTr="00D34386">
        <w:tblPrEx>
          <w:tblW w:w="0" w:type="auto"/>
          <w:tblLook w:val="04A0"/>
        </w:tblPrEx>
        <w:tc>
          <w:tcPr>
            <w:tcW w:w="1885" w:type="dxa"/>
            <w:shd w:val="clear" w:color="auto" w:fill="D9D9D9" w:themeFill="background1" w:themeFillShade="D9"/>
          </w:tcPr>
          <w:p w:rsidR="00C22F18" w:rsidRPr="00ED2599" w:rsidP="00D34386" w14:paraId="5FDF7037" w14:textId="77777777">
            <w:pPr>
              <w:pStyle w:val="BodyText"/>
              <w:spacing w:after="120"/>
              <w:contextualSpacing/>
              <w:rPr>
                <w:rFonts w:ascii="Calibri" w:hAnsi="Calibri" w:cs="Calibri"/>
                <w:sz w:val="22"/>
                <w:szCs w:val="22"/>
              </w:rPr>
            </w:pPr>
            <w:r w:rsidRPr="00ED2599">
              <w:rPr>
                <w:rFonts w:ascii="Calibri" w:hAnsi="Calibri" w:cs="Calibri"/>
                <w:sz w:val="22"/>
                <w:szCs w:val="22"/>
              </w:rPr>
              <w:t>Additional Guidance</w:t>
            </w:r>
          </w:p>
        </w:tc>
        <w:tc>
          <w:tcPr>
            <w:tcW w:w="7465" w:type="dxa"/>
          </w:tcPr>
          <w:p w:rsidR="00C22F18" w:rsidRPr="004F3BA2" w:rsidP="00D34386" w14:paraId="19E0E618" w14:textId="77777777">
            <w:pPr>
              <w:pStyle w:val="paragraph"/>
              <w:spacing w:before="0" w:beforeAutospacing="0" w:after="120" w:afterAutospacing="0"/>
              <w:contextualSpacing/>
              <w:textAlignment w:val="baseline"/>
              <w:rPr>
                <w:rStyle w:val="normaltextrun"/>
                <w:rFonts w:ascii="Calibri" w:hAnsi="Calibri" w:cs="Calibri"/>
                <w:sz w:val="22"/>
                <w:szCs w:val="22"/>
              </w:rPr>
            </w:pPr>
            <w:r w:rsidRPr="004F3BA2">
              <w:rPr>
                <w:rStyle w:val="normaltextrun"/>
                <w:rFonts w:ascii="Calibri" w:hAnsi="Calibri" w:cs="Calibri"/>
                <w:sz w:val="22"/>
                <w:szCs w:val="22"/>
              </w:rPr>
              <w:t>NHSN data, outbreak data or direct facility communications may help identify the local HAI/AR threat(s).</w:t>
            </w:r>
          </w:p>
          <w:p w:rsidR="00C22F18" w:rsidRPr="004F3BA2" w:rsidP="00D34386" w14:paraId="63E7E0B6" w14:textId="77777777">
            <w:pPr>
              <w:pStyle w:val="paragraph"/>
              <w:spacing w:before="0" w:beforeAutospacing="0" w:after="120" w:afterAutospacing="0"/>
              <w:contextualSpacing/>
              <w:textAlignment w:val="baseline"/>
              <w:rPr>
                <w:rStyle w:val="normaltextrun"/>
                <w:rFonts w:ascii="Calibri" w:hAnsi="Calibri" w:cs="Calibri"/>
                <w:sz w:val="22"/>
                <w:szCs w:val="22"/>
              </w:rPr>
            </w:pPr>
          </w:p>
          <w:p w:rsidR="00C22F18" w:rsidRPr="004F3BA2" w:rsidP="00D34386" w14:paraId="51A49695" w14:textId="77777777">
            <w:pPr>
              <w:pStyle w:val="CommentText"/>
              <w:rPr>
                <w:rStyle w:val="normaltextrun"/>
                <w:rFonts w:eastAsia="Times New Roman" w:cstheme="minorHAnsi"/>
                <w:sz w:val="22"/>
                <w:szCs w:val="22"/>
              </w:rPr>
            </w:pPr>
            <w:r w:rsidRPr="004F3BA2">
              <w:rPr>
                <w:rStyle w:val="normaltextrun"/>
                <w:rFonts w:eastAsia="Times New Roman" w:cstheme="minorHAnsi"/>
                <w:sz w:val="22"/>
                <w:szCs w:val="22"/>
              </w:rPr>
              <w:t xml:space="preserve">PFL PM3 focuses on promotion of both Project Firstline training opportunities and Project Firstline resources. SHARP V.1 focuses on efforts to increase awareness and understanding of HAI/AR threats in the community. Please report Project Firstline promotional activities in PFL PM3 and risk communication efforts in SHARP V.1. </w:t>
            </w:r>
          </w:p>
          <w:p w:rsidR="00C22F18" w:rsidRPr="004F3BA2" w:rsidP="00D34386" w14:paraId="3231C49F" w14:textId="77777777">
            <w:pPr>
              <w:pStyle w:val="CommentText"/>
              <w:rPr>
                <w:rStyle w:val="normaltextrun"/>
                <w:rFonts w:eastAsia="Times New Roman" w:cstheme="minorHAnsi"/>
                <w:sz w:val="22"/>
                <w:szCs w:val="22"/>
              </w:rPr>
            </w:pPr>
          </w:p>
          <w:p w:rsidR="00C22F18" w:rsidRPr="004F3BA2" w:rsidP="00D34386" w14:paraId="3A50D038"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4F3BA2">
              <w:rPr>
                <w:rStyle w:val="normaltextrun"/>
                <w:rFonts w:asciiTheme="minorHAnsi" w:hAnsiTheme="minorHAnsi" w:cstheme="minorHAnsi"/>
                <w:sz w:val="22"/>
                <w:szCs w:val="22"/>
              </w:rPr>
              <w:t>In the event that</w:t>
            </w:r>
            <w:r w:rsidRPr="004F3BA2">
              <w:rPr>
                <w:rStyle w:val="normaltextrun"/>
                <w:rFonts w:asciiTheme="minorHAnsi" w:hAnsiTheme="minorHAnsi" w:cstheme="minorHAnsi"/>
                <w:sz w:val="22"/>
                <w:szCs w:val="22"/>
              </w:rPr>
              <w:t xml:space="preserve"> </w:t>
            </w:r>
            <w:r w:rsidRPr="004F3BA2">
              <w:rPr>
                <w:rFonts w:asciiTheme="minorHAnsi" w:hAnsiTheme="minorHAnsi" w:cstheme="minorHAnsi"/>
                <w:sz w:val="22"/>
                <w:szCs w:val="22"/>
              </w:rPr>
              <w:t xml:space="preserve">Project Firstline </w:t>
            </w:r>
            <w:r w:rsidRPr="004F3BA2">
              <w:rPr>
                <w:rStyle w:val="normaltextrun"/>
                <w:rFonts w:asciiTheme="minorHAnsi" w:hAnsiTheme="minorHAnsi" w:cstheme="minorHAnsi"/>
                <w:sz w:val="22"/>
                <w:szCs w:val="22"/>
              </w:rPr>
              <w:t>training opportunities or materials are promoted in direct response to a local threat (and said threat is also highlighted simultaneously), please report these efforts in both PFL PM3 and SHARP V.1.</w:t>
            </w:r>
          </w:p>
          <w:p w:rsidR="00C22F18" w:rsidRPr="004F3BA2" w:rsidP="00D34386" w14:paraId="4950C09F" w14:textId="77777777">
            <w:pPr>
              <w:pStyle w:val="paragraph"/>
              <w:spacing w:before="0" w:beforeAutospacing="0" w:after="120" w:afterAutospacing="0"/>
              <w:contextualSpacing/>
              <w:textAlignment w:val="baseline"/>
              <w:rPr>
                <w:rFonts w:ascii="Calibri" w:hAnsi="Calibri" w:cs="Calibri"/>
                <w:sz w:val="22"/>
                <w:szCs w:val="22"/>
              </w:rPr>
            </w:pPr>
          </w:p>
          <w:p w:rsidR="00C22F18" w:rsidRPr="004F3BA2" w:rsidP="00D34386" w14:paraId="39FA6A28" w14:textId="4BA03CC0">
            <w:pPr>
              <w:pStyle w:val="paragraph"/>
              <w:spacing w:before="0" w:beforeAutospacing="0" w:after="120" w:afterAutospacing="0"/>
              <w:contextualSpacing/>
              <w:textAlignment w:val="baseline"/>
              <w:rPr>
                <w:rFonts w:ascii="Calibri" w:hAnsi="Calibri" w:cs="Calibri"/>
                <w:sz w:val="22"/>
                <w:szCs w:val="22"/>
              </w:rPr>
            </w:pPr>
            <w:r w:rsidRPr="004F3BA2">
              <w:rPr>
                <w:rFonts w:ascii="Calibri" w:eastAsia="Arial" w:hAnsi="Calibri" w:cs="Calibri"/>
                <w:sz w:val="22"/>
                <w:szCs w:val="22"/>
              </w:rPr>
              <w:t xml:space="preserve">Report via </w:t>
            </w:r>
            <w:r w:rsidRPr="004F3BA2">
              <w:rPr>
                <w:rFonts w:ascii="Calibri" w:eastAsia="Arial" w:hAnsi="Calibri" w:cs="Calibri"/>
                <w:sz w:val="22"/>
                <w:szCs w:val="22"/>
              </w:rPr>
              <w:t>REDCap</w:t>
            </w:r>
            <w:r w:rsidRPr="004F3BA2">
              <w:rPr>
                <w:rFonts w:ascii="Calibri" w:eastAsia="Arial" w:hAnsi="Calibri" w:cs="Calibri"/>
                <w:sz w:val="22"/>
                <w:szCs w:val="22"/>
              </w:rPr>
              <w:t xml:space="preserve"> </w:t>
            </w:r>
            <w:r w:rsidR="009214C1">
              <w:rPr>
                <w:rFonts w:ascii="Calibri" w:hAnsi="Calibri" w:cs="Calibri"/>
                <w:sz w:val="22"/>
                <w:szCs w:val="22"/>
              </w:rPr>
              <w:t>[</w:t>
            </w:r>
            <w:r w:rsidRPr="004F3BA2" w:rsidR="009214C1">
              <w:rPr>
                <w:rFonts w:ascii="Calibri" w:eastAsia="Arial" w:hAnsi="Calibri" w:cs="Calibri"/>
                <w:sz w:val="22"/>
                <w:szCs w:val="22"/>
              </w:rPr>
              <w:t>HAI/AR Performance Measures Project</w:t>
            </w:r>
            <w:r w:rsidR="009214C1">
              <w:rPr>
                <w:rFonts w:ascii="Calibri" w:eastAsia="Arial" w:hAnsi="Calibri" w:cs="Calibri"/>
                <w:sz w:val="22"/>
                <w:szCs w:val="22"/>
              </w:rPr>
              <w:t xml:space="preserve"> (SHARP Project V: Project Firstline</w:t>
            </w:r>
            <w:r w:rsidRPr="004F3BA2" w:rsidR="009214C1">
              <w:rPr>
                <w:rFonts w:ascii="Calibri" w:hAnsi="Calibri" w:cs="Calibri"/>
                <w:sz w:val="22"/>
                <w:szCs w:val="22"/>
              </w:rPr>
              <w:t>)</w:t>
            </w:r>
            <w:r w:rsidR="009214C1">
              <w:rPr>
                <w:rFonts w:ascii="Calibri" w:hAnsi="Calibri" w:cs="Calibri"/>
                <w:sz w:val="22"/>
                <w:szCs w:val="22"/>
              </w:rPr>
              <w:t>]</w:t>
            </w:r>
            <w:r w:rsidRPr="004F3BA2" w:rsidR="009214C1">
              <w:rPr>
                <w:rFonts w:ascii="Calibri" w:hAnsi="Calibri" w:cs="Calibri"/>
                <w:sz w:val="22"/>
                <w:szCs w:val="22"/>
              </w:rPr>
              <w:t>.</w:t>
            </w:r>
          </w:p>
        </w:tc>
      </w:tr>
      <w:tr w14:paraId="773A0C73" w14:textId="77777777" w:rsidTr="00D34386">
        <w:tblPrEx>
          <w:tblW w:w="0" w:type="auto"/>
          <w:tblLook w:val="04A0"/>
        </w:tblPrEx>
        <w:tc>
          <w:tcPr>
            <w:tcW w:w="1885" w:type="dxa"/>
            <w:shd w:val="clear" w:color="auto" w:fill="D9D9D9" w:themeFill="background1" w:themeFillShade="D9"/>
          </w:tcPr>
          <w:p w:rsidR="00C22F18" w:rsidRPr="00ED2599" w:rsidP="00D34386" w14:paraId="359E45D1" w14:textId="77777777">
            <w:pPr>
              <w:pStyle w:val="BodyText"/>
              <w:spacing w:after="120"/>
              <w:contextualSpacing/>
              <w:rPr>
                <w:rFonts w:ascii="Calibri" w:hAnsi="Calibri" w:cs="Calibri"/>
                <w:sz w:val="22"/>
                <w:szCs w:val="22"/>
              </w:rPr>
            </w:pPr>
            <w:r w:rsidRPr="00ED2599">
              <w:rPr>
                <w:rFonts w:ascii="Calibri" w:hAnsi="Calibri" w:cs="Calibri"/>
                <w:sz w:val="22"/>
                <w:szCs w:val="22"/>
              </w:rPr>
              <w:t>Target (if applicable)</w:t>
            </w:r>
          </w:p>
        </w:tc>
        <w:tc>
          <w:tcPr>
            <w:tcW w:w="7465" w:type="dxa"/>
          </w:tcPr>
          <w:p w:rsidR="00C22F18" w:rsidRPr="00ED2599" w:rsidP="00D34386" w14:paraId="13E94649" w14:textId="77777777">
            <w:pPr>
              <w:pStyle w:val="BodyText"/>
              <w:spacing w:after="120"/>
              <w:contextualSpacing/>
              <w:rPr>
                <w:rFonts w:ascii="Calibri" w:hAnsi="Calibri" w:cs="Calibri"/>
                <w:b w:val="0"/>
                <w:bCs w:val="0"/>
                <w:sz w:val="22"/>
                <w:szCs w:val="22"/>
              </w:rPr>
            </w:pPr>
            <w:r w:rsidRPr="00ED2599">
              <w:rPr>
                <w:rFonts w:ascii="Calibri" w:hAnsi="Calibri" w:cs="Calibri"/>
                <w:b w:val="0"/>
                <w:bCs w:val="0"/>
                <w:sz w:val="22"/>
                <w:szCs w:val="22"/>
              </w:rPr>
              <w:t>N/A</w:t>
            </w:r>
          </w:p>
        </w:tc>
      </w:tr>
      <w:tr w14:paraId="5D7C9E93" w14:textId="77777777" w:rsidTr="00D34386">
        <w:tblPrEx>
          <w:tblW w:w="0" w:type="auto"/>
          <w:tblLook w:val="04A0"/>
        </w:tblPrEx>
        <w:tc>
          <w:tcPr>
            <w:tcW w:w="1885" w:type="dxa"/>
            <w:shd w:val="clear" w:color="auto" w:fill="D9D9D9" w:themeFill="background1" w:themeFillShade="D9"/>
          </w:tcPr>
          <w:p w:rsidR="00C22F18" w:rsidRPr="00ED2599" w:rsidP="00D34386" w14:paraId="08FC7EE2" w14:textId="77777777">
            <w:pPr>
              <w:pStyle w:val="BodyText"/>
              <w:spacing w:after="120"/>
              <w:contextualSpacing/>
              <w:rPr>
                <w:rFonts w:ascii="Calibri" w:hAnsi="Calibri" w:cs="Calibri"/>
                <w:sz w:val="22"/>
                <w:szCs w:val="22"/>
              </w:rPr>
            </w:pPr>
            <w:r w:rsidRPr="00ED2599">
              <w:rPr>
                <w:rFonts w:ascii="Calibri" w:hAnsi="Calibri" w:cs="Calibri"/>
                <w:sz w:val="22"/>
                <w:szCs w:val="22"/>
              </w:rPr>
              <w:t>Recommended Data Source</w:t>
            </w:r>
          </w:p>
        </w:tc>
        <w:tc>
          <w:tcPr>
            <w:tcW w:w="7465" w:type="dxa"/>
          </w:tcPr>
          <w:p w:rsidR="00C22F18" w:rsidRPr="00ED2599" w:rsidP="00D34386" w14:paraId="599C552E" w14:textId="77777777">
            <w:pPr>
              <w:pStyle w:val="BodyText"/>
              <w:spacing w:after="120"/>
              <w:contextualSpacing/>
              <w:rPr>
                <w:rFonts w:ascii="Calibri" w:hAnsi="Calibri" w:cs="Calibri"/>
                <w:b w:val="0"/>
                <w:bCs w:val="0"/>
                <w:sz w:val="22"/>
                <w:szCs w:val="22"/>
              </w:rPr>
            </w:pPr>
            <w:r w:rsidRPr="00ED2599">
              <w:rPr>
                <w:rFonts w:ascii="Calibri" w:hAnsi="Calibri" w:cs="Calibri"/>
                <w:b w:val="0"/>
                <w:bCs w:val="0"/>
                <w:sz w:val="22"/>
                <w:szCs w:val="22"/>
              </w:rPr>
              <w:t>N/A</w:t>
            </w:r>
          </w:p>
        </w:tc>
      </w:tr>
      <w:tr w14:paraId="3B1E38A6" w14:textId="77777777" w:rsidTr="00D34386">
        <w:tblPrEx>
          <w:tblW w:w="0" w:type="auto"/>
          <w:tblLook w:val="04A0"/>
        </w:tblPrEx>
        <w:tc>
          <w:tcPr>
            <w:tcW w:w="1885" w:type="dxa"/>
            <w:shd w:val="clear" w:color="auto" w:fill="D9D9D9" w:themeFill="background1" w:themeFillShade="D9"/>
          </w:tcPr>
          <w:p w:rsidR="00C22F18" w:rsidRPr="00ED2599" w:rsidP="00D34386" w14:paraId="10DC5794" w14:textId="77777777">
            <w:pPr>
              <w:pStyle w:val="BodyText"/>
              <w:spacing w:after="120"/>
              <w:contextualSpacing/>
              <w:rPr>
                <w:rFonts w:ascii="Calibri" w:hAnsi="Calibri" w:cs="Calibri"/>
                <w:sz w:val="22"/>
                <w:szCs w:val="22"/>
              </w:rPr>
            </w:pPr>
            <w:r w:rsidRPr="00ED2599">
              <w:rPr>
                <w:rFonts w:ascii="Calibri" w:hAnsi="Calibri" w:cs="Calibri"/>
                <w:sz w:val="22"/>
                <w:szCs w:val="22"/>
              </w:rPr>
              <w:t xml:space="preserve">Reporting Frequency  </w:t>
            </w:r>
          </w:p>
        </w:tc>
        <w:tc>
          <w:tcPr>
            <w:tcW w:w="7465" w:type="dxa"/>
          </w:tcPr>
          <w:p w:rsidR="00C22F18" w:rsidP="00D34386" w14:paraId="70188B00" w14:textId="77777777">
            <w:pPr>
              <w:pStyle w:val="BodyText"/>
              <w:spacing w:after="120"/>
              <w:contextualSpacing/>
              <w:rPr>
                <w:rFonts w:ascii="Calibri" w:hAnsi="Calibri" w:cs="Calibri"/>
                <w:b w:val="0"/>
                <w:bCs w:val="0"/>
                <w:sz w:val="22"/>
                <w:szCs w:val="22"/>
              </w:rPr>
            </w:pPr>
            <w:r w:rsidRPr="00ED2599">
              <w:rPr>
                <w:rFonts w:ascii="Calibri" w:hAnsi="Calibri" w:cs="Calibri"/>
                <w:b w:val="0"/>
                <w:bCs w:val="0"/>
                <w:sz w:val="22"/>
                <w:szCs w:val="22"/>
              </w:rPr>
              <w:t xml:space="preserve">Twice </w:t>
            </w:r>
            <w:r>
              <w:rPr>
                <w:rFonts w:ascii="Calibri" w:hAnsi="Calibri" w:cs="Calibri"/>
                <w:b w:val="0"/>
                <w:bCs w:val="0"/>
                <w:sz w:val="22"/>
                <w:szCs w:val="22"/>
              </w:rPr>
              <w:t>per</w:t>
            </w:r>
            <w:r w:rsidRPr="00ED2599">
              <w:rPr>
                <w:rFonts w:ascii="Calibri" w:hAnsi="Calibri" w:cs="Calibri"/>
                <w:b w:val="0"/>
                <w:bCs w:val="0"/>
                <w:sz w:val="22"/>
                <w:szCs w:val="22"/>
              </w:rPr>
              <w:t xml:space="preserve"> year</w:t>
            </w:r>
            <w:r>
              <w:rPr>
                <w:rFonts w:ascii="Calibri" w:hAnsi="Calibri" w:cs="Calibri"/>
                <w:b w:val="0"/>
                <w:bCs w:val="0"/>
                <w:sz w:val="22"/>
                <w:szCs w:val="22"/>
              </w:rPr>
              <w:t>.</w:t>
            </w:r>
            <w:r w:rsidRPr="00ED2599">
              <w:rPr>
                <w:rFonts w:ascii="Calibri" w:hAnsi="Calibri" w:cs="Calibri"/>
                <w:b w:val="0"/>
                <w:bCs w:val="0"/>
                <w:sz w:val="22"/>
                <w:szCs w:val="22"/>
              </w:rPr>
              <w:t xml:space="preserve"> </w:t>
            </w:r>
          </w:p>
          <w:p w:rsidR="00C22F18" w:rsidP="00D34386" w14:paraId="78996EB7" w14:textId="77777777">
            <w:pPr>
              <w:pStyle w:val="BodyText"/>
              <w:spacing w:after="120"/>
              <w:contextualSpacing/>
              <w:rPr>
                <w:rFonts w:ascii="Calibri" w:hAnsi="Calibri" w:cs="Calibri"/>
                <w:b w:val="0"/>
                <w:bCs w:val="0"/>
                <w:sz w:val="22"/>
                <w:szCs w:val="22"/>
              </w:rPr>
            </w:pPr>
          </w:p>
          <w:p w:rsidR="00C22F18" w:rsidRPr="002F0300" w:rsidP="00D34386" w14:paraId="31395C17" w14:textId="77777777">
            <w:pPr>
              <w:pStyle w:val="BodyText"/>
              <w:spacing w:after="120"/>
              <w:contextualSpacing/>
              <w:rPr>
                <w:rFonts w:ascii="Calibri" w:hAnsi="Calibri" w:cs="Calibri"/>
                <w:b w:val="0"/>
                <w:bCs w:val="0"/>
                <w:sz w:val="22"/>
                <w:szCs w:val="22"/>
              </w:rPr>
            </w:pPr>
            <w:r w:rsidRPr="00624409">
              <w:rPr>
                <w:rFonts w:ascii="Calibri" w:hAnsi="Calibri" w:cs="Calibri"/>
                <w:b w:val="0"/>
                <w:bCs w:val="0"/>
                <w:sz w:val="22"/>
                <w:szCs w:val="22"/>
              </w:rPr>
              <w:t xml:space="preserve">Upcoming </w:t>
            </w:r>
            <w:r w:rsidRPr="002F0300">
              <w:rPr>
                <w:rFonts w:ascii="Calibri" w:hAnsi="Calibri" w:cs="Calibri"/>
                <w:b w:val="0"/>
                <w:bCs w:val="0"/>
                <w:sz w:val="22"/>
                <w:szCs w:val="22"/>
              </w:rPr>
              <w:t>reporting deadline</w:t>
            </w:r>
            <w:r>
              <w:rPr>
                <w:rFonts w:ascii="Calibri" w:hAnsi="Calibri" w:cs="Calibri"/>
                <w:b w:val="0"/>
                <w:bCs w:val="0"/>
                <w:sz w:val="22"/>
                <w:szCs w:val="22"/>
              </w:rPr>
              <w:t>s</w:t>
            </w:r>
            <w:r w:rsidRPr="002F0300">
              <w:rPr>
                <w:rFonts w:ascii="Calibri" w:hAnsi="Calibri" w:cs="Calibri"/>
                <w:b w:val="0"/>
                <w:bCs w:val="0"/>
                <w:sz w:val="22"/>
                <w:szCs w:val="22"/>
              </w:rPr>
              <w:t>:</w:t>
            </w:r>
          </w:p>
          <w:p w:rsidR="00C22F18" w:rsidRPr="002F0300" w:rsidP="00D34386" w14:paraId="008EB0B5" w14:textId="4933A57C">
            <w:pPr>
              <w:pStyle w:val="BodyText"/>
              <w:spacing w:after="120"/>
              <w:contextualSpacing/>
              <w:rPr>
                <w:rFonts w:ascii="Calibri" w:hAnsi="Calibri" w:cs="Calibri"/>
                <w:b w:val="0"/>
                <w:bCs w:val="0"/>
                <w:sz w:val="22"/>
                <w:szCs w:val="22"/>
              </w:rPr>
            </w:pPr>
            <w:r w:rsidRPr="002F0300">
              <w:rPr>
                <w:rFonts w:ascii="Calibri" w:hAnsi="Calibri" w:cs="Calibri"/>
                <w:b w:val="0"/>
                <w:bCs w:val="0"/>
                <w:sz w:val="22"/>
                <w:szCs w:val="22"/>
              </w:rPr>
              <w:t xml:space="preserve">- August 31, </w:t>
            </w:r>
            <w:r w:rsidRPr="002F0300" w:rsidR="009214C1">
              <w:rPr>
                <w:rFonts w:ascii="Calibri" w:hAnsi="Calibri" w:cs="Calibri"/>
                <w:b w:val="0"/>
                <w:bCs w:val="0"/>
                <w:sz w:val="22"/>
                <w:szCs w:val="22"/>
              </w:rPr>
              <w:t>202</w:t>
            </w:r>
            <w:r w:rsidR="009214C1">
              <w:rPr>
                <w:rFonts w:ascii="Calibri" w:hAnsi="Calibri" w:cs="Calibri"/>
                <w:b w:val="0"/>
                <w:bCs w:val="0"/>
                <w:sz w:val="22"/>
                <w:szCs w:val="22"/>
              </w:rPr>
              <w:t>3</w:t>
            </w:r>
            <w:r>
              <w:rPr>
                <w:rFonts w:ascii="Calibri" w:hAnsi="Calibri" w:cs="Calibri"/>
                <w:b w:val="0"/>
                <w:bCs w:val="0"/>
                <w:sz w:val="22"/>
                <w:szCs w:val="22"/>
              </w:rPr>
              <w:t>: F</w:t>
            </w:r>
            <w:r w:rsidRPr="002F0300">
              <w:rPr>
                <w:rFonts w:ascii="Calibri" w:hAnsi="Calibri" w:cs="Calibri"/>
                <w:b w:val="0"/>
                <w:bCs w:val="0"/>
                <w:sz w:val="22"/>
                <w:szCs w:val="22"/>
              </w:rPr>
              <w:t xml:space="preserve">or the period </w:t>
            </w:r>
            <w:r w:rsidR="009214C1">
              <w:rPr>
                <w:rFonts w:ascii="Calibri" w:hAnsi="Calibri" w:cs="Calibri"/>
                <w:b w:val="0"/>
                <w:bCs w:val="0"/>
                <w:sz w:val="22"/>
                <w:szCs w:val="22"/>
              </w:rPr>
              <w:t>August</w:t>
            </w:r>
            <w:r w:rsidRPr="002F0300" w:rsidR="009214C1">
              <w:rPr>
                <w:rFonts w:ascii="Calibri" w:hAnsi="Calibri" w:cs="Calibri"/>
                <w:b w:val="0"/>
                <w:bCs w:val="0"/>
                <w:sz w:val="22"/>
                <w:szCs w:val="22"/>
              </w:rPr>
              <w:t xml:space="preserve"> </w:t>
            </w:r>
            <w:r w:rsidRPr="002F0300">
              <w:rPr>
                <w:rFonts w:ascii="Calibri" w:hAnsi="Calibri" w:cs="Calibri"/>
                <w:b w:val="0"/>
                <w:bCs w:val="0"/>
                <w:sz w:val="22"/>
                <w:szCs w:val="22"/>
              </w:rPr>
              <w:t xml:space="preserve">1, 2022 – July 31, </w:t>
            </w:r>
            <w:r w:rsidRPr="002F0300" w:rsidR="009214C1">
              <w:rPr>
                <w:rFonts w:ascii="Calibri" w:hAnsi="Calibri" w:cs="Calibri"/>
                <w:b w:val="0"/>
                <w:bCs w:val="0"/>
                <w:sz w:val="22"/>
                <w:szCs w:val="22"/>
              </w:rPr>
              <w:t>202</w:t>
            </w:r>
            <w:r w:rsidR="009214C1">
              <w:rPr>
                <w:rFonts w:ascii="Calibri" w:hAnsi="Calibri" w:cs="Calibri"/>
                <w:b w:val="0"/>
                <w:bCs w:val="0"/>
                <w:sz w:val="22"/>
                <w:szCs w:val="22"/>
              </w:rPr>
              <w:t>3</w:t>
            </w:r>
          </w:p>
          <w:p w:rsidR="00C22F18" w:rsidRPr="00ED2599" w:rsidP="004B15D9" w14:paraId="38449BEA" w14:textId="5753E657">
            <w:pPr>
              <w:pStyle w:val="BodyText"/>
              <w:spacing w:after="120"/>
              <w:contextualSpacing/>
              <w:rPr>
                <w:rFonts w:ascii="Calibri" w:hAnsi="Calibri" w:cs="Calibri"/>
                <w:b w:val="0"/>
                <w:bCs w:val="0"/>
                <w:sz w:val="22"/>
                <w:szCs w:val="22"/>
              </w:rPr>
            </w:pPr>
            <w:r w:rsidRPr="004C0621">
              <w:rPr>
                <w:rFonts w:ascii="Calibri" w:hAnsi="Calibri" w:cs="Calibri"/>
                <w:b w:val="0"/>
                <w:bCs w:val="0"/>
                <w:sz w:val="22"/>
                <w:szCs w:val="22"/>
              </w:rPr>
              <w:t xml:space="preserve">- January 31, </w:t>
            </w:r>
            <w:r w:rsidRPr="004C0621" w:rsidR="009214C1">
              <w:rPr>
                <w:rFonts w:ascii="Calibri" w:hAnsi="Calibri" w:cs="Calibri"/>
                <w:b w:val="0"/>
                <w:bCs w:val="0"/>
                <w:sz w:val="22"/>
                <w:szCs w:val="22"/>
              </w:rPr>
              <w:t>202</w:t>
            </w:r>
            <w:r w:rsidR="009214C1">
              <w:rPr>
                <w:rFonts w:ascii="Calibri" w:hAnsi="Calibri" w:cs="Calibri"/>
                <w:b w:val="0"/>
                <w:bCs w:val="0"/>
                <w:sz w:val="22"/>
                <w:szCs w:val="22"/>
              </w:rPr>
              <w:t>4</w:t>
            </w:r>
            <w:r w:rsidRPr="004C0621">
              <w:rPr>
                <w:rFonts w:ascii="Calibri" w:hAnsi="Calibri" w:cs="Calibri"/>
                <w:b w:val="0"/>
                <w:bCs w:val="0"/>
                <w:sz w:val="22"/>
                <w:szCs w:val="22"/>
              </w:rPr>
              <w:t xml:space="preserve">: For the period August 1, </w:t>
            </w:r>
            <w:r w:rsidRPr="004C0621" w:rsidR="009214C1">
              <w:rPr>
                <w:rFonts w:ascii="Calibri" w:hAnsi="Calibri" w:cs="Calibri"/>
                <w:b w:val="0"/>
                <w:bCs w:val="0"/>
                <w:sz w:val="22"/>
                <w:szCs w:val="22"/>
              </w:rPr>
              <w:t>202</w:t>
            </w:r>
            <w:r w:rsidR="009214C1">
              <w:rPr>
                <w:rFonts w:ascii="Calibri" w:hAnsi="Calibri" w:cs="Calibri"/>
                <w:b w:val="0"/>
                <w:bCs w:val="0"/>
                <w:sz w:val="22"/>
                <w:szCs w:val="22"/>
              </w:rPr>
              <w:t>3</w:t>
            </w:r>
            <w:r w:rsidRPr="004C0621" w:rsidR="009214C1">
              <w:rPr>
                <w:rFonts w:ascii="Calibri" w:hAnsi="Calibri" w:cs="Calibri"/>
                <w:b w:val="0"/>
                <w:bCs w:val="0"/>
                <w:sz w:val="22"/>
                <w:szCs w:val="22"/>
              </w:rPr>
              <w:t xml:space="preserve"> </w:t>
            </w:r>
            <w:r w:rsidRPr="004C0621">
              <w:rPr>
                <w:rFonts w:ascii="Calibri" w:hAnsi="Calibri" w:cs="Calibri"/>
                <w:b w:val="0"/>
                <w:bCs w:val="0"/>
                <w:sz w:val="22"/>
                <w:szCs w:val="22"/>
              </w:rPr>
              <w:t xml:space="preserve">– December 31, </w:t>
            </w:r>
            <w:r w:rsidRPr="004C0621">
              <w:rPr>
                <w:rFonts w:ascii="Calibri" w:hAnsi="Calibri" w:cs="Calibri"/>
                <w:b w:val="0"/>
                <w:bCs w:val="0"/>
                <w:sz w:val="22"/>
                <w:szCs w:val="22"/>
              </w:rPr>
              <w:t>202</w:t>
            </w:r>
            <w:r w:rsidR="009214C1">
              <w:rPr>
                <w:rFonts w:ascii="Calibri" w:hAnsi="Calibri" w:cs="Calibri"/>
                <w:b w:val="0"/>
                <w:bCs w:val="0"/>
                <w:sz w:val="22"/>
                <w:szCs w:val="22"/>
              </w:rPr>
              <w:t>3</w:t>
            </w:r>
            <w:r w:rsidRPr="002F0300">
              <w:rPr>
                <w:rFonts w:ascii="Calibri" w:hAnsi="Calibri" w:cs="Calibri"/>
                <w:b w:val="0"/>
                <w:bCs w:val="0"/>
                <w:sz w:val="22"/>
                <w:szCs w:val="22"/>
              </w:rPr>
              <w:t xml:space="preserve"> </w:t>
            </w:r>
          </w:p>
        </w:tc>
      </w:tr>
    </w:tbl>
    <w:p w:rsidR="00C22F18" w:rsidP="00C22F18" w14:paraId="11700D94" w14:textId="77777777">
      <w:pPr>
        <w:spacing w:after="120" w:line="240" w:lineRule="auto"/>
        <w:contextualSpacing/>
        <w:rPr>
          <w:rFonts w:ascii="Calibri" w:hAnsi="Calibri" w:cs="Calibri"/>
        </w:rPr>
      </w:pPr>
    </w:p>
    <w:p w:rsidR="00F80B7C" w14:paraId="1509F178" w14:textId="385C1010">
      <w:pPr>
        <w:rPr>
          <w:rFonts w:asciiTheme="majorHAnsi" w:eastAsiaTheme="majorEastAsia" w:hAnsiTheme="majorHAnsi" w:cstheme="majorBidi"/>
          <w:b/>
          <w:bCs/>
          <w:color w:val="2F5496" w:themeColor="accent1" w:themeShade="BF"/>
          <w:sz w:val="24"/>
          <w:szCs w:val="24"/>
        </w:rPr>
      </w:pPr>
    </w:p>
    <w:p w:rsidR="00D069C1" w:rsidP="00D069C1" w14:paraId="1776D49C" w14:textId="06340755">
      <w:pPr>
        <w:pStyle w:val="Heading2"/>
        <w:contextualSpacing/>
      </w:pPr>
      <w:r>
        <w:t>HAI/AR Program Staffing Directory</w:t>
      </w:r>
    </w:p>
    <w:p w:rsidR="00A96C58" w:rsidP="00A96C58" w14:paraId="689768E8" w14:textId="6654049A">
      <w:r>
        <w:rPr>
          <w:rFonts w:ascii="Calibri" w:hAnsi="Calibri" w:cs="Calibri"/>
        </w:rPr>
        <w:t>Associated awards for HAI/AR Program Staffing Directory: G1, CARES/EDEX, SHARP, NH Strike Teams</w:t>
      </w:r>
    </w:p>
    <w:p w:rsidR="00330E2D" w:rsidRPr="00A96C58" w:rsidP="00FC59C5" w14:paraId="40416E39" w14:textId="77777777"/>
    <w:p w:rsidR="0054023A" w:rsidRPr="00FC59C5" w:rsidP="0054023A" w14:paraId="7B6457F8" w14:textId="59CE92BC">
      <w:pPr>
        <w:rPr>
          <w:b/>
          <w:bCs/>
        </w:rPr>
      </w:pPr>
      <w:r>
        <w:rPr>
          <w:b/>
          <w:bCs/>
        </w:rPr>
        <w:t>HARP PM5</w:t>
      </w:r>
      <w:r w:rsidR="00E36140">
        <w:rPr>
          <w:b/>
          <w:bCs/>
        </w:rPr>
        <w:t>:</w:t>
      </w:r>
      <w:r w:rsidRPr="00E36140" w:rsidR="00E36140">
        <w:t xml:space="preserve"> </w:t>
      </w:r>
      <w:r w:rsidRPr="00FC59C5" w:rsidR="00E36140">
        <w:rPr>
          <w:b/>
          <w:bCs/>
        </w:rPr>
        <w:t>Status of Required Tasks (SHARP PM I.1, I.2, Strike PM2)</w:t>
      </w:r>
    </w:p>
    <w:p w:rsidR="00996A47" w:rsidRPr="00173409" w:rsidP="00451199" w14:paraId="49A339CC" w14:textId="55DD3D4E">
      <w:hyperlink w:anchor="_HARP_PM5:_Status" w:history="1">
        <w:r w:rsidRPr="0054023A" w:rsidR="0054023A">
          <w:rPr>
            <w:rStyle w:val="Hyperlink"/>
          </w:rPr>
          <w:t>See the detailed table for this measure under Response and Prevention.</w:t>
        </w:r>
      </w:hyperlink>
      <w:r w:rsidR="00173409">
        <w:t xml:space="preserve"> </w:t>
      </w:r>
      <w:r w:rsidR="00AD1A6B">
        <w:t>(</w:t>
      </w:r>
      <w:r w:rsidRPr="00173409" w:rsidR="0080720A">
        <w:t xml:space="preserve">Ctrl + Click to jump to the </w:t>
      </w:r>
      <w:r w:rsidRPr="00173409" w:rsidR="00173409">
        <w:t>detailed table for this measure within the document.</w:t>
      </w:r>
      <w:r w:rsidR="00AD1A6B">
        <w:t>)</w:t>
      </w:r>
    </w:p>
    <w:p w:rsidR="0080720A" w:rsidRPr="0054023A" w:rsidP="00451199" w14:paraId="0AADF46D" w14:textId="77777777">
      <w:pPr>
        <w:rPr>
          <w:b/>
          <w:bCs/>
        </w:rPr>
      </w:pPr>
    </w:p>
    <w:p w:rsidR="008F0299" w:rsidP="00FC59C5" w14:paraId="1667FC42" w14:textId="061CB38F">
      <w:pPr>
        <w:rPr>
          <w:b/>
          <w:bCs/>
        </w:rPr>
      </w:pPr>
      <w:r w:rsidRPr="00FC59C5">
        <w:rPr>
          <w:b/>
          <w:bCs/>
        </w:rPr>
        <w:t>SHARP PM III.1</w:t>
      </w:r>
      <w:r w:rsidRPr="00FC59C5" w:rsidR="00FA6BAF">
        <w:rPr>
          <w:b/>
          <w:bCs/>
        </w:rPr>
        <w:t>: Number and types of staff leading and supporting antibiotic stewardship activities</w:t>
      </w:r>
    </w:p>
    <w:p w:rsidR="00451199" w:rsidP="00DC500C" w14:paraId="7B8C8D07" w14:textId="66DDDA95">
      <w:pPr>
        <w:rPr>
          <w:b/>
          <w:bCs/>
        </w:rPr>
      </w:pPr>
      <w:hyperlink w:anchor="_SHARP_PM_III.1:" w:history="1">
        <w:r w:rsidRPr="00330E2D" w:rsidR="00FA6BAF">
          <w:rPr>
            <w:rStyle w:val="Hyperlink"/>
          </w:rPr>
          <w:t xml:space="preserve">See the detailed table for this measure under </w:t>
        </w:r>
        <w:r w:rsidR="00330E2D">
          <w:rPr>
            <w:rStyle w:val="Hyperlink"/>
          </w:rPr>
          <w:t>Antibiotic Stewardship</w:t>
        </w:r>
        <w:r w:rsidRPr="00330E2D" w:rsidR="00FA6BAF">
          <w:rPr>
            <w:rStyle w:val="Hyperlink"/>
          </w:rPr>
          <w:t>.</w:t>
        </w:r>
      </w:hyperlink>
      <w:r w:rsidR="00AD1A6B">
        <w:rPr>
          <w:rStyle w:val="Hyperlink"/>
        </w:rPr>
        <w:t xml:space="preserve"> </w:t>
      </w:r>
      <w:r w:rsidR="00AD1A6B">
        <w:t>(</w:t>
      </w:r>
      <w:r w:rsidRPr="00173409" w:rsidR="00AD1A6B">
        <w:t>Ctrl + Click to jump to the detailed table for this measure within the document.</w:t>
      </w:r>
      <w:r w:rsidR="00AD1A6B">
        <w:t>)</w:t>
      </w:r>
    </w:p>
    <w:p w:rsidR="00FA6BAF" w:rsidRPr="00FA6BAF" w:rsidP="00FA6BAF" w14:paraId="23EE70B7" w14:textId="77777777"/>
    <w:p w:rsidR="00546C67" w:rsidRPr="00FC59C5" w:rsidP="00546C67" w14:paraId="081426A0" w14:textId="0C835ABF">
      <w:pPr>
        <w:pStyle w:val="BodyText"/>
        <w:spacing w:after="120"/>
        <w:ind w:left="250" w:hanging="250"/>
        <w:contextualSpacing/>
        <w:rPr>
          <w:rFonts w:asciiTheme="minorHAnsi" w:hAnsiTheme="minorHAnsi" w:cstheme="minorHAnsi"/>
          <w:sz w:val="22"/>
          <w:szCs w:val="22"/>
        </w:rPr>
      </w:pPr>
      <w:r w:rsidRPr="00D27F6F">
        <w:rPr>
          <w:rFonts w:ascii="Calibri" w:hAnsi="Calibri" w:cs="Calibri"/>
          <w:sz w:val="22"/>
          <w:szCs w:val="22"/>
        </w:rPr>
        <w:t xml:space="preserve">SHARP </w:t>
      </w:r>
      <w:r>
        <w:rPr>
          <w:rFonts w:ascii="Calibri" w:hAnsi="Calibri" w:cs="Calibri"/>
          <w:sz w:val="22"/>
          <w:szCs w:val="22"/>
        </w:rPr>
        <w:t xml:space="preserve">PM </w:t>
      </w:r>
      <w:r w:rsidRPr="00D27F6F">
        <w:rPr>
          <w:rFonts w:ascii="Calibri" w:hAnsi="Calibri" w:cs="Calibri"/>
          <w:sz w:val="22"/>
          <w:szCs w:val="22"/>
        </w:rPr>
        <w:t>IV.1:</w:t>
      </w:r>
      <w:r w:rsidRPr="00D27F6F">
        <w:rPr>
          <w:rFonts w:asciiTheme="minorHAnsi" w:hAnsiTheme="minorHAnsi" w:cstheme="minorHAnsi"/>
          <w:b w:val="0"/>
          <w:bCs w:val="0"/>
          <w:sz w:val="22"/>
          <w:szCs w:val="22"/>
        </w:rPr>
        <w:t xml:space="preserve"> </w:t>
      </w:r>
      <w:r w:rsidRPr="00FC59C5">
        <w:rPr>
          <w:rFonts w:asciiTheme="minorHAnsi" w:hAnsiTheme="minorHAnsi" w:cstheme="minorHAnsi"/>
          <w:sz w:val="22"/>
          <w:szCs w:val="22"/>
        </w:rPr>
        <w:t>NHSN technical assistance (TA) requests fulfilled, documented by TA category and setting</w:t>
      </w:r>
    </w:p>
    <w:p w:rsidR="00546C67" w:rsidP="00DC500C" w14:paraId="4FFD7E2C" w14:textId="66FCB9E8">
      <w:pPr>
        <w:rPr>
          <w:b/>
          <w:bCs/>
        </w:rPr>
      </w:pPr>
      <w:hyperlink w:anchor="_SHARP_PM_IV.1:" w:history="1">
        <w:r w:rsidRPr="00330E2D">
          <w:rPr>
            <w:rStyle w:val="Hyperlink"/>
          </w:rPr>
          <w:t xml:space="preserve">See the detailed table for this measure under </w:t>
        </w:r>
        <w:r w:rsidR="00330E2D">
          <w:rPr>
            <w:rStyle w:val="Hyperlink"/>
          </w:rPr>
          <w:t>NHSN</w:t>
        </w:r>
        <w:r w:rsidRPr="00330E2D">
          <w:rPr>
            <w:rStyle w:val="Hyperlink"/>
          </w:rPr>
          <w:t>.</w:t>
        </w:r>
      </w:hyperlink>
      <w:r w:rsidR="00AD1A6B">
        <w:rPr>
          <w:rStyle w:val="Hyperlink"/>
        </w:rPr>
        <w:t xml:space="preserve"> </w:t>
      </w:r>
      <w:r w:rsidR="00AD1A6B">
        <w:t>(</w:t>
      </w:r>
      <w:r w:rsidRPr="00173409" w:rsidR="00AD1A6B">
        <w:t>Ctrl + Click to jump to the detailed table for this measure within the document.</w:t>
      </w:r>
      <w:r w:rsidR="00AD1A6B">
        <w:t>)</w:t>
      </w:r>
    </w:p>
    <w:p w:rsidR="00DC500C" w:rsidRPr="0054023A" w:rsidP="00DC500C" w14:paraId="5103CB94" w14:textId="77777777">
      <w:pPr>
        <w:rPr>
          <w:b/>
          <w:bCs/>
        </w:rPr>
      </w:pPr>
    </w:p>
    <w:p w:rsidR="008F0299" w:rsidRPr="00FC59C5" w:rsidP="008F0299" w14:paraId="4D6F5F6D" w14:textId="2C3522A9">
      <w:pPr>
        <w:pStyle w:val="BodyText"/>
        <w:spacing w:after="120"/>
        <w:ind w:left="250" w:hanging="250"/>
        <w:contextualSpacing/>
        <w:rPr>
          <w:rFonts w:ascii="Calibri" w:hAnsi="Calibri" w:cs="Calibri"/>
          <w:sz w:val="22"/>
          <w:szCs w:val="22"/>
        </w:rPr>
      </w:pPr>
      <w:r w:rsidRPr="00330E2D">
        <w:rPr>
          <w:rFonts w:ascii="Calibri" w:hAnsi="Calibri" w:cs="Calibri"/>
          <w:sz w:val="22"/>
          <w:szCs w:val="22"/>
        </w:rPr>
        <w:t>PFL PM1:</w:t>
      </w:r>
      <w:r w:rsidRPr="00FC59C5">
        <w:rPr>
          <w:rFonts w:ascii="Calibri" w:hAnsi="Calibri" w:cs="Calibri"/>
          <w:sz w:val="22"/>
          <w:szCs w:val="22"/>
        </w:rPr>
        <w:t xml:space="preserve"> Number and types of staff supporting Project Firstline</w:t>
      </w:r>
    </w:p>
    <w:p w:rsidR="00A929DF" w:rsidRPr="00FC59C5" w:rsidP="00DC500C" w14:paraId="222C7EC1" w14:textId="0874E16F">
      <w:hyperlink w:anchor="_PFL_PM1:_Number" w:history="1">
        <w:r w:rsidRPr="00FC59C5" w:rsidR="00EA25DF">
          <w:rPr>
            <w:rStyle w:val="Hyperlink"/>
          </w:rPr>
          <w:t xml:space="preserve">See the detailed table for this measure under </w:t>
        </w:r>
        <w:r w:rsidR="00FC59C5">
          <w:rPr>
            <w:rStyle w:val="Hyperlink"/>
          </w:rPr>
          <w:t>Project Firstline</w:t>
        </w:r>
        <w:r w:rsidRPr="00FC59C5" w:rsidR="00322405">
          <w:rPr>
            <w:rStyle w:val="Hyperlink"/>
          </w:rPr>
          <w:t>.</w:t>
        </w:r>
      </w:hyperlink>
      <w:r w:rsidR="00EA25DF">
        <w:t xml:space="preserve"> </w:t>
      </w:r>
      <w:r w:rsidR="00AD1A6B">
        <w:t>(</w:t>
      </w:r>
      <w:r w:rsidRPr="00173409" w:rsidR="00AD1A6B">
        <w:t>Ctrl + Click to jump to the detailed table for this measure within the document.</w:t>
      </w:r>
      <w:r w:rsidR="00AD1A6B">
        <w:t>)</w:t>
      </w:r>
    </w:p>
    <w:p w:rsidR="001E198B" w:rsidRPr="00FF75D4" w:rsidP="00894C3D" w14:paraId="47DF779C" w14:textId="06B09E00">
      <w:pPr>
        <w:rPr>
          <w:rFonts w:ascii="Calibri" w:hAnsi="Calibri" w:cs="Calibri"/>
        </w:rPr>
      </w:pPr>
    </w:p>
    <w:sectPr w:rsidSect="00D7526B">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3CB" w14:paraId="7BF903A4" w14:textId="21A28F3A">
    <w:pPr>
      <w:pStyle w:val="Footer"/>
      <w:jc w:val="right"/>
    </w:pPr>
    <w:sdt>
      <w:sdtPr>
        <w:id w:val="-13986709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6D33CB" w14:paraId="4514AB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26B" w:rsidP="00D7526B" w14:paraId="6E069DB7" w14:textId="754CE2B7">
    <w:r>
      <w:rPr>
        <w:sz w:val="21"/>
        <w:szCs w:val="21"/>
      </w:rPr>
      <w:t xml:space="preserve">Public reporting burden of this collection of information is estimated to average </w:t>
    </w:r>
    <w:r w:rsidR="00771876">
      <w:rPr>
        <w:b/>
        <w:bCs/>
        <w:sz w:val="21"/>
        <w:szCs w:val="21"/>
      </w:rPr>
      <w:t>1423 hours</w:t>
    </w:r>
    <w:r w:rsidRPr="007D3199">
      <w:rPr>
        <w:b/>
        <w:bCs/>
        <w:sz w:val="21"/>
        <w:szCs w:val="21"/>
      </w:rPr>
      <w:t xml:space="preserve"> </w:t>
    </w:r>
    <w:r>
      <w:rPr>
        <w:b/>
        <w:bCs/>
        <w:sz w:val="21"/>
        <w:szCs w:val="21"/>
      </w:rPr>
      <w:t>per year</w:t>
    </w:r>
    <w:r>
      <w:rPr>
        <w:sz w:val="21"/>
        <w:szCs w:val="21"/>
      </w:rPr>
      <w:t xml:space="preserve">, including the time for reviewing instructions, searching existing data sources, </w:t>
    </w:r>
    <w:r>
      <w:rPr>
        <w:sz w:val="21"/>
        <w:szCs w:val="21"/>
      </w:rPr>
      <w:t>gathering</w:t>
    </w:r>
    <w:r>
      <w:rPr>
        <w:sz w:val="21"/>
        <w:szCs w:val="21"/>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(0920-1282).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jc w:val="right"/>
      <w:tblLook w:val="04A0"/>
    </w:tblPr>
    <w:tblGrid>
      <w:gridCol w:w="3415"/>
    </w:tblGrid>
    <w:tr w14:paraId="1E84FCC3" w14:textId="77777777" w:rsidTr="00D7526B">
      <w:tblPrEx>
        <w:tblW w:w="0" w:type="auto"/>
        <w:jc w:val="right"/>
        <w:tblLook w:val="04A0"/>
      </w:tblPrEx>
      <w:trPr>
        <w:jc w:val="right"/>
      </w:trPr>
      <w:tc>
        <w:tcPr>
          <w:tcW w:w="3415" w:type="dxa"/>
        </w:tcPr>
        <w:p w:rsidR="00D7526B" w:rsidP="00D7526B" w14:paraId="1552A4B2" w14:textId="77777777">
          <w:r>
            <w:t>Form Approved</w:t>
          </w:r>
        </w:p>
      </w:tc>
    </w:tr>
    <w:tr w14:paraId="5AAD9EB7" w14:textId="77777777" w:rsidTr="00D7526B">
      <w:tblPrEx>
        <w:tblW w:w="0" w:type="auto"/>
        <w:jc w:val="right"/>
        <w:tblLook w:val="04A0"/>
      </w:tblPrEx>
      <w:trPr>
        <w:jc w:val="right"/>
      </w:trPr>
      <w:tc>
        <w:tcPr>
          <w:tcW w:w="3415" w:type="dxa"/>
        </w:tcPr>
        <w:p w:rsidR="00D7526B" w:rsidP="00D7526B" w14:paraId="6EE17760" w14:textId="77777777">
          <w:r>
            <w:t>OMB Control Number: 0920-1282</w:t>
          </w:r>
        </w:p>
      </w:tc>
    </w:tr>
    <w:tr w14:paraId="341E6295" w14:textId="77777777" w:rsidTr="00D7526B">
      <w:tblPrEx>
        <w:tblW w:w="0" w:type="auto"/>
        <w:jc w:val="right"/>
        <w:tblLook w:val="04A0"/>
      </w:tblPrEx>
      <w:trPr>
        <w:jc w:val="right"/>
      </w:trPr>
      <w:tc>
        <w:tcPr>
          <w:tcW w:w="3415" w:type="dxa"/>
        </w:tcPr>
        <w:p w:rsidR="00D7526B" w:rsidP="00D7526B" w14:paraId="51AEA5E0" w14:textId="4DE676AC">
          <w:r>
            <w:t xml:space="preserve">Expiration Date: </w:t>
          </w:r>
          <w:r w:rsidR="00540DD3">
            <w:t>6/30/2026</w:t>
          </w:r>
        </w:p>
      </w:tc>
    </w:tr>
  </w:tbl>
  <w:p w:rsidR="00D7526B" w14:paraId="0475C5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24FC8"/>
    <w:multiLevelType w:val="hybridMultilevel"/>
    <w:tmpl w:val="00889A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2E6440"/>
    <w:multiLevelType w:val="hybridMultilevel"/>
    <w:tmpl w:val="00889A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152F94"/>
    <w:multiLevelType w:val="hybridMultilevel"/>
    <w:tmpl w:val="00889A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243258"/>
    <w:multiLevelType w:val="hybridMultilevel"/>
    <w:tmpl w:val="77A4677A"/>
    <w:lvl w:ilvl="0">
      <w:start w:val="1"/>
      <w:numFmt w:val="decimal"/>
      <w:lvlText w:val="%1."/>
      <w:lvlJc w:val="left"/>
      <w:pPr>
        <w:tabs>
          <w:tab w:val="num" w:pos="720"/>
        </w:tabs>
        <w:ind w:left="360" w:hanging="360"/>
      </w:pPr>
      <w:rPr>
        <w:rFonts w:asciiTheme="minorHAnsi" w:hAnsiTheme="minorHAnsi" w:cstheme="minorHAnsi" w:hint="default"/>
      </w:rPr>
    </w:lvl>
    <w:lvl w:ilvl="1">
      <w:start w:val="1"/>
      <w:numFmt w:val="lowerLetter"/>
      <w:lvlText w:val="%2."/>
      <w:lvlJc w:val="left"/>
      <w:pPr>
        <w:ind w:left="1440" w:hanging="360"/>
      </w:pPr>
    </w:lvl>
    <w:lvl w:ilvl="2">
      <w:start w:val="1"/>
      <w:numFmt w:val="lowerLetter"/>
      <w:lvlText w:val="%3."/>
      <w:lvlJc w:val="left"/>
      <w:pPr>
        <w:ind w:left="1800" w:hanging="360"/>
      </w:pPr>
    </w:lvl>
    <w:lvl w:ilvl="3">
      <w:start w:val="1"/>
      <w:numFmt w:val="lowerRoman"/>
      <w:lvlText w:val="%4."/>
      <w:lvlJc w:val="left"/>
      <w:pPr>
        <w:ind w:left="2880" w:hanging="72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4">
    <w:nsid w:val="196E4419"/>
    <w:multiLevelType w:val="hybridMultilevel"/>
    <w:tmpl w:val="1D0E249C"/>
    <w:lvl w:ilvl="0">
      <w:start w:val="1"/>
      <w:numFmt w:val="decimal"/>
      <w:lvlText w:val="%1."/>
      <w:lvlJc w:val="left"/>
      <w:pPr>
        <w:ind w:left="720" w:hanging="360"/>
      </w:pPr>
      <w:rPr>
        <w:rFonts w:ascii="Calibri" w:eastAsia="Arial" w:hAnsi="Calibri" w:cs="Calibr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F1684E"/>
    <w:multiLevelType w:val="hybridMultilevel"/>
    <w:tmpl w:val="CCDA7E42"/>
    <w:lvl w:ilvl="0">
      <w:start w:val="1"/>
      <w:numFmt w:val="decimal"/>
      <w:lvlText w:val="%1."/>
      <w:lvlJc w:val="left"/>
      <w:pPr>
        <w:tabs>
          <w:tab w:val="num" w:pos="720"/>
        </w:tabs>
        <w:ind w:left="360" w:hanging="360"/>
      </w:pPr>
    </w:lvl>
    <w:lvl w:ilvl="1">
      <w:start w:val="1"/>
      <w:numFmt w:val="lowerLetter"/>
      <w:lvlText w:val="%2."/>
      <w:lvlJc w:val="left"/>
      <w:pPr>
        <w:ind w:left="1080" w:hanging="360"/>
      </w:pPr>
      <w:rPr>
        <w:rFonts w:ascii="Calibri" w:eastAsia="Calibri" w:hAnsi="Calibri" w:cs="Calibri" w:hint="default"/>
        <w:spacing w:val="-1"/>
        <w:w w:val="100"/>
        <w:sz w:val="22"/>
        <w:szCs w:val="22"/>
      </w:rPr>
    </w:lvl>
    <w:lvl w:ilvl="2">
      <w:start w:val="1"/>
      <w:numFmt w:val="lowerLetter"/>
      <w:lvlText w:val="%3."/>
      <w:lvlJc w:val="left"/>
      <w:pPr>
        <w:ind w:left="1800" w:hanging="360"/>
      </w:pPr>
    </w:lvl>
    <w:lvl w:ilvl="3">
      <w:start w:val="1"/>
      <w:numFmt w:val="lowerRoman"/>
      <w:lvlText w:val="%4."/>
      <w:lvlJc w:val="left"/>
      <w:pPr>
        <w:ind w:left="2880" w:hanging="72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6">
    <w:nsid w:val="1E09657F"/>
    <w:multiLevelType w:val="hybridMultilevel"/>
    <w:tmpl w:val="EABA7B36"/>
    <w:lvl w:ilvl="0">
      <w:start w:val="1"/>
      <w:numFmt w:val="decimal"/>
      <w:lvlText w:val="%1."/>
      <w:lvlJc w:val="left"/>
      <w:pPr>
        <w:ind w:left="5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BE0669"/>
    <w:multiLevelType w:val="hybridMultilevel"/>
    <w:tmpl w:val="4F7468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7E510E"/>
    <w:multiLevelType w:val="hybridMultilevel"/>
    <w:tmpl w:val="57888E26"/>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B70F61"/>
    <w:multiLevelType w:val="hybridMultilevel"/>
    <w:tmpl w:val="CEFC2A8A"/>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2071A7F"/>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6D322A4"/>
    <w:multiLevelType w:val="hybridMultilevel"/>
    <w:tmpl w:val="F1FC0AF4"/>
    <w:lvl w:ilvl="0">
      <w:start w:val="0"/>
      <w:numFmt w:val="bullet"/>
      <w:lvlText w:val="-"/>
      <w:lvlJc w:val="left"/>
      <w:pPr>
        <w:ind w:left="360" w:hanging="36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8AA313F"/>
    <w:multiLevelType w:val="hybridMultilevel"/>
    <w:tmpl w:val="E6B8CB48"/>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3">
    <w:nsid w:val="2A4603BE"/>
    <w:multiLevelType w:val="hybridMultilevel"/>
    <w:tmpl w:val="0B3C7E5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4">
    <w:nsid w:val="2AC913B0"/>
    <w:multiLevelType w:val="hybridMultilevel"/>
    <w:tmpl w:val="EDE4F10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1C729E"/>
    <w:multiLevelType w:val="hybridMultilevel"/>
    <w:tmpl w:val="E4D4358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DA2E72"/>
    <w:multiLevelType w:val="multilevel"/>
    <w:tmpl w:val="F5660E70"/>
    <w:lvl w:ilvl="0">
      <w:start w:val="1"/>
      <w:numFmt w:val="decimal"/>
      <w:lvlText w:val="%1."/>
      <w:lvlJc w:val="left"/>
      <w:pPr>
        <w:tabs>
          <w:tab w:val="num" w:pos="371"/>
        </w:tabs>
        <w:ind w:left="371" w:hanging="360"/>
      </w:pPr>
      <w:rPr>
        <w:rFonts w:hint="default"/>
      </w:rPr>
    </w:lvl>
    <w:lvl w:ilvl="1">
      <w:start w:val="1"/>
      <w:numFmt w:val="lowerLetter"/>
      <w:lvlText w:val="%2."/>
      <w:lvlJc w:val="left"/>
      <w:pPr>
        <w:tabs>
          <w:tab w:val="num" w:pos="1091"/>
        </w:tabs>
        <w:ind w:left="1091" w:hanging="360"/>
      </w:pPr>
      <w:rPr>
        <w:rFonts w:ascii="Arial" w:eastAsia="Calibri" w:hAnsi="Arial" w:cs="Arial" w:hint="default"/>
        <w:color w:val="auto"/>
        <w:spacing w:val="-1"/>
        <w:w w:val="100"/>
        <w:sz w:val="18"/>
        <w:szCs w:val="18"/>
      </w:rPr>
    </w:lvl>
    <w:lvl w:ilvl="2">
      <w:start w:val="1"/>
      <w:numFmt w:val="decimal"/>
      <w:lvlText w:val="%3."/>
      <w:lvlJc w:val="left"/>
      <w:pPr>
        <w:tabs>
          <w:tab w:val="num" w:pos="1811"/>
        </w:tabs>
        <w:ind w:left="1811" w:hanging="360"/>
      </w:pPr>
      <w:rPr>
        <w:rFonts w:hint="default"/>
      </w:rPr>
    </w:lvl>
    <w:lvl w:ilvl="3">
      <w:start w:val="1"/>
      <w:numFmt w:val="decimal"/>
      <w:lvlText w:val="%4."/>
      <w:lvlJc w:val="left"/>
      <w:pPr>
        <w:tabs>
          <w:tab w:val="num" w:pos="2531"/>
        </w:tabs>
        <w:ind w:left="2531" w:hanging="360"/>
      </w:pPr>
      <w:rPr>
        <w:rFonts w:hint="default"/>
      </w:rPr>
    </w:lvl>
    <w:lvl w:ilvl="4">
      <w:start w:val="1"/>
      <w:numFmt w:val="decimal"/>
      <w:lvlText w:val="%5."/>
      <w:lvlJc w:val="left"/>
      <w:pPr>
        <w:tabs>
          <w:tab w:val="num" w:pos="3251"/>
        </w:tabs>
        <w:ind w:left="3251" w:hanging="360"/>
      </w:pPr>
      <w:rPr>
        <w:rFonts w:hint="default"/>
      </w:rPr>
    </w:lvl>
    <w:lvl w:ilvl="5">
      <w:start w:val="1"/>
      <w:numFmt w:val="decimal"/>
      <w:lvlText w:val="%6."/>
      <w:lvlJc w:val="left"/>
      <w:pPr>
        <w:tabs>
          <w:tab w:val="num" w:pos="3971"/>
        </w:tabs>
        <w:ind w:left="3971" w:hanging="360"/>
      </w:pPr>
      <w:rPr>
        <w:rFonts w:hint="default"/>
      </w:rPr>
    </w:lvl>
    <w:lvl w:ilvl="6">
      <w:start w:val="1"/>
      <w:numFmt w:val="decimal"/>
      <w:lvlText w:val="%7."/>
      <w:lvlJc w:val="left"/>
      <w:pPr>
        <w:tabs>
          <w:tab w:val="num" w:pos="4691"/>
        </w:tabs>
        <w:ind w:left="4691" w:hanging="360"/>
      </w:pPr>
      <w:rPr>
        <w:rFonts w:hint="default"/>
      </w:rPr>
    </w:lvl>
    <w:lvl w:ilvl="7">
      <w:start w:val="1"/>
      <w:numFmt w:val="decimal"/>
      <w:lvlText w:val="%8."/>
      <w:lvlJc w:val="left"/>
      <w:pPr>
        <w:tabs>
          <w:tab w:val="num" w:pos="5411"/>
        </w:tabs>
        <w:ind w:left="5411" w:hanging="360"/>
      </w:pPr>
      <w:rPr>
        <w:rFonts w:hint="default"/>
      </w:rPr>
    </w:lvl>
    <w:lvl w:ilvl="8">
      <w:start w:val="1"/>
      <w:numFmt w:val="decimal"/>
      <w:lvlText w:val="%9."/>
      <w:lvlJc w:val="left"/>
      <w:pPr>
        <w:tabs>
          <w:tab w:val="num" w:pos="6131"/>
        </w:tabs>
        <w:ind w:left="6131" w:hanging="360"/>
      </w:pPr>
      <w:rPr>
        <w:rFonts w:hint="default"/>
      </w:rPr>
    </w:lvl>
  </w:abstractNum>
  <w:abstractNum w:abstractNumId="17">
    <w:nsid w:val="2EE82C5B"/>
    <w:multiLevelType w:val="hybridMultilevel"/>
    <w:tmpl w:val="740685BE"/>
    <w:lvl w:ilvl="0">
      <w:start w:val="1"/>
      <w:numFmt w:val="lowerRoman"/>
      <w:lvlText w:val="%1."/>
      <w:lvlJc w:val="right"/>
      <w:pPr>
        <w:ind w:left="1708" w:hanging="180"/>
      </w:pPr>
      <w:rPr>
        <w:b w:val="0"/>
        <w:bCs w:val="0"/>
        <w:i w:val="0"/>
        <w:iCs w:val="0"/>
      </w:rPr>
    </w:lvl>
    <w:lvl w:ilvl="1" w:tentative="1">
      <w:start w:val="1"/>
      <w:numFmt w:val="lowerLetter"/>
      <w:lvlText w:val="%2."/>
      <w:lvlJc w:val="left"/>
      <w:pPr>
        <w:ind w:left="988" w:hanging="360"/>
      </w:pPr>
    </w:lvl>
    <w:lvl w:ilvl="2" w:tentative="1">
      <w:start w:val="1"/>
      <w:numFmt w:val="lowerRoman"/>
      <w:lvlText w:val="%3."/>
      <w:lvlJc w:val="right"/>
      <w:pPr>
        <w:ind w:left="1708" w:hanging="180"/>
      </w:pPr>
    </w:lvl>
    <w:lvl w:ilvl="3" w:tentative="1">
      <w:start w:val="1"/>
      <w:numFmt w:val="decimal"/>
      <w:lvlText w:val="%4."/>
      <w:lvlJc w:val="left"/>
      <w:pPr>
        <w:ind w:left="2428" w:hanging="360"/>
      </w:pPr>
    </w:lvl>
    <w:lvl w:ilvl="4" w:tentative="1">
      <w:start w:val="1"/>
      <w:numFmt w:val="lowerLetter"/>
      <w:lvlText w:val="%5."/>
      <w:lvlJc w:val="left"/>
      <w:pPr>
        <w:ind w:left="3148" w:hanging="360"/>
      </w:pPr>
    </w:lvl>
    <w:lvl w:ilvl="5" w:tentative="1">
      <w:start w:val="1"/>
      <w:numFmt w:val="lowerRoman"/>
      <w:lvlText w:val="%6."/>
      <w:lvlJc w:val="right"/>
      <w:pPr>
        <w:ind w:left="3868" w:hanging="180"/>
      </w:pPr>
    </w:lvl>
    <w:lvl w:ilvl="6" w:tentative="1">
      <w:start w:val="1"/>
      <w:numFmt w:val="decimal"/>
      <w:lvlText w:val="%7."/>
      <w:lvlJc w:val="left"/>
      <w:pPr>
        <w:ind w:left="4588" w:hanging="360"/>
      </w:pPr>
    </w:lvl>
    <w:lvl w:ilvl="7" w:tentative="1">
      <w:start w:val="1"/>
      <w:numFmt w:val="lowerLetter"/>
      <w:lvlText w:val="%8."/>
      <w:lvlJc w:val="left"/>
      <w:pPr>
        <w:ind w:left="5308" w:hanging="360"/>
      </w:pPr>
    </w:lvl>
    <w:lvl w:ilvl="8" w:tentative="1">
      <w:start w:val="1"/>
      <w:numFmt w:val="lowerRoman"/>
      <w:lvlText w:val="%9."/>
      <w:lvlJc w:val="right"/>
      <w:pPr>
        <w:ind w:left="6028" w:hanging="180"/>
      </w:pPr>
    </w:lvl>
  </w:abstractNum>
  <w:abstractNum w:abstractNumId="18">
    <w:nsid w:val="305030A0"/>
    <w:multiLevelType w:val="hybridMultilevel"/>
    <w:tmpl w:val="0B3C7E5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9">
    <w:nsid w:val="357B6372"/>
    <w:multiLevelType w:val="hybridMultilevel"/>
    <w:tmpl w:val="98F0AC5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7167C86"/>
    <w:multiLevelType w:val="multilevel"/>
    <w:tmpl w:val="D1D8D232"/>
    <w:lvl w:ilvl="0">
      <w:start w:val="1"/>
      <w:numFmt w:val="decimal"/>
      <w:lvlText w:val="%1."/>
      <w:lvlJc w:val="left"/>
      <w:pPr>
        <w:tabs>
          <w:tab w:val="num" w:pos="371"/>
        </w:tabs>
        <w:ind w:left="371" w:hanging="360"/>
      </w:pPr>
      <w:rPr>
        <w:rFonts w:hint="default"/>
      </w:rPr>
    </w:lvl>
    <w:lvl w:ilvl="1">
      <w:start w:val="1"/>
      <w:numFmt w:val="bullet"/>
      <w:lvlText w:val=""/>
      <w:lvlJc w:val="left"/>
      <w:pPr>
        <w:tabs>
          <w:tab w:val="num" w:pos="1091"/>
        </w:tabs>
        <w:ind w:left="1091" w:hanging="360"/>
      </w:pPr>
      <w:rPr>
        <w:rFonts w:ascii="Symbol" w:hAnsi="Symbol" w:hint="default"/>
        <w:color w:val="auto"/>
      </w:rPr>
    </w:lvl>
    <w:lvl w:ilvl="2">
      <w:start w:val="1"/>
      <w:numFmt w:val="decimal"/>
      <w:lvlText w:val="%3."/>
      <w:lvlJc w:val="left"/>
      <w:pPr>
        <w:tabs>
          <w:tab w:val="num" w:pos="1811"/>
        </w:tabs>
        <w:ind w:left="1811" w:hanging="360"/>
      </w:pPr>
      <w:rPr>
        <w:rFonts w:hint="default"/>
      </w:rPr>
    </w:lvl>
    <w:lvl w:ilvl="3">
      <w:start w:val="1"/>
      <w:numFmt w:val="decimal"/>
      <w:lvlText w:val="%4."/>
      <w:lvlJc w:val="left"/>
      <w:pPr>
        <w:tabs>
          <w:tab w:val="num" w:pos="2531"/>
        </w:tabs>
        <w:ind w:left="2531" w:hanging="360"/>
      </w:pPr>
      <w:rPr>
        <w:rFonts w:hint="default"/>
      </w:rPr>
    </w:lvl>
    <w:lvl w:ilvl="4">
      <w:start w:val="1"/>
      <w:numFmt w:val="decimal"/>
      <w:lvlText w:val="%5."/>
      <w:lvlJc w:val="left"/>
      <w:pPr>
        <w:tabs>
          <w:tab w:val="num" w:pos="3251"/>
        </w:tabs>
        <w:ind w:left="3251" w:hanging="360"/>
      </w:pPr>
      <w:rPr>
        <w:rFonts w:hint="default"/>
      </w:rPr>
    </w:lvl>
    <w:lvl w:ilvl="5">
      <w:start w:val="1"/>
      <w:numFmt w:val="decimal"/>
      <w:lvlText w:val="%6."/>
      <w:lvlJc w:val="left"/>
      <w:pPr>
        <w:tabs>
          <w:tab w:val="num" w:pos="3971"/>
        </w:tabs>
        <w:ind w:left="3971" w:hanging="360"/>
      </w:pPr>
      <w:rPr>
        <w:rFonts w:hint="default"/>
      </w:rPr>
    </w:lvl>
    <w:lvl w:ilvl="6">
      <w:start w:val="1"/>
      <w:numFmt w:val="decimal"/>
      <w:lvlText w:val="%7."/>
      <w:lvlJc w:val="left"/>
      <w:pPr>
        <w:tabs>
          <w:tab w:val="num" w:pos="4691"/>
        </w:tabs>
        <w:ind w:left="4691" w:hanging="360"/>
      </w:pPr>
      <w:rPr>
        <w:rFonts w:hint="default"/>
      </w:rPr>
    </w:lvl>
    <w:lvl w:ilvl="7">
      <w:start w:val="1"/>
      <w:numFmt w:val="decimal"/>
      <w:lvlText w:val="%8."/>
      <w:lvlJc w:val="left"/>
      <w:pPr>
        <w:tabs>
          <w:tab w:val="num" w:pos="5411"/>
        </w:tabs>
        <w:ind w:left="5411" w:hanging="360"/>
      </w:pPr>
      <w:rPr>
        <w:rFonts w:hint="default"/>
      </w:rPr>
    </w:lvl>
    <w:lvl w:ilvl="8">
      <w:start w:val="1"/>
      <w:numFmt w:val="decimal"/>
      <w:lvlText w:val="%9."/>
      <w:lvlJc w:val="left"/>
      <w:pPr>
        <w:tabs>
          <w:tab w:val="num" w:pos="6131"/>
        </w:tabs>
        <w:ind w:left="6131" w:hanging="360"/>
      </w:pPr>
      <w:rPr>
        <w:rFonts w:hint="default"/>
      </w:rPr>
    </w:lvl>
  </w:abstractNum>
  <w:abstractNum w:abstractNumId="21">
    <w:nsid w:val="3A22799F"/>
    <w:multiLevelType w:val="hybridMultilevel"/>
    <w:tmpl w:val="DA0C9780"/>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CED0B1E"/>
    <w:multiLevelType w:val="hybridMultilevel"/>
    <w:tmpl w:val="7FA092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2E628FE"/>
    <w:multiLevelType w:val="hybridMultilevel"/>
    <w:tmpl w:val="7FCAFD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45724F"/>
    <w:multiLevelType w:val="hybridMultilevel"/>
    <w:tmpl w:val="0B3C7E5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5">
    <w:nsid w:val="4BAC388D"/>
    <w:multiLevelType w:val="hybridMultilevel"/>
    <w:tmpl w:val="22128E9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095185C"/>
    <w:multiLevelType w:val="hybridMultilevel"/>
    <w:tmpl w:val="B11E6016"/>
    <w:lvl w:ilvl="0">
      <w:start w:val="1"/>
      <w:numFmt w:val="lowerRoman"/>
      <w:lvlText w:val="%1."/>
      <w:lvlJc w:val="right"/>
      <w:pPr>
        <w:ind w:left="1708" w:hanging="180"/>
      </w:pPr>
    </w:lvl>
    <w:lvl w:ilvl="1" w:tentative="1">
      <w:start w:val="1"/>
      <w:numFmt w:val="lowerLetter"/>
      <w:lvlText w:val="%2."/>
      <w:lvlJc w:val="left"/>
      <w:pPr>
        <w:ind w:left="988" w:hanging="360"/>
      </w:pPr>
    </w:lvl>
    <w:lvl w:ilvl="2" w:tentative="1">
      <w:start w:val="1"/>
      <w:numFmt w:val="lowerRoman"/>
      <w:lvlText w:val="%3."/>
      <w:lvlJc w:val="right"/>
      <w:pPr>
        <w:ind w:left="1708" w:hanging="180"/>
      </w:pPr>
    </w:lvl>
    <w:lvl w:ilvl="3" w:tentative="1">
      <w:start w:val="1"/>
      <w:numFmt w:val="decimal"/>
      <w:lvlText w:val="%4."/>
      <w:lvlJc w:val="left"/>
      <w:pPr>
        <w:ind w:left="2428" w:hanging="360"/>
      </w:pPr>
    </w:lvl>
    <w:lvl w:ilvl="4" w:tentative="1">
      <w:start w:val="1"/>
      <w:numFmt w:val="lowerLetter"/>
      <w:lvlText w:val="%5."/>
      <w:lvlJc w:val="left"/>
      <w:pPr>
        <w:ind w:left="3148" w:hanging="360"/>
      </w:pPr>
    </w:lvl>
    <w:lvl w:ilvl="5" w:tentative="1">
      <w:start w:val="1"/>
      <w:numFmt w:val="lowerRoman"/>
      <w:lvlText w:val="%6."/>
      <w:lvlJc w:val="right"/>
      <w:pPr>
        <w:ind w:left="3868" w:hanging="180"/>
      </w:pPr>
    </w:lvl>
    <w:lvl w:ilvl="6" w:tentative="1">
      <w:start w:val="1"/>
      <w:numFmt w:val="decimal"/>
      <w:lvlText w:val="%7."/>
      <w:lvlJc w:val="left"/>
      <w:pPr>
        <w:ind w:left="4588" w:hanging="360"/>
      </w:pPr>
    </w:lvl>
    <w:lvl w:ilvl="7" w:tentative="1">
      <w:start w:val="1"/>
      <w:numFmt w:val="lowerLetter"/>
      <w:lvlText w:val="%8."/>
      <w:lvlJc w:val="left"/>
      <w:pPr>
        <w:ind w:left="5308" w:hanging="360"/>
      </w:pPr>
    </w:lvl>
    <w:lvl w:ilvl="8" w:tentative="1">
      <w:start w:val="1"/>
      <w:numFmt w:val="lowerRoman"/>
      <w:lvlText w:val="%9."/>
      <w:lvlJc w:val="right"/>
      <w:pPr>
        <w:ind w:left="6028" w:hanging="180"/>
      </w:pPr>
    </w:lvl>
  </w:abstractNum>
  <w:abstractNum w:abstractNumId="27">
    <w:nsid w:val="53F944B0"/>
    <w:multiLevelType w:val="hybridMultilevel"/>
    <w:tmpl w:val="CEFC2A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5EC7C2C"/>
    <w:multiLevelType w:val="hybridMultilevel"/>
    <w:tmpl w:val="D15AE6F4"/>
    <w:lvl w:ilvl="0">
      <w:start w:val="17"/>
      <w:numFmt w:val="decimal"/>
      <w:lvlText w:val="%1."/>
      <w:lvlJc w:val="left"/>
      <w:pPr>
        <w:ind w:left="54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29">
    <w:nsid w:val="57163833"/>
    <w:multiLevelType w:val="hybridMultilevel"/>
    <w:tmpl w:val="B11E6016"/>
    <w:lvl w:ilvl="0">
      <w:start w:val="1"/>
      <w:numFmt w:val="lowerRoman"/>
      <w:lvlText w:val="%1."/>
      <w:lvlJc w:val="right"/>
      <w:pPr>
        <w:ind w:left="1708" w:hanging="180"/>
      </w:pPr>
    </w:lvl>
    <w:lvl w:ilvl="1" w:tentative="1">
      <w:start w:val="1"/>
      <w:numFmt w:val="lowerLetter"/>
      <w:lvlText w:val="%2."/>
      <w:lvlJc w:val="left"/>
      <w:pPr>
        <w:ind w:left="988" w:hanging="360"/>
      </w:pPr>
    </w:lvl>
    <w:lvl w:ilvl="2" w:tentative="1">
      <w:start w:val="1"/>
      <w:numFmt w:val="lowerRoman"/>
      <w:lvlText w:val="%3."/>
      <w:lvlJc w:val="right"/>
      <w:pPr>
        <w:ind w:left="1708" w:hanging="180"/>
      </w:pPr>
    </w:lvl>
    <w:lvl w:ilvl="3" w:tentative="1">
      <w:start w:val="1"/>
      <w:numFmt w:val="decimal"/>
      <w:lvlText w:val="%4."/>
      <w:lvlJc w:val="left"/>
      <w:pPr>
        <w:ind w:left="2428" w:hanging="360"/>
      </w:pPr>
    </w:lvl>
    <w:lvl w:ilvl="4" w:tentative="1">
      <w:start w:val="1"/>
      <w:numFmt w:val="lowerLetter"/>
      <w:lvlText w:val="%5."/>
      <w:lvlJc w:val="left"/>
      <w:pPr>
        <w:ind w:left="3148" w:hanging="360"/>
      </w:pPr>
    </w:lvl>
    <w:lvl w:ilvl="5" w:tentative="1">
      <w:start w:val="1"/>
      <w:numFmt w:val="lowerRoman"/>
      <w:lvlText w:val="%6."/>
      <w:lvlJc w:val="right"/>
      <w:pPr>
        <w:ind w:left="3868" w:hanging="180"/>
      </w:pPr>
    </w:lvl>
    <w:lvl w:ilvl="6" w:tentative="1">
      <w:start w:val="1"/>
      <w:numFmt w:val="decimal"/>
      <w:lvlText w:val="%7."/>
      <w:lvlJc w:val="left"/>
      <w:pPr>
        <w:ind w:left="4588" w:hanging="360"/>
      </w:pPr>
    </w:lvl>
    <w:lvl w:ilvl="7" w:tentative="1">
      <w:start w:val="1"/>
      <w:numFmt w:val="lowerLetter"/>
      <w:lvlText w:val="%8."/>
      <w:lvlJc w:val="left"/>
      <w:pPr>
        <w:ind w:left="5308" w:hanging="360"/>
      </w:pPr>
    </w:lvl>
    <w:lvl w:ilvl="8" w:tentative="1">
      <w:start w:val="1"/>
      <w:numFmt w:val="lowerRoman"/>
      <w:lvlText w:val="%9."/>
      <w:lvlJc w:val="right"/>
      <w:pPr>
        <w:ind w:left="6028" w:hanging="180"/>
      </w:pPr>
    </w:lvl>
  </w:abstractNum>
  <w:abstractNum w:abstractNumId="30">
    <w:nsid w:val="58C9506A"/>
    <w:multiLevelType w:val="hybridMultilevel"/>
    <w:tmpl w:val="0B3C7E5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1">
    <w:nsid w:val="59670017"/>
    <w:multiLevelType w:val="hybridMultilevel"/>
    <w:tmpl w:val="4508C880"/>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rPr>
        <w:rFonts w:asciiTheme="minorHAnsi" w:hAnsiTheme="minorHAnsi" w:cstheme="minorHAnsi"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5A95613F"/>
    <w:multiLevelType w:val="hybridMultilevel"/>
    <w:tmpl w:val="22128E9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3F16A8A"/>
    <w:multiLevelType w:val="hybridMultilevel"/>
    <w:tmpl w:val="22128E9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889176F"/>
    <w:multiLevelType w:val="hybridMultilevel"/>
    <w:tmpl w:val="A3BE5F96"/>
    <w:lvl w:ilvl="0">
      <w:start w:val="1"/>
      <w:numFmt w:val="decimal"/>
      <w:lvlText w:val="%1."/>
      <w:lvlJc w:val="left"/>
      <w:pPr>
        <w:ind w:left="360" w:hanging="360"/>
      </w:pPr>
      <w:rPr>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2736BBF"/>
    <w:multiLevelType w:val="hybridMultilevel"/>
    <w:tmpl w:val="0B3C7E5A"/>
    <w:lvl w:ilvl="0">
      <w:start w:val="1"/>
      <w:numFmt w:val="lowerRoman"/>
      <w:lvlText w:val="%1."/>
      <w:lvlJc w:val="righ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6">
    <w:nsid w:val="72BC6ECD"/>
    <w:multiLevelType w:val="hybridMultilevel"/>
    <w:tmpl w:val="CEFC2A8A"/>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758B3215"/>
    <w:multiLevelType w:val="hybridMultilevel"/>
    <w:tmpl w:val="0B3C7E5A"/>
    <w:lvl w:ilvl="0">
      <w:start w:val="1"/>
      <w:numFmt w:val="lowerRoman"/>
      <w:lvlText w:val="%1."/>
      <w:lvlJc w:val="righ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8">
    <w:nsid w:val="782B6547"/>
    <w:multiLevelType w:val="hybridMultilevel"/>
    <w:tmpl w:val="B11E6016"/>
    <w:lvl w:ilvl="0">
      <w:start w:val="1"/>
      <w:numFmt w:val="lowerRoman"/>
      <w:lvlText w:val="%1."/>
      <w:lvlJc w:val="right"/>
      <w:pPr>
        <w:ind w:left="1708" w:hanging="180"/>
      </w:pPr>
    </w:lvl>
    <w:lvl w:ilvl="1" w:tentative="1">
      <w:start w:val="1"/>
      <w:numFmt w:val="lowerLetter"/>
      <w:lvlText w:val="%2."/>
      <w:lvlJc w:val="left"/>
      <w:pPr>
        <w:ind w:left="988" w:hanging="360"/>
      </w:pPr>
    </w:lvl>
    <w:lvl w:ilvl="2" w:tentative="1">
      <w:start w:val="1"/>
      <w:numFmt w:val="lowerRoman"/>
      <w:lvlText w:val="%3."/>
      <w:lvlJc w:val="right"/>
      <w:pPr>
        <w:ind w:left="1708" w:hanging="180"/>
      </w:pPr>
    </w:lvl>
    <w:lvl w:ilvl="3" w:tentative="1">
      <w:start w:val="1"/>
      <w:numFmt w:val="decimal"/>
      <w:lvlText w:val="%4."/>
      <w:lvlJc w:val="left"/>
      <w:pPr>
        <w:ind w:left="2428" w:hanging="360"/>
      </w:pPr>
    </w:lvl>
    <w:lvl w:ilvl="4" w:tentative="1">
      <w:start w:val="1"/>
      <w:numFmt w:val="lowerLetter"/>
      <w:lvlText w:val="%5."/>
      <w:lvlJc w:val="left"/>
      <w:pPr>
        <w:ind w:left="3148" w:hanging="360"/>
      </w:pPr>
    </w:lvl>
    <w:lvl w:ilvl="5" w:tentative="1">
      <w:start w:val="1"/>
      <w:numFmt w:val="lowerRoman"/>
      <w:lvlText w:val="%6."/>
      <w:lvlJc w:val="right"/>
      <w:pPr>
        <w:ind w:left="3868" w:hanging="180"/>
      </w:pPr>
    </w:lvl>
    <w:lvl w:ilvl="6" w:tentative="1">
      <w:start w:val="1"/>
      <w:numFmt w:val="decimal"/>
      <w:lvlText w:val="%7."/>
      <w:lvlJc w:val="left"/>
      <w:pPr>
        <w:ind w:left="4588" w:hanging="360"/>
      </w:pPr>
    </w:lvl>
    <w:lvl w:ilvl="7" w:tentative="1">
      <w:start w:val="1"/>
      <w:numFmt w:val="lowerLetter"/>
      <w:lvlText w:val="%8."/>
      <w:lvlJc w:val="left"/>
      <w:pPr>
        <w:ind w:left="5308" w:hanging="360"/>
      </w:pPr>
    </w:lvl>
    <w:lvl w:ilvl="8" w:tentative="1">
      <w:start w:val="1"/>
      <w:numFmt w:val="lowerRoman"/>
      <w:lvlText w:val="%9."/>
      <w:lvlJc w:val="right"/>
      <w:pPr>
        <w:ind w:left="6028" w:hanging="180"/>
      </w:pPr>
    </w:lvl>
  </w:abstractNum>
  <w:abstractNum w:abstractNumId="39">
    <w:nsid w:val="7AC53378"/>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7D726080"/>
    <w:multiLevelType w:val="hybridMultilevel"/>
    <w:tmpl w:val="CEFC2A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883127059">
    <w:abstractNumId w:val="19"/>
  </w:num>
  <w:num w:numId="2" w16cid:durableId="1361396526">
    <w:abstractNumId w:val="8"/>
  </w:num>
  <w:num w:numId="3" w16cid:durableId="956720594">
    <w:abstractNumId w:val="4"/>
  </w:num>
  <w:num w:numId="4" w16cid:durableId="1982346150">
    <w:abstractNumId w:val="32"/>
  </w:num>
  <w:num w:numId="5" w16cid:durableId="775490194">
    <w:abstractNumId w:val="23"/>
  </w:num>
  <w:num w:numId="6" w16cid:durableId="1725525804">
    <w:abstractNumId w:val="7"/>
  </w:num>
  <w:num w:numId="7" w16cid:durableId="1332756169">
    <w:abstractNumId w:val="11"/>
  </w:num>
  <w:num w:numId="8" w16cid:durableId="367267058">
    <w:abstractNumId w:val="10"/>
  </w:num>
  <w:num w:numId="9" w16cid:durableId="1074813460">
    <w:abstractNumId w:val="39"/>
  </w:num>
  <w:num w:numId="10" w16cid:durableId="1215190949">
    <w:abstractNumId w:val="3"/>
  </w:num>
  <w:num w:numId="11" w16cid:durableId="586692100">
    <w:abstractNumId w:val="20"/>
  </w:num>
  <w:num w:numId="12" w16cid:durableId="2036149038">
    <w:abstractNumId w:val="0"/>
  </w:num>
  <w:num w:numId="13" w16cid:durableId="944731079">
    <w:abstractNumId w:val="34"/>
  </w:num>
  <w:num w:numId="14" w16cid:durableId="406850432">
    <w:abstractNumId w:val="31"/>
  </w:num>
  <w:num w:numId="15" w16cid:durableId="1494297731">
    <w:abstractNumId w:val="2"/>
  </w:num>
  <w:num w:numId="16" w16cid:durableId="55713799">
    <w:abstractNumId w:val="5"/>
  </w:num>
  <w:num w:numId="17" w16cid:durableId="667367021">
    <w:abstractNumId w:val="14"/>
  </w:num>
  <w:num w:numId="18" w16cid:durableId="2062484719">
    <w:abstractNumId w:val="16"/>
  </w:num>
  <w:num w:numId="19" w16cid:durableId="1020013838">
    <w:abstractNumId w:val="22"/>
  </w:num>
  <w:num w:numId="20" w16cid:durableId="678854296">
    <w:abstractNumId w:val="21"/>
  </w:num>
  <w:num w:numId="21" w16cid:durableId="1427073035">
    <w:abstractNumId w:val="12"/>
  </w:num>
  <w:num w:numId="22" w16cid:durableId="1226529013">
    <w:abstractNumId w:val="28"/>
  </w:num>
  <w:num w:numId="23" w16cid:durableId="551384326">
    <w:abstractNumId w:val="24"/>
  </w:num>
  <w:num w:numId="24" w16cid:durableId="899824935">
    <w:abstractNumId w:val="30"/>
  </w:num>
  <w:num w:numId="25" w16cid:durableId="1631549976">
    <w:abstractNumId w:val="18"/>
  </w:num>
  <w:num w:numId="26" w16cid:durableId="1520385893">
    <w:abstractNumId w:val="27"/>
  </w:num>
  <w:num w:numId="27" w16cid:durableId="760295463">
    <w:abstractNumId w:val="6"/>
  </w:num>
  <w:num w:numId="28" w16cid:durableId="1910575376">
    <w:abstractNumId w:val="40"/>
  </w:num>
  <w:num w:numId="29" w16cid:durableId="912665655">
    <w:abstractNumId w:val="9"/>
  </w:num>
  <w:num w:numId="30" w16cid:durableId="1033074332">
    <w:abstractNumId w:val="37"/>
  </w:num>
  <w:num w:numId="31" w16cid:durableId="152528887">
    <w:abstractNumId w:val="35"/>
  </w:num>
  <w:num w:numId="32" w16cid:durableId="987251554">
    <w:abstractNumId w:val="17"/>
  </w:num>
  <w:num w:numId="33" w16cid:durableId="1333141579">
    <w:abstractNumId w:val="26"/>
  </w:num>
  <w:num w:numId="34" w16cid:durableId="2027707949">
    <w:abstractNumId w:val="38"/>
  </w:num>
  <w:num w:numId="35" w16cid:durableId="452939509">
    <w:abstractNumId w:val="29"/>
  </w:num>
  <w:num w:numId="36" w16cid:durableId="874125645">
    <w:abstractNumId w:val="1"/>
  </w:num>
  <w:num w:numId="37" w16cid:durableId="1002851223">
    <w:abstractNumId w:val="15"/>
  </w:num>
  <w:num w:numId="38" w16cid:durableId="2025470706">
    <w:abstractNumId w:val="25"/>
  </w:num>
  <w:num w:numId="39" w16cid:durableId="1308827024">
    <w:abstractNumId w:val="33"/>
  </w:num>
  <w:num w:numId="40" w16cid:durableId="593979194">
    <w:abstractNumId w:val="36"/>
  </w:num>
  <w:num w:numId="41" w16cid:durableId="1112287034">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18"/>
    <w:rsid w:val="0001711F"/>
    <w:rsid w:val="0002056A"/>
    <w:rsid w:val="00035169"/>
    <w:rsid w:val="000469B9"/>
    <w:rsid w:val="00055F4B"/>
    <w:rsid w:val="0007258E"/>
    <w:rsid w:val="0007716A"/>
    <w:rsid w:val="000813D0"/>
    <w:rsid w:val="00086156"/>
    <w:rsid w:val="0009499D"/>
    <w:rsid w:val="00095364"/>
    <w:rsid w:val="000955A7"/>
    <w:rsid w:val="000A0ABF"/>
    <w:rsid w:val="000A4A26"/>
    <w:rsid w:val="000C4F79"/>
    <w:rsid w:val="000D3CF7"/>
    <w:rsid w:val="000E1DED"/>
    <w:rsid w:val="000E6711"/>
    <w:rsid w:val="00101358"/>
    <w:rsid w:val="0011280B"/>
    <w:rsid w:val="00113B31"/>
    <w:rsid w:val="001275D3"/>
    <w:rsid w:val="00144E67"/>
    <w:rsid w:val="00145BD9"/>
    <w:rsid w:val="00153341"/>
    <w:rsid w:val="00173409"/>
    <w:rsid w:val="001863D0"/>
    <w:rsid w:val="00186442"/>
    <w:rsid w:val="0018794C"/>
    <w:rsid w:val="001A4FA9"/>
    <w:rsid w:val="001B0A89"/>
    <w:rsid w:val="001B621E"/>
    <w:rsid w:val="001C49F9"/>
    <w:rsid w:val="001D05BD"/>
    <w:rsid w:val="001E198B"/>
    <w:rsid w:val="001E3F1C"/>
    <w:rsid w:val="001F7FCF"/>
    <w:rsid w:val="00207A0D"/>
    <w:rsid w:val="00235D41"/>
    <w:rsid w:val="002478B8"/>
    <w:rsid w:val="00250B2E"/>
    <w:rsid w:val="00251E47"/>
    <w:rsid w:val="00270956"/>
    <w:rsid w:val="002709B1"/>
    <w:rsid w:val="00272E74"/>
    <w:rsid w:val="0027503F"/>
    <w:rsid w:val="002809E3"/>
    <w:rsid w:val="0028306F"/>
    <w:rsid w:val="0028324C"/>
    <w:rsid w:val="00287F6D"/>
    <w:rsid w:val="00291CF6"/>
    <w:rsid w:val="002B066E"/>
    <w:rsid w:val="002B4A42"/>
    <w:rsid w:val="002C4A50"/>
    <w:rsid w:val="002C589C"/>
    <w:rsid w:val="002E3393"/>
    <w:rsid w:val="002F0300"/>
    <w:rsid w:val="002F4173"/>
    <w:rsid w:val="0031015F"/>
    <w:rsid w:val="00313D44"/>
    <w:rsid w:val="00314803"/>
    <w:rsid w:val="00322405"/>
    <w:rsid w:val="003262E4"/>
    <w:rsid w:val="00330E2D"/>
    <w:rsid w:val="00337F13"/>
    <w:rsid w:val="0034486D"/>
    <w:rsid w:val="00351492"/>
    <w:rsid w:val="00370BFE"/>
    <w:rsid w:val="00374893"/>
    <w:rsid w:val="00380F98"/>
    <w:rsid w:val="003A14F1"/>
    <w:rsid w:val="003A45E3"/>
    <w:rsid w:val="003D421D"/>
    <w:rsid w:val="003E7976"/>
    <w:rsid w:val="003EE247"/>
    <w:rsid w:val="003F530E"/>
    <w:rsid w:val="004114EC"/>
    <w:rsid w:val="00413129"/>
    <w:rsid w:val="004174D4"/>
    <w:rsid w:val="0041775D"/>
    <w:rsid w:val="004219D0"/>
    <w:rsid w:val="00451199"/>
    <w:rsid w:val="00471EB9"/>
    <w:rsid w:val="004770B0"/>
    <w:rsid w:val="004839B6"/>
    <w:rsid w:val="00494F17"/>
    <w:rsid w:val="004978AA"/>
    <w:rsid w:val="004B15D9"/>
    <w:rsid w:val="004C0621"/>
    <w:rsid w:val="004C096A"/>
    <w:rsid w:val="004E09E8"/>
    <w:rsid w:val="004E7CE7"/>
    <w:rsid w:val="004F2956"/>
    <w:rsid w:val="004F329D"/>
    <w:rsid w:val="004F3BA2"/>
    <w:rsid w:val="00501FD4"/>
    <w:rsid w:val="00502607"/>
    <w:rsid w:val="00502CFF"/>
    <w:rsid w:val="005157DA"/>
    <w:rsid w:val="0052145B"/>
    <w:rsid w:val="0053414D"/>
    <w:rsid w:val="005373B4"/>
    <w:rsid w:val="00537CE3"/>
    <w:rsid w:val="0054023A"/>
    <w:rsid w:val="00540DD3"/>
    <w:rsid w:val="005412EB"/>
    <w:rsid w:val="00546C67"/>
    <w:rsid w:val="005645D0"/>
    <w:rsid w:val="00570E9C"/>
    <w:rsid w:val="0058098D"/>
    <w:rsid w:val="0058602D"/>
    <w:rsid w:val="00592047"/>
    <w:rsid w:val="005A79FE"/>
    <w:rsid w:val="005B3E85"/>
    <w:rsid w:val="005C1A81"/>
    <w:rsid w:val="005C352C"/>
    <w:rsid w:val="005D05B9"/>
    <w:rsid w:val="005D38BA"/>
    <w:rsid w:val="005D65D2"/>
    <w:rsid w:val="005F1648"/>
    <w:rsid w:val="00604DC2"/>
    <w:rsid w:val="0060547A"/>
    <w:rsid w:val="006102AA"/>
    <w:rsid w:val="00615755"/>
    <w:rsid w:val="00621F94"/>
    <w:rsid w:val="00624409"/>
    <w:rsid w:val="00630003"/>
    <w:rsid w:val="00631C0A"/>
    <w:rsid w:val="0063591E"/>
    <w:rsid w:val="00640ED5"/>
    <w:rsid w:val="006504B8"/>
    <w:rsid w:val="0067326F"/>
    <w:rsid w:val="00674CFD"/>
    <w:rsid w:val="006774D1"/>
    <w:rsid w:val="0068022B"/>
    <w:rsid w:val="006870E3"/>
    <w:rsid w:val="00693C73"/>
    <w:rsid w:val="006948ED"/>
    <w:rsid w:val="006C133E"/>
    <w:rsid w:val="006C3B72"/>
    <w:rsid w:val="006C4F4E"/>
    <w:rsid w:val="006C5AF4"/>
    <w:rsid w:val="006C7DD4"/>
    <w:rsid w:val="006D33CB"/>
    <w:rsid w:val="006D6327"/>
    <w:rsid w:val="006E267F"/>
    <w:rsid w:val="007013F9"/>
    <w:rsid w:val="00715E95"/>
    <w:rsid w:val="007451B0"/>
    <w:rsid w:val="00747C48"/>
    <w:rsid w:val="00751AAB"/>
    <w:rsid w:val="00755541"/>
    <w:rsid w:val="007612E5"/>
    <w:rsid w:val="00761C4C"/>
    <w:rsid w:val="00770D08"/>
    <w:rsid w:val="00770E55"/>
    <w:rsid w:val="00771876"/>
    <w:rsid w:val="00795A81"/>
    <w:rsid w:val="007A6068"/>
    <w:rsid w:val="007C1202"/>
    <w:rsid w:val="007C2FC2"/>
    <w:rsid w:val="007C418A"/>
    <w:rsid w:val="007C64ED"/>
    <w:rsid w:val="007D3199"/>
    <w:rsid w:val="007E01CB"/>
    <w:rsid w:val="007E07D1"/>
    <w:rsid w:val="0080720A"/>
    <w:rsid w:val="008076D9"/>
    <w:rsid w:val="00821642"/>
    <w:rsid w:val="00824F8F"/>
    <w:rsid w:val="008419D0"/>
    <w:rsid w:val="00843810"/>
    <w:rsid w:val="00845E01"/>
    <w:rsid w:val="00865287"/>
    <w:rsid w:val="008752B6"/>
    <w:rsid w:val="00877ED6"/>
    <w:rsid w:val="00882809"/>
    <w:rsid w:val="00885856"/>
    <w:rsid w:val="00886FC1"/>
    <w:rsid w:val="0089473F"/>
    <w:rsid w:val="00894C3D"/>
    <w:rsid w:val="008974AA"/>
    <w:rsid w:val="008A639E"/>
    <w:rsid w:val="008A75DB"/>
    <w:rsid w:val="008C20B7"/>
    <w:rsid w:val="008D5B57"/>
    <w:rsid w:val="008E58DA"/>
    <w:rsid w:val="008F0299"/>
    <w:rsid w:val="00917054"/>
    <w:rsid w:val="00917846"/>
    <w:rsid w:val="00920A48"/>
    <w:rsid w:val="009214C1"/>
    <w:rsid w:val="00930C24"/>
    <w:rsid w:val="00934FB2"/>
    <w:rsid w:val="00935B1B"/>
    <w:rsid w:val="009371AE"/>
    <w:rsid w:val="00940E47"/>
    <w:rsid w:val="00941FC9"/>
    <w:rsid w:val="00944A1C"/>
    <w:rsid w:val="009474F2"/>
    <w:rsid w:val="009568C2"/>
    <w:rsid w:val="009625CA"/>
    <w:rsid w:val="0096392D"/>
    <w:rsid w:val="009915AF"/>
    <w:rsid w:val="00996A47"/>
    <w:rsid w:val="00996DB7"/>
    <w:rsid w:val="009A1DB1"/>
    <w:rsid w:val="009B3B91"/>
    <w:rsid w:val="009E195D"/>
    <w:rsid w:val="009E20F6"/>
    <w:rsid w:val="009E24FA"/>
    <w:rsid w:val="009E5523"/>
    <w:rsid w:val="009F5D18"/>
    <w:rsid w:val="00A11749"/>
    <w:rsid w:val="00A139CB"/>
    <w:rsid w:val="00A13E8E"/>
    <w:rsid w:val="00A214F8"/>
    <w:rsid w:val="00A27F90"/>
    <w:rsid w:val="00A32EE0"/>
    <w:rsid w:val="00A45226"/>
    <w:rsid w:val="00A515E5"/>
    <w:rsid w:val="00A74236"/>
    <w:rsid w:val="00A77CCC"/>
    <w:rsid w:val="00A8159D"/>
    <w:rsid w:val="00A82639"/>
    <w:rsid w:val="00A929DF"/>
    <w:rsid w:val="00A934A4"/>
    <w:rsid w:val="00A957AA"/>
    <w:rsid w:val="00A96C58"/>
    <w:rsid w:val="00AA560B"/>
    <w:rsid w:val="00AC23CE"/>
    <w:rsid w:val="00AC5350"/>
    <w:rsid w:val="00AD1A6B"/>
    <w:rsid w:val="00AE04EC"/>
    <w:rsid w:val="00AE2276"/>
    <w:rsid w:val="00AF017B"/>
    <w:rsid w:val="00AF03D3"/>
    <w:rsid w:val="00B11BC4"/>
    <w:rsid w:val="00B3098A"/>
    <w:rsid w:val="00B314C4"/>
    <w:rsid w:val="00B4132D"/>
    <w:rsid w:val="00B47BAC"/>
    <w:rsid w:val="00B531F6"/>
    <w:rsid w:val="00B57AD4"/>
    <w:rsid w:val="00B7624C"/>
    <w:rsid w:val="00B82FE7"/>
    <w:rsid w:val="00B9253E"/>
    <w:rsid w:val="00B96E16"/>
    <w:rsid w:val="00B97810"/>
    <w:rsid w:val="00BA6959"/>
    <w:rsid w:val="00BA7707"/>
    <w:rsid w:val="00BB5F7D"/>
    <w:rsid w:val="00BF390A"/>
    <w:rsid w:val="00BF4EBB"/>
    <w:rsid w:val="00BF6662"/>
    <w:rsid w:val="00C01377"/>
    <w:rsid w:val="00C13CA4"/>
    <w:rsid w:val="00C22F18"/>
    <w:rsid w:val="00C25CAF"/>
    <w:rsid w:val="00C40CA7"/>
    <w:rsid w:val="00C43C49"/>
    <w:rsid w:val="00C538EE"/>
    <w:rsid w:val="00C63649"/>
    <w:rsid w:val="00C77BE5"/>
    <w:rsid w:val="00C9491B"/>
    <w:rsid w:val="00CA5691"/>
    <w:rsid w:val="00CB00DA"/>
    <w:rsid w:val="00CB69B1"/>
    <w:rsid w:val="00CC49FC"/>
    <w:rsid w:val="00CD20C5"/>
    <w:rsid w:val="00CD2A8D"/>
    <w:rsid w:val="00CD5E47"/>
    <w:rsid w:val="00CF5655"/>
    <w:rsid w:val="00D00D47"/>
    <w:rsid w:val="00D01367"/>
    <w:rsid w:val="00D069C1"/>
    <w:rsid w:val="00D06CAD"/>
    <w:rsid w:val="00D07C23"/>
    <w:rsid w:val="00D12645"/>
    <w:rsid w:val="00D179D5"/>
    <w:rsid w:val="00D27F6F"/>
    <w:rsid w:val="00D34386"/>
    <w:rsid w:val="00D34C11"/>
    <w:rsid w:val="00D42A97"/>
    <w:rsid w:val="00D509CA"/>
    <w:rsid w:val="00D55F17"/>
    <w:rsid w:val="00D56DBD"/>
    <w:rsid w:val="00D573F4"/>
    <w:rsid w:val="00D63854"/>
    <w:rsid w:val="00D72C1C"/>
    <w:rsid w:val="00D74714"/>
    <w:rsid w:val="00D7526B"/>
    <w:rsid w:val="00D75734"/>
    <w:rsid w:val="00D771A6"/>
    <w:rsid w:val="00D77DBE"/>
    <w:rsid w:val="00D978C0"/>
    <w:rsid w:val="00DA09E8"/>
    <w:rsid w:val="00DA4D46"/>
    <w:rsid w:val="00DC500C"/>
    <w:rsid w:val="00DC6732"/>
    <w:rsid w:val="00DC7ACC"/>
    <w:rsid w:val="00DD0DB6"/>
    <w:rsid w:val="00DD6B8D"/>
    <w:rsid w:val="00DE3979"/>
    <w:rsid w:val="00DF47F2"/>
    <w:rsid w:val="00E03C68"/>
    <w:rsid w:val="00E13261"/>
    <w:rsid w:val="00E3228E"/>
    <w:rsid w:val="00E33025"/>
    <w:rsid w:val="00E3610F"/>
    <w:rsid w:val="00E36140"/>
    <w:rsid w:val="00E41316"/>
    <w:rsid w:val="00E4453A"/>
    <w:rsid w:val="00E46FC4"/>
    <w:rsid w:val="00E50B8F"/>
    <w:rsid w:val="00E64587"/>
    <w:rsid w:val="00E677DB"/>
    <w:rsid w:val="00E84F9A"/>
    <w:rsid w:val="00E9023D"/>
    <w:rsid w:val="00E91AED"/>
    <w:rsid w:val="00E91C42"/>
    <w:rsid w:val="00E932A1"/>
    <w:rsid w:val="00E93DC4"/>
    <w:rsid w:val="00EA1B92"/>
    <w:rsid w:val="00EA25DF"/>
    <w:rsid w:val="00EB0709"/>
    <w:rsid w:val="00EB2728"/>
    <w:rsid w:val="00EC4145"/>
    <w:rsid w:val="00ED2599"/>
    <w:rsid w:val="00ED64B2"/>
    <w:rsid w:val="00EE0D27"/>
    <w:rsid w:val="00EF2FAB"/>
    <w:rsid w:val="00EF78F4"/>
    <w:rsid w:val="00EF7FD4"/>
    <w:rsid w:val="00F03BB3"/>
    <w:rsid w:val="00F062B1"/>
    <w:rsid w:val="00F22D6F"/>
    <w:rsid w:val="00F2434B"/>
    <w:rsid w:val="00F341CE"/>
    <w:rsid w:val="00F36AAA"/>
    <w:rsid w:val="00F40275"/>
    <w:rsid w:val="00F421B7"/>
    <w:rsid w:val="00F44FE4"/>
    <w:rsid w:val="00F46819"/>
    <w:rsid w:val="00F56E8C"/>
    <w:rsid w:val="00F62701"/>
    <w:rsid w:val="00F64151"/>
    <w:rsid w:val="00F80B7C"/>
    <w:rsid w:val="00F86630"/>
    <w:rsid w:val="00F9109B"/>
    <w:rsid w:val="00F93EBE"/>
    <w:rsid w:val="00F979B4"/>
    <w:rsid w:val="00FA00B5"/>
    <w:rsid w:val="00FA6BAF"/>
    <w:rsid w:val="00FC59C5"/>
    <w:rsid w:val="00FD453A"/>
    <w:rsid w:val="00FE08DF"/>
    <w:rsid w:val="00FE78CF"/>
    <w:rsid w:val="00FF0C05"/>
    <w:rsid w:val="00FF12F5"/>
    <w:rsid w:val="00FF75D4"/>
    <w:rsid w:val="04C44C64"/>
    <w:rsid w:val="0AEFDA3C"/>
    <w:rsid w:val="0F765C12"/>
    <w:rsid w:val="1DBD7E2E"/>
    <w:rsid w:val="21112119"/>
    <w:rsid w:val="228CD8B1"/>
    <w:rsid w:val="2499F2DD"/>
    <w:rsid w:val="26FD0084"/>
    <w:rsid w:val="274C73CA"/>
    <w:rsid w:val="361F2F85"/>
    <w:rsid w:val="3B542390"/>
    <w:rsid w:val="3ED8DA9D"/>
    <w:rsid w:val="40118B31"/>
    <w:rsid w:val="465134A2"/>
    <w:rsid w:val="46885D02"/>
    <w:rsid w:val="49924A65"/>
    <w:rsid w:val="4C28ED6F"/>
    <w:rsid w:val="4E18D851"/>
    <w:rsid w:val="4ED53612"/>
    <w:rsid w:val="51F0862C"/>
    <w:rsid w:val="532875C5"/>
    <w:rsid w:val="557BDCC8"/>
    <w:rsid w:val="5682A637"/>
    <w:rsid w:val="58F7C937"/>
    <w:rsid w:val="5E76B601"/>
    <w:rsid w:val="60810074"/>
    <w:rsid w:val="6140DA69"/>
    <w:rsid w:val="67F6C101"/>
    <w:rsid w:val="69E7048A"/>
    <w:rsid w:val="6FB83FB0"/>
    <w:rsid w:val="713EA670"/>
    <w:rsid w:val="71BDE526"/>
    <w:rsid w:val="75C45447"/>
    <w:rsid w:val="761D9B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17D1A9"/>
  <w15:chartTrackingRefBased/>
  <w15:docId w15:val="{94C312BA-5A7C-4606-972F-24D72232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2F18"/>
  </w:style>
  <w:style w:type="paragraph" w:styleId="Heading1">
    <w:name w:val="heading 1"/>
    <w:basedOn w:val="Normal"/>
    <w:next w:val="Normal"/>
    <w:link w:val="Heading1Char"/>
    <w:uiPriority w:val="9"/>
    <w:qFormat/>
    <w:rsid w:val="00C22F18"/>
    <w:pPr>
      <w:shd w:val="clear" w:color="auto" w:fill="DEEAF6" w:themeFill="accent5" w:themeFillTint="33"/>
      <w:spacing w:after="120" w:line="240" w:lineRule="auto"/>
      <w:outlineLvl w:val="0"/>
    </w:pPr>
    <w:rPr>
      <w:rFonts w:ascii="Calibri" w:hAnsi="Calibri" w:cs="Calibri"/>
      <w:b/>
      <w:bCs/>
      <w:sz w:val="26"/>
      <w:szCs w:val="26"/>
    </w:rPr>
  </w:style>
  <w:style w:type="paragraph" w:styleId="Heading2">
    <w:name w:val="heading 2"/>
    <w:basedOn w:val="Normal"/>
    <w:next w:val="Normal"/>
    <w:link w:val="Heading2Char"/>
    <w:uiPriority w:val="9"/>
    <w:unhideWhenUsed/>
    <w:qFormat/>
    <w:rsid w:val="00C22F18"/>
    <w:pPr>
      <w:keepNext/>
      <w:keepLines/>
      <w:spacing w:after="120" w:line="240" w:lineRule="auto"/>
      <w:outlineLvl w:val="1"/>
    </w:pPr>
    <w:rPr>
      <w:rFonts w:asciiTheme="majorHAnsi" w:eastAsiaTheme="majorEastAsia" w:hAnsiTheme="majorHAnsi" w:cstheme="majorBidi"/>
      <w:b/>
      <w:bCs/>
      <w:color w:val="2F5496" w:themeColor="accent1" w:themeShade="BF"/>
      <w:sz w:val="24"/>
      <w:szCs w:val="24"/>
    </w:rPr>
  </w:style>
  <w:style w:type="paragraph" w:styleId="Heading3">
    <w:name w:val="heading 3"/>
    <w:basedOn w:val="BodyText"/>
    <w:next w:val="Normal"/>
    <w:link w:val="Heading3Char"/>
    <w:uiPriority w:val="9"/>
    <w:unhideWhenUsed/>
    <w:qFormat/>
    <w:rsid w:val="00C22F18"/>
    <w:pPr>
      <w:spacing w:after="120"/>
      <w:outlineLvl w:val="2"/>
    </w:pPr>
    <w:rPr>
      <w:rFonts w:ascii="Calibri" w:hAnsi="Calibri" w:cs="Calibri"/>
      <w:sz w:val="22"/>
      <w:szCs w:val="22"/>
    </w:rPr>
  </w:style>
  <w:style w:type="paragraph" w:styleId="Heading4">
    <w:name w:val="heading 4"/>
    <w:basedOn w:val="Normal"/>
    <w:next w:val="Normal"/>
    <w:link w:val="Heading4Char"/>
    <w:uiPriority w:val="9"/>
    <w:unhideWhenUsed/>
    <w:qFormat/>
    <w:rsid w:val="007E01C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F18"/>
    <w:rPr>
      <w:rFonts w:ascii="Calibri" w:hAnsi="Calibri" w:cs="Calibri"/>
      <w:b/>
      <w:bCs/>
      <w:sz w:val="26"/>
      <w:szCs w:val="26"/>
      <w:shd w:val="clear" w:color="auto" w:fill="DEEAF6" w:themeFill="accent5" w:themeFillTint="33"/>
    </w:rPr>
  </w:style>
  <w:style w:type="character" w:customStyle="1" w:styleId="Heading2Char">
    <w:name w:val="Heading 2 Char"/>
    <w:basedOn w:val="DefaultParagraphFont"/>
    <w:link w:val="Heading2"/>
    <w:uiPriority w:val="9"/>
    <w:rsid w:val="00C22F18"/>
    <w:rPr>
      <w:rFonts w:asciiTheme="majorHAnsi" w:eastAsiaTheme="majorEastAsia" w:hAnsiTheme="majorHAnsi" w:cstheme="majorBidi"/>
      <w:b/>
      <w:bCs/>
      <w:color w:val="2F5496" w:themeColor="accent1" w:themeShade="BF"/>
      <w:sz w:val="24"/>
      <w:szCs w:val="24"/>
    </w:rPr>
  </w:style>
  <w:style w:type="character" w:customStyle="1" w:styleId="Heading3Char">
    <w:name w:val="Heading 3 Char"/>
    <w:basedOn w:val="DefaultParagraphFont"/>
    <w:link w:val="Heading3"/>
    <w:uiPriority w:val="9"/>
    <w:rsid w:val="00C22F18"/>
    <w:rPr>
      <w:rFonts w:ascii="Calibri" w:eastAsia="Arial" w:hAnsi="Calibri" w:cs="Calibri"/>
      <w:b/>
      <w:bCs/>
    </w:rPr>
  </w:style>
  <w:style w:type="paragraph" w:styleId="BodyText">
    <w:name w:val="Body Text"/>
    <w:basedOn w:val="Normal"/>
    <w:link w:val="BodyTextChar"/>
    <w:uiPriority w:val="1"/>
    <w:qFormat/>
    <w:rsid w:val="00C22F18"/>
    <w:pPr>
      <w:widowControl w:val="0"/>
      <w:autoSpaceDE w:val="0"/>
      <w:autoSpaceDN w:val="0"/>
      <w:spacing w:after="0" w:line="240" w:lineRule="auto"/>
    </w:pPr>
    <w:rPr>
      <w:rFonts w:ascii="Arial" w:eastAsia="Arial" w:hAnsi="Arial" w:cs="Arial"/>
      <w:b/>
      <w:bCs/>
      <w:sz w:val="20"/>
      <w:szCs w:val="20"/>
    </w:rPr>
  </w:style>
  <w:style w:type="character" w:customStyle="1" w:styleId="BodyTextChar">
    <w:name w:val="Body Text Char"/>
    <w:basedOn w:val="DefaultParagraphFont"/>
    <w:link w:val="BodyText"/>
    <w:uiPriority w:val="1"/>
    <w:rsid w:val="00C22F18"/>
    <w:rPr>
      <w:rFonts w:ascii="Arial" w:eastAsia="Arial" w:hAnsi="Arial" w:cs="Arial"/>
      <w:b/>
      <w:bCs/>
      <w:sz w:val="20"/>
      <w:szCs w:val="20"/>
    </w:rPr>
  </w:style>
  <w:style w:type="table" w:styleId="TableGrid">
    <w:name w:val="Table Grid"/>
    <w:basedOn w:val="TableNormal"/>
    <w:uiPriority w:val="39"/>
    <w:rsid w:val="00C22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List,Bullet List1,Bulletr List Paragraph,Colorful List Accent 1,FooterText,List Paragraph1,List Paragraph2,List Paragraph21,Listeafsnit1,Paragraphe de liste1,Parágrafo da Lista1,Plan,Párrafo de lista1,numbered,リスト段落1,列出段落,列出段落1"/>
    <w:basedOn w:val="Normal"/>
    <w:link w:val="ListParagraphChar"/>
    <w:uiPriority w:val="34"/>
    <w:qFormat/>
    <w:rsid w:val="00C22F18"/>
    <w:pPr>
      <w:widowControl w:val="0"/>
      <w:autoSpaceDE w:val="0"/>
      <w:autoSpaceDN w:val="0"/>
      <w:spacing w:after="0" w:line="240" w:lineRule="auto"/>
      <w:ind w:left="720"/>
      <w:contextualSpacing/>
    </w:pPr>
    <w:rPr>
      <w:rFonts w:ascii="Arial" w:eastAsia="Arial" w:hAnsi="Arial" w:cs="Arial"/>
    </w:rPr>
  </w:style>
  <w:style w:type="paragraph" w:styleId="CommentText">
    <w:name w:val="annotation text"/>
    <w:basedOn w:val="Normal"/>
    <w:link w:val="CommentTextChar"/>
    <w:uiPriority w:val="99"/>
    <w:semiHidden/>
    <w:unhideWhenUsed/>
    <w:rsid w:val="00C22F18"/>
    <w:pPr>
      <w:spacing w:line="240" w:lineRule="auto"/>
    </w:pPr>
    <w:rPr>
      <w:sz w:val="20"/>
      <w:szCs w:val="20"/>
    </w:rPr>
  </w:style>
  <w:style w:type="character" w:customStyle="1" w:styleId="CommentTextChar">
    <w:name w:val="Comment Text Char"/>
    <w:basedOn w:val="DefaultParagraphFont"/>
    <w:link w:val="CommentText"/>
    <w:uiPriority w:val="99"/>
    <w:semiHidden/>
    <w:rsid w:val="00C22F18"/>
    <w:rPr>
      <w:sz w:val="20"/>
      <w:szCs w:val="20"/>
    </w:rPr>
  </w:style>
  <w:style w:type="character" w:styleId="Hyperlink">
    <w:name w:val="Hyperlink"/>
    <w:basedOn w:val="DefaultParagraphFont"/>
    <w:uiPriority w:val="99"/>
    <w:unhideWhenUsed/>
    <w:rsid w:val="00C22F18"/>
    <w:rPr>
      <w:color w:val="0563C1" w:themeColor="hyperlink"/>
      <w:u w:val="single"/>
    </w:rPr>
  </w:style>
  <w:style w:type="character" w:customStyle="1" w:styleId="normaltextrun">
    <w:name w:val="normaltextrun"/>
    <w:basedOn w:val="DefaultParagraphFont"/>
    <w:rsid w:val="00C22F18"/>
  </w:style>
  <w:style w:type="character" w:customStyle="1" w:styleId="eop">
    <w:name w:val="eop"/>
    <w:basedOn w:val="DefaultParagraphFont"/>
    <w:rsid w:val="00C22F18"/>
  </w:style>
  <w:style w:type="paragraph" w:customStyle="1" w:styleId="paragraph">
    <w:name w:val="paragraph"/>
    <w:basedOn w:val="Normal"/>
    <w:rsid w:val="00C22F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22F18"/>
    <w:pPr>
      <w:autoSpaceDE w:val="0"/>
      <w:autoSpaceDN w:val="0"/>
      <w:adjustRightInd w:val="0"/>
      <w:spacing w:after="0" w:line="240" w:lineRule="auto"/>
    </w:pPr>
    <w:rPr>
      <w:rFonts w:ascii="Arial" w:hAnsi="Arial" w:cs="Arial"/>
      <w:color w:val="000000"/>
      <w:sz w:val="24"/>
      <w:szCs w:val="24"/>
    </w:rPr>
  </w:style>
  <w:style w:type="table" w:customStyle="1" w:styleId="MediumList2-Accent11">
    <w:name w:val="Medium List 2 - Accent 11"/>
    <w:basedOn w:val="TableNormal"/>
    <w:next w:val="MediumList2Accent1"/>
    <w:uiPriority w:val="66"/>
    <w:rsid w:val="00F36AAA"/>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ListParagraphChar">
    <w:name w:val="List Paragraph Char"/>
    <w:aliases w:val="Bullet List Char,Bulletr List Paragraph Char,FooterText Char,List Paragraph1 Char,List Paragraph2 Char,List Paragraph21 Char,Paragraphe de liste1 Char,Parágrafo da Lista1 Char,Párrafo de lista1 Char,numbered Char,列出段落 Char,列出段落1 Char"/>
    <w:basedOn w:val="DefaultParagraphFont"/>
    <w:link w:val="ListParagraph"/>
    <w:uiPriority w:val="34"/>
    <w:qFormat/>
    <w:locked/>
    <w:rsid w:val="00F36AAA"/>
    <w:rPr>
      <w:rFonts w:ascii="Arial" w:eastAsia="Arial" w:hAnsi="Arial" w:cs="Arial"/>
    </w:rPr>
  </w:style>
  <w:style w:type="table" w:styleId="MediumList2Accent1">
    <w:name w:val="Medium List 2 Accent 1"/>
    <w:basedOn w:val="TableNormal"/>
    <w:uiPriority w:val="66"/>
    <w:semiHidden/>
    <w:unhideWhenUsed/>
    <w:rsid w:val="00F36A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PlainTable1">
    <w:name w:val="Plain Table 1"/>
    <w:basedOn w:val="TableNormal"/>
    <w:uiPriority w:val="41"/>
    <w:rsid w:val="00C949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7E01CB"/>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D3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3CB"/>
  </w:style>
  <w:style w:type="paragraph" w:styleId="Footer">
    <w:name w:val="footer"/>
    <w:basedOn w:val="Normal"/>
    <w:link w:val="FooterChar"/>
    <w:uiPriority w:val="99"/>
    <w:unhideWhenUsed/>
    <w:rsid w:val="006D3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3CB"/>
  </w:style>
  <w:style w:type="character" w:styleId="CommentReference">
    <w:name w:val="annotation reference"/>
    <w:basedOn w:val="DefaultParagraphFont"/>
    <w:uiPriority w:val="99"/>
    <w:semiHidden/>
    <w:unhideWhenUsed/>
    <w:rsid w:val="008C20B7"/>
    <w:rPr>
      <w:sz w:val="16"/>
      <w:szCs w:val="16"/>
    </w:rPr>
  </w:style>
  <w:style w:type="paragraph" w:styleId="CommentSubject">
    <w:name w:val="annotation subject"/>
    <w:basedOn w:val="CommentText"/>
    <w:next w:val="CommentText"/>
    <w:link w:val="CommentSubjectChar"/>
    <w:uiPriority w:val="99"/>
    <w:semiHidden/>
    <w:unhideWhenUsed/>
    <w:rsid w:val="008C20B7"/>
    <w:rPr>
      <w:b/>
      <w:bCs/>
    </w:rPr>
  </w:style>
  <w:style w:type="character" w:customStyle="1" w:styleId="CommentSubjectChar">
    <w:name w:val="Comment Subject Char"/>
    <w:basedOn w:val="CommentTextChar"/>
    <w:link w:val="CommentSubject"/>
    <w:uiPriority w:val="99"/>
    <w:semiHidden/>
    <w:rsid w:val="008C20B7"/>
    <w:rPr>
      <w:b/>
      <w:bCs/>
      <w:sz w:val="20"/>
      <w:szCs w:val="20"/>
    </w:rPr>
  </w:style>
  <w:style w:type="character" w:styleId="UnresolvedMention">
    <w:name w:val="Unresolved Mention"/>
    <w:basedOn w:val="DefaultParagraphFont"/>
    <w:uiPriority w:val="99"/>
    <w:unhideWhenUsed/>
    <w:rsid w:val="00186442"/>
    <w:rPr>
      <w:color w:val="605E5C"/>
      <w:shd w:val="clear" w:color="auto" w:fill="E1DFDD"/>
    </w:rPr>
  </w:style>
  <w:style w:type="character" w:styleId="Mention">
    <w:name w:val="Mention"/>
    <w:basedOn w:val="DefaultParagraphFont"/>
    <w:uiPriority w:val="99"/>
    <w:unhideWhenUsed/>
    <w:rsid w:val="00186442"/>
    <w:rPr>
      <w:color w:val="2B579A"/>
      <w:shd w:val="clear" w:color="auto" w:fill="E1DFDD"/>
    </w:rPr>
  </w:style>
  <w:style w:type="paragraph" w:styleId="Revision">
    <w:name w:val="Revision"/>
    <w:hidden/>
    <w:uiPriority w:val="99"/>
    <w:semiHidden/>
    <w:rsid w:val="00920A48"/>
    <w:pPr>
      <w:spacing w:after="0" w:line="240" w:lineRule="auto"/>
    </w:pPr>
  </w:style>
  <w:style w:type="character" w:styleId="FollowedHyperlink">
    <w:name w:val="FollowedHyperlink"/>
    <w:basedOn w:val="DefaultParagraphFont"/>
    <w:uiPriority w:val="99"/>
    <w:semiHidden/>
    <w:unhideWhenUsed/>
    <w:rsid w:val="00DC5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NHStrikeTeams@cdc.gov" TargetMode="External" /><Relationship Id="rId5" Type="http://schemas.openxmlformats.org/officeDocument/2006/relationships/hyperlink" Target="mailto:NHSNDUA@cdc.gov" TargetMode="External" /><Relationship Id="rId6" Type="http://schemas.openxmlformats.org/officeDocument/2006/relationships/hyperlink" Target="https://www.cdc.gov/hai/state-based/dua-announcment.html" TargetMode="External" /><Relationship Id="rId7" Type="http://schemas.openxmlformats.org/officeDocument/2006/relationships/hyperlink" Target="https://www.cdc.gov/hai/state-based/dua-faq.html" TargetMode="Externa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26</Pages>
  <Words>7390</Words>
  <Characters>42128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Paek, Margaret (CDC/DDID/NCEZID/DHQP)</dc:creator>
  <cp:lastModifiedBy>Paek, Margaret (CDC/DDID/NCEZID/DHQP)</cp:lastModifiedBy>
  <cp:revision>8</cp:revision>
  <dcterms:created xsi:type="dcterms:W3CDTF">2023-05-24T13:55:00Z</dcterms:created>
  <dcterms:modified xsi:type="dcterms:W3CDTF">2023-07-18T17:13:00Z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6eeaf907-78fa-432f-8ebb-d3cd54fde3d5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2023-05-24T13:52:00Z</vt:lpwstr>
  </property>
  <property fmtid="{D5CDD505-2E9C-101B-9397-08002B2CF9AE}" pid="8" name="MSIP_Label_7b94a7b8-f06c-4dfe-bdcc-9b548fd58c31_SiteId">
    <vt:lpwstr>9ce70869-60db-44fd-abe8-d2767077fc8f</vt:lpwstr>
  </property>
</Properties>
</file>