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686B" w:rsidRPr="00C9686B" w:rsidP="00C9686B" w14:paraId="15DD3CE8" w14:textId="5A3F0D09">
      <w:pPr>
        <w:jc w:val="center"/>
        <w:rPr>
          <w:rFonts w:asciiTheme="minorHAnsi" w:hAnsiTheme="minorHAnsi" w:cstheme="minorHAnsi"/>
          <w:b/>
          <w:bCs/>
          <w:color w:val="000000" w:themeColor="text1"/>
        </w:rPr>
      </w:pPr>
      <w:r w:rsidRPr="00C9686B">
        <w:rPr>
          <w:rFonts w:asciiTheme="minorHAnsi" w:hAnsiTheme="minorHAnsi" w:cstheme="minorHAnsi"/>
          <w:b/>
          <w:bCs/>
        </w:rPr>
        <w:t xml:space="preserve">Attachment K - </w:t>
      </w:r>
      <w:r w:rsidRPr="00C9686B">
        <w:rPr>
          <w:rFonts w:asciiTheme="minorHAnsi" w:hAnsiTheme="minorHAnsi" w:cstheme="minorHAnsi"/>
          <w:b/>
          <w:bCs/>
          <w:color w:val="000000" w:themeColor="text1"/>
        </w:rPr>
        <w:t>Measure Dx Organizational Self-Assessment</w:t>
      </w:r>
    </w:p>
    <w:p w:rsidR="00C9686B" w14:paraId="4BC49E0B" w14:textId="77777777">
      <w:pPr>
        <w:rPr>
          <w:rFonts w:asciiTheme="minorHAnsi" w:hAnsiTheme="minorHAnsi" w:cstheme="minorHAnsi"/>
          <w:b/>
          <w:bCs/>
        </w:rPr>
      </w:pPr>
      <w:r>
        <w:rPr>
          <w:rFonts w:asciiTheme="minorHAnsi" w:hAnsiTheme="minorHAnsi" w:cstheme="minorHAnsi"/>
          <w:b/>
          <w:bCs/>
        </w:rPr>
        <w:br w:type="page"/>
      </w:r>
    </w:p>
    <w:p w:rsidR="00C9686B" w14:paraId="20819B33" w14:textId="1AFA428B">
      <w:pPr>
        <w:rPr>
          <w:rFonts w:cs="Times New Roman"/>
          <w:i/>
          <w:iCs/>
        </w:rPr>
      </w:pPr>
      <w:r>
        <w:rPr>
          <w:noProof/>
        </w:rPr>
        <mc:AlternateContent>
          <mc:Choice Requires="wps">
            <w:drawing>
              <wp:anchor distT="0" distB="0" distL="114300" distR="114300" simplePos="0" relativeHeight="251658240" behindDoc="0" locked="0" layoutInCell="1" allowOverlap="1">
                <wp:simplePos x="0" y="0"/>
                <wp:positionH relativeFrom="column">
                  <wp:posOffset>4476115</wp:posOffset>
                </wp:positionH>
                <wp:positionV relativeFrom="paragraph">
                  <wp:posOffset>-328295</wp:posOffset>
                </wp:positionV>
                <wp:extent cx="1600200" cy="571500"/>
                <wp:effectExtent l="0" t="0" r="0" b="0"/>
                <wp:wrapNone/>
                <wp:docPr id="336560541" name="Text Box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00200" cy="571500"/>
                        </a:xfrm>
                        <a:prstGeom prst="rect">
                          <a:avLst/>
                        </a:prstGeom>
                        <a:solidFill>
                          <a:srgbClr val="FFFFFF"/>
                        </a:solidFill>
                        <a:ln w="9525">
                          <a:solidFill>
                            <a:srgbClr val="000000"/>
                          </a:solidFill>
                          <a:miter lim="800000"/>
                          <a:headEnd/>
                          <a:tailEnd/>
                        </a:ln>
                      </wps:spPr>
                      <wps:txbx>
                        <w:txbxContent>
                          <w:p w:rsidR="00051337" w:rsidRPr="00DC239E" w:rsidP="00051337" w14:textId="49CF1547">
                            <w:pPr>
                              <w:rPr>
                                <w:lang w:val="fr-FR"/>
                              </w:rPr>
                            </w:pPr>
                            <w:r w:rsidRPr="0070072D">
                              <w:rPr>
                                <w:rFonts w:ascii="Arial" w:hAnsi="Arial" w:cs="Arial"/>
                                <w:sz w:val="20"/>
                              </w:rPr>
                              <w:t>Form Approved</w:t>
                            </w:r>
                            <w:r w:rsidRPr="0070072D">
                              <w:rPr>
                                <w:rFonts w:ascii="Arial" w:hAnsi="Arial" w:cs="Arial"/>
                                <w:sz w:val="20"/>
                              </w:rPr>
                              <w:br/>
                              <w:t xml:space="preserve">OMB No. </w:t>
                            </w:r>
                            <w:r w:rsidRPr="00DC239E" w:rsidR="00671A92">
                              <w:rPr>
                                <w:rFonts w:ascii="Arial" w:hAnsi="Arial" w:cs="Arial"/>
                                <w:sz w:val="20"/>
                                <w:lang w:val="fr-FR"/>
                              </w:rPr>
                              <w:t>0935</w:t>
                            </w:r>
                            <w:r w:rsidRPr="00DC239E" w:rsidR="00671A92">
                              <w:rPr>
                                <w:rFonts w:ascii="Arial" w:hAnsi="Arial" w:cs="Arial"/>
                                <w:sz w:val="20"/>
                                <w:lang w:val="fr-FR"/>
                              </w:rPr>
                              <w:t xml:space="preserve"> </w:t>
                            </w:r>
                            <w:r w:rsidRPr="00DC239E">
                              <w:rPr>
                                <w:rFonts w:ascii="Arial" w:hAnsi="Arial" w:cs="Arial"/>
                                <w:sz w:val="20"/>
                                <w:lang w:val="fr-FR"/>
                              </w:rPr>
                              <w:t>-XXXX</w:t>
                            </w:r>
                            <w:r w:rsidRPr="00DC239E">
                              <w:rPr>
                                <w:rFonts w:ascii="Arial" w:hAnsi="Arial" w:cs="Arial"/>
                                <w:sz w:val="20"/>
                                <w:lang w:val="fr-FR"/>
                              </w:rPr>
                              <w:br/>
                            </w:r>
                            <w:r w:rsidRPr="00DC239E">
                              <w:rPr>
                                <w:rFonts w:ascii="Arial" w:hAnsi="Arial" w:cs="Arial"/>
                                <w:sz w:val="20"/>
                                <w:lang w:val="fr-FR"/>
                              </w:rPr>
                              <w:t>Exp</w:t>
                            </w:r>
                            <w:r w:rsidRPr="00DC239E">
                              <w:rPr>
                                <w:rFonts w:ascii="Arial" w:hAnsi="Arial" w:cs="Arial"/>
                                <w:sz w:val="20"/>
                                <w:lang w:val="fr-FR"/>
                              </w:rPr>
                              <w:t>. 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6pt;height:45pt;margin-top:-25.85pt;margin-left:352.45pt;mso-height-percent:0;mso-height-relative:page;mso-width-percent:0;mso-width-relative:page;mso-wrap-distance-bottom:0;mso-wrap-distance-left:9pt;mso-wrap-distance-right:9pt;mso-wrap-distance-top:0;mso-wrap-style:square;position:absolute;visibility:visible;v-text-anchor:top;z-index:251659264">
                <v:path arrowok="t" textboxrect="0,0,21600,21600"/>
                <v:textbox>
                  <w:txbxContent>
                    <w:p w:rsidR="00051337" w:rsidRPr="00DC239E" w:rsidP="00051337" w14:paraId="3198497A" w14:textId="49CF1547">
                      <w:pPr>
                        <w:rPr>
                          <w:lang w:val="fr-FR"/>
                        </w:rPr>
                      </w:pPr>
                      <w:r w:rsidRPr="0070072D">
                        <w:rPr>
                          <w:rFonts w:ascii="Arial" w:hAnsi="Arial" w:cs="Arial"/>
                          <w:sz w:val="20"/>
                        </w:rPr>
                        <w:t>Form Approved</w:t>
                      </w:r>
                      <w:r w:rsidRPr="0070072D">
                        <w:rPr>
                          <w:rFonts w:ascii="Arial" w:hAnsi="Arial" w:cs="Arial"/>
                          <w:sz w:val="20"/>
                        </w:rPr>
                        <w:br/>
                        <w:t xml:space="preserve">OMB No. </w:t>
                      </w:r>
                      <w:r w:rsidRPr="00DC239E" w:rsidR="00671A92">
                        <w:rPr>
                          <w:rFonts w:ascii="Arial" w:hAnsi="Arial" w:cs="Arial"/>
                          <w:sz w:val="20"/>
                          <w:lang w:val="fr-FR"/>
                        </w:rPr>
                        <w:t>0935</w:t>
                      </w:r>
                      <w:r w:rsidRPr="00DC239E" w:rsidR="00671A92">
                        <w:rPr>
                          <w:rFonts w:ascii="Arial" w:hAnsi="Arial" w:cs="Arial"/>
                          <w:sz w:val="20"/>
                          <w:lang w:val="fr-FR"/>
                        </w:rPr>
                        <w:t xml:space="preserve"> </w:t>
                      </w:r>
                      <w:r w:rsidRPr="00DC239E">
                        <w:rPr>
                          <w:rFonts w:ascii="Arial" w:hAnsi="Arial" w:cs="Arial"/>
                          <w:sz w:val="20"/>
                          <w:lang w:val="fr-FR"/>
                        </w:rPr>
                        <w:t>-XXXX</w:t>
                      </w:r>
                      <w:r w:rsidRPr="00DC239E">
                        <w:rPr>
                          <w:rFonts w:ascii="Arial" w:hAnsi="Arial" w:cs="Arial"/>
                          <w:sz w:val="20"/>
                          <w:lang w:val="fr-FR"/>
                        </w:rPr>
                        <w:br/>
                      </w:r>
                      <w:r w:rsidRPr="00DC239E">
                        <w:rPr>
                          <w:rFonts w:ascii="Arial" w:hAnsi="Arial" w:cs="Arial"/>
                          <w:sz w:val="20"/>
                          <w:lang w:val="fr-FR"/>
                        </w:rPr>
                        <w:t>Exp</w:t>
                      </w:r>
                      <w:r w:rsidRPr="00DC239E">
                        <w:rPr>
                          <w:rFonts w:ascii="Arial" w:hAnsi="Arial" w:cs="Arial"/>
                          <w:sz w:val="20"/>
                          <w:lang w:val="fr-FR"/>
                        </w:rPr>
                        <w:t>. Date XX/XX/20XX</w:t>
                      </w:r>
                    </w:p>
                  </w:txbxContent>
                </v:textbox>
              </v:shape>
            </w:pict>
          </mc:Fallback>
        </mc:AlternateContent>
      </w:r>
    </w:p>
    <w:p w:rsidR="00141FB5" w14:paraId="11F03E06" w14:textId="248D3E93">
      <w:r w:rsidRPr="0019341C">
        <w:rPr>
          <w:rFonts w:cs="Times New Roman"/>
          <w:i/>
          <w:iCs/>
        </w:rPr>
        <w:t>Measure Dx Data Collection Instrument</w:t>
      </w:r>
    </w:p>
    <w:p w:rsidR="00141FB5" w14:paraId="2B49E9A6" w14:textId="3A26BD97"/>
    <w:p w:rsidR="00C9686B" w14:paraId="50EF0052" w14:textId="7F16894A">
      <w:pPr>
        <w:pBdr>
          <w:bottom w:val="single" w:sz="12" w:space="1" w:color="auto"/>
        </w:pBdr>
      </w:pPr>
      <w:r w:rsidRPr="00342A5C">
        <w:rPr>
          <w:b/>
          <w:bCs/>
        </w:rPr>
        <w:t>Organizational Self-Assessment</w:t>
      </w:r>
      <w:r>
        <w:t xml:space="preserve"> (</w:t>
      </w:r>
      <w:r w:rsidR="00257660">
        <w:t xml:space="preserve">This instrument </w:t>
      </w:r>
      <w:r w:rsidR="00285BB6">
        <w:t xml:space="preserve">is </w:t>
      </w:r>
      <w:r w:rsidR="004043CC">
        <w:t xml:space="preserve">the General </w:t>
      </w:r>
    </w:p>
    <w:p w:rsidR="00257660" w14:paraId="484BAC74" w14:textId="005E1DDB">
      <w:pPr>
        <w:pBdr>
          <w:bottom w:val="single" w:sz="12" w:space="1" w:color="auto"/>
        </w:pBdr>
      </w:pPr>
      <w:r>
        <w:t>Organizational Readiness Checklist of the</w:t>
      </w:r>
      <w:r w:rsidR="00285BB6">
        <w:t xml:space="preserve"> </w:t>
      </w:r>
      <w:hyperlink r:id="rId7" w:history="1">
        <w:r w:rsidRPr="00285BB6" w:rsidR="00285BB6">
          <w:rPr>
            <w:rStyle w:val="Hyperlink"/>
          </w:rPr>
          <w:t>Measure DX tool</w:t>
        </w:r>
      </w:hyperlink>
      <w:r w:rsidR="00342A5C">
        <w:rPr>
          <w:rStyle w:val="Hyperlink"/>
        </w:rPr>
        <w:t xml:space="preserve">, </w:t>
      </w:r>
      <w:r w:rsidR="00285BB6">
        <w:t>page 8)</w:t>
      </w:r>
    </w:p>
    <w:p w:rsidR="00342A5C" w14:paraId="4C0110C0" w14:textId="77777777">
      <w:pPr>
        <w:pBdr>
          <w:bottom w:val="single" w:sz="12" w:space="1" w:color="auto"/>
        </w:pBdr>
      </w:pPr>
    </w:p>
    <w:p w:rsidR="00342A5C" w14:paraId="1DB8BB5B" w14:textId="77777777"/>
    <w:p w:rsidR="0025041B" w:rsidP="00E27E8E" w14:paraId="63248F4C" w14:textId="77777777">
      <w:pPr>
        <w:rPr>
          <w:rFonts w:cs="Times New Roman"/>
          <w:b/>
          <w:bCs/>
          <w:szCs w:val="24"/>
        </w:rPr>
      </w:pPr>
    </w:p>
    <w:p w:rsidR="0025041B" w:rsidP="0DE5F5E4" w14:paraId="149D224B" w14:textId="77777777">
      <w:pPr>
        <w:rPr>
          <w:rFonts w:cs="Times New Roman"/>
          <w:b/>
          <w:bCs/>
        </w:rPr>
      </w:pPr>
    </w:p>
    <w:p w:rsidR="0025041B" w:rsidP="0025041B" w14:paraId="608FB8F1" w14:textId="1BE20537">
      <w:r>
        <w:t>Please complete this form to provide more information about your (organization); it should take no longer that 30 minutes to gather the information you need about your organization’s resources and to complete this form.</w:t>
      </w:r>
    </w:p>
    <w:p w:rsidR="0025041B" w:rsidP="00E27E8E" w14:paraId="710743C1" w14:textId="77777777">
      <w:pPr>
        <w:rPr>
          <w:rFonts w:cs="Times New Roman"/>
          <w:b/>
          <w:bCs/>
          <w:szCs w:val="24"/>
        </w:rPr>
      </w:pPr>
    </w:p>
    <w:p w:rsidR="00E27E8E" w:rsidRPr="00BC2B09" w:rsidP="00E27E8E" w14:paraId="17B53B68" w14:textId="57F1C45F">
      <w:pPr>
        <w:rPr>
          <w:szCs w:val="24"/>
        </w:rPr>
      </w:pPr>
      <w:r w:rsidRPr="00BC2B09">
        <w:rPr>
          <w:rFonts w:cs="Times New Roman"/>
          <w:b/>
          <w:bCs/>
          <w:szCs w:val="24"/>
        </w:rPr>
        <w:t xml:space="preserve">Site: </w:t>
      </w:r>
      <w:r w:rsidRPr="00BC2B09">
        <w:rPr>
          <w:rStyle w:val="normaltextrun"/>
          <w:szCs w:val="24"/>
        </w:rPr>
        <w:t>[dropdown of enrolled sites]</w:t>
      </w:r>
      <w:r w:rsidRPr="00BC2B09">
        <w:rPr>
          <w:rStyle w:val="eop"/>
          <w:szCs w:val="24"/>
        </w:rPr>
        <w:t> </w:t>
      </w:r>
    </w:p>
    <w:p w:rsidR="00E27E8E" w:rsidRPr="00BC2B09" w:rsidP="00E27E8E" w14:paraId="1EB4B676" w14:textId="77777777">
      <w:pPr>
        <w:pStyle w:val="paragraph"/>
        <w:spacing w:before="0" w:beforeAutospacing="0" w:after="0" w:afterAutospacing="0"/>
        <w:textAlignment w:val="baseline"/>
      </w:pPr>
      <w:r w:rsidRPr="00BC2B09">
        <w:rPr>
          <w:rStyle w:val="eop"/>
        </w:rPr>
        <w:t> </w:t>
      </w:r>
    </w:p>
    <w:p w:rsidR="00E27E8E" w:rsidRPr="00BC2B09" w:rsidP="00E27E8E" w14:paraId="15C890C1" w14:textId="77A8F778">
      <w:pPr>
        <w:pStyle w:val="paragraph"/>
        <w:spacing w:before="0" w:beforeAutospacing="0" w:after="0" w:afterAutospacing="0"/>
        <w:textAlignment w:val="baseline"/>
      </w:pPr>
      <w:r w:rsidRPr="00BC2B09">
        <w:rPr>
          <w:rStyle w:val="normaltextrun"/>
          <w:b/>
          <w:bCs/>
        </w:rPr>
        <w:t>Name of person filling out this form:</w:t>
      </w:r>
      <w:r w:rsidRPr="00BC2B09">
        <w:rPr>
          <w:rStyle w:val="normaltextrun"/>
        </w:rPr>
        <w:t xml:space="preserve"> [text box] </w:t>
      </w:r>
      <w:r w:rsidRPr="00BC2B09">
        <w:rPr>
          <w:rStyle w:val="normaltextrun"/>
          <w:i/>
          <w:iCs/>
        </w:rPr>
        <w:t xml:space="preserve">-&gt; This </w:t>
      </w:r>
      <w:r w:rsidRPr="00BC2B09" w:rsidR="00152648">
        <w:rPr>
          <w:rStyle w:val="normaltextrun"/>
          <w:i/>
          <w:iCs/>
        </w:rPr>
        <w:t xml:space="preserve">self-assessment </w:t>
      </w:r>
      <w:r w:rsidRPr="00BC2B09">
        <w:rPr>
          <w:rStyle w:val="normaltextrun"/>
          <w:i/>
          <w:iCs/>
        </w:rPr>
        <w:t xml:space="preserve">is to be filled out by </w:t>
      </w:r>
      <w:r w:rsidRPr="00BC2B09" w:rsidR="00152648">
        <w:rPr>
          <w:rStyle w:val="normaltextrun"/>
          <w:b/>
          <w:bCs/>
          <w:i/>
          <w:iCs/>
          <w:u w:val="single"/>
        </w:rPr>
        <w:t>both</w:t>
      </w:r>
      <w:r w:rsidRPr="00BC2B09" w:rsidR="00152648">
        <w:rPr>
          <w:rStyle w:val="normaltextrun"/>
          <w:i/>
          <w:iCs/>
        </w:rPr>
        <w:t xml:space="preserve"> site champions </w:t>
      </w:r>
      <w:r w:rsidRPr="00BC2B09">
        <w:rPr>
          <w:rStyle w:val="normaltextrun"/>
          <w:i/>
          <w:iCs/>
        </w:rPr>
        <w:t xml:space="preserve">at each site: the clinical champion </w:t>
      </w:r>
      <w:r w:rsidRPr="00BC2B09" w:rsidR="002E635A">
        <w:rPr>
          <w:rStyle w:val="normaltextrun"/>
          <w:b/>
          <w:bCs/>
          <w:i/>
          <w:iCs/>
          <w:u w:val="single"/>
        </w:rPr>
        <w:t>and</w:t>
      </w:r>
      <w:r w:rsidRPr="00BC2B09">
        <w:rPr>
          <w:rStyle w:val="normaltextrun"/>
          <w:i/>
          <w:iCs/>
        </w:rPr>
        <w:t xml:space="preserve"> the quality improvement leader</w:t>
      </w:r>
    </w:p>
    <w:p w:rsidR="00E27E8E" w:rsidRPr="00BC2B09" w:rsidP="00E27E8E" w14:paraId="4A660551" w14:textId="77777777">
      <w:pPr>
        <w:pStyle w:val="paragraph"/>
        <w:spacing w:before="0" w:beforeAutospacing="0" w:after="0" w:afterAutospacing="0"/>
        <w:textAlignment w:val="baseline"/>
      </w:pPr>
      <w:r w:rsidRPr="00BC2B09">
        <w:rPr>
          <w:rStyle w:val="eop"/>
        </w:rPr>
        <w:t> </w:t>
      </w:r>
    </w:p>
    <w:p w:rsidR="00E27E8E" w:rsidRPr="00BC2B09" w:rsidP="00E27E8E" w14:paraId="46E6E006" w14:textId="78CF607F">
      <w:pPr>
        <w:pStyle w:val="paragraph"/>
        <w:spacing w:before="0" w:beforeAutospacing="0" w:after="0" w:afterAutospacing="0"/>
        <w:textAlignment w:val="baseline"/>
        <w:rPr>
          <w:rStyle w:val="eop"/>
        </w:rPr>
      </w:pPr>
      <w:r w:rsidRPr="00BC2B09">
        <w:rPr>
          <w:rStyle w:val="normaltextrun"/>
          <w:b/>
          <w:bCs/>
        </w:rPr>
        <w:t>Email address of person filling out this form:</w:t>
      </w:r>
      <w:r w:rsidRPr="00BC2B09">
        <w:rPr>
          <w:rStyle w:val="normaltextrun"/>
        </w:rPr>
        <w:t xml:space="preserve"> [text box] </w:t>
      </w:r>
      <w:r w:rsidRPr="00BC2B09">
        <w:rPr>
          <w:rStyle w:val="normaltextrun"/>
          <w:i/>
          <w:iCs/>
        </w:rPr>
        <w:t>-&gt; Individuals filling out the form will receive a copy of their answers</w:t>
      </w:r>
    </w:p>
    <w:p w:rsidR="003607D9" w14:paraId="4012DC4F" w14:textId="77777777"/>
    <w:p w:rsidR="00BC4F5B" w14:paraId="77E29A50" w14:textId="737D5B0D">
      <w:r>
        <w:rPr>
          <w:noProof/>
        </w:rPr>
        <mc:AlternateContent>
          <mc:Choice Requires="wps">
            <w:drawing>
              <wp:anchor distT="0" distB="0" distL="114300" distR="114300" simplePos="0" relativeHeight="251660288" behindDoc="0" locked="0" layoutInCell="1" allowOverlap="1">
                <wp:simplePos x="0" y="0"/>
                <wp:positionH relativeFrom="column">
                  <wp:posOffset>-330200</wp:posOffset>
                </wp:positionH>
                <wp:positionV relativeFrom="paragraph">
                  <wp:posOffset>173990</wp:posOffset>
                </wp:positionV>
                <wp:extent cx="6269990" cy="2590800"/>
                <wp:effectExtent l="0" t="0" r="3810" b="0"/>
                <wp:wrapNone/>
                <wp:docPr id="105814552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269990" cy="2590800"/>
                        </a:xfrm>
                        <a:prstGeom prst="rect">
                          <a:avLst/>
                        </a:prstGeom>
                        <a:solidFill>
                          <a:srgbClr val="FFFFFF"/>
                        </a:solidFill>
                        <a:ln w="9525">
                          <a:solidFill>
                            <a:srgbClr val="000000"/>
                          </a:solidFill>
                          <a:miter lim="800000"/>
                          <a:headEnd/>
                          <a:tailEnd/>
                        </a:ln>
                      </wps:spPr>
                      <wps:txbx>
                        <w:txbxContent>
                          <w:p w:rsidR="00BC4F5B" w:rsidP="00BC4F5B" w14:textId="6EBC619C">
                            <w:r>
                              <w:rPr>
                                <w:rFonts w:ascii="Calibri" w:hAnsi="Calibri"/>
                                <w:color w:val="000000"/>
                              </w:rPr>
                              <w:t>This survey is authorized under 42 U.S.C. 299a.</w:t>
                            </w:r>
                            <w:r>
                              <w:rPr>
                                <w:rStyle w:val="apple-converted-space"/>
                                <w:rFonts w:ascii="Calibri" w:hAnsi="Calibri"/>
                                <w:color w:val="000000"/>
                              </w:rPr>
                              <w:t xml:space="preserve"> This information collection is voluntary and </w:t>
                            </w:r>
                            <w:r w:rsidRPr="006231F0">
                              <w:rPr>
                                <w:rFonts w:ascii="Calibri" w:hAnsi="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Pr>
                                <w:rStyle w:val="apple-converted-space"/>
                                <w:rFonts w:ascii="Calibri" w:hAnsi="Calibri"/>
                                <w:color w:val="000000"/>
                              </w:rPr>
                              <w:t xml:space="preserve"> 30 </w:t>
                            </w:r>
                            <w:r w:rsidRPr="006231F0">
                              <w:rPr>
                                <w:rFonts w:ascii="Calibri" w:hAnsi="Calibri"/>
                                <w:color w:val="000000"/>
                              </w:rPr>
                              <w:t>minutes per response, the estimated time required to complete the survey. An agency may not conduct or sponsor, and a person is not required to respond to, a collection of information unless it displays a currently valid OMB control number.</w:t>
                            </w:r>
                            <w:r>
                              <w:rPr>
                                <w:rFonts w:ascii="Calibri" w:hAnsi="Calibri"/>
                                <w:color w:val="000000"/>
                              </w:rPr>
                              <w:t xml:space="preserve"> The data you provide will help AHRQ’s mission to produce evidence to make health care safer, higher quality, more accessible, equitable, and affordable.</w:t>
                            </w:r>
                            <w:r w:rsidRPr="006231F0">
                              <w:rPr>
                                <w:rFonts w:ascii="Calibri" w:hAnsi="Calibri"/>
                                <w:color w:val="000000"/>
                              </w:rPr>
                              <w:t xml:space="preserv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w:t>
                            </w:r>
                            <w:r>
                              <w:rPr>
                                <w:rFonts w:ascii="Calibri" w:hAnsi="Calibri"/>
                                <w:color w:val="000000"/>
                              </w:rPr>
                              <w:t xml:space="preserve">7, or by email to the AHRQ MEPS Project Director at </w:t>
                            </w:r>
                            <w:hyperlink r:id="rId8" w:history="1">
                              <w:r w:rsidRPr="00633B17">
                                <w:rPr>
                                  <w:rStyle w:val="Hyperlink"/>
                                  <w:rFonts w:ascii="Calibri" w:hAnsi="Calibri"/>
                                </w:rPr>
                                <w:t>MEPSPROJECTDIRECTOR@ahrq.hhs.gov</w:t>
                              </w:r>
                            </w:hyperlink>
                            <w:r>
                              <w:rPr>
                                <w:rFonts w:ascii="Calibri" w:hAnsi="Calibri"/>
                                <w:color w:val="00000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26" type="#_x0000_t202" style="width:493.7pt;height:204pt;margin-top:13.7pt;margin-left:-26pt;mso-height-percent:0;mso-height-relative:page;mso-width-percent:0;mso-width-relative:page;mso-wrap-distance-bottom:0;mso-wrap-distance-left:9pt;mso-wrap-distance-right:9pt;mso-wrap-distance-top:0;mso-wrap-style:square;position:absolute;visibility:visible;v-text-anchor:top;z-index:251661312">
                <v:path arrowok="t" textboxrect="0,0,21600,21600"/>
                <v:textbox>
                  <w:txbxContent>
                    <w:p w:rsidR="00BC4F5B" w:rsidP="00BC4F5B" w14:paraId="1C4990AD" w14:textId="6EBC619C">
                      <w:r>
                        <w:rPr>
                          <w:rFonts w:ascii="Calibri" w:hAnsi="Calibri"/>
                          <w:color w:val="000000"/>
                        </w:rPr>
                        <w:t>This survey is authorized under 42 U.S.C. 299a.</w:t>
                      </w:r>
                      <w:r>
                        <w:rPr>
                          <w:rStyle w:val="apple-converted-space"/>
                          <w:rFonts w:ascii="Calibri" w:hAnsi="Calibri"/>
                          <w:color w:val="000000"/>
                        </w:rPr>
                        <w:t xml:space="preserve"> This information collection is voluntary and </w:t>
                      </w:r>
                      <w:r w:rsidRPr="006231F0">
                        <w:rPr>
                          <w:rFonts w:ascii="Calibri" w:hAnsi="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Pr>
                          <w:rStyle w:val="apple-converted-space"/>
                          <w:rFonts w:ascii="Calibri" w:hAnsi="Calibri"/>
                          <w:color w:val="000000"/>
                        </w:rPr>
                        <w:t xml:space="preserve"> 30 </w:t>
                      </w:r>
                      <w:r w:rsidRPr="006231F0">
                        <w:rPr>
                          <w:rFonts w:ascii="Calibri" w:hAnsi="Calibri"/>
                          <w:color w:val="000000"/>
                        </w:rPr>
                        <w:t>minutes per response, the estimated time required to complete the survey. An agency may not conduct or sponsor, and a person is not required to respond to, a collection of information unless it displays a currently valid OMB control number.</w:t>
                      </w:r>
                      <w:r>
                        <w:rPr>
                          <w:rFonts w:ascii="Calibri" w:hAnsi="Calibri"/>
                          <w:color w:val="000000"/>
                        </w:rPr>
                        <w:t xml:space="preserve"> The data you provide will help AHRQ’s mission to produce evidence to make health care safer, higher quality, more accessible, equitable, and affordable.</w:t>
                      </w:r>
                      <w:r w:rsidRPr="006231F0">
                        <w:rPr>
                          <w:rFonts w:ascii="Calibri" w:hAnsi="Calibri"/>
                          <w:color w:val="000000"/>
                        </w:rPr>
                        <w:t xml:space="preserv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w:t>
                      </w:r>
                      <w:r>
                        <w:rPr>
                          <w:rFonts w:ascii="Calibri" w:hAnsi="Calibri"/>
                          <w:color w:val="000000"/>
                        </w:rPr>
                        <w:t xml:space="preserve">7, or by email to the AHRQ MEPS Project Director at </w:t>
                      </w:r>
                      <w:hyperlink r:id="rId8" w:history="1">
                        <w:r w:rsidRPr="00633B17">
                          <w:rPr>
                            <w:rStyle w:val="Hyperlink"/>
                            <w:rFonts w:ascii="Calibri" w:hAnsi="Calibri"/>
                          </w:rPr>
                          <w:t>MEPSPROJECTDIRECTOR@ahrq.hhs.gov</w:t>
                        </w:r>
                      </w:hyperlink>
                      <w:r>
                        <w:rPr>
                          <w:rFonts w:ascii="Calibri" w:hAnsi="Calibri"/>
                          <w:color w:val="000000"/>
                        </w:rPr>
                        <w:t>.</w:t>
                      </w:r>
                    </w:p>
                  </w:txbxContent>
                </v:textbox>
              </v:shape>
            </w:pict>
          </mc:Fallback>
        </mc:AlternateContent>
      </w:r>
    </w:p>
    <w:p w:rsidR="00BC4F5B" w14:paraId="6579792A" w14:textId="71F90003"/>
    <w:p w:rsidR="0025041B" w14:paraId="19E2BC2A" w14:textId="78915E93">
      <w:pPr>
        <w:rPr>
          <w:b/>
          <w:bCs/>
        </w:rPr>
      </w:pPr>
      <w:r>
        <w:rPr>
          <w:b/>
          <w:bCs/>
        </w:rPr>
        <w:br w:type="page"/>
      </w:r>
    </w:p>
    <w:p w:rsidR="00257660" w:rsidRPr="004043CC" w:rsidP="004043CC" w14:paraId="71F663EE" w14:textId="42038519">
      <w:pPr>
        <w:rPr>
          <w:b/>
          <w:bCs/>
        </w:rPr>
      </w:pPr>
      <w:r w:rsidRPr="004043CC">
        <w:rPr>
          <w:b/>
          <w:bCs/>
        </w:rPr>
        <w:t xml:space="preserve">Organizational Self-Assessment </w:t>
      </w:r>
    </w:p>
    <w:p w:rsidR="00257660" w:rsidRPr="004043CC" w:rsidP="004043CC" w14:paraId="14649095" w14:textId="42DA5300">
      <w:pPr>
        <w:rPr>
          <w:b/>
          <w:bCs/>
          <w:i/>
          <w:iCs/>
        </w:rPr>
      </w:pPr>
      <w:r w:rsidRPr="004043CC">
        <w:rPr>
          <w:b/>
          <w:bCs/>
          <w:i/>
          <w:iCs/>
        </w:rPr>
        <w:t xml:space="preserve">General Organizational Readiness Checklist </w:t>
      </w:r>
    </w:p>
    <w:p w:rsidR="00257660" w:rsidRPr="004043CC" w:rsidP="004043CC" w14:paraId="710B65FD" w14:textId="6FCC8652">
      <w:r w:rsidRPr="004043CC">
        <w:t xml:space="preserve">Before selecting specific diagnostic safety measurement strategies, ensure that sufficient resources and supportive mechanisms are available not only to collect information about diagnostic safety but also to respond effectively when learning opportunities are discovered. Check the following items as you develop your plan for measurement: </w:t>
      </w:r>
    </w:p>
    <w:p w:rsidR="004043CC" w:rsidP="004043CC" w14:paraId="4668E4C0" w14:textId="77777777"/>
    <w:p w:rsidR="00257660" w:rsidRPr="004043CC" w:rsidP="004043CC" w14:paraId="5D548E26" w14:textId="59A2677C">
      <w:pPr>
        <w:rPr>
          <w:b/>
          <w:bCs/>
          <w:i/>
          <w:iCs/>
        </w:rPr>
      </w:pPr>
      <w:r w:rsidRPr="004043CC">
        <w:rPr>
          <w:b/>
          <w:bCs/>
          <w:i/>
          <w:iCs/>
        </w:rPr>
        <w:t xml:space="preserve">Clear objectives </w:t>
      </w:r>
    </w:p>
    <w:p w:rsidR="00257660" w:rsidRPr="004043CC" w:rsidP="004043CC" w14:paraId="0FDE2FBC" w14:textId="77777777">
      <w:r w:rsidRPr="004043CC">
        <w:t xml:space="preserve">The diagnostic safety team has identified specific motivations and expected outcomes of measurement activities that foster nonpunitive learning and improvement. </w:t>
      </w:r>
    </w:p>
    <w:p w:rsidR="004043CC" w:rsidP="004043CC" w14:paraId="508DF4EC" w14:textId="37F2AF68">
      <w:pPr>
        <w:pStyle w:val="ListParagraph"/>
        <w:numPr>
          <w:ilvl w:val="0"/>
          <w:numId w:val="32"/>
        </w:numPr>
      </w:pPr>
      <w:r>
        <w:t>Yes</w:t>
      </w:r>
    </w:p>
    <w:p w:rsidR="004043CC" w:rsidP="004043CC" w14:paraId="70F9DCFF" w14:textId="77777777">
      <w:pPr>
        <w:pStyle w:val="ListParagraph"/>
        <w:numPr>
          <w:ilvl w:val="0"/>
          <w:numId w:val="32"/>
        </w:numPr>
      </w:pPr>
      <w:r>
        <w:t>No</w:t>
      </w:r>
    </w:p>
    <w:p w:rsidR="00257660" w:rsidRPr="004043CC" w:rsidP="004043CC" w14:paraId="18E48BDF" w14:textId="49359866">
      <w:pPr>
        <w:rPr>
          <w:b/>
          <w:bCs/>
          <w:i/>
          <w:iCs/>
        </w:rPr>
      </w:pPr>
      <w:r w:rsidRPr="004043CC">
        <w:rPr>
          <w:b/>
          <w:bCs/>
          <w:i/>
          <w:iCs/>
        </w:rPr>
        <w:t xml:space="preserve">Leadership engagement </w:t>
      </w:r>
    </w:p>
    <w:p w:rsidR="004043CC" w:rsidP="004043CC" w14:paraId="5D379193" w14:textId="77777777">
      <w:r w:rsidRPr="004043CC">
        <w:t>Leaders at the appropriate level of the organization have committed support to learning from diagnostic safety events.</w:t>
      </w:r>
    </w:p>
    <w:p w:rsidR="004043CC" w:rsidP="004043CC" w14:paraId="37D8AC4A" w14:textId="77777777">
      <w:pPr>
        <w:pStyle w:val="ListParagraph"/>
        <w:numPr>
          <w:ilvl w:val="0"/>
          <w:numId w:val="32"/>
        </w:numPr>
      </w:pPr>
      <w:r>
        <w:t>Yes</w:t>
      </w:r>
    </w:p>
    <w:p w:rsidR="004043CC" w:rsidP="004043CC" w14:paraId="0E565E57" w14:textId="77777777">
      <w:pPr>
        <w:pStyle w:val="ListParagraph"/>
        <w:numPr>
          <w:ilvl w:val="0"/>
          <w:numId w:val="32"/>
        </w:numPr>
      </w:pPr>
      <w:r>
        <w:t>No</w:t>
      </w:r>
    </w:p>
    <w:p w:rsidR="00257660" w:rsidRPr="004043CC" w:rsidP="004043CC" w14:paraId="1CF5692C" w14:textId="77777777">
      <w:pPr>
        <w:rPr>
          <w:b/>
          <w:bCs/>
          <w:i/>
          <w:iCs/>
        </w:rPr>
      </w:pPr>
      <w:r w:rsidRPr="004043CC">
        <w:rPr>
          <w:b/>
          <w:bCs/>
          <w:i/>
          <w:iCs/>
        </w:rPr>
        <w:t xml:space="preserve">Designated team </w:t>
      </w:r>
    </w:p>
    <w:p w:rsidR="00257660" w:rsidRPr="004043CC" w:rsidP="004043CC" w14:paraId="0DD07E66" w14:textId="698FD114">
      <w:r w:rsidRPr="004043CC">
        <w:t xml:space="preserve">One or more team members are able and willing to commit time and effort to lead a diagnostic safety measurement and improvement program. </w:t>
      </w:r>
    </w:p>
    <w:p w:rsidR="004043CC" w:rsidP="004043CC" w14:paraId="0B175589" w14:textId="77777777">
      <w:pPr>
        <w:pStyle w:val="ListParagraph"/>
        <w:numPr>
          <w:ilvl w:val="0"/>
          <w:numId w:val="32"/>
        </w:numPr>
      </w:pPr>
      <w:r>
        <w:t>Yes</w:t>
      </w:r>
    </w:p>
    <w:p w:rsidR="004043CC" w:rsidP="004043CC" w14:paraId="19392DDB" w14:textId="77777777">
      <w:pPr>
        <w:pStyle w:val="ListParagraph"/>
        <w:numPr>
          <w:ilvl w:val="0"/>
          <w:numId w:val="32"/>
        </w:numPr>
      </w:pPr>
      <w:r>
        <w:t>No</w:t>
      </w:r>
    </w:p>
    <w:p w:rsidR="00257660" w:rsidRPr="004043CC" w:rsidP="004043CC" w14:paraId="128DD87D" w14:textId="01BA21F5">
      <w:r w:rsidRPr="004043CC">
        <w:t xml:space="preserve">Team members have support from others at your organization who are also willing to learn in pursuit of diagnostic excellence. These could include physicians/clinicians, nursing staff, risk management/legal staff, representatives of diagnostic specialties (if available), and information technology and informatics staff (if available). </w:t>
      </w:r>
    </w:p>
    <w:p w:rsidR="004043CC" w:rsidP="004043CC" w14:paraId="3D589DAF" w14:textId="77777777">
      <w:pPr>
        <w:pStyle w:val="ListParagraph"/>
        <w:numPr>
          <w:ilvl w:val="0"/>
          <w:numId w:val="32"/>
        </w:numPr>
      </w:pPr>
      <w:r>
        <w:t>Yes</w:t>
      </w:r>
    </w:p>
    <w:p w:rsidR="004043CC" w:rsidP="004043CC" w14:paraId="0BA60F4E" w14:textId="67169340">
      <w:pPr>
        <w:pStyle w:val="ListParagraph"/>
        <w:numPr>
          <w:ilvl w:val="0"/>
          <w:numId w:val="32"/>
        </w:numPr>
      </w:pPr>
      <w:r>
        <w:t>No</w:t>
      </w:r>
    </w:p>
    <w:p w:rsidR="00257660" w:rsidRPr="004043CC" w:rsidP="004043CC" w14:paraId="11CFE39F" w14:textId="2F4E3E9A">
      <w:pPr>
        <w:rPr>
          <w:b/>
          <w:bCs/>
          <w:i/>
          <w:iCs/>
        </w:rPr>
      </w:pPr>
      <w:r w:rsidRPr="004043CC">
        <w:rPr>
          <w:b/>
          <w:bCs/>
          <w:i/>
          <w:iCs/>
        </w:rPr>
        <w:t xml:space="preserve">Safety culture </w:t>
      </w:r>
    </w:p>
    <w:p w:rsidR="00257660" w:rsidRPr="004043CC" w:rsidP="004043CC" w14:paraId="6F5C13AA" w14:textId="5AE0D64C">
      <w:r w:rsidRPr="004043CC">
        <w:t xml:space="preserve">Your organization demonstrates commitment to safety culture (e.g., by conducting periodic surveys of safety culture,11 reviewing and learning from the findings, and implementing strategies to address findings). </w:t>
      </w:r>
    </w:p>
    <w:p w:rsidR="004043CC" w:rsidP="004043CC" w14:paraId="3BB33DD5" w14:textId="057897B7">
      <w:pPr>
        <w:pStyle w:val="ListParagraph"/>
        <w:numPr>
          <w:ilvl w:val="0"/>
          <w:numId w:val="32"/>
        </w:numPr>
      </w:pPr>
      <w:r>
        <w:t>Yes</w:t>
      </w:r>
    </w:p>
    <w:p w:rsidR="004043CC" w:rsidP="004043CC" w14:paraId="6657E00E" w14:textId="77777777">
      <w:pPr>
        <w:pStyle w:val="ListParagraph"/>
        <w:numPr>
          <w:ilvl w:val="0"/>
          <w:numId w:val="32"/>
        </w:numPr>
      </w:pPr>
      <w:r>
        <w:t>No</w:t>
      </w:r>
    </w:p>
    <w:p w:rsidR="00257660" w:rsidRPr="004043CC" w:rsidP="004043CC" w14:paraId="3A6B56D8" w14:textId="7595A982">
      <w:r w:rsidRPr="004043CC">
        <w:t xml:space="preserve">Your organization has a mechanism to share learning from case review/analysis. </w:t>
      </w:r>
    </w:p>
    <w:p w:rsidR="004043CC" w:rsidP="004043CC" w14:paraId="7CA5D6CF" w14:textId="77777777">
      <w:pPr>
        <w:pStyle w:val="ListParagraph"/>
        <w:numPr>
          <w:ilvl w:val="0"/>
          <w:numId w:val="32"/>
        </w:numPr>
      </w:pPr>
      <w:r>
        <w:t>Yes</w:t>
      </w:r>
    </w:p>
    <w:p w:rsidR="004043CC" w:rsidP="004043CC" w14:paraId="012EBB3D" w14:textId="36E9B745">
      <w:pPr>
        <w:pStyle w:val="ListParagraph"/>
        <w:numPr>
          <w:ilvl w:val="0"/>
          <w:numId w:val="32"/>
        </w:numPr>
      </w:pPr>
      <w:r>
        <w:t>No</w:t>
      </w:r>
    </w:p>
    <w:p w:rsidR="0025041B" w14:paraId="05F566A1" w14:textId="77777777">
      <w:pPr>
        <w:rPr>
          <w:b/>
          <w:bCs/>
          <w:i/>
          <w:iCs/>
        </w:rPr>
      </w:pPr>
      <w:r>
        <w:rPr>
          <w:b/>
          <w:bCs/>
          <w:i/>
          <w:iCs/>
        </w:rPr>
        <w:br w:type="page"/>
      </w:r>
    </w:p>
    <w:p w:rsidR="00257660" w:rsidRPr="004043CC" w:rsidP="004043CC" w14:paraId="792174C8" w14:textId="78378BA6">
      <w:r w:rsidRPr="004043CC">
        <w:rPr>
          <w:b/>
          <w:bCs/>
          <w:i/>
          <w:iCs/>
        </w:rPr>
        <w:t xml:space="preserve">Quality and safety resources and infrastructure </w:t>
      </w:r>
    </w:p>
    <w:p w:rsidR="00257660" w:rsidRPr="004043CC" w:rsidP="004043CC" w14:paraId="138A0509" w14:textId="549F4721">
      <w:r w:rsidRPr="004043CC">
        <w:t xml:space="preserve">Patient safety and quality infrastructure is available to support your efforts. This could include basic safety measurement and reporting infrastructure or resources that support more advanced data gathering and analysis. </w:t>
      </w:r>
    </w:p>
    <w:p w:rsidR="004043CC" w:rsidP="004043CC" w14:paraId="10D16C60" w14:textId="593F7EE6">
      <w:pPr>
        <w:pStyle w:val="ListParagraph"/>
        <w:numPr>
          <w:ilvl w:val="0"/>
          <w:numId w:val="32"/>
        </w:numPr>
      </w:pPr>
      <w:r>
        <w:t>Yes</w:t>
      </w:r>
    </w:p>
    <w:p w:rsidR="004043CC" w:rsidP="004043CC" w14:paraId="4D3751AD" w14:textId="77777777">
      <w:pPr>
        <w:pStyle w:val="ListParagraph"/>
        <w:numPr>
          <w:ilvl w:val="0"/>
          <w:numId w:val="32"/>
        </w:numPr>
      </w:pPr>
      <w:r>
        <w:t>No</w:t>
      </w:r>
    </w:p>
    <w:p w:rsidR="00257660" w14:paraId="69902BC4" w14:textId="77777777"/>
    <w:p w:rsidR="00257660" w14:paraId="277810E4" w14:textId="5A01C17E"/>
    <w:p w:rsidR="003607D9" w14:paraId="2D4A04F9" w14:textId="77777777"/>
    <w:p w:rsidR="00595B49" w14:paraId="4935C7D9" w14:textId="6954CE0B"/>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Futura Book">
    <w:altName w:val="Century Gothic"/>
    <w:panose1 w:val="020B0602020204020303"/>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4580A9"/>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B66498F"/>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737159B"/>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B4A62D9E"/>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C530B035"/>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7E"/>
    <w:multiLevelType w:val="singleLevel"/>
    <w:tmpl w:val="5846EC76"/>
    <w:lvl w:ilvl="0">
      <w:start w:val="1"/>
      <w:numFmt w:val="lowerRoman"/>
      <w:lvlText w:val="%1."/>
      <w:lvlJc w:val="right"/>
      <w:pPr>
        <w:ind w:left="1440" w:hanging="216"/>
      </w:pPr>
      <w:rPr>
        <w:rFonts w:hint="default"/>
      </w:rPr>
    </w:lvl>
  </w:abstractNum>
  <w:abstractNum w:abstractNumId="6">
    <w:nsid w:val="FFFFFF7F"/>
    <w:multiLevelType w:val="singleLevel"/>
    <w:tmpl w:val="A35CB180"/>
    <w:lvl w:ilvl="0">
      <w:start w:val="1"/>
      <w:numFmt w:val="lowerLetter"/>
      <w:lvlText w:val="%1."/>
      <w:lvlJc w:val="left"/>
      <w:pPr>
        <w:tabs>
          <w:tab w:val="num" w:pos="1080"/>
        </w:tabs>
        <w:ind w:left="1080" w:hanging="360"/>
      </w:pPr>
      <w:rPr>
        <w:rFonts w:hint="default"/>
      </w:rPr>
    </w:lvl>
  </w:abstractNum>
  <w:abstractNum w:abstractNumId="7">
    <w:nsid w:val="FFFFFF82"/>
    <w:multiLevelType w:val="singleLevel"/>
    <w:tmpl w:val="790AD1B8"/>
    <w:lvl w:ilvl="0">
      <w:start w:val="1"/>
      <w:numFmt w:val="bullet"/>
      <w:lvlText w:val=""/>
      <w:lvlJc w:val="left"/>
      <w:pPr>
        <w:tabs>
          <w:tab w:val="num" w:pos="1440"/>
        </w:tabs>
        <w:ind w:left="1440" w:hanging="360"/>
      </w:pPr>
      <w:rPr>
        <w:rFonts w:ascii="Wingdings" w:hAnsi="Wingdings" w:hint="default"/>
      </w:rPr>
    </w:lvl>
  </w:abstractNum>
  <w:abstractNum w:abstractNumId="8">
    <w:nsid w:val="FFFFFF83"/>
    <w:multiLevelType w:val="singleLevel"/>
    <w:tmpl w:val="FE6AB2B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07C903C"/>
    <w:lvl w:ilvl="0">
      <w:start w:val="1"/>
      <w:numFmt w:val="decimal"/>
      <w:lvlText w:val="%1."/>
      <w:lvlJc w:val="left"/>
      <w:pPr>
        <w:tabs>
          <w:tab w:val="num" w:pos="720"/>
        </w:tabs>
        <w:ind w:left="720" w:hanging="360"/>
      </w:pPr>
      <w:rPr>
        <w:rFonts w:hint="default"/>
      </w:rPr>
    </w:lvl>
  </w:abstractNum>
  <w:abstractNum w:abstractNumId="10">
    <w:nsid w:val="FFFFFF89"/>
    <w:multiLevelType w:val="singleLevel"/>
    <w:tmpl w:val="43E28D80"/>
    <w:lvl w:ilvl="0">
      <w:start w:val="1"/>
      <w:numFmt w:val="bullet"/>
      <w:lvlText w:val=""/>
      <w:lvlJc w:val="left"/>
      <w:pPr>
        <w:tabs>
          <w:tab w:val="num" w:pos="720"/>
        </w:tabs>
        <w:ind w:left="720" w:hanging="360"/>
      </w:pPr>
      <w:rPr>
        <w:rFonts w:ascii="Symbol" w:hAnsi="Symbol" w:hint="default"/>
      </w:rPr>
    </w:lvl>
  </w:abstractNum>
  <w:abstractNum w:abstractNumId="11">
    <w:nsid w:val="175962AE"/>
    <w:multiLevelType w:val="hybridMultilevel"/>
    <w:tmpl w:val="D98EC81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7814D7"/>
    <w:multiLevelType w:val="hybridMultilevel"/>
    <w:tmpl w:val="56D6DD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B397EBA"/>
    <w:multiLevelType w:val="hybridMultilevel"/>
    <w:tmpl w:val="8116B2F8"/>
    <w:lvl w:ilvl="0">
      <w:start w:val="1"/>
      <w:numFmt w:val="bullet"/>
      <w:lvlText w:val="–"/>
      <w:lvlJc w:val="left"/>
      <w:pPr>
        <w:ind w:left="720" w:hanging="288"/>
      </w:pPr>
      <w:rPr>
        <w:rFonts w:ascii="Adobe Garamond Pro" w:hAnsi="Adobe Garamond Pr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3B6B31"/>
    <w:multiLevelType w:val="hybridMultilevel"/>
    <w:tmpl w:val="DEF606F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37E0332"/>
    <w:multiLevelType w:val="hybridMultilevel"/>
    <w:tmpl w:val="DA0A2AF2"/>
    <w:lvl w:ilvl="0">
      <w:start w:val="1"/>
      <w:numFmt w:val="lowerLetter"/>
      <w:lvlText w:val="%1."/>
      <w:lvlJc w:val="left"/>
      <w:pPr>
        <w:ind w:left="720"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A02BA4"/>
    <w:multiLevelType w:val="hybridMultilevel"/>
    <w:tmpl w:val="A7028D94"/>
    <w:lvl w:ilvl="0">
      <w:start w:val="1"/>
      <w:numFmt w:val="decimal"/>
      <w:lvlText w:val="%1."/>
      <w:lvlJc w:val="left"/>
      <w:pPr>
        <w:ind w:left="432"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B31D51"/>
    <w:multiLevelType w:val="hybridMultilevel"/>
    <w:tmpl w:val="D206CA56"/>
    <w:lvl w:ilvl="0">
      <w:start w:val="1"/>
      <w:numFmt w:val="bullet"/>
      <w:lvlText w:val=""/>
      <w:lvlJc w:val="left"/>
      <w:pPr>
        <w:ind w:left="432"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BE3E92"/>
    <w:multiLevelType w:val="hybridMultilevel"/>
    <w:tmpl w:val="2C0E7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591957"/>
    <w:multiLevelType w:val="hybridMultilevel"/>
    <w:tmpl w:val="C1C8A5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F3181F"/>
    <w:multiLevelType w:val="hybridMultilevel"/>
    <w:tmpl w:val="49500098"/>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737892">
    <w:abstractNumId w:val="14"/>
  </w:num>
  <w:num w:numId="2" w16cid:durableId="41365112">
    <w:abstractNumId w:val="17"/>
  </w:num>
  <w:num w:numId="3" w16cid:durableId="1642072983">
    <w:abstractNumId w:val="19"/>
  </w:num>
  <w:num w:numId="4" w16cid:durableId="1313946909">
    <w:abstractNumId w:val="16"/>
  </w:num>
  <w:num w:numId="5" w16cid:durableId="1325014825">
    <w:abstractNumId w:val="13"/>
  </w:num>
  <w:num w:numId="6" w16cid:durableId="760638820">
    <w:abstractNumId w:val="15"/>
  </w:num>
  <w:num w:numId="7" w16cid:durableId="1450508538">
    <w:abstractNumId w:val="10"/>
  </w:num>
  <w:num w:numId="8" w16cid:durableId="367067716">
    <w:abstractNumId w:val="9"/>
  </w:num>
  <w:num w:numId="9" w16cid:durableId="1480880722">
    <w:abstractNumId w:val="8"/>
  </w:num>
  <w:num w:numId="10" w16cid:durableId="310867159">
    <w:abstractNumId w:val="12"/>
  </w:num>
  <w:num w:numId="11" w16cid:durableId="1011376615">
    <w:abstractNumId w:val="7"/>
  </w:num>
  <w:num w:numId="12" w16cid:durableId="694767007">
    <w:abstractNumId w:val="7"/>
  </w:num>
  <w:num w:numId="13" w16cid:durableId="170724046">
    <w:abstractNumId w:val="6"/>
  </w:num>
  <w:num w:numId="14" w16cid:durableId="1940796152">
    <w:abstractNumId w:val="6"/>
  </w:num>
  <w:num w:numId="15" w16cid:durableId="224530970">
    <w:abstractNumId w:val="5"/>
  </w:num>
  <w:num w:numId="16" w16cid:durableId="370961110">
    <w:abstractNumId w:val="5"/>
  </w:num>
  <w:num w:numId="17" w16cid:durableId="1359966553">
    <w:abstractNumId w:val="14"/>
  </w:num>
  <w:num w:numId="18" w16cid:durableId="889726126">
    <w:abstractNumId w:val="17"/>
  </w:num>
  <w:num w:numId="19" w16cid:durableId="1489202209">
    <w:abstractNumId w:val="19"/>
  </w:num>
  <w:num w:numId="20" w16cid:durableId="78214962">
    <w:abstractNumId w:val="16"/>
  </w:num>
  <w:num w:numId="21" w16cid:durableId="351565789">
    <w:abstractNumId w:val="13"/>
  </w:num>
  <w:num w:numId="22" w16cid:durableId="415904492">
    <w:abstractNumId w:val="15"/>
  </w:num>
  <w:num w:numId="23" w16cid:durableId="942954452">
    <w:abstractNumId w:val="10"/>
  </w:num>
  <w:num w:numId="24" w16cid:durableId="844438781">
    <w:abstractNumId w:val="9"/>
  </w:num>
  <w:num w:numId="25" w16cid:durableId="1357004423">
    <w:abstractNumId w:val="20"/>
  </w:num>
  <w:num w:numId="26" w16cid:durableId="1436903349">
    <w:abstractNumId w:val="0"/>
  </w:num>
  <w:num w:numId="27" w16cid:durableId="1407338579">
    <w:abstractNumId w:val="4"/>
  </w:num>
  <w:num w:numId="28" w16cid:durableId="1399399840">
    <w:abstractNumId w:val="2"/>
  </w:num>
  <w:num w:numId="29" w16cid:durableId="510610585">
    <w:abstractNumId w:val="3"/>
  </w:num>
  <w:num w:numId="30" w16cid:durableId="1066496308">
    <w:abstractNumId w:val="1"/>
  </w:num>
  <w:num w:numId="31" w16cid:durableId="1416705212">
    <w:abstractNumId w:val="18"/>
  </w:num>
  <w:num w:numId="32" w16cid:durableId="2139452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58"/>
    <w:rsid w:val="00051337"/>
    <w:rsid w:val="000E556F"/>
    <w:rsid w:val="00107834"/>
    <w:rsid w:val="00141FB5"/>
    <w:rsid w:val="00152648"/>
    <w:rsid w:val="00152B5E"/>
    <w:rsid w:val="00174E85"/>
    <w:rsid w:val="0019341C"/>
    <w:rsid w:val="001C462B"/>
    <w:rsid w:val="00233758"/>
    <w:rsid w:val="0025041B"/>
    <w:rsid w:val="00257660"/>
    <w:rsid w:val="00285BB6"/>
    <w:rsid w:val="002E635A"/>
    <w:rsid w:val="002F5FE3"/>
    <w:rsid w:val="00342A5C"/>
    <w:rsid w:val="003607D9"/>
    <w:rsid w:val="004043CC"/>
    <w:rsid w:val="00495484"/>
    <w:rsid w:val="00502F5A"/>
    <w:rsid w:val="00595B49"/>
    <w:rsid w:val="006231F0"/>
    <w:rsid w:val="00633B17"/>
    <w:rsid w:val="0065011F"/>
    <w:rsid w:val="00671A92"/>
    <w:rsid w:val="006E3410"/>
    <w:rsid w:val="0070072D"/>
    <w:rsid w:val="007C7BFA"/>
    <w:rsid w:val="00842B69"/>
    <w:rsid w:val="008B534D"/>
    <w:rsid w:val="008C3F45"/>
    <w:rsid w:val="009B068C"/>
    <w:rsid w:val="00B97350"/>
    <w:rsid w:val="00BA728F"/>
    <w:rsid w:val="00BB5722"/>
    <w:rsid w:val="00BC2B09"/>
    <w:rsid w:val="00BC4F5B"/>
    <w:rsid w:val="00C1495A"/>
    <w:rsid w:val="00C338D6"/>
    <w:rsid w:val="00C513E9"/>
    <w:rsid w:val="00C61E00"/>
    <w:rsid w:val="00C842B2"/>
    <w:rsid w:val="00C9686B"/>
    <w:rsid w:val="00CE52BF"/>
    <w:rsid w:val="00DB73E4"/>
    <w:rsid w:val="00DC239E"/>
    <w:rsid w:val="00E17175"/>
    <w:rsid w:val="00E27E8E"/>
    <w:rsid w:val="00EF7B79"/>
    <w:rsid w:val="0DE5F5E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60FC18B"/>
  <w15:chartTrackingRefBased/>
  <w15:docId w15:val="{AE3E5BB5-1EE4-4B52-8528-90A635F1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lsdException w:name="heading 7" w:semiHidden="1" w:uiPriority="2" w:unhideWhenUsed="1" w:qFormat="1"/>
    <w:lsdException w:name="heading 8" w:semiHidden="1" w:uiPriority="9"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7" w:unhideWhenUsed="1" w:qFormat="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B5E"/>
    <w:rPr>
      <w:rFonts w:cs="Calibri"/>
      <w:szCs w:val="20"/>
    </w:rPr>
  </w:style>
  <w:style w:type="paragraph" w:styleId="Heading1">
    <w:name w:val="heading 1"/>
    <w:basedOn w:val="Normal"/>
    <w:next w:val="Normal"/>
    <w:link w:val="Heading1Char"/>
    <w:uiPriority w:val="2"/>
    <w:qFormat/>
    <w:rsid w:val="00152B5E"/>
    <w:pPr>
      <w:keepNext/>
      <w:keepLines/>
      <w:pBdr>
        <w:bottom w:val="single" w:sz="4" w:space="1" w:color="auto"/>
      </w:pBdr>
      <w:suppressAutoHyphens/>
      <w:spacing w:after="840"/>
      <w:outlineLvl w:val="0"/>
    </w:pPr>
    <w:rPr>
      <w:rFonts w:ascii="Arial" w:hAnsi="Arial"/>
      <w:sz w:val="32"/>
    </w:rPr>
  </w:style>
  <w:style w:type="paragraph" w:styleId="Heading2">
    <w:name w:val="heading 2"/>
    <w:basedOn w:val="Heading1"/>
    <w:next w:val="Normal"/>
    <w:link w:val="Heading2Char"/>
    <w:uiPriority w:val="2"/>
    <w:qFormat/>
    <w:rsid w:val="00152B5E"/>
    <w:pPr>
      <w:pBdr>
        <w:bottom w:val="none" w:sz="0" w:space="0" w:color="auto"/>
      </w:pBdr>
      <w:spacing w:before="360" w:after="120"/>
      <w:ind w:left="360" w:hanging="360"/>
      <w:outlineLvl w:val="1"/>
    </w:pPr>
    <w:rPr>
      <w:sz w:val="28"/>
    </w:rPr>
  </w:style>
  <w:style w:type="paragraph" w:styleId="Heading3">
    <w:name w:val="heading 3"/>
    <w:basedOn w:val="Heading1"/>
    <w:next w:val="Normal"/>
    <w:link w:val="Heading3Char"/>
    <w:uiPriority w:val="2"/>
    <w:qFormat/>
    <w:rsid w:val="00152B5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link w:val="Heading4Char"/>
    <w:uiPriority w:val="2"/>
    <w:qFormat/>
    <w:rsid w:val="00152B5E"/>
    <w:pPr>
      <w:pBdr>
        <w:bottom w:val="none" w:sz="0" w:space="0" w:color="auto"/>
      </w:pBdr>
      <w:spacing w:before="240" w:after="60"/>
      <w:ind w:left="360" w:hanging="360"/>
      <w:outlineLvl w:val="3"/>
    </w:pPr>
    <w:rPr>
      <w:sz w:val="22"/>
      <w:szCs w:val="28"/>
    </w:rPr>
  </w:style>
  <w:style w:type="paragraph" w:styleId="Heading5">
    <w:name w:val="heading 5"/>
    <w:basedOn w:val="Heading1"/>
    <w:next w:val="Normal"/>
    <w:link w:val="Heading5Char"/>
    <w:uiPriority w:val="2"/>
    <w:qFormat/>
    <w:rsid w:val="00152B5E"/>
    <w:pPr>
      <w:pBdr>
        <w:bottom w:val="none" w:sz="0" w:space="0" w:color="auto"/>
      </w:pBdr>
      <w:spacing w:before="240" w:after="60"/>
      <w:ind w:left="360" w:hanging="360"/>
      <w:outlineLvl w:val="4"/>
    </w:pPr>
    <w:rPr>
      <w:i/>
      <w:sz w:val="20"/>
      <w:szCs w:val="26"/>
    </w:rPr>
  </w:style>
  <w:style w:type="paragraph" w:styleId="Heading6">
    <w:name w:val="heading 6"/>
    <w:basedOn w:val="Normal"/>
    <w:next w:val="Normal"/>
    <w:link w:val="Heading6Char"/>
    <w:uiPriority w:val="9"/>
    <w:semiHidden/>
    <w:unhideWhenUsed/>
    <w:rsid w:val="00152B5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Figure Title"/>
    <w:basedOn w:val="Heading1"/>
    <w:next w:val="FigurePlacement"/>
    <w:link w:val="Heading7Char"/>
    <w:uiPriority w:val="2"/>
    <w:qFormat/>
    <w:rsid w:val="00152B5E"/>
    <w:pPr>
      <w:pBdr>
        <w:bottom w:val="none" w:sz="0" w:space="0" w:color="auto"/>
      </w:pBdr>
      <w:spacing w:before="360" w:after="240"/>
      <w:jc w:val="center"/>
      <w:outlineLvl w:val="6"/>
    </w:pPr>
    <w:rPr>
      <w:b/>
      <w:sz w:val="20"/>
    </w:rPr>
  </w:style>
  <w:style w:type="paragraph" w:styleId="Heading9">
    <w:name w:val="heading 9"/>
    <w:aliases w:val="Table Title"/>
    <w:basedOn w:val="Heading1"/>
    <w:next w:val="Normal"/>
    <w:link w:val="Heading9Char"/>
    <w:uiPriority w:val="2"/>
    <w:qFormat/>
    <w:rsid w:val="00152B5E"/>
    <w:pPr>
      <w:pBdr>
        <w:bottom w:val="none" w:sz="0" w:space="0" w:color="auto"/>
      </w:pBdr>
      <w:spacing w:before="360" w:after="240"/>
      <w:jc w:val="center"/>
      <w:outlineLvl w:val="8"/>
    </w:pPr>
    <w:rPr>
      <w:rFonts w:eastAsiaTheme="majorEastAsia"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Entry">
    <w:name w:val="Bib Entry"/>
    <w:basedOn w:val="Normal"/>
    <w:uiPriority w:val="1"/>
    <w:qFormat/>
    <w:rsid w:val="00152B5E"/>
    <w:pPr>
      <w:keepLines/>
      <w:spacing w:after="120"/>
      <w:ind w:left="360" w:hanging="360"/>
    </w:pPr>
  </w:style>
  <w:style w:type="paragraph" w:customStyle="1" w:styleId="LeftFlush">
    <w:name w:val="Left Flush"/>
    <w:basedOn w:val="Normal"/>
    <w:next w:val="Normal"/>
    <w:uiPriority w:val="3"/>
    <w:qFormat/>
    <w:rsid w:val="00152B5E"/>
  </w:style>
  <w:style w:type="paragraph" w:customStyle="1" w:styleId="Quotation">
    <w:name w:val="Quotation"/>
    <w:basedOn w:val="Normal"/>
    <w:uiPriority w:val="8"/>
    <w:qFormat/>
    <w:rsid w:val="00152B5E"/>
    <w:pPr>
      <w:spacing w:before="120" w:after="120"/>
      <w:ind w:left="1080" w:right="1080"/>
    </w:pPr>
    <w:rPr>
      <w:iCs/>
      <w:sz w:val="22"/>
    </w:rPr>
  </w:style>
  <w:style w:type="paragraph" w:customStyle="1" w:styleId="TableNote">
    <w:name w:val="Table Note"/>
    <w:basedOn w:val="TableBody"/>
    <w:uiPriority w:val="9"/>
    <w:qFormat/>
    <w:rsid w:val="00152B5E"/>
    <w:pPr>
      <w:contextualSpacing/>
    </w:pPr>
  </w:style>
  <w:style w:type="paragraph" w:customStyle="1" w:styleId="TableBody">
    <w:name w:val="Table Body"/>
    <w:basedOn w:val="Normal"/>
    <w:uiPriority w:val="9"/>
    <w:qFormat/>
    <w:rsid w:val="00152B5E"/>
    <w:rPr>
      <w:rFonts w:ascii="Arial" w:hAnsi="Arial"/>
      <w:sz w:val="18"/>
    </w:rPr>
  </w:style>
  <w:style w:type="paragraph" w:customStyle="1" w:styleId="FootnoteQuote">
    <w:name w:val="Footnote Quote"/>
    <w:basedOn w:val="FootnoteText"/>
    <w:uiPriority w:val="1"/>
    <w:qFormat/>
    <w:rsid w:val="00152B5E"/>
    <w:pPr>
      <w:ind w:left="720" w:right="720"/>
      <w:contextualSpacing/>
    </w:pPr>
    <w:rPr>
      <w:rFonts w:cs="Courier New"/>
    </w:rPr>
  </w:style>
  <w:style w:type="paragraph" w:styleId="FootnoteText">
    <w:name w:val="footnote text"/>
    <w:basedOn w:val="Normal"/>
    <w:link w:val="FootnoteTextChar"/>
    <w:uiPriority w:val="1"/>
    <w:qFormat/>
    <w:rsid w:val="00152B5E"/>
    <w:pPr>
      <w:spacing w:before="60" w:after="60"/>
    </w:pPr>
    <w:rPr>
      <w:sz w:val="20"/>
    </w:rPr>
  </w:style>
  <w:style w:type="character" w:customStyle="1" w:styleId="FootnoteTextChar">
    <w:name w:val="Footnote Text Char"/>
    <w:basedOn w:val="DefaultParagraphFont"/>
    <w:link w:val="FootnoteText"/>
    <w:uiPriority w:val="1"/>
    <w:rsid w:val="00152B5E"/>
    <w:rPr>
      <w:rFonts w:eastAsiaTheme="minorHAnsi" w:cs="Calibri"/>
      <w:sz w:val="20"/>
      <w:szCs w:val="20"/>
    </w:rPr>
  </w:style>
  <w:style w:type="paragraph" w:customStyle="1" w:styleId="TableColHeading">
    <w:name w:val="Table Col Heading"/>
    <w:basedOn w:val="TableBody"/>
    <w:uiPriority w:val="9"/>
    <w:qFormat/>
    <w:rsid w:val="00152B5E"/>
    <w:pPr>
      <w:jc w:val="center"/>
    </w:pPr>
    <w:rPr>
      <w:b/>
    </w:rPr>
  </w:style>
  <w:style w:type="paragraph" w:customStyle="1" w:styleId="QuotationBullet">
    <w:name w:val="Quotation Bullet"/>
    <w:basedOn w:val="Quotation"/>
    <w:uiPriority w:val="8"/>
    <w:qFormat/>
    <w:rsid w:val="00152B5E"/>
    <w:pPr>
      <w:tabs>
        <w:tab w:val="num" w:pos="2160"/>
      </w:tabs>
      <w:ind w:left="2160" w:hanging="360"/>
      <w:contextualSpacing/>
    </w:pPr>
  </w:style>
  <w:style w:type="paragraph" w:customStyle="1" w:styleId="TableListBullet1">
    <w:name w:val="Table List Bullet 1"/>
    <w:basedOn w:val="Normal"/>
    <w:uiPriority w:val="9"/>
    <w:qFormat/>
    <w:rsid w:val="00152B5E"/>
    <w:pPr>
      <w:ind w:left="432" w:hanging="288"/>
    </w:pPr>
    <w:rPr>
      <w:rFonts w:ascii="Arial" w:hAnsi="Arial"/>
      <w:sz w:val="18"/>
    </w:rPr>
  </w:style>
  <w:style w:type="paragraph" w:customStyle="1" w:styleId="TableBodyIndent1">
    <w:name w:val="Table Body Indent 1"/>
    <w:basedOn w:val="TableBody"/>
    <w:uiPriority w:val="9"/>
    <w:qFormat/>
    <w:rsid w:val="00152B5E"/>
    <w:pPr>
      <w:ind w:left="360"/>
    </w:pPr>
  </w:style>
  <w:style w:type="paragraph" w:customStyle="1" w:styleId="TableBodyIndent2">
    <w:name w:val="Table Body Indent 2"/>
    <w:basedOn w:val="TableBodyIndent1"/>
    <w:uiPriority w:val="9"/>
    <w:qFormat/>
    <w:rsid w:val="00152B5E"/>
    <w:pPr>
      <w:ind w:left="720"/>
    </w:pPr>
  </w:style>
  <w:style w:type="paragraph" w:customStyle="1" w:styleId="TableBodyIndent3">
    <w:name w:val="Table Body Indent 3"/>
    <w:basedOn w:val="TableBodyIndent2"/>
    <w:uiPriority w:val="9"/>
    <w:qFormat/>
    <w:rsid w:val="00152B5E"/>
    <w:pPr>
      <w:ind w:left="1080"/>
    </w:pPr>
  </w:style>
  <w:style w:type="paragraph" w:customStyle="1" w:styleId="FootnoteBullet">
    <w:name w:val="Footnote Bullet"/>
    <w:basedOn w:val="FootnoteText"/>
    <w:uiPriority w:val="1"/>
    <w:qFormat/>
    <w:rsid w:val="00152B5E"/>
    <w:pPr>
      <w:tabs>
        <w:tab w:val="num" w:pos="1080"/>
      </w:tabs>
      <w:spacing w:before="120" w:after="120"/>
      <w:ind w:left="1080" w:hanging="360"/>
      <w:contextualSpacing/>
    </w:pPr>
  </w:style>
  <w:style w:type="paragraph" w:customStyle="1" w:styleId="TableListNumber1">
    <w:name w:val="Table List Number 1"/>
    <w:basedOn w:val="Normal"/>
    <w:uiPriority w:val="9"/>
    <w:qFormat/>
    <w:rsid w:val="00152B5E"/>
    <w:pPr>
      <w:ind w:left="432" w:hanging="288"/>
    </w:pPr>
    <w:rPr>
      <w:rFonts w:ascii="Arial" w:hAnsi="Arial"/>
      <w:sz w:val="18"/>
    </w:rPr>
  </w:style>
  <w:style w:type="paragraph" w:customStyle="1" w:styleId="ListBullet1Continued">
    <w:name w:val="List Bullet 1 Continued"/>
    <w:basedOn w:val="Normal"/>
    <w:uiPriority w:val="7"/>
    <w:qFormat/>
    <w:rsid w:val="00152B5E"/>
    <w:pPr>
      <w:ind w:left="720"/>
      <w:contextualSpacing/>
    </w:pPr>
  </w:style>
  <w:style w:type="paragraph" w:customStyle="1" w:styleId="AbbreviationText">
    <w:name w:val="Abbreviation Text"/>
    <w:basedOn w:val="Normal"/>
    <w:uiPriority w:val="1"/>
    <w:qFormat/>
    <w:rsid w:val="00152B5E"/>
    <w:pPr>
      <w:suppressAutoHyphens/>
      <w:ind w:left="360" w:hanging="360"/>
    </w:pPr>
  </w:style>
  <w:style w:type="paragraph" w:customStyle="1" w:styleId="FigurePlacement">
    <w:name w:val="Figure Placement"/>
    <w:basedOn w:val="Normal"/>
    <w:next w:val="Normal"/>
    <w:uiPriority w:val="1"/>
    <w:qFormat/>
    <w:rsid w:val="00152B5E"/>
    <w:pPr>
      <w:spacing w:after="240"/>
      <w:jc w:val="center"/>
    </w:pPr>
  </w:style>
  <w:style w:type="paragraph" w:customStyle="1" w:styleId="FigureNote">
    <w:name w:val="Figure Note"/>
    <w:basedOn w:val="TableBody"/>
    <w:next w:val="Normal"/>
    <w:uiPriority w:val="1"/>
    <w:qFormat/>
    <w:rsid w:val="00152B5E"/>
    <w:pPr>
      <w:keepLines/>
      <w:spacing w:after="240"/>
      <w:contextualSpacing/>
    </w:pPr>
  </w:style>
  <w:style w:type="paragraph" w:customStyle="1" w:styleId="TableListBullet2">
    <w:name w:val="Table List Bullet 2"/>
    <w:basedOn w:val="Normal"/>
    <w:uiPriority w:val="9"/>
    <w:qFormat/>
    <w:rsid w:val="00152B5E"/>
    <w:pPr>
      <w:ind w:left="720" w:hanging="288"/>
    </w:pPr>
    <w:rPr>
      <w:rFonts w:ascii="Arial" w:hAnsi="Arial"/>
      <w:sz w:val="18"/>
    </w:rPr>
  </w:style>
  <w:style w:type="paragraph" w:customStyle="1" w:styleId="TableListNumber2">
    <w:name w:val="Table List Number 2"/>
    <w:basedOn w:val="Normal"/>
    <w:uiPriority w:val="9"/>
    <w:qFormat/>
    <w:rsid w:val="00152B5E"/>
    <w:pPr>
      <w:ind w:left="720" w:hanging="288"/>
    </w:pPr>
    <w:rPr>
      <w:rFonts w:ascii="Arial" w:hAnsi="Arial"/>
      <w:sz w:val="18"/>
    </w:rPr>
  </w:style>
  <w:style w:type="paragraph" w:customStyle="1" w:styleId="Heading11">
    <w:name w:val="Heading 11"/>
    <w:aliases w:val="Text Box Title"/>
    <w:basedOn w:val="Heading9"/>
    <w:uiPriority w:val="3"/>
    <w:qFormat/>
    <w:rsid w:val="00152B5E"/>
    <w:pPr>
      <w:spacing w:before="120"/>
    </w:pPr>
    <w:rPr>
      <w:rFonts w:eastAsia="Times New Roman" w:cs="Times New Roman"/>
    </w:rPr>
  </w:style>
  <w:style w:type="character" w:customStyle="1" w:styleId="Heading9Char">
    <w:name w:val="Heading 9 Char"/>
    <w:aliases w:val="Table Title Char"/>
    <w:basedOn w:val="DefaultParagraphFont"/>
    <w:link w:val="Heading9"/>
    <w:uiPriority w:val="2"/>
    <w:rsid w:val="00152B5E"/>
    <w:rPr>
      <w:rFonts w:ascii="Arial" w:hAnsi="Arial" w:eastAsiaTheme="majorEastAsia" w:cstheme="majorBidi"/>
      <w:b/>
      <w:bCs/>
      <w:sz w:val="20"/>
      <w:szCs w:val="20"/>
    </w:rPr>
  </w:style>
  <w:style w:type="paragraph" w:customStyle="1" w:styleId="Heading10">
    <w:name w:val="Heading 10"/>
    <w:aliases w:val="Text Box Number"/>
    <w:basedOn w:val="Heading6"/>
    <w:uiPriority w:val="3"/>
    <w:semiHidden/>
    <w:unhideWhenUsed/>
    <w:qFormat/>
    <w:rsid w:val="00152B5E"/>
    <w:pPr>
      <w:keepLines w:val="0"/>
      <w:spacing w:before="240"/>
      <w:jc w:val="center"/>
      <w:outlineLvl w:val="9"/>
    </w:pPr>
    <w:rPr>
      <w:rFonts w:ascii="Arial" w:eastAsia="Times New Roman" w:hAnsi="Arial" w:cs="Times New Roman"/>
      <w:b/>
      <w:bCs/>
      <w:color w:val="auto"/>
      <w:sz w:val="20"/>
    </w:rPr>
  </w:style>
  <w:style w:type="character" w:customStyle="1" w:styleId="Heading6Char">
    <w:name w:val="Heading 6 Char"/>
    <w:basedOn w:val="DefaultParagraphFont"/>
    <w:link w:val="Heading6"/>
    <w:uiPriority w:val="9"/>
    <w:semiHidden/>
    <w:rsid w:val="00152B5E"/>
    <w:rPr>
      <w:rFonts w:asciiTheme="majorHAnsi" w:eastAsiaTheme="majorEastAsia" w:hAnsiTheme="majorHAnsi" w:cstheme="majorBidi"/>
      <w:color w:val="1F3763" w:themeColor="accent1" w:themeShade="7F"/>
      <w:szCs w:val="20"/>
    </w:rPr>
  </w:style>
  <w:style w:type="paragraph" w:customStyle="1" w:styleId="ListBullet1">
    <w:name w:val="List Bullet 1"/>
    <w:basedOn w:val="Normal"/>
    <w:uiPriority w:val="7"/>
    <w:qFormat/>
    <w:rsid w:val="00152B5E"/>
    <w:pPr>
      <w:tabs>
        <w:tab w:val="num" w:pos="720"/>
      </w:tabs>
      <w:spacing w:before="120" w:after="120"/>
      <w:ind w:left="720" w:hanging="360"/>
      <w:contextualSpacing/>
    </w:pPr>
  </w:style>
  <w:style w:type="paragraph" w:customStyle="1" w:styleId="ListNumber1">
    <w:name w:val="List Number 1"/>
    <w:basedOn w:val="Normal"/>
    <w:uiPriority w:val="7"/>
    <w:qFormat/>
    <w:rsid w:val="00152B5E"/>
    <w:pPr>
      <w:tabs>
        <w:tab w:val="num" w:pos="720"/>
      </w:tabs>
      <w:spacing w:before="120" w:after="120"/>
      <w:ind w:left="720" w:hanging="360"/>
      <w:contextualSpacing/>
    </w:pPr>
  </w:style>
  <w:style w:type="paragraph" w:customStyle="1" w:styleId="EquationPlacement">
    <w:name w:val="Equation Placement"/>
    <w:basedOn w:val="Normal"/>
    <w:uiPriority w:val="1"/>
    <w:qFormat/>
    <w:rsid w:val="00152B5E"/>
    <w:pPr>
      <w:spacing w:before="240" w:after="240"/>
      <w:jc w:val="center"/>
    </w:pPr>
  </w:style>
  <w:style w:type="paragraph" w:customStyle="1" w:styleId="Heading2NoTOC">
    <w:name w:val="Heading 2_NoTOC"/>
    <w:next w:val="Normal"/>
    <w:uiPriority w:val="97"/>
    <w:qFormat/>
    <w:rsid w:val="00152B5E"/>
    <w:pPr>
      <w:spacing w:before="360" w:after="120" w:line="288" w:lineRule="auto"/>
    </w:pPr>
    <w:rPr>
      <w:rFonts w:ascii="Arial" w:hAnsi="Arial"/>
      <w:sz w:val="28"/>
      <w:szCs w:val="20"/>
    </w:rPr>
  </w:style>
  <w:style w:type="character" w:customStyle="1" w:styleId="Heading1Char">
    <w:name w:val="Heading 1 Char"/>
    <w:basedOn w:val="DefaultParagraphFont"/>
    <w:link w:val="Heading1"/>
    <w:uiPriority w:val="2"/>
    <w:rsid w:val="00152B5E"/>
    <w:rPr>
      <w:rFonts w:ascii="Arial" w:hAnsi="Arial" w:eastAsiaTheme="minorHAnsi" w:cs="Calibri"/>
      <w:sz w:val="32"/>
      <w:szCs w:val="20"/>
    </w:rPr>
  </w:style>
  <w:style w:type="character" w:customStyle="1" w:styleId="Heading2Char">
    <w:name w:val="Heading 2 Char"/>
    <w:link w:val="Heading2"/>
    <w:uiPriority w:val="2"/>
    <w:rsid w:val="00152B5E"/>
    <w:rPr>
      <w:rFonts w:ascii="Arial" w:hAnsi="Arial" w:eastAsiaTheme="minorHAnsi" w:cs="Calibri"/>
      <w:sz w:val="28"/>
      <w:szCs w:val="20"/>
    </w:rPr>
  </w:style>
  <w:style w:type="character" w:customStyle="1" w:styleId="Heading3Char">
    <w:name w:val="Heading 3 Char"/>
    <w:basedOn w:val="DefaultParagraphFont"/>
    <w:link w:val="Heading3"/>
    <w:uiPriority w:val="2"/>
    <w:rsid w:val="00152B5E"/>
    <w:rPr>
      <w:rFonts w:ascii="Arial" w:hAnsi="Arial" w:eastAsiaTheme="minorHAnsi" w:cs="Calibri"/>
      <w:i/>
      <w:szCs w:val="26"/>
    </w:rPr>
  </w:style>
  <w:style w:type="character" w:customStyle="1" w:styleId="Heading4Char">
    <w:name w:val="Heading 4 Char"/>
    <w:basedOn w:val="DefaultParagraphFont"/>
    <w:link w:val="Heading4"/>
    <w:uiPriority w:val="2"/>
    <w:rsid w:val="00152B5E"/>
    <w:rPr>
      <w:rFonts w:ascii="Arial" w:hAnsi="Arial" w:eastAsiaTheme="minorHAnsi" w:cs="Calibri"/>
      <w:sz w:val="22"/>
      <w:szCs w:val="28"/>
    </w:rPr>
  </w:style>
  <w:style w:type="character" w:customStyle="1" w:styleId="Heading5Char">
    <w:name w:val="Heading 5 Char"/>
    <w:basedOn w:val="DefaultParagraphFont"/>
    <w:link w:val="Heading5"/>
    <w:uiPriority w:val="2"/>
    <w:rsid w:val="00152B5E"/>
    <w:rPr>
      <w:rFonts w:ascii="Arial" w:hAnsi="Arial" w:eastAsiaTheme="minorHAnsi" w:cs="Calibri"/>
      <w:i/>
      <w:sz w:val="20"/>
      <w:szCs w:val="26"/>
    </w:rPr>
  </w:style>
  <w:style w:type="character" w:customStyle="1" w:styleId="Heading7Char">
    <w:name w:val="Heading 7 Char"/>
    <w:aliases w:val="Figure Title Char"/>
    <w:link w:val="Heading7"/>
    <w:uiPriority w:val="2"/>
    <w:rsid w:val="00152B5E"/>
    <w:rPr>
      <w:rFonts w:ascii="Arial" w:hAnsi="Arial" w:eastAsiaTheme="minorHAnsi" w:cs="Calibri"/>
      <w:b/>
      <w:sz w:val="20"/>
      <w:szCs w:val="20"/>
    </w:rPr>
  </w:style>
  <w:style w:type="paragraph" w:styleId="ListBullet2">
    <w:name w:val="List Bullet 2"/>
    <w:basedOn w:val="Normal"/>
    <w:uiPriority w:val="7"/>
    <w:qFormat/>
    <w:rsid w:val="00152B5E"/>
    <w:pPr>
      <w:ind w:left="1440" w:hanging="360"/>
      <w:contextualSpacing/>
    </w:pPr>
  </w:style>
  <w:style w:type="paragraph" w:styleId="ListBullet3">
    <w:name w:val="List Bullet 3"/>
    <w:basedOn w:val="Normal"/>
    <w:uiPriority w:val="7"/>
    <w:qFormat/>
    <w:rsid w:val="00152B5E"/>
    <w:pPr>
      <w:tabs>
        <w:tab w:val="num" w:pos="1440"/>
      </w:tabs>
      <w:spacing w:before="60" w:after="60"/>
      <w:ind w:left="1440" w:hanging="360"/>
      <w:contextualSpacing/>
    </w:pPr>
  </w:style>
  <w:style w:type="paragraph" w:styleId="ListNumber2">
    <w:name w:val="List Number 2"/>
    <w:basedOn w:val="Normal"/>
    <w:uiPriority w:val="7"/>
    <w:qFormat/>
    <w:rsid w:val="00152B5E"/>
    <w:pPr>
      <w:tabs>
        <w:tab w:val="num" w:pos="1080"/>
      </w:tabs>
      <w:spacing w:before="60" w:after="60"/>
      <w:ind w:left="1080" w:hanging="360"/>
      <w:contextualSpacing/>
    </w:pPr>
  </w:style>
  <w:style w:type="paragraph" w:styleId="ListNumber3">
    <w:name w:val="List Number 3"/>
    <w:basedOn w:val="Normal"/>
    <w:uiPriority w:val="7"/>
    <w:qFormat/>
    <w:rsid w:val="00152B5E"/>
    <w:pPr>
      <w:spacing w:before="60" w:after="60"/>
      <w:ind w:left="1440" w:hanging="216"/>
      <w:contextualSpacing/>
    </w:pPr>
  </w:style>
  <w:style w:type="paragraph" w:styleId="ListParagraph">
    <w:name w:val="List Paragraph"/>
    <w:basedOn w:val="Normal"/>
    <w:uiPriority w:val="34"/>
    <w:qFormat/>
    <w:rsid w:val="00152B5E"/>
    <w:pPr>
      <w:spacing w:after="160" w:line="259" w:lineRule="auto"/>
      <w:ind w:left="720"/>
      <w:contextualSpacing/>
    </w:pPr>
    <w:rPr>
      <w:rFonts w:asciiTheme="minorHAnsi" w:hAnsiTheme="minorHAnsi" w:cstheme="minorBidi"/>
      <w:sz w:val="22"/>
      <w:szCs w:val="22"/>
    </w:rPr>
  </w:style>
  <w:style w:type="paragraph" w:customStyle="1" w:styleId="Default">
    <w:name w:val="Default"/>
    <w:rsid w:val="00257660"/>
    <w:pPr>
      <w:autoSpaceDE w:val="0"/>
      <w:autoSpaceDN w:val="0"/>
      <w:adjustRightInd w:val="0"/>
    </w:pPr>
    <w:rPr>
      <w:rFonts w:ascii="Futura Book" w:hAnsi="Futura Book" w:cs="Futura Book"/>
      <w:color w:val="000000"/>
      <w:kern w:val="0"/>
    </w:rPr>
  </w:style>
  <w:style w:type="paragraph" w:customStyle="1" w:styleId="Pa10">
    <w:name w:val="Pa10"/>
    <w:basedOn w:val="Default"/>
    <w:next w:val="Default"/>
    <w:uiPriority w:val="99"/>
    <w:rsid w:val="00257660"/>
    <w:pPr>
      <w:spacing w:line="321" w:lineRule="atLeast"/>
    </w:pPr>
    <w:rPr>
      <w:rFonts w:cs="Times New Roman"/>
      <w:color w:val="auto"/>
    </w:rPr>
  </w:style>
  <w:style w:type="paragraph" w:customStyle="1" w:styleId="Pa21">
    <w:name w:val="Pa21"/>
    <w:basedOn w:val="Default"/>
    <w:next w:val="Default"/>
    <w:uiPriority w:val="99"/>
    <w:rsid w:val="00257660"/>
    <w:pPr>
      <w:spacing w:line="321" w:lineRule="atLeast"/>
    </w:pPr>
    <w:rPr>
      <w:rFonts w:cs="Times New Roman"/>
      <w:color w:val="auto"/>
    </w:rPr>
  </w:style>
  <w:style w:type="paragraph" w:customStyle="1" w:styleId="Pa4">
    <w:name w:val="Pa4"/>
    <w:basedOn w:val="Default"/>
    <w:next w:val="Default"/>
    <w:uiPriority w:val="99"/>
    <w:rsid w:val="00257660"/>
    <w:pPr>
      <w:spacing w:line="221" w:lineRule="atLeast"/>
    </w:pPr>
    <w:rPr>
      <w:rFonts w:cs="Times New Roman"/>
      <w:color w:val="auto"/>
    </w:rPr>
  </w:style>
  <w:style w:type="paragraph" w:customStyle="1" w:styleId="Pa16">
    <w:name w:val="Pa16"/>
    <w:basedOn w:val="Default"/>
    <w:next w:val="Default"/>
    <w:uiPriority w:val="99"/>
    <w:rsid w:val="00257660"/>
    <w:pPr>
      <w:spacing w:line="261" w:lineRule="atLeast"/>
    </w:pPr>
    <w:rPr>
      <w:rFonts w:cs="Times New Roman"/>
      <w:color w:val="auto"/>
    </w:rPr>
  </w:style>
  <w:style w:type="character" w:styleId="Hyperlink">
    <w:name w:val="Hyperlink"/>
    <w:basedOn w:val="DefaultParagraphFont"/>
    <w:uiPriority w:val="99"/>
    <w:unhideWhenUsed/>
    <w:rsid w:val="00285BB6"/>
    <w:rPr>
      <w:color w:val="0563C1" w:themeColor="hyperlink"/>
      <w:u w:val="single"/>
    </w:rPr>
  </w:style>
  <w:style w:type="character" w:styleId="UnresolvedMention">
    <w:name w:val="Unresolved Mention"/>
    <w:basedOn w:val="DefaultParagraphFont"/>
    <w:uiPriority w:val="99"/>
    <w:semiHidden/>
    <w:unhideWhenUsed/>
    <w:rsid w:val="00285BB6"/>
    <w:rPr>
      <w:color w:val="605E5C"/>
      <w:shd w:val="clear" w:color="auto" w:fill="E1DFDD"/>
    </w:rPr>
  </w:style>
  <w:style w:type="paragraph" w:customStyle="1" w:styleId="paragraph">
    <w:name w:val="paragraph"/>
    <w:basedOn w:val="Normal"/>
    <w:rsid w:val="00E27E8E"/>
    <w:pPr>
      <w:spacing w:before="100" w:beforeAutospacing="1" w:after="100" w:afterAutospacing="1"/>
    </w:pPr>
    <w:rPr>
      <w:rFonts w:eastAsia="Times New Roman" w:cs="Times New Roman"/>
      <w:kern w:val="0"/>
      <w:szCs w:val="24"/>
    </w:rPr>
  </w:style>
  <w:style w:type="character" w:customStyle="1" w:styleId="normaltextrun">
    <w:name w:val="normaltextrun"/>
    <w:basedOn w:val="DefaultParagraphFont"/>
    <w:rsid w:val="00E27E8E"/>
  </w:style>
  <w:style w:type="character" w:customStyle="1" w:styleId="eop">
    <w:name w:val="eop"/>
    <w:basedOn w:val="DefaultParagraphFont"/>
    <w:rsid w:val="00E27E8E"/>
  </w:style>
  <w:style w:type="paragraph" w:styleId="Revision">
    <w:name w:val="Revision"/>
    <w:hidden/>
    <w:uiPriority w:val="99"/>
    <w:semiHidden/>
    <w:rsid w:val="00C1495A"/>
    <w:rPr>
      <w:rFonts w:cs="Calibri"/>
      <w:szCs w:val="20"/>
    </w:rPr>
  </w:style>
  <w:style w:type="paragraph" w:styleId="NormalWeb">
    <w:name w:val="Normal (Web)"/>
    <w:basedOn w:val="Normal"/>
    <w:unhideWhenUsed/>
    <w:rsid w:val="00174E85"/>
    <w:pPr>
      <w:spacing w:before="100" w:beforeAutospacing="1" w:after="100" w:afterAutospacing="1"/>
    </w:pPr>
    <w:rPr>
      <w:rFonts w:eastAsia="Times New Roman" w:cs="Times New Roman"/>
      <w:kern w:val="0"/>
      <w:szCs w:val="24"/>
    </w:rPr>
  </w:style>
  <w:style w:type="character" w:customStyle="1" w:styleId="apple-converted-space">
    <w:name w:val="apple-converted-space"/>
    <w:basedOn w:val="DefaultParagraphFont"/>
    <w:rsid w:val="0067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randus.sharepoint.com/sites/AHRQRFTO15PatientSafety/Shared%20Documents/General/MeasureDx/Proposal%20Materials/MeasureDx-guide.pdf?csf=1&amp;web=1&amp;e=5eyJDe" TargetMode="External" /><Relationship Id="rId8" Type="http://schemas.openxmlformats.org/officeDocument/2006/relationships/hyperlink" Target="mailto:MEPSPROJECTDIRECTOR@ahrq.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4" ma:contentTypeDescription="Create a new document." ma:contentTypeScope="" ma:versionID="b0e52429544a7d07e66eb3786d196e82">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2b5de516e91adb77ccccde4d0bb3118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2D48E-AC24-4441-A84A-6725DA86E5FD}">
  <ds:schemaRefs>
    <ds:schemaRef ds:uri="http://schemas.microsoft.com/sharepoint/v3/contenttype/forms"/>
  </ds:schemaRefs>
</ds:datastoreItem>
</file>

<file path=customXml/itemProps2.xml><?xml version="1.0" encoding="utf-8"?>
<ds:datastoreItem xmlns:ds="http://schemas.openxmlformats.org/officeDocument/2006/customXml" ds:itemID="{29BCF078-FDB5-4BCF-A9C7-4939DFCAC38E}">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customXml/itemProps3.xml><?xml version="1.0" encoding="utf-8"?>
<ds:datastoreItem xmlns:ds="http://schemas.openxmlformats.org/officeDocument/2006/customXml" ds:itemID="{06203B64-1028-48F4-85CC-2D6598ABE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O'Hanlon</dc:creator>
  <cp:lastModifiedBy>Danielle Schlang</cp:lastModifiedBy>
  <cp:revision>2</cp:revision>
  <dcterms:created xsi:type="dcterms:W3CDTF">2024-05-24T18:42:00Z</dcterms:created>
  <dcterms:modified xsi:type="dcterms:W3CDTF">2024-05-24T18:42:00Z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