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3309" w:rsidP="005D1A41" w14:paraId="773A32B2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Justification for Non-Substantive Change for </w:t>
      </w:r>
    </w:p>
    <w:p w:rsidR="001E0E7E" w:rsidRPr="001E0E7E" w:rsidP="001E0E7E" w14:paraId="0EB7D692" w14:textId="77777777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E0E7E">
        <w:rPr>
          <w:rFonts w:ascii="Times New Roman" w:hAnsi="Times New Roman"/>
          <w:sz w:val="24"/>
          <w:szCs w:val="24"/>
        </w:rPr>
        <w:t>Form SSA-4547</w:t>
      </w:r>
    </w:p>
    <w:p w:rsidR="001E0E7E" w:rsidRPr="001E0E7E" w:rsidP="001E0E7E" w14:paraId="3DAF54EA" w14:textId="77777777">
      <w:pPr>
        <w:jc w:val="center"/>
        <w:rPr>
          <w:rFonts w:ascii="Times New Roman" w:hAnsi="Times New Roman"/>
          <w:b/>
          <w:color w:val="0000FF"/>
        </w:rPr>
      </w:pPr>
      <w:r w:rsidRPr="001E0E7E">
        <w:rPr>
          <w:rFonts w:ascii="Times New Roman" w:hAnsi="Times New Roman"/>
          <w:b/>
          <w:lang w:eastAsia="zh-CN"/>
        </w:rPr>
        <w:t>Advance Designation of Representative Payee</w:t>
      </w:r>
      <w:r w:rsidRPr="001E0E7E">
        <w:rPr>
          <w:rFonts w:ascii="Times New Roman" w:hAnsi="Times New Roman"/>
          <w:b/>
        </w:rPr>
        <w:t xml:space="preserve"> </w:t>
      </w:r>
    </w:p>
    <w:p w:rsidR="001E0E7E" w:rsidRPr="001E0E7E" w:rsidP="001E0E7E" w14:paraId="0A595F7D" w14:textId="77777777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E0E7E">
        <w:rPr>
          <w:rFonts w:ascii="Times New Roman" w:hAnsi="Times New Roman"/>
          <w:sz w:val="24"/>
          <w:szCs w:val="24"/>
        </w:rPr>
        <w:t>OMB No. 0960-0814</w:t>
      </w:r>
    </w:p>
    <w:p w:rsidR="000C3309" w:rsidP="005D1A41" w14:paraId="21B10705" w14:textId="77777777">
      <w:pPr>
        <w:rPr>
          <w:rFonts w:ascii="Times New Roman" w:hAnsi="Times New Roman"/>
        </w:rPr>
      </w:pPr>
    </w:p>
    <w:p w:rsidR="000C3309" w:rsidRPr="009775DF" w:rsidP="005D1A41" w14:paraId="1F66FEAB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0C3309" w:rsidP="005D1A41" w14:paraId="4D44B445" w14:textId="77777777">
      <w:pPr>
        <w:rPr>
          <w:rFonts w:ascii="Times New Roman" w:hAnsi="Times New Roman"/>
        </w:rPr>
      </w:pPr>
    </w:p>
    <w:p w:rsidR="000C3309" w:rsidP="005D1A41" w14:paraId="5FC4A636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201 of the </w:t>
      </w:r>
      <w:r>
        <w:rPr>
          <w:rFonts w:ascii="Times New Roman" w:hAnsi="Times New Roman"/>
          <w:i/>
          <w:iCs/>
        </w:rPr>
        <w:t>Strengthening Protections for Social Security Beneficiaries Act of 2018</w:t>
      </w:r>
      <w:r>
        <w:rPr>
          <w:rFonts w:ascii="Times New Roman" w:hAnsi="Times New Roman"/>
        </w:rPr>
        <w:t xml:space="preserve"> requires that the Social Security Administration (SSA) offer</w:t>
      </w:r>
      <w:r w:rsidRPr="00760EF6">
        <w:rPr>
          <w:rFonts w:ascii="Times New Roman" w:hAnsi="Times New Roman"/>
        </w:rPr>
        <w:t xml:space="preserve"> capable adults and emancipated minors who are applying for or receiving Social Security benefits, Supplemental Security Income, or Special Veterans Benefits</w:t>
      </w:r>
      <w:r>
        <w:rPr>
          <w:rFonts w:ascii="Times New Roman" w:hAnsi="Times New Roman"/>
        </w:rPr>
        <w:t xml:space="preserve"> the option to advance designate a representative payee (payee). </w:t>
      </w:r>
      <w:r w:rsidR="001E0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SSA uses the form SSA-4547 Advance Designation of Representative Payee (OMB No. 0960-0814) to offer individuals the option to advance designate. </w:t>
      </w:r>
      <w:r w:rsidR="001E0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SSA maintains a paper version and Internet version of the form.</w:t>
      </w:r>
      <w:r w:rsidR="001E0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Accordingly, individuals may submit their advance designations by mailing or submitting a completed paper form SSA-4547, over the phone by calling their local field office or SSA’s 800 number, or electronically using </w:t>
      </w:r>
      <w:r>
        <w:rPr>
          <w:rFonts w:ascii="Times New Roman" w:hAnsi="Times New Roman"/>
        </w:rPr>
        <w:t xml:space="preserve">their </w:t>
      </w:r>
      <w:r w:rsidRPr="00A96704">
        <w:rPr>
          <w:rFonts w:ascii="Georgia" w:hAnsi="Georgia"/>
          <w:i/>
          <w:iCs/>
          <w:color w:val="CC0000"/>
          <w:spacing w:val="3"/>
        </w:rPr>
        <w:t>my</w:t>
      </w:r>
      <w:r w:rsidRPr="00A96704">
        <w:rPr>
          <w:rFonts w:ascii="Roboto" w:hAnsi="Roboto"/>
          <w:color w:val="212121"/>
          <w:spacing w:val="3"/>
        </w:rPr>
        <w:t> </w:t>
      </w:r>
      <w:r w:rsidRPr="00A96704">
        <w:rPr>
          <w:rFonts w:ascii="Georgia" w:hAnsi="Georgia"/>
          <w:color w:val="336699"/>
          <w:spacing w:val="3"/>
        </w:rPr>
        <w:t>Social Security</w:t>
      </w:r>
      <w:r>
        <w:rPr>
          <w:rFonts w:ascii="Times New Roman" w:hAnsi="Times New Roman"/>
        </w:rPr>
        <w:t xml:space="preserve"> account or when filing a claim via iClaim.</w:t>
      </w:r>
    </w:p>
    <w:p w:rsidR="000C3309" w:rsidP="005D1A41" w14:paraId="16295C15" w14:textId="77777777">
      <w:pPr>
        <w:rPr>
          <w:rFonts w:ascii="Times New Roman" w:hAnsi="Times New Roman"/>
        </w:rPr>
      </w:pPr>
    </w:p>
    <w:p w:rsidR="000C3309" w:rsidRPr="00A75577" w:rsidP="005D1A41" w14:paraId="4BBE4BC6" w14:textId="77777777">
      <w:pPr>
        <w:rPr>
          <w:rFonts w:ascii="Times New Roman" w:hAnsi="Times New Roman"/>
          <w:b/>
          <w:snapToGrid w:val="0"/>
          <w:u w:val="single"/>
        </w:rPr>
      </w:pPr>
      <w:r w:rsidRPr="00A75577">
        <w:rPr>
          <w:rFonts w:ascii="Times New Roman" w:hAnsi="Times New Roman"/>
          <w:b/>
          <w:snapToGrid w:val="0"/>
          <w:u w:val="single"/>
        </w:rPr>
        <w:t>A</w:t>
      </w:r>
      <w:r w:rsidR="001E0E7E">
        <w:rPr>
          <w:rFonts w:ascii="Times New Roman" w:hAnsi="Times New Roman"/>
          <w:b/>
          <w:snapToGrid w:val="0"/>
          <w:u w:val="single"/>
        </w:rPr>
        <w:t>dvance Designation of Representative Payee</w:t>
      </w:r>
      <w:r w:rsidRPr="00A75577">
        <w:rPr>
          <w:rFonts w:ascii="Times New Roman" w:hAnsi="Times New Roman"/>
          <w:b/>
          <w:snapToGrid w:val="0"/>
          <w:u w:val="single"/>
        </w:rPr>
        <w:t xml:space="preserve"> Internet (MySSA) </w:t>
      </w:r>
    </w:p>
    <w:p w:rsidR="000C3309" w:rsidP="005D1A41" w14:paraId="5E6DC2F8" w14:textId="77777777">
      <w:pPr>
        <w:rPr>
          <w:rFonts w:ascii="Times New Roman" w:hAnsi="Times New Roman"/>
          <w:snapToGrid w:val="0"/>
        </w:rPr>
      </w:pPr>
    </w:p>
    <w:p w:rsidR="00141737" w:rsidP="00141737" w14:paraId="33DD8E58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A75577">
        <w:rPr>
          <w:rFonts w:ascii="Times New Roman" w:hAnsi="Times New Roman"/>
          <w:b/>
          <w:bCs/>
          <w:snapToGrid w:val="0"/>
          <w:u w:val="single"/>
        </w:rPr>
        <w:t>Change #1</w:t>
      </w:r>
      <w:r w:rsidRPr="00FA07CA">
        <w:rPr>
          <w:rFonts w:ascii="Times New Roman" w:hAnsi="Times New Roman"/>
          <w:snapToGrid w:val="0"/>
        </w:rPr>
        <w:t xml:space="preserve">:  We </w:t>
      </w:r>
      <w:r>
        <w:rPr>
          <w:rFonts w:ascii="Times New Roman" w:hAnsi="Times New Roman"/>
          <w:snapToGrid w:val="0"/>
        </w:rPr>
        <w:t>are relocating</w:t>
      </w:r>
      <w:r w:rsidRPr="00FA07CA">
        <w:rPr>
          <w:rFonts w:ascii="Times New Roman" w:hAnsi="Times New Roman"/>
          <w:snapToGrid w:val="0"/>
        </w:rPr>
        <w:t xml:space="preserve"> the Privacy Act Statement </w:t>
      </w:r>
      <w:r>
        <w:rPr>
          <w:rFonts w:ascii="Times New Roman" w:hAnsi="Times New Roman"/>
          <w:snapToGrid w:val="0"/>
        </w:rPr>
        <w:t xml:space="preserve">to appear prior to the respondent submitting information. </w:t>
      </w:r>
    </w:p>
    <w:p w:rsidR="00141737" w:rsidP="00141737" w14:paraId="55AA8F2C" w14:textId="77777777">
      <w:pPr>
        <w:ind w:left="360"/>
        <w:rPr>
          <w:rFonts w:ascii="Times New Roman" w:hAnsi="Times New Roman"/>
          <w:snapToGrid w:val="0"/>
        </w:rPr>
      </w:pPr>
    </w:p>
    <w:p w:rsidR="00141737" w:rsidP="00141737" w14:paraId="0B437696" w14:textId="77777777">
      <w:pPr>
        <w:ind w:left="360"/>
        <w:rPr>
          <w:rFonts w:ascii="Times New Roman" w:hAnsi="Times New Roman"/>
          <w:snapToGrid w:val="0"/>
        </w:rPr>
      </w:pPr>
      <w:r w:rsidRPr="00A75577">
        <w:rPr>
          <w:rFonts w:ascii="Times New Roman" w:hAnsi="Times New Roman"/>
          <w:b/>
          <w:bCs/>
          <w:snapToGrid w:val="0"/>
          <w:u w:val="single"/>
        </w:rPr>
        <w:t>Justification #1</w:t>
      </w:r>
      <w:r w:rsidRPr="006308A3">
        <w:rPr>
          <w:rFonts w:ascii="Times New Roman" w:hAnsi="Times New Roman"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 xml:space="preserve">To ensure compliance with the Privacy Act, we are placing the Privacy Act Statement in a location where the respondent will have the opportunity to read it prior to submitting information. </w:t>
      </w:r>
      <w:r w:rsidR="001E0E7E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Currently, the respondent may read the Privacy Act Statement by clicking a link titled Privacy Act Statement</w:t>
      </w:r>
      <w:r w:rsidR="00D132E6">
        <w:rPr>
          <w:rFonts w:ascii="Times New Roman" w:hAnsi="Times New Roman"/>
          <w:snapToGrid w:val="0"/>
        </w:rPr>
        <w:t>; h</w:t>
      </w:r>
      <w:r>
        <w:rPr>
          <w:rFonts w:ascii="Times New Roman" w:hAnsi="Times New Roman"/>
          <w:snapToGrid w:val="0"/>
        </w:rPr>
        <w:t xml:space="preserve">owever, </w:t>
      </w:r>
      <w:r w:rsidR="00D132E6">
        <w:rPr>
          <w:rFonts w:ascii="Times New Roman" w:hAnsi="Times New Roman"/>
          <w:snapToGrid w:val="0"/>
        </w:rPr>
        <w:t xml:space="preserve">we do not require </w:t>
      </w:r>
      <w:r>
        <w:rPr>
          <w:rFonts w:ascii="Times New Roman" w:hAnsi="Times New Roman"/>
          <w:snapToGrid w:val="0"/>
        </w:rPr>
        <w:t xml:space="preserve">the respondent to view the Privacy Act Statement prior to submitting information. </w:t>
      </w:r>
      <w:r w:rsidR="001E0E7E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We</w:t>
      </w:r>
      <w:r w:rsidR="001E0E7E">
        <w:rPr>
          <w:rFonts w:ascii="Times New Roman" w:hAnsi="Times New Roman"/>
          <w:snapToGrid w:val="0"/>
        </w:rPr>
        <w:t xml:space="preserve"> are relocating </w:t>
      </w:r>
      <w:r>
        <w:rPr>
          <w:rFonts w:ascii="Times New Roman" w:hAnsi="Times New Roman"/>
          <w:snapToGrid w:val="0"/>
        </w:rPr>
        <w:t xml:space="preserve">the Privacy Act Statement, so that it is always visible to the respondent prior to submitting information. </w:t>
      </w:r>
    </w:p>
    <w:p w:rsidR="001E0E7E" w:rsidP="001E0E7E" w14:paraId="362905AD" w14:textId="77777777">
      <w:pPr>
        <w:rPr>
          <w:rFonts w:ascii="Times New Roman" w:hAnsi="Times New Roman"/>
          <w:snapToGrid w:val="0"/>
        </w:rPr>
      </w:pPr>
    </w:p>
    <w:p w:rsidR="001E0E7E" w:rsidP="001E0E7E" w14:paraId="5ECB85A1" w14:textId="77777777">
      <w:pPr>
        <w:rPr>
          <w:rFonts w:ascii="Times New Roman" w:hAnsi="Times New Roman"/>
          <w:b/>
          <w:bCs/>
          <w:snapToGrid w:val="0"/>
          <w:u w:val="single"/>
        </w:rPr>
      </w:pPr>
      <w:r w:rsidRPr="001E0E7E">
        <w:rPr>
          <w:rFonts w:ascii="Times New Roman" w:hAnsi="Times New Roman"/>
          <w:b/>
          <w:bCs/>
          <w:snapToGrid w:val="0"/>
          <w:u w:val="single"/>
        </w:rPr>
        <w:t>Form SSA-4547</w:t>
      </w:r>
    </w:p>
    <w:p w:rsidR="001E0E7E" w:rsidRPr="001E0E7E" w:rsidP="00141737" w14:paraId="40D24BC7" w14:textId="77777777">
      <w:pPr>
        <w:ind w:left="360"/>
        <w:rPr>
          <w:rFonts w:ascii="Times New Roman" w:hAnsi="Times New Roman"/>
          <w:b/>
          <w:bCs/>
          <w:snapToGrid w:val="0"/>
          <w:u w:val="single"/>
        </w:rPr>
      </w:pPr>
    </w:p>
    <w:p w:rsidR="00A75577" w:rsidP="00A75577" w14:paraId="5EB1E669" w14:textId="77777777">
      <w:pPr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Statements on this collection.</w:t>
      </w:r>
    </w:p>
    <w:p w:rsidR="00A75577" w:rsidP="00A75577" w14:paraId="69E1312B" w14:textId="77777777">
      <w:pPr>
        <w:widowControl/>
        <w:snapToGrid/>
        <w:ind w:left="360"/>
        <w:rPr>
          <w:rFonts w:ascii="Times New Roman" w:hAnsi="Times New Roman"/>
        </w:rPr>
      </w:pPr>
    </w:p>
    <w:p w:rsidR="00A75577" w:rsidP="00A75577" w14:paraId="7F283574" w14:textId="77777777">
      <w:pPr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We are revising the Privacy Act Statement  to comply with SSA’s </w:t>
      </w:r>
      <w:r w:rsidRPr="00FE1DD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ffice of the </w:t>
      </w:r>
      <w:r w:rsidRPr="00FE1DD7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eneral </w:t>
      </w:r>
      <w:r w:rsidRPr="00FE1DD7">
        <w:rPr>
          <w:rFonts w:ascii="Times New Roman" w:hAnsi="Times New Roman"/>
        </w:rPr>
        <w:t>C</w:t>
      </w:r>
      <w:r>
        <w:rPr>
          <w:rFonts w:ascii="Times New Roman" w:hAnsi="Times New Roman"/>
        </w:rPr>
        <w:t>ounsel’s</w:t>
      </w:r>
      <w:r w:rsidRPr="00FE1D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guidance </w:t>
      </w:r>
      <w:r w:rsidRPr="00FE1DD7">
        <w:rPr>
          <w:rFonts w:ascii="Times New Roman" w:hAnsi="Times New Roman"/>
        </w:rPr>
        <w:t>that changes the presentation of the Privacy Act Statement to comply with the Privacy Act</w:t>
      </w:r>
      <w:r>
        <w:rPr>
          <w:rFonts w:ascii="Times New Roman" w:hAnsi="Times New Roman"/>
        </w:rPr>
        <w:t xml:space="preserve">. </w:t>
      </w:r>
    </w:p>
    <w:p w:rsidR="001E0E7E" w:rsidP="00A75577" w14:paraId="4497A67D" w14:textId="77777777">
      <w:pPr>
        <w:ind w:left="360"/>
        <w:rPr>
          <w:rFonts w:ascii="Times New Roman" w:hAnsi="Times New Roman"/>
        </w:rPr>
      </w:pPr>
    </w:p>
    <w:p w:rsidR="00141737" w:rsidRPr="009775DF" w:rsidP="00141737" w14:paraId="08DAF34A" w14:textId="77777777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>Th</w:t>
      </w:r>
      <w:r w:rsidR="001E0E7E">
        <w:rPr>
          <w:rFonts w:ascii="Times New Roman" w:hAnsi="Times New Roman"/>
          <w:bCs/>
        </w:rPr>
        <w:t>ese</w:t>
      </w:r>
      <w:r w:rsidRPr="009775DF">
        <w:rPr>
          <w:rFonts w:ascii="Times New Roman" w:hAnsi="Times New Roman"/>
          <w:bCs/>
        </w:rPr>
        <w:t xml:space="preserve"> action</w:t>
      </w:r>
      <w:r w:rsidR="001E0E7E">
        <w:rPr>
          <w:rFonts w:ascii="Times New Roman" w:hAnsi="Times New Roman"/>
          <w:bCs/>
        </w:rPr>
        <w:t>s</w:t>
      </w:r>
      <w:r w:rsidRPr="009775DF">
        <w:rPr>
          <w:rFonts w:ascii="Times New Roman" w:hAnsi="Times New Roman"/>
          <w:bCs/>
        </w:rPr>
        <w:t xml:space="preserve"> do not affect the public reporting burden.</w:t>
      </w:r>
    </w:p>
    <w:p w:rsidR="00141737" w:rsidP="00141737" w14:paraId="52B4043F" w14:textId="77777777">
      <w:pPr>
        <w:rPr>
          <w:rFonts w:ascii="Times New Roman" w:hAnsi="Times New Roman"/>
          <w:snapToGrid w:val="0"/>
        </w:rPr>
      </w:pPr>
    </w:p>
    <w:p w:rsidR="00141737" w:rsidP="00141737" w14:paraId="5F13BEB9" w14:textId="77777777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will implement these changes upon OMB approval.</w:t>
      </w:r>
    </w:p>
    <w:p w:rsidR="00141737" w:rsidP="005D1A41" w14:paraId="1388B73F" w14:textId="77777777">
      <w:pPr>
        <w:rPr>
          <w:rFonts w:ascii="Times New Roman" w:hAnsi="Times New Roman"/>
          <w:snapToGrid w:val="0"/>
        </w:rPr>
      </w:pPr>
    </w:p>
    <w:p w:rsidR="000C3309" w:rsidRPr="005F15F4" w14:paraId="7EEA9EE9" w14:textId="77777777">
      <w:pPr>
        <w:rPr>
          <w:rFonts w:ascii="Times New Roman" w:hAnsi="Times New Roman"/>
          <w:snapToGrid w:val="0"/>
        </w:rPr>
      </w:pPr>
    </w:p>
    <w:sectPr w:rsidSect="00D13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867833"/>
    <w:multiLevelType w:val="hybridMultilevel"/>
    <w:tmpl w:val="20BA0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FB1FB8"/>
    <w:multiLevelType w:val="hybridMultilevel"/>
    <w:tmpl w:val="1068C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83298"/>
    <w:multiLevelType w:val="hybridMultilevel"/>
    <w:tmpl w:val="40BE23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472714">
    <w:abstractNumId w:val="3"/>
  </w:num>
  <w:num w:numId="2" w16cid:durableId="15422779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7769750">
    <w:abstractNumId w:val="0"/>
  </w:num>
  <w:num w:numId="4" w16cid:durableId="2072843978">
    <w:abstractNumId w:val="2"/>
  </w:num>
  <w:num w:numId="5" w16cid:durableId="8218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3BE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1D10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0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5C94"/>
    <w:rsid w:val="000B75A5"/>
    <w:rsid w:val="000C0AED"/>
    <w:rsid w:val="000C3309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5B6"/>
    <w:rsid w:val="000E68FD"/>
    <w:rsid w:val="000E6E08"/>
    <w:rsid w:val="000F172D"/>
    <w:rsid w:val="000F2C23"/>
    <w:rsid w:val="000F3802"/>
    <w:rsid w:val="000F5FCA"/>
    <w:rsid w:val="001032C6"/>
    <w:rsid w:val="00103C29"/>
    <w:rsid w:val="001061A7"/>
    <w:rsid w:val="00107CAF"/>
    <w:rsid w:val="001116B3"/>
    <w:rsid w:val="00112148"/>
    <w:rsid w:val="00113155"/>
    <w:rsid w:val="00113A5A"/>
    <w:rsid w:val="001143ED"/>
    <w:rsid w:val="00115D86"/>
    <w:rsid w:val="00117A12"/>
    <w:rsid w:val="00117A16"/>
    <w:rsid w:val="00120601"/>
    <w:rsid w:val="0012259C"/>
    <w:rsid w:val="001234B1"/>
    <w:rsid w:val="00124B06"/>
    <w:rsid w:val="001254B7"/>
    <w:rsid w:val="0012773E"/>
    <w:rsid w:val="001301C6"/>
    <w:rsid w:val="00132EDF"/>
    <w:rsid w:val="0013493F"/>
    <w:rsid w:val="001361E9"/>
    <w:rsid w:val="00141737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2C2"/>
    <w:rsid w:val="00187BE6"/>
    <w:rsid w:val="00190031"/>
    <w:rsid w:val="00191102"/>
    <w:rsid w:val="00192016"/>
    <w:rsid w:val="00194FB7"/>
    <w:rsid w:val="00195E23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C5D1C"/>
    <w:rsid w:val="001D38D3"/>
    <w:rsid w:val="001D4E4C"/>
    <w:rsid w:val="001D5165"/>
    <w:rsid w:val="001E0A5B"/>
    <w:rsid w:val="001E0E7E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391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0A"/>
    <w:rsid w:val="00237585"/>
    <w:rsid w:val="00241345"/>
    <w:rsid w:val="0024413D"/>
    <w:rsid w:val="00250589"/>
    <w:rsid w:val="0025115C"/>
    <w:rsid w:val="00255C08"/>
    <w:rsid w:val="00256D07"/>
    <w:rsid w:val="00257808"/>
    <w:rsid w:val="002618F3"/>
    <w:rsid w:val="0026238C"/>
    <w:rsid w:val="002625B6"/>
    <w:rsid w:val="00262A2A"/>
    <w:rsid w:val="00262B15"/>
    <w:rsid w:val="00265DC5"/>
    <w:rsid w:val="00267C8A"/>
    <w:rsid w:val="002741A1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1BD"/>
    <w:rsid w:val="002C2C28"/>
    <w:rsid w:val="002C3BB6"/>
    <w:rsid w:val="002C476F"/>
    <w:rsid w:val="002C4F8E"/>
    <w:rsid w:val="002C546A"/>
    <w:rsid w:val="002D2D08"/>
    <w:rsid w:val="002D2FBD"/>
    <w:rsid w:val="002D5DE2"/>
    <w:rsid w:val="002D63BE"/>
    <w:rsid w:val="002D63F2"/>
    <w:rsid w:val="002D683C"/>
    <w:rsid w:val="002E676D"/>
    <w:rsid w:val="002E6D36"/>
    <w:rsid w:val="002F40E2"/>
    <w:rsid w:val="002F5CE6"/>
    <w:rsid w:val="00300366"/>
    <w:rsid w:val="00300EA9"/>
    <w:rsid w:val="00302DDC"/>
    <w:rsid w:val="00303EA6"/>
    <w:rsid w:val="00304CD3"/>
    <w:rsid w:val="003115D5"/>
    <w:rsid w:val="003135EE"/>
    <w:rsid w:val="003163FD"/>
    <w:rsid w:val="00317EB7"/>
    <w:rsid w:val="003217A5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2EDB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04E9"/>
    <w:rsid w:val="003B211E"/>
    <w:rsid w:val="003B23DE"/>
    <w:rsid w:val="003B4304"/>
    <w:rsid w:val="003B7778"/>
    <w:rsid w:val="003C0262"/>
    <w:rsid w:val="003C3BFE"/>
    <w:rsid w:val="003C4D0B"/>
    <w:rsid w:val="003C54AC"/>
    <w:rsid w:val="003C5E4B"/>
    <w:rsid w:val="003C6050"/>
    <w:rsid w:val="003D7172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05CCB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49B7"/>
    <w:rsid w:val="00476C32"/>
    <w:rsid w:val="00476F42"/>
    <w:rsid w:val="00480884"/>
    <w:rsid w:val="00480A1E"/>
    <w:rsid w:val="00482360"/>
    <w:rsid w:val="00483FE5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672B"/>
    <w:rsid w:val="004B7C44"/>
    <w:rsid w:val="004C00B8"/>
    <w:rsid w:val="004C03D2"/>
    <w:rsid w:val="004C0FE3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0018"/>
    <w:rsid w:val="0052130C"/>
    <w:rsid w:val="00524F1A"/>
    <w:rsid w:val="005267D9"/>
    <w:rsid w:val="005349ED"/>
    <w:rsid w:val="00534FAA"/>
    <w:rsid w:val="005350FF"/>
    <w:rsid w:val="00535221"/>
    <w:rsid w:val="00535AE2"/>
    <w:rsid w:val="00540816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28F2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9672E"/>
    <w:rsid w:val="005A1663"/>
    <w:rsid w:val="005A2F60"/>
    <w:rsid w:val="005A34FB"/>
    <w:rsid w:val="005A517F"/>
    <w:rsid w:val="005A7A50"/>
    <w:rsid w:val="005B05BC"/>
    <w:rsid w:val="005B2031"/>
    <w:rsid w:val="005B2473"/>
    <w:rsid w:val="005B2660"/>
    <w:rsid w:val="005B2807"/>
    <w:rsid w:val="005B34DF"/>
    <w:rsid w:val="005B4CC4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C54E7"/>
    <w:rsid w:val="005D10A4"/>
    <w:rsid w:val="005D1A41"/>
    <w:rsid w:val="005D607A"/>
    <w:rsid w:val="005E26C5"/>
    <w:rsid w:val="005E2C22"/>
    <w:rsid w:val="005E689B"/>
    <w:rsid w:val="005E70ED"/>
    <w:rsid w:val="005F15F4"/>
    <w:rsid w:val="005F1FB4"/>
    <w:rsid w:val="005F3088"/>
    <w:rsid w:val="005F42F8"/>
    <w:rsid w:val="005F4F15"/>
    <w:rsid w:val="005F5F10"/>
    <w:rsid w:val="005F6300"/>
    <w:rsid w:val="006014BC"/>
    <w:rsid w:val="00603891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08A3"/>
    <w:rsid w:val="00633A1E"/>
    <w:rsid w:val="006347F4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36A1"/>
    <w:rsid w:val="00654030"/>
    <w:rsid w:val="0066234A"/>
    <w:rsid w:val="00662DDB"/>
    <w:rsid w:val="00662DEB"/>
    <w:rsid w:val="0066750E"/>
    <w:rsid w:val="00667926"/>
    <w:rsid w:val="00670361"/>
    <w:rsid w:val="006703DA"/>
    <w:rsid w:val="00670C96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18A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1996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0EF6"/>
    <w:rsid w:val="00763277"/>
    <w:rsid w:val="007632D5"/>
    <w:rsid w:val="007674A8"/>
    <w:rsid w:val="007676CE"/>
    <w:rsid w:val="00771360"/>
    <w:rsid w:val="00771E65"/>
    <w:rsid w:val="007731CB"/>
    <w:rsid w:val="00773CD3"/>
    <w:rsid w:val="00774BB7"/>
    <w:rsid w:val="00775793"/>
    <w:rsid w:val="007839DB"/>
    <w:rsid w:val="00783A7F"/>
    <w:rsid w:val="00783C02"/>
    <w:rsid w:val="007856E4"/>
    <w:rsid w:val="007871AA"/>
    <w:rsid w:val="00787638"/>
    <w:rsid w:val="00790853"/>
    <w:rsid w:val="00792BC4"/>
    <w:rsid w:val="007940FE"/>
    <w:rsid w:val="00795849"/>
    <w:rsid w:val="00796888"/>
    <w:rsid w:val="007972F3"/>
    <w:rsid w:val="007A1B8C"/>
    <w:rsid w:val="007A468E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D5D70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52F7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5E56"/>
    <w:rsid w:val="00870914"/>
    <w:rsid w:val="0087182C"/>
    <w:rsid w:val="0087186E"/>
    <w:rsid w:val="008834F3"/>
    <w:rsid w:val="008838BE"/>
    <w:rsid w:val="00887C88"/>
    <w:rsid w:val="008912EE"/>
    <w:rsid w:val="0089474B"/>
    <w:rsid w:val="00897376"/>
    <w:rsid w:val="008979F9"/>
    <w:rsid w:val="008A131E"/>
    <w:rsid w:val="008A2AD5"/>
    <w:rsid w:val="008A2C1F"/>
    <w:rsid w:val="008A4A64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1373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5459"/>
    <w:rsid w:val="00910DD0"/>
    <w:rsid w:val="009127BB"/>
    <w:rsid w:val="00913768"/>
    <w:rsid w:val="00913EFB"/>
    <w:rsid w:val="009154F2"/>
    <w:rsid w:val="00915730"/>
    <w:rsid w:val="00920398"/>
    <w:rsid w:val="0092081B"/>
    <w:rsid w:val="009306D4"/>
    <w:rsid w:val="00930D4B"/>
    <w:rsid w:val="009333B9"/>
    <w:rsid w:val="009369C0"/>
    <w:rsid w:val="00937077"/>
    <w:rsid w:val="009410F2"/>
    <w:rsid w:val="00945621"/>
    <w:rsid w:val="009460FF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399A"/>
    <w:rsid w:val="009942BC"/>
    <w:rsid w:val="009A1FCA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3AF0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2207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3C0A"/>
    <w:rsid w:val="00A34670"/>
    <w:rsid w:val="00A35121"/>
    <w:rsid w:val="00A35432"/>
    <w:rsid w:val="00A35962"/>
    <w:rsid w:val="00A36900"/>
    <w:rsid w:val="00A42E36"/>
    <w:rsid w:val="00A45035"/>
    <w:rsid w:val="00A4625F"/>
    <w:rsid w:val="00A4773D"/>
    <w:rsid w:val="00A51B77"/>
    <w:rsid w:val="00A52C88"/>
    <w:rsid w:val="00A53506"/>
    <w:rsid w:val="00A555DF"/>
    <w:rsid w:val="00A557E2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75577"/>
    <w:rsid w:val="00A81AB8"/>
    <w:rsid w:val="00A91601"/>
    <w:rsid w:val="00A92155"/>
    <w:rsid w:val="00A942F5"/>
    <w:rsid w:val="00A94693"/>
    <w:rsid w:val="00A95501"/>
    <w:rsid w:val="00A95983"/>
    <w:rsid w:val="00A96704"/>
    <w:rsid w:val="00A97121"/>
    <w:rsid w:val="00A97B67"/>
    <w:rsid w:val="00AA28FE"/>
    <w:rsid w:val="00AA29EB"/>
    <w:rsid w:val="00AA2C12"/>
    <w:rsid w:val="00AA5028"/>
    <w:rsid w:val="00AA55D0"/>
    <w:rsid w:val="00AA6030"/>
    <w:rsid w:val="00AA79B5"/>
    <w:rsid w:val="00AA79FD"/>
    <w:rsid w:val="00AC01DE"/>
    <w:rsid w:val="00AC2EEB"/>
    <w:rsid w:val="00AD1317"/>
    <w:rsid w:val="00AD1556"/>
    <w:rsid w:val="00AD3E70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6316"/>
    <w:rsid w:val="00B063C3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46A3F"/>
    <w:rsid w:val="00B53163"/>
    <w:rsid w:val="00B5465D"/>
    <w:rsid w:val="00B56E7B"/>
    <w:rsid w:val="00B6087F"/>
    <w:rsid w:val="00B6383B"/>
    <w:rsid w:val="00B67763"/>
    <w:rsid w:val="00B76768"/>
    <w:rsid w:val="00B77AA8"/>
    <w:rsid w:val="00B803FE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54EC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C674E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5FD6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10B"/>
    <w:rsid w:val="00C27AFE"/>
    <w:rsid w:val="00C3006C"/>
    <w:rsid w:val="00C30296"/>
    <w:rsid w:val="00C34C83"/>
    <w:rsid w:val="00C35526"/>
    <w:rsid w:val="00C402E0"/>
    <w:rsid w:val="00C444F6"/>
    <w:rsid w:val="00C44E2F"/>
    <w:rsid w:val="00C51C54"/>
    <w:rsid w:val="00C52BB1"/>
    <w:rsid w:val="00C554C5"/>
    <w:rsid w:val="00C56675"/>
    <w:rsid w:val="00C56966"/>
    <w:rsid w:val="00C57656"/>
    <w:rsid w:val="00C60254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A67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A738B"/>
    <w:rsid w:val="00CB0121"/>
    <w:rsid w:val="00CB0D60"/>
    <w:rsid w:val="00CB0F9E"/>
    <w:rsid w:val="00CB1B9D"/>
    <w:rsid w:val="00CB1F3D"/>
    <w:rsid w:val="00CB3BBC"/>
    <w:rsid w:val="00CB6399"/>
    <w:rsid w:val="00CB6A82"/>
    <w:rsid w:val="00CB6BF0"/>
    <w:rsid w:val="00CB7B82"/>
    <w:rsid w:val="00CC0479"/>
    <w:rsid w:val="00CC228B"/>
    <w:rsid w:val="00CC3958"/>
    <w:rsid w:val="00CC5E15"/>
    <w:rsid w:val="00CC6C0C"/>
    <w:rsid w:val="00CC71EB"/>
    <w:rsid w:val="00CC7B08"/>
    <w:rsid w:val="00CD03F7"/>
    <w:rsid w:val="00CD1D8D"/>
    <w:rsid w:val="00CE133F"/>
    <w:rsid w:val="00CE1354"/>
    <w:rsid w:val="00CE2540"/>
    <w:rsid w:val="00CE4FF9"/>
    <w:rsid w:val="00CE521D"/>
    <w:rsid w:val="00CE5CB1"/>
    <w:rsid w:val="00CF1159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078AF"/>
    <w:rsid w:val="00D132E6"/>
    <w:rsid w:val="00D13DE9"/>
    <w:rsid w:val="00D1458D"/>
    <w:rsid w:val="00D16143"/>
    <w:rsid w:val="00D16BD9"/>
    <w:rsid w:val="00D2376B"/>
    <w:rsid w:val="00D23E46"/>
    <w:rsid w:val="00D25ADD"/>
    <w:rsid w:val="00D26A85"/>
    <w:rsid w:val="00D2738E"/>
    <w:rsid w:val="00D31A3C"/>
    <w:rsid w:val="00D327B9"/>
    <w:rsid w:val="00D34151"/>
    <w:rsid w:val="00D4006A"/>
    <w:rsid w:val="00D42A38"/>
    <w:rsid w:val="00D43314"/>
    <w:rsid w:val="00D51CAF"/>
    <w:rsid w:val="00D52F73"/>
    <w:rsid w:val="00D539AC"/>
    <w:rsid w:val="00D54557"/>
    <w:rsid w:val="00D55F40"/>
    <w:rsid w:val="00D57BF0"/>
    <w:rsid w:val="00D64CF8"/>
    <w:rsid w:val="00D66C79"/>
    <w:rsid w:val="00D71D7E"/>
    <w:rsid w:val="00D72E1A"/>
    <w:rsid w:val="00D72FB7"/>
    <w:rsid w:val="00D73F70"/>
    <w:rsid w:val="00D82125"/>
    <w:rsid w:val="00D82FD0"/>
    <w:rsid w:val="00D835AD"/>
    <w:rsid w:val="00D90130"/>
    <w:rsid w:val="00D92F06"/>
    <w:rsid w:val="00D94C84"/>
    <w:rsid w:val="00D95814"/>
    <w:rsid w:val="00D9622A"/>
    <w:rsid w:val="00D96C76"/>
    <w:rsid w:val="00D97DCA"/>
    <w:rsid w:val="00D97E88"/>
    <w:rsid w:val="00DA0824"/>
    <w:rsid w:val="00DA1B56"/>
    <w:rsid w:val="00DA1C9C"/>
    <w:rsid w:val="00DA3B8B"/>
    <w:rsid w:val="00DA50E7"/>
    <w:rsid w:val="00DA6E46"/>
    <w:rsid w:val="00DB3C8E"/>
    <w:rsid w:val="00DC44E9"/>
    <w:rsid w:val="00DC44EB"/>
    <w:rsid w:val="00DC53FE"/>
    <w:rsid w:val="00DC53FF"/>
    <w:rsid w:val="00DC5443"/>
    <w:rsid w:val="00DC5766"/>
    <w:rsid w:val="00DC5D45"/>
    <w:rsid w:val="00DD35DB"/>
    <w:rsid w:val="00DD3A3E"/>
    <w:rsid w:val="00DD55EE"/>
    <w:rsid w:val="00DD6EBA"/>
    <w:rsid w:val="00DD7945"/>
    <w:rsid w:val="00DE2695"/>
    <w:rsid w:val="00DF21AB"/>
    <w:rsid w:val="00DF21AC"/>
    <w:rsid w:val="00DF4321"/>
    <w:rsid w:val="00E01241"/>
    <w:rsid w:val="00E03CC3"/>
    <w:rsid w:val="00E10A54"/>
    <w:rsid w:val="00E115E9"/>
    <w:rsid w:val="00E15514"/>
    <w:rsid w:val="00E157B0"/>
    <w:rsid w:val="00E20C04"/>
    <w:rsid w:val="00E25448"/>
    <w:rsid w:val="00E26A9C"/>
    <w:rsid w:val="00E275E5"/>
    <w:rsid w:val="00E307F1"/>
    <w:rsid w:val="00E31090"/>
    <w:rsid w:val="00E31D38"/>
    <w:rsid w:val="00E36B8A"/>
    <w:rsid w:val="00E36D5E"/>
    <w:rsid w:val="00E4166E"/>
    <w:rsid w:val="00E45672"/>
    <w:rsid w:val="00E478D5"/>
    <w:rsid w:val="00E51D0F"/>
    <w:rsid w:val="00E531D5"/>
    <w:rsid w:val="00E538CC"/>
    <w:rsid w:val="00E574E7"/>
    <w:rsid w:val="00E60ACC"/>
    <w:rsid w:val="00E73899"/>
    <w:rsid w:val="00E7434A"/>
    <w:rsid w:val="00E743BC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5405"/>
    <w:rsid w:val="00E962EE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C7F47"/>
    <w:rsid w:val="00ED1BF5"/>
    <w:rsid w:val="00ED3F8C"/>
    <w:rsid w:val="00EE4833"/>
    <w:rsid w:val="00EF2106"/>
    <w:rsid w:val="00EF3412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91D"/>
    <w:rsid w:val="00F23FEE"/>
    <w:rsid w:val="00F259E3"/>
    <w:rsid w:val="00F27A38"/>
    <w:rsid w:val="00F31595"/>
    <w:rsid w:val="00F345EF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246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75C78"/>
    <w:rsid w:val="00F82CC0"/>
    <w:rsid w:val="00F84745"/>
    <w:rsid w:val="00F85933"/>
    <w:rsid w:val="00F91965"/>
    <w:rsid w:val="00F935CC"/>
    <w:rsid w:val="00F9385A"/>
    <w:rsid w:val="00F93A89"/>
    <w:rsid w:val="00F95DB7"/>
    <w:rsid w:val="00FA07CA"/>
    <w:rsid w:val="00FA2545"/>
    <w:rsid w:val="00FA4FEA"/>
    <w:rsid w:val="00FA50CD"/>
    <w:rsid w:val="00FA571A"/>
    <w:rsid w:val="00FA6EF8"/>
    <w:rsid w:val="00FB39FE"/>
    <w:rsid w:val="00FB50AB"/>
    <w:rsid w:val="00FC221A"/>
    <w:rsid w:val="00FC33C2"/>
    <w:rsid w:val="00FC423E"/>
    <w:rsid w:val="00FC4840"/>
    <w:rsid w:val="00FC5785"/>
    <w:rsid w:val="00FC5B22"/>
    <w:rsid w:val="00FC795C"/>
    <w:rsid w:val="00FD29C9"/>
    <w:rsid w:val="00FD311B"/>
    <w:rsid w:val="00FD41CB"/>
    <w:rsid w:val="00FD61E6"/>
    <w:rsid w:val="00FE011A"/>
    <w:rsid w:val="00FE09AC"/>
    <w:rsid w:val="00FE1DD7"/>
    <w:rsid w:val="00FE22B7"/>
    <w:rsid w:val="00FE759F"/>
    <w:rsid w:val="00FF4D38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00F4C8"/>
  <w15:chartTrackingRefBased/>
  <w15:docId w15:val="{497A4AD3-F92C-4428-9295-20875B12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Hyperlink">
    <w:name w:val="Hyperlink"/>
    <w:uiPriority w:val="99"/>
    <w:unhideWhenUsed/>
    <w:rsid w:val="00124B06"/>
    <w:rPr>
      <w:color w:val="0033DD"/>
      <w:u w:val="single"/>
    </w:rPr>
  </w:style>
  <w:style w:type="paragraph" w:styleId="BalloonText">
    <w:name w:val="Balloon Text"/>
    <w:basedOn w:val="Normal"/>
    <w:link w:val="BalloonTextChar"/>
    <w:rsid w:val="00474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49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51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D0F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51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D0F"/>
    <w:rPr>
      <w:rFonts w:ascii="Courier" w:hAnsi="Courier"/>
      <w:sz w:val="24"/>
      <w:szCs w:val="24"/>
    </w:rPr>
  </w:style>
  <w:style w:type="paragraph" w:styleId="Revision">
    <w:name w:val="Revision"/>
    <w:hidden/>
    <w:uiPriority w:val="99"/>
    <w:semiHidden/>
    <w:rsid w:val="00352EDB"/>
    <w:rPr>
      <w:rFonts w:ascii="Courier" w:hAnsi="Courier"/>
      <w:sz w:val="24"/>
      <w:szCs w:val="24"/>
    </w:rPr>
  </w:style>
  <w:style w:type="character" w:styleId="CommentReference">
    <w:name w:val="annotation reference"/>
    <w:rsid w:val="00352E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2EDB"/>
    <w:rPr>
      <w:sz w:val="20"/>
      <w:szCs w:val="20"/>
    </w:rPr>
  </w:style>
  <w:style w:type="character" w:customStyle="1" w:styleId="CommentTextChar">
    <w:name w:val="Comment Text Char"/>
    <w:link w:val="CommentText"/>
    <w:rsid w:val="00352ED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352EDB"/>
    <w:rPr>
      <w:b/>
      <w:bCs/>
    </w:rPr>
  </w:style>
  <w:style w:type="character" w:customStyle="1" w:styleId="CommentSubjectChar">
    <w:name w:val="Comment Subject Char"/>
    <w:link w:val="CommentSubject"/>
    <w:rsid w:val="00352EDB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OGC</dc:creator>
  <cp:lastModifiedBy>SSA Response</cp:lastModifiedBy>
  <cp:revision>2</cp:revision>
  <dcterms:created xsi:type="dcterms:W3CDTF">2024-06-06T11:49:00Z</dcterms:created>
  <dcterms:modified xsi:type="dcterms:W3CDTF">2024-06-06T11:49:00Z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1279164863</vt:i4>
  </property>
  <property fmtid="{D5CDD505-2E9C-101B-9397-08002B2CF9AE}" pid="3" name="_AuthorEmail">
    <vt:lpwstr>OISP.ORPDP.Controls@ssa.gov</vt:lpwstr>
  </property>
  <property fmtid="{D5CDD505-2E9C-101B-9397-08002B2CF9AE}" pid="4" name="_AuthorEmailDisplayName">
    <vt:lpwstr>^OISP ORPDP Controls</vt:lpwstr>
  </property>
  <property fmtid="{D5CDD505-2E9C-101B-9397-08002B2CF9AE}" pid="5" name="_EmailSubject">
    <vt:lpwstr>Request for Assistance: OMB No. 0960-0814, Proposed Changes to the  ADRP Internet Screen</vt:lpwstr>
  </property>
  <property fmtid="{D5CDD505-2E9C-101B-9397-08002B2CF9AE}" pid="6" name="_NewReviewCycle">
    <vt:lpwstr/>
  </property>
  <property fmtid="{D5CDD505-2E9C-101B-9397-08002B2CF9AE}" pid="7" name="_PreviousAdHocReviewCycleID">
    <vt:i4>-1262784158</vt:i4>
  </property>
  <property fmtid="{D5CDD505-2E9C-101B-9397-08002B2CF9AE}" pid="8" name="_ReviewingToolsShownOnce">
    <vt:lpwstr/>
  </property>
</Properties>
</file>