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71A" w:rsidP="00C921E7" w:rsidRDefault="0091771A">
      <w:pPr>
        <w:autoSpaceDE w:val="0"/>
        <w:autoSpaceDN w:val="0"/>
        <w:adjustRightInd w:val="0"/>
        <w:spacing w:after="0" w:line="258" w:lineRule="atLeast"/>
        <w:jc w:val="center"/>
        <w:rPr>
          <w:rFonts w:ascii="Times New Roman" w:hAnsi="Times New Roman"/>
          <w:color w:val="000000"/>
          <w:szCs w:val="24"/>
        </w:rPr>
      </w:pPr>
    </w:p>
    <w:p w:rsidR="0091771A" w:rsidP="00C921E7" w:rsidRDefault="0091771A">
      <w:pPr>
        <w:autoSpaceDE w:val="0"/>
        <w:autoSpaceDN w:val="0"/>
        <w:adjustRightInd w:val="0"/>
        <w:spacing w:after="0" w:line="258" w:lineRule="atLeast"/>
        <w:jc w:val="center"/>
        <w:rPr>
          <w:rFonts w:ascii="Times New Roman" w:hAnsi="Times New Roman"/>
          <w:color w:val="000000"/>
          <w:szCs w:val="24"/>
        </w:rPr>
      </w:pPr>
    </w:p>
    <w:p w:rsidR="006F1BB8" w:rsidP="006F1BB8" w:rsidRDefault="006F1BB8">
      <w:pPr>
        <w:pStyle w:val="BodyText"/>
        <w:rPr>
          <w:rFonts w:ascii="Times New Roman" w:hAnsi="Times New Roman"/>
          <w:sz w:val="28"/>
        </w:rPr>
      </w:pPr>
      <w:r>
        <w:rPr>
          <w:rFonts w:ascii="Times New Roman" w:hAnsi="Times New Roman"/>
          <w:sz w:val="28"/>
        </w:rPr>
        <w:t>SSA will insert t</w:t>
      </w:r>
      <w:r>
        <w:rPr>
          <w:rFonts w:ascii="Times New Roman" w:hAnsi="Times New Roman"/>
          <w:sz w:val="28"/>
        </w:rPr>
        <w:t>he following revised Privacy</w:t>
      </w:r>
      <w:bookmarkStart w:name="_GoBack" w:id="0"/>
      <w:bookmarkEnd w:id="0"/>
      <w:r>
        <w:rPr>
          <w:rFonts w:ascii="Times New Roman" w:hAnsi="Times New Roman"/>
          <w:sz w:val="28"/>
        </w:rPr>
        <w:t xml:space="preserve"> Act </w:t>
      </w:r>
      <w:r>
        <w:rPr>
          <w:rFonts w:ascii="Times New Roman" w:hAnsi="Times New Roman"/>
          <w:sz w:val="28"/>
        </w:rPr>
        <w:t>Statement into the form as soon as possible:</w:t>
      </w:r>
    </w:p>
    <w:p w:rsidR="006F1BB8" w:rsidP="00C921E7" w:rsidRDefault="006F1BB8">
      <w:pPr>
        <w:autoSpaceDE w:val="0"/>
        <w:autoSpaceDN w:val="0"/>
        <w:adjustRightInd w:val="0"/>
        <w:spacing w:after="0" w:line="258" w:lineRule="atLeast"/>
        <w:jc w:val="center"/>
        <w:rPr>
          <w:rFonts w:ascii="Times New Roman" w:hAnsi="Times New Roman"/>
          <w:color w:val="000000"/>
          <w:szCs w:val="24"/>
        </w:rPr>
      </w:pPr>
    </w:p>
    <w:p w:rsidRPr="009F509B" w:rsidR="00C921E7" w:rsidP="00C921E7" w:rsidRDefault="00C921E7">
      <w:pPr>
        <w:autoSpaceDE w:val="0"/>
        <w:autoSpaceDN w:val="0"/>
        <w:adjustRightInd w:val="0"/>
        <w:spacing w:after="0" w:line="258" w:lineRule="atLeast"/>
        <w:jc w:val="center"/>
        <w:rPr>
          <w:rFonts w:ascii="Times New Roman" w:hAnsi="Times New Roman"/>
          <w:bCs/>
          <w:szCs w:val="24"/>
        </w:rPr>
      </w:pPr>
      <w:r w:rsidRPr="009F509B">
        <w:rPr>
          <w:rFonts w:ascii="Times New Roman" w:hAnsi="Times New Roman"/>
          <w:color w:val="000000"/>
          <w:szCs w:val="24"/>
        </w:rPr>
        <w:t>Privacy Act Statement</w:t>
      </w:r>
      <w:r w:rsidRPr="009F509B">
        <w:rPr>
          <w:rFonts w:ascii="Times New Roman" w:hAnsi="Times New Roman"/>
          <w:color w:val="000000"/>
          <w:szCs w:val="24"/>
        </w:rPr>
        <w:br/>
        <w:t>Collection and Use of Personal Information</w:t>
      </w:r>
      <w:r w:rsidRPr="009F509B">
        <w:rPr>
          <w:rFonts w:ascii="Times New Roman" w:hAnsi="Times New Roman"/>
          <w:color w:val="000000"/>
          <w:szCs w:val="24"/>
        </w:rPr>
        <w:br/>
      </w:r>
    </w:p>
    <w:p w:rsidR="00C921E7" w:rsidP="00C921E7" w:rsidRDefault="00C921E7">
      <w:pPr>
        <w:spacing w:after="0"/>
        <w:rPr>
          <w:rFonts w:ascii="Times New Roman" w:hAnsi="Times New Roman" w:eastAsia="SimSun"/>
          <w:szCs w:val="24"/>
        </w:rPr>
      </w:pPr>
    </w:p>
    <w:p w:rsidR="001D025F" w:rsidP="001D025F" w:rsidRDefault="00867EB5">
      <w:pPr>
        <w:autoSpaceDE w:val="0"/>
        <w:autoSpaceDN w:val="0"/>
        <w:adjustRightInd w:val="0"/>
        <w:spacing w:after="0"/>
        <w:rPr>
          <w:rFonts w:ascii="Times New Roman" w:hAnsi="Times New Roman" w:eastAsia="SimSun"/>
          <w:szCs w:val="24"/>
          <w:lang w:eastAsia="zh-CN"/>
        </w:rPr>
      </w:pPr>
      <w:r>
        <w:rPr>
          <w:rFonts w:ascii="Times New Roman" w:hAnsi="Times New Roman"/>
          <w:color w:val="000000"/>
          <w:szCs w:val="24"/>
        </w:rPr>
        <w:t>Sections 202(d) and 205(a) of the Social Security Act, as amended,</w:t>
      </w:r>
      <w:r w:rsidR="00C921E7">
        <w:rPr>
          <w:rFonts w:ascii="Times New Roman" w:hAnsi="Times New Roman"/>
          <w:color w:val="000000"/>
          <w:szCs w:val="24"/>
        </w:rPr>
        <w:t xml:space="preserve"> </w:t>
      </w:r>
      <w:r w:rsidR="00907023">
        <w:rPr>
          <w:rFonts w:ascii="Times New Roman" w:hAnsi="Times New Roman"/>
          <w:color w:val="000000"/>
          <w:szCs w:val="24"/>
        </w:rPr>
        <w:t>allow</w:t>
      </w:r>
      <w:r w:rsidR="00C921E7">
        <w:rPr>
          <w:rFonts w:ascii="Times New Roman" w:hAnsi="Times New Roman"/>
          <w:color w:val="000000"/>
          <w:szCs w:val="24"/>
        </w:rPr>
        <w:t xml:space="preserve"> us to collect this information.</w:t>
      </w:r>
      <w:r w:rsidR="00313F83">
        <w:rPr>
          <w:rFonts w:ascii="Times New Roman" w:hAnsi="Times New Roman"/>
          <w:color w:val="000000"/>
          <w:szCs w:val="24"/>
        </w:rPr>
        <w:t xml:space="preserve">  </w:t>
      </w:r>
      <w:r w:rsidR="001D025F">
        <w:rPr>
          <w:rFonts w:ascii="Times New Roman" w:hAnsi="Times New Roman" w:eastAsia="SimSun"/>
          <w:szCs w:val="24"/>
          <w:lang w:eastAsia="zh-CN"/>
        </w:rPr>
        <w:t xml:space="preserve">Furnishing us this information is voluntary.  </w:t>
      </w:r>
      <w:r w:rsidRPr="00091EC8" w:rsidR="001D025F">
        <w:rPr>
          <w:rFonts w:ascii="Times New Roman" w:hAnsi="Times New Roman" w:eastAsia="SimSun"/>
          <w:szCs w:val="24"/>
          <w:lang w:eastAsia="zh-CN"/>
        </w:rPr>
        <w:t xml:space="preserve">However, failing to </w:t>
      </w:r>
      <w:r w:rsidRPr="00B855BC" w:rsidR="001D025F">
        <w:rPr>
          <w:rFonts w:ascii="Times New Roman" w:hAnsi="Times New Roman" w:eastAsia="SimSun"/>
          <w:szCs w:val="24"/>
          <w:lang w:eastAsia="zh-CN"/>
        </w:rPr>
        <w:t xml:space="preserve">provide </w:t>
      </w:r>
      <w:r w:rsidR="001D025F">
        <w:rPr>
          <w:rFonts w:ascii="Times New Roman" w:hAnsi="Times New Roman" w:eastAsia="SimSun"/>
          <w:szCs w:val="24"/>
          <w:lang w:eastAsia="zh-CN"/>
        </w:rPr>
        <w:t>a</w:t>
      </w:r>
      <w:r w:rsidRPr="00B855BC" w:rsidR="001D025F">
        <w:rPr>
          <w:rFonts w:ascii="Times New Roman" w:hAnsi="Times New Roman" w:eastAsia="SimSun"/>
          <w:szCs w:val="24"/>
          <w:lang w:eastAsia="zh-CN"/>
        </w:rPr>
        <w:t xml:space="preserve">ll or part of the information </w:t>
      </w:r>
      <w:r w:rsidR="001D025F">
        <w:rPr>
          <w:rFonts w:ascii="Times New Roman" w:hAnsi="Times New Roman" w:eastAsia="SimSun"/>
          <w:szCs w:val="24"/>
          <w:lang w:eastAsia="zh-CN"/>
        </w:rPr>
        <w:t xml:space="preserve">may </w:t>
      </w:r>
      <w:r w:rsidR="00C87ABF">
        <w:rPr>
          <w:rFonts w:ascii="Times New Roman" w:hAnsi="Times New Roman" w:eastAsia="SimSun"/>
          <w:szCs w:val="24"/>
          <w:lang w:eastAsia="zh-CN"/>
        </w:rPr>
        <w:t xml:space="preserve">prevent an accurate and timely </w:t>
      </w:r>
      <w:r>
        <w:rPr>
          <w:rFonts w:ascii="Times New Roman" w:hAnsi="Times New Roman" w:eastAsia="SimSun"/>
          <w:szCs w:val="24"/>
          <w:lang w:eastAsia="zh-CN"/>
        </w:rPr>
        <w:t xml:space="preserve">decision on your claim. </w:t>
      </w:r>
    </w:p>
    <w:p w:rsidR="001D025F" w:rsidP="00313F83" w:rsidRDefault="001D025F">
      <w:pPr>
        <w:autoSpaceDE w:val="0"/>
        <w:autoSpaceDN w:val="0"/>
        <w:adjustRightInd w:val="0"/>
        <w:spacing w:after="0"/>
        <w:rPr>
          <w:rFonts w:ascii="Times New Roman" w:hAnsi="Times New Roman"/>
          <w:color w:val="000000"/>
        </w:rPr>
      </w:pPr>
    </w:p>
    <w:p w:rsidR="0011263D" w:rsidP="00313F83" w:rsidRDefault="00B80DEB">
      <w:pPr>
        <w:autoSpaceDE w:val="0"/>
        <w:autoSpaceDN w:val="0"/>
        <w:adjustRightInd w:val="0"/>
        <w:spacing w:after="0"/>
      </w:pPr>
      <w:r>
        <w:rPr>
          <w:rFonts w:ascii="Times New Roman" w:hAnsi="Times New Roman"/>
          <w:color w:val="000000"/>
        </w:rPr>
        <w:t xml:space="preserve">We will use </w:t>
      </w:r>
      <w:r w:rsidR="00866A00">
        <w:rPr>
          <w:rFonts w:ascii="Times New Roman" w:hAnsi="Times New Roman"/>
          <w:color w:val="000000"/>
        </w:rPr>
        <w:t xml:space="preserve">the </w:t>
      </w:r>
      <w:r>
        <w:rPr>
          <w:rFonts w:ascii="Times New Roman" w:hAnsi="Times New Roman"/>
          <w:color w:val="000000"/>
        </w:rPr>
        <w:t>information</w:t>
      </w:r>
      <w:r w:rsidRPr="00313F83" w:rsidR="00DE2024">
        <w:rPr>
          <w:rFonts w:ascii="Times New Roman" w:hAnsi="Times New Roman"/>
          <w:color w:val="000000"/>
        </w:rPr>
        <w:t xml:space="preserve"> to </w:t>
      </w:r>
      <w:r w:rsidR="00867EB5">
        <w:rPr>
          <w:rFonts w:ascii="Times New Roman" w:hAnsi="Times New Roman"/>
          <w:color w:val="000000"/>
        </w:rPr>
        <w:t>verify your school attendance and eligibility for student benefits</w:t>
      </w:r>
      <w:r w:rsidRPr="00313F83" w:rsidR="00525187">
        <w:rPr>
          <w:rFonts w:ascii="Times New Roman" w:hAnsi="Times New Roman"/>
          <w:color w:val="000000"/>
        </w:rPr>
        <w:t>.</w:t>
      </w:r>
      <w:r w:rsidR="00525187">
        <w:rPr>
          <w:color w:val="000000"/>
        </w:rPr>
        <w:t xml:space="preserve">  </w:t>
      </w:r>
      <w:r w:rsidRPr="00B80DEB">
        <w:rPr>
          <w:rFonts w:ascii="Times New Roman" w:hAnsi="Times New Roman"/>
          <w:color w:val="000000"/>
        </w:rPr>
        <w:t xml:space="preserve">We may </w:t>
      </w:r>
      <w:r w:rsidR="00666CDC">
        <w:rPr>
          <w:rFonts w:ascii="Times New Roman" w:hAnsi="Times New Roman"/>
          <w:color w:val="000000"/>
        </w:rPr>
        <w:t xml:space="preserve">also </w:t>
      </w:r>
      <w:r w:rsidR="00820936">
        <w:rPr>
          <w:rFonts w:ascii="Times New Roman" w:hAnsi="Times New Roman"/>
          <w:color w:val="000000"/>
        </w:rPr>
        <w:t>share your information for the following purposes</w:t>
      </w:r>
      <w:r w:rsidR="00F35EFA">
        <w:rPr>
          <w:rFonts w:ascii="Times New Roman" w:hAnsi="Times New Roman"/>
          <w:color w:val="000000"/>
        </w:rPr>
        <w:t xml:space="preserve">, </w:t>
      </w:r>
      <w:r w:rsidR="008E6384">
        <w:rPr>
          <w:rFonts w:ascii="Times New Roman" w:hAnsi="Times New Roman"/>
          <w:color w:val="000000"/>
        </w:rPr>
        <w:t>called routine uses</w:t>
      </w:r>
      <w:r w:rsidR="00820936">
        <w:rPr>
          <w:rFonts w:ascii="Times New Roman" w:hAnsi="Times New Roman"/>
          <w:color w:val="000000"/>
        </w:rPr>
        <w:t xml:space="preserve">: </w:t>
      </w:r>
    </w:p>
    <w:p w:rsidRPr="00E146F6" w:rsidR="00E146F6" w:rsidP="00E146F6" w:rsidRDefault="00E146F6">
      <w:pPr>
        <w:spacing w:after="0"/>
      </w:pPr>
    </w:p>
    <w:p w:rsidR="000664E3" w:rsidP="000664E3" w:rsidRDefault="000664E3">
      <w:pPr>
        <w:numPr>
          <w:ilvl w:val="0"/>
          <w:numId w:val="5"/>
        </w:numPr>
        <w:spacing w:after="0"/>
        <w:rPr>
          <w:rFonts w:ascii="Times New Roman" w:hAnsi="Times New Roman"/>
          <w:szCs w:val="24"/>
          <w:lang w:eastAsia="zh-CN"/>
        </w:rPr>
      </w:pPr>
      <w:r w:rsidRPr="00E43F81">
        <w:rPr>
          <w:rFonts w:ascii="Times New Roman" w:hAnsi="Times New Roman"/>
          <w:szCs w:val="24"/>
          <w:lang w:eastAsia="zh-CN"/>
        </w:rPr>
        <w:t>To the Department of State</w:t>
      </w:r>
      <w:r>
        <w:rPr>
          <w:rFonts w:ascii="Times New Roman" w:hAnsi="Times New Roman"/>
          <w:szCs w:val="24"/>
          <w:lang w:eastAsia="zh-CN"/>
        </w:rPr>
        <w:t>, for administration of</w:t>
      </w:r>
      <w:r w:rsidRPr="00E43F81">
        <w:rPr>
          <w:rFonts w:ascii="Times New Roman" w:hAnsi="Times New Roman"/>
          <w:szCs w:val="24"/>
          <w:lang w:eastAsia="zh-CN"/>
        </w:rPr>
        <w:t xml:space="preserve"> the </w:t>
      </w:r>
      <w:r>
        <w:rPr>
          <w:rFonts w:ascii="Times New Roman" w:hAnsi="Times New Roman"/>
          <w:szCs w:val="24"/>
          <w:lang w:eastAsia="zh-CN"/>
        </w:rPr>
        <w:t xml:space="preserve">Social Security </w:t>
      </w:r>
      <w:r w:rsidRPr="00E43F81">
        <w:rPr>
          <w:rFonts w:ascii="Times New Roman" w:hAnsi="Times New Roman"/>
          <w:szCs w:val="24"/>
          <w:lang w:eastAsia="zh-CN"/>
        </w:rPr>
        <w:t xml:space="preserve">Act in foreign countries through </w:t>
      </w:r>
      <w:r>
        <w:rPr>
          <w:rFonts w:ascii="Times New Roman" w:hAnsi="Times New Roman"/>
          <w:szCs w:val="24"/>
          <w:lang w:eastAsia="zh-CN"/>
        </w:rPr>
        <w:t xml:space="preserve">services and </w:t>
      </w:r>
      <w:r w:rsidRPr="00E43F81">
        <w:rPr>
          <w:rFonts w:ascii="Times New Roman" w:hAnsi="Times New Roman"/>
          <w:szCs w:val="24"/>
          <w:lang w:eastAsia="zh-CN"/>
        </w:rPr>
        <w:t>facilities of that agency</w:t>
      </w:r>
      <w:r>
        <w:rPr>
          <w:rFonts w:ascii="Times New Roman" w:hAnsi="Times New Roman"/>
          <w:szCs w:val="24"/>
          <w:lang w:eastAsia="zh-CN"/>
        </w:rPr>
        <w:t>; and</w:t>
      </w:r>
    </w:p>
    <w:p w:rsidRPr="00E43F81" w:rsidR="000664E3" w:rsidP="000664E3" w:rsidRDefault="000664E3">
      <w:pPr>
        <w:spacing w:after="0"/>
        <w:ind w:left="720"/>
        <w:rPr>
          <w:rFonts w:ascii="Times New Roman" w:hAnsi="Times New Roman"/>
          <w:szCs w:val="24"/>
          <w:lang w:eastAsia="zh-CN"/>
        </w:rPr>
      </w:pPr>
    </w:p>
    <w:p w:rsidRPr="00CE028F" w:rsidR="00CE028F" w:rsidP="00CE028F" w:rsidRDefault="00CE028F">
      <w:pPr>
        <w:numPr>
          <w:ilvl w:val="0"/>
          <w:numId w:val="5"/>
        </w:numPr>
        <w:spacing w:after="0"/>
        <w:rPr>
          <w:rFonts w:ascii="Times New Roman" w:hAnsi="Times New Roman"/>
          <w:szCs w:val="24"/>
          <w:lang w:eastAsia="zh-CN"/>
        </w:rPr>
      </w:pPr>
      <w:r w:rsidRPr="00CE028F">
        <w:rPr>
          <w:rFonts w:ascii="Times New Roman" w:hAnsi="Times New Roman"/>
          <w:szCs w:val="24"/>
          <w:lang w:eastAsia="zh-CN"/>
        </w:rPr>
        <w:t>To claimants, prospective claimants (other than the data subject), and their authorized representatives or representative payees, to the extent necessary to pursue Social Security claims; to representative payees, when the information pertains to individuals for whom they serve as representative payees, for the purpose of assisting us in administering representative payment responsibilities under the Social Security Act; and to representative payees, for the purpose of assisting them in performing their duties as payees, including receiving and accounting for benefits for individuals for whom they serve as payees.</w:t>
      </w:r>
    </w:p>
    <w:p w:rsidR="00E43F81" w:rsidP="00E43F81" w:rsidRDefault="00E43F81">
      <w:pPr>
        <w:spacing w:after="0"/>
        <w:ind w:left="720"/>
        <w:rPr>
          <w:rFonts w:ascii="Times New Roman" w:hAnsi="Times New Roman"/>
          <w:szCs w:val="24"/>
          <w:lang w:eastAsia="zh-CN"/>
        </w:rPr>
      </w:pPr>
    </w:p>
    <w:p w:rsidR="00E06C02" w:rsidP="00E06C02" w:rsidRDefault="00D350FA">
      <w:pPr>
        <w:spacing w:after="0"/>
        <w:rPr>
          <w:rFonts w:ascii="Times New Roman" w:hAnsi="Times New Roman"/>
          <w:color w:val="212121"/>
        </w:rPr>
      </w:pPr>
      <w:r>
        <w:rPr>
          <w:rFonts w:ascii="Times New Roman" w:hAnsi="Times New Roman"/>
          <w:szCs w:val="24"/>
          <w:lang w:eastAsia="zh-CN"/>
        </w:rPr>
        <w:t xml:space="preserve">In addition, we may share this information in accordance with the Privacy Act and other Federal laws. </w:t>
      </w:r>
      <w:r w:rsidR="00317F6D">
        <w:rPr>
          <w:rFonts w:ascii="Times New Roman" w:hAnsi="Times New Roman"/>
          <w:szCs w:val="24"/>
          <w:lang w:eastAsia="zh-CN"/>
        </w:rPr>
        <w:t xml:space="preserve"> </w:t>
      </w:r>
      <w:r w:rsidR="00217125">
        <w:rPr>
          <w:rFonts w:ascii="Times New Roman" w:hAnsi="Times New Roman"/>
          <w:szCs w:val="24"/>
          <w:lang w:eastAsia="zh-CN"/>
        </w:rPr>
        <w:t xml:space="preserve">For example, where authorized, </w:t>
      </w:r>
      <w:r w:rsidR="00EA585C">
        <w:rPr>
          <w:rFonts w:ascii="Times New Roman" w:hAnsi="Times New Roman"/>
          <w:color w:val="212121"/>
        </w:rPr>
        <w:t>we may use and disclose this information in computer matching programs, in which our records are compared with other records to establish or verify a person’s eligibility for Federal benefit programs and for repayment of incorrect or delinquent debts under these programs.</w:t>
      </w:r>
    </w:p>
    <w:p w:rsidR="00DE2024" w:rsidP="00E06C02" w:rsidRDefault="00DE2024">
      <w:pPr>
        <w:spacing w:after="0"/>
        <w:rPr>
          <w:rFonts w:ascii="Times New Roman" w:hAnsi="Times New Roman"/>
          <w:color w:val="212121"/>
        </w:rPr>
      </w:pPr>
    </w:p>
    <w:p w:rsidR="00F413EC" w:rsidP="00E06C02" w:rsidRDefault="00867EB5">
      <w:pPr>
        <w:spacing w:after="0"/>
        <w:rPr>
          <w:rFonts w:ascii="Times New Roman" w:hAnsi="Times New Roman"/>
          <w:szCs w:val="24"/>
          <w:lang w:eastAsia="zh-CN"/>
        </w:rPr>
      </w:pPr>
      <w:r w:rsidRPr="00867EB5">
        <w:rPr>
          <w:rFonts w:ascii="Times New Roman" w:hAnsi="Times New Roman"/>
          <w:color w:val="000000"/>
          <w:szCs w:val="24"/>
        </w:rPr>
        <w:t>A list of additional routine uses is available in our Privacy Act System of Records Notice (SORN) 60-0089, entitled Claims Folders System</w:t>
      </w:r>
      <w:r w:rsidR="000664E3">
        <w:rPr>
          <w:rFonts w:ascii="Times New Roman" w:hAnsi="Times New Roman"/>
          <w:color w:val="000000"/>
          <w:szCs w:val="24"/>
        </w:rPr>
        <w:t>, as published in the Federal Register (FR) on October 31, 2019, at 84 FR 58422</w:t>
      </w:r>
      <w:r w:rsidRPr="00867EB5">
        <w:rPr>
          <w:rFonts w:ascii="Times New Roman" w:hAnsi="Times New Roman"/>
          <w:color w:val="000000"/>
          <w:szCs w:val="24"/>
        </w:rPr>
        <w:t>.  Additional information</w:t>
      </w:r>
      <w:r w:rsidR="00A47087">
        <w:rPr>
          <w:rFonts w:ascii="Times New Roman" w:hAnsi="Times New Roman"/>
          <w:color w:val="000000"/>
          <w:szCs w:val="24"/>
        </w:rPr>
        <w:t>,</w:t>
      </w:r>
      <w:r w:rsidRPr="00867EB5">
        <w:rPr>
          <w:rFonts w:ascii="Times New Roman" w:hAnsi="Times New Roman"/>
          <w:color w:val="000000"/>
          <w:szCs w:val="24"/>
        </w:rPr>
        <w:t xml:space="preserve"> and a full listing of all our SORNs</w:t>
      </w:r>
      <w:r w:rsidR="000664E3">
        <w:rPr>
          <w:rFonts w:ascii="Times New Roman" w:hAnsi="Times New Roman"/>
          <w:color w:val="000000"/>
          <w:szCs w:val="24"/>
        </w:rPr>
        <w:t>,</w:t>
      </w:r>
      <w:r w:rsidRPr="00867EB5">
        <w:rPr>
          <w:rFonts w:ascii="Times New Roman" w:hAnsi="Times New Roman"/>
          <w:color w:val="000000"/>
          <w:szCs w:val="24"/>
        </w:rPr>
        <w:t xml:space="preserve"> </w:t>
      </w:r>
      <w:r w:rsidR="000664E3">
        <w:rPr>
          <w:rFonts w:ascii="Times New Roman" w:hAnsi="Times New Roman"/>
          <w:color w:val="000000"/>
          <w:szCs w:val="24"/>
        </w:rPr>
        <w:t>is</w:t>
      </w:r>
      <w:r w:rsidRPr="00867EB5" w:rsidR="000664E3">
        <w:rPr>
          <w:rFonts w:ascii="Times New Roman" w:hAnsi="Times New Roman"/>
          <w:color w:val="000000"/>
          <w:szCs w:val="24"/>
        </w:rPr>
        <w:t xml:space="preserve"> </w:t>
      </w:r>
      <w:r w:rsidRPr="00867EB5">
        <w:rPr>
          <w:rFonts w:ascii="Times New Roman" w:hAnsi="Times New Roman"/>
          <w:color w:val="000000"/>
          <w:szCs w:val="24"/>
        </w:rPr>
        <w:t>available</w:t>
      </w:r>
      <w:r w:rsidRPr="00867EB5">
        <w:rPr>
          <w:rFonts w:ascii="Times New Roman" w:hAnsi="Times New Roman"/>
          <w:b/>
          <w:color w:val="000000"/>
          <w:szCs w:val="24"/>
        </w:rPr>
        <w:t xml:space="preserve"> </w:t>
      </w:r>
      <w:r w:rsidRPr="00867EB5">
        <w:rPr>
          <w:rFonts w:ascii="Times New Roman" w:hAnsi="Times New Roman"/>
          <w:color w:val="000000"/>
          <w:szCs w:val="24"/>
        </w:rPr>
        <w:t xml:space="preserve">on our website at </w:t>
      </w:r>
      <w:hyperlink w:history="1" r:id="rId11">
        <w:r w:rsidR="000664E3">
          <w:rPr>
            <w:rStyle w:val="Hyperlink"/>
            <w:rFonts w:ascii="Times New Roman" w:hAnsi="Times New Roman"/>
            <w:szCs w:val="24"/>
          </w:rPr>
          <w:t>www.ssa.gov/privacy</w:t>
        </w:r>
      </w:hyperlink>
      <w:r w:rsidRPr="00867EB5">
        <w:rPr>
          <w:rFonts w:ascii="Times New Roman" w:hAnsi="Times New Roman"/>
          <w:color w:val="000000"/>
          <w:szCs w:val="24"/>
        </w:rPr>
        <w:t>.</w:t>
      </w:r>
      <w:r w:rsidRPr="00F413EC" w:rsidR="0004377E">
        <w:rPr>
          <w:rFonts w:ascii="Times New Roman" w:hAnsi="Times New Roman"/>
          <w:szCs w:val="24"/>
          <w:lang w:eastAsia="zh-CN"/>
        </w:rPr>
        <w:br/>
      </w:r>
    </w:p>
    <w:p w:rsidRPr="00F413EC" w:rsidR="0011263D" w:rsidP="00F413EC" w:rsidRDefault="0011263D">
      <w:pPr>
        <w:spacing w:after="0"/>
        <w:rPr>
          <w:rFonts w:ascii="Times New Roman" w:hAnsi="Times New Roman"/>
          <w:szCs w:val="24"/>
          <w:lang w:eastAsia="zh-CN"/>
        </w:rPr>
      </w:pPr>
    </w:p>
    <w:p w:rsidR="00C921E7" w:rsidP="00C921E7" w:rsidRDefault="00C921E7">
      <w:pPr>
        <w:autoSpaceDE w:val="0"/>
        <w:autoSpaceDN w:val="0"/>
        <w:adjustRightInd w:val="0"/>
        <w:spacing w:after="0" w:line="258" w:lineRule="atLeast"/>
        <w:rPr>
          <w:rFonts w:ascii="Times New Roman" w:hAnsi="Times New Roman"/>
          <w:color w:val="000000"/>
          <w:szCs w:val="24"/>
        </w:rPr>
      </w:pPr>
    </w:p>
    <w:p w:rsidR="00E904C6" w:rsidRDefault="00E904C6"/>
    <w:sectPr w:rsidR="00E904C6" w:rsidSect="00E904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09B" w:rsidRDefault="009F509B" w:rsidP="009F509B">
      <w:pPr>
        <w:spacing w:after="0"/>
      </w:pPr>
      <w:r>
        <w:separator/>
      </w:r>
    </w:p>
  </w:endnote>
  <w:endnote w:type="continuationSeparator" w:id="0">
    <w:p w:rsidR="009F509B" w:rsidRDefault="009F509B" w:rsidP="009F50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Andale WT T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09B" w:rsidRDefault="009F509B" w:rsidP="009F509B">
      <w:pPr>
        <w:spacing w:after="0"/>
      </w:pPr>
      <w:r>
        <w:separator/>
      </w:r>
    </w:p>
  </w:footnote>
  <w:footnote w:type="continuationSeparator" w:id="0">
    <w:p w:rsidR="009F509B" w:rsidRDefault="009F509B" w:rsidP="009F50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7D9"/>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D44087F"/>
    <w:multiLevelType w:val="hybridMultilevel"/>
    <w:tmpl w:val="600AD136"/>
    <w:lvl w:ilvl="0" w:tplc="65E46162">
      <w:start w:val="1"/>
      <w:numFmt w:val="decimal"/>
      <w:lvlText w:val="%1."/>
      <w:lvlJc w:val="left"/>
      <w:pPr>
        <w:tabs>
          <w:tab w:val="num" w:pos="1080"/>
        </w:tabs>
        <w:ind w:left="108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0B67C8A"/>
    <w:multiLevelType w:val="hybridMultilevel"/>
    <w:tmpl w:val="78328E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7A2D66"/>
    <w:multiLevelType w:val="hybridMultilevel"/>
    <w:tmpl w:val="B8062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E7"/>
    <w:rsid w:val="00002636"/>
    <w:rsid w:val="000231E3"/>
    <w:rsid w:val="00027029"/>
    <w:rsid w:val="00032A60"/>
    <w:rsid w:val="000418F2"/>
    <w:rsid w:val="0004377E"/>
    <w:rsid w:val="00050C8C"/>
    <w:rsid w:val="000524C2"/>
    <w:rsid w:val="000664E3"/>
    <w:rsid w:val="00074A61"/>
    <w:rsid w:val="00080218"/>
    <w:rsid w:val="00081F9F"/>
    <w:rsid w:val="0008670B"/>
    <w:rsid w:val="000A275E"/>
    <w:rsid w:val="000A6AF3"/>
    <w:rsid w:val="000B443A"/>
    <w:rsid w:val="000D1703"/>
    <w:rsid w:val="000E1301"/>
    <w:rsid w:val="00104114"/>
    <w:rsid w:val="001049BF"/>
    <w:rsid w:val="0011263D"/>
    <w:rsid w:val="001164A7"/>
    <w:rsid w:val="0012215D"/>
    <w:rsid w:val="0012438B"/>
    <w:rsid w:val="00130EDD"/>
    <w:rsid w:val="00142808"/>
    <w:rsid w:val="00154820"/>
    <w:rsid w:val="00181D38"/>
    <w:rsid w:val="0018516A"/>
    <w:rsid w:val="00197794"/>
    <w:rsid w:val="001A3A17"/>
    <w:rsid w:val="001C3D2F"/>
    <w:rsid w:val="001C6EA6"/>
    <w:rsid w:val="001D0254"/>
    <w:rsid w:val="001D025F"/>
    <w:rsid w:val="001D3FB8"/>
    <w:rsid w:val="001D455D"/>
    <w:rsid w:val="001D4D84"/>
    <w:rsid w:val="001D76E7"/>
    <w:rsid w:val="001E0CBA"/>
    <w:rsid w:val="001E2C09"/>
    <w:rsid w:val="001E51E8"/>
    <w:rsid w:val="001F1815"/>
    <w:rsid w:val="00217125"/>
    <w:rsid w:val="002361C9"/>
    <w:rsid w:val="0024062D"/>
    <w:rsid w:val="002536F9"/>
    <w:rsid w:val="00255E41"/>
    <w:rsid w:val="00274C41"/>
    <w:rsid w:val="002A1FCE"/>
    <w:rsid w:val="002C2F7B"/>
    <w:rsid w:val="002E0AC1"/>
    <w:rsid w:val="003063B8"/>
    <w:rsid w:val="00313F83"/>
    <w:rsid w:val="00314D40"/>
    <w:rsid w:val="00317F6D"/>
    <w:rsid w:val="00326A30"/>
    <w:rsid w:val="0033289D"/>
    <w:rsid w:val="00343BAC"/>
    <w:rsid w:val="0035556B"/>
    <w:rsid w:val="003634FB"/>
    <w:rsid w:val="003739EC"/>
    <w:rsid w:val="003A28ED"/>
    <w:rsid w:val="003B7C2F"/>
    <w:rsid w:val="003C707A"/>
    <w:rsid w:val="003D09F6"/>
    <w:rsid w:val="003D1C60"/>
    <w:rsid w:val="003F49AE"/>
    <w:rsid w:val="00403E2F"/>
    <w:rsid w:val="00415304"/>
    <w:rsid w:val="00420FD2"/>
    <w:rsid w:val="00421BA0"/>
    <w:rsid w:val="004341B6"/>
    <w:rsid w:val="00443B8B"/>
    <w:rsid w:val="00444E95"/>
    <w:rsid w:val="004771B0"/>
    <w:rsid w:val="004862D9"/>
    <w:rsid w:val="004A0504"/>
    <w:rsid w:val="004C0766"/>
    <w:rsid w:val="004C1BF6"/>
    <w:rsid w:val="004C305D"/>
    <w:rsid w:val="004D1062"/>
    <w:rsid w:val="004D7A4D"/>
    <w:rsid w:val="004E5B37"/>
    <w:rsid w:val="004F2E20"/>
    <w:rsid w:val="00503CF2"/>
    <w:rsid w:val="00513A19"/>
    <w:rsid w:val="005146A3"/>
    <w:rsid w:val="005175D9"/>
    <w:rsid w:val="00525187"/>
    <w:rsid w:val="00565E5C"/>
    <w:rsid w:val="005666C7"/>
    <w:rsid w:val="0058295F"/>
    <w:rsid w:val="005859D2"/>
    <w:rsid w:val="005919FA"/>
    <w:rsid w:val="005932D1"/>
    <w:rsid w:val="00597A67"/>
    <w:rsid w:val="005D2297"/>
    <w:rsid w:val="005D3D4C"/>
    <w:rsid w:val="005D5BCF"/>
    <w:rsid w:val="005E16E6"/>
    <w:rsid w:val="005F3FA6"/>
    <w:rsid w:val="0060086D"/>
    <w:rsid w:val="0060698A"/>
    <w:rsid w:val="00611C64"/>
    <w:rsid w:val="00640E50"/>
    <w:rsid w:val="00642EC5"/>
    <w:rsid w:val="006455D8"/>
    <w:rsid w:val="00655C2A"/>
    <w:rsid w:val="00665376"/>
    <w:rsid w:val="00666CDC"/>
    <w:rsid w:val="00671D7B"/>
    <w:rsid w:val="00673A78"/>
    <w:rsid w:val="006B6413"/>
    <w:rsid w:val="006D0EF6"/>
    <w:rsid w:val="006D61D8"/>
    <w:rsid w:val="006E4ED0"/>
    <w:rsid w:val="006F1BB8"/>
    <w:rsid w:val="0070730D"/>
    <w:rsid w:val="0071060F"/>
    <w:rsid w:val="0072607E"/>
    <w:rsid w:val="00726A6B"/>
    <w:rsid w:val="00730A61"/>
    <w:rsid w:val="00732C4B"/>
    <w:rsid w:val="00741CD6"/>
    <w:rsid w:val="00747B53"/>
    <w:rsid w:val="007506EC"/>
    <w:rsid w:val="00760879"/>
    <w:rsid w:val="007634E9"/>
    <w:rsid w:val="00764A64"/>
    <w:rsid w:val="007749D9"/>
    <w:rsid w:val="00783806"/>
    <w:rsid w:val="00794759"/>
    <w:rsid w:val="007A4E84"/>
    <w:rsid w:val="007B11DA"/>
    <w:rsid w:val="007B4949"/>
    <w:rsid w:val="007C0F42"/>
    <w:rsid w:val="007E37D7"/>
    <w:rsid w:val="007F0E37"/>
    <w:rsid w:val="008112C1"/>
    <w:rsid w:val="00820936"/>
    <w:rsid w:val="00830CE7"/>
    <w:rsid w:val="0084359E"/>
    <w:rsid w:val="0084565E"/>
    <w:rsid w:val="00851A7D"/>
    <w:rsid w:val="00857928"/>
    <w:rsid w:val="00866A00"/>
    <w:rsid w:val="00867EB5"/>
    <w:rsid w:val="008B43E7"/>
    <w:rsid w:val="008B63FB"/>
    <w:rsid w:val="008D40B6"/>
    <w:rsid w:val="008D7B68"/>
    <w:rsid w:val="008E6384"/>
    <w:rsid w:val="008F1CC2"/>
    <w:rsid w:val="008F4A10"/>
    <w:rsid w:val="00907023"/>
    <w:rsid w:val="0091771A"/>
    <w:rsid w:val="009341D1"/>
    <w:rsid w:val="009452BC"/>
    <w:rsid w:val="00957E5E"/>
    <w:rsid w:val="00974E63"/>
    <w:rsid w:val="00985658"/>
    <w:rsid w:val="009A1EFC"/>
    <w:rsid w:val="009B2F46"/>
    <w:rsid w:val="009C048A"/>
    <w:rsid w:val="009C4D1B"/>
    <w:rsid w:val="009F02A1"/>
    <w:rsid w:val="009F509B"/>
    <w:rsid w:val="009F7022"/>
    <w:rsid w:val="00A07091"/>
    <w:rsid w:val="00A17955"/>
    <w:rsid w:val="00A25563"/>
    <w:rsid w:val="00A260E2"/>
    <w:rsid w:val="00A3634E"/>
    <w:rsid w:val="00A4278A"/>
    <w:rsid w:val="00A4318E"/>
    <w:rsid w:val="00A446B4"/>
    <w:rsid w:val="00A47087"/>
    <w:rsid w:val="00A51F00"/>
    <w:rsid w:val="00AB4561"/>
    <w:rsid w:val="00AC33B8"/>
    <w:rsid w:val="00AF1D16"/>
    <w:rsid w:val="00B2121A"/>
    <w:rsid w:val="00B226D3"/>
    <w:rsid w:val="00B26DF9"/>
    <w:rsid w:val="00B439B8"/>
    <w:rsid w:val="00B75480"/>
    <w:rsid w:val="00B80DEB"/>
    <w:rsid w:val="00B855BC"/>
    <w:rsid w:val="00B92C43"/>
    <w:rsid w:val="00BA54B7"/>
    <w:rsid w:val="00BA65D5"/>
    <w:rsid w:val="00BA7635"/>
    <w:rsid w:val="00BB77C6"/>
    <w:rsid w:val="00BE4DCD"/>
    <w:rsid w:val="00BF449C"/>
    <w:rsid w:val="00C07F03"/>
    <w:rsid w:val="00C1425A"/>
    <w:rsid w:val="00C20B51"/>
    <w:rsid w:val="00C2295D"/>
    <w:rsid w:val="00C239E0"/>
    <w:rsid w:val="00C75C49"/>
    <w:rsid w:val="00C87ABF"/>
    <w:rsid w:val="00C921E7"/>
    <w:rsid w:val="00CB049A"/>
    <w:rsid w:val="00CB6B4B"/>
    <w:rsid w:val="00CC0EF9"/>
    <w:rsid w:val="00CC237A"/>
    <w:rsid w:val="00CE028F"/>
    <w:rsid w:val="00D339E9"/>
    <w:rsid w:val="00D34531"/>
    <w:rsid w:val="00D350FA"/>
    <w:rsid w:val="00D42350"/>
    <w:rsid w:val="00D8343D"/>
    <w:rsid w:val="00D92DF7"/>
    <w:rsid w:val="00DA4D88"/>
    <w:rsid w:val="00DA600C"/>
    <w:rsid w:val="00DA632B"/>
    <w:rsid w:val="00DB746C"/>
    <w:rsid w:val="00DD002B"/>
    <w:rsid w:val="00DE2024"/>
    <w:rsid w:val="00DE446F"/>
    <w:rsid w:val="00DE5066"/>
    <w:rsid w:val="00E06C02"/>
    <w:rsid w:val="00E0778F"/>
    <w:rsid w:val="00E07AE9"/>
    <w:rsid w:val="00E146F6"/>
    <w:rsid w:val="00E14BB7"/>
    <w:rsid w:val="00E240CF"/>
    <w:rsid w:val="00E247A3"/>
    <w:rsid w:val="00E43F81"/>
    <w:rsid w:val="00E5450F"/>
    <w:rsid w:val="00E5707B"/>
    <w:rsid w:val="00E72875"/>
    <w:rsid w:val="00E874B4"/>
    <w:rsid w:val="00E904C6"/>
    <w:rsid w:val="00EA585C"/>
    <w:rsid w:val="00EA7754"/>
    <w:rsid w:val="00EB07B0"/>
    <w:rsid w:val="00EC4830"/>
    <w:rsid w:val="00ED1973"/>
    <w:rsid w:val="00EE4A54"/>
    <w:rsid w:val="00EF155C"/>
    <w:rsid w:val="00EF475F"/>
    <w:rsid w:val="00F067E4"/>
    <w:rsid w:val="00F23393"/>
    <w:rsid w:val="00F35EFA"/>
    <w:rsid w:val="00F413EC"/>
    <w:rsid w:val="00F4326E"/>
    <w:rsid w:val="00F533C1"/>
    <w:rsid w:val="00F60586"/>
    <w:rsid w:val="00F81D6A"/>
    <w:rsid w:val="00F946F4"/>
    <w:rsid w:val="00F947D1"/>
    <w:rsid w:val="00F95F7A"/>
    <w:rsid w:val="00F962E9"/>
    <w:rsid w:val="00FA3941"/>
    <w:rsid w:val="00FA3C86"/>
    <w:rsid w:val="00FB0F3F"/>
    <w:rsid w:val="00FB5E1F"/>
    <w:rsid w:val="00FD2DF9"/>
    <w:rsid w:val="00FD5FCA"/>
    <w:rsid w:val="00FF2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24B3"/>
  <w15:chartTrackingRefBased/>
  <w15:docId w15:val="{223E9803-CE3D-4582-9272-DECA03AD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Unicode MS"/>
        <w:lang w:val="en-US" w:eastAsia="en-US" w:bidi="ar-SA"/>
      </w:rPr>
    </w:rPrDefault>
    <w:pPrDefault/>
  </w:docDefaults>
  <w:latentStyles w:defLockedState="0" w:defUIPriority="99" w:defSemiHidden="0" w:defUnhideWhenUsed="0" w:defQFormat="0" w:count="371">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customStyle="1" w:styleId="CM8">
    <w:name w:val="CM8"/>
    <w:basedOn w:val="Normal"/>
    <w:next w:val="Normal"/>
    <w:rsid w:val="00C921E7"/>
    <w:pPr>
      <w:autoSpaceDE w:val="0"/>
      <w:autoSpaceDN w:val="0"/>
      <w:adjustRightInd w:val="0"/>
      <w:spacing w:after="0"/>
    </w:pPr>
    <w:rPr>
      <w:rFonts w:ascii="Times New Roman" w:hAnsi="Times New Roman"/>
      <w:szCs w:val="24"/>
    </w:rPr>
  </w:style>
  <w:style w:type="character" w:styleId="Hyperlink">
    <w:name w:val="Hyperlink"/>
    <w:uiPriority w:val="99"/>
    <w:unhideWhenUsed/>
    <w:rsid w:val="00C921E7"/>
    <w:rPr>
      <w:color w:val="0000FF"/>
      <w:u w:val="single"/>
    </w:rPr>
  </w:style>
  <w:style w:type="character" w:styleId="CommentReference">
    <w:name w:val="annotation reference"/>
    <w:uiPriority w:val="99"/>
    <w:semiHidden/>
    <w:unhideWhenUsed/>
    <w:rsid w:val="000E1301"/>
    <w:rPr>
      <w:sz w:val="16"/>
      <w:szCs w:val="16"/>
    </w:rPr>
  </w:style>
  <w:style w:type="paragraph" w:styleId="CommentText">
    <w:name w:val="annotation text"/>
    <w:basedOn w:val="Normal"/>
    <w:link w:val="CommentTextChar"/>
    <w:uiPriority w:val="99"/>
    <w:semiHidden/>
    <w:unhideWhenUsed/>
    <w:rsid w:val="000E1301"/>
    <w:rPr>
      <w:sz w:val="20"/>
    </w:rPr>
  </w:style>
  <w:style w:type="character" w:customStyle="1" w:styleId="CommentTextChar">
    <w:name w:val="Comment Text Char"/>
    <w:link w:val="CommentText"/>
    <w:uiPriority w:val="99"/>
    <w:semiHidden/>
    <w:rsid w:val="000E1301"/>
    <w:rPr>
      <w:rFonts w:cs="Times New Roman"/>
    </w:rPr>
  </w:style>
  <w:style w:type="paragraph" w:styleId="CommentSubject">
    <w:name w:val="annotation subject"/>
    <w:basedOn w:val="CommentText"/>
    <w:next w:val="CommentText"/>
    <w:link w:val="CommentSubjectChar"/>
    <w:uiPriority w:val="99"/>
    <w:semiHidden/>
    <w:unhideWhenUsed/>
    <w:rsid w:val="000E1301"/>
    <w:rPr>
      <w:b/>
      <w:bCs/>
    </w:rPr>
  </w:style>
  <w:style w:type="character" w:customStyle="1" w:styleId="CommentSubjectChar">
    <w:name w:val="Comment Subject Char"/>
    <w:link w:val="CommentSubject"/>
    <w:uiPriority w:val="99"/>
    <w:semiHidden/>
    <w:rsid w:val="000E1301"/>
    <w:rPr>
      <w:rFonts w:cs="Times New Roman"/>
      <w:b/>
      <w:bCs/>
    </w:rPr>
  </w:style>
  <w:style w:type="paragraph" w:customStyle="1" w:styleId="Default">
    <w:name w:val="Default"/>
    <w:rsid w:val="00FB0F3F"/>
    <w:pPr>
      <w:autoSpaceDE w:val="0"/>
      <w:autoSpaceDN w:val="0"/>
      <w:adjustRightInd w:val="0"/>
    </w:pPr>
    <w:rPr>
      <w:rFonts w:ascii="Univers" w:hAnsi="Univers" w:cs="Univers"/>
      <w:color w:val="000000"/>
      <w:sz w:val="24"/>
      <w:szCs w:val="24"/>
    </w:rPr>
  </w:style>
  <w:style w:type="paragraph" w:styleId="Revision">
    <w:name w:val="Revision"/>
    <w:hidden/>
    <w:uiPriority w:val="99"/>
    <w:semiHidden/>
    <w:rsid w:val="00142808"/>
    <w:rPr>
      <w:rFonts w:cs="Times New Roman"/>
      <w:sz w:val="24"/>
    </w:rPr>
  </w:style>
  <w:style w:type="paragraph" w:styleId="NormalWeb">
    <w:name w:val="Normal (Web)"/>
    <w:basedOn w:val="Normal"/>
    <w:uiPriority w:val="99"/>
    <w:semiHidden/>
    <w:unhideWhenUsed/>
    <w:rsid w:val="00002636"/>
    <w:rPr>
      <w:rFonts w:ascii="Times New Roman" w:hAnsi="Times New Roman"/>
      <w:szCs w:val="24"/>
    </w:rPr>
  </w:style>
  <w:style w:type="paragraph" w:styleId="ListParagraph">
    <w:name w:val="List Paragraph"/>
    <w:basedOn w:val="Normal"/>
    <w:uiPriority w:val="34"/>
    <w:qFormat/>
    <w:rsid w:val="00F413EC"/>
    <w:pPr>
      <w:ind w:left="720"/>
    </w:pPr>
  </w:style>
  <w:style w:type="character" w:styleId="FollowedHyperlink">
    <w:name w:val="FollowedHyperlink"/>
    <w:uiPriority w:val="99"/>
    <w:semiHidden/>
    <w:unhideWhenUsed/>
    <w:rsid w:val="00443B8B"/>
    <w:rPr>
      <w:color w:val="800080"/>
      <w:u w:val="single"/>
    </w:rPr>
  </w:style>
  <w:style w:type="paragraph" w:styleId="BodyText">
    <w:name w:val="Body Text"/>
    <w:basedOn w:val="Normal"/>
    <w:link w:val="BodyTextChar"/>
    <w:rsid w:val="006F1BB8"/>
    <w:pPr>
      <w:widowControl w:val="0"/>
      <w:spacing w:after="0"/>
    </w:pPr>
    <w:rPr>
      <w:rFonts w:ascii="Courier" w:hAnsi="Courier"/>
      <w:b/>
      <w:bCs/>
      <w:i/>
      <w:iCs/>
      <w:snapToGrid w:val="0"/>
      <w:szCs w:val="24"/>
    </w:rPr>
  </w:style>
  <w:style w:type="character" w:customStyle="1" w:styleId="BodyTextChar">
    <w:name w:val="Body Text Char"/>
    <w:basedOn w:val="DefaultParagraphFont"/>
    <w:link w:val="BodyText"/>
    <w:rsid w:val="006F1BB8"/>
    <w:rPr>
      <w:rFonts w:ascii="Courier" w:hAnsi="Courier" w:cs="Times New Roman"/>
      <w:b/>
      <w:bCs/>
      <w:i/>
      <w:i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80982">
      <w:bodyDiv w:val="1"/>
      <w:marLeft w:val="0"/>
      <w:marRight w:val="0"/>
      <w:marTop w:val="0"/>
      <w:marBottom w:val="0"/>
      <w:divBdr>
        <w:top w:val="none" w:sz="0" w:space="0" w:color="auto"/>
        <w:left w:val="none" w:sz="0" w:space="0" w:color="auto"/>
        <w:bottom w:val="none" w:sz="0" w:space="0" w:color="auto"/>
        <w:right w:val="none" w:sz="0" w:space="0" w:color="auto"/>
      </w:divBdr>
      <w:divsChild>
        <w:div w:id="1142623887">
          <w:marLeft w:val="0"/>
          <w:marRight w:val="0"/>
          <w:marTop w:val="0"/>
          <w:marBottom w:val="225"/>
          <w:divBdr>
            <w:top w:val="single" w:sz="6" w:space="0" w:color="AAAAAA"/>
            <w:left w:val="single" w:sz="6" w:space="0" w:color="AAAAAA"/>
            <w:bottom w:val="single" w:sz="6" w:space="0" w:color="AAAAAA"/>
            <w:right w:val="single" w:sz="6" w:space="0" w:color="AAAAAA"/>
          </w:divBdr>
          <w:divsChild>
            <w:div w:id="2048487096">
              <w:marLeft w:val="0"/>
              <w:marRight w:val="0"/>
              <w:marTop w:val="0"/>
              <w:marBottom w:val="0"/>
              <w:divBdr>
                <w:top w:val="none" w:sz="0" w:space="0" w:color="auto"/>
                <w:left w:val="none" w:sz="0" w:space="0" w:color="auto"/>
                <w:bottom w:val="none" w:sz="0" w:space="0" w:color="auto"/>
                <w:right w:val="none" w:sz="0" w:space="0" w:color="auto"/>
              </w:divBdr>
              <w:divsChild>
                <w:div w:id="1567522648">
                  <w:marLeft w:val="0"/>
                  <w:marRight w:val="0"/>
                  <w:marTop w:val="0"/>
                  <w:marBottom w:val="0"/>
                  <w:divBdr>
                    <w:top w:val="none" w:sz="0" w:space="0" w:color="auto"/>
                    <w:left w:val="none" w:sz="0" w:space="0" w:color="auto"/>
                    <w:bottom w:val="none" w:sz="0" w:space="0" w:color="auto"/>
                    <w:right w:val="none" w:sz="0" w:space="0" w:color="auto"/>
                  </w:divBdr>
                  <w:divsChild>
                    <w:div w:id="325132439">
                      <w:marLeft w:val="0"/>
                      <w:marRight w:val="0"/>
                      <w:marTop w:val="0"/>
                      <w:marBottom w:val="0"/>
                      <w:divBdr>
                        <w:top w:val="none" w:sz="0" w:space="0" w:color="auto"/>
                        <w:left w:val="none" w:sz="0" w:space="0" w:color="auto"/>
                        <w:bottom w:val="none" w:sz="0" w:space="0" w:color="auto"/>
                        <w:right w:val="none" w:sz="0" w:space="0" w:color="auto"/>
                      </w:divBdr>
                      <w:divsChild>
                        <w:div w:id="310139324">
                          <w:marLeft w:val="1"/>
                          <w:marRight w:val="1"/>
                          <w:marTop w:val="0"/>
                          <w:marBottom w:val="0"/>
                          <w:divBdr>
                            <w:top w:val="none" w:sz="0" w:space="0" w:color="auto"/>
                            <w:left w:val="none" w:sz="0" w:space="0" w:color="auto"/>
                            <w:bottom w:val="none" w:sz="0" w:space="0" w:color="auto"/>
                            <w:right w:val="none" w:sz="0" w:space="0" w:color="auto"/>
                          </w:divBdr>
                          <w:divsChild>
                            <w:div w:id="6661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762185">
      <w:bodyDiv w:val="1"/>
      <w:marLeft w:val="0"/>
      <w:marRight w:val="0"/>
      <w:marTop w:val="0"/>
      <w:marBottom w:val="0"/>
      <w:divBdr>
        <w:top w:val="none" w:sz="0" w:space="0" w:color="auto"/>
        <w:left w:val="none" w:sz="0" w:space="0" w:color="auto"/>
        <w:bottom w:val="none" w:sz="0" w:space="0" w:color="auto"/>
        <w:right w:val="none" w:sz="0" w:space="0" w:color="auto"/>
      </w:divBdr>
      <w:divsChild>
        <w:div w:id="1670402191">
          <w:marLeft w:val="0"/>
          <w:marRight w:val="0"/>
          <w:marTop w:val="0"/>
          <w:marBottom w:val="225"/>
          <w:divBdr>
            <w:top w:val="single" w:sz="6" w:space="0" w:color="AAAAAA"/>
            <w:left w:val="single" w:sz="6" w:space="0" w:color="AAAAAA"/>
            <w:bottom w:val="single" w:sz="6" w:space="0" w:color="AAAAAA"/>
            <w:right w:val="single" w:sz="6" w:space="0" w:color="AAAAAA"/>
          </w:divBdr>
          <w:divsChild>
            <w:div w:id="124854193">
              <w:marLeft w:val="0"/>
              <w:marRight w:val="0"/>
              <w:marTop w:val="0"/>
              <w:marBottom w:val="0"/>
              <w:divBdr>
                <w:top w:val="none" w:sz="0" w:space="0" w:color="auto"/>
                <w:left w:val="none" w:sz="0" w:space="0" w:color="auto"/>
                <w:bottom w:val="none" w:sz="0" w:space="0" w:color="auto"/>
                <w:right w:val="none" w:sz="0" w:space="0" w:color="auto"/>
              </w:divBdr>
              <w:divsChild>
                <w:div w:id="1205486430">
                  <w:marLeft w:val="0"/>
                  <w:marRight w:val="0"/>
                  <w:marTop w:val="0"/>
                  <w:marBottom w:val="0"/>
                  <w:divBdr>
                    <w:top w:val="none" w:sz="0" w:space="0" w:color="auto"/>
                    <w:left w:val="none" w:sz="0" w:space="0" w:color="auto"/>
                    <w:bottom w:val="none" w:sz="0" w:space="0" w:color="auto"/>
                    <w:right w:val="none" w:sz="0" w:space="0" w:color="auto"/>
                  </w:divBdr>
                  <w:divsChild>
                    <w:div w:id="298150561">
                      <w:marLeft w:val="0"/>
                      <w:marRight w:val="0"/>
                      <w:marTop w:val="0"/>
                      <w:marBottom w:val="0"/>
                      <w:divBdr>
                        <w:top w:val="none" w:sz="0" w:space="0" w:color="auto"/>
                        <w:left w:val="none" w:sz="0" w:space="0" w:color="auto"/>
                        <w:bottom w:val="none" w:sz="0" w:space="0" w:color="auto"/>
                        <w:right w:val="none" w:sz="0" w:space="0" w:color="auto"/>
                      </w:divBdr>
                      <w:divsChild>
                        <w:div w:id="1009260352">
                          <w:marLeft w:val="1"/>
                          <w:marRight w:val="1"/>
                          <w:marTop w:val="0"/>
                          <w:marBottom w:val="0"/>
                          <w:divBdr>
                            <w:top w:val="none" w:sz="0" w:space="0" w:color="auto"/>
                            <w:left w:val="none" w:sz="0" w:space="0" w:color="auto"/>
                            <w:bottom w:val="none" w:sz="0" w:space="0" w:color="auto"/>
                            <w:right w:val="none" w:sz="0" w:space="0" w:color="auto"/>
                          </w:divBdr>
                          <w:divsChild>
                            <w:div w:id="1034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664359">
      <w:bodyDiv w:val="1"/>
      <w:marLeft w:val="0"/>
      <w:marRight w:val="0"/>
      <w:marTop w:val="0"/>
      <w:marBottom w:val="0"/>
      <w:divBdr>
        <w:top w:val="none" w:sz="0" w:space="0" w:color="auto"/>
        <w:left w:val="none" w:sz="0" w:space="0" w:color="auto"/>
        <w:bottom w:val="none" w:sz="0" w:space="0" w:color="auto"/>
        <w:right w:val="none" w:sz="0" w:space="0" w:color="auto"/>
      </w:divBdr>
    </w:div>
    <w:div w:id="745879933">
      <w:bodyDiv w:val="1"/>
      <w:marLeft w:val="0"/>
      <w:marRight w:val="0"/>
      <w:marTop w:val="0"/>
      <w:marBottom w:val="0"/>
      <w:divBdr>
        <w:top w:val="none" w:sz="0" w:space="0" w:color="auto"/>
        <w:left w:val="none" w:sz="0" w:space="0" w:color="auto"/>
        <w:bottom w:val="none" w:sz="0" w:space="0" w:color="auto"/>
        <w:right w:val="none" w:sz="0" w:space="0" w:color="auto"/>
      </w:divBdr>
      <w:divsChild>
        <w:div w:id="1805927183">
          <w:marLeft w:val="0"/>
          <w:marRight w:val="0"/>
          <w:marTop w:val="0"/>
          <w:marBottom w:val="225"/>
          <w:divBdr>
            <w:top w:val="single" w:sz="6" w:space="0" w:color="AAAAAA"/>
            <w:left w:val="single" w:sz="6" w:space="0" w:color="AAAAAA"/>
            <w:bottom w:val="single" w:sz="6" w:space="0" w:color="AAAAAA"/>
            <w:right w:val="single" w:sz="6" w:space="0" w:color="AAAAAA"/>
          </w:divBdr>
          <w:divsChild>
            <w:div w:id="880943142">
              <w:marLeft w:val="0"/>
              <w:marRight w:val="0"/>
              <w:marTop w:val="0"/>
              <w:marBottom w:val="0"/>
              <w:divBdr>
                <w:top w:val="none" w:sz="0" w:space="0" w:color="auto"/>
                <w:left w:val="none" w:sz="0" w:space="0" w:color="auto"/>
                <w:bottom w:val="none" w:sz="0" w:space="0" w:color="auto"/>
                <w:right w:val="none" w:sz="0" w:space="0" w:color="auto"/>
              </w:divBdr>
              <w:divsChild>
                <w:div w:id="601886245">
                  <w:marLeft w:val="0"/>
                  <w:marRight w:val="0"/>
                  <w:marTop w:val="0"/>
                  <w:marBottom w:val="0"/>
                  <w:divBdr>
                    <w:top w:val="none" w:sz="0" w:space="0" w:color="auto"/>
                    <w:left w:val="none" w:sz="0" w:space="0" w:color="auto"/>
                    <w:bottom w:val="none" w:sz="0" w:space="0" w:color="auto"/>
                    <w:right w:val="none" w:sz="0" w:space="0" w:color="auto"/>
                  </w:divBdr>
                  <w:divsChild>
                    <w:div w:id="2116972429">
                      <w:marLeft w:val="0"/>
                      <w:marRight w:val="0"/>
                      <w:marTop w:val="0"/>
                      <w:marBottom w:val="0"/>
                      <w:divBdr>
                        <w:top w:val="none" w:sz="0" w:space="0" w:color="auto"/>
                        <w:left w:val="none" w:sz="0" w:space="0" w:color="auto"/>
                        <w:bottom w:val="none" w:sz="0" w:space="0" w:color="auto"/>
                        <w:right w:val="none" w:sz="0" w:space="0" w:color="auto"/>
                      </w:divBdr>
                      <w:divsChild>
                        <w:div w:id="1642343127">
                          <w:marLeft w:val="1"/>
                          <w:marRight w:val="1"/>
                          <w:marTop w:val="0"/>
                          <w:marBottom w:val="0"/>
                          <w:divBdr>
                            <w:top w:val="none" w:sz="0" w:space="0" w:color="auto"/>
                            <w:left w:val="none" w:sz="0" w:space="0" w:color="auto"/>
                            <w:bottom w:val="none" w:sz="0" w:space="0" w:color="auto"/>
                            <w:right w:val="none" w:sz="0" w:space="0" w:color="auto"/>
                          </w:divBdr>
                          <w:divsChild>
                            <w:div w:id="12575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47572">
      <w:bodyDiv w:val="1"/>
      <w:marLeft w:val="0"/>
      <w:marRight w:val="0"/>
      <w:marTop w:val="0"/>
      <w:marBottom w:val="0"/>
      <w:divBdr>
        <w:top w:val="none" w:sz="0" w:space="0" w:color="auto"/>
        <w:left w:val="none" w:sz="0" w:space="0" w:color="auto"/>
        <w:bottom w:val="none" w:sz="0" w:space="0" w:color="auto"/>
        <w:right w:val="none" w:sz="0" w:space="0" w:color="auto"/>
      </w:divBdr>
      <w:divsChild>
        <w:div w:id="1509784800">
          <w:marLeft w:val="0"/>
          <w:marRight w:val="0"/>
          <w:marTop w:val="0"/>
          <w:marBottom w:val="225"/>
          <w:divBdr>
            <w:top w:val="single" w:sz="6" w:space="0" w:color="AAAAAA"/>
            <w:left w:val="single" w:sz="6" w:space="0" w:color="AAAAAA"/>
            <w:bottom w:val="single" w:sz="6" w:space="0" w:color="AAAAAA"/>
            <w:right w:val="single" w:sz="6" w:space="0" w:color="AAAAAA"/>
          </w:divBdr>
          <w:divsChild>
            <w:div w:id="657224267">
              <w:marLeft w:val="0"/>
              <w:marRight w:val="0"/>
              <w:marTop w:val="0"/>
              <w:marBottom w:val="0"/>
              <w:divBdr>
                <w:top w:val="none" w:sz="0" w:space="0" w:color="auto"/>
                <w:left w:val="none" w:sz="0" w:space="0" w:color="auto"/>
                <w:bottom w:val="none" w:sz="0" w:space="0" w:color="auto"/>
                <w:right w:val="none" w:sz="0" w:space="0" w:color="auto"/>
              </w:divBdr>
              <w:divsChild>
                <w:div w:id="650521107">
                  <w:marLeft w:val="0"/>
                  <w:marRight w:val="0"/>
                  <w:marTop w:val="0"/>
                  <w:marBottom w:val="0"/>
                  <w:divBdr>
                    <w:top w:val="none" w:sz="0" w:space="0" w:color="auto"/>
                    <w:left w:val="none" w:sz="0" w:space="0" w:color="auto"/>
                    <w:bottom w:val="none" w:sz="0" w:space="0" w:color="auto"/>
                    <w:right w:val="none" w:sz="0" w:space="0" w:color="auto"/>
                  </w:divBdr>
                  <w:divsChild>
                    <w:div w:id="850148787">
                      <w:marLeft w:val="0"/>
                      <w:marRight w:val="0"/>
                      <w:marTop w:val="0"/>
                      <w:marBottom w:val="0"/>
                      <w:divBdr>
                        <w:top w:val="none" w:sz="0" w:space="0" w:color="auto"/>
                        <w:left w:val="none" w:sz="0" w:space="0" w:color="auto"/>
                        <w:bottom w:val="none" w:sz="0" w:space="0" w:color="auto"/>
                        <w:right w:val="none" w:sz="0" w:space="0" w:color="auto"/>
                      </w:divBdr>
                      <w:divsChild>
                        <w:div w:id="937952498">
                          <w:marLeft w:val="1"/>
                          <w:marRight w:val="1"/>
                          <w:marTop w:val="0"/>
                          <w:marBottom w:val="0"/>
                          <w:divBdr>
                            <w:top w:val="none" w:sz="0" w:space="0" w:color="auto"/>
                            <w:left w:val="none" w:sz="0" w:space="0" w:color="auto"/>
                            <w:bottom w:val="none" w:sz="0" w:space="0" w:color="auto"/>
                            <w:right w:val="none" w:sz="0" w:space="0" w:color="auto"/>
                          </w:divBdr>
                          <w:divsChild>
                            <w:div w:id="2954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509473">
      <w:bodyDiv w:val="1"/>
      <w:marLeft w:val="0"/>
      <w:marRight w:val="0"/>
      <w:marTop w:val="0"/>
      <w:marBottom w:val="0"/>
      <w:divBdr>
        <w:top w:val="none" w:sz="0" w:space="0" w:color="auto"/>
        <w:left w:val="none" w:sz="0" w:space="0" w:color="auto"/>
        <w:bottom w:val="none" w:sz="0" w:space="0" w:color="auto"/>
        <w:right w:val="none" w:sz="0" w:space="0" w:color="auto"/>
      </w:divBdr>
      <w:divsChild>
        <w:div w:id="1802531964">
          <w:marLeft w:val="0"/>
          <w:marRight w:val="0"/>
          <w:marTop w:val="0"/>
          <w:marBottom w:val="225"/>
          <w:divBdr>
            <w:top w:val="single" w:sz="6" w:space="0" w:color="AAAAAA"/>
            <w:left w:val="single" w:sz="6" w:space="0" w:color="AAAAAA"/>
            <w:bottom w:val="single" w:sz="6" w:space="0" w:color="AAAAAA"/>
            <w:right w:val="single" w:sz="6" w:space="0" w:color="AAAAAA"/>
          </w:divBdr>
          <w:divsChild>
            <w:div w:id="491529692">
              <w:marLeft w:val="0"/>
              <w:marRight w:val="0"/>
              <w:marTop w:val="0"/>
              <w:marBottom w:val="0"/>
              <w:divBdr>
                <w:top w:val="none" w:sz="0" w:space="0" w:color="auto"/>
                <w:left w:val="none" w:sz="0" w:space="0" w:color="auto"/>
                <w:bottom w:val="none" w:sz="0" w:space="0" w:color="auto"/>
                <w:right w:val="none" w:sz="0" w:space="0" w:color="auto"/>
              </w:divBdr>
              <w:divsChild>
                <w:div w:id="1444808488">
                  <w:marLeft w:val="0"/>
                  <w:marRight w:val="0"/>
                  <w:marTop w:val="0"/>
                  <w:marBottom w:val="0"/>
                  <w:divBdr>
                    <w:top w:val="none" w:sz="0" w:space="0" w:color="auto"/>
                    <w:left w:val="none" w:sz="0" w:space="0" w:color="auto"/>
                    <w:bottom w:val="none" w:sz="0" w:space="0" w:color="auto"/>
                    <w:right w:val="none" w:sz="0" w:space="0" w:color="auto"/>
                  </w:divBdr>
                  <w:divsChild>
                    <w:div w:id="956136262">
                      <w:marLeft w:val="0"/>
                      <w:marRight w:val="0"/>
                      <w:marTop w:val="0"/>
                      <w:marBottom w:val="0"/>
                      <w:divBdr>
                        <w:top w:val="none" w:sz="0" w:space="0" w:color="auto"/>
                        <w:left w:val="none" w:sz="0" w:space="0" w:color="auto"/>
                        <w:bottom w:val="none" w:sz="0" w:space="0" w:color="auto"/>
                        <w:right w:val="none" w:sz="0" w:space="0" w:color="auto"/>
                      </w:divBdr>
                      <w:divsChild>
                        <w:div w:id="1475098332">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a.gov/privac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25C6485D87DB489F54821AE96921AC" ma:contentTypeVersion="16" ma:contentTypeDescription="Create a new document." ma:contentTypeScope="" ma:versionID="db097cf19d1ce50429f53c2ccbee27dd">
  <xsd:schema xmlns:xsd="http://www.w3.org/2001/XMLSchema" xmlns:xs="http://www.w3.org/2001/XMLSchema" xmlns:p="http://schemas.microsoft.com/office/2006/metadata/properties" xmlns:ns2="971a84bd-f06a-45ad-ab30-46f12c66930c" targetNamespace="http://schemas.microsoft.com/office/2006/metadata/properties" ma:root="true" ma:fieldsID="1ce906134668d1bf7d05723471c763fe" ns2:_="">
    <xsd:import namespace="971a84bd-f06a-45ad-ab30-46f12c66930c"/>
    <xsd:element name="properties">
      <xsd:complexType>
        <xsd:sequence>
          <xsd:element name="documentManagement">
            <xsd:complexType>
              <xsd:all>
                <xsd:element ref="ns2:Category" minOccurs="0"/>
                <xsd:element ref="ns2:Subcategory_x0020_1" minOccurs="0"/>
                <xsd:element ref="ns2:Subcategory_x0020_2" minOccurs="0"/>
                <xsd:element ref="ns2:Subcatergory_x0020_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a84bd-f06a-45ad-ab30-46f12c66930c" elementFormDefault="qualified">
    <xsd:import namespace="http://schemas.microsoft.com/office/2006/documentManagement/types"/>
    <xsd:import namespace="http://schemas.microsoft.com/office/infopath/2007/PartnerControls"/>
    <xsd:element name="Category" ma:index="8" nillable="true" ma:displayName="Category" ma:list="{3f113498-e48f-4cce-a15d-be84420a64fe}" ma:internalName="Category" ma:showField="Title" ma:web="{8767f539-2703-44bf-9ac0-66c239ca173f}">
      <xsd:simpleType>
        <xsd:restriction base="dms:Lookup"/>
      </xsd:simpleType>
    </xsd:element>
    <xsd:element name="Subcategory_x0020_1" ma:index="9" nillable="true" ma:displayName="Subcategory 1" ma:list="{3f113498-e48f-4cce-a15d-be84420a64fe}" ma:internalName="Subcategory_x0020_1" ma:readOnly="false" ma:showField="Column2" ma:web="{8767f539-2703-44bf-9ac0-66c239ca173f}">
      <xsd:simpleType>
        <xsd:restriction base="dms:Lookup"/>
      </xsd:simpleType>
    </xsd:element>
    <xsd:element name="Subcategory_x0020_2" ma:index="10" nillable="true" ma:displayName="Subcategory 2" ma:list="{3f113498-e48f-4cce-a15d-be84420a64fe}" ma:internalName="Subcategory_x0020_2" ma:readOnly="false" ma:showField="Column3" ma:web="{8767f539-2703-44bf-9ac0-66c239ca173f}">
      <xsd:simpleType>
        <xsd:restriction base="dms:Lookup"/>
      </xsd:simpleType>
    </xsd:element>
    <xsd:element name="Subcatergory_x0020_3" ma:index="11" nillable="true" ma:displayName="Subcategory 3" ma:list="{3f113498-e48f-4cce-a15d-be84420a64fe}" ma:internalName="Subcatergory_x0020_3" ma:readOnly="false" ma:showField="Column4" ma:web="{8767f539-2703-44bf-9ac0-66c239ca173f}">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category_x0020_1 xmlns="971a84bd-f06a-45ad-ab30-46f12c66930c">19</Subcategory_x0020_1>
    <Subcatergory_x0020_3 xmlns="971a84bd-f06a-45ad-ab30-46f12c66930c" xsi:nil="true"/>
    <Subcategory_x0020_2 xmlns="971a84bd-f06a-45ad-ab30-46f12c66930c">19</Subcategory_x0020_2>
    <Category xmlns="971a84bd-f06a-45ad-ab30-46f12c66930c">9</Category>
  </documentManagement>
</p:properties>
</file>

<file path=customXml/itemProps1.xml><?xml version="1.0" encoding="utf-8"?>
<ds:datastoreItem xmlns:ds="http://schemas.openxmlformats.org/officeDocument/2006/customXml" ds:itemID="{2AC0BE56-75E9-4290-8C1E-365AD493BC30}">
  <ds:schemaRefs>
    <ds:schemaRef ds:uri="http://schemas.microsoft.com/office/2006/metadata/longProperties"/>
  </ds:schemaRefs>
</ds:datastoreItem>
</file>

<file path=customXml/itemProps2.xml><?xml version="1.0" encoding="utf-8"?>
<ds:datastoreItem xmlns:ds="http://schemas.openxmlformats.org/officeDocument/2006/customXml" ds:itemID="{0716D48E-D7DB-42D4-8DDD-21C21FFA0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a84bd-f06a-45ad-ab30-46f12c669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547DD-59DE-4BAC-91AE-701E8355CBB4}">
  <ds:schemaRefs>
    <ds:schemaRef ds:uri="http://schemas.microsoft.com/sharepoint/v3/contenttype/forms"/>
  </ds:schemaRefs>
</ds:datastoreItem>
</file>

<file path=customXml/itemProps4.xml><?xml version="1.0" encoding="utf-8"?>
<ds:datastoreItem xmlns:ds="http://schemas.openxmlformats.org/officeDocument/2006/customXml" ds:itemID="{13A03D58-47FA-427B-A1BA-9B7AAA8BC3BD}">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971a84bd-f06a-45ad-ab30-46f12c66930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PA Statement Template</vt:lpstr>
    </vt:vector>
  </TitlesOfParts>
  <Company>Social Security Administration</Company>
  <LinksUpToDate>false</LinksUpToDate>
  <CharactersWithSpaces>2178</CharactersWithSpaces>
  <SharedDoc>false</SharedDoc>
  <HLinks>
    <vt:vector size="6" baseType="variant">
      <vt:variant>
        <vt:i4>3539053</vt:i4>
      </vt:variant>
      <vt:variant>
        <vt:i4>0</vt:i4>
      </vt:variant>
      <vt:variant>
        <vt:i4>0</vt:i4>
      </vt:variant>
      <vt:variant>
        <vt:i4>5</vt:i4>
      </vt:variant>
      <vt:variant>
        <vt:lpwstr>http://www.socialsecurity.gov/foia/bluebook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Statement Template</dc:title>
  <dc:subject/>
  <dc:creator>889123</dc:creator>
  <cp:keywords/>
  <cp:lastModifiedBy>Mandley, Tasha</cp:lastModifiedBy>
  <cp:revision>2</cp:revision>
  <cp:lastPrinted>2016-03-31T15:18:00Z</cp:lastPrinted>
  <dcterms:created xsi:type="dcterms:W3CDTF">2020-08-21T17:41:00Z</dcterms:created>
  <dcterms:modified xsi:type="dcterms:W3CDTF">2020-08-21T17:41:00Z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-2053098604</vt:i4>
  </property>
  <property fmtid="{D5CDD505-2E9C-101B-9397-08002B2CF9AE}" pid="3" name="_NewReviewCycle">
    <vt:lpwstr/>
  </property>
  <property fmtid="{D5CDD505-2E9C-101B-9397-08002B2CF9AE}" pid="4" name="_EmailSubject">
    <vt:lpwstr>Updated - RE: Concurrence/Revision requested by 5/27/20  OMB: 0960-0105 (SSA-1372-BK)</vt:lpwstr>
  </property>
  <property fmtid="{D5CDD505-2E9C-101B-9397-08002B2CF9AE}" pid="5" name="_AuthorEmail">
    <vt:lpwstr>Corey.D.Smith@ssa.gov</vt:lpwstr>
  </property>
  <property fmtid="{D5CDD505-2E9C-101B-9397-08002B2CF9AE}" pid="6" name="_AuthorEmailDisplayName">
    <vt:lpwstr>Smith, Corey D.</vt:lpwstr>
  </property>
  <property fmtid="{D5CDD505-2E9C-101B-9397-08002B2CF9AE}" pid="7" name="_ReviewingToolsShownOnce">
    <vt:lpwstr/>
  </property>
</Properties>
</file>