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3E66" w:rsidP="007A543D" w14:paraId="6CA3C397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3"/>
        <w:gridCol w:w="5167"/>
        <w:gridCol w:w="2390"/>
      </w:tblGrid>
      <w:tr w14:paraId="0E0EF256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883E66" w:rsidRPr="00B94B97" w:rsidP="00CF7807" w14:paraId="619362A0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P="00CF7807" w14:paraId="6E3B8E2E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P="00CF7807" w14:paraId="7DCA76CA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6D6BC9" w:rsidRPr="008B7EAA" w:rsidP="003F4DDD" w14:paraId="5B3C1BCB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t xml:space="preserve">Recordkeeping </w:t>
            </w:r>
            <w:r w:rsidR="00C34E2E">
              <w:t>Requirements</w:t>
            </w:r>
          </w:p>
        </w:tc>
        <w:tc>
          <w:tcPr>
            <w:tcW w:w="2430" w:type="dxa"/>
          </w:tcPr>
          <w:p w:rsidR="00883E66" w:rsidP="00CF7807" w14:paraId="2C0310B1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A25560">
              <w:rPr>
                <w:rFonts w:ascii="Arial" w:hAnsi="Arial" w:cs="Arial"/>
              </w:rPr>
              <w:t>03</w:t>
            </w:r>
          </w:p>
          <w:p w:rsidR="00883E66" w:rsidRPr="0025366D" w:rsidP="00CE7B79" w14:paraId="0CA416E4" w14:textId="7D4C6C9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700375">
              <w:rPr>
                <w:rFonts w:ascii="Arial" w:hAnsi="Arial" w:cs="Arial"/>
              </w:rPr>
              <w:t>0</w:t>
            </w:r>
            <w:r w:rsidR="003700C6">
              <w:rPr>
                <w:rFonts w:ascii="Arial" w:hAnsi="Arial" w:cs="Arial"/>
              </w:rPr>
              <w:t>4/30/2024</w:t>
            </w:r>
          </w:p>
        </w:tc>
      </w:tr>
    </w:tbl>
    <w:p w:rsidR="00883E66" w:rsidP="007A543D" w14:paraId="6E7387FC" w14:textId="77777777"/>
    <w:p w:rsidR="00883E66" w:rsidP="007A543D" w14:paraId="6134B7F8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69A27199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3E8294D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6134FF" w:rsidP="00A25560" w14:paraId="3293C2BC" w14:textId="77777777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Aircraft Operators, </w:t>
            </w:r>
            <w:r w:rsidR="00A25560">
              <w:rPr>
                <w:rFonts w:ascii="Arial" w:hAnsi="Arial" w:cs="Arial"/>
              </w:rPr>
              <w:t>Private Charter Operators, and Twelve-Five Charter Operators</w:t>
            </w:r>
            <w:r w:rsidR="00E72450">
              <w:rPr>
                <w:rFonts w:ascii="Arial" w:hAnsi="Arial" w:cs="Arial"/>
              </w:rPr>
              <w:t>.</w:t>
            </w:r>
          </w:p>
        </w:tc>
      </w:tr>
      <w:tr w14:paraId="1B794CF3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17ECE97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P="00177C4E" w14:paraId="76C5C090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177C4E">
              <w:rPr>
                <w:rFonts w:ascii="Arial" w:hAnsi="Arial" w:cs="Arial"/>
              </w:rPr>
              <w:t>a</w:t>
            </w:r>
            <w:r w:rsidR="00A25560">
              <w:rPr>
                <w:rFonts w:ascii="Arial" w:hAnsi="Arial" w:cs="Arial"/>
              </w:rPr>
              <w:t xml:space="preserve">ircraft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</w:t>
            </w:r>
            <w:r w:rsidRPr="00890103">
              <w:rPr>
                <w:rFonts w:ascii="Arial" w:hAnsi="Arial" w:cs="Arial"/>
              </w:rPr>
              <w:t xml:space="preserve">, </w:t>
            </w:r>
            <w:r w:rsidR="00177C4E">
              <w:rPr>
                <w:rFonts w:ascii="Arial" w:hAnsi="Arial" w:cs="Arial"/>
              </w:rPr>
              <w:t>p</w:t>
            </w:r>
            <w:r w:rsidR="00A25560">
              <w:rPr>
                <w:rFonts w:ascii="Arial" w:hAnsi="Arial" w:cs="Arial"/>
              </w:rPr>
              <w:t xml:space="preserve">rivate </w:t>
            </w:r>
            <w:r w:rsidR="00177C4E">
              <w:rPr>
                <w:rFonts w:ascii="Arial" w:hAnsi="Arial" w:cs="Arial"/>
              </w:rPr>
              <w:t>c</w:t>
            </w:r>
            <w:r w:rsidR="00A25560">
              <w:rPr>
                <w:rFonts w:ascii="Arial" w:hAnsi="Arial" w:cs="Arial"/>
              </w:rPr>
              <w:t xml:space="preserve">harter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 xml:space="preserve">perators, and </w:t>
            </w:r>
            <w:r w:rsidR="00177C4E">
              <w:rPr>
                <w:rFonts w:ascii="Arial" w:hAnsi="Arial" w:cs="Arial"/>
              </w:rPr>
              <w:t>t</w:t>
            </w:r>
            <w:r w:rsidR="00A25560">
              <w:rPr>
                <w:rFonts w:ascii="Arial" w:hAnsi="Arial" w:cs="Arial"/>
              </w:rPr>
              <w:t>welve-</w:t>
            </w:r>
            <w:r w:rsidR="00177C4E">
              <w:rPr>
                <w:rFonts w:ascii="Arial" w:hAnsi="Arial" w:cs="Arial"/>
              </w:rPr>
              <w:t>f</w:t>
            </w:r>
            <w:r w:rsidR="00A25560">
              <w:rPr>
                <w:rFonts w:ascii="Arial" w:hAnsi="Arial" w:cs="Arial"/>
              </w:rPr>
              <w:t xml:space="preserve">ive </w:t>
            </w:r>
            <w:r w:rsidR="00177C4E">
              <w:rPr>
                <w:rFonts w:ascii="Arial" w:hAnsi="Arial" w:cs="Arial"/>
              </w:rPr>
              <w:t>c</w:t>
            </w:r>
            <w:r w:rsidR="00A25560">
              <w:rPr>
                <w:rFonts w:ascii="Arial" w:hAnsi="Arial" w:cs="Arial"/>
              </w:rPr>
              <w:t xml:space="preserve">harter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</w:t>
            </w:r>
            <w:r w:rsidR="00647F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 w:rsidR="002B4C20">
              <w:rPr>
                <w:rFonts w:ascii="Arial" w:hAnsi="Arial" w:cs="Arial"/>
              </w:rPr>
              <w:t xml:space="preserve">maintain records </w:t>
            </w:r>
            <w:r w:rsidR="00714050">
              <w:rPr>
                <w:rFonts w:ascii="Arial" w:hAnsi="Arial" w:cs="Arial"/>
              </w:rPr>
              <w:t>demonstrating</w:t>
            </w:r>
            <w:r w:rsidR="002B4C20">
              <w:rPr>
                <w:rFonts w:ascii="Arial" w:hAnsi="Arial" w:cs="Arial"/>
              </w:rPr>
              <w:t xml:space="preserve"> compliance with all statutes, regulations, directives, orders, and security programs that apply to the operations of </w:t>
            </w:r>
            <w:r w:rsidRPr="00890103">
              <w:rPr>
                <w:rFonts w:ascii="Arial" w:hAnsi="Arial" w:cs="Arial"/>
              </w:rPr>
              <w:t xml:space="preserve">Aircraft </w:t>
            </w:r>
            <w:r w:rsidR="00177C4E">
              <w:rPr>
                <w:rFonts w:ascii="Arial" w:hAnsi="Arial" w:cs="Arial"/>
              </w:rPr>
              <w:t>o</w:t>
            </w:r>
            <w:r w:rsidRPr="00890103">
              <w:rPr>
                <w:rFonts w:ascii="Arial" w:hAnsi="Arial" w:cs="Arial"/>
              </w:rPr>
              <w:t xml:space="preserve">perators, </w:t>
            </w:r>
            <w:r w:rsidR="00177C4E">
              <w:rPr>
                <w:rFonts w:ascii="Arial" w:hAnsi="Arial" w:cs="Arial"/>
              </w:rPr>
              <w:t>p</w:t>
            </w:r>
            <w:r w:rsidR="00A25560">
              <w:rPr>
                <w:rFonts w:ascii="Arial" w:hAnsi="Arial" w:cs="Arial"/>
              </w:rPr>
              <w:t xml:space="preserve">rivate </w:t>
            </w:r>
            <w:r w:rsidR="00177C4E">
              <w:rPr>
                <w:rFonts w:ascii="Arial" w:hAnsi="Arial" w:cs="Arial"/>
              </w:rPr>
              <w:t>c</w:t>
            </w:r>
            <w:r w:rsidR="00A25560">
              <w:rPr>
                <w:rFonts w:ascii="Arial" w:hAnsi="Arial" w:cs="Arial"/>
              </w:rPr>
              <w:t xml:space="preserve">harter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 xml:space="preserve">perators, and </w:t>
            </w:r>
            <w:r w:rsidR="00177C4E">
              <w:rPr>
                <w:rFonts w:ascii="Arial" w:hAnsi="Arial" w:cs="Arial"/>
              </w:rPr>
              <w:t>t</w:t>
            </w:r>
            <w:r w:rsidR="00A25560">
              <w:rPr>
                <w:rFonts w:ascii="Arial" w:hAnsi="Arial" w:cs="Arial"/>
              </w:rPr>
              <w:t>welve-</w:t>
            </w:r>
            <w:r w:rsidR="00177C4E">
              <w:rPr>
                <w:rFonts w:ascii="Arial" w:hAnsi="Arial" w:cs="Arial"/>
              </w:rPr>
              <w:t>f</w:t>
            </w:r>
            <w:r w:rsidR="00A25560">
              <w:rPr>
                <w:rFonts w:ascii="Arial" w:hAnsi="Arial" w:cs="Arial"/>
              </w:rPr>
              <w:t xml:space="preserve">ive </w:t>
            </w:r>
            <w:r w:rsidR="00177C4E">
              <w:rPr>
                <w:rFonts w:ascii="Arial" w:hAnsi="Arial" w:cs="Arial"/>
              </w:rPr>
              <w:t>c</w:t>
            </w:r>
            <w:r w:rsidR="00A25560">
              <w:rPr>
                <w:rFonts w:ascii="Arial" w:hAnsi="Arial" w:cs="Arial"/>
              </w:rPr>
              <w:t xml:space="preserve">harter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perators.</w:t>
            </w:r>
          </w:p>
        </w:tc>
      </w:tr>
      <w:tr w14:paraId="11D0317C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1789CAD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6134FF" w:rsidP="000C5F43" w14:paraId="1C37554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>Title 49 CFR, § 1544.</w:t>
            </w:r>
            <w:r>
              <w:rPr>
                <w:rFonts w:ascii="Arial" w:hAnsi="Arial" w:cs="Arial"/>
              </w:rPr>
              <w:t>3</w:t>
            </w:r>
            <w:r w:rsidR="000C5F43">
              <w:rPr>
                <w:rFonts w:ascii="Arial" w:hAnsi="Arial" w:cs="Arial"/>
              </w:rPr>
              <w:t xml:space="preserve">; </w:t>
            </w:r>
            <w:r w:rsidRPr="00890103" w:rsidR="000C5F43">
              <w:rPr>
                <w:rFonts w:ascii="Arial" w:hAnsi="Arial" w:cs="Arial"/>
              </w:rPr>
              <w:t>§ 1544.</w:t>
            </w:r>
            <w:r w:rsidR="000C5F43">
              <w:rPr>
                <w:rFonts w:ascii="Arial" w:hAnsi="Arial" w:cs="Arial"/>
              </w:rPr>
              <w:t>103</w:t>
            </w:r>
            <w:r w:rsidR="00E72450">
              <w:rPr>
                <w:rFonts w:ascii="Arial" w:hAnsi="Arial" w:cs="Arial"/>
              </w:rPr>
              <w:t>.</w:t>
            </w:r>
          </w:p>
        </w:tc>
      </w:tr>
      <w:tr w14:paraId="09883F6D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7B07129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P="002B4C20" w14:paraId="59616C65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2B4C20">
              <w:rPr>
                <w:rFonts w:ascii="Arial" w:hAnsi="Arial" w:cs="Arial"/>
              </w:rPr>
              <w:t xml:space="preserve">upon request or during a review of </w:t>
            </w:r>
            <w:r w:rsidRPr="0084260C" w:rsidR="002B4C20">
              <w:rPr>
                <w:rFonts w:ascii="Arial" w:hAnsi="Arial" w:cs="Arial"/>
              </w:rPr>
              <w:t xml:space="preserve">compliance with the program requirements through </w:t>
            </w:r>
            <w:r w:rsidRPr="0084260C" w:rsidR="002B4C20">
              <w:rPr>
                <w:rFonts w:ascii="Arial" w:hAnsi="Arial" w:cs="Arial"/>
                <w:color w:val="000000"/>
              </w:rPr>
              <w:t>routine onsite inspections, assessments</w:t>
            </w:r>
            <w:r w:rsidR="002B4C20">
              <w:rPr>
                <w:rFonts w:ascii="Arial" w:hAnsi="Arial" w:cs="Arial"/>
                <w:color w:val="000000"/>
              </w:rPr>
              <w:t>,</w:t>
            </w:r>
            <w:r w:rsidRPr="0084260C" w:rsidR="002B4C20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14:paraId="198568EA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4AF5FF2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P="00A25560" w14:paraId="5A4B6598" w14:textId="7777777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A25560">
              <w:rPr>
                <w:rFonts w:ascii="Arial" w:hAnsi="Arial" w:cs="Arial"/>
              </w:rPr>
              <w:t>A</w:t>
            </w:r>
            <w:r w:rsidR="00005813">
              <w:rPr>
                <w:rFonts w:ascii="Arial" w:hAnsi="Arial" w:cs="Arial"/>
              </w:rPr>
              <w:t xml:space="preserve">ircraft operators, </w:t>
            </w:r>
            <w:r w:rsidR="00A25560">
              <w:rPr>
                <w:rFonts w:ascii="Arial" w:hAnsi="Arial" w:cs="Arial"/>
              </w:rPr>
              <w:t xml:space="preserve">private charter operators </w:t>
            </w:r>
            <w:r w:rsidR="00005813">
              <w:rPr>
                <w:rFonts w:ascii="Arial" w:hAnsi="Arial" w:cs="Arial"/>
              </w:rPr>
              <w:t xml:space="preserve">or </w:t>
            </w:r>
            <w:r w:rsidR="00A25560">
              <w:rPr>
                <w:rFonts w:ascii="Arial" w:hAnsi="Arial" w:cs="Arial"/>
              </w:rPr>
              <w:t>twelve-five charter operators</w:t>
            </w:r>
            <w:r w:rsidR="00CB3D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may submit information</w:t>
            </w:r>
            <w:r w:rsidR="002B4C20">
              <w:rPr>
                <w:rFonts w:ascii="Arial" w:hAnsi="Arial" w:cs="Arial"/>
              </w:rPr>
              <w:t xml:space="preserve"> to a TSA representative during a review of compliance or </w:t>
            </w:r>
            <w:r w:rsidR="00005813">
              <w:rPr>
                <w:rFonts w:ascii="Arial" w:hAnsi="Arial" w:cs="Arial"/>
              </w:rPr>
              <w:t xml:space="preserve">to their designated official.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14:paraId="422C1BBD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2E1693A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P="00A25560" w14:paraId="332C364E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 by examining the records submitted by the </w:t>
            </w:r>
            <w:r w:rsidR="00005813">
              <w:rPr>
                <w:rFonts w:ascii="Arial" w:hAnsi="Arial" w:cs="Arial"/>
              </w:rPr>
              <w:t xml:space="preserve">aircraft operators, </w:t>
            </w:r>
            <w:r w:rsidR="00A25560">
              <w:rPr>
                <w:rFonts w:ascii="Arial" w:hAnsi="Arial" w:cs="Arial"/>
              </w:rPr>
              <w:t xml:space="preserve">private charter operators </w:t>
            </w:r>
            <w:r w:rsidR="00005813">
              <w:rPr>
                <w:rFonts w:ascii="Arial" w:hAnsi="Arial" w:cs="Arial"/>
              </w:rPr>
              <w:t xml:space="preserve">or </w:t>
            </w:r>
            <w:r w:rsidR="00A25560">
              <w:rPr>
                <w:rFonts w:ascii="Arial" w:hAnsi="Arial" w:cs="Arial"/>
              </w:rPr>
              <w:t>twelve-five charter operators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14:paraId="36082AD2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3130ED7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P="00CD4553" w14:paraId="3D13A75B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005813">
              <w:rPr>
                <w:rFonts w:ascii="Arial" w:hAnsi="Arial" w:cs="Arial"/>
              </w:rPr>
              <w:t xml:space="preserve">aircraft operators, </w:t>
            </w:r>
            <w:r w:rsidR="00A25560">
              <w:rPr>
                <w:rFonts w:ascii="Arial" w:hAnsi="Arial" w:cs="Arial"/>
              </w:rPr>
              <w:t xml:space="preserve">private charter operators </w:t>
            </w:r>
            <w:r w:rsidR="00005813">
              <w:rPr>
                <w:rFonts w:ascii="Arial" w:hAnsi="Arial" w:cs="Arial"/>
              </w:rPr>
              <w:t xml:space="preserve">or </w:t>
            </w:r>
            <w:r w:rsidR="00CD4553">
              <w:rPr>
                <w:rFonts w:ascii="Arial" w:hAnsi="Arial" w:cs="Arial"/>
              </w:rPr>
              <w:t>twelve-five charter operators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005813">
              <w:rPr>
                <w:rFonts w:ascii="Arial" w:hAnsi="Arial" w:cs="Arial"/>
              </w:rPr>
              <w:t xml:space="preserve">designated official.  </w:t>
            </w:r>
          </w:p>
        </w:tc>
      </w:tr>
    </w:tbl>
    <w:p w:rsidR="00883E66" w:rsidP="007A543D" w14:paraId="725F8F2E" w14:textId="77777777"/>
    <w:sectPr w:rsidSect="00822567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6BC9" w:rsidRPr="0020072C" w:rsidP="006D6BC9" w14:paraId="6EB3EAFF" w14:textId="77777777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6D6BC9" w:rsidP="00E72450" w14:paraId="074B3ADE" w14:textId="77777777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E72450">
      <w:rPr>
        <w:rFonts w:ascii="Arial" w:hAnsi="Arial" w:cs="Arial"/>
        <w:sz w:val="18"/>
        <w:szCs w:val="18"/>
      </w:rPr>
      <w:t xml:space="preserve"> </w:t>
    </w:r>
    <w:r w:rsidRPr="007D7CD6">
      <w:rPr>
        <w:rFonts w:ascii="Arial" w:hAnsi="Arial" w:cs="Arial"/>
        <w:sz w:val="18"/>
        <w:szCs w:val="18"/>
      </w:rPr>
      <w:t>Transportation Security Administration estimates that the average</w:t>
    </w:r>
    <w:r w:rsidR="00E72450">
      <w:rPr>
        <w:rFonts w:ascii="Arial" w:hAnsi="Arial" w:cs="Arial"/>
        <w:sz w:val="18"/>
        <w:szCs w:val="18"/>
      </w:rPr>
      <w:t xml:space="preserve"> hour</w:t>
    </w:r>
    <w:r w:rsidRPr="007D7CD6">
      <w:rPr>
        <w:rFonts w:ascii="Arial" w:hAnsi="Arial" w:cs="Arial"/>
        <w:sz w:val="18"/>
        <w:szCs w:val="18"/>
      </w:rPr>
      <w:t xml:space="preserve"> burden for</w:t>
    </w:r>
    <w:r w:rsidR="00CE7B79">
      <w:rPr>
        <w:rFonts w:ascii="Arial" w:hAnsi="Arial" w:cs="Arial"/>
        <w:sz w:val="18"/>
        <w:szCs w:val="18"/>
      </w:rPr>
      <w:t xml:space="preserve"> the security programs recordkeeping</w:t>
    </w:r>
    <w:r w:rsidRPr="007D7CD6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collection is </w:t>
    </w:r>
    <w:r w:rsidR="00CE7B79">
      <w:rPr>
        <w:rFonts w:ascii="Arial" w:hAnsi="Arial" w:cs="Arial"/>
        <w:sz w:val="18"/>
        <w:szCs w:val="18"/>
      </w:rPr>
      <w:t xml:space="preserve">4 </w:t>
    </w:r>
    <w:r w:rsidR="00A60504">
      <w:rPr>
        <w:rFonts w:ascii="Arial" w:hAnsi="Arial" w:cs="Arial"/>
        <w:sz w:val="18"/>
        <w:szCs w:val="18"/>
      </w:rPr>
      <w:t>hour</w:t>
    </w:r>
    <w:r w:rsidR="00CE7B79">
      <w:rPr>
        <w:rFonts w:ascii="Arial" w:hAnsi="Arial" w:cs="Arial"/>
        <w:sz w:val="18"/>
        <w:szCs w:val="18"/>
      </w:rPr>
      <w:t>s</w:t>
    </w:r>
    <w:r>
      <w:rPr>
        <w:rFonts w:ascii="Arial" w:hAnsi="Arial" w:cs="Arial"/>
        <w:sz w:val="18"/>
        <w:szCs w:val="18"/>
      </w:rPr>
      <w:t xml:space="preserve"> per year</w:t>
    </w:r>
    <w:r w:rsidRPr="007D7CD6">
      <w:rPr>
        <w:rFonts w:ascii="Arial" w:hAnsi="Arial" w:cs="Arial"/>
        <w:sz w:val="18"/>
        <w:szCs w:val="18"/>
      </w:rPr>
      <w:t>.  You may submit any comments concerning the accuracy of this burden estimate or any suggestions for reducing the burden to: TSA-11, Attention: PRA 1652-00</w:t>
    </w:r>
    <w:r>
      <w:rPr>
        <w:rFonts w:ascii="Arial" w:hAnsi="Arial" w:cs="Arial"/>
        <w:sz w:val="18"/>
        <w:szCs w:val="18"/>
      </w:rPr>
      <w:t>0</w:t>
    </w:r>
    <w:r w:rsidRPr="007D7CD6">
      <w:rPr>
        <w:rFonts w:ascii="Arial" w:hAnsi="Arial" w:cs="Arial"/>
        <w:sz w:val="18"/>
        <w:szCs w:val="18"/>
      </w:rPr>
      <w:t>3 601 South 12th Street, Arlington, VA 20598</w:t>
    </w:r>
    <w:r w:rsidR="00E72450">
      <w:rPr>
        <w:rFonts w:ascii="Arial" w:hAnsi="Arial" w:cs="Arial"/>
        <w:sz w:val="18"/>
        <w:szCs w:val="18"/>
      </w:rPr>
      <w:t xml:space="preserve">.  </w:t>
    </w:r>
    <w:r w:rsidRPr="00E72450" w:rsidR="00E72450">
      <w:rPr>
        <w:rFonts w:ascii="Arial" w:hAnsi="Arial" w:cs="Arial"/>
        <w:sz w:val="18"/>
        <w:szCs w:val="18"/>
      </w:rPr>
      <w:t xml:space="preserve">The control number for this collection is OMB Control No. 1652-0003, which expires </w:t>
    </w:r>
    <w:r w:rsidR="00CE7B79">
      <w:rPr>
        <w:rFonts w:ascii="Arial" w:hAnsi="Arial" w:cs="Arial"/>
        <w:sz w:val="18"/>
        <w:szCs w:val="18"/>
      </w:rPr>
      <w:t>8</w:t>
    </w:r>
    <w:r w:rsidRPr="00E72450" w:rsidR="00E72450">
      <w:rPr>
        <w:rFonts w:ascii="Arial" w:hAnsi="Arial" w:cs="Arial"/>
        <w:sz w:val="18"/>
        <w:szCs w:val="18"/>
      </w:rPr>
      <w:t>/31/201</w:t>
    </w:r>
    <w:r w:rsidR="00CE7B79">
      <w:rPr>
        <w:rFonts w:ascii="Arial" w:hAnsi="Arial" w:cs="Arial"/>
        <w:sz w:val="18"/>
        <w:szCs w:val="18"/>
      </w:rPr>
      <w:t>9</w:t>
    </w:r>
    <w:r w:rsidRPr="00E72450" w:rsidR="00E72450">
      <w:rPr>
        <w:rFonts w:ascii="Arial" w:hAnsi="Arial" w:cs="Arial"/>
        <w:sz w:val="18"/>
        <w:szCs w:val="18"/>
      </w:rPr>
      <w:t>.</w:t>
    </w:r>
  </w:p>
  <w:p w:rsidR="006D6BC9" w14:paraId="6C1DFE6F" w14:textId="77777777">
    <w:pPr>
      <w:pStyle w:val="Footer"/>
    </w:pPr>
  </w:p>
  <w:p w:rsidR="006D6BC9" w14:paraId="55B6D37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612338">
    <w:abstractNumId w:val="1"/>
  </w:num>
  <w:num w:numId="2" w16cid:durableId="1351646607">
    <w:abstractNumId w:val="0"/>
  </w:num>
  <w:num w:numId="3" w16cid:durableId="1995840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5813"/>
    <w:rsid w:val="00007FCB"/>
    <w:rsid w:val="00043525"/>
    <w:rsid w:val="00056720"/>
    <w:rsid w:val="0006326F"/>
    <w:rsid w:val="000763D5"/>
    <w:rsid w:val="000B4608"/>
    <w:rsid w:val="000C5F43"/>
    <w:rsid w:val="00132A77"/>
    <w:rsid w:val="00174557"/>
    <w:rsid w:val="00177C4E"/>
    <w:rsid w:val="0018141A"/>
    <w:rsid w:val="00182AF7"/>
    <w:rsid w:val="001E389E"/>
    <w:rsid w:val="0020072C"/>
    <w:rsid w:val="00210AE3"/>
    <w:rsid w:val="00232252"/>
    <w:rsid w:val="00251BF3"/>
    <w:rsid w:val="0025366D"/>
    <w:rsid w:val="00265B43"/>
    <w:rsid w:val="002824AC"/>
    <w:rsid w:val="0028484A"/>
    <w:rsid w:val="002901ED"/>
    <w:rsid w:val="00292874"/>
    <w:rsid w:val="002B4A51"/>
    <w:rsid w:val="002B4C20"/>
    <w:rsid w:val="002F7B9A"/>
    <w:rsid w:val="00304007"/>
    <w:rsid w:val="003139BB"/>
    <w:rsid w:val="0031508D"/>
    <w:rsid w:val="003273E9"/>
    <w:rsid w:val="00350ACA"/>
    <w:rsid w:val="00365C7B"/>
    <w:rsid w:val="00367364"/>
    <w:rsid w:val="003700C6"/>
    <w:rsid w:val="0038171B"/>
    <w:rsid w:val="003948EF"/>
    <w:rsid w:val="003A682F"/>
    <w:rsid w:val="003C3FEA"/>
    <w:rsid w:val="003F2E0C"/>
    <w:rsid w:val="003F4DDD"/>
    <w:rsid w:val="004324BC"/>
    <w:rsid w:val="004472BC"/>
    <w:rsid w:val="004745EB"/>
    <w:rsid w:val="004B6A85"/>
    <w:rsid w:val="004B6C4F"/>
    <w:rsid w:val="004D7CE8"/>
    <w:rsid w:val="00522DD8"/>
    <w:rsid w:val="00526D87"/>
    <w:rsid w:val="0057628B"/>
    <w:rsid w:val="00584658"/>
    <w:rsid w:val="005E6739"/>
    <w:rsid w:val="006134FF"/>
    <w:rsid w:val="00620414"/>
    <w:rsid w:val="0062680F"/>
    <w:rsid w:val="006473A2"/>
    <w:rsid w:val="00647F4B"/>
    <w:rsid w:val="006709B2"/>
    <w:rsid w:val="006711DD"/>
    <w:rsid w:val="006821C9"/>
    <w:rsid w:val="00683838"/>
    <w:rsid w:val="006C74A2"/>
    <w:rsid w:val="006D66B7"/>
    <w:rsid w:val="006D6BC9"/>
    <w:rsid w:val="00700375"/>
    <w:rsid w:val="00714050"/>
    <w:rsid w:val="00770AFC"/>
    <w:rsid w:val="007A207A"/>
    <w:rsid w:val="007A543D"/>
    <w:rsid w:val="007D7CD6"/>
    <w:rsid w:val="007F3605"/>
    <w:rsid w:val="00815A63"/>
    <w:rsid w:val="00822567"/>
    <w:rsid w:val="0084260C"/>
    <w:rsid w:val="00851259"/>
    <w:rsid w:val="00855595"/>
    <w:rsid w:val="008631BD"/>
    <w:rsid w:val="00883E66"/>
    <w:rsid w:val="00884460"/>
    <w:rsid w:val="00890103"/>
    <w:rsid w:val="008B3956"/>
    <w:rsid w:val="008B7EAA"/>
    <w:rsid w:val="008C0AD9"/>
    <w:rsid w:val="008C7986"/>
    <w:rsid w:val="008F6479"/>
    <w:rsid w:val="00927CE3"/>
    <w:rsid w:val="00935599"/>
    <w:rsid w:val="00965DED"/>
    <w:rsid w:val="00991813"/>
    <w:rsid w:val="009A06C7"/>
    <w:rsid w:val="009B255E"/>
    <w:rsid w:val="009E160F"/>
    <w:rsid w:val="009E1F6F"/>
    <w:rsid w:val="009F0E55"/>
    <w:rsid w:val="00A05A97"/>
    <w:rsid w:val="00A12B27"/>
    <w:rsid w:val="00A17D7E"/>
    <w:rsid w:val="00A25560"/>
    <w:rsid w:val="00A3451A"/>
    <w:rsid w:val="00A35CAB"/>
    <w:rsid w:val="00A60504"/>
    <w:rsid w:val="00B25C51"/>
    <w:rsid w:val="00B46299"/>
    <w:rsid w:val="00B61787"/>
    <w:rsid w:val="00B74987"/>
    <w:rsid w:val="00B86CEE"/>
    <w:rsid w:val="00B94B97"/>
    <w:rsid w:val="00BF6CA7"/>
    <w:rsid w:val="00C04594"/>
    <w:rsid w:val="00C22CA0"/>
    <w:rsid w:val="00C34E2E"/>
    <w:rsid w:val="00C51EC8"/>
    <w:rsid w:val="00CA069F"/>
    <w:rsid w:val="00CA2732"/>
    <w:rsid w:val="00CB3D7E"/>
    <w:rsid w:val="00CB4C5F"/>
    <w:rsid w:val="00CD4553"/>
    <w:rsid w:val="00CD6F79"/>
    <w:rsid w:val="00CE0370"/>
    <w:rsid w:val="00CE7B79"/>
    <w:rsid w:val="00CF7807"/>
    <w:rsid w:val="00D0204B"/>
    <w:rsid w:val="00D20999"/>
    <w:rsid w:val="00D248B8"/>
    <w:rsid w:val="00D45B75"/>
    <w:rsid w:val="00D75179"/>
    <w:rsid w:val="00DA5546"/>
    <w:rsid w:val="00DC4941"/>
    <w:rsid w:val="00DE7F78"/>
    <w:rsid w:val="00DF3BA0"/>
    <w:rsid w:val="00E224F3"/>
    <w:rsid w:val="00E2309F"/>
    <w:rsid w:val="00E439E3"/>
    <w:rsid w:val="00E57DDA"/>
    <w:rsid w:val="00E72450"/>
    <w:rsid w:val="00E92AAA"/>
    <w:rsid w:val="00E944AD"/>
    <w:rsid w:val="00EA77CC"/>
    <w:rsid w:val="00F26036"/>
    <w:rsid w:val="00F90FDB"/>
    <w:rsid w:val="00FD3C7B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6F9ED2F"/>
  <w15:docId w15:val="{D2108387-B32C-4BE0-817A-0D78993C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4fa67b-39d9-443b-a254-975d052b0883" xsi:nil="true"/>
    <lcf76f155ced4ddcb4097134ff3c332f xmlns="691df8af-7086-4421-8f52-c32338537775">
      <Terms xmlns="http://schemas.microsoft.com/office/infopath/2007/PartnerControls"/>
    </lcf76f155ced4ddcb4097134ff3c332f>
    <DocumentType xmlns="691df8af-7086-4421-8f52-c32338537775" xsi:nil="true"/>
    <ReviewerComments xmlns="691df8af-7086-4421-8f52-c32338537775" xsi:nil="true"/>
    <Links xmlns="691df8af-7086-4421-8f52-c32338537775">
      <Url xsi:nil="true"/>
      <Description xsi:nil="true"/>
    </Link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1C6A5B15AC2419F344121471FFD1F" ma:contentTypeVersion="20" ma:contentTypeDescription="Create a new document." ma:contentTypeScope="" ma:versionID="c72a3d418dfa03f5ddd8489f2cf6e9a0">
  <xsd:schema xmlns:xsd="http://www.w3.org/2001/XMLSchema" xmlns:xs="http://www.w3.org/2001/XMLSchema" xmlns:p="http://schemas.microsoft.com/office/2006/metadata/properties" xmlns:ns2="691df8af-7086-4421-8f52-c32338537775" xmlns:ns3="1c4fa67b-39d9-443b-a254-975d052b0883" targetNamespace="http://schemas.microsoft.com/office/2006/metadata/properties" ma:root="true" ma:fieldsID="0841921e7e76bd1d0b6b93d04027f7b3" ns2:_="" ns3:_="">
    <xsd:import namespace="691df8af-7086-4421-8f52-c32338537775"/>
    <xsd:import namespace="1c4fa67b-39d9-443b-a254-975d052b0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DocumentType" minOccurs="0"/>
                <xsd:element ref="ns2:ReviewerComments" minOccurs="0"/>
                <xsd:element ref="ns2:Link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df8af-7086-4421-8f52-c3233853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acea8e-d04a-430b-a9a7-7015c05d4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ocumentType" ma:index="20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ReviewerComments" ma:index="21" nillable="true" ma:displayName="Reviewer Comments" ma:format="Dropdown" ma:internalName="ReviewerComments">
      <xsd:simpleType>
        <xsd:restriction base="dms:Text">
          <xsd:maxLength value="255"/>
        </xsd:restriction>
      </xsd:simpleType>
    </xsd:element>
    <xsd:element name="Links" ma:index="22" nillable="true" ma:displayName="Links" ma:format="Hyperlink" ma:internalName="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a67b-39d9-443b-a254-975d052b08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a50e92-09c8-46da-ba98-30b03fbbcb33}" ma:internalName="TaxCatchAll" ma:showField="CatchAllData" ma:web="1c4fa67b-39d9-443b-a254-975d052b0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34F840-BF53-4AC7-8CE2-2CAB278FD5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C09B90-F081-4BED-8507-3CB9C03FF8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77367F-4F88-41E4-B85B-F0FE85B0D21D}">
  <ds:schemaRefs>
    <ds:schemaRef ds:uri="http://schemas.microsoft.com/office/2006/metadata/properties"/>
    <ds:schemaRef ds:uri="http://schemas.microsoft.com/office/infopath/2007/PartnerControls"/>
    <ds:schemaRef ds:uri="b4b07245-ae5e-4f46-8beb-6f9ce3b587d9"/>
    <ds:schemaRef ds:uri="dcc26ded-df53-40e4-b0ec-50f0378640d6"/>
    <ds:schemaRef ds:uri="1c4fa67b-39d9-443b-a254-975d052b0883"/>
    <ds:schemaRef ds:uri="691df8af-7086-4421-8f52-c32338537775"/>
  </ds:schemaRefs>
</ds:datastoreItem>
</file>

<file path=customXml/itemProps4.xml><?xml version="1.0" encoding="utf-8"?>
<ds:datastoreItem xmlns:ds="http://schemas.openxmlformats.org/officeDocument/2006/customXml" ds:itemID="{E854868A-DB91-448B-8527-7DD6E20A0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df8af-7086-4421-8f52-c32338537775"/>
    <ds:schemaRef ds:uri="1c4fa67b-39d9-443b-a254-975d052b0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Raymond, Nicole</cp:lastModifiedBy>
  <cp:revision>3</cp:revision>
  <cp:lastPrinted>2010-03-18T14:53:00Z</cp:lastPrinted>
  <dcterms:created xsi:type="dcterms:W3CDTF">2019-06-17T14:37:00Z</dcterms:created>
  <dcterms:modified xsi:type="dcterms:W3CDTF">2024-06-06T18:37:00Z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0x0101004211C6A5B15AC2419F344121471FFD1F</vt:lpwstr>
  </property>
  <property fmtid="{D5CDD505-2E9C-101B-9397-08002B2CF9AE}" pid="3" name="MediaServiceImageTags">
    <vt:lpwstr/>
  </property>
  <property fmtid="{D5CDD505-2E9C-101B-9397-08002B2CF9AE}" pid="4" name="_AdHocReviewCycleID">
    <vt:i4>1532157663</vt:i4>
  </property>
  <property fmtid="{D5CDD505-2E9C-101B-9397-08002B2CF9AE}" pid="5" name="_AuthorEmail">
    <vt:lpwstr>jackie.bester@tsa.dhs.gov</vt:lpwstr>
  </property>
  <property fmtid="{D5CDD505-2E9C-101B-9397-08002B2CF9AE}" pid="6" name="_AuthorEmailDisplayName">
    <vt:lpwstr>Bester, Jackie</vt:lpwstr>
  </property>
  <property fmtid="{D5CDD505-2E9C-101B-9397-08002B2CF9AE}" pid="7" name="_dlc_DocIdItemGuid">
    <vt:lpwstr>af0f0205-1d5f-414d-9672-f7615a410493</vt:lpwstr>
  </property>
  <property fmtid="{D5CDD505-2E9C-101B-9397-08002B2CF9AE}" pid="8" name="_EmailSubject">
    <vt:lpwstr>Additional Data is Needed PRA 1653-003 May Expiring Collections</vt:lpwstr>
  </property>
  <property fmtid="{D5CDD505-2E9C-101B-9397-08002B2CF9AE}" pid="9" name="_NewReviewCycle">
    <vt:lpwstr/>
  </property>
  <property fmtid="{D5CDD505-2E9C-101B-9397-08002B2CF9AE}" pid="10" name="_PreviousAdHocReviewCycleID">
    <vt:i4>-341733488</vt:i4>
  </property>
  <property fmtid="{D5CDD505-2E9C-101B-9397-08002B2CF9AE}" pid="11" name="_ReviewingToolsShownOnce">
    <vt:lpwstr/>
  </property>
</Properties>
</file>