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713409E5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14:paraId="15753AA6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746C836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01FB333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1CE94CA8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3D2E83ED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3C88031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700375" w14:paraId="48EBB46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2604CA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4D57BA9C" w14:textId="77777777"/>
    <w:p w:rsidR="00883E66" w:rsidP="007A543D" w14:paraId="399ED760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83FFF90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DB95C8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6B1ED0E0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</w:p>
        </w:tc>
      </w:tr>
      <w:tr w14:paraId="1B95B15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A3BF73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19884397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08DC0C7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8C0A3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7141EAD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</w:p>
        </w:tc>
      </w:tr>
      <w:tr w14:paraId="2E4AE00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CD7AF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7978E735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76E3658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982400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64DFC05C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554E9F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CBA0F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58E35C33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6AEBAE6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5A18A7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6149E539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6E8F4298" w14:textId="77777777"/>
    <w:sectPr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0504" w14:paraId="2DA823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2B4CB022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RPr="007D7CD6" w:rsidP="006D6BC9" w14:paraId="380DD77A" w14:textId="77777777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6D6BC9" w:rsidRPr="007D7CD6" w:rsidP="006D6BC9" w14:paraId="061035F8" w14:textId="77777777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A60504">
      <w:rPr>
        <w:rFonts w:ascii="Arial" w:hAnsi="Arial" w:cs="Arial"/>
        <w:sz w:val="18"/>
        <w:szCs w:val="18"/>
      </w:rPr>
      <w:t>1 hour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6D6BC9" w:rsidP="006D6BC9" w14:paraId="36F32BFC" w14:textId="77777777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</w:p>
  <w:p w:rsidR="006D6BC9" w14:paraId="29EB2190" w14:textId="77777777">
    <w:pPr>
      <w:pStyle w:val="Footer"/>
    </w:pPr>
  </w:p>
  <w:p w:rsidR="006D6BC9" w14:paraId="3C7361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0504" w14:paraId="5BC400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0504" w14:paraId="3A9FC2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0504" w14:paraId="6D9719F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0504" w14:paraId="3BD3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55395">
    <w:abstractNumId w:val="1"/>
  </w:num>
  <w:num w:numId="2" w16cid:durableId="1591740227">
    <w:abstractNumId w:val="0"/>
  </w:num>
  <w:num w:numId="3" w16cid:durableId="135969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389E"/>
    <w:rsid w:val="0020072C"/>
    <w:rsid w:val="00210AE3"/>
    <w:rsid w:val="00232252"/>
    <w:rsid w:val="00251BF3"/>
    <w:rsid w:val="0025366D"/>
    <w:rsid w:val="002604CA"/>
    <w:rsid w:val="00265B43"/>
    <w:rsid w:val="002824AC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50ACA"/>
    <w:rsid w:val="00365C7B"/>
    <w:rsid w:val="00367364"/>
    <w:rsid w:val="0038171B"/>
    <w:rsid w:val="003948EF"/>
    <w:rsid w:val="003A682F"/>
    <w:rsid w:val="003A7DE2"/>
    <w:rsid w:val="003C3FEA"/>
    <w:rsid w:val="003F2E0C"/>
    <w:rsid w:val="003F4DDD"/>
    <w:rsid w:val="004324BC"/>
    <w:rsid w:val="004472BC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C74A2"/>
    <w:rsid w:val="006D66B7"/>
    <w:rsid w:val="006D6BC9"/>
    <w:rsid w:val="00700375"/>
    <w:rsid w:val="00714050"/>
    <w:rsid w:val="00770AFC"/>
    <w:rsid w:val="007A207A"/>
    <w:rsid w:val="007A543D"/>
    <w:rsid w:val="007D7CD6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25C51"/>
    <w:rsid w:val="00B46299"/>
    <w:rsid w:val="00B61787"/>
    <w:rsid w:val="00B74987"/>
    <w:rsid w:val="00B86CEE"/>
    <w:rsid w:val="00B94B97"/>
    <w:rsid w:val="00BC604A"/>
    <w:rsid w:val="00BF6CA7"/>
    <w:rsid w:val="00C04594"/>
    <w:rsid w:val="00C22CA0"/>
    <w:rsid w:val="00C34E2E"/>
    <w:rsid w:val="00C51EC8"/>
    <w:rsid w:val="00CA069F"/>
    <w:rsid w:val="00CA2732"/>
    <w:rsid w:val="00CB3D7E"/>
    <w:rsid w:val="00CB4C5F"/>
    <w:rsid w:val="00CD4553"/>
    <w:rsid w:val="00CD6F79"/>
    <w:rsid w:val="00CE0370"/>
    <w:rsid w:val="00CF7807"/>
    <w:rsid w:val="00D0204B"/>
    <w:rsid w:val="00D20999"/>
    <w:rsid w:val="00D248B8"/>
    <w:rsid w:val="00D45B75"/>
    <w:rsid w:val="00D75179"/>
    <w:rsid w:val="00DA5546"/>
    <w:rsid w:val="00DC4941"/>
    <w:rsid w:val="00DF3BA0"/>
    <w:rsid w:val="00E224F3"/>
    <w:rsid w:val="00E2309F"/>
    <w:rsid w:val="00E439E3"/>
    <w:rsid w:val="00E57DDA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F6A6E5"/>
  <w15:chartTrackingRefBased/>
  <w15:docId w15:val="{F076FDC3-2C6F-4448-A1E6-54A33A86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/>
    <DocumentType xmlns="691df8af-7086-4421-8f52-c32338537775" xsi:nil="true"/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Props1.xml><?xml version="1.0" encoding="utf-8"?>
<ds:datastoreItem xmlns:ds="http://schemas.openxmlformats.org/officeDocument/2006/customXml" ds:itemID="{6980E691-7F6F-4D20-80ED-4316F2636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CD760-D779-4CB3-9440-B5F200EC6B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A8600C4-3A4A-49B9-84C5-4EBD336E0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23A96-61D1-4369-9AC0-D3BF6F007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2D2A40-1A14-487D-94DD-A8B812F511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Raymond, Nicole</cp:lastModifiedBy>
  <cp:revision>2</cp:revision>
  <cp:lastPrinted>2010-03-18T14:53:00Z</cp:lastPrinted>
  <dcterms:created xsi:type="dcterms:W3CDTF">2024-06-11T10:32:00Z</dcterms:created>
  <dcterms:modified xsi:type="dcterms:W3CDTF">2024-06-11T10:32:00Z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y Notice">
    <vt:lpwstr>N/A</vt:lpwstr>
  </property>
  <property fmtid="{D5CDD505-2E9C-101B-9397-08002B2CF9AE}" pid="3" name="display_urn:schemas-microsoft-com:office:office#Author">
    <vt:lpwstr>Walsh, Christina</vt:lpwstr>
  </property>
  <property fmtid="{D5CDD505-2E9C-101B-9397-08002B2CF9AE}" pid="4" name="display_urn:schemas-microsoft-com:office:office#Editor">
    <vt:lpwstr>Walsh, Christina</vt:lpwstr>
  </property>
  <property fmtid="{D5CDD505-2E9C-101B-9397-08002B2CF9AE}" pid="5" name="Legacy">
    <vt:lpwstr>N/A</vt:lpwstr>
  </property>
  <property fmtid="{D5CDD505-2E9C-101B-9397-08002B2CF9AE}" pid="6" name="Program Office">
    <vt:lpwstr/>
  </property>
  <property fmtid="{D5CDD505-2E9C-101B-9397-08002B2CF9AE}" pid="7" name="Renewal Year">
    <vt:lpwstr>N/A</vt:lpwstr>
  </property>
  <property fmtid="{D5CDD505-2E9C-101B-9397-08002B2CF9AE}" pid="8" name="Reviewer comment">
    <vt:lpwstr/>
  </property>
  <property fmtid="{D5CDD505-2E9C-101B-9397-08002B2CF9AE}" pid="9" name="Supplementary Document">
    <vt:lpwstr>N/A</vt:lpwstr>
  </property>
  <property fmtid="{D5CDD505-2E9C-101B-9397-08002B2CF9AE}" pid="10" name="Type of Request">
    <vt:lpwstr>N/A</vt:lpwstr>
  </property>
  <property fmtid="{D5CDD505-2E9C-101B-9397-08002B2CF9AE}" pid="11" name="_AdHocReviewCycleID">
    <vt:i4>1532157663</vt:i4>
  </property>
  <property fmtid="{D5CDD505-2E9C-101B-9397-08002B2CF9AE}" pid="12" name="_AuthorEmail">
    <vt:lpwstr>jackie.bester@tsa.dhs.gov</vt:lpwstr>
  </property>
  <property fmtid="{D5CDD505-2E9C-101B-9397-08002B2CF9AE}" pid="13" name="_AuthorEmailDisplayName">
    <vt:lpwstr>Bester, Jackie</vt:lpwstr>
  </property>
  <property fmtid="{D5CDD505-2E9C-101B-9397-08002B2CF9AE}" pid="14" name="_dlc_DocId">
    <vt:lpwstr>2MNXFYDWMX7Y-461-2827</vt:lpwstr>
  </property>
  <property fmtid="{D5CDD505-2E9C-101B-9397-08002B2CF9AE}" pid="15" name="_dlc_DocIdItemGuid">
    <vt:lpwstr>7b58830e-80b7-45ea-9212-804fe3de31c9</vt:lpwstr>
  </property>
  <property fmtid="{D5CDD505-2E9C-101B-9397-08002B2CF9AE}" pid="16" name="_dlc_DocIdUrl">
    <vt:lpwstr>https://office.ishare.tsa.dhs.gov/sites/oit/bmo/pra/_layouts/15/DocIdRedir.aspx?ID=2MNXFYDWMX7Y-461-2827, 2MNXFYDWMX7Y-461-2827</vt:lpwstr>
  </property>
  <property fmtid="{D5CDD505-2E9C-101B-9397-08002B2CF9AE}" pid="17" name="_EmailSubject">
    <vt:lpwstr>Additional Data is Needed PRA 1653-003 May Expiring Collections</vt:lpwstr>
  </property>
  <property fmtid="{D5CDD505-2E9C-101B-9397-08002B2CF9AE}" pid="18" name="_NewReviewCycle">
    <vt:lpwstr/>
  </property>
  <property fmtid="{D5CDD505-2E9C-101B-9397-08002B2CF9AE}" pid="19" name="_PreviousAdHocReviewCycleID">
    <vt:i4>-341733488</vt:i4>
  </property>
  <property fmtid="{D5CDD505-2E9C-101B-9397-08002B2CF9AE}" pid="20" name="_ReviewingToolsShownOnce">
    <vt:lpwstr/>
  </property>
</Properties>
</file>