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005C15BA" w14:paraId="46692DEB" w14:textId="18E8CE09">
      <w:pPr>
        <w:tabs>
          <w:tab w:val="left" w:pos="8820"/>
        </w:tabs>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F81033" w14:paraId="7B82FD92" w14:textId="0E98BEAE">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F81033" w:rsidR="00F81033">
        <w:rPr>
          <w:rFonts w:cstheme="minorHAnsi"/>
        </w:rPr>
        <w:t>SUPPLEMENTAL EFFLUENT LIMITATIONS GUIDELINES AND STANDARDS</w:t>
      </w:r>
      <w:r w:rsidR="00F81033">
        <w:rPr>
          <w:rFonts w:cstheme="minorHAnsi"/>
        </w:rPr>
        <w:t xml:space="preserve"> </w:t>
      </w:r>
      <w:r w:rsidRPr="00F81033" w:rsidR="00F81033">
        <w:rPr>
          <w:rFonts w:cstheme="minorHAnsi"/>
        </w:rPr>
        <w:t>FOR THE STEAM ELECTRIC POWER GENERATING POINT SOURCE CATEGOR</w:t>
      </w:r>
      <w:r w:rsidR="00F81033">
        <w:rPr>
          <w:rFonts w:cstheme="minorHAnsi"/>
        </w:rPr>
        <w:t xml:space="preserve">Y </w:t>
      </w:r>
      <w:r w:rsidRPr="00F81033" w:rsidR="00F81033">
        <w:rPr>
          <w:rFonts w:cstheme="minorHAnsi"/>
        </w:rPr>
        <w:t>FINAL RULE</w:t>
      </w:r>
    </w:p>
    <w:p w:rsidR="00EE2403" w:rsidRPr="00961955" w:rsidP="00BB432F" w14:paraId="71D5121E" w14:textId="7E6C2D34">
      <w:pPr>
        <w:spacing w:line="240" w:lineRule="auto"/>
        <w:rPr>
          <w:rFonts w:cstheme="minorHAnsi"/>
        </w:rPr>
      </w:pPr>
      <w:r w:rsidRPr="00BB3410">
        <w:rPr>
          <w:rFonts w:cstheme="minorHAnsi"/>
          <w:b/>
          <w:bCs/>
        </w:rPr>
        <w:t>OMB Control Number</w:t>
      </w:r>
      <w:r w:rsidRPr="00961955">
        <w:rPr>
          <w:rFonts w:cstheme="minorHAnsi"/>
          <w:b/>
          <w:bCs/>
        </w:rPr>
        <w:t>:</w:t>
      </w:r>
      <w:r w:rsidRPr="00961955" w:rsidR="00BB432F">
        <w:rPr>
          <w:rFonts w:cstheme="minorHAnsi"/>
        </w:rPr>
        <w:t xml:space="preserve"> </w:t>
      </w:r>
      <w:r w:rsidRPr="00961955" w:rsidR="00961955">
        <w:t>2040-0310</w:t>
      </w:r>
    </w:p>
    <w:p w:rsidR="00F81033" w:rsidP="00F81033" w14:paraId="63443B1B" w14:textId="68B4447C">
      <w:pPr>
        <w:spacing w:before="240" w:line="240" w:lineRule="auto"/>
        <w:rPr>
          <w:rFonts w:cstheme="minorHAnsi"/>
        </w:rPr>
      </w:pPr>
      <w:r w:rsidRPr="00961955">
        <w:rPr>
          <w:rFonts w:cstheme="minorHAnsi"/>
          <w:b/>
          <w:bCs/>
        </w:rPr>
        <w:t>EPA ICR Number:</w:t>
      </w:r>
      <w:r w:rsidRPr="00961955" w:rsidR="00BB432F">
        <w:rPr>
          <w:rFonts w:cstheme="minorHAnsi"/>
        </w:rPr>
        <w:t xml:space="preserve"> </w:t>
      </w:r>
      <w:r w:rsidRPr="00961955">
        <w:rPr>
          <w:rFonts w:cstheme="minorHAnsi"/>
        </w:rPr>
        <w:t>2752.0</w:t>
      </w:r>
      <w:r w:rsidRPr="00961955" w:rsidR="00961955">
        <w:rPr>
          <w:rFonts w:cstheme="minorHAnsi"/>
        </w:rPr>
        <w:t>2</w:t>
      </w:r>
    </w:p>
    <w:p w:rsidR="00F81033" w:rsidRPr="00B03E49" w:rsidP="00640919" w14:paraId="35D2550B" w14:textId="145C29FA">
      <w:r w:rsidRPr="4BDBF0A0">
        <w:rPr>
          <w:b/>
          <w:bCs/>
        </w:rPr>
        <w:t>Abstract:</w:t>
      </w:r>
      <w:r w:rsidRPr="4BDBF0A0" w:rsidR="00BB432F">
        <w:t xml:space="preserve"> </w:t>
      </w:r>
      <w:r w:rsidRPr="00BB778C">
        <w:t xml:space="preserve">This </w:t>
      </w:r>
      <w:r w:rsidRPr="00B03E49">
        <w:t xml:space="preserve">Information Collection Request (ICR) seeks approval of the information requirements in the </w:t>
      </w:r>
      <w:r>
        <w:t>Final</w:t>
      </w:r>
      <w:r w:rsidRPr="00B03E49">
        <w:t xml:space="preserve"> Rule for the Supplemental Steam Electric ELGs</w:t>
      </w:r>
      <w:r>
        <w:t xml:space="preserve"> (Final rule)</w:t>
      </w:r>
      <w:r w:rsidRPr="00B03E49">
        <w:t xml:space="preserve">. EPA is </w:t>
      </w:r>
      <w:r>
        <w:t>revising</w:t>
      </w:r>
      <w:r w:rsidRPr="00B03E49">
        <w:t xml:space="preserve"> Best Available Technology Economically Achievable (BAT) and Pretreatment Standards for Existing Sources (PSES) under the Clean Water Act (CWA) for discharges of pollutants</w:t>
      </w:r>
      <w:r>
        <w:t xml:space="preserve"> in wastewater</w:t>
      </w:r>
      <w:r w:rsidRPr="00B03E49">
        <w:t xml:space="preserve"> from steam electric power plants, including updated requirements for flue gas desulfurization (FGD) wastewater, bottom ash (BA) transport water, combustion residual leachate (CRL), and legacy wastewater.</w:t>
      </w:r>
      <w:r w:rsidR="003D1DEE">
        <w:t xml:space="preserve"> </w:t>
      </w:r>
    </w:p>
    <w:p w:rsidR="00F81033" w:rsidRPr="00B03E49" w:rsidP="00F81033" w14:paraId="09BE1F9C" w14:textId="73118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sidRPr="00B03E49">
        <w:rPr>
          <w:lang w:bidi="en-US"/>
        </w:rPr>
        <w:t xml:space="preserve">The </w:t>
      </w:r>
      <w:r>
        <w:rPr>
          <w:lang w:bidi="en-US"/>
        </w:rPr>
        <w:t>Final</w:t>
      </w:r>
      <w:r w:rsidRPr="00B03E49">
        <w:rPr>
          <w:lang w:bidi="en-US"/>
        </w:rPr>
        <w:t xml:space="preserve"> rule </w:t>
      </w:r>
      <w:r>
        <w:rPr>
          <w:lang w:bidi="en-US"/>
        </w:rPr>
        <w:t>also revises</w:t>
      </w:r>
      <w:r w:rsidRPr="00B03E49">
        <w:rPr>
          <w:lang w:bidi="en-US"/>
        </w:rPr>
        <w:t xml:space="preserve"> subcategorization of the industry by adding one subcategory (for </w:t>
      </w:r>
      <w:r>
        <w:rPr>
          <w:lang w:bidi="en-US"/>
        </w:rPr>
        <w:t>steam electric generating units</w:t>
      </w:r>
      <w:r w:rsidRPr="00B03E49">
        <w:rPr>
          <w:lang w:bidi="en-US"/>
        </w:rPr>
        <w:t xml:space="preserve"> </w:t>
      </w:r>
      <w:r>
        <w:rPr>
          <w:lang w:bidi="en-US"/>
        </w:rPr>
        <w:t>ceasing coal combustion</w:t>
      </w:r>
      <w:r w:rsidRPr="00B03E49">
        <w:rPr>
          <w:lang w:bidi="en-US"/>
        </w:rPr>
        <w:t xml:space="preserve"> </w:t>
      </w:r>
      <w:r w:rsidRPr="00CE1AB3">
        <w:rPr>
          <w:lang w:bidi="en-US"/>
        </w:rPr>
        <w:t xml:space="preserve">by 2034), by retaining the permanent cessation of coal combustion </w:t>
      </w:r>
      <w:r w:rsidR="00CE1AB3">
        <w:rPr>
          <w:lang w:bidi="en-US"/>
        </w:rPr>
        <w:t xml:space="preserve">by 2028 </w:t>
      </w:r>
      <w:r w:rsidRPr="00CE1AB3">
        <w:rPr>
          <w:lang w:bidi="en-US"/>
        </w:rPr>
        <w:t>subcategory, and by eliminating two subcategories</w:t>
      </w:r>
      <w:r w:rsidRPr="00B03E49">
        <w:rPr>
          <w:lang w:bidi="en-US"/>
        </w:rPr>
        <w:t xml:space="preserve"> (for high flow FGD wastewater facilities and for low utilization boilers with BA transport water). </w:t>
      </w:r>
      <w:r w:rsidRPr="004B5D0D">
        <w:rPr>
          <w:lang w:bidi="en-US"/>
        </w:rPr>
        <w:t>Certain power plants would still be required to file notices of planned participation (NOPPs) to qualify as permanent cessation of coal combustion by 2034 or notice of any transition between subcategories of operations occurring at the plant.</w:t>
      </w:r>
      <w:r>
        <w:rPr>
          <w:lang w:bidi="en-US"/>
        </w:rPr>
        <w:t xml:space="preserve"> </w:t>
      </w:r>
      <w:r w:rsidRPr="00B03E49">
        <w:rPr>
          <w:lang w:bidi="en-US"/>
        </w:rPr>
        <w:t xml:space="preserve">The </w:t>
      </w:r>
      <w:r>
        <w:rPr>
          <w:lang w:bidi="en-US"/>
        </w:rPr>
        <w:t>Final rule</w:t>
      </w:r>
      <w:r w:rsidRPr="00B03E49">
        <w:rPr>
          <w:lang w:bidi="en-US"/>
        </w:rPr>
        <w:t xml:space="preserve"> </w:t>
      </w:r>
      <w:r>
        <w:rPr>
          <w:lang w:bidi="en-US"/>
        </w:rPr>
        <w:t>would require</w:t>
      </w:r>
      <w:r w:rsidRPr="00B03E49">
        <w:rPr>
          <w:lang w:bidi="en-US"/>
        </w:rPr>
        <w:t xml:space="preserve"> plants compile and post an annual CRL monitoring report</w:t>
      </w:r>
      <w:r w:rsidR="00CE1AB3">
        <w:rPr>
          <w:lang w:bidi="en-US"/>
        </w:rPr>
        <w:t>. The Final rule also includes requirements for certification of n</w:t>
      </w:r>
      <w:r w:rsidRPr="00CE1AB3" w:rsidR="00CE1AB3">
        <w:rPr>
          <w:lang w:bidi="en-US"/>
        </w:rPr>
        <w:t xml:space="preserve">ecessary </w:t>
      </w:r>
      <w:r w:rsidR="00CE1AB3">
        <w:rPr>
          <w:lang w:bidi="en-US"/>
        </w:rPr>
        <w:t>d</w:t>
      </w:r>
      <w:r w:rsidRPr="00CE1AB3" w:rsidR="00CE1AB3">
        <w:rPr>
          <w:lang w:bidi="en-US"/>
        </w:rPr>
        <w:t xml:space="preserve">ischarges </w:t>
      </w:r>
      <w:r w:rsidR="00CE1AB3">
        <w:rPr>
          <w:lang w:bidi="en-US"/>
        </w:rPr>
        <w:t>d</w:t>
      </w:r>
      <w:r w:rsidRPr="00CE1AB3" w:rsidR="00CE1AB3">
        <w:rPr>
          <w:lang w:bidi="en-US"/>
        </w:rPr>
        <w:t xml:space="preserve">uring </w:t>
      </w:r>
      <w:r w:rsidR="00CE1AB3">
        <w:rPr>
          <w:lang w:bidi="en-US"/>
        </w:rPr>
        <w:t>h</w:t>
      </w:r>
      <w:r w:rsidRPr="00CE1AB3" w:rsidR="00CE1AB3">
        <w:rPr>
          <w:lang w:bidi="en-US"/>
        </w:rPr>
        <w:t xml:space="preserve">igh </w:t>
      </w:r>
      <w:r w:rsidR="00CE1AB3">
        <w:rPr>
          <w:lang w:bidi="en-US"/>
        </w:rPr>
        <w:t>i</w:t>
      </w:r>
      <w:r w:rsidRPr="00CE1AB3" w:rsidR="00CE1AB3">
        <w:rPr>
          <w:lang w:bidi="en-US"/>
        </w:rPr>
        <w:t xml:space="preserve">ntensity, </w:t>
      </w:r>
      <w:r w:rsidR="00CE1AB3">
        <w:rPr>
          <w:lang w:bidi="en-US"/>
        </w:rPr>
        <w:t>i</w:t>
      </w:r>
      <w:r w:rsidRPr="00CE1AB3" w:rsidR="00CE1AB3">
        <w:rPr>
          <w:lang w:bidi="en-US"/>
        </w:rPr>
        <w:t xml:space="preserve">nfrequent </w:t>
      </w:r>
      <w:r w:rsidR="00CE1AB3">
        <w:rPr>
          <w:lang w:bidi="en-US"/>
        </w:rPr>
        <w:t>s</w:t>
      </w:r>
      <w:r w:rsidRPr="00CE1AB3" w:rsidR="00CE1AB3">
        <w:rPr>
          <w:lang w:bidi="en-US"/>
        </w:rPr>
        <w:t xml:space="preserve">torm </w:t>
      </w:r>
      <w:r w:rsidR="00CE1AB3">
        <w:rPr>
          <w:lang w:bidi="en-US"/>
        </w:rPr>
        <w:t>e</w:t>
      </w:r>
      <w:r w:rsidRPr="00CE1AB3" w:rsidR="00CE1AB3">
        <w:rPr>
          <w:lang w:bidi="en-US"/>
        </w:rPr>
        <w:t>vents</w:t>
      </w:r>
      <w:r w:rsidR="00CE1AB3">
        <w:rPr>
          <w:lang w:bidi="en-US"/>
        </w:rPr>
        <w:t xml:space="preserve"> and requirements for a one-year flexibility for any necessary discharges of permeate or distillate from newly operations FGD wastewater or CRL treatment systems.</w:t>
      </w:r>
    </w:p>
    <w:p w:rsidR="00BB432F" w:rsidRPr="00BB3410" w:rsidP="00F81033" w14:paraId="6A3E928D" w14:textId="125684DC">
      <w:pPr>
        <w:spacing w:before="240" w:line="240" w:lineRule="auto"/>
        <w:rPr>
          <w:color w:val="000000"/>
        </w:rPr>
      </w:pPr>
      <w:r w:rsidRPr="00B03E49">
        <w:rPr>
          <w:lang w:bidi="en-US"/>
        </w:rPr>
        <w:t xml:space="preserve">The </w:t>
      </w:r>
      <w:r>
        <w:rPr>
          <w:lang w:bidi="en-US"/>
        </w:rPr>
        <w:t>Final</w:t>
      </w:r>
      <w:r w:rsidRPr="00B03E49">
        <w:rPr>
          <w:lang w:bidi="en-US"/>
        </w:rPr>
        <w:t xml:space="preserve"> rule would also require plants to post all reporting and recordkeeping information on a publicly available website, including any NOPPs or other filings that have occurred since the 2020 </w:t>
      </w:r>
      <w:r>
        <w:rPr>
          <w:lang w:bidi="en-US"/>
        </w:rPr>
        <w:t xml:space="preserve">revisions to the Steam Electric Power Generating ELGs (2020 </w:t>
      </w:r>
      <w:r w:rsidRPr="00B03E49">
        <w:rPr>
          <w:lang w:bidi="en-US"/>
        </w:rPr>
        <w:t>rule</w:t>
      </w:r>
      <w:r>
        <w:rPr>
          <w:lang w:bidi="en-US"/>
        </w:rPr>
        <w:t>)</w:t>
      </w:r>
      <w:r w:rsidRPr="00B03E49">
        <w:rPr>
          <w:lang w:bidi="en-US"/>
        </w:rPr>
        <w: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D030F4" w14:paraId="73FF37C3" w14:textId="77C3FA07">
      <w:pPr>
        <w:pStyle w:val="ListParagraph"/>
        <w:numPr>
          <w:ilvl w:val="0"/>
          <w:numId w:val="1"/>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BB432F" w:rsidRPr="00BB3410" w:rsidP="00854AAE" w14:paraId="61662F16" w14:textId="2ECED96E">
      <w:pPr>
        <w:keepNext/>
        <w:rPr>
          <w:rFonts w:cstheme="minorHAnsi"/>
        </w:rPr>
      </w:pPr>
      <w:r w:rsidRPr="00BB778C">
        <w:t xml:space="preserve">EPA is </w:t>
      </w:r>
      <w:r>
        <w:t>revis</w:t>
      </w:r>
      <w:r w:rsidRPr="00BB778C">
        <w:t>ing th</w:t>
      </w:r>
      <w:r>
        <w:t xml:space="preserve">is regulation under the authorities of </w:t>
      </w:r>
      <w:r w:rsidRPr="00007268">
        <w:t xml:space="preserve">sections 301, 304, 306, 307, 308, </w:t>
      </w:r>
      <w:r>
        <w:t xml:space="preserve">402, </w:t>
      </w:r>
      <w:r w:rsidRPr="00007268">
        <w:t>and 501 of the Clean Water Act (CWA), 33 U.S.C. §§ 1251, 1311, 1314, 1316, 1317, 1318, 1342 and 1361 and pursuant to the Pollution Prevention Act of 1990, 42 U.S.C. § 13101 et seq.</w:t>
      </w:r>
    </w:p>
    <w:p w:rsidR="00D47CB3" w:rsidRPr="00E3122D" w:rsidP="00D030F4" w14:paraId="24F38A28" w14:textId="345BCCC4">
      <w:pPr>
        <w:pStyle w:val="ListParagraph"/>
        <w:numPr>
          <w:ilvl w:val="0"/>
          <w:numId w:val="1"/>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BB432F" w:rsidRPr="00BB3410" w:rsidP="00854AAE" w14:paraId="1E879A61" w14:textId="71379362">
      <w:pPr>
        <w:pBdr>
          <w:top w:val="single" w:sz="6" w:space="0" w:color="FFFFFF"/>
          <w:left w:val="single" w:sz="6" w:space="0" w:color="FFFFFF"/>
          <w:bottom w:val="single" w:sz="6" w:space="0" w:color="FFFFFF"/>
          <w:right w:val="single" w:sz="6" w:space="0" w:color="FFFFFF"/>
        </w:pBdr>
        <w:rPr>
          <w:rFonts w:cstheme="minorHAnsi"/>
          <w:color w:val="FF0000"/>
        </w:rPr>
      </w:pPr>
      <w:r w:rsidRPr="00C21E78">
        <w:t xml:space="preserve">The users of the data would be </w:t>
      </w:r>
      <w:r w:rsidRPr="00C21E78">
        <w:t>steam</w:t>
      </w:r>
      <w:r w:rsidRPr="00C21E78">
        <w:t xml:space="preserve"> electric power plants</w:t>
      </w:r>
      <w:r>
        <w:t>,</w:t>
      </w:r>
      <w:r w:rsidRPr="00C21E78">
        <w:t xml:space="preserve"> </w:t>
      </w:r>
      <w:r>
        <w:t xml:space="preserve">state and local regulatory </w:t>
      </w:r>
      <w:r w:rsidRPr="00C21E78">
        <w:t>authorities</w:t>
      </w:r>
      <w:r>
        <w:t>, EPA, and, perhaps most importantly, the general public</w:t>
      </w:r>
      <w:r w:rsidRPr="00C21E78">
        <w:t xml:space="preserve">. </w:t>
      </w:r>
      <w:r>
        <w:t xml:space="preserve"> </w:t>
      </w:r>
    </w:p>
    <w:p w:rsidR="00D47CB3" w:rsidRPr="00871D3F" w:rsidP="00D030F4" w14:paraId="50A4BA09" w14:textId="7845B13E">
      <w:pPr>
        <w:pStyle w:val="ListParagraph"/>
        <w:numPr>
          <w:ilvl w:val="0"/>
          <w:numId w:val="1"/>
        </w:numPr>
        <w:pBdr>
          <w:bottom w:val="single" w:sz="4" w:space="1" w:color="auto"/>
        </w:pBdr>
        <w:spacing w:before="60" w:after="0"/>
        <w:rPr>
          <w:rFonts w:cstheme="minorHAnsi"/>
          <w:b/>
          <w:bCs/>
        </w:rPr>
      </w:pPr>
      <w:bookmarkStart w:id="3" w:name="_Toc156593370"/>
      <w:r w:rsidRPr="00871D3F">
        <w:rPr>
          <w:rFonts w:cstheme="minorHAnsi"/>
          <w:b/>
          <w:bCs/>
        </w:rPr>
        <w:t>USE OF TECHNOLOGY</w:t>
      </w:r>
      <w:bookmarkEnd w:id="3"/>
    </w:p>
    <w:p w:rsidR="009F1E00" w:rsidRPr="00BB3410" w:rsidP="00854AAE" w14:paraId="7B30150C" w14:textId="1C53D0D0">
      <w:pPr>
        <w:pBdr>
          <w:top w:val="single" w:sz="6" w:space="0" w:color="FFFFFF"/>
          <w:left w:val="single" w:sz="6" w:space="0" w:color="FFFFFF"/>
          <w:bottom w:val="single" w:sz="6" w:space="0" w:color="FFFFFF"/>
          <w:right w:val="single" w:sz="6" w:space="0" w:color="FFFFFF"/>
        </w:pBdr>
        <w:rPr>
          <w:rFonts w:cstheme="minorHAnsi"/>
        </w:rPr>
      </w:pPr>
      <w:r>
        <w:t>A steam electric power plant</w:t>
      </w:r>
      <w:r w:rsidRPr="00BB778C">
        <w:t xml:space="preserve"> would submit </w:t>
      </w:r>
      <w:r>
        <w:t>its</w:t>
      </w:r>
      <w:r w:rsidRPr="00BB778C">
        <w:t xml:space="preserve"> </w:t>
      </w:r>
      <w:r>
        <w:t xml:space="preserve">certifications and annual </w:t>
      </w:r>
      <w:r w:rsidRPr="00BB778C">
        <w:t>report</w:t>
      </w:r>
      <w:r>
        <w:t>s</w:t>
      </w:r>
      <w:r w:rsidRPr="00BB778C">
        <w:t xml:space="preserve"> in a manner specified by the </w:t>
      </w:r>
      <w:r>
        <w:t>permitting authority. In addition, the power plant would post all required reporting, including certain monitoring data, to a publicly accessible website</w:t>
      </w:r>
      <w:r w:rsidRPr="00BB778C">
        <w:t>.</w:t>
      </w:r>
      <w:r w:rsidRPr="00BB3410">
        <w:rPr>
          <w:rFonts w:cstheme="minorHAnsi"/>
          <w:bdr w:val="none" w:sz="0" w:space="0" w:color="auto" w:frame="1"/>
          <w:shd w:val="clear" w:color="auto" w:fill="FFFFFF"/>
        </w:rPr>
        <w:t xml:space="preserve"> </w:t>
      </w:r>
    </w:p>
    <w:p w:rsidR="005263EC" w:rsidRPr="00E3122D" w:rsidP="00D030F4" w14:paraId="2CB3B868" w14:textId="58CBB947">
      <w:pPr>
        <w:pStyle w:val="ListParagraph"/>
        <w:numPr>
          <w:ilvl w:val="0"/>
          <w:numId w:val="1"/>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ED57A4" w:rsidRPr="00BB3410" w:rsidP="00854AAE" w14:paraId="0E470EF3" w14:textId="2A2CB763">
      <w:pPr>
        <w:rPr>
          <w:rFonts w:cstheme="minorHAnsi"/>
          <w:shd w:val="clear" w:color="auto" w:fill="FFFFFF"/>
        </w:rPr>
      </w:pPr>
      <w:r w:rsidRPr="00BB778C">
        <w:t xml:space="preserve">The rule does not duplicate other information requirements. </w:t>
      </w:r>
      <w:r>
        <w:t xml:space="preserve">Steam electric power plants have already filed NOPPs under the 2020 rule. However, the Final rule revises the requirements for subcategories and may trigger a filing requirement if a facility changes their desired compliance option. </w:t>
      </w:r>
      <w:r w:rsidRPr="00BE01C0">
        <w:t>There are no public sources available from which a control authority</w:t>
      </w:r>
      <w:r>
        <w:t xml:space="preserve"> or the </w:t>
      </w:r>
      <w:r>
        <w:t>general public</w:t>
      </w:r>
      <w:r w:rsidRPr="00BE01C0">
        <w:t xml:space="preserve"> would be able to obtain this information.</w:t>
      </w:r>
    </w:p>
    <w:p w:rsidR="00251151" w:rsidRPr="00E3122D" w:rsidP="00D030F4" w14:paraId="79D36B3F" w14:textId="440DD77F">
      <w:pPr>
        <w:pStyle w:val="ListParagraph"/>
        <w:numPr>
          <w:ilvl w:val="0"/>
          <w:numId w:val="1"/>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ED57A4" w:rsidRPr="00BB3410" w:rsidP="00854AAE" w14:paraId="518B46AB" w14:textId="70E758C1">
      <w:pPr>
        <w:rPr>
          <w:rFonts w:cstheme="minorHAnsi"/>
        </w:rPr>
      </w:pPr>
      <w:r>
        <w:t>The Final rule is unlikely to have a significant impact on a substantial number of small entities</w:t>
      </w:r>
      <w:r w:rsidRPr="00BB778C">
        <w:t>.</w:t>
      </w:r>
    </w:p>
    <w:p w:rsidR="004252C1" w:rsidRPr="00E3122D" w:rsidP="00D030F4" w14:paraId="1FF5A778" w14:textId="02F91DFF">
      <w:pPr>
        <w:pStyle w:val="ListParagraph"/>
        <w:numPr>
          <w:ilvl w:val="0"/>
          <w:numId w:val="1"/>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0263B5" w:rsidRPr="00A75DAF" w:rsidP="000263B5" w14:paraId="08BCD236" w14:textId="42679974">
      <w:r w:rsidRPr="00A75DAF">
        <w:t xml:space="preserve">Steam electric power plants </w:t>
      </w:r>
      <w:r>
        <w:t xml:space="preserve">were </w:t>
      </w:r>
      <w:r w:rsidRPr="00A75DAF">
        <w:t>already required to file a one-time NOPP</w:t>
      </w:r>
      <w:r>
        <w:t>s</w:t>
      </w:r>
      <w:r w:rsidRPr="00A75DAF">
        <w:t xml:space="preserve"> under the 2020 rule. </w:t>
      </w:r>
      <w:r>
        <w:t xml:space="preserve">The submission date for those NOPPs have passed. </w:t>
      </w:r>
      <w:r w:rsidRPr="00A75DAF">
        <w:t xml:space="preserve">However, if the requirements associated with the </w:t>
      </w:r>
      <w:r>
        <w:t>Final</w:t>
      </w:r>
      <w:r w:rsidRPr="00A75DAF">
        <w:t xml:space="preserve"> rule alter</w:t>
      </w:r>
      <w:r>
        <w:t>s</w:t>
      </w:r>
      <w:r w:rsidRPr="00A75DAF">
        <w:t xml:space="preserve"> the compliance approach for a plant, they may need to refile NOPPs associated with the new rule requirements. </w:t>
      </w:r>
    </w:p>
    <w:p w:rsidR="000263B5" w:rsidP="000263B5" w14:paraId="4ED912C5" w14:textId="77777777">
      <w:r w:rsidRPr="00A75DAF">
        <w:t xml:space="preserve">Steam electric power plants are also already required to report the characteristics of their </w:t>
      </w:r>
      <w:r>
        <w:t xml:space="preserve">wastewater </w:t>
      </w:r>
      <w:r w:rsidRPr="00A75DAF">
        <w:t>discharges to their permitting authority</w:t>
      </w:r>
      <w:r>
        <w:t xml:space="preserve"> and to provide copies of any filings</w:t>
      </w:r>
      <w:r w:rsidRPr="00A75DAF">
        <w:t>.</w:t>
      </w:r>
      <w:r>
        <w:t xml:space="preserve"> The Final rule would also require those data and filings to be posted on a publicly available website.</w:t>
      </w:r>
      <w:r w:rsidRPr="00A75DAF">
        <w:t xml:space="preserve"> </w:t>
      </w:r>
    </w:p>
    <w:p w:rsidR="00A233E0" w:rsidRPr="00E3122D" w:rsidP="00D030F4" w14:paraId="27596CC0" w14:textId="77777777">
      <w:pPr>
        <w:pStyle w:val="ListParagraph"/>
        <w:numPr>
          <w:ilvl w:val="0"/>
          <w:numId w:val="1"/>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111663" w:rsidRPr="00BB3410" w:rsidP="00854AAE" w14:paraId="775EDF16" w14:textId="30437D37">
      <w:pPr>
        <w:pBdr>
          <w:top w:val="single" w:sz="6" w:space="0" w:color="FFFFFF"/>
          <w:left w:val="single" w:sz="6" w:space="0" w:color="FFFFFF"/>
          <w:bottom w:val="single" w:sz="6" w:space="0" w:color="FFFFFF"/>
          <w:right w:val="single" w:sz="6" w:space="0" w:color="FFFFFF"/>
        </w:pBdr>
        <w:rPr>
          <w:rFonts w:cstheme="minorHAnsi"/>
          <w:color w:val="000000"/>
        </w:rPr>
      </w:pPr>
      <w:r w:rsidRPr="00BB778C">
        <w:t xml:space="preserve">The information collection requirements of the rule are in accordance with the Paperwork Reduction Act guidelines in 5 CFR </w:t>
      </w:r>
      <w:r w:rsidRPr="00504049">
        <w:t>1320.5(d)(2).</w:t>
      </w:r>
      <w:r w:rsidR="0004615A">
        <w:t xml:space="preserve"> This is a 10-year recordkeeping requirement.</w:t>
      </w:r>
    </w:p>
    <w:p w:rsidR="006036CD" w:rsidRPr="00E3122D" w:rsidP="00D030F4" w14:paraId="02EE9B8D" w14:textId="77777777">
      <w:pPr>
        <w:pStyle w:val="ListParagraph"/>
        <w:numPr>
          <w:ilvl w:val="0"/>
          <w:numId w:val="1"/>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ED57A4" w:rsidP="00854AAE" w14:paraId="102C4D0F" w14:textId="2EC50322">
      <w:pPr>
        <w:pBdr>
          <w:top w:val="single" w:sz="6" w:space="0" w:color="FFFFFF"/>
          <w:left w:val="single" w:sz="6" w:space="0" w:color="FFFFFF"/>
          <w:bottom w:val="single" w:sz="6" w:space="0" w:color="FFFFFF"/>
          <w:right w:val="single" w:sz="6" w:space="0" w:color="FFFFFF"/>
        </w:pBdr>
        <w:rPr>
          <w:rFonts w:cstheme="minorHAnsi"/>
          <w:color w:val="000000"/>
        </w:rPr>
      </w:pPr>
      <w:r w:rsidRPr="00BB778C">
        <w:t xml:space="preserve">A summary of the </w:t>
      </w:r>
      <w:r>
        <w:t>information request burdens</w:t>
      </w:r>
      <w:r w:rsidRPr="00BB778C">
        <w:t xml:space="preserve"> for the </w:t>
      </w:r>
      <w:r>
        <w:t xml:space="preserve">proposed </w:t>
      </w:r>
      <w:r w:rsidRPr="00BB778C">
        <w:t xml:space="preserve">rule </w:t>
      </w:r>
      <w:r>
        <w:t xml:space="preserve">was </w:t>
      </w:r>
      <w:r w:rsidRPr="00BB778C">
        <w:t xml:space="preserve">included in </w:t>
      </w:r>
      <w:r>
        <w:t xml:space="preserve">the Supplemental </w:t>
      </w:r>
      <w:r w:rsidRPr="001049FF">
        <w:t>Effluent Limitation</w:t>
      </w:r>
      <w:r>
        <w:t>s</w:t>
      </w:r>
      <w:r w:rsidRPr="001049FF">
        <w:t xml:space="preserve"> Guidelines and Standards for the </w:t>
      </w:r>
      <w:r>
        <w:t xml:space="preserve">Steam Electric Point Source Category </w:t>
      </w:r>
      <w:r w:rsidRPr="00BB778C">
        <w:t xml:space="preserve">Federal Register </w:t>
      </w:r>
      <w:r>
        <w:t>N</w:t>
      </w:r>
      <w:r w:rsidRPr="00BB778C">
        <w:t>otice</w:t>
      </w:r>
      <w:r>
        <w:t xml:space="preserve"> (88 FR 18824)</w:t>
      </w:r>
      <w:r w:rsidRPr="00BB778C">
        <w:t>.</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111663" w:rsidRPr="00BB3410" w:rsidP="00854AAE" w14:paraId="5E198479" w14:textId="1B70D45B">
      <w:pPr>
        <w:rPr>
          <w:rFonts w:cstheme="minorHAnsi"/>
        </w:rPr>
      </w:pPr>
      <w:r w:rsidRPr="00BB778C">
        <w:t xml:space="preserve">EPA met with </w:t>
      </w:r>
      <w:r>
        <w:t xml:space="preserve">or requested data from </w:t>
      </w:r>
      <w:r w:rsidRPr="00803568">
        <w:t>12 steam electric power companies</w:t>
      </w:r>
      <w:r w:rsidRPr="00803568">
        <w:t xml:space="preserve"> </w:t>
      </w:r>
      <w:r w:rsidRPr="00803568">
        <w:t xml:space="preserve">since the 2020 rule. Power companies provided data on steam electric power generating processes, wastewater treatment technologies, and wastewater characteristics through </w:t>
      </w:r>
      <w:r>
        <w:t>three</w:t>
      </w:r>
      <w:r w:rsidRPr="00803568">
        <w:t xml:space="preserve"> CWA 308 request</w:t>
      </w:r>
      <w:r>
        <w:t>s</w:t>
      </w:r>
      <w:r w:rsidRPr="00803568">
        <w:t xml:space="preserve">, </w:t>
      </w:r>
      <w:r>
        <w:t>nine</w:t>
      </w:r>
      <w:r w:rsidRPr="00803568">
        <w:t xml:space="preserve"> voluntary requests, and other industry data provided during the 2022 propos</w:t>
      </w:r>
      <w:r>
        <w:t>ed</w:t>
      </w:r>
      <w:r w:rsidRPr="00803568">
        <w:t xml:space="preserve"> rulemaking process. EPA also </w:t>
      </w:r>
      <w:r>
        <w:t>met with four</w:t>
      </w:r>
      <w:r w:rsidRPr="00803568">
        <w:t xml:space="preserve"> steam electric power </w:t>
      </w:r>
      <w:r>
        <w:t>companies</w:t>
      </w:r>
      <w:r w:rsidRPr="00803568">
        <w:t xml:space="preserve"> to gather information on the changes to treatment and management of BA transport water, FGD wastewater, legacy, and CRL since the 2020 rule. EPA also consulted with the Department of </w:t>
      </w:r>
      <w:r>
        <w:t>Energy</w:t>
      </w:r>
      <w:r w:rsidRPr="00803568">
        <w:t>, environmental groups, and technology vendors.</w:t>
      </w:r>
    </w:p>
    <w:p w:rsidR="00A233E0" w:rsidRPr="00E3122D" w:rsidP="00D030F4" w14:paraId="191560B2" w14:textId="77777777">
      <w:pPr>
        <w:pStyle w:val="ListParagraph"/>
        <w:numPr>
          <w:ilvl w:val="0"/>
          <w:numId w:val="1"/>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544036" w:rsidRPr="00544036" w:rsidP="00544036" w14:paraId="6118FF3B" w14:textId="77777777">
      <w:pPr>
        <w:rPr>
          <w:rFonts w:cstheme="minorHAnsi"/>
        </w:rPr>
      </w:pPr>
      <w:r w:rsidRPr="00544036">
        <w:rPr>
          <w:rStyle w:val="normaltextrun"/>
          <w:color w:val="000000"/>
          <w:bdr w:val="none" w:sz="0" w:space="0" w:color="auto" w:frame="1"/>
        </w:rPr>
        <w:t>Not applicable.</w:t>
      </w:r>
    </w:p>
    <w:p w:rsidR="4C04BBF2" w:rsidP="00D030F4" w14:paraId="333FE36D" w14:textId="45DEA41F">
      <w:pPr>
        <w:pStyle w:val="ListParagraph"/>
        <w:numPr>
          <w:ilvl w:val="0"/>
          <w:numId w:val="1"/>
        </w:numPr>
        <w:pBdr>
          <w:bottom w:val="single" w:sz="4" w:space="1" w:color="auto"/>
        </w:pBdr>
        <w:spacing w:before="240" w:after="0"/>
        <w:rPr>
          <w:b/>
          <w:bCs/>
        </w:rPr>
      </w:pPr>
      <w:r w:rsidRPr="4BDBF0A0">
        <w:rPr>
          <w:b/>
          <w:bCs/>
        </w:rPr>
        <w:t>ASSURANCE OF CONFIDENTIALITY</w:t>
      </w:r>
    </w:p>
    <w:p w:rsidR="009F1E00" w:rsidRPr="00BB3410" w:rsidP="00854AAE" w14:paraId="3676EBC5" w14:textId="7EABD274">
      <w:pPr>
        <w:pBdr>
          <w:top w:val="single" w:sz="6" w:space="0" w:color="FFFFFF"/>
          <w:left w:val="single" w:sz="6" w:space="0" w:color="FFFFFF"/>
          <w:bottom w:val="single" w:sz="6" w:space="0" w:color="FFFFFF"/>
          <w:right w:val="single" w:sz="6" w:space="0" w:color="FFFFFF"/>
        </w:pBdr>
        <w:rPr>
          <w:rFonts w:cstheme="minorHAnsi"/>
          <w:color w:val="000000"/>
        </w:rPr>
      </w:pPr>
      <w:r w:rsidRPr="00BB778C">
        <w:t>Reports submitted to the Control Authority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handled in accordance with 40 CFR 122.7, 40 CFR Part 2, and EPA's Security Manual Part III, Chapter 9, dated August 9, 1976.</w:t>
      </w:r>
    </w:p>
    <w:p w:rsidR="00A233E0" w:rsidRPr="00E3122D" w:rsidP="00D030F4" w14:paraId="36FBAEFB" w14:textId="77777777">
      <w:pPr>
        <w:pStyle w:val="ListParagraph"/>
        <w:numPr>
          <w:ilvl w:val="0"/>
          <w:numId w:val="1"/>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9F1E00" w:rsidRPr="00BB3410" w:rsidP="00854AAE" w14:paraId="77467D05" w14:textId="6A623199">
      <w:pPr>
        <w:pBdr>
          <w:top w:val="single" w:sz="6" w:space="0" w:color="FFFFFF"/>
          <w:left w:val="single" w:sz="6" w:space="0" w:color="FFFFFF"/>
          <w:bottom w:val="single" w:sz="6" w:space="0" w:color="FFFFFF"/>
          <w:right w:val="single" w:sz="6" w:space="0" w:color="FFFFFF"/>
        </w:pBdr>
        <w:rPr>
          <w:rFonts w:cstheme="minorHAnsi"/>
          <w:color w:val="000000"/>
        </w:rPr>
      </w:pPr>
      <w:r w:rsidRPr="00BB778C">
        <w:t xml:space="preserve">The </w:t>
      </w:r>
      <w:r>
        <w:t xml:space="preserve">Final </w:t>
      </w:r>
      <w:r w:rsidRPr="00BB778C">
        <w:t>rule does not require respondents to divulge information of a sensitive nature, such as private or personal information.</w:t>
      </w:r>
    </w:p>
    <w:p w:rsidR="00A233E0" w:rsidRPr="00A7124E" w:rsidP="00D030F4" w14:paraId="7EF5894F" w14:textId="0F84EE5F">
      <w:pPr>
        <w:pStyle w:val="ListParagraph"/>
        <w:numPr>
          <w:ilvl w:val="0"/>
          <w:numId w:val="1"/>
        </w:numPr>
        <w:pBdr>
          <w:bottom w:val="single" w:sz="4" w:space="1" w:color="auto"/>
        </w:pBdr>
        <w:spacing w:before="240" w:after="0"/>
        <w:rPr>
          <w:rFonts w:cstheme="minorHAnsi"/>
          <w:b/>
          <w:bCs/>
        </w:rPr>
      </w:pPr>
      <w:bookmarkStart w:id="13" w:name="_Toc156593381"/>
      <w:r w:rsidRPr="00A7124E">
        <w:rPr>
          <w:b/>
          <w:bCs/>
        </w:rPr>
        <w:t>RESPONDENT BURDEN HOURS</w:t>
      </w:r>
      <w:r w:rsidRPr="00A7124E" w:rsidR="00DB799B">
        <w:rPr>
          <w:b/>
          <w:bCs/>
        </w:rPr>
        <w:t xml:space="preserve"> &amp; LABOR COSTS</w:t>
      </w:r>
      <w:bookmarkStart w:id="14" w:name="_Toc156593382"/>
      <w:bookmarkEnd w:id="13"/>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A7124E" w:rsidP="00871D3F" w14:paraId="71A06744" w14:textId="77777777">
      <w:pPr>
        <w:keepLines/>
      </w:pPr>
      <w:r w:rsidRPr="00BB778C">
        <w:t xml:space="preserve">The respondents affected by this information collection request are </w:t>
      </w:r>
      <w:r>
        <w:t>steam electric power plants and permitting/control authorities</w:t>
      </w:r>
      <w:r w:rsidRPr="00BB778C">
        <w:t xml:space="preserve">. </w:t>
      </w:r>
    </w:p>
    <w:p w:rsidR="00A7124E" w:rsidP="00A7124E" w14:paraId="6041DED2" w14:textId="77777777">
      <w:pPr>
        <w:keepLines/>
      </w:pPr>
      <w:r w:rsidRPr="004B5D0D">
        <w:rPr>
          <w:u w:val="single"/>
        </w:rPr>
        <w:t>Steam Electric Power Plants</w:t>
      </w:r>
      <w:r>
        <w:t xml:space="preserve">. </w:t>
      </w:r>
      <w:r w:rsidRPr="00BB778C">
        <w:t xml:space="preserve">The North American Industry Classification System (NAICS) identification number applicable to respondents is </w:t>
      </w:r>
      <w:r>
        <w:t>221112</w:t>
      </w:r>
      <w:r w:rsidRPr="00BB778C">
        <w:t xml:space="preserve">: </w:t>
      </w:r>
      <w:r>
        <w:t>Electric Power Generation Plants – Fossil Fuel Electric Power Generation</w:t>
      </w:r>
      <w:r w:rsidRPr="00BB778C">
        <w:t xml:space="preserve">.  The U.S. Census Bureau describes this U.S. industry as </w:t>
      </w:r>
      <w:r w:rsidRPr="000E21F7">
        <w:t xml:space="preserve">establishments primarily engaged in operating fossil fuel powered electric power generation facilities. These </w:t>
      </w:r>
      <w:r>
        <w:t>plants</w:t>
      </w:r>
      <w:r w:rsidRPr="000E21F7">
        <w:t xml:space="preserve"> use fossil fuels, such as coal, oil, or gas, in internal combustion or combustion turbine conventional steam process to produce electric energy. The electric energy produced in these establishments is provided to electric power transmission systems or to electric power distribution systems.</w:t>
      </w:r>
    </w:p>
    <w:p w:rsidR="00A7124E" w:rsidP="00A7124E" w14:paraId="6508FAC1" w14:textId="77777777">
      <w:pPr>
        <w:keepLines/>
        <w:rPr>
          <w:u w:val="single"/>
        </w:rPr>
      </w:pPr>
      <w:r w:rsidRPr="00F81AB0">
        <w:rPr>
          <w:u w:val="single"/>
        </w:rPr>
        <w:t>Permitting Authorities</w:t>
      </w:r>
      <w:r>
        <w:rPr>
          <w:u w:val="single"/>
        </w:rPr>
        <w:t xml:space="preserve">. </w:t>
      </w:r>
      <w:r>
        <w:rPr>
          <w:rStyle w:val="ui-provider"/>
        </w:rPr>
        <w:t>NPDES permits are issued by EPA or authorized states. In many states, NPDES permits are issued by the authorized state. EPA is the sole permitting authority in three states (Massachusetts, New Hampshire, and New Mexico) and for certain discharges in other states, territories, and Indian Country.</w:t>
      </w:r>
    </w:p>
    <w:p w:rsidR="00BB3410" w:rsidRPr="00BB3410" w:rsidP="00A7124E" w14:paraId="0DA69975" w14:textId="5F93E3E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F81AB0">
        <w:rPr>
          <w:u w:val="single"/>
        </w:rPr>
        <w:t>Control Authorities</w:t>
      </w:r>
      <w:r>
        <w:t>. Control authorities have regulatory oversight for pollutant discharges to POTWs. The “Control Authority” refers to the regulatory entity delegated the authority as an approved pretreatment authority. The Control Authority may be the local POTW, regional water authority, the State, or EPA.</w:t>
      </w:r>
    </w:p>
    <w:p w:rsidR="00ED57A4" w:rsidRPr="00163C69" w:rsidP="00854AAE" w14:paraId="24D360E5" w14:textId="70EB33E5">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r w:rsidRPr="00A7124E" w:rsidR="00A7124E">
        <w:t xml:space="preserve"> </w:t>
      </w:r>
    </w:p>
    <w:p w:rsidR="001F2FF8" w:rsidP="001F2FF8" w14:paraId="4F2D5B72" w14:textId="70877DBA">
      <w:pPr>
        <w:pBdr>
          <w:top w:val="single" w:sz="6" w:space="0" w:color="FFFFFF"/>
          <w:left w:val="single" w:sz="6" w:space="0" w:color="FFFFFF"/>
          <w:bottom w:val="single" w:sz="6" w:space="0" w:color="FFFFFF"/>
          <w:right w:val="single" w:sz="6" w:space="0" w:color="FFFFFF"/>
        </w:pBdr>
        <w:spacing w:before="60"/>
      </w:pPr>
      <w:r w:rsidRPr="00BB778C">
        <w:t xml:space="preserve">The </w:t>
      </w:r>
      <w:r>
        <w:t>Final</w:t>
      </w:r>
      <w:r w:rsidRPr="00BB778C">
        <w:t xml:space="preserve"> rule would require all a</w:t>
      </w:r>
      <w:r>
        <w:t>pplicable</w:t>
      </w:r>
      <w:r w:rsidRPr="00BB778C">
        <w:t xml:space="preserve"> </w:t>
      </w:r>
      <w:r>
        <w:t>steam electric power plants</w:t>
      </w:r>
      <w:r w:rsidRPr="00BB778C">
        <w:t xml:space="preserve"> to control discharges </w:t>
      </w:r>
      <w:r>
        <w:t>of FGD wastewater, BA transport water, CRL, and legacy wastewater</w:t>
      </w:r>
      <w:r w:rsidRPr="00BB778C">
        <w:t>.</w:t>
      </w:r>
      <w:r>
        <w:t xml:space="preserve"> The remainder of this section outlines requested information by section of the ELG.</w:t>
      </w:r>
    </w:p>
    <w:p w:rsidR="001F2FF8" w:rsidP="00BF0F80" w14:paraId="2E4EEB1C" w14:textId="1CCE2A67">
      <w:pPr>
        <w:pStyle w:val="Heading4"/>
        <w:numPr>
          <w:ilvl w:val="0"/>
          <w:numId w:val="32"/>
        </w:numPr>
      </w:pPr>
      <w:r>
        <w:t>Section 423.19(c)</w:t>
      </w:r>
      <w:r w:rsidR="00BF0F80">
        <w:t xml:space="preserve"> – Publicly Accessible Internet Site Requirements</w:t>
      </w:r>
    </w:p>
    <w:p w:rsidR="00A7124E" w:rsidP="00A7124E" w14:paraId="7BF9B3F8" w14:textId="27C0DFC5">
      <w:r>
        <w:t>R</w:t>
      </w:r>
      <w:r>
        <w:t>equires</w:t>
      </w:r>
      <w:r w:rsidRPr="00664E50">
        <w:t xml:space="preserve"> that all reporting and recordkeeping information not only be retained by the regulated entity and provided to the permitting authority, but that it also be posted to a central webpage for public consumption.</w:t>
      </w:r>
      <w:r>
        <w:t xml:space="preserve"> The permittee </w:t>
      </w:r>
      <w:r w:rsidRPr="00942BD7">
        <w:t>must maintain a publicly accessible internet site (</w:t>
      </w:r>
      <w:r>
        <w:t xml:space="preserve">ELG </w:t>
      </w:r>
      <w:r w:rsidRPr="00942BD7">
        <w:t xml:space="preserve">website) containing the information specified in </w:t>
      </w:r>
      <w:r>
        <w:t xml:space="preserve">§423.19 </w:t>
      </w:r>
      <w:r w:rsidRPr="007E592F">
        <w:t>paragraphs (d)-(o)</w:t>
      </w:r>
      <w:r w:rsidRPr="00942BD7">
        <w:t>. Th</w:t>
      </w:r>
      <w:r>
        <w:t>is</w:t>
      </w:r>
      <w:r w:rsidRPr="00942BD7">
        <w:t xml:space="preserve"> website must be titled “</w:t>
      </w:r>
      <w:r>
        <w:t xml:space="preserve">ELG </w:t>
      </w:r>
      <w:r w:rsidRPr="00942BD7">
        <w:t xml:space="preserve">Rule </w:t>
      </w:r>
      <w:r w:rsidRPr="00942BD7">
        <w:t>Compliance Data and Information.”</w:t>
      </w:r>
      <w:r w:rsidRPr="009B198E">
        <w:t xml:space="preserve"> </w:t>
      </w:r>
      <w:r w:rsidRPr="00F646A7">
        <w:t>The facility must ensure that all information required to be posted is immediately available to anyone visiting the site, without requiring any prerequisite, such as registration or a requirement to submit a document request. All required information must be clearly identifiable and must be able to be immediately downloaded by anyone accessing the site in a format that enables additional analysis (e.g., comma-separated values text file format).</w:t>
      </w:r>
      <w:r>
        <w:t xml:space="preserve"> When</w:t>
      </w:r>
      <w:r w:rsidRPr="002212EE">
        <w:t xml:space="preserve"> the </w:t>
      </w:r>
      <w:r>
        <w:t>facility</w:t>
      </w:r>
      <w:r w:rsidRPr="002212EE">
        <w:t xml:space="preserve"> </w:t>
      </w:r>
      <w:r>
        <w:t xml:space="preserve">initially creates, or later </w:t>
      </w:r>
      <w:r w:rsidRPr="002212EE">
        <w:t>changes</w:t>
      </w:r>
      <w:r>
        <w:t>,</w:t>
      </w:r>
      <w:r w:rsidRPr="002212EE">
        <w:t xml:space="preserve"> the web address (i.e., </w:t>
      </w:r>
      <w:r>
        <w:t>u</w:t>
      </w:r>
      <w:r w:rsidRPr="002212EE">
        <w:t xml:space="preserve">niform </w:t>
      </w:r>
      <w:r>
        <w:t>r</w:t>
      </w:r>
      <w:r w:rsidRPr="002212EE">
        <w:t xml:space="preserve">esource </w:t>
      </w:r>
      <w:r>
        <w:t>l</w:t>
      </w:r>
      <w:r w:rsidRPr="002212EE">
        <w:t xml:space="preserve">ocator (URL)) at any point, they must notify EPA via the “contact us” form on </w:t>
      </w:r>
      <w:r>
        <w:t xml:space="preserve">the </w:t>
      </w:r>
      <w:r w:rsidRPr="002212EE">
        <w:t>A</w:t>
      </w:r>
      <w:r>
        <w:t>gency</w:t>
      </w:r>
      <w:r w:rsidRPr="002212EE">
        <w:t xml:space="preserve">'s </w:t>
      </w:r>
      <w:r>
        <w:t>Effluent Guidelines</w:t>
      </w:r>
      <w:r w:rsidRPr="002212EE">
        <w:t xml:space="preserve"> website and the </w:t>
      </w:r>
      <w:r>
        <w:t xml:space="preserve">permitting authority or control authority </w:t>
      </w:r>
      <w:r w:rsidRPr="002212EE">
        <w:t xml:space="preserve">within 14 days of </w:t>
      </w:r>
      <w:r>
        <w:t>creating</w:t>
      </w:r>
      <w:r w:rsidRPr="002212EE">
        <w:t xml:space="preserve"> the </w:t>
      </w:r>
      <w:r>
        <w:t>website or</w:t>
      </w:r>
      <w:r w:rsidRPr="002212EE">
        <w:t xml:space="preserve"> making the change. The facility's </w:t>
      </w:r>
      <w:r>
        <w:t>ELG</w:t>
      </w:r>
      <w:r w:rsidRPr="002212EE">
        <w:t xml:space="preserve"> website must also have a “contact us” form or a specific email address posted on the website for the public to use to submit questions and issues relating to the availability of information on the website.</w:t>
      </w:r>
    </w:p>
    <w:p w:rsidR="00A7124E" w:rsidP="001F2FF8" w14:paraId="2C6B9ACD" w14:textId="77777777">
      <w:r>
        <w:t>When an owner or operator subject to section 423.19(c) already maintains a “CCR Rule Compliance Data and Information” website pursuant to §257.107, the postings required under 423.19(c) may be made to the existing “CCR Rule Compliance Data and Information” website and shall be delineated under a separate heading that shall state “ELG Rule Compliance Data and Information.” When electing to use an existing website pursuant to 423.19(c), the facility shall notify EPA via the “contact us” form on the Agency’s Effluent Guidelines website and the permitting authority or control authority no later than 60 days after publication of the Final rule or upon first becoming subject to paragraphs (d)-(o), whichever is later</w:t>
      </w:r>
      <w:r w:rsidRPr="009B198E">
        <w:t>.</w:t>
      </w:r>
    </w:p>
    <w:p w:rsidR="00A7124E" w:rsidP="001F2FF8" w14:paraId="28DAE1D5" w14:textId="77777777">
      <w:r>
        <w:t>When the same owner or operator</w:t>
      </w:r>
      <w:r w:rsidRPr="00300A27">
        <w:t xml:space="preserve"> </w:t>
      </w:r>
      <w:r>
        <w:t xml:space="preserve">is </w:t>
      </w:r>
      <w:r w:rsidRPr="00300A27">
        <w:t xml:space="preserve">subject to the provisions of </w:t>
      </w:r>
      <w:r>
        <w:t>423.19(c) for multiple facilities,</w:t>
      </w:r>
      <w:r w:rsidRPr="00300A27">
        <w:t xml:space="preserve"> </w:t>
      </w:r>
      <w:r>
        <w:t xml:space="preserve">the owner or operator </w:t>
      </w:r>
      <w:r w:rsidRPr="00300A27">
        <w:t xml:space="preserve">may comply with the requirements of </w:t>
      </w:r>
      <w:r>
        <w:t>423.19(c)</w:t>
      </w:r>
      <w:r w:rsidRPr="00300A27">
        <w:t xml:space="preserve"> by using the same </w:t>
      </w:r>
      <w:r>
        <w:t>I</w:t>
      </w:r>
      <w:r w:rsidRPr="00300A27">
        <w:t xml:space="preserve">nternet site for multiple </w:t>
      </w:r>
      <w:r>
        <w:t>facilities</w:t>
      </w:r>
      <w:r w:rsidRPr="00300A27">
        <w:t xml:space="preserve"> provided the </w:t>
      </w:r>
      <w:r>
        <w:t xml:space="preserve">ELG </w:t>
      </w:r>
      <w:r w:rsidRPr="00300A27">
        <w:t xml:space="preserve">website clearly delineates information by the name of each </w:t>
      </w:r>
      <w:r>
        <w:t>facility</w:t>
      </w:r>
      <w:r w:rsidRPr="00300A27">
        <w:t>.</w:t>
      </w:r>
    </w:p>
    <w:p w:rsidR="00A7124E" w:rsidRPr="001F2FF8" w:rsidP="001F2FF8" w14:paraId="262A8295" w14:textId="77777777">
      <w:pPr>
        <w:pStyle w:val="parag"/>
        <w:ind w:firstLine="0"/>
        <w:rPr>
          <w:rFonts w:asciiTheme="minorHAnsi" w:eastAsiaTheme="minorEastAsia" w:hAnsiTheme="minorHAnsi" w:cstheme="minorBidi"/>
          <w:sz w:val="22"/>
          <w:szCs w:val="22"/>
        </w:rPr>
      </w:pPr>
      <w:r w:rsidRPr="001F2FF8">
        <w:rPr>
          <w:rFonts w:asciiTheme="minorHAnsi" w:eastAsiaTheme="minorEastAsia" w:hAnsiTheme="minorHAnsi" w:cstheme="minorBidi"/>
          <w:sz w:val="22"/>
          <w:szCs w:val="22"/>
        </w:rPr>
        <w:t>Unless otherwise required in 423.19(c), the information required to be posted to the ELG website must be made available to the public for at least ten years following the date on which the information was first posted to the ELG website, or the length of the permit plus five years, whichever is longer. All required information must be clearly identifiable and must be able to be immediately downloaded by anyone accessing the site in a format that enables additional analysis (e.g., comma-separated values text file format).</w:t>
      </w:r>
    </w:p>
    <w:p w:rsidR="00DC68C2" w:rsidP="00DC68C2" w14:paraId="238F6E52" w14:textId="77777777">
      <w:pPr>
        <w:pStyle w:val="parag"/>
        <w:ind w:firstLine="0"/>
        <w:rPr>
          <w:rFonts w:asciiTheme="minorHAnsi" w:eastAsiaTheme="minorEastAsia" w:hAnsiTheme="minorHAnsi" w:cstheme="minorBidi"/>
          <w:sz w:val="22"/>
          <w:szCs w:val="22"/>
        </w:rPr>
      </w:pPr>
      <w:r w:rsidRPr="001F2FF8">
        <w:rPr>
          <w:rFonts w:asciiTheme="minorHAnsi" w:eastAsiaTheme="minorEastAsia" w:hAnsiTheme="minorHAnsi" w:cstheme="minorBidi"/>
          <w:sz w:val="22"/>
          <w:szCs w:val="22"/>
        </w:rPr>
        <w:t>Unless otherwise required in 423.19(c), the information must be posted to the ELG website within 30 days of submitting the information to the permitting authority or control authority, or where information was submitted to the permitting authority or control authority prior to 60 days after publication of the Final rule, by 60 days after publication of the Final rule.</w:t>
      </w:r>
    </w:p>
    <w:p w:rsidR="00BF0F80" w:rsidRPr="00730E37" w:rsidP="00CF3752" w14:paraId="4C330899" w14:textId="19061848">
      <w:pPr>
        <w:pStyle w:val="Heading4"/>
        <w:tabs>
          <w:tab w:val="left" w:pos="720"/>
        </w:tabs>
        <w:ind w:left="720" w:hanging="720"/>
      </w:pPr>
      <w:bookmarkStart w:id="17" w:name="_Toc155016681"/>
      <w:r w:rsidRPr="00BB778C">
        <w:t>i</w:t>
      </w:r>
      <w:r>
        <w:t>i</w:t>
      </w:r>
      <w:r w:rsidRPr="00BB778C">
        <w:t>.</w:t>
      </w:r>
      <w:r w:rsidRPr="00BF0F80">
        <w:t xml:space="preserve"> </w:t>
      </w:r>
      <w:r w:rsidR="00CF3752">
        <w:tab/>
      </w:r>
      <w:r>
        <w:t xml:space="preserve">Section 423.19(g) - </w:t>
      </w:r>
      <w:r w:rsidRPr="00730E37">
        <w:t>Requirements for Units that will Achieve Permanent Cessation of Coal Combustion by December 31, 2028</w:t>
      </w:r>
    </w:p>
    <w:p w:rsidR="00BF0F80" w:rsidP="00CF3752" w14:paraId="1573AAB4" w14:textId="7C1409B5">
      <w:r w:rsidRPr="00730E37">
        <w:t>Section 423.19(</w:t>
      </w:r>
      <w:r>
        <w:t>g</w:t>
      </w:r>
      <w:r w:rsidRPr="00730E37">
        <w:t>) requires sources seeking to qualify as a unit that will achieve permanent cessation of coal combustion by December 31, 2028, under this part, to file a NOPP to the permitting authority or control authority no later than June 27, 2023. This ICR</w:t>
      </w:r>
      <w:r>
        <w:t xml:space="preserve"> does not address these NOPPs as they have already been submitted to permitting authorities.</w:t>
      </w:r>
      <w:r w:rsidRPr="009C0FCA">
        <w:t xml:space="preserve"> </w:t>
      </w:r>
      <w:r>
        <w:t xml:space="preserve">As part of this requirement, sources are also required to submit an annual progress report. </w:t>
      </w:r>
    </w:p>
    <w:p w:rsidR="00BF0F80" w:rsidP="00CF3752" w14:paraId="11687743" w14:textId="6D07BCA9">
      <w:pPr>
        <w:autoSpaceDE w:val="0"/>
        <w:autoSpaceDN w:val="0"/>
        <w:adjustRightInd w:val="0"/>
        <w:spacing w:after="0" w:line="240" w:lineRule="auto"/>
      </w:pPr>
      <w:r>
        <w:t xml:space="preserve">Annual Progress Report </w:t>
      </w:r>
      <w:r w:rsidR="00CF3752">
        <w:t xml:space="preserve">should </w:t>
      </w:r>
      <w:r>
        <w:t>include:</w:t>
      </w:r>
    </w:p>
    <w:p w:rsidR="00BF0F80" w:rsidP="00CF3752" w14:paraId="6FB3FDD5" w14:textId="77777777">
      <w:pPr>
        <w:pStyle w:val="ListParagraph"/>
        <w:numPr>
          <w:ilvl w:val="0"/>
          <w:numId w:val="2"/>
        </w:numPr>
        <w:autoSpaceDE w:val="0"/>
        <w:autoSpaceDN w:val="0"/>
        <w:adjustRightInd w:val="0"/>
        <w:spacing w:after="0" w:line="240" w:lineRule="auto"/>
        <w:ind w:left="1080"/>
      </w:pPr>
      <w:r>
        <w:t>One of the following:</w:t>
      </w:r>
    </w:p>
    <w:p w:rsidR="00BF0F80" w:rsidP="00CF3752" w14:paraId="671DD2EE" w14:textId="77777777">
      <w:pPr>
        <w:pStyle w:val="ListParagraph"/>
        <w:numPr>
          <w:ilvl w:val="1"/>
          <w:numId w:val="2"/>
        </w:numPr>
        <w:autoSpaceDE w:val="0"/>
        <w:autoSpaceDN w:val="0"/>
        <w:adjustRightInd w:val="0"/>
        <w:spacing w:after="0" w:line="240" w:lineRule="auto"/>
        <w:ind w:left="1800"/>
      </w:pPr>
      <w:r>
        <w:t>A copy of the official suspension filing (or equivalent filing) to the facility’s reliability authority detailing the conversion to a fuel source other than coal;</w:t>
      </w:r>
    </w:p>
    <w:p w:rsidR="00BF0F80" w:rsidP="00CF3752" w14:paraId="7E31ECB8" w14:textId="77777777">
      <w:pPr>
        <w:pStyle w:val="ListParagraph"/>
        <w:numPr>
          <w:ilvl w:val="1"/>
          <w:numId w:val="2"/>
        </w:numPr>
        <w:autoSpaceDE w:val="0"/>
        <w:autoSpaceDN w:val="0"/>
        <w:adjustRightInd w:val="0"/>
        <w:spacing w:after="0" w:line="240" w:lineRule="auto"/>
        <w:ind w:left="1800"/>
      </w:pPr>
      <w:r>
        <w:t>A copy of the official retirement filing (or equivalent filing) made to the facility’s reliability authority, which must include a waiver of recission rights; or</w:t>
      </w:r>
    </w:p>
    <w:p w:rsidR="00BF0F80" w:rsidP="00CF3752" w14:paraId="5C533D23" w14:textId="77777777">
      <w:pPr>
        <w:pStyle w:val="ListParagraph"/>
        <w:numPr>
          <w:ilvl w:val="1"/>
          <w:numId w:val="2"/>
        </w:numPr>
        <w:autoSpaceDE w:val="0"/>
        <w:autoSpaceDN w:val="0"/>
        <w:adjustRightInd w:val="0"/>
        <w:spacing w:after="0" w:line="240" w:lineRule="auto"/>
        <w:ind w:left="1800"/>
      </w:pPr>
      <w:r>
        <w:t xml:space="preserve">An initial certification, or recertification for subsequent annual progress reports, containing either a statement that the facility will make a suspension or retirement filing, including an estimate of when such a filing will be made. The final annual progress report prior to permanent cessation of coal combustion must include the official filing. </w:t>
      </w:r>
    </w:p>
    <w:p w:rsidR="00BF0F80" w:rsidP="00CF3752" w14:paraId="005D4FF2" w14:textId="77777777">
      <w:pPr>
        <w:pStyle w:val="ListParagraph"/>
        <w:numPr>
          <w:ilvl w:val="0"/>
          <w:numId w:val="2"/>
        </w:numPr>
        <w:autoSpaceDE w:val="0"/>
        <w:autoSpaceDN w:val="0"/>
        <w:adjustRightInd w:val="0"/>
        <w:spacing w:after="0" w:line="240" w:lineRule="auto"/>
        <w:ind w:left="1080"/>
      </w:pPr>
      <w:r>
        <w:t>Details on the completion of any interim milestones listed in the NOPP since the previous progress report.</w:t>
      </w:r>
    </w:p>
    <w:p w:rsidR="00BF0F80" w:rsidP="00CF3752" w14:paraId="16D09D6E" w14:textId="77777777">
      <w:pPr>
        <w:pStyle w:val="ListParagraph"/>
        <w:numPr>
          <w:ilvl w:val="0"/>
          <w:numId w:val="2"/>
        </w:numPr>
        <w:autoSpaceDE w:val="0"/>
        <w:autoSpaceDN w:val="0"/>
        <w:adjustRightInd w:val="0"/>
        <w:spacing w:after="0" w:line="240" w:lineRule="auto"/>
        <w:ind w:left="1080"/>
      </w:pPr>
      <w:r>
        <w:t xml:space="preserve">Narrative discussion of any completed, missed, or delayed milestones and updated milestones. </w:t>
      </w:r>
    </w:p>
    <w:p w:rsidR="00BF0F80" w:rsidRPr="00262CCC" w:rsidP="00CF3752" w14:paraId="5C344660" w14:textId="77777777">
      <w:pPr>
        <w:pStyle w:val="parag"/>
        <w:spacing w:after="0"/>
        <w:rPr>
          <w:highlight w:val="yellow"/>
        </w:rPr>
      </w:pPr>
    </w:p>
    <w:p w:rsidR="00A7124E" w:rsidRPr="00417E9D" w:rsidP="00BF0F80" w14:paraId="5BF541EE" w14:textId="76E644E5">
      <w:pPr>
        <w:pStyle w:val="Heading4"/>
        <w:ind w:left="720" w:hanging="720"/>
      </w:pPr>
      <w:bookmarkStart w:id="18" w:name="_Toc155016682"/>
      <w:r>
        <w:t>iii.</w:t>
      </w:r>
      <w:r>
        <w:tab/>
      </w:r>
      <w:bookmarkEnd w:id="18"/>
      <w:r w:rsidR="001F2FF8">
        <w:t xml:space="preserve">Section 423.19(h) - </w:t>
      </w:r>
      <w:r w:rsidRPr="001A5D69">
        <w:t xml:space="preserve">Requirements for </w:t>
      </w:r>
      <w:r>
        <w:t xml:space="preserve">Units that will Achieve Permanent Cessation of Coal Combustion by </w:t>
      </w:r>
      <w:r w:rsidRPr="00730E37">
        <w:t>December 31, 2034</w:t>
      </w:r>
      <w:bookmarkEnd w:id="17"/>
    </w:p>
    <w:p w:rsidR="00A7124E" w:rsidP="00A7124E" w14:paraId="6AEF3EF8" w14:textId="6696F5CB">
      <w:r>
        <w:t xml:space="preserve">Section 423.19(h) requires </w:t>
      </w:r>
      <w:r w:rsidRPr="00A162BD">
        <w:t>sources seeking to qualify as electric generating units that will achieve permanent cessation of coal combustion by December 31, 203</w:t>
      </w:r>
      <w:r>
        <w:t>4</w:t>
      </w:r>
      <w:r w:rsidRPr="00A162BD">
        <w:t xml:space="preserve">, under this part, </w:t>
      </w:r>
      <w:r>
        <w:t xml:space="preserve">file </w:t>
      </w:r>
      <w:r w:rsidRPr="00A162BD">
        <w:t xml:space="preserve">a </w:t>
      </w:r>
      <w:r>
        <w:t>NOPP</w:t>
      </w:r>
      <w:r w:rsidRPr="00A162BD">
        <w:t xml:space="preserve"> to the permitting authority or control authority</w:t>
      </w:r>
      <w:r>
        <w:t>,</w:t>
      </w:r>
      <w:r w:rsidRPr="00A162BD">
        <w:t xml:space="preserve"> no later than </w:t>
      </w:r>
      <w:r>
        <w:t>December 31, 2025, along with an annual progress report</w:t>
      </w:r>
      <w:r w:rsidRPr="00A162BD">
        <w:t>.</w:t>
      </w:r>
      <w:r>
        <w:t xml:space="preserve"> </w:t>
      </w:r>
    </w:p>
    <w:p w:rsidR="00A7124E" w:rsidP="00C30DDD" w14:paraId="49715356" w14:textId="03EFE2C2">
      <w:pPr>
        <w:spacing w:after="0" w:line="240" w:lineRule="auto"/>
      </w:pPr>
      <w:r>
        <w:t xml:space="preserve">NOPP </w:t>
      </w:r>
      <w:r w:rsidR="00C30DDD">
        <w:t>should include</w:t>
      </w:r>
      <w:r>
        <w:t xml:space="preserve">: </w:t>
      </w:r>
    </w:p>
    <w:p w:rsidR="00A7124E" w:rsidP="00C30DDD" w14:paraId="1B96DE8A" w14:textId="77777777">
      <w:pPr>
        <w:pStyle w:val="ListParagraph"/>
        <w:numPr>
          <w:ilvl w:val="0"/>
          <w:numId w:val="2"/>
        </w:numPr>
        <w:autoSpaceDE w:val="0"/>
        <w:autoSpaceDN w:val="0"/>
        <w:adjustRightInd w:val="0"/>
        <w:spacing w:after="0" w:line="240" w:lineRule="auto"/>
        <w:ind w:left="1080"/>
      </w:pPr>
      <w:r>
        <w:t>Identification of the generating unit(s).</w:t>
      </w:r>
    </w:p>
    <w:p w:rsidR="00A7124E" w:rsidP="00C30DDD" w14:paraId="05E414E0" w14:textId="77777777">
      <w:pPr>
        <w:pStyle w:val="ListParagraph"/>
        <w:numPr>
          <w:ilvl w:val="0"/>
          <w:numId w:val="2"/>
        </w:numPr>
        <w:autoSpaceDE w:val="0"/>
        <w:autoSpaceDN w:val="0"/>
        <w:adjustRightInd w:val="0"/>
        <w:spacing w:after="0" w:line="240" w:lineRule="auto"/>
        <w:ind w:left="1080"/>
      </w:pPr>
      <w:r>
        <w:t>The expected date that each generating unit is projected to achieve permanent cessations of coal combustion (either by retirement or fuel conversion), whether that date has been approved by a regulatory body (and if yes, what regulatory body).</w:t>
      </w:r>
    </w:p>
    <w:p w:rsidR="00A7124E" w:rsidP="00C30DDD" w14:paraId="1A018675" w14:textId="77777777">
      <w:pPr>
        <w:pStyle w:val="ListParagraph"/>
        <w:numPr>
          <w:ilvl w:val="0"/>
          <w:numId w:val="2"/>
        </w:numPr>
        <w:autoSpaceDE w:val="0"/>
        <w:autoSpaceDN w:val="0"/>
        <w:adjustRightInd w:val="0"/>
        <w:spacing w:after="0" w:line="240" w:lineRule="auto"/>
        <w:ind w:left="1080"/>
      </w:pPr>
      <w:r>
        <w:t>Copy of the most recent integrated resource plan for which the applicable state agency approved the retirement or repowering of each unit or other documentation supporting that each EGU will permanently cease the combustion of coal by December 31, 2034.</w:t>
      </w:r>
    </w:p>
    <w:p w:rsidR="00A7124E" w:rsidP="00C30DDD" w14:paraId="478FE901" w14:textId="77777777">
      <w:pPr>
        <w:pStyle w:val="ListParagraph"/>
        <w:numPr>
          <w:ilvl w:val="0"/>
          <w:numId w:val="2"/>
        </w:numPr>
        <w:autoSpaceDE w:val="0"/>
        <w:autoSpaceDN w:val="0"/>
        <w:adjustRightInd w:val="0"/>
        <w:spacing w:after="0" w:line="240" w:lineRule="auto"/>
        <w:ind w:left="1080"/>
      </w:pPr>
      <w:r>
        <w:t>Timeline to achieve the permanent cessation of coal combustion, including interim milestones and projected dates of completion for each EGU.</w:t>
      </w:r>
    </w:p>
    <w:p w:rsidR="00A7124E" w:rsidP="00C30DDD" w14:paraId="76EAB589" w14:textId="77777777">
      <w:pPr>
        <w:pStyle w:val="ListParagraph"/>
        <w:numPr>
          <w:ilvl w:val="0"/>
          <w:numId w:val="2"/>
        </w:numPr>
        <w:autoSpaceDE w:val="0"/>
        <w:autoSpaceDN w:val="0"/>
        <w:adjustRightInd w:val="0"/>
        <w:spacing w:after="0" w:line="240" w:lineRule="auto"/>
        <w:ind w:left="1080"/>
      </w:pPr>
      <w:r>
        <w:t xml:space="preserve">Certification statement that the facility is in compliance with the FGD wastewater and BA transport water limitations of the 2020 rule for each EGU. </w:t>
      </w:r>
    </w:p>
    <w:p w:rsidR="00C30DDD" w:rsidP="00C30DDD" w14:paraId="1724E158" w14:textId="77777777">
      <w:pPr>
        <w:autoSpaceDE w:val="0"/>
        <w:autoSpaceDN w:val="0"/>
        <w:adjustRightInd w:val="0"/>
        <w:spacing w:after="0" w:line="240" w:lineRule="auto"/>
      </w:pPr>
    </w:p>
    <w:p w:rsidR="00A7124E" w:rsidP="00C30DDD" w14:paraId="2543315F" w14:textId="49C7F593">
      <w:pPr>
        <w:autoSpaceDE w:val="0"/>
        <w:autoSpaceDN w:val="0"/>
        <w:adjustRightInd w:val="0"/>
        <w:spacing w:after="0" w:line="240" w:lineRule="auto"/>
      </w:pPr>
      <w:r>
        <w:t xml:space="preserve">Annual Progress Report </w:t>
      </w:r>
      <w:r w:rsidR="00C30DDD">
        <w:t>should include</w:t>
      </w:r>
      <w:r>
        <w:t xml:space="preserve">: </w:t>
      </w:r>
    </w:p>
    <w:p w:rsidR="00A7124E" w:rsidP="00C30DDD" w14:paraId="63D48097" w14:textId="77777777">
      <w:pPr>
        <w:pStyle w:val="ListParagraph"/>
        <w:numPr>
          <w:ilvl w:val="0"/>
          <w:numId w:val="2"/>
        </w:numPr>
        <w:autoSpaceDE w:val="0"/>
        <w:autoSpaceDN w:val="0"/>
        <w:adjustRightInd w:val="0"/>
        <w:spacing w:after="0" w:line="240" w:lineRule="auto"/>
        <w:ind w:left="1080"/>
      </w:pPr>
      <w:r>
        <w:t>One of the following:</w:t>
      </w:r>
    </w:p>
    <w:p w:rsidR="00A7124E" w:rsidP="00C30DDD" w14:paraId="6A560FBF" w14:textId="77777777">
      <w:pPr>
        <w:pStyle w:val="ListParagraph"/>
        <w:numPr>
          <w:ilvl w:val="1"/>
          <w:numId w:val="2"/>
        </w:numPr>
        <w:autoSpaceDE w:val="0"/>
        <w:autoSpaceDN w:val="0"/>
        <w:adjustRightInd w:val="0"/>
        <w:spacing w:after="0" w:line="240" w:lineRule="auto"/>
        <w:ind w:left="1620"/>
      </w:pPr>
      <w:r>
        <w:t>A copy of the official suspension filing (or equivalent filing) made to the facility’s reliability authority detailing the conversion to a fuel source other than coal.</w:t>
      </w:r>
    </w:p>
    <w:p w:rsidR="00A7124E" w:rsidP="00C30DDD" w14:paraId="02A70C00" w14:textId="77777777">
      <w:pPr>
        <w:pStyle w:val="ListParagraph"/>
        <w:numPr>
          <w:ilvl w:val="1"/>
          <w:numId w:val="2"/>
        </w:numPr>
        <w:autoSpaceDE w:val="0"/>
        <w:autoSpaceDN w:val="0"/>
        <w:adjustRightInd w:val="0"/>
        <w:spacing w:after="0" w:line="240" w:lineRule="auto"/>
        <w:ind w:left="1620"/>
      </w:pPr>
      <w:r>
        <w:t>A copy of the official retirement filing (or equivalent filing) made to the facility’s reliability authority, which must include a waiver of recission rights.</w:t>
      </w:r>
    </w:p>
    <w:p w:rsidR="00A7124E" w:rsidP="00C30DDD" w14:paraId="5D8407E8" w14:textId="77777777">
      <w:pPr>
        <w:pStyle w:val="ListParagraph"/>
        <w:numPr>
          <w:ilvl w:val="1"/>
          <w:numId w:val="2"/>
        </w:numPr>
        <w:autoSpaceDE w:val="0"/>
        <w:autoSpaceDN w:val="0"/>
        <w:adjustRightInd w:val="0"/>
        <w:spacing w:after="0" w:line="240" w:lineRule="auto"/>
        <w:ind w:left="1620"/>
      </w:pPr>
      <w:r>
        <w:t>An initial certification, or recertification for subsequent annual progress reports, containing a statement that the facility will make one of the other filings, including the estimated date that such a filing will be made. The final annual progress report must include the actual filing to the reliability authority (not a certification statement).</w:t>
      </w:r>
    </w:p>
    <w:p w:rsidR="00C30DDD" w:rsidP="00C30DDD" w14:paraId="6D29AEBA" w14:textId="77777777">
      <w:pPr>
        <w:pStyle w:val="ListParagraph"/>
        <w:numPr>
          <w:ilvl w:val="0"/>
          <w:numId w:val="2"/>
        </w:numPr>
        <w:autoSpaceDE w:val="0"/>
        <w:autoSpaceDN w:val="0"/>
        <w:adjustRightInd w:val="0"/>
        <w:spacing w:after="0" w:line="240" w:lineRule="auto"/>
        <w:ind w:left="1080"/>
      </w:pPr>
      <w:r>
        <w:t>Details on the completion of any interim milestones listed in the NOPP since the previous progress report.</w:t>
      </w:r>
    </w:p>
    <w:p w:rsidR="00C30DDD" w:rsidP="00C30DDD" w14:paraId="732112D9" w14:textId="77777777">
      <w:pPr>
        <w:pStyle w:val="ListParagraph"/>
        <w:numPr>
          <w:ilvl w:val="0"/>
          <w:numId w:val="2"/>
        </w:numPr>
        <w:autoSpaceDE w:val="0"/>
        <w:autoSpaceDN w:val="0"/>
        <w:adjustRightInd w:val="0"/>
        <w:spacing w:after="0" w:line="240" w:lineRule="auto"/>
        <w:ind w:left="1080"/>
      </w:pPr>
      <w:r>
        <w:t xml:space="preserve">Narrative discussion of any completed, missed, or delayed milestones and updated milestones. </w:t>
      </w:r>
    </w:p>
    <w:p w:rsidR="00A7124E" w:rsidRPr="00417E9D" w:rsidP="00A7124E" w14:paraId="696114C4" w14:textId="74A3A88F">
      <w:pPr>
        <w:pStyle w:val="Heading4"/>
        <w:ind w:left="720" w:hanging="720"/>
      </w:pPr>
      <w:bookmarkStart w:id="19" w:name="_Toc155016683"/>
      <w:r>
        <w:t xml:space="preserve">iv. </w:t>
      </w:r>
      <w:r>
        <w:tab/>
      </w:r>
      <w:r w:rsidR="00BF0F80">
        <w:t>Section 423.19(</w:t>
      </w:r>
      <w:r w:rsidR="00BF0F80">
        <w:t>i</w:t>
      </w:r>
      <w:r w:rsidR="00BF0F80">
        <w:t xml:space="preserve">) - </w:t>
      </w:r>
      <w:r w:rsidRPr="001A5D69">
        <w:t xml:space="preserve">Requirements for </w:t>
      </w:r>
      <w:r>
        <w:t>Facilities Seeking Protections of 40 CFR part 423.18</w:t>
      </w:r>
      <w:bookmarkEnd w:id="19"/>
      <w:r>
        <w:t>(a) and (b)</w:t>
      </w:r>
    </w:p>
    <w:p w:rsidR="00A7124E" w:rsidRPr="00EA36F0" w:rsidP="00A7124E" w14:paraId="4C668BF4" w14:textId="52BB9341">
      <w:r w:rsidRPr="00EA36F0">
        <w:t>Section 423.19(</w:t>
      </w:r>
      <w:r>
        <w:t>i</w:t>
      </w:r>
      <w:r w:rsidRPr="00EA36F0">
        <w:t>) requires facilities seeking the protections of 40 CFR part 423.18</w:t>
      </w:r>
      <w:r>
        <w:t>(a), and for each instance Section 423.18(a) is applied,</w:t>
      </w:r>
      <w:r w:rsidRPr="00EA36F0">
        <w:t xml:space="preserve"> to submit a certification statement to the permitting or control authority</w:t>
      </w:r>
      <w:r>
        <w:t>: in the case of an order, alert, or agreement under 423.18(a)(1)</w:t>
      </w:r>
      <w:r w:rsidR="00544036">
        <w:t>-(3)</w:t>
      </w:r>
      <w:r>
        <w:t>,</w:t>
      </w:r>
      <w:r w:rsidRPr="00EA36F0">
        <w:t xml:space="preserve"> </w:t>
      </w:r>
      <w:r>
        <w:t>no later than 30 days from receipt of the order or agreement attached pursuant to paragraph (</w:t>
      </w:r>
      <w:r>
        <w:t>i</w:t>
      </w:r>
      <w:r>
        <w:t>)(2)(B), or in the case of an “Emergency” or “Major Disaster” under 423.18(a)(</w:t>
      </w:r>
      <w:r w:rsidR="00544036">
        <w:t>4</w:t>
      </w:r>
      <w:r>
        <w:t>), no later than 30 days from the date that a load balancing need arose</w:t>
      </w:r>
      <w:r w:rsidRPr="00EA36F0">
        <w:t>.</w:t>
      </w:r>
    </w:p>
    <w:p w:rsidR="00A7124E" w:rsidP="00C30DDD" w14:paraId="12373C1D" w14:textId="049F7267">
      <w:pPr>
        <w:spacing w:after="0" w:line="240" w:lineRule="auto"/>
      </w:pPr>
      <w:r>
        <w:t xml:space="preserve">Certification Statement </w:t>
      </w:r>
      <w:r w:rsidR="00C30DDD">
        <w:t>should include</w:t>
      </w:r>
      <w:r>
        <w:t xml:space="preserve">: </w:t>
      </w:r>
    </w:p>
    <w:p w:rsidR="00A7124E" w:rsidP="00C30DDD" w14:paraId="6C09CE91" w14:textId="77777777">
      <w:pPr>
        <w:pStyle w:val="ListParagraph"/>
        <w:numPr>
          <w:ilvl w:val="0"/>
          <w:numId w:val="2"/>
        </w:numPr>
        <w:autoSpaceDE w:val="0"/>
        <w:autoSpaceDN w:val="0"/>
        <w:adjustRightInd w:val="0"/>
        <w:spacing w:after="0" w:line="240" w:lineRule="auto"/>
        <w:ind w:left="1080"/>
      </w:pPr>
      <w:r>
        <w:t>The qualifying event from the list in §423.18(a), the individual or entity that triggered the event, and the date of the event.</w:t>
      </w:r>
    </w:p>
    <w:p w:rsidR="00A7124E" w:rsidP="00C30DDD" w14:paraId="4F468D0E" w14:textId="77777777">
      <w:pPr>
        <w:pStyle w:val="ListParagraph"/>
        <w:numPr>
          <w:ilvl w:val="0"/>
          <w:numId w:val="2"/>
        </w:numPr>
        <w:autoSpaceDE w:val="0"/>
        <w:autoSpaceDN w:val="0"/>
        <w:adjustRightInd w:val="0"/>
        <w:spacing w:after="0" w:line="240" w:lineRule="auto"/>
        <w:ind w:left="1080"/>
      </w:pPr>
      <w:r>
        <w:t>Copy of any documentation of the qualifying event from the individual or entity, or, where such documentation does not exist, other documentation with indicia of reliability for the permitting authority to confirm the qualifying event.</w:t>
      </w:r>
    </w:p>
    <w:p w:rsidR="00A7124E" w:rsidP="00C30DDD" w14:paraId="609E4001" w14:textId="77777777">
      <w:pPr>
        <w:pStyle w:val="ListParagraph"/>
        <w:numPr>
          <w:ilvl w:val="0"/>
          <w:numId w:val="2"/>
        </w:numPr>
        <w:autoSpaceDE w:val="0"/>
        <w:autoSpaceDN w:val="0"/>
        <w:adjustRightInd w:val="0"/>
        <w:spacing w:after="0" w:line="240" w:lineRule="auto"/>
        <w:ind w:left="1080"/>
      </w:pPr>
      <w:r>
        <w:t>Analysis and accompanying narrative discussion which demonstrates that the generating unit would have qualified for the subcategory at issue absent the event (including the material data, assumptions, and methods used).</w:t>
      </w:r>
    </w:p>
    <w:p w:rsidR="00C30DDD" w:rsidP="00C30DDD" w14:paraId="26AB886B" w14:textId="77777777">
      <w:pPr>
        <w:autoSpaceDE w:val="0"/>
        <w:autoSpaceDN w:val="0"/>
        <w:adjustRightInd w:val="0"/>
        <w:spacing w:after="0" w:line="240" w:lineRule="auto"/>
      </w:pPr>
    </w:p>
    <w:p w:rsidR="00A7124E" w:rsidP="00C30DDD" w14:paraId="320A521D" w14:textId="70614659">
      <w:pPr>
        <w:autoSpaceDE w:val="0"/>
        <w:autoSpaceDN w:val="0"/>
        <w:adjustRightInd w:val="0"/>
        <w:spacing w:after="0" w:line="240" w:lineRule="auto"/>
      </w:pPr>
      <w:r>
        <w:t xml:space="preserve">Termination of Need Statement </w:t>
      </w:r>
      <w:r w:rsidR="00C30DDD">
        <w:t>should include</w:t>
      </w:r>
      <w:r>
        <w:t xml:space="preserve">: </w:t>
      </w:r>
    </w:p>
    <w:p w:rsidR="00A7124E" w:rsidP="00C30DDD" w14:paraId="50FCDDA7" w14:textId="77777777">
      <w:pPr>
        <w:pStyle w:val="ListParagraph"/>
        <w:numPr>
          <w:ilvl w:val="0"/>
          <w:numId w:val="2"/>
        </w:numPr>
        <w:autoSpaceDE w:val="0"/>
        <w:autoSpaceDN w:val="0"/>
        <w:adjustRightInd w:val="0"/>
        <w:spacing w:after="0" w:line="240" w:lineRule="auto"/>
        <w:ind w:left="1080"/>
      </w:pPr>
      <w:r>
        <w:t>Narrative discussion including the date of the qualifying event terminated, or if it has not terminated, why the source believes the capacity utilization will no longer be elevated to a level requiring the protection of §423.18.</w:t>
      </w:r>
    </w:p>
    <w:p w:rsidR="00A7124E" w:rsidRPr="00262CCC" w:rsidP="00A7124E" w14:paraId="0FD03593" w14:textId="77777777">
      <w:pPr>
        <w:pStyle w:val="parag"/>
        <w:spacing w:after="0"/>
        <w:rPr>
          <w:highlight w:val="yellow"/>
        </w:rPr>
      </w:pPr>
    </w:p>
    <w:p w:rsidR="00A7124E" w:rsidRPr="00767F9D" w:rsidP="00C30DDD" w14:paraId="658AEDDB" w14:textId="043C5DEF">
      <w:pPr>
        <w:pStyle w:val="Heading4"/>
        <w:ind w:left="720" w:hanging="720"/>
      </w:pPr>
      <w:r w:rsidRPr="00767F9D">
        <w:t xml:space="preserve">v. </w:t>
      </w:r>
      <w:r w:rsidRPr="00767F9D">
        <w:tab/>
      </w:r>
      <w:bookmarkStart w:id="20" w:name="_Toc155016684"/>
      <w:r w:rsidR="00BF0F80">
        <w:t xml:space="preserve">Section 423.19(j) - </w:t>
      </w:r>
      <w:r w:rsidRPr="00767F9D">
        <w:t>Requirements for Facilities that will Voluntarily Meet the Limits in 423.13(g)(3)(</w:t>
      </w:r>
      <w:r w:rsidRPr="00767F9D">
        <w:t>i</w:t>
      </w:r>
      <w:r w:rsidRPr="00767F9D">
        <w:t>)</w:t>
      </w:r>
      <w:bookmarkEnd w:id="20"/>
    </w:p>
    <w:p w:rsidR="00A7124E" w:rsidP="00C30DDD" w14:paraId="13160433" w14:textId="1882FB69">
      <w:r>
        <w:t>Section 423.19(j) requires facilities seeking to voluntarily meet the limits in §423.13(g)(3)(</w:t>
      </w:r>
      <w:r>
        <w:t>i</w:t>
      </w:r>
      <w:r>
        <w:t>) to submit a NOPP to the permitting authority no later than October 13, 2021. This ICR does not address these NOPPs as they have already been submitted to permitting authorities.</w:t>
      </w:r>
      <w:r w:rsidRPr="009C0FCA">
        <w:t xml:space="preserve"> </w:t>
      </w:r>
      <w:r>
        <w:t>As part of this requirement, sources are also required to submit an annual progress report.</w:t>
      </w:r>
    </w:p>
    <w:p w:rsidR="00A7124E" w:rsidP="00C30DDD" w14:paraId="4EABCFE6" w14:textId="7E51C817">
      <w:pPr>
        <w:autoSpaceDE w:val="0"/>
        <w:autoSpaceDN w:val="0"/>
        <w:adjustRightInd w:val="0"/>
        <w:spacing w:after="0" w:line="240" w:lineRule="auto"/>
      </w:pPr>
      <w:r>
        <w:t xml:space="preserve">Annual Progress Report </w:t>
      </w:r>
      <w:r w:rsidR="00C30DDD">
        <w:t>should include</w:t>
      </w:r>
      <w:r>
        <w:t>:</w:t>
      </w:r>
    </w:p>
    <w:p w:rsidR="00A7124E" w:rsidP="00C30DDD" w14:paraId="30538D50" w14:textId="77777777">
      <w:pPr>
        <w:pStyle w:val="ListParagraph"/>
        <w:numPr>
          <w:ilvl w:val="0"/>
          <w:numId w:val="2"/>
        </w:numPr>
        <w:autoSpaceDE w:val="0"/>
        <w:autoSpaceDN w:val="0"/>
        <w:adjustRightInd w:val="0"/>
        <w:spacing w:after="0" w:line="240" w:lineRule="auto"/>
        <w:ind w:left="1080"/>
      </w:pPr>
      <w:r>
        <w:t>Details on the completion of any interim milestones presented in the engineering dependency chart included in the NOPP since the previous progress report.</w:t>
      </w:r>
    </w:p>
    <w:p w:rsidR="00A7124E" w:rsidP="00C30DDD" w14:paraId="1060F8FA" w14:textId="77777777">
      <w:pPr>
        <w:pStyle w:val="ListParagraph"/>
        <w:numPr>
          <w:ilvl w:val="0"/>
          <w:numId w:val="2"/>
        </w:numPr>
        <w:autoSpaceDE w:val="0"/>
        <w:autoSpaceDN w:val="0"/>
        <w:adjustRightInd w:val="0"/>
        <w:spacing w:after="0" w:line="240" w:lineRule="auto"/>
        <w:ind w:left="1080"/>
      </w:pPr>
      <w:r>
        <w:t xml:space="preserve">Narrative discussion of any completed, missed, or delayed milestones and updated milestones. </w:t>
      </w:r>
    </w:p>
    <w:p w:rsidR="00A7124E" w:rsidRPr="00300A27" w:rsidP="00A7124E" w14:paraId="733C4A29" w14:textId="77777777">
      <w:pPr>
        <w:pStyle w:val="parag"/>
        <w:spacing w:after="0"/>
      </w:pPr>
    </w:p>
    <w:p w:rsidR="00A7124E" w:rsidP="00F83626" w14:paraId="5AF845EB" w14:textId="5F92B65F">
      <w:pPr>
        <w:pStyle w:val="Heading4"/>
        <w:numPr>
          <w:ilvl w:val="0"/>
          <w:numId w:val="33"/>
        </w:numPr>
        <w:ind w:left="720"/>
      </w:pPr>
      <w:r>
        <w:t>Section 423.19(k) – Requirements for Facilities with Discharges of Unmanaged Combustion Residual Leachate as Defined by 423.11(ff)(1)</w:t>
      </w:r>
    </w:p>
    <w:p w:rsidR="00F83626" w:rsidP="00F83626" w14:paraId="57A47B57" w14:textId="736814DC">
      <w:r>
        <w:t xml:space="preserve">Section 423.19(k) requires that facilities with </w:t>
      </w:r>
      <w:r w:rsidR="00C30DDD">
        <w:t xml:space="preserve">unmanaged </w:t>
      </w:r>
      <w:r>
        <w:t>CRL landfills or surface impoundments submit an annual CRL monitoring report submitted to the permitting authority each calendar year.</w:t>
      </w:r>
    </w:p>
    <w:p w:rsidR="00F83626" w:rsidP="00C30DDD" w14:paraId="10ABBA9A" w14:textId="35D19E79">
      <w:pPr>
        <w:autoSpaceDE w:val="0"/>
        <w:autoSpaceDN w:val="0"/>
        <w:adjustRightInd w:val="0"/>
        <w:spacing w:after="0" w:line="240" w:lineRule="auto"/>
      </w:pPr>
      <w:r>
        <w:t xml:space="preserve">Annual CRL monitoring report </w:t>
      </w:r>
      <w:r w:rsidR="00C30DDD">
        <w:t>should include</w:t>
      </w:r>
      <w:r>
        <w:t>:</w:t>
      </w:r>
    </w:p>
    <w:p w:rsidR="00F83626" w:rsidP="00C30DDD" w14:paraId="27225FF1" w14:textId="77777777">
      <w:pPr>
        <w:pStyle w:val="ListParagraph"/>
        <w:numPr>
          <w:ilvl w:val="0"/>
          <w:numId w:val="2"/>
        </w:numPr>
        <w:autoSpaceDE w:val="0"/>
        <w:autoSpaceDN w:val="0"/>
        <w:adjustRightInd w:val="0"/>
        <w:spacing w:after="0" w:line="240" w:lineRule="auto"/>
        <w:ind w:left="1080"/>
      </w:pPr>
      <w:r>
        <w:t>A list of all CRL landfills and surface impoundments which the permitting authority has determined are point sources with functional equivalent direct discharges (FEDDs).</w:t>
      </w:r>
    </w:p>
    <w:p w:rsidR="00F83626" w:rsidP="00C30DDD" w14:paraId="6CC76AA7" w14:textId="5F1205FA">
      <w:pPr>
        <w:pStyle w:val="ListParagraph"/>
        <w:numPr>
          <w:ilvl w:val="0"/>
          <w:numId w:val="2"/>
        </w:numPr>
        <w:autoSpaceDE w:val="0"/>
        <w:autoSpaceDN w:val="0"/>
        <w:adjustRightInd w:val="0"/>
        <w:spacing w:after="0" w:line="240" w:lineRule="auto"/>
        <w:ind w:left="1080"/>
      </w:pPr>
      <w:r>
        <w:t xml:space="preserve">For all pollutants treated by chemical precipitation (see table at </w:t>
      </w:r>
      <w:r w:rsidRPr="00A52CAC">
        <w:t>40 CFR 423.19(k)(2)</w:t>
      </w:r>
      <w:r>
        <w:t xml:space="preserve">), include: effluent monitoring data reported pursuant to </w:t>
      </w:r>
      <w:r w:rsidR="00340755">
        <w:t>40 CFR</w:t>
      </w:r>
      <w:r>
        <w:t xml:space="preserve"> 127, groundwater monitoring data as the CRL leaves each of the applicable landfills and surface impoundments, groundwater monitoring at the point the combustion residual leachate enters each of the surface water bodies, and summary statistics for the data submitted along with a comparison to any limitation in section 423.13(l)(2)(ii).</w:t>
      </w:r>
    </w:p>
    <w:p w:rsidR="00F83626" w:rsidP="00C30DDD" w14:paraId="39537B29" w14:textId="77777777">
      <w:pPr>
        <w:pStyle w:val="ListParagraph"/>
        <w:numPr>
          <w:ilvl w:val="0"/>
          <w:numId w:val="2"/>
        </w:numPr>
        <w:autoSpaceDE w:val="0"/>
        <w:autoSpaceDN w:val="0"/>
        <w:adjustRightInd w:val="0"/>
        <w:spacing w:after="0" w:line="240" w:lineRule="auto"/>
        <w:ind w:left="1080"/>
      </w:pPr>
      <w:r>
        <w:t>Locations of monitoring wells, screening depth, and frequency of sampling for data collected as the CRL leaves each of the landfills and surface impoundments and at the point the CRL enters a surface water body.</w:t>
      </w:r>
    </w:p>
    <w:p w:rsidR="00F83626" w:rsidRPr="00300A27" w:rsidP="00F83626" w14:paraId="52A89C59" w14:textId="77777777">
      <w:pPr>
        <w:pStyle w:val="parag"/>
        <w:spacing w:after="0"/>
      </w:pPr>
    </w:p>
    <w:p w:rsidR="00A7124E" w:rsidRPr="00417E9D" w:rsidP="00BF0F80" w14:paraId="5334E92A" w14:textId="272EA798">
      <w:pPr>
        <w:pStyle w:val="Heading4"/>
        <w:ind w:left="720" w:hanging="720"/>
      </w:pPr>
      <w:bookmarkStart w:id="21" w:name="_Toc155016685"/>
      <w:r>
        <w:t>vi</w:t>
      </w:r>
      <w:r w:rsidR="00F83626">
        <w:t>i</w:t>
      </w:r>
      <w:r>
        <w:t xml:space="preserve">. </w:t>
      </w:r>
      <w:r>
        <w:tab/>
      </w:r>
      <w:r w:rsidR="00BF0F80">
        <w:t xml:space="preserve">Section 423.19(l) - </w:t>
      </w:r>
      <w:r w:rsidRPr="001A5D69">
        <w:t xml:space="preserve">Requirements for </w:t>
      </w:r>
      <w:r>
        <w:t>Facilities Seeking to Transfer Between Applicable Limitations in a Permit under 423.13(o)</w:t>
      </w:r>
      <w:bookmarkEnd w:id="21"/>
    </w:p>
    <w:p w:rsidR="00A7124E" w:rsidP="00A7124E" w14:paraId="2FE1D530" w14:textId="517C2076">
      <w:r>
        <w:t xml:space="preserve">Section 423.19(l) requires facilities that have filed a NOPP under paragraphs (f)(1), (g)(1), or (j)(1) of 423.19 and intend to make changes that would qualify them for a different set of requirements under §423.13(o) to file a NOPP to the permitting or control authority no later than the dates stated in 423.13(o)(1). </w:t>
      </w:r>
    </w:p>
    <w:p w:rsidR="00A7124E" w:rsidP="00340755" w14:paraId="0532CDBF" w14:textId="55989476">
      <w:pPr>
        <w:spacing w:after="0" w:line="240" w:lineRule="auto"/>
      </w:pPr>
      <w:r>
        <w:t xml:space="preserve">NOPP </w:t>
      </w:r>
      <w:r w:rsidR="00340755">
        <w:t>should include</w:t>
      </w:r>
      <w:r>
        <w:t xml:space="preserve">: </w:t>
      </w:r>
    </w:p>
    <w:p w:rsidR="00A7124E" w:rsidP="00340755" w14:paraId="090BCFC3" w14:textId="77777777">
      <w:pPr>
        <w:pStyle w:val="ListParagraph"/>
        <w:numPr>
          <w:ilvl w:val="0"/>
          <w:numId w:val="2"/>
        </w:numPr>
        <w:autoSpaceDE w:val="0"/>
        <w:autoSpaceDN w:val="0"/>
        <w:adjustRightInd w:val="0"/>
        <w:spacing w:after="0" w:line="240" w:lineRule="auto"/>
        <w:ind w:left="1080"/>
      </w:pPr>
      <w:r>
        <w:t>List of the electric generating unit(s) for which the source intends to change compliance alternatives.</w:t>
      </w:r>
    </w:p>
    <w:p w:rsidR="00A7124E" w:rsidP="00340755" w14:paraId="252E283C" w14:textId="77777777">
      <w:pPr>
        <w:pStyle w:val="ListParagraph"/>
        <w:numPr>
          <w:ilvl w:val="0"/>
          <w:numId w:val="2"/>
        </w:numPr>
        <w:autoSpaceDE w:val="0"/>
        <w:autoSpaceDN w:val="0"/>
        <w:adjustRightInd w:val="0"/>
        <w:spacing w:after="0" w:line="240" w:lineRule="auto"/>
        <w:ind w:left="1080"/>
      </w:pPr>
      <w:r>
        <w:t>For each electric generating unit, the specific provision under which the transfer will occur, the reason the transfer is warranted, and a narrative discussion demonstrating that each electric generating unit will be able to maintain compliance with the relative provisions.</w:t>
      </w:r>
    </w:p>
    <w:p w:rsidR="00A7124E" w:rsidRPr="00300A27" w:rsidP="00A7124E" w14:paraId="76CA48B4" w14:textId="77777777">
      <w:pPr>
        <w:pStyle w:val="parag"/>
        <w:spacing w:after="0"/>
      </w:pPr>
    </w:p>
    <w:p w:rsidR="00A7124E" w:rsidRPr="00417E9D" w:rsidP="00A7124E" w14:paraId="7A57DBD2" w14:textId="34CD9D47">
      <w:pPr>
        <w:pStyle w:val="Heading4"/>
        <w:ind w:left="720" w:hanging="720"/>
      </w:pPr>
      <w:bookmarkStart w:id="22" w:name="_Toc155016686"/>
      <w:r>
        <w:t xml:space="preserve">vii. </w:t>
      </w:r>
      <w:r>
        <w:tab/>
      </w:r>
      <w:r w:rsidR="00F83626">
        <w:t xml:space="preserve">Section 423.19(m) - </w:t>
      </w:r>
      <w:r>
        <w:t>Notice of Material Delay</w:t>
      </w:r>
      <w:bookmarkEnd w:id="22"/>
    </w:p>
    <w:p w:rsidR="00A7124E" w:rsidP="00340755" w14:paraId="6F8373B0" w14:textId="6F6219B9">
      <w:r>
        <w:t xml:space="preserve">Section 423.19(m) requires </w:t>
      </w:r>
      <w:r w:rsidR="00340755">
        <w:t>facilities</w:t>
      </w:r>
      <w:r>
        <w:t xml:space="preserve"> experiencing material delay in the milestones set forth in §429.13(g)(2), (h)(2), or (j)(2) to submit a notice to the permitting or control authority.</w:t>
      </w:r>
    </w:p>
    <w:p w:rsidR="00A7124E" w:rsidP="00340755" w14:paraId="20FA11DD" w14:textId="77777777">
      <w:pPr>
        <w:spacing w:after="0" w:line="240" w:lineRule="auto"/>
      </w:pPr>
      <w:r>
        <w:t xml:space="preserve">Notice that includes: </w:t>
      </w:r>
    </w:p>
    <w:p w:rsidR="00A7124E" w:rsidP="00340755" w14:paraId="348C068E" w14:textId="77777777">
      <w:pPr>
        <w:pStyle w:val="ListParagraph"/>
        <w:numPr>
          <w:ilvl w:val="0"/>
          <w:numId w:val="2"/>
        </w:numPr>
        <w:autoSpaceDE w:val="0"/>
        <w:autoSpaceDN w:val="0"/>
        <w:adjustRightInd w:val="0"/>
        <w:spacing w:after="0" w:line="240" w:lineRule="auto"/>
        <w:ind w:left="1080"/>
      </w:pPr>
      <w:r>
        <w:t xml:space="preserve">Reason for delay, projected length of delay, and the proposed resolution to maintain compliance. </w:t>
      </w:r>
    </w:p>
    <w:p w:rsidR="00A7124E" w:rsidRPr="00300A27" w:rsidP="00A7124E" w14:paraId="7AE4430F" w14:textId="77777777">
      <w:pPr>
        <w:pStyle w:val="parag"/>
        <w:spacing w:after="0"/>
      </w:pPr>
    </w:p>
    <w:p w:rsidR="00A7124E" w:rsidP="00A7124E" w14:paraId="4E8901FE" w14:textId="0DDD3242">
      <w:pPr>
        <w:pStyle w:val="Heading4"/>
        <w:ind w:left="720" w:hanging="720"/>
      </w:pPr>
      <w:bookmarkStart w:id="23" w:name="_Toc155016687"/>
      <w:r>
        <w:t>viii.</w:t>
      </w:r>
      <w:r>
        <w:tab/>
      </w:r>
      <w:r w:rsidR="00F83626">
        <w:t xml:space="preserve">Section 423.19(n) - </w:t>
      </w:r>
      <w:r>
        <w:t>Requirements for Facilities Seeking a One-year Flexibility to Discharge Permeate or Distillate from an FGD Wastewater or CRL Treatment System Designed to Achieve the Limitations in Section 423.13(g)(4)(</w:t>
      </w:r>
      <w:r>
        <w:t>i</w:t>
      </w:r>
      <w:r>
        <w:t>) or (l)(1)(</w:t>
      </w:r>
      <w:r>
        <w:t>i</w:t>
      </w:r>
      <w:r>
        <w:t>)</w:t>
      </w:r>
    </w:p>
    <w:p w:rsidR="00A7124E" w:rsidP="00A7124E" w14:paraId="791E45C3" w14:textId="2181CC9D">
      <w:r>
        <w:t xml:space="preserve">Section 423.19(n) requires facilities to submit a letter requesting this flexibility from the permitting authority when filing a permit application or permit modification request.  </w:t>
      </w:r>
    </w:p>
    <w:p w:rsidR="00A7124E" w:rsidP="00340755" w14:paraId="6379E3BB" w14:textId="77777777">
      <w:pPr>
        <w:spacing w:after="0" w:line="240" w:lineRule="auto"/>
      </w:pPr>
      <w:r>
        <w:t>Initial request letter that includes:</w:t>
      </w:r>
    </w:p>
    <w:p w:rsidR="00A7124E" w:rsidP="00D030F4" w14:paraId="56226289" w14:textId="77777777">
      <w:pPr>
        <w:pStyle w:val="ListParagraph"/>
        <w:numPr>
          <w:ilvl w:val="1"/>
          <w:numId w:val="28"/>
        </w:numPr>
        <w:spacing w:after="0" w:line="240" w:lineRule="auto"/>
      </w:pPr>
      <w:r>
        <w:t>The expected type, frequency, duration, and necessity of discharge.</w:t>
      </w:r>
    </w:p>
    <w:p w:rsidR="00A7124E" w:rsidP="00D030F4" w14:paraId="002B074D" w14:textId="77777777">
      <w:pPr>
        <w:pStyle w:val="ListParagraph"/>
        <w:numPr>
          <w:ilvl w:val="1"/>
          <w:numId w:val="28"/>
        </w:numPr>
        <w:spacing w:after="0" w:line="240" w:lineRule="auto"/>
      </w:pPr>
      <w:r>
        <w:t>Statement that this period of discharge was not included for consideration in establishing the applicability timing under paragraph 423.11(t)(3).</w:t>
      </w:r>
    </w:p>
    <w:p w:rsidR="00A7124E" w:rsidP="00A7124E" w14:paraId="0DC3CD2C" w14:textId="77777777"/>
    <w:p w:rsidR="00A7124E" w:rsidP="00A7124E" w14:paraId="36699198" w14:textId="677C0ECB">
      <w:pPr>
        <w:pStyle w:val="Heading4"/>
        <w:ind w:left="720" w:hanging="720"/>
      </w:pPr>
      <w:r>
        <w:t xml:space="preserve">ix. </w:t>
      </w:r>
      <w:r>
        <w:tab/>
      </w:r>
      <w:r w:rsidR="00F83626">
        <w:t>Section 423.19(o) – Certification for Wastewater Generated by a 10-year, 24-hour or Longer Duration Storm Event</w:t>
      </w:r>
    </w:p>
    <w:p w:rsidR="00A7124E" w:rsidP="00A7124E" w14:paraId="0B033842" w14:textId="5B3323E2">
      <w:r>
        <w:t xml:space="preserve">Section 423.19(o) requires </w:t>
      </w:r>
      <w:r w:rsidR="00340755">
        <w:t>facilities</w:t>
      </w:r>
      <w:r>
        <w:t xml:space="preserve"> to submit notice to the permitting or control authority when sources </w:t>
      </w:r>
      <w:r w:rsidR="00340755">
        <w:t xml:space="preserve">are seeking to </w:t>
      </w:r>
      <w:r>
        <w:t>discharge low-volume wastewater that would otherwise be considered FGD wastewater, BA transport water, or CRL but for a storm event exceeding a 10-year, 24-hour or longer duration storm event. The certification statement must be signed and certified by a professional engineer and submitted no later than five business days from the last discharge.</w:t>
      </w:r>
    </w:p>
    <w:p w:rsidR="00A7124E" w:rsidRPr="00340755" w:rsidP="00340755" w14:paraId="1AFA4192" w14:textId="491D4265">
      <w:pPr>
        <w:spacing w:after="0" w:line="240" w:lineRule="auto"/>
        <w:rPr>
          <w:u w:val="single"/>
        </w:rPr>
      </w:pPr>
      <w:r>
        <w:t xml:space="preserve">Certification statement </w:t>
      </w:r>
      <w:r w:rsidR="00340755">
        <w:t>should include</w:t>
      </w:r>
      <w:r>
        <w:t>:</w:t>
      </w:r>
    </w:p>
    <w:p w:rsidR="00A7124E" w:rsidRPr="007E592F" w:rsidP="00340755" w14:paraId="0DB22F1F" w14:textId="77777777">
      <w:pPr>
        <w:pStyle w:val="ListParagraph"/>
        <w:numPr>
          <w:ilvl w:val="1"/>
          <w:numId w:val="24"/>
        </w:numPr>
        <w:spacing w:after="0" w:line="240" w:lineRule="auto"/>
        <w:ind w:left="1080"/>
        <w:rPr>
          <w:u w:val="single"/>
        </w:rPr>
      </w:pPr>
      <w:r>
        <w:t>A statement that the professional engineer is a licensed professional engineer, is familiar with the regulation requirements, and that the professional engineer is familiar with the facility.</w:t>
      </w:r>
    </w:p>
    <w:p w:rsidR="00A7124E" w:rsidRPr="007E592F" w:rsidP="00340755" w14:paraId="07C66AC4" w14:textId="77777777">
      <w:pPr>
        <w:pStyle w:val="ListParagraph"/>
        <w:numPr>
          <w:ilvl w:val="1"/>
          <w:numId w:val="24"/>
        </w:numPr>
        <w:spacing w:after="0" w:line="240" w:lineRule="auto"/>
        <w:ind w:left="1080"/>
        <w:rPr>
          <w:u w:val="single"/>
        </w:rPr>
      </w:pPr>
      <w:r>
        <w:t xml:space="preserve">A statement that the facility experienced a storm event exceeding a 10-year, 24-hour or longer duration, including specifics of the actual storm event that are sufficient for a third party to verify the accuracy of the statement. </w:t>
      </w:r>
    </w:p>
    <w:p w:rsidR="00A7124E" w:rsidRPr="007E592F" w:rsidP="00340755" w14:paraId="61FAA503" w14:textId="77777777">
      <w:pPr>
        <w:pStyle w:val="ListParagraph"/>
        <w:numPr>
          <w:ilvl w:val="1"/>
          <w:numId w:val="24"/>
        </w:numPr>
        <w:spacing w:after="0" w:line="240" w:lineRule="auto"/>
        <w:ind w:left="1080"/>
        <w:rPr>
          <w:u w:val="single"/>
        </w:rPr>
      </w:pPr>
      <w:r>
        <w:t>A statement that a discharge of low-volume wastewater that would otherwise meet the definition of FGD wastewater, BA transport water, or CRL was necessary, including of list of the best management practices at the site and a narrative discussion of the ability of on-site equipment and practices to manage the wastewater.</w:t>
      </w:r>
    </w:p>
    <w:p w:rsidR="00A7124E" w:rsidRPr="007E592F" w:rsidP="00340755" w14:paraId="67994CB0" w14:textId="77777777">
      <w:pPr>
        <w:pStyle w:val="ListParagraph"/>
        <w:numPr>
          <w:ilvl w:val="1"/>
          <w:numId w:val="24"/>
        </w:numPr>
        <w:spacing w:after="0" w:line="240" w:lineRule="auto"/>
        <w:ind w:left="1080"/>
        <w:rPr>
          <w:u w:val="single"/>
        </w:rPr>
      </w:pPr>
      <w:r>
        <w:t>The duration and volume of any such discharge.</w:t>
      </w:r>
    </w:p>
    <w:p w:rsidR="00A7124E" w:rsidRPr="00340755" w:rsidP="00340755" w14:paraId="06A05F35" w14:textId="053FFDA9">
      <w:pPr>
        <w:pStyle w:val="ListParagraph"/>
        <w:numPr>
          <w:ilvl w:val="1"/>
          <w:numId w:val="24"/>
        </w:numPr>
        <w:spacing w:after="0" w:line="240" w:lineRule="auto"/>
        <w:ind w:left="1080"/>
        <w:rPr>
          <w:u w:val="single"/>
        </w:rPr>
      </w:pPr>
      <w:r>
        <w:t xml:space="preserve">A statement that the discharge does not otherwise violate any other limitation or permit condition. </w:t>
      </w:r>
    </w:p>
    <w:bookmarkEnd w:id="23"/>
    <w:p w:rsidR="001172FE"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4" w:name="_Toc156593385"/>
      <w:bookmarkEnd w:id="16"/>
    </w:p>
    <w:p w:rsidR="00C270C9" w:rsidP="00F83626" w14:paraId="3E241918" w14:textId="77777777">
      <w:pPr>
        <w:spacing w:before="120" w:after="0"/>
        <w:rPr>
          <w:rFonts w:cstheme="minorHAnsi"/>
        </w:rPr>
        <w:sectPr w:rsidSect="00871D3F">
          <w:footerReference w:type="default" r:id="rId9"/>
          <w:pgSz w:w="12240" w:h="15840" w:code="1"/>
          <w:pgMar w:top="1440" w:right="1440" w:bottom="1440" w:left="1440" w:header="720" w:footer="720" w:gutter="0"/>
          <w:pgNumType w:start="1"/>
          <w:cols w:space="720"/>
          <w:noEndnote/>
          <w:docGrid w:linePitch="326"/>
        </w:sectPr>
      </w:pPr>
      <w:r w:rsidRPr="00F83626">
        <w:rPr>
          <w:rFonts w:cstheme="minorHAnsi"/>
        </w:rPr>
        <w:t xml:space="preserve">Respondent requirements vary by section. </w:t>
      </w:r>
      <w:r>
        <w:rPr>
          <w:rFonts w:cstheme="minorHAnsi"/>
        </w:rPr>
        <w:t xml:space="preserve">Table 1 lists all facility activities </w:t>
      </w:r>
      <w:r w:rsidR="00AE1594">
        <w:rPr>
          <w:rFonts w:cstheme="minorHAnsi"/>
        </w:rPr>
        <w:t xml:space="preserve">and permitting/control authority activities </w:t>
      </w:r>
      <w:r>
        <w:rPr>
          <w:rFonts w:cstheme="minorHAnsi"/>
        </w:rPr>
        <w:t>by section of 40 CFR 423.19.</w:t>
      </w:r>
    </w:p>
    <w:p w:rsidR="00F83626" w:rsidP="00F83626" w14:paraId="602CB59C" w14:textId="77777777">
      <w:pPr>
        <w:spacing w:before="120" w:after="0"/>
        <w:rPr>
          <w:rFonts w:cstheme="minorHAnsi"/>
        </w:rPr>
      </w:pPr>
    </w:p>
    <w:tbl>
      <w:tblPr>
        <w:tblW w:w="13608" w:type="dxa"/>
        <w:tblLayout w:type="fixed"/>
        <w:tblLook w:val="04A0"/>
      </w:tblPr>
      <w:tblGrid>
        <w:gridCol w:w="828"/>
        <w:gridCol w:w="1350"/>
        <w:gridCol w:w="7200"/>
        <w:gridCol w:w="4230"/>
      </w:tblGrid>
      <w:tr w14:paraId="1EAC9E5A" w14:textId="77777777" w:rsidTr="004B5E32">
        <w:tblPrEx>
          <w:tblW w:w="13608" w:type="dxa"/>
          <w:tblLayout w:type="fixed"/>
          <w:tblLook w:val="04A0"/>
        </w:tblPrEx>
        <w:trPr>
          <w:trHeight w:val="300"/>
          <w:tblHeader/>
        </w:trPr>
        <w:tc>
          <w:tcPr>
            <w:tcW w:w="13608" w:type="dxa"/>
            <w:gridSpan w:val="4"/>
            <w:tcBorders>
              <w:bottom w:val="double" w:sz="4" w:space="0" w:color="auto"/>
            </w:tcBorders>
          </w:tcPr>
          <w:p w:rsidR="00515F79" w:rsidRPr="00CE7086" w:rsidP="007E592F" w14:paraId="6210196F" w14:textId="5F571A44">
            <w:pPr>
              <w:spacing w:after="0"/>
              <w:jc w:val="center"/>
              <w:rPr>
                <w:b/>
                <w:bCs/>
                <w:color w:val="000000"/>
              </w:rPr>
            </w:pPr>
            <w:r>
              <w:rPr>
                <w:b/>
                <w:bCs/>
                <w:color w:val="000000"/>
              </w:rPr>
              <w:t xml:space="preserve">Table 1. Respondent Reporting/Recordkeeping Activities by 423.19 Section </w:t>
            </w:r>
          </w:p>
        </w:tc>
      </w:tr>
      <w:tr w14:paraId="6972E424" w14:textId="77777777" w:rsidTr="00340755">
        <w:tblPrEx>
          <w:tblW w:w="13608" w:type="dxa"/>
          <w:tblLayout w:type="fixed"/>
          <w:tblLook w:val="04A0"/>
        </w:tblPrEx>
        <w:trPr>
          <w:trHeight w:val="300"/>
          <w:tblHeader/>
        </w:trPr>
        <w:tc>
          <w:tcPr>
            <w:tcW w:w="828"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C270C9" w:rsidRPr="002E672E" w:rsidP="007E592F" w14:paraId="5F43B32B" w14:textId="77777777">
            <w:pPr>
              <w:spacing w:after="0"/>
              <w:jc w:val="center"/>
              <w:rPr>
                <w:b/>
                <w:bCs/>
                <w:color w:val="000000"/>
                <w:sz w:val="20"/>
                <w:szCs w:val="20"/>
              </w:rPr>
            </w:pPr>
            <w:r w:rsidRPr="002E672E">
              <w:rPr>
                <w:b/>
                <w:bCs/>
                <w:color w:val="000000"/>
                <w:sz w:val="20"/>
                <w:szCs w:val="20"/>
              </w:rPr>
              <w:t>423.19</w:t>
            </w:r>
          </w:p>
        </w:tc>
        <w:tc>
          <w:tcPr>
            <w:tcW w:w="1350" w:type="dxa"/>
            <w:tcBorders>
              <w:top w:val="double" w:sz="4" w:space="0" w:color="auto"/>
              <w:left w:val="single" w:sz="6" w:space="0" w:color="auto"/>
              <w:bottom w:val="single" w:sz="6" w:space="0" w:color="auto"/>
              <w:right w:val="single" w:sz="6" w:space="0" w:color="auto"/>
            </w:tcBorders>
            <w:shd w:val="pct10" w:color="auto" w:fill="auto"/>
          </w:tcPr>
          <w:p w:rsidR="00C270C9" w:rsidP="007E592F" w14:paraId="562716BF" w14:textId="100ED2B9">
            <w:pPr>
              <w:spacing w:after="0"/>
              <w:jc w:val="center"/>
              <w:rPr>
                <w:b/>
                <w:bCs/>
                <w:color w:val="000000"/>
                <w:sz w:val="20"/>
                <w:szCs w:val="20"/>
              </w:rPr>
            </w:pPr>
            <w:r>
              <w:rPr>
                <w:b/>
                <w:bCs/>
                <w:color w:val="000000"/>
                <w:sz w:val="20"/>
                <w:szCs w:val="20"/>
              </w:rPr>
              <w:t>Data Item</w:t>
            </w:r>
          </w:p>
        </w:tc>
        <w:tc>
          <w:tcPr>
            <w:tcW w:w="7200" w:type="dxa"/>
            <w:tcBorders>
              <w:top w:val="double" w:sz="4" w:space="0" w:color="auto"/>
              <w:left w:val="single" w:sz="6" w:space="0" w:color="auto"/>
              <w:bottom w:val="single" w:sz="6" w:space="0" w:color="auto"/>
              <w:right w:val="single" w:sz="6" w:space="0" w:color="auto"/>
            </w:tcBorders>
            <w:shd w:val="pct10" w:color="auto" w:fill="auto"/>
            <w:vAlign w:val="bottom"/>
          </w:tcPr>
          <w:p w:rsidR="00C270C9" w:rsidRPr="002E672E" w:rsidP="007E592F" w14:paraId="61B57088" w14:textId="6E01CD1F">
            <w:pPr>
              <w:spacing w:after="0"/>
              <w:jc w:val="center"/>
              <w:rPr>
                <w:b/>
                <w:bCs/>
                <w:color w:val="000000"/>
                <w:sz w:val="20"/>
                <w:szCs w:val="20"/>
              </w:rPr>
            </w:pPr>
            <w:r>
              <w:rPr>
                <w:b/>
                <w:bCs/>
                <w:color w:val="000000"/>
                <w:sz w:val="20"/>
                <w:szCs w:val="20"/>
              </w:rPr>
              <w:t>Facility Activities</w:t>
            </w:r>
          </w:p>
        </w:tc>
        <w:tc>
          <w:tcPr>
            <w:tcW w:w="4230" w:type="dxa"/>
            <w:tcBorders>
              <w:top w:val="double" w:sz="4" w:space="0" w:color="auto"/>
              <w:left w:val="single" w:sz="6" w:space="0" w:color="auto"/>
              <w:bottom w:val="single" w:sz="6" w:space="0" w:color="auto"/>
              <w:right w:val="double" w:sz="4" w:space="0" w:color="auto"/>
            </w:tcBorders>
            <w:shd w:val="pct10" w:color="auto" w:fill="auto"/>
            <w:noWrap/>
            <w:vAlign w:val="bottom"/>
          </w:tcPr>
          <w:p w:rsidR="00C270C9" w:rsidRPr="002E672E" w:rsidP="007E592F" w14:paraId="3BFCB9DB" w14:textId="2515AA97">
            <w:pPr>
              <w:spacing w:after="0"/>
              <w:jc w:val="center"/>
              <w:rPr>
                <w:b/>
                <w:bCs/>
                <w:color w:val="000000"/>
                <w:sz w:val="20"/>
                <w:szCs w:val="20"/>
              </w:rPr>
            </w:pPr>
            <w:r>
              <w:rPr>
                <w:b/>
                <w:bCs/>
                <w:color w:val="000000"/>
                <w:sz w:val="20"/>
                <w:szCs w:val="20"/>
              </w:rPr>
              <w:t>Permitting/Control Authority Activities</w:t>
            </w:r>
          </w:p>
        </w:tc>
      </w:tr>
      <w:tr w14:paraId="2C4CAD4C" w14:textId="77777777" w:rsidTr="00340755">
        <w:tblPrEx>
          <w:tblW w:w="13608" w:type="dxa"/>
          <w:tblLayout w:type="fixed"/>
          <w:tblLook w:val="04A0"/>
        </w:tblPrEx>
        <w:trPr>
          <w:trHeight w:val="588"/>
        </w:trPr>
        <w:tc>
          <w:tcPr>
            <w:tcW w:w="828" w:type="dxa"/>
            <w:tcBorders>
              <w:top w:val="single" w:sz="6" w:space="0" w:color="auto"/>
              <w:left w:val="double" w:sz="4" w:space="0" w:color="auto"/>
              <w:bottom w:val="single" w:sz="6" w:space="0" w:color="auto"/>
              <w:right w:val="single" w:sz="6" w:space="0" w:color="auto"/>
            </w:tcBorders>
            <w:shd w:val="clear" w:color="auto" w:fill="auto"/>
            <w:noWrap/>
            <w:hideMark/>
          </w:tcPr>
          <w:p w:rsidR="00C270C9" w:rsidRPr="00515F79" w:rsidP="007E592F" w14:paraId="77A73442" w14:textId="77777777">
            <w:pPr>
              <w:spacing w:after="0"/>
              <w:jc w:val="center"/>
              <w:rPr>
                <w:color w:val="000000"/>
                <w:sz w:val="20"/>
                <w:szCs w:val="20"/>
              </w:rPr>
            </w:pPr>
            <w:r w:rsidRPr="00515F79">
              <w:rPr>
                <w:color w:val="000000"/>
                <w:sz w:val="20"/>
                <w:szCs w:val="20"/>
              </w:rPr>
              <w:t>(c)</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0B7DB893" w14:textId="3406C3B0">
            <w:pPr>
              <w:spacing w:before="120" w:after="0"/>
              <w:jc w:val="center"/>
              <w:rPr>
                <w:sz w:val="20"/>
                <w:szCs w:val="20"/>
              </w:rPr>
            </w:pPr>
            <w:r w:rsidRPr="00515F79">
              <w:rPr>
                <w:sz w:val="20"/>
                <w:szCs w:val="20"/>
              </w:rPr>
              <w:t>NA</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AE1594" w14:paraId="0A937C4C" w14:textId="34A07A39">
            <w:pPr>
              <w:spacing w:before="120" w:after="0"/>
              <w:rPr>
                <w:rFonts w:cstheme="minorHAnsi"/>
                <w:sz w:val="20"/>
                <w:szCs w:val="20"/>
              </w:rPr>
            </w:pPr>
            <w:r w:rsidRPr="00515F79">
              <w:rPr>
                <w:sz w:val="20"/>
                <w:szCs w:val="20"/>
              </w:rPr>
              <w:t>Place all Data Items required by 40 CFR 423.19 on the permittee’s ELG or CCR website.</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AE1594" w14:paraId="38B5AA22" w14:textId="175A7DE4">
            <w:pPr>
              <w:spacing w:after="0"/>
              <w:jc w:val="center"/>
              <w:rPr>
                <w:color w:val="000000"/>
                <w:sz w:val="20"/>
                <w:szCs w:val="20"/>
              </w:rPr>
            </w:pPr>
            <w:r w:rsidRPr="00515F79">
              <w:rPr>
                <w:color w:val="000000"/>
                <w:sz w:val="20"/>
                <w:szCs w:val="20"/>
              </w:rPr>
              <w:t>None.</w:t>
            </w:r>
          </w:p>
        </w:tc>
      </w:tr>
      <w:tr w14:paraId="559F3A44" w14:textId="77777777" w:rsidTr="00340755">
        <w:tblPrEx>
          <w:tblW w:w="13608" w:type="dxa"/>
          <w:tblLayout w:type="fixed"/>
          <w:tblLook w:val="04A0"/>
        </w:tblPrEx>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hideMark/>
          </w:tcPr>
          <w:p w:rsidR="00C270C9" w:rsidRPr="00515F79" w:rsidP="007E592F" w14:paraId="53F31B08" w14:textId="65EAA796">
            <w:pPr>
              <w:spacing w:after="0"/>
              <w:jc w:val="center"/>
              <w:rPr>
                <w:color w:val="000000"/>
                <w:sz w:val="20"/>
                <w:szCs w:val="20"/>
              </w:rPr>
            </w:pPr>
            <w:r w:rsidRPr="00515F79">
              <w:rPr>
                <w:color w:val="000000"/>
                <w:sz w:val="20"/>
                <w:szCs w:val="20"/>
              </w:rPr>
              <w:t>(g)</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7E592F" w14:paraId="00DF61F6" w14:textId="76B41E50">
            <w:pPr>
              <w:spacing w:after="0"/>
              <w:jc w:val="center"/>
              <w:rPr>
                <w:color w:val="000000"/>
                <w:sz w:val="20"/>
                <w:szCs w:val="20"/>
              </w:rPr>
            </w:pPr>
            <w:r w:rsidRPr="00515F79">
              <w:rPr>
                <w:color w:val="000000"/>
                <w:sz w:val="20"/>
                <w:szCs w:val="20"/>
              </w:rPr>
              <w:t>Annual Progress Report</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340755" w14:paraId="0F036B29" w14:textId="77777777">
            <w:pPr>
              <w:pStyle w:val="ListParagraph"/>
              <w:numPr>
                <w:ilvl w:val="0"/>
                <w:numId w:val="36"/>
              </w:numPr>
              <w:spacing w:after="0"/>
              <w:ind w:left="521"/>
              <w:rPr>
                <w:color w:val="000000"/>
                <w:sz w:val="20"/>
                <w:szCs w:val="20"/>
              </w:rPr>
            </w:pPr>
            <w:r w:rsidRPr="00515F79">
              <w:rPr>
                <w:sz w:val="20"/>
                <w:szCs w:val="20"/>
              </w:rPr>
              <w:t>Submit official filing or certification that the filing will be made. The final annual progress report must include official filing.</w:t>
            </w:r>
          </w:p>
          <w:p w:rsidR="00C270C9" w:rsidRPr="00515F79" w:rsidP="00340755" w14:paraId="2D801F65" w14:textId="77777777">
            <w:pPr>
              <w:pStyle w:val="ListParagraph"/>
              <w:numPr>
                <w:ilvl w:val="0"/>
                <w:numId w:val="36"/>
              </w:numPr>
              <w:spacing w:after="0"/>
              <w:ind w:left="521"/>
              <w:rPr>
                <w:color w:val="000000"/>
                <w:sz w:val="20"/>
                <w:szCs w:val="20"/>
              </w:rPr>
            </w:pPr>
            <w:r w:rsidRPr="00515F79">
              <w:rPr>
                <w:sz w:val="20"/>
                <w:szCs w:val="20"/>
              </w:rPr>
              <w:t>Prepare and compile details on the completion of any interim milestones listed in the NOPP since the previous progress report.</w:t>
            </w:r>
          </w:p>
          <w:p w:rsidR="00C270C9" w:rsidRPr="00515F79" w:rsidP="00340755" w14:paraId="1844942F" w14:textId="27413E09">
            <w:pPr>
              <w:pStyle w:val="ListParagraph"/>
              <w:numPr>
                <w:ilvl w:val="0"/>
                <w:numId w:val="36"/>
              </w:numPr>
              <w:spacing w:after="0"/>
              <w:ind w:left="521"/>
              <w:rPr>
                <w:color w:val="000000"/>
                <w:sz w:val="20"/>
                <w:szCs w:val="20"/>
              </w:rPr>
            </w:pPr>
            <w:r w:rsidRPr="00515F79">
              <w:rPr>
                <w:sz w:val="20"/>
                <w:szCs w:val="20"/>
              </w:rPr>
              <w:t>Prepare and compile detailed narrative discussions of any completed, missed, or delayed milestones and updated milestones.</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7E592F" w14:paraId="7EF69AD8" w14:textId="51BCDD7C">
            <w:pPr>
              <w:spacing w:after="0"/>
              <w:jc w:val="center"/>
              <w:rPr>
                <w:color w:val="000000"/>
                <w:sz w:val="20"/>
                <w:szCs w:val="20"/>
              </w:rPr>
            </w:pPr>
            <w:r w:rsidRPr="00515F79">
              <w:rPr>
                <w:color w:val="000000"/>
                <w:sz w:val="20"/>
                <w:szCs w:val="20"/>
              </w:rPr>
              <w:t>Review for completeness and accuracy.</w:t>
            </w:r>
          </w:p>
        </w:tc>
      </w:tr>
      <w:tr w14:paraId="43E437B6" w14:textId="77777777" w:rsidTr="00340755">
        <w:tblPrEx>
          <w:tblW w:w="13608" w:type="dxa"/>
          <w:tblLayout w:type="fixed"/>
          <w:tblLook w:val="04A0"/>
        </w:tblPrEx>
        <w:trPr>
          <w:trHeight w:val="300"/>
        </w:trPr>
        <w:tc>
          <w:tcPr>
            <w:tcW w:w="828" w:type="dxa"/>
            <w:vMerge w:val="restart"/>
            <w:tcBorders>
              <w:top w:val="single" w:sz="6" w:space="0" w:color="auto"/>
              <w:left w:val="double" w:sz="4" w:space="0" w:color="auto"/>
              <w:right w:val="single" w:sz="6" w:space="0" w:color="auto"/>
            </w:tcBorders>
            <w:shd w:val="clear" w:color="auto" w:fill="auto"/>
            <w:noWrap/>
            <w:hideMark/>
          </w:tcPr>
          <w:p w:rsidR="00C270C9" w:rsidRPr="00515F79" w:rsidP="00C270C9" w14:paraId="588B2ED3" w14:textId="5415E78D">
            <w:pPr>
              <w:spacing w:after="0"/>
              <w:jc w:val="center"/>
              <w:rPr>
                <w:color w:val="000000"/>
                <w:sz w:val="20"/>
                <w:szCs w:val="20"/>
              </w:rPr>
            </w:pPr>
            <w:r w:rsidRPr="00515F79">
              <w:rPr>
                <w:color w:val="000000"/>
                <w:sz w:val="20"/>
                <w:szCs w:val="20"/>
              </w:rPr>
              <w:t>(h)</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5157E017" w14:textId="10BEEEE1">
            <w:pPr>
              <w:spacing w:after="0"/>
              <w:jc w:val="center"/>
              <w:rPr>
                <w:color w:val="000000"/>
                <w:sz w:val="20"/>
                <w:szCs w:val="20"/>
              </w:rPr>
            </w:pPr>
            <w:r w:rsidRPr="00515F79">
              <w:rPr>
                <w:color w:val="000000"/>
                <w:sz w:val="20"/>
                <w:szCs w:val="20"/>
              </w:rPr>
              <w:t>NOPP</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340755" w14:paraId="6861A5E5" w14:textId="77777777">
            <w:pPr>
              <w:pStyle w:val="ListParagraph"/>
              <w:numPr>
                <w:ilvl w:val="0"/>
                <w:numId w:val="36"/>
              </w:numPr>
              <w:spacing w:after="0"/>
              <w:ind w:left="521"/>
              <w:rPr>
                <w:color w:val="000000"/>
                <w:sz w:val="20"/>
                <w:szCs w:val="20"/>
              </w:rPr>
            </w:pPr>
            <w:r w:rsidRPr="00515F79">
              <w:rPr>
                <w:sz w:val="20"/>
                <w:szCs w:val="20"/>
              </w:rPr>
              <w:t xml:space="preserve">Compile requested operating information, diagrams, data, and calculations used to make the determination to participate in the subcategory for each EGU. </w:t>
            </w:r>
          </w:p>
          <w:p w:rsidR="00C270C9" w:rsidRPr="00515F79" w:rsidP="00340755" w14:paraId="742E553A" w14:textId="77777777">
            <w:pPr>
              <w:pStyle w:val="ListParagraph"/>
              <w:numPr>
                <w:ilvl w:val="0"/>
                <w:numId w:val="36"/>
              </w:numPr>
              <w:spacing w:after="0"/>
              <w:ind w:left="521"/>
              <w:rPr>
                <w:color w:val="000000"/>
                <w:sz w:val="20"/>
                <w:szCs w:val="20"/>
              </w:rPr>
            </w:pPr>
            <w:r w:rsidRPr="00515F79">
              <w:rPr>
                <w:sz w:val="20"/>
                <w:szCs w:val="20"/>
              </w:rPr>
              <w:t>Compile the most recent integrated source plan or other documentation supporting that each EGU will permanently cease the combustion of coal by December 31, 2034, and corresponding information.</w:t>
            </w:r>
          </w:p>
          <w:p w:rsidR="00C270C9" w:rsidRPr="00515F79" w:rsidP="00340755" w14:paraId="648CF5FE" w14:textId="77777777">
            <w:pPr>
              <w:pStyle w:val="ListParagraph"/>
              <w:numPr>
                <w:ilvl w:val="0"/>
                <w:numId w:val="36"/>
              </w:numPr>
              <w:spacing w:after="0"/>
              <w:ind w:left="521"/>
              <w:rPr>
                <w:color w:val="000000"/>
                <w:sz w:val="20"/>
                <w:szCs w:val="20"/>
              </w:rPr>
            </w:pPr>
            <w:r w:rsidRPr="00515F79">
              <w:rPr>
                <w:sz w:val="20"/>
                <w:szCs w:val="20"/>
              </w:rPr>
              <w:t>Prepare a timeline with identified dates for achieving permanent cessation of coal combustion for each EGU.</w:t>
            </w:r>
          </w:p>
          <w:p w:rsidR="00C270C9" w:rsidRPr="00515F79" w:rsidP="00340755" w14:paraId="6E7ED3DD" w14:textId="1F180AFD">
            <w:pPr>
              <w:pStyle w:val="ListParagraph"/>
              <w:numPr>
                <w:ilvl w:val="0"/>
                <w:numId w:val="36"/>
              </w:numPr>
              <w:spacing w:after="0"/>
              <w:ind w:left="521"/>
              <w:rPr>
                <w:color w:val="000000"/>
                <w:sz w:val="20"/>
                <w:szCs w:val="20"/>
              </w:rPr>
            </w:pPr>
            <w:r w:rsidRPr="00515F79">
              <w:rPr>
                <w:sz w:val="20"/>
                <w:szCs w:val="20"/>
              </w:rPr>
              <w:t>Prepare statements and materials regarding FGD wastewater and/or BA transport water for the permitting or control authority.</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C270C9" w14:paraId="2053A4C1" w14:textId="15692AB0">
            <w:pPr>
              <w:spacing w:after="0"/>
              <w:jc w:val="center"/>
              <w:rPr>
                <w:color w:val="000000"/>
                <w:sz w:val="20"/>
                <w:szCs w:val="20"/>
              </w:rPr>
            </w:pPr>
            <w:r w:rsidRPr="00515F79">
              <w:rPr>
                <w:color w:val="000000"/>
                <w:sz w:val="20"/>
                <w:szCs w:val="20"/>
              </w:rPr>
              <w:t>Review for completeness and accuracy.</w:t>
            </w:r>
          </w:p>
        </w:tc>
      </w:tr>
      <w:tr w14:paraId="7272288F" w14:textId="77777777" w:rsidTr="00340755">
        <w:tblPrEx>
          <w:tblW w:w="13608" w:type="dxa"/>
          <w:tblLayout w:type="fixed"/>
          <w:tblLook w:val="04A0"/>
        </w:tblPrEx>
        <w:trPr>
          <w:trHeight w:val="300"/>
        </w:trPr>
        <w:tc>
          <w:tcPr>
            <w:tcW w:w="828" w:type="dxa"/>
            <w:vMerge/>
            <w:tcBorders>
              <w:left w:val="double" w:sz="4" w:space="0" w:color="auto"/>
              <w:bottom w:val="single" w:sz="6" w:space="0" w:color="auto"/>
              <w:right w:val="single" w:sz="6" w:space="0" w:color="auto"/>
            </w:tcBorders>
            <w:shd w:val="clear" w:color="auto" w:fill="auto"/>
            <w:hideMark/>
          </w:tcPr>
          <w:p w:rsidR="00C270C9" w:rsidRPr="00515F79" w:rsidP="00C270C9" w14:paraId="253A126B" w14:textId="77777777">
            <w:pPr>
              <w:spacing w:after="0"/>
              <w:jc w:val="center"/>
              <w:rPr>
                <w:color w:val="000000"/>
                <w:sz w:val="20"/>
                <w:szCs w:val="20"/>
              </w:rPr>
            </w:pP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38522B33" w14:textId="2B21FC0F">
            <w:pPr>
              <w:spacing w:after="0"/>
              <w:jc w:val="center"/>
              <w:rPr>
                <w:color w:val="000000"/>
                <w:sz w:val="20"/>
                <w:szCs w:val="20"/>
              </w:rPr>
            </w:pPr>
            <w:r w:rsidRPr="00515F79">
              <w:rPr>
                <w:color w:val="000000"/>
                <w:sz w:val="20"/>
                <w:szCs w:val="20"/>
              </w:rPr>
              <w:t>Annual Progress Report</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340755" w14:paraId="133743AE" w14:textId="77777777">
            <w:pPr>
              <w:pStyle w:val="ListParagraph"/>
              <w:numPr>
                <w:ilvl w:val="0"/>
                <w:numId w:val="36"/>
              </w:numPr>
              <w:spacing w:after="0"/>
              <w:ind w:left="521"/>
              <w:rPr>
                <w:color w:val="000000"/>
                <w:sz w:val="20"/>
                <w:szCs w:val="20"/>
              </w:rPr>
            </w:pPr>
            <w:r w:rsidRPr="00515F79">
              <w:rPr>
                <w:sz w:val="20"/>
                <w:szCs w:val="20"/>
              </w:rPr>
              <w:t>Prepare and compile details on the completion of any interim milestones listed in the NOPP since the previous progress report.</w:t>
            </w:r>
          </w:p>
          <w:p w:rsidR="00C270C9" w:rsidRPr="00515F79" w:rsidP="00340755" w14:paraId="028492CE" w14:textId="77777777">
            <w:pPr>
              <w:pStyle w:val="ListParagraph"/>
              <w:numPr>
                <w:ilvl w:val="0"/>
                <w:numId w:val="36"/>
              </w:numPr>
              <w:spacing w:after="0"/>
              <w:ind w:left="521"/>
              <w:rPr>
                <w:color w:val="000000"/>
                <w:sz w:val="20"/>
                <w:szCs w:val="20"/>
              </w:rPr>
            </w:pPr>
            <w:r w:rsidRPr="00515F79">
              <w:rPr>
                <w:sz w:val="20"/>
                <w:szCs w:val="20"/>
              </w:rPr>
              <w:t>Prepare and compile detailed narrative discussions of any completed, missed, or delayed milestones and updated milestones.</w:t>
            </w:r>
          </w:p>
          <w:p w:rsidR="00C270C9" w:rsidRPr="00515F79" w:rsidP="00340755" w14:paraId="31527345" w14:textId="4F58C978">
            <w:pPr>
              <w:pStyle w:val="ListParagraph"/>
              <w:numPr>
                <w:ilvl w:val="0"/>
                <w:numId w:val="36"/>
              </w:numPr>
              <w:spacing w:after="0"/>
              <w:ind w:left="521"/>
              <w:rPr>
                <w:color w:val="000000"/>
                <w:sz w:val="20"/>
                <w:szCs w:val="20"/>
              </w:rPr>
            </w:pPr>
            <w:r w:rsidRPr="00515F79">
              <w:rPr>
                <w:sz w:val="20"/>
                <w:szCs w:val="20"/>
              </w:rPr>
              <w:t>Submit a copy of the official suspension filing, retirement filing, or an initial certification (or recertification for subsequent reports) that the facility will make one of the other filings. The final annual progress report shall include an official suspension filing or retirement filing.</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C270C9" w14:paraId="49EF0A7D" w14:textId="7E975EA0">
            <w:pPr>
              <w:spacing w:after="0"/>
              <w:jc w:val="center"/>
              <w:rPr>
                <w:color w:val="000000"/>
                <w:sz w:val="20"/>
                <w:szCs w:val="20"/>
              </w:rPr>
            </w:pPr>
            <w:r w:rsidRPr="00515F79">
              <w:rPr>
                <w:color w:val="000000"/>
                <w:sz w:val="20"/>
                <w:szCs w:val="20"/>
              </w:rPr>
              <w:t>Review for completeness and accuracy.</w:t>
            </w:r>
          </w:p>
        </w:tc>
      </w:tr>
      <w:tr w14:paraId="7527968A" w14:textId="77777777" w:rsidTr="00340755">
        <w:tblPrEx>
          <w:tblW w:w="13608" w:type="dxa"/>
          <w:tblLayout w:type="fixed"/>
          <w:tblLook w:val="04A0"/>
        </w:tblPrEx>
        <w:trPr>
          <w:trHeight w:val="300"/>
        </w:trPr>
        <w:tc>
          <w:tcPr>
            <w:tcW w:w="828" w:type="dxa"/>
            <w:vMerge w:val="restart"/>
            <w:tcBorders>
              <w:top w:val="single" w:sz="6" w:space="0" w:color="auto"/>
              <w:left w:val="double" w:sz="4" w:space="0" w:color="auto"/>
              <w:right w:val="single" w:sz="6" w:space="0" w:color="auto"/>
            </w:tcBorders>
            <w:shd w:val="clear" w:color="auto" w:fill="auto"/>
            <w:noWrap/>
            <w:hideMark/>
          </w:tcPr>
          <w:p w:rsidR="00C270C9" w:rsidRPr="00515F79" w:rsidP="00C270C9" w14:paraId="208AFD46" w14:textId="687AD0A8">
            <w:pPr>
              <w:spacing w:after="0"/>
              <w:jc w:val="center"/>
              <w:rPr>
                <w:color w:val="000000"/>
                <w:sz w:val="20"/>
                <w:szCs w:val="20"/>
              </w:rPr>
            </w:pPr>
            <w:r w:rsidRPr="00515F79">
              <w:rPr>
                <w:color w:val="000000"/>
                <w:sz w:val="20"/>
                <w:szCs w:val="20"/>
              </w:rPr>
              <w:t>(</w:t>
            </w:r>
            <w:r w:rsidRPr="00515F79">
              <w:rPr>
                <w:color w:val="000000"/>
                <w:sz w:val="20"/>
                <w:szCs w:val="20"/>
              </w:rPr>
              <w:t>i</w:t>
            </w:r>
            <w:r w:rsidRPr="00515F79">
              <w:rPr>
                <w:color w:val="000000"/>
                <w:sz w:val="20"/>
                <w:szCs w:val="20"/>
              </w:rPr>
              <w:t>)</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7269BD7E" w14:textId="7E997698">
            <w:pPr>
              <w:spacing w:after="0"/>
              <w:jc w:val="center"/>
              <w:rPr>
                <w:color w:val="000000"/>
                <w:sz w:val="20"/>
                <w:szCs w:val="20"/>
              </w:rPr>
            </w:pPr>
            <w:r w:rsidRPr="00515F79">
              <w:rPr>
                <w:color w:val="000000"/>
                <w:sz w:val="20"/>
                <w:szCs w:val="20"/>
              </w:rPr>
              <w:t>Certification Statement</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340755" w14:paraId="43A4CCF7" w14:textId="77777777">
            <w:pPr>
              <w:pStyle w:val="ListParagraph"/>
              <w:numPr>
                <w:ilvl w:val="0"/>
                <w:numId w:val="36"/>
              </w:numPr>
              <w:spacing w:after="0"/>
              <w:ind w:left="521"/>
              <w:rPr>
                <w:color w:val="000000"/>
                <w:sz w:val="20"/>
                <w:szCs w:val="20"/>
              </w:rPr>
            </w:pPr>
            <w:r w:rsidRPr="00515F79">
              <w:rPr>
                <w:sz w:val="20"/>
                <w:szCs w:val="20"/>
              </w:rPr>
              <w:t>Identify and describe the qualifying event from the list in §423.18(a) and compile corresponding documentation.</w:t>
            </w:r>
          </w:p>
          <w:p w:rsidR="00C270C9" w:rsidRPr="00515F79" w:rsidP="00340755" w14:paraId="55361968" w14:textId="621C4BAD">
            <w:pPr>
              <w:pStyle w:val="ListParagraph"/>
              <w:numPr>
                <w:ilvl w:val="0"/>
                <w:numId w:val="36"/>
              </w:numPr>
              <w:spacing w:after="0"/>
              <w:ind w:left="521"/>
              <w:rPr>
                <w:color w:val="000000"/>
                <w:sz w:val="20"/>
                <w:szCs w:val="20"/>
              </w:rPr>
            </w:pPr>
            <w:r w:rsidRPr="00515F79">
              <w:rPr>
                <w:sz w:val="20"/>
                <w:szCs w:val="20"/>
              </w:rPr>
              <w:t>Prepare and compile an analysis and narrative discussion.</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C270C9" w14:paraId="2B7CFDF6" w14:textId="3579438A">
            <w:pPr>
              <w:spacing w:after="0"/>
              <w:jc w:val="center"/>
              <w:rPr>
                <w:color w:val="000000"/>
                <w:sz w:val="20"/>
                <w:szCs w:val="20"/>
              </w:rPr>
            </w:pPr>
            <w:r w:rsidRPr="00515F79">
              <w:rPr>
                <w:color w:val="000000"/>
                <w:sz w:val="20"/>
                <w:szCs w:val="20"/>
              </w:rPr>
              <w:t>Review for completeness and accuracy.</w:t>
            </w:r>
          </w:p>
        </w:tc>
      </w:tr>
      <w:tr w14:paraId="2BE73679" w14:textId="77777777" w:rsidTr="00340755">
        <w:tblPrEx>
          <w:tblW w:w="13608" w:type="dxa"/>
          <w:tblLayout w:type="fixed"/>
          <w:tblLook w:val="04A0"/>
        </w:tblPrEx>
        <w:trPr>
          <w:trHeight w:val="300"/>
        </w:trPr>
        <w:tc>
          <w:tcPr>
            <w:tcW w:w="828" w:type="dxa"/>
            <w:vMerge/>
            <w:tcBorders>
              <w:left w:val="double" w:sz="4" w:space="0" w:color="auto"/>
              <w:bottom w:val="single" w:sz="6" w:space="0" w:color="auto"/>
              <w:right w:val="single" w:sz="6" w:space="0" w:color="auto"/>
            </w:tcBorders>
            <w:shd w:val="clear" w:color="auto" w:fill="auto"/>
            <w:hideMark/>
          </w:tcPr>
          <w:p w:rsidR="00C270C9" w:rsidRPr="00515F79" w:rsidP="00C270C9" w14:paraId="0AC7139D" w14:textId="77777777">
            <w:pPr>
              <w:spacing w:after="0"/>
              <w:jc w:val="center"/>
              <w:rPr>
                <w:color w:val="000000"/>
                <w:sz w:val="20"/>
                <w:szCs w:val="20"/>
              </w:rPr>
            </w:pP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16F28AA5" w14:textId="65307E92">
            <w:pPr>
              <w:spacing w:after="0"/>
              <w:jc w:val="center"/>
              <w:rPr>
                <w:color w:val="000000"/>
                <w:sz w:val="20"/>
                <w:szCs w:val="20"/>
              </w:rPr>
            </w:pPr>
            <w:r w:rsidRPr="00515F79">
              <w:rPr>
                <w:color w:val="000000"/>
                <w:sz w:val="20"/>
                <w:szCs w:val="20"/>
              </w:rPr>
              <w:t>Termination of Need Statement</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C270C9" w14:paraId="677D5041" w14:textId="209607B3">
            <w:pPr>
              <w:spacing w:after="0"/>
              <w:rPr>
                <w:color w:val="000000"/>
                <w:sz w:val="20"/>
                <w:szCs w:val="20"/>
              </w:rPr>
            </w:pPr>
            <w:r w:rsidRPr="00515F79">
              <w:rPr>
                <w:sz w:val="20"/>
                <w:szCs w:val="20"/>
              </w:rPr>
              <w:t>Prepare a narrative discussion including the date the qualifying event terminated.</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C270C9" w14:paraId="4794A0BC" w14:textId="0820C487">
            <w:pPr>
              <w:spacing w:after="0"/>
              <w:jc w:val="center"/>
              <w:rPr>
                <w:color w:val="000000"/>
                <w:sz w:val="20"/>
                <w:szCs w:val="20"/>
              </w:rPr>
            </w:pPr>
            <w:r w:rsidRPr="00515F79">
              <w:rPr>
                <w:color w:val="000000"/>
                <w:sz w:val="20"/>
                <w:szCs w:val="20"/>
              </w:rPr>
              <w:t>Review for completeness and accuracy.</w:t>
            </w:r>
          </w:p>
        </w:tc>
      </w:tr>
      <w:tr w14:paraId="7FBB6ACB" w14:textId="77777777" w:rsidTr="00340755">
        <w:tblPrEx>
          <w:tblW w:w="13608" w:type="dxa"/>
          <w:tblLayout w:type="fixed"/>
          <w:tblLook w:val="04A0"/>
        </w:tblPrEx>
        <w:trPr>
          <w:trHeight w:val="300"/>
        </w:trPr>
        <w:tc>
          <w:tcPr>
            <w:tcW w:w="828" w:type="dxa"/>
            <w:tcBorders>
              <w:top w:val="single" w:sz="6" w:space="0" w:color="auto"/>
              <w:left w:val="double" w:sz="4" w:space="0" w:color="auto"/>
              <w:bottom w:val="single" w:sz="6" w:space="0" w:color="auto"/>
              <w:right w:val="single" w:sz="6" w:space="0" w:color="auto"/>
            </w:tcBorders>
            <w:shd w:val="clear" w:color="auto" w:fill="auto"/>
            <w:noWrap/>
            <w:hideMark/>
          </w:tcPr>
          <w:p w:rsidR="00C270C9" w:rsidRPr="00515F79" w:rsidP="00C270C9" w14:paraId="60218231" w14:textId="05BF428F">
            <w:pPr>
              <w:spacing w:after="0"/>
              <w:jc w:val="center"/>
              <w:rPr>
                <w:color w:val="000000"/>
                <w:sz w:val="20"/>
                <w:szCs w:val="20"/>
              </w:rPr>
            </w:pPr>
            <w:r w:rsidRPr="00515F79">
              <w:rPr>
                <w:color w:val="000000"/>
                <w:sz w:val="20"/>
                <w:szCs w:val="20"/>
              </w:rPr>
              <w:t>(j)</w:t>
            </w:r>
          </w:p>
        </w:tc>
        <w:tc>
          <w:tcPr>
            <w:tcW w:w="1350" w:type="dxa"/>
            <w:tcBorders>
              <w:top w:val="single" w:sz="6" w:space="0" w:color="auto"/>
              <w:left w:val="single" w:sz="6" w:space="0" w:color="auto"/>
              <w:bottom w:val="single" w:sz="6" w:space="0" w:color="auto"/>
              <w:right w:val="single" w:sz="6" w:space="0" w:color="auto"/>
            </w:tcBorders>
          </w:tcPr>
          <w:p w:rsidR="00C270C9" w:rsidRPr="00515F79" w:rsidP="00C270C9" w14:paraId="0F1CFA17" w14:textId="0C32E99A">
            <w:pPr>
              <w:spacing w:after="0"/>
              <w:jc w:val="center"/>
              <w:rPr>
                <w:color w:val="000000"/>
                <w:sz w:val="20"/>
                <w:szCs w:val="20"/>
              </w:rPr>
            </w:pPr>
            <w:r w:rsidRPr="00515F79">
              <w:rPr>
                <w:color w:val="000000"/>
                <w:sz w:val="20"/>
                <w:szCs w:val="20"/>
              </w:rPr>
              <w:t>Annual Progress Report</w:t>
            </w:r>
          </w:p>
        </w:tc>
        <w:tc>
          <w:tcPr>
            <w:tcW w:w="7200" w:type="dxa"/>
            <w:tcBorders>
              <w:top w:val="single" w:sz="6" w:space="0" w:color="auto"/>
              <w:left w:val="single" w:sz="6" w:space="0" w:color="auto"/>
              <w:bottom w:val="single" w:sz="6" w:space="0" w:color="auto"/>
              <w:right w:val="single" w:sz="6" w:space="0" w:color="auto"/>
            </w:tcBorders>
            <w:shd w:val="clear" w:color="auto" w:fill="auto"/>
          </w:tcPr>
          <w:p w:rsidR="00C270C9" w:rsidRPr="00515F79" w:rsidP="00340755" w14:paraId="43A0E7C4" w14:textId="77777777">
            <w:pPr>
              <w:pStyle w:val="ListParagraph"/>
              <w:numPr>
                <w:ilvl w:val="0"/>
                <w:numId w:val="36"/>
              </w:numPr>
              <w:spacing w:after="0"/>
              <w:ind w:left="521"/>
              <w:rPr>
                <w:color w:val="000000"/>
                <w:sz w:val="20"/>
                <w:szCs w:val="20"/>
              </w:rPr>
            </w:pPr>
            <w:r w:rsidRPr="00515F79">
              <w:rPr>
                <w:sz w:val="20"/>
                <w:szCs w:val="20"/>
              </w:rPr>
              <w:t>Prepare and compile details on the completion of any interim milestones listed in the NOPP since the previous progress report.</w:t>
            </w:r>
          </w:p>
          <w:p w:rsidR="00C270C9" w:rsidRPr="00515F79" w:rsidP="00340755" w14:paraId="3B39ECB7" w14:textId="15B6A963">
            <w:pPr>
              <w:pStyle w:val="ListParagraph"/>
              <w:numPr>
                <w:ilvl w:val="0"/>
                <w:numId w:val="36"/>
              </w:numPr>
              <w:spacing w:after="0"/>
              <w:ind w:left="521"/>
              <w:rPr>
                <w:color w:val="000000"/>
                <w:sz w:val="20"/>
                <w:szCs w:val="20"/>
              </w:rPr>
            </w:pPr>
            <w:r w:rsidRPr="00515F79">
              <w:rPr>
                <w:sz w:val="20"/>
                <w:szCs w:val="20"/>
              </w:rPr>
              <w:t>Prepare and compile detailed narrative discussions of any completed, missed, or delayed milestones and updated milestones.</w:t>
            </w:r>
          </w:p>
        </w:tc>
        <w:tc>
          <w:tcPr>
            <w:tcW w:w="4230" w:type="dxa"/>
            <w:tcBorders>
              <w:top w:val="single" w:sz="6" w:space="0" w:color="auto"/>
              <w:left w:val="single" w:sz="6" w:space="0" w:color="auto"/>
              <w:bottom w:val="single" w:sz="6" w:space="0" w:color="auto"/>
              <w:right w:val="double" w:sz="4" w:space="0" w:color="auto"/>
            </w:tcBorders>
            <w:shd w:val="clear" w:color="auto" w:fill="auto"/>
            <w:noWrap/>
            <w:vAlign w:val="center"/>
          </w:tcPr>
          <w:p w:rsidR="00C270C9" w:rsidRPr="00515F79" w:rsidP="00C270C9" w14:paraId="49F60F72" w14:textId="4FB61B8F">
            <w:pPr>
              <w:spacing w:after="0"/>
              <w:jc w:val="center"/>
              <w:rPr>
                <w:color w:val="000000"/>
                <w:sz w:val="20"/>
                <w:szCs w:val="20"/>
              </w:rPr>
            </w:pPr>
            <w:r w:rsidRPr="00515F79">
              <w:rPr>
                <w:color w:val="000000"/>
                <w:sz w:val="20"/>
                <w:szCs w:val="20"/>
              </w:rPr>
              <w:t>Review for completeness and accuracy.</w:t>
            </w:r>
          </w:p>
        </w:tc>
      </w:tr>
      <w:tr w14:paraId="31F787A0" w14:textId="77777777" w:rsidTr="00340755">
        <w:tblPrEx>
          <w:tblW w:w="13608" w:type="dxa"/>
          <w:tblLayout w:type="fixed"/>
          <w:tblLook w:val="04A0"/>
        </w:tblPrEx>
        <w:trPr>
          <w:trHeight w:val="300"/>
        </w:trPr>
        <w:tc>
          <w:tcPr>
            <w:tcW w:w="828" w:type="dxa"/>
            <w:tcBorders>
              <w:top w:val="single" w:sz="6" w:space="0" w:color="auto"/>
              <w:left w:val="double" w:sz="4" w:space="0" w:color="auto"/>
              <w:bottom w:val="single" w:sz="4" w:space="0" w:color="auto"/>
              <w:right w:val="single" w:sz="6" w:space="0" w:color="auto"/>
            </w:tcBorders>
            <w:shd w:val="clear" w:color="auto" w:fill="auto"/>
            <w:hideMark/>
          </w:tcPr>
          <w:p w:rsidR="00515F79" w:rsidRPr="00515F79" w:rsidP="00C270C9" w14:paraId="53D26205" w14:textId="7AD52150">
            <w:pPr>
              <w:spacing w:after="0"/>
              <w:jc w:val="center"/>
              <w:rPr>
                <w:color w:val="000000"/>
                <w:sz w:val="20"/>
                <w:szCs w:val="20"/>
              </w:rPr>
            </w:pPr>
            <w:r w:rsidRPr="00515F79">
              <w:rPr>
                <w:color w:val="000000"/>
                <w:sz w:val="20"/>
                <w:szCs w:val="20"/>
              </w:rPr>
              <w:t>(k)</w:t>
            </w:r>
          </w:p>
        </w:tc>
        <w:tc>
          <w:tcPr>
            <w:tcW w:w="1350" w:type="dxa"/>
            <w:tcBorders>
              <w:top w:val="single" w:sz="6" w:space="0" w:color="auto"/>
              <w:left w:val="single" w:sz="6" w:space="0" w:color="auto"/>
              <w:bottom w:val="single" w:sz="4" w:space="0" w:color="auto"/>
              <w:right w:val="single" w:sz="6" w:space="0" w:color="auto"/>
            </w:tcBorders>
          </w:tcPr>
          <w:p w:rsidR="00515F79" w:rsidRPr="00515F79" w:rsidP="00C270C9" w14:paraId="5DB4B38C" w14:textId="411D9721">
            <w:pPr>
              <w:spacing w:after="0"/>
              <w:jc w:val="center"/>
              <w:rPr>
                <w:color w:val="000000"/>
                <w:sz w:val="20"/>
                <w:szCs w:val="20"/>
              </w:rPr>
            </w:pPr>
            <w:r w:rsidRPr="00515F79">
              <w:rPr>
                <w:color w:val="000000"/>
                <w:sz w:val="20"/>
                <w:szCs w:val="20"/>
              </w:rPr>
              <w:t>Annual Monitoring Report</w:t>
            </w:r>
          </w:p>
        </w:tc>
        <w:tc>
          <w:tcPr>
            <w:tcW w:w="7200" w:type="dxa"/>
            <w:tcBorders>
              <w:top w:val="single" w:sz="6" w:space="0" w:color="auto"/>
              <w:left w:val="single" w:sz="6" w:space="0" w:color="auto"/>
              <w:bottom w:val="single" w:sz="4" w:space="0" w:color="auto"/>
              <w:right w:val="single" w:sz="6" w:space="0" w:color="auto"/>
            </w:tcBorders>
            <w:shd w:val="clear" w:color="auto" w:fill="auto"/>
          </w:tcPr>
          <w:p w:rsidR="00515F79" w:rsidRPr="00515F79" w:rsidP="00340755" w14:paraId="02D46037" w14:textId="77777777">
            <w:pPr>
              <w:pStyle w:val="ListParagraph"/>
              <w:numPr>
                <w:ilvl w:val="0"/>
                <w:numId w:val="36"/>
              </w:numPr>
              <w:spacing w:after="0"/>
              <w:ind w:left="521"/>
              <w:rPr>
                <w:color w:val="000000"/>
                <w:sz w:val="20"/>
                <w:szCs w:val="20"/>
              </w:rPr>
            </w:pPr>
            <w:r w:rsidRPr="00515F79">
              <w:rPr>
                <w:sz w:val="20"/>
                <w:szCs w:val="20"/>
              </w:rPr>
              <w:t>Compile landfill and surface impoundments with FEDDs.</w:t>
            </w:r>
          </w:p>
          <w:p w:rsidR="00515F79" w:rsidRPr="00515F79" w:rsidP="00340755" w14:paraId="4F1E1FCF" w14:textId="77777777">
            <w:pPr>
              <w:pStyle w:val="ListParagraph"/>
              <w:numPr>
                <w:ilvl w:val="0"/>
                <w:numId w:val="36"/>
              </w:numPr>
              <w:spacing w:after="0"/>
              <w:ind w:left="521"/>
              <w:rPr>
                <w:color w:val="000000"/>
                <w:sz w:val="20"/>
                <w:szCs w:val="20"/>
              </w:rPr>
            </w:pPr>
            <w:r w:rsidRPr="00515F79">
              <w:rPr>
                <w:sz w:val="20"/>
                <w:szCs w:val="20"/>
              </w:rPr>
              <w:t>Compile monitoring data and calculate summary statistics for the data submitted.</w:t>
            </w:r>
          </w:p>
          <w:p w:rsidR="00515F79" w:rsidRPr="00515F79" w:rsidP="00340755" w14:paraId="18E37D64" w14:textId="109F8CBD">
            <w:pPr>
              <w:pStyle w:val="ListParagraph"/>
              <w:numPr>
                <w:ilvl w:val="0"/>
                <w:numId w:val="36"/>
              </w:numPr>
              <w:spacing w:after="0"/>
              <w:ind w:left="521"/>
              <w:rPr>
                <w:color w:val="000000"/>
                <w:sz w:val="20"/>
                <w:szCs w:val="20"/>
              </w:rPr>
            </w:pPr>
            <w:r w:rsidRPr="00515F79">
              <w:rPr>
                <w:sz w:val="20"/>
                <w:szCs w:val="20"/>
              </w:rPr>
              <w:t>Compile information on monitoring wells.</w:t>
            </w:r>
          </w:p>
        </w:tc>
        <w:tc>
          <w:tcPr>
            <w:tcW w:w="4230" w:type="dxa"/>
            <w:tcBorders>
              <w:top w:val="single" w:sz="6" w:space="0" w:color="auto"/>
              <w:left w:val="single" w:sz="6" w:space="0" w:color="auto"/>
              <w:bottom w:val="single" w:sz="4" w:space="0" w:color="auto"/>
              <w:right w:val="double" w:sz="4" w:space="0" w:color="auto"/>
            </w:tcBorders>
            <w:shd w:val="clear" w:color="auto" w:fill="auto"/>
            <w:noWrap/>
            <w:vAlign w:val="center"/>
          </w:tcPr>
          <w:p w:rsidR="00515F79" w:rsidRPr="00515F79" w:rsidP="00C270C9" w14:paraId="53424FAD" w14:textId="7971F0E3">
            <w:pPr>
              <w:spacing w:after="0"/>
              <w:jc w:val="center"/>
              <w:rPr>
                <w:color w:val="000000"/>
                <w:sz w:val="20"/>
                <w:szCs w:val="20"/>
              </w:rPr>
            </w:pPr>
            <w:r w:rsidRPr="00515F79">
              <w:rPr>
                <w:color w:val="000000"/>
                <w:sz w:val="20"/>
                <w:szCs w:val="20"/>
              </w:rPr>
              <w:t>Review for completeness and accuracy.</w:t>
            </w:r>
          </w:p>
        </w:tc>
      </w:tr>
      <w:tr w14:paraId="5C6A4378"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shd w:val="clear" w:color="auto" w:fill="auto"/>
            <w:noWrap/>
            <w:hideMark/>
          </w:tcPr>
          <w:p w:rsidR="00515F79" w:rsidRPr="00515F79" w:rsidP="00C270C9" w14:paraId="001ACE8F" w14:textId="0189D2EE">
            <w:pPr>
              <w:spacing w:after="0"/>
              <w:jc w:val="center"/>
              <w:rPr>
                <w:color w:val="000000"/>
                <w:sz w:val="20"/>
                <w:szCs w:val="20"/>
              </w:rPr>
            </w:pPr>
            <w:r w:rsidRPr="00515F79">
              <w:rPr>
                <w:color w:val="000000"/>
                <w:sz w:val="20"/>
                <w:szCs w:val="20"/>
              </w:rPr>
              <w:t>(l)</w:t>
            </w:r>
          </w:p>
        </w:tc>
        <w:tc>
          <w:tcPr>
            <w:tcW w:w="1350" w:type="dxa"/>
            <w:tcBorders>
              <w:top w:val="single" w:sz="4" w:space="0" w:color="auto"/>
              <w:left w:val="single" w:sz="6" w:space="0" w:color="auto"/>
              <w:bottom w:val="single" w:sz="4" w:space="0" w:color="auto"/>
              <w:right w:val="single" w:sz="6" w:space="0" w:color="auto"/>
            </w:tcBorders>
          </w:tcPr>
          <w:p w:rsidR="00515F79" w:rsidRPr="00515F79" w:rsidP="00C270C9" w14:paraId="067516BC" w14:textId="2B3EAF0A">
            <w:pPr>
              <w:spacing w:after="0"/>
              <w:jc w:val="center"/>
              <w:rPr>
                <w:color w:val="000000"/>
                <w:sz w:val="20"/>
                <w:szCs w:val="20"/>
              </w:rPr>
            </w:pPr>
            <w:r w:rsidRPr="00515F79">
              <w:rPr>
                <w:color w:val="000000"/>
                <w:sz w:val="20"/>
                <w:szCs w:val="20"/>
              </w:rPr>
              <w:t>NOPP</w:t>
            </w:r>
          </w:p>
        </w:tc>
        <w:tc>
          <w:tcPr>
            <w:tcW w:w="7200" w:type="dxa"/>
            <w:tcBorders>
              <w:top w:val="single" w:sz="4" w:space="0" w:color="auto"/>
              <w:left w:val="single" w:sz="6" w:space="0" w:color="auto"/>
              <w:bottom w:val="single" w:sz="4" w:space="0" w:color="auto"/>
              <w:right w:val="single" w:sz="6" w:space="0" w:color="auto"/>
            </w:tcBorders>
            <w:shd w:val="clear" w:color="auto" w:fill="auto"/>
          </w:tcPr>
          <w:p w:rsidR="00515F79" w:rsidRPr="00515F79" w:rsidP="00515F79" w14:paraId="5C310067" w14:textId="43848755">
            <w:pPr>
              <w:spacing w:after="0"/>
              <w:rPr>
                <w:color w:val="000000"/>
                <w:sz w:val="20"/>
                <w:szCs w:val="20"/>
              </w:rPr>
            </w:pPr>
            <w:r w:rsidRPr="00515F79">
              <w:rPr>
                <w:sz w:val="20"/>
                <w:szCs w:val="20"/>
              </w:rPr>
              <w:t>Compile reason transfer is warranted, identify the specific provision under which the transfer will occur, and prepare the corresponding narrative discussion to demonstrate compliance.</w:t>
            </w:r>
          </w:p>
        </w:tc>
        <w:tc>
          <w:tcPr>
            <w:tcW w:w="4230" w:type="dxa"/>
            <w:tcBorders>
              <w:top w:val="single" w:sz="4" w:space="0" w:color="auto"/>
              <w:left w:val="single" w:sz="6" w:space="0" w:color="auto"/>
              <w:bottom w:val="single" w:sz="4" w:space="0" w:color="auto"/>
              <w:right w:val="double" w:sz="4" w:space="0" w:color="auto"/>
            </w:tcBorders>
            <w:shd w:val="clear" w:color="auto" w:fill="auto"/>
            <w:noWrap/>
            <w:vAlign w:val="center"/>
          </w:tcPr>
          <w:p w:rsidR="00515F79" w:rsidRPr="00515F79" w:rsidP="00C270C9" w14:paraId="3A2FF22C" w14:textId="052463A1">
            <w:pPr>
              <w:spacing w:after="0"/>
              <w:jc w:val="center"/>
              <w:rPr>
                <w:color w:val="000000"/>
                <w:sz w:val="20"/>
                <w:szCs w:val="20"/>
              </w:rPr>
            </w:pPr>
            <w:r w:rsidRPr="00515F79">
              <w:rPr>
                <w:color w:val="000000"/>
                <w:sz w:val="20"/>
                <w:szCs w:val="20"/>
              </w:rPr>
              <w:t>Review for completeness and accuracy.</w:t>
            </w:r>
          </w:p>
        </w:tc>
      </w:tr>
      <w:tr w14:paraId="6A2D21D6" w14:textId="77777777" w:rsidTr="00340755">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shd w:val="clear" w:color="auto" w:fill="auto"/>
            <w:noWrap/>
            <w:hideMark/>
          </w:tcPr>
          <w:p w:rsidR="00515F79" w:rsidRPr="00515F79" w:rsidP="00C270C9" w14:paraId="55D3CFD4" w14:textId="4A43F138">
            <w:pPr>
              <w:spacing w:after="0"/>
              <w:jc w:val="center"/>
              <w:rPr>
                <w:color w:val="000000"/>
                <w:sz w:val="20"/>
                <w:szCs w:val="20"/>
              </w:rPr>
            </w:pPr>
            <w:r w:rsidRPr="00515F79">
              <w:rPr>
                <w:color w:val="000000"/>
                <w:sz w:val="20"/>
                <w:szCs w:val="20"/>
              </w:rPr>
              <w:t>(m)</w:t>
            </w:r>
          </w:p>
        </w:tc>
        <w:tc>
          <w:tcPr>
            <w:tcW w:w="1350" w:type="dxa"/>
            <w:tcBorders>
              <w:top w:val="single" w:sz="4" w:space="0" w:color="auto"/>
              <w:left w:val="single" w:sz="6" w:space="0" w:color="auto"/>
              <w:bottom w:val="single" w:sz="4" w:space="0" w:color="auto"/>
              <w:right w:val="single" w:sz="6" w:space="0" w:color="auto"/>
            </w:tcBorders>
          </w:tcPr>
          <w:p w:rsidR="00515F79" w:rsidRPr="00515F79" w:rsidP="00C270C9" w14:paraId="2FB3F93E" w14:textId="586D486F">
            <w:pPr>
              <w:spacing w:after="0"/>
              <w:jc w:val="center"/>
              <w:rPr>
                <w:color w:val="000000"/>
                <w:sz w:val="20"/>
                <w:szCs w:val="20"/>
              </w:rPr>
            </w:pPr>
            <w:r w:rsidRPr="00515F79">
              <w:rPr>
                <w:color w:val="000000"/>
                <w:sz w:val="20"/>
                <w:szCs w:val="20"/>
              </w:rPr>
              <w:t>Notice</w:t>
            </w:r>
          </w:p>
        </w:tc>
        <w:tc>
          <w:tcPr>
            <w:tcW w:w="7200" w:type="dxa"/>
            <w:tcBorders>
              <w:top w:val="single" w:sz="4" w:space="0" w:color="auto"/>
              <w:left w:val="single" w:sz="6" w:space="0" w:color="auto"/>
              <w:bottom w:val="single" w:sz="4" w:space="0" w:color="auto"/>
              <w:right w:val="single" w:sz="6" w:space="0" w:color="auto"/>
            </w:tcBorders>
            <w:shd w:val="clear" w:color="auto" w:fill="auto"/>
          </w:tcPr>
          <w:p w:rsidR="00515F79" w:rsidRPr="00515F79" w:rsidP="00515F79" w14:paraId="1F5A15BD" w14:textId="4A7650C5">
            <w:pPr>
              <w:spacing w:after="0"/>
              <w:rPr>
                <w:color w:val="000000"/>
                <w:sz w:val="20"/>
                <w:szCs w:val="20"/>
              </w:rPr>
            </w:pPr>
            <w:r w:rsidRPr="00515F79">
              <w:rPr>
                <w:sz w:val="20"/>
                <w:szCs w:val="20"/>
              </w:rPr>
              <w:t>Prepare and submit statement for the delay, projected length, and proposed resolution.</w:t>
            </w:r>
          </w:p>
        </w:tc>
        <w:tc>
          <w:tcPr>
            <w:tcW w:w="4230" w:type="dxa"/>
            <w:tcBorders>
              <w:top w:val="single" w:sz="4" w:space="0" w:color="auto"/>
              <w:left w:val="single" w:sz="6" w:space="0" w:color="auto"/>
              <w:bottom w:val="single" w:sz="4" w:space="0" w:color="auto"/>
              <w:right w:val="double" w:sz="4" w:space="0" w:color="auto"/>
            </w:tcBorders>
            <w:shd w:val="clear" w:color="auto" w:fill="auto"/>
            <w:noWrap/>
            <w:vAlign w:val="center"/>
          </w:tcPr>
          <w:p w:rsidR="00515F79" w:rsidRPr="00515F79" w:rsidP="00C270C9" w14:paraId="5A5AD869" w14:textId="687D5D7B">
            <w:pPr>
              <w:spacing w:after="0"/>
              <w:jc w:val="center"/>
              <w:rPr>
                <w:color w:val="000000"/>
                <w:sz w:val="20"/>
                <w:szCs w:val="20"/>
              </w:rPr>
            </w:pPr>
            <w:r w:rsidRPr="00515F79">
              <w:rPr>
                <w:color w:val="000000"/>
                <w:sz w:val="20"/>
                <w:szCs w:val="20"/>
              </w:rPr>
              <w:t>Review for completeness and accuracy.</w:t>
            </w:r>
          </w:p>
        </w:tc>
      </w:tr>
      <w:tr w14:paraId="7C2E809B" w14:textId="77777777" w:rsidTr="009C7521">
        <w:tblPrEx>
          <w:tblW w:w="13608" w:type="dxa"/>
          <w:tblLayout w:type="fixed"/>
          <w:tblLook w:val="04A0"/>
        </w:tblPrEx>
        <w:trPr>
          <w:trHeight w:val="300"/>
        </w:trPr>
        <w:tc>
          <w:tcPr>
            <w:tcW w:w="828" w:type="dxa"/>
            <w:tcBorders>
              <w:top w:val="single" w:sz="4" w:space="0" w:color="auto"/>
              <w:left w:val="double" w:sz="4" w:space="0" w:color="auto"/>
              <w:bottom w:val="single" w:sz="4" w:space="0" w:color="auto"/>
              <w:right w:val="single" w:sz="6" w:space="0" w:color="auto"/>
            </w:tcBorders>
          </w:tcPr>
          <w:p w:rsidR="00515F79" w:rsidRPr="00515F79" w:rsidP="009C7521" w14:paraId="38823483" w14:textId="7D8FB11E">
            <w:pPr>
              <w:spacing w:after="0"/>
              <w:jc w:val="center"/>
              <w:rPr>
                <w:color w:val="000000"/>
                <w:sz w:val="20"/>
                <w:szCs w:val="20"/>
              </w:rPr>
            </w:pPr>
            <w:r w:rsidRPr="00515F79">
              <w:rPr>
                <w:color w:val="000000"/>
                <w:sz w:val="20"/>
                <w:szCs w:val="20"/>
              </w:rPr>
              <w:t>(n)</w:t>
            </w:r>
          </w:p>
        </w:tc>
        <w:tc>
          <w:tcPr>
            <w:tcW w:w="1350" w:type="dxa"/>
            <w:tcBorders>
              <w:top w:val="single" w:sz="4" w:space="0" w:color="auto"/>
              <w:left w:val="single" w:sz="6" w:space="0" w:color="auto"/>
              <w:bottom w:val="single" w:sz="4" w:space="0" w:color="auto"/>
              <w:right w:val="single" w:sz="6" w:space="0" w:color="auto"/>
            </w:tcBorders>
          </w:tcPr>
          <w:p w:rsidR="00515F79" w:rsidRPr="00515F79" w:rsidP="00C270C9" w14:paraId="42F7FEC9" w14:textId="3DE5BF2F">
            <w:pPr>
              <w:spacing w:after="0"/>
              <w:jc w:val="center"/>
              <w:rPr>
                <w:color w:val="000000"/>
                <w:sz w:val="20"/>
                <w:szCs w:val="20"/>
              </w:rPr>
            </w:pPr>
            <w:r w:rsidRPr="00515F79">
              <w:rPr>
                <w:color w:val="000000"/>
                <w:sz w:val="20"/>
                <w:szCs w:val="20"/>
              </w:rPr>
              <w:t>Request Letter</w:t>
            </w:r>
          </w:p>
        </w:tc>
        <w:tc>
          <w:tcPr>
            <w:tcW w:w="7200" w:type="dxa"/>
            <w:tcBorders>
              <w:top w:val="single" w:sz="4" w:space="0" w:color="auto"/>
              <w:left w:val="single" w:sz="6" w:space="0" w:color="auto"/>
              <w:bottom w:val="single" w:sz="4" w:space="0" w:color="auto"/>
              <w:right w:val="single" w:sz="6" w:space="0" w:color="auto"/>
            </w:tcBorders>
            <w:shd w:val="clear" w:color="auto" w:fill="auto"/>
          </w:tcPr>
          <w:p w:rsidR="00515F79" w:rsidRPr="00515F79" w:rsidP="00340755" w14:paraId="346DE4C5" w14:textId="77777777">
            <w:pPr>
              <w:pStyle w:val="ListParagraph"/>
              <w:numPr>
                <w:ilvl w:val="0"/>
                <w:numId w:val="36"/>
              </w:numPr>
              <w:spacing w:after="0"/>
              <w:ind w:left="521"/>
              <w:rPr>
                <w:color w:val="000000"/>
                <w:sz w:val="20"/>
                <w:szCs w:val="20"/>
              </w:rPr>
            </w:pPr>
            <w:r w:rsidRPr="00515F79">
              <w:rPr>
                <w:sz w:val="20"/>
                <w:szCs w:val="20"/>
              </w:rPr>
              <w:t>Determine whether the period of discharge was considered in establishing applicability timing.</w:t>
            </w:r>
          </w:p>
          <w:p w:rsidR="00515F79" w:rsidRPr="00515F79" w:rsidP="00340755" w14:paraId="13D0B62C" w14:textId="502BBE6E">
            <w:pPr>
              <w:pStyle w:val="ListParagraph"/>
              <w:numPr>
                <w:ilvl w:val="0"/>
                <w:numId w:val="36"/>
              </w:numPr>
              <w:spacing w:after="0"/>
              <w:ind w:left="521"/>
              <w:rPr>
                <w:color w:val="000000"/>
                <w:sz w:val="20"/>
                <w:szCs w:val="20"/>
              </w:rPr>
            </w:pPr>
            <w:r w:rsidRPr="00515F79">
              <w:rPr>
                <w:sz w:val="20"/>
                <w:szCs w:val="20"/>
              </w:rPr>
              <w:t>Compile information on the expected discharge.</w:t>
            </w:r>
          </w:p>
        </w:tc>
        <w:tc>
          <w:tcPr>
            <w:tcW w:w="4230" w:type="dxa"/>
            <w:tcBorders>
              <w:top w:val="single" w:sz="4" w:space="0" w:color="auto"/>
              <w:left w:val="single" w:sz="6" w:space="0" w:color="auto"/>
              <w:bottom w:val="single" w:sz="4" w:space="0" w:color="auto"/>
              <w:right w:val="double" w:sz="4" w:space="0" w:color="auto"/>
            </w:tcBorders>
            <w:shd w:val="clear" w:color="auto" w:fill="auto"/>
            <w:noWrap/>
            <w:vAlign w:val="center"/>
          </w:tcPr>
          <w:p w:rsidR="00515F79" w:rsidRPr="00515F79" w:rsidP="00340755" w14:paraId="26A35385" w14:textId="0D758368">
            <w:pPr>
              <w:pStyle w:val="ListParagraph"/>
              <w:numPr>
                <w:ilvl w:val="0"/>
                <w:numId w:val="36"/>
              </w:numPr>
              <w:spacing w:after="0"/>
              <w:ind w:left="527"/>
              <w:rPr>
                <w:color w:val="000000"/>
                <w:sz w:val="20"/>
                <w:szCs w:val="20"/>
              </w:rPr>
            </w:pPr>
            <w:r w:rsidRPr="00515F79">
              <w:rPr>
                <w:color w:val="000000"/>
                <w:sz w:val="20"/>
                <w:szCs w:val="20"/>
              </w:rPr>
              <w:t>Review for completeness and accuracy.</w:t>
            </w:r>
          </w:p>
          <w:p w:rsidR="00515F79" w:rsidRPr="00515F79" w:rsidP="00340755" w14:paraId="4028E6E4" w14:textId="3F4B93A4">
            <w:pPr>
              <w:pStyle w:val="ListParagraph"/>
              <w:numPr>
                <w:ilvl w:val="0"/>
                <w:numId w:val="36"/>
              </w:numPr>
              <w:spacing w:after="0"/>
              <w:ind w:left="527"/>
              <w:rPr>
                <w:color w:val="000000"/>
                <w:sz w:val="20"/>
                <w:szCs w:val="20"/>
              </w:rPr>
            </w:pPr>
            <w:r w:rsidRPr="00515F79">
              <w:rPr>
                <w:color w:val="000000"/>
                <w:sz w:val="20"/>
                <w:szCs w:val="20"/>
              </w:rPr>
              <w:t xml:space="preserve">Extend any existing monitoring and reporting requirements </w:t>
            </w:r>
            <w:r w:rsidRPr="00515F79">
              <w:rPr>
                <w:sz w:val="20"/>
                <w:szCs w:val="20"/>
              </w:rPr>
              <w:t>(e.g., arsenic monitoring) inclusion in the permit of the flexibility to discharge the permeate or distillate.</w:t>
            </w:r>
          </w:p>
        </w:tc>
      </w:tr>
      <w:tr w14:paraId="01153B73" w14:textId="77777777" w:rsidTr="009C7521">
        <w:tblPrEx>
          <w:tblW w:w="13608" w:type="dxa"/>
          <w:tblLayout w:type="fixed"/>
          <w:tblLook w:val="04A0"/>
        </w:tblPrEx>
        <w:trPr>
          <w:trHeight w:val="300"/>
        </w:trPr>
        <w:tc>
          <w:tcPr>
            <w:tcW w:w="828" w:type="dxa"/>
            <w:tcBorders>
              <w:top w:val="single" w:sz="4" w:space="0" w:color="auto"/>
              <w:left w:val="double" w:sz="4" w:space="0" w:color="auto"/>
              <w:bottom w:val="double" w:sz="4" w:space="0" w:color="auto"/>
              <w:right w:val="single" w:sz="6" w:space="0" w:color="auto"/>
            </w:tcBorders>
          </w:tcPr>
          <w:p w:rsidR="00515F79" w:rsidRPr="00515F79" w:rsidP="009C7521" w14:paraId="2E6FDCEA" w14:textId="21C9A61A">
            <w:pPr>
              <w:spacing w:after="0"/>
              <w:jc w:val="center"/>
              <w:rPr>
                <w:color w:val="000000"/>
                <w:sz w:val="20"/>
                <w:szCs w:val="20"/>
              </w:rPr>
            </w:pPr>
            <w:r w:rsidRPr="00515F79">
              <w:rPr>
                <w:color w:val="000000"/>
                <w:sz w:val="20"/>
                <w:szCs w:val="20"/>
              </w:rPr>
              <w:t>(o)</w:t>
            </w:r>
          </w:p>
        </w:tc>
        <w:tc>
          <w:tcPr>
            <w:tcW w:w="1350" w:type="dxa"/>
            <w:tcBorders>
              <w:top w:val="single" w:sz="4" w:space="0" w:color="auto"/>
              <w:left w:val="single" w:sz="6" w:space="0" w:color="auto"/>
              <w:bottom w:val="double" w:sz="4" w:space="0" w:color="auto"/>
              <w:right w:val="single" w:sz="6" w:space="0" w:color="auto"/>
            </w:tcBorders>
          </w:tcPr>
          <w:p w:rsidR="00515F79" w:rsidRPr="00515F79" w:rsidP="00C270C9" w14:paraId="080A0D45" w14:textId="06B35B19">
            <w:pPr>
              <w:spacing w:after="0"/>
              <w:jc w:val="center"/>
              <w:rPr>
                <w:color w:val="000000"/>
                <w:sz w:val="20"/>
                <w:szCs w:val="20"/>
              </w:rPr>
            </w:pPr>
            <w:r w:rsidRPr="00515F79">
              <w:rPr>
                <w:color w:val="000000"/>
                <w:sz w:val="20"/>
                <w:szCs w:val="20"/>
              </w:rPr>
              <w:t>Certification Statement</w:t>
            </w:r>
          </w:p>
        </w:tc>
        <w:tc>
          <w:tcPr>
            <w:tcW w:w="7200" w:type="dxa"/>
            <w:tcBorders>
              <w:top w:val="single" w:sz="4" w:space="0" w:color="auto"/>
              <w:left w:val="single" w:sz="6" w:space="0" w:color="auto"/>
              <w:bottom w:val="double" w:sz="4" w:space="0" w:color="auto"/>
              <w:right w:val="single" w:sz="6" w:space="0" w:color="auto"/>
            </w:tcBorders>
            <w:shd w:val="clear" w:color="auto" w:fill="auto"/>
          </w:tcPr>
          <w:p w:rsidR="00515F79" w:rsidRPr="00515F79" w:rsidP="00340755" w14:paraId="682ED525" w14:textId="77777777">
            <w:pPr>
              <w:pStyle w:val="ListParagraph"/>
              <w:numPr>
                <w:ilvl w:val="0"/>
                <w:numId w:val="36"/>
              </w:numPr>
              <w:spacing w:after="0"/>
              <w:ind w:left="521"/>
              <w:rPr>
                <w:color w:val="000000"/>
                <w:sz w:val="20"/>
                <w:szCs w:val="20"/>
              </w:rPr>
            </w:pPr>
            <w:r w:rsidRPr="00515F79">
              <w:rPr>
                <w:sz w:val="20"/>
                <w:szCs w:val="20"/>
              </w:rPr>
              <w:t>Evaluate whether the discharge violates any other limitations or permit conditions.</w:t>
            </w:r>
          </w:p>
          <w:p w:rsidR="00515F79" w:rsidRPr="00515F79" w:rsidP="00340755" w14:paraId="5382C29A" w14:textId="13CB9B3A">
            <w:pPr>
              <w:pStyle w:val="ListParagraph"/>
              <w:numPr>
                <w:ilvl w:val="0"/>
                <w:numId w:val="36"/>
              </w:numPr>
              <w:spacing w:after="0"/>
              <w:ind w:left="521"/>
              <w:rPr>
                <w:color w:val="000000"/>
                <w:sz w:val="20"/>
                <w:szCs w:val="20"/>
              </w:rPr>
            </w:pPr>
            <w:r w:rsidRPr="00515F79">
              <w:rPr>
                <w:sz w:val="20"/>
                <w:szCs w:val="20"/>
              </w:rPr>
              <w:t>Compile information on the duration and volume of the discharge, best management practices, and discussion of on-site equipment and practices to manage the wastewater.</w:t>
            </w:r>
          </w:p>
        </w:tc>
        <w:tc>
          <w:tcPr>
            <w:tcW w:w="4230" w:type="dxa"/>
            <w:tcBorders>
              <w:top w:val="single" w:sz="4" w:space="0" w:color="auto"/>
              <w:left w:val="single" w:sz="6" w:space="0" w:color="auto"/>
              <w:bottom w:val="double" w:sz="4" w:space="0" w:color="auto"/>
              <w:right w:val="double" w:sz="4" w:space="0" w:color="auto"/>
            </w:tcBorders>
            <w:shd w:val="clear" w:color="auto" w:fill="auto"/>
            <w:noWrap/>
            <w:vAlign w:val="center"/>
          </w:tcPr>
          <w:p w:rsidR="00515F79" w:rsidRPr="00515F79" w:rsidP="00340755" w14:paraId="274444EF" w14:textId="7E9C88B7">
            <w:pPr>
              <w:spacing w:after="0"/>
              <w:jc w:val="center"/>
              <w:rPr>
                <w:color w:val="000000"/>
                <w:sz w:val="20"/>
                <w:szCs w:val="20"/>
              </w:rPr>
            </w:pPr>
            <w:r w:rsidRPr="00515F79">
              <w:rPr>
                <w:color w:val="000000"/>
                <w:sz w:val="20"/>
                <w:szCs w:val="20"/>
              </w:rPr>
              <w:t>Review for completeness and accuracy.</w:t>
            </w:r>
          </w:p>
        </w:tc>
      </w:tr>
    </w:tbl>
    <w:p w:rsidR="00F83626" w:rsidRPr="00F83626" w:rsidP="00F83626" w14:paraId="75A3929A" w14:textId="77777777">
      <w:pPr>
        <w:spacing w:before="120" w:after="0"/>
        <w:rPr>
          <w:rFonts w:cstheme="minorHAnsi"/>
        </w:rPr>
      </w:pPr>
    </w:p>
    <w:p w:rsidR="00C270C9" w:rsidP="00854AAE" w14:paraId="09E38C0F" w14:textId="77777777">
      <w:pPr>
        <w:spacing w:before="120" w:after="0"/>
        <w:rPr>
          <w:rFonts w:cstheme="minorHAnsi"/>
          <w:b/>
          <w:bCs/>
        </w:rPr>
        <w:sectPr w:rsidSect="00C270C9">
          <w:pgSz w:w="15840" w:h="12240" w:orient="landscape" w:code="1"/>
          <w:pgMar w:top="1440" w:right="1440" w:bottom="1440" w:left="1440" w:header="720" w:footer="720" w:gutter="0"/>
          <w:pgNumType w:start="1"/>
          <w:cols w:space="720"/>
          <w:noEndnote/>
          <w:docGrid w:linePitch="326"/>
        </w:sectPr>
      </w:pPr>
    </w:p>
    <w:p w:rsidR="00D92ED6" w:rsidRPr="00163C69" w:rsidP="00854AAE" w14:paraId="0B6BE1C2" w14:textId="5BAF8532">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4"/>
      <w:r w:rsidRPr="00163C69" w:rsidR="00BB2B15">
        <w:rPr>
          <w:rFonts w:cstheme="minorHAnsi"/>
          <w:b/>
          <w:bCs/>
        </w:rPr>
        <w:t>Costs</w:t>
      </w:r>
    </w:p>
    <w:p w:rsidR="00871D3F" w:rsidRPr="006C5C80" w:rsidP="00871D3F" w14:paraId="6F6A1BA1" w14:textId="331C1875">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A176E4">
        <w:rPr>
          <w:rStyle w:val="Table"/>
          <w:b w:val="0"/>
          <w:bCs w:val="0"/>
          <w:u w:val="single"/>
        </w:rPr>
        <w:t>Facilities</w:t>
      </w:r>
      <w:r w:rsidRPr="00A176E4">
        <w:rPr>
          <w:rStyle w:val="Table"/>
          <w:b w:val="0"/>
          <w:bCs w:val="0"/>
        </w:rPr>
        <w:t>:</w:t>
      </w:r>
      <w:r w:rsidRPr="002A651E">
        <w:rPr>
          <w:rStyle w:val="Table"/>
          <w:sz w:val="20"/>
          <w:szCs w:val="20"/>
        </w:rPr>
        <w:t xml:space="preserve">  </w:t>
      </w:r>
      <w:r w:rsidRPr="002A651E">
        <w:rPr>
          <w:rFonts w:cs="Arial"/>
        </w:rPr>
        <w:t xml:space="preserve">EPA estimates </w:t>
      </w:r>
      <w:r w:rsidRPr="004635E1">
        <w:rPr>
          <w:rFonts w:cs="Arial"/>
        </w:rPr>
        <w:t>236 steam electric</w:t>
      </w:r>
      <w:r w:rsidRPr="002A651E">
        <w:rPr>
          <w:rFonts w:cs="Arial"/>
        </w:rPr>
        <w:t xml:space="preserve"> </w:t>
      </w:r>
      <w:r>
        <w:rPr>
          <w:rFonts w:cs="Arial"/>
        </w:rPr>
        <w:t>power plants</w:t>
      </w:r>
      <w:r w:rsidRPr="002A651E">
        <w:rPr>
          <w:rFonts w:cs="Arial"/>
        </w:rPr>
        <w:t xml:space="preserve"> would be subject to </w:t>
      </w:r>
      <w:r>
        <w:rPr>
          <w:rFonts w:cs="Arial"/>
        </w:rPr>
        <w:t xml:space="preserve">the Final </w:t>
      </w:r>
      <w:r w:rsidRPr="002A651E">
        <w:rPr>
          <w:rFonts w:cs="Arial"/>
        </w:rPr>
        <w:t xml:space="preserve">rule. As explained above, steam electric </w:t>
      </w:r>
      <w:r>
        <w:rPr>
          <w:rFonts w:cs="Arial"/>
        </w:rPr>
        <w:t>plants</w:t>
      </w:r>
      <w:r w:rsidRPr="002A651E">
        <w:rPr>
          <w:rFonts w:cs="Arial"/>
        </w:rPr>
        <w:t>, depending on individual reporting requirements, would</w:t>
      </w:r>
      <w:r w:rsidRPr="006C5C80">
        <w:rPr>
          <w:rFonts w:cs="Arial"/>
        </w:rPr>
        <w:t xml:space="preserve"> need to generate and post all data to a publicly available website; compile data to submit NOPPs, progress reports, and other notices. EPA’s estimate</w:t>
      </w:r>
      <w:r>
        <w:rPr>
          <w:rFonts w:cs="Arial"/>
        </w:rPr>
        <w:t>d burden</w:t>
      </w:r>
      <w:r w:rsidRPr="006C5C80">
        <w:rPr>
          <w:rFonts w:cs="Arial"/>
        </w:rPr>
        <w:t xml:space="preserve"> for completion of these reporting </w:t>
      </w:r>
      <w:r>
        <w:rPr>
          <w:rFonts w:cs="Arial"/>
        </w:rPr>
        <w:t xml:space="preserve">requirements </w:t>
      </w:r>
      <w:r w:rsidRPr="006C5C80">
        <w:rPr>
          <w:rFonts w:cs="Arial"/>
        </w:rPr>
        <w:t xml:space="preserve">are presented in Table </w:t>
      </w:r>
      <w:r w:rsidR="00340755">
        <w:rPr>
          <w:rFonts w:cs="Arial"/>
        </w:rPr>
        <w:t>2</w:t>
      </w:r>
      <w:r w:rsidRPr="006C5C80">
        <w:rPr>
          <w:rFonts w:cs="Arial"/>
        </w:rPr>
        <w:t xml:space="preserve"> below. </w:t>
      </w:r>
    </w:p>
    <w:tbl>
      <w:tblPr>
        <w:tblW w:w="9431" w:type="dxa"/>
        <w:tblLayout w:type="fixed"/>
        <w:tblLook w:val="04A0"/>
      </w:tblPr>
      <w:tblGrid>
        <w:gridCol w:w="1075"/>
        <w:gridCol w:w="1671"/>
        <w:gridCol w:w="1671"/>
        <w:gridCol w:w="1671"/>
        <w:gridCol w:w="1671"/>
        <w:gridCol w:w="1672"/>
      </w:tblGrid>
      <w:tr w14:paraId="14C3B43F" w14:textId="77777777" w:rsidTr="004635E1">
        <w:tblPrEx>
          <w:tblW w:w="9431" w:type="dxa"/>
          <w:tblLayout w:type="fixed"/>
          <w:tblLook w:val="04A0"/>
        </w:tblPrEx>
        <w:trPr>
          <w:trHeight w:val="300"/>
          <w:tblHeader/>
        </w:trPr>
        <w:tc>
          <w:tcPr>
            <w:tcW w:w="9431" w:type="dxa"/>
            <w:gridSpan w:val="6"/>
            <w:tcBorders>
              <w:bottom w:val="single" w:sz="4" w:space="0" w:color="auto"/>
            </w:tcBorders>
            <w:shd w:val="clear" w:color="auto" w:fill="auto"/>
            <w:vAlign w:val="bottom"/>
          </w:tcPr>
          <w:p w:rsidR="00871D3F" w:rsidRPr="00CE7086" w:rsidP="00A176E4" w14:paraId="5CE693DF" w14:textId="07B80095">
            <w:pPr>
              <w:spacing w:after="0"/>
              <w:jc w:val="center"/>
              <w:rPr>
                <w:b/>
                <w:bCs/>
                <w:color w:val="000000"/>
              </w:rPr>
            </w:pPr>
            <w:r>
              <w:rPr>
                <w:b/>
                <w:bCs/>
                <w:color w:val="000000"/>
              </w:rPr>
              <w:t xml:space="preserve">Table </w:t>
            </w:r>
            <w:r w:rsidR="00340755">
              <w:rPr>
                <w:b/>
                <w:bCs/>
                <w:color w:val="000000"/>
              </w:rPr>
              <w:t>2</w:t>
            </w:r>
            <w:r>
              <w:rPr>
                <w:b/>
                <w:bCs/>
                <w:color w:val="000000"/>
              </w:rPr>
              <w:t xml:space="preserve">. Estimated Facility Burden </w:t>
            </w:r>
          </w:p>
        </w:tc>
      </w:tr>
      <w:tr w14:paraId="22EBA5F1" w14:textId="77777777" w:rsidTr="002E33D7">
        <w:tblPrEx>
          <w:tblW w:w="9431" w:type="dxa"/>
          <w:tblLayout w:type="fixed"/>
          <w:tblLook w:val="04A0"/>
        </w:tblPrEx>
        <w:trPr>
          <w:trHeight w:val="300"/>
          <w:tblHeader/>
        </w:trPr>
        <w:tc>
          <w:tcPr>
            <w:tcW w:w="1075" w:type="dxa"/>
            <w:tcBorders>
              <w:top w:val="single" w:sz="4" w:space="0" w:color="auto"/>
              <w:left w:val="double" w:sz="4" w:space="0" w:color="auto"/>
              <w:bottom w:val="single" w:sz="4" w:space="0" w:color="auto"/>
              <w:right w:val="single" w:sz="6" w:space="0" w:color="auto"/>
            </w:tcBorders>
            <w:shd w:val="pct10" w:color="auto" w:fill="auto"/>
            <w:vAlign w:val="bottom"/>
            <w:hideMark/>
          </w:tcPr>
          <w:p w:rsidR="00871D3F" w:rsidRPr="002E672E" w:rsidP="00A176E4" w14:paraId="32E68D62" w14:textId="77777777">
            <w:pPr>
              <w:spacing w:after="0"/>
              <w:jc w:val="center"/>
              <w:rPr>
                <w:b/>
                <w:bCs/>
                <w:color w:val="000000"/>
                <w:sz w:val="20"/>
                <w:szCs w:val="20"/>
              </w:rPr>
            </w:pPr>
            <w:r w:rsidRPr="002E672E">
              <w:rPr>
                <w:b/>
                <w:bCs/>
                <w:color w:val="000000"/>
                <w:sz w:val="20"/>
                <w:szCs w:val="20"/>
              </w:rPr>
              <w:t>423.19</w:t>
            </w:r>
          </w:p>
        </w:tc>
        <w:tc>
          <w:tcPr>
            <w:tcW w:w="1671" w:type="dxa"/>
            <w:tcBorders>
              <w:top w:val="single" w:sz="4" w:space="0" w:color="auto"/>
              <w:left w:val="single" w:sz="6" w:space="0" w:color="auto"/>
              <w:bottom w:val="single" w:sz="4" w:space="0" w:color="auto"/>
              <w:right w:val="single" w:sz="6" w:space="0" w:color="auto"/>
            </w:tcBorders>
            <w:shd w:val="pct10" w:color="auto" w:fill="auto"/>
            <w:vAlign w:val="bottom"/>
            <w:hideMark/>
          </w:tcPr>
          <w:p w:rsidR="00871D3F" w:rsidRPr="002E672E" w:rsidP="00A176E4" w14:paraId="51CAC0CB" w14:textId="77777777">
            <w:pPr>
              <w:spacing w:after="0"/>
              <w:jc w:val="center"/>
              <w:rPr>
                <w:b/>
                <w:bCs/>
                <w:color w:val="000000"/>
                <w:sz w:val="20"/>
                <w:szCs w:val="20"/>
              </w:rPr>
            </w:pPr>
            <w:r w:rsidRPr="002E672E">
              <w:rPr>
                <w:b/>
                <w:bCs/>
                <w:color w:val="000000"/>
                <w:sz w:val="20"/>
                <w:szCs w:val="20"/>
              </w:rPr>
              <w:t>Frequency</w:t>
            </w:r>
            <w:r>
              <w:rPr>
                <w:b/>
                <w:bCs/>
                <w:color w:val="000000"/>
                <w:sz w:val="20"/>
                <w:szCs w:val="20"/>
              </w:rPr>
              <w:t xml:space="preserve"> of Reporting </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P="00A176E4" w14:paraId="6A52FD91" w14:textId="77777777">
            <w:pPr>
              <w:spacing w:after="0"/>
              <w:jc w:val="center"/>
              <w:rPr>
                <w:b/>
                <w:bCs/>
                <w:color w:val="000000"/>
                <w:sz w:val="20"/>
                <w:szCs w:val="20"/>
              </w:rPr>
            </w:pPr>
            <w:r w:rsidRPr="002E672E">
              <w:rPr>
                <w:b/>
                <w:bCs/>
                <w:color w:val="000000"/>
                <w:sz w:val="20"/>
                <w:szCs w:val="20"/>
              </w:rPr>
              <w:t>Lega</w:t>
            </w:r>
            <w:r>
              <w:rPr>
                <w:b/>
                <w:bCs/>
                <w:color w:val="000000"/>
                <w:sz w:val="20"/>
                <w:szCs w:val="20"/>
              </w:rPr>
              <w:t>l</w:t>
            </w:r>
          </w:p>
          <w:p w:rsidR="00871D3F" w:rsidRPr="002E672E" w:rsidP="00A176E4" w14:paraId="0CD68B01" w14:textId="77777777">
            <w:pPr>
              <w:spacing w:after="0"/>
              <w:jc w:val="center"/>
              <w:rPr>
                <w:b/>
                <w:bCs/>
                <w:color w:val="000000"/>
                <w:sz w:val="20"/>
                <w:szCs w:val="20"/>
              </w:rPr>
            </w:pPr>
            <w:r>
              <w:rPr>
                <w:b/>
                <w:bCs/>
                <w:color w:val="000000"/>
                <w:sz w:val="20"/>
                <w:szCs w:val="20"/>
              </w:rPr>
              <w:t>(Hours)</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P="00A176E4" w14:paraId="1D9F6B59" w14:textId="77777777">
            <w:pPr>
              <w:spacing w:after="0"/>
              <w:jc w:val="center"/>
              <w:rPr>
                <w:b/>
                <w:bCs/>
                <w:color w:val="000000"/>
                <w:sz w:val="20"/>
                <w:szCs w:val="20"/>
              </w:rPr>
            </w:pPr>
            <w:r w:rsidRPr="002E672E">
              <w:rPr>
                <w:b/>
                <w:bCs/>
                <w:color w:val="000000"/>
                <w:sz w:val="20"/>
                <w:szCs w:val="20"/>
              </w:rPr>
              <w:t>Mgr</w:t>
            </w:r>
          </w:p>
          <w:p w:rsidR="00871D3F" w:rsidRPr="002E672E" w:rsidP="00A176E4" w14:paraId="07E601D6" w14:textId="77777777">
            <w:pPr>
              <w:spacing w:after="0"/>
              <w:jc w:val="center"/>
              <w:rPr>
                <w:b/>
                <w:bCs/>
                <w:color w:val="000000"/>
                <w:sz w:val="20"/>
                <w:szCs w:val="20"/>
              </w:rPr>
            </w:pPr>
            <w:r>
              <w:rPr>
                <w:b/>
                <w:bCs/>
                <w:color w:val="000000"/>
                <w:sz w:val="20"/>
                <w:szCs w:val="20"/>
              </w:rPr>
              <w:t>(Hours)</w:t>
            </w:r>
          </w:p>
        </w:tc>
        <w:tc>
          <w:tcPr>
            <w:tcW w:w="1671" w:type="dxa"/>
            <w:tcBorders>
              <w:top w:val="single" w:sz="4" w:space="0" w:color="auto"/>
              <w:left w:val="single" w:sz="6" w:space="0" w:color="auto"/>
              <w:bottom w:val="single" w:sz="4" w:space="0" w:color="auto"/>
              <w:right w:val="single" w:sz="6" w:space="0" w:color="auto"/>
            </w:tcBorders>
            <w:shd w:val="pct10" w:color="auto" w:fill="auto"/>
            <w:noWrap/>
            <w:vAlign w:val="bottom"/>
            <w:hideMark/>
          </w:tcPr>
          <w:p w:rsidR="00871D3F" w:rsidP="00A176E4" w14:paraId="1DE133AE" w14:textId="77777777">
            <w:pPr>
              <w:spacing w:after="0"/>
              <w:jc w:val="center"/>
              <w:rPr>
                <w:b/>
                <w:bCs/>
                <w:color w:val="000000"/>
                <w:sz w:val="20"/>
                <w:szCs w:val="20"/>
              </w:rPr>
            </w:pPr>
            <w:r>
              <w:rPr>
                <w:b/>
                <w:bCs/>
                <w:color w:val="000000"/>
                <w:sz w:val="20"/>
                <w:szCs w:val="20"/>
              </w:rPr>
              <w:t>Env. Engineer</w:t>
            </w:r>
          </w:p>
          <w:p w:rsidR="00871D3F" w:rsidRPr="002E672E" w:rsidP="00A176E4" w14:paraId="638851E1" w14:textId="77777777">
            <w:pPr>
              <w:spacing w:after="0"/>
              <w:jc w:val="center"/>
              <w:rPr>
                <w:b/>
                <w:bCs/>
                <w:color w:val="000000"/>
                <w:sz w:val="20"/>
                <w:szCs w:val="20"/>
              </w:rPr>
            </w:pPr>
            <w:r>
              <w:rPr>
                <w:b/>
                <w:bCs/>
                <w:color w:val="000000"/>
                <w:sz w:val="20"/>
                <w:szCs w:val="20"/>
              </w:rPr>
              <w:t>(Hours)</w:t>
            </w:r>
          </w:p>
        </w:tc>
        <w:tc>
          <w:tcPr>
            <w:tcW w:w="1672" w:type="dxa"/>
            <w:tcBorders>
              <w:top w:val="single" w:sz="4" w:space="0" w:color="auto"/>
              <w:left w:val="single" w:sz="6" w:space="0" w:color="auto"/>
              <w:bottom w:val="single" w:sz="4" w:space="0" w:color="auto"/>
              <w:right w:val="double" w:sz="4" w:space="0" w:color="auto"/>
            </w:tcBorders>
            <w:shd w:val="pct10" w:color="auto" w:fill="auto"/>
            <w:vAlign w:val="bottom"/>
            <w:hideMark/>
          </w:tcPr>
          <w:p w:rsidR="00871D3F" w:rsidRPr="002E672E" w:rsidP="00A176E4" w14:paraId="7FBA235D" w14:textId="77777777">
            <w:pPr>
              <w:spacing w:after="0"/>
              <w:jc w:val="center"/>
              <w:rPr>
                <w:b/>
                <w:bCs/>
                <w:color w:val="000000"/>
                <w:sz w:val="20"/>
                <w:szCs w:val="20"/>
              </w:rPr>
            </w:pPr>
            <w:r w:rsidRPr="002E672E">
              <w:rPr>
                <w:b/>
                <w:bCs/>
                <w:color w:val="000000"/>
                <w:sz w:val="20"/>
                <w:szCs w:val="20"/>
              </w:rPr>
              <w:t>Number of Facilities</w:t>
            </w:r>
          </w:p>
        </w:tc>
      </w:tr>
      <w:tr w14:paraId="53863E64"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4549CB78" w14:textId="77777777">
            <w:pPr>
              <w:spacing w:after="0"/>
              <w:jc w:val="center"/>
              <w:rPr>
                <w:color w:val="000000"/>
                <w:sz w:val="20"/>
                <w:szCs w:val="20"/>
              </w:rPr>
            </w:pPr>
            <w:r w:rsidRPr="002E33D7">
              <w:rPr>
                <w:color w:val="000000"/>
                <w:sz w:val="20"/>
                <w:szCs w:val="20"/>
              </w:rPr>
              <w:t>(c)</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3B0F87EC"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5DDE2D98" w14:textId="078E8646">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F87F749" w14:textId="05C0A9D3">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0E2687E9" w14:textId="64BF1878">
            <w:pPr>
              <w:spacing w:after="0"/>
              <w:jc w:val="center"/>
              <w:rPr>
                <w:color w:val="000000"/>
                <w:sz w:val="20"/>
                <w:szCs w:val="20"/>
              </w:rPr>
            </w:pPr>
            <w:r w:rsidRPr="002E33D7">
              <w:rPr>
                <w:color w:val="000000"/>
                <w:sz w:val="20"/>
                <w:szCs w:val="20"/>
              </w:rPr>
              <w:t>15</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7738A7B2" w14:textId="22798CED">
            <w:pPr>
              <w:spacing w:after="0"/>
              <w:jc w:val="center"/>
              <w:rPr>
                <w:color w:val="000000"/>
                <w:sz w:val="20"/>
                <w:szCs w:val="20"/>
              </w:rPr>
            </w:pPr>
            <w:r w:rsidRPr="004635E1">
              <w:rPr>
                <w:color w:val="000000"/>
                <w:sz w:val="20"/>
                <w:szCs w:val="20"/>
              </w:rPr>
              <w:t>236</w:t>
            </w:r>
          </w:p>
        </w:tc>
      </w:tr>
      <w:tr w14:paraId="7055FAEA"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60145D5D"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084EAD3A"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D5847E3" w14:textId="679B690D">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ECAA3AF" w14:textId="13513991">
            <w:pPr>
              <w:spacing w:after="0"/>
              <w:jc w:val="center"/>
              <w:rPr>
                <w:color w:val="000000"/>
                <w:sz w:val="20"/>
                <w:szCs w:val="20"/>
              </w:rPr>
            </w:pPr>
            <w:r w:rsidRPr="002E33D7">
              <w:rPr>
                <w:color w:val="000000"/>
                <w:sz w:val="20"/>
                <w:szCs w:val="20"/>
              </w:rPr>
              <w:t>2</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EF650B5" w14:textId="3D728D71">
            <w:pPr>
              <w:spacing w:after="0"/>
              <w:jc w:val="center"/>
              <w:rPr>
                <w:color w:val="000000"/>
                <w:sz w:val="20"/>
                <w:szCs w:val="20"/>
              </w:rPr>
            </w:pPr>
            <w:r w:rsidRPr="002E33D7">
              <w:rPr>
                <w:color w:val="000000"/>
                <w:sz w:val="20"/>
                <w:szCs w:val="20"/>
              </w:rPr>
              <w:t>10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5A830B51" w14:textId="77777777">
            <w:pPr>
              <w:spacing w:after="0"/>
              <w:jc w:val="center"/>
              <w:rPr>
                <w:color w:val="000000"/>
                <w:sz w:val="20"/>
                <w:szCs w:val="20"/>
              </w:rPr>
            </w:pPr>
          </w:p>
        </w:tc>
      </w:tr>
      <w:tr w14:paraId="58BCC95F"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2D87D0B4" w14:textId="465DE3F9">
            <w:pPr>
              <w:spacing w:after="0"/>
              <w:jc w:val="center"/>
              <w:rPr>
                <w:color w:val="000000"/>
                <w:sz w:val="20"/>
                <w:szCs w:val="20"/>
              </w:rPr>
            </w:pPr>
            <w:r w:rsidRPr="002E33D7">
              <w:rPr>
                <w:color w:val="000000"/>
                <w:sz w:val="20"/>
                <w:szCs w:val="20"/>
              </w:rPr>
              <w:t>(g)</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4E5E603B"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59EA548" w14:textId="640261C6">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02377993" w14:textId="74D217D1">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53FBBA5" w14:textId="07360B8E">
            <w:pPr>
              <w:spacing w:after="0"/>
              <w:jc w:val="center"/>
              <w:rPr>
                <w:color w:val="000000"/>
                <w:sz w:val="20"/>
                <w:szCs w:val="20"/>
              </w:rPr>
            </w:pPr>
            <w:r w:rsidRPr="002E33D7">
              <w:rPr>
                <w:color w:val="000000"/>
                <w:sz w:val="20"/>
                <w:szCs w:val="20"/>
              </w:rPr>
              <w:t>0</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190E681C" w14:textId="08A404E8">
            <w:pPr>
              <w:spacing w:after="0"/>
              <w:jc w:val="center"/>
              <w:rPr>
                <w:color w:val="000000"/>
                <w:sz w:val="20"/>
                <w:szCs w:val="20"/>
              </w:rPr>
            </w:pPr>
            <w:r w:rsidRPr="004635E1">
              <w:rPr>
                <w:color w:val="000000"/>
                <w:sz w:val="20"/>
                <w:szCs w:val="20"/>
              </w:rPr>
              <w:t>11</w:t>
            </w:r>
          </w:p>
        </w:tc>
      </w:tr>
      <w:tr w14:paraId="474133FA"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5D861B20"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7CCB7DC0"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5A43ADE" w14:textId="795CB3CA">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87323E7" w14:textId="2CDDCA1B">
            <w:pPr>
              <w:spacing w:after="0"/>
              <w:jc w:val="center"/>
              <w:rPr>
                <w:color w:val="000000"/>
                <w:sz w:val="20"/>
                <w:szCs w:val="20"/>
              </w:rPr>
            </w:pPr>
            <w:r w:rsidRPr="002E33D7">
              <w:rPr>
                <w:color w:val="000000"/>
                <w:sz w:val="20"/>
                <w:szCs w:val="20"/>
              </w:rPr>
              <w:t>10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643512CF" w14:textId="1E42175D">
            <w:pPr>
              <w:spacing w:after="0"/>
              <w:jc w:val="center"/>
              <w:rPr>
                <w:color w:val="000000"/>
                <w:sz w:val="20"/>
                <w:szCs w:val="20"/>
              </w:rPr>
            </w:pPr>
            <w:r w:rsidRPr="002E33D7">
              <w:rPr>
                <w:color w:val="000000"/>
                <w:sz w:val="20"/>
                <w:szCs w:val="20"/>
              </w:rPr>
              <w:t>10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631F6A63" w14:textId="77777777">
            <w:pPr>
              <w:spacing w:after="0"/>
              <w:jc w:val="center"/>
              <w:rPr>
                <w:color w:val="000000"/>
                <w:sz w:val="20"/>
                <w:szCs w:val="20"/>
              </w:rPr>
            </w:pPr>
          </w:p>
        </w:tc>
      </w:tr>
      <w:tr w14:paraId="366E6C13"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2B73D9C2" w14:textId="5C712B8E">
            <w:pPr>
              <w:spacing w:after="0"/>
              <w:jc w:val="center"/>
              <w:rPr>
                <w:color w:val="000000"/>
                <w:sz w:val="20"/>
                <w:szCs w:val="20"/>
              </w:rPr>
            </w:pPr>
            <w:r w:rsidRPr="002E33D7">
              <w:rPr>
                <w:color w:val="000000"/>
                <w:sz w:val="20"/>
                <w:szCs w:val="20"/>
              </w:rPr>
              <w:t>(h)</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1675BC73"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DCB3A81" w14:textId="1D45687B">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8903F94" w14:textId="67C5E0C5">
            <w:pPr>
              <w:spacing w:after="0"/>
              <w:jc w:val="center"/>
              <w:rPr>
                <w:color w:val="000000"/>
                <w:sz w:val="20"/>
                <w:szCs w:val="20"/>
              </w:rPr>
            </w:pPr>
            <w:r w:rsidRPr="002E33D7">
              <w:rPr>
                <w:color w:val="000000"/>
                <w:sz w:val="20"/>
                <w:szCs w:val="20"/>
              </w:rPr>
              <w:t>8</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0E3ED01" w14:textId="759F7BB5">
            <w:pPr>
              <w:spacing w:after="0"/>
              <w:jc w:val="center"/>
              <w:rPr>
                <w:color w:val="000000"/>
                <w:sz w:val="20"/>
                <w:szCs w:val="20"/>
              </w:rPr>
            </w:pPr>
            <w:r w:rsidRPr="002E33D7">
              <w:rPr>
                <w:color w:val="000000"/>
                <w:sz w:val="20"/>
                <w:szCs w:val="20"/>
              </w:rPr>
              <w:t>30</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130809D8" w14:textId="36E0AA60">
            <w:pPr>
              <w:spacing w:after="0"/>
              <w:jc w:val="center"/>
              <w:rPr>
                <w:color w:val="000000"/>
                <w:sz w:val="20"/>
                <w:szCs w:val="20"/>
              </w:rPr>
            </w:pPr>
            <w:r w:rsidRPr="004635E1">
              <w:rPr>
                <w:color w:val="000000"/>
                <w:sz w:val="20"/>
                <w:szCs w:val="20"/>
              </w:rPr>
              <w:t>14</w:t>
            </w:r>
          </w:p>
        </w:tc>
      </w:tr>
      <w:tr w14:paraId="48167993"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4534EF1E"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1AC6200D"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DC85782" w14:textId="5679D483">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9D1E653" w14:textId="4E59CDF9">
            <w:pPr>
              <w:spacing w:after="0"/>
              <w:jc w:val="center"/>
              <w:rPr>
                <w:color w:val="000000"/>
                <w:sz w:val="20"/>
                <w:szCs w:val="20"/>
              </w:rPr>
            </w:pPr>
            <w:r w:rsidRPr="002E33D7">
              <w:rPr>
                <w:color w:val="000000"/>
                <w:sz w:val="20"/>
                <w:szCs w:val="20"/>
              </w:rPr>
              <w:t>10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47DDEAA" w14:textId="338D9F17">
            <w:pPr>
              <w:spacing w:after="0"/>
              <w:jc w:val="center"/>
              <w:rPr>
                <w:color w:val="000000"/>
                <w:sz w:val="20"/>
                <w:szCs w:val="20"/>
              </w:rPr>
            </w:pPr>
            <w:r w:rsidRPr="002E33D7">
              <w:rPr>
                <w:color w:val="000000"/>
                <w:sz w:val="20"/>
                <w:szCs w:val="20"/>
              </w:rPr>
              <w:t>10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3BD3D170" w14:textId="77777777">
            <w:pPr>
              <w:spacing w:after="0"/>
              <w:jc w:val="center"/>
              <w:rPr>
                <w:color w:val="000000"/>
                <w:sz w:val="20"/>
                <w:szCs w:val="20"/>
              </w:rPr>
            </w:pPr>
          </w:p>
        </w:tc>
      </w:tr>
      <w:tr w14:paraId="33A3B203"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2142C59C" w14:textId="40530CA1">
            <w:pPr>
              <w:spacing w:after="0"/>
              <w:jc w:val="center"/>
              <w:rPr>
                <w:color w:val="000000"/>
                <w:sz w:val="20"/>
                <w:szCs w:val="20"/>
              </w:rPr>
            </w:pPr>
            <w:r w:rsidRPr="002E33D7">
              <w:rPr>
                <w:color w:val="000000"/>
                <w:sz w:val="20"/>
                <w:szCs w:val="20"/>
              </w:rPr>
              <w:t>(</w:t>
            </w:r>
            <w:r w:rsidRPr="002E33D7">
              <w:rPr>
                <w:color w:val="000000"/>
                <w:sz w:val="20"/>
                <w:szCs w:val="20"/>
              </w:rPr>
              <w:t>i</w:t>
            </w:r>
            <w:r w:rsidRPr="002E33D7">
              <w:rPr>
                <w:color w:val="000000"/>
                <w:sz w:val="20"/>
                <w:szCs w:val="20"/>
              </w:rPr>
              <w:t>)</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19A3B6E9"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8ACB5D4" w14:textId="050AC0C5">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54C84DCC" w14:textId="64989AD2">
            <w:pPr>
              <w:spacing w:after="0"/>
              <w:jc w:val="center"/>
              <w:rPr>
                <w:color w:val="000000"/>
                <w:sz w:val="20"/>
                <w:szCs w:val="20"/>
              </w:rPr>
            </w:pPr>
            <w:r w:rsidRPr="002E33D7">
              <w:rPr>
                <w:color w:val="000000"/>
                <w:sz w:val="20"/>
                <w:szCs w:val="20"/>
              </w:rPr>
              <w:t>10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35D6566" w14:textId="1ACBECCD">
            <w:pPr>
              <w:spacing w:after="0"/>
              <w:jc w:val="center"/>
              <w:rPr>
                <w:color w:val="000000"/>
                <w:sz w:val="20"/>
                <w:szCs w:val="20"/>
              </w:rPr>
            </w:pPr>
            <w:r w:rsidRPr="002E33D7">
              <w:rPr>
                <w:color w:val="000000"/>
                <w:sz w:val="20"/>
                <w:szCs w:val="20"/>
              </w:rPr>
              <w:t>20</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5107CF2C" w14:textId="16FDA948">
            <w:pPr>
              <w:spacing w:after="0"/>
              <w:jc w:val="center"/>
              <w:rPr>
                <w:color w:val="000000"/>
                <w:sz w:val="20"/>
                <w:szCs w:val="20"/>
              </w:rPr>
            </w:pPr>
            <w:r w:rsidRPr="004635E1">
              <w:rPr>
                <w:color w:val="000000"/>
                <w:sz w:val="20"/>
                <w:szCs w:val="20"/>
              </w:rPr>
              <w:t>5</w:t>
            </w:r>
          </w:p>
        </w:tc>
      </w:tr>
      <w:tr w14:paraId="658671EC"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29F0ED91"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1AD68A4D"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3846F69" w14:textId="58B737B2">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7AB2D4E6" w14:textId="4C78B0A7">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99E7FE1" w14:textId="0D9548BA">
            <w:pPr>
              <w:spacing w:after="0"/>
              <w:jc w:val="center"/>
              <w:rPr>
                <w:color w:val="000000"/>
                <w:sz w:val="20"/>
                <w:szCs w:val="20"/>
              </w:rPr>
            </w:pPr>
            <w:r w:rsidRPr="002E33D7">
              <w:rPr>
                <w:color w:val="000000"/>
                <w:sz w:val="20"/>
                <w:szCs w:val="20"/>
              </w:rPr>
              <w:t>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109CAC30" w14:textId="77777777">
            <w:pPr>
              <w:spacing w:after="0"/>
              <w:jc w:val="center"/>
              <w:rPr>
                <w:color w:val="000000"/>
                <w:sz w:val="20"/>
                <w:szCs w:val="20"/>
              </w:rPr>
            </w:pPr>
          </w:p>
        </w:tc>
      </w:tr>
      <w:tr w14:paraId="2716BC17"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71CD4552" w14:textId="38E5AF80">
            <w:pPr>
              <w:spacing w:after="0"/>
              <w:jc w:val="center"/>
              <w:rPr>
                <w:color w:val="000000"/>
                <w:sz w:val="20"/>
                <w:szCs w:val="20"/>
              </w:rPr>
            </w:pPr>
            <w:r w:rsidRPr="002E33D7">
              <w:rPr>
                <w:color w:val="000000"/>
                <w:sz w:val="20"/>
                <w:szCs w:val="20"/>
              </w:rPr>
              <w:t>(j)</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6AE94BC7"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30D0E34" w14:textId="184EBDC6">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76E68C92" w14:textId="7FC23AC2">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05ABB946" w14:textId="3147C626">
            <w:pPr>
              <w:spacing w:after="0"/>
              <w:jc w:val="center"/>
              <w:rPr>
                <w:color w:val="000000"/>
                <w:sz w:val="20"/>
                <w:szCs w:val="20"/>
              </w:rPr>
            </w:pPr>
            <w:r w:rsidRPr="002E33D7">
              <w:rPr>
                <w:color w:val="000000"/>
                <w:sz w:val="20"/>
                <w:szCs w:val="20"/>
              </w:rPr>
              <w:t>0</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27EF6C34" w14:textId="1AC75836">
            <w:pPr>
              <w:spacing w:after="0"/>
              <w:jc w:val="center"/>
              <w:rPr>
                <w:color w:val="000000"/>
                <w:sz w:val="20"/>
                <w:szCs w:val="20"/>
              </w:rPr>
            </w:pPr>
            <w:r w:rsidRPr="004635E1">
              <w:rPr>
                <w:color w:val="000000"/>
                <w:sz w:val="20"/>
                <w:szCs w:val="20"/>
              </w:rPr>
              <w:t>5</w:t>
            </w:r>
          </w:p>
        </w:tc>
      </w:tr>
      <w:tr w14:paraId="0DB9025A"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2E3A96D9"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18B9CA2B"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2A8D841A" w14:textId="6244E100">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211A0EE" w14:textId="3C169B8C">
            <w:pPr>
              <w:spacing w:after="0"/>
              <w:jc w:val="center"/>
              <w:rPr>
                <w:color w:val="000000"/>
                <w:sz w:val="20"/>
                <w:szCs w:val="20"/>
              </w:rPr>
            </w:pPr>
            <w:r w:rsidRPr="002E33D7">
              <w:rPr>
                <w:color w:val="000000"/>
                <w:sz w:val="20"/>
                <w:szCs w:val="20"/>
              </w:rPr>
              <w:t>10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95788E0" w14:textId="00884B26">
            <w:pPr>
              <w:spacing w:after="0"/>
              <w:jc w:val="center"/>
              <w:rPr>
                <w:color w:val="000000"/>
                <w:sz w:val="20"/>
                <w:szCs w:val="20"/>
              </w:rPr>
            </w:pPr>
            <w:r w:rsidRPr="002E33D7">
              <w:rPr>
                <w:color w:val="000000"/>
                <w:sz w:val="20"/>
                <w:szCs w:val="20"/>
              </w:rPr>
              <w:t>20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3E2ADEFA" w14:textId="77777777">
            <w:pPr>
              <w:spacing w:after="0"/>
              <w:jc w:val="center"/>
              <w:rPr>
                <w:color w:val="000000"/>
                <w:sz w:val="20"/>
                <w:szCs w:val="20"/>
              </w:rPr>
            </w:pPr>
          </w:p>
        </w:tc>
      </w:tr>
      <w:tr w14:paraId="3147F046"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0D9BEEE5" w14:textId="04DDFCA5">
            <w:pPr>
              <w:spacing w:after="0"/>
              <w:jc w:val="center"/>
              <w:rPr>
                <w:color w:val="000000"/>
                <w:sz w:val="20"/>
                <w:szCs w:val="20"/>
              </w:rPr>
            </w:pPr>
            <w:r w:rsidRPr="002E33D7">
              <w:rPr>
                <w:color w:val="000000"/>
                <w:sz w:val="20"/>
                <w:szCs w:val="20"/>
              </w:rPr>
              <w:t>(k)</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32288383"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5749F488" w14:textId="2C84E00E">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4B36EB3C" w14:textId="508B25E4">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4EB30DF" w14:textId="0AF1F0E0">
            <w:pPr>
              <w:spacing w:after="0"/>
              <w:jc w:val="center"/>
              <w:rPr>
                <w:color w:val="000000"/>
                <w:sz w:val="20"/>
                <w:szCs w:val="20"/>
              </w:rPr>
            </w:pPr>
            <w:r w:rsidRPr="002E33D7">
              <w:rPr>
                <w:color w:val="000000"/>
                <w:sz w:val="20"/>
                <w:szCs w:val="20"/>
              </w:rPr>
              <w:t>0</w:t>
            </w:r>
          </w:p>
        </w:tc>
        <w:tc>
          <w:tcPr>
            <w:tcW w:w="1672" w:type="dxa"/>
            <w:vMerge w:val="restart"/>
            <w:tcBorders>
              <w:top w:val="single" w:sz="4" w:space="0" w:color="auto"/>
              <w:left w:val="single" w:sz="6" w:space="0" w:color="auto"/>
              <w:bottom w:val="single" w:sz="4" w:space="0" w:color="auto"/>
              <w:right w:val="double" w:sz="4" w:space="0" w:color="auto"/>
            </w:tcBorders>
            <w:shd w:val="clear" w:color="auto" w:fill="auto"/>
            <w:vAlign w:val="center"/>
            <w:hideMark/>
          </w:tcPr>
          <w:p w:rsidR="002E33D7" w:rsidRPr="004635E1" w:rsidP="002E33D7" w14:paraId="1DBE86D9" w14:textId="7725CD84">
            <w:pPr>
              <w:spacing w:after="0"/>
              <w:jc w:val="center"/>
              <w:rPr>
                <w:color w:val="000000"/>
                <w:sz w:val="20"/>
                <w:szCs w:val="20"/>
              </w:rPr>
            </w:pPr>
            <w:r>
              <w:rPr>
                <w:color w:val="000000"/>
                <w:sz w:val="20"/>
                <w:szCs w:val="20"/>
              </w:rPr>
              <w:t>231</w:t>
            </w:r>
          </w:p>
        </w:tc>
      </w:tr>
      <w:tr w14:paraId="628D49CF"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2FD9852C"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46D6B75C"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6451E1D" w14:textId="1B85F08B">
            <w:pPr>
              <w:spacing w:after="0"/>
              <w:jc w:val="center"/>
              <w:rPr>
                <w:color w:val="000000"/>
                <w:sz w:val="20"/>
                <w:szCs w:val="20"/>
              </w:rPr>
            </w:pPr>
            <w:r w:rsidRPr="002E33D7">
              <w:rPr>
                <w:color w:val="000000"/>
                <w:sz w:val="20"/>
                <w:szCs w:val="20"/>
              </w:rPr>
              <w:t>5</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4A10246" w14:textId="00224D5B">
            <w:pPr>
              <w:spacing w:after="0"/>
              <w:jc w:val="center"/>
              <w:rPr>
                <w:color w:val="000000"/>
                <w:sz w:val="20"/>
                <w:szCs w:val="20"/>
              </w:rPr>
            </w:pPr>
            <w:r w:rsidRPr="002E33D7">
              <w:rPr>
                <w:color w:val="000000"/>
                <w:sz w:val="20"/>
                <w:szCs w:val="20"/>
              </w:rPr>
              <w:t>25</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7FE0F2B2" w14:textId="3C919434">
            <w:pPr>
              <w:spacing w:after="0"/>
              <w:jc w:val="center"/>
              <w:rPr>
                <w:color w:val="000000"/>
                <w:sz w:val="20"/>
                <w:szCs w:val="20"/>
              </w:rPr>
            </w:pPr>
            <w:r w:rsidRPr="002E33D7">
              <w:rPr>
                <w:color w:val="000000"/>
                <w:sz w:val="20"/>
                <w:szCs w:val="20"/>
              </w:rPr>
              <w:t>50</w:t>
            </w:r>
          </w:p>
        </w:tc>
        <w:tc>
          <w:tcPr>
            <w:tcW w:w="1672" w:type="dxa"/>
            <w:vMerge/>
            <w:tcBorders>
              <w:top w:val="single" w:sz="4" w:space="0" w:color="auto"/>
              <w:left w:val="single" w:sz="6" w:space="0" w:color="auto"/>
              <w:bottom w:val="single" w:sz="4" w:space="0" w:color="auto"/>
              <w:right w:val="double" w:sz="4" w:space="0" w:color="auto"/>
            </w:tcBorders>
            <w:vAlign w:val="center"/>
            <w:hideMark/>
          </w:tcPr>
          <w:p w:rsidR="002E33D7" w:rsidRPr="004635E1" w:rsidP="002E33D7" w14:paraId="73CB8A80" w14:textId="77777777">
            <w:pPr>
              <w:spacing w:after="0"/>
              <w:jc w:val="center"/>
              <w:rPr>
                <w:color w:val="000000"/>
                <w:sz w:val="20"/>
                <w:szCs w:val="20"/>
              </w:rPr>
            </w:pPr>
          </w:p>
        </w:tc>
      </w:tr>
      <w:tr w14:paraId="3AE1F38D"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61556709" w14:textId="409EBF82">
            <w:pPr>
              <w:spacing w:after="0"/>
              <w:jc w:val="center"/>
              <w:rPr>
                <w:color w:val="000000"/>
                <w:sz w:val="20"/>
                <w:szCs w:val="20"/>
              </w:rPr>
            </w:pPr>
            <w:r w:rsidRPr="002E33D7">
              <w:rPr>
                <w:color w:val="000000"/>
                <w:sz w:val="20"/>
                <w:szCs w:val="20"/>
              </w:rPr>
              <w:t>(l)</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245EA022"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5D32065A" w14:textId="7577EC47">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632A87E7" w14:textId="4A96AB75">
            <w:pPr>
              <w:spacing w:after="0"/>
              <w:jc w:val="center"/>
              <w:rPr>
                <w:color w:val="000000"/>
                <w:sz w:val="20"/>
                <w:szCs w:val="20"/>
              </w:rPr>
            </w:pPr>
            <w:r w:rsidRPr="002E33D7">
              <w:rPr>
                <w:color w:val="000000"/>
                <w:sz w:val="20"/>
                <w:szCs w:val="20"/>
              </w:rPr>
              <w:t>6</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2E33D7" w:rsidRPr="002E33D7" w:rsidP="002E33D7" w14:paraId="71ACA79E" w14:textId="58240B2F">
            <w:pPr>
              <w:spacing w:after="0"/>
              <w:jc w:val="center"/>
              <w:rPr>
                <w:color w:val="000000"/>
                <w:sz w:val="20"/>
                <w:szCs w:val="20"/>
              </w:rPr>
            </w:pPr>
            <w:r w:rsidRPr="002E33D7">
              <w:rPr>
                <w:color w:val="000000"/>
                <w:sz w:val="20"/>
                <w:szCs w:val="20"/>
              </w:rPr>
              <w:t>20</w:t>
            </w:r>
          </w:p>
        </w:tc>
        <w:tc>
          <w:tcPr>
            <w:tcW w:w="167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2E33D7" w:rsidRPr="004635E1" w:rsidP="002E33D7" w14:paraId="07A75E86" w14:textId="6D061EA6">
            <w:pPr>
              <w:spacing w:after="0"/>
              <w:jc w:val="center"/>
              <w:rPr>
                <w:color w:val="000000"/>
                <w:sz w:val="20"/>
                <w:szCs w:val="20"/>
              </w:rPr>
            </w:pPr>
            <w:r w:rsidRPr="004635E1">
              <w:rPr>
                <w:color w:val="000000"/>
                <w:sz w:val="20"/>
                <w:szCs w:val="20"/>
              </w:rPr>
              <w:t>5</w:t>
            </w:r>
          </w:p>
        </w:tc>
      </w:tr>
      <w:tr w14:paraId="7F5FB126"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hideMark/>
          </w:tcPr>
          <w:p w:rsidR="002E33D7" w:rsidRPr="002E33D7" w:rsidP="002E33D7" w14:paraId="09493CE5"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59B1DA68"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1714B0FC" w14:textId="146FD97F">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0FD667ED" w14:textId="3473262E">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2E33D7" w:rsidRPr="002E33D7" w:rsidP="002E33D7" w14:paraId="2F5DA14D" w14:textId="66FC5CCE">
            <w:pPr>
              <w:spacing w:after="0"/>
              <w:jc w:val="center"/>
              <w:rPr>
                <w:color w:val="000000"/>
                <w:sz w:val="20"/>
                <w:szCs w:val="20"/>
              </w:rPr>
            </w:pPr>
            <w:r w:rsidRPr="002E33D7">
              <w:rPr>
                <w:color w:val="000000"/>
                <w:sz w:val="20"/>
                <w:szCs w:val="20"/>
              </w:rPr>
              <w:t>0</w:t>
            </w:r>
          </w:p>
        </w:tc>
        <w:tc>
          <w:tcPr>
            <w:tcW w:w="1672" w:type="dxa"/>
            <w:vMerge/>
            <w:tcBorders>
              <w:top w:val="single" w:sz="4" w:space="0" w:color="auto"/>
              <w:left w:val="single" w:sz="4" w:space="0" w:color="auto"/>
              <w:bottom w:val="single" w:sz="4" w:space="0" w:color="auto"/>
              <w:right w:val="double" w:sz="4" w:space="0" w:color="auto"/>
            </w:tcBorders>
            <w:vAlign w:val="center"/>
            <w:hideMark/>
          </w:tcPr>
          <w:p w:rsidR="002E33D7" w:rsidRPr="004635E1" w:rsidP="002E33D7" w14:paraId="3601D546" w14:textId="77777777">
            <w:pPr>
              <w:spacing w:after="0"/>
              <w:jc w:val="center"/>
              <w:rPr>
                <w:color w:val="000000"/>
                <w:sz w:val="20"/>
                <w:szCs w:val="20"/>
              </w:rPr>
            </w:pPr>
          </w:p>
        </w:tc>
      </w:tr>
      <w:tr w14:paraId="689BB7B9"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shd w:val="clear" w:color="auto" w:fill="auto"/>
            <w:noWrap/>
            <w:hideMark/>
          </w:tcPr>
          <w:p w:rsidR="002E33D7" w:rsidRPr="002E33D7" w:rsidP="002E33D7" w14:paraId="151BED07" w14:textId="312A8BD6">
            <w:pPr>
              <w:spacing w:after="0"/>
              <w:jc w:val="center"/>
              <w:rPr>
                <w:color w:val="000000"/>
                <w:sz w:val="20"/>
                <w:szCs w:val="20"/>
              </w:rPr>
            </w:pPr>
            <w:r w:rsidRPr="002E33D7">
              <w:rPr>
                <w:color w:val="000000"/>
                <w:sz w:val="20"/>
                <w:szCs w:val="20"/>
              </w:rPr>
              <w:t>(m)</w:t>
            </w: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6B60E082" w14:textId="77777777">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7E91D98D" w14:textId="481DEA5F">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3C540004" w14:textId="45BBB7A0">
            <w:pPr>
              <w:spacing w:after="0"/>
              <w:jc w:val="center"/>
              <w:rPr>
                <w:color w:val="000000"/>
                <w:sz w:val="20"/>
                <w:szCs w:val="20"/>
              </w:rPr>
            </w:pPr>
            <w:r w:rsidRPr="002E33D7">
              <w:rPr>
                <w:color w:val="000000"/>
                <w:sz w:val="20"/>
                <w:szCs w:val="20"/>
              </w:rPr>
              <w:t>5</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2E33D7" w:rsidRPr="002E33D7" w:rsidP="002E33D7" w14:paraId="7D9174CA" w14:textId="4CE6BC79">
            <w:pPr>
              <w:spacing w:after="0"/>
              <w:jc w:val="center"/>
              <w:rPr>
                <w:color w:val="000000"/>
                <w:sz w:val="20"/>
                <w:szCs w:val="20"/>
              </w:rPr>
            </w:pPr>
            <w:r w:rsidRPr="002E33D7">
              <w:rPr>
                <w:color w:val="000000"/>
                <w:sz w:val="20"/>
                <w:szCs w:val="20"/>
              </w:rPr>
              <w:t>10</w:t>
            </w:r>
          </w:p>
        </w:tc>
        <w:tc>
          <w:tcPr>
            <w:tcW w:w="1672" w:type="dxa"/>
            <w:vMerge w:val="restart"/>
            <w:tcBorders>
              <w:top w:val="single" w:sz="4" w:space="0" w:color="auto"/>
              <w:left w:val="single" w:sz="4" w:space="0" w:color="auto"/>
              <w:bottom w:val="single" w:sz="4" w:space="0" w:color="auto"/>
              <w:right w:val="double" w:sz="4" w:space="0" w:color="auto"/>
            </w:tcBorders>
            <w:shd w:val="clear" w:color="auto" w:fill="auto"/>
            <w:vAlign w:val="center"/>
            <w:hideMark/>
          </w:tcPr>
          <w:p w:rsidR="002E33D7" w:rsidRPr="004635E1" w:rsidP="002E33D7" w14:paraId="503A5355" w14:textId="0D9B63AA">
            <w:pPr>
              <w:spacing w:after="0"/>
              <w:jc w:val="center"/>
              <w:rPr>
                <w:color w:val="000000"/>
                <w:sz w:val="20"/>
                <w:szCs w:val="20"/>
              </w:rPr>
            </w:pPr>
            <w:r w:rsidRPr="004635E1">
              <w:rPr>
                <w:color w:val="000000"/>
                <w:sz w:val="20"/>
                <w:szCs w:val="20"/>
              </w:rPr>
              <w:t>5</w:t>
            </w:r>
          </w:p>
        </w:tc>
      </w:tr>
      <w:tr w14:paraId="5D623B64"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vAlign w:val="bottom"/>
            <w:hideMark/>
          </w:tcPr>
          <w:p w:rsidR="002E33D7" w:rsidRPr="002E33D7" w:rsidP="002E33D7" w14:paraId="38E417DD"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hideMark/>
          </w:tcPr>
          <w:p w:rsidR="002E33D7" w:rsidRPr="002E33D7" w:rsidP="002E33D7" w14:paraId="21744317" w14:textId="77777777">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043E9FFA" w14:textId="6549F405">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hideMark/>
          </w:tcPr>
          <w:p w:rsidR="002E33D7" w:rsidRPr="002E33D7" w:rsidP="002E33D7" w14:paraId="718BEC65" w14:textId="243FB6D2">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hideMark/>
          </w:tcPr>
          <w:p w:rsidR="002E33D7" w:rsidRPr="002E33D7" w:rsidP="002E33D7" w14:paraId="1FF8CFD6" w14:textId="542F1C87">
            <w:pPr>
              <w:spacing w:after="0"/>
              <w:jc w:val="center"/>
              <w:rPr>
                <w:color w:val="000000"/>
                <w:sz w:val="20"/>
                <w:szCs w:val="20"/>
              </w:rPr>
            </w:pPr>
            <w:r w:rsidRPr="002E33D7">
              <w:rPr>
                <w:color w:val="000000"/>
                <w:sz w:val="20"/>
                <w:szCs w:val="20"/>
              </w:rPr>
              <w:t>0</w:t>
            </w:r>
          </w:p>
        </w:tc>
        <w:tc>
          <w:tcPr>
            <w:tcW w:w="1672" w:type="dxa"/>
            <w:vMerge/>
            <w:tcBorders>
              <w:top w:val="single" w:sz="4" w:space="0" w:color="auto"/>
              <w:left w:val="single" w:sz="4" w:space="0" w:color="auto"/>
              <w:bottom w:val="single" w:sz="4" w:space="0" w:color="auto"/>
              <w:right w:val="double" w:sz="4" w:space="0" w:color="auto"/>
            </w:tcBorders>
            <w:vAlign w:val="center"/>
            <w:hideMark/>
          </w:tcPr>
          <w:p w:rsidR="002E33D7" w:rsidRPr="004635E1" w:rsidP="002E33D7" w14:paraId="274A0302" w14:textId="77777777">
            <w:pPr>
              <w:spacing w:after="0"/>
              <w:jc w:val="center"/>
              <w:rPr>
                <w:color w:val="000000"/>
                <w:sz w:val="20"/>
                <w:szCs w:val="20"/>
              </w:rPr>
            </w:pPr>
          </w:p>
        </w:tc>
      </w:tr>
      <w:tr w14:paraId="5334F598"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tcPr>
          <w:p w:rsidR="002E33D7" w:rsidRPr="002E33D7" w:rsidP="002E33D7" w14:paraId="4B169B2E" w14:textId="5CFF66D9">
            <w:pPr>
              <w:spacing w:after="0"/>
              <w:jc w:val="center"/>
              <w:rPr>
                <w:color w:val="000000"/>
                <w:sz w:val="20"/>
                <w:szCs w:val="20"/>
              </w:rPr>
            </w:pPr>
            <w:r w:rsidRPr="002E33D7">
              <w:rPr>
                <w:color w:val="000000"/>
                <w:sz w:val="20"/>
                <w:szCs w:val="20"/>
              </w:rPr>
              <w:t>(n)</w:t>
            </w:r>
          </w:p>
        </w:tc>
        <w:tc>
          <w:tcPr>
            <w:tcW w:w="1671" w:type="dxa"/>
            <w:tcBorders>
              <w:top w:val="single" w:sz="4" w:space="0" w:color="auto"/>
              <w:left w:val="single" w:sz="6" w:space="0" w:color="auto"/>
              <w:bottom w:val="single" w:sz="4" w:space="0" w:color="auto"/>
              <w:right w:val="single" w:sz="6" w:space="0" w:color="auto"/>
            </w:tcBorders>
            <w:shd w:val="clear" w:color="auto" w:fill="auto"/>
          </w:tcPr>
          <w:p w:rsidR="002E33D7" w:rsidRPr="002E33D7" w:rsidP="002E33D7" w14:paraId="3D4C065B" w14:textId="345EAD96">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289CB850" w14:textId="2E663E56">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1F579414" w14:textId="2372342C">
            <w:pPr>
              <w:spacing w:after="0"/>
              <w:jc w:val="center"/>
              <w:rPr>
                <w:color w:val="000000"/>
                <w:sz w:val="20"/>
                <w:szCs w:val="20"/>
              </w:rPr>
            </w:pPr>
            <w:r w:rsidRPr="002E33D7">
              <w:rPr>
                <w:color w:val="000000"/>
                <w:sz w:val="20"/>
                <w:szCs w:val="20"/>
              </w:rPr>
              <w:t>6</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tcPr>
          <w:p w:rsidR="002E33D7" w:rsidRPr="002E33D7" w:rsidP="002E33D7" w14:paraId="7DD893E3" w14:textId="6F484809">
            <w:pPr>
              <w:spacing w:after="0"/>
              <w:jc w:val="center"/>
              <w:rPr>
                <w:color w:val="000000"/>
                <w:sz w:val="20"/>
                <w:szCs w:val="20"/>
              </w:rPr>
            </w:pPr>
            <w:r w:rsidRPr="002E33D7">
              <w:rPr>
                <w:color w:val="000000"/>
                <w:sz w:val="20"/>
                <w:szCs w:val="20"/>
              </w:rPr>
              <w:t>20</w:t>
            </w:r>
          </w:p>
        </w:tc>
        <w:tc>
          <w:tcPr>
            <w:tcW w:w="1672" w:type="dxa"/>
            <w:vMerge w:val="restart"/>
            <w:tcBorders>
              <w:top w:val="single" w:sz="4" w:space="0" w:color="auto"/>
              <w:left w:val="single" w:sz="4" w:space="0" w:color="auto"/>
              <w:bottom w:val="single" w:sz="4" w:space="0" w:color="auto"/>
              <w:right w:val="double" w:sz="4" w:space="0" w:color="auto"/>
            </w:tcBorders>
            <w:vAlign w:val="center"/>
          </w:tcPr>
          <w:p w:rsidR="002E33D7" w:rsidRPr="004635E1" w:rsidP="002E33D7" w14:paraId="78AE5662" w14:textId="03FAF784">
            <w:pPr>
              <w:spacing w:after="0"/>
              <w:jc w:val="center"/>
              <w:rPr>
                <w:color w:val="000000"/>
                <w:sz w:val="20"/>
                <w:szCs w:val="20"/>
              </w:rPr>
            </w:pPr>
            <w:r>
              <w:rPr>
                <w:color w:val="000000"/>
                <w:sz w:val="20"/>
                <w:szCs w:val="20"/>
              </w:rPr>
              <w:t>62</w:t>
            </w:r>
          </w:p>
        </w:tc>
      </w:tr>
      <w:tr w14:paraId="72229E97" w14:textId="77777777" w:rsidTr="00EF0111">
        <w:tblPrEx>
          <w:tblW w:w="9431" w:type="dxa"/>
          <w:tblLayout w:type="fixed"/>
          <w:tblLook w:val="04A0"/>
        </w:tblPrEx>
        <w:trPr>
          <w:trHeight w:val="300"/>
        </w:trPr>
        <w:tc>
          <w:tcPr>
            <w:tcW w:w="1075" w:type="dxa"/>
            <w:vMerge/>
            <w:tcBorders>
              <w:top w:val="single" w:sz="4" w:space="0" w:color="auto"/>
              <w:left w:val="double" w:sz="4" w:space="0" w:color="auto"/>
              <w:bottom w:val="single" w:sz="4" w:space="0" w:color="auto"/>
              <w:right w:val="single" w:sz="6" w:space="0" w:color="auto"/>
            </w:tcBorders>
          </w:tcPr>
          <w:p w:rsidR="002E33D7" w:rsidRPr="002E33D7" w:rsidP="002E33D7" w14:paraId="646991AA" w14:textId="77777777">
            <w:pPr>
              <w:spacing w:after="0"/>
              <w:jc w:val="center"/>
              <w:rPr>
                <w:color w:val="000000"/>
                <w:sz w:val="20"/>
                <w:szCs w:val="20"/>
              </w:rPr>
            </w:pPr>
          </w:p>
        </w:tc>
        <w:tc>
          <w:tcPr>
            <w:tcW w:w="1671" w:type="dxa"/>
            <w:tcBorders>
              <w:top w:val="single" w:sz="4" w:space="0" w:color="auto"/>
              <w:left w:val="single" w:sz="6" w:space="0" w:color="auto"/>
              <w:bottom w:val="single" w:sz="4" w:space="0" w:color="auto"/>
              <w:right w:val="single" w:sz="6" w:space="0" w:color="auto"/>
            </w:tcBorders>
            <w:shd w:val="clear" w:color="auto" w:fill="auto"/>
          </w:tcPr>
          <w:p w:rsidR="002E33D7" w:rsidRPr="002E33D7" w:rsidP="002E33D7" w14:paraId="4106023F" w14:textId="2F361EDF">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1E90FC69" w14:textId="01CD9AD0">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3B301399" w14:textId="47B8DB27">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tcPr>
          <w:p w:rsidR="002E33D7" w:rsidRPr="002E33D7" w:rsidP="002E33D7" w14:paraId="3E6CAB0D" w14:textId="19BC4CDA">
            <w:pPr>
              <w:spacing w:after="0"/>
              <w:jc w:val="center"/>
              <w:rPr>
                <w:color w:val="000000"/>
                <w:sz w:val="20"/>
                <w:szCs w:val="20"/>
              </w:rPr>
            </w:pPr>
            <w:r w:rsidRPr="002E33D7">
              <w:rPr>
                <w:color w:val="000000"/>
                <w:sz w:val="20"/>
                <w:szCs w:val="20"/>
              </w:rPr>
              <w:t>0</w:t>
            </w:r>
          </w:p>
        </w:tc>
        <w:tc>
          <w:tcPr>
            <w:tcW w:w="1672" w:type="dxa"/>
            <w:vMerge/>
            <w:tcBorders>
              <w:top w:val="single" w:sz="4" w:space="0" w:color="auto"/>
              <w:left w:val="single" w:sz="4" w:space="0" w:color="auto"/>
              <w:bottom w:val="single" w:sz="4" w:space="0" w:color="auto"/>
              <w:right w:val="double" w:sz="4" w:space="0" w:color="auto"/>
            </w:tcBorders>
            <w:vAlign w:val="center"/>
          </w:tcPr>
          <w:p w:rsidR="002E33D7" w:rsidRPr="004635E1" w:rsidP="002E33D7" w14:paraId="69EADCB9" w14:textId="77777777">
            <w:pPr>
              <w:spacing w:after="0"/>
              <w:jc w:val="center"/>
              <w:rPr>
                <w:color w:val="000000"/>
                <w:sz w:val="20"/>
                <w:szCs w:val="20"/>
              </w:rPr>
            </w:pPr>
          </w:p>
        </w:tc>
      </w:tr>
      <w:tr w14:paraId="02DBEE4F" w14:textId="77777777" w:rsidTr="00EF0111">
        <w:tblPrEx>
          <w:tblW w:w="9431" w:type="dxa"/>
          <w:tblLayout w:type="fixed"/>
          <w:tblLook w:val="04A0"/>
        </w:tblPrEx>
        <w:trPr>
          <w:trHeight w:val="300"/>
        </w:trPr>
        <w:tc>
          <w:tcPr>
            <w:tcW w:w="1075" w:type="dxa"/>
            <w:vMerge w:val="restart"/>
            <w:tcBorders>
              <w:top w:val="single" w:sz="4" w:space="0" w:color="auto"/>
              <w:left w:val="double" w:sz="4" w:space="0" w:color="auto"/>
              <w:bottom w:val="single" w:sz="4" w:space="0" w:color="auto"/>
              <w:right w:val="single" w:sz="6" w:space="0" w:color="auto"/>
            </w:tcBorders>
          </w:tcPr>
          <w:p w:rsidR="002E33D7" w:rsidRPr="002E33D7" w:rsidP="002E33D7" w14:paraId="0726F0ED" w14:textId="72ECB0DF">
            <w:pPr>
              <w:spacing w:after="0"/>
              <w:jc w:val="center"/>
              <w:rPr>
                <w:color w:val="000000"/>
                <w:sz w:val="20"/>
                <w:szCs w:val="20"/>
              </w:rPr>
            </w:pPr>
            <w:r w:rsidRPr="002E33D7">
              <w:rPr>
                <w:color w:val="000000"/>
                <w:sz w:val="20"/>
                <w:szCs w:val="20"/>
              </w:rPr>
              <w:t>(o)</w:t>
            </w:r>
          </w:p>
        </w:tc>
        <w:tc>
          <w:tcPr>
            <w:tcW w:w="1671" w:type="dxa"/>
            <w:tcBorders>
              <w:top w:val="single" w:sz="4" w:space="0" w:color="auto"/>
              <w:left w:val="single" w:sz="6" w:space="0" w:color="auto"/>
              <w:bottom w:val="single" w:sz="4" w:space="0" w:color="auto"/>
              <w:right w:val="single" w:sz="6" w:space="0" w:color="auto"/>
            </w:tcBorders>
            <w:shd w:val="clear" w:color="auto" w:fill="auto"/>
          </w:tcPr>
          <w:p w:rsidR="002E33D7" w:rsidRPr="002E33D7" w:rsidP="002E33D7" w14:paraId="7BF57402" w14:textId="4B7C677A">
            <w:pPr>
              <w:spacing w:after="0"/>
              <w:jc w:val="center"/>
              <w:rPr>
                <w:color w:val="000000"/>
                <w:sz w:val="20"/>
                <w:szCs w:val="20"/>
              </w:rPr>
            </w:pPr>
            <w:r w:rsidRPr="002E33D7">
              <w:rPr>
                <w:color w:val="000000"/>
                <w:sz w:val="20"/>
                <w:szCs w:val="20"/>
              </w:rPr>
              <w:t>One-Time</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12706E9C" w14:textId="67DCFDF7">
            <w:pPr>
              <w:spacing w:after="0"/>
              <w:jc w:val="center"/>
              <w:rPr>
                <w:color w:val="000000"/>
                <w:sz w:val="20"/>
                <w:szCs w:val="20"/>
              </w:rPr>
            </w:pPr>
            <w:r w:rsidRPr="002E33D7">
              <w:rPr>
                <w:color w:val="000000"/>
                <w:sz w:val="20"/>
                <w:szCs w:val="20"/>
              </w:rPr>
              <w:t>1</w:t>
            </w:r>
          </w:p>
        </w:tc>
        <w:tc>
          <w:tcPr>
            <w:tcW w:w="1671" w:type="dxa"/>
            <w:tcBorders>
              <w:top w:val="single" w:sz="4" w:space="0" w:color="auto"/>
              <w:left w:val="single" w:sz="6" w:space="0" w:color="auto"/>
              <w:bottom w:val="single" w:sz="4" w:space="0" w:color="auto"/>
              <w:right w:val="single" w:sz="6" w:space="0" w:color="auto"/>
            </w:tcBorders>
            <w:shd w:val="clear" w:color="auto" w:fill="auto"/>
            <w:noWrap/>
            <w:vAlign w:val="center"/>
          </w:tcPr>
          <w:p w:rsidR="002E33D7" w:rsidRPr="002E33D7" w:rsidP="002E33D7" w14:paraId="7E501023" w14:textId="2407E478">
            <w:pPr>
              <w:spacing w:after="0"/>
              <w:jc w:val="center"/>
              <w:rPr>
                <w:color w:val="000000"/>
                <w:sz w:val="20"/>
                <w:szCs w:val="20"/>
              </w:rPr>
            </w:pPr>
            <w:r w:rsidRPr="002E33D7">
              <w:rPr>
                <w:color w:val="000000"/>
                <w:sz w:val="20"/>
                <w:szCs w:val="20"/>
              </w:rPr>
              <w:t>10</w:t>
            </w:r>
          </w:p>
        </w:tc>
        <w:tc>
          <w:tcPr>
            <w:tcW w:w="1671" w:type="dxa"/>
            <w:tcBorders>
              <w:top w:val="single" w:sz="4" w:space="0" w:color="auto"/>
              <w:left w:val="single" w:sz="6" w:space="0" w:color="auto"/>
              <w:bottom w:val="single" w:sz="4" w:space="0" w:color="auto"/>
              <w:right w:val="single" w:sz="4" w:space="0" w:color="auto"/>
            </w:tcBorders>
            <w:shd w:val="clear" w:color="auto" w:fill="auto"/>
            <w:noWrap/>
            <w:vAlign w:val="center"/>
          </w:tcPr>
          <w:p w:rsidR="002E33D7" w:rsidRPr="002E33D7" w:rsidP="002E33D7" w14:paraId="60881B21" w14:textId="5DD48D1C">
            <w:pPr>
              <w:spacing w:after="0"/>
              <w:jc w:val="center"/>
              <w:rPr>
                <w:color w:val="000000"/>
                <w:sz w:val="20"/>
                <w:szCs w:val="20"/>
              </w:rPr>
            </w:pPr>
            <w:r w:rsidRPr="002E33D7">
              <w:rPr>
                <w:color w:val="000000"/>
                <w:sz w:val="20"/>
                <w:szCs w:val="20"/>
              </w:rPr>
              <w:t>20</w:t>
            </w:r>
          </w:p>
        </w:tc>
        <w:tc>
          <w:tcPr>
            <w:tcW w:w="1672" w:type="dxa"/>
            <w:vMerge w:val="restart"/>
            <w:tcBorders>
              <w:top w:val="single" w:sz="4" w:space="0" w:color="auto"/>
              <w:left w:val="single" w:sz="4" w:space="0" w:color="auto"/>
              <w:bottom w:val="single" w:sz="4" w:space="0" w:color="auto"/>
              <w:right w:val="double" w:sz="4" w:space="0" w:color="auto"/>
            </w:tcBorders>
            <w:vAlign w:val="center"/>
          </w:tcPr>
          <w:p w:rsidR="002E33D7" w:rsidRPr="004635E1" w:rsidP="002E33D7" w14:paraId="6085AA1C" w14:textId="3E3649E2">
            <w:pPr>
              <w:spacing w:after="0"/>
              <w:jc w:val="center"/>
              <w:rPr>
                <w:color w:val="000000"/>
                <w:sz w:val="20"/>
                <w:szCs w:val="20"/>
              </w:rPr>
            </w:pPr>
            <w:r w:rsidRPr="004635E1">
              <w:rPr>
                <w:color w:val="000000"/>
                <w:sz w:val="20"/>
                <w:szCs w:val="20"/>
              </w:rPr>
              <w:t>5</w:t>
            </w:r>
          </w:p>
        </w:tc>
      </w:tr>
      <w:tr w14:paraId="40B26DF2" w14:textId="77777777" w:rsidTr="002E33D7">
        <w:tblPrEx>
          <w:tblW w:w="9431" w:type="dxa"/>
          <w:tblLayout w:type="fixed"/>
          <w:tblLook w:val="04A0"/>
        </w:tblPrEx>
        <w:trPr>
          <w:trHeight w:val="300"/>
        </w:trPr>
        <w:tc>
          <w:tcPr>
            <w:tcW w:w="1075" w:type="dxa"/>
            <w:vMerge/>
            <w:tcBorders>
              <w:top w:val="single" w:sz="4" w:space="0" w:color="auto"/>
              <w:left w:val="double" w:sz="4" w:space="0" w:color="auto"/>
              <w:bottom w:val="double" w:sz="4" w:space="0" w:color="auto"/>
              <w:right w:val="single" w:sz="6" w:space="0" w:color="auto"/>
            </w:tcBorders>
            <w:vAlign w:val="bottom"/>
          </w:tcPr>
          <w:p w:rsidR="002E33D7" w:rsidRPr="002E33D7" w:rsidP="002E33D7" w14:paraId="395168CB" w14:textId="77777777">
            <w:pPr>
              <w:spacing w:after="0"/>
              <w:jc w:val="center"/>
              <w:rPr>
                <w:color w:val="000000"/>
                <w:sz w:val="20"/>
                <w:szCs w:val="20"/>
              </w:rPr>
            </w:pPr>
          </w:p>
        </w:tc>
        <w:tc>
          <w:tcPr>
            <w:tcW w:w="1671" w:type="dxa"/>
            <w:tcBorders>
              <w:top w:val="single" w:sz="4" w:space="0" w:color="auto"/>
              <w:left w:val="single" w:sz="6" w:space="0" w:color="auto"/>
              <w:bottom w:val="double" w:sz="4" w:space="0" w:color="auto"/>
              <w:right w:val="single" w:sz="6" w:space="0" w:color="auto"/>
            </w:tcBorders>
            <w:shd w:val="clear" w:color="auto" w:fill="auto"/>
          </w:tcPr>
          <w:p w:rsidR="002E33D7" w:rsidRPr="002E33D7" w:rsidP="002E33D7" w14:paraId="032DFB75" w14:textId="7E9A95FF">
            <w:pPr>
              <w:spacing w:after="0"/>
              <w:jc w:val="center"/>
              <w:rPr>
                <w:color w:val="000000"/>
                <w:sz w:val="20"/>
                <w:szCs w:val="20"/>
              </w:rPr>
            </w:pPr>
            <w:r w:rsidRPr="002E33D7">
              <w:rPr>
                <w:color w:val="000000"/>
                <w:sz w:val="20"/>
                <w:szCs w:val="20"/>
              </w:rPr>
              <w:t>Annually</w:t>
            </w:r>
          </w:p>
        </w:tc>
        <w:tc>
          <w:tcPr>
            <w:tcW w:w="1671" w:type="dxa"/>
            <w:tcBorders>
              <w:top w:val="single" w:sz="4" w:space="0" w:color="auto"/>
              <w:left w:val="single" w:sz="6" w:space="0" w:color="auto"/>
              <w:bottom w:val="double" w:sz="4" w:space="0" w:color="auto"/>
              <w:right w:val="single" w:sz="6" w:space="0" w:color="auto"/>
            </w:tcBorders>
            <w:shd w:val="clear" w:color="auto" w:fill="auto"/>
            <w:noWrap/>
            <w:vAlign w:val="center"/>
          </w:tcPr>
          <w:p w:rsidR="002E33D7" w:rsidRPr="002E33D7" w:rsidP="002E33D7" w14:paraId="16146477" w14:textId="43BD2D5B">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double" w:sz="4" w:space="0" w:color="auto"/>
              <w:right w:val="single" w:sz="6" w:space="0" w:color="auto"/>
            </w:tcBorders>
            <w:shd w:val="clear" w:color="auto" w:fill="auto"/>
            <w:noWrap/>
            <w:vAlign w:val="center"/>
          </w:tcPr>
          <w:p w:rsidR="002E33D7" w:rsidRPr="002E33D7" w:rsidP="002E33D7" w14:paraId="275EDC1C" w14:textId="4B81D61F">
            <w:pPr>
              <w:spacing w:after="0"/>
              <w:jc w:val="center"/>
              <w:rPr>
                <w:color w:val="000000"/>
                <w:sz w:val="20"/>
                <w:szCs w:val="20"/>
              </w:rPr>
            </w:pPr>
            <w:r w:rsidRPr="002E33D7">
              <w:rPr>
                <w:color w:val="000000"/>
                <w:sz w:val="20"/>
                <w:szCs w:val="20"/>
              </w:rPr>
              <w:t>0</w:t>
            </w:r>
          </w:p>
        </w:tc>
        <w:tc>
          <w:tcPr>
            <w:tcW w:w="1671" w:type="dxa"/>
            <w:tcBorders>
              <w:top w:val="single" w:sz="4" w:space="0" w:color="auto"/>
              <w:left w:val="single" w:sz="6" w:space="0" w:color="auto"/>
              <w:bottom w:val="double" w:sz="4" w:space="0" w:color="auto"/>
              <w:right w:val="single" w:sz="4" w:space="0" w:color="auto"/>
            </w:tcBorders>
            <w:shd w:val="clear" w:color="auto" w:fill="auto"/>
            <w:noWrap/>
            <w:vAlign w:val="center"/>
          </w:tcPr>
          <w:p w:rsidR="002E33D7" w:rsidRPr="002E33D7" w:rsidP="002E33D7" w14:paraId="7D2EF576" w14:textId="4F0049D7">
            <w:pPr>
              <w:spacing w:after="0"/>
              <w:jc w:val="center"/>
              <w:rPr>
                <w:color w:val="000000"/>
                <w:sz w:val="20"/>
                <w:szCs w:val="20"/>
              </w:rPr>
            </w:pPr>
            <w:r w:rsidRPr="002E33D7">
              <w:rPr>
                <w:color w:val="000000"/>
                <w:sz w:val="20"/>
                <w:szCs w:val="20"/>
              </w:rPr>
              <w:t>0</w:t>
            </w:r>
          </w:p>
        </w:tc>
        <w:tc>
          <w:tcPr>
            <w:tcW w:w="1672" w:type="dxa"/>
            <w:vMerge/>
            <w:tcBorders>
              <w:top w:val="single" w:sz="4" w:space="0" w:color="auto"/>
              <w:left w:val="single" w:sz="4" w:space="0" w:color="auto"/>
              <w:bottom w:val="double" w:sz="4" w:space="0" w:color="auto"/>
              <w:right w:val="double" w:sz="4" w:space="0" w:color="auto"/>
            </w:tcBorders>
            <w:vAlign w:val="bottom"/>
          </w:tcPr>
          <w:p w:rsidR="002E33D7" w:rsidRPr="00E47832" w:rsidP="002E33D7" w14:paraId="0D8BA12A" w14:textId="77777777">
            <w:pPr>
              <w:spacing w:after="0"/>
              <w:jc w:val="center"/>
              <w:rPr>
                <w:color w:val="000000"/>
                <w:sz w:val="20"/>
                <w:szCs w:val="20"/>
                <w:highlight w:val="yellow"/>
              </w:rPr>
            </w:pPr>
          </w:p>
        </w:tc>
      </w:tr>
    </w:tbl>
    <w:p w:rsidR="00871D3F" w:rsidRPr="009B52CE" w:rsidP="00871D3F" w14:paraId="1C8D591A"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871D3F" w:rsidP="00871D3F" w14:paraId="140FA18E" w14:textId="11527F47">
      <w:pPr>
        <w:ind w:firstLine="720"/>
        <w:rPr>
          <w:rFonts w:cs="Arial"/>
        </w:rPr>
      </w:pPr>
      <w:r w:rsidRPr="00DC002F">
        <w:rPr>
          <w:rFonts w:cs="Arial"/>
          <w:u w:val="single"/>
        </w:rPr>
        <w:t>Permitting/Control Authorities</w:t>
      </w:r>
      <w:r w:rsidRPr="00DC002F">
        <w:rPr>
          <w:rFonts w:cs="Arial"/>
        </w:rPr>
        <w:t xml:space="preserve">: </w:t>
      </w:r>
      <w:r>
        <w:rPr>
          <w:rFonts w:cs="Arial"/>
        </w:rPr>
        <w:t xml:space="preserve">EPA estimates a total of </w:t>
      </w:r>
      <w:r w:rsidRPr="004635E1">
        <w:rPr>
          <w:rFonts w:cs="Arial"/>
        </w:rPr>
        <w:t>41 permitting/control authorities would</w:t>
      </w:r>
      <w:r>
        <w:rPr>
          <w:rFonts w:cs="Arial"/>
        </w:rPr>
        <w:t xml:space="preserve"> be subject to the Final rule. </w:t>
      </w:r>
      <w:r w:rsidRPr="00DC002F">
        <w:rPr>
          <w:rFonts w:cs="Arial"/>
        </w:rPr>
        <w:t xml:space="preserve">The </w:t>
      </w:r>
      <w:r>
        <w:rPr>
          <w:rFonts w:cs="Arial"/>
        </w:rPr>
        <w:t xml:space="preserve">Final </w:t>
      </w:r>
      <w:r w:rsidRPr="00DC002F">
        <w:rPr>
          <w:rFonts w:cs="Arial"/>
        </w:rPr>
        <w:t>rule would require permitting or control authorities to review the documentation (e.g., NOPPs, progress reports, and notices) provided by the facility per the reporting requirements. Some of these reviews will be a one-time review (e.g., NOPPs and notices) and some will be annual (e.g., progress reports). EPA’s estimate</w:t>
      </w:r>
      <w:r>
        <w:rPr>
          <w:rFonts w:cs="Arial"/>
        </w:rPr>
        <w:t>d burden</w:t>
      </w:r>
      <w:r w:rsidRPr="00DC002F">
        <w:rPr>
          <w:rFonts w:cs="Arial"/>
        </w:rPr>
        <w:t xml:space="preserve"> for review of these reporting </w:t>
      </w:r>
      <w:r>
        <w:rPr>
          <w:rFonts w:cs="Arial"/>
        </w:rPr>
        <w:t xml:space="preserve">requirements </w:t>
      </w:r>
      <w:r w:rsidRPr="00DC002F">
        <w:rPr>
          <w:rFonts w:cs="Arial"/>
        </w:rPr>
        <w:t xml:space="preserve">are presented in Table </w:t>
      </w:r>
      <w:r w:rsidR="00340755">
        <w:rPr>
          <w:rFonts w:cs="Arial"/>
        </w:rPr>
        <w:t>3</w:t>
      </w:r>
      <w:r w:rsidRPr="00DC002F">
        <w:rPr>
          <w:rFonts w:cs="Arial"/>
        </w:rPr>
        <w:t xml:space="preserve"> below.</w:t>
      </w:r>
    </w:p>
    <w:tbl>
      <w:tblPr>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260"/>
        <w:gridCol w:w="2025"/>
        <w:gridCol w:w="2025"/>
        <w:gridCol w:w="2025"/>
        <w:gridCol w:w="2025"/>
      </w:tblGrid>
      <w:tr w14:paraId="5804B2CF" w14:textId="77777777" w:rsidTr="007E592F">
        <w:tblPrEx>
          <w:tblW w:w="936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300"/>
          <w:tblHeader/>
        </w:trPr>
        <w:tc>
          <w:tcPr>
            <w:tcW w:w="9360" w:type="dxa"/>
            <w:gridSpan w:val="5"/>
            <w:tcBorders>
              <w:top w:val="nil"/>
              <w:left w:val="nil"/>
              <w:bottom w:val="double" w:sz="4" w:space="0" w:color="auto"/>
              <w:right w:val="nil"/>
            </w:tcBorders>
            <w:shd w:val="clear" w:color="auto" w:fill="auto"/>
            <w:vAlign w:val="bottom"/>
          </w:tcPr>
          <w:p w:rsidR="00871D3F" w:rsidP="00A176E4" w14:paraId="21B280D2" w14:textId="71927F49">
            <w:pPr>
              <w:spacing w:after="0"/>
              <w:jc w:val="center"/>
              <w:rPr>
                <w:b/>
                <w:bCs/>
                <w:color w:val="000000"/>
              </w:rPr>
            </w:pPr>
            <w:r>
              <w:rPr>
                <w:b/>
                <w:bCs/>
                <w:color w:val="000000"/>
              </w:rPr>
              <w:t xml:space="preserve">Table </w:t>
            </w:r>
            <w:r w:rsidR="00340755">
              <w:rPr>
                <w:b/>
                <w:bCs/>
                <w:color w:val="000000"/>
              </w:rPr>
              <w:t>3</w:t>
            </w:r>
            <w:r>
              <w:rPr>
                <w:b/>
                <w:bCs/>
                <w:color w:val="000000"/>
              </w:rPr>
              <w:t>. Estimated Permitting/Control Authority Burden</w:t>
            </w:r>
          </w:p>
        </w:tc>
      </w:tr>
      <w:tr w14:paraId="1F288BB0" w14:textId="77777777" w:rsidTr="007E592F">
        <w:tblPrEx>
          <w:tblW w:w="9360" w:type="dxa"/>
          <w:tblLayout w:type="fixed"/>
          <w:tblLook w:val="04A0"/>
        </w:tblPrEx>
        <w:trPr>
          <w:trHeight w:val="300"/>
          <w:tblHeader/>
        </w:trPr>
        <w:tc>
          <w:tcPr>
            <w:tcW w:w="1260" w:type="dxa"/>
            <w:tcBorders>
              <w:top w:val="double" w:sz="4" w:space="0" w:color="auto"/>
              <w:bottom w:val="single" w:sz="6" w:space="0" w:color="auto"/>
            </w:tcBorders>
            <w:shd w:val="pct10" w:color="auto" w:fill="auto"/>
            <w:vAlign w:val="bottom"/>
            <w:hideMark/>
          </w:tcPr>
          <w:p w:rsidR="00871D3F" w:rsidRPr="00DC002F" w:rsidP="00A176E4" w14:paraId="474C83B8" w14:textId="77777777">
            <w:pPr>
              <w:spacing w:after="0"/>
              <w:jc w:val="center"/>
              <w:rPr>
                <w:b/>
                <w:bCs/>
                <w:color w:val="000000"/>
                <w:sz w:val="20"/>
                <w:szCs w:val="20"/>
              </w:rPr>
            </w:pPr>
            <w:r w:rsidRPr="00DC002F">
              <w:rPr>
                <w:b/>
                <w:bCs/>
                <w:color w:val="000000"/>
                <w:sz w:val="20"/>
                <w:szCs w:val="20"/>
              </w:rPr>
              <w:t>423.19</w:t>
            </w:r>
          </w:p>
        </w:tc>
        <w:tc>
          <w:tcPr>
            <w:tcW w:w="2025" w:type="dxa"/>
            <w:tcBorders>
              <w:top w:val="double" w:sz="4" w:space="0" w:color="auto"/>
              <w:bottom w:val="single" w:sz="6" w:space="0" w:color="auto"/>
            </w:tcBorders>
            <w:shd w:val="pct10" w:color="auto" w:fill="auto"/>
            <w:vAlign w:val="bottom"/>
            <w:hideMark/>
          </w:tcPr>
          <w:p w:rsidR="00871D3F" w:rsidRPr="00DC002F" w:rsidP="00A176E4" w14:paraId="5D65FF7C" w14:textId="77777777">
            <w:pPr>
              <w:spacing w:after="0"/>
              <w:jc w:val="center"/>
              <w:rPr>
                <w:b/>
                <w:bCs/>
                <w:color w:val="000000"/>
                <w:sz w:val="20"/>
                <w:szCs w:val="20"/>
              </w:rPr>
            </w:pPr>
            <w:r w:rsidRPr="00DC002F">
              <w:rPr>
                <w:b/>
                <w:bCs/>
                <w:color w:val="000000"/>
                <w:sz w:val="20"/>
                <w:szCs w:val="20"/>
              </w:rPr>
              <w:t>Frequency</w:t>
            </w:r>
          </w:p>
        </w:tc>
        <w:tc>
          <w:tcPr>
            <w:tcW w:w="2025" w:type="dxa"/>
            <w:tcBorders>
              <w:top w:val="double" w:sz="4" w:space="0" w:color="auto"/>
              <w:bottom w:val="single" w:sz="6" w:space="0" w:color="auto"/>
            </w:tcBorders>
            <w:shd w:val="pct10" w:color="auto" w:fill="auto"/>
            <w:noWrap/>
            <w:vAlign w:val="bottom"/>
            <w:hideMark/>
          </w:tcPr>
          <w:p w:rsidR="00871D3F" w:rsidP="00A176E4" w14:paraId="2D07297D" w14:textId="77777777">
            <w:pPr>
              <w:spacing w:after="0"/>
              <w:jc w:val="center"/>
              <w:rPr>
                <w:b/>
                <w:bCs/>
                <w:color w:val="000000"/>
                <w:sz w:val="20"/>
                <w:szCs w:val="20"/>
              </w:rPr>
            </w:pPr>
            <w:r w:rsidRPr="00DC002F">
              <w:rPr>
                <w:b/>
                <w:bCs/>
                <w:color w:val="000000"/>
                <w:sz w:val="20"/>
                <w:szCs w:val="20"/>
              </w:rPr>
              <w:t xml:space="preserve">Mgr. </w:t>
            </w:r>
          </w:p>
          <w:p w:rsidR="00871D3F" w:rsidRPr="00DC002F" w:rsidP="00A176E4" w14:paraId="06CF7A67" w14:textId="77777777">
            <w:pPr>
              <w:spacing w:after="0"/>
              <w:jc w:val="center"/>
              <w:rPr>
                <w:b/>
                <w:bCs/>
                <w:color w:val="000000"/>
                <w:sz w:val="20"/>
                <w:szCs w:val="20"/>
              </w:rPr>
            </w:pPr>
            <w:r w:rsidRPr="00DC002F">
              <w:rPr>
                <w:b/>
                <w:bCs/>
                <w:color w:val="000000"/>
                <w:sz w:val="20"/>
                <w:szCs w:val="20"/>
              </w:rPr>
              <w:t>(Hours)</w:t>
            </w:r>
          </w:p>
        </w:tc>
        <w:tc>
          <w:tcPr>
            <w:tcW w:w="2025" w:type="dxa"/>
            <w:tcBorders>
              <w:top w:val="double" w:sz="4" w:space="0" w:color="auto"/>
              <w:bottom w:val="single" w:sz="6" w:space="0" w:color="auto"/>
            </w:tcBorders>
            <w:shd w:val="pct10" w:color="auto" w:fill="auto"/>
            <w:noWrap/>
            <w:vAlign w:val="bottom"/>
            <w:hideMark/>
          </w:tcPr>
          <w:p w:rsidR="00871D3F" w:rsidP="00A176E4" w14:paraId="60977AA9" w14:textId="77777777">
            <w:pPr>
              <w:spacing w:after="0"/>
              <w:jc w:val="center"/>
              <w:rPr>
                <w:b/>
                <w:bCs/>
                <w:color w:val="000000"/>
                <w:sz w:val="20"/>
                <w:szCs w:val="20"/>
              </w:rPr>
            </w:pPr>
            <w:r w:rsidRPr="00DC002F">
              <w:rPr>
                <w:b/>
                <w:bCs/>
                <w:color w:val="000000"/>
                <w:sz w:val="20"/>
                <w:szCs w:val="20"/>
              </w:rPr>
              <w:t>Tech</w:t>
            </w:r>
          </w:p>
          <w:p w:rsidR="00871D3F" w:rsidRPr="00DC002F" w:rsidP="00A176E4" w14:paraId="2E499CE8" w14:textId="77777777">
            <w:pPr>
              <w:spacing w:after="0"/>
              <w:jc w:val="center"/>
              <w:rPr>
                <w:b/>
                <w:bCs/>
                <w:color w:val="000000"/>
                <w:sz w:val="20"/>
                <w:szCs w:val="20"/>
              </w:rPr>
            </w:pPr>
            <w:r>
              <w:rPr>
                <w:b/>
                <w:bCs/>
                <w:color w:val="000000"/>
                <w:sz w:val="20"/>
                <w:szCs w:val="20"/>
              </w:rPr>
              <w:t>(Hours)</w:t>
            </w:r>
          </w:p>
        </w:tc>
        <w:tc>
          <w:tcPr>
            <w:tcW w:w="2025" w:type="dxa"/>
            <w:tcBorders>
              <w:top w:val="double" w:sz="4" w:space="0" w:color="auto"/>
              <w:bottom w:val="single" w:sz="6" w:space="0" w:color="auto"/>
            </w:tcBorders>
            <w:shd w:val="pct10" w:color="auto" w:fill="auto"/>
          </w:tcPr>
          <w:p w:rsidR="00871D3F" w:rsidRPr="00DC002F" w:rsidP="00A176E4" w14:paraId="59153F41" w14:textId="77777777">
            <w:pPr>
              <w:spacing w:after="0"/>
              <w:jc w:val="center"/>
              <w:rPr>
                <w:b/>
                <w:bCs/>
                <w:color w:val="000000"/>
                <w:sz w:val="20"/>
                <w:szCs w:val="20"/>
              </w:rPr>
            </w:pPr>
            <w:r>
              <w:rPr>
                <w:b/>
                <w:bCs/>
                <w:color w:val="000000"/>
                <w:sz w:val="20"/>
                <w:szCs w:val="20"/>
              </w:rPr>
              <w:t>Number of Permitting/Control Authorities</w:t>
            </w:r>
          </w:p>
        </w:tc>
      </w:tr>
      <w:tr w14:paraId="2AC2389B" w14:textId="77777777" w:rsidTr="007231E0">
        <w:tblPrEx>
          <w:tblW w:w="9360" w:type="dxa"/>
          <w:tblLayout w:type="fixed"/>
          <w:tblLook w:val="04A0"/>
        </w:tblPrEx>
        <w:trPr>
          <w:trHeight w:val="300"/>
        </w:trPr>
        <w:tc>
          <w:tcPr>
            <w:tcW w:w="1260" w:type="dxa"/>
            <w:vMerge w:val="restart"/>
            <w:tcBorders>
              <w:top w:val="single" w:sz="6" w:space="0" w:color="auto"/>
            </w:tcBorders>
            <w:shd w:val="clear" w:color="auto" w:fill="auto"/>
            <w:noWrap/>
            <w:hideMark/>
          </w:tcPr>
          <w:p w:rsidR="002E33D7" w:rsidRPr="002E33D7" w:rsidP="002E33D7" w14:paraId="7183A811" w14:textId="77777777">
            <w:pPr>
              <w:spacing w:after="0"/>
              <w:jc w:val="center"/>
              <w:rPr>
                <w:color w:val="000000"/>
                <w:sz w:val="20"/>
                <w:szCs w:val="20"/>
              </w:rPr>
            </w:pPr>
            <w:r w:rsidRPr="002E33D7">
              <w:rPr>
                <w:color w:val="000000"/>
                <w:sz w:val="20"/>
                <w:szCs w:val="20"/>
              </w:rPr>
              <w:t>(c)</w:t>
            </w:r>
          </w:p>
        </w:tc>
        <w:tc>
          <w:tcPr>
            <w:tcW w:w="2025" w:type="dxa"/>
            <w:tcBorders>
              <w:top w:val="single" w:sz="6" w:space="0" w:color="auto"/>
            </w:tcBorders>
            <w:shd w:val="clear" w:color="auto" w:fill="auto"/>
            <w:hideMark/>
          </w:tcPr>
          <w:p w:rsidR="002E33D7" w:rsidRPr="002E33D7" w:rsidP="002E33D7" w14:paraId="62D378CD" w14:textId="77777777">
            <w:pPr>
              <w:spacing w:after="0"/>
              <w:jc w:val="center"/>
              <w:rPr>
                <w:color w:val="000000"/>
                <w:sz w:val="20"/>
                <w:szCs w:val="20"/>
              </w:rPr>
            </w:pPr>
            <w:r w:rsidRPr="002E33D7">
              <w:rPr>
                <w:color w:val="000000"/>
                <w:sz w:val="20"/>
                <w:szCs w:val="20"/>
              </w:rPr>
              <w:t>One-Time</w:t>
            </w:r>
          </w:p>
        </w:tc>
        <w:tc>
          <w:tcPr>
            <w:tcW w:w="2025" w:type="dxa"/>
            <w:tcBorders>
              <w:top w:val="single" w:sz="6" w:space="0" w:color="auto"/>
            </w:tcBorders>
            <w:shd w:val="clear" w:color="auto" w:fill="auto"/>
            <w:noWrap/>
            <w:vAlign w:val="center"/>
            <w:hideMark/>
          </w:tcPr>
          <w:p w:rsidR="002E33D7" w:rsidRPr="002E33D7" w:rsidP="002E33D7" w14:paraId="65CE4E93" w14:textId="660ECB9F">
            <w:pPr>
              <w:spacing w:after="0"/>
              <w:jc w:val="center"/>
              <w:rPr>
                <w:color w:val="000000"/>
                <w:sz w:val="20"/>
                <w:szCs w:val="20"/>
              </w:rPr>
            </w:pPr>
            <w:r w:rsidRPr="002E33D7">
              <w:rPr>
                <w:color w:val="000000"/>
                <w:sz w:val="20"/>
                <w:szCs w:val="20"/>
              </w:rPr>
              <w:t>0</w:t>
            </w:r>
          </w:p>
        </w:tc>
        <w:tc>
          <w:tcPr>
            <w:tcW w:w="2025" w:type="dxa"/>
            <w:tcBorders>
              <w:top w:val="single" w:sz="6" w:space="0" w:color="auto"/>
            </w:tcBorders>
            <w:shd w:val="clear" w:color="auto" w:fill="auto"/>
            <w:noWrap/>
            <w:vAlign w:val="center"/>
            <w:hideMark/>
          </w:tcPr>
          <w:p w:rsidR="002E33D7" w:rsidRPr="002E33D7" w:rsidP="002E33D7" w14:paraId="36A95224" w14:textId="6D02B1B5">
            <w:pPr>
              <w:spacing w:after="0"/>
              <w:jc w:val="center"/>
              <w:rPr>
                <w:color w:val="000000"/>
                <w:sz w:val="20"/>
                <w:szCs w:val="20"/>
              </w:rPr>
            </w:pPr>
            <w:r w:rsidRPr="002E33D7">
              <w:rPr>
                <w:color w:val="000000"/>
                <w:sz w:val="20"/>
                <w:szCs w:val="20"/>
              </w:rPr>
              <w:t>0</w:t>
            </w:r>
          </w:p>
        </w:tc>
        <w:tc>
          <w:tcPr>
            <w:tcW w:w="2025" w:type="dxa"/>
            <w:vMerge w:val="restart"/>
            <w:tcBorders>
              <w:top w:val="single" w:sz="6" w:space="0" w:color="auto"/>
            </w:tcBorders>
          </w:tcPr>
          <w:p w:rsidR="002E33D7" w:rsidRPr="002E33D7" w:rsidP="002E33D7" w14:paraId="18C108C5" w14:textId="77777777">
            <w:pPr>
              <w:spacing w:after="0"/>
              <w:jc w:val="center"/>
              <w:rPr>
                <w:color w:val="000000"/>
                <w:sz w:val="20"/>
                <w:szCs w:val="20"/>
              </w:rPr>
            </w:pPr>
            <w:r w:rsidRPr="002E33D7">
              <w:rPr>
                <w:color w:val="000000"/>
                <w:sz w:val="20"/>
                <w:szCs w:val="20"/>
              </w:rPr>
              <w:t>41</w:t>
            </w:r>
          </w:p>
          <w:p w:rsidR="002E33D7" w:rsidRPr="002E33D7" w:rsidP="002E33D7" w14:paraId="407A314D" w14:textId="77777777">
            <w:pPr>
              <w:spacing w:after="0"/>
              <w:jc w:val="center"/>
              <w:rPr>
                <w:color w:val="000000"/>
                <w:sz w:val="20"/>
                <w:szCs w:val="20"/>
              </w:rPr>
            </w:pPr>
          </w:p>
        </w:tc>
      </w:tr>
      <w:tr w14:paraId="403D2CD3" w14:textId="77777777" w:rsidTr="007231E0">
        <w:tblPrEx>
          <w:tblW w:w="9360" w:type="dxa"/>
          <w:tblLayout w:type="fixed"/>
          <w:tblLook w:val="04A0"/>
        </w:tblPrEx>
        <w:trPr>
          <w:trHeight w:val="300"/>
        </w:trPr>
        <w:tc>
          <w:tcPr>
            <w:tcW w:w="1260" w:type="dxa"/>
            <w:vMerge/>
            <w:hideMark/>
          </w:tcPr>
          <w:p w:rsidR="002E33D7" w:rsidRPr="002E33D7" w:rsidP="002E33D7" w14:paraId="78025FC8" w14:textId="77777777">
            <w:pPr>
              <w:spacing w:after="0"/>
              <w:jc w:val="center"/>
              <w:rPr>
                <w:color w:val="000000"/>
                <w:sz w:val="20"/>
                <w:szCs w:val="20"/>
              </w:rPr>
            </w:pPr>
          </w:p>
        </w:tc>
        <w:tc>
          <w:tcPr>
            <w:tcW w:w="2025" w:type="dxa"/>
            <w:shd w:val="clear" w:color="auto" w:fill="auto"/>
            <w:hideMark/>
          </w:tcPr>
          <w:p w:rsidR="002E33D7" w:rsidRPr="002E33D7" w:rsidP="002E33D7" w14:paraId="0E2174D2"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348B44D4" w14:textId="0EDE338D">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5DDC36C1" w14:textId="42FDBD11">
            <w:pPr>
              <w:spacing w:after="0"/>
              <w:jc w:val="center"/>
              <w:rPr>
                <w:color w:val="000000"/>
                <w:sz w:val="20"/>
                <w:szCs w:val="20"/>
              </w:rPr>
            </w:pPr>
            <w:r w:rsidRPr="002E33D7">
              <w:rPr>
                <w:color w:val="000000"/>
                <w:sz w:val="20"/>
                <w:szCs w:val="20"/>
              </w:rPr>
              <w:t>0</w:t>
            </w:r>
          </w:p>
        </w:tc>
        <w:tc>
          <w:tcPr>
            <w:tcW w:w="2025" w:type="dxa"/>
            <w:vMerge/>
          </w:tcPr>
          <w:p w:rsidR="002E33D7" w:rsidRPr="002E33D7" w:rsidP="002E33D7" w14:paraId="642D7DBA" w14:textId="77777777">
            <w:pPr>
              <w:spacing w:after="0"/>
              <w:jc w:val="center"/>
              <w:rPr>
                <w:color w:val="000000"/>
                <w:sz w:val="20"/>
                <w:szCs w:val="20"/>
              </w:rPr>
            </w:pPr>
          </w:p>
        </w:tc>
      </w:tr>
      <w:tr w14:paraId="02076224"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05ED75D8" w14:textId="6A876850">
            <w:pPr>
              <w:spacing w:after="0"/>
              <w:jc w:val="center"/>
              <w:rPr>
                <w:color w:val="000000"/>
                <w:sz w:val="20"/>
                <w:szCs w:val="20"/>
              </w:rPr>
            </w:pPr>
            <w:r w:rsidRPr="002E33D7">
              <w:rPr>
                <w:color w:val="000000"/>
                <w:sz w:val="20"/>
                <w:szCs w:val="20"/>
              </w:rPr>
              <w:t>(g)</w:t>
            </w:r>
          </w:p>
        </w:tc>
        <w:tc>
          <w:tcPr>
            <w:tcW w:w="2025" w:type="dxa"/>
            <w:shd w:val="clear" w:color="auto" w:fill="auto"/>
            <w:hideMark/>
          </w:tcPr>
          <w:p w:rsidR="002E33D7" w:rsidRPr="002E33D7" w:rsidP="002E33D7" w14:paraId="01CE951F"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6D3B7BD5" w14:textId="2AA59174">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1E0A95B7" w14:textId="55E25A8C">
            <w:pPr>
              <w:spacing w:after="0"/>
              <w:jc w:val="center"/>
              <w:rPr>
                <w:color w:val="000000"/>
                <w:sz w:val="20"/>
                <w:szCs w:val="20"/>
              </w:rPr>
            </w:pPr>
            <w:r w:rsidRPr="002E33D7">
              <w:rPr>
                <w:color w:val="000000"/>
                <w:sz w:val="20"/>
                <w:szCs w:val="20"/>
              </w:rPr>
              <w:t>0</w:t>
            </w:r>
          </w:p>
        </w:tc>
        <w:tc>
          <w:tcPr>
            <w:tcW w:w="2025" w:type="dxa"/>
            <w:vMerge w:val="restart"/>
          </w:tcPr>
          <w:p w:rsidR="002E33D7" w:rsidRPr="002E33D7" w:rsidP="002E33D7" w14:paraId="171E574A" w14:textId="250C8E5F">
            <w:pPr>
              <w:spacing w:after="0"/>
              <w:jc w:val="center"/>
              <w:rPr>
                <w:color w:val="000000"/>
                <w:sz w:val="20"/>
                <w:szCs w:val="20"/>
              </w:rPr>
            </w:pPr>
            <w:r>
              <w:rPr>
                <w:color w:val="000000"/>
                <w:sz w:val="20"/>
                <w:szCs w:val="20"/>
              </w:rPr>
              <w:t>8</w:t>
            </w:r>
          </w:p>
        </w:tc>
      </w:tr>
      <w:tr w14:paraId="2506E60B" w14:textId="77777777" w:rsidTr="007231E0">
        <w:tblPrEx>
          <w:tblW w:w="9360" w:type="dxa"/>
          <w:tblLayout w:type="fixed"/>
          <w:tblLook w:val="04A0"/>
        </w:tblPrEx>
        <w:trPr>
          <w:trHeight w:val="300"/>
        </w:trPr>
        <w:tc>
          <w:tcPr>
            <w:tcW w:w="1260" w:type="dxa"/>
            <w:vMerge/>
            <w:hideMark/>
          </w:tcPr>
          <w:p w:rsidR="002E33D7" w:rsidRPr="002E33D7" w:rsidP="002E33D7" w14:paraId="704CB1A7" w14:textId="77777777">
            <w:pPr>
              <w:spacing w:after="0"/>
              <w:jc w:val="center"/>
              <w:rPr>
                <w:color w:val="000000"/>
                <w:sz w:val="20"/>
                <w:szCs w:val="20"/>
              </w:rPr>
            </w:pPr>
          </w:p>
        </w:tc>
        <w:tc>
          <w:tcPr>
            <w:tcW w:w="2025" w:type="dxa"/>
            <w:shd w:val="clear" w:color="auto" w:fill="auto"/>
            <w:hideMark/>
          </w:tcPr>
          <w:p w:rsidR="002E33D7" w:rsidRPr="002E33D7" w:rsidP="002E33D7" w14:paraId="494844D0"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7484B4C1" w14:textId="30BD688A">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22173E1C" w14:textId="22BAD733">
            <w:pPr>
              <w:spacing w:after="0"/>
              <w:jc w:val="center"/>
              <w:rPr>
                <w:color w:val="000000"/>
                <w:sz w:val="20"/>
                <w:szCs w:val="20"/>
              </w:rPr>
            </w:pPr>
            <w:r w:rsidRPr="002E33D7">
              <w:rPr>
                <w:color w:val="000000"/>
                <w:sz w:val="20"/>
                <w:szCs w:val="20"/>
              </w:rPr>
              <w:t>10</w:t>
            </w:r>
          </w:p>
        </w:tc>
        <w:tc>
          <w:tcPr>
            <w:tcW w:w="2025" w:type="dxa"/>
            <w:vMerge/>
          </w:tcPr>
          <w:p w:rsidR="002E33D7" w:rsidRPr="002E33D7" w:rsidP="002E33D7" w14:paraId="70B68485" w14:textId="77777777">
            <w:pPr>
              <w:spacing w:after="0"/>
              <w:jc w:val="center"/>
              <w:rPr>
                <w:color w:val="000000"/>
                <w:sz w:val="20"/>
                <w:szCs w:val="20"/>
              </w:rPr>
            </w:pPr>
          </w:p>
        </w:tc>
      </w:tr>
      <w:tr w14:paraId="3640044F"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14B3F410" w14:textId="5A1712CD">
            <w:pPr>
              <w:spacing w:after="0"/>
              <w:jc w:val="center"/>
              <w:rPr>
                <w:color w:val="000000"/>
                <w:sz w:val="20"/>
                <w:szCs w:val="20"/>
              </w:rPr>
            </w:pPr>
            <w:r w:rsidRPr="002E33D7">
              <w:rPr>
                <w:color w:val="000000"/>
                <w:sz w:val="20"/>
                <w:szCs w:val="20"/>
              </w:rPr>
              <w:t>(h)</w:t>
            </w:r>
          </w:p>
        </w:tc>
        <w:tc>
          <w:tcPr>
            <w:tcW w:w="2025" w:type="dxa"/>
            <w:shd w:val="clear" w:color="auto" w:fill="auto"/>
            <w:hideMark/>
          </w:tcPr>
          <w:p w:rsidR="002E33D7" w:rsidRPr="002E33D7" w:rsidP="002E33D7" w14:paraId="56A6C8E7"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57761D82" w14:textId="19050FF7">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6956EB07" w14:textId="6EB90C2A">
            <w:pPr>
              <w:spacing w:after="0"/>
              <w:jc w:val="center"/>
              <w:rPr>
                <w:color w:val="000000"/>
                <w:sz w:val="20"/>
                <w:szCs w:val="20"/>
              </w:rPr>
            </w:pPr>
            <w:r w:rsidRPr="002E33D7">
              <w:rPr>
                <w:color w:val="000000"/>
                <w:sz w:val="20"/>
                <w:szCs w:val="20"/>
              </w:rPr>
              <w:t>10</w:t>
            </w:r>
          </w:p>
        </w:tc>
        <w:tc>
          <w:tcPr>
            <w:tcW w:w="2025" w:type="dxa"/>
            <w:vMerge w:val="restart"/>
          </w:tcPr>
          <w:p w:rsidR="002E33D7" w:rsidRPr="002E33D7" w:rsidP="002E33D7" w14:paraId="46834D79" w14:textId="6A2A45A2">
            <w:pPr>
              <w:spacing w:after="0"/>
              <w:jc w:val="center"/>
              <w:rPr>
                <w:color w:val="000000"/>
                <w:sz w:val="20"/>
                <w:szCs w:val="20"/>
              </w:rPr>
            </w:pPr>
            <w:r>
              <w:rPr>
                <w:color w:val="000000"/>
                <w:sz w:val="20"/>
                <w:szCs w:val="20"/>
              </w:rPr>
              <w:t>9</w:t>
            </w:r>
          </w:p>
        </w:tc>
      </w:tr>
      <w:tr w14:paraId="21017A08" w14:textId="77777777" w:rsidTr="007231E0">
        <w:tblPrEx>
          <w:tblW w:w="9360" w:type="dxa"/>
          <w:tblLayout w:type="fixed"/>
          <w:tblLook w:val="04A0"/>
        </w:tblPrEx>
        <w:trPr>
          <w:trHeight w:val="300"/>
        </w:trPr>
        <w:tc>
          <w:tcPr>
            <w:tcW w:w="1260" w:type="dxa"/>
            <w:vMerge/>
            <w:hideMark/>
          </w:tcPr>
          <w:p w:rsidR="002E33D7" w:rsidRPr="002E33D7" w:rsidP="002E33D7" w14:paraId="50F20D03" w14:textId="77777777">
            <w:pPr>
              <w:spacing w:after="0"/>
              <w:jc w:val="center"/>
              <w:rPr>
                <w:color w:val="000000"/>
                <w:sz w:val="20"/>
                <w:szCs w:val="20"/>
              </w:rPr>
            </w:pPr>
          </w:p>
        </w:tc>
        <w:tc>
          <w:tcPr>
            <w:tcW w:w="2025" w:type="dxa"/>
            <w:shd w:val="clear" w:color="auto" w:fill="auto"/>
            <w:hideMark/>
          </w:tcPr>
          <w:p w:rsidR="002E33D7" w:rsidRPr="002E33D7" w:rsidP="002E33D7" w14:paraId="70E9FC69"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5B853D8E" w14:textId="4F74AB19">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219762B4" w14:textId="7F225B9A">
            <w:pPr>
              <w:spacing w:after="0"/>
              <w:jc w:val="center"/>
              <w:rPr>
                <w:color w:val="000000"/>
                <w:sz w:val="20"/>
                <w:szCs w:val="20"/>
              </w:rPr>
            </w:pPr>
            <w:r w:rsidRPr="002E33D7">
              <w:rPr>
                <w:color w:val="000000"/>
                <w:sz w:val="20"/>
                <w:szCs w:val="20"/>
              </w:rPr>
              <w:t>10</w:t>
            </w:r>
          </w:p>
        </w:tc>
        <w:tc>
          <w:tcPr>
            <w:tcW w:w="2025" w:type="dxa"/>
            <w:vMerge/>
          </w:tcPr>
          <w:p w:rsidR="002E33D7" w:rsidRPr="002E33D7" w:rsidP="002E33D7" w14:paraId="47B25F5E" w14:textId="77777777">
            <w:pPr>
              <w:spacing w:after="0"/>
              <w:jc w:val="center"/>
              <w:rPr>
                <w:color w:val="000000"/>
                <w:sz w:val="20"/>
                <w:szCs w:val="20"/>
              </w:rPr>
            </w:pPr>
          </w:p>
        </w:tc>
      </w:tr>
      <w:tr w14:paraId="1D774158"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50B3596D" w14:textId="248714A8">
            <w:pPr>
              <w:spacing w:after="0"/>
              <w:jc w:val="center"/>
              <w:rPr>
                <w:color w:val="000000"/>
                <w:sz w:val="20"/>
                <w:szCs w:val="20"/>
              </w:rPr>
            </w:pPr>
            <w:r w:rsidRPr="002E33D7">
              <w:rPr>
                <w:color w:val="000000"/>
                <w:sz w:val="20"/>
                <w:szCs w:val="20"/>
              </w:rPr>
              <w:t>(</w:t>
            </w:r>
            <w:r w:rsidRPr="002E33D7">
              <w:rPr>
                <w:color w:val="000000"/>
                <w:sz w:val="20"/>
                <w:szCs w:val="20"/>
              </w:rPr>
              <w:t>i</w:t>
            </w:r>
            <w:r w:rsidRPr="002E33D7">
              <w:rPr>
                <w:color w:val="000000"/>
                <w:sz w:val="20"/>
                <w:szCs w:val="20"/>
              </w:rPr>
              <w:t>)</w:t>
            </w:r>
          </w:p>
        </w:tc>
        <w:tc>
          <w:tcPr>
            <w:tcW w:w="2025" w:type="dxa"/>
            <w:shd w:val="clear" w:color="auto" w:fill="auto"/>
            <w:hideMark/>
          </w:tcPr>
          <w:p w:rsidR="002E33D7" w:rsidRPr="002E33D7" w:rsidP="002E33D7" w14:paraId="0B7A803F"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75969599" w14:textId="67E3883D">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2CF60EF0" w14:textId="3FA2C7EF">
            <w:pPr>
              <w:spacing w:after="0"/>
              <w:jc w:val="center"/>
              <w:rPr>
                <w:color w:val="000000"/>
                <w:sz w:val="20"/>
                <w:szCs w:val="20"/>
              </w:rPr>
            </w:pPr>
            <w:r w:rsidRPr="002E33D7">
              <w:rPr>
                <w:color w:val="000000"/>
                <w:sz w:val="20"/>
                <w:szCs w:val="20"/>
              </w:rPr>
              <w:t>5</w:t>
            </w:r>
          </w:p>
        </w:tc>
        <w:tc>
          <w:tcPr>
            <w:tcW w:w="2025" w:type="dxa"/>
            <w:vMerge w:val="restart"/>
          </w:tcPr>
          <w:p w:rsidR="002E33D7" w:rsidRPr="002E33D7" w:rsidP="002E33D7" w14:paraId="76A7C681" w14:textId="77777777">
            <w:pPr>
              <w:spacing w:after="0"/>
              <w:jc w:val="center"/>
              <w:rPr>
                <w:color w:val="000000"/>
                <w:sz w:val="20"/>
                <w:szCs w:val="20"/>
              </w:rPr>
            </w:pPr>
            <w:r w:rsidRPr="002E33D7">
              <w:rPr>
                <w:color w:val="000000"/>
                <w:sz w:val="20"/>
                <w:szCs w:val="20"/>
              </w:rPr>
              <w:t>5</w:t>
            </w:r>
          </w:p>
        </w:tc>
      </w:tr>
      <w:tr w14:paraId="065F1DCA" w14:textId="77777777" w:rsidTr="007231E0">
        <w:tblPrEx>
          <w:tblW w:w="9360" w:type="dxa"/>
          <w:tblLayout w:type="fixed"/>
          <w:tblLook w:val="04A0"/>
        </w:tblPrEx>
        <w:trPr>
          <w:trHeight w:val="300"/>
        </w:trPr>
        <w:tc>
          <w:tcPr>
            <w:tcW w:w="1260" w:type="dxa"/>
            <w:vMerge/>
            <w:hideMark/>
          </w:tcPr>
          <w:p w:rsidR="002E33D7" w:rsidRPr="002E33D7" w:rsidP="002E33D7" w14:paraId="031297D3" w14:textId="77777777">
            <w:pPr>
              <w:spacing w:after="0"/>
              <w:jc w:val="center"/>
              <w:rPr>
                <w:color w:val="000000"/>
                <w:sz w:val="20"/>
                <w:szCs w:val="20"/>
              </w:rPr>
            </w:pPr>
          </w:p>
        </w:tc>
        <w:tc>
          <w:tcPr>
            <w:tcW w:w="2025" w:type="dxa"/>
            <w:shd w:val="clear" w:color="auto" w:fill="auto"/>
            <w:hideMark/>
          </w:tcPr>
          <w:p w:rsidR="002E33D7" w:rsidRPr="002E33D7" w:rsidP="002E33D7" w14:paraId="7B573EBC"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5D0E9E45" w14:textId="500040FE">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14DAA419" w14:textId="4B2307AE">
            <w:pPr>
              <w:spacing w:after="0"/>
              <w:jc w:val="center"/>
              <w:rPr>
                <w:color w:val="000000"/>
                <w:sz w:val="20"/>
                <w:szCs w:val="20"/>
              </w:rPr>
            </w:pPr>
            <w:r w:rsidRPr="002E33D7">
              <w:rPr>
                <w:color w:val="000000"/>
                <w:sz w:val="20"/>
                <w:szCs w:val="20"/>
              </w:rPr>
              <w:t>0</w:t>
            </w:r>
          </w:p>
        </w:tc>
        <w:tc>
          <w:tcPr>
            <w:tcW w:w="2025" w:type="dxa"/>
            <w:vMerge/>
          </w:tcPr>
          <w:p w:rsidR="002E33D7" w:rsidRPr="002E33D7" w:rsidP="002E33D7" w14:paraId="22D5FD32" w14:textId="77777777">
            <w:pPr>
              <w:spacing w:after="0"/>
              <w:jc w:val="center"/>
              <w:rPr>
                <w:color w:val="000000"/>
                <w:sz w:val="20"/>
                <w:szCs w:val="20"/>
              </w:rPr>
            </w:pPr>
          </w:p>
        </w:tc>
      </w:tr>
      <w:tr w14:paraId="4960489E"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0A0691D2" w14:textId="705C02B1">
            <w:pPr>
              <w:spacing w:after="0"/>
              <w:jc w:val="center"/>
              <w:rPr>
                <w:color w:val="000000"/>
                <w:sz w:val="20"/>
                <w:szCs w:val="20"/>
              </w:rPr>
            </w:pPr>
            <w:r w:rsidRPr="002E33D7">
              <w:rPr>
                <w:color w:val="000000"/>
                <w:sz w:val="20"/>
                <w:szCs w:val="20"/>
              </w:rPr>
              <w:t>(j)</w:t>
            </w:r>
          </w:p>
        </w:tc>
        <w:tc>
          <w:tcPr>
            <w:tcW w:w="2025" w:type="dxa"/>
            <w:shd w:val="clear" w:color="auto" w:fill="auto"/>
            <w:hideMark/>
          </w:tcPr>
          <w:p w:rsidR="002E33D7" w:rsidRPr="002E33D7" w:rsidP="002E33D7" w14:paraId="3914EB0C"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728A0951" w14:textId="545CAD43">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34946016" w14:textId="16236395">
            <w:pPr>
              <w:spacing w:after="0"/>
              <w:jc w:val="center"/>
              <w:rPr>
                <w:color w:val="000000"/>
                <w:sz w:val="20"/>
                <w:szCs w:val="20"/>
              </w:rPr>
            </w:pPr>
            <w:r w:rsidRPr="002E33D7">
              <w:rPr>
                <w:color w:val="000000"/>
                <w:sz w:val="20"/>
                <w:szCs w:val="20"/>
              </w:rPr>
              <w:t>0</w:t>
            </w:r>
          </w:p>
        </w:tc>
        <w:tc>
          <w:tcPr>
            <w:tcW w:w="2025" w:type="dxa"/>
            <w:vMerge w:val="restart"/>
          </w:tcPr>
          <w:p w:rsidR="002E33D7" w:rsidRPr="002E33D7" w:rsidP="002E33D7" w14:paraId="3B3708FB" w14:textId="77777777">
            <w:pPr>
              <w:spacing w:after="0"/>
              <w:jc w:val="center"/>
              <w:rPr>
                <w:color w:val="000000"/>
                <w:sz w:val="20"/>
                <w:szCs w:val="20"/>
              </w:rPr>
            </w:pPr>
            <w:r w:rsidRPr="002E33D7">
              <w:rPr>
                <w:color w:val="000000"/>
                <w:sz w:val="20"/>
                <w:szCs w:val="20"/>
              </w:rPr>
              <w:t>4</w:t>
            </w:r>
          </w:p>
        </w:tc>
      </w:tr>
      <w:tr w14:paraId="0852C1A7" w14:textId="77777777" w:rsidTr="007231E0">
        <w:tblPrEx>
          <w:tblW w:w="9360" w:type="dxa"/>
          <w:tblLayout w:type="fixed"/>
          <w:tblLook w:val="04A0"/>
        </w:tblPrEx>
        <w:trPr>
          <w:trHeight w:val="300"/>
        </w:trPr>
        <w:tc>
          <w:tcPr>
            <w:tcW w:w="1260" w:type="dxa"/>
            <w:vMerge/>
            <w:hideMark/>
          </w:tcPr>
          <w:p w:rsidR="002E33D7" w:rsidRPr="002E33D7" w:rsidP="002E33D7" w14:paraId="0DCEC186" w14:textId="77777777">
            <w:pPr>
              <w:spacing w:after="0"/>
              <w:jc w:val="center"/>
              <w:rPr>
                <w:color w:val="000000"/>
                <w:sz w:val="20"/>
                <w:szCs w:val="20"/>
              </w:rPr>
            </w:pPr>
          </w:p>
        </w:tc>
        <w:tc>
          <w:tcPr>
            <w:tcW w:w="2025" w:type="dxa"/>
            <w:shd w:val="clear" w:color="auto" w:fill="auto"/>
            <w:hideMark/>
          </w:tcPr>
          <w:p w:rsidR="002E33D7" w:rsidRPr="002E33D7" w:rsidP="002E33D7" w14:paraId="4FE2E947"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4F1C1A17" w14:textId="0829501A">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0421C145" w14:textId="7D530DE8">
            <w:pPr>
              <w:spacing w:after="0"/>
              <w:jc w:val="center"/>
              <w:rPr>
                <w:color w:val="000000"/>
                <w:sz w:val="20"/>
                <w:szCs w:val="20"/>
              </w:rPr>
            </w:pPr>
            <w:r w:rsidRPr="002E33D7">
              <w:rPr>
                <w:color w:val="000000"/>
                <w:sz w:val="20"/>
                <w:szCs w:val="20"/>
              </w:rPr>
              <w:t>5</w:t>
            </w:r>
          </w:p>
        </w:tc>
        <w:tc>
          <w:tcPr>
            <w:tcW w:w="2025" w:type="dxa"/>
            <w:vMerge/>
          </w:tcPr>
          <w:p w:rsidR="002E33D7" w:rsidRPr="002E33D7" w:rsidP="002E33D7" w14:paraId="1E003089" w14:textId="77777777">
            <w:pPr>
              <w:spacing w:after="0"/>
              <w:jc w:val="center"/>
              <w:rPr>
                <w:color w:val="000000"/>
                <w:sz w:val="20"/>
                <w:szCs w:val="20"/>
              </w:rPr>
            </w:pPr>
          </w:p>
        </w:tc>
      </w:tr>
      <w:tr w14:paraId="14005F95"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69DBDAE3" w14:textId="762F139D">
            <w:pPr>
              <w:spacing w:after="0"/>
              <w:jc w:val="center"/>
              <w:rPr>
                <w:color w:val="000000"/>
                <w:sz w:val="20"/>
                <w:szCs w:val="20"/>
              </w:rPr>
            </w:pPr>
            <w:r w:rsidRPr="002E33D7">
              <w:rPr>
                <w:color w:val="000000"/>
                <w:sz w:val="20"/>
                <w:szCs w:val="20"/>
              </w:rPr>
              <w:t>(k)</w:t>
            </w:r>
          </w:p>
        </w:tc>
        <w:tc>
          <w:tcPr>
            <w:tcW w:w="2025" w:type="dxa"/>
            <w:shd w:val="clear" w:color="auto" w:fill="auto"/>
            <w:hideMark/>
          </w:tcPr>
          <w:p w:rsidR="002E33D7" w:rsidRPr="002E33D7" w:rsidP="002E33D7" w14:paraId="326931A6"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08A27876" w14:textId="7A886500">
            <w:pPr>
              <w:spacing w:after="0"/>
              <w:jc w:val="center"/>
              <w:rPr>
                <w:color w:val="000000"/>
                <w:sz w:val="20"/>
                <w:szCs w:val="20"/>
              </w:rPr>
            </w:pPr>
            <w:r w:rsidRPr="002E33D7">
              <w:rPr>
                <w:color w:val="000000"/>
                <w:sz w:val="20"/>
                <w:szCs w:val="20"/>
              </w:rPr>
              <w:t>75</w:t>
            </w:r>
          </w:p>
        </w:tc>
        <w:tc>
          <w:tcPr>
            <w:tcW w:w="2025" w:type="dxa"/>
            <w:shd w:val="clear" w:color="auto" w:fill="auto"/>
            <w:noWrap/>
            <w:vAlign w:val="center"/>
            <w:hideMark/>
          </w:tcPr>
          <w:p w:rsidR="002E33D7" w:rsidRPr="002E33D7" w:rsidP="002E33D7" w14:paraId="5BF40176" w14:textId="1E3F779B">
            <w:pPr>
              <w:spacing w:after="0"/>
              <w:jc w:val="center"/>
              <w:rPr>
                <w:color w:val="000000"/>
                <w:sz w:val="20"/>
                <w:szCs w:val="20"/>
              </w:rPr>
            </w:pPr>
            <w:r w:rsidRPr="002E33D7">
              <w:rPr>
                <w:color w:val="000000"/>
                <w:sz w:val="20"/>
                <w:szCs w:val="20"/>
              </w:rPr>
              <w:t>100</w:t>
            </w:r>
          </w:p>
        </w:tc>
        <w:tc>
          <w:tcPr>
            <w:tcW w:w="2025" w:type="dxa"/>
            <w:vMerge w:val="restart"/>
          </w:tcPr>
          <w:p w:rsidR="002E33D7" w:rsidRPr="002E33D7" w:rsidP="002E33D7" w14:paraId="3AE8E75B" w14:textId="5A507A79">
            <w:pPr>
              <w:spacing w:after="0"/>
              <w:jc w:val="center"/>
              <w:rPr>
                <w:color w:val="000000"/>
                <w:sz w:val="20"/>
                <w:szCs w:val="20"/>
              </w:rPr>
            </w:pPr>
            <w:r>
              <w:rPr>
                <w:color w:val="000000"/>
                <w:sz w:val="20"/>
                <w:szCs w:val="20"/>
              </w:rPr>
              <w:t>39</w:t>
            </w:r>
          </w:p>
        </w:tc>
      </w:tr>
      <w:tr w14:paraId="5F5F5CF7" w14:textId="77777777" w:rsidTr="007231E0">
        <w:tblPrEx>
          <w:tblW w:w="9360" w:type="dxa"/>
          <w:tblLayout w:type="fixed"/>
          <w:tblLook w:val="04A0"/>
        </w:tblPrEx>
        <w:trPr>
          <w:trHeight w:val="300"/>
        </w:trPr>
        <w:tc>
          <w:tcPr>
            <w:tcW w:w="1260" w:type="dxa"/>
            <w:vMerge/>
            <w:hideMark/>
          </w:tcPr>
          <w:p w:rsidR="002E33D7" w:rsidRPr="002E33D7" w:rsidP="002E33D7" w14:paraId="6D5FA294" w14:textId="77777777">
            <w:pPr>
              <w:spacing w:after="0"/>
              <w:jc w:val="center"/>
              <w:rPr>
                <w:color w:val="000000"/>
                <w:sz w:val="20"/>
                <w:szCs w:val="20"/>
              </w:rPr>
            </w:pPr>
          </w:p>
        </w:tc>
        <w:tc>
          <w:tcPr>
            <w:tcW w:w="2025" w:type="dxa"/>
            <w:shd w:val="clear" w:color="auto" w:fill="auto"/>
            <w:hideMark/>
          </w:tcPr>
          <w:p w:rsidR="002E33D7" w:rsidRPr="002E33D7" w:rsidP="002E33D7" w14:paraId="08ED049A"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07D62CBD" w14:textId="3484E59C">
            <w:pPr>
              <w:spacing w:after="0"/>
              <w:jc w:val="center"/>
              <w:rPr>
                <w:color w:val="000000"/>
                <w:sz w:val="20"/>
                <w:szCs w:val="20"/>
              </w:rPr>
            </w:pPr>
            <w:r w:rsidRPr="002E33D7">
              <w:rPr>
                <w:color w:val="000000"/>
                <w:sz w:val="20"/>
                <w:szCs w:val="20"/>
              </w:rPr>
              <w:t>30</w:t>
            </w:r>
          </w:p>
        </w:tc>
        <w:tc>
          <w:tcPr>
            <w:tcW w:w="2025" w:type="dxa"/>
            <w:shd w:val="clear" w:color="auto" w:fill="auto"/>
            <w:noWrap/>
            <w:vAlign w:val="center"/>
            <w:hideMark/>
          </w:tcPr>
          <w:p w:rsidR="002E33D7" w:rsidRPr="002E33D7" w:rsidP="002E33D7" w14:paraId="3E7F0941" w14:textId="09C1CF9F">
            <w:pPr>
              <w:spacing w:after="0"/>
              <w:jc w:val="center"/>
              <w:rPr>
                <w:color w:val="000000"/>
                <w:sz w:val="20"/>
                <w:szCs w:val="20"/>
              </w:rPr>
            </w:pPr>
            <w:r w:rsidRPr="002E33D7">
              <w:rPr>
                <w:color w:val="000000"/>
                <w:sz w:val="20"/>
                <w:szCs w:val="20"/>
              </w:rPr>
              <w:t>45</w:t>
            </w:r>
          </w:p>
        </w:tc>
        <w:tc>
          <w:tcPr>
            <w:tcW w:w="2025" w:type="dxa"/>
            <w:vMerge/>
          </w:tcPr>
          <w:p w:rsidR="002E33D7" w:rsidRPr="002E33D7" w:rsidP="002E33D7" w14:paraId="2A92DE1A" w14:textId="77777777">
            <w:pPr>
              <w:spacing w:after="0"/>
              <w:jc w:val="center"/>
              <w:rPr>
                <w:color w:val="000000"/>
                <w:sz w:val="20"/>
                <w:szCs w:val="20"/>
              </w:rPr>
            </w:pPr>
          </w:p>
        </w:tc>
      </w:tr>
      <w:tr w14:paraId="6B5CEB3A"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687E618B" w14:textId="19CFA99A">
            <w:pPr>
              <w:spacing w:after="0"/>
              <w:jc w:val="center"/>
              <w:rPr>
                <w:color w:val="000000"/>
                <w:sz w:val="20"/>
                <w:szCs w:val="20"/>
              </w:rPr>
            </w:pPr>
            <w:r w:rsidRPr="002E33D7">
              <w:rPr>
                <w:color w:val="000000"/>
                <w:sz w:val="20"/>
                <w:szCs w:val="20"/>
              </w:rPr>
              <w:t>(l)</w:t>
            </w:r>
          </w:p>
        </w:tc>
        <w:tc>
          <w:tcPr>
            <w:tcW w:w="2025" w:type="dxa"/>
            <w:shd w:val="clear" w:color="auto" w:fill="auto"/>
            <w:hideMark/>
          </w:tcPr>
          <w:p w:rsidR="002E33D7" w:rsidRPr="002E33D7" w:rsidP="002E33D7" w14:paraId="53710E53"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333F7785" w14:textId="15888F22">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24D8FC57" w14:textId="02483D65">
            <w:pPr>
              <w:spacing w:after="0"/>
              <w:jc w:val="center"/>
              <w:rPr>
                <w:color w:val="000000"/>
                <w:sz w:val="20"/>
                <w:szCs w:val="20"/>
              </w:rPr>
            </w:pPr>
            <w:r w:rsidRPr="002E33D7">
              <w:rPr>
                <w:color w:val="000000"/>
                <w:sz w:val="20"/>
                <w:szCs w:val="20"/>
              </w:rPr>
              <w:t>5</w:t>
            </w:r>
          </w:p>
        </w:tc>
        <w:tc>
          <w:tcPr>
            <w:tcW w:w="2025" w:type="dxa"/>
            <w:vMerge w:val="restart"/>
          </w:tcPr>
          <w:p w:rsidR="002E33D7" w:rsidRPr="002E33D7" w:rsidP="002E33D7" w14:paraId="335552F9" w14:textId="77777777">
            <w:pPr>
              <w:spacing w:after="0"/>
              <w:jc w:val="center"/>
              <w:rPr>
                <w:color w:val="000000"/>
                <w:sz w:val="20"/>
                <w:szCs w:val="20"/>
              </w:rPr>
            </w:pPr>
            <w:r w:rsidRPr="002E33D7">
              <w:rPr>
                <w:color w:val="000000"/>
                <w:sz w:val="20"/>
                <w:szCs w:val="20"/>
              </w:rPr>
              <w:t>5</w:t>
            </w:r>
          </w:p>
        </w:tc>
      </w:tr>
      <w:tr w14:paraId="03B2A85A" w14:textId="77777777" w:rsidTr="007231E0">
        <w:tblPrEx>
          <w:tblW w:w="9360" w:type="dxa"/>
          <w:tblLayout w:type="fixed"/>
          <w:tblLook w:val="04A0"/>
        </w:tblPrEx>
        <w:trPr>
          <w:trHeight w:val="300"/>
        </w:trPr>
        <w:tc>
          <w:tcPr>
            <w:tcW w:w="1260" w:type="dxa"/>
            <w:vMerge/>
            <w:hideMark/>
          </w:tcPr>
          <w:p w:rsidR="002E33D7" w:rsidRPr="002E33D7" w:rsidP="002E33D7" w14:paraId="66B908ED" w14:textId="77777777">
            <w:pPr>
              <w:spacing w:after="0"/>
              <w:jc w:val="center"/>
              <w:rPr>
                <w:color w:val="000000"/>
                <w:sz w:val="20"/>
                <w:szCs w:val="20"/>
              </w:rPr>
            </w:pPr>
          </w:p>
        </w:tc>
        <w:tc>
          <w:tcPr>
            <w:tcW w:w="2025" w:type="dxa"/>
            <w:shd w:val="clear" w:color="auto" w:fill="auto"/>
            <w:hideMark/>
          </w:tcPr>
          <w:p w:rsidR="002E33D7" w:rsidRPr="002E33D7" w:rsidP="002E33D7" w14:paraId="63986BD9"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696E586B" w14:textId="38A966D0">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4942F2FD" w14:textId="2A4106ED">
            <w:pPr>
              <w:spacing w:after="0"/>
              <w:jc w:val="center"/>
              <w:rPr>
                <w:color w:val="000000"/>
                <w:sz w:val="20"/>
                <w:szCs w:val="20"/>
              </w:rPr>
            </w:pPr>
            <w:r w:rsidRPr="002E33D7">
              <w:rPr>
                <w:color w:val="000000"/>
                <w:sz w:val="20"/>
                <w:szCs w:val="20"/>
              </w:rPr>
              <w:t>0</w:t>
            </w:r>
          </w:p>
        </w:tc>
        <w:tc>
          <w:tcPr>
            <w:tcW w:w="2025" w:type="dxa"/>
            <w:vMerge/>
          </w:tcPr>
          <w:p w:rsidR="002E33D7" w:rsidRPr="002E33D7" w:rsidP="002E33D7" w14:paraId="28709FE4" w14:textId="77777777">
            <w:pPr>
              <w:spacing w:after="0"/>
              <w:jc w:val="center"/>
              <w:rPr>
                <w:color w:val="000000"/>
                <w:sz w:val="20"/>
                <w:szCs w:val="20"/>
              </w:rPr>
            </w:pPr>
          </w:p>
        </w:tc>
      </w:tr>
      <w:tr w14:paraId="440B717A" w14:textId="77777777" w:rsidTr="007231E0">
        <w:tblPrEx>
          <w:tblW w:w="9360" w:type="dxa"/>
          <w:tblLayout w:type="fixed"/>
          <w:tblLook w:val="04A0"/>
        </w:tblPrEx>
        <w:trPr>
          <w:trHeight w:val="300"/>
        </w:trPr>
        <w:tc>
          <w:tcPr>
            <w:tcW w:w="1260" w:type="dxa"/>
            <w:vMerge w:val="restart"/>
            <w:shd w:val="clear" w:color="auto" w:fill="auto"/>
            <w:noWrap/>
            <w:hideMark/>
          </w:tcPr>
          <w:p w:rsidR="002E33D7" w:rsidRPr="002E33D7" w:rsidP="002E33D7" w14:paraId="77F132D9" w14:textId="712F2023">
            <w:pPr>
              <w:spacing w:after="0"/>
              <w:jc w:val="center"/>
              <w:rPr>
                <w:color w:val="000000"/>
                <w:sz w:val="20"/>
                <w:szCs w:val="20"/>
              </w:rPr>
            </w:pPr>
            <w:r w:rsidRPr="002E33D7">
              <w:rPr>
                <w:color w:val="000000"/>
                <w:sz w:val="20"/>
                <w:szCs w:val="20"/>
              </w:rPr>
              <w:t>(m)</w:t>
            </w:r>
          </w:p>
        </w:tc>
        <w:tc>
          <w:tcPr>
            <w:tcW w:w="2025" w:type="dxa"/>
            <w:shd w:val="clear" w:color="auto" w:fill="auto"/>
            <w:hideMark/>
          </w:tcPr>
          <w:p w:rsidR="002E33D7" w:rsidRPr="002E33D7" w:rsidP="002E33D7" w14:paraId="7B38AAD6" w14:textId="77777777">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hideMark/>
          </w:tcPr>
          <w:p w:rsidR="002E33D7" w:rsidRPr="002E33D7" w:rsidP="002E33D7" w14:paraId="47FEC542" w14:textId="522BE670">
            <w:pPr>
              <w:spacing w:after="0"/>
              <w:jc w:val="center"/>
              <w:rPr>
                <w:color w:val="000000"/>
                <w:sz w:val="20"/>
                <w:szCs w:val="20"/>
              </w:rPr>
            </w:pPr>
            <w:r w:rsidRPr="002E33D7">
              <w:rPr>
                <w:color w:val="000000"/>
                <w:sz w:val="20"/>
                <w:szCs w:val="20"/>
              </w:rPr>
              <w:t>2</w:t>
            </w:r>
          </w:p>
        </w:tc>
        <w:tc>
          <w:tcPr>
            <w:tcW w:w="2025" w:type="dxa"/>
            <w:shd w:val="clear" w:color="auto" w:fill="auto"/>
            <w:noWrap/>
            <w:vAlign w:val="center"/>
            <w:hideMark/>
          </w:tcPr>
          <w:p w:rsidR="002E33D7" w:rsidRPr="002E33D7" w:rsidP="002E33D7" w14:paraId="13E25603" w14:textId="6119E984">
            <w:pPr>
              <w:spacing w:after="0"/>
              <w:jc w:val="center"/>
              <w:rPr>
                <w:color w:val="000000"/>
                <w:sz w:val="20"/>
                <w:szCs w:val="20"/>
              </w:rPr>
            </w:pPr>
            <w:r w:rsidRPr="002E33D7">
              <w:rPr>
                <w:color w:val="000000"/>
                <w:sz w:val="20"/>
                <w:szCs w:val="20"/>
              </w:rPr>
              <w:t>5</w:t>
            </w:r>
          </w:p>
        </w:tc>
        <w:tc>
          <w:tcPr>
            <w:tcW w:w="2025" w:type="dxa"/>
            <w:vMerge w:val="restart"/>
          </w:tcPr>
          <w:p w:rsidR="002E33D7" w:rsidRPr="002E33D7" w:rsidP="002E33D7" w14:paraId="6D0A6D2E" w14:textId="561CEE89">
            <w:pPr>
              <w:spacing w:after="0"/>
              <w:jc w:val="center"/>
              <w:rPr>
                <w:color w:val="000000"/>
                <w:sz w:val="20"/>
                <w:szCs w:val="20"/>
              </w:rPr>
            </w:pPr>
            <w:r w:rsidRPr="002E33D7">
              <w:rPr>
                <w:color w:val="000000"/>
                <w:sz w:val="20"/>
                <w:szCs w:val="20"/>
              </w:rPr>
              <w:t>5</w:t>
            </w:r>
          </w:p>
        </w:tc>
      </w:tr>
      <w:tr w14:paraId="02C41D5E" w14:textId="77777777" w:rsidTr="007231E0">
        <w:tblPrEx>
          <w:tblW w:w="9360" w:type="dxa"/>
          <w:tblLayout w:type="fixed"/>
          <w:tblLook w:val="04A0"/>
        </w:tblPrEx>
        <w:trPr>
          <w:trHeight w:val="300"/>
        </w:trPr>
        <w:tc>
          <w:tcPr>
            <w:tcW w:w="1260" w:type="dxa"/>
            <w:vMerge/>
            <w:hideMark/>
          </w:tcPr>
          <w:p w:rsidR="002E33D7" w:rsidRPr="002E33D7" w:rsidP="002E33D7" w14:paraId="060D213A" w14:textId="77777777">
            <w:pPr>
              <w:spacing w:after="0"/>
              <w:jc w:val="center"/>
              <w:rPr>
                <w:color w:val="000000"/>
                <w:sz w:val="20"/>
                <w:szCs w:val="20"/>
              </w:rPr>
            </w:pPr>
          </w:p>
        </w:tc>
        <w:tc>
          <w:tcPr>
            <w:tcW w:w="2025" w:type="dxa"/>
            <w:shd w:val="clear" w:color="auto" w:fill="auto"/>
            <w:hideMark/>
          </w:tcPr>
          <w:p w:rsidR="002E33D7" w:rsidRPr="002E33D7" w:rsidP="002E33D7" w14:paraId="40C0619F" w14:textId="77777777">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hideMark/>
          </w:tcPr>
          <w:p w:rsidR="002E33D7" w:rsidRPr="002E33D7" w:rsidP="002E33D7" w14:paraId="2F6DE967" w14:textId="06E0820A">
            <w:pPr>
              <w:spacing w:after="0"/>
              <w:jc w:val="center"/>
              <w:rPr>
                <w:color w:val="000000"/>
                <w:sz w:val="20"/>
                <w:szCs w:val="20"/>
              </w:rPr>
            </w:pPr>
            <w:r w:rsidRPr="002E33D7">
              <w:rPr>
                <w:color w:val="000000"/>
                <w:sz w:val="20"/>
                <w:szCs w:val="20"/>
              </w:rPr>
              <w:t>0</w:t>
            </w:r>
          </w:p>
        </w:tc>
        <w:tc>
          <w:tcPr>
            <w:tcW w:w="2025" w:type="dxa"/>
            <w:shd w:val="clear" w:color="auto" w:fill="auto"/>
            <w:noWrap/>
            <w:vAlign w:val="center"/>
            <w:hideMark/>
          </w:tcPr>
          <w:p w:rsidR="002E33D7" w:rsidRPr="002E33D7" w:rsidP="002E33D7" w14:paraId="269FE9B0" w14:textId="2CD27674">
            <w:pPr>
              <w:spacing w:after="0"/>
              <w:jc w:val="center"/>
              <w:rPr>
                <w:color w:val="000000"/>
                <w:sz w:val="20"/>
                <w:szCs w:val="20"/>
              </w:rPr>
            </w:pPr>
            <w:r w:rsidRPr="002E33D7">
              <w:rPr>
                <w:color w:val="000000"/>
                <w:sz w:val="20"/>
                <w:szCs w:val="20"/>
              </w:rPr>
              <w:t>0</w:t>
            </w:r>
          </w:p>
        </w:tc>
        <w:tc>
          <w:tcPr>
            <w:tcW w:w="2025" w:type="dxa"/>
            <w:vMerge/>
          </w:tcPr>
          <w:p w:rsidR="002E33D7" w:rsidRPr="002E33D7" w:rsidP="002E33D7" w14:paraId="5FD4D389" w14:textId="77777777">
            <w:pPr>
              <w:spacing w:after="0"/>
              <w:jc w:val="center"/>
              <w:rPr>
                <w:color w:val="000000"/>
                <w:sz w:val="20"/>
                <w:szCs w:val="20"/>
              </w:rPr>
            </w:pPr>
          </w:p>
        </w:tc>
      </w:tr>
      <w:tr w14:paraId="3EA95A9B" w14:textId="77777777" w:rsidTr="007231E0">
        <w:tblPrEx>
          <w:tblW w:w="9360" w:type="dxa"/>
          <w:tblLayout w:type="fixed"/>
          <w:tblLook w:val="04A0"/>
        </w:tblPrEx>
        <w:trPr>
          <w:trHeight w:val="300"/>
        </w:trPr>
        <w:tc>
          <w:tcPr>
            <w:tcW w:w="1260" w:type="dxa"/>
            <w:vMerge w:val="restart"/>
          </w:tcPr>
          <w:p w:rsidR="002E33D7" w:rsidRPr="002E33D7" w:rsidP="002E33D7" w14:paraId="7F13432F" w14:textId="6A31F08D">
            <w:pPr>
              <w:spacing w:after="0"/>
              <w:jc w:val="center"/>
              <w:rPr>
                <w:color w:val="000000"/>
                <w:sz w:val="20"/>
                <w:szCs w:val="20"/>
              </w:rPr>
            </w:pPr>
            <w:r w:rsidRPr="002E33D7">
              <w:rPr>
                <w:color w:val="000000"/>
                <w:sz w:val="20"/>
                <w:szCs w:val="20"/>
              </w:rPr>
              <w:t>(n)</w:t>
            </w:r>
          </w:p>
        </w:tc>
        <w:tc>
          <w:tcPr>
            <w:tcW w:w="2025" w:type="dxa"/>
            <w:shd w:val="clear" w:color="auto" w:fill="auto"/>
          </w:tcPr>
          <w:p w:rsidR="002E33D7" w:rsidRPr="002E33D7" w:rsidP="002E33D7" w14:paraId="21056367" w14:textId="2FF233CE">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tcPr>
          <w:p w:rsidR="002E33D7" w:rsidRPr="002E33D7" w:rsidP="002E33D7" w14:paraId="66C32DAC" w14:textId="2116FD82">
            <w:pPr>
              <w:spacing w:after="0"/>
              <w:jc w:val="center"/>
              <w:rPr>
                <w:color w:val="000000"/>
                <w:sz w:val="20"/>
                <w:szCs w:val="20"/>
              </w:rPr>
            </w:pPr>
            <w:r w:rsidRPr="002E33D7">
              <w:rPr>
                <w:color w:val="000000"/>
                <w:sz w:val="20"/>
                <w:szCs w:val="20"/>
              </w:rPr>
              <w:t>2</w:t>
            </w:r>
          </w:p>
        </w:tc>
        <w:tc>
          <w:tcPr>
            <w:tcW w:w="2025" w:type="dxa"/>
            <w:shd w:val="clear" w:color="auto" w:fill="auto"/>
            <w:noWrap/>
            <w:vAlign w:val="center"/>
          </w:tcPr>
          <w:p w:rsidR="002E33D7" w:rsidRPr="002E33D7" w:rsidP="002E33D7" w14:paraId="68BC15B8" w14:textId="0A083501">
            <w:pPr>
              <w:spacing w:after="0"/>
              <w:jc w:val="center"/>
              <w:rPr>
                <w:color w:val="000000"/>
                <w:sz w:val="20"/>
                <w:szCs w:val="20"/>
              </w:rPr>
            </w:pPr>
            <w:r w:rsidRPr="002E33D7">
              <w:rPr>
                <w:color w:val="000000"/>
                <w:sz w:val="20"/>
                <w:szCs w:val="20"/>
              </w:rPr>
              <w:t>5</w:t>
            </w:r>
          </w:p>
        </w:tc>
        <w:tc>
          <w:tcPr>
            <w:tcW w:w="2025" w:type="dxa"/>
            <w:vMerge w:val="restart"/>
          </w:tcPr>
          <w:p w:rsidR="002E33D7" w:rsidRPr="002E33D7" w:rsidP="002E33D7" w14:paraId="129A25D0" w14:textId="02EB2359">
            <w:pPr>
              <w:spacing w:after="0"/>
              <w:jc w:val="center"/>
              <w:rPr>
                <w:color w:val="000000"/>
                <w:sz w:val="20"/>
                <w:szCs w:val="20"/>
              </w:rPr>
            </w:pPr>
            <w:r>
              <w:rPr>
                <w:color w:val="000000"/>
                <w:sz w:val="20"/>
                <w:szCs w:val="20"/>
              </w:rPr>
              <w:t>24</w:t>
            </w:r>
          </w:p>
        </w:tc>
      </w:tr>
      <w:tr w14:paraId="56ACEBEC" w14:textId="77777777" w:rsidTr="007231E0">
        <w:tblPrEx>
          <w:tblW w:w="9360" w:type="dxa"/>
          <w:tblLayout w:type="fixed"/>
          <w:tblLook w:val="04A0"/>
        </w:tblPrEx>
        <w:trPr>
          <w:trHeight w:val="300"/>
        </w:trPr>
        <w:tc>
          <w:tcPr>
            <w:tcW w:w="1260" w:type="dxa"/>
            <w:vMerge/>
          </w:tcPr>
          <w:p w:rsidR="002E33D7" w:rsidRPr="002E33D7" w:rsidP="002E33D7" w14:paraId="7174CB6E" w14:textId="77777777">
            <w:pPr>
              <w:spacing w:after="0"/>
              <w:jc w:val="center"/>
              <w:rPr>
                <w:color w:val="000000"/>
                <w:sz w:val="20"/>
                <w:szCs w:val="20"/>
              </w:rPr>
            </w:pPr>
          </w:p>
        </w:tc>
        <w:tc>
          <w:tcPr>
            <w:tcW w:w="2025" w:type="dxa"/>
            <w:shd w:val="clear" w:color="auto" w:fill="auto"/>
          </w:tcPr>
          <w:p w:rsidR="002E33D7" w:rsidRPr="002E33D7" w:rsidP="002E33D7" w14:paraId="28AD40A2" w14:textId="79BA3375">
            <w:pPr>
              <w:spacing w:after="0"/>
              <w:jc w:val="center"/>
              <w:rPr>
                <w:color w:val="000000"/>
                <w:sz w:val="20"/>
                <w:szCs w:val="20"/>
              </w:rPr>
            </w:pPr>
            <w:r w:rsidRPr="002E33D7">
              <w:rPr>
                <w:color w:val="000000"/>
                <w:sz w:val="20"/>
                <w:szCs w:val="20"/>
              </w:rPr>
              <w:t>Annually</w:t>
            </w:r>
          </w:p>
        </w:tc>
        <w:tc>
          <w:tcPr>
            <w:tcW w:w="2025" w:type="dxa"/>
            <w:shd w:val="clear" w:color="auto" w:fill="auto"/>
            <w:noWrap/>
            <w:vAlign w:val="center"/>
          </w:tcPr>
          <w:p w:rsidR="002E33D7" w:rsidRPr="002E33D7" w:rsidP="002E33D7" w14:paraId="1995627E" w14:textId="77E6137E">
            <w:pPr>
              <w:spacing w:after="0"/>
              <w:jc w:val="center"/>
              <w:rPr>
                <w:color w:val="000000"/>
                <w:sz w:val="20"/>
                <w:szCs w:val="20"/>
              </w:rPr>
            </w:pPr>
            <w:r w:rsidRPr="002E33D7">
              <w:rPr>
                <w:color w:val="000000"/>
                <w:sz w:val="20"/>
                <w:szCs w:val="20"/>
              </w:rPr>
              <w:t>0</w:t>
            </w:r>
          </w:p>
        </w:tc>
        <w:tc>
          <w:tcPr>
            <w:tcW w:w="2025" w:type="dxa"/>
            <w:shd w:val="clear" w:color="auto" w:fill="auto"/>
            <w:noWrap/>
            <w:vAlign w:val="center"/>
          </w:tcPr>
          <w:p w:rsidR="002E33D7" w:rsidRPr="002E33D7" w:rsidP="002E33D7" w14:paraId="12F034DF" w14:textId="5086C873">
            <w:pPr>
              <w:spacing w:after="0"/>
              <w:jc w:val="center"/>
              <w:rPr>
                <w:color w:val="000000"/>
                <w:sz w:val="20"/>
                <w:szCs w:val="20"/>
              </w:rPr>
            </w:pPr>
            <w:r w:rsidRPr="002E33D7">
              <w:rPr>
                <w:color w:val="000000"/>
                <w:sz w:val="20"/>
                <w:szCs w:val="20"/>
              </w:rPr>
              <w:t>0</w:t>
            </w:r>
          </w:p>
        </w:tc>
        <w:tc>
          <w:tcPr>
            <w:tcW w:w="2025" w:type="dxa"/>
            <w:vMerge/>
          </w:tcPr>
          <w:p w:rsidR="002E33D7" w:rsidRPr="002E33D7" w:rsidP="002E33D7" w14:paraId="24291239" w14:textId="77777777">
            <w:pPr>
              <w:spacing w:after="0"/>
              <w:jc w:val="center"/>
              <w:rPr>
                <w:color w:val="000000"/>
                <w:sz w:val="20"/>
                <w:szCs w:val="20"/>
              </w:rPr>
            </w:pPr>
          </w:p>
        </w:tc>
      </w:tr>
      <w:tr w14:paraId="0052137C" w14:textId="77777777" w:rsidTr="007231E0">
        <w:tblPrEx>
          <w:tblW w:w="9360" w:type="dxa"/>
          <w:tblLayout w:type="fixed"/>
          <w:tblLook w:val="04A0"/>
        </w:tblPrEx>
        <w:trPr>
          <w:trHeight w:val="300"/>
        </w:trPr>
        <w:tc>
          <w:tcPr>
            <w:tcW w:w="1260" w:type="dxa"/>
            <w:vMerge w:val="restart"/>
          </w:tcPr>
          <w:p w:rsidR="002E33D7" w:rsidRPr="002E33D7" w:rsidP="002E33D7" w14:paraId="4F6DCE83" w14:textId="4C532D80">
            <w:pPr>
              <w:spacing w:after="0"/>
              <w:jc w:val="center"/>
              <w:rPr>
                <w:color w:val="000000"/>
                <w:sz w:val="20"/>
                <w:szCs w:val="20"/>
              </w:rPr>
            </w:pPr>
            <w:r w:rsidRPr="002E33D7">
              <w:rPr>
                <w:color w:val="000000"/>
                <w:sz w:val="20"/>
                <w:szCs w:val="20"/>
              </w:rPr>
              <w:t>(o)</w:t>
            </w:r>
          </w:p>
        </w:tc>
        <w:tc>
          <w:tcPr>
            <w:tcW w:w="2025" w:type="dxa"/>
            <w:shd w:val="clear" w:color="auto" w:fill="auto"/>
          </w:tcPr>
          <w:p w:rsidR="002E33D7" w:rsidRPr="002E33D7" w:rsidP="002E33D7" w14:paraId="42984E95" w14:textId="7F579E88">
            <w:pPr>
              <w:spacing w:after="0"/>
              <w:jc w:val="center"/>
              <w:rPr>
                <w:color w:val="000000"/>
                <w:sz w:val="20"/>
                <w:szCs w:val="20"/>
              </w:rPr>
            </w:pPr>
            <w:r w:rsidRPr="002E33D7">
              <w:rPr>
                <w:color w:val="000000"/>
                <w:sz w:val="20"/>
                <w:szCs w:val="20"/>
              </w:rPr>
              <w:t>One-Time</w:t>
            </w:r>
          </w:p>
        </w:tc>
        <w:tc>
          <w:tcPr>
            <w:tcW w:w="2025" w:type="dxa"/>
            <w:shd w:val="clear" w:color="auto" w:fill="auto"/>
            <w:noWrap/>
            <w:vAlign w:val="center"/>
          </w:tcPr>
          <w:p w:rsidR="002E33D7" w:rsidRPr="002E33D7" w:rsidP="002E33D7" w14:paraId="680B7F8C" w14:textId="5DC4D165">
            <w:pPr>
              <w:spacing w:after="0"/>
              <w:jc w:val="center"/>
              <w:rPr>
                <w:color w:val="000000"/>
                <w:sz w:val="20"/>
                <w:szCs w:val="20"/>
              </w:rPr>
            </w:pPr>
            <w:r w:rsidRPr="002E33D7">
              <w:rPr>
                <w:color w:val="000000"/>
                <w:sz w:val="20"/>
                <w:szCs w:val="20"/>
              </w:rPr>
              <w:t>2</w:t>
            </w:r>
          </w:p>
        </w:tc>
        <w:tc>
          <w:tcPr>
            <w:tcW w:w="2025" w:type="dxa"/>
            <w:shd w:val="clear" w:color="auto" w:fill="auto"/>
            <w:noWrap/>
            <w:vAlign w:val="center"/>
          </w:tcPr>
          <w:p w:rsidR="002E33D7" w:rsidRPr="002E33D7" w:rsidP="002E33D7" w14:paraId="1C28FA66" w14:textId="62A205ED">
            <w:pPr>
              <w:spacing w:after="0"/>
              <w:jc w:val="center"/>
              <w:rPr>
                <w:color w:val="000000"/>
                <w:sz w:val="20"/>
                <w:szCs w:val="20"/>
              </w:rPr>
            </w:pPr>
            <w:r w:rsidRPr="002E33D7">
              <w:rPr>
                <w:color w:val="000000"/>
                <w:sz w:val="20"/>
                <w:szCs w:val="20"/>
              </w:rPr>
              <w:t>5</w:t>
            </w:r>
          </w:p>
        </w:tc>
        <w:tc>
          <w:tcPr>
            <w:tcW w:w="2025" w:type="dxa"/>
            <w:vMerge w:val="restart"/>
          </w:tcPr>
          <w:p w:rsidR="002E33D7" w:rsidRPr="002E33D7" w:rsidP="002E33D7" w14:paraId="6B1ADB0B" w14:textId="509887A7">
            <w:pPr>
              <w:spacing w:after="0"/>
              <w:jc w:val="center"/>
              <w:rPr>
                <w:color w:val="000000"/>
                <w:sz w:val="20"/>
                <w:szCs w:val="20"/>
              </w:rPr>
            </w:pPr>
            <w:r w:rsidRPr="002E33D7">
              <w:rPr>
                <w:color w:val="000000"/>
                <w:sz w:val="20"/>
                <w:szCs w:val="20"/>
              </w:rPr>
              <w:t>5</w:t>
            </w:r>
          </w:p>
        </w:tc>
      </w:tr>
      <w:tr w14:paraId="7704BE51" w14:textId="77777777" w:rsidTr="007231E0">
        <w:tblPrEx>
          <w:tblW w:w="9360" w:type="dxa"/>
          <w:tblLayout w:type="fixed"/>
          <w:tblLook w:val="04A0"/>
        </w:tblPrEx>
        <w:trPr>
          <w:trHeight w:val="300"/>
        </w:trPr>
        <w:tc>
          <w:tcPr>
            <w:tcW w:w="1260" w:type="dxa"/>
            <w:vMerge/>
          </w:tcPr>
          <w:p w:rsidR="002E33D7" w:rsidRPr="00E47832" w:rsidP="002E33D7" w14:paraId="2DC10E4D" w14:textId="77777777">
            <w:pPr>
              <w:spacing w:after="0"/>
              <w:jc w:val="center"/>
              <w:rPr>
                <w:color w:val="000000"/>
                <w:sz w:val="20"/>
                <w:szCs w:val="20"/>
                <w:highlight w:val="yellow"/>
              </w:rPr>
            </w:pPr>
          </w:p>
        </w:tc>
        <w:tc>
          <w:tcPr>
            <w:tcW w:w="2025" w:type="dxa"/>
            <w:shd w:val="clear" w:color="auto" w:fill="auto"/>
          </w:tcPr>
          <w:p w:rsidR="002E33D7" w:rsidRPr="00E47832" w:rsidP="002E33D7" w14:paraId="624E6AF9" w14:textId="5F69C968">
            <w:pPr>
              <w:spacing w:after="0"/>
              <w:jc w:val="center"/>
              <w:rPr>
                <w:color w:val="000000"/>
                <w:sz w:val="20"/>
                <w:szCs w:val="20"/>
                <w:highlight w:val="yellow"/>
              </w:rPr>
            </w:pPr>
            <w:r w:rsidRPr="002E33D7">
              <w:rPr>
                <w:color w:val="000000"/>
                <w:sz w:val="20"/>
                <w:szCs w:val="20"/>
              </w:rPr>
              <w:t>Annually</w:t>
            </w:r>
          </w:p>
        </w:tc>
        <w:tc>
          <w:tcPr>
            <w:tcW w:w="2025" w:type="dxa"/>
            <w:shd w:val="clear" w:color="auto" w:fill="auto"/>
            <w:noWrap/>
            <w:vAlign w:val="center"/>
          </w:tcPr>
          <w:p w:rsidR="002E33D7" w:rsidRPr="00E47832" w:rsidP="002E33D7" w14:paraId="756ACBD7" w14:textId="7CCA470F">
            <w:pPr>
              <w:spacing w:after="0"/>
              <w:jc w:val="center"/>
              <w:rPr>
                <w:color w:val="000000"/>
                <w:sz w:val="20"/>
                <w:szCs w:val="20"/>
                <w:highlight w:val="yellow"/>
              </w:rPr>
            </w:pPr>
            <w:r>
              <w:rPr>
                <w:color w:val="000000"/>
                <w:sz w:val="20"/>
                <w:szCs w:val="20"/>
              </w:rPr>
              <w:t>0</w:t>
            </w:r>
          </w:p>
        </w:tc>
        <w:tc>
          <w:tcPr>
            <w:tcW w:w="2025" w:type="dxa"/>
            <w:shd w:val="clear" w:color="auto" w:fill="auto"/>
            <w:noWrap/>
            <w:vAlign w:val="center"/>
          </w:tcPr>
          <w:p w:rsidR="002E33D7" w:rsidRPr="00E47832" w:rsidP="002E33D7" w14:paraId="1D1ADAD6" w14:textId="77151537">
            <w:pPr>
              <w:spacing w:after="0"/>
              <w:jc w:val="center"/>
              <w:rPr>
                <w:color w:val="000000"/>
                <w:sz w:val="20"/>
                <w:szCs w:val="20"/>
                <w:highlight w:val="yellow"/>
              </w:rPr>
            </w:pPr>
            <w:r>
              <w:rPr>
                <w:color w:val="000000"/>
                <w:sz w:val="20"/>
                <w:szCs w:val="20"/>
              </w:rPr>
              <w:t>0</w:t>
            </w:r>
          </w:p>
        </w:tc>
        <w:tc>
          <w:tcPr>
            <w:tcW w:w="2025" w:type="dxa"/>
            <w:vMerge/>
          </w:tcPr>
          <w:p w:rsidR="002E33D7" w:rsidRPr="00E47832" w:rsidP="002E33D7" w14:paraId="2A4A1497" w14:textId="77777777">
            <w:pPr>
              <w:spacing w:after="0"/>
              <w:jc w:val="center"/>
              <w:rPr>
                <w:color w:val="000000"/>
                <w:sz w:val="20"/>
                <w:szCs w:val="20"/>
                <w:highlight w:val="yellow"/>
              </w:rPr>
            </w:pPr>
          </w:p>
        </w:tc>
      </w:tr>
    </w:tbl>
    <w:p w:rsidR="00871D3F" w:rsidRPr="009B52CE" w:rsidP="00871D3F" w14:paraId="38A75685" w14:textId="77777777">
      <w:pPr>
        <w:ind w:firstLine="720"/>
        <w:rPr>
          <w:highlight w:val="yellow"/>
        </w:rPr>
      </w:pPr>
    </w:p>
    <w:p w:rsidR="00871D3F" w:rsidP="00871D3F" w14:paraId="4BBA4A05" w14:textId="03F652C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BE1AFF">
        <w:rPr>
          <w:rFonts w:cs="Arial"/>
          <w:u w:val="single"/>
        </w:rPr>
        <w:t>Facilities</w:t>
      </w:r>
      <w:r w:rsidRPr="00BE1AFF">
        <w:rPr>
          <w:rFonts w:cs="Arial"/>
        </w:rPr>
        <w:t xml:space="preserve">:  EPA estimated facility labor costs for the specific activities related to the </w:t>
      </w:r>
      <w:r w:rsidR="00E47832">
        <w:rPr>
          <w:rFonts w:cs="Arial"/>
        </w:rPr>
        <w:t>final</w:t>
      </w:r>
      <w:r w:rsidRPr="00BE1AFF">
        <w:rPr>
          <w:rFonts w:cs="Arial"/>
        </w:rPr>
        <w:t xml:space="preserve"> reporting requirements of the rule and assumed rates for legal review, managerial support, and engineering support</w:t>
      </w:r>
      <w:r>
        <w:rPr>
          <w:rFonts w:cs="Arial"/>
        </w:rPr>
        <w:t xml:space="preserve"> (i.e., technical support)</w:t>
      </w:r>
      <w:r w:rsidRPr="00BE1AFF">
        <w:rPr>
          <w:rFonts w:cs="Arial"/>
        </w:rPr>
        <w:t xml:space="preserve">. EPA based the labor rates for the reporting requirements on average labor costs from </w:t>
      </w:r>
      <w:r w:rsidRPr="004635E1">
        <w:rPr>
          <w:rFonts w:cs="Arial"/>
        </w:rPr>
        <w:t xml:space="preserve">the </w:t>
      </w:r>
      <w:hyperlink r:id="rId10" w:anchor="11-0000" w:history="1">
        <w:r w:rsidRPr="004635E1">
          <w:rPr>
            <w:rStyle w:val="Hyperlink"/>
            <w:rFonts w:cs="Arial"/>
          </w:rPr>
          <w:t>Bureau of Labor Statistics</w:t>
        </w:r>
      </w:hyperlink>
      <w:r w:rsidRPr="004635E1">
        <w:rPr>
          <w:rFonts w:cs="Arial"/>
        </w:rPr>
        <w:t xml:space="preserve"> (202</w:t>
      </w:r>
      <w:r w:rsidRPr="004635E1" w:rsidR="002E33D7">
        <w:rPr>
          <w:rFonts w:cs="Arial"/>
        </w:rPr>
        <w:t>3</w:t>
      </w:r>
      <w:r w:rsidRPr="004635E1">
        <w:rPr>
          <w:rFonts w:cs="Arial"/>
        </w:rPr>
        <w:t>).</w:t>
      </w:r>
      <w:r w:rsidRPr="00BE1AFF">
        <w:rPr>
          <w:rFonts w:cs="Arial"/>
        </w:rPr>
        <w:t xml:space="preserve"> EPA used the estimated hours required to respond to the requirements of the </w:t>
      </w:r>
      <w:r>
        <w:rPr>
          <w:rFonts w:cs="Arial"/>
        </w:rPr>
        <w:t>Final</w:t>
      </w:r>
      <w:r w:rsidRPr="00BE1AFF">
        <w:rPr>
          <w:rFonts w:cs="Arial"/>
        </w:rPr>
        <w:t xml:space="preserve"> rule and multiplied these costs by this labor rate, along with requirements for frequency of upload (e.g., annual reporting requirements versus monthly). See EPA’s estimates in Table </w:t>
      </w:r>
      <w:r w:rsidR="00340755">
        <w:rPr>
          <w:rFonts w:cs="Arial"/>
        </w:rPr>
        <w:t>4</w:t>
      </w:r>
      <w:r w:rsidRPr="00BE1AFF">
        <w:rPr>
          <w:rFonts w:cs="Arial"/>
        </w:rPr>
        <w:t>.</w:t>
      </w:r>
      <w:r>
        <w:rPr>
          <w:rFonts w:cs="Arial"/>
        </w:rPr>
        <w:t xml:space="preserve"> EPA made the following assumptions for estimating labor costs: </w:t>
      </w:r>
    </w:p>
    <w:p w:rsidR="00871D3F" w:rsidRPr="009B067D" w:rsidP="00D030F4" w14:paraId="44B67C1B" w14:textId="0C79606A">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Pr>
          <w:rFonts w:cs="Arial"/>
        </w:rPr>
        <w:t>Website creation, NOPPs</w:t>
      </w:r>
      <w:r w:rsidR="00E47832">
        <w:rPr>
          <w:rFonts w:cs="Arial"/>
        </w:rPr>
        <w:t xml:space="preserve"> and</w:t>
      </w:r>
      <w:r>
        <w:rPr>
          <w:rFonts w:cs="Arial"/>
        </w:rPr>
        <w:t xml:space="preserve"> notices would be submitted one time (in </w:t>
      </w:r>
      <w:r w:rsidRPr="009B067D">
        <w:rPr>
          <w:rFonts w:cs="Arial"/>
        </w:rPr>
        <w:t>the first year of the requirements).</w:t>
      </w:r>
    </w:p>
    <w:p w:rsidR="00871D3F" w:rsidRPr="009B067D" w:rsidP="00D030F4" w14:paraId="27C3ECEE" w14:textId="49F7CBAB">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Progress reports would be submitted once a year following the submittal of the official NOPP (i.e., twice over a three-year period).</w:t>
      </w:r>
    </w:p>
    <w:p w:rsidR="00871D3F" w:rsidRPr="009B067D" w:rsidP="00D030F4" w14:paraId="22652720" w14:textId="58F9A3FC">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Progress reports associated with EPA’s VIP progra</w:t>
      </w:r>
      <w:r w:rsidR="00E47832">
        <w:rPr>
          <w:rFonts w:cs="Arial"/>
        </w:rPr>
        <w:t>m or</w:t>
      </w:r>
      <w:r w:rsidRPr="009B067D">
        <w:rPr>
          <w:rFonts w:cs="Arial"/>
        </w:rPr>
        <w:t xml:space="preserve"> NOPPs that have already been submitted</w:t>
      </w:r>
      <w:r w:rsidR="00E47832">
        <w:rPr>
          <w:rFonts w:cs="Arial"/>
        </w:rPr>
        <w:t xml:space="preserve"> and CRL monitoring reports</w:t>
      </w:r>
      <w:r w:rsidRPr="009B067D">
        <w:rPr>
          <w:rFonts w:cs="Arial"/>
        </w:rPr>
        <w:t xml:space="preserve"> would be submitted once a year following the publication of the final rule.</w:t>
      </w:r>
    </w:p>
    <w:p w:rsidR="00871D3F" w:rsidRPr="008918F0" w:rsidP="00D030F4" w14:paraId="1D9AC71A" w14:textId="4331F36F">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8918F0">
        <w:rPr>
          <w:rFonts w:cs="Arial"/>
        </w:rPr>
        <w:t>Hourly rates were estimated as: Lawyer ($</w:t>
      </w:r>
      <w:r w:rsidRPr="008918F0" w:rsidR="002E33D7">
        <w:rPr>
          <w:rFonts w:cs="Arial"/>
        </w:rPr>
        <w:t>84.84</w:t>
      </w:r>
      <w:r w:rsidRPr="008918F0">
        <w:rPr>
          <w:rFonts w:cs="Arial"/>
        </w:rPr>
        <w:t>/</w:t>
      </w:r>
      <w:r w:rsidRPr="008918F0">
        <w:rPr>
          <w:rFonts w:cs="Arial"/>
        </w:rPr>
        <w:t>hr</w:t>
      </w:r>
      <w:r w:rsidRPr="008918F0">
        <w:rPr>
          <w:rFonts w:cs="Arial"/>
        </w:rPr>
        <w:t>), Manager ($</w:t>
      </w:r>
      <w:r w:rsidRPr="008918F0" w:rsidR="002E33D7">
        <w:rPr>
          <w:rFonts w:cs="Arial"/>
        </w:rPr>
        <w:t>62.18</w:t>
      </w:r>
      <w:r w:rsidRPr="008918F0">
        <w:rPr>
          <w:rFonts w:cs="Arial"/>
        </w:rPr>
        <w:t>/</w:t>
      </w:r>
      <w:r w:rsidRPr="008918F0">
        <w:rPr>
          <w:rFonts w:cs="Arial"/>
        </w:rPr>
        <w:t>hr</w:t>
      </w:r>
      <w:r w:rsidRPr="008918F0">
        <w:rPr>
          <w:rFonts w:cs="Arial"/>
        </w:rPr>
        <w:t>), and Engineer ($</w:t>
      </w:r>
      <w:r w:rsidRPr="008918F0" w:rsidR="002E33D7">
        <w:rPr>
          <w:rFonts w:cs="Arial"/>
        </w:rPr>
        <w:t>53.79</w:t>
      </w:r>
      <w:r w:rsidRPr="008918F0">
        <w:rPr>
          <w:rFonts w:cs="Arial"/>
        </w:rPr>
        <w:t>/</w:t>
      </w:r>
      <w:r w:rsidRPr="008918F0">
        <w:rPr>
          <w:rFonts w:cs="Arial"/>
        </w:rPr>
        <w:t>hr</w:t>
      </w:r>
      <w:r w:rsidRPr="008918F0">
        <w:rPr>
          <w:rFonts w:cs="Arial"/>
        </w:rPr>
        <w:t>).</w:t>
      </w:r>
    </w:p>
    <w:p w:rsidR="00871D3F" w:rsidP="00D030F4" w14:paraId="26E21C95" w14:textId="41092946">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Hourly rates were increased by 80 percent for benefits and overhead costs.</w:t>
      </w:r>
    </w:p>
    <w:p w:rsidR="00D030F4" w:rsidRPr="00D030F4" w:rsidP="00D030F4" w14:paraId="53201E2E" w14:textId="77777777">
      <w:p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cs="Arial"/>
        </w:rPr>
      </w:pPr>
    </w:p>
    <w:p w:rsidR="00871D3F" w:rsidRPr="009B067D" w:rsidP="00871D3F" w14:paraId="4B6F37BA" w14:textId="4BDB6695">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sidRPr="009B067D">
        <w:rPr>
          <w:rFonts w:cs="Arial"/>
          <w:u w:val="single"/>
        </w:rPr>
        <w:t>Permitting/Control Authorities</w:t>
      </w:r>
      <w:r w:rsidRPr="009B067D">
        <w:rPr>
          <w:rFonts w:cs="Arial"/>
        </w:rPr>
        <w:t xml:space="preserve">:  EPA estimated permitting and control authority labor costs for the specific activities related to oversight requirements. EPA included managerial and technical support using labor rates from </w:t>
      </w:r>
      <w:r w:rsidRPr="009B067D">
        <w:t xml:space="preserve">the </w:t>
      </w:r>
      <w:r w:rsidRPr="008918F0">
        <w:t xml:space="preserve">Salary </w:t>
      </w:r>
      <w:hyperlink r:id="rId11" w:history="1">
        <w:r w:rsidRPr="008918F0" w:rsidR="008918F0">
          <w:rPr>
            <w:rStyle w:val="Hyperlink"/>
          </w:rPr>
          <w:t>Table 2023-GS</w:t>
        </w:r>
      </w:hyperlink>
      <w:r w:rsidRPr="008918F0">
        <w:t xml:space="preserve"> from the US Office of Personal Management. The government employee labor rates are $</w:t>
      </w:r>
      <w:r w:rsidRPr="008918F0" w:rsidR="008918F0">
        <w:t>40.51</w:t>
      </w:r>
      <w:r w:rsidRPr="008918F0">
        <w:t xml:space="preserve"> per hour for technical (GS-13, Step1) and $</w:t>
      </w:r>
      <w:r w:rsidRPr="008918F0" w:rsidR="008918F0">
        <w:t>56.31</w:t>
      </w:r>
      <w:r w:rsidRPr="008918F0">
        <w:t xml:space="preserve"> per hour for managerial (GS</w:t>
      </w:r>
      <w:r w:rsidRPr="008918F0">
        <w:noBreakHyphen/>
        <w:t>15, Step 1).</w:t>
      </w:r>
      <w:r w:rsidRPr="009B067D">
        <w:t xml:space="preserve"> </w:t>
      </w:r>
      <w:r w:rsidRPr="009B067D">
        <w:rPr>
          <w:rFonts w:cs="Arial"/>
        </w:rPr>
        <w:t xml:space="preserve">EPA used the estimated hours required to respond to the requirements of the </w:t>
      </w:r>
      <w:r>
        <w:rPr>
          <w:rFonts w:cs="Arial"/>
        </w:rPr>
        <w:t>F</w:t>
      </w:r>
      <w:r w:rsidRPr="009B067D">
        <w:rPr>
          <w:rFonts w:cs="Arial"/>
        </w:rPr>
        <w:t xml:space="preserve">inal rule and multiplied these costs by this labor rate, along with requirements for frequency of upload (e.g., annual reporting requirements versus monthly). See EPA’s estimates in Table </w:t>
      </w:r>
      <w:r w:rsidR="00340755">
        <w:rPr>
          <w:rFonts w:cs="Arial"/>
        </w:rPr>
        <w:t>5</w:t>
      </w:r>
      <w:r w:rsidRPr="009B067D">
        <w:rPr>
          <w:rFonts w:cs="Arial"/>
        </w:rPr>
        <w:t xml:space="preserve">. EPA made the following assumptions for estimating labor costs: </w:t>
      </w:r>
    </w:p>
    <w:p w:rsidR="00871D3F" w:rsidRPr="009B067D" w:rsidP="00D030F4" w14:paraId="6203408F" w14:textId="58E6EA05">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NOPPs</w:t>
      </w:r>
      <w:r w:rsidR="00E47832">
        <w:rPr>
          <w:rFonts w:cs="Arial"/>
        </w:rPr>
        <w:t xml:space="preserve"> and</w:t>
      </w:r>
      <w:r w:rsidRPr="009B067D">
        <w:rPr>
          <w:rFonts w:cs="Arial"/>
        </w:rPr>
        <w:t xml:space="preserve"> notices would be submitted one time (in the first year of the requirements).</w:t>
      </w:r>
    </w:p>
    <w:p w:rsidR="00871D3F" w:rsidRPr="009B067D" w:rsidP="00D030F4" w14:paraId="31D090C8" w14:textId="2DACB043">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Progress reports would be submitted once a year following the submittal of the official NOPP (i.e., twice over a three-year period).</w:t>
      </w:r>
    </w:p>
    <w:p w:rsidR="00871D3F" w:rsidRPr="009B067D" w:rsidP="00D030F4" w14:paraId="294F128A" w14:textId="56150D0E">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 xml:space="preserve">Progress reports associated with EPA’s VIP program or NOPPs that have already been </w:t>
      </w:r>
      <w:r w:rsidRPr="009B067D" w:rsidR="00E47832">
        <w:rPr>
          <w:rFonts w:cs="Arial"/>
        </w:rPr>
        <w:t>submitted</w:t>
      </w:r>
      <w:r w:rsidR="00E47832">
        <w:rPr>
          <w:rFonts w:cs="Arial"/>
        </w:rPr>
        <w:t xml:space="preserve"> and CRL monitoring reports </w:t>
      </w:r>
      <w:r w:rsidRPr="009B067D">
        <w:rPr>
          <w:rFonts w:cs="Arial"/>
        </w:rPr>
        <w:t>would be submitted once a year following the publication of the final rule.</w:t>
      </w:r>
    </w:p>
    <w:p w:rsidR="00871D3F" w:rsidRPr="009B067D" w:rsidP="00D030F4" w14:paraId="5986EF5B" w14:textId="77777777">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sidRPr="009B067D">
        <w:rPr>
          <w:rFonts w:cs="Arial"/>
        </w:rPr>
        <w:t>Hourly rates were estimated as: Manager ($52.93/</w:t>
      </w:r>
      <w:r w:rsidRPr="009B067D">
        <w:rPr>
          <w:rFonts w:cs="Arial"/>
        </w:rPr>
        <w:t>hr</w:t>
      </w:r>
      <w:r w:rsidRPr="009B067D">
        <w:rPr>
          <w:rFonts w:cs="Arial"/>
        </w:rPr>
        <w:t>) and Technical ($38.08/</w:t>
      </w:r>
      <w:r w:rsidRPr="009B067D">
        <w:rPr>
          <w:rFonts w:cs="Arial"/>
        </w:rPr>
        <w:t>hr</w:t>
      </w:r>
      <w:r w:rsidRPr="009B067D">
        <w:rPr>
          <w:rFonts w:cs="Arial"/>
        </w:rPr>
        <w:t>).</w:t>
      </w:r>
    </w:p>
    <w:p w:rsidR="00871D3F" w:rsidP="00D030F4" w14:paraId="28994AE1" w14:textId="77777777">
      <w:pPr>
        <w:pStyle w:val="ListParagraph"/>
        <w:numPr>
          <w:ilvl w:val="0"/>
          <w:numId w:val="31"/>
        </w:numPr>
        <w:tabs>
          <w:tab w:val="left" w:pos="-1200"/>
          <w:tab w:val="left" w:pos="-720"/>
          <w:tab w:val="left" w:pos="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hanging="540"/>
        <w:rPr>
          <w:rFonts w:cs="Arial"/>
        </w:rPr>
      </w:pPr>
      <w:r>
        <w:rPr>
          <w:rFonts w:cs="Arial"/>
        </w:rPr>
        <w:t>Hourly rates were increased by 80 percent for benefits and overhead costs.</w:t>
      </w:r>
    </w:p>
    <w:p w:rsidR="00871D3F" w:rsidRPr="00BE1AFF" w:rsidP="00871D3F" w14:paraId="1BDA64E5"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871D3F" w:rsidP="00871D3F" w14:paraId="245D5FCA"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pPr>
    </w:p>
    <w:p w:rsidR="00871D3F" w:rsidP="00871D3F" w14:paraId="2D307D82"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highlight w:val="yellow"/>
        </w:rPr>
        <w:sectPr w:rsidSect="00871D3F">
          <w:pgSz w:w="12240" w:h="15840" w:code="1"/>
          <w:pgMar w:top="1440" w:right="1440" w:bottom="1440" w:left="1440" w:header="720" w:footer="720" w:gutter="0"/>
          <w:pgNumType w:start="1"/>
          <w:cols w:space="720"/>
          <w:noEndnote/>
          <w:docGrid w:linePitch="326"/>
        </w:sect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56"/>
        <w:gridCol w:w="902"/>
        <w:gridCol w:w="1009"/>
        <w:gridCol w:w="1009"/>
        <w:gridCol w:w="759"/>
        <w:gridCol w:w="802"/>
        <w:gridCol w:w="759"/>
        <w:gridCol w:w="734"/>
        <w:gridCol w:w="734"/>
        <w:gridCol w:w="734"/>
        <w:gridCol w:w="890"/>
        <w:gridCol w:w="968"/>
        <w:gridCol w:w="968"/>
        <w:gridCol w:w="968"/>
        <w:gridCol w:w="968"/>
      </w:tblGrid>
      <w:tr w14:paraId="47C66B5C" w14:textId="77777777" w:rsidTr="008918F0">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300"/>
          <w:tblHeader/>
        </w:trPr>
        <w:tc>
          <w:tcPr>
            <w:tcW w:w="13176" w:type="dxa"/>
            <w:gridSpan w:val="15"/>
            <w:tcBorders>
              <w:top w:val="nil"/>
              <w:left w:val="nil"/>
              <w:bottom w:val="double" w:sz="4" w:space="0" w:color="auto"/>
              <w:right w:val="nil"/>
            </w:tcBorders>
          </w:tcPr>
          <w:p w:rsidR="00871D3F" w:rsidRPr="007642D6" w:rsidP="00D030F4" w14:paraId="4B885234" w14:textId="2AFEF99F">
            <w:pPr>
              <w:spacing w:after="0"/>
              <w:jc w:val="center"/>
              <w:rPr>
                <w:b/>
                <w:bCs/>
              </w:rPr>
            </w:pPr>
            <w:r w:rsidRPr="007642D6">
              <w:rPr>
                <w:b/>
                <w:bCs/>
              </w:rPr>
              <w:t xml:space="preserve">Table </w:t>
            </w:r>
            <w:r w:rsidR="00340755">
              <w:rPr>
                <w:b/>
                <w:bCs/>
              </w:rPr>
              <w:t>4</w:t>
            </w:r>
            <w:r w:rsidRPr="007642D6">
              <w:rPr>
                <w:b/>
                <w:bCs/>
              </w:rPr>
              <w:t>. Estimated Facility Labor Cost</w:t>
            </w:r>
          </w:p>
        </w:tc>
      </w:tr>
      <w:tr w14:paraId="59A3A568" w14:textId="77777777" w:rsidTr="008918F0">
        <w:tblPrEx>
          <w:tblW w:w="5000" w:type="pct"/>
          <w:tblLayout w:type="fixed"/>
          <w:tblLook w:val="04A0"/>
        </w:tblPrEx>
        <w:trPr>
          <w:trHeight w:val="600"/>
          <w:tblHeader/>
        </w:trPr>
        <w:tc>
          <w:tcPr>
            <w:tcW w:w="768" w:type="dxa"/>
            <w:tcBorders>
              <w:top w:val="double" w:sz="4" w:space="0" w:color="auto"/>
              <w:left w:val="double" w:sz="4" w:space="0" w:color="auto"/>
              <w:bottom w:val="single" w:sz="6" w:space="0" w:color="auto"/>
              <w:right w:val="single" w:sz="6" w:space="0" w:color="auto"/>
            </w:tcBorders>
            <w:shd w:val="pct10" w:color="auto" w:fill="auto"/>
            <w:vAlign w:val="bottom"/>
            <w:hideMark/>
          </w:tcPr>
          <w:p w:rsidR="00871D3F" w:rsidRPr="00D030F4" w:rsidP="00D030F4" w14:paraId="2211736D" w14:textId="77777777">
            <w:pPr>
              <w:spacing w:after="0"/>
              <w:jc w:val="center"/>
              <w:rPr>
                <w:b/>
                <w:bCs/>
                <w:color w:val="000000"/>
                <w:sz w:val="16"/>
                <w:szCs w:val="16"/>
              </w:rPr>
            </w:pPr>
            <w:r w:rsidRPr="00D030F4">
              <w:rPr>
                <w:b/>
                <w:bCs/>
                <w:color w:val="000000"/>
                <w:sz w:val="16"/>
                <w:szCs w:val="16"/>
              </w:rPr>
              <w:t>423.19</w:t>
            </w:r>
          </w:p>
        </w:tc>
        <w:tc>
          <w:tcPr>
            <w:tcW w:w="917"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285EF9F" w14:textId="77777777">
            <w:pPr>
              <w:spacing w:after="0"/>
              <w:jc w:val="center"/>
              <w:rPr>
                <w:b/>
                <w:bCs/>
                <w:color w:val="000000"/>
                <w:sz w:val="16"/>
                <w:szCs w:val="16"/>
              </w:rPr>
            </w:pPr>
            <w:r w:rsidRPr="00D030F4">
              <w:rPr>
                <w:b/>
                <w:bCs/>
                <w:color w:val="000000"/>
                <w:sz w:val="16"/>
                <w:szCs w:val="16"/>
              </w:rPr>
              <w:t>Number of Facilities</w:t>
            </w:r>
          </w:p>
        </w:tc>
        <w:tc>
          <w:tcPr>
            <w:tcW w:w="1027"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7466421" w14:textId="77777777">
            <w:pPr>
              <w:spacing w:after="0"/>
              <w:jc w:val="center"/>
              <w:rPr>
                <w:b/>
                <w:bCs/>
                <w:color w:val="000000"/>
                <w:sz w:val="16"/>
                <w:szCs w:val="16"/>
              </w:rPr>
            </w:pPr>
            <w:r w:rsidRPr="00D030F4">
              <w:rPr>
                <w:b/>
                <w:bCs/>
                <w:color w:val="000000"/>
                <w:sz w:val="16"/>
                <w:szCs w:val="16"/>
              </w:rPr>
              <w:t>Frequency</w:t>
            </w:r>
          </w:p>
        </w:tc>
        <w:tc>
          <w:tcPr>
            <w:tcW w:w="1027"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227C16C3" w14:textId="77777777">
            <w:pPr>
              <w:spacing w:after="0"/>
              <w:jc w:val="center"/>
              <w:rPr>
                <w:b/>
                <w:bCs/>
                <w:color w:val="000000"/>
                <w:sz w:val="16"/>
                <w:szCs w:val="16"/>
              </w:rPr>
            </w:pPr>
            <w:r w:rsidRPr="00D030F4">
              <w:rPr>
                <w:b/>
                <w:bCs/>
                <w:color w:val="000000"/>
                <w:sz w:val="16"/>
                <w:szCs w:val="16"/>
              </w:rPr>
              <w:t>Frequency Multiplier</w:t>
            </w:r>
          </w:p>
        </w:tc>
        <w:tc>
          <w:tcPr>
            <w:tcW w:w="771"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0D820957" w14:textId="77777777">
            <w:pPr>
              <w:spacing w:after="0"/>
              <w:jc w:val="center"/>
              <w:rPr>
                <w:b/>
                <w:bCs/>
                <w:color w:val="000000"/>
                <w:sz w:val="16"/>
                <w:szCs w:val="16"/>
              </w:rPr>
            </w:pPr>
            <w:r w:rsidRPr="00D030F4">
              <w:rPr>
                <w:b/>
                <w:bCs/>
                <w:color w:val="000000"/>
                <w:sz w:val="16"/>
                <w:szCs w:val="16"/>
              </w:rPr>
              <w:t>Legal (hours)</w:t>
            </w:r>
          </w:p>
        </w:tc>
        <w:tc>
          <w:tcPr>
            <w:tcW w:w="81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50AD018E" w14:textId="77777777">
            <w:pPr>
              <w:spacing w:after="0"/>
              <w:jc w:val="center"/>
              <w:rPr>
                <w:b/>
                <w:bCs/>
                <w:color w:val="000000"/>
                <w:sz w:val="16"/>
                <w:szCs w:val="16"/>
              </w:rPr>
            </w:pPr>
            <w:r w:rsidRPr="00D030F4">
              <w:rPr>
                <w:b/>
                <w:bCs/>
                <w:color w:val="000000"/>
                <w:sz w:val="16"/>
                <w:szCs w:val="16"/>
              </w:rPr>
              <w:t>Mgr. (hours)</w:t>
            </w:r>
          </w:p>
        </w:tc>
        <w:tc>
          <w:tcPr>
            <w:tcW w:w="771"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8219235" w14:textId="77777777">
            <w:pPr>
              <w:spacing w:after="0"/>
              <w:jc w:val="center"/>
              <w:rPr>
                <w:b/>
                <w:bCs/>
                <w:color w:val="000000"/>
                <w:sz w:val="16"/>
                <w:szCs w:val="16"/>
              </w:rPr>
            </w:pPr>
            <w:r w:rsidRPr="00D030F4">
              <w:rPr>
                <w:b/>
                <w:bCs/>
                <w:color w:val="000000"/>
                <w:sz w:val="16"/>
                <w:szCs w:val="16"/>
              </w:rPr>
              <w:t>Tech (hours)</w:t>
            </w:r>
          </w:p>
        </w:tc>
        <w:tc>
          <w:tcPr>
            <w:tcW w:w="74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5AF2CB20" w14:textId="77777777">
            <w:pPr>
              <w:spacing w:after="0"/>
              <w:jc w:val="center"/>
              <w:rPr>
                <w:b/>
                <w:bCs/>
                <w:color w:val="000000"/>
                <w:sz w:val="16"/>
                <w:szCs w:val="16"/>
              </w:rPr>
            </w:pPr>
            <w:r w:rsidRPr="00D030F4">
              <w:rPr>
                <w:b/>
                <w:bCs/>
                <w:color w:val="000000"/>
                <w:sz w:val="16"/>
                <w:szCs w:val="16"/>
              </w:rPr>
              <w:t>Legal (total hours)</w:t>
            </w:r>
          </w:p>
        </w:tc>
        <w:tc>
          <w:tcPr>
            <w:tcW w:w="74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2F677C98" w14:textId="77777777">
            <w:pPr>
              <w:spacing w:after="0"/>
              <w:jc w:val="center"/>
              <w:rPr>
                <w:b/>
                <w:bCs/>
                <w:color w:val="000000"/>
                <w:sz w:val="16"/>
                <w:szCs w:val="16"/>
              </w:rPr>
            </w:pPr>
            <w:r w:rsidRPr="00D030F4">
              <w:rPr>
                <w:b/>
                <w:bCs/>
                <w:color w:val="000000"/>
                <w:sz w:val="16"/>
                <w:szCs w:val="16"/>
              </w:rPr>
              <w:t>Mgr. (total hours)</w:t>
            </w:r>
          </w:p>
        </w:tc>
        <w:tc>
          <w:tcPr>
            <w:tcW w:w="74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0239143" w14:textId="77777777">
            <w:pPr>
              <w:spacing w:after="0"/>
              <w:jc w:val="center"/>
              <w:rPr>
                <w:b/>
                <w:bCs/>
                <w:color w:val="000000"/>
                <w:sz w:val="16"/>
                <w:szCs w:val="16"/>
              </w:rPr>
            </w:pPr>
            <w:r w:rsidRPr="00D030F4">
              <w:rPr>
                <w:b/>
                <w:bCs/>
                <w:color w:val="000000"/>
                <w:sz w:val="16"/>
                <w:szCs w:val="16"/>
              </w:rPr>
              <w:t>Tech (total hours)</w:t>
            </w:r>
          </w:p>
        </w:tc>
        <w:tc>
          <w:tcPr>
            <w:tcW w:w="905" w:type="dxa"/>
            <w:tcBorders>
              <w:top w:val="double" w:sz="4" w:space="0" w:color="auto"/>
              <w:left w:val="single" w:sz="6" w:space="0" w:color="auto"/>
              <w:bottom w:val="single" w:sz="6" w:space="0" w:color="auto"/>
              <w:right w:val="single" w:sz="6" w:space="0" w:color="auto"/>
            </w:tcBorders>
            <w:shd w:val="pct10" w:color="auto" w:fill="auto"/>
            <w:vAlign w:val="bottom"/>
          </w:tcPr>
          <w:p w:rsidR="00871D3F" w:rsidRPr="00D030F4" w:rsidP="00D030F4" w14:paraId="5F887A19" w14:textId="77777777">
            <w:pPr>
              <w:spacing w:after="0"/>
              <w:jc w:val="center"/>
              <w:rPr>
                <w:b/>
                <w:bCs/>
                <w:color w:val="000000"/>
                <w:sz w:val="16"/>
                <w:szCs w:val="16"/>
              </w:rPr>
            </w:pPr>
            <w:r w:rsidRPr="00D030F4">
              <w:rPr>
                <w:b/>
                <w:bCs/>
                <w:color w:val="000000"/>
                <w:sz w:val="16"/>
                <w:szCs w:val="16"/>
              </w:rPr>
              <w:t>Total Hours</w:t>
            </w:r>
          </w:p>
        </w:tc>
        <w:tc>
          <w:tcPr>
            <w:tcW w:w="98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11C10B38" w14:textId="77777777">
            <w:pPr>
              <w:spacing w:after="0"/>
              <w:jc w:val="center"/>
              <w:rPr>
                <w:b/>
                <w:bCs/>
                <w:color w:val="000000"/>
                <w:sz w:val="16"/>
                <w:szCs w:val="16"/>
              </w:rPr>
            </w:pPr>
            <w:r w:rsidRPr="00D030F4">
              <w:rPr>
                <w:b/>
                <w:bCs/>
                <w:color w:val="000000"/>
                <w:sz w:val="16"/>
                <w:szCs w:val="16"/>
              </w:rPr>
              <w:t>Legal ($)</w:t>
            </w:r>
          </w:p>
        </w:tc>
        <w:tc>
          <w:tcPr>
            <w:tcW w:w="98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5D819AB" w14:textId="77777777">
            <w:pPr>
              <w:spacing w:after="0"/>
              <w:jc w:val="center"/>
              <w:rPr>
                <w:b/>
                <w:bCs/>
                <w:color w:val="000000"/>
                <w:sz w:val="16"/>
                <w:szCs w:val="16"/>
              </w:rPr>
            </w:pPr>
            <w:r w:rsidRPr="00D030F4">
              <w:rPr>
                <w:b/>
                <w:bCs/>
                <w:color w:val="000000"/>
                <w:sz w:val="16"/>
                <w:szCs w:val="16"/>
              </w:rPr>
              <w:t>Mgr. ($)</w:t>
            </w:r>
          </w:p>
        </w:tc>
        <w:tc>
          <w:tcPr>
            <w:tcW w:w="985" w:type="dxa"/>
            <w:tcBorders>
              <w:top w:val="double" w:sz="4" w:space="0" w:color="auto"/>
              <w:left w:val="single" w:sz="6" w:space="0" w:color="auto"/>
              <w:bottom w:val="single" w:sz="6" w:space="0" w:color="auto"/>
              <w:right w:val="single" w:sz="6" w:space="0" w:color="auto"/>
            </w:tcBorders>
            <w:shd w:val="pct10" w:color="auto" w:fill="auto"/>
            <w:vAlign w:val="bottom"/>
            <w:hideMark/>
          </w:tcPr>
          <w:p w:rsidR="00871D3F" w:rsidRPr="00D030F4" w:rsidP="00D030F4" w14:paraId="3E5D830C" w14:textId="77777777">
            <w:pPr>
              <w:spacing w:after="0"/>
              <w:jc w:val="center"/>
              <w:rPr>
                <w:b/>
                <w:bCs/>
                <w:color w:val="000000"/>
                <w:sz w:val="16"/>
                <w:szCs w:val="16"/>
              </w:rPr>
            </w:pPr>
            <w:r w:rsidRPr="00D030F4">
              <w:rPr>
                <w:b/>
                <w:bCs/>
                <w:color w:val="000000"/>
                <w:sz w:val="16"/>
                <w:szCs w:val="16"/>
              </w:rPr>
              <w:t>Tech ($)</w:t>
            </w:r>
          </w:p>
        </w:tc>
        <w:tc>
          <w:tcPr>
            <w:tcW w:w="985" w:type="dxa"/>
            <w:tcBorders>
              <w:top w:val="double" w:sz="4" w:space="0" w:color="auto"/>
              <w:left w:val="single" w:sz="6" w:space="0" w:color="auto"/>
              <w:bottom w:val="single" w:sz="6" w:space="0" w:color="auto"/>
              <w:right w:val="double" w:sz="4" w:space="0" w:color="auto"/>
            </w:tcBorders>
            <w:shd w:val="pct10" w:color="auto" w:fill="auto"/>
            <w:vAlign w:val="bottom"/>
          </w:tcPr>
          <w:p w:rsidR="00871D3F" w:rsidRPr="00D030F4" w:rsidP="00D030F4" w14:paraId="2479399B" w14:textId="77777777">
            <w:pPr>
              <w:spacing w:after="0"/>
              <w:jc w:val="center"/>
              <w:rPr>
                <w:b/>
                <w:bCs/>
                <w:color w:val="000000"/>
                <w:sz w:val="16"/>
                <w:szCs w:val="16"/>
              </w:rPr>
            </w:pPr>
            <w:r w:rsidRPr="00D030F4">
              <w:rPr>
                <w:b/>
                <w:bCs/>
                <w:color w:val="000000"/>
                <w:sz w:val="16"/>
                <w:szCs w:val="16"/>
              </w:rPr>
              <w:t>Total $</w:t>
            </w:r>
          </w:p>
        </w:tc>
      </w:tr>
      <w:tr w14:paraId="6C294DD8"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760D6629" w14:textId="77777777">
            <w:pPr>
              <w:spacing w:after="0"/>
              <w:jc w:val="center"/>
              <w:rPr>
                <w:color w:val="000000"/>
                <w:sz w:val="16"/>
                <w:szCs w:val="16"/>
              </w:rPr>
            </w:pPr>
            <w:r w:rsidRPr="004635E1">
              <w:rPr>
                <w:color w:val="000000"/>
                <w:sz w:val="16"/>
                <w:szCs w:val="16"/>
              </w:rPr>
              <w:t>(c)</w:t>
            </w:r>
          </w:p>
        </w:tc>
        <w:tc>
          <w:tcPr>
            <w:tcW w:w="917" w:type="dxa"/>
            <w:tcBorders>
              <w:top w:val="single" w:sz="6" w:space="0" w:color="auto"/>
              <w:bottom w:val="single" w:sz="6" w:space="0" w:color="auto"/>
            </w:tcBorders>
            <w:shd w:val="clear" w:color="auto" w:fill="auto"/>
          </w:tcPr>
          <w:p w:rsidR="004635E1" w:rsidRPr="004635E1" w:rsidP="004635E1" w14:paraId="7B153BDC" w14:textId="27392640">
            <w:pPr>
              <w:spacing w:after="0"/>
              <w:jc w:val="center"/>
              <w:rPr>
                <w:color w:val="000000"/>
                <w:sz w:val="16"/>
                <w:szCs w:val="16"/>
                <w:highlight w:val="yellow"/>
              </w:rPr>
            </w:pPr>
            <w:r w:rsidRPr="004635E1">
              <w:rPr>
                <w:sz w:val="16"/>
                <w:szCs w:val="16"/>
              </w:rPr>
              <w:t>236</w:t>
            </w:r>
          </w:p>
        </w:tc>
        <w:tc>
          <w:tcPr>
            <w:tcW w:w="1027" w:type="dxa"/>
            <w:tcBorders>
              <w:top w:val="single" w:sz="6" w:space="0" w:color="auto"/>
              <w:bottom w:val="single" w:sz="6" w:space="0" w:color="auto"/>
            </w:tcBorders>
            <w:shd w:val="clear" w:color="auto" w:fill="auto"/>
            <w:hideMark/>
          </w:tcPr>
          <w:p w:rsidR="004635E1" w:rsidRPr="004635E1" w:rsidP="004635E1" w14:paraId="78A6689F" w14:textId="19B157A8">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230885CA" w14:textId="437C8A0B">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19014AC3" w14:textId="1BC8A2D0">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619DCD0A" w14:textId="7B1ABEBB">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7DCFED4B" w14:textId="4C13FC7A">
            <w:pPr>
              <w:spacing w:after="0"/>
              <w:jc w:val="center"/>
              <w:rPr>
                <w:color w:val="000000"/>
                <w:sz w:val="16"/>
                <w:szCs w:val="16"/>
                <w:highlight w:val="yellow"/>
              </w:rPr>
            </w:pPr>
            <w:r w:rsidRPr="004635E1">
              <w:rPr>
                <w:sz w:val="16"/>
                <w:szCs w:val="16"/>
              </w:rPr>
              <w:t>15</w:t>
            </w:r>
          </w:p>
        </w:tc>
        <w:tc>
          <w:tcPr>
            <w:tcW w:w="745" w:type="dxa"/>
            <w:tcBorders>
              <w:top w:val="single" w:sz="6" w:space="0" w:color="auto"/>
              <w:bottom w:val="single" w:sz="6" w:space="0" w:color="auto"/>
            </w:tcBorders>
            <w:shd w:val="clear" w:color="auto" w:fill="auto"/>
            <w:noWrap/>
          </w:tcPr>
          <w:p w:rsidR="004635E1" w:rsidRPr="004635E1" w:rsidP="004635E1" w14:paraId="2CCF4F55" w14:textId="35C9A791">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282337BD" w14:textId="142E37F3">
            <w:pPr>
              <w:spacing w:after="0"/>
              <w:jc w:val="center"/>
              <w:rPr>
                <w:color w:val="000000"/>
                <w:sz w:val="16"/>
                <w:szCs w:val="16"/>
                <w:highlight w:val="yellow"/>
              </w:rPr>
            </w:pPr>
            <w:r w:rsidRPr="004635E1">
              <w:rPr>
                <w:sz w:val="16"/>
                <w:szCs w:val="16"/>
              </w:rPr>
              <w:t xml:space="preserve"> 236 </w:t>
            </w:r>
          </w:p>
        </w:tc>
        <w:tc>
          <w:tcPr>
            <w:tcW w:w="745" w:type="dxa"/>
            <w:tcBorders>
              <w:top w:val="single" w:sz="6" w:space="0" w:color="auto"/>
              <w:bottom w:val="single" w:sz="6" w:space="0" w:color="auto"/>
            </w:tcBorders>
            <w:shd w:val="clear" w:color="auto" w:fill="auto"/>
            <w:noWrap/>
          </w:tcPr>
          <w:p w:rsidR="004635E1" w:rsidRPr="004635E1" w:rsidP="004635E1" w14:paraId="6A1E088D" w14:textId="4C2529B0">
            <w:pPr>
              <w:spacing w:after="0"/>
              <w:jc w:val="center"/>
              <w:rPr>
                <w:color w:val="000000"/>
                <w:sz w:val="16"/>
                <w:szCs w:val="16"/>
                <w:highlight w:val="yellow"/>
              </w:rPr>
            </w:pPr>
            <w:r w:rsidRPr="004635E1">
              <w:rPr>
                <w:sz w:val="16"/>
                <w:szCs w:val="16"/>
              </w:rPr>
              <w:t xml:space="preserve"> 3,540 </w:t>
            </w:r>
          </w:p>
        </w:tc>
        <w:tc>
          <w:tcPr>
            <w:tcW w:w="905" w:type="dxa"/>
            <w:tcBorders>
              <w:top w:val="single" w:sz="6" w:space="0" w:color="auto"/>
              <w:bottom w:val="single" w:sz="6" w:space="0" w:color="auto"/>
            </w:tcBorders>
          </w:tcPr>
          <w:p w:rsidR="004635E1" w:rsidRPr="004635E1" w:rsidP="004635E1" w14:paraId="1D3B0096" w14:textId="48BD188F">
            <w:pPr>
              <w:spacing w:after="0"/>
              <w:jc w:val="center"/>
              <w:rPr>
                <w:color w:val="000000"/>
                <w:sz w:val="16"/>
                <w:szCs w:val="16"/>
                <w:highlight w:val="yellow"/>
              </w:rPr>
            </w:pPr>
            <w:r w:rsidRPr="004635E1">
              <w:rPr>
                <w:sz w:val="16"/>
                <w:szCs w:val="16"/>
              </w:rPr>
              <w:t>3,776</w:t>
            </w:r>
          </w:p>
        </w:tc>
        <w:tc>
          <w:tcPr>
            <w:tcW w:w="985" w:type="dxa"/>
            <w:tcBorders>
              <w:top w:val="single" w:sz="6" w:space="0" w:color="auto"/>
              <w:bottom w:val="single" w:sz="6" w:space="0" w:color="auto"/>
            </w:tcBorders>
            <w:shd w:val="clear" w:color="auto" w:fill="auto"/>
            <w:noWrap/>
          </w:tcPr>
          <w:p w:rsidR="004635E1" w:rsidRPr="004635E1" w:rsidP="004635E1" w14:paraId="7B923B87" w14:textId="1963F4B4">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34029D5C" w14:textId="2AAF4D32">
            <w:pPr>
              <w:spacing w:after="0"/>
              <w:jc w:val="center"/>
              <w:rPr>
                <w:color w:val="000000"/>
                <w:sz w:val="16"/>
                <w:szCs w:val="16"/>
                <w:highlight w:val="yellow"/>
              </w:rPr>
            </w:pPr>
            <w:r w:rsidRPr="004635E1">
              <w:rPr>
                <w:sz w:val="16"/>
                <w:szCs w:val="16"/>
              </w:rPr>
              <w:t>26,414</w:t>
            </w:r>
          </w:p>
        </w:tc>
        <w:tc>
          <w:tcPr>
            <w:tcW w:w="985" w:type="dxa"/>
            <w:tcBorders>
              <w:top w:val="single" w:sz="6" w:space="0" w:color="auto"/>
              <w:bottom w:val="single" w:sz="6" w:space="0" w:color="auto"/>
            </w:tcBorders>
            <w:shd w:val="clear" w:color="auto" w:fill="auto"/>
            <w:noWrap/>
          </w:tcPr>
          <w:p w:rsidR="004635E1" w:rsidRPr="004635E1" w:rsidP="004635E1" w14:paraId="635B9AE0" w14:textId="22314CA9">
            <w:pPr>
              <w:spacing w:after="0"/>
              <w:jc w:val="center"/>
              <w:rPr>
                <w:color w:val="000000"/>
                <w:sz w:val="16"/>
                <w:szCs w:val="16"/>
                <w:highlight w:val="yellow"/>
              </w:rPr>
            </w:pPr>
            <w:r w:rsidRPr="004635E1">
              <w:rPr>
                <w:sz w:val="16"/>
                <w:szCs w:val="16"/>
              </w:rPr>
              <w:t>342,750</w:t>
            </w:r>
          </w:p>
        </w:tc>
        <w:tc>
          <w:tcPr>
            <w:tcW w:w="985" w:type="dxa"/>
            <w:tcBorders>
              <w:top w:val="single" w:sz="6" w:space="0" w:color="auto"/>
              <w:bottom w:val="single" w:sz="6" w:space="0" w:color="auto"/>
            </w:tcBorders>
          </w:tcPr>
          <w:p w:rsidR="004635E1" w:rsidRPr="004635E1" w:rsidP="004635E1" w14:paraId="4C517604" w14:textId="5856AC89">
            <w:pPr>
              <w:spacing w:after="0"/>
              <w:jc w:val="center"/>
              <w:rPr>
                <w:color w:val="000000"/>
                <w:sz w:val="16"/>
                <w:szCs w:val="16"/>
                <w:highlight w:val="yellow"/>
              </w:rPr>
            </w:pPr>
            <w:r w:rsidRPr="004635E1">
              <w:rPr>
                <w:sz w:val="16"/>
                <w:szCs w:val="16"/>
              </w:rPr>
              <w:t>369,164</w:t>
            </w:r>
          </w:p>
        </w:tc>
      </w:tr>
      <w:tr w14:paraId="7990E748"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079C41DF"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1097B8CB" w14:textId="1025E601">
            <w:pPr>
              <w:spacing w:after="0"/>
              <w:jc w:val="center"/>
              <w:rPr>
                <w:color w:val="000000"/>
                <w:sz w:val="16"/>
                <w:szCs w:val="16"/>
                <w:highlight w:val="yellow"/>
              </w:rPr>
            </w:pPr>
            <w:r w:rsidRPr="004635E1">
              <w:rPr>
                <w:sz w:val="16"/>
                <w:szCs w:val="16"/>
              </w:rPr>
              <w:t>236</w:t>
            </w:r>
          </w:p>
        </w:tc>
        <w:tc>
          <w:tcPr>
            <w:tcW w:w="1027" w:type="dxa"/>
            <w:tcBorders>
              <w:top w:val="single" w:sz="6" w:space="0" w:color="auto"/>
              <w:bottom w:val="single" w:sz="6" w:space="0" w:color="auto"/>
            </w:tcBorders>
            <w:shd w:val="clear" w:color="auto" w:fill="auto"/>
            <w:hideMark/>
          </w:tcPr>
          <w:p w:rsidR="004635E1" w:rsidRPr="004635E1" w:rsidP="004635E1" w14:paraId="279900BD" w14:textId="1A5E0C1D">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33BE26F5" w14:textId="2503865C">
            <w:pPr>
              <w:spacing w:after="0"/>
              <w:jc w:val="center"/>
              <w:rPr>
                <w:color w:val="000000"/>
                <w:sz w:val="16"/>
                <w:szCs w:val="16"/>
                <w:highlight w:val="yellow"/>
              </w:rPr>
            </w:pPr>
            <w:r w:rsidRPr="004635E1">
              <w:rPr>
                <w:sz w:val="16"/>
                <w:szCs w:val="16"/>
              </w:rPr>
              <w:t>3</w:t>
            </w:r>
          </w:p>
        </w:tc>
        <w:tc>
          <w:tcPr>
            <w:tcW w:w="771" w:type="dxa"/>
            <w:tcBorders>
              <w:top w:val="single" w:sz="6" w:space="0" w:color="auto"/>
              <w:bottom w:val="single" w:sz="6" w:space="0" w:color="auto"/>
            </w:tcBorders>
            <w:shd w:val="clear" w:color="auto" w:fill="auto"/>
            <w:noWrap/>
          </w:tcPr>
          <w:p w:rsidR="004635E1" w:rsidRPr="004635E1" w:rsidP="004635E1" w14:paraId="20E945BF" w14:textId="13463863">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30256177" w14:textId="07EDF3F4">
            <w:pPr>
              <w:spacing w:after="0"/>
              <w:jc w:val="center"/>
              <w:rPr>
                <w:color w:val="000000"/>
                <w:sz w:val="16"/>
                <w:szCs w:val="16"/>
                <w:highlight w:val="yellow"/>
              </w:rPr>
            </w:pPr>
            <w:r w:rsidRPr="004635E1">
              <w:rPr>
                <w:sz w:val="16"/>
                <w:szCs w:val="16"/>
              </w:rPr>
              <w:t>2</w:t>
            </w:r>
          </w:p>
        </w:tc>
        <w:tc>
          <w:tcPr>
            <w:tcW w:w="771" w:type="dxa"/>
            <w:tcBorders>
              <w:top w:val="single" w:sz="6" w:space="0" w:color="auto"/>
              <w:bottom w:val="single" w:sz="6" w:space="0" w:color="auto"/>
            </w:tcBorders>
            <w:shd w:val="clear" w:color="auto" w:fill="auto"/>
            <w:noWrap/>
          </w:tcPr>
          <w:p w:rsidR="004635E1" w:rsidRPr="004635E1" w:rsidP="004635E1" w14:paraId="2518EB19" w14:textId="4EB47DC7">
            <w:pPr>
              <w:spacing w:after="0"/>
              <w:jc w:val="center"/>
              <w:rPr>
                <w:color w:val="000000"/>
                <w:sz w:val="16"/>
                <w:szCs w:val="16"/>
                <w:highlight w:val="yellow"/>
              </w:rPr>
            </w:pPr>
            <w:r w:rsidRPr="004635E1">
              <w:rPr>
                <w:sz w:val="16"/>
                <w:szCs w:val="16"/>
              </w:rPr>
              <w:t>10</w:t>
            </w:r>
          </w:p>
        </w:tc>
        <w:tc>
          <w:tcPr>
            <w:tcW w:w="745" w:type="dxa"/>
            <w:tcBorders>
              <w:top w:val="single" w:sz="6" w:space="0" w:color="auto"/>
              <w:bottom w:val="single" w:sz="6" w:space="0" w:color="auto"/>
            </w:tcBorders>
            <w:shd w:val="clear" w:color="auto" w:fill="auto"/>
            <w:noWrap/>
          </w:tcPr>
          <w:p w:rsidR="004635E1" w:rsidRPr="004635E1" w:rsidP="004635E1" w14:paraId="47FFE1E4" w14:textId="7D4A2696">
            <w:pPr>
              <w:spacing w:after="0"/>
              <w:jc w:val="center"/>
              <w:rPr>
                <w:color w:val="000000"/>
                <w:sz w:val="16"/>
                <w:szCs w:val="16"/>
                <w:highlight w:val="yellow"/>
              </w:rPr>
            </w:pPr>
            <w:r w:rsidRPr="004635E1">
              <w:rPr>
                <w:sz w:val="16"/>
                <w:szCs w:val="16"/>
              </w:rPr>
              <w:t xml:space="preserve"> 708 </w:t>
            </w:r>
          </w:p>
        </w:tc>
        <w:tc>
          <w:tcPr>
            <w:tcW w:w="745" w:type="dxa"/>
            <w:tcBorders>
              <w:top w:val="single" w:sz="6" w:space="0" w:color="auto"/>
              <w:bottom w:val="single" w:sz="6" w:space="0" w:color="auto"/>
            </w:tcBorders>
            <w:shd w:val="clear" w:color="auto" w:fill="auto"/>
            <w:noWrap/>
          </w:tcPr>
          <w:p w:rsidR="004635E1" w:rsidRPr="004635E1" w:rsidP="004635E1" w14:paraId="3E89D06E" w14:textId="20B74CE5">
            <w:pPr>
              <w:spacing w:after="0"/>
              <w:jc w:val="center"/>
              <w:rPr>
                <w:color w:val="000000"/>
                <w:sz w:val="16"/>
                <w:szCs w:val="16"/>
                <w:highlight w:val="yellow"/>
              </w:rPr>
            </w:pPr>
            <w:r w:rsidRPr="004635E1">
              <w:rPr>
                <w:sz w:val="16"/>
                <w:szCs w:val="16"/>
              </w:rPr>
              <w:t xml:space="preserve"> 1,416 </w:t>
            </w:r>
          </w:p>
        </w:tc>
        <w:tc>
          <w:tcPr>
            <w:tcW w:w="745" w:type="dxa"/>
            <w:tcBorders>
              <w:top w:val="single" w:sz="6" w:space="0" w:color="auto"/>
              <w:bottom w:val="single" w:sz="6" w:space="0" w:color="auto"/>
            </w:tcBorders>
            <w:shd w:val="clear" w:color="auto" w:fill="auto"/>
            <w:noWrap/>
          </w:tcPr>
          <w:p w:rsidR="004635E1" w:rsidRPr="004635E1" w:rsidP="004635E1" w14:paraId="480DD551" w14:textId="330D9F2B">
            <w:pPr>
              <w:spacing w:after="0"/>
              <w:jc w:val="center"/>
              <w:rPr>
                <w:color w:val="000000"/>
                <w:sz w:val="16"/>
                <w:szCs w:val="16"/>
                <w:highlight w:val="yellow"/>
              </w:rPr>
            </w:pPr>
            <w:r w:rsidRPr="004635E1">
              <w:rPr>
                <w:sz w:val="16"/>
                <w:szCs w:val="16"/>
              </w:rPr>
              <w:t xml:space="preserve"> 7,080 </w:t>
            </w:r>
          </w:p>
        </w:tc>
        <w:tc>
          <w:tcPr>
            <w:tcW w:w="905" w:type="dxa"/>
            <w:tcBorders>
              <w:top w:val="single" w:sz="6" w:space="0" w:color="auto"/>
              <w:bottom w:val="single" w:sz="6" w:space="0" w:color="auto"/>
            </w:tcBorders>
          </w:tcPr>
          <w:p w:rsidR="004635E1" w:rsidRPr="004635E1" w:rsidP="004635E1" w14:paraId="55BD5798" w14:textId="2CA01462">
            <w:pPr>
              <w:spacing w:after="0"/>
              <w:jc w:val="center"/>
              <w:rPr>
                <w:color w:val="000000"/>
                <w:sz w:val="16"/>
                <w:szCs w:val="16"/>
                <w:highlight w:val="yellow"/>
              </w:rPr>
            </w:pPr>
            <w:r w:rsidRPr="004635E1">
              <w:rPr>
                <w:sz w:val="16"/>
                <w:szCs w:val="16"/>
              </w:rPr>
              <w:t>9,204</w:t>
            </w:r>
          </w:p>
        </w:tc>
        <w:tc>
          <w:tcPr>
            <w:tcW w:w="985" w:type="dxa"/>
            <w:tcBorders>
              <w:top w:val="single" w:sz="6" w:space="0" w:color="auto"/>
              <w:bottom w:val="single" w:sz="6" w:space="0" w:color="auto"/>
            </w:tcBorders>
            <w:shd w:val="clear" w:color="auto" w:fill="auto"/>
            <w:noWrap/>
          </w:tcPr>
          <w:p w:rsidR="004635E1" w:rsidRPr="004635E1" w:rsidP="004635E1" w14:paraId="5BD653E2" w14:textId="143AAC53">
            <w:pPr>
              <w:spacing w:after="0"/>
              <w:jc w:val="center"/>
              <w:rPr>
                <w:color w:val="000000"/>
                <w:sz w:val="16"/>
                <w:szCs w:val="16"/>
                <w:highlight w:val="yellow"/>
              </w:rPr>
            </w:pPr>
            <w:r w:rsidRPr="004635E1">
              <w:rPr>
                <w:sz w:val="16"/>
                <w:szCs w:val="16"/>
              </w:rPr>
              <w:t xml:space="preserve"> 108,120 </w:t>
            </w:r>
          </w:p>
        </w:tc>
        <w:tc>
          <w:tcPr>
            <w:tcW w:w="985" w:type="dxa"/>
            <w:tcBorders>
              <w:top w:val="single" w:sz="6" w:space="0" w:color="auto"/>
              <w:bottom w:val="single" w:sz="6" w:space="0" w:color="auto"/>
            </w:tcBorders>
            <w:shd w:val="clear" w:color="auto" w:fill="auto"/>
            <w:noWrap/>
          </w:tcPr>
          <w:p w:rsidR="004635E1" w:rsidRPr="004635E1" w:rsidP="004635E1" w14:paraId="485CF3FF" w14:textId="29F1B2E3">
            <w:pPr>
              <w:spacing w:after="0"/>
              <w:jc w:val="center"/>
              <w:rPr>
                <w:color w:val="000000"/>
                <w:sz w:val="16"/>
                <w:szCs w:val="16"/>
                <w:highlight w:val="yellow"/>
              </w:rPr>
            </w:pPr>
            <w:r w:rsidRPr="004635E1">
              <w:rPr>
                <w:sz w:val="16"/>
                <w:szCs w:val="16"/>
              </w:rPr>
              <w:t>158,484</w:t>
            </w:r>
          </w:p>
        </w:tc>
        <w:tc>
          <w:tcPr>
            <w:tcW w:w="985" w:type="dxa"/>
            <w:tcBorders>
              <w:top w:val="single" w:sz="6" w:space="0" w:color="auto"/>
              <w:bottom w:val="single" w:sz="6" w:space="0" w:color="auto"/>
            </w:tcBorders>
            <w:shd w:val="clear" w:color="auto" w:fill="auto"/>
            <w:noWrap/>
          </w:tcPr>
          <w:p w:rsidR="004635E1" w:rsidRPr="004635E1" w:rsidP="004635E1" w14:paraId="310950E2" w14:textId="386873ED">
            <w:pPr>
              <w:spacing w:after="0"/>
              <w:jc w:val="center"/>
              <w:rPr>
                <w:color w:val="000000"/>
                <w:sz w:val="16"/>
                <w:szCs w:val="16"/>
                <w:highlight w:val="yellow"/>
              </w:rPr>
            </w:pPr>
            <w:r w:rsidRPr="004635E1">
              <w:rPr>
                <w:sz w:val="16"/>
                <w:szCs w:val="16"/>
              </w:rPr>
              <w:t>685,500</w:t>
            </w:r>
          </w:p>
        </w:tc>
        <w:tc>
          <w:tcPr>
            <w:tcW w:w="985" w:type="dxa"/>
            <w:tcBorders>
              <w:top w:val="single" w:sz="6" w:space="0" w:color="auto"/>
              <w:bottom w:val="single" w:sz="6" w:space="0" w:color="auto"/>
            </w:tcBorders>
          </w:tcPr>
          <w:p w:rsidR="004635E1" w:rsidRPr="004635E1" w:rsidP="004635E1" w14:paraId="4D70C05F" w14:textId="1A340D30">
            <w:pPr>
              <w:spacing w:after="0"/>
              <w:jc w:val="center"/>
              <w:rPr>
                <w:color w:val="000000"/>
                <w:sz w:val="16"/>
                <w:szCs w:val="16"/>
                <w:highlight w:val="yellow"/>
              </w:rPr>
            </w:pPr>
            <w:r w:rsidRPr="004635E1">
              <w:rPr>
                <w:sz w:val="16"/>
                <w:szCs w:val="16"/>
              </w:rPr>
              <w:t>952,104</w:t>
            </w:r>
          </w:p>
        </w:tc>
      </w:tr>
      <w:tr w14:paraId="6AB1B0F3"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4705AF24" w14:textId="5DAA019F">
            <w:pPr>
              <w:spacing w:after="0"/>
              <w:jc w:val="center"/>
              <w:rPr>
                <w:color w:val="000000"/>
                <w:sz w:val="16"/>
                <w:szCs w:val="16"/>
              </w:rPr>
            </w:pPr>
            <w:r w:rsidRPr="004635E1">
              <w:rPr>
                <w:color w:val="000000"/>
                <w:sz w:val="16"/>
                <w:szCs w:val="16"/>
              </w:rPr>
              <w:t>(g)</w:t>
            </w:r>
          </w:p>
        </w:tc>
        <w:tc>
          <w:tcPr>
            <w:tcW w:w="917" w:type="dxa"/>
            <w:tcBorders>
              <w:top w:val="single" w:sz="6" w:space="0" w:color="auto"/>
              <w:bottom w:val="single" w:sz="6" w:space="0" w:color="auto"/>
            </w:tcBorders>
            <w:shd w:val="clear" w:color="auto" w:fill="auto"/>
          </w:tcPr>
          <w:p w:rsidR="004635E1" w:rsidRPr="004635E1" w:rsidP="004635E1" w14:paraId="401CC6D4" w14:textId="59EAA5DB">
            <w:pPr>
              <w:spacing w:after="0"/>
              <w:jc w:val="center"/>
              <w:rPr>
                <w:color w:val="000000"/>
                <w:sz w:val="16"/>
                <w:szCs w:val="16"/>
                <w:highlight w:val="yellow"/>
              </w:rPr>
            </w:pPr>
            <w:r w:rsidRPr="004635E1">
              <w:rPr>
                <w:sz w:val="16"/>
                <w:szCs w:val="16"/>
              </w:rPr>
              <w:t>11</w:t>
            </w:r>
          </w:p>
        </w:tc>
        <w:tc>
          <w:tcPr>
            <w:tcW w:w="1027" w:type="dxa"/>
            <w:tcBorders>
              <w:top w:val="single" w:sz="6" w:space="0" w:color="auto"/>
              <w:bottom w:val="single" w:sz="6" w:space="0" w:color="auto"/>
            </w:tcBorders>
            <w:shd w:val="clear" w:color="auto" w:fill="auto"/>
            <w:hideMark/>
          </w:tcPr>
          <w:p w:rsidR="004635E1" w:rsidRPr="004635E1" w:rsidP="004635E1" w14:paraId="2B04892F" w14:textId="325E2403">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680FA591" w14:textId="609856A9">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3B4F8F2E" w14:textId="4F418DDA">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7634B9F0" w14:textId="20EBB2B9">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5FCE3169" w14:textId="0D342479">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tcPr>
          <w:p w:rsidR="004635E1" w:rsidRPr="004635E1" w:rsidP="004635E1" w14:paraId="044A617D" w14:textId="2467F174">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348AB1CE" w14:textId="42A6AB29">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47D40AEB" w14:textId="0F010A55">
            <w:pPr>
              <w:spacing w:after="0"/>
              <w:jc w:val="center"/>
              <w:rPr>
                <w:color w:val="000000"/>
                <w:sz w:val="16"/>
                <w:szCs w:val="16"/>
                <w:highlight w:val="yellow"/>
              </w:rPr>
            </w:pPr>
            <w:r w:rsidRPr="004635E1">
              <w:rPr>
                <w:sz w:val="16"/>
                <w:szCs w:val="16"/>
              </w:rPr>
              <w:t xml:space="preserve"> -   </w:t>
            </w:r>
          </w:p>
        </w:tc>
        <w:tc>
          <w:tcPr>
            <w:tcW w:w="905" w:type="dxa"/>
            <w:tcBorders>
              <w:top w:val="single" w:sz="6" w:space="0" w:color="auto"/>
              <w:bottom w:val="single" w:sz="6" w:space="0" w:color="auto"/>
            </w:tcBorders>
          </w:tcPr>
          <w:p w:rsidR="004635E1" w:rsidRPr="004635E1" w:rsidP="004635E1" w14:paraId="2CB3C678" w14:textId="35F60877">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07D1AF0E" w14:textId="3AAF8FCD">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12356E2D" w14:textId="7C2C8BC1">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26D06FC5" w14:textId="53FA549D">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tcPr>
          <w:p w:rsidR="004635E1" w:rsidRPr="004635E1" w:rsidP="004635E1" w14:paraId="255C8D9E" w14:textId="458CDB49">
            <w:pPr>
              <w:spacing w:after="0"/>
              <w:jc w:val="center"/>
              <w:rPr>
                <w:color w:val="000000"/>
                <w:sz w:val="16"/>
                <w:szCs w:val="16"/>
                <w:highlight w:val="yellow"/>
              </w:rPr>
            </w:pPr>
            <w:r w:rsidRPr="004635E1">
              <w:rPr>
                <w:sz w:val="16"/>
                <w:szCs w:val="16"/>
              </w:rPr>
              <w:t>0</w:t>
            </w:r>
          </w:p>
        </w:tc>
      </w:tr>
      <w:tr w14:paraId="33D17998"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3DDE5037"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14B82413" w14:textId="47C5479A">
            <w:pPr>
              <w:spacing w:after="0"/>
              <w:jc w:val="center"/>
              <w:rPr>
                <w:color w:val="000000"/>
                <w:sz w:val="16"/>
                <w:szCs w:val="16"/>
                <w:highlight w:val="yellow"/>
              </w:rPr>
            </w:pPr>
            <w:r w:rsidRPr="004635E1">
              <w:rPr>
                <w:sz w:val="16"/>
                <w:szCs w:val="16"/>
              </w:rPr>
              <w:t>11</w:t>
            </w:r>
          </w:p>
        </w:tc>
        <w:tc>
          <w:tcPr>
            <w:tcW w:w="1027" w:type="dxa"/>
            <w:tcBorders>
              <w:top w:val="single" w:sz="6" w:space="0" w:color="auto"/>
              <w:bottom w:val="single" w:sz="6" w:space="0" w:color="auto"/>
            </w:tcBorders>
            <w:shd w:val="clear" w:color="auto" w:fill="auto"/>
            <w:hideMark/>
          </w:tcPr>
          <w:p w:rsidR="004635E1" w:rsidRPr="004635E1" w:rsidP="004635E1" w14:paraId="774CBB6D" w14:textId="43349A05">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55BF2C39" w14:textId="54059A57">
            <w:pPr>
              <w:spacing w:after="0"/>
              <w:jc w:val="center"/>
              <w:rPr>
                <w:color w:val="000000"/>
                <w:sz w:val="16"/>
                <w:szCs w:val="16"/>
                <w:highlight w:val="yellow"/>
              </w:rPr>
            </w:pPr>
            <w:r w:rsidRPr="004635E1">
              <w:rPr>
                <w:sz w:val="16"/>
                <w:szCs w:val="16"/>
              </w:rPr>
              <w:t>3</w:t>
            </w:r>
          </w:p>
        </w:tc>
        <w:tc>
          <w:tcPr>
            <w:tcW w:w="771" w:type="dxa"/>
            <w:tcBorders>
              <w:top w:val="single" w:sz="6" w:space="0" w:color="auto"/>
              <w:bottom w:val="single" w:sz="6" w:space="0" w:color="auto"/>
            </w:tcBorders>
            <w:shd w:val="clear" w:color="auto" w:fill="auto"/>
            <w:noWrap/>
          </w:tcPr>
          <w:p w:rsidR="004635E1" w:rsidRPr="004635E1" w:rsidP="004635E1" w14:paraId="221068A4" w14:textId="75FEE45A">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6A8B1E90" w14:textId="4E8B4E59">
            <w:pPr>
              <w:spacing w:after="0"/>
              <w:jc w:val="center"/>
              <w:rPr>
                <w:color w:val="000000"/>
                <w:sz w:val="16"/>
                <w:szCs w:val="16"/>
                <w:highlight w:val="yellow"/>
              </w:rPr>
            </w:pPr>
            <w:r w:rsidRPr="004635E1">
              <w:rPr>
                <w:sz w:val="16"/>
                <w:szCs w:val="16"/>
              </w:rPr>
              <w:t>10</w:t>
            </w:r>
          </w:p>
        </w:tc>
        <w:tc>
          <w:tcPr>
            <w:tcW w:w="771" w:type="dxa"/>
            <w:tcBorders>
              <w:top w:val="single" w:sz="6" w:space="0" w:color="auto"/>
              <w:bottom w:val="single" w:sz="6" w:space="0" w:color="auto"/>
            </w:tcBorders>
            <w:shd w:val="clear" w:color="auto" w:fill="auto"/>
            <w:noWrap/>
          </w:tcPr>
          <w:p w:rsidR="004635E1" w:rsidRPr="004635E1" w:rsidP="004635E1" w14:paraId="762062FC" w14:textId="51499DB3">
            <w:pPr>
              <w:spacing w:after="0"/>
              <w:jc w:val="center"/>
              <w:rPr>
                <w:color w:val="000000"/>
                <w:sz w:val="16"/>
                <w:szCs w:val="16"/>
                <w:highlight w:val="yellow"/>
              </w:rPr>
            </w:pPr>
            <w:r w:rsidRPr="004635E1">
              <w:rPr>
                <w:sz w:val="16"/>
                <w:szCs w:val="16"/>
              </w:rPr>
              <w:t>10</w:t>
            </w:r>
          </w:p>
        </w:tc>
        <w:tc>
          <w:tcPr>
            <w:tcW w:w="745" w:type="dxa"/>
            <w:tcBorders>
              <w:top w:val="single" w:sz="6" w:space="0" w:color="auto"/>
              <w:bottom w:val="single" w:sz="6" w:space="0" w:color="auto"/>
            </w:tcBorders>
            <w:shd w:val="clear" w:color="auto" w:fill="auto"/>
            <w:noWrap/>
          </w:tcPr>
          <w:p w:rsidR="004635E1" w:rsidRPr="004635E1" w:rsidP="004635E1" w14:paraId="5382543B" w14:textId="1033AF0D">
            <w:pPr>
              <w:spacing w:after="0"/>
              <w:jc w:val="center"/>
              <w:rPr>
                <w:color w:val="000000"/>
                <w:sz w:val="16"/>
                <w:szCs w:val="16"/>
                <w:highlight w:val="yellow"/>
              </w:rPr>
            </w:pPr>
            <w:r w:rsidRPr="004635E1">
              <w:rPr>
                <w:sz w:val="16"/>
                <w:szCs w:val="16"/>
              </w:rPr>
              <w:t xml:space="preserve"> 33 </w:t>
            </w:r>
          </w:p>
        </w:tc>
        <w:tc>
          <w:tcPr>
            <w:tcW w:w="745" w:type="dxa"/>
            <w:tcBorders>
              <w:top w:val="single" w:sz="6" w:space="0" w:color="auto"/>
              <w:bottom w:val="single" w:sz="6" w:space="0" w:color="auto"/>
            </w:tcBorders>
            <w:shd w:val="clear" w:color="auto" w:fill="auto"/>
            <w:noWrap/>
          </w:tcPr>
          <w:p w:rsidR="004635E1" w:rsidRPr="004635E1" w:rsidP="004635E1" w14:paraId="49E650D9" w14:textId="29CF4317">
            <w:pPr>
              <w:spacing w:after="0"/>
              <w:jc w:val="center"/>
              <w:rPr>
                <w:color w:val="000000"/>
                <w:sz w:val="16"/>
                <w:szCs w:val="16"/>
                <w:highlight w:val="yellow"/>
              </w:rPr>
            </w:pPr>
            <w:r w:rsidRPr="004635E1">
              <w:rPr>
                <w:sz w:val="16"/>
                <w:szCs w:val="16"/>
              </w:rPr>
              <w:t xml:space="preserve"> 330 </w:t>
            </w:r>
          </w:p>
        </w:tc>
        <w:tc>
          <w:tcPr>
            <w:tcW w:w="745" w:type="dxa"/>
            <w:tcBorders>
              <w:top w:val="single" w:sz="6" w:space="0" w:color="auto"/>
              <w:bottom w:val="single" w:sz="6" w:space="0" w:color="auto"/>
            </w:tcBorders>
            <w:shd w:val="clear" w:color="auto" w:fill="auto"/>
            <w:noWrap/>
          </w:tcPr>
          <w:p w:rsidR="004635E1" w:rsidRPr="004635E1" w:rsidP="004635E1" w14:paraId="23B86083" w14:textId="0F4D9A22">
            <w:pPr>
              <w:spacing w:after="0"/>
              <w:jc w:val="center"/>
              <w:rPr>
                <w:color w:val="000000"/>
                <w:sz w:val="16"/>
                <w:szCs w:val="16"/>
                <w:highlight w:val="yellow"/>
              </w:rPr>
            </w:pPr>
            <w:r w:rsidRPr="004635E1">
              <w:rPr>
                <w:sz w:val="16"/>
                <w:szCs w:val="16"/>
              </w:rPr>
              <w:t xml:space="preserve"> 330 </w:t>
            </w:r>
          </w:p>
        </w:tc>
        <w:tc>
          <w:tcPr>
            <w:tcW w:w="905" w:type="dxa"/>
            <w:tcBorders>
              <w:top w:val="single" w:sz="6" w:space="0" w:color="auto"/>
              <w:bottom w:val="single" w:sz="6" w:space="0" w:color="auto"/>
            </w:tcBorders>
          </w:tcPr>
          <w:p w:rsidR="004635E1" w:rsidRPr="004635E1" w:rsidP="004635E1" w14:paraId="735B4699" w14:textId="2F1EB67C">
            <w:pPr>
              <w:spacing w:after="0"/>
              <w:jc w:val="center"/>
              <w:rPr>
                <w:color w:val="000000"/>
                <w:sz w:val="16"/>
                <w:szCs w:val="16"/>
                <w:highlight w:val="yellow"/>
              </w:rPr>
            </w:pPr>
            <w:r w:rsidRPr="004635E1">
              <w:rPr>
                <w:sz w:val="16"/>
                <w:szCs w:val="16"/>
              </w:rPr>
              <w:t>693</w:t>
            </w:r>
          </w:p>
        </w:tc>
        <w:tc>
          <w:tcPr>
            <w:tcW w:w="985" w:type="dxa"/>
            <w:tcBorders>
              <w:top w:val="single" w:sz="6" w:space="0" w:color="auto"/>
              <w:bottom w:val="single" w:sz="6" w:space="0" w:color="auto"/>
            </w:tcBorders>
            <w:shd w:val="clear" w:color="auto" w:fill="auto"/>
            <w:noWrap/>
          </w:tcPr>
          <w:p w:rsidR="004635E1" w:rsidRPr="004635E1" w:rsidP="004635E1" w14:paraId="0FB04097" w14:textId="484B8C5C">
            <w:pPr>
              <w:spacing w:after="0"/>
              <w:jc w:val="center"/>
              <w:rPr>
                <w:color w:val="000000"/>
                <w:sz w:val="16"/>
                <w:szCs w:val="16"/>
                <w:highlight w:val="yellow"/>
              </w:rPr>
            </w:pPr>
            <w:r w:rsidRPr="004635E1">
              <w:rPr>
                <w:sz w:val="16"/>
                <w:szCs w:val="16"/>
              </w:rPr>
              <w:t xml:space="preserve"> 5,039 </w:t>
            </w:r>
          </w:p>
        </w:tc>
        <w:tc>
          <w:tcPr>
            <w:tcW w:w="985" w:type="dxa"/>
            <w:tcBorders>
              <w:top w:val="single" w:sz="6" w:space="0" w:color="auto"/>
              <w:bottom w:val="single" w:sz="6" w:space="0" w:color="auto"/>
            </w:tcBorders>
            <w:shd w:val="clear" w:color="auto" w:fill="auto"/>
            <w:noWrap/>
          </w:tcPr>
          <w:p w:rsidR="004635E1" w:rsidRPr="004635E1" w:rsidP="004635E1" w14:paraId="77AA8EA2" w14:textId="1554930B">
            <w:pPr>
              <w:spacing w:after="0"/>
              <w:jc w:val="center"/>
              <w:rPr>
                <w:color w:val="000000"/>
                <w:sz w:val="16"/>
                <w:szCs w:val="16"/>
                <w:highlight w:val="yellow"/>
              </w:rPr>
            </w:pPr>
            <w:r w:rsidRPr="004635E1">
              <w:rPr>
                <w:sz w:val="16"/>
                <w:szCs w:val="16"/>
              </w:rPr>
              <w:t>36,935</w:t>
            </w:r>
          </w:p>
        </w:tc>
        <w:tc>
          <w:tcPr>
            <w:tcW w:w="985" w:type="dxa"/>
            <w:tcBorders>
              <w:top w:val="single" w:sz="6" w:space="0" w:color="auto"/>
              <w:bottom w:val="single" w:sz="6" w:space="0" w:color="auto"/>
            </w:tcBorders>
            <w:shd w:val="clear" w:color="auto" w:fill="auto"/>
            <w:noWrap/>
          </w:tcPr>
          <w:p w:rsidR="004635E1" w:rsidRPr="004635E1" w:rsidP="004635E1" w14:paraId="652EDC61" w14:textId="6899DCDE">
            <w:pPr>
              <w:spacing w:after="0"/>
              <w:jc w:val="center"/>
              <w:rPr>
                <w:color w:val="000000"/>
                <w:sz w:val="16"/>
                <w:szCs w:val="16"/>
                <w:highlight w:val="yellow"/>
              </w:rPr>
            </w:pPr>
            <w:r w:rsidRPr="004635E1">
              <w:rPr>
                <w:sz w:val="16"/>
                <w:szCs w:val="16"/>
              </w:rPr>
              <w:t>31,951</w:t>
            </w:r>
          </w:p>
        </w:tc>
        <w:tc>
          <w:tcPr>
            <w:tcW w:w="985" w:type="dxa"/>
            <w:tcBorders>
              <w:top w:val="single" w:sz="6" w:space="0" w:color="auto"/>
              <w:bottom w:val="single" w:sz="6" w:space="0" w:color="auto"/>
            </w:tcBorders>
          </w:tcPr>
          <w:p w:rsidR="004635E1" w:rsidRPr="004635E1" w:rsidP="004635E1" w14:paraId="51C95512" w14:textId="71BB229D">
            <w:pPr>
              <w:spacing w:after="0"/>
              <w:jc w:val="center"/>
              <w:rPr>
                <w:color w:val="000000"/>
                <w:sz w:val="16"/>
                <w:szCs w:val="16"/>
                <w:highlight w:val="yellow"/>
              </w:rPr>
            </w:pPr>
            <w:r w:rsidRPr="004635E1">
              <w:rPr>
                <w:sz w:val="16"/>
                <w:szCs w:val="16"/>
              </w:rPr>
              <w:t>73,926</w:t>
            </w:r>
          </w:p>
        </w:tc>
      </w:tr>
      <w:tr w14:paraId="6877392C"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06327ED5" w14:textId="375F1078">
            <w:pPr>
              <w:spacing w:after="0"/>
              <w:jc w:val="center"/>
              <w:rPr>
                <w:color w:val="000000"/>
                <w:sz w:val="16"/>
                <w:szCs w:val="16"/>
              </w:rPr>
            </w:pPr>
            <w:r w:rsidRPr="004635E1">
              <w:rPr>
                <w:color w:val="000000"/>
                <w:sz w:val="16"/>
                <w:szCs w:val="16"/>
              </w:rPr>
              <w:t>(h)</w:t>
            </w:r>
          </w:p>
        </w:tc>
        <w:tc>
          <w:tcPr>
            <w:tcW w:w="917" w:type="dxa"/>
            <w:tcBorders>
              <w:top w:val="single" w:sz="6" w:space="0" w:color="auto"/>
              <w:bottom w:val="single" w:sz="6" w:space="0" w:color="auto"/>
            </w:tcBorders>
            <w:shd w:val="clear" w:color="auto" w:fill="auto"/>
          </w:tcPr>
          <w:p w:rsidR="004635E1" w:rsidRPr="004635E1" w:rsidP="004635E1" w14:paraId="5A387736" w14:textId="332BC571">
            <w:pPr>
              <w:spacing w:after="0"/>
              <w:jc w:val="center"/>
              <w:rPr>
                <w:color w:val="000000"/>
                <w:sz w:val="16"/>
                <w:szCs w:val="16"/>
                <w:highlight w:val="yellow"/>
              </w:rPr>
            </w:pPr>
            <w:r w:rsidRPr="004635E1">
              <w:rPr>
                <w:sz w:val="16"/>
                <w:szCs w:val="16"/>
              </w:rPr>
              <w:t>14</w:t>
            </w:r>
          </w:p>
        </w:tc>
        <w:tc>
          <w:tcPr>
            <w:tcW w:w="1027" w:type="dxa"/>
            <w:tcBorders>
              <w:top w:val="single" w:sz="6" w:space="0" w:color="auto"/>
              <w:bottom w:val="single" w:sz="6" w:space="0" w:color="auto"/>
            </w:tcBorders>
            <w:shd w:val="clear" w:color="auto" w:fill="auto"/>
            <w:hideMark/>
          </w:tcPr>
          <w:p w:rsidR="004635E1" w:rsidRPr="004635E1" w:rsidP="004635E1" w14:paraId="4342378C" w14:textId="5609F955">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5E59C309" w14:textId="57AF0E90">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349C0D8E" w14:textId="71CE9E99">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61C0DFE5" w14:textId="1EA75031">
            <w:pPr>
              <w:spacing w:after="0"/>
              <w:jc w:val="center"/>
              <w:rPr>
                <w:color w:val="000000"/>
                <w:sz w:val="16"/>
                <w:szCs w:val="16"/>
                <w:highlight w:val="yellow"/>
              </w:rPr>
            </w:pPr>
            <w:r w:rsidRPr="004635E1">
              <w:rPr>
                <w:sz w:val="16"/>
                <w:szCs w:val="16"/>
              </w:rPr>
              <w:t>8</w:t>
            </w:r>
          </w:p>
        </w:tc>
        <w:tc>
          <w:tcPr>
            <w:tcW w:w="771" w:type="dxa"/>
            <w:tcBorders>
              <w:top w:val="single" w:sz="6" w:space="0" w:color="auto"/>
              <w:bottom w:val="single" w:sz="6" w:space="0" w:color="auto"/>
            </w:tcBorders>
            <w:shd w:val="clear" w:color="auto" w:fill="auto"/>
            <w:noWrap/>
          </w:tcPr>
          <w:p w:rsidR="004635E1" w:rsidRPr="004635E1" w:rsidP="004635E1" w14:paraId="3F5A2FD4" w14:textId="13BC1DFA">
            <w:pPr>
              <w:spacing w:after="0"/>
              <w:jc w:val="center"/>
              <w:rPr>
                <w:color w:val="000000"/>
                <w:sz w:val="16"/>
                <w:szCs w:val="16"/>
                <w:highlight w:val="yellow"/>
              </w:rPr>
            </w:pPr>
            <w:r w:rsidRPr="004635E1">
              <w:rPr>
                <w:sz w:val="16"/>
                <w:szCs w:val="16"/>
              </w:rPr>
              <w:t>30</w:t>
            </w:r>
          </w:p>
        </w:tc>
        <w:tc>
          <w:tcPr>
            <w:tcW w:w="745" w:type="dxa"/>
            <w:tcBorders>
              <w:top w:val="single" w:sz="6" w:space="0" w:color="auto"/>
              <w:bottom w:val="single" w:sz="6" w:space="0" w:color="auto"/>
            </w:tcBorders>
            <w:shd w:val="clear" w:color="auto" w:fill="auto"/>
            <w:noWrap/>
          </w:tcPr>
          <w:p w:rsidR="004635E1" w:rsidRPr="004635E1" w:rsidP="004635E1" w14:paraId="01E9B77A" w14:textId="32D6BFCF">
            <w:pPr>
              <w:spacing w:after="0"/>
              <w:jc w:val="center"/>
              <w:rPr>
                <w:color w:val="000000"/>
                <w:sz w:val="16"/>
                <w:szCs w:val="16"/>
                <w:highlight w:val="yellow"/>
              </w:rPr>
            </w:pPr>
            <w:r w:rsidRPr="004635E1">
              <w:rPr>
                <w:sz w:val="16"/>
                <w:szCs w:val="16"/>
              </w:rPr>
              <w:t xml:space="preserve"> 14 </w:t>
            </w:r>
          </w:p>
        </w:tc>
        <w:tc>
          <w:tcPr>
            <w:tcW w:w="745" w:type="dxa"/>
            <w:tcBorders>
              <w:top w:val="single" w:sz="6" w:space="0" w:color="auto"/>
              <w:bottom w:val="single" w:sz="6" w:space="0" w:color="auto"/>
            </w:tcBorders>
            <w:shd w:val="clear" w:color="auto" w:fill="auto"/>
            <w:noWrap/>
          </w:tcPr>
          <w:p w:rsidR="004635E1" w:rsidRPr="004635E1" w:rsidP="004635E1" w14:paraId="7E308687" w14:textId="738946AE">
            <w:pPr>
              <w:spacing w:after="0"/>
              <w:jc w:val="center"/>
              <w:rPr>
                <w:color w:val="000000"/>
                <w:sz w:val="16"/>
                <w:szCs w:val="16"/>
                <w:highlight w:val="yellow"/>
              </w:rPr>
            </w:pPr>
            <w:r w:rsidRPr="004635E1">
              <w:rPr>
                <w:sz w:val="16"/>
                <w:szCs w:val="16"/>
              </w:rPr>
              <w:t xml:space="preserve"> 112 </w:t>
            </w:r>
          </w:p>
        </w:tc>
        <w:tc>
          <w:tcPr>
            <w:tcW w:w="745" w:type="dxa"/>
            <w:tcBorders>
              <w:top w:val="single" w:sz="6" w:space="0" w:color="auto"/>
              <w:bottom w:val="single" w:sz="6" w:space="0" w:color="auto"/>
            </w:tcBorders>
            <w:shd w:val="clear" w:color="auto" w:fill="auto"/>
            <w:noWrap/>
          </w:tcPr>
          <w:p w:rsidR="004635E1" w:rsidRPr="004635E1" w:rsidP="004635E1" w14:paraId="26A5E6A1" w14:textId="74698349">
            <w:pPr>
              <w:spacing w:after="0"/>
              <w:jc w:val="center"/>
              <w:rPr>
                <w:color w:val="000000"/>
                <w:sz w:val="16"/>
                <w:szCs w:val="16"/>
                <w:highlight w:val="yellow"/>
              </w:rPr>
            </w:pPr>
            <w:r w:rsidRPr="004635E1">
              <w:rPr>
                <w:sz w:val="16"/>
                <w:szCs w:val="16"/>
              </w:rPr>
              <w:t xml:space="preserve"> 420 </w:t>
            </w:r>
          </w:p>
        </w:tc>
        <w:tc>
          <w:tcPr>
            <w:tcW w:w="905" w:type="dxa"/>
            <w:tcBorders>
              <w:top w:val="single" w:sz="6" w:space="0" w:color="auto"/>
              <w:bottom w:val="single" w:sz="6" w:space="0" w:color="auto"/>
            </w:tcBorders>
          </w:tcPr>
          <w:p w:rsidR="004635E1" w:rsidRPr="004635E1" w:rsidP="004635E1" w14:paraId="458D632A" w14:textId="0EDE6DF3">
            <w:pPr>
              <w:spacing w:after="0"/>
              <w:jc w:val="center"/>
              <w:rPr>
                <w:color w:val="000000"/>
                <w:sz w:val="16"/>
                <w:szCs w:val="16"/>
                <w:highlight w:val="yellow"/>
              </w:rPr>
            </w:pPr>
            <w:r w:rsidRPr="004635E1">
              <w:rPr>
                <w:sz w:val="16"/>
                <w:szCs w:val="16"/>
              </w:rPr>
              <w:t>546</w:t>
            </w:r>
          </w:p>
        </w:tc>
        <w:tc>
          <w:tcPr>
            <w:tcW w:w="985" w:type="dxa"/>
            <w:tcBorders>
              <w:top w:val="single" w:sz="6" w:space="0" w:color="auto"/>
              <w:bottom w:val="single" w:sz="6" w:space="0" w:color="auto"/>
            </w:tcBorders>
            <w:shd w:val="clear" w:color="auto" w:fill="auto"/>
            <w:noWrap/>
          </w:tcPr>
          <w:p w:rsidR="004635E1" w:rsidRPr="004635E1" w:rsidP="004635E1" w14:paraId="5C221055" w14:textId="062CC272">
            <w:pPr>
              <w:spacing w:after="0"/>
              <w:jc w:val="center"/>
              <w:rPr>
                <w:color w:val="000000"/>
                <w:sz w:val="16"/>
                <w:szCs w:val="16"/>
                <w:highlight w:val="yellow"/>
              </w:rPr>
            </w:pPr>
            <w:r w:rsidRPr="004635E1">
              <w:rPr>
                <w:sz w:val="16"/>
                <w:szCs w:val="16"/>
              </w:rPr>
              <w:t xml:space="preserve"> 2,138 </w:t>
            </w:r>
          </w:p>
        </w:tc>
        <w:tc>
          <w:tcPr>
            <w:tcW w:w="985" w:type="dxa"/>
            <w:tcBorders>
              <w:top w:val="single" w:sz="6" w:space="0" w:color="auto"/>
              <w:bottom w:val="single" w:sz="6" w:space="0" w:color="auto"/>
            </w:tcBorders>
            <w:shd w:val="clear" w:color="auto" w:fill="auto"/>
            <w:noWrap/>
          </w:tcPr>
          <w:p w:rsidR="004635E1" w:rsidRPr="004635E1" w:rsidP="004635E1" w14:paraId="21D9710F" w14:textId="7E2C479B">
            <w:pPr>
              <w:spacing w:after="0"/>
              <w:jc w:val="center"/>
              <w:rPr>
                <w:color w:val="000000"/>
                <w:sz w:val="16"/>
                <w:szCs w:val="16"/>
                <w:highlight w:val="yellow"/>
              </w:rPr>
            </w:pPr>
            <w:r w:rsidRPr="004635E1">
              <w:rPr>
                <w:sz w:val="16"/>
                <w:szCs w:val="16"/>
              </w:rPr>
              <w:t>12,535</w:t>
            </w:r>
          </w:p>
        </w:tc>
        <w:tc>
          <w:tcPr>
            <w:tcW w:w="985" w:type="dxa"/>
            <w:tcBorders>
              <w:top w:val="single" w:sz="6" w:space="0" w:color="auto"/>
              <w:bottom w:val="single" w:sz="6" w:space="0" w:color="auto"/>
            </w:tcBorders>
            <w:shd w:val="clear" w:color="auto" w:fill="auto"/>
            <w:noWrap/>
          </w:tcPr>
          <w:p w:rsidR="004635E1" w:rsidRPr="004635E1" w:rsidP="004635E1" w14:paraId="2DD320AC" w14:textId="03C40E5B">
            <w:pPr>
              <w:spacing w:after="0"/>
              <w:jc w:val="center"/>
              <w:rPr>
                <w:color w:val="000000"/>
                <w:sz w:val="16"/>
                <w:szCs w:val="16"/>
                <w:highlight w:val="yellow"/>
              </w:rPr>
            </w:pPr>
            <w:r w:rsidRPr="004635E1">
              <w:rPr>
                <w:sz w:val="16"/>
                <w:szCs w:val="16"/>
              </w:rPr>
              <w:t>40,665</w:t>
            </w:r>
          </w:p>
        </w:tc>
        <w:tc>
          <w:tcPr>
            <w:tcW w:w="985" w:type="dxa"/>
            <w:tcBorders>
              <w:top w:val="single" w:sz="6" w:space="0" w:color="auto"/>
              <w:bottom w:val="single" w:sz="6" w:space="0" w:color="auto"/>
            </w:tcBorders>
          </w:tcPr>
          <w:p w:rsidR="004635E1" w:rsidRPr="004635E1" w:rsidP="004635E1" w14:paraId="17992042" w14:textId="13677514">
            <w:pPr>
              <w:spacing w:after="0"/>
              <w:jc w:val="center"/>
              <w:rPr>
                <w:color w:val="000000"/>
                <w:sz w:val="16"/>
                <w:szCs w:val="16"/>
                <w:highlight w:val="yellow"/>
              </w:rPr>
            </w:pPr>
            <w:r w:rsidRPr="004635E1">
              <w:rPr>
                <w:sz w:val="16"/>
                <w:szCs w:val="16"/>
              </w:rPr>
              <w:t>55,339</w:t>
            </w:r>
          </w:p>
        </w:tc>
      </w:tr>
      <w:tr w14:paraId="55C8E81B"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40D94BD7"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6B3F3E6F" w14:textId="030346B4">
            <w:pPr>
              <w:spacing w:after="0"/>
              <w:jc w:val="center"/>
              <w:rPr>
                <w:color w:val="000000"/>
                <w:sz w:val="16"/>
                <w:szCs w:val="16"/>
                <w:highlight w:val="yellow"/>
              </w:rPr>
            </w:pPr>
            <w:r w:rsidRPr="004635E1">
              <w:rPr>
                <w:sz w:val="16"/>
                <w:szCs w:val="16"/>
              </w:rPr>
              <w:t>14</w:t>
            </w:r>
          </w:p>
        </w:tc>
        <w:tc>
          <w:tcPr>
            <w:tcW w:w="1027" w:type="dxa"/>
            <w:tcBorders>
              <w:top w:val="single" w:sz="6" w:space="0" w:color="auto"/>
              <w:bottom w:val="single" w:sz="6" w:space="0" w:color="auto"/>
            </w:tcBorders>
            <w:shd w:val="clear" w:color="auto" w:fill="auto"/>
            <w:hideMark/>
          </w:tcPr>
          <w:p w:rsidR="004635E1" w:rsidRPr="004635E1" w:rsidP="004635E1" w14:paraId="744B2587" w14:textId="5CE41964">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01EB99F8" w14:textId="35AF089D">
            <w:pPr>
              <w:spacing w:after="0"/>
              <w:jc w:val="center"/>
              <w:rPr>
                <w:color w:val="000000"/>
                <w:sz w:val="16"/>
                <w:szCs w:val="16"/>
                <w:highlight w:val="yellow"/>
              </w:rPr>
            </w:pPr>
            <w:r w:rsidRPr="004635E1">
              <w:rPr>
                <w:sz w:val="16"/>
                <w:szCs w:val="16"/>
              </w:rPr>
              <w:t>2</w:t>
            </w:r>
          </w:p>
        </w:tc>
        <w:tc>
          <w:tcPr>
            <w:tcW w:w="771" w:type="dxa"/>
            <w:tcBorders>
              <w:top w:val="single" w:sz="6" w:space="0" w:color="auto"/>
              <w:bottom w:val="single" w:sz="6" w:space="0" w:color="auto"/>
            </w:tcBorders>
            <w:shd w:val="clear" w:color="auto" w:fill="auto"/>
            <w:noWrap/>
          </w:tcPr>
          <w:p w:rsidR="004635E1" w:rsidRPr="004635E1" w:rsidP="004635E1" w14:paraId="467E5E30" w14:textId="16EA4F78">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78F03FE3" w14:textId="35F77FAB">
            <w:pPr>
              <w:spacing w:after="0"/>
              <w:jc w:val="center"/>
              <w:rPr>
                <w:color w:val="000000"/>
                <w:sz w:val="16"/>
                <w:szCs w:val="16"/>
                <w:highlight w:val="yellow"/>
              </w:rPr>
            </w:pPr>
            <w:r w:rsidRPr="004635E1">
              <w:rPr>
                <w:sz w:val="16"/>
                <w:szCs w:val="16"/>
              </w:rPr>
              <w:t>10</w:t>
            </w:r>
          </w:p>
        </w:tc>
        <w:tc>
          <w:tcPr>
            <w:tcW w:w="771" w:type="dxa"/>
            <w:tcBorders>
              <w:top w:val="single" w:sz="6" w:space="0" w:color="auto"/>
              <w:bottom w:val="single" w:sz="6" w:space="0" w:color="auto"/>
            </w:tcBorders>
            <w:shd w:val="clear" w:color="auto" w:fill="auto"/>
            <w:noWrap/>
          </w:tcPr>
          <w:p w:rsidR="004635E1" w:rsidRPr="004635E1" w:rsidP="004635E1" w14:paraId="33CFE040" w14:textId="72E98B20">
            <w:pPr>
              <w:spacing w:after="0"/>
              <w:jc w:val="center"/>
              <w:rPr>
                <w:color w:val="000000"/>
                <w:sz w:val="16"/>
                <w:szCs w:val="16"/>
                <w:highlight w:val="yellow"/>
              </w:rPr>
            </w:pPr>
            <w:r w:rsidRPr="004635E1">
              <w:rPr>
                <w:sz w:val="16"/>
                <w:szCs w:val="16"/>
              </w:rPr>
              <w:t>10</w:t>
            </w:r>
          </w:p>
        </w:tc>
        <w:tc>
          <w:tcPr>
            <w:tcW w:w="745" w:type="dxa"/>
            <w:tcBorders>
              <w:top w:val="single" w:sz="6" w:space="0" w:color="auto"/>
              <w:bottom w:val="single" w:sz="6" w:space="0" w:color="auto"/>
            </w:tcBorders>
            <w:shd w:val="clear" w:color="auto" w:fill="auto"/>
            <w:noWrap/>
          </w:tcPr>
          <w:p w:rsidR="004635E1" w:rsidRPr="004635E1" w:rsidP="004635E1" w14:paraId="48DAC999" w14:textId="048B39D3">
            <w:pPr>
              <w:spacing w:after="0"/>
              <w:jc w:val="center"/>
              <w:rPr>
                <w:color w:val="000000"/>
                <w:sz w:val="16"/>
                <w:szCs w:val="16"/>
                <w:highlight w:val="yellow"/>
              </w:rPr>
            </w:pPr>
            <w:r w:rsidRPr="004635E1">
              <w:rPr>
                <w:sz w:val="16"/>
                <w:szCs w:val="16"/>
              </w:rPr>
              <w:t xml:space="preserve"> 28 </w:t>
            </w:r>
          </w:p>
        </w:tc>
        <w:tc>
          <w:tcPr>
            <w:tcW w:w="745" w:type="dxa"/>
            <w:tcBorders>
              <w:top w:val="single" w:sz="6" w:space="0" w:color="auto"/>
              <w:bottom w:val="single" w:sz="6" w:space="0" w:color="auto"/>
            </w:tcBorders>
            <w:shd w:val="clear" w:color="auto" w:fill="auto"/>
            <w:noWrap/>
          </w:tcPr>
          <w:p w:rsidR="004635E1" w:rsidRPr="004635E1" w:rsidP="004635E1" w14:paraId="0C74BDF7" w14:textId="6C35F60B">
            <w:pPr>
              <w:spacing w:after="0"/>
              <w:jc w:val="center"/>
              <w:rPr>
                <w:color w:val="000000"/>
                <w:sz w:val="16"/>
                <w:szCs w:val="16"/>
                <w:highlight w:val="yellow"/>
              </w:rPr>
            </w:pPr>
            <w:r w:rsidRPr="004635E1">
              <w:rPr>
                <w:sz w:val="16"/>
                <w:szCs w:val="16"/>
              </w:rPr>
              <w:t xml:space="preserve"> 280 </w:t>
            </w:r>
          </w:p>
        </w:tc>
        <w:tc>
          <w:tcPr>
            <w:tcW w:w="745" w:type="dxa"/>
            <w:tcBorders>
              <w:top w:val="single" w:sz="6" w:space="0" w:color="auto"/>
              <w:bottom w:val="single" w:sz="6" w:space="0" w:color="auto"/>
            </w:tcBorders>
            <w:shd w:val="clear" w:color="auto" w:fill="auto"/>
            <w:noWrap/>
          </w:tcPr>
          <w:p w:rsidR="004635E1" w:rsidRPr="004635E1" w:rsidP="004635E1" w14:paraId="75A855DD" w14:textId="6D2CEC25">
            <w:pPr>
              <w:spacing w:after="0"/>
              <w:jc w:val="center"/>
              <w:rPr>
                <w:color w:val="000000"/>
                <w:sz w:val="16"/>
                <w:szCs w:val="16"/>
                <w:highlight w:val="yellow"/>
              </w:rPr>
            </w:pPr>
            <w:r w:rsidRPr="004635E1">
              <w:rPr>
                <w:sz w:val="16"/>
                <w:szCs w:val="16"/>
              </w:rPr>
              <w:t xml:space="preserve"> 280 </w:t>
            </w:r>
          </w:p>
        </w:tc>
        <w:tc>
          <w:tcPr>
            <w:tcW w:w="905" w:type="dxa"/>
            <w:tcBorders>
              <w:top w:val="single" w:sz="6" w:space="0" w:color="auto"/>
              <w:bottom w:val="single" w:sz="6" w:space="0" w:color="auto"/>
            </w:tcBorders>
          </w:tcPr>
          <w:p w:rsidR="004635E1" w:rsidRPr="004635E1" w:rsidP="004635E1" w14:paraId="55F2F4C6" w14:textId="6F6C33DC">
            <w:pPr>
              <w:spacing w:after="0"/>
              <w:jc w:val="center"/>
              <w:rPr>
                <w:color w:val="000000"/>
                <w:sz w:val="16"/>
                <w:szCs w:val="16"/>
                <w:highlight w:val="yellow"/>
              </w:rPr>
            </w:pPr>
            <w:r w:rsidRPr="004635E1">
              <w:rPr>
                <w:sz w:val="16"/>
                <w:szCs w:val="16"/>
              </w:rPr>
              <w:t>588</w:t>
            </w:r>
          </w:p>
        </w:tc>
        <w:tc>
          <w:tcPr>
            <w:tcW w:w="985" w:type="dxa"/>
            <w:tcBorders>
              <w:top w:val="single" w:sz="6" w:space="0" w:color="auto"/>
              <w:bottom w:val="single" w:sz="6" w:space="0" w:color="auto"/>
            </w:tcBorders>
            <w:shd w:val="clear" w:color="auto" w:fill="auto"/>
            <w:noWrap/>
          </w:tcPr>
          <w:p w:rsidR="004635E1" w:rsidRPr="004635E1" w:rsidP="004635E1" w14:paraId="64A52293" w14:textId="250E78D5">
            <w:pPr>
              <w:spacing w:after="0"/>
              <w:jc w:val="center"/>
              <w:rPr>
                <w:color w:val="000000"/>
                <w:sz w:val="16"/>
                <w:szCs w:val="16"/>
                <w:highlight w:val="yellow"/>
              </w:rPr>
            </w:pPr>
            <w:r w:rsidRPr="004635E1">
              <w:rPr>
                <w:sz w:val="16"/>
                <w:szCs w:val="16"/>
              </w:rPr>
              <w:t xml:space="preserve"> 4,276 </w:t>
            </w:r>
          </w:p>
        </w:tc>
        <w:tc>
          <w:tcPr>
            <w:tcW w:w="985" w:type="dxa"/>
            <w:tcBorders>
              <w:top w:val="single" w:sz="6" w:space="0" w:color="auto"/>
              <w:bottom w:val="single" w:sz="6" w:space="0" w:color="auto"/>
            </w:tcBorders>
            <w:shd w:val="clear" w:color="auto" w:fill="auto"/>
            <w:noWrap/>
          </w:tcPr>
          <w:p w:rsidR="004635E1" w:rsidRPr="004635E1" w:rsidP="004635E1" w14:paraId="2E2C48A8" w14:textId="373E4B3C">
            <w:pPr>
              <w:spacing w:after="0"/>
              <w:jc w:val="center"/>
              <w:rPr>
                <w:color w:val="000000"/>
                <w:sz w:val="16"/>
                <w:szCs w:val="16"/>
                <w:highlight w:val="yellow"/>
              </w:rPr>
            </w:pPr>
            <w:r w:rsidRPr="004635E1">
              <w:rPr>
                <w:sz w:val="16"/>
                <w:szCs w:val="16"/>
              </w:rPr>
              <w:t>31,339</w:t>
            </w:r>
          </w:p>
        </w:tc>
        <w:tc>
          <w:tcPr>
            <w:tcW w:w="985" w:type="dxa"/>
            <w:tcBorders>
              <w:top w:val="single" w:sz="6" w:space="0" w:color="auto"/>
              <w:bottom w:val="single" w:sz="6" w:space="0" w:color="auto"/>
            </w:tcBorders>
            <w:shd w:val="clear" w:color="auto" w:fill="auto"/>
            <w:noWrap/>
          </w:tcPr>
          <w:p w:rsidR="004635E1" w:rsidRPr="004635E1" w:rsidP="004635E1" w14:paraId="73EC140B" w14:textId="6BD91E0D">
            <w:pPr>
              <w:spacing w:after="0"/>
              <w:jc w:val="center"/>
              <w:rPr>
                <w:color w:val="000000"/>
                <w:sz w:val="16"/>
                <w:szCs w:val="16"/>
                <w:highlight w:val="yellow"/>
              </w:rPr>
            </w:pPr>
            <w:r w:rsidRPr="004635E1">
              <w:rPr>
                <w:sz w:val="16"/>
                <w:szCs w:val="16"/>
              </w:rPr>
              <w:t>27,110</w:t>
            </w:r>
          </w:p>
        </w:tc>
        <w:tc>
          <w:tcPr>
            <w:tcW w:w="985" w:type="dxa"/>
            <w:tcBorders>
              <w:top w:val="single" w:sz="6" w:space="0" w:color="auto"/>
              <w:bottom w:val="single" w:sz="6" w:space="0" w:color="auto"/>
            </w:tcBorders>
          </w:tcPr>
          <w:p w:rsidR="004635E1" w:rsidRPr="004635E1" w:rsidP="004635E1" w14:paraId="42C9E0FB" w14:textId="0362D016">
            <w:pPr>
              <w:spacing w:after="0"/>
              <w:jc w:val="center"/>
              <w:rPr>
                <w:color w:val="000000"/>
                <w:sz w:val="16"/>
                <w:szCs w:val="16"/>
                <w:highlight w:val="yellow"/>
              </w:rPr>
            </w:pPr>
            <w:r w:rsidRPr="004635E1">
              <w:rPr>
                <w:sz w:val="16"/>
                <w:szCs w:val="16"/>
              </w:rPr>
              <w:t>62,725</w:t>
            </w:r>
          </w:p>
        </w:tc>
      </w:tr>
      <w:tr w14:paraId="0E3FE2B1"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177D355E" w14:textId="2000D4E8">
            <w:pPr>
              <w:spacing w:after="0"/>
              <w:jc w:val="center"/>
              <w:rPr>
                <w:color w:val="000000"/>
                <w:sz w:val="16"/>
                <w:szCs w:val="16"/>
              </w:rPr>
            </w:pPr>
            <w:r w:rsidRPr="004635E1">
              <w:rPr>
                <w:color w:val="000000"/>
                <w:sz w:val="16"/>
                <w:szCs w:val="16"/>
              </w:rPr>
              <w:t>(</w:t>
            </w:r>
            <w:r w:rsidRPr="004635E1">
              <w:rPr>
                <w:color w:val="000000"/>
                <w:sz w:val="16"/>
                <w:szCs w:val="16"/>
              </w:rPr>
              <w:t>i</w:t>
            </w:r>
            <w:r w:rsidRPr="004635E1">
              <w:rPr>
                <w:color w:val="000000"/>
                <w:sz w:val="16"/>
                <w:szCs w:val="16"/>
              </w:rPr>
              <w:t>)</w:t>
            </w:r>
          </w:p>
        </w:tc>
        <w:tc>
          <w:tcPr>
            <w:tcW w:w="917" w:type="dxa"/>
            <w:tcBorders>
              <w:top w:val="single" w:sz="6" w:space="0" w:color="auto"/>
              <w:bottom w:val="single" w:sz="6" w:space="0" w:color="auto"/>
            </w:tcBorders>
            <w:shd w:val="clear" w:color="auto" w:fill="auto"/>
          </w:tcPr>
          <w:p w:rsidR="004635E1" w:rsidRPr="004635E1" w:rsidP="004635E1" w14:paraId="39751DA8" w14:textId="00D59D1C">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5CFF8CF2" w14:textId="71051231">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52CF14BA" w14:textId="6A97D959">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6D5B043A" w14:textId="5E7A1102">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57BE0B0C" w14:textId="0BEB663A">
            <w:pPr>
              <w:spacing w:after="0"/>
              <w:jc w:val="center"/>
              <w:rPr>
                <w:color w:val="000000"/>
                <w:sz w:val="16"/>
                <w:szCs w:val="16"/>
                <w:highlight w:val="yellow"/>
              </w:rPr>
            </w:pPr>
            <w:r w:rsidRPr="004635E1">
              <w:rPr>
                <w:sz w:val="16"/>
                <w:szCs w:val="16"/>
              </w:rPr>
              <w:t>10</w:t>
            </w:r>
          </w:p>
        </w:tc>
        <w:tc>
          <w:tcPr>
            <w:tcW w:w="771" w:type="dxa"/>
            <w:tcBorders>
              <w:top w:val="single" w:sz="6" w:space="0" w:color="auto"/>
              <w:bottom w:val="single" w:sz="6" w:space="0" w:color="auto"/>
            </w:tcBorders>
            <w:shd w:val="clear" w:color="auto" w:fill="auto"/>
            <w:noWrap/>
          </w:tcPr>
          <w:p w:rsidR="004635E1" w:rsidRPr="004635E1" w:rsidP="004635E1" w14:paraId="30BAAD71" w14:textId="60BD7325">
            <w:pPr>
              <w:spacing w:after="0"/>
              <w:jc w:val="center"/>
              <w:rPr>
                <w:color w:val="000000"/>
                <w:sz w:val="16"/>
                <w:szCs w:val="16"/>
                <w:highlight w:val="yellow"/>
              </w:rPr>
            </w:pPr>
            <w:r w:rsidRPr="004635E1">
              <w:rPr>
                <w:sz w:val="16"/>
                <w:szCs w:val="16"/>
              </w:rPr>
              <w:t>20</w:t>
            </w:r>
          </w:p>
        </w:tc>
        <w:tc>
          <w:tcPr>
            <w:tcW w:w="745" w:type="dxa"/>
            <w:tcBorders>
              <w:top w:val="single" w:sz="6" w:space="0" w:color="auto"/>
              <w:bottom w:val="single" w:sz="6" w:space="0" w:color="auto"/>
            </w:tcBorders>
            <w:shd w:val="clear" w:color="auto" w:fill="auto"/>
            <w:noWrap/>
          </w:tcPr>
          <w:p w:rsidR="004635E1" w:rsidRPr="004635E1" w:rsidP="004635E1" w14:paraId="049C98FA" w14:textId="5EF7357F">
            <w:pPr>
              <w:spacing w:after="0"/>
              <w:jc w:val="center"/>
              <w:rPr>
                <w:color w:val="000000"/>
                <w:sz w:val="16"/>
                <w:szCs w:val="16"/>
                <w:highlight w:val="yellow"/>
              </w:rPr>
            </w:pPr>
            <w:r w:rsidRPr="004635E1">
              <w:rPr>
                <w:sz w:val="16"/>
                <w:szCs w:val="16"/>
              </w:rPr>
              <w:t xml:space="preserve"> 5 </w:t>
            </w:r>
          </w:p>
        </w:tc>
        <w:tc>
          <w:tcPr>
            <w:tcW w:w="745" w:type="dxa"/>
            <w:tcBorders>
              <w:top w:val="single" w:sz="6" w:space="0" w:color="auto"/>
              <w:bottom w:val="single" w:sz="6" w:space="0" w:color="auto"/>
            </w:tcBorders>
            <w:shd w:val="clear" w:color="auto" w:fill="auto"/>
            <w:noWrap/>
          </w:tcPr>
          <w:p w:rsidR="004635E1" w:rsidRPr="004635E1" w:rsidP="004635E1" w14:paraId="06A568E5" w14:textId="4CCC27EC">
            <w:pPr>
              <w:spacing w:after="0"/>
              <w:jc w:val="center"/>
              <w:rPr>
                <w:color w:val="000000"/>
                <w:sz w:val="16"/>
                <w:szCs w:val="16"/>
                <w:highlight w:val="yellow"/>
              </w:rPr>
            </w:pPr>
            <w:r w:rsidRPr="004635E1">
              <w:rPr>
                <w:sz w:val="16"/>
                <w:szCs w:val="16"/>
              </w:rPr>
              <w:t xml:space="preserve"> 50 </w:t>
            </w:r>
          </w:p>
        </w:tc>
        <w:tc>
          <w:tcPr>
            <w:tcW w:w="745" w:type="dxa"/>
            <w:tcBorders>
              <w:top w:val="single" w:sz="6" w:space="0" w:color="auto"/>
              <w:bottom w:val="single" w:sz="6" w:space="0" w:color="auto"/>
            </w:tcBorders>
            <w:shd w:val="clear" w:color="auto" w:fill="auto"/>
            <w:noWrap/>
          </w:tcPr>
          <w:p w:rsidR="004635E1" w:rsidRPr="004635E1" w:rsidP="004635E1" w14:paraId="12B5C3E7" w14:textId="4F2459F5">
            <w:pPr>
              <w:spacing w:after="0"/>
              <w:jc w:val="center"/>
              <w:rPr>
                <w:color w:val="000000"/>
                <w:sz w:val="16"/>
                <w:szCs w:val="16"/>
                <w:highlight w:val="yellow"/>
              </w:rPr>
            </w:pPr>
            <w:r w:rsidRPr="004635E1">
              <w:rPr>
                <w:sz w:val="16"/>
                <w:szCs w:val="16"/>
              </w:rPr>
              <w:t xml:space="preserve"> 100 </w:t>
            </w:r>
          </w:p>
        </w:tc>
        <w:tc>
          <w:tcPr>
            <w:tcW w:w="905" w:type="dxa"/>
            <w:tcBorders>
              <w:top w:val="single" w:sz="6" w:space="0" w:color="auto"/>
              <w:bottom w:val="single" w:sz="6" w:space="0" w:color="auto"/>
            </w:tcBorders>
          </w:tcPr>
          <w:p w:rsidR="004635E1" w:rsidRPr="004635E1" w:rsidP="004635E1" w14:paraId="62293CEC" w14:textId="409BE1F2">
            <w:pPr>
              <w:spacing w:after="0"/>
              <w:jc w:val="center"/>
              <w:rPr>
                <w:color w:val="000000"/>
                <w:sz w:val="16"/>
                <w:szCs w:val="16"/>
                <w:highlight w:val="yellow"/>
              </w:rPr>
            </w:pPr>
            <w:r w:rsidRPr="004635E1">
              <w:rPr>
                <w:sz w:val="16"/>
                <w:szCs w:val="16"/>
              </w:rPr>
              <w:t>155</w:t>
            </w:r>
          </w:p>
        </w:tc>
        <w:tc>
          <w:tcPr>
            <w:tcW w:w="985" w:type="dxa"/>
            <w:tcBorders>
              <w:top w:val="single" w:sz="6" w:space="0" w:color="auto"/>
              <w:bottom w:val="single" w:sz="6" w:space="0" w:color="auto"/>
            </w:tcBorders>
            <w:shd w:val="clear" w:color="auto" w:fill="auto"/>
            <w:noWrap/>
          </w:tcPr>
          <w:p w:rsidR="004635E1" w:rsidRPr="004635E1" w:rsidP="004635E1" w14:paraId="631318ED" w14:textId="3737E7DE">
            <w:pPr>
              <w:spacing w:after="0"/>
              <w:jc w:val="center"/>
              <w:rPr>
                <w:color w:val="000000"/>
                <w:sz w:val="16"/>
                <w:szCs w:val="16"/>
                <w:highlight w:val="yellow"/>
              </w:rPr>
            </w:pPr>
            <w:r w:rsidRPr="004635E1">
              <w:rPr>
                <w:sz w:val="16"/>
                <w:szCs w:val="16"/>
              </w:rPr>
              <w:t xml:space="preserve"> 764 </w:t>
            </w:r>
          </w:p>
        </w:tc>
        <w:tc>
          <w:tcPr>
            <w:tcW w:w="985" w:type="dxa"/>
            <w:tcBorders>
              <w:top w:val="single" w:sz="6" w:space="0" w:color="auto"/>
              <w:bottom w:val="single" w:sz="6" w:space="0" w:color="auto"/>
            </w:tcBorders>
            <w:shd w:val="clear" w:color="auto" w:fill="auto"/>
            <w:noWrap/>
          </w:tcPr>
          <w:p w:rsidR="004635E1" w:rsidRPr="004635E1" w:rsidP="004635E1" w14:paraId="6EB02B37" w14:textId="76C6F926">
            <w:pPr>
              <w:spacing w:after="0"/>
              <w:jc w:val="center"/>
              <w:rPr>
                <w:color w:val="000000"/>
                <w:sz w:val="16"/>
                <w:szCs w:val="16"/>
                <w:highlight w:val="yellow"/>
              </w:rPr>
            </w:pPr>
            <w:r w:rsidRPr="004635E1">
              <w:rPr>
                <w:sz w:val="16"/>
                <w:szCs w:val="16"/>
              </w:rPr>
              <w:t>5,596</w:t>
            </w:r>
          </w:p>
        </w:tc>
        <w:tc>
          <w:tcPr>
            <w:tcW w:w="985" w:type="dxa"/>
            <w:tcBorders>
              <w:top w:val="single" w:sz="6" w:space="0" w:color="auto"/>
              <w:bottom w:val="single" w:sz="6" w:space="0" w:color="auto"/>
            </w:tcBorders>
            <w:shd w:val="clear" w:color="auto" w:fill="auto"/>
            <w:noWrap/>
          </w:tcPr>
          <w:p w:rsidR="004635E1" w:rsidRPr="004635E1" w:rsidP="004635E1" w14:paraId="7776C521" w14:textId="4A512E46">
            <w:pPr>
              <w:spacing w:after="0"/>
              <w:jc w:val="center"/>
              <w:rPr>
                <w:color w:val="000000"/>
                <w:sz w:val="16"/>
                <w:szCs w:val="16"/>
                <w:highlight w:val="yellow"/>
              </w:rPr>
            </w:pPr>
            <w:r w:rsidRPr="004635E1">
              <w:rPr>
                <w:sz w:val="16"/>
                <w:szCs w:val="16"/>
              </w:rPr>
              <w:t>9,682</w:t>
            </w:r>
          </w:p>
        </w:tc>
        <w:tc>
          <w:tcPr>
            <w:tcW w:w="985" w:type="dxa"/>
            <w:tcBorders>
              <w:top w:val="single" w:sz="6" w:space="0" w:color="auto"/>
              <w:bottom w:val="single" w:sz="6" w:space="0" w:color="auto"/>
            </w:tcBorders>
          </w:tcPr>
          <w:p w:rsidR="004635E1" w:rsidRPr="004635E1" w:rsidP="004635E1" w14:paraId="22756F69" w14:textId="27691CDB">
            <w:pPr>
              <w:spacing w:after="0"/>
              <w:jc w:val="center"/>
              <w:rPr>
                <w:color w:val="000000"/>
                <w:sz w:val="16"/>
                <w:szCs w:val="16"/>
                <w:highlight w:val="yellow"/>
              </w:rPr>
            </w:pPr>
            <w:r w:rsidRPr="004635E1">
              <w:rPr>
                <w:sz w:val="16"/>
                <w:szCs w:val="16"/>
              </w:rPr>
              <w:t>16,042</w:t>
            </w:r>
          </w:p>
        </w:tc>
      </w:tr>
      <w:tr w14:paraId="20366280"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43E86815"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45EDC7EB" w14:textId="0684C6D8">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4E1B577D" w14:textId="07789021">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09F83D71" w14:textId="373DE3C8">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1359C22A" w14:textId="5C58466C">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757A7BE1" w14:textId="4192841C">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76EF5089" w14:textId="2CE30F13">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tcPr>
          <w:p w:rsidR="004635E1" w:rsidRPr="004635E1" w:rsidP="004635E1" w14:paraId="55F183E4" w14:textId="1DC60AC5">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2D5D9FDD" w14:textId="5197EA40">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7BCAB98C" w14:textId="4C028C6A">
            <w:pPr>
              <w:spacing w:after="0"/>
              <w:jc w:val="center"/>
              <w:rPr>
                <w:color w:val="000000"/>
                <w:sz w:val="16"/>
                <w:szCs w:val="16"/>
                <w:highlight w:val="yellow"/>
              </w:rPr>
            </w:pPr>
            <w:r w:rsidRPr="004635E1">
              <w:rPr>
                <w:sz w:val="16"/>
                <w:szCs w:val="16"/>
              </w:rPr>
              <w:t xml:space="preserve"> -   </w:t>
            </w:r>
          </w:p>
        </w:tc>
        <w:tc>
          <w:tcPr>
            <w:tcW w:w="905" w:type="dxa"/>
            <w:tcBorders>
              <w:top w:val="single" w:sz="6" w:space="0" w:color="auto"/>
              <w:bottom w:val="single" w:sz="6" w:space="0" w:color="auto"/>
            </w:tcBorders>
          </w:tcPr>
          <w:p w:rsidR="004635E1" w:rsidRPr="004635E1" w:rsidP="004635E1" w14:paraId="2B3D2F04" w14:textId="18D19F51">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6541695E" w14:textId="3CD9B3FA">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19742ED7" w14:textId="06DA5797">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1935B2F8" w14:textId="015EE033">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tcPr>
          <w:p w:rsidR="004635E1" w:rsidRPr="004635E1" w:rsidP="004635E1" w14:paraId="3C1F84CC" w14:textId="2FCBBBAD">
            <w:pPr>
              <w:spacing w:after="0"/>
              <w:jc w:val="center"/>
              <w:rPr>
                <w:color w:val="000000"/>
                <w:sz w:val="16"/>
                <w:szCs w:val="16"/>
                <w:highlight w:val="yellow"/>
              </w:rPr>
            </w:pPr>
            <w:r w:rsidRPr="004635E1">
              <w:rPr>
                <w:sz w:val="16"/>
                <w:szCs w:val="16"/>
              </w:rPr>
              <w:t>0</w:t>
            </w:r>
          </w:p>
        </w:tc>
      </w:tr>
      <w:tr w14:paraId="39ABDEE0"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616D7A8D" w14:textId="7164A5D3">
            <w:pPr>
              <w:spacing w:after="0"/>
              <w:jc w:val="center"/>
              <w:rPr>
                <w:color w:val="000000"/>
                <w:sz w:val="16"/>
                <w:szCs w:val="16"/>
              </w:rPr>
            </w:pPr>
            <w:r w:rsidRPr="004635E1">
              <w:rPr>
                <w:color w:val="000000"/>
                <w:sz w:val="16"/>
                <w:szCs w:val="16"/>
              </w:rPr>
              <w:t>(j)</w:t>
            </w:r>
          </w:p>
        </w:tc>
        <w:tc>
          <w:tcPr>
            <w:tcW w:w="917" w:type="dxa"/>
            <w:tcBorders>
              <w:top w:val="single" w:sz="6" w:space="0" w:color="auto"/>
              <w:bottom w:val="single" w:sz="6" w:space="0" w:color="auto"/>
            </w:tcBorders>
            <w:shd w:val="clear" w:color="auto" w:fill="auto"/>
          </w:tcPr>
          <w:p w:rsidR="004635E1" w:rsidRPr="004635E1" w:rsidP="004635E1" w14:paraId="400359F3" w14:textId="35EBA9B3">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5B9E9A3D" w14:textId="451031AB">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6E9003A1" w14:textId="194E35E1">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25E81FCA" w14:textId="6875BA86">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55185C3A" w14:textId="078192F4">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229700BA" w14:textId="10EF602D">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tcPr>
          <w:p w:rsidR="004635E1" w:rsidRPr="004635E1" w:rsidP="004635E1" w14:paraId="1603A961" w14:textId="4A496767">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25859E7E" w14:textId="7D10B813">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121E20B7" w14:textId="0572B30F">
            <w:pPr>
              <w:spacing w:after="0"/>
              <w:jc w:val="center"/>
              <w:rPr>
                <w:color w:val="000000"/>
                <w:sz w:val="16"/>
                <w:szCs w:val="16"/>
                <w:highlight w:val="yellow"/>
              </w:rPr>
            </w:pPr>
            <w:r w:rsidRPr="004635E1">
              <w:rPr>
                <w:sz w:val="16"/>
                <w:szCs w:val="16"/>
              </w:rPr>
              <w:t xml:space="preserve"> -   </w:t>
            </w:r>
          </w:p>
        </w:tc>
        <w:tc>
          <w:tcPr>
            <w:tcW w:w="905" w:type="dxa"/>
            <w:tcBorders>
              <w:top w:val="single" w:sz="6" w:space="0" w:color="auto"/>
              <w:bottom w:val="single" w:sz="6" w:space="0" w:color="auto"/>
            </w:tcBorders>
          </w:tcPr>
          <w:p w:rsidR="004635E1" w:rsidRPr="004635E1" w:rsidP="004635E1" w14:paraId="28D9D743" w14:textId="1C4BE732">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4823E375" w14:textId="26F12B1A">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23D9C93C" w14:textId="0D0F584B">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7509D271" w14:textId="20BAF28A">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tcPr>
          <w:p w:rsidR="004635E1" w:rsidRPr="004635E1" w:rsidP="004635E1" w14:paraId="14DB3C7A" w14:textId="3EF761F0">
            <w:pPr>
              <w:spacing w:after="0"/>
              <w:jc w:val="center"/>
              <w:rPr>
                <w:color w:val="000000"/>
                <w:sz w:val="16"/>
                <w:szCs w:val="16"/>
                <w:highlight w:val="yellow"/>
              </w:rPr>
            </w:pPr>
            <w:r w:rsidRPr="004635E1">
              <w:rPr>
                <w:sz w:val="16"/>
                <w:szCs w:val="16"/>
              </w:rPr>
              <w:t>0</w:t>
            </w:r>
          </w:p>
        </w:tc>
      </w:tr>
      <w:tr w14:paraId="56664445"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119206F4"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2A216E5F" w14:textId="33750ACE">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5F940109" w14:textId="3C7CF212">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4BF89DE5" w14:textId="205F8105">
            <w:pPr>
              <w:spacing w:after="0"/>
              <w:jc w:val="center"/>
              <w:rPr>
                <w:color w:val="000000"/>
                <w:sz w:val="16"/>
                <w:szCs w:val="16"/>
                <w:highlight w:val="yellow"/>
              </w:rPr>
            </w:pPr>
            <w:r w:rsidRPr="004635E1">
              <w:rPr>
                <w:sz w:val="16"/>
                <w:szCs w:val="16"/>
              </w:rPr>
              <w:t>3</w:t>
            </w:r>
          </w:p>
        </w:tc>
        <w:tc>
          <w:tcPr>
            <w:tcW w:w="771" w:type="dxa"/>
            <w:tcBorders>
              <w:top w:val="single" w:sz="6" w:space="0" w:color="auto"/>
              <w:bottom w:val="single" w:sz="6" w:space="0" w:color="auto"/>
            </w:tcBorders>
            <w:shd w:val="clear" w:color="auto" w:fill="auto"/>
            <w:noWrap/>
          </w:tcPr>
          <w:p w:rsidR="004635E1" w:rsidRPr="004635E1" w:rsidP="004635E1" w14:paraId="1BCE3C0D" w14:textId="0AE5668D">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51E27ABD" w14:textId="1D9BD883">
            <w:pPr>
              <w:spacing w:after="0"/>
              <w:jc w:val="center"/>
              <w:rPr>
                <w:color w:val="000000"/>
                <w:sz w:val="16"/>
                <w:szCs w:val="16"/>
                <w:highlight w:val="yellow"/>
              </w:rPr>
            </w:pPr>
            <w:r w:rsidRPr="004635E1">
              <w:rPr>
                <w:sz w:val="16"/>
                <w:szCs w:val="16"/>
              </w:rPr>
              <w:t>10</w:t>
            </w:r>
          </w:p>
        </w:tc>
        <w:tc>
          <w:tcPr>
            <w:tcW w:w="771" w:type="dxa"/>
            <w:tcBorders>
              <w:top w:val="single" w:sz="6" w:space="0" w:color="auto"/>
              <w:bottom w:val="single" w:sz="6" w:space="0" w:color="auto"/>
            </w:tcBorders>
            <w:shd w:val="clear" w:color="auto" w:fill="auto"/>
            <w:noWrap/>
          </w:tcPr>
          <w:p w:rsidR="004635E1" w:rsidRPr="004635E1" w:rsidP="004635E1" w14:paraId="788B9174" w14:textId="7ECDD049">
            <w:pPr>
              <w:spacing w:after="0"/>
              <w:jc w:val="center"/>
              <w:rPr>
                <w:color w:val="000000"/>
                <w:sz w:val="16"/>
                <w:szCs w:val="16"/>
                <w:highlight w:val="yellow"/>
              </w:rPr>
            </w:pPr>
            <w:r w:rsidRPr="004635E1">
              <w:rPr>
                <w:sz w:val="16"/>
                <w:szCs w:val="16"/>
              </w:rPr>
              <w:t>20</w:t>
            </w:r>
          </w:p>
        </w:tc>
        <w:tc>
          <w:tcPr>
            <w:tcW w:w="745" w:type="dxa"/>
            <w:tcBorders>
              <w:top w:val="single" w:sz="6" w:space="0" w:color="auto"/>
              <w:bottom w:val="single" w:sz="6" w:space="0" w:color="auto"/>
            </w:tcBorders>
            <w:shd w:val="clear" w:color="auto" w:fill="auto"/>
            <w:noWrap/>
          </w:tcPr>
          <w:p w:rsidR="004635E1" w:rsidRPr="004635E1" w:rsidP="004635E1" w14:paraId="1D580574" w14:textId="38BC714A">
            <w:pPr>
              <w:spacing w:after="0"/>
              <w:jc w:val="center"/>
              <w:rPr>
                <w:color w:val="000000"/>
                <w:sz w:val="16"/>
                <w:szCs w:val="16"/>
                <w:highlight w:val="yellow"/>
              </w:rPr>
            </w:pPr>
            <w:r w:rsidRPr="004635E1">
              <w:rPr>
                <w:sz w:val="16"/>
                <w:szCs w:val="16"/>
              </w:rPr>
              <w:t xml:space="preserve"> 15 </w:t>
            </w:r>
          </w:p>
        </w:tc>
        <w:tc>
          <w:tcPr>
            <w:tcW w:w="745" w:type="dxa"/>
            <w:tcBorders>
              <w:top w:val="single" w:sz="6" w:space="0" w:color="auto"/>
              <w:bottom w:val="single" w:sz="6" w:space="0" w:color="auto"/>
            </w:tcBorders>
            <w:shd w:val="clear" w:color="auto" w:fill="auto"/>
            <w:noWrap/>
          </w:tcPr>
          <w:p w:rsidR="004635E1" w:rsidRPr="004635E1" w:rsidP="004635E1" w14:paraId="54D605C9" w14:textId="3052E599">
            <w:pPr>
              <w:spacing w:after="0"/>
              <w:jc w:val="center"/>
              <w:rPr>
                <w:color w:val="000000"/>
                <w:sz w:val="16"/>
                <w:szCs w:val="16"/>
                <w:highlight w:val="yellow"/>
              </w:rPr>
            </w:pPr>
            <w:r w:rsidRPr="004635E1">
              <w:rPr>
                <w:sz w:val="16"/>
                <w:szCs w:val="16"/>
              </w:rPr>
              <w:t xml:space="preserve"> 150 </w:t>
            </w:r>
          </w:p>
        </w:tc>
        <w:tc>
          <w:tcPr>
            <w:tcW w:w="745" w:type="dxa"/>
            <w:tcBorders>
              <w:top w:val="single" w:sz="6" w:space="0" w:color="auto"/>
              <w:bottom w:val="single" w:sz="6" w:space="0" w:color="auto"/>
            </w:tcBorders>
            <w:shd w:val="clear" w:color="auto" w:fill="auto"/>
            <w:noWrap/>
          </w:tcPr>
          <w:p w:rsidR="004635E1" w:rsidRPr="004635E1" w:rsidP="004635E1" w14:paraId="31A8D746" w14:textId="773EDD85">
            <w:pPr>
              <w:spacing w:after="0"/>
              <w:jc w:val="center"/>
              <w:rPr>
                <w:color w:val="000000"/>
                <w:sz w:val="16"/>
                <w:szCs w:val="16"/>
                <w:highlight w:val="yellow"/>
              </w:rPr>
            </w:pPr>
            <w:r w:rsidRPr="004635E1">
              <w:rPr>
                <w:sz w:val="16"/>
                <w:szCs w:val="16"/>
              </w:rPr>
              <w:t xml:space="preserve"> 300 </w:t>
            </w:r>
          </w:p>
        </w:tc>
        <w:tc>
          <w:tcPr>
            <w:tcW w:w="905" w:type="dxa"/>
            <w:tcBorders>
              <w:top w:val="single" w:sz="6" w:space="0" w:color="auto"/>
              <w:bottom w:val="single" w:sz="6" w:space="0" w:color="auto"/>
            </w:tcBorders>
          </w:tcPr>
          <w:p w:rsidR="004635E1" w:rsidRPr="004635E1" w:rsidP="004635E1" w14:paraId="35575772" w14:textId="41C52756">
            <w:pPr>
              <w:spacing w:after="0"/>
              <w:jc w:val="center"/>
              <w:rPr>
                <w:color w:val="000000"/>
                <w:sz w:val="16"/>
                <w:szCs w:val="16"/>
                <w:highlight w:val="yellow"/>
              </w:rPr>
            </w:pPr>
            <w:r w:rsidRPr="004635E1">
              <w:rPr>
                <w:sz w:val="16"/>
                <w:szCs w:val="16"/>
              </w:rPr>
              <w:t>465</w:t>
            </w:r>
          </w:p>
        </w:tc>
        <w:tc>
          <w:tcPr>
            <w:tcW w:w="985" w:type="dxa"/>
            <w:tcBorders>
              <w:top w:val="single" w:sz="6" w:space="0" w:color="auto"/>
              <w:bottom w:val="single" w:sz="6" w:space="0" w:color="auto"/>
            </w:tcBorders>
            <w:shd w:val="clear" w:color="auto" w:fill="auto"/>
            <w:noWrap/>
          </w:tcPr>
          <w:p w:rsidR="004635E1" w:rsidRPr="004635E1" w:rsidP="004635E1" w14:paraId="72C28109" w14:textId="4382D6FF">
            <w:pPr>
              <w:spacing w:after="0"/>
              <w:jc w:val="center"/>
              <w:rPr>
                <w:color w:val="000000"/>
                <w:sz w:val="16"/>
                <w:szCs w:val="16"/>
                <w:highlight w:val="yellow"/>
              </w:rPr>
            </w:pPr>
            <w:r w:rsidRPr="004635E1">
              <w:rPr>
                <w:sz w:val="16"/>
                <w:szCs w:val="16"/>
              </w:rPr>
              <w:t xml:space="preserve"> 2,291 </w:t>
            </w:r>
          </w:p>
        </w:tc>
        <w:tc>
          <w:tcPr>
            <w:tcW w:w="985" w:type="dxa"/>
            <w:tcBorders>
              <w:top w:val="single" w:sz="6" w:space="0" w:color="auto"/>
              <w:bottom w:val="single" w:sz="6" w:space="0" w:color="auto"/>
            </w:tcBorders>
            <w:shd w:val="clear" w:color="auto" w:fill="auto"/>
            <w:noWrap/>
          </w:tcPr>
          <w:p w:rsidR="004635E1" w:rsidRPr="004635E1" w:rsidP="004635E1" w14:paraId="2ADD2132" w14:textId="0D7EDCCA">
            <w:pPr>
              <w:spacing w:after="0"/>
              <w:jc w:val="center"/>
              <w:rPr>
                <w:color w:val="000000"/>
                <w:sz w:val="16"/>
                <w:szCs w:val="16"/>
                <w:highlight w:val="yellow"/>
              </w:rPr>
            </w:pPr>
            <w:r w:rsidRPr="004635E1">
              <w:rPr>
                <w:sz w:val="16"/>
                <w:szCs w:val="16"/>
              </w:rPr>
              <w:t>16,789</w:t>
            </w:r>
          </w:p>
        </w:tc>
        <w:tc>
          <w:tcPr>
            <w:tcW w:w="985" w:type="dxa"/>
            <w:tcBorders>
              <w:top w:val="single" w:sz="6" w:space="0" w:color="auto"/>
              <w:bottom w:val="single" w:sz="6" w:space="0" w:color="auto"/>
            </w:tcBorders>
            <w:shd w:val="clear" w:color="auto" w:fill="auto"/>
            <w:noWrap/>
          </w:tcPr>
          <w:p w:rsidR="004635E1" w:rsidRPr="004635E1" w:rsidP="004635E1" w14:paraId="004F3670" w14:textId="56E8F74A">
            <w:pPr>
              <w:spacing w:after="0"/>
              <w:jc w:val="center"/>
              <w:rPr>
                <w:color w:val="000000"/>
                <w:sz w:val="16"/>
                <w:szCs w:val="16"/>
                <w:highlight w:val="yellow"/>
              </w:rPr>
            </w:pPr>
            <w:r w:rsidRPr="004635E1">
              <w:rPr>
                <w:sz w:val="16"/>
                <w:szCs w:val="16"/>
              </w:rPr>
              <w:t>29,047</w:t>
            </w:r>
          </w:p>
        </w:tc>
        <w:tc>
          <w:tcPr>
            <w:tcW w:w="985" w:type="dxa"/>
            <w:tcBorders>
              <w:top w:val="single" w:sz="6" w:space="0" w:color="auto"/>
              <w:bottom w:val="single" w:sz="6" w:space="0" w:color="auto"/>
            </w:tcBorders>
          </w:tcPr>
          <w:p w:rsidR="004635E1" w:rsidRPr="004635E1" w:rsidP="004635E1" w14:paraId="79E80DCC" w14:textId="4263BDC8">
            <w:pPr>
              <w:spacing w:after="0"/>
              <w:jc w:val="center"/>
              <w:rPr>
                <w:color w:val="000000"/>
                <w:sz w:val="16"/>
                <w:szCs w:val="16"/>
                <w:highlight w:val="yellow"/>
              </w:rPr>
            </w:pPr>
            <w:r w:rsidRPr="004635E1">
              <w:rPr>
                <w:sz w:val="16"/>
                <w:szCs w:val="16"/>
              </w:rPr>
              <w:t>48,126</w:t>
            </w:r>
          </w:p>
        </w:tc>
      </w:tr>
      <w:tr w14:paraId="32122AA8" w14:textId="77777777" w:rsidTr="009B26F3">
        <w:tblPrEx>
          <w:tblW w:w="5000" w:type="pct"/>
          <w:tblLayout w:type="fixed"/>
          <w:tblLook w:val="04A0"/>
        </w:tblPrEx>
        <w:trPr>
          <w:trHeight w:val="93"/>
        </w:trPr>
        <w:tc>
          <w:tcPr>
            <w:tcW w:w="768" w:type="dxa"/>
            <w:vMerge w:val="restart"/>
            <w:tcBorders>
              <w:top w:val="single" w:sz="6" w:space="0" w:color="auto"/>
              <w:bottom w:val="single" w:sz="6" w:space="0" w:color="auto"/>
            </w:tcBorders>
            <w:shd w:val="clear" w:color="auto" w:fill="auto"/>
            <w:noWrap/>
            <w:hideMark/>
          </w:tcPr>
          <w:p w:rsidR="009B26F3" w:rsidRPr="004635E1" w:rsidP="009B26F3" w14:paraId="2C55E85B" w14:textId="068B8794">
            <w:pPr>
              <w:spacing w:after="0"/>
              <w:jc w:val="center"/>
              <w:rPr>
                <w:color w:val="000000"/>
                <w:sz w:val="16"/>
                <w:szCs w:val="16"/>
              </w:rPr>
            </w:pPr>
            <w:r w:rsidRPr="004635E1">
              <w:rPr>
                <w:color w:val="000000"/>
                <w:sz w:val="16"/>
                <w:szCs w:val="16"/>
              </w:rPr>
              <w:t>(k)</w:t>
            </w:r>
          </w:p>
        </w:tc>
        <w:tc>
          <w:tcPr>
            <w:tcW w:w="917" w:type="dxa"/>
            <w:tcBorders>
              <w:top w:val="single" w:sz="6" w:space="0" w:color="auto"/>
              <w:bottom w:val="single" w:sz="6" w:space="0" w:color="auto"/>
            </w:tcBorders>
            <w:shd w:val="clear" w:color="auto" w:fill="auto"/>
          </w:tcPr>
          <w:p w:rsidR="009B26F3" w:rsidRPr="004635E1" w:rsidP="009B26F3" w14:paraId="76BFA400" w14:textId="6F914D88">
            <w:pPr>
              <w:spacing w:after="0"/>
              <w:jc w:val="center"/>
              <w:rPr>
                <w:color w:val="000000"/>
                <w:sz w:val="16"/>
                <w:szCs w:val="16"/>
                <w:highlight w:val="yellow"/>
              </w:rPr>
            </w:pPr>
            <w:r>
              <w:rPr>
                <w:sz w:val="16"/>
                <w:szCs w:val="16"/>
              </w:rPr>
              <w:t>231</w:t>
            </w:r>
          </w:p>
        </w:tc>
        <w:tc>
          <w:tcPr>
            <w:tcW w:w="1027" w:type="dxa"/>
            <w:tcBorders>
              <w:top w:val="single" w:sz="6" w:space="0" w:color="auto"/>
              <w:bottom w:val="single" w:sz="6" w:space="0" w:color="auto"/>
            </w:tcBorders>
            <w:shd w:val="clear" w:color="auto" w:fill="auto"/>
            <w:hideMark/>
          </w:tcPr>
          <w:p w:rsidR="009B26F3" w:rsidRPr="004635E1" w:rsidP="009B26F3" w14:paraId="31039600" w14:textId="509A9F14">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9B26F3" w:rsidRPr="004635E1" w:rsidP="009B26F3" w14:paraId="719E5D88" w14:textId="56D5AFA9">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9B26F3" w:rsidRPr="004635E1" w:rsidP="009B26F3" w14:paraId="63771AF2" w14:textId="5EC0C7BA">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9B26F3" w:rsidRPr="004635E1" w:rsidP="009B26F3" w14:paraId="6B51AF85" w14:textId="24BB028A">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9B26F3" w:rsidRPr="004635E1" w:rsidP="009B26F3" w14:paraId="37C779F4" w14:textId="355D250D">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vAlign w:val="bottom"/>
          </w:tcPr>
          <w:p w:rsidR="009B26F3" w:rsidRPr="009B26F3" w:rsidP="009B26F3" w14:paraId="7A9E4A32" w14:textId="49AFAFB8">
            <w:pPr>
              <w:spacing w:after="0"/>
              <w:jc w:val="center"/>
              <w:rPr>
                <w:sz w:val="16"/>
                <w:szCs w:val="16"/>
              </w:rPr>
            </w:pPr>
            <w:r w:rsidRPr="009B26F3">
              <w:rPr>
                <w:sz w:val="16"/>
                <w:szCs w:val="16"/>
              </w:rPr>
              <w:t>-</w:t>
            </w:r>
          </w:p>
        </w:tc>
        <w:tc>
          <w:tcPr>
            <w:tcW w:w="745" w:type="dxa"/>
            <w:tcBorders>
              <w:top w:val="single" w:sz="6" w:space="0" w:color="auto"/>
              <w:bottom w:val="single" w:sz="6" w:space="0" w:color="auto"/>
            </w:tcBorders>
            <w:shd w:val="clear" w:color="auto" w:fill="auto"/>
            <w:noWrap/>
            <w:vAlign w:val="bottom"/>
          </w:tcPr>
          <w:p w:rsidR="009B26F3" w:rsidRPr="009B26F3" w:rsidP="009B26F3" w14:paraId="25916816" w14:textId="16BA2881">
            <w:pPr>
              <w:spacing w:after="0"/>
              <w:jc w:val="center"/>
              <w:rPr>
                <w:sz w:val="16"/>
                <w:szCs w:val="16"/>
              </w:rPr>
            </w:pPr>
            <w:r w:rsidRPr="009B26F3">
              <w:rPr>
                <w:sz w:val="16"/>
                <w:szCs w:val="16"/>
              </w:rPr>
              <w:t>-</w:t>
            </w:r>
          </w:p>
        </w:tc>
        <w:tc>
          <w:tcPr>
            <w:tcW w:w="745" w:type="dxa"/>
            <w:tcBorders>
              <w:top w:val="single" w:sz="6" w:space="0" w:color="auto"/>
              <w:bottom w:val="single" w:sz="6" w:space="0" w:color="auto"/>
            </w:tcBorders>
            <w:shd w:val="clear" w:color="auto" w:fill="auto"/>
            <w:noWrap/>
            <w:vAlign w:val="bottom"/>
          </w:tcPr>
          <w:p w:rsidR="009B26F3" w:rsidRPr="009B26F3" w:rsidP="009B26F3" w14:paraId="5652DAA6" w14:textId="557338BA">
            <w:pPr>
              <w:spacing w:after="0"/>
              <w:jc w:val="center"/>
              <w:rPr>
                <w:sz w:val="16"/>
                <w:szCs w:val="16"/>
              </w:rPr>
            </w:pPr>
            <w:r w:rsidRPr="009B26F3">
              <w:rPr>
                <w:sz w:val="16"/>
                <w:szCs w:val="16"/>
              </w:rPr>
              <w:t>-</w:t>
            </w:r>
          </w:p>
        </w:tc>
        <w:tc>
          <w:tcPr>
            <w:tcW w:w="905" w:type="dxa"/>
            <w:tcBorders>
              <w:top w:val="single" w:sz="6" w:space="0" w:color="auto"/>
              <w:bottom w:val="single" w:sz="6" w:space="0" w:color="auto"/>
            </w:tcBorders>
            <w:vAlign w:val="bottom"/>
          </w:tcPr>
          <w:p w:rsidR="009B26F3" w:rsidRPr="009B26F3" w:rsidP="009B26F3" w14:paraId="439AF729" w14:textId="03AB05E2">
            <w:pPr>
              <w:spacing w:after="0"/>
              <w:jc w:val="center"/>
              <w:rPr>
                <w:sz w:val="16"/>
                <w:szCs w:val="16"/>
              </w:rPr>
            </w:pPr>
            <w:r w:rsidRPr="009B26F3">
              <w:rPr>
                <w:sz w:val="16"/>
                <w:szCs w:val="16"/>
              </w:rPr>
              <w:t>0</w:t>
            </w:r>
          </w:p>
        </w:tc>
        <w:tc>
          <w:tcPr>
            <w:tcW w:w="985" w:type="dxa"/>
            <w:tcBorders>
              <w:top w:val="single" w:sz="6" w:space="0" w:color="auto"/>
              <w:bottom w:val="single" w:sz="6" w:space="0" w:color="auto"/>
            </w:tcBorders>
            <w:shd w:val="clear" w:color="auto" w:fill="auto"/>
            <w:noWrap/>
            <w:vAlign w:val="bottom"/>
          </w:tcPr>
          <w:p w:rsidR="009B26F3" w:rsidRPr="009B26F3" w:rsidP="009B26F3" w14:paraId="2B08A61B" w14:textId="751E2FF3">
            <w:pPr>
              <w:spacing w:after="0"/>
              <w:jc w:val="center"/>
              <w:rPr>
                <w:sz w:val="16"/>
                <w:szCs w:val="16"/>
              </w:rPr>
            </w:pPr>
            <w:r w:rsidRPr="009B26F3">
              <w:rPr>
                <w:sz w:val="16"/>
                <w:szCs w:val="16"/>
              </w:rPr>
              <w:t>-</w:t>
            </w:r>
          </w:p>
        </w:tc>
        <w:tc>
          <w:tcPr>
            <w:tcW w:w="985" w:type="dxa"/>
            <w:tcBorders>
              <w:top w:val="single" w:sz="6" w:space="0" w:color="auto"/>
              <w:bottom w:val="single" w:sz="6" w:space="0" w:color="auto"/>
            </w:tcBorders>
            <w:shd w:val="clear" w:color="auto" w:fill="auto"/>
            <w:noWrap/>
            <w:vAlign w:val="bottom"/>
          </w:tcPr>
          <w:p w:rsidR="009B26F3" w:rsidRPr="009B26F3" w:rsidP="009B26F3" w14:paraId="05D914DB" w14:textId="2248D8B7">
            <w:pPr>
              <w:spacing w:after="0"/>
              <w:jc w:val="center"/>
              <w:rPr>
                <w:sz w:val="16"/>
                <w:szCs w:val="16"/>
              </w:rPr>
            </w:pPr>
            <w:r w:rsidRPr="009B26F3">
              <w:rPr>
                <w:sz w:val="16"/>
                <w:szCs w:val="16"/>
              </w:rPr>
              <w:t>0</w:t>
            </w:r>
          </w:p>
        </w:tc>
        <w:tc>
          <w:tcPr>
            <w:tcW w:w="985" w:type="dxa"/>
            <w:tcBorders>
              <w:top w:val="single" w:sz="6" w:space="0" w:color="auto"/>
              <w:bottom w:val="single" w:sz="6" w:space="0" w:color="auto"/>
            </w:tcBorders>
            <w:shd w:val="clear" w:color="auto" w:fill="auto"/>
            <w:noWrap/>
            <w:vAlign w:val="bottom"/>
          </w:tcPr>
          <w:p w:rsidR="009B26F3" w:rsidRPr="009B26F3" w:rsidP="009B26F3" w14:paraId="7401CE20" w14:textId="49B1D089">
            <w:pPr>
              <w:spacing w:after="0"/>
              <w:jc w:val="center"/>
              <w:rPr>
                <w:sz w:val="16"/>
                <w:szCs w:val="16"/>
              </w:rPr>
            </w:pPr>
            <w:r w:rsidRPr="009B26F3">
              <w:rPr>
                <w:sz w:val="16"/>
                <w:szCs w:val="16"/>
              </w:rPr>
              <w:t>0</w:t>
            </w:r>
          </w:p>
        </w:tc>
        <w:tc>
          <w:tcPr>
            <w:tcW w:w="985" w:type="dxa"/>
            <w:tcBorders>
              <w:top w:val="single" w:sz="6" w:space="0" w:color="auto"/>
              <w:bottom w:val="single" w:sz="6" w:space="0" w:color="auto"/>
            </w:tcBorders>
            <w:vAlign w:val="bottom"/>
          </w:tcPr>
          <w:p w:rsidR="009B26F3" w:rsidRPr="009B26F3" w:rsidP="009B26F3" w14:paraId="044DA727" w14:textId="3E5AF965">
            <w:pPr>
              <w:spacing w:after="0"/>
              <w:jc w:val="center"/>
              <w:rPr>
                <w:sz w:val="16"/>
                <w:szCs w:val="16"/>
              </w:rPr>
            </w:pPr>
            <w:r w:rsidRPr="009B26F3">
              <w:rPr>
                <w:sz w:val="16"/>
                <w:szCs w:val="16"/>
              </w:rPr>
              <w:t>0</w:t>
            </w:r>
          </w:p>
        </w:tc>
      </w:tr>
      <w:tr w14:paraId="2E1A060E" w14:textId="77777777" w:rsidTr="009B26F3">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9B26F3" w:rsidRPr="004635E1" w:rsidP="009B26F3" w14:paraId="7DFB3E4D"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9B26F3" w:rsidRPr="004635E1" w:rsidP="009B26F3" w14:paraId="2A9216EC" w14:textId="32A7E949">
            <w:pPr>
              <w:spacing w:after="0"/>
              <w:jc w:val="center"/>
              <w:rPr>
                <w:color w:val="000000"/>
                <w:sz w:val="16"/>
                <w:szCs w:val="16"/>
                <w:highlight w:val="yellow"/>
              </w:rPr>
            </w:pPr>
            <w:r>
              <w:rPr>
                <w:sz w:val="16"/>
                <w:szCs w:val="16"/>
              </w:rPr>
              <w:t>231</w:t>
            </w:r>
          </w:p>
        </w:tc>
        <w:tc>
          <w:tcPr>
            <w:tcW w:w="1027" w:type="dxa"/>
            <w:tcBorders>
              <w:top w:val="single" w:sz="6" w:space="0" w:color="auto"/>
              <w:bottom w:val="single" w:sz="6" w:space="0" w:color="auto"/>
            </w:tcBorders>
            <w:shd w:val="clear" w:color="auto" w:fill="auto"/>
            <w:hideMark/>
          </w:tcPr>
          <w:p w:rsidR="009B26F3" w:rsidRPr="004635E1" w:rsidP="009B26F3" w14:paraId="41861475" w14:textId="5CC82ADF">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9B26F3" w:rsidRPr="004635E1" w:rsidP="009B26F3" w14:paraId="4FCB933C" w14:textId="06219D2F">
            <w:pPr>
              <w:spacing w:after="0"/>
              <w:jc w:val="center"/>
              <w:rPr>
                <w:color w:val="000000"/>
                <w:sz w:val="16"/>
                <w:szCs w:val="16"/>
                <w:highlight w:val="yellow"/>
              </w:rPr>
            </w:pPr>
            <w:r w:rsidRPr="004635E1">
              <w:rPr>
                <w:sz w:val="16"/>
                <w:szCs w:val="16"/>
              </w:rPr>
              <w:t>3</w:t>
            </w:r>
          </w:p>
        </w:tc>
        <w:tc>
          <w:tcPr>
            <w:tcW w:w="771" w:type="dxa"/>
            <w:tcBorders>
              <w:top w:val="single" w:sz="6" w:space="0" w:color="auto"/>
              <w:bottom w:val="single" w:sz="6" w:space="0" w:color="auto"/>
            </w:tcBorders>
            <w:shd w:val="clear" w:color="auto" w:fill="auto"/>
            <w:noWrap/>
          </w:tcPr>
          <w:p w:rsidR="009B26F3" w:rsidRPr="004635E1" w:rsidP="009B26F3" w14:paraId="4FDC509E" w14:textId="5297C454">
            <w:pPr>
              <w:spacing w:after="0"/>
              <w:jc w:val="center"/>
              <w:rPr>
                <w:color w:val="000000"/>
                <w:sz w:val="16"/>
                <w:szCs w:val="16"/>
                <w:highlight w:val="yellow"/>
              </w:rPr>
            </w:pPr>
            <w:r w:rsidRPr="004635E1">
              <w:rPr>
                <w:sz w:val="16"/>
                <w:szCs w:val="16"/>
              </w:rPr>
              <w:t>5</w:t>
            </w:r>
          </w:p>
        </w:tc>
        <w:tc>
          <w:tcPr>
            <w:tcW w:w="815" w:type="dxa"/>
            <w:tcBorders>
              <w:top w:val="single" w:sz="6" w:space="0" w:color="auto"/>
              <w:bottom w:val="single" w:sz="6" w:space="0" w:color="auto"/>
            </w:tcBorders>
            <w:shd w:val="clear" w:color="auto" w:fill="auto"/>
            <w:noWrap/>
          </w:tcPr>
          <w:p w:rsidR="009B26F3" w:rsidRPr="004635E1" w:rsidP="009B26F3" w14:paraId="520DA5D9" w14:textId="2353A375">
            <w:pPr>
              <w:spacing w:after="0"/>
              <w:jc w:val="center"/>
              <w:rPr>
                <w:color w:val="000000"/>
                <w:sz w:val="16"/>
                <w:szCs w:val="16"/>
                <w:highlight w:val="yellow"/>
              </w:rPr>
            </w:pPr>
            <w:r w:rsidRPr="004635E1">
              <w:rPr>
                <w:sz w:val="16"/>
                <w:szCs w:val="16"/>
              </w:rPr>
              <w:t>25</w:t>
            </w:r>
          </w:p>
        </w:tc>
        <w:tc>
          <w:tcPr>
            <w:tcW w:w="771" w:type="dxa"/>
            <w:tcBorders>
              <w:top w:val="single" w:sz="6" w:space="0" w:color="auto"/>
              <w:bottom w:val="single" w:sz="6" w:space="0" w:color="auto"/>
            </w:tcBorders>
            <w:shd w:val="clear" w:color="auto" w:fill="auto"/>
            <w:noWrap/>
          </w:tcPr>
          <w:p w:rsidR="009B26F3" w:rsidRPr="004635E1" w:rsidP="009B26F3" w14:paraId="70A0579C" w14:textId="5AB28A48">
            <w:pPr>
              <w:spacing w:after="0"/>
              <w:jc w:val="center"/>
              <w:rPr>
                <w:color w:val="000000"/>
                <w:sz w:val="16"/>
                <w:szCs w:val="16"/>
                <w:highlight w:val="yellow"/>
              </w:rPr>
            </w:pPr>
            <w:r w:rsidRPr="004635E1">
              <w:rPr>
                <w:sz w:val="16"/>
                <w:szCs w:val="16"/>
              </w:rPr>
              <w:t>50</w:t>
            </w:r>
          </w:p>
        </w:tc>
        <w:tc>
          <w:tcPr>
            <w:tcW w:w="745" w:type="dxa"/>
            <w:tcBorders>
              <w:top w:val="single" w:sz="6" w:space="0" w:color="auto"/>
              <w:bottom w:val="single" w:sz="6" w:space="0" w:color="auto"/>
            </w:tcBorders>
            <w:shd w:val="clear" w:color="auto" w:fill="auto"/>
            <w:noWrap/>
            <w:vAlign w:val="bottom"/>
          </w:tcPr>
          <w:p w:rsidR="009B26F3" w:rsidRPr="009B26F3" w:rsidP="009B26F3" w14:paraId="524DFD72" w14:textId="2000EBC3">
            <w:pPr>
              <w:spacing w:after="0"/>
              <w:jc w:val="center"/>
              <w:rPr>
                <w:sz w:val="16"/>
                <w:szCs w:val="16"/>
              </w:rPr>
            </w:pPr>
            <w:r w:rsidRPr="009B26F3">
              <w:rPr>
                <w:sz w:val="16"/>
                <w:szCs w:val="16"/>
              </w:rPr>
              <w:t>3,465</w:t>
            </w:r>
          </w:p>
        </w:tc>
        <w:tc>
          <w:tcPr>
            <w:tcW w:w="745" w:type="dxa"/>
            <w:tcBorders>
              <w:top w:val="single" w:sz="6" w:space="0" w:color="auto"/>
              <w:bottom w:val="single" w:sz="6" w:space="0" w:color="auto"/>
            </w:tcBorders>
            <w:shd w:val="clear" w:color="auto" w:fill="auto"/>
            <w:noWrap/>
            <w:vAlign w:val="bottom"/>
          </w:tcPr>
          <w:p w:rsidR="009B26F3" w:rsidRPr="009B26F3" w:rsidP="009B26F3" w14:paraId="1500EF55" w14:textId="562B8D3E">
            <w:pPr>
              <w:spacing w:after="0"/>
              <w:jc w:val="center"/>
              <w:rPr>
                <w:sz w:val="16"/>
                <w:szCs w:val="16"/>
              </w:rPr>
            </w:pPr>
            <w:r w:rsidRPr="009B26F3">
              <w:rPr>
                <w:sz w:val="16"/>
                <w:szCs w:val="16"/>
              </w:rPr>
              <w:t>17,325</w:t>
            </w:r>
          </w:p>
        </w:tc>
        <w:tc>
          <w:tcPr>
            <w:tcW w:w="745" w:type="dxa"/>
            <w:tcBorders>
              <w:top w:val="single" w:sz="6" w:space="0" w:color="auto"/>
              <w:bottom w:val="single" w:sz="6" w:space="0" w:color="auto"/>
            </w:tcBorders>
            <w:shd w:val="clear" w:color="auto" w:fill="auto"/>
            <w:noWrap/>
            <w:vAlign w:val="bottom"/>
          </w:tcPr>
          <w:p w:rsidR="009B26F3" w:rsidRPr="009B26F3" w:rsidP="009B26F3" w14:paraId="5FEA5F73" w14:textId="3F7A96EE">
            <w:pPr>
              <w:spacing w:after="0"/>
              <w:jc w:val="center"/>
              <w:rPr>
                <w:sz w:val="16"/>
                <w:szCs w:val="16"/>
              </w:rPr>
            </w:pPr>
            <w:r w:rsidRPr="009B26F3">
              <w:rPr>
                <w:sz w:val="16"/>
                <w:szCs w:val="16"/>
              </w:rPr>
              <w:t>34,650</w:t>
            </w:r>
          </w:p>
        </w:tc>
        <w:tc>
          <w:tcPr>
            <w:tcW w:w="905" w:type="dxa"/>
            <w:tcBorders>
              <w:top w:val="single" w:sz="6" w:space="0" w:color="auto"/>
              <w:bottom w:val="single" w:sz="6" w:space="0" w:color="auto"/>
            </w:tcBorders>
            <w:vAlign w:val="bottom"/>
          </w:tcPr>
          <w:p w:rsidR="009B26F3" w:rsidRPr="009B26F3" w:rsidP="009B26F3" w14:paraId="3D5CBB3C" w14:textId="4A77B9D6">
            <w:pPr>
              <w:spacing w:after="0"/>
              <w:jc w:val="center"/>
              <w:rPr>
                <w:sz w:val="16"/>
                <w:szCs w:val="16"/>
              </w:rPr>
            </w:pPr>
            <w:r w:rsidRPr="009B26F3">
              <w:rPr>
                <w:sz w:val="16"/>
                <w:szCs w:val="16"/>
              </w:rPr>
              <w:t>55,440</w:t>
            </w:r>
          </w:p>
        </w:tc>
        <w:tc>
          <w:tcPr>
            <w:tcW w:w="985" w:type="dxa"/>
            <w:tcBorders>
              <w:top w:val="single" w:sz="6" w:space="0" w:color="auto"/>
              <w:bottom w:val="single" w:sz="6" w:space="0" w:color="auto"/>
            </w:tcBorders>
            <w:shd w:val="clear" w:color="auto" w:fill="auto"/>
            <w:noWrap/>
            <w:vAlign w:val="bottom"/>
          </w:tcPr>
          <w:p w:rsidR="009B26F3" w:rsidRPr="009B26F3" w:rsidP="009B26F3" w14:paraId="2987BB53" w14:textId="6FF80508">
            <w:pPr>
              <w:spacing w:after="0"/>
              <w:jc w:val="center"/>
              <w:rPr>
                <w:sz w:val="16"/>
                <w:szCs w:val="16"/>
              </w:rPr>
            </w:pPr>
            <w:r w:rsidRPr="009B26F3">
              <w:rPr>
                <w:sz w:val="16"/>
                <w:szCs w:val="16"/>
              </w:rPr>
              <w:t>529,147</w:t>
            </w:r>
          </w:p>
        </w:tc>
        <w:tc>
          <w:tcPr>
            <w:tcW w:w="985" w:type="dxa"/>
            <w:tcBorders>
              <w:top w:val="single" w:sz="6" w:space="0" w:color="auto"/>
              <w:bottom w:val="single" w:sz="6" w:space="0" w:color="auto"/>
            </w:tcBorders>
            <w:shd w:val="clear" w:color="auto" w:fill="auto"/>
            <w:noWrap/>
            <w:vAlign w:val="bottom"/>
          </w:tcPr>
          <w:p w:rsidR="009B26F3" w:rsidRPr="009B26F3" w:rsidP="009B26F3" w14:paraId="572A206A" w14:textId="2FC3D5AA">
            <w:pPr>
              <w:spacing w:after="0"/>
              <w:jc w:val="center"/>
              <w:rPr>
                <w:sz w:val="16"/>
                <w:szCs w:val="16"/>
              </w:rPr>
            </w:pPr>
            <w:r w:rsidRPr="009B26F3">
              <w:rPr>
                <w:sz w:val="16"/>
                <w:szCs w:val="16"/>
              </w:rPr>
              <w:t>1,939,083</w:t>
            </w:r>
          </w:p>
        </w:tc>
        <w:tc>
          <w:tcPr>
            <w:tcW w:w="985" w:type="dxa"/>
            <w:tcBorders>
              <w:top w:val="single" w:sz="6" w:space="0" w:color="auto"/>
              <w:bottom w:val="single" w:sz="6" w:space="0" w:color="auto"/>
            </w:tcBorders>
            <w:shd w:val="clear" w:color="auto" w:fill="auto"/>
            <w:noWrap/>
            <w:vAlign w:val="bottom"/>
          </w:tcPr>
          <w:p w:rsidR="009B26F3" w:rsidRPr="009B26F3" w:rsidP="009B26F3" w14:paraId="062A645E" w14:textId="252F083E">
            <w:pPr>
              <w:spacing w:after="0"/>
              <w:jc w:val="center"/>
              <w:rPr>
                <w:sz w:val="16"/>
                <w:szCs w:val="16"/>
              </w:rPr>
            </w:pPr>
            <w:r w:rsidRPr="009B26F3">
              <w:rPr>
                <w:sz w:val="16"/>
                <w:szCs w:val="16"/>
              </w:rPr>
              <w:t>3,354,882</w:t>
            </w:r>
          </w:p>
        </w:tc>
        <w:tc>
          <w:tcPr>
            <w:tcW w:w="985" w:type="dxa"/>
            <w:tcBorders>
              <w:top w:val="single" w:sz="6" w:space="0" w:color="auto"/>
              <w:bottom w:val="single" w:sz="6" w:space="0" w:color="auto"/>
            </w:tcBorders>
            <w:vAlign w:val="bottom"/>
          </w:tcPr>
          <w:p w:rsidR="009B26F3" w:rsidRPr="009B26F3" w:rsidP="009B26F3" w14:paraId="2359262B" w14:textId="1CA9B09A">
            <w:pPr>
              <w:spacing w:after="0"/>
              <w:jc w:val="center"/>
              <w:rPr>
                <w:sz w:val="16"/>
                <w:szCs w:val="16"/>
              </w:rPr>
            </w:pPr>
            <w:r w:rsidRPr="009B26F3">
              <w:rPr>
                <w:sz w:val="16"/>
                <w:szCs w:val="16"/>
              </w:rPr>
              <w:t>5,823,113</w:t>
            </w:r>
          </w:p>
        </w:tc>
      </w:tr>
      <w:tr w14:paraId="3D84CB7F"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37671709" w14:textId="6880A545">
            <w:pPr>
              <w:spacing w:after="0"/>
              <w:jc w:val="center"/>
              <w:rPr>
                <w:color w:val="000000"/>
                <w:sz w:val="16"/>
                <w:szCs w:val="16"/>
              </w:rPr>
            </w:pPr>
            <w:r w:rsidRPr="004635E1">
              <w:rPr>
                <w:color w:val="000000"/>
                <w:sz w:val="16"/>
                <w:szCs w:val="16"/>
              </w:rPr>
              <w:t>(l)</w:t>
            </w:r>
          </w:p>
        </w:tc>
        <w:tc>
          <w:tcPr>
            <w:tcW w:w="917" w:type="dxa"/>
            <w:tcBorders>
              <w:top w:val="single" w:sz="6" w:space="0" w:color="auto"/>
              <w:bottom w:val="single" w:sz="6" w:space="0" w:color="auto"/>
            </w:tcBorders>
            <w:shd w:val="clear" w:color="auto" w:fill="auto"/>
          </w:tcPr>
          <w:p w:rsidR="004635E1" w:rsidRPr="004635E1" w:rsidP="004635E1" w14:paraId="08EB86D8" w14:textId="53FA2BFE">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4EA0C663" w14:textId="435F9939">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08E7AD78" w14:textId="4585EF0E">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3AF67E7B" w14:textId="3E30D3A3">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1D5EFCC4" w14:textId="7233EF1A">
            <w:pPr>
              <w:spacing w:after="0"/>
              <w:jc w:val="center"/>
              <w:rPr>
                <w:color w:val="000000"/>
                <w:sz w:val="16"/>
                <w:szCs w:val="16"/>
                <w:highlight w:val="yellow"/>
              </w:rPr>
            </w:pPr>
            <w:r w:rsidRPr="004635E1">
              <w:rPr>
                <w:sz w:val="16"/>
                <w:szCs w:val="16"/>
              </w:rPr>
              <w:t>6</w:t>
            </w:r>
          </w:p>
        </w:tc>
        <w:tc>
          <w:tcPr>
            <w:tcW w:w="771" w:type="dxa"/>
            <w:tcBorders>
              <w:top w:val="single" w:sz="6" w:space="0" w:color="auto"/>
              <w:bottom w:val="single" w:sz="6" w:space="0" w:color="auto"/>
            </w:tcBorders>
            <w:shd w:val="clear" w:color="auto" w:fill="auto"/>
            <w:noWrap/>
          </w:tcPr>
          <w:p w:rsidR="004635E1" w:rsidRPr="004635E1" w:rsidP="004635E1" w14:paraId="6013BB00" w14:textId="4D689EF2">
            <w:pPr>
              <w:spacing w:after="0"/>
              <w:jc w:val="center"/>
              <w:rPr>
                <w:color w:val="000000"/>
                <w:sz w:val="16"/>
                <w:szCs w:val="16"/>
                <w:highlight w:val="yellow"/>
              </w:rPr>
            </w:pPr>
            <w:r w:rsidRPr="004635E1">
              <w:rPr>
                <w:sz w:val="16"/>
                <w:szCs w:val="16"/>
              </w:rPr>
              <w:t>20</w:t>
            </w:r>
          </w:p>
        </w:tc>
        <w:tc>
          <w:tcPr>
            <w:tcW w:w="745" w:type="dxa"/>
            <w:tcBorders>
              <w:top w:val="single" w:sz="6" w:space="0" w:color="auto"/>
              <w:bottom w:val="single" w:sz="6" w:space="0" w:color="auto"/>
            </w:tcBorders>
            <w:shd w:val="clear" w:color="auto" w:fill="auto"/>
            <w:noWrap/>
          </w:tcPr>
          <w:p w:rsidR="004635E1" w:rsidRPr="004635E1" w:rsidP="004635E1" w14:paraId="6FF9D9FF" w14:textId="41A69656">
            <w:pPr>
              <w:spacing w:after="0"/>
              <w:jc w:val="center"/>
              <w:rPr>
                <w:color w:val="000000"/>
                <w:sz w:val="16"/>
                <w:szCs w:val="16"/>
                <w:highlight w:val="yellow"/>
              </w:rPr>
            </w:pPr>
            <w:r w:rsidRPr="004635E1">
              <w:rPr>
                <w:sz w:val="16"/>
                <w:szCs w:val="16"/>
              </w:rPr>
              <w:t xml:space="preserve"> 5 </w:t>
            </w:r>
          </w:p>
        </w:tc>
        <w:tc>
          <w:tcPr>
            <w:tcW w:w="745" w:type="dxa"/>
            <w:tcBorders>
              <w:top w:val="single" w:sz="6" w:space="0" w:color="auto"/>
              <w:bottom w:val="single" w:sz="6" w:space="0" w:color="auto"/>
            </w:tcBorders>
            <w:shd w:val="clear" w:color="auto" w:fill="auto"/>
            <w:noWrap/>
          </w:tcPr>
          <w:p w:rsidR="004635E1" w:rsidRPr="004635E1" w:rsidP="004635E1" w14:paraId="5F2CF429" w14:textId="2EE234B7">
            <w:pPr>
              <w:spacing w:after="0"/>
              <w:jc w:val="center"/>
              <w:rPr>
                <w:color w:val="000000"/>
                <w:sz w:val="16"/>
                <w:szCs w:val="16"/>
                <w:highlight w:val="yellow"/>
              </w:rPr>
            </w:pPr>
            <w:r w:rsidRPr="004635E1">
              <w:rPr>
                <w:sz w:val="16"/>
                <w:szCs w:val="16"/>
              </w:rPr>
              <w:t xml:space="preserve"> 30 </w:t>
            </w:r>
          </w:p>
        </w:tc>
        <w:tc>
          <w:tcPr>
            <w:tcW w:w="745" w:type="dxa"/>
            <w:tcBorders>
              <w:top w:val="single" w:sz="6" w:space="0" w:color="auto"/>
              <w:bottom w:val="single" w:sz="6" w:space="0" w:color="auto"/>
            </w:tcBorders>
            <w:shd w:val="clear" w:color="auto" w:fill="auto"/>
            <w:noWrap/>
          </w:tcPr>
          <w:p w:rsidR="004635E1" w:rsidRPr="004635E1" w:rsidP="004635E1" w14:paraId="5A9FB1B8" w14:textId="370D114B">
            <w:pPr>
              <w:spacing w:after="0"/>
              <w:jc w:val="center"/>
              <w:rPr>
                <w:color w:val="000000"/>
                <w:sz w:val="16"/>
                <w:szCs w:val="16"/>
                <w:highlight w:val="yellow"/>
              </w:rPr>
            </w:pPr>
            <w:r w:rsidRPr="004635E1">
              <w:rPr>
                <w:sz w:val="16"/>
                <w:szCs w:val="16"/>
              </w:rPr>
              <w:t xml:space="preserve"> 100 </w:t>
            </w:r>
          </w:p>
        </w:tc>
        <w:tc>
          <w:tcPr>
            <w:tcW w:w="905" w:type="dxa"/>
            <w:tcBorders>
              <w:top w:val="single" w:sz="6" w:space="0" w:color="auto"/>
              <w:bottom w:val="single" w:sz="6" w:space="0" w:color="auto"/>
            </w:tcBorders>
          </w:tcPr>
          <w:p w:rsidR="004635E1" w:rsidRPr="004635E1" w:rsidP="004635E1" w14:paraId="3B71BE1B" w14:textId="0B5D48A9">
            <w:pPr>
              <w:spacing w:after="0"/>
              <w:jc w:val="center"/>
              <w:rPr>
                <w:color w:val="000000"/>
                <w:sz w:val="16"/>
                <w:szCs w:val="16"/>
                <w:highlight w:val="yellow"/>
              </w:rPr>
            </w:pPr>
            <w:r w:rsidRPr="004635E1">
              <w:rPr>
                <w:sz w:val="16"/>
                <w:szCs w:val="16"/>
              </w:rPr>
              <w:t>135</w:t>
            </w:r>
          </w:p>
        </w:tc>
        <w:tc>
          <w:tcPr>
            <w:tcW w:w="985" w:type="dxa"/>
            <w:tcBorders>
              <w:top w:val="single" w:sz="6" w:space="0" w:color="auto"/>
              <w:bottom w:val="single" w:sz="6" w:space="0" w:color="auto"/>
            </w:tcBorders>
            <w:shd w:val="clear" w:color="auto" w:fill="auto"/>
            <w:noWrap/>
          </w:tcPr>
          <w:p w:rsidR="004635E1" w:rsidRPr="004635E1" w:rsidP="004635E1" w14:paraId="1596D89E" w14:textId="14B929C7">
            <w:pPr>
              <w:spacing w:after="0"/>
              <w:jc w:val="center"/>
              <w:rPr>
                <w:color w:val="000000"/>
                <w:sz w:val="16"/>
                <w:szCs w:val="16"/>
                <w:highlight w:val="yellow"/>
              </w:rPr>
            </w:pPr>
            <w:r w:rsidRPr="004635E1">
              <w:rPr>
                <w:sz w:val="16"/>
                <w:szCs w:val="16"/>
              </w:rPr>
              <w:t xml:space="preserve"> 764 </w:t>
            </w:r>
          </w:p>
        </w:tc>
        <w:tc>
          <w:tcPr>
            <w:tcW w:w="985" w:type="dxa"/>
            <w:tcBorders>
              <w:top w:val="single" w:sz="6" w:space="0" w:color="auto"/>
              <w:bottom w:val="single" w:sz="6" w:space="0" w:color="auto"/>
            </w:tcBorders>
            <w:shd w:val="clear" w:color="auto" w:fill="auto"/>
            <w:noWrap/>
          </w:tcPr>
          <w:p w:rsidR="004635E1" w:rsidRPr="004635E1" w:rsidP="004635E1" w14:paraId="5700F1D3" w14:textId="1E847B7B">
            <w:pPr>
              <w:spacing w:after="0"/>
              <w:jc w:val="center"/>
              <w:rPr>
                <w:color w:val="000000"/>
                <w:sz w:val="16"/>
                <w:szCs w:val="16"/>
                <w:highlight w:val="yellow"/>
              </w:rPr>
            </w:pPr>
            <w:r w:rsidRPr="004635E1">
              <w:rPr>
                <w:sz w:val="16"/>
                <w:szCs w:val="16"/>
              </w:rPr>
              <w:t>3,358</w:t>
            </w:r>
          </w:p>
        </w:tc>
        <w:tc>
          <w:tcPr>
            <w:tcW w:w="985" w:type="dxa"/>
            <w:tcBorders>
              <w:top w:val="single" w:sz="6" w:space="0" w:color="auto"/>
              <w:bottom w:val="single" w:sz="6" w:space="0" w:color="auto"/>
            </w:tcBorders>
            <w:shd w:val="clear" w:color="auto" w:fill="auto"/>
            <w:noWrap/>
          </w:tcPr>
          <w:p w:rsidR="004635E1" w:rsidRPr="004635E1" w:rsidP="004635E1" w14:paraId="5A4A0FFB" w14:textId="5B81DC66">
            <w:pPr>
              <w:spacing w:after="0"/>
              <w:jc w:val="center"/>
              <w:rPr>
                <w:color w:val="000000"/>
                <w:sz w:val="16"/>
                <w:szCs w:val="16"/>
                <w:highlight w:val="yellow"/>
              </w:rPr>
            </w:pPr>
            <w:r w:rsidRPr="004635E1">
              <w:rPr>
                <w:sz w:val="16"/>
                <w:szCs w:val="16"/>
              </w:rPr>
              <w:t>9,682</w:t>
            </w:r>
          </w:p>
        </w:tc>
        <w:tc>
          <w:tcPr>
            <w:tcW w:w="985" w:type="dxa"/>
            <w:tcBorders>
              <w:top w:val="single" w:sz="6" w:space="0" w:color="auto"/>
              <w:bottom w:val="single" w:sz="6" w:space="0" w:color="auto"/>
            </w:tcBorders>
          </w:tcPr>
          <w:p w:rsidR="004635E1" w:rsidRPr="004635E1" w:rsidP="004635E1" w14:paraId="6653F256" w14:textId="1FF1102B">
            <w:pPr>
              <w:spacing w:after="0"/>
              <w:jc w:val="center"/>
              <w:rPr>
                <w:color w:val="000000"/>
                <w:sz w:val="16"/>
                <w:szCs w:val="16"/>
                <w:highlight w:val="yellow"/>
              </w:rPr>
            </w:pPr>
            <w:r w:rsidRPr="004635E1">
              <w:rPr>
                <w:sz w:val="16"/>
                <w:szCs w:val="16"/>
              </w:rPr>
              <w:t>13,803</w:t>
            </w:r>
          </w:p>
        </w:tc>
      </w:tr>
      <w:tr w14:paraId="48236FFA"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2A7FA373"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7DAE4439" w14:textId="7E0616A9">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217C298F" w14:textId="0455C1AC">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33530753" w14:textId="68F3A7AB">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134CD3B8" w14:textId="66743033">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05630826" w14:textId="1269EFA5">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433C462A" w14:textId="051B3BA0">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tcPr>
          <w:p w:rsidR="004635E1" w:rsidRPr="004635E1" w:rsidP="004635E1" w14:paraId="7A5C811C" w14:textId="00CB22D3">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49D216CB" w14:textId="0C03A6E3">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1BC13AE5" w14:textId="032608B8">
            <w:pPr>
              <w:spacing w:after="0"/>
              <w:jc w:val="center"/>
              <w:rPr>
                <w:color w:val="000000"/>
                <w:sz w:val="16"/>
                <w:szCs w:val="16"/>
                <w:highlight w:val="yellow"/>
              </w:rPr>
            </w:pPr>
            <w:r w:rsidRPr="004635E1">
              <w:rPr>
                <w:sz w:val="16"/>
                <w:szCs w:val="16"/>
              </w:rPr>
              <w:t xml:space="preserve"> -   </w:t>
            </w:r>
          </w:p>
        </w:tc>
        <w:tc>
          <w:tcPr>
            <w:tcW w:w="905" w:type="dxa"/>
            <w:tcBorders>
              <w:top w:val="single" w:sz="6" w:space="0" w:color="auto"/>
              <w:bottom w:val="single" w:sz="6" w:space="0" w:color="auto"/>
            </w:tcBorders>
          </w:tcPr>
          <w:p w:rsidR="004635E1" w:rsidRPr="004635E1" w:rsidP="004635E1" w14:paraId="5EFD322A" w14:textId="652926F0">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327A6055" w14:textId="76C7AE33">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1BCE6603" w14:textId="6572CDFD">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582C3F5B" w14:textId="00555FAC">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tcPr>
          <w:p w:rsidR="004635E1" w:rsidRPr="004635E1" w:rsidP="004635E1" w14:paraId="34875DBA" w14:textId="6643E727">
            <w:pPr>
              <w:spacing w:after="0"/>
              <w:jc w:val="center"/>
              <w:rPr>
                <w:color w:val="000000"/>
                <w:sz w:val="16"/>
                <w:szCs w:val="16"/>
                <w:highlight w:val="yellow"/>
              </w:rPr>
            </w:pPr>
            <w:r w:rsidRPr="004635E1">
              <w:rPr>
                <w:sz w:val="16"/>
                <w:szCs w:val="16"/>
              </w:rPr>
              <w:t>0</w:t>
            </w:r>
          </w:p>
        </w:tc>
      </w:tr>
      <w:tr w14:paraId="3EB4301C" w14:textId="77777777" w:rsidTr="00BF6AE5">
        <w:tblPrEx>
          <w:tblW w:w="5000" w:type="pct"/>
          <w:tblLayout w:type="fixed"/>
          <w:tblLook w:val="04A0"/>
        </w:tblPrEx>
        <w:trPr>
          <w:trHeight w:val="144"/>
        </w:trPr>
        <w:tc>
          <w:tcPr>
            <w:tcW w:w="768" w:type="dxa"/>
            <w:vMerge w:val="restart"/>
            <w:tcBorders>
              <w:top w:val="single" w:sz="6" w:space="0" w:color="auto"/>
              <w:bottom w:val="single" w:sz="6" w:space="0" w:color="auto"/>
            </w:tcBorders>
            <w:shd w:val="clear" w:color="auto" w:fill="auto"/>
            <w:noWrap/>
            <w:hideMark/>
          </w:tcPr>
          <w:p w:rsidR="004635E1" w:rsidRPr="004635E1" w:rsidP="004635E1" w14:paraId="128BA7A2" w14:textId="7635B88D">
            <w:pPr>
              <w:spacing w:after="0"/>
              <w:jc w:val="center"/>
              <w:rPr>
                <w:color w:val="000000"/>
                <w:sz w:val="16"/>
                <w:szCs w:val="16"/>
              </w:rPr>
            </w:pPr>
            <w:r w:rsidRPr="004635E1">
              <w:rPr>
                <w:color w:val="000000"/>
                <w:sz w:val="16"/>
                <w:szCs w:val="16"/>
              </w:rPr>
              <w:t>(m)</w:t>
            </w:r>
          </w:p>
        </w:tc>
        <w:tc>
          <w:tcPr>
            <w:tcW w:w="917" w:type="dxa"/>
            <w:tcBorders>
              <w:top w:val="single" w:sz="6" w:space="0" w:color="auto"/>
              <w:bottom w:val="single" w:sz="6" w:space="0" w:color="auto"/>
            </w:tcBorders>
            <w:shd w:val="clear" w:color="auto" w:fill="auto"/>
          </w:tcPr>
          <w:p w:rsidR="004635E1" w:rsidRPr="004635E1" w:rsidP="004635E1" w14:paraId="12AAB537" w14:textId="5607C0AC">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39F6BDC5" w14:textId="3C4C1892">
            <w:pPr>
              <w:spacing w:after="0"/>
              <w:jc w:val="center"/>
              <w:rPr>
                <w:color w:val="000000"/>
                <w:sz w:val="16"/>
                <w:szCs w:val="16"/>
                <w:highlight w:val="yellow"/>
              </w:rPr>
            </w:pPr>
            <w:r w:rsidRPr="004635E1">
              <w:rPr>
                <w:sz w:val="16"/>
                <w:szCs w:val="16"/>
              </w:rPr>
              <w:t>One-Time</w:t>
            </w:r>
          </w:p>
        </w:tc>
        <w:tc>
          <w:tcPr>
            <w:tcW w:w="1027" w:type="dxa"/>
            <w:tcBorders>
              <w:top w:val="single" w:sz="6" w:space="0" w:color="auto"/>
              <w:bottom w:val="single" w:sz="6" w:space="0" w:color="auto"/>
            </w:tcBorders>
            <w:shd w:val="clear" w:color="auto" w:fill="auto"/>
          </w:tcPr>
          <w:p w:rsidR="004635E1" w:rsidRPr="004635E1" w:rsidP="004635E1" w14:paraId="49DB10A6" w14:textId="4E57682A">
            <w:pPr>
              <w:spacing w:after="0"/>
              <w:jc w:val="center"/>
              <w:rPr>
                <w:color w:val="000000"/>
                <w:sz w:val="16"/>
                <w:szCs w:val="16"/>
                <w:highlight w:val="yellow"/>
              </w:rPr>
            </w:pPr>
            <w:r w:rsidRPr="004635E1">
              <w:rPr>
                <w:sz w:val="16"/>
                <w:szCs w:val="16"/>
              </w:rPr>
              <w:t>1</w:t>
            </w:r>
          </w:p>
        </w:tc>
        <w:tc>
          <w:tcPr>
            <w:tcW w:w="771" w:type="dxa"/>
            <w:tcBorders>
              <w:top w:val="single" w:sz="6" w:space="0" w:color="auto"/>
              <w:bottom w:val="single" w:sz="6" w:space="0" w:color="auto"/>
            </w:tcBorders>
            <w:shd w:val="clear" w:color="auto" w:fill="auto"/>
            <w:noWrap/>
          </w:tcPr>
          <w:p w:rsidR="004635E1" w:rsidRPr="004635E1" w:rsidP="004635E1" w14:paraId="741A8139" w14:textId="0A43FCE9">
            <w:pPr>
              <w:spacing w:after="0"/>
              <w:jc w:val="center"/>
              <w:rPr>
                <w:color w:val="000000"/>
                <w:sz w:val="16"/>
                <w:szCs w:val="16"/>
                <w:highlight w:val="yellow"/>
              </w:rPr>
            </w:pPr>
            <w:r w:rsidRPr="004635E1">
              <w:rPr>
                <w:sz w:val="16"/>
                <w:szCs w:val="16"/>
              </w:rPr>
              <w:t>1</w:t>
            </w:r>
          </w:p>
        </w:tc>
        <w:tc>
          <w:tcPr>
            <w:tcW w:w="815" w:type="dxa"/>
            <w:tcBorders>
              <w:top w:val="single" w:sz="6" w:space="0" w:color="auto"/>
              <w:bottom w:val="single" w:sz="6" w:space="0" w:color="auto"/>
            </w:tcBorders>
            <w:shd w:val="clear" w:color="auto" w:fill="auto"/>
            <w:noWrap/>
          </w:tcPr>
          <w:p w:rsidR="004635E1" w:rsidRPr="004635E1" w:rsidP="004635E1" w14:paraId="37DC6E81" w14:textId="6D4A2E77">
            <w:pPr>
              <w:spacing w:after="0"/>
              <w:jc w:val="center"/>
              <w:rPr>
                <w:color w:val="000000"/>
                <w:sz w:val="16"/>
                <w:szCs w:val="16"/>
                <w:highlight w:val="yellow"/>
              </w:rPr>
            </w:pPr>
            <w:r w:rsidRPr="004635E1">
              <w:rPr>
                <w:sz w:val="16"/>
                <w:szCs w:val="16"/>
              </w:rPr>
              <w:t>5</w:t>
            </w:r>
          </w:p>
        </w:tc>
        <w:tc>
          <w:tcPr>
            <w:tcW w:w="771" w:type="dxa"/>
            <w:tcBorders>
              <w:top w:val="single" w:sz="6" w:space="0" w:color="auto"/>
              <w:bottom w:val="single" w:sz="6" w:space="0" w:color="auto"/>
            </w:tcBorders>
            <w:shd w:val="clear" w:color="auto" w:fill="auto"/>
            <w:noWrap/>
          </w:tcPr>
          <w:p w:rsidR="004635E1" w:rsidRPr="004635E1" w:rsidP="004635E1" w14:paraId="1E881C03" w14:textId="51E5716F">
            <w:pPr>
              <w:spacing w:after="0"/>
              <w:jc w:val="center"/>
              <w:rPr>
                <w:color w:val="000000"/>
                <w:sz w:val="16"/>
                <w:szCs w:val="16"/>
                <w:highlight w:val="yellow"/>
              </w:rPr>
            </w:pPr>
            <w:r w:rsidRPr="004635E1">
              <w:rPr>
                <w:sz w:val="16"/>
                <w:szCs w:val="16"/>
              </w:rPr>
              <w:t>10</w:t>
            </w:r>
          </w:p>
        </w:tc>
        <w:tc>
          <w:tcPr>
            <w:tcW w:w="745" w:type="dxa"/>
            <w:tcBorders>
              <w:top w:val="single" w:sz="6" w:space="0" w:color="auto"/>
              <w:bottom w:val="single" w:sz="6" w:space="0" w:color="auto"/>
            </w:tcBorders>
            <w:shd w:val="clear" w:color="auto" w:fill="auto"/>
            <w:noWrap/>
          </w:tcPr>
          <w:p w:rsidR="004635E1" w:rsidRPr="004635E1" w:rsidP="004635E1" w14:paraId="66A76E10" w14:textId="6A3D7FDF">
            <w:pPr>
              <w:spacing w:after="0"/>
              <w:jc w:val="center"/>
              <w:rPr>
                <w:color w:val="000000"/>
                <w:sz w:val="16"/>
                <w:szCs w:val="16"/>
                <w:highlight w:val="yellow"/>
              </w:rPr>
            </w:pPr>
            <w:r w:rsidRPr="004635E1">
              <w:rPr>
                <w:sz w:val="16"/>
                <w:szCs w:val="16"/>
              </w:rPr>
              <w:t xml:space="preserve"> 5 </w:t>
            </w:r>
          </w:p>
        </w:tc>
        <w:tc>
          <w:tcPr>
            <w:tcW w:w="745" w:type="dxa"/>
            <w:tcBorders>
              <w:top w:val="single" w:sz="6" w:space="0" w:color="auto"/>
              <w:bottom w:val="single" w:sz="6" w:space="0" w:color="auto"/>
            </w:tcBorders>
            <w:shd w:val="clear" w:color="auto" w:fill="auto"/>
            <w:noWrap/>
          </w:tcPr>
          <w:p w:rsidR="004635E1" w:rsidRPr="004635E1" w:rsidP="004635E1" w14:paraId="403646E3" w14:textId="545F71F7">
            <w:pPr>
              <w:spacing w:after="0"/>
              <w:jc w:val="center"/>
              <w:rPr>
                <w:color w:val="000000"/>
                <w:sz w:val="16"/>
                <w:szCs w:val="16"/>
                <w:highlight w:val="yellow"/>
              </w:rPr>
            </w:pPr>
            <w:r w:rsidRPr="004635E1">
              <w:rPr>
                <w:sz w:val="16"/>
                <w:szCs w:val="16"/>
              </w:rPr>
              <w:t xml:space="preserve"> 25 </w:t>
            </w:r>
          </w:p>
        </w:tc>
        <w:tc>
          <w:tcPr>
            <w:tcW w:w="745" w:type="dxa"/>
            <w:tcBorders>
              <w:top w:val="single" w:sz="6" w:space="0" w:color="auto"/>
              <w:bottom w:val="single" w:sz="6" w:space="0" w:color="auto"/>
            </w:tcBorders>
            <w:shd w:val="clear" w:color="auto" w:fill="auto"/>
            <w:noWrap/>
          </w:tcPr>
          <w:p w:rsidR="004635E1" w:rsidRPr="004635E1" w:rsidP="004635E1" w14:paraId="7D4A3B97" w14:textId="6CA3F668">
            <w:pPr>
              <w:spacing w:after="0"/>
              <w:jc w:val="center"/>
              <w:rPr>
                <w:color w:val="000000"/>
                <w:sz w:val="16"/>
                <w:szCs w:val="16"/>
                <w:highlight w:val="yellow"/>
              </w:rPr>
            </w:pPr>
            <w:r w:rsidRPr="004635E1">
              <w:rPr>
                <w:sz w:val="16"/>
                <w:szCs w:val="16"/>
              </w:rPr>
              <w:t xml:space="preserve"> 50 </w:t>
            </w:r>
          </w:p>
        </w:tc>
        <w:tc>
          <w:tcPr>
            <w:tcW w:w="905" w:type="dxa"/>
            <w:tcBorders>
              <w:top w:val="single" w:sz="6" w:space="0" w:color="auto"/>
              <w:bottom w:val="single" w:sz="6" w:space="0" w:color="auto"/>
            </w:tcBorders>
          </w:tcPr>
          <w:p w:rsidR="004635E1" w:rsidRPr="004635E1" w:rsidP="004635E1" w14:paraId="23DD1AD9" w14:textId="6930E046">
            <w:pPr>
              <w:spacing w:after="0"/>
              <w:jc w:val="center"/>
              <w:rPr>
                <w:color w:val="000000"/>
                <w:sz w:val="16"/>
                <w:szCs w:val="16"/>
                <w:highlight w:val="yellow"/>
              </w:rPr>
            </w:pPr>
            <w:r w:rsidRPr="004635E1">
              <w:rPr>
                <w:sz w:val="16"/>
                <w:szCs w:val="16"/>
              </w:rPr>
              <w:t>80</w:t>
            </w:r>
          </w:p>
        </w:tc>
        <w:tc>
          <w:tcPr>
            <w:tcW w:w="985" w:type="dxa"/>
            <w:tcBorders>
              <w:top w:val="single" w:sz="6" w:space="0" w:color="auto"/>
              <w:bottom w:val="single" w:sz="6" w:space="0" w:color="auto"/>
            </w:tcBorders>
            <w:shd w:val="clear" w:color="auto" w:fill="auto"/>
            <w:noWrap/>
          </w:tcPr>
          <w:p w:rsidR="004635E1" w:rsidRPr="004635E1" w:rsidP="004635E1" w14:paraId="745BCE92" w14:textId="1318DE3C">
            <w:pPr>
              <w:spacing w:after="0"/>
              <w:jc w:val="center"/>
              <w:rPr>
                <w:color w:val="000000"/>
                <w:sz w:val="16"/>
                <w:szCs w:val="16"/>
                <w:highlight w:val="yellow"/>
              </w:rPr>
            </w:pPr>
            <w:r w:rsidRPr="004635E1">
              <w:rPr>
                <w:sz w:val="16"/>
                <w:szCs w:val="16"/>
              </w:rPr>
              <w:t xml:space="preserve"> 764 </w:t>
            </w:r>
          </w:p>
        </w:tc>
        <w:tc>
          <w:tcPr>
            <w:tcW w:w="985" w:type="dxa"/>
            <w:tcBorders>
              <w:top w:val="single" w:sz="6" w:space="0" w:color="auto"/>
              <w:bottom w:val="single" w:sz="6" w:space="0" w:color="auto"/>
            </w:tcBorders>
            <w:shd w:val="clear" w:color="auto" w:fill="auto"/>
            <w:noWrap/>
          </w:tcPr>
          <w:p w:rsidR="004635E1" w:rsidRPr="004635E1" w:rsidP="004635E1" w14:paraId="0110ABC8" w14:textId="3C12607D">
            <w:pPr>
              <w:spacing w:after="0"/>
              <w:jc w:val="center"/>
              <w:rPr>
                <w:color w:val="000000"/>
                <w:sz w:val="16"/>
                <w:szCs w:val="16"/>
                <w:highlight w:val="yellow"/>
              </w:rPr>
            </w:pPr>
            <w:r w:rsidRPr="004635E1">
              <w:rPr>
                <w:sz w:val="16"/>
                <w:szCs w:val="16"/>
              </w:rPr>
              <w:t>2,798</w:t>
            </w:r>
          </w:p>
        </w:tc>
        <w:tc>
          <w:tcPr>
            <w:tcW w:w="985" w:type="dxa"/>
            <w:tcBorders>
              <w:top w:val="single" w:sz="6" w:space="0" w:color="auto"/>
              <w:bottom w:val="single" w:sz="6" w:space="0" w:color="auto"/>
            </w:tcBorders>
            <w:shd w:val="clear" w:color="auto" w:fill="auto"/>
            <w:noWrap/>
          </w:tcPr>
          <w:p w:rsidR="004635E1" w:rsidRPr="004635E1" w:rsidP="004635E1" w14:paraId="779ACB21" w14:textId="280C7A32">
            <w:pPr>
              <w:spacing w:after="0"/>
              <w:jc w:val="center"/>
              <w:rPr>
                <w:color w:val="000000"/>
                <w:sz w:val="16"/>
                <w:szCs w:val="16"/>
                <w:highlight w:val="yellow"/>
              </w:rPr>
            </w:pPr>
            <w:r w:rsidRPr="004635E1">
              <w:rPr>
                <w:sz w:val="16"/>
                <w:szCs w:val="16"/>
              </w:rPr>
              <w:t>4,841</w:t>
            </w:r>
          </w:p>
        </w:tc>
        <w:tc>
          <w:tcPr>
            <w:tcW w:w="985" w:type="dxa"/>
            <w:tcBorders>
              <w:top w:val="single" w:sz="6" w:space="0" w:color="auto"/>
              <w:bottom w:val="single" w:sz="6" w:space="0" w:color="auto"/>
            </w:tcBorders>
          </w:tcPr>
          <w:p w:rsidR="004635E1" w:rsidRPr="004635E1" w:rsidP="004635E1" w14:paraId="086FA907" w14:textId="01B8A164">
            <w:pPr>
              <w:spacing w:after="0"/>
              <w:jc w:val="center"/>
              <w:rPr>
                <w:color w:val="000000"/>
                <w:sz w:val="16"/>
                <w:szCs w:val="16"/>
                <w:highlight w:val="yellow"/>
              </w:rPr>
            </w:pPr>
            <w:r w:rsidRPr="004635E1">
              <w:rPr>
                <w:sz w:val="16"/>
                <w:szCs w:val="16"/>
              </w:rPr>
              <w:t>8,403</w:t>
            </w:r>
          </w:p>
        </w:tc>
      </w:tr>
      <w:tr w14:paraId="5AA762A7" w14:textId="77777777" w:rsidTr="00BF6AE5">
        <w:tblPrEx>
          <w:tblW w:w="5000" w:type="pct"/>
          <w:tblLayout w:type="fixed"/>
          <w:tblLook w:val="04A0"/>
        </w:tblPrEx>
        <w:trPr>
          <w:trHeight w:val="144"/>
        </w:trPr>
        <w:tc>
          <w:tcPr>
            <w:tcW w:w="768" w:type="dxa"/>
            <w:vMerge/>
            <w:tcBorders>
              <w:top w:val="single" w:sz="6" w:space="0" w:color="auto"/>
              <w:bottom w:val="single" w:sz="6" w:space="0" w:color="auto"/>
            </w:tcBorders>
            <w:vAlign w:val="center"/>
            <w:hideMark/>
          </w:tcPr>
          <w:p w:rsidR="004635E1" w:rsidRPr="004635E1" w:rsidP="004635E1" w14:paraId="21A66F5A" w14:textId="77777777">
            <w:pPr>
              <w:spacing w:after="0"/>
              <w:rPr>
                <w:color w:val="000000"/>
                <w:sz w:val="16"/>
                <w:szCs w:val="16"/>
              </w:rPr>
            </w:pPr>
          </w:p>
        </w:tc>
        <w:tc>
          <w:tcPr>
            <w:tcW w:w="917" w:type="dxa"/>
            <w:tcBorders>
              <w:top w:val="single" w:sz="6" w:space="0" w:color="auto"/>
              <w:bottom w:val="single" w:sz="6" w:space="0" w:color="auto"/>
            </w:tcBorders>
            <w:shd w:val="clear" w:color="auto" w:fill="auto"/>
          </w:tcPr>
          <w:p w:rsidR="004635E1" w:rsidRPr="004635E1" w:rsidP="004635E1" w14:paraId="090A869F" w14:textId="231428E9">
            <w:pPr>
              <w:spacing w:after="0"/>
              <w:jc w:val="center"/>
              <w:rPr>
                <w:color w:val="000000"/>
                <w:sz w:val="16"/>
                <w:szCs w:val="16"/>
                <w:highlight w:val="yellow"/>
              </w:rPr>
            </w:pPr>
            <w:r w:rsidRPr="004635E1">
              <w:rPr>
                <w:sz w:val="16"/>
                <w:szCs w:val="16"/>
              </w:rPr>
              <w:t>5</w:t>
            </w:r>
          </w:p>
        </w:tc>
        <w:tc>
          <w:tcPr>
            <w:tcW w:w="1027" w:type="dxa"/>
            <w:tcBorders>
              <w:top w:val="single" w:sz="6" w:space="0" w:color="auto"/>
              <w:bottom w:val="single" w:sz="6" w:space="0" w:color="auto"/>
            </w:tcBorders>
            <w:shd w:val="clear" w:color="auto" w:fill="auto"/>
            <w:hideMark/>
          </w:tcPr>
          <w:p w:rsidR="004635E1" w:rsidRPr="004635E1" w:rsidP="004635E1" w14:paraId="73DB3AB4" w14:textId="5324654E">
            <w:pPr>
              <w:spacing w:after="0"/>
              <w:jc w:val="center"/>
              <w:rPr>
                <w:color w:val="000000"/>
                <w:sz w:val="16"/>
                <w:szCs w:val="16"/>
                <w:highlight w:val="yellow"/>
              </w:rPr>
            </w:pPr>
            <w:r w:rsidRPr="004635E1">
              <w:rPr>
                <w:sz w:val="16"/>
                <w:szCs w:val="16"/>
              </w:rPr>
              <w:t>Annually</w:t>
            </w:r>
          </w:p>
        </w:tc>
        <w:tc>
          <w:tcPr>
            <w:tcW w:w="1027" w:type="dxa"/>
            <w:tcBorders>
              <w:top w:val="single" w:sz="6" w:space="0" w:color="auto"/>
              <w:bottom w:val="single" w:sz="6" w:space="0" w:color="auto"/>
            </w:tcBorders>
            <w:shd w:val="clear" w:color="auto" w:fill="auto"/>
          </w:tcPr>
          <w:p w:rsidR="004635E1" w:rsidRPr="004635E1" w:rsidP="004635E1" w14:paraId="3C680D64" w14:textId="364F3961">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7ED694DC" w14:textId="18590220">
            <w:pPr>
              <w:spacing w:after="0"/>
              <w:jc w:val="center"/>
              <w:rPr>
                <w:color w:val="000000"/>
                <w:sz w:val="16"/>
                <w:szCs w:val="16"/>
                <w:highlight w:val="yellow"/>
              </w:rPr>
            </w:pPr>
            <w:r w:rsidRPr="004635E1">
              <w:rPr>
                <w:sz w:val="16"/>
                <w:szCs w:val="16"/>
              </w:rPr>
              <w:t>0</w:t>
            </w:r>
          </w:p>
        </w:tc>
        <w:tc>
          <w:tcPr>
            <w:tcW w:w="815" w:type="dxa"/>
            <w:tcBorders>
              <w:top w:val="single" w:sz="6" w:space="0" w:color="auto"/>
              <w:bottom w:val="single" w:sz="6" w:space="0" w:color="auto"/>
            </w:tcBorders>
            <w:shd w:val="clear" w:color="auto" w:fill="auto"/>
            <w:noWrap/>
          </w:tcPr>
          <w:p w:rsidR="004635E1" w:rsidRPr="004635E1" w:rsidP="004635E1" w14:paraId="0919AC78" w14:textId="29B34ED5">
            <w:pPr>
              <w:spacing w:after="0"/>
              <w:jc w:val="center"/>
              <w:rPr>
                <w:color w:val="000000"/>
                <w:sz w:val="16"/>
                <w:szCs w:val="16"/>
                <w:highlight w:val="yellow"/>
              </w:rPr>
            </w:pPr>
            <w:r w:rsidRPr="004635E1">
              <w:rPr>
                <w:sz w:val="16"/>
                <w:szCs w:val="16"/>
              </w:rPr>
              <w:t>0</w:t>
            </w:r>
          </w:p>
        </w:tc>
        <w:tc>
          <w:tcPr>
            <w:tcW w:w="771" w:type="dxa"/>
            <w:tcBorders>
              <w:top w:val="single" w:sz="6" w:space="0" w:color="auto"/>
              <w:bottom w:val="single" w:sz="6" w:space="0" w:color="auto"/>
            </w:tcBorders>
            <w:shd w:val="clear" w:color="auto" w:fill="auto"/>
            <w:noWrap/>
          </w:tcPr>
          <w:p w:rsidR="004635E1" w:rsidRPr="004635E1" w:rsidP="004635E1" w14:paraId="38FA247A" w14:textId="5EE4069C">
            <w:pPr>
              <w:spacing w:after="0"/>
              <w:jc w:val="center"/>
              <w:rPr>
                <w:color w:val="000000"/>
                <w:sz w:val="16"/>
                <w:szCs w:val="16"/>
                <w:highlight w:val="yellow"/>
              </w:rPr>
            </w:pPr>
            <w:r w:rsidRPr="004635E1">
              <w:rPr>
                <w:sz w:val="16"/>
                <w:szCs w:val="16"/>
              </w:rPr>
              <w:t>0</w:t>
            </w:r>
          </w:p>
        </w:tc>
        <w:tc>
          <w:tcPr>
            <w:tcW w:w="745" w:type="dxa"/>
            <w:tcBorders>
              <w:top w:val="single" w:sz="6" w:space="0" w:color="auto"/>
              <w:bottom w:val="single" w:sz="6" w:space="0" w:color="auto"/>
            </w:tcBorders>
            <w:shd w:val="clear" w:color="auto" w:fill="auto"/>
            <w:noWrap/>
          </w:tcPr>
          <w:p w:rsidR="004635E1" w:rsidRPr="004635E1" w:rsidP="004635E1" w14:paraId="6F562E97" w14:textId="6CDE8894">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584641A1" w14:textId="302A83E9">
            <w:pPr>
              <w:spacing w:after="0"/>
              <w:jc w:val="center"/>
              <w:rPr>
                <w:color w:val="000000"/>
                <w:sz w:val="16"/>
                <w:szCs w:val="16"/>
                <w:highlight w:val="yellow"/>
              </w:rPr>
            </w:pPr>
            <w:r w:rsidRPr="004635E1">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4635E1" w:rsidP="004635E1" w14:paraId="1A509130" w14:textId="6A135C15">
            <w:pPr>
              <w:spacing w:after="0"/>
              <w:jc w:val="center"/>
              <w:rPr>
                <w:color w:val="000000"/>
                <w:sz w:val="16"/>
                <w:szCs w:val="16"/>
                <w:highlight w:val="yellow"/>
              </w:rPr>
            </w:pPr>
            <w:r w:rsidRPr="004635E1">
              <w:rPr>
                <w:sz w:val="16"/>
                <w:szCs w:val="16"/>
              </w:rPr>
              <w:t xml:space="preserve"> -   </w:t>
            </w:r>
          </w:p>
        </w:tc>
        <w:tc>
          <w:tcPr>
            <w:tcW w:w="905" w:type="dxa"/>
            <w:tcBorders>
              <w:top w:val="single" w:sz="6" w:space="0" w:color="auto"/>
              <w:bottom w:val="single" w:sz="6" w:space="0" w:color="auto"/>
            </w:tcBorders>
          </w:tcPr>
          <w:p w:rsidR="004635E1" w:rsidRPr="004635E1" w:rsidP="004635E1" w14:paraId="1FDE8DCB" w14:textId="03C074B0">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37F276CB" w14:textId="09493C5D">
            <w:pPr>
              <w:spacing w:after="0"/>
              <w:jc w:val="center"/>
              <w:rPr>
                <w:color w:val="000000"/>
                <w:sz w:val="16"/>
                <w:szCs w:val="16"/>
                <w:highlight w:val="yellow"/>
              </w:rPr>
            </w:pPr>
            <w:r w:rsidRPr="004635E1">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4635E1" w:rsidP="004635E1" w14:paraId="6BC41F9D" w14:textId="599D66A5">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shd w:val="clear" w:color="auto" w:fill="auto"/>
            <w:noWrap/>
          </w:tcPr>
          <w:p w:rsidR="004635E1" w:rsidRPr="004635E1" w:rsidP="004635E1" w14:paraId="5DFDAA04" w14:textId="06779DE3">
            <w:pPr>
              <w:spacing w:after="0"/>
              <w:jc w:val="center"/>
              <w:rPr>
                <w:color w:val="000000"/>
                <w:sz w:val="16"/>
                <w:szCs w:val="16"/>
                <w:highlight w:val="yellow"/>
              </w:rPr>
            </w:pPr>
            <w:r w:rsidRPr="004635E1">
              <w:rPr>
                <w:sz w:val="16"/>
                <w:szCs w:val="16"/>
              </w:rPr>
              <w:t>0</w:t>
            </w:r>
          </w:p>
        </w:tc>
        <w:tc>
          <w:tcPr>
            <w:tcW w:w="985" w:type="dxa"/>
            <w:tcBorders>
              <w:top w:val="single" w:sz="6" w:space="0" w:color="auto"/>
              <w:bottom w:val="single" w:sz="6" w:space="0" w:color="auto"/>
            </w:tcBorders>
          </w:tcPr>
          <w:p w:rsidR="004635E1" w:rsidRPr="004635E1" w:rsidP="004635E1" w14:paraId="67704F84" w14:textId="35F0CE0E">
            <w:pPr>
              <w:spacing w:after="0"/>
              <w:jc w:val="center"/>
              <w:rPr>
                <w:color w:val="000000"/>
                <w:sz w:val="16"/>
                <w:szCs w:val="16"/>
                <w:highlight w:val="yellow"/>
              </w:rPr>
            </w:pPr>
            <w:r w:rsidRPr="004635E1">
              <w:rPr>
                <w:sz w:val="16"/>
                <w:szCs w:val="16"/>
              </w:rPr>
              <w:t>0</w:t>
            </w:r>
          </w:p>
        </w:tc>
      </w:tr>
      <w:tr w14:paraId="7E945F4E" w14:textId="77777777" w:rsidTr="00BF6AE5">
        <w:tblPrEx>
          <w:tblW w:w="5000" w:type="pct"/>
          <w:tblLayout w:type="fixed"/>
          <w:tblLook w:val="04A0"/>
        </w:tblPrEx>
        <w:trPr>
          <w:trHeight w:val="144"/>
        </w:trPr>
        <w:tc>
          <w:tcPr>
            <w:tcW w:w="768" w:type="dxa"/>
            <w:vMerge w:val="restart"/>
            <w:tcBorders>
              <w:top w:val="single" w:sz="6" w:space="0" w:color="auto"/>
            </w:tcBorders>
            <w:vAlign w:val="center"/>
          </w:tcPr>
          <w:p w:rsidR="00231F38" w:rsidRPr="004635E1" w:rsidP="00231F38" w14:paraId="25E0F63D" w14:textId="6080A390">
            <w:pPr>
              <w:spacing w:after="0"/>
              <w:jc w:val="center"/>
              <w:rPr>
                <w:color w:val="000000"/>
                <w:sz w:val="16"/>
                <w:szCs w:val="16"/>
              </w:rPr>
            </w:pPr>
            <w:r w:rsidRPr="004635E1">
              <w:rPr>
                <w:color w:val="000000"/>
                <w:sz w:val="16"/>
                <w:szCs w:val="16"/>
              </w:rPr>
              <w:t>(n)</w:t>
            </w:r>
          </w:p>
        </w:tc>
        <w:tc>
          <w:tcPr>
            <w:tcW w:w="917" w:type="dxa"/>
            <w:tcBorders>
              <w:top w:val="single" w:sz="6" w:space="0" w:color="auto"/>
              <w:bottom w:val="single" w:sz="6" w:space="0" w:color="auto"/>
            </w:tcBorders>
            <w:shd w:val="clear" w:color="auto" w:fill="auto"/>
          </w:tcPr>
          <w:p w:rsidR="00231F38" w:rsidRPr="00231F38" w:rsidP="00231F38" w14:paraId="42533BEE" w14:textId="71E0BD6B">
            <w:pPr>
              <w:spacing w:after="0"/>
              <w:jc w:val="center"/>
              <w:rPr>
                <w:color w:val="000000"/>
                <w:sz w:val="16"/>
                <w:szCs w:val="16"/>
                <w:highlight w:val="yellow"/>
              </w:rPr>
            </w:pPr>
            <w:r w:rsidRPr="00231F38">
              <w:rPr>
                <w:sz w:val="16"/>
                <w:szCs w:val="16"/>
              </w:rPr>
              <w:t>62</w:t>
            </w:r>
          </w:p>
        </w:tc>
        <w:tc>
          <w:tcPr>
            <w:tcW w:w="1027" w:type="dxa"/>
            <w:tcBorders>
              <w:top w:val="single" w:sz="6" w:space="0" w:color="auto"/>
              <w:bottom w:val="single" w:sz="6" w:space="0" w:color="auto"/>
            </w:tcBorders>
            <w:shd w:val="clear" w:color="auto" w:fill="auto"/>
          </w:tcPr>
          <w:p w:rsidR="00231F38" w:rsidRPr="00231F38" w:rsidP="00231F38" w14:paraId="0E2EF507" w14:textId="793F59F6">
            <w:pPr>
              <w:spacing w:after="0"/>
              <w:jc w:val="center"/>
              <w:rPr>
                <w:color w:val="000000"/>
                <w:sz w:val="16"/>
                <w:szCs w:val="16"/>
                <w:highlight w:val="yellow"/>
              </w:rPr>
            </w:pPr>
            <w:r w:rsidRPr="00231F38">
              <w:rPr>
                <w:sz w:val="16"/>
                <w:szCs w:val="16"/>
              </w:rPr>
              <w:t>One-Time</w:t>
            </w:r>
          </w:p>
        </w:tc>
        <w:tc>
          <w:tcPr>
            <w:tcW w:w="1027" w:type="dxa"/>
            <w:tcBorders>
              <w:top w:val="single" w:sz="6" w:space="0" w:color="auto"/>
              <w:bottom w:val="single" w:sz="6" w:space="0" w:color="auto"/>
            </w:tcBorders>
            <w:shd w:val="clear" w:color="auto" w:fill="auto"/>
          </w:tcPr>
          <w:p w:rsidR="00231F38" w:rsidRPr="00231F38" w:rsidP="00231F38" w14:paraId="3A7ABFAC" w14:textId="0E6B1BCB">
            <w:pPr>
              <w:spacing w:after="0"/>
              <w:jc w:val="center"/>
              <w:rPr>
                <w:color w:val="000000"/>
                <w:sz w:val="16"/>
                <w:szCs w:val="16"/>
                <w:highlight w:val="yellow"/>
              </w:rPr>
            </w:pPr>
            <w:r w:rsidRPr="00231F38">
              <w:rPr>
                <w:sz w:val="16"/>
                <w:szCs w:val="16"/>
              </w:rPr>
              <w:t>1</w:t>
            </w:r>
          </w:p>
        </w:tc>
        <w:tc>
          <w:tcPr>
            <w:tcW w:w="771" w:type="dxa"/>
            <w:tcBorders>
              <w:top w:val="single" w:sz="6" w:space="0" w:color="auto"/>
              <w:bottom w:val="single" w:sz="6" w:space="0" w:color="auto"/>
            </w:tcBorders>
            <w:shd w:val="clear" w:color="auto" w:fill="auto"/>
            <w:noWrap/>
          </w:tcPr>
          <w:p w:rsidR="00231F38" w:rsidRPr="00231F38" w:rsidP="00231F38" w14:paraId="1217F0D2" w14:textId="3E16041A">
            <w:pPr>
              <w:spacing w:after="0"/>
              <w:jc w:val="center"/>
              <w:rPr>
                <w:color w:val="000000"/>
                <w:sz w:val="16"/>
                <w:szCs w:val="16"/>
                <w:highlight w:val="yellow"/>
              </w:rPr>
            </w:pPr>
            <w:r w:rsidRPr="00231F38">
              <w:rPr>
                <w:sz w:val="16"/>
                <w:szCs w:val="16"/>
              </w:rPr>
              <w:t>1</w:t>
            </w:r>
          </w:p>
        </w:tc>
        <w:tc>
          <w:tcPr>
            <w:tcW w:w="815" w:type="dxa"/>
            <w:tcBorders>
              <w:top w:val="single" w:sz="6" w:space="0" w:color="auto"/>
              <w:bottom w:val="single" w:sz="6" w:space="0" w:color="auto"/>
            </w:tcBorders>
            <w:shd w:val="clear" w:color="auto" w:fill="auto"/>
            <w:noWrap/>
          </w:tcPr>
          <w:p w:rsidR="00231F38" w:rsidRPr="00231F38" w:rsidP="00231F38" w14:paraId="3B7E58C5" w14:textId="6DA82C9D">
            <w:pPr>
              <w:spacing w:after="0"/>
              <w:jc w:val="center"/>
              <w:rPr>
                <w:color w:val="000000"/>
                <w:sz w:val="16"/>
                <w:szCs w:val="16"/>
                <w:highlight w:val="yellow"/>
              </w:rPr>
            </w:pPr>
            <w:r w:rsidRPr="00231F38">
              <w:rPr>
                <w:sz w:val="16"/>
                <w:szCs w:val="16"/>
              </w:rPr>
              <w:t>6</w:t>
            </w:r>
          </w:p>
        </w:tc>
        <w:tc>
          <w:tcPr>
            <w:tcW w:w="771" w:type="dxa"/>
            <w:tcBorders>
              <w:top w:val="single" w:sz="6" w:space="0" w:color="auto"/>
              <w:bottom w:val="single" w:sz="6" w:space="0" w:color="auto"/>
            </w:tcBorders>
            <w:shd w:val="clear" w:color="auto" w:fill="auto"/>
            <w:noWrap/>
          </w:tcPr>
          <w:p w:rsidR="00231F38" w:rsidRPr="00231F38" w:rsidP="00231F38" w14:paraId="7920450B" w14:textId="67C474B3">
            <w:pPr>
              <w:spacing w:after="0"/>
              <w:jc w:val="center"/>
              <w:rPr>
                <w:color w:val="000000"/>
                <w:sz w:val="16"/>
                <w:szCs w:val="16"/>
                <w:highlight w:val="yellow"/>
              </w:rPr>
            </w:pPr>
            <w:r w:rsidRPr="00231F38">
              <w:rPr>
                <w:sz w:val="16"/>
                <w:szCs w:val="16"/>
              </w:rPr>
              <w:t>20</w:t>
            </w:r>
          </w:p>
        </w:tc>
        <w:tc>
          <w:tcPr>
            <w:tcW w:w="745" w:type="dxa"/>
            <w:tcBorders>
              <w:top w:val="single" w:sz="6" w:space="0" w:color="auto"/>
              <w:bottom w:val="single" w:sz="6" w:space="0" w:color="auto"/>
            </w:tcBorders>
            <w:shd w:val="clear" w:color="auto" w:fill="auto"/>
            <w:noWrap/>
          </w:tcPr>
          <w:p w:rsidR="00231F38" w:rsidRPr="00231F38" w:rsidP="00231F38" w14:paraId="6605C223" w14:textId="2396A423">
            <w:pPr>
              <w:spacing w:after="0"/>
              <w:jc w:val="center"/>
              <w:rPr>
                <w:color w:val="000000"/>
                <w:sz w:val="16"/>
                <w:szCs w:val="16"/>
                <w:highlight w:val="yellow"/>
              </w:rPr>
            </w:pPr>
            <w:r w:rsidRPr="00231F38">
              <w:rPr>
                <w:sz w:val="16"/>
                <w:szCs w:val="16"/>
              </w:rPr>
              <w:t xml:space="preserve"> 62 </w:t>
            </w:r>
          </w:p>
        </w:tc>
        <w:tc>
          <w:tcPr>
            <w:tcW w:w="745" w:type="dxa"/>
            <w:tcBorders>
              <w:top w:val="single" w:sz="6" w:space="0" w:color="auto"/>
              <w:bottom w:val="single" w:sz="6" w:space="0" w:color="auto"/>
            </w:tcBorders>
            <w:shd w:val="clear" w:color="auto" w:fill="auto"/>
            <w:noWrap/>
          </w:tcPr>
          <w:p w:rsidR="00231F38" w:rsidRPr="00231F38" w:rsidP="00231F38" w14:paraId="05F59E65" w14:textId="23E4BDAA">
            <w:pPr>
              <w:spacing w:after="0"/>
              <w:jc w:val="center"/>
              <w:rPr>
                <w:color w:val="000000"/>
                <w:sz w:val="16"/>
                <w:szCs w:val="16"/>
                <w:highlight w:val="yellow"/>
              </w:rPr>
            </w:pPr>
            <w:r w:rsidRPr="00231F38">
              <w:rPr>
                <w:sz w:val="16"/>
                <w:szCs w:val="16"/>
              </w:rPr>
              <w:t xml:space="preserve"> 372 </w:t>
            </w:r>
          </w:p>
        </w:tc>
        <w:tc>
          <w:tcPr>
            <w:tcW w:w="745" w:type="dxa"/>
            <w:tcBorders>
              <w:top w:val="single" w:sz="6" w:space="0" w:color="auto"/>
              <w:bottom w:val="single" w:sz="6" w:space="0" w:color="auto"/>
            </w:tcBorders>
            <w:shd w:val="clear" w:color="auto" w:fill="auto"/>
            <w:noWrap/>
          </w:tcPr>
          <w:p w:rsidR="00231F38" w:rsidRPr="00231F38" w:rsidP="00231F38" w14:paraId="3ACA4ED3" w14:textId="39582D32">
            <w:pPr>
              <w:spacing w:after="0"/>
              <w:jc w:val="center"/>
              <w:rPr>
                <w:color w:val="000000"/>
                <w:sz w:val="16"/>
                <w:szCs w:val="16"/>
                <w:highlight w:val="yellow"/>
              </w:rPr>
            </w:pPr>
            <w:r w:rsidRPr="00231F38">
              <w:rPr>
                <w:sz w:val="16"/>
                <w:szCs w:val="16"/>
              </w:rPr>
              <w:t xml:space="preserve"> 1,240 </w:t>
            </w:r>
          </w:p>
        </w:tc>
        <w:tc>
          <w:tcPr>
            <w:tcW w:w="905" w:type="dxa"/>
            <w:tcBorders>
              <w:top w:val="single" w:sz="6" w:space="0" w:color="auto"/>
              <w:bottom w:val="single" w:sz="6" w:space="0" w:color="auto"/>
            </w:tcBorders>
          </w:tcPr>
          <w:p w:rsidR="00231F38" w:rsidRPr="00231F38" w:rsidP="00231F38" w14:paraId="7E3ECF16" w14:textId="26A7FF8C">
            <w:pPr>
              <w:spacing w:after="0"/>
              <w:jc w:val="center"/>
              <w:rPr>
                <w:color w:val="000000"/>
                <w:sz w:val="16"/>
                <w:szCs w:val="16"/>
                <w:highlight w:val="yellow"/>
              </w:rPr>
            </w:pPr>
            <w:r w:rsidRPr="00231F38">
              <w:rPr>
                <w:sz w:val="16"/>
                <w:szCs w:val="16"/>
              </w:rPr>
              <w:t>1,674</w:t>
            </w:r>
          </w:p>
        </w:tc>
        <w:tc>
          <w:tcPr>
            <w:tcW w:w="985" w:type="dxa"/>
            <w:tcBorders>
              <w:top w:val="single" w:sz="6" w:space="0" w:color="auto"/>
              <w:bottom w:val="single" w:sz="6" w:space="0" w:color="auto"/>
            </w:tcBorders>
            <w:shd w:val="clear" w:color="auto" w:fill="auto"/>
            <w:noWrap/>
          </w:tcPr>
          <w:p w:rsidR="00231F38" w:rsidRPr="00231F38" w:rsidP="00231F38" w14:paraId="4A9B8869" w14:textId="1E223F0E">
            <w:pPr>
              <w:spacing w:after="0"/>
              <w:jc w:val="center"/>
              <w:rPr>
                <w:color w:val="000000"/>
                <w:sz w:val="16"/>
                <w:szCs w:val="16"/>
                <w:highlight w:val="yellow"/>
              </w:rPr>
            </w:pPr>
            <w:r w:rsidRPr="00231F38">
              <w:rPr>
                <w:sz w:val="16"/>
                <w:szCs w:val="16"/>
              </w:rPr>
              <w:t xml:space="preserve"> 9,468 </w:t>
            </w:r>
          </w:p>
        </w:tc>
        <w:tc>
          <w:tcPr>
            <w:tcW w:w="985" w:type="dxa"/>
            <w:tcBorders>
              <w:top w:val="single" w:sz="6" w:space="0" w:color="auto"/>
              <w:bottom w:val="single" w:sz="6" w:space="0" w:color="auto"/>
            </w:tcBorders>
            <w:shd w:val="clear" w:color="auto" w:fill="auto"/>
            <w:noWrap/>
          </w:tcPr>
          <w:p w:rsidR="00231F38" w:rsidRPr="00231F38" w:rsidP="00231F38" w14:paraId="4BCD0314" w14:textId="16C8FB1D">
            <w:pPr>
              <w:spacing w:after="0"/>
              <w:jc w:val="center"/>
              <w:rPr>
                <w:color w:val="000000"/>
                <w:sz w:val="16"/>
                <w:szCs w:val="16"/>
                <w:highlight w:val="yellow"/>
              </w:rPr>
            </w:pPr>
            <w:r w:rsidRPr="00231F38">
              <w:rPr>
                <w:sz w:val="16"/>
                <w:szCs w:val="16"/>
              </w:rPr>
              <w:t>41,636</w:t>
            </w:r>
          </w:p>
        </w:tc>
        <w:tc>
          <w:tcPr>
            <w:tcW w:w="985" w:type="dxa"/>
            <w:tcBorders>
              <w:top w:val="single" w:sz="6" w:space="0" w:color="auto"/>
              <w:bottom w:val="single" w:sz="6" w:space="0" w:color="auto"/>
            </w:tcBorders>
            <w:shd w:val="clear" w:color="auto" w:fill="auto"/>
            <w:noWrap/>
          </w:tcPr>
          <w:p w:rsidR="00231F38" w:rsidRPr="00231F38" w:rsidP="00231F38" w14:paraId="12FBF56D" w14:textId="03228841">
            <w:pPr>
              <w:spacing w:after="0"/>
              <w:jc w:val="center"/>
              <w:rPr>
                <w:color w:val="000000"/>
                <w:sz w:val="16"/>
                <w:szCs w:val="16"/>
                <w:highlight w:val="yellow"/>
              </w:rPr>
            </w:pPr>
            <w:r w:rsidRPr="00231F38">
              <w:rPr>
                <w:sz w:val="16"/>
                <w:szCs w:val="16"/>
              </w:rPr>
              <w:t>120,059</w:t>
            </w:r>
          </w:p>
        </w:tc>
        <w:tc>
          <w:tcPr>
            <w:tcW w:w="985" w:type="dxa"/>
            <w:tcBorders>
              <w:top w:val="single" w:sz="6" w:space="0" w:color="auto"/>
              <w:bottom w:val="single" w:sz="6" w:space="0" w:color="auto"/>
            </w:tcBorders>
          </w:tcPr>
          <w:p w:rsidR="00231F38" w:rsidRPr="00231F38" w:rsidP="00231F38" w14:paraId="6703244C" w14:textId="35F79CB5">
            <w:pPr>
              <w:spacing w:after="0"/>
              <w:jc w:val="center"/>
              <w:rPr>
                <w:color w:val="000000"/>
                <w:sz w:val="16"/>
                <w:szCs w:val="16"/>
                <w:highlight w:val="yellow"/>
              </w:rPr>
            </w:pPr>
            <w:r w:rsidRPr="00231F38">
              <w:rPr>
                <w:sz w:val="16"/>
                <w:szCs w:val="16"/>
              </w:rPr>
              <w:t>171,163</w:t>
            </w:r>
          </w:p>
        </w:tc>
      </w:tr>
      <w:tr w14:paraId="54B071A4" w14:textId="77777777" w:rsidTr="00BF6AE5">
        <w:tblPrEx>
          <w:tblW w:w="5000" w:type="pct"/>
          <w:tblLayout w:type="fixed"/>
          <w:tblLook w:val="04A0"/>
        </w:tblPrEx>
        <w:trPr>
          <w:trHeight w:val="144"/>
        </w:trPr>
        <w:tc>
          <w:tcPr>
            <w:tcW w:w="768" w:type="dxa"/>
            <w:vMerge/>
            <w:tcBorders>
              <w:bottom w:val="single" w:sz="6" w:space="0" w:color="auto"/>
            </w:tcBorders>
            <w:vAlign w:val="center"/>
          </w:tcPr>
          <w:p w:rsidR="00231F38" w:rsidRPr="004635E1" w:rsidP="00231F38" w14:paraId="1D194287" w14:textId="77777777">
            <w:pPr>
              <w:spacing w:after="0"/>
              <w:jc w:val="center"/>
              <w:rPr>
                <w:color w:val="000000"/>
                <w:sz w:val="16"/>
                <w:szCs w:val="16"/>
              </w:rPr>
            </w:pPr>
          </w:p>
        </w:tc>
        <w:tc>
          <w:tcPr>
            <w:tcW w:w="917" w:type="dxa"/>
            <w:tcBorders>
              <w:top w:val="single" w:sz="6" w:space="0" w:color="auto"/>
              <w:bottom w:val="single" w:sz="6" w:space="0" w:color="auto"/>
            </w:tcBorders>
            <w:shd w:val="clear" w:color="auto" w:fill="auto"/>
          </w:tcPr>
          <w:p w:rsidR="00231F38" w:rsidRPr="00231F38" w:rsidP="00231F38" w14:paraId="6D19ED03" w14:textId="1A0C6A61">
            <w:pPr>
              <w:spacing w:after="0"/>
              <w:jc w:val="center"/>
              <w:rPr>
                <w:color w:val="000000"/>
                <w:sz w:val="16"/>
                <w:szCs w:val="16"/>
                <w:highlight w:val="yellow"/>
              </w:rPr>
            </w:pPr>
            <w:r w:rsidRPr="00231F38">
              <w:rPr>
                <w:sz w:val="16"/>
                <w:szCs w:val="16"/>
              </w:rPr>
              <w:t>62</w:t>
            </w:r>
          </w:p>
        </w:tc>
        <w:tc>
          <w:tcPr>
            <w:tcW w:w="1027" w:type="dxa"/>
            <w:tcBorders>
              <w:top w:val="single" w:sz="6" w:space="0" w:color="auto"/>
              <w:bottom w:val="single" w:sz="6" w:space="0" w:color="auto"/>
            </w:tcBorders>
            <w:shd w:val="clear" w:color="auto" w:fill="auto"/>
          </w:tcPr>
          <w:p w:rsidR="00231F38" w:rsidRPr="00231F38" w:rsidP="00231F38" w14:paraId="16A6803B" w14:textId="660F2AC2">
            <w:pPr>
              <w:spacing w:after="0"/>
              <w:jc w:val="center"/>
              <w:rPr>
                <w:color w:val="000000"/>
                <w:sz w:val="16"/>
                <w:szCs w:val="16"/>
                <w:highlight w:val="yellow"/>
              </w:rPr>
            </w:pPr>
            <w:r w:rsidRPr="00231F38">
              <w:rPr>
                <w:sz w:val="16"/>
                <w:szCs w:val="16"/>
              </w:rPr>
              <w:t>Annually</w:t>
            </w:r>
          </w:p>
        </w:tc>
        <w:tc>
          <w:tcPr>
            <w:tcW w:w="1027" w:type="dxa"/>
            <w:tcBorders>
              <w:top w:val="single" w:sz="6" w:space="0" w:color="auto"/>
              <w:bottom w:val="single" w:sz="6" w:space="0" w:color="auto"/>
            </w:tcBorders>
            <w:shd w:val="clear" w:color="auto" w:fill="auto"/>
          </w:tcPr>
          <w:p w:rsidR="00231F38" w:rsidRPr="00231F38" w:rsidP="00231F38" w14:paraId="0C921FE5" w14:textId="6EE834C2">
            <w:pPr>
              <w:spacing w:after="0"/>
              <w:jc w:val="center"/>
              <w:rPr>
                <w:color w:val="000000"/>
                <w:sz w:val="16"/>
                <w:szCs w:val="16"/>
                <w:highlight w:val="yellow"/>
              </w:rPr>
            </w:pPr>
            <w:r w:rsidRPr="00231F38">
              <w:rPr>
                <w:sz w:val="16"/>
                <w:szCs w:val="16"/>
              </w:rPr>
              <w:t>0</w:t>
            </w:r>
          </w:p>
        </w:tc>
        <w:tc>
          <w:tcPr>
            <w:tcW w:w="771" w:type="dxa"/>
            <w:tcBorders>
              <w:top w:val="single" w:sz="6" w:space="0" w:color="auto"/>
              <w:bottom w:val="single" w:sz="6" w:space="0" w:color="auto"/>
            </w:tcBorders>
            <w:shd w:val="clear" w:color="auto" w:fill="auto"/>
            <w:noWrap/>
          </w:tcPr>
          <w:p w:rsidR="00231F38" w:rsidRPr="00231F38" w:rsidP="00231F38" w14:paraId="5CDE3A1B" w14:textId="5D3CDFF9">
            <w:pPr>
              <w:spacing w:after="0"/>
              <w:jc w:val="center"/>
              <w:rPr>
                <w:color w:val="000000"/>
                <w:sz w:val="16"/>
                <w:szCs w:val="16"/>
                <w:highlight w:val="yellow"/>
              </w:rPr>
            </w:pPr>
            <w:r w:rsidRPr="00231F38">
              <w:rPr>
                <w:sz w:val="16"/>
                <w:szCs w:val="16"/>
              </w:rPr>
              <w:t>0</w:t>
            </w:r>
          </w:p>
        </w:tc>
        <w:tc>
          <w:tcPr>
            <w:tcW w:w="815" w:type="dxa"/>
            <w:tcBorders>
              <w:top w:val="single" w:sz="6" w:space="0" w:color="auto"/>
              <w:bottom w:val="single" w:sz="6" w:space="0" w:color="auto"/>
            </w:tcBorders>
            <w:shd w:val="clear" w:color="auto" w:fill="auto"/>
            <w:noWrap/>
          </w:tcPr>
          <w:p w:rsidR="00231F38" w:rsidRPr="00231F38" w:rsidP="00231F38" w14:paraId="5467F433" w14:textId="03694A13">
            <w:pPr>
              <w:spacing w:after="0"/>
              <w:jc w:val="center"/>
              <w:rPr>
                <w:color w:val="000000"/>
                <w:sz w:val="16"/>
                <w:szCs w:val="16"/>
                <w:highlight w:val="yellow"/>
              </w:rPr>
            </w:pPr>
            <w:r w:rsidRPr="00231F38">
              <w:rPr>
                <w:sz w:val="16"/>
                <w:szCs w:val="16"/>
              </w:rPr>
              <w:t>0</w:t>
            </w:r>
          </w:p>
        </w:tc>
        <w:tc>
          <w:tcPr>
            <w:tcW w:w="771" w:type="dxa"/>
            <w:tcBorders>
              <w:top w:val="single" w:sz="6" w:space="0" w:color="auto"/>
              <w:bottom w:val="single" w:sz="6" w:space="0" w:color="auto"/>
            </w:tcBorders>
            <w:shd w:val="clear" w:color="auto" w:fill="auto"/>
            <w:noWrap/>
          </w:tcPr>
          <w:p w:rsidR="00231F38" w:rsidRPr="00231F38" w:rsidP="00231F38" w14:paraId="331032ED" w14:textId="794B5C9E">
            <w:pPr>
              <w:spacing w:after="0"/>
              <w:jc w:val="center"/>
              <w:rPr>
                <w:color w:val="000000"/>
                <w:sz w:val="16"/>
                <w:szCs w:val="16"/>
                <w:highlight w:val="yellow"/>
              </w:rPr>
            </w:pPr>
            <w:r w:rsidRPr="00231F38">
              <w:rPr>
                <w:sz w:val="16"/>
                <w:szCs w:val="16"/>
              </w:rPr>
              <w:t>0</w:t>
            </w:r>
          </w:p>
        </w:tc>
        <w:tc>
          <w:tcPr>
            <w:tcW w:w="745" w:type="dxa"/>
            <w:tcBorders>
              <w:top w:val="single" w:sz="6" w:space="0" w:color="auto"/>
              <w:bottom w:val="single" w:sz="6" w:space="0" w:color="auto"/>
            </w:tcBorders>
            <w:shd w:val="clear" w:color="auto" w:fill="auto"/>
            <w:noWrap/>
          </w:tcPr>
          <w:p w:rsidR="00231F38" w:rsidRPr="00231F38" w:rsidP="00231F38" w14:paraId="0F7E853E" w14:textId="799085C0">
            <w:pPr>
              <w:spacing w:after="0"/>
              <w:jc w:val="center"/>
              <w:rPr>
                <w:color w:val="000000"/>
                <w:sz w:val="16"/>
                <w:szCs w:val="16"/>
                <w:highlight w:val="yellow"/>
              </w:rPr>
            </w:pPr>
            <w:r w:rsidRPr="00231F38">
              <w:rPr>
                <w:sz w:val="16"/>
                <w:szCs w:val="16"/>
              </w:rPr>
              <w:t xml:space="preserve"> -   </w:t>
            </w:r>
          </w:p>
        </w:tc>
        <w:tc>
          <w:tcPr>
            <w:tcW w:w="745" w:type="dxa"/>
            <w:tcBorders>
              <w:top w:val="single" w:sz="6" w:space="0" w:color="auto"/>
              <w:bottom w:val="single" w:sz="6" w:space="0" w:color="auto"/>
            </w:tcBorders>
            <w:shd w:val="clear" w:color="auto" w:fill="auto"/>
            <w:noWrap/>
          </w:tcPr>
          <w:p w:rsidR="00231F38" w:rsidRPr="00231F38" w:rsidP="00231F38" w14:paraId="03CA5885" w14:textId="09B5FDE1">
            <w:pPr>
              <w:spacing w:after="0"/>
              <w:jc w:val="center"/>
              <w:rPr>
                <w:color w:val="000000"/>
                <w:sz w:val="16"/>
                <w:szCs w:val="16"/>
                <w:highlight w:val="yellow"/>
              </w:rPr>
            </w:pPr>
            <w:r w:rsidRPr="00231F38">
              <w:rPr>
                <w:sz w:val="16"/>
                <w:szCs w:val="16"/>
              </w:rPr>
              <w:t xml:space="preserve"> -   </w:t>
            </w:r>
          </w:p>
        </w:tc>
        <w:tc>
          <w:tcPr>
            <w:tcW w:w="745" w:type="dxa"/>
            <w:tcBorders>
              <w:top w:val="single" w:sz="6" w:space="0" w:color="auto"/>
              <w:bottom w:val="single" w:sz="6" w:space="0" w:color="auto"/>
            </w:tcBorders>
            <w:shd w:val="clear" w:color="auto" w:fill="auto"/>
            <w:noWrap/>
          </w:tcPr>
          <w:p w:rsidR="00231F38" w:rsidRPr="00231F38" w:rsidP="00231F38" w14:paraId="04B29440" w14:textId="1B8F4A07">
            <w:pPr>
              <w:spacing w:after="0"/>
              <w:jc w:val="center"/>
              <w:rPr>
                <w:color w:val="000000"/>
                <w:sz w:val="16"/>
                <w:szCs w:val="16"/>
                <w:highlight w:val="yellow"/>
              </w:rPr>
            </w:pPr>
            <w:r w:rsidRPr="00231F38">
              <w:rPr>
                <w:sz w:val="16"/>
                <w:szCs w:val="16"/>
              </w:rPr>
              <w:t xml:space="preserve"> -   </w:t>
            </w:r>
          </w:p>
        </w:tc>
        <w:tc>
          <w:tcPr>
            <w:tcW w:w="905" w:type="dxa"/>
            <w:tcBorders>
              <w:top w:val="single" w:sz="6" w:space="0" w:color="auto"/>
              <w:bottom w:val="single" w:sz="6" w:space="0" w:color="auto"/>
            </w:tcBorders>
          </w:tcPr>
          <w:p w:rsidR="00231F38" w:rsidRPr="00231F38" w:rsidP="00231F38" w14:paraId="51EE1BFD" w14:textId="1FF9A599">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shd w:val="clear" w:color="auto" w:fill="auto"/>
            <w:noWrap/>
          </w:tcPr>
          <w:p w:rsidR="00231F38" w:rsidRPr="00231F38" w:rsidP="00231F38" w14:paraId="36B4905A" w14:textId="48AE191C">
            <w:pPr>
              <w:spacing w:after="0"/>
              <w:jc w:val="center"/>
              <w:rPr>
                <w:color w:val="000000"/>
                <w:sz w:val="16"/>
                <w:szCs w:val="16"/>
                <w:highlight w:val="yellow"/>
              </w:rPr>
            </w:pPr>
            <w:r w:rsidRPr="00231F38">
              <w:rPr>
                <w:sz w:val="16"/>
                <w:szCs w:val="16"/>
              </w:rPr>
              <w:t xml:space="preserve"> -   </w:t>
            </w:r>
          </w:p>
        </w:tc>
        <w:tc>
          <w:tcPr>
            <w:tcW w:w="985" w:type="dxa"/>
            <w:tcBorders>
              <w:top w:val="single" w:sz="6" w:space="0" w:color="auto"/>
              <w:bottom w:val="single" w:sz="6" w:space="0" w:color="auto"/>
            </w:tcBorders>
            <w:shd w:val="clear" w:color="auto" w:fill="auto"/>
            <w:noWrap/>
          </w:tcPr>
          <w:p w:rsidR="00231F38" w:rsidRPr="00231F38" w:rsidP="00231F38" w14:paraId="4812A58F" w14:textId="36A93339">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shd w:val="clear" w:color="auto" w:fill="auto"/>
            <w:noWrap/>
          </w:tcPr>
          <w:p w:rsidR="00231F38" w:rsidRPr="00231F38" w:rsidP="00231F38" w14:paraId="0E664920" w14:textId="7E50ED48">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tcPr>
          <w:p w:rsidR="00231F38" w:rsidRPr="00231F38" w:rsidP="00231F38" w14:paraId="051012DE" w14:textId="3A63706A">
            <w:pPr>
              <w:spacing w:after="0"/>
              <w:jc w:val="center"/>
              <w:rPr>
                <w:color w:val="000000"/>
                <w:sz w:val="16"/>
                <w:szCs w:val="16"/>
                <w:highlight w:val="yellow"/>
              </w:rPr>
            </w:pPr>
            <w:r w:rsidRPr="00231F38">
              <w:rPr>
                <w:sz w:val="16"/>
                <w:szCs w:val="16"/>
              </w:rPr>
              <w:t>0</w:t>
            </w:r>
          </w:p>
        </w:tc>
      </w:tr>
      <w:tr w14:paraId="64B35574" w14:textId="77777777" w:rsidTr="00BF6AE5">
        <w:tblPrEx>
          <w:tblW w:w="5000" w:type="pct"/>
          <w:tblLayout w:type="fixed"/>
          <w:tblLook w:val="04A0"/>
        </w:tblPrEx>
        <w:trPr>
          <w:trHeight w:val="144"/>
        </w:trPr>
        <w:tc>
          <w:tcPr>
            <w:tcW w:w="768" w:type="dxa"/>
            <w:vMerge w:val="restart"/>
            <w:tcBorders>
              <w:top w:val="single" w:sz="6" w:space="0" w:color="auto"/>
            </w:tcBorders>
            <w:vAlign w:val="center"/>
          </w:tcPr>
          <w:p w:rsidR="004635E1" w:rsidRPr="004635E1" w:rsidP="004635E1" w14:paraId="1ED96423" w14:textId="7356C6FE">
            <w:pPr>
              <w:spacing w:after="0"/>
              <w:jc w:val="center"/>
              <w:rPr>
                <w:color w:val="000000"/>
                <w:sz w:val="16"/>
                <w:szCs w:val="16"/>
              </w:rPr>
            </w:pPr>
            <w:r w:rsidRPr="004635E1">
              <w:rPr>
                <w:color w:val="000000"/>
                <w:sz w:val="16"/>
                <w:szCs w:val="16"/>
              </w:rPr>
              <w:t>(o)</w:t>
            </w:r>
          </w:p>
        </w:tc>
        <w:tc>
          <w:tcPr>
            <w:tcW w:w="917" w:type="dxa"/>
            <w:tcBorders>
              <w:top w:val="single" w:sz="6" w:space="0" w:color="auto"/>
              <w:bottom w:val="single" w:sz="6" w:space="0" w:color="auto"/>
            </w:tcBorders>
            <w:shd w:val="clear" w:color="auto" w:fill="auto"/>
          </w:tcPr>
          <w:p w:rsidR="004635E1" w:rsidRPr="00231F38" w:rsidP="004635E1" w14:paraId="14E364C4" w14:textId="69FB324A">
            <w:pPr>
              <w:spacing w:after="0"/>
              <w:jc w:val="center"/>
              <w:rPr>
                <w:color w:val="000000"/>
                <w:sz w:val="16"/>
                <w:szCs w:val="16"/>
                <w:highlight w:val="yellow"/>
              </w:rPr>
            </w:pPr>
            <w:r w:rsidRPr="00231F38">
              <w:rPr>
                <w:sz w:val="16"/>
                <w:szCs w:val="16"/>
              </w:rPr>
              <w:t>5</w:t>
            </w:r>
          </w:p>
        </w:tc>
        <w:tc>
          <w:tcPr>
            <w:tcW w:w="1027" w:type="dxa"/>
            <w:tcBorders>
              <w:top w:val="single" w:sz="6" w:space="0" w:color="auto"/>
              <w:bottom w:val="single" w:sz="6" w:space="0" w:color="auto"/>
            </w:tcBorders>
            <w:shd w:val="clear" w:color="auto" w:fill="auto"/>
          </w:tcPr>
          <w:p w:rsidR="004635E1" w:rsidRPr="00231F38" w:rsidP="004635E1" w14:paraId="729D62B4" w14:textId="64C522F6">
            <w:pPr>
              <w:spacing w:after="0"/>
              <w:jc w:val="center"/>
              <w:rPr>
                <w:color w:val="000000"/>
                <w:sz w:val="16"/>
                <w:szCs w:val="16"/>
                <w:highlight w:val="yellow"/>
              </w:rPr>
            </w:pPr>
            <w:r w:rsidRPr="00231F38">
              <w:rPr>
                <w:sz w:val="16"/>
                <w:szCs w:val="16"/>
              </w:rPr>
              <w:t>One-Time</w:t>
            </w:r>
          </w:p>
        </w:tc>
        <w:tc>
          <w:tcPr>
            <w:tcW w:w="1027" w:type="dxa"/>
            <w:tcBorders>
              <w:top w:val="single" w:sz="6" w:space="0" w:color="auto"/>
              <w:bottom w:val="single" w:sz="6" w:space="0" w:color="auto"/>
            </w:tcBorders>
            <w:shd w:val="clear" w:color="auto" w:fill="auto"/>
          </w:tcPr>
          <w:p w:rsidR="004635E1" w:rsidRPr="00231F38" w:rsidP="004635E1" w14:paraId="1AE099BD" w14:textId="79DB2EA6">
            <w:pPr>
              <w:spacing w:after="0"/>
              <w:jc w:val="center"/>
              <w:rPr>
                <w:color w:val="000000"/>
                <w:sz w:val="16"/>
                <w:szCs w:val="16"/>
                <w:highlight w:val="yellow"/>
              </w:rPr>
            </w:pPr>
            <w:r w:rsidRPr="00231F38">
              <w:rPr>
                <w:sz w:val="16"/>
                <w:szCs w:val="16"/>
              </w:rPr>
              <w:t>1</w:t>
            </w:r>
          </w:p>
        </w:tc>
        <w:tc>
          <w:tcPr>
            <w:tcW w:w="771" w:type="dxa"/>
            <w:tcBorders>
              <w:top w:val="single" w:sz="6" w:space="0" w:color="auto"/>
              <w:bottom w:val="single" w:sz="6" w:space="0" w:color="auto"/>
            </w:tcBorders>
            <w:shd w:val="clear" w:color="auto" w:fill="auto"/>
            <w:noWrap/>
          </w:tcPr>
          <w:p w:rsidR="004635E1" w:rsidRPr="00231F38" w:rsidP="004635E1" w14:paraId="3576B55D" w14:textId="68999D19">
            <w:pPr>
              <w:spacing w:after="0"/>
              <w:jc w:val="center"/>
              <w:rPr>
                <w:color w:val="000000"/>
                <w:sz w:val="16"/>
                <w:szCs w:val="16"/>
                <w:highlight w:val="yellow"/>
              </w:rPr>
            </w:pPr>
            <w:r w:rsidRPr="00231F38">
              <w:rPr>
                <w:sz w:val="16"/>
                <w:szCs w:val="16"/>
              </w:rPr>
              <w:t>1</w:t>
            </w:r>
          </w:p>
        </w:tc>
        <w:tc>
          <w:tcPr>
            <w:tcW w:w="815" w:type="dxa"/>
            <w:tcBorders>
              <w:top w:val="single" w:sz="6" w:space="0" w:color="auto"/>
              <w:bottom w:val="single" w:sz="6" w:space="0" w:color="auto"/>
            </w:tcBorders>
            <w:shd w:val="clear" w:color="auto" w:fill="auto"/>
            <w:noWrap/>
          </w:tcPr>
          <w:p w:rsidR="004635E1" w:rsidRPr="00231F38" w:rsidP="004635E1" w14:paraId="26187220" w14:textId="682CBF97">
            <w:pPr>
              <w:spacing w:after="0"/>
              <w:jc w:val="center"/>
              <w:rPr>
                <w:color w:val="000000"/>
                <w:sz w:val="16"/>
                <w:szCs w:val="16"/>
                <w:highlight w:val="yellow"/>
              </w:rPr>
            </w:pPr>
            <w:r w:rsidRPr="00231F38">
              <w:rPr>
                <w:sz w:val="16"/>
                <w:szCs w:val="16"/>
              </w:rPr>
              <w:t>10</w:t>
            </w:r>
          </w:p>
        </w:tc>
        <w:tc>
          <w:tcPr>
            <w:tcW w:w="771" w:type="dxa"/>
            <w:tcBorders>
              <w:top w:val="single" w:sz="6" w:space="0" w:color="auto"/>
              <w:bottom w:val="single" w:sz="6" w:space="0" w:color="auto"/>
            </w:tcBorders>
            <w:shd w:val="clear" w:color="auto" w:fill="auto"/>
            <w:noWrap/>
          </w:tcPr>
          <w:p w:rsidR="004635E1" w:rsidRPr="00231F38" w:rsidP="004635E1" w14:paraId="12DEF817" w14:textId="17BEF932">
            <w:pPr>
              <w:spacing w:after="0"/>
              <w:jc w:val="center"/>
              <w:rPr>
                <w:color w:val="000000"/>
                <w:sz w:val="16"/>
                <w:szCs w:val="16"/>
                <w:highlight w:val="yellow"/>
              </w:rPr>
            </w:pPr>
            <w:r w:rsidRPr="00231F38">
              <w:rPr>
                <w:sz w:val="16"/>
                <w:szCs w:val="16"/>
              </w:rPr>
              <w:t>20</w:t>
            </w:r>
          </w:p>
        </w:tc>
        <w:tc>
          <w:tcPr>
            <w:tcW w:w="745" w:type="dxa"/>
            <w:tcBorders>
              <w:top w:val="single" w:sz="6" w:space="0" w:color="auto"/>
              <w:bottom w:val="single" w:sz="6" w:space="0" w:color="auto"/>
            </w:tcBorders>
            <w:shd w:val="clear" w:color="auto" w:fill="auto"/>
            <w:noWrap/>
          </w:tcPr>
          <w:p w:rsidR="004635E1" w:rsidRPr="00231F38" w:rsidP="004635E1" w14:paraId="0EE04241" w14:textId="146AB7E0">
            <w:pPr>
              <w:spacing w:after="0"/>
              <w:jc w:val="center"/>
              <w:rPr>
                <w:color w:val="000000"/>
                <w:sz w:val="16"/>
                <w:szCs w:val="16"/>
                <w:highlight w:val="yellow"/>
              </w:rPr>
            </w:pPr>
            <w:r w:rsidRPr="00231F38">
              <w:rPr>
                <w:sz w:val="16"/>
                <w:szCs w:val="16"/>
              </w:rPr>
              <w:t xml:space="preserve"> 5 </w:t>
            </w:r>
          </w:p>
        </w:tc>
        <w:tc>
          <w:tcPr>
            <w:tcW w:w="745" w:type="dxa"/>
            <w:tcBorders>
              <w:top w:val="single" w:sz="6" w:space="0" w:color="auto"/>
              <w:bottom w:val="single" w:sz="6" w:space="0" w:color="auto"/>
            </w:tcBorders>
            <w:shd w:val="clear" w:color="auto" w:fill="auto"/>
            <w:noWrap/>
          </w:tcPr>
          <w:p w:rsidR="004635E1" w:rsidRPr="00231F38" w:rsidP="004635E1" w14:paraId="4C5A7E6C" w14:textId="5D1CD581">
            <w:pPr>
              <w:spacing w:after="0"/>
              <w:jc w:val="center"/>
              <w:rPr>
                <w:color w:val="000000"/>
                <w:sz w:val="16"/>
                <w:szCs w:val="16"/>
                <w:highlight w:val="yellow"/>
              </w:rPr>
            </w:pPr>
            <w:r w:rsidRPr="00231F38">
              <w:rPr>
                <w:sz w:val="16"/>
                <w:szCs w:val="16"/>
              </w:rPr>
              <w:t xml:space="preserve"> 50 </w:t>
            </w:r>
          </w:p>
        </w:tc>
        <w:tc>
          <w:tcPr>
            <w:tcW w:w="745" w:type="dxa"/>
            <w:tcBorders>
              <w:top w:val="single" w:sz="6" w:space="0" w:color="auto"/>
              <w:bottom w:val="single" w:sz="6" w:space="0" w:color="auto"/>
            </w:tcBorders>
            <w:shd w:val="clear" w:color="auto" w:fill="auto"/>
            <w:noWrap/>
          </w:tcPr>
          <w:p w:rsidR="004635E1" w:rsidRPr="00231F38" w:rsidP="004635E1" w14:paraId="46B0C1A9" w14:textId="36379A7E">
            <w:pPr>
              <w:spacing w:after="0"/>
              <w:jc w:val="center"/>
              <w:rPr>
                <w:color w:val="000000"/>
                <w:sz w:val="16"/>
                <w:szCs w:val="16"/>
                <w:highlight w:val="yellow"/>
              </w:rPr>
            </w:pPr>
            <w:r w:rsidRPr="00231F38">
              <w:rPr>
                <w:sz w:val="16"/>
                <w:szCs w:val="16"/>
              </w:rPr>
              <w:t xml:space="preserve"> 100 </w:t>
            </w:r>
          </w:p>
        </w:tc>
        <w:tc>
          <w:tcPr>
            <w:tcW w:w="905" w:type="dxa"/>
            <w:tcBorders>
              <w:top w:val="single" w:sz="6" w:space="0" w:color="auto"/>
              <w:bottom w:val="single" w:sz="6" w:space="0" w:color="auto"/>
            </w:tcBorders>
          </w:tcPr>
          <w:p w:rsidR="004635E1" w:rsidRPr="00231F38" w:rsidP="004635E1" w14:paraId="060254BA" w14:textId="0E2EAB71">
            <w:pPr>
              <w:spacing w:after="0"/>
              <w:jc w:val="center"/>
              <w:rPr>
                <w:color w:val="000000"/>
                <w:sz w:val="16"/>
                <w:szCs w:val="16"/>
                <w:highlight w:val="yellow"/>
              </w:rPr>
            </w:pPr>
            <w:r w:rsidRPr="00231F38">
              <w:rPr>
                <w:sz w:val="16"/>
                <w:szCs w:val="16"/>
              </w:rPr>
              <w:t>155</w:t>
            </w:r>
          </w:p>
        </w:tc>
        <w:tc>
          <w:tcPr>
            <w:tcW w:w="985" w:type="dxa"/>
            <w:tcBorders>
              <w:top w:val="single" w:sz="6" w:space="0" w:color="auto"/>
              <w:bottom w:val="single" w:sz="6" w:space="0" w:color="auto"/>
            </w:tcBorders>
            <w:shd w:val="clear" w:color="auto" w:fill="auto"/>
            <w:noWrap/>
          </w:tcPr>
          <w:p w:rsidR="004635E1" w:rsidRPr="00231F38" w:rsidP="004635E1" w14:paraId="22791F5D" w14:textId="2F73D575">
            <w:pPr>
              <w:spacing w:after="0"/>
              <w:jc w:val="center"/>
              <w:rPr>
                <w:color w:val="000000"/>
                <w:sz w:val="16"/>
                <w:szCs w:val="16"/>
                <w:highlight w:val="yellow"/>
              </w:rPr>
            </w:pPr>
            <w:r w:rsidRPr="00231F38">
              <w:rPr>
                <w:sz w:val="16"/>
                <w:szCs w:val="16"/>
              </w:rPr>
              <w:t xml:space="preserve"> 764 </w:t>
            </w:r>
          </w:p>
        </w:tc>
        <w:tc>
          <w:tcPr>
            <w:tcW w:w="985" w:type="dxa"/>
            <w:tcBorders>
              <w:top w:val="single" w:sz="6" w:space="0" w:color="auto"/>
              <w:bottom w:val="single" w:sz="6" w:space="0" w:color="auto"/>
            </w:tcBorders>
            <w:shd w:val="clear" w:color="auto" w:fill="auto"/>
            <w:noWrap/>
          </w:tcPr>
          <w:p w:rsidR="004635E1" w:rsidRPr="00231F38" w:rsidP="004635E1" w14:paraId="1BB50AAE" w14:textId="09D0C751">
            <w:pPr>
              <w:spacing w:after="0"/>
              <w:jc w:val="center"/>
              <w:rPr>
                <w:color w:val="000000"/>
                <w:sz w:val="16"/>
                <w:szCs w:val="16"/>
                <w:highlight w:val="yellow"/>
              </w:rPr>
            </w:pPr>
            <w:r w:rsidRPr="00231F38">
              <w:rPr>
                <w:sz w:val="16"/>
                <w:szCs w:val="16"/>
              </w:rPr>
              <w:t>5,596</w:t>
            </w:r>
          </w:p>
        </w:tc>
        <w:tc>
          <w:tcPr>
            <w:tcW w:w="985" w:type="dxa"/>
            <w:tcBorders>
              <w:top w:val="single" w:sz="6" w:space="0" w:color="auto"/>
              <w:bottom w:val="single" w:sz="6" w:space="0" w:color="auto"/>
            </w:tcBorders>
            <w:shd w:val="clear" w:color="auto" w:fill="auto"/>
            <w:noWrap/>
          </w:tcPr>
          <w:p w:rsidR="004635E1" w:rsidRPr="00231F38" w:rsidP="004635E1" w14:paraId="0B676B2A" w14:textId="297B31CA">
            <w:pPr>
              <w:spacing w:after="0"/>
              <w:jc w:val="center"/>
              <w:rPr>
                <w:color w:val="000000"/>
                <w:sz w:val="16"/>
                <w:szCs w:val="16"/>
                <w:highlight w:val="yellow"/>
              </w:rPr>
            </w:pPr>
            <w:r w:rsidRPr="00231F38">
              <w:rPr>
                <w:sz w:val="16"/>
                <w:szCs w:val="16"/>
              </w:rPr>
              <w:t>9,682</w:t>
            </w:r>
          </w:p>
        </w:tc>
        <w:tc>
          <w:tcPr>
            <w:tcW w:w="985" w:type="dxa"/>
            <w:tcBorders>
              <w:top w:val="single" w:sz="6" w:space="0" w:color="auto"/>
              <w:bottom w:val="single" w:sz="6" w:space="0" w:color="auto"/>
            </w:tcBorders>
          </w:tcPr>
          <w:p w:rsidR="004635E1" w:rsidRPr="00231F38" w:rsidP="004635E1" w14:paraId="1986D558" w14:textId="7631D12B">
            <w:pPr>
              <w:spacing w:after="0"/>
              <w:jc w:val="center"/>
              <w:rPr>
                <w:color w:val="000000"/>
                <w:sz w:val="16"/>
                <w:szCs w:val="16"/>
                <w:highlight w:val="yellow"/>
              </w:rPr>
            </w:pPr>
            <w:r w:rsidRPr="00231F38">
              <w:rPr>
                <w:sz w:val="16"/>
                <w:szCs w:val="16"/>
              </w:rPr>
              <w:t>16,042</w:t>
            </w:r>
          </w:p>
        </w:tc>
      </w:tr>
      <w:tr w14:paraId="23F13FFC" w14:textId="77777777" w:rsidTr="00BF6AE5">
        <w:tblPrEx>
          <w:tblW w:w="5000" w:type="pct"/>
          <w:tblLayout w:type="fixed"/>
          <w:tblLook w:val="04A0"/>
        </w:tblPrEx>
        <w:trPr>
          <w:trHeight w:val="144"/>
        </w:trPr>
        <w:tc>
          <w:tcPr>
            <w:tcW w:w="768" w:type="dxa"/>
            <w:vMerge/>
            <w:tcBorders>
              <w:bottom w:val="single" w:sz="6" w:space="0" w:color="auto"/>
            </w:tcBorders>
            <w:vAlign w:val="center"/>
          </w:tcPr>
          <w:p w:rsidR="004635E1" w:rsidRPr="00E47832" w:rsidP="004635E1" w14:paraId="4EE21DBA" w14:textId="77777777">
            <w:pPr>
              <w:spacing w:after="0"/>
              <w:rPr>
                <w:color w:val="000000"/>
                <w:sz w:val="16"/>
                <w:szCs w:val="16"/>
                <w:highlight w:val="yellow"/>
              </w:rPr>
            </w:pPr>
          </w:p>
        </w:tc>
        <w:tc>
          <w:tcPr>
            <w:tcW w:w="917" w:type="dxa"/>
            <w:tcBorders>
              <w:top w:val="single" w:sz="6" w:space="0" w:color="auto"/>
              <w:bottom w:val="single" w:sz="6" w:space="0" w:color="auto"/>
            </w:tcBorders>
            <w:shd w:val="clear" w:color="auto" w:fill="auto"/>
          </w:tcPr>
          <w:p w:rsidR="004635E1" w:rsidRPr="00231F38" w:rsidP="004635E1" w14:paraId="539B5990" w14:textId="70326710">
            <w:pPr>
              <w:spacing w:after="0"/>
              <w:jc w:val="center"/>
              <w:rPr>
                <w:color w:val="000000"/>
                <w:sz w:val="16"/>
                <w:szCs w:val="16"/>
                <w:highlight w:val="yellow"/>
              </w:rPr>
            </w:pPr>
            <w:r w:rsidRPr="00231F38">
              <w:rPr>
                <w:sz w:val="16"/>
                <w:szCs w:val="16"/>
              </w:rPr>
              <w:t>5</w:t>
            </w:r>
          </w:p>
        </w:tc>
        <w:tc>
          <w:tcPr>
            <w:tcW w:w="1027" w:type="dxa"/>
            <w:tcBorders>
              <w:top w:val="single" w:sz="6" w:space="0" w:color="auto"/>
              <w:bottom w:val="single" w:sz="6" w:space="0" w:color="auto"/>
            </w:tcBorders>
            <w:shd w:val="clear" w:color="auto" w:fill="auto"/>
          </w:tcPr>
          <w:p w:rsidR="004635E1" w:rsidRPr="00231F38" w:rsidP="004635E1" w14:paraId="09C7BFDC" w14:textId="58A8C82C">
            <w:pPr>
              <w:spacing w:after="0"/>
              <w:jc w:val="center"/>
              <w:rPr>
                <w:color w:val="000000"/>
                <w:sz w:val="16"/>
                <w:szCs w:val="16"/>
                <w:highlight w:val="yellow"/>
              </w:rPr>
            </w:pPr>
            <w:r w:rsidRPr="00231F38">
              <w:rPr>
                <w:sz w:val="16"/>
                <w:szCs w:val="16"/>
              </w:rPr>
              <w:t>Annually</w:t>
            </w:r>
          </w:p>
        </w:tc>
        <w:tc>
          <w:tcPr>
            <w:tcW w:w="1027" w:type="dxa"/>
            <w:tcBorders>
              <w:top w:val="single" w:sz="6" w:space="0" w:color="auto"/>
              <w:bottom w:val="single" w:sz="6" w:space="0" w:color="auto"/>
            </w:tcBorders>
            <w:shd w:val="clear" w:color="auto" w:fill="auto"/>
          </w:tcPr>
          <w:p w:rsidR="004635E1" w:rsidRPr="00231F38" w:rsidP="004635E1" w14:paraId="4F180688" w14:textId="5E142775">
            <w:pPr>
              <w:spacing w:after="0"/>
              <w:jc w:val="center"/>
              <w:rPr>
                <w:color w:val="000000"/>
                <w:sz w:val="16"/>
                <w:szCs w:val="16"/>
                <w:highlight w:val="yellow"/>
              </w:rPr>
            </w:pPr>
            <w:r w:rsidRPr="00231F38">
              <w:rPr>
                <w:sz w:val="16"/>
                <w:szCs w:val="16"/>
              </w:rPr>
              <w:t>0</w:t>
            </w:r>
          </w:p>
        </w:tc>
        <w:tc>
          <w:tcPr>
            <w:tcW w:w="771" w:type="dxa"/>
            <w:tcBorders>
              <w:top w:val="single" w:sz="6" w:space="0" w:color="auto"/>
              <w:bottom w:val="single" w:sz="6" w:space="0" w:color="auto"/>
            </w:tcBorders>
            <w:shd w:val="clear" w:color="auto" w:fill="auto"/>
            <w:noWrap/>
          </w:tcPr>
          <w:p w:rsidR="004635E1" w:rsidRPr="00231F38" w:rsidP="004635E1" w14:paraId="67BF5E4E" w14:textId="463AADC9">
            <w:pPr>
              <w:spacing w:after="0"/>
              <w:jc w:val="center"/>
              <w:rPr>
                <w:color w:val="000000"/>
                <w:sz w:val="16"/>
                <w:szCs w:val="16"/>
                <w:highlight w:val="yellow"/>
              </w:rPr>
            </w:pPr>
            <w:r w:rsidRPr="00231F38">
              <w:rPr>
                <w:sz w:val="16"/>
                <w:szCs w:val="16"/>
              </w:rPr>
              <w:t>0</w:t>
            </w:r>
          </w:p>
        </w:tc>
        <w:tc>
          <w:tcPr>
            <w:tcW w:w="815" w:type="dxa"/>
            <w:tcBorders>
              <w:top w:val="single" w:sz="6" w:space="0" w:color="auto"/>
              <w:bottom w:val="single" w:sz="6" w:space="0" w:color="auto"/>
            </w:tcBorders>
            <w:shd w:val="clear" w:color="auto" w:fill="auto"/>
            <w:noWrap/>
          </w:tcPr>
          <w:p w:rsidR="004635E1" w:rsidRPr="00231F38" w:rsidP="004635E1" w14:paraId="3391BA71" w14:textId="5429E2A4">
            <w:pPr>
              <w:spacing w:after="0"/>
              <w:jc w:val="center"/>
              <w:rPr>
                <w:color w:val="000000"/>
                <w:sz w:val="16"/>
                <w:szCs w:val="16"/>
                <w:highlight w:val="yellow"/>
              </w:rPr>
            </w:pPr>
            <w:r w:rsidRPr="00231F38">
              <w:rPr>
                <w:sz w:val="16"/>
                <w:szCs w:val="16"/>
              </w:rPr>
              <w:t>0</w:t>
            </w:r>
          </w:p>
        </w:tc>
        <w:tc>
          <w:tcPr>
            <w:tcW w:w="771" w:type="dxa"/>
            <w:tcBorders>
              <w:top w:val="single" w:sz="6" w:space="0" w:color="auto"/>
              <w:bottom w:val="single" w:sz="6" w:space="0" w:color="auto"/>
            </w:tcBorders>
            <w:shd w:val="clear" w:color="auto" w:fill="auto"/>
            <w:noWrap/>
          </w:tcPr>
          <w:p w:rsidR="004635E1" w:rsidRPr="00231F38" w:rsidP="004635E1" w14:paraId="78AA4E4C" w14:textId="65E8999F">
            <w:pPr>
              <w:spacing w:after="0"/>
              <w:jc w:val="center"/>
              <w:rPr>
                <w:color w:val="000000"/>
                <w:sz w:val="16"/>
                <w:szCs w:val="16"/>
                <w:highlight w:val="yellow"/>
              </w:rPr>
            </w:pPr>
            <w:r w:rsidRPr="00231F38">
              <w:rPr>
                <w:sz w:val="16"/>
                <w:szCs w:val="16"/>
              </w:rPr>
              <w:t>0</w:t>
            </w:r>
          </w:p>
        </w:tc>
        <w:tc>
          <w:tcPr>
            <w:tcW w:w="745" w:type="dxa"/>
            <w:tcBorders>
              <w:top w:val="single" w:sz="6" w:space="0" w:color="auto"/>
              <w:bottom w:val="single" w:sz="6" w:space="0" w:color="auto"/>
            </w:tcBorders>
            <w:shd w:val="clear" w:color="auto" w:fill="auto"/>
            <w:noWrap/>
          </w:tcPr>
          <w:p w:rsidR="004635E1" w:rsidRPr="00231F38" w:rsidP="004635E1" w14:paraId="388AC43A" w14:textId="275A661E">
            <w:pPr>
              <w:spacing w:after="0"/>
              <w:jc w:val="center"/>
              <w:rPr>
                <w:color w:val="000000"/>
                <w:sz w:val="16"/>
                <w:szCs w:val="16"/>
                <w:highlight w:val="yellow"/>
              </w:rPr>
            </w:pPr>
            <w:r w:rsidRPr="00231F38">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231F38" w:rsidP="004635E1" w14:paraId="3E96C069" w14:textId="520C6251">
            <w:pPr>
              <w:spacing w:after="0"/>
              <w:jc w:val="center"/>
              <w:rPr>
                <w:color w:val="000000"/>
                <w:sz w:val="16"/>
                <w:szCs w:val="16"/>
                <w:highlight w:val="yellow"/>
              </w:rPr>
            </w:pPr>
            <w:r w:rsidRPr="00231F38">
              <w:rPr>
                <w:sz w:val="16"/>
                <w:szCs w:val="16"/>
              </w:rPr>
              <w:t xml:space="preserve"> -   </w:t>
            </w:r>
          </w:p>
        </w:tc>
        <w:tc>
          <w:tcPr>
            <w:tcW w:w="745" w:type="dxa"/>
            <w:tcBorders>
              <w:top w:val="single" w:sz="6" w:space="0" w:color="auto"/>
              <w:bottom w:val="single" w:sz="6" w:space="0" w:color="auto"/>
            </w:tcBorders>
            <w:shd w:val="clear" w:color="auto" w:fill="auto"/>
            <w:noWrap/>
          </w:tcPr>
          <w:p w:rsidR="004635E1" w:rsidRPr="00231F38" w:rsidP="004635E1" w14:paraId="38603FBB" w14:textId="402499F6">
            <w:pPr>
              <w:spacing w:after="0"/>
              <w:jc w:val="center"/>
              <w:rPr>
                <w:color w:val="000000"/>
                <w:sz w:val="16"/>
                <w:szCs w:val="16"/>
                <w:highlight w:val="yellow"/>
              </w:rPr>
            </w:pPr>
            <w:r w:rsidRPr="00231F38">
              <w:rPr>
                <w:sz w:val="16"/>
                <w:szCs w:val="16"/>
              </w:rPr>
              <w:t xml:space="preserve"> -   </w:t>
            </w:r>
          </w:p>
        </w:tc>
        <w:tc>
          <w:tcPr>
            <w:tcW w:w="905" w:type="dxa"/>
            <w:tcBorders>
              <w:top w:val="single" w:sz="6" w:space="0" w:color="auto"/>
              <w:bottom w:val="single" w:sz="6" w:space="0" w:color="auto"/>
            </w:tcBorders>
          </w:tcPr>
          <w:p w:rsidR="004635E1" w:rsidRPr="00231F38" w:rsidP="004635E1" w14:paraId="5F79BCA0" w14:textId="573358B8">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shd w:val="clear" w:color="auto" w:fill="auto"/>
            <w:noWrap/>
          </w:tcPr>
          <w:p w:rsidR="004635E1" w:rsidRPr="00231F38" w:rsidP="004635E1" w14:paraId="5C464234" w14:textId="67DF6954">
            <w:pPr>
              <w:spacing w:after="0"/>
              <w:jc w:val="center"/>
              <w:rPr>
                <w:color w:val="000000"/>
                <w:sz w:val="16"/>
                <w:szCs w:val="16"/>
                <w:highlight w:val="yellow"/>
              </w:rPr>
            </w:pPr>
            <w:r w:rsidRPr="00231F38">
              <w:rPr>
                <w:sz w:val="16"/>
                <w:szCs w:val="16"/>
              </w:rPr>
              <w:t xml:space="preserve"> -   </w:t>
            </w:r>
          </w:p>
        </w:tc>
        <w:tc>
          <w:tcPr>
            <w:tcW w:w="985" w:type="dxa"/>
            <w:tcBorders>
              <w:top w:val="single" w:sz="6" w:space="0" w:color="auto"/>
              <w:bottom w:val="single" w:sz="6" w:space="0" w:color="auto"/>
            </w:tcBorders>
            <w:shd w:val="clear" w:color="auto" w:fill="auto"/>
            <w:noWrap/>
          </w:tcPr>
          <w:p w:rsidR="004635E1" w:rsidRPr="00231F38" w:rsidP="004635E1" w14:paraId="0E66BD4E" w14:textId="00D8973B">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shd w:val="clear" w:color="auto" w:fill="auto"/>
            <w:noWrap/>
          </w:tcPr>
          <w:p w:rsidR="004635E1" w:rsidRPr="00231F38" w:rsidP="004635E1" w14:paraId="167908D8" w14:textId="102E7280">
            <w:pPr>
              <w:spacing w:after="0"/>
              <w:jc w:val="center"/>
              <w:rPr>
                <w:color w:val="000000"/>
                <w:sz w:val="16"/>
                <w:szCs w:val="16"/>
                <w:highlight w:val="yellow"/>
              </w:rPr>
            </w:pPr>
            <w:r w:rsidRPr="00231F38">
              <w:rPr>
                <w:sz w:val="16"/>
                <w:szCs w:val="16"/>
              </w:rPr>
              <w:t>0</w:t>
            </w:r>
          </w:p>
        </w:tc>
        <w:tc>
          <w:tcPr>
            <w:tcW w:w="985" w:type="dxa"/>
            <w:tcBorders>
              <w:top w:val="single" w:sz="6" w:space="0" w:color="auto"/>
              <w:bottom w:val="single" w:sz="6" w:space="0" w:color="auto"/>
            </w:tcBorders>
          </w:tcPr>
          <w:p w:rsidR="004635E1" w:rsidRPr="00231F38" w:rsidP="004635E1" w14:paraId="3C550017" w14:textId="60EB5797">
            <w:pPr>
              <w:spacing w:after="0"/>
              <w:jc w:val="center"/>
              <w:rPr>
                <w:color w:val="000000"/>
                <w:sz w:val="16"/>
                <w:szCs w:val="16"/>
                <w:highlight w:val="yellow"/>
              </w:rPr>
            </w:pPr>
            <w:r w:rsidRPr="00231F38">
              <w:rPr>
                <w:sz w:val="16"/>
                <w:szCs w:val="16"/>
              </w:rPr>
              <w:t>0</w:t>
            </w:r>
          </w:p>
        </w:tc>
      </w:tr>
      <w:tr w14:paraId="2579D564" w14:textId="77777777" w:rsidTr="005A0CF6">
        <w:tblPrEx>
          <w:tblW w:w="5000" w:type="pct"/>
          <w:tblLayout w:type="fixed"/>
          <w:tblLook w:val="04A0"/>
        </w:tblPrEx>
        <w:trPr>
          <w:trHeight w:val="144"/>
        </w:trPr>
        <w:tc>
          <w:tcPr>
            <w:tcW w:w="6096" w:type="dxa"/>
            <w:gridSpan w:val="7"/>
            <w:tcBorders>
              <w:top w:val="single" w:sz="6" w:space="0" w:color="auto"/>
              <w:bottom w:val="single" w:sz="6" w:space="0" w:color="auto"/>
            </w:tcBorders>
            <w:shd w:val="clear" w:color="auto" w:fill="auto"/>
            <w:noWrap/>
            <w:vAlign w:val="bottom"/>
            <w:hideMark/>
          </w:tcPr>
          <w:p w:rsidR="00231F38" w:rsidRPr="00231F38" w:rsidP="00231F38" w14:paraId="6280897E" w14:textId="77777777">
            <w:pPr>
              <w:spacing w:after="0"/>
              <w:rPr>
                <w:b/>
                <w:bCs/>
                <w:sz w:val="16"/>
                <w:szCs w:val="16"/>
              </w:rPr>
            </w:pPr>
            <w:r w:rsidRPr="00231F38">
              <w:rPr>
                <w:b/>
                <w:bCs/>
                <w:sz w:val="16"/>
                <w:szCs w:val="16"/>
              </w:rPr>
              <w:t>Total One-Time</w:t>
            </w:r>
          </w:p>
        </w:tc>
        <w:tc>
          <w:tcPr>
            <w:tcW w:w="745" w:type="dxa"/>
            <w:tcBorders>
              <w:top w:val="single" w:sz="6" w:space="0" w:color="auto"/>
              <w:bottom w:val="single" w:sz="6" w:space="0" w:color="auto"/>
            </w:tcBorders>
            <w:shd w:val="clear" w:color="auto" w:fill="auto"/>
          </w:tcPr>
          <w:p w:rsidR="00231F38" w:rsidRPr="00231F38" w:rsidP="00231F38" w14:paraId="78278508" w14:textId="2E43E852">
            <w:pPr>
              <w:spacing w:after="0"/>
              <w:jc w:val="center"/>
              <w:rPr>
                <w:color w:val="000000"/>
                <w:sz w:val="16"/>
                <w:szCs w:val="16"/>
                <w:highlight w:val="yellow"/>
              </w:rPr>
            </w:pPr>
            <w:r w:rsidRPr="00231F38">
              <w:rPr>
                <w:sz w:val="16"/>
                <w:szCs w:val="16"/>
              </w:rPr>
              <w:t xml:space="preserve"> 96 </w:t>
            </w:r>
          </w:p>
        </w:tc>
        <w:tc>
          <w:tcPr>
            <w:tcW w:w="745" w:type="dxa"/>
            <w:tcBorders>
              <w:top w:val="single" w:sz="6" w:space="0" w:color="auto"/>
              <w:bottom w:val="single" w:sz="6" w:space="0" w:color="auto"/>
            </w:tcBorders>
            <w:shd w:val="clear" w:color="auto" w:fill="auto"/>
          </w:tcPr>
          <w:p w:rsidR="00231F38" w:rsidRPr="00231F38" w:rsidP="00231F38" w14:paraId="1F277114" w14:textId="3AD87F42">
            <w:pPr>
              <w:spacing w:after="0"/>
              <w:jc w:val="center"/>
              <w:rPr>
                <w:color w:val="000000"/>
                <w:sz w:val="16"/>
                <w:szCs w:val="16"/>
                <w:highlight w:val="yellow"/>
              </w:rPr>
            </w:pPr>
            <w:r w:rsidRPr="00231F38">
              <w:rPr>
                <w:sz w:val="16"/>
                <w:szCs w:val="16"/>
              </w:rPr>
              <w:t xml:space="preserve"> 875 </w:t>
            </w:r>
          </w:p>
        </w:tc>
        <w:tc>
          <w:tcPr>
            <w:tcW w:w="745" w:type="dxa"/>
            <w:tcBorders>
              <w:top w:val="single" w:sz="6" w:space="0" w:color="auto"/>
              <w:bottom w:val="single" w:sz="6" w:space="0" w:color="auto"/>
            </w:tcBorders>
            <w:shd w:val="clear" w:color="auto" w:fill="auto"/>
          </w:tcPr>
          <w:p w:rsidR="00231F38" w:rsidRPr="00231F38" w:rsidP="00231F38" w14:paraId="4729D8C4" w14:textId="1B80D784">
            <w:pPr>
              <w:spacing w:after="0"/>
              <w:jc w:val="center"/>
              <w:rPr>
                <w:color w:val="000000"/>
                <w:sz w:val="16"/>
                <w:szCs w:val="16"/>
                <w:highlight w:val="yellow"/>
              </w:rPr>
            </w:pPr>
            <w:r w:rsidRPr="00231F38">
              <w:rPr>
                <w:sz w:val="16"/>
                <w:szCs w:val="16"/>
              </w:rPr>
              <w:t xml:space="preserve"> 5,550 </w:t>
            </w:r>
          </w:p>
        </w:tc>
        <w:tc>
          <w:tcPr>
            <w:tcW w:w="905" w:type="dxa"/>
            <w:tcBorders>
              <w:top w:val="single" w:sz="6" w:space="0" w:color="auto"/>
              <w:bottom w:val="single" w:sz="6" w:space="0" w:color="auto"/>
            </w:tcBorders>
          </w:tcPr>
          <w:p w:rsidR="00231F38" w:rsidRPr="00231F38" w:rsidP="00231F38" w14:paraId="2B6DC281" w14:textId="6B1DA874">
            <w:pPr>
              <w:spacing w:after="0"/>
              <w:jc w:val="center"/>
              <w:rPr>
                <w:color w:val="000000"/>
                <w:sz w:val="16"/>
                <w:szCs w:val="16"/>
                <w:highlight w:val="yellow"/>
              </w:rPr>
            </w:pPr>
            <w:r w:rsidRPr="00231F38">
              <w:rPr>
                <w:sz w:val="16"/>
                <w:szCs w:val="16"/>
              </w:rPr>
              <w:t xml:space="preserve"> 6,521 </w:t>
            </w:r>
          </w:p>
        </w:tc>
        <w:tc>
          <w:tcPr>
            <w:tcW w:w="985" w:type="dxa"/>
            <w:tcBorders>
              <w:top w:val="single" w:sz="6" w:space="0" w:color="auto"/>
              <w:bottom w:val="single" w:sz="6" w:space="0" w:color="auto"/>
            </w:tcBorders>
            <w:shd w:val="clear" w:color="auto" w:fill="auto"/>
          </w:tcPr>
          <w:p w:rsidR="00231F38" w:rsidRPr="00231F38" w:rsidP="00231F38" w14:paraId="2CCB8689" w14:textId="4DAD52FA">
            <w:pPr>
              <w:spacing w:after="0"/>
              <w:jc w:val="center"/>
              <w:rPr>
                <w:color w:val="000000"/>
                <w:sz w:val="16"/>
                <w:szCs w:val="16"/>
                <w:highlight w:val="yellow"/>
              </w:rPr>
            </w:pPr>
            <w:r w:rsidRPr="00231F38">
              <w:rPr>
                <w:sz w:val="16"/>
                <w:szCs w:val="16"/>
              </w:rPr>
              <w:t xml:space="preserve"> 14,660 </w:t>
            </w:r>
          </w:p>
        </w:tc>
        <w:tc>
          <w:tcPr>
            <w:tcW w:w="985" w:type="dxa"/>
            <w:tcBorders>
              <w:top w:val="single" w:sz="6" w:space="0" w:color="auto"/>
              <w:bottom w:val="single" w:sz="6" w:space="0" w:color="auto"/>
            </w:tcBorders>
            <w:shd w:val="clear" w:color="auto" w:fill="auto"/>
          </w:tcPr>
          <w:p w:rsidR="00231F38" w:rsidRPr="00231F38" w:rsidP="00231F38" w14:paraId="16F50E0A" w14:textId="140C6128">
            <w:pPr>
              <w:spacing w:after="0"/>
              <w:jc w:val="center"/>
              <w:rPr>
                <w:color w:val="000000"/>
                <w:sz w:val="16"/>
                <w:szCs w:val="16"/>
                <w:highlight w:val="yellow"/>
              </w:rPr>
            </w:pPr>
            <w:r w:rsidRPr="00231F38">
              <w:rPr>
                <w:sz w:val="16"/>
                <w:szCs w:val="16"/>
              </w:rPr>
              <w:t xml:space="preserve"> 97,934 </w:t>
            </w:r>
          </w:p>
        </w:tc>
        <w:tc>
          <w:tcPr>
            <w:tcW w:w="985" w:type="dxa"/>
            <w:tcBorders>
              <w:top w:val="single" w:sz="6" w:space="0" w:color="auto"/>
              <w:bottom w:val="single" w:sz="6" w:space="0" w:color="auto"/>
            </w:tcBorders>
            <w:shd w:val="clear" w:color="auto" w:fill="auto"/>
          </w:tcPr>
          <w:p w:rsidR="00231F38" w:rsidRPr="00231F38" w:rsidP="00231F38" w14:paraId="5228480F" w14:textId="79B55915">
            <w:pPr>
              <w:spacing w:after="0"/>
              <w:jc w:val="center"/>
              <w:rPr>
                <w:color w:val="000000"/>
                <w:sz w:val="16"/>
                <w:szCs w:val="16"/>
                <w:highlight w:val="yellow"/>
              </w:rPr>
            </w:pPr>
            <w:r w:rsidRPr="00231F38">
              <w:rPr>
                <w:sz w:val="16"/>
                <w:szCs w:val="16"/>
              </w:rPr>
              <w:t xml:space="preserve"> 537,362 </w:t>
            </w:r>
          </w:p>
        </w:tc>
        <w:tc>
          <w:tcPr>
            <w:tcW w:w="985" w:type="dxa"/>
            <w:tcBorders>
              <w:top w:val="single" w:sz="6" w:space="0" w:color="auto"/>
              <w:bottom w:val="single" w:sz="6" w:space="0" w:color="auto"/>
            </w:tcBorders>
          </w:tcPr>
          <w:p w:rsidR="00231F38" w:rsidRPr="00231F38" w:rsidP="00231F38" w14:paraId="6E614AA7" w14:textId="2D6F5CD6">
            <w:pPr>
              <w:spacing w:after="0"/>
              <w:jc w:val="center"/>
              <w:rPr>
                <w:color w:val="000000"/>
                <w:sz w:val="16"/>
                <w:szCs w:val="16"/>
                <w:highlight w:val="yellow"/>
              </w:rPr>
            </w:pPr>
            <w:r w:rsidRPr="00231F38">
              <w:rPr>
                <w:sz w:val="16"/>
                <w:szCs w:val="16"/>
              </w:rPr>
              <w:t xml:space="preserve"> 649,956 </w:t>
            </w:r>
          </w:p>
        </w:tc>
      </w:tr>
      <w:tr w14:paraId="70BAE125" w14:textId="77777777" w:rsidTr="005A0CF6">
        <w:tblPrEx>
          <w:tblW w:w="5000" w:type="pct"/>
          <w:tblLayout w:type="fixed"/>
          <w:tblLook w:val="04A0"/>
        </w:tblPrEx>
        <w:trPr>
          <w:trHeight w:val="144"/>
        </w:trPr>
        <w:tc>
          <w:tcPr>
            <w:tcW w:w="6096" w:type="dxa"/>
            <w:gridSpan w:val="7"/>
            <w:tcBorders>
              <w:top w:val="single" w:sz="6" w:space="0" w:color="auto"/>
              <w:bottom w:val="single" w:sz="6" w:space="0" w:color="auto"/>
            </w:tcBorders>
            <w:shd w:val="clear" w:color="auto" w:fill="auto"/>
            <w:noWrap/>
            <w:vAlign w:val="bottom"/>
          </w:tcPr>
          <w:p w:rsidR="00231F38" w:rsidRPr="00231F38" w:rsidP="00231F38" w14:paraId="4DFC2662" w14:textId="77777777">
            <w:pPr>
              <w:spacing w:after="0"/>
              <w:rPr>
                <w:b/>
                <w:bCs/>
                <w:sz w:val="16"/>
                <w:szCs w:val="16"/>
              </w:rPr>
            </w:pPr>
            <w:r w:rsidRPr="00231F38">
              <w:rPr>
                <w:b/>
                <w:bCs/>
                <w:sz w:val="16"/>
                <w:szCs w:val="16"/>
              </w:rPr>
              <w:t>Total One-Time per Year</w:t>
            </w:r>
          </w:p>
        </w:tc>
        <w:tc>
          <w:tcPr>
            <w:tcW w:w="745" w:type="dxa"/>
            <w:tcBorders>
              <w:top w:val="single" w:sz="6" w:space="0" w:color="auto"/>
              <w:bottom w:val="single" w:sz="6" w:space="0" w:color="auto"/>
            </w:tcBorders>
            <w:shd w:val="clear" w:color="auto" w:fill="auto"/>
          </w:tcPr>
          <w:p w:rsidR="00231F38" w:rsidRPr="00231F38" w:rsidP="00231F38" w14:paraId="5D595B43" w14:textId="2A253E29">
            <w:pPr>
              <w:spacing w:after="0"/>
              <w:jc w:val="center"/>
              <w:rPr>
                <w:color w:val="000000"/>
                <w:sz w:val="16"/>
                <w:szCs w:val="16"/>
                <w:highlight w:val="yellow"/>
              </w:rPr>
            </w:pPr>
            <w:r w:rsidRPr="00231F38">
              <w:rPr>
                <w:sz w:val="16"/>
                <w:szCs w:val="16"/>
              </w:rPr>
              <w:t xml:space="preserve"> 32 </w:t>
            </w:r>
          </w:p>
        </w:tc>
        <w:tc>
          <w:tcPr>
            <w:tcW w:w="745" w:type="dxa"/>
            <w:tcBorders>
              <w:top w:val="single" w:sz="6" w:space="0" w:color="auto"/>
              <w:bottom w:val="single" w:sz="6" w:space="0" w:color="auto"/>
            </w:tcBorders>
            <w:shd w:val="clear" w:color="auto" w:fill="auto"/>
          </w:tcPr>
          <w:p w:rsidR="00231F38" w:rsidRPr="00231F38" w:rsidP="00231F38" w14:paraId="480EF520" w14:textId="172C3B7C">
            <w:pPr>
              <w:spacing w:after="0"/>
              <w:jc w:val="center"/>
              <w:rPr>
                <w:color w:val="000000"/>
                <w:sz w:val="16"/>
                <w:szCs w:val="16"/>
                <w:highlight w:val="yellow"/>
              </w:rPr>
            </w:pPr>
            <w:r w:rsidRPr="00231F38">
              <w:rPr>
                <w:sz w:val="16"/>
                <w:szCs w:val="16"/>
              </w:rPr>
              <w:t xml:space="preserve"> 292 </w:t>
            </w:r>
          </w:p>
        </w:tc>
        <w:tc>
          <w:tcPr>
            <w:tcW w:w="745" w:type="dxa"/>
            <w:tcBorders>
              <w:top w:val="single" w:sz="6" w:space="0" w:color="auto"/>
              <w:bottom w:val="single" w:sz="6" w:space="0" w:color="auto"/>
            </w:tcBorders>
            <w:shd w:val="clear" w:color="auto" w:fill="auto"/>
          </w:tcPr>
          <w:p w:rsidR="00231F38" w:rsidRPr="00231F38" w:rsidP="00231F38" w14:paraId="00DEBA06" w14:textId="7B2F020D">
            <w:pPr>
              <w:spacing w:after="0"/>
              <w:jc w:val="center"/>
              <w:rPr>
                <w:color w:val="000000"/>
                <w:sz w:val="16"/>
                <w:szCs w:val="16"/>
                <w:highlight w:val="yellow"/>
              </w:rPr>
            </w:pPr>
            <w:r w:rsidRPr="00231F38">
              <w:rPr>
                <w:sz w:val="16"/>
                <w:szCs w:val="16"/>
              </w:rPr>
              <w:t xml:space="preserve"> 1,850 </w:t>
            </w:r>
          </w:p>
        </w:tc>
        <w:tc>
          <w:tcPr>
            <w:tcW w:w="905" w:type="dxa"/>
            <w:tcBorders>
              <w:top w:val="single" w:sz="6" w:space="0" w:color="auto"/>
              <w:bottom w:val="single" w:sz="6" w:space="0" w:color="auto"/>
            </w:tcBorders>
          </w:tcPr>
          <w:p w:rsidR="00231F38" w:rsidRPr="00231F38" w:rsidP="00231F38" w14:paraId="7B933325" w14:textId="11E1525D">
            <w:pPr>
              <w:spacing w:after="0"/>
              <w:jc w:val="center"/>
              <w:rPr>
                <w:color w:val="000000"/>
                <w:sz w:val="16"/>
                <w:szCs w:val="16"/>
                <w:highlight w:val="yellow"/>
              </w:rPr>
            </w:pPr>
            <w:r w:rsidRPr="00231F38">
              <w:rPr>
                <w:sz w:val="16"/>
                <w:szCs w:val="16"/>
              </w:rPr>
              <w:t xml:space="preserve"> 2,174 </w:t>
            </w:r>
          </w:p>
        </w:tc>
        <w:tc>
          <w:tcPr>
            <w:tcW w:w="985" w:type="dxa"/>
            <w:tcBorders>
              <w:top w:val="single" w:sz="6" w:space="0" w:color="auto"/>
              <w:bottom w:val="single" w:sz="6" w:space="0" w:color="auto"/>
            </w:tcBorders>
            <w:shd w:val="clear" w:color="auto" w:fill="auto"/>
          </w:tcPr>
          <w:p w:rsidR="00231F38" w:rsidRPr="00231F38" w:rsidP="00231F38" w14:paraId="591E10C5" w14:textId="7CDBED4E">
            <w:pPr>
              <w:spacing w:after="0"/>
              <w:jc w:val="center"/>
              <w:rPr>
                <w:color w:val="000000"/>
                <w:sz w:val="16"/>
                <w:szCs w:val="16"/>
                <w:highlight w:val="yellow"/>
              </w:rPr>
            </w:pPr>
            <w:r w:rsidRPr="00231F38">
              <w:rPr>
                <w:sz w:val="16"/>
                <w:szCs w:val="16"/>
              </w:rPr>
              <w:t xml:space="preserve"> 4,887 </w:t>
            </w:r>
          </w:p>
        </w:tc>
        <w:tc>
          <w:tcPr>
            <w:tcW w:w="985" w:type="dxa"/>
            <w:tcBorders>
              <w:top w:val="single" w:sz="6" w:space="0" w:color="auto"/>
              <w:bottom w:val="single" w:sz="6" w:space="0" w:color="auto"/>
            </w:tcBorders>
            <w:shd w:val="clear" w:color="auto" w:fill="auto"/>
          </w:tcPr>
          <w:p w:rsidR="00231F38" w:rsidRPr="00231F38" w:rsidP="00231F38" w14:paraId="71764462" w14:textId="56EDE428">
            <w:pPr>
              <w:spacing w:after="0"/>
              <w:jc w:val="center"/>
              <w:rPr>
                <w:color w:val="000000"/>
                <w:sz w:val="16"/>
                <w:szCs w:val="16"/>
                <w:highlight w:val="yellow"/>
              </w:rPr>
            </w:pPr>
            <w:r w:rsidRPr="00231F38">
              <w:rPr>
                <w:sz w:val="16"/>
                <w:szCs w:val="16"/>
              </w:rPr>
              <w:t xml:space="preserve"> 32,645 </w:t>
            </w:r>
          </w:p>
        </w:tc>
        <w:tc>
          <w:tcPr>
            <w:tcW w:w="985" w:type="dxa"/>
            <w:tcBorders>
              <w:top w:val="single" w:sz="6" w:space="0" w:color="auto"/>
              <w:bottom w:val="single" w:sz="6" w:space="0" w:color="auto"/>
            </w:tcBorders>
            <w:shd w:val="clear" w:color="auto" w:fill="auto"/>
          </w:tcPr>
          <w:p w:rsidR="00231F38" w:rsidRPr="00231F38" w:rsidP="00231F38" w14:paraId="612A563D" w14:textId="3DB78C4F">
            <w:pPr>
              <w:spacing w:after="0"/>
              <w:jc w:val="center"/>
              <w:rPr>
                <w:color w:val="000000"/>
                <w:sz w:val="16"/>
                <w:szCs w:val="16"/>
                <w:highlight w:val="yellow"/>
              </w:rPr>
            </w:pPr>
            <w:r w:rsidRPr="00231F38">
              <w:rPr>
                <w:sz w:val="16"/>
                <w:szCs w:val="16"/>
              </w:rPr>
              <w:t xml:space="preserve"> 179,121 </w:t>
            </w:r>
          </w:p>
        </w:tc>
        <w:tc>
          <w:tcPr>
            <w:tcW w:w="985" w:type="dxa"/>
            <w:tcBorders>
              <w:top w:val="single" w:sz="6" w:space="0" w:color="auto"/>
              <w:bottom w:val="single" w:sz="6" w:space="0" w:color="auto"/>
            </w:tcBorders>
          </w:tcPr>
          <w:p w:rsidR="00231F38" w:rsidRPr="00231F38" w:rsidP="00231F38" w14:paraId="303B5F11" w14:textId="09B5102B">
            <w:pPr>
              <w:spacing w:after="0"/>
              <w:jc w:val="center"/>
              <w:rPr>
                <w:color w:val="000000"/>
                <w:sz w:val="16"/>
                <w:szCs w:val="16"/>
                <w:highlight w:val="yellow"/>
              </w:rPr>
            </w:pPr>
            <w:r w:rsidRPr="00231F38">
              <w:rPr>
                <w:sz w:val="16"/>
                <w:szCs w:val="16"/>
              </w:rPr>
              <w:t xml:space="preserve"> 216,652 </w:t>
            </w:r>
          </w:p>
        </w:tc>
      </w:tr>
      <w:tr w14:paraId="078F508A" w14:textId="77777777" w:rsidTr="005A0CF6">
        <w:tblPrEx>
          <w:tblW w:w="5000" w:type="pct"/>
          <w:tblLayout w:type="fixed"/>
          <w:tblLook w:val="04A0"/>
        </w:tblPrEx>
        <w:trPr>
          <w:trHeight w:val="144"/>
        </w:trPr>
        <w:tc>
          <w:tcPr>
            <w:tcW w:w="6096" w:type="dxa"/>
            <w:gridSpan w:val="7"/>
            <w:tcBorders>
              <w:top w:val="single" w:sz="6" w:space="0" w:color="auto"/>
              <w:bottom w:val="single" w:sz="6" w:space="0" w:color="auto"/>
            </w:tcBorders>
            <w:shd w:val="clear" w:color="auto" w:fill="auto"/>
            <w:noWrap/>
            <w:vAlign w:val="bottom"/>
          </w:tcPr>
          <w:p w:rsidR="00231F38" w:rsidRPr="00231F38" w:rsidP="00231F38" w14:paraId="4C5C3DB4" w14:textId="77777777">
            <w:pPr>
              <w:spacing w:after="0"/>
              <w:rPr>
                <w:b/>
                <w:bCs/>
                <w:sz w:val="16"/>
                <w:szCs w:val="16"/>
              </w:rPr>
            </w:pPr>
            <w:r w:rsidRPr="00231F38">
              <w:rPr>
                <w:b/>
                <w:bCs/>
                <w:sz w:val="16"/>
                <w:szCs w:val="16"/>
              </w:rPr>
              <w:t>Total Annually – Year 1</w:t>
            </w:r>
          </w:p>
        </w:tc>
        <w:tc>
          <w:tcPr>
            <w:tcW w:w="745" w:type="dxa"/>
            <w:tcBorders>
              <w:top w:val="single" w:sz="6" w:space="0" w:color="auto"/>
              <w:bottom w:val="single" w:sz="6" w:space="0" w:color="auto"/>
            </w:tcBorders>
            <w:shd w:val="clear" w:color="auto" w:fill="auto"/>
          </w:tcPr>
          <w:p w:rsidR="00231F38" w:rsidRPr="00231F38" w:rsidP="00231F38" w14:paraId="09B80693" w14:textId="0653FC8C">
            <w:pPr>
              <w:spacing w:after="0"/>
              <w:jc w:val="center"/>
              <w:rPr>
                <w:color w:val="000000"/>
                <w:sz w:val="16"/>
                <w:szCs w:val="16"/>
                <w:highlight w:val="yellow"/>
              </w:rPr>
            </w:pPr>
            <w:r w:rsidRPr="00231F38">
              <w:rPr>
                <w:sz w:val="16"/>
                <w:szCs w:val="16"/>
              </w:rPr>
              <w:t xml:space="preserve"> 1,407 </w:t>
            </w:r>
          </w:p>
        </w:tc>
        <w:tc>
          <w:tcPr>
            <w:tcW w:w="745" w:type="dxa"/>
            <w:tcBorders>
              <w:top w:val="single" w:sz="6" w:space="0" w:color="auto"/>
              <w:bottom w:val="single" w:sz="6" w:space="0" w:color="auto"/>
            </w:tcBorders>
            <w:shd w:val="clear" w:color="auto" w:fill="auto"/>
          </w:tcPr>
          <w:p w:rsidR="00231F38" w:rsidRPr="00231F38" w:rsidP="00231F38" w14:paraId="73E0E341" w14:textId="75490555">
            <w:pPr>
              <w:spacing w:after="0"/>
              <w:jc w:val="center"/>
              <w:rPr>
                <w:color w:val="000000"/>
                <w:sz w:val="16"/>
                <w:szCs w:val="16"/>
                <w:highlight w:val="yellow"/>
              </w:rPr>
            </w:pPr>
            <w:r w:rsidRPr="00231F38">
              <w:rPr>
                <w:sz w:val="16"/>
                <w:szCs w:val="16"/>
              </w:rPr>
              <w:t xml:space="preserve"> 6,407 </w:t>
            </w:r>
          </w:p>
        </w:tc>
        <w:tc>
          <w:tcPr>
            <w:tcW w:w="745" w:type="dxa"/>
            <w:tcBorders>
              <w:top w:val="single" w:sz="6" w:space="0" w:color="auto"/>
              <w:bottom w:val="single" w:sz="6" w:space="0" w:color="auto"/>
            </w:tcBorders>
            <w:shd w:val="clear" w:color="auto" w:fill="auto"/>
          </w:tcPr>
          <w:p w:rsidR="00231F38" w:rsidRPr="00231F38" w:rsidP="00231F38" w14:paraId="157B3B1D" w14:textId="7F2A3133">
            <w:pPr>
              <w:spacing w:after="0"/>
              <w:jc w:val="center"/>
              <w:rPr>
                <w:color w:val="000000"/>
                <w:sz w:val="16"/>
                <w:szCs w:val="16"/>
                <w:highlight w:val="yellow"/>
              </w:rPr>
            </w:pPr>
            <w:r w:rsidRPr="00231F38">
              <w:rPr>
                <w:sz w:val="16"/>
                <w:szCs w:val="16"/>
              </w:rPr>
              <w:t xml:space="preserve"> 14,120 </w:t>
            </w:r>
          </w:p>
        </w:tc>
        <w:tc>
          <w:tcPr>
            <w:tcW w:w="905" w:type="dxa"/>
            <w:tcBorders>
              <w:top w:val="single" w:sz="6" w:space="0" w:color="auto"/>
              <w:bottom w:val="single" w:sz="6" w:space="0" w:color="auto"/>
            </w:tcBorders>
          </w:tcPr>
          <w:p w:rsidR="00231F38" w:rsidRPr="00231F38" w:rsidP="00231F38" w14:paraId="33977CCF" w14:textId="0C3D2811">
            <w:pPr>
              <w:spacing w:after="0"/>
              <w:jc w:val="center"/>
              <w:rPr>
                <w:color w:val="000000"/>
                <w:sz w:val="16"/>
                <w:szCs w:val="16"/>
                <w:highlight w:val="yellow"/>
              </w:rPr>
            </w:pPr>
            <w:r w:rsidRPr="00231F38">
              <w:rPr>
                <w:sz w:val="16"/>
                <w:szCs w:val="16"/>
              </w:rPr>
              <w:t xml:space="preserve"> 21,934 </w:t>
            </w:r>
          </w:p>
        </w:tc>
        <w:tc>
          <w:tcPr>
            <w:tcW w:w="985" w:type="dxa"/>
            <w:tcBorders>
              <w:top w:val="single" w:sz="6" w:space="0" w:color="auto"/>
              <w:bottom w:val="single" w:sz="6" w:space="0" w:color="auto"/>
            </w:tcBorders>
            <w:shd w:val="clear" w:color="auto" w:fill="auto"/>
          </w:tcPr>
          <w:p w:rsidR="00231F38" w:rsidRPr="00231F38" w:rsidP="00231F38" w14:paraId="559BF0A8" w14:textId="4BBBD8AE">
            <w:pPr>
              <w:spacing w:after="0"/>
              <w:jc w:val="center"/>
              <w:rPr>
                <w:color w:val="000000"/>
                <w:sz w:val="16"/>
                <w:szCs w:val="16"/>
                <w:highlight w:val="yellow"/>
              </w:rPr>
            </w:pPr>
            <w:r w:rsidRPr="00231F38">
              <w:rPr>
                <w:sz w:val="16"/>
                <w:szCs w:val="16"/>
              </w:rPr>
              <w:t xml:space="preserve"> 214,866 </w:t>
            </w:r>
          </w:p>
        </w:tc>
        <w:tc>
          <w:tcPr>
            <w:tcW w:w="985" w:type="dxa"/>
            <w:tcBorders>
              <w:top w:val="single" w:sz="6" w:space="0" w:color="auto"/>
              <w:bottom w:val="single" w:sz="6" w:space="0" w:color="auto"/>
            </w:tcBorders>
            <w:shd w:val="clear" w:color="auto" w:fill="auto"/>
          </w:tcPr>
          <w:p w:rsidR="00231F38" w:rsidRPr="00231F38" w:rsidP="00231F38" w14:paraId="5A6C469B" w14:textId="0AAEE869">
            <w:pPr>
              <w:spacing w:after="0"/>
              <w:jc w:val="center"/>
              <w:rPr>
                <w:color w:val="000000"/>
                <w:sz w:val="16"/>
                <w:szCs w:val="16"/>
                <w:highlight w:val="yellow"/>
              </w:rPr>
            </w:pPr>
            <w:r w:rsidRPr="00231F38">
              <w:rPr>
                <w:sz w:val="16"/>
                <w:szCs w:val="16"/>
              </w:rPr>
              <w:t xml:space="preserve"> 717,097 </w:t>
            </w:r>
          </w:p>
        </w:tc>
        <w:tc>
          <w:tcPr>
            <w:tcW w:w="985" w:type="dxa"/>
            <w:tcBorders>
              <w:top w:val="single" w:sz="6" w:space="0" w:color="auto"/>
              <w:bottom w:val="single" w:sz="6" w:space="0" w:color="auto"/>
            </w:tcBorders>
            <w:shd w:val="clear" w:color="auto" w:fill="auto"/>
          </w:tcPr>
          <w:p w:rsidR="00231F38" w:rsidRPr="00231F38" w:rsidP="00231F38" w14:paraId="06DD7F87" w14:textId="484A5A8C">
            <w:pPr>
              <w:spacing w:after="0"/>
              <w:jc w:val="center"/>
              <w:rPr>
                <w:color w:val="000000"/>
                <w:sz w:val="16"/>
                <w:szCs w:val="16"/>
                <w:highlight w:val="yellow"/>
              </w:rPr>
            </w:pPr>
            <w:r w:rsidRPr="00231F38">
              <w:rPr>
                <w:sz w:val="16"/>
                <w:szCs w:val="16"/>
              </w:rPr>
              <w:t xml:space="preserve"> 1,367,127 </w:t>
            </w:r>
          </w:p>
        </w:tc>
        <w:tc>
          <w:tcPr>
            <w:tcW w:w="985" w:type="dxa"/>
            <w:tcBorders>
              <w:top w:val="single" w:sz="6" w:space="0" w:color="auto"/>
              <w:bottom w:val="single" w:sz="6" w:space="0" w:color="auto"/>
            </w:tcBorders>
          </w:tcPr>
          <w:p w:rsidR="00231F38" w:rsidRPr="00231F38" w:rsidP="00231F38" w14:paraId="7A722200" w14:textId="4BAD70D1">
            <w:pPr>
              <w:spacing w:after="0"/>
              <w:jc w:val="center"/>
              <w:rPr>
                <w:color w:val="000000"/>
                <w:sz w:val="16"/>
                <w:szCs w:val="16"/>
                <w:highlight w:val="yellow"/>
              </w:rPr>
            </w:pPr>
            <w:r w:rsidRPr="00231F38">
              <w:rPr>
                <w:sz w:val="16"/>
                <w:szCs w:val="16"/>
              </w:rPr>
              <w:t xml:space="preserve"> 2,299,089 </w:t>
            </w:r>
          </w:p>
        </w:tc>
      </w:tr>
      <w:tr w14:paraId="4AC66553" w14:textId="77777777" w:rsidTr="005A0CF6">
        <w:tblPrEx>
          <w:tblW w:w="5000" w:type="pct"/>
          <w:tblLayout w:type="fixed"/>
          <w:tblLook w:val="04A0"/>
        </w:tblPrEx>
        <w:trPr>
          <w:trHeight w:val="144"/>
        </w:trPr>
        <w:tc>
          <w:tcPr>
            <w:tcW w:w="6096" w:type="dxa"/>
            <w:gridSpan w:val="7"/>
            <w:tcBorders>
              <w:top w:val="single" w:sz="6" w:space="0" w:color="auto"/>
              <w:bottom w:val="single" w:sz="6" w:space="0" w:color="auto"/>
            </w:tcBorders>
            <w:shd w:val="clear" w:color="auto" w:fill="auto"/>
            <w:noWrap/>
            <w:vAlign w:val="bottom"/>
          </w:tcPr>
          <w:p w:rsidR="00231F38" w:rsidRPr="00231F38" w:rsidP="00231F38" w14:paraId="20117F66" w14:textId="77777777">
            <w:pPr>
              <w:spacing w:after="0"/>
              <w:rPr>
                <w:b/>
                <w:bCs/>
                <w:sz w:val="16"/>
                <w:szCs w:val="16"/>
              </w:rPr>
            </w:pPr>
            <w:r w:rsidRPr="00231F38">
              <w:rPr>
                <w:b/>
                <w:bCs/>
                <w:sz w:val="16"/>
                <w:szCs w:val="16"/>
              </w:rPr>
              <w:t>Total Annually – Year 2</w:t>
            </w:r>
          </w:p>
        </w:tc>
        <w:tc>
          <w:tcPr>
            <w:tcW w:w="745" w:type="dxa"/>
            <w:tcBorders>
              <w:top w:val="single" w:sz="6" w:space="0" w:color="auto"/>
              <w:bottom w:val="single" w:sz="6" w:space="0" w:color="auto"/>
            </w:tcBorders>
            <w:shd w:val="clear" w:color="auto" w:fill="auto"/>
          </w:tcPr>
          <w:p w:rsidR="00231F38" w:rsidRPr="00231F38" w:rsidP="00231F38" w14:paraId="5A51278C" w14:textId="0E8ECA39">
            <w:pPr>
              <w:spacing w:after="0"/>
              <w:jc w:val="center"/>
              <w:rPr>
                <w:color w:val="000000"/>
                <w:sz w:val="16"/>
                <w:szCs w:val="16"/>
                <w:highlight w:val="yellow"/>
              </w:rPr>
            </w:pPr>
            <w:r w:rsidRPr="00231F38">
              <w:rPr>
                <w:sz w:val="16"/>
                <w:szCs w:val="16"/>
              </w:rPr>
              <w:t xml:space="preserve"> 1,421 </w:t>
            </w:r>
          </w:p>
        </w:tc>
        <w:tc>
          <w:tcPr>
            <w:tcW w:w="745" w:type="dxa"/>
            <w:tcBorders>
              <w:top w:val="single" w:sz="6" w:space="0" w:color="auto"/>
              <w:bottom w:val="single" w:sz="6" w:space="0" w:color="auto"/>
            </w:tcBorders>
            <w:shd w:val="clear" w:color="auto" w:fill="auto"/>
          </w:tcPr>
          <w:p w:rsidR="00231F38" w:rsidRPr="00231F38" w:rsidP="00231F38" w14:paraId="7667083D" w14:textId="2B969635">
            <w:pPr>
              <w:spacing w:after="0"/>
              <w:jc w:val="center"/>
              <w:rPr>
                <w:color w:val="000000"/>
                <w:sz w:val="16"/>
                <w:szCs w:val="16"/>
                <w:highlight w:val="yellow"/>
              </w:rPr>
            </w:pPr>
            <w:r w:rsidRPr="00231F38">
              <w:rPr>
                <w:sz w:val="16"/>
                <w:szCs w:val="16"/>
              </w:rPr>
              <w:t xml:space="preserve"> 6,547 </w:t>
            </w:r>
          </w:p>
        </w:tc>
        <w:tc>
          <w:tcPr>
            <w:tcW w:w="745" w:type="dxa"/>
            <w:tcBorders>
              <w:top w:val="single" w:sz="6" w:space="0" w:color="auto"/>
              <w:bottom w:val="single" w:sz="6" w:space="0" w:color="auto"/>
            </w:tcBorders>
            <w:shd w:val="clear" w:color="auto" w:fill="auto"/>
          </w:tcPr>
          <w:p w:rsidR="00231F38" w:rsidRPr="00231F38" w:rsidP="00231F38" w14:paraId="69B3F8F4" w14:textId="579770F1">
            <w:pPr>
              <w:spacing w:after="0"/>
              <w:jc w:val="center"/>
              <w:rPr>
                <w:color w:val="000000"/>
                <w:sz w:val="16"/>
                <w:szCs w:val="16"/>
                <w:highlight w:val="yellow"/>
              </w:rPr>
            </w:pPr>
            <w:r w:rsidRPr="00231F38">
              <w:rPr>
                <w:sz w:val="16"/>
                <w:szCs w:val="16"/>
              </w:rPr>
              <w:t xml:space="preserve"> 14,260 </w:t>
            </w:r>
          </w:p>
        </w:tc>
        <w:tc>
          <w:tcPr>
            <w:tcW w:w="905" w:type="dxa"/>
            <w:tcBorders>
              <w:top w:val="single" w:sz="6" w:space="0" w:color="auto"/>
              <w:bottom w:val="single" w:sz="6" w:space="0" w:color="auto"/>
            </w:tcBorders>
          </w:tcPr>
          <w:p w:rsidR="00231F38" w:rsidRPr="00231F38" w:rsidP="00231F38" w14:paraId="38629EF4" w14:textId="65BEA6A2">
            <w:pPr>
              <w:spacing w:after="0"/>
              <w:jc w:val="center"/>
              <w:rPr>
                <w:color w:val="000000"/>
                <w:sz w:val="16"/>
                <w:szCs w:val="16"/>
                <w:highlight w:val="yellow"/>
              </w:rPr>
            </w:pPr>
            <w:r w:rsidRPr="00231F38">
              <w:rPr>
                <w:sz w:val="16"/>
                <w:szCs w:val="16"/>
              </w:rPr>
              <w:t xml:space="preserve"> 22,228 </w:t>
            </w:r>
          </w:p>
        </w:tc>
        <w:tc>
          <w:tcPr>
            <w:tcW w:w="985" w:type="dxa"/>
            <w:tcBorders>
              <w:top w:val="single" w:sz="6" w:space="0" w:color="auto"/>
              <w:bottom w:val="single" w:sz="6" w:space="0" w:color="auto"/>
            </w:tcBorders>
            <w:shd w:val="clear" w:color="auto" w:fill="auto"/>
          </w:tcPr>
          <w:p w:rsidR="00231F38" w:rsidRPr="00231F38" w:rsidP="00231F38" w14:paraId="3A78C936" w14:textId="7BDB1D58">
            <w:pPr>
              <w:spacing w:after="0"/>
              <w:jc w:val="center"/>
              <w:rPr>
                <w:color w:val="000000"/>
                <w:sz w:val="16"/>
                <w:szCs w:val="16"/>
                <w:highlight w:val="yellow"/>
              </w:rPr>
            </w:pPr>
            <w:r w:rsidRPr="00231F38">
              <w:rPr>
                <w:sz w:val="16"/>
                <w:szCs w:val="16"/>
              </w:rPr>
              <w:t xml:space="preserve"> 217,004 </w:t>
            </w:r>
          </w:p>
        </w:tc>
        <w:tc>
          <w:tcPr>
            <w:tcW w:w="985" w:type="dxa"/>
            <w:tcBorders>
              <w:top w:val="single" w:sz="6" w:space="0" w:color="auto"/>
              <w:bottom w:val="single" w:sz="6" w:space="0" w:color="auto"/>
            </w:tcBorders>
            <w:shd w:val="clear" w:color="auto" w:fill="auto"/>
          </w:tcPr>
          <w:p w:rsidR="00231F38" w:rsidRPr="00231F38" w:rsidP="00231F38" w14:paraId="46CBFCE6" w14:textId="7AD9795E">
            <w:pPr>
              <w:spacing w:after="0"/>
              <w:jc w:val="center"/>
              <w:rPr>
                <w:color w:val="000000"/>
                <w:sz w:val="16"/>
                <w:szCs w:val="16"/>
                <w:highlight w:val="yellow"/>
              </w:rPr>
            </w:pPr>
            <w:r w:rsidRPr="00231F38">
              <w:rPr>
                <w:sz w:val="16"/>
                <w:szCs w:val="16"/>
              </w:rPr>
              <w:t xml:space="preserve"> 732,766 </w:t>
            </w:r>
          </w:p>
        </w:tc>
        <w:tc>
          <w:tcPr>
            <w:tcW w:w="985" w:type="dxa"/>
            <w:tcBorders>
              <w:top w:val="single" w:sz="6" w:space="0" w:color="auto"/>
              <w:bottom w:val="single" w:sz="6" w:space="0" w:color="auto"/>
            </w:tcBorders>
            <w:shd w:val="clear" w:color="auto" w:fill="auto"/>
          </w:tcPr>
          <w:p w:rsidR="00231F38" w:rsidRPr="00231F38" w:rsidP="00231F38" w14:paraId="1AB1ED0E" w14:textId="45021995">
            <w:pPr>
              <w:spacing w:after="0"/>
              <w:jc w:val="center"/>
              <w:rPr>
                <w:color w:val="000000"/>
                <w:sz w:val="16"/>
                <w:szCs w:val="16"/>
                <w:highlight w:val="yellow"/>
              </w:rPr>
            </w:pPr>
            <w:r w:rsidRPr="00231F38">
              <w:rPr>
                <w:sz w:val="16"/>
                <w:szCs w:val="16"/>
              </w:rPr>
              <w:t xml:space="preserve"> 1,380,682 </w:t>
            </w:r>
          </w:p>
        </w:tc>
        <w:tc>
          <w:tcPr>
            <w:tcW w:w="985" w:type="dxa"/>
            <w:tcBorders>
              <w:top w:val="single" w:sz="6" w:space="0" w:color="auto"/>
              <w:bottom w:val="single" w:sz="6" w:space="0" w:color="auto"/>
            </w:tcBorders>
          </w:tcPr>
          <w:p w:rsidR="00231F38" w:rsidRPr="00231F38" w:rsidP="00231F38" w14:paraId="36E00256" w14:textId="0F2FB362">
            <w:pPr>
              <w:spacing w:after="0"/>
              <w:jc w:val="center"/>
              <w:rPr>
                <w:color w:val="000000"/>
                <w:sz w:val="16"/>
                <w:szCs w:val="16"/>
                <w:highlight w:val="yellow"/>
              </w:rPr>
            </w:pPr>
            <w:r w:rsidRPr="00231F38">
              <w:rPr>
                <w:sz w:val="16"/>
                <w:szCs w:val="16"/>
              </w:rPr>
              <w:t xml:space="preserve"> 2,330,452 </w:t>
            </w:r>
          </w:p>
        </w:tc>
      </w:tr>
      <w:tr w14:paraId="68CE3C45" w14:textId="77777777" w:rsidTr="005A0CF6">
        <w:tblPrEx>
          <w:tblW w:w="5000" w:type="pct"/>
          <w:tblLayout w:type="fixed"/>
          <w:tblLook w:val="04A0"/>
        </w:tblPrEx>
        <w:trPr>
          <w:trHeight w:val="144"/>
        </w:trPr>
        <w:tc>
          <w:tcPr>
            <w:tcW w:w="6096" w:type="dxa"/>
            <w:gridSpan w:val="7"/>
            <w:tcBorders>
              <w:top w:val="single" w:sz="6" w:space="0" w:color="auto"/>
              <w:bottom w:val="single" w:sz="6" w:space="0" w:color="auto"/>
            </w:tcBorders>
            <w:shd w:val="clear" w:color="auto" w:fill="auto"/>
            <w:noWrap/>
            <w:vAlign w:val="bottom"/>
          </w:tcPr>
          <w:p w:rsidR="00231F38" w:rsidRPr="00231F38" w:rsidP="00231F38" w14:paraId="3829F0F4" w14:textId="77777777">
            <w:pPr>
              <w:spacing w:after="0"/>
              <w:rPr>
                <w:b/>
                <w:bCs/>
                <w:sz w:val="16"/>
                <w:szCs w:val="16"/>
              </w:rPr>
            </w:pPr>
            <w:r w:rsidRPr="00231F38">
              <w:rPr>
                <w:b/>
                <w:bCs/>
                <w:sz w:val="16"/>
                <w:szCs w:val="16"/>
              </w:rPr>
              <w:t>Total Annually – Year 3</w:t>
            </w:r>
          </w:p>
        </w:tc>
        <w:tc>
          <w:tcPr>
            <w:tcW w:w="745" w:type="dxa"/>
            <w:tcBorders>
              <w:top w:val="single" w:sz="6" w:space="0" w:color="auto"/>
              <w:bottom w:val="single" w:sz="6" w:space="0" w:color="auto"/>
            </w:tcBorders>
            <w:shd w:val="clear" w:color="auto" w:fill="auto"/>
          </w:tcPr>
          <w:p w:rsidR="00231F38" w:rsidRPr="00231F38" w:rsidP="00231F38" w14:paraId="3C0D8547" w14:textId="38B36BE2">
            <w:pPr>
              <w:spacing w:after="0"/>
              <w:jc w:val="center"/>
              <w:rPr>
                <w:color w:val="000000"/>
                <w:sz w:val="16"/>
                <w:szCs w:val="16"/>
                <w:highlight w:val="yellow"/>
              </w:rPr>
            </w:pPr>
            <w:r w:rsidRPr="00231F38">
              <w:rPr>
                <w:sz w:val="16"/>
                <w:szCs w:val="16"/>
              </w:rPr>
              <w:t xml:space="preserve"> 1,421 </w:t>
            </w:r>
          </w:p>
        </w:tc>
        <w:tc>
          <w:tcPr>
            <w:tcW w:w="745" w:type="dxa"/>
            <w:tcBorders>
              <w:top w:val="single" w:sz="6" w:space="0" w:color="auto"/>
              <w:bottom w:val="single" w:sz="6" w:space="0" w:color="auto"/>
            </w:tcBorders>
            <w:shd w:val="clear" w:color="auto" w:fill="auto"/>
          </w:tcPr>
          <w:p w:rsidR="00231F38" w:rsidRPr="00231F38" w:rsidP="00231F38" w14:paraId="6DBEB6F4" w14:textId="37968B3A">
            <w:pPr>
              <w:spacing w:after="0"/>
              <w:jc w:val="center"/>
              <w:rPr>
                <w:color w:val="000000"/>
                <w:sz w:val="16"/>
                <w:szCs w:val="16"/>
                <w:highlight w:val="yellow"/>
              </w:rPr>
            </w:pPr>
            <w:r w:rsidRPr="00231F38">
              <w:rPr>
                <w:sz w:val="16"/>
                <w:szCs w:val="16"/>
              </w:rPr>
              <w:t xml:space="preserve"> 6,547 </w:t>
            </w:r>
          </w:p>
        </w:tc>
        <w:tc>
          <w:tcPr>
            <w:tcW w:w="745" w:type="dxa"/>
            <w:tcBorders>
              <w:top w:val="single" w:sz="6" w:space="0" w:color="auto"/>
              <w:bottom w:val="single" w:sz="6" w:space="0" w:color="auto"/>
            </w:tcBorders>
            <w:shd w:val="clear" w:color="auto" w:fill="auto"/>
          </w:tcPr>
          <w:p w:rsidR="00231F38" w:rsidRPr="00231F38" w:rsidP="00231F38" w14:paraId="487D9764" w14:textId="22CCC744">
            <w:pPr>
              <w:spacing w:after="0"/>
              <w:jc w:val="center"/>
              <w:rPr>
                <w:color w:val="000000"/>
                <w:sz w:val="16"/>
                <w:szCs w:val="16"/>
                <w:highlight w:val="yellow"/>
              </w:rPr>
            </w:pPr>
            <w:r w:rsidRPr="00231F38">
              <w:rPr>
                <w:sz w:val="16"/>
                <w:szCs w:val="16"/>
              </w:rPr>
              <w:t xml:space="preserve"> 14,260 </w:t>
            </w:r>
          </w:p>
        </w:tc>
        <w:tc>
          <w:tcPr>
            <w:tcW w:w="905" w:type="dxa"/>
            <w:tcBorders>
              <w:top w:val="single" w:sz="6" w:space="0" w:color="auto"/>
              <w:bottom w:val="single" w:sz="6" w:space="0" w:color="auto"/>
            </w:tcBorders>
          </w:tcPr>
          <w:p w:rsidR="00231F38" w:rsidRPr="00231F38" w:rsidP="00231F38" w14:paraId="1525AEC6" w14:textId="58480BD3">
            <w:pPr>
              <w:spacing w:after="0"/>
              <w:jc w:val="center"/>
              <w:rPr>
                <w:color w:val="000000"/>
                <w:sz w:val="16"/>
                <w:szCs w:val="16"/>
                <w:highlight w:val="yellow"/>
              </w:rPr>
            </w:pPr>
            <w:r w:rsidRPr="00231F38">
              <w:rPr>
                <w:sz w:val="16"/>
                <w:szCs w:val="16"/>
              </w:rPr>
              <w:t xml:space="preserve"> 22,228 </w:t>
            </w:r>
          </w:p>
        </w:tc>
        <w:tc>
          <w:tcPr>
            <w:tcW w:w="985" w:type="dxa"/>
            <w:tcBorders>
              <w:top w:val="single" w:sz="6" w:space="0" w:color="auto"/>
              <w:bottom w:val="single" w:sz="6" w:space="0" w:color="auto"/>
            </w:tcBorders>
            <w:shd w:val="clear" w:color="auto" w:fill="auto"/>
          </w:tcPr>
          <w:p w:rsidR="00231F38" w:rsidRPr="00231F38" w:rsidP="00231F38" w14:paraId="61AE946E" w14:textId="48F23804">
            <w:pPr>
              <w:spacing w:after="0"/>
              <w:jc w:val="center"/>
              <w:rPr>
                <w:color w:val="000000"/>
                <w:sz w:val="16"/>
                <w:szCs w:val="16"/>
                <w:highlight w:val="yellow"/>
              </w:rPr>
            </w:pPr>
            <w:r w:rsidRPr="00231F38">
              <w:rPr>
                <w:sz w:val="16"/>
                <w:szCs w:val="16"/>
              </w:rPr>
              <w:t xml:space="preserve"> 217,004 </w:t>
            </w:r>
          </w:p>
        </w:tc>
        <w:tc>
          <w:tcPr>
            <w:tcW w:w="985" w:type="dxa"/>
            <w:tcBorders>
              <w:top w:val="single" w:sz="6" w:space="0" w:color="auto"/>
              <w:bottom w:val="single" w:sz="6" w:space="0" w:color="auto"/>
            </w:tcBorders>
            <w:shd w:val="clear" w:color="auto" w:fill="auto"/>
          </w:tcPr>
          <w:p w:rsidR="00231F38" w:rsidRPr="00231F38" w:rsidP="00231F38" w14:paraId="01812A23" w14:textId="4F36D20E">
            <w:pPr>
              <w:spacing w:after="0"/>
              <w:jc w:val="center"/>
              <w:rPr>
                <w:color w:val="000000"/>
                <w:sz w:val="16"/>
                <w:szCs w:val="16"/>
                <w:highlight w:val="yellow"/>
              </w:rPr>
            </w:pPr>
            <w:r w:rsidRPr="00231F38">
              <w:rPr>
                <w:sz w:val="16"/>
                <w:szCs w:val="16"/>
              </w:rPr>
              <w:t xml:space="preserve"> 732,766 </w:t>
            </w:r>
          </w:p>
        </w:tc>
        <w:tc>
          <w:tcPr>
            <w:tcW w:w="985" w:type="dxa"/>
            <w:tcBorders>
              <w:top w:val="single" w:sz="6" w:space="0" w:color="auto"/>
              <w:bottom w:val="single" w:sz="6" w:space="0" w:color="auto"/>
            </w:tcBorders>
            <w:shd w:val="clear" w:color="auto" w:fill="auto"/>
          </w:tcPr>
          <w:p w:rsidR="00231F38" w:rsidRPr="00231F38" w:rsidP="00231F38" w14:paraId="533A42F3" w14:textId="0311C595">
            <w:pPr>
              <w:spacing w:after="0"/>
              <w:jc w:val="center"/>
              <w:rPr>
                <w:color w:val="000000"/>
                <w:sz w:val="16"/>
                <w:szCs w:val="16"/>
                <w:highlight w:val="yellow"/>
              </w:rPr>
            </w:pPr>
            <w:r w:rsidRPr="00231F38">
              <w:rPr>
                <w:sz w:val="16"/>
                <w:szCs w:val="16"/>
              </w:rPr>
              <w:t xml:space="preserve"> 1,380,682 </w:t>
            </w:r>
          </w:p>
        </w:tc>
        <w:tc>
          <w:tcPr>
            <w:tcW w:w="985" w:type="dxa"/>
            <w:tcBorders>
              <w:top w:val="single" w:sz="6" w:space="0" w:color="auto"/>
              <w:bottom w:val="single" w:sz="6" w:space="0" w:color="auto"/>
            </w:tcBorders>
          </w:tcPr>
          <w:p w:rsidR="00231F38" w:rsidRPr="00231F38" w:rsidP="00231F38" w14:paraId="7D2753FE" w14:textId="29D3E070">
            <w:pPr>
              <w:spacing w:after="0"/>
              <w:jc w:val="center"/>
              <w:rPr>
                <w:color w:val="000000"/>
                <w:sz w:val="16"/>
                <w:szCs w:val="16"/>
                <w:highlight w:val="yellow"/>
              </w:rPr>
            </w:pPr>
            <w:r w:rsidRPr="00231F38">
              <w:rPr>
                <w:sz w:val="16"/>
                <w:szCs w:val="16"/>
              </w:rPr>
              <w:t xml:space="preserve"> 2,330,452 </w:t>
            </w:r>
          </w:p>
        </w:tc>
      </w:tr>
      <w:tr w14:paraId="35A3BE1D" w14:textId="77777777" w:rsidTr="005A0CF6">
        <w:tblPrEx>
          <w:tblW w:w="5000" w:type="pct"/>
          <w:tblLayout w:type="fixed"/>
          <w:tblLook w:val="04A0"/>
        </w:tblPrEx>
        <w:trPr>
          <w:trHeight w:val="144"/>
        </w:trPr>
        <w:tc>
          <w:tcPr>
            <w:tcW w:w="6096" w:type="dxa"/>
            <w:gridSpan w:val="7"/>
            <w:tcBorders>
              <w:top w:val="single" w:sz="6" w:space="0" w:color="auto"/>
              <w:bottom w:val="double" w:sz="4" w:space="0" w:color="auto"/>
            </w:tcBorders>
            <w:shd w:val="clear" w:color="auto" w:fill="auto"/>
            <w:noWrap/>
            <w:vAlign w:val="bottom"/>
          </w:tcPr>
          <w:p w:rsidR="00231F38" w:rsidRPr="00231F38" w:rsidP="00231F38" w14:paraId="4AEB0CCA" w14:textId="77777777">
            <w:pPr>
              <w:spacing w:after="0"/>
              <w:rPr>
                <w:b/>
                <w:bCs/>
                <w:sz w:val="16"/>
                <w:szCs w:val="16"/>
              </w:rPr>
            </w:pPr>
            <w:r w:rsidRPr="00231F38">
              <w:rPr>
                <w:b/>
                <w:bCs/>
                <w:sz w:val="16"/>
                <w:szCs w:val="16"/>
              </w:rPr>
              <w:t xml:space="preserve">Average </w:t>
            </w:r>
            <w:r w:rsidRPr="00231F38">
              <w:rPr>
                <w:b/>
                <w:bCs/>
                <w:sz w:val="16"/>
                <w:szCs w:val="16"/>
              </w:rPr>
              <w:t>Annual</w:t>
            </w:r>
            <w:r w:rsidRPr="00231F38">
              <w:rPr>
                <w:b/>
                <w:bCs/>
                <w:sz w:val="16"/>
                <w:szCs w:val="16"/>
                <w:vertAlign w:val="superscript"/>
              </w:rPr>
              <w:t>a</w:t>
            </w:r>
          </w:p>
        </w:tc>
        <w:tc>
          <w:tcPr>
            <w:tcW w:w="745" w:type="dxa"/>
            <w:tcBorders>
              <w:top w:val="single" w:sz="6" w:space="0" w:color="auto"/>
              <w:bottom w:val="double" w:sz="4" w:space="0" w:color="auto"/>
            </w:tcBorders>
            <w:shd w:val="clear" w:color="auto" w:fill="auto"/>
          </w:tcPr>
          <w:p w:rsidR="00231F38" w:rsidRPr="00231F38" w:rsidP="00231F38" w14:paraId="36568689" w14:textId="3A30DA51">
            <w:pPr>
              <w:spacing w:after="0"/>
              <w:jc w:val="center"/>
              <w:rPr>
                <w:color w:val="000000"/>
                <w:sz w:val="16"/>
                <w:szCs w:val="16"/>
                <w:highlight w:val="yellow"/>
              </w:rPr>
            </w:pPr>
            <w:r w:rsidRPr="00231F38">
              <w:rPr>
                <w:sz w:val="16"/>
                <w:szCs w:val="16"/>
              </w:rPr>
              <w:t xml:space="preserve"> 1,448 </w:t>
            </w:r>
          </w:p>
        </w:tc>
        <w:tc>
          <w:tcPr>
            <w:tcW w:w="745" w:type="dxa"/>
            <w:tcBorders>
              <w:top w:val="single" w:sz="6" w:space="0" w:color="auto"/>
              <w:bottom w:val="double" w:sz="4" w:space="0" w:color="auto"/>
            </w:tcBorders>
            <w:shd w:val="clear" w:color="auto" w:fill="auto"/>
          </w:tcPr>
          <w:p w:rsidR="00231F38" w:rsidRPr="00231F38" w:rsidP="00231F38" w14:paraId="307417DA" w14:textId="0F28BF56">
            <w:pPr>
              <w:spacing w:after="0"/>
              <w:jc w:val="center"/>
              <w:rPr>
                <w:color w:val="000000"/>
                <w:sz w:val="16"/>
                <w:szCs w:val="16"/>
                <w:highlight w:val="yellow"/>
              </w:rPr>
            </w:pPr>
            <w:r w:rsidRPr="00231F38">
              <w:rPr>
                <w:sz w:val="16"/>
                <w:szCs w:val="16"/>
              </w:rPr>
              <w:t xml:space="preserve"> 6,792 </w:t>
            </w:r>
          </w:p>
        </w:tc>
        <w:tc>
          <w:tcPr>
            <w:tcW w:w="745" w:type="dxa"/>
            <w:tcBorders>
              <w:top w:val="single" w:sz="6" w:space="0" w:color="auto"/>
              <w:bottom w:val="double" w:sz="4" w:space="0" w:color="auto"/>
            </w:tcBorders>
            <w:shd w:val="clear" w:color="auto" w:fill="auto"/>
          </w:tcPr>
          <w:p w:rsidR="00231F38" w:rsidRPr="00231F38" w:rsidP="00231F38" w14:paraId="70C3D71D" w14:textId="3E3A0830">
            <w:pPr>
              <w:spacing w:after="0"/>
              <w:jc w:val="center"/>
              <w:rPr>
                <w:color w:val="000000"/>
                <w:sz w:val="16"/>
                <w:szCs w:val="16"/>
                <w:highlight w:val="yellow"/>
              </w:rPr>
            </w:pPr>
            <w:r w:rsidRPr="00231F38">
              <w:rPr>
                <w:sz w:val="16"/>
                <w:szCs w:val="16"/>
              </w:rPr>
              <w:t xml:space="preserve"> 16,063 </w:t>
            </w:r>
          </w:p>
        </w:tc>
        <w:tc>
          <w:tcPr>
            <w:tcW w:w="905" w:type="dxa"/>
            <w:tcBorders>
              <w:top w:val="single" w:sz="6" w:space="0" w:color="auto"/>
              <w:bottom w:val="double" w:sz="4" w:space="0" w:color="auto"/>
            </w:tcBorders>
          </w:tcPr>
          <w:p w:rsidR="00231F38" w:rsidRPr="00231F38" w:rsidP="00231F38" w14:paraId="24207A55" w14:textId="1423D75E">
            <w:pPr>
              <w:spacing w:after="0"/>
              <w:jc w:val="center"/>
              <w:rPr>
                <w:color w:val="000000"/>
                <w:sz w:val="16"/>
                <w:szCs w:val="16"/>
                <w:highlight w:val="yellow"/>
              </w:rPr>
            </w:pPr>
            <w:r w:rsidRPr="00231F38">
              <w:rPr>
                <w:sz w:val="16"/>
                <w:szCs w:val="16"/>
              </w:rPr>
              <w:t xml:space="preserve"> 24,304 </w:t>
            </w:r>
          </w:p>
        </w:tc>
        <w:tc>
          <w:tcPr>
            <w:tcW w:w="985" w:type="dxa"/>
            <w:tcBorders>
              <w:top w:val="single" w:sz="6" w:space="0" w:color="auto"/>
              <w:bottom w:val="double" w:sz="4" w:space="0" w:color="auto"/>
            </w:tcBorders>
            <w:shd w:val="clear" w:color="auto" w:fill="auto"/>
          </w:tcPr>
          <w:p w:rsidR="00231F38" w:rsidRPr="00231F38" w:rsidP="00231F38" w14:paraId="0D01E008" w14:textId="1E7D49D0">
            <w:pPr>
              <w:spacing w:after="0"/>
              <w:jc w:val="center"/>
              <w:rPr>
                <w:color w:val="000000"/>
                <w:sz w:val="16"/>
                <w:szCs w:val="16"/>
                <w:highlight w:val="yellow"/>
              </w:rPr>
            </w:pPr>
            <w:r w:rsidRPr="00231F38">
              <w:rPr>
                <w:sz w:val="16"/>
                <w:szCs w:val="16"/>
              </w:rPr>
              <w:t xml:space="preserve"> 221,178 </w:t>
            </w:r>
          </w:p>
        </w:tc>
        <w:tc>
          <w:tcPr>
            <w:tcW w:w="985" w:type="dxa"/>
            <w:tcBorders>
              <w:top w:val="single" w:sz="6" w:space="0" w:color="auto"/>
              <w:bottom w:val="double" w:sz="4" w:space="0" w:color="auto"/>
            </w:tcBorders>
            <w:shd w:val="clear" w:color="auto" w:fill="auto"/>
          </w:tcPr>
          <w:p w:rsidR="00231F38" w:rsidRPr="00231F38" w:rsidP="00231F38" w14:paraId="1BFC3B85" w14:textId="6788F531">
            <w:pPr>
              <w:spacing w:after="0"/>
              <w:jc w:val="center"/>
              <w:rPr>
                <w:color w:val="000000"/>
                <w:sz w:val="16"/>
                <w:szCs w:val="16"/>
                <w:highlight w:val="yellow"/>
              </w:rPr>
            </w:pPr>
            <w:r w:rsidRPr="00231F38">
              <w:rPr>
                <w:sz w:val="16"/>
                <w:szCs w:val="16"/>
              </w:rPr>
              <w:t xml:space="preserve"> 760,188 </w:t>
            </w:r>
          </w:p>
        </w:tc>
        <w:tc>
          <w:tcPr>
            <w:tcW w:w="985" w:type="dxa"/>
            <w:tcBorders>
              <w:top w:val="single" w:sz="6" w:space="0" w:color="auto"/>
              <w:bottom w:val="double" w:sz="4" w:space="0" w:color="auto"/>
            </w:tcBorders>
            <w:shd w:val="clear" w:color="auto" w:fill="auto"/>
          </w:tcPr>
          <w:p w:rsidR="00231F38" w:rsidRPr="00231F38" w:rsidP="00231F38" w14:paraId="36842207" w14:textId="29128B3A">
            <w:pPr>
              <w:spacing w:after="0"/>
              <w:jc w:val="center"/>
              <w:rPr>
                <w:color w:val="000000"/>
                <w:sz w:val="16"/>
                <w:szCs w:val="16"/>
                <w:highlight w:val="yellow"/>
              </w:rPr>
            </w:pPr>
            <w:r w:rsidRPr="00231F38">
              <w:rPr>
                <w:sz w:val="16"/>
                <w:szCs w:val="16"/>
              </w:rPr>
              <w:t xml:space="preserve"> 1,555,284 </w:t>
            </w:r>
          </w:p>
        </w:tc>
        <w:tc>
          <w:tcPr>
            <w:tcW w:w="985" w:type="dxa"/>
            <w:tcBorders>
              <w:top w:val="single" w:sz="6" w:space="0" w:color="auto"/>
              <w:bottom w:val="double" w:sz="4" w:space="0" w:color="auto"/>
            </w:tcBorders>
          </w:tcPr>
          <w:p w:rsidR="00231F38" w:rsidRPr="00231F38" w:rsidP="00231F38" w14:paraId="061A2FAD" w14:textId="46B62375">
            <w:pPr>
              <w:spacing w:after="0"/>
              <w:jc w:val="center"/>
              <w:rPr>
                <w:color w:val="000000"/>
                <w:sz w:val="16"/>
                <w:szCs w:val="16"/>
                <w:highlight w:val="yellow"/>
              </w:rPr>
            </w:pPr>
            <w:r w:rsidRPr="00231F38">
              <w:rPr>
                <w:sz w:val="16"/>
                <w:szCs w:val="16"/>
              </w:rPr>
              <w:t xml:space="preserve"> 2,536,650 </w:t>
            </w:r>
          </w:p>
        </w:tc>
      </w:tr>
    </w:tbl>
    <w:p w:rsidR="00871D3F" w:rsidRPr="00D030F4" w:rsidP="00871D3F" w14:paraId="65C13633"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6"/>
          <w:szCs w:val="16"/>
        </w:rPr>
      </w:pPr>
      <w:r w:rsidRPr="00D030F4">
        <w:rPr>
          <w:rFonts w:cs="Arial"/>
          <w:sz w:val="16"/>
          <w:szCs w:val="16"/>
        </w:rPr>
        <w:t>a – Estimated as the total annual average of years one through three, plus the average three-year one-time cost.</w:t>
      </w:r>
    </w:p>
    <w:p w:rsidR="00D030F4" w:rsidP="00871D3F" w14:paraId="0D5E8B07" w14:textId="77777777">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0"/>
          <w:szCs w:val="20"/>
          <w:highlight w:val="yellow"/>
        </w:rPr>
        <w:sectPr w:rsidSect="00D030F4">
          <w:footerReference w:type="default" r:id="rId12"/>
          <w:pgSz w:w="15840" w:h="12240" w:orient="landscape"/>
          <w:pgMar w:top="1440" w:right="1440" w:bottom="1440" w:left="1440" w:header="720" w:footer="720" w:gutter="0"/>
          <w:cols w:space="720"/>
          <w:docGrid w:linePitch="360"/>
        </w:sectPr>
      </w:pPr>
    </w:p>
    <w:p w:rsidR="00871D3F" w:rsidP="00871D3F" w14:paraId="626BB674" w14:textId="77777777">
      <w:pPr>
        <w:keepLines/>
        <w:rPr>
          <w:rStyle w:val="Table"/>
          <w:b w:val="0"/>
          <w:sz w:val="20"/>
          <w:szCs w:val="20"/>
          <w:highlight w:val="yellow"/>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828"/>
        <w:gridCol w:w="1279"/>
        <w:gridCol w:w="1131"/>
        <w:gridCol w:w="1054"/>
        <w:gridCol w:w="896"/>
        <w:gridCol w:w="896"/>
        <w:gridCol w:w="1146"/>
        <w:gridCol w:w="1146"/>
        <w:gridCol w:w="1146"/>
        <w:gridCol w:w="1146"/>
        <w:gridCol w:w="1146"/>
        <w:gridCol w:w="1146"/>
      </w:tblGrid>
      <w:tr w14:paraId="1B11DFC3" w14:textId="77777777" w:rsidTr="00D030F4">
        <w:tblPrEx>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Ex>
        <w:trPr>
          <w:trHeight w:val="297"/>
        </w:trPr>
        <w:tc>
          <w:tcPr>
            <w:tcW w:w="13176" w:type="dxa"/>
            <w:gridSpan w:val="12"/>
            <w:tcBorders>
              <w:top w:val="nil"/>
              <w:left w:val="nil"/>
              <w:bottom w:val="double" w:sz="4" w:space="0" w:color="auto"/>
              <w:right w:val="nil"/>
            </w:tcBorders>
          </w:tcPr>
          <w:p w:rsidR="00D030F4" w:rsidRPr="00D030F4" w:rsidP="00D030F4" w14:paraId="380B0D81" w14:textId="2CF244BC">
            <w:pPr>
              <w:spacing w:after="0"/>
              <w:jc w:val="center"/>
              <w:rPr>
                <w:b/>
                <w:bCs/>
              </w:rPr>
            </w:pPr>
            <w:r w:rsidRPr="007642D6">
              <w:rPr>
                <w:b/>
                <w:bCs/>
              </w:rPr>
              <w:t xml:space="preserve">Table </w:t>
            </w:r>
            <w:r w:rsidR="00340755">
              <w:rPr>
                <w:b/>
                <w:bCs/>
              </w:rPr>
              <w:t>5</w:t>
            </w:r>
            <w:r w:rsidRPr="007642D6">
              <w:rPr>
                <w:b/>
                <w:bCs/>
              </w:rPr>
              <w:t xml:space="preserve">. Estimated </w:t>
            </w:r>
            <w:r>
              <w:rPr>
                <w:b/>
                <w:bCs/>
              </w:rPr>
              <w:t>Permitting/Control Authority</w:t>
            </w:r>
            <w:r w:rsidRPr="007642D6">
              <w:rPr>
                <w:b/>
                <w:bCs/>
              </w:rPr>
              <w:t xml:space="preserve"> Labor Cost</w:t>
            </w:r>
          </w:p>
        </w:tc>
      </w:tr>
      <w:tr w14:paraId="1CB1F978" w14:textId="77777777" w:rsidTr="00D030F4">
        <w:tblPrEx>
          <w:tblW w:w="5000" w:type="pct"/>
          <w:tblLayout w:type="fixed"/>
          <w:tblLook w:val="04A0"/>
        </w:tblPrEx>
        <w:trPr>
          <w:trHeight w:val="897"/>
        </w:trPr>
        <w:tc>
          <w:tcPr>
            <w:tcW w:w="842"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17C203C6" w14:textId="77777777">
            <w:pPr>
              <w:spacing w:after="0"/>
              <w:jc w:val="center"/>
              <w:rPr>
                <w:b/>
                <w:bCs/>
                <w:color w:val="000000"/>
                <w:sz w:val="16"/>
                <w:szCs w:val="16"/>
              </w:rPr>
            </w:pPr>
            <w:r w:rsidRPr="00D030F4">
              <w:rPr>
                <w:b/>
                <w:bCs/>
                <w:color w:val="000000"/>
                <w:sz w:val="16"/>
                <w:szCs w:val="16"/>
              </w:rPr>
              <w:t>423.19</w:t>
            </w:r>
          </w:p>
        </w:tc>
        <w:tc>
          <w:tcPr>
            <w:tcW w:w="1302"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091784CC" w14:textId="77777777">
            <w:pPr>
              <w:spacing w:after="0"/>
              <w:jc w:val="center"/>
              <w:rPr>
                <w:b/>
                <w:bCs/>
                <w:color w:val="000000"/>
                <w:sz w:val="16"/>
                <w:szCs w:val="16"/>
              </w:rPr>
            </w:pPr>
            <w:r w:rsidRPr="00D030F4">
              <w:rPr>
                <w:b/>
                <w:bCs/>
                <w:color w:val="000000"/>
                <w:sz w:val="16"/>
                <w:szCs w:val="16"/>
              </w:rPr>
              <w:t>Frequency</w:t>
            </w:r>
          </w:p>
        </w:tc>
        <w:tc>
          <w:tcPr>
            <w:tcW w:w="1151"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664E2C9F" w14:textId="77777777">
            <w:pPr>
              <w:spacing w:after="0"/>
              <w:jc w:val="center"/>
              <w:rPr>
                <w:b/>
                <w:bCs/>
                <w:color w:val="000000"/>
                <w:sz w:val="16"/>
                <w:szCs w:val="16"/>
              </w:rPr>
            </w:pPr>
            <w:r w:rsidRPr="00D030F4">
              <w:rPr>
                <w:b/>
                <w:bCs/>
                <w:color w:val="000000"/>
                <w:sz w:val="16"/>
                <w:szCs w:val="16"/>
              </w:rPr>
              <w:t>Number of Permitting/Control Authorities</w:t>
            </w:r>
          </w:p>
        </w:tc>
        <w:tc>
          <w:tcPr>
            <w:tcW w:w="1071"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6012B789" w14:textId="77777777">
            <w:pPr>
              <w:spacing w:after="0"/>
              <w:jc w:val="center"/>
              <w:rPr>
                <w:b/>
                <w:bCs/>
                <w:color w:val="000000"/>
                <w:sz w:val="16"/>
                <w:szCs w:val="16"/>
              </w:rPr>
            </w:pPr>
            <w:r w:rsidRPr="00D030F4">
              <w:rPr>
                <w:b/>
                <w:bCs/>
                <w:color w:val="000000"/>
                <w:sz w:val="16"/>
                <w:szCs w:val="16"/>
              </w:rPr>
              <w:t>Frequency Multiplier</w:t>
            </w:r>
          </w:p>
        </w:tc>
        <w:tc>
          <w:tcPr>
            <w:tcW w:w="910" w:type="dxa"/>
            <w:tcBorders>
              <w:top w:val="double" w:sz="4" w:space="0" w:color="auto"/>
              <w:bottom w:val="single" w:sz="6" w:space="0" w:color="auto"/>
            </w:tcBorders>
            <w:shd w:val="clear" w:color="auto" w:fill="D9D9D9" w:themeFill="background1" w:themeFillShade="D9"/>
            <w:noWrap/>
            <w:vAlign w:val="bottom"/>
            <w:hideMark/>
          </w:tcPr>
          <w:p w:rsidR="00871D3F" w:rsidRPr="00D030F4" w:rsidP="00D030F4" w14:paraId="4917F290" w14:textId="77777777">
            <w:pPr>
              <w:spacing w:after="0"/>
              <w:jc w:val="center"/>
              <w:rPr>
                <w:b/>
                <w:bCs/>
                <w:color w:val="000000"/>
                <w:sz w:val="16"/>
                <w:szCs w:val="16"/>
              </w:rPr>
            </w:pPr>
            <w:r w:rsidRPr="00D030F4">
              <w:rPr>
                <w:b/>
                <w:bCs/>
                <w:color w:val="000000"/>
                <w:sz w:val="16"/>
                <w:szCs w:val="16"/>
              </w:rPr>
              <w:t xml:space="preserve">Mgr. </w:t>
            </w:r>
          </w:p>
          <w:p w:rsidR="00871D3F" w:rsidRPr="00D030F4" w:rsidP="00D030F4" w14:paraId="36C15874" w14:textId="77777777">
            <w:pPr>
              <w:spacing w:after="0"/>
              <w:jc w:val="center"/>
              <w:rPr>
                <w:b/>
                <w:bCs/>
                <w:color w:val="000000"/>
                <w:sz w:val="16"/>
                <w:szCs w:val="16"/>
              </w:rPr>
            </w:pPr>
            <w:r w:rsidRPr="00D030F4">
              <w:rPr>
                <w:b/>
                <w:bCs/>
                <w:color w:val="000000"/>
                <w:sz w:val="16"/>
                <w:szCs w:val="16"/>
              </w:rPr>
              <w:t>(hours)</w:t>
            </w:r>
          </w:p>
        </w:tc>
        <w:tc>
          <w:tcPr>
            <w:tcW w:w="910" w:type="dxa"/>
            <w:tcBorders>
              <w:top w:val="double" w:sz="4" w:space="0" w:color="auto"/>
              <w:bottom w:val="single" w:sz="6" w:space="0" w:color="auto"/>
            </w:tcBorders>
            <w:shd w:val="clear" w:color="auto" w:fill="D9D9D9" w:themeFill="background1" w:themeFillShade="D9"/>
            <w:noWrap/>
            <w:vAlign w:val="bottom"/>
            <w:hideMark/>
          </w:tcPr>
          <w:p w:rsidR="00871D3F" w:rsidRPr="00D030F4" w:rsidP="00D030F4" w14:paraId="326B2153" w14:textId="77777777">
            <w:pPr>
              <w:spacing w:after="0"/>
              <w:jc w:val="center"/>
              <w:rPr>
                <w:b/>
                <w:bCs/>
                <w:color w:val="000000"/>
                <w:sz w:val="16"/>
                <w:szCs w:val="16"/>
              </w:rPr>
            </w:pPr>
            <w:r w:rsidRPr="00D030F4">
              <w:rPr>
                <w:b/>
                <w:bCs/>
                <w:color w:val="000000"/>
                <w:sz w:val="16"/>
                <w:szCs w:val="16"/>
              </w:rPr>
              <w:t>Tech</w:t>
            </w:r>
          </w:p>
          <w:p w:rsidR="00871D3F" w:rsidRPr="00D030F4" w:rsidP="00D030F4" w14:paraId="52EA360F" w14:textId="77777777">
            <w:pPr>
              <w:spacing w:after="0"/>
              <w:jc w:val="center"/>
              <w:rPr>
                <w:b/>
                <w:bCs/>
                <w:color w:val="000000"/>
                <w:sz w:val="16"/>
                <w:szCs w:val="16"/>
              </w:rPr>
            </w:pPr>
            <w:r w:rsidRPr="00D030F4">
              <w:rPr>
                <w:b/>
                <w:bCs/>
                <w:color w:val="000000"/>
                <w:sz w:val="16"/>
                <w:szCs w:val="16"/>
              </w:rPr>
              <w:t>(hours)</w:t>
            </w:r>
          </w:p>
        </w:tc>
        <w:tc>
          <w:tcPr>
            <w:tcW w:w="1165"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E28AD2B" w14:textId="77777777">
            <w:pPr>
              <w:spacing w:after="0"/>
              <w:jc w:val="center"/>
              <w:rPr>
                <w:b/>
                <w:bCs/>
                <w:color w:val="000000"/>
                <w:sz w:val="16"/>
                <w:szCs w:val="16"/>
              </w:rPr>
            </w:pPr>
            <w:r w:rsidRPr="00D030F4">
              <w:rPr>
                <w:b/>
                <w:bCs/>
                <w:color w:val="000000"/>
                <w:sz w:val="16"/>
                <w:szCs w:val="16"/>
              </w:rPr>
              <w:t>Mgr.</w:t>
            </w:r>
          </w:p>
          <w:p w:rsidR="00871D3F" w:rsidRPr="00D030F4" w:rsidP="00D030F4" w14:paraId="79885503" w14:textId="77777777">
            <w:pPr>
              <w:spacing w:after="0"/>
              <w:jc w:val="center"/>
              <w:rPr>
                <w:b/>
                <w:bCs/>
                <w:color w:val="000000"/>
                <w:sz w:val="16"/>
                <w:szCs w:val="16"/>
              </w:rPr>
            </w:pPr>
            <w:r w:rsidRPr="00D030F4">
              <w:rPr>
                <w:b/>
                <w:bCs/>
                <w:color w:val="000000"/>
                <w:sz w:val="16"/>
                <w:szCs w:val="16"/>
              </w:rPr>
              <w:t>(total hours)</w:t>
            </w:r>
          </w:p>
        </w:tc>
        <w:tc>
          <w:tcPr>
            <w:tcW w:w="1165"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E3240CF" w14:textId="77777777">
            <w:pPr>
              <w:spacing w:after="0"/>
              <w:jc w:val="center"/>
              <w:rPr>
                <w:b/>
                <w:bCs/>
                <w:color w:val="000000"/>
                <w:sz w:val="16"/>
                <w:szCs w:val="16"/>
              </w:rPr>
            </w:pPr>
            <w:r w:rsidRPr="00D030F4">
              <w:rPr>
                <w:b/>
                <w:bCs/>
                <w:color w:val="000000"/>
                <w:sz w:val="16"/>
                <w:szCs w:val="16"/>
              </w:rPr>
              <w:t>Tech</w:t>
            </w:r>
          </w:p>
          <w:p w:rsidR="00871D3F" w:rsidRPr="00D030F4" w:rsidP="00D030F4" w14:paraId="68ED349E" w14:textId="77777777">
            <w:pPr>
              <w:spacing w:after="0"/>
              <w:jc w:val="center"/>
              <w:rPr>
                <w:b/>
                <w:bCs/>
                <w:color w:val="000000"/>
                <w:sz w:val="16"/>
                <w:szCs w:val="16"/>
              </w:rPr>
            </w:pPr>
            <w:r w:rsidRPr="00D030F4">
              <w:rPr>
                <w:b/>
                <w:bCs/>
                <w:color w:val="000000"/>
                <w:sz w:val="16"/>
                <w:szCs w:val="16"/>
              </w:rPr>
              <w:t>(total hours)</w:t>
            </w:r>
          </w:p>
        </w:tc>
        <w:tc>
          <w:tcPr>
            <w:tcW w:w="1165" w:type="dxa"/>
            <w:tcBorders>
              <w:top w:val="double" w:sz="4" w:space="0" w:color="auto"/>
              <w:bottom w:val="single" w:sz="6" w:space="0" w:color="auto"/>
            </w:tcBorders>
            <w:shd w:val="clear" w:color="auto" w:fill="D9D9D9" w:themeFill="background1" w:themeFillShade="D9"/>
            <w:vAlign w:val="bottom"/>
          </w:tcPr>
          <w:p w:rsidR="00871D3F" w:rsidRPr="00D030F4" w:rsidP="00D030F4" w14:paraId="6F086F22" w14:textId="77777777">
            <w:pPr>
              <w:spacing w:after="0"/>
              <w:jc w:val="center"/>
              <w:rPr>
                <w:b/>
                <w:bCs/>
                <w:color w:val="000000"/>
                <w:sz w:val="16"/>
                <w:szCs w:val="16"/>
              </w:rPr>
            </w:pPr>
            <w:r w:rsidRPr="00D030F4">
              <w:rPr>
                <w:b/>
                <w:bCs/>
                <w:color w:val="000000"/>
                <w:sz w:val="16"/>
                <w:szCs w:val="16"/>
              </w:rPr>
              <w:t>Total Hours</w:t>
            </w:r>
          </w:p>
        </w:tc>
        <w:tc>
          <w:tcPr>
            <w:tcW w:w="1165" w:type="dxa"/>
            <w:tcBorders>
              <w:top w:val="double" w:sz="4" w:space="0" w:color="auto"/>
              <w:bottom w:val="single" w:sz="6" w:space="0" w:color="auto"/>
            </w:tcBorders>
            <w:shd w:val="clear" w:color="auto" w:fill="D9D9D9" w:themeFill="background1" w:themeFillShade="D9"/>
            <w:vAlign w:val="bottom"/>
          </w:tcPr>
          <w:p w:rsidR="00871D3F" w:rsidRPr="00D030F4" w:rsidP="00D030F4" w14:paraId="319C4E1C" w14:textId="77777777">
            <w:pPr>
              <w:spacing w:after="0"/>
              <w:jc w:val="center"/>
              <w:rPr>
                <w:b/>
                <w:bCs/>
                <w:color w:val="000000"/>
                <w:sz w:val="16"/>
                <w:szCs w:val="16"/>
              </w:rPr>
            </w:pPr>
            <w:r w:rsidRPr="00D030F4">
              <w:rPr>
                <w:b/>
                <w:bCs/>
                <w:color w:val="000000"/>
                <w:sz w:val="16"/>
                <w:szCs w:val="16"/>
              </w:rPr>
              <w:t>Mgr. ($)</w:t>
            </w:r>
          </w:p>
        </w:tc>
        <w:tc>
          <w:tcPr>
            <w:tcW w:w="1165"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546D4B3B" w14:textId="77777777">
            <w:pPr>
              <w:spacing w:after="0"/>
              <w:jc w:val="center"/>
              <w:rPr>
                <w:b/>
                <w:bCs/>
                <w:color w:val="000000"/>
                <w:sz w:val="16"/>
                <w:szCs w:val="16"/>
              </w:rPr>
            </w:pPr>
            <w:r w:rsidRPr="00D030F4">
              <w:rPr>
                <w:b/>
                <w:bCs/>
                <w:color w:val="000000"/>
                <w:sz w:val="16"/>
                <w:szCs w:val="16"/>
              </w:rPr>
              <w:t>Tech ($)</w:t>
            </w:r>
          </w:p>
        </w:tc>
        <w:tc>
          <w:tcPr>
            <w:tcW w:w="1165" w:type="dxa"/>
            <w:tcBorders>
              <w:top w:val="double" w:sz="4" w:space="0" w:color="auto"/>
              <w:bottom w:val="single" w:sz="6" w:space="0" w:color="auto"/>
            </w:tcBorders>
            <w:shd w:val="clear" w:color="auto" w:fill="D9D9D9" w:themeFill="background1" w:themeFillShade="D9"/>
            <w:vAlign w:val="bottom"/>
            <w:hideMark/>
          </w:tcPr>
          <w:p w:rsidR="00871D3F" w:rsidRPr="00D030F4" w:rsidP="00D030F4" w14:paraId="7FEC0613" w14:textId="77777777">
            <w:pPr>
              <w:spacing w:after="0"/>
              <w:jc w:val="center"/>
              <w:rPr>
                <w:b/>
                <w:bCs/>
                <w:color w:val="000000"/>
                <w:sz w:val="16"/>
                <w:szCs w:val="16"/>
              </w:rPr>
            </w:pPr>
            <w:r w:rsidRPr="00D030F4">
              <w:rPr>
                <w:b/>
                <w:bCs/>
                <w:color w:val="000000"/>
                <w:sz w:val="16"/>
                <w:szCs w:val="16"/>
              </w:rPr>
              <w:t>Total $</w:t>
            </w:r>
          </w:p>
        </w:tc>
      </w:tr>
      <w:tr w14:paraId="6C84CF92" w14:textId="77777777" w:rsidTr="00693573">
        <w:tblPrEx>
          <w:tblW w:w="5000" w:type="pct"/>
          <w:tblLayout w:type="fixed"/>
          <w:tblLook w:val="04A0"/>
        </w:tblPrEx>
        <w:trPr>
          <w:trHeight w:val="144"/>
        </w:trPr>
        <w:tc>
          <w:tcPr>
            <w:tcW w:w="842" w:type="dxa"/>
            <w:vMerge w:val="restart"/>
            <w:tcBorders>
              <w:top w:val="single" w:sz="6" w:space="0" w:color="auto"/>
            </w:tcBorders>
            <w:shd w:val="clear" w:color="auto" w:fill="auto"/>
            <w:noWrap/>
            <w:hideMark/>
          </w:tcPr>
          <w:p w:rsidR="00966562" w:rsidRPr="00966562" w:rsidP="00966562" w14:paraId="72BC4017" w14:textId="0892B587">
            <w:pPr>
              <w:spacing w:after="0"/>
              <w:jc w:val="center"/>
              <w:rPr>
                <w:color w:val="000000"/>
                <w:sz w:val="16"/>
                <w:szCs w:val="16"/>
              </w:rPr>
            </w:pPr>
            <w:r w:rsidRPr="00966562">
              <w:rPr>
                <w:color w:val="000000"/>
                <w:sz w:val="16"/>
                <w:szCs w:val="16"/>
              </w:rPr>
              <w:t>(c)</w:t>
            </w:r>
          </w:p>
        </w:tc>
        <w:tc>
          <w:tcPr>
            <w:tcW w:w="1302" w:type="dxa"/>
            <w:tcBorders>
              <w:top w:val="single" w:sz="6" w:space="0" w:color="auto"/>
            </w:tcBorders>
            <w:shd w:val="clear" w:color="auto" w:fill="auto"/>
            <w:vAlign w:val="center"/>
            <w:hideMark/>
          </w:tcPr>
          <w:p w:rsidR="00966562" w:rsidRPr="00966562" w:rsidP="00966562" w14:paraId="3AF3A7D8" w14:textId="77777777">
            <w:pPr>
              <w:spacing w:after="0"/>
              <w:jc w:val="center"/>
              <w:rPr>
                <w:color w:val="000000"/>
                <w:sz w:val="16"/>
                <w:szCs w:val="16"/>
              </w:rPr>
            </w:pPr>
            <w:r w:rsidRPr="00966562">
              <w:rPr>
                <w:color w:val="000000"/>
                <w:sz w:val="16"/>
                <w:szCs w:val="16"/>
              </w:rPr>
              <w:t>One-Time</w:t>
            </w:r>
          </w:p>
        </w:tc>
        <w:tc>
          <w:tcPr>
            <w:tcW w:w="1151" w:type="dxa"/>
            <w:tcBorders>
              <w:top w:val="single" w:sz="6" w:space="0" w:color="auto"/>
            </w:tcBorders>
            <w:shd w:val="clear" w:color="auto" w:fill="auto"/>
          </w:tcPr>
          <w:p w:rsidR="00966562" w:rsidRPr="00966562" w:rsidP="00966562" w14:paraId="307ADC1E" w14:textId="3BD19B61">
            <w:pPr>
              <w:spacing w:after="0"/>
              <w:jc w:val="center"/>
              <w:rPr>
                <w:color w:val="000000"/>
                <w:sz w:val="16"/>
                <w:szCs w:val="16"/>
              </w:rPr>
            </w:pPr>
            <w:r w:rsidRPr="00966562">
              <w:rPr>
                <w:sz w:val="16"/>
                <w:szCs w:val="16"/>
              </w:rPr>
              <w:t>41</w:t>
            </w:r>
          </w:p>
        </w:tc>
        <w:tc>
          <w:tcPr>
            <w:tcW w:w="1071" w:type="dxa"/>
            <w:tcBorders>
              <w:top w:val="single" w:sz="6" w:space="0" w:color="auto"/>
            </w:tcBorders>
            <w:shd w:val="clear" w:color="auto" w:fill="auto"/>
          </w:tcPr>
          <w:p w:rsidR="00966562" w:rsidRPr="00966562" w:rsidP="00966562" w14:paraId="745B2BC9" w14:textId="1E75DB86">
            <w:pPr>
              <w:spacing w:after="0"/>
              <w:jc w:val="center"/>
              <w:rPr>
                <w:color w:val="000000"/>
                <w:sz w:val="16"/>
                <w:szCs w:val="16"/>
              </w:rPr>
            </w:pPr>
            <w:r w:rsidRPr="00966562">
              <w:rPr>
                <w:sz w:val="16"/>
                <w:szCs w:val="16"/>
              </w:rPr>
              <w:t>1</w:t>
            </w:r>
          </w:p>
        </w:tc>
        <w:tc>
          <w:tcPr>
            <w:tcW w:w="910" w:type="dxa"/>
            <w:tcBorders>
              <w:top w:val="single" w:sz="6" w:space="0" w:color="auto"/>
            </w:tcBorders>
            <w:shd w:val="clear" w:color="auto" w:fill="auto"/>
            <w:noWrap/>
          </w:tcPr>
          <w:p w:rsidR="00966562" w:rsidRPr="00966562" w:rsidP="00966562" w14:paraId="68ABA365" w14:textId="2AFC707E">
            <w:pPr>
              <w:spacing w:after="0"/>
              <w:jc w:val="center"/>
              <w:rPr>
                <w:color w:val="000000"/>
                <w:sz w:val="16"/>
                <w:szCs w:val="16"/>
              </w:rPr>
            </w:pPr>
            <w:r w:rsidRPr="00966562">
              <w:rPr>
                <w:sz w:val="16"/>
                <w:szCs w:val="16"/>
              </w:rPr>
              <w:t>0</w:t>
            </w:r>
          </w:p>
        </w:tc>
        <w:tc>
          <w:tcPr>
            <w:tcW w:w="910" w:type="dxa"/>
            <w:tcBorders>
              <w:top w:val="single" w:sz="6" w:space="0" w:color="auto"/>
            </w:tcBorders>
            <w:shd w:val="clear" w:color="auto" w:fill="auto"/>
            <w:noWrap/>
          </w:tcPr>
          <w:p w:rsidR="00966562" w:rsidRPr="00966562" w:rsidP="00966562" w14:paraId="1BA850C1" w14:textId="55D36B70">
            <w:pPr>
              <w:spacing w:after="0"/>
              <w:jc w:val="center"/>
              <w:rPr>
                <w:color w:val="000000"/>
                <w:sz w:val="16"/>
                <w:szCs w:val="16"/>
              </w:rPr>
            </w:pPr>
            <w:r w:rsidRPr="00966562">
              <w:rPr>
                <w:sz w:val="16"/>
                <w:szCs w:val="16"/>
              </w:rPr>
              <w:t>0</w:t>
            </w:r>
          </w:p>
        </w:tc>
        <w:tc>
          <w:tcPr>
            <w:tcW w:w="1165" w:type="dxa"/>
            <w:tcBorders>
              <w:top w:val="single" w:sz="6" w:space="0" w:color="auto"/>
            </w:tcBorders>
            <w:shd w:val="clear" w:color="auto" w:fill="auto"/>
            <w:noWrap/>
          </w:tcPr>
          <w:p w:rsidR="00966562" w:rsidRPr="00966562" w:rsidP="00966562" w14:paraId="232EC7A5" w14:textId="28AFAC90">
            <w:pPr>
              <w:spacing w:after="0"/>
              <w:jc w:val="center"/>
              <w:rPr>
                <w:color w:val="000000"/>
                <w:sz w:val="16"/>
                <w:szCs w:val="16"/>
              </w:rPr>
            </w:pPr>
            <w:r w:rsidRPr="00966562">
              <w:rPr>
                <w:sz w:val="16"/>
                <w:szCs w:val="16"/>
              </w:rPr>
              <w:t xml:space="preserve"> -   </w:t>
            </w:r>
          </w:p>
        </w:tc>
        <w:tc>
          <w:tcPr>
            <w:tcW w:w="1165" w:type="dxa"/>
            <w:tcBorders>
              <w:top w:val="single" w:sz="6" w:space="0" w:color="auto"/>
            </w:tcBorders>
            <w:shd w:val="clear" w:color="auto" w:fill="auto"/>
            <w:noWrap/>
          </w:tcPr>
          <w:p w:rsidR="00966562" w:rsidRPr="00966562" w:rsidP="00966562" w14:paraId="54ADBC03" w14:textId="071856C8">
            <w:pPr>
              <w:spacing w:after="0"/>
              <w:jc w:val="center"/>
              <w:rPr>
                <w:color w:val="000000"/>
                <w:sz w:val="16"/>
                <w:szCs w:val="16"/>
              </w:rPr>
            </w:pPr>
            <w:r w:rsidRPr="00966562">
              <w:rPr>
                <w:sz w:val="16"/>
                <w:szCs w:val="16"/>
              </w:rPr>
              <w:t xml:space="preserve"> -   </w:t>
            </w:r>
          </w:p>
        </w:tc>
        <w:tc>
          <w:tcPr>
            <w:tcW w:w="1165" w:type="dxa"/>
            <w:tcBorders>
              <w:top w:val="single" w:sz="6" w:space="0" w:color="auto"/>
            </w:tcBorders>
          </w:tcPr>
          <w:p w:rsidR="00966562" w:rsidRPr="00966562" w:rsidP="00966562" w14:paraId="2812AC56" w14:textId="00BA02CA">
            <w:pPr>
              <w:spacing w:after="0"/>
              <w:jc w:val="center"/>
              <w:rPr>
                <w:color w:val="000000"/>
                <w:sz w:val="16"/>
                <w:szCs w:val="16"/>
              </w:rPr>
            </w:pPr>
            <w:r w:rsidRPr="00966562">
              <w:rPr>
                <w:sz w:val="16"/>
                <w:szCs w:val="16"/>
              </w:rPr>
              <w:t xml:space="preserve"> -   </w:t>
            </w:r>
          </w:p>
        </w:tc>
        <w:tc>
          <w:tcPr>
            <w:tcW w:w="1165" w:type="dxa"/>
            <w:tcBorders>
              <w:top w:val="single" w:sz="6" w:space="0" w:color="auto"/>
            </w:tcBorders>
          </w:tcPr>
          <w:p w:rsidR="00966562" w:rsidRPr="00966562" w:rsidP="00966562" w14:paraId="6F6A32A3" w14:textId="3D843A94">
            <w:pPr>
              <w:spacing w:after="0"/>
              <w:jc w:val="center"/>
              <w:rPr>
                <w:color w:val="000000"/>
                <w:sz w:val="16"/>
                <w:szCs w:val="16"/>
              </w:rPr>
            </w:pPr>
            <w:r w:rsidRPr="00966562">
              <w:rPr>
                <w:sz w:val="16"/>
                <w:szCs w:val="16"/>
              </w:rPr>
              <w:t xml:space="preserve"> -   </w:t>
            </w:r>
          </w:p>
        </w:tc>
        <w:tc>
          <w:tcPr>
            <w:tcW w:w="1165" w:type="dxa"/>
            <w:tcBorders>
              <w:top w:val="single" w:sz="6" w:space="0" w:color="auto"/>
            </w:tcBorders>
            <w:shd w:val="clear" w:color="auto" w:fill="auto"/>
            <w:noWrap/>
          </w:tcPr>
          <w:p w:rsidR="00966562" w:rsidRPr="00966562" w:rsidP="00966562" w14:paraId="5825776C" w14:textId="5C0F5B08">
            <w:pPr>
              <w:spacing w:after="0"/>
              <w:jc w:val="center"/>
              <w:rPr>
                <w:color w:val="000000"/>
                <w:sz w:val="16"/>
                <w:szCs w:val="16"/>
              </w:rPr>
            </w:pPr>
            <w:r w:rsidRPr="00966562">
              <w:rPr>
                <w:sz w:val="16"/>
                <w:szCs w:val="16"/>
              </w:rPr>
              <w:t xml:space="preserve"> -   </w:t>
            </w:r>
          </w:p>
        </w:tc>
        <w:tc>
          <w:tcPr>
            <w:tcW w:w="1165" w:type="dxa"/>
            <w:tcBorders>
              <w:top w:val="single" w:sz="6" w:space="0" w:color="auto"/>
            </w:tcBorders>
            <w:shd w:val="clear" w:color="auto" w:fill="auto"/>
            <w:noWrap/>
          </w:tcPr>
          <w:p w:rsidR="00966562" w:rsidRPr="00966562" w:rsidP="00966562" w14:paraId="30634CC4" w14:textId="088E3CF5">
            <w:pPr>
              <w:spacing w:after="0"/>
              <w:jc w:val="center"/>
              <w:rPr>
                <w:color w:val="000000"/>
                <w:sz w:val="16"/>
                <w:szCs w:val="16"/>
              </w:rPr>
            </w:pPr>
            <w:r w:rsidRPr="00966562">
              <w:rPr>
                <w:sz w:val="16"/>
                <w:szCs w:val="16"/>
              </w:rPr>
              <w:t xml:space="preserve"> -   </w:t>
            </w:r>
          </w:p>
        </w:tc>
      </w:tr>
      <w:tr w14:paraId="4BA41364" w14:textId="77777777" w:rsidTr="00693573">
        <w:tblPrEx>
          <w:tblW w:w="5000" w:type="pct"/>
          <w:tblLayout w:type="fixed"/>
          <w:tblLook w:val="04A0"/>
        </w:tblPrEx>
        <w:trPr>
          <w:trHeight w:val="144"/>
        </w:trPr>
        <w:tc>
          <w:tcPr>
            <w:tcW w:w="842" w:type="dxa"/>
            <w:vMerge/>
            <w:vAlign w:val="center"/>
            <w:hideMark/>
          </w:tcPr>
          <w:p w:rsidR="00966562" w:rsidRPr="00966562" w:rsidP="00966562" w14:paraId="3E1C021C"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5389BF91"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6686FDE2" w14:textId="0D75A7FC">
            <w:pPr>
              <w:spacing w:after="0"/>
              <w:jc w:val="center"/>
              <w:rPr>
                <w:color w:val="000000"/>
                <w:sz w:val="16"/>
                <w:szCs w:val="16"/>
              </w:rPr>
            </w:pPr>
            <w:r w:rsidRPr="00966562">
              <w:rPr>
                <w:sz w:val="16"/>
                <w:szCs w:val="16"/>
              </w:rPr>
              <w:t>41</w:t>
            </w:r>
          </w:p>
        </w:tc>
        <w:tc>
          <w:tcPr>
            <w:tcW w:w="1071" w:type="dxa"/>
            <w:shd w:val="clear" w:color="auto" w:fill="auto"/>
          </w:tcPr>
          <w:p w:rsidR="00966562" w:rsidRPr="00966562" w:rsidP="00966562" w14:paraId="63C6A9A1" w14:textId="53C54637">
            <w:pPr>
              <w:spacing w:after="0"/>
              <w:jc w:val="center"/>
              <w:rPr>
                <w:color w:val="000000"/>
                <w:sz w:val="16"/>
                <w:szCs w:val="16"/>
              </w:rPr>
            </w:pPr>
            <w:r w:rsidRPr="00966562">
              <w:rPr>
                <w:sz w:val="16"/>
                <w:szCs w:val="16"/>
              </w:rPr>
              <w:t>3</w:t>
            </w:r>
          </w:p>
        </w:tc>
        <w:tc>
          <w:tcPr>
            <w:tcW w:w="910" w:type="dxa"/>
            <w:shd w:val="clear" w:color="auto" w:fill="auto"/>
            <w:noWrap/>
          </w:tcPr>
          <w:p w:rsidR="00966562" w:rsidRPr="00966562" w:rsidP="00966562" w14:paraId="57668038" w14:textId="376CFF7D">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1251D26B" w14:textId="6211F19A">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6801FFD3" w14:textId="5F48CA90">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2FC04142" w14:textId="584DA186">
            <w:pPr>
              <w:spacing w:after="0"/>
              <w:jc w:val="center"/>
              <w:rPr>
                <w:color w:val="000000"/>
                <w:sz w:val="16"/>
                <w:szCs w:val="16"/>
              </w:rPr>
            </w:pPr>
            <w:r w:rsidRPr="00966562">
              <w:rPr>
                <w:sz w:val="16"/>
                <w:szCs w:val="16"/>
              </w:rPr>
              <w:t xml:space="preserve"> -   </w:t>
            </w:r>
          </w:p>
        </w:tc>
        <w:tc>
          <w:tcPr>
            <w:tcW w:w="1165" w:type="dxa"/>
          </w:tcPr>
          <w:p w:rsidR="00966562" w:rsidRPr="00966562" w:rsidP="00966562" w14:paraId="7D944143" w14:textId="21CAAA7C">
            <w:pPr>
              <w:spacing w:after="0"/>
              <w:jc w:val="center"/>
              <w:rPr>
                <w:color w:val="000000"/>
                <w:sz w:val="16"/>
                <w:szCs w:val="16"/>
              </w:rPr>
            </w:pPr>
            <w:r w:rsidRPr="00966562">
              <w:rPr>
                <w:sz w:val="16"/>
                <w:szCs w:val="16"/>
              </w:rPr>
              <w:t xml:space="preserve"> -   </w:t>
            </w:r>
          </w:p>
        </w:tc>
        <w:tc>
          <w:tcPr>
            <w:tcW w:w="1165" w:type="dxa"/>
          </w:tcPr>
          <w:p w:rsidR="00966562" w:rsidRPr="00966562" w:rsidP="00966562" w14:paraId="3B98A1B3" w14:textId="19F76F86">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69801B54" w14:textId="370106E4">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72A55468" w14:textId="5FDDE980">
            <w:pPr>
              <w:spacing w:after="0"/>
              <w:jc w:val="center"/>
              <w:rPr>
                <w:color w:val="000000"/>
                <w:sz w:val="16"/>
                <w:szCs w:val="16"/>
              </w:rPr>
            </w:pPr>
            <w:r w:rsidRPr="00966562">
              <w:rPr>
                <w:sz w:val="16"/>
                <w:szCs w:val="16"/>
              </w:rPr>
              <w:t xml:space="preserve"> -   </w:t>
            </w:r>
          </w:p>
        </w:tc>
      </w:tr>
      <w:tr w14:paraId="13E0EDD1"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7088B5AC" w14:textId="714D3B31">
            <w:pPr>
              <w:spacing w:after="0"/>
              <w:jc w:val="center"/>
              <w:rPr>
                <w:color w:val="000000"/>
                <w:sz w:val="16"/>
                <w:szCs w:val="16"/>
              </w:rPr>
            </w:pPr>
            <w:r w:rsidRPr="00966562">
              <w:rPr>
                <w:color w:val="000000"/>
                <w:sz w:val="16"/>
                <w:szCs w:val="16"/>
              </w:rPr>
              <w:t>(g)</w:t>
            </w:r>
          </w:p>
        </w:tc>
        <w:tc>
          <w:tcPr>
            <w:tcW w:w="1302" w:type="dxa"/>
            <w:shd w:val="clear" w:color="auto" w:fill="auto"/>
            <w:vAlign w:val="center"/>
            <w:hideMark/>
          </w:tcPr>
          <w:p w:rsidR="00966562" w:rsidRPr="00966562" w:rsidP="00966562" w14:paraId="47AE793A"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0B6D75B9" w14:textId="78E7CEE5">
            <w:pPr>
              <w:spacing w:after="0"/>
              <w:jc w:val="center"/>
              <w:rPr>
                <w:color w:val="000000"/>
                <w:sz w:val="16"/>
                <w:szCs w:val="16"/>
              </w:rPr>
            </w:pPr>
            <w:r w:rsidRPr="00966562">
              <w:rPr>
                <w:sz w:val="16"/>
                <w:szCs w:val="16"/>
              </w:rPr>
              <w:t>8</w:t>
            </w:r>
          </w:p>
        </w:tc>
        <w:tc>
          <w:tcPr>
            <w:tcW w:w="1071" w:type="dxa"/>
            <w:shd w:val="clear" w:color="auto" w:fill="auto"/>
          </w:tcPr>
          <w:p w:rsidR="00966562" w:rsidRPr="00966562" w:rsidP="00966562" w14:paraId="0149F0E9" w14:textId="5F53BBB9">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0CABBEB0" w14:textId="31394C31">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33BF2794" w14:textId="15645A93">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475E1C3D" w14:textId="299BA345">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006E2C97" w14:textId="1123D987">
            <w:pPr>
              <w:spacing w:after="0"/>
              <w:jc w:val="center"/>
              <w:rPr>
                <w:color w:val="000000"/>
                <w:sz w:val="16"/>
                <w:szCs w:val="16"/>
              </w:rPr>
            </w:pPr>
            <w:r w:rsidRPr="00966562">
              <w:rPr>
                <w:sz w:val="16"/>
                <w:szCs w:val="16"/>
              </w:rPr>
              <w:t xml:space="preserve"> -   </w:t>
            </w:r>
          </w:p>
        </w:tc>
        <w:tc>
          <w:tcPr>
            <w:tcW w:w="1165" w:type="dxa"/>
          </w:tcPr>
          <w:p w:rsidR="00966562" w:rsidRPr="00966562" w:rsidP="00966562" w14:paraId="1DB13F2D" w14:textId="2F0FFC9B">
            <w:pPr>
              <w:spacing w:after="0"/>
              <w:jc w:val="center"/>
              <w:rPr>
                <w:color w:val="000000"/>
                <w:sz w:val="16"/>
                <w:szCs w:val="16"/>
              </w:rPr>
            </w:pPr>
            <w:r w:rsidRPr="00966562">
              <w:rPr>
                <w:sz w:val="16"/>
                <w:szCs w:val="16"/>
              </w:rPr>
              <w:t xml:space="preserve"> -   </w:t>
            </w:r>
          </w:p>
        </w:tc>
        <w:tc>
          <w:tcPr>
            <w:tcW w:w="1165" w:type="dxa"/>
          </w:tcPr>
          <w:p w:rsidR="00966562" w:rsidRPr="00966562" w:rsidP="00966562" w14:paraId="33D15C2B" w14:textId="172BDE9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01C9B328" w14:textId="48B5F40C">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1EAB2FA" w14:textId="14E00EA2">
            <w:pPr>
              <w:spacing w:after="0"/>
              <w:jc w:val="center"/>
              <w:rPr>
                <w:color w:val="000000"/>
                <w:sz w:val="16"/>
                <w:szCs w:val="16"/>
              </w:rPr>
            </w:pPr>
            <w:r w:rsidRPr="00966562">
              <w:rPr>
                <w:sz w:val="16"/>
                <w:szCs w:val="16"/>
              </w:rPr>
              <w:t xml:space="preserve"> -   </w:t>
            </w:r>
          </w:p>
        </w:tc>
      </w:tr>
      <w:tr w14:paraId="4C1646F5" w14:textId="77777777" w:rsidTr="00693573">
        <w:tblPrEx>
          <w:tblW w:w="5000" w:type="pct"/>
          <w:tblLayout w:type="fixed"/>
          <w:tblLook w:val="04A0"/>
        </w:tblPrEx>
        <w:trPr>
          <w:trHeight w:val="144"/>
        </w:trPr>
        <w:tc>
          <w:tcPr>
            <w:tcW w:w="842" w:type="dxa"/>
            <w:vMerge/>
            <w:vAlign w:val="center"/>
            <w:hideMark/>
          </w:tcPr>
          <w:p w:rsidR="00966562" w:rsidRPr="00966562" w:rsidP="00966562" w14:paraId="37101440"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7EE5A89C"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4B826A99" w14:textId="20CA17A3">
            <w:pPr>
              <w:spacing w:after="0"/>
              <w:jc w:val="center"/>
              <w:rPr>
                <w:color w:val="000000"/>
                <w:sz w:val="16"/>
                <w:szCs w:val="16"/>
              </w:rPr>
            </w:pPr>
            <w:r w:rsidRPr="00966562">
              <w:rPr>
                <w:sz w:val="16"/>
                <w:szCs w:val="16"/>
              </w:rPr>
              <w:t>8</w:t>
            </w:r>
          </w:p>
        </w:tc>
        <w:tc>
          <w:tcPr>
            <w:tcW w:w="1071" w:type="dxa"/>
            <w:shd w:val="clear" w:color="auto" w:fill="auto"/>
          </w:tcPr>
          <w:p w:rsidR="00966562" w:rsidRPr="00966562" w:rsidP="00966562" w14:paraId="65404838" w14:textId="729E11D3">
            <w:pPr>
              <w:spacing w:after="0"/>
              <w:jc w:val="center"/>
              <w:rPr>
                <w:color w:val="000000"/>
                <w:sz w:val="16"/>
                <w:szCs w:val="16"/>
              </w:rPr>
            </w:pPr>
            <w:r w:rsidRPr="00966562">
              <w:rPr>
                <w:sz w:val="16"/>
                <w:szCs w:val="16"/>
              </w:rPr>
              <w:t>3</w:t>
            </w:r>
          </w:p>
        </w:tc>
        <w:tc>
          <w:tcPr>
            <w:tcW w:w="910" w:type="dxa"/>
            <w:shd w:val="clear" w:color="auto" w:fill="auto"/>
            <w:noWrap/>
          </w:tcPr>
          <w:p w:rsidR="00966562" w:rsidRPr="00966562" w:rsidP="00966562" w14:paraId="6E1F87F9" w14:textId="7629A8C9">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4AB0506B" w14:textId="418F1696">
            <w:pPr>
              <w:spacing w:after="0"/>
              <w:jc w:val="center"/>
              <w:rPr>
                <w:color w:val="000000"/>
                <w:sz w:val="16"/>
                <w:szCs w:val="16"/>
              </w:rPr>
            </w:pPr>
            <w:r w:rsidRPr="00966562">
              <w:rPr>
                <w:sz w:val="16"/>
                <w:szCs w:val="16"/>
              </w:rPr>
              <w:t>10</w:t>
            </w:r>
          </w:p>
        </w:tc>
        <w:tc>
          <w:tcPr>
            <w:tcW w:w="1165" w:type="dxa"/>
            <w:shd w:val="clear" w:color="auto" w:fill="auto"/>
            <w:noWrap/>
          </w:tcPr>
          <w:p w:rsidR="00966562" w:rsidRPr="00966562" w:rsidP="00966562" w14:paraId="690A078A" w14:textId="3D98660F">
            <w:pPr>
              <w:spacing w:after="0"/>
              <w:jc w:val="center"/>
              <w:rPr>
                <w:color w:val="000000"/>
                <w:sz w:val="16"/>
                <w:szCs w:val="16"/>
              </w:rPr>
            </w:pPr>
            <w:r w:rsidRPr="00966562">
              <w:rPr>
                <w:sz w:val="16"/>
                <w:szCs w:val="16"/>
              </w:rPr>
              <w:t xml:space="preserve"> 48 </w:t>
            </w:r>
          </w:p>
        </w:tc>
        <w:tc>
          <w:tcPr>
            <w:tcW w:w="1165" w:type="dxa"/>
            <w:shd w:val="clear" w:color="auto" w:fill="auto"/>
            <w:noWrap/>
          </w:tcPr>
          <w:p w:rsidR="00966562" w:rsidRPr="00966562" w:rsidP="00966562" w14:paraId="40D01DD6" w14:textId="251B0C42">
            <w:pPr>
              <w:spacing w:after="0"/>
              <w:jc w:val="center"/>
              <w:rPr>
                <w:color w:val="000000"/>
                <w:sz w:val="16"/>
                <w:szCs w:val="16"/>
              </w:rPr>
            </w:pPr>
            <w:r w:rsidRPr="00966562">
              <w:rPr>
                <w:sz w:val="16"/>
                <w:szCs w:val="16"/>
              </w:rPr>
              <w:t xml:space="preserve"> 240 </w:t>
            </w:r>
          </w:p>
        </w:tc>
        <w:tc>
          <w:tcPr>
            <w:tcW w:w="1165" w:type="dxa"/>
          </w:tcPr>
          <w:p w:rsidR="00966562" w:rsidRPr="00966562" w:rsidP="00966562" w14:paraId="0B157961" w14:textId="5DBDF951">
            <w:pPr>
              <w:spacing w:after="0"/>
              <w:jc w:val="center"/>
              <w:rPr>
                <w:color w:val="000000"/>
                <w:sz w:val="16"/>
                <w:szCs w:val="16"/>
              </w:rPr>
            </w:pPr>
            <w:r w:rsidRPr="00966562">
              <w:rPr>
                <w:sz w:val="16"/>
                <w:szCs w:val="16"/>
              </w:rPr>
              <w:t xml:space="preserve"> 288 </w:t>
            </w:r>
          </w:p>
        </w:tc>
        <w:tc>
          <w:tcPr>
            <w:tcW w:w="1165" w:type="dxa"/>
          </w:tcPr>
          <w:p w:rsidR="00966562" w:rsidRPr="00966562" w:rsidP="00966562" w14:paraId="51DE4186" w14:textId="4BAAC162">
            <w:pPr>
              <w:spacing w:after="0"/>
              <w:jc w:val="center"/>
              <w:rPr>
                <w:color w:val="000000"/>
                <w:sz w:val="16"/>
                <w:szCs w:val="16"/>
              </w:rPr>
            </w:pPr>
            <w:r w:rsidRPr="00966562">
              <w:rPr>
                <w:sz w:val="16"/>
                <w:szCs w:val="16"/>
              </w:rPr>
              <w:t xml:space="preserve"> 4,865 </w:t>
            </w:r>
          </w:p>
        </w:tc>
        <w:tc>
          <w:tcPr>
            <w:tcW w:w="1165" w:type="dxa"/>
            <w:shd w:val="clear" w:color="auto" w:fill="auto"/>
            <w:noWrap/>
          </w:tcPr>
          <w:p w:rsidR="00966562" w:rsidRPr="00966562" w:rsidP="00966562" w14:paraId="56848FDD" w14:textId="0231382B">
            <w:pPr>
              <w:spacing w:after="0"/>
              <w:jc w:val="center"/>
              <w:rPr>
                <w:color w:val="000000"/>
                <w:sz w:val="16"/>
                <w:szCs w:val="16"/>
              </w:rPr>
            </w:pPr>
            <w:r w:rsidRPr="00966562">
              <w:rPr>
                <w:sz w:val="16"/>
                <w:szCs w:val="16"/>
              </w:rPr>
              <w:t xml:space="preserve"> 17,500 </w:t>
            </w:r>
          </w:p>
        </w:tc>
        <w:tc>
          <w:tcPr>
            <w:tcW w:w="1165" w:type="dxa"/>
            <w:shd w:val="clear" w:color="auto" w:fill="auto"/>
            <w:noWrap/>
          </w:tcPr>
          <w:p w:rsidR="00966562" w:rsidRPr="00966562" w:rsidP="00966562" w14:paraId="368FF77D" w14:textId="1E88C4E1">
            <w:pPr>
              <w:spacing w:after="0"/>
              <w:jc w:val="center"/>
              <w:rPr>
                <w:color w:val="000000"/>
                <w:sz w:val="16"/>
                <w:szCs w:val="16"/>
              </w:rPr>
            </w:pPr>
            <w:r w:rsidRPr="00966562">
              <w:rPr>
                <w:sz w:val="16"/>
                <w:szCs w:val="16"/>
              </w:rPr>
              <w:t xml:space="preserve"> 22,366 </w:t>
            </w:r>
          </w:p>
        </w:tc>
      </w:tr>
      <w:tr w14:paraId="3018930E"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0DAD08F6" w14:textId="7140F652">
            <w:pPr>
              <w:spacing w:after="0"/>
              <w:jc w:val="center"/>
              <w:rPr>
                <w:color w:val="000000"/>
                <w:sz w:val="16"/>
                <w:szCs w:val="16"/>
              </w:rPr>
            </w:pPr>
            <w:r w:rsidRPr="00966562">
              <w:rPr>
                <w:color w:val="000000"/>
                <w:sz w:val="16"/>
                <w:szCs w:val="16"/>
              </w:rPr>
              <w:t>(h)</w:t>
            </w:r>
          </w:p>
        </w:tc>
        <w:tc>
          <w:tcPr>
            <w:tcW w:w="1302" w:type="dxa"/>
            <w:shd w:val="clear" w:color="auto" w:fill="auto"/>
            <w:vAlign w:val="center"/>
            <w:hideMark/>
          </w:tcPr>
          <w:p w:rsidR="00966562" w:rsidRPr="00966562" w:rsidP="00966562" w14:paraId="423D84AF"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4D17F3B5" w14:textId="30B84742">
            <w:pPr>
              <w:spacing w:after="0"/>
              <w:jc w:val="center"/>
              <w:rPr>
                <w:color w:val="000000"/>
                <w:sz w:val="16"/>
                <w:szCs w:val="16"/>
              </w:rPr>
            </w:pPr>
            <w:r w:rsidRPr="00966562">
              <w:rPr>
                <w:sz w:val="16"/>
                <w:szCs w:val="16"/>
              </w:rPr>
              <w:t>9</w:t>
            </w:r>
          </w:p>
        </w:tc>
        <w:tc>
          <w:tcPr>
            <w:tcW w:w="1071" w:type="dxa"/>
            <w:shd w:val="clear" w:color="auto" w:fill="auto"/>
          </w:tcPr>
          <w:p w:rsidR="00966562" w:rsidRPr="00966562" w:rsidP="00966562" w14:paraId="2AED4132" w14:textId="7FF5BEE8">
            <w:pPr>
              <w:spacing w:after="0"/>
              <w:jc w:val="center"/>
              <w:rPr>
                <w:color w:val="000000"/>
                <w:sz w:val="16"/>
                <w:szCs w:val="16"/>
              </w:rPr>
            </w:pPr>
            <w:r w:rsidRPr="00966562">
              <w:rPr>
                <w:sz w:val="16"/>
                <w:szCs w:val="16"/>
              </w:rPr>
              <w:t>1</w:t>
            </w:r>
          </w:p>
        </w:tc>
        <w:tc>
          <w:tcPr>
            <w:tcW w:w="910" w:type="dxa"/>
            <w:shd w:val="clear" w:color="auto" w:fill="auto"/>
            <w:noWrap/>
          </w:tcPr>
          <w:p w:rsidR="00966562" w:rsidRPr="00966562" w:rsidP="00966562" w14:paraId="6AEAD7DB" w14:textId="379C21E2">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4E67CB58" w14:textId="7754B293">
            <w:pPr>
              <w:spacing w:after="0"/>
              <w:jc w:val="center"/>
              <w:rPr>
                <w:color w:val="000000"/>
                <w:sz w:val="16"/>
                <w:szCs w:val="16"/>
              </w:rPr>
            </w:pPr>
            <w:r w:rsidRPr="00966562">
              <w:rPr>
                <w:sz w:val="16"/>
                <w:szCs w:val="16"/>
              </w:rPr>
              <w:t>10</w:t>
            </w:r>
          </w:p>
        </w:tc>
        <w:tc>
          <w:tcPr>
            <w:tcW w:w="1165" w:type="dxa"/>
            <w:shd w:val="clear" w:color="auto" w:fill="auto"/>
            <w:noWrap/>
          </w:tcPr>
          <w:p w:rsidR="00966562" w:rsidRPr="00966562" w:rsidP="00966562" w14:paraId="7EF0C043" w14:textId="2DAC7D45">
            <w:pPr>
              <w:spacing w:after="0"/>
              <w:jc w:val="center"/>
              <w:rPr>
                <w:color w:val="000000"/>
                <w:sz w:val="16"/>
                <w:szCs w:val="16"/>
              </w:rPr>
            </w:pPr>
            <w:r w:rsidRPr="00966562">
              <w:rPr>
                <w:sz w:val="16"/>
                <w:szCs w:val="16"/>
              </w:rPr>
              <w:t xml:space="preserve"> 18 </w:t>
            </w:r>
          </w:p>
        </w:tc>
        <w:tc>
          <w:tcPr>
            <w:tcW w:w="1165" w:type="dxa"/>
            <w:shd w:val="clear" w:color="auto" w:fill="auto"/>
            <w:noWrap/>
          </w:tcPr>
          <w:p w:rsidR="00966562" w:rsidRPr="00966562" w:rsidP="00966562" w14:paraId="750CCD9C" w14:textId="57207CBE">
            <w:pPr>
              <w:spacing w:after="0"/>
              <w:jc w:val="center"/>
              <w:rPr>
                <w:color w:val="000000"/>
                <w:sz w:val="16"/>
                <w:szCs w:val="16"/>
              </w:rPr>
            </w:pPr>
            <w:r w:rsidRPr="00966562">
              <w:rPr>
                <w:sz w:val="16"/>
                <w:szCs w:val="16"/>
              </w:rPr>
              <w:t xml:space="preserve"> 90 </w:t>
            </w:r>
          </w:p>
        </w:tc>
        <w:tc>
          <w:tcPr>
            <w:tcW w:w="1165" w:type="dxa"/>
          </w:tcPr>
          <w:p w:rsidR="00966562" w:rsidRPr="00966562" w:rsidP="00966562" w14:paraId="0738E2DF" w14:textId="0566DF12">
            <w:pPr>
              <w:spacing w:after="0"/>
              <w:jc w:val="center"/>
              <w:rPr>
                <w:color w:val="000000"/>
                <w:sz w:val="16"/>
                <w:szCs w:val="16"/>
              </w:rPr>
            </w:pPr>
            <w:r w:rsidRPr="00966562">
              <w:rPr>
                <w:sz w:val="16"/>
                <w:szCs w:val="16"/>
              </w:rPr>
              <w:t xml:space="preserve"> 108 </w:t>
            </w:r>
          </w:p>
        </w:tc>
        <w:tc>
          <w:tcPr>
            <w:tcW w:w="1165" w:type="dxa"/>
          </w:tcPr>
          <w:p w:rsidR="00966562" w:rsidRPr="00966562" w:rsidP="00966562" w14:paraId="2C64289B" w14:textId="4A0C31CE">
            <w:pPr>
              <w:spacing w:after="0"/>
              <w:jc w:val="center"/>
              <w:rPr>
                <w:color w:val="000000"/>
                <w:sz w:val="16"/>
                <w:szCs w:val="16"/>
              </w:rPr>
            </w:pPr>
            <w:r w:rsidRPr="00966562">
              <w:rPr>
                <w:sz w:val="16"/>
                <w:szCs w:val="16"/>
              </w:rPr>
              <w:t xml:space="preserve"> 1,824 </w:t>
            </w:r>
          </w:p>
        </w:tc>
        <w:tc>
          <w:tcPr>
            <w:tcW w:w="1165" w:type="dxa"/>
            <w:shd w:val="clear" w:color="auto" w:fill="auto"/>
            <w:noWrap/>
          </w:tcPr>
          <w:p w:rsidR="00966562" w:rsidRPr="00966562" w:rsidP="00966562" w14:paraId="19768080" w14:textId="2C4E560B">
            <w:pPr>
              <w:spacing w:after="0"/>
              <w:jc w:val="center"/>
              <w:rPr>
                <w:color w:val="000000"/>
                <w:sz w:val="16"/>
                <w:szCs w:val="16"/>
              </w:rPr>
            </w:pPr>
            <w:r w:rsidRPr="00966562">
              <w:rPr>
                <w:sz w:val="16"/>
                <w:szCs w:val="16"/>
              </w:rPr>
              <w:t xml:space="preserve"> 6,563 </w:t>
            </w:r>
          </w:p>
        </w:tc>
        <w:tc>
          <w:tcPr>
            <w:tcW w:w="1165" w:type="dxa"/>
            <w:shd w:val="clear" w:color="auto" w:fill="auto"/>
            <w:noWrap/>
          </w:tcPr>
          <w:p w:rsidR="00966562" w:rsidRPr="00966562" w:rsidP="00966562" w14:paraId="722C7F32" w14:textId="5E4AB7EC">
            <w:pPr>
              <w:spacing w:after="0"/>
              <w:jc w:val="center"/>
              <w:rPr>
                <w:color w:val="000000"/>
                <w:sz w:val="16"/>
                <w:szCs w:val="16"/>
              </w:rPr>
            </w:pPr>
            <w:r w:rsidRPr="00966562">
              <w:rPr>
                <w:sz w:val="16"/>
                <w:szCs w:val="16"/>
              </w:rPr>
              <w:t xml:space="preserve"> 8,387 </w:t>
            </w:r>
          </w:p>
        </w:tc>
      </w:tr>
      <w:tr w14:paraId="1366D159" w14:textId="77777777" w:rsidTr="00693573">
        <w:tblPrEx>
          <w:tblW w:w="5000" w:type="pct"/>
          <w:tblLayout w:type="fixed"/>
          <w:tblLook w:val="04A0"/>
        </w:tblPrEx>
        <w:trPr>
          <w:trHeight w:val="144"/>
        </w:trPr>
        <w:tc>
          <w:tcPr>
            <w:tcW w:w="842" w:type="dxa"/>
            <w:vMerge/>
            <w:vAlign w:val="center"/>
            <w:hideMark/>
          </w:tcPr>
          <w:p w:rsidR="00966562" w:rsidRPr="00966562" w:rsidP="00966562" w14:paraId="39CE5D86"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3CE6A490"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7743FBB4" w14:textId="75F15559">
            <w:pPr>
              <w:spacing w:after="0"/>
              <w:jc w:val="center"/>
              <w:rPr>
                <w:color w:val="000000"/>
                <w:sz w:val="16"/>
                <w:szCs w:val="16"/>
              </w:rPr>
            </w:pPr>
            <w:r w:rsidRPr="00966562">
              <w:rPr>
                <w:sz w:val="16"/>
                <w:szCs w:val="16"/>
              </w:rPr>
              <w:t>9</w:t>
            </w:r>
          </w:p>
        </w:tc>
        <w:tc>
          <w:tcPr>
            <w:tcW w:w="1071" w:type="dxa"/>
            <w:shd w:val="clear" w:color="auto" w:fill="auto"/>
          </w:tcPr>
          <w:p w:rsidR="00966562" w:rsidRPr="00966562" w:rsidP="00966562" w14:paraId="061C2EF7" w14:textId="737EC7A0">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024275E7" w14:textId="341C84A5">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4AB1CCEC" w14:textId="7D500E49">
            <w:pPr>
              <w:spacing w:after="0"/>
              <w:jc w:val="center"/>
              <w:rPr>
                <w:color w:val="000000"/>
                <w:sz w:val="16"/>
                <w:szCs w:val="16"/>
              </w:rPr>
            </w:pPr>
            <w:r w:rsidRPr="00966562">
              <w:rPr>
                <w:sz w:val="16"/>
                <w:szCs w:val="16"/>
              </w:rPr>
              <w:t>10</w:t>
            </w:r>
          </w:p>
        </w:tc>
        <w:tc>
          <w:tcPr>
            <w:tcW w:w="1165" w:type="dxa"/>
            <w:shd w:val="clear" w:color="auto" w:fill="auto"/>
            <w:noWrap/>
          </w:tcPr>
          <w:p w:rsidR="00966562" w:rsidRPr="00966562" w:rsidP="00966562" w14:paraId="220F67CF" w14:textId="6F10AB5F">
            <w:pPr>
              <w:spacing w:after="0"/>
              <w:jc w:val="center"/>
              <w:rPr>
                <w:color w:val="000000"/>
                <w:sz w:val="16"/>
                <w:szCs w:val="16"/>
              </w:rPr>
            </w:pPr>
            <w:r w:rsidRPr="00966562">
              <w:rPr>
                <w:sz w:val="16"/>
                <w:szCs w:val="16"/>
              </w:rPr>
              <w:t xml:space="preserve"> 36 </w:t>
            </w:r>
          </w:p>
        </w:tc>
        <w:tc>
          <w:tcPr>
            <w:tcW w:w="1165" w:type="dxa"/>
            <w:shd w:val="clear" w:color="auto" w:fill="auto"/>
            <w:noWrap/>
          </w:tcPr>
          <w:p w:rsidR="00966562" w:rsidRPr="00966562" w:rsidP="00966562" w14:paraId="440E3429" w14:textId="128D2F4D">
            <w:pPr>
              <w:spacing w:after="0"/>
              <w:jc w:val="center"/>
              <w:rPr>
                <w:color w:val="000000"/>
                <w:sz w:val="16"/>
                <w:szCs w:val="16"/>
              </w:rPr>
            </w:pPr>
            <w:r w:rsidRPr="00966562">
              <w:rPr>
                <w:sz w:val="16"/>
                <w:szCs w:val="16"/>
              </w:rPr>
              <w:t xml:space="preserve"> 180 </w:t>
            </w:r>
          </w:p>
        </w:tc>
        <w:tc>
          <w:tcPr>
            <w:tcW w:w="1165" w:type="dxa"/>
          </w:tcPr>
          <w:p w:rsidR="00966562" w:rsidRPr="00966562" w:rsidP="00966562" w14:paraId="6FF3D911" w14:textId="67D7F0D9">
            <w:pPr>
              <w:spacing w:after="0"/>
              <w:jc w:val="center"/>
              <w:rPr>
                <w:color w:val="000000"/>
                <w:sz w:val="16"/>
                <w:szCs w:val="16"/>
              </w:rPr>
            </w:pPr>
            <w:r w:rsidRPr="00966562">
              <w:rPr>
                <w:sz w:val="16"/>
                <w:szCs w:val="16"/>
              </w:rPr>
              <w:t xml:space="preserve"> 216 </w:t>
            </w:r>
          </w:p>
        </w:tc>
        <w:tc>
          <w:tcPr>
            <w:tcW w:w="1165" w:type="dxa"/>
          </w:tcPr>
          <w:p w:rsidR="00966562" w:rsidRPr="00966562" w:rsidP="00966562" w14:paraId="78DB48A6" w14:textId="3BE6A76F">
            <w:pPr>
              <w:spacing w:after="0"/>
              <w:jc w:val="center"/>
              <w:rPr>
                <w:color w:val="000000"/>
                <w:sz w:val="16"/>
                <w:szCs w:val="16"/>
              </w:rPr>
            </w:pPr>
            <w:r w:rsidRPr="00966562">
              <w:rPr>
                <w:sz w:val="16"/>
                <w:szCs w:val="16"/>
              </w:rPr>
              <w:t xml:space="preserve"> 3,649 </w:t>
            </w:r>
          </w:p>
        </w:tc>
        <w:tc>
          <w:tcPr>
            <w:tcW w:w="1165" w:type="dxa"/>
            <w:shd w:val="clear" w:color="auto" w:fill="auto"/>
            <w:noWrap/>
          </w:tcPr>
          <w:p w:rsidR="00966562" w:rsidRPr="00966562" w:rsidP="00966562" w14:paraId="0F7F02AA" w14:textId="3C25AF81">
            <w:pPr>
              <w:spacing w:after="0"/>
              <w:jc w:val="center"/>
              <w:rPr>
                <w:color w:val="000000"/>
                <w:sz w:val="16"/>
                <w:szCs w:val="16"/>
              </w:rPr>
            </w:pPr>
            <w:r w:rsidRPr="00966562">
              <w:rPr>
                <w:sz w:val="16"/>
                <w:szCs w:val="16"/>
              </w:rPr>
              <w:t xml:space="preserve"> 13,125 </w:t>
            </w:r>
          </w:p>
        </w:tc>
        <w:tc>
          <w:tcPr>
            <w:tcW w:w="1165" w:type="dxa"/>
            <w:shd w:val="clear" w:color="auto" w:fill="auto"/>
            <w:noWrap/>
          </w:tcPr>
          <w:p w:rsidR="00966562" w:rsidRPr="00966562" w:rsidP="00966562" w14:paraId="1695FF10" w14:textId="58A6F15F">
            <w:pPr>
              <w:spacing w:after="0"/>
              <w:jc w:val="center"/>
              <w:rPr>
                <w:color w:val="000000"/>
                <w:sz w:val="16"/>
                <w:szCs w:val="16"/>
              </w:rPr>
            </w:pPr>
            <w:r w:rsidRPr="00966562">
              <w:rPr>
                <w:sz w:val="16"/>
                <w:szCs w:val="16"/>
              </w:rPr>
              <w:t xml:space="preserve"> 16,774 </w:t>
            </w:r>
          </w:p>
        </w:tc>
      </w:tr>
      <w:tr w14:paraId="24563258"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6A79F036" w14:textId="1E2B405E">
            <w:pPr>
              <w:spacing w:after="0"/>
              <w:jc w:val="center"/>
              <w:rPr>
                <w:color w:val="000000"/>
                <w:sz w:val="16"/>
                <w:szCs w:val="16"/>
              </w:rPr>
            </w:pPr>
            <w:r w:rsidRPr="00966562">
              <w:rPr>
                <w:color w:val="000000"/>
                <w:sz w:val="16"/>
                <w:szCs w:val="16"/>
              </w:rPr>
              <w:t>(</w:t>
            </w:r>
            <w:r w:rsidRPr="00966562">
              <w:rPr>
                <w:color w:val="000000"/>
                <w:sz w:val="16"/>
                <w:szCs w:val="16"/>
              </w:rPr>
              <w:t>i</w:t>
            </w:r>
            <w:r w:rsidRPr="00966562">
              <w:rPr>
                <w:color w:val="000000"/>
                <w:sz w:val="16"/>
                <w:szCs w:val="16"/>
              </w:rPr>
              <w:t>)</w:t>
            </w:r>
          </w:p>
        </w:tc>
        <w:tc>
          <w:tcPr>
            <w:tcW w:w="1302" w:type="dxa"/>
            <w:shd w:val="clear" w:color="auto" w:fill="auto"/>
            <w:vAlign w:val="center"/>
            <w:hideMark/>
          </w:tcPr>
          <w:p w:rsidR="00966562" w:rsidRPr="00966562" w:rsidP="00966562" w14:paraId="63014040"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420AC206" w14:textId="223FF2E4">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31C233CD" w14:textId="1786BF14">
            <w:pPr>
              <w:spacing w:after="0"/>
              <w:jc w:val="center"/>
              <w:rPr>
                <w:color w:val="000000"/>
                <w:sz w:val="16"/>
                <w:szCs w:val="16"/>
              </w:rPr>
            </w:pPr>
            <w:r w:rsidRPr="00966562">
              <w:rPr>
                <w:sz w:val="16"/>
                <w:szCs w:val="16"/>
              </w:rPr>
              <w:t>1</w:t>
            </w:r>
          </w:p>
        </w:tc>
        <w:tc>
          <w:tcPr>
            <w:tcW w:w="910" w:type="dxa"/>
            <w:shd w:val="clear" w:color="auto" w:fill="auto"/>
            <w:noWrap/>
          </w:tcPr>
          <w:p w:rsidR="00966562" w:rsidRPr="00966562" w:rsidP="00966562" w14:paraId="024A0E3A" w14:textId="390F4C16">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6E1076DF" w14:textId="1DB027B5">
            <w:pPr>
              <w:spacing w:after="0"/>
              <w:jc w:val="center"/>
              <w:rPr>
                <w:color w:val="000000"/>
                <w:sz w:val="16"/>
                <w:szCs w:val="16"/>
              </w:rPr>
            </w:pPr>
            <w:r w:rsidRPr="00966562">
              <w:rPr>
                <w:sz w:val="16"/>
                <w:szCs w:val="16"/>
              </w:rPr>
              <w:t>5</w:t>
            </w:r>
          </w:p>
        </w:tc>
        <w:tc>
          <w:tcPr>
            <w:tcW w:w="1165" w:type="dxa"/>
            <w:shd w:val="clear" w:color="auto" w:fill="auto"/>
            <w:noWrap/>
          </w:tcPr>
          <w:p w:rsidR="00966562" w:rsidRPr="00966562" w:rsidP="00966562" w14:paraId="08AD44E0" w14:textId="5671D52F">
            <w:pPr>
              <w:spacing w:after="0"/>
              <w:jc w:val="center"/>
              <w:rPr>
                <w:color w:val="000000"/>
                <w:sz w:val="16"/>
                <w:szCs w:val="16"/>
              </w:rPr>
            </w:pPr>
            <w:r w:rsidRPr="00966562">
              <w:rPr>
                <w:sz w:val="16"/>
                <w:szCs w:val="16"/>
              </w:rPr>
              <w:t xml:space="preserve"> 10 </w:t>
            </w:r>
          </w:p>
        </w:tc>
        <w:tc>
          <w:tcPr>
            <w:tcW w:w="1165" w:type="dxa"/>
            <w:shd w:val="clear" w:color="auto" w:fill="auto"/>
            <w:noWrap/>
          </w:tcPr>
          <w:p w:rsidR="00966562" w:rsidRPr="00966562" w:rsidP="00966562" w14:paraId="7A37F327" w14:textId="3A199139">
            <w:pPr>
              <w:spacing w:after="0"/>
              <w:jc w:val="center"/>
              <w:rPr>
                <w:color w:val="000000"/>
                <w:sz w:val="16"/>
                <w:szCs w:val="16"/>
              </w:rPr>
            </w:pPr>
            <w:r w:rsidRPr="00966562">
              <w:rPr>
                <w:sz w:val="16"/>
                <w:szCs w:val="16"/>
              </w:rPr>
              <w:t xml:space="preserve"> 25 </w:t>
            </w:r>
          </w:p>
        </w:tc>
        <w:tc>
          <w:tcPr>
            <w:tcW w:w="1165" w:type="dxa"/>
          </w:tcPr>
          <w:p w:rsidR="00966562" w:rsidRPr="00966562" w:rsidP="00966562" w14:paraId="4F781EB2" w14:textId="4B915D06">
            <w:pPr>
              <w:spacing w:after="0"/>
              <w:jc w:val="center"/>
              <w:rPr>
                <w:color w:val="000000"/>
                <w:sz w:val="16"/>
                <w:szCs w:val="16"/>
              </w:rPr>
            </w:pPr>
            <w:r w:rsidRPr="00966562">
              <w:rPr>
                <w:sz w:val="16"/>
                <w:szCs w:val="16"/>
              </w:rPr>
              <w:t xml:space="preserve"> 35 </w:t>
            </w:r>
          </w:p>
        </w:tc>
        <w:tc>
          <w:tcPr>
            <w:tcW w:w="1165" w:type="dxa"/>
          </w:tcPr>
          <w:p w:rsidR="00966562" w:rsidRPr="00966562" w:rsidP="00966562" w14:paraId="4E3E727F" w14:textId="02B394DE">
            <w:pPr>
              <w:spacing w:after="0"/>
              <w:jc w:val="center"/>
              <w:rPr>
                <w:color w:val="000000"/>
                <w:sz w:val="16"/>
                <w:szCs w:val="16"/>
              </w:rPr>
            </w:pPr>
            <w:r w:rsidRPr="00966562">
              <w:rPr>
                <w:sz w:val="16"/>
                <w:szCs w:val="16"/>
              </w:rPr>
              <w:t xml:space="preserve"> 1,014 </w:t>
            </w:r>
          </w:p>
        </w:tc>
        <w:tc>
          <w:tcPr>
            <w:tcW w:w="1165" w:type="dxa"/>
            <w:shd w:val="clear" w:color="auto" w:fill="auto"/>
            <w:noWrap/>
          </w:tcPr>
          <w:p w:rsidR="00966562" w:rsidRPr="00966562" w:rsidP="00966562" w14:paraId="4CBB5830" w14:textId="6C1FF193">
            <w:pPr>
              <w:spacing w:after="0"/>
              <w:jc w:val="center"/>
              <w:rPr>
                <w:color w:val="000000"/>
                <w:sz w:val="16"/>
                <w:szCs w:val="16"/>
              </w:rPr>
            </w:pPr>
            <w:r w:rsidRPr="00966562">
              <w:rPr>
                <w:sz w:val="16"/>
                <w:szCs w:val="16"/>
              </w:rPr>
              <w:t xml:space="preserve"> 1,823 </w:t>
            </w:r>
          </w:p>
        </w:tc>
        <w:tc>
          <w:tcPr>
            <w:tcW w:w="1165" w:type="dxa"/>
            <w:shd w:val="clear" w:color="auto" w:fill="auto"/>
            <w:noWrap/>
          </w:tcPr>
          <w:p w:rsidR="00966562" w:rsidRPr="00966562" w:rsidP="00966562" w14:paraId="4A331269" w14:textId="6FD2538B">
            <w:pPr>
              <w:spacing w:after="0"/>
              <w:jc w:val="center"/>
              <w:rPr>
                <w:color w:val="000000"/>
                <w:sz w:val="16"/>
                <w:szCs w:val="16"/>
              </w:rPr>
            </w:pPr>
            <w:r w:rsidRPr="00966562">
              <w:rPr>
                <w:sz w:val="16"/>
                <w:szCs w:val="16"/>
              </w:rPr>
              <w:t xml:space="preserve"> 2,837 </w:t>
            </w:r>
          </w:p>
        </w:tc>
      </w:tr>
      <w:tr w14:paraId="62BCAF2F" w14:textId="77777777" w:rsidTr="00693573">
        <w:tblPrEx>
          <w:tblW w:w="5000" w:type="pct"/>
          <w:tblLayout w:type="fixed"/>
          <w:tblLook w:val="04A0"/>
        </w:tblPrEx>
        <w:trPr>
          <w:trHeight w:val="144"/>
        </w:trPr>
        <w:tc>
          <w:tcPr>
            <w:tcW w:w="842" w:type="dxa"/>
            <w:vMerge/>
            <w:vAlign w:val="center"/>
            <w:hideMark/>
          </w:tcPr>
          <w:p w:rsidR="00966562" w:rsidRPr="00966562" w:rsidP="00966562" w14:paraId="19D61889"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45780CF2"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29957D34" w14:textId="0694E80C">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66F0ECD6" w14:textId="72DBE9A3">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43BAA961" w14:textId="66A96395">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6B00CDB2" w14:textId="3788FB13">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18E00F3E" w14:textId="43FFD4E3">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66B56E73" w14:textId="5F241FA1">
            <w:pPr>
              <w:spacing w:after="0"/>
              <w:jc w:val="center"/>
              <w:rPr>
                <w:color w:val="000000"/>
                <w:sz w:val="16"/>
                <w:szCs w:val="16"/>
              </w:rPr>
            </w:pPr>
            <w:r w:rsidRPr="00966562">
              <w:rPr>
                <w:sz w:val="16"/>
                <w:szCs w:val="16"/>
              </w:rPr>
              <w:t xml:space="preserve"> -   </w:t>
            </w:r>
          </w:p>
        </w:tc>
        <w:tc>
          <w:tcPr>
            <w:tcW w:w="1165" w:type="dxa"/>
          </w:tcPr>
          <w:p w:rsidR="00966562" w:rsidRPr="00966562" w:rsidP="00966562" w14:paraId="595B2311" w14:textId="73DDD171">
            <w:pPr>
              <w:spacing w:after="0"/>
              <w:jc w:val="center"/>
              <w:rPr>
                <w:color w:val="000000"/>
                <w:sz w:val="16"/>
                <w:szCs w:val="16"/>
              </w:rPr>
            </w:pPr>
            <w:r w:rsidRPr="00966562">
              <w:rPr>
                <w:sz w:val="16"/>
                <w:szCs w:val="16"/>
              </w:rPr>
              <w:t xml:space="preserve"> -   </w:t>
            </w:r>
          </w:p>
        </w:tc>
        <w:tc>
          <w:tcPr>
            <w:tcW w:w="1165" w:type="dxa"/>
          </w:tcPr>
          <w:p w:rsidR="00966562" w:rsidRPr="00966562" w:rsidP="00966562" w14:paraId="185D3598" w14:textId="13116DEA">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4ADDC9B5" w14:textId="3BB64FD9">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98FF527" w14:textId="22999ED2">
            <w:pPr>
              <w:spacing w:after="0"/>
              <w:jc w:val="center"/>
              <w:rPr>
                <w:color w:val="000000"/>
                <w:sz w:val="16"/>
                <w:szCs w:val="16"/>
              </w:rPr>
            </w:pPr>
            <w:r w:rsidRPr="00966562">
              <w:rPr>
                <w:sz w:val="16"/>
                <w:szCs w:val="16"/>
              </w:rPr>
              <w:t xml:space="preserve"> -   </w:t>
            </w:r>
          </w:p>
        </w:tc>
      </w:tr>
      <w:tr w14:paraId="100908AA"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7B998BFE" w14:textId="4DF91921">
            <w:pPr>
              <w:spacing w:after="0"/>
              <w:jc w:val="center"/>
              <w:rPr>
                <w:color w:val="000000"/>
                <w:sz w:val="16"/>
                <w:szCs w:val="16"/>
              </w:rPr>
            </w:pPr>
            <w:r w:rsidRPr="00966562">
              <w:rPr>
                <w:color w:val="000000"/>
                <w:sz w:val="16"/>
                <w:szCs w:val="16"/>
              </w:rPr>
              <w:t>(j)</w:t>
            </w:r>
          </w:p>
        </w:tc>
        <w:tc>
          <w:tcPr>
            <w:tcW w:w="1302" w:type="dxa"/>
            <w:shd w:val="clear" w:color="auto" w:fill="auto"/>
            <w:vAlign w:val="center"/>
            <w:hideMark/>
          </w:tcPr>
          <w:p w:rsidR="00966562" w:rsidRPr="00966562" w:rsidP="00966562" w14:paraId="4C9C7B05"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2A285073" w14:textId="664FA952">
            <w:pPr>
              <w:spacing w:after="0"/>
              <w:jc w:val="center"/>
              <w:rPr>
                <w:color w:val="000000"/>
                <w:sz w:val="16"/>
                <w:szCs w:val="16"/>
              </w:rPr>
            </w:pPr>
            <w:r w:rsidRPr="00966562">
              <w:rPr>
                <w:sz w:val="16"/>
                <w:szCs w:val="16"/>
              </w:rPr>
              <w:t>4</w:t>
            </w:r>
          </w:p>
        </w:tc>
        <w:tc>
          <w:tcPr>
            <w:tcW w:w="1071" w:type="dxa"/>
            <w:shd w:val="clear" w:color="auto" w:fill="auto"/>
          </w:tcPr>
          <w:p w:rsidR="00966562" w:rsidRPr="00966562" w:rsidP="00966562" w14:paraId="67A31940" w14:textId="7A6EAD8F">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770CA568" w14:textId="7D8A2946">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3B327BF8" w14:textId="151DCA95">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1ACAB63B" w14:textId="744D3B6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6DBDC6CE" w14:textId="64EEB57D">
            <w:pPr>
              <w:spacing w:after="0"/>
              <w:jc w:val="center"/>
              <w:rPr>
                <w:color w:val="000000"/>
                <w:sz w:val="16"/>
                <w:szCs w:val="16"/>
              </w:rPr>
            </w:pPr>
            <w:r w:rsidRPr="00966562">
              <w:rPr>
                <w:sz w:val="16"/>
                <w:szCs w:val="16"/>
              </w:rPr>
              <w:t xml:space="preserve"> -   </w:t>
            </w:r>
          </w:p>
        </w:tc>
        <w:tc>
          <w:tcPr>
            <w:tcW w:w="1165" w:type="dxa"/>
          </w:tcPr>
          <w:p w:rsidR="00966562" w:rsidRPr="00966562" w:rsidP="00966562" w14:paraId="2480B0B8" w14:textId="2D7832E1">
            <w:pPr>
              <w:spacing w:after="0"/>
              <w:jc w:val="center"/>
              <w:rPr>
                <w:color w:val="000000"/>
                <w:sz w:val="16"/>
                <w:szCs w:val="16"/>
              </w:rPr>
            </w:pPr>
            <w:r w:rsidRPr="00966562">
              <w:rPr>
                <w:sz w:val="16"/>
                <w:szCs w:val="16"/>
              </w:rPr>
              <w:t xml:space="preserve"> -   </w:t>
            </w:r>
          </w:p>
        </w:tc>
        <w:tc>
          <w:tcPr>
            <w:tcW w:w="1165" w:type="dxa"/>
          </w:tcPr>
          <w:p w:rsidR="00966562" w:rsidRPr="00966562" w:rsidP="00966562" w14:paraId="78083B43" w14:textId="1F0E7A48">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6ED670EC" w14:textId="0A0130A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3B70A0B" w14:textId="783803F0">
            <w:pPr>
              <w:spacing w:after="0"/>
              <w:jc w:val="center"/>
              <w:rPr>
                <w:color w:val="000000"/>
                <w:sz w:val="16"/>
                <w:szCs w:val="16"/>
              </w:rPr>
            </w:pPr>
            <w:r w:rsidRPr="00966562">
              <w:rPr>
                <w:sz w:val="16"/>
                <w:szCs w:val="16"/>
              </w:rPr>
              <w:t xml:space="preserve"> -   </w:t>
            </w:r>
          </w:p>
        </w:tc>
      </w:tr>
      <w:tr w14:paraId="6F160525" w14:textId="77777777" w:rsidTr="00693573">
        <w:tblPrEx>
          <w:tblW w:w="5000" w:type="pct"/>
          <w:tblLayout w:type="fixed"/>
          <w:tblLook w:val="04A0"/>
        </w:tblPrEx>
        <w:trPr>
          <w:trHeight w:val="144"/>
        </w:trPr>
        <w:tc>
          <w:tcPr>
            <w:tcW w:w="842" w:type="dxa"/>
            <w:vMerge/>
            <w:vAlign w:val="center"/>
            <w:hideMark/>
          </w:tcPr>
          <w:p w:rsidR="00966562" w:rsidRPr="00966562" w:rsidP="00966562" w14:paraId="459E0BDE"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5B3A20A2"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6002D0A6" w14:textId="249B762A">
            <w:pPr>
              <w:spacing w:after="0"/>
              <w:jc w:val="center"/>
              <w:rPr>
                <w:color w:val="000000"/>
                <w:sz w:val="16"/>
                <w:szCs w:val="16"/>
              </w:rPr>
            </w:pPr>
            <w:r w:rsidRPr="00966562">
              <w:rPr>
                <w:sz w:val="16"/>
                <w:szCs w:val="16"/>
              </w:rPr>
              <w:t>4</w:t>
            </w:r>
          </w:p>
        </w:tc>
        <w:tc>
          <w:tcPr>
            <w:tcW w:w="1071" w:type="dxa"/>
            <w:shd w:val="clear" w:color="auto" w:fill="auto"/>
          </w:tcPr>
          <w:p w:rsidR="00966562" w:rsidRPr="00966562" w:rsidP="00966562" w14:paraId="670B5C6D" w14:textId="17FBFCB6">
            <w:pPr>
              <w:spacing w:after="0"/>
              <w:jc w:val="center"/>
              <w:rPr>
                <w:color w:val="000000"/>
                <w:sz w:val="16"/>
                <w:szCs w:val="16"/>
              </w:rPr>
            </w:pPr>
            <w:r w:rsidRPr="00966562">
              <w:rPr>
                <w:sz w:val="16"/>
                <w:szCs w:val="16"/>
              </w:rPr>
              <w:t>3</w:t>
            </w:r>
          </w:p>
        </w:tc>
        <w:tc>
          <w:tcPr>
            <w:tcW w:w="910" w:type="dxa"/>
            <w:shd w:val="clear" w:color="auto" w:fill="auto"/>
            <w:noWrap/>
          </w:tcPr>
          <w:p w:rsidR="00966562" w:rsidRPr="00966562" w:rsidP="00966562" w14:paraId="39E59F8F" w14:textId="4910EF10">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3927023F" w14:textId="646C0F75">
            <w:pPr>
              <w:spacing w:after="0"/>
              <w:jc w:val="center"/>
              <w:rPr>
                <w:color w:val="000000"/>
                <w:sz w:val="16"/>
                <w:szCs w:val="16"/>
              </w:rPr>
            </w:pPr>
            <w:r w:rsidRPr="00966562">
              <w:rPr>
                <w:sz w:val="16"/>
                <w:szCs w:val="16"/>
              </w:rPr>
              <w:t>5</w:t>
            </w:r>
          </w:p>
        </w:tc>
        <w:tc>
          <w:tcPr>
            <w:tcW w:w="1165" w:type="dxa"/>
            <w:shd w:val="clear" w:color="auto" w:fill="auto"/>
            <w:noWrap/>
          </w:tcPr>
          <w:p w:rsidR="00966562" w:rsidRPr="00966562" w:rsidP="00966562" w14:paraId="288E07CD" w14:textId="4A5ACE77">
            <w:pPr>
              <w:spacing w:after="0"/>
              <w:jc w:val="center"/>
              <w:rPr>
                <w:color w:val="000000"/>
                <w:sz w:val="16"/>
                <w:szCs w:val="16"/>
              </w:rPr>
            </w:pPr>
            <w:r w:rsidRPr="00966562">
              <w:rPr>
                <w:sz w:val="16"/>
                <w:szCs w:val="16"/>
              </w:rPr>
              <w:t xml:space="preserve"> 24 </w:t>
            </w:r>
          </w:p>
        </w:tc>
        <w:tc>
          <w:tcPr>
            <w:tcW w:w="1165" w:type="dxa"/>
            <w:shd w:val="clear" w:color="auto" w:fill="auto"/>
            <w:noWrap/>
          </w:tcPr>
          <w:p w:rsidR="00966562" w:rsidRPr="00966562" w:rsidP="00966562" w14:paraId="6BCDFFF0" w14:textId="21E405F4">
            <w:pPr>
              <w:spacing w:after="0"/>
              <w:jc w:val="center"/>
              <w:rPr>
                <w:color w:val="000000"/>
                <w:sz w:val="16"/>
                <w:szCs w:val="16"/>
              </w:rPr>
            </w:pPr>
            <w:r w:rsidRPr="00966562">
              <w:rPr>
                <w:sz w:val="16"/>
                <w:szCs w:val="16"/>
              </w:rPr>
              <w:t xml:space="preserve"> 60 </w:t>
            </w:r>
          </w:p>
        </w:tc>
        <w:tc>
          <w:tcPr>
            <w:tcW w:w="1165" w:type="dxa"/>
          </w:tcPr>
          <w:p w:rsidR="00966562" w:rsidRPr="00966562" w:rsidP="00966562" w14:paraId="58E08A6E" w14:textId="7C93DCE0">
            <w:pPr>
              <w:spacing w:after="0"/>
              <w:jc w:val="center"/>
              <w:rPr>
                <w:color w:val="000000"/>
                <w:sz w:val="16"/>
                <w:szCs w:val="16"/>
              </w:rPr>
            </w:pPr>
            <w:r w:rsidRPr="00966562">
              <w:rPr>
                <w:sz w:val="16"/>
                <w:szCs w:val="16"/>
              </w:rPr>
              <w:t xml:space="preserve"> 84 </w:t>
            </w:r>
          </w:p>
        </w:tc>
        <w:tc>
          <w:tcPr>
            <w:tcW w:w="1165" w:type="dxa"/>
          </w:tcPr>
          <w:p w:rsidR="00966562" w:rsidRPr="00966562" w:rsidP="00966562" w14:paraId="392B7BB2" w14:textId="00F235B5">
            <w:pPr>
              <w:spacing w:after="0"/>
              <w:jc w:val="center"/>
              <w:rPr>
                <w:color w:val="000000"/>
                <w:sz w:val="16"/>
                <w:szCs w:val="16"/>
              </w:rPr>
            </w:pPr>
            <w:r w:rsidRPr="00966562">
              <w:rPr>
                <w:sz w:val="16"/>
                <w:szCs w:val="16"/>
              </w:rPr>
              <w:t xml:space="preserve"> 2,433 </w:t>
            </w:r>
          </w:p>
        </w:tc>
        <w:tc>
          <w:tcPr>
            <w:tcW w:w="1165" w:type="dxa"/>
            <w:shd w:val="clear" w:color="auto" w:fill="auto"/>
            <w:noWrap/>
          </w:tcPr>
          <w:p w:rsidR="00966562" w:rsidRPr="00966562" w:rsidP="00966562" w14:paraId="54353E6B" w14:textId="7CE6C4B2">
            <w:pPr>
              <w:spacing w:after="0"/>
              <w:jc w:val="center"/>
              <w:rPr>
                <w:color w:val="000000"/>
                <w:sz w:val="16"/>
                <w:szCs w:val="16"/>
              </w:rPr>
            </w:pPr>
            <w:r w:rsidRPr="00966562">
              <w:rPr>
                <w:sz w:val="16"/>
                <w:szCs w:val="16"/>
              </w:rPr>
              <w:t xml:space="preserve"> 4,375 </w:t>
            </w:r>
          </w:p>
        </w:tc>
        <w:tc>
          <w:tcPr>
            <w:tcW w:w="1165" w:type="dxa"/>
            <w:shd w:val="clear" w:color="auto" w:fill="auto"/>
            <w:noWrap/>
          </w:tcPr>
          <w:p w:rsidR="00966562" w:rsidRPr="00966562" w:rsidP="00966562" w14:paraId="19A87826" w14:textId="09C3E239">
            <w:pPr>
              <w:spacing w:after="0"/>
              <w:jc w:val="center"/>
              <w:rPr>
                <w:color w:val="000000"/>
                <w:sz w:val="16"/>
                <w:szCs w:val="16"/>
              </w:rPr>
            </w:pPr>
            <w:r w:rsidRPr="00966562">
              <w:rPr>
                <w:sz w:val="16"/>
                <w:szCs w:val="16"/>
              </w:rPr>
              <w:t xml:space="preserve"> 6,808 </w:t>
            </w:r>
          </w:p>
        </w:tc>
      </w:tr>
      <w:tr w14:paraId="2C4D439D"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3AD05740" w14:textId="5DB7A0B3">
            <w:pPr>
              <w:spacing w:after="0"/>
              <w:jc w:val="center"/>
              <w:rPr>
                <w:color w:val="000000"/>
                <w:sz w:val="16"/>
                <w:szCs w:val="16"/>
              </w:rPr>
            </w:pPr>
            <w:r w:rsidRPr="00966562">
              <w:rPr>
                <w:color w:val="000000"/>
                <w:sz w:val="16"/>
                <w:szCs w:val="16"/>
              </w:rPr>
              <w:t>(k)</w:t>
            </w:r>
          </w:p>
        </w:tc>
        <w:tc>
          <w:tcPr>
            <w:tcW w:w="1302" w:type="dxa"/>
            <w:shd w:val="clear" w:color="auto" w:fill="auto"/>
            <w:vAlign w:val="center"/>
            <w:hideMark/>
          </w:tcPr>
          <w:p w:rsidR="00966562" w:rsidRPr="00966562" w:rsidP="00966562" w14:paraId="65B000FF"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2C23332B" w14:textId="64DC11C6">
            <w:pPr>
              <w:spacing w:after="0"/>
              <w:jc w:val="center"/>
              <w:rPr>
                <w:color w:val="000000"/>
                <w:sz w:val="16"/>
                <w:szCs w:val="16"/>
              </w:rPr>
            </w:pPr>
            <w:r w:rsidRPr="00966562">
              <w:rPr>
                <w:sz w:val="16"/>
                <w:szCs w:val="16"/>
              </w:rPr>
              <w:t>39</w:t>
            </w:r>
          </w:p>
        </w:tc>
        <w:tc>
          <w:tcPr>
            <w:tcW w:w="1071" w:type="dxa"/>
            <w:shd w:val="clear" w:color="auto" w:fill="auto"/>
          </w:tcPr>
          <w:p w:rsidR="00966562" w:rsidRPr="00966562" w:rsidP="00966562" w14:paraId="5D6ECE1D" w14:textId="3ACA67FE">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7EE61209" w14:textId="7BE8C3B4">
            <w:pPr>
              <w:spacing w:after="0"/>
              <w:jc w:val="center"/>
              <w:rPr>
                <w:color w:val="000000"/>
                <w:sz w:val="16"/>
                <w:szCs w:val="16"/>
              </w:rPr>
            </w:pPr>
            <w:r w:rsidRPr="00966562">
              <w:rPr>
                <w:sz w:val="16"/>
                <w:szCs w:val="16"/>
              </w:rPr>
              <w:t>75</w:t>
            </w:r>
          </w:p>
        </w:tc>
        <w:tc>
          <w:tcPr>
            <w:tcW w:w="910" w:type="dxa"/>
            <w:shd w:val="clear" w:color="auto" w:fill="auto"/>
            <w:noWrap/>
          </w:tcPr>
          <w:p w:rsidR="00966562" w:rsidRPr="00966562" w:rsidP="00966562" w14:paraId="5B4EEBDD" w14:textId="04F2CFEF">
            <w:pPr>
              <w:spacing w:after="0"/>
              <w:jc w:val="center"/>
              <w:rPr>
                <w:color w:val="000000"/>
                <w:sz w:val="16"/>
                <w:szCs w:val="16"/>
              </w:rPr>
            </w:pPr>
            <w:r w:rsidRPr="00966562">
              <w:rPr>
                <w:sz w:val="16"/>
                <w:szCs w:val="16"/>
              </w:rPr>
              <w:t>100</w:t>
            </w:r>
          </w:p>
        </w:tc>
        <w:tc>
          <w:tcPr>
            <w:tcW w:w="1165" w:type="dxa"/>
            <w:shd w:val="clear" w:color="auto" w:fill="auto"/>
            <w:noWrap/>
          </w:tcPr>
          <w:p w:rsidR="00966562" w:rsidRPr="00966562" w:rsidP="00966562" w14:paraId="7DBB5C37" w14:textId="463231DC">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17CDAF81" w14:textId="02816F7B">
            <w:pPr>
              <w:spacing w:after="0"/>
              <w:jc w:val="center"/>
              <w:rPr>
                <w:color w:val="000000"/>
                <w:sz w:val="16"/>
                <w:szCs w:val="16"/>
              </w:rPr>
            </w:pPr>
            <w:r w:rsidRPr="00966562">
              <w:rPr>
                <w:sz w:val="16"/>
                <w:szCs w:val="16"/>
              </w:rPr>
              <w:t xml:space="preserve"> -   </w:t>
            </w:r>
          </w:p>
        </w:tc>
        <w:tc>
          <w:tcPr>
            <w:tcW w:w="1165" w:type="dxa"/>
          </w:tcPr>
          <w:p w:rsidR="00966562" w:rsidRPr="00966562" w:rsidP="00966562" w14:paraId="48D2B5B7" w14:textId="6CBF2F08">
            <w:pPr>
              <w:spacing w:after="0"/>
              <w:jc w:val="center"/>
              <w:rPr>
                <w:color w:val="000000"/>
                <w:sz w:val="16"/>
                <w:szCs w:val="16"/>
              </w:rPr>
            </w:pPr>
            <w:r w:rsidRPr="00966562">
              <w:rPr>
                <w:sz w:val="16"/>
                <w:szCs w:val="16"/>
              </w:rPr>
              <w:t xml:space="preserve"> -   </w:t>
            </w:r>
          </w:p>
        </w:tc>
        <w:tc>
          <w:tcPr>
            <w:tcW w:w="1165" w:type="dxa"/>
          </w:tcPr>
          <w:p w:rsidR="00966562" w:rsidRPr="00966562" w:rsidP="00966562" w14:paraId="5691FCC1" w14:textId="20B7B33C">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99A58B2" w14:textId="0667A9B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714983AC" w14:textId="71D240E9">
            <w:pPr>
              <w:spacing w:after="0"/>
              <w:jc w:val="center"/>
              <w:rPr>
                <w:color w:val="000000"/>
                <w:sz w:val="16"/>
                <w:szCs w:val="16"/>
              </w:rPr>
            </w:pPr>
            <w:r w:rsidRPr="00966562">
              <w:rPr>
                <w:sz w:val="16"/>
                <w:szCs w:val="16"/>
              </w:rPr>
              <w:t xml:space="preserve"> -   </w:t>
            </w:r>
          </w:p>
        </w:tc>
      </w:tr>
      <w:tr w14:paraId="1E5F8AD3" w14:textId="77777777" w:rsidTr="00693573">
        <w:tblPrEx>
          <w:tblW w:w="5000" w:type="pct"/>
          <w:tblLayout w:type="fixed"/>
          <w:tblLook w:val="04A0"/>
        </w:tblPrEx>
        <w:trPr>
          <w:trHeight w:val="144"/>
        </w:trPr>
        <w:tc>
          <w:tcPr>
            <w:tcW w:w="842" w:type="dxa"/>
            <w:vMerge/>
            <w:vAlign w:val="center"/>
            <w:hideMark/>
          </w:tcPr>
          <w:p w:rsidR="00966562" w:rsidRPr="00966562" w:rsidP="00966562" w14:paraId="2B27A7B1"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2B58F9FC"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0F7AF35E" w14:textId="3C3A3779">
            <w:pPr>
              <w:spacing w:after="0"/>
              <w:jc w:val="center"/>
              <w:rPr>
                <w:color w:val="000000"/>
                <w:sz w:val="16"/>
                <w:szCs w:val="16"/>
              </w:rPr>
            </w:pPr>
            <w:r w:rsidRPr="00966562">
              <w:rPr>
                <w:sz w:val="16"/>
                <w:szCs w:val="16"/>
              </w:rPr>
              <w:t>39</w:t>
            </w:r>
          </w:p>
        </w:tc>
        <w:tc>
          <w:tcPr>
            <w:tcW w:w="1071" w:type="dxa"/>
            <w:shd w:val="clear" w:color="auto" w:fill="auto"/>
          </w:tcPr>
          <w:p w:rsidR="00966562" w:rsidRPr="00966562" w:rsidP="00966562" w14:paraId="7AD7272D" w14:textId="2A111678">
            <w:pPr>
              <w:spacing w:after="0"/>
              <w:jc w:val="center"/>
              <w:rPr>
                <w:color w:val="000000"/>
                <w:sz w:val="16"/>
                <w:szCs w:val="16"/>
              </w:rPr>
            </w:pPr>
            <w:r w:rsidRPr="00966562">
              <w:rPr>
                <w:sz w:val="16"/>
                <w:szCs w:val="16"/>
              </w:rPr>
              <w:t>3</w:t>
            </w:r>
          </w:p>
        </w:tc>
        <w:tc>
          <w:tcPr>
            <w:tcW w:w="910" w:type="dxa"/>
            <w:shd w:val="clear" w:color="auto" w:fill="auto"/>
            <w:noWrap/>
          </w:tcPr>
          <w:p w:rsidR="00966562" w:rsidRPr="00966562" w:rsidP="00966562" w14:paraId="2B06D4DF" w14:textId="140AC3DE">
            <w:pPr>
              <w:spacing w:after="0"/>
              <w:jc w:val="center"/>
              <w:rPr>
                <w:color w:val="000000"/>
                <w:sz w:val="16"/>
                <w:szCs w:val="16"/>
              </w:rPr>
            </w:pPr>
            <w:r w:rsidRPr="00966562">
              <w:rPr>
                <w:sz w:val="16"/>
                <w:szCs w:val="16"/>
              </w:rPr>
              <w:t>30</w:t>
            </w:r>
          </w:p>
        </w:tc>
        <w:tc>
          <w:tcPr>
            <w:tcW w:w="910" w:type="dxa"/>
            <w:shd w:val="clear" w:color="auto" w:fill="auto"/>
            <w:noWrap/>
          </w:tcPr>
          <w:p w:rsidR="00966562" w:rsidRPr="00966562" w:rsidP="00966562" w14:paraId="40213BAA" w14:textId="78A2D46F">
            <w:pPr>
              <w:spacing w:after="0"/>
              <w:jc w:val="center"/>
              <w:rPr>
                <w:color w:val="000000"/>
                <w:sz w:val="16"/>
                <w:szCs w:val="16"/>
              </w:rPr>
            </w:pPr>
            <w:r w:rsidRPr="00966562">
              <w:rPr>
                <w:sz w:val="16"/>
                <w:szCs w:val="16"/>
              </w:rPr>
              <w:t>45</w:t>
            </w:r>
          </w:p>
        </w:tc>
        <w:tc>
          <w:tcPr>
            <w:tcW w:w="1165" w:type="dxa"/>
            <w:shd w:val="clear" w:color="auto" w:fill="auto"/>
            <w:noWrap/>
          </w:tcPr>
          <w:p w:rsidR="00966562" w:rsidRPr="00966562" w:rsidP="00966562" w14:paraId="55FABBA1" w14:textId="7206008D">
            <w:pPr>
              <w:spacing w:after="0"/>
              <w:jc w:val="center"/>
              <w:rPr>
                <w:color w:val="000000"/>
                <w:sz w:val="16"/>
                <w:szCs w:val="16"/>
              </w:rPr>
            </w:pPr>
            <w:r w:rsidRPr="00966562">
              <w:rPr>
                <w:sz w:val="16"/>
                <w:szCs w:val="16"/>
              </w:rPr>
              <w:t xml:space="preserve"> 3,510 </w:t>
            </w:r>
          </w:p>
        </w:tc>
        <w:tc>
          <w:tcPr>
            <w:tcW w:w="1165" w:type="dxa"/>
            <w:shd w:val="clear" w:color="auto" w:fill="auto"/>
            <w:noWrap/>
          </w:tcPr>
          <w:p w:rsidR="00966562" w:rsidRPr="00966562" w:rsidP="00966562" w14:paraId="0EFCE549" w14:textId="7975E311">
            <w:pPr>
              <w:spacing w:after="0"/>
              <w:jc w:val="center"/>
              <w:rPr>
                <w:color w:val="000000"/>
                <w:sz w:val="16"/>
                <w:szCs w:val="16"/>
              </w:rPr>
            </w:pPr>
            <w:r w:rsidRPr="00966562">
              <w:rPr>
                <w:sz w:val="16"/>
                <w:szCs w:val="16"/>
              </w:rPr>
              <w:t xml:space="preserve"> 5,265 </w:t>
            </w:r>
          </w:p>
        </w:tc>
        <w:tc>
          <w:tcPr>
            <w:tcW w:w="1165" w:type="dxa"/>
          </w:tcPr>
          <w:p w:rsidR="00966562" w:rsidRPr="00966562" w:rsidP="00966562" w14:paraId="16F4D42D" w14:textId="009B7E68">
            <w:pPr>
              <w:spacing w:after="0"/>
              <w:jc w:val="center"/>
              <w:rPr>
                <w:color w:val="000000"/>
                <w:sz w:val="16"/>
                <w:szCs w:val="16"/>
              </w:rPr>
            </w:pPr>
            <w:r w:rsidRPr="00966562">
              <w:rPr>
                <w:sz w:val="16"/>
                <w:szCs w:val="16"/>
              </w:rPr>
              <w:t xml:space="preserve"> 8,775 </w:t>
            </w:r>
          </w:p>
        </w:tc>
        <w:tc>
          <w:tcPr>
            <w:tcW w:w="1165" w:type="dxa"/>
          </w:tcPr>
          <w:p w:rsidR="00966562" w:rsidRPr="00966562" w:rsidP="00966562" w14:paraId="497C6DBB" w14:textId="6C556AEB">
            <w:pPr>
              <w:spacing w:after="0"/>
              <w:jc w:val="center"/>
              <w:rPr>
                <w:color w:val="000000"/>
                <w:sz w:val="16"/>
                <w:szCs w:val="16"/>
              </w:rPr>
            </w:pPr>
            <w:r w:rsidRPr="00966562">
              <w:rPr>
                <w:sz w:val="16"/>
                <w:szCs w:val="16"/>
              </w:rPr>
              <w:t xml:space="preserve"> 355,767 </w:t>
            </w:r>
          </w:p>
        </w:tc>
        <w:tc>
          <w:tcPr>
            <w:tcW w:w="1165" w:type="dxa"/>
            <w:shd w:val="clear" w:color="auto" w:fill="auto"/>
            <w:noWrap/>
          </w:tcPr>
          <w:p w:rsidR="00966562" w:rsidRPr="00966562" w:rsidP="00966562" w14:paraId="458A7F4B" w14:textId="56B8DE71">
            <w:pPr>
              <w:spacing w:after="0"/>
              <w:jc w:val="center"/>
              <w:rPr>
                <w:color w:val="000000"/>
                <w:sz w:val="16"/>
                <w:szCs w:val="16"/>
              </w:rPr>
            </w:pPr>
            <w:r w:rsidRPr="00966562">
              <w:rPr>
                <w:sz w:val="16"/>
                <w:szCs w:val="16"/>
              </w:rPr>
              <w:t xml:space="preserve"> 383,913 </w:t>
            </w:r>
          </w:p>
        </w:tc>
        <w:tc>
          <w:tcPr>
            <w:tcW w:w="1165" w:type="dxa"/>
            <w:shd w:val="clear" w:color="auto" w:fill="auto"/>
            <w:noWrap/>
          </w:tcPr>
          <w:p w:rsidR="00966562" w:rsidRPr="00966562" w:rsidP="00966562" w14:paraId="6D422A59" w14:textId="19CAA3D1">
            <w:pPr>
              <w:spacing w:after="0"/>
              <w:jc w:val="center"/>
              <w:rPr>
                <w:color w:val="000000"/>
                <w:sz w:val="16"/>
                <w:szCs w:val="16"/>
              </w:rPr>
            </w:pPr>
            <w:r w:rsidRPr="00966562">
              <w:rPr>
                <w:sz w:val="16"/>
                <w:szCs w:val="16"/>
              </w:rPr>
              <w:t xml:space="preserve"> 739,680 </w:t>
            </w:r>
          </w:p>
        </w:tc>
      </w:tr>
      <w:tr w14:paraId="3D7F535C"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525D891B" w14:textId="66998236">
            <w:pPr>
              <w:spacing w:after="0"/>
              <w:jc w:val="center"/>
              <w:rPr>
                <w:color w:val="000000"/>
                <w:sz w:val="16"/>
                <w:szCs w:val="16"/>
              </w:rPr>
            </w:pPr>
            <w:r w:rsidRPr="00966562">
              <w:rPr>
                <w:color w:val="000000"/>
                <w:sz w:val="16"/>
                <w:szCs w:val="16"/>
              </w:rPr>
              <w:t>(l)</w:t>
            </w:r>
          </w:p>
        </w:tc>
        <w:tc>
          <w:tcPr>
            <w:tcW w:w="1302" w:type="dxa"/>
            <w:shd w:val="clear" w:color="auto" w:fill="auto"/>
            <w:vAlign w:val="center"/>
            <w:hideMark/>
          </w:tcPr>
          <w:p w:rsidR="00966562" w:rsidRPr="00966562" w:rsidP="00966562" w14:paraId="6961C372"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6693E92B" w14:textId="06BDDE9E">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53650105" w14:textId="0DFB446C">
            <w:pPr>
              <w:spacing w:after="0"/>
              <w:jc w:val="center"/>
              <w:rPr>
                <w:color w:val="000000"/>
                <w:sz w:val="16"/>
                <w:szCs w:val="16"/>
              </w:rPr>
            </w:pPr>
            <w:r w:rsidRPr="00966562">
              <w:rPr>
                <w:sz w:val="16"/>
                <w:szCs w:val="16"/>
              </w:rPr>
              <w:t>1</w:t>
            </w:r>
          </w:p>
        </w:tc>
        <w:tc>
          <w:tcPr>
            <w:tcW w:w="910" w:type="dxa"/>
            <w:shd w:val="clear" w:color="auto" w:fill="auto"/>
            <w:noWrap/>
          </w:tcPr>
          <w:p w:rsidR="00966562" w:rsidRPr="00966562" w:rsidP="00966562" w14:paraId="64E4F3F5" w14:textId="76F6470B">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3E6FE15C" w14:textId="4D581458">
            <w:pPr>
              <w:spacing w:after="0"/>
              <w:jc w:val="center"/>
              <w:rPr>
                <w:color w:val="000000"/>
                <w:sz w:val="16"/>
                <w:szCs w:val="16"/>
              </w:rPr>
            </w:pPr>
            <w:r w:rsidRPr="00966562">
              <w:rPr>
                <w:sz w:val="16"/>
                <w:szCs w:val="16"/>
              </w:rPr>
              <w:t>5</w:t>
            </w:r>
          </w:p>
        </w:tc>
        <w:tc>
          <w:tcPr>
            <w:tcW w:w="1165" w:type="dxa"/>
            <w:shd w:val="clear" w:color="auto" w:fill="auto"/>
            <w:noWrap/>
          </w:tcPr>
          <w:p w:rsidR="00966562" w:rsidRPr="00966562" w:rsidP="00966562" w14:paraId="65255AB7" w14:textId="7FE558B8">
            <w:pPr>
              <w:spacing w:after="0"/>
              <w:jc w:val="center"/>
              <w:rPr>
                <w:color w:val="000000"/>
                <w:sz w:val="16"/>
                <w:szCs w:val="16"/>
              </w:rPr>
            </w:pPr>
            <w:r w:rsidRPr="00966562">
              <w:rPr>
                <w:sz w:val="16"/>
                <w:szCs w:val="16"/>
              </w:rPr>
              <w:t xml:space="preserve"> 10 </w:t>
            </w:r>
          </w:p>
        </w:tc>
        <w:tc>
          <w:tcPr>
            <w:tcW w:w="1165" w:type="dxa"/>
            <w:shd w:val="clear" w:color="auto" w:fill="auto"/>
            <w:noWrap/>
          </w:tcPr>
          <w:p w:rsidR="00966562" w:rsidRPr="00966562" w:rsidP="00966562" w14:paraId="65160594" w14:textId="62468CF0">
            <w:pPr>
              <w:spacing w:after="0"/>
              <w:jc w:val="center"/>
              <w:rPr>
                <w:color w:val="000000"/>
                <w:sz w:val="16"/>
                <w:szCs w:val="16"/>
              </w:rPr>
            </w:pPr>
            <w:r w:rsidRPr="00966562">
              <w:rPr>
                <w:sz w:val="16"/>
                <w:szCs w:val="16"/>
              </w:rPr>
              <w:t xml:space="preserve"> 25 </w:t>
            </w:r>
          </w:p>
        </w:tc>
        <w:tc>
          <w:tcPr>
            <w:tcW w:w="1165" w:type="dxa"/>
          </w:tcPr>
          <w:p w:rsidR="00966562" w:rsidRPr="00966562" w:rsidP="00966562" w14:paraId="18E0FC93" w14:textId="6EB7C9E4">
            <w:pPr>
              <w:spacing w:after="0"/>
              <w:jc w:val="center"/>
              <w:rPr>
                <w:color w:val="000000"/>
                <w:sz w:val="16"/>
                <w:szCs w:val="16"/>
              </w:rPr>
            </w:pPr>
            <w:r w:rsidRPr="00966562">
              <w:rPr>
                <w:sz w:val="16"/>
                <w:szCs w:val="16"/>
              </w:rPr>
              <w:t xml:space="preserve"> 35 </w:t>
            </w:r>
          </w:p>
        </w:tc>
        <w:tc>
          <w:tcPr>
            <w:tcW w:w="1165" w:type="dxa"/>
          </w:tcPr>
          <w:p w:rsidR="00966562" w:rsidRPr="00966562" w:rsidP="00966562" w14:paraId="0A4645E8" w14:textId="0FD459A0">
            <w:pPr>
              <w:spacing w:after="0"/>
              <w:jc w:val="center"/>
              <w:rPr>
                <w:color w:val="000000"/>
                <w:sz w:val="16"/>
                <w:szCs w:val="16"/>
              </w:rPr>
            </w:pPr>
            <w:r w:rsidRPr="00966562">
              <w:rPr>
                <w:sz w:val="16"/>
                <w:szCs w:val="16"/>
              </w:rPr>
              <w:t xml:space="preserve"> 1,014 </w:t>
            </w:r>
          </w:p>
        </w:tc>
        <w:tc>
          <w:tcPr>
            <w:tcW w:w="1165" w:type="dxa"/>
            <w:shd w:val="clear" w:color="auto" w:fill="auto"/>
            <w:noWrap/>
          </w:tcPr>
          <w:p w:rsidR="00966562" w:rsidRPr="00966562" w:rsidP="00966562" w14:paraId="44F49917" w14:textId="049933DA">
            <w:pPr>
              <w:spacing w:after="0"/>
              <w:jc w:val="center"/>
              <w:rPr>
                <w:color w:val="000000"/>
                <w:sz w:val="16"/>
                <w:szCs w:val="16"/>
              </w:rPr>
            </w:pPr>
            <w:r w:rsidRPr="00966562">
              <w:rPr>
                <w:sz w:val="16"/>
                <w:szCs w:val="16"/>
              </w:rPr>
              <w:t xml:space="preserve"> 1,823 </w:t>
            </w:r>
          </w:p>
        </w:tc>
        <w:tc>
          <w:tcPr>
            <w:tcW w:w="1165" w:type="dxa"/>
            <w:shd w:val="clear" w:color="auto" w:fill="auto"/>
            <w:noWrap/>
          </w:tcPr>
          <w:p w:rsidR="00966562" w:rsidRPr="00966562" w:rsidP="00966562" w14:paraId="76A1EFF4" w14:textId="7BBF1B0E">
            <w:pPr>
              <w:spacing w:after="0"/>
              <w:jc w:val="center"/>
              <w:rPr>
                <w:color w:val="000000"/>
                <w:sz w:val="16"/>
                <w:szCs w:val="16"/>
              </w:rPr>
            </w:pPr>
            <w:r w:rsidRPr="00966562">
              <w:rPr>
                <w:sz w:val="16"/>
                <w:szCs w:val="16"/>
              </w:rPr>
              <w:t xml:space="preserve"> 2,837 </w:t>
            </w:r>
          </w:p>
        </w:tc>
      </w:tr>
      <w:tr w14:paraId="0D3313DD" w14:textId="77777777" w:rsidTr="00693573">
        <w:tblPrEx>
          <w:tblW w:w="5000" w:type="pct"/>
          <w:tblLayout w:type="fixed"/>
          <w:tblLook w:val="04A0"/>
        </w:tblPrEx>
        <w:trPr>
          <w:trHeight w:val="144"/>
        </w:trPr>
        <w:tc>
          <w:tcPr>
            <w:tcW w:w="842" w:type="dxa"/>
            <w:vMerge/>
            <w:vAlign w:val="center"/>
            <w:hideMark/>
          </w:tcPr>
          <w:p w:rsidR="00966562" w:rsidRPr="00966562" w:rsidP="00966562" w14:paraId="58ADC3AB"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1D384965"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13646C1B" w14:textId="7B23A9CC">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0E93F512" w14:textId="6D7DF300">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5D2D5BED" w14:textId="1CBF7729">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302C6944" w14:textId="738C112C">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32CF2B33" w14:textId="28546AB0">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50B900AB" w14:textId="5C9D7C25">
            <w:pPr>
              <w:spacing w:after="0"/>
              <w:jc w:val="center"/>
              <w:rPr>
                <w:color w:val="000000"/>
                <w:sz w:val="16"/>
                <w:szCs w:val="16"/>
              </w:rPr>
            </w:pPr>
            <w:r w:rsidRPr="00966562">
              <w:rPr>
                <w:sz w:val="16"/>
                <w:szCs w:val="16"/>
              </w:rPr>
              <w:t xml:space="preserve"> -   </w:t>
            </w:r>
          </w:p>
        </w:tc>
        <w:tc>
          <w:tcPr>
            <w:tcW w:w="1165" w:type="dxa"/>
          </w:tcPr>
          <w:p w:rsidR="00966562" w:rsidRPr="00966562" w:rsidP="00966562" w14:paraId="645B825A" w14:textId="2F802017">
            <w:pPr>
              <w:spacing w:after="0"/>
              <w:jc w:val="center"/>
              <w:rPr>
                <w:color w:val="000000"/>
                <w:sz w:val="16"/>
                <w:szCs w:val="16"/>
              </w:rPr>
            </w:pPr>
            <w:r w:rsidRPr="00966562">
              <w:rPr>
                <w:sz w:val="16"/>
                <w:szCs w:val="16"/>
              </w:rPr>
              <w:t xml:space="preserve"> -   </w:t>
            </w:r>
          </w:p>
        </w:tc>
        <w:tc>
          <w:tcPr>
            <w:tcW w:w="1165" w:type="dxa"/>
          </w:tcPr>
          <w:p w:rsidR="00966562" w:rsidRPr="00966562" w:rsidP="00966562" w14:paraId="25A4958E" w14:textId="1F5E61E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60A40C7" w14:textId="10AA0831">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4263E41D" w14:textId="03A88E19">
            <w:pPr>
              <w:spacing w:after="0"/>
              <w:jc w:val="center"/>
              <w:rPr>
                <w:color w:val="000000"/>
                <w:sz w:val="16"/>
                <w:szCs w:val="16"/>
              </w:rPr>
            </w:pPr>
            <w:r w:rsidRPr="00966562">
              <w:rPr>
                <w:sz w:val="16"/>
                <w:szCs w:val="16"/>
              </w:rPr>
              <w:t xml:space="preserve"> -   </w:t>
            </w:r>
          </w:p>
        </w:tc>
      </w:tr>
      <w:tr w14:paraId="6FEB6648" w14:textId="77777777" w:rsidTr="00693573">
        <w:tblPrEx>
          <w:tblW w:w="5000" w:type="pct"/>
          <w:tblLayout w:type="fixed"/>
          <w:tblLook w:val="04A0"/>
        </w:tblPrEx>
        <w:trPr>
          <w:trHeight w:val="144"/>
        </w:trPr>
        <w:tc>
          <w:tcPr>
            <w:tcW w:w="842" w:type="dxa"/>
            <w:vMerge w:val="restart"/>
            <w:shd w:val="clear" w:color="auto" w:fill="auto"/>
            <w:noWrap/>
            <w:hideMark/>
          </w:tcPr>
          <w:p w:rsidR="00966562" w:rsidRPr="00966562" w:rsidP="00966562" w14:paraId="7B8DCB44" w14:textId="6F29375D">
            <w:pPr>
              <w:spacing w:after="0"/>
              <w:jc w:val="center"/>
              <w:rPr>
                <w:color w:val="000000"/>
                <w:sz w:val="16"/>
                <w:szCs w:val="16"/>
              </w:rPr>
            </w:pPr>
            <w:r w:rsidRPr="00966562">
              <w:rPr>
                <w:color w:val="000000"/>
                <w:sz w:val="16"/>
                <w:szCs w:val="16"/>
              </w:rPr>
              <w:t>(m)</w:t>
            </w:r>
          </w:p>
        </w:tc>
        <w:tc>
          <w:tcPr>
            <w:tcW w:w="1302" w:type="dxa"/>
            <w:shd w:val="clear" w:color="auto" w:fill="auto"/>
            <w:vAlign w:val="center"/>
            <w:hideMark/>
          </w:tcPr>
          <w:p w:rsidR="00966562" w:rsidRPr="00966562" w:rsidP="00966562" w14:paraId="09BBE292" w14:textId="77777777">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07EFC00D" w14:textId="70083555">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13A7715E" w14:textId="745FFD51">
            <w:pPr>
              <w:spacing w:after="0"/>
              <w:jc w:val="center"/>
              <w:rPr>
                <w:color w:val="000000"/>
                <w:sz w:val="16"/>
                <w:szCs w:val="16"/>
              </w:rPr>
            </w:pPr>
            <w:r w:rsidRPr="00966562">
              <w:rPr>
                <w:sz w:val="16"/>
                <w:szCs w:val="16"/>
              </w:rPr>
              <w:t>1</w:t>
            </w:r>
          </w:p>
        </w:tc>
        <w:tc>
          <w:tcPr>
            <w:tcW w:w="910" w:type="dxa"/>
            <w:shd w:val="clear" w:color="auto" w:fill="auto"/>
            <w:noWrap/>
          </w:tcPr>
          <w:p w:rsidR="00966562" w:rsidRPr="00966562" w:rsidP="00966562" w14:paraId="19B4D0EF" w14:textId="2BFBCC8E">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48C013A0" w14:textId="254EA319">
            <w:pPr>
              <w:spacing w:after="0"/>
              <w:jc w:val="center"/>
              <w:rPr>
                <w:color w:val="000000"/>
                <w:sz w:val="16"/>
                <w:szCs w:val="16"/>
              </w:rPr>
            </w:pPr>
            <w:r w:rsidRPr="00966562">
              <w:rPr>
                <w:sz w:val="16"/>
                <w:szCs w:val="16"/>
              </w:rPr>
              <w:t>5</w:t>
            </w:r>
          </w:p>
        </w:tc>
        <w:tc>
          <w:tcPr>
            <w:tcW w:w="1165" w:type="dxa"/>
            <w:shd w:val="clear" w:color="auto" w:fill="auto"/>
            <w:noWrap/>
          </w:tcPr>
          <w:p w:rsidR="00966562" w:rsidRPr="00966562" w:rsidP="00966562" w14:paraId="0BBDC0D0" w14:textId="584D56E9">
            <w:pPr>
              <w:spacing w:after="0"/>
              <w:jc w:val="center"/>
              <w:rPr>
                <w:color w:val="000000"/>
                <w:sz w:val="16"/>
                <w:szCs w:val="16"/>
              </w:rPr>
            </w:pPr>
            <w:r w:rsidRPr="00966562">
              <w:rPr>
                <w:sz w:val="16"/>
                <w:szCs w:val="16"/>
              </w:rPr>
              <w:t xml:space="preserve"> 10 </w:t>
            </w:r>
          </w:p>
        </w:tc>
        <w:tc>
          <w:tcPr>
            <w:tcW w:w="1165" w:type="dxa"/>
            <w:shd w:val="clear" w:color="auto" w:fill="auto"/>
            <w:noWrap/>
          </w:tcPr>
          <w:p w:rsidR="00966562" w:rsidRPr="00966562" w:rsidP="00966562" w14:paraId="099A9D52" w14:textId="2D3D78E3">
            <w:pPr>
              <w:spacing w:after="0"/>
              <w:jc w:val="center"/>
              <w:rPr>
                <w:color w:val="000000"/>
                <w:sz w:val="16"/>
                <w:szCs w:val="16"/>
              </w:rPr>
            </w:pPr>
            <w:r w:rsidRPr="00966562">
              <w:rPr>
                <w:sz w:val="16"/>
                <w:szCs w:val="16"/>
              </w:rPr>
              <w:t xml:space="preserve"> 25 </w:t>
            </w:r>
          </w:p>
        </w:tc>
        <w:tc>
          <w:tcPr>
            <w:tcW w:w="1165" w:type="dxa"/>
          </w:tcPr>
          <w:p w:rsidR="00966562" w:rsidRPr="00966562" w:rsidP="00966562" w14:paraId="0B91F748" w14:textId="5E5EA679">
            <w:pPr>
              <w:spacing w:after="0"/>
              <w:jc w:val="center"/>
              <w:rPr>
                <w:color w:val="000000"/>
                <w:sz w:val="16"/>
                <w:szCs w:val="16"/>
              </w:rPr>
            </w:pPr>
            <w:r w:rsidRPr="00966562">
              <w:rPr>
                <w:sz w:val="16"/>
                <w:szCs w:val="16"/>
              </w:rPr>
              <w:t xml:space="preserve"> 35 </w:t>
            </w:r>
          </w:p>
        </w:tc>
        <w:tc>
          <w:tcPr>
            <w:tcW w:w="1165" w:type="dxa"/>
          </w:tcPr>
          <w:p w:rsidR="00966562" w:rsidRPr="00966562" w:rsidP="00966562" w14:paraId="79C84A3D" w14:textId="639DD0FC">
            <w:pPr>
              <w:spacing w:after="0"/>
              <w:jc w:val="center"/>
              <w:rPr>
                <w:color w:val="000000"/>
                <w:sz w:val="16"/>
                <w:szCs w:val="16"/>
              </w:rPr>
            </w:pPr>
            <w:r w:rsidRPr="00966562">
              <w:rPr>
                <w:sz w:val="16"/>
                <w:szCs w:val="16"/>
              </w:rPr>
              <w:t xml:space="preserve"> 1,014 </w:t>
            </w:r>
          </w:p>
        </w:tc>
        <w:tc>
          <w:tcPr>
            <w:tcW w:w="1165" w:type="dxa"/>
            <w:shd w:val="clear" w:color="auto" w:fill="auto"/>
            <w:noWrap/>
          </w:tcPr>
          <w:p w:rsidR="00966562" w:rsidRPr="00966562" w:rsidP="00966562" w14:paraId="13D4F223" w14:textId="6A9271A2">
            <w:pPr>
              <w:spacing w:after="0"/>
              <w:jc w:val="center"/>
              <w:rPr>
                <w:color w:val="000000"/>
                <w:sz w:val="16"/>
                <w:szCs w:val="16"/>
              </w:rPr>
            </w:pPr>
            <w:r w:rsidRPr="00966562">
              <w:rPr>
                <w:sz w:val="16"/>
                <w:szCs w:val="16"/>
              </w:rPr>
              <w:t xml:space="preserve"> 1,823 </w:t>
            </w:r>
          </w:p>
        </w:tc>
        <w:tc>
          <w:tcPr>
            <w:tcW w:w="1165" w:type="dxa"/>
            <w:shd w:val="clear" w:color="auto" w:fill="auto"/>
            <w:noWrap/>
          </w:tcPr>
          <w:p w:rsidR="00966562" w:rsidRPr="00966562" w:rsidP="00966562" w14:paraId="6B59D273" w14:textId="16D3CE0F">
            <w:pPr>
              <w:spacing w:after="0"/>
              <w:jc w:val="center"/>
              <w:rPr>
                <w:color w:val="000000"/>
                <w:sz w:val="16"/>
                <w:szCs w:val="16"/>
              </w:rPr>
            </w:pPr>
            <w:r w:rsidRPr="00966562">
              <w:rPr>
                <w:sz w:val="16"/>
                <w:szCs w:val="16"/>
              </w:rPr>
              <w:t xml:space="preserve"> 2,837 </w:t>
            </w:r>
          </w:p>
        </w:tc>
      </w:tr>
      <w:tr w14:paraId="3B1F58C4" w14:textId="77777777" w:rsidTr="00693573">
        <w:tblPrEx>
          <w:tblW w:w="5000" w:type="pct"/>
          <w:tblLayout w:type="fixed"/>
          <w:tblLook w:val="04A0"/>
        </w:tblPrEx>
        <w:trPr>
          <w:trHeight w:val="144"/>
        </w:trPr>
        <w:tc>
          <w:tcPr>
            <w:tcW w:w="842" w:type="dxa"/>
            <w:vMerge/>
            <w:vAlign w:val="center"/>
            <w:hideMark/>
          </w:tcPr>
          <w:p w:rsidR="00966562" w:rsidRPr="00966562" w:rsidP="00966562" w14:paraId="34BFD690" w14:textId="77777777">
            <w:pPr>
              <w:spacing w:after="0"/>
              <w:jc w:val="center"/>
              <w:rPr>
                <w:color w:val="000000"/>
                <w:sz w:val="16"/>
                <w:szCs w:val="16"/>
              </w:rPr>
            </w:pPr>
          </w:p>
        </w:tc>
        <w:tc>
          <w:tcPr>
            <w:tcW w:w="1302" w:type="dxa"/>
            <w:shd w:val="clear" w:color="auto" w:fill="auto"/>
            <w:vAlign w:val="center"/>
            <w:hideMark/>
          </w:tcPr>
          <w:p w:rsidR="00966562" w:rsidRPr="00966562" w:rsidP="00966562" w14:paraId="3E971646" w14:textId="7777777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453E4B9A" w14:textId="21887698">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01E73A6D" w14:textId="5694C853">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1EB91528" w14:textId="409CF8D5">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3D6D63CB" w14:textId="43BCF83C">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289A3F6F" w14:textId="6A163627">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40805340" w14:textId="35A2EB18">
            <w:pPr>
              <w:spacing w:after="0"/>
              <w:jc w:val="center"/>
              <w:rPr>
                <w:color w:val="000000"/>
                <w:sz w:val="16"/>
                <w:szCs w:val="16"/>
              </w:rPr>
            </w:pPr>
            <w:r w:rsidRPr="00966562">
              <w:rPr>
                <w:sz w:val="16"/>
                <w:szCs w:val="16"/>
              </w:rPr>
              <w:t xml:space="preserve"> -   </w:t>
            </w:r>
          </w:p>
        </w:tc>
        <w:tc>
          <w:tcPr>
            <w:tcW w:w="1165" w:type="dxa"/>
          </w:tcPr>
          <w:p w:rsidR="00966562" w:rsidRPr="00966562" w:rsidP="00966562" w14:paraId="1606947F" w14:textId="1882C2DE">
            <w:pPr>
              <w:spacing w:after="0"/>
              <w:jc w:val="center"/>
              <w:rPr>
                <w:color w:val="000000"/>
                <w:sz w:val="16"/>
                <w:szCs w:val="16"/>
              </w:rPr>
            </w:pPr>
            <w:r w:rsidRPr="00966562">
              <w:rPr>
                <w:sz w:val="16"/>
                <w:szCs w:val="16"/>
              </w:rPr>
              <w:t xml:space="preserve"> -   </w:t>
            </w:r>
          </w:p>
        </w:tc>
        <w:tc>
          <w:tcPr>
            <w:tcW w:w="1165" w:type="dxa"/>
          </w:tcPr>
          <w:p w:rsidR="00966562" w:rsidRPr="00966562" w:rsidP="00966562" w14:paraId="157B823D" w14:textId="56252884">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E40172E" w14:textId="3A0D067C">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BC62251" w14:textId="4A59505D">
            <w:pPr>
              <w:spacing w:after="0"/>
              <w:jc w:val="center"/>
              <w:rPr>
                <w:color w:val="000000"/>
                <w:sz w:val="16"/>
                <w:szCs w:val="16"/>
              </w:rPr>
            </w:pPr>
            <w:r w:rsidRPr="00966562">
              <w:rPr>
                <w:sz w:val="16"/>
                <w:szCs w:val="16"/>
              </w:rPr>
              <w:t xml:space="preserve"> -   </w:t>
            </w:r>
          </w:p>
        </w:tc>
      </w:tr>
      <w:tr w14:paraId="38743BC9" w14:textId="77777777" w:rsidTr="00693573">
        <w:tblPrEx>
          <w:tblW w:w="5000" w:type="pct"/>
          <w:tblLayout w:type="fixed"/>
          <w:tblLook w:val="04A0"/>
        </w:tblPrEx>
        <w:trPr>
          <w:trHeight w:val="144"/>
        </w:trPr>
        <w:tc>
          <w:tcPr>
            <w:tcW w:w="842" w:type="dxa"/>
            <w:vMerge w:val="restart"/>
            <w:vAlign w:val="center"/>
          </w:tcPr>
          <w:p w:rsidR="00231F38" w:rsidRPr="00966562" w:rsidP="00231F38" w14:paraId="6C01AF83" w14:textId="1B3DD735">
            <w:pPr>
              <w:spacing w:after="0"/>
              <w:jc w:val="center"/>
              <w:rPr>
                <w:color w:val="000000"/>
                <w:sz w:val="16"/>
                <w:szCs w:val="16"/>
              </w:rPr>
            </w:pPr>
            <w:r w:rsidRPr="00966562">
              <w:rPr>
                <w:color w:val="000000"/>
                <w:sz w:val="16"/>
                <w:szCs w:val="16"/>
              </w:rPr>
              <w:t>(n)</w:t>
            </w:r>
          </w:p>
        </w:tc>
        <w:tc>
          <w:tcPr>
            <w:tcW w:w="1302" w:type="dxa"/>
            <w:shd w:val="clear" w:color="auto" w:fill="auto"/>
            <w:vAlign w:val="center"/>
          </w:tcPr>
          <w:p w:rsidR="00231F38" w:rsidRPr="00966562" w:rsidP="00231F38" w14:paraId="17B71B8B" w14:textId="7B9E57ED">
            <w:pPr>
              <w:spacing w:after="0"/>
              <w:jc w:val="center"/>
              <w:rPr>
                <w:color w:val="000000"/>
                <w:sz w:val="16"/>
                <w:szCs w:val="16"/>
              </w:rPr>
            </w:pPr>
            <w:r w:rsidRPr="00966562">
              <w:rPr>
                <w:color w:val="000000"/>
                <w:sz w:val="16"/>
                <w:szCs w:val="16"/>
              </w:rPr>
              <w:t>One-Time</w:t>
            </w:r>
          </w:p>
        </w:tc>
        <w:tc>
          <w:tcPr>
            <w:tcW w:w="1151" w:type="dxa"/>
            <w:shd w:val="clear" w:color="auto" w:fill="auto"/>
          </w:tcPr>
          <w:p w:rsidR="00231F38" w:rsidRPr="00966562" w:rsidP="00231F38" w14:paraId="66A86D26" w14:textId="664C681D">
            <w:pPr>
              <w:spacing w:after="0"/>
              <w:jc w:val="center"/>
              <w:rPr>
                <w:color w:val="000000"/>
                <w:sz w:val="16"/>
                <w:szCs w:val="16"/>
              </w:rPr>
            </w:pPr>
            <w:r>
              <w:rPr>
                <w:sz w:val="16"/>
                <w:szCs w:val="16"/>
              </w:rPr>
              <w:t>24</w:t>
            </w:r>
          </w:p>
        </w:tc>
        <w:tc>
          <w:tcPr>
            <w:tcW w:w="1071" w:type="dxa"/>
            <w:shd w:val="clear" w:color="auto" w:fill="auto"/>
          </w:tcPr>
          <w:p w:rsidR="00231F38" w:rsidRPr="00966562" w:rsidP="00231F38" w14:paraId="667039D9" w14:textId="5F6CD221">
            <w:pPr>
              <w:spacing w:after="0"/>
              <w:jc w:val="center"/>
              <w:rPr>
                <w:color w:val="000000"/>
                <w:sz w:val="16"/>
                <w:szCs w:val="16"/>
              </w:rPr>
            </w:pPr>
            <w:r w:rsidRPr="00966562">
              <w:rPr>
                <w:sz w:val="16"/>
                <w:szCs w:val="16"/>
              </w:rPr>
              <w:t>1</w:t>
            </w:r>
          </w:p>
        </w:tc>
        <w:tc>
          <w:tcPr>
            <w:tcW w:w="910" w:type="dxa"/>
            <w:shd w:val="clear" w:color="auto" w:fill="auto"/>
            <w:noWrap/>
          </w:tcPr>
          <w:p w:rsidR="00231F38" w:rsidRPr="00966562" w:rsidP="00231F38" w14:paraId="7A681B03" w14:textId="09D52E70">
            <w:pPr>
              <w:spacing w:after="0"/>
              <w:jc w:val="center"/>
              <w:rPr>
                <w:color w:val="000000"/>
                <w:sz w:val="16"/>
                <w:szCs w:val="16"/>
              </w:rPr>
            </w:pPr>
            <w:r w:rsidRPr="00966562">
              <w:rPr>
                <w:sz w:val="16"/>
                <w:szCs w:val="16"/>
              </w:rPr>
              <w:t>2</w:t>
            </w:r>
          </w:p>
        </w:tc>
        <w:tc>
          <w:tcPr>
            <w:tcW w:w="910" w:type="dxa"/>
            <w:shd w:val="clear" w:color="auto" w:fill="auto"/>
            <w:noWrap/>
          </w:tcPr>
          <w:p w:rsidR="00231F38" w:rsidRPr="00966562" w:rsidP="00231F38" w14:paraId="06E1327C" w14:textId="40F0194B">
            <w:pPr>
              <w:spacing w:after="0"/>
              <w:jc w:val="center"/>
              <w:rPr>
                <w:color w:val="000000"/>
                <w:sz w:val="16"/>
                <w:szCs w:val="16"/>
              </w:rPr>
            </w:pPr>
            <w:r w:rsidRPr="00966562">
              <w:rPr>
                <w:sz w:val="16"/>
                <w:szCs w:val="16"/>
              </w:rPr>
              <w:t>5</w:t>
            </w:r>
          </w:p>
        </w:tc>
        <w:tc>
          <w:tcPr>
            <w:tcW w:w="1165" w:type="dxa"/>
            <w:shd w:val="clear" w:color="auto" w:fill="auto"/>
            <w:noWrap/>
          </w:tcPr>
          <w:p w:rsidR="00231F38" w:rsidRPr="00231F38" w:rsidP="00231F38" w14:paraId="085A8436" w14:textId="4E3907E4">
            <w:pPr>
              <w:spacing w:after="0"/>
              <w:jc w:val="center"/>
              <w:rPr>
                <w:color w:val="000000"/>
                <w:sz w:val="16"/>
                <w:szCs w:val="16"/>
              </w:rPr>
            </w:pPr>
            <w:r w:rsidRPr="00231F38">
              <w:rPr>
                <w:sz w:val="16"/>
                <w:szCs w:val="16"/>
              </w:rPr>
              <w:t xml:space="preserve"> 48 </w:t>
            </w:r>
          </w:p>
        </w:tc>
        <w:tc>
          <w:tcPr>
            <w:tcW w:w="1165" w:type="dxa"/>
            <w:shd w:val="clear" w:color="auto" w:fill="auto"/>
            <w:noWrap/>
          </w:tcPr>
          <w:p w:rsidR="00231F38" w:rsidRPr="00231F38" w:rsidP="00231F38" w14:paraId="138EB1D5" w14:textId="3276F3CC">
            <w:pPr>
              <w:spacing w:after="0"/>
              <w:jc w:val="center"/>
              <w:rPr>
                <w:color w:val="000000"/>
                <w:sz w:val="16"/>
                <w:szCs w:val="16"/>
              </w:rPr>
            </w:pPr>
            <w:r w:rsidRPr="00231F38">
              <w:rPr>
                <w:sz w:val="16"/>
                <w:szCs w:val="16"/>
              </w:rPr>
              <w:t xml:space="preserve"> 120 </w:t>
            </w:r>
          </w:p>
        </w:tc>
        <w:tc>
          <w:tcPr>
            <w:tcW w:w="1165" w:type="dxa"/>
          </w:tcPr>
          <w:p w:rsidR="00231F38" w:rsidRPr="00231F38" w:rsidP="00231F38" w14:paraId="64490448" w14:textId="26800A2A">
            <w:pPr>
              <w:spacing w:after="0"/>
              <w:jc w:val="center"/>
              <w:rPr>
                <w:color w:val="000000"/>
                <w:sz w:val="16"/>
                <w:szCs w:val="16"/>
              </w:rPr>
            </w:pPr>
            <w:r w:rsidRPr="00231F38">
              <w:rPr>
                <w:sz w:val="16"/>
                <w:szCs w:val="16"/>
              </w:rPr>
              <w:t xml:space="preserve"> 168 </w:t>
            </w:r>
          </w:p>
        </w:tc>
        <w:tc>
          <w:tcPr>
            <w:tcW w:w="1165" w:type="dxa"/>
          </w:tcPr>
          <w:p w:rsidR="00231F38" w:rsidRPr="00231F38" w:rsidP="00231F38" w14:paraId="60361812" w14:textId="7B0ED991">
            <w:pPr>
              <w:spacing w:after="0"/>
              <w:jc w:val="center"/>
              <w:rPr>
                <w:color w:val="000000"/>
                <w:sz w:val="16"/>
                <w:szCs w:val="16"/>
              </w:rPr>
            </w:pPr>
            <w:r w:rsidRPr="00231F38">
              <w:rPr>
                <w:sz w:val="16"/>
                <w:szCs w:val="16"/>
              </w:rPr>
              <w:t xml:space="preserve"> 4,865 </w:t>
            </w:r>
          </w:p>
        </w:tc>
        <w:tc>
          <w:tcPr>
            <w:tcW w:w="1165" w:type="dxa"/>
            <w:shd w:val="clear" w:color="auto" w:fill="auto"/>
            <w:noWrap/>
          </w:tcPr>
          <w:p w:rsidR="00231F38" w:rsidRPr="00231F38" w:rsidP="00231F38" w14:paraId="1646432F" w14:textId="1C33E63E">
            <w:pPr>
              <w:spacing w:after="0"/>
              <w:jc w:val="center"/>
              <w:rPr>
                <w:color w:val="000000"/>
                <w:sz w:val="16"/>
                <w:szCs w:val="16"/>
              </w:rPr>
            </w:pPr>
            <w:r w:rsidRPr="00231F38">
              <w:rPr>
                <w:sz w:val="16"/>
                <w:szCs w:val="16"/>
              </w:rPr>
              <w:t xml:space="preserve"> 8,750 </w:t>
            </w:r>
          </w:p>
        </w:tc>
        <w:tc>
          <w:tcPr>
            <w:tcW w:w="1165" w:type="dxa"/>
            <w:shd w:val="clear" w:color="auto" w:fill="auto"/>
            <w:noWrap/>
          </w:tcPr>
          <w:p w:rsidR="00231F38" w:rsidRPr="00231F38" w:rsidP="00231F38" w14:paraId="208C10FB" w14:textId="49481FC3">
            <w:pPr>
              <w:spacing w:after="0"/>
              <w:jc w:val="center"/>
              <w:rPr>
                <w:color w:val="000000"/>
                <w:sz w:val="16"/>
                <w:szCs w:val="16"/>
              </w:rPr>
            </w:pPr>
            <w:r w:rsidRPr="00231F38">
              <w:rPr>
                <w:sz w:val="16"/>
                <w:szCs w:val="16"/>
              </w:rPr>
              <w:t xml:space="preserve"> 13,615 </w:t>
            </w:r>
          </w:p>
        </w:tc>
      </w:tr>
      <w:tr w14:paraId="4961EE04" w14:textId="77777777" w:rsidTr="00693573">
        <w:tblPrEx>
          <w:tblW w:w="5000" w:type="pct"/>
          <w:tblLayout w:type="fixed"/>
          <w:tblLook w:val="04A0"/>
        </w:tblPrEx>
        <w:trPr>
          <w:trHeight w:val="144"/>
        </w:trPr>
        <w:tc>
          <w:tcPr>
            <w:tcW w:w="842" w:type="dxa"/>
            <w:vMerge/>
            <w:vAlign w:val="center"/>
          </w:tcPr>
          <w:p w:rsidR="00231F38" w:rsidRPr="00966562" w:rsidP="00231F38" w14:paraId="5E265640" w14:textId="77777777">
            <w:pPr>
              <w:spacing w:after="0"/>
              <w:jc w:val="center"/>
              <w:rPr>
                <w:color w:val="000000"/>
                <w:sz w:val="16"/>
                <w:szCs w:val="16"/>
              </w:rPr>
            </w:pPr>
          </w:p>
        </w:tc>
        <w:tc>
          <w:tcPr>
            <w:tcW w:w="1302" w:type="dxa"/>
            <w:shd w:val="clear" w:color="auto" w:fill="auto"/>
            <w:vAlign w:val="center"/>
          </w:tcPr>
          <w:p w:rsidR="00231F38" w:rsidRPr="00966562" w:rsidP="00231F38" w14:paraId="7FC7B2FB" w14:textId="04A028CF">
            <w:pPr>
              <w:spacing w:after="0"/>
              <w:jc w:val="center"/>
              <w:rPr>
                <w:color w:val="000000"/>
                <w:sz w:val="16"/>
                <w:szCs w:val="16"/>
              </w:rPr>
            </w:pPr>
            <w:r w:rsidRPr="00966562">
              <w:rPr>
                <w:color w:val="000000"/>
                <w:sz w:val="16"/>
                <w:szCs w:val="16"/>
              </w:rPr>
              <w:t>Annually</w:t>
            </w:r>
          </w:p>
        </w:tc>
        <w:tc>
          <w:tcPr>
            <w:tcW w:w="1151" w:type="dxa"/>
            <w:shd w:val="clear" w:color="auto" w:fill="auto"/>
          </w:tcPr>
          <w:p w:rsidR="00231F38" w:rsidRPr="00966562" w:rsidP="00231F38" w14:paraId="2B2A504E" w14:textId="30475976">
            <w:pPr>
              <w:spacing w:after="0"/>
              <w:jc w:val="center"/>
              <w:rPr>
                <w:color w:val="000000"/>
                <w:sz w:val="16"/>
                <w:szCs w:val="16"/>
              </w:rPr>
            </w:pPr>
            <w:r>
              <w:rPr>
                <w:sz w:val="16"/>
                <w:szCs w:val="16"/>
              </w:rPr>
              <w:t>24</w:t>
            </w:r>
          </w:p>
        </w:tc>
        <w:tc>
          <w:tcPr>
            <w:tcW w:w="1071" w:type="dxa"/>
            <w:shd w:val="clear" w:color="auto" w:fill="auto"/>
          </w:tcPr>
          <w:p w:rsidR="00231F38" w:rsidRPr="00966562" w:rsidP="00231F38" w14:paraId="11578366" w14:textId="48310917">
            <w:pPr>
              <w:spacing w:after="0"/>
              <w:jc w:val="center"/>
              <w:rPr>
                <w:color w:val="000000"/>
                <w:sz w:val="16"/>
                <w:szCs w:val="16"/>
              </w:rPr>
            </w:pPr>
            <w:r w:rsidRPr="00966562">
              <w:rPr>
                <w:sz w:val="16"/>
                <w:szCs w:val="16"/>
              </w:rPr>
              <w:t>0</w:t>
            </w:r>
          </w:p>
        </w:tc>
        <w:tc>
          <w:tcPr>
            <w:tcW w:w="910" w:type="dxa"/>
            <w:shd w:val="clear" w:color="auto" w:fill="auto"/>
            <w:noWrap/>
          </w:tcPr>
          <w:p w:rsidR="00231F38" w:rsidRPr="00966562" w:rsidP="00231F38" w14:paraId="6558A955" w14:textId="749DDAA2">
            <w:pPr>
              <w:spacing w:after="0"/>
              <w:jc w:val="center"/>
              <w:rPr>
                <w:color w:val="000000"/>
                <w:sz w:val="16"/>
                <w:szCs w:val="16"/>
              </w:rPr>
            </w:pPr>
            <w:r w:rsidRPr="00966562">
              <w:rPr>
                <w:sz w:val="16"/>
                <w:szCs w:val="16"/>
              </w:rPr>
              <w:t>0</w:t>
            </w:r>
          </w:p>
        </w:tc>
        <w:tc>
          <w:tcPr>
            <w:tcW w:w="910" w:type="dxa"/>
            <w:shd w:val="clear" w:color="auto" w:fill="auto"/>
            <w:noWrap/>
          </w:tcPr>
          <w:p w:rsidR="00231F38" w:rsidRPr="00966562" w:rsidP="00231F38" w14:paraId="15651472" w14:textId="40F4752D">
            <w:pPr>
              <w:spacing w:after="0"/>
              <w:jc w:val="center"/>
              <w:rPr>
                <w:color w:val="000000"/>
                <w:sz w:val="16"/>
                <w:szCs w:val="16"/>
              </w:rPr>
            </w:pPr>
            <w:r w:rsidRPr="00966562">
              <w:rPr>
                <w:sz w:val="16"/>
                <w:szCs w:val="16"/>
              </w:rPr>
              <w:t>0</w:t>
            </w:r>
          </w:p>
        </w:tc>
        <w:tc>
          <w:tcPr>
            <w:tcW w:w="1165" w:type="dxa"/>
            <w:shd w:val="clear" w:color="auto" w:fill="auto"/>
            <w:noWrap/>
          </w:tcPr>
          <w:p w:rsidR="00231F38" w:rsidRPr="00966562" w:rsidP="00231F38" w14:paraId="61CE28D6" w14:textId="20C72F96">
            <w:pPr>
              <w:spacing w:after="0"/>
              <w:jc w:val="center"/>
              <w:rPr>
                <w:color w:val="000000"/>
                <w:sz w:val="16"/>
                <w:szCs w:val="16"/>
              </w:rPr>
            </w:pPr>
            <w:r w:rsidRPr="00393A2A">
              <w:t xml:space="preserve"> -   </w:t>
            </w:r>
          </w:p>
        </w:tc>
        <w:tc>
          <w:tcPr>
            <w:tcW w:w="1165" w:type="dxa"/>
            <w:shd w:val="clear" w:color="auto" w:fill="auto"/>
            <w:noWrap/>
          </w:tcPr>
          <w:p w:rsidR="00231F38" w:rsidRPr="00966562" w:rsidP="00231F38" w14:paraId="3D018843" w14:textId="0B0338AA">
            <w:pPr>
              <w:spacing w:after="0"/>
              <w:jc w:val="center"/>
              <w:rPr>
                <w:color w:val="000000"/>
                <w:sz w:val="16"/>
                <w:szCs w:val="16"/>
              </w:rPr>
            </w:pPr>
            <w:r w:rsidRPr="00393A2A">
              <w:t xml:space="preserve"> -   </w:t>
            </w:r>
          </w:p>
        </w:tc>
        <w:tc>
          <w:tcPr>
            <w:tcW w:w="1165" w:type="dxa"/>
          </w:tcPr>
          <w:p w:rsidR="00231F38" w:rsidRPr="00966562" w:rsidP="00231F38" w14:paraId="7ED5491A" w14:textId="72DCC54F">
            <w:pPr>
              <w:spacing w:after="0"/>
              <w:jc w:val="center"/>
              <w:rPr>
                <w:color w:val="000000"/>
                <w:sz w:val="16"/>
                <w:szCs w:val="16"/>
              </w:rPr>
            </w:pPr>
            <w:r w:rsidRPr="00393A2A">
              <w:t xml:space="preserve"> -   </w:t>
            </w:r>
          </w:p>
        </w:tc>
        <w:tc>
          <w:tcPr>
            <w:tcW w:w="1165" w:type="dxa"/>
          </w:tcPr>
          <w:p w:rsidR="00231F38" w:rsidRPr="00966562" w:rsidP="00231F38" w14:paraId="576277AF" w14:textId="4779806E">
            <w:pPr>
              <w:spacing w:after="0"/>
              <w:jc w:val="center"/>
              <w:rPr>
                <w:color w:val="000000"/>
                <w:sz w:val="16"/>
                <w:szCs w:val="16"/>
              </w:rPr>
            </w:pPr>
            <w:r w:rsidRPr="00393A2A">
              <w:t xml:space="preserve"> -   </w:t>
            </w:r>
          </w:p>
        </w:tc>
        <w:tc>
          <w:tcPr>
            <w:tcW w:w="1165" w:type="dxa"/>
            <w:shd w:val="clear" w:color="auto" w:fill="auto"/>
            <w:noWrap/>
          </w:tcPr>
          <w:p w:rsidR="00231F38" w:rsidRPr="00966562" w:rsidP="00231F38" w14:paraId="77965D8C" w14:textId="1EADA9CC">
            <w:pPr>
              <w:spacing w:after="0"/>
              <w:jc w:val="center"/>
              <w:rPr>
                <w:color w:val="000000"/>
                <w:sz w:val="16"/>
                <w:szCs w:val="16"/>
              </w:rPr>
            </w:pPr>
            <w:r w:rsidRPr="00393A2A">
              <w:t xml:space="preserve"> -   </w:t>
            </w:r>
          </w:p>
        </w:tc>
        <w:tc>
          <w:tcPr>
            <w:tcW w:w="1165" w:type="dxa"/>
            <w:shd w:val="clear" w:color="auto" w:fill="auto"/>
            <w:noWrap/>
          </w:tcPr>
          <w:p w:rsidR="00231F38" w:rsidRPr="00966562" w:rsidP="00231F38" w14:paraId="5E8FB00E" w14:textId="4BCA508C">
            <w:pPr>
              <w:spacing w:after="0"/>
              <w:jc w:val="center"/>
              <w:rPr>
                <w:color w:val="000000"/>
                <w:sz w:val="16"/>
                <w:szCs w:val="16"/>
              </w:rPr>
            </w:pPr>
            <w:r w:rsidRPr="00393A2A">
              <w:t xml:space="preserve"> -   </w:t>
            </w:r>
          </w:p>
        </w:tc>
      </w:tr>
      <w:tr w14:paraId="37A61196" w14:textId="77777777" w:rsidTr="00693573">
        <w:tblPrEx>
          <w:tblW w:w="5000" w:type="pct"/>
          <w:tblLayout w:type="fixed"/>
          <w:tblLook w:val="04A0"/>
        </w:tblPrEx>
        <w:trPr>
          <w:trHeight w:val="144"/>
        </w:trPr>
        <w:tc>
          <w:tcPr>
            <w:tcW w:w="842" w:type="dxa"/>
            <w:vMerge w:val="restart"/>
            <w:vAlign w:val="center"/>
          </w:tcPr>
          <w:p w:rsidR="00966562" w:rsidRPr="00966562" w:rsidP="00966562" w14:paraId="32CE6E8A" w14:textId="2E75DFCD">
            <w:pPr>
              <w:spacing w:after="0"/>
              <w:jc w:val="center"/>
              <w:rPr>
                <w:color w:val="000000"/>
                <w:sz w:val="16"/>
                <w:szCs w:val="16"/>
              </w:rPr>
            </w:pPr>
            <w:r w:rsidRPr="00966562">
              <w:rPr>
                <w:color w:val="000000"/>
                <w:sz w:val="16"/>
                <w:szCs w:val="16"/>
              </w:rPr>
              <w:t>(o)</w:t>
            </w:r>
          </w:p>
        </w:tc>
        <w:tc>
          <w:tcPr>
            <w:tcW w:w="1302" w:type="dxa"/>
            <w:shd w:val="clear" w:color="auto" w:fill="auto"/>
            <w:vAlign w:val="center"/>
          </w:tcPr>
          <w:p w:rsidR="00966562" w:rsidRPr="00966562" w:rsidP="00966562" w14:paraId="34736A57" w14:textId="2D748F16">
            <w:pPr>
              <w:spacing w:after="0"/>
              <w:jc w:val="center"/>
              <w:rPr>
                <w:color w:val="000000"/>
                <w:sz w:val="16"/>
                <w:szCs w:val="16"/>
              </w:rPr>
            </w:pPr>
            <w:r w:rsidRPr="00966562">
              <w:rPr>
                <w:color w:val="000000"/>
                <w:sz w:val="16"/>
                <w:szCs w:val="16"/>
              </w:rPr>
              <w:t>One-Time</w:t>
            </w:r>
          </w:p>
        </w:tc>
        <w:tc>
          <w:tcPr>
            <w:tcW w:w="1151" w:type="dxa"/>
            <w:shd w:val="clear" w:color="auto" w:fill="auto"/>
          </w:tcPr>
          <w:p w:rsidR="00966562" w:rsidRPr="00966562" w:rsidP="00966562" w14:paraId="4AC36D03" w14:textId="4616E7D9">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4639EB06" w14:textId="255C34F6">
            <w:pPr>
              <w:spacing w:after="0"/>
              <w:jc w:val="center"/>
              <w:rPr>
                <w:color w:val="000000"/>
                <w:sz w:val="16"/>
                <w:szCs w:val="16"/>
              </w:rPr>
            </w:pPr>
            <w:r w:rsidRPr="00966562">
              <w:rPr>
                <w:sz w:val="16"/>
                <w:szCs w:val="16"/>
              </w:rPr>
              <w:t>1</w:t>
            </w:r>
          </w:p>
        </w:tc>
        <w:tc>
          <w:tcPr>
            <w:tcW w:w="910" w:type="dxa"/>
            <w:shd w:val="clear" w:color="auto" w:fill="auto"/>
            <w:noWrap/>
          </w:tcPr>
          <w:p w:rsidR="00966562" w:rsidRPr="00966562" w:rsidP="00966562" w14:paraId="36FA2457" w14:textId="0E373309">
            <w:pPr>
              <w:spacing w:after="0"/>
              <w:jc w:val="center"/>
              <w:rPr>
                <w:color w:val="000000"/>
                <w:sz w:val="16"/>
                <w:szCs w:val="16"/>
              </w:rPr>
            </w:pPr>
            <w:r w:rsidRPr="00966562">
              <w:rPr>
                <w:sz w:val="16"/>
                <w:szCs w:val="16"/>
              </w:rPr>
              <w:t>2</w:t>
            </w:r>
          </w:p>
        </w:tc>
        <w:tc>
          <w:tcPr>
            <w:tcW w:w="910" w:type="dxa"/>
            <w:shd w:val="clear" w:color="auto" w:fill="auto"/>
            <w:noWrap/>
          </w:tcPr>
          <w:p w:rsidR="00966562" w:rsidRPr="00966562" w:rsidP="00966562" w14:paraId="3550EB4F" w14:textId="7ED877B9">
            <w:pPr>
              <w:spacing w:after="0"/>
              <w:jc w:val="center"/>
              <w:rPr>
                <w:color w:val="000000"/>
                <w:sz w:val="16"/>
                <w:szCs w:val="16"/>
              </w:rPr>
            </w:pPr>
            <w:r w:rsidRPr="00966562">
              <w:rPr>
                <w:sz w:val="16"/>
                <w:szCs w:val="16"/>
              </w:rPr>
              <w:t>5</w:t>
            </w:r>
          </w:p>
        </w:tc>
        <w:tc>
          <w:tcPr>
            <w:tcW w:w="1165" w:type="dxa"/>
            <w:shd w:val="clear" w:color="auto" w:fill="auto"/>
            <w:noWrap/>
          </w:tcPr>
          <w:p w:rsidR="00966562" w:rsidRPr="00966562" w:rsidP="00966562" w14:paraId="7C5FF709" w14:textId="35F1A919">
            <w:pPr>
              <w:spacing w:after="0"/>
              <w:jc w:val="center"/>
              <w:rPr>
                <w:color w:val="000000"/>
                <w:sz w:val="16"/>
                <w:szCs w:val="16"/>
              </w:rPr>
            </w:pPr>
            <w:r w:rsidRPr="00966562">
              <w:rPr>
                <w:sz w:val="16"/>
                <w:szCs w:val="16"/>
              </w:rPr>
              <w:t xml:space="preserve"> 10 </w:t>
            </w:r>
          </w:p>
        </w:tc>
        <w:tc>
          <w:tcPr>
            <w:tcW w:w="1165" w:type="dxa"/>
            <w:shd w:val="clear" w:color="auto" w:fill="auto"/>
            <w:noWrap/>
          </w:tcPr>
          <w:p w:rsidR="00966562" w:rsidRPr="00966562" w:rsidP="00966562" w14:paraId="0894FD19" w14:textId="4183C154">
            <w:pPr>
              <w:spacing w:after="0"/>
              <w:jc w:val="center"/>
              <w:rPr>
                <w:color w:val="000000"/>
                <w:sz w:val="16"/>
                <w:szCs w:val="16"/>
              </w:rPr>
            </w:pPr>
            <w:r w:rsidRPr="00966562">
              <w:rPr>
                <w:sz w:val="16"/>
                <w:szCs w:val="16"/>
              </w:rPr>
              <w:t xml:space="preserve"> 25 </w:t>
            </w:r>
          </w:p>
        </w:tc>
        <w:tc>
          <w:tcPr>
            <w:tcW w:w="1165" w:type="dxa"/>
          </w:tcPr>
          <w:p w:rsidR="00966562" w:rsidRPr="00966562" w:rsidP="00966562" w14:paraId="56BE600D" w14:textId="7134F337">
            <w:pPr>
              <w:spacing w:after="0"/>
              <w:jc w:val="center"/>
              <w:rPr>
                <w:color w:val="000000"/>
                <w:sz w:val="16"/>
                <w:szCs w:val="16"/>
              </w:rPr>
            </w:pPr>
            <w:r w:rsidRPr="00966562">
              <w:rPr>
                <w:sz w:val="16"/>
                <w:szCs w:val="16"/>
              </w:rPr>
              <w:t xml:space="preserve"> 35 </w:t>
            </w:r>
          </w:p>
        </w:tc>
        <w:tc>
          <w:tcPr>
            <w:tcW w:w="1165" w:type="dxa"/>
          </w:tcPr>
          <w:p w:rsidR="00966562" w:rsidRPr="00966562" w:rsidP="00966562" w14:paraId="6077C6DC" w14:textId="5FCB2FE3">
            <w:pPr>
              <w:spacing w:after="0"/>
              <w:jc w:val="center"/>
              <w:rPr>
                <w:color w:val="000000"/>
                <w:sz w:val="16"/>
                <w:szCs w:val="16"/>
              </w:rPr>
            </w:pPr>
            <w:r w:rsidRPr="00966562">
              <w:rPr>
                <w:sz w:val="16"/>
                <w:szCs w:val="16"/>
              </w:rPr>
              <w:t xml:space="preserve"> 1,014 </w:t>
            </w:r>
          </w:p>
        </w:tc>
        <w:tc>
          <w:tcPr>
            <w:tcW w:w="1165" w:type="dxa"/>
            <w:shd w:val="clear" w:color="auto" w:fill="auto"/>
            <w:noWrap/>
          </w:tcPr>
          <w:p w:rsidR="00966562" w:rsidRPr="00966562" w:rsidP="00966562" w14:paraId="6E14D497" w14:textId="3E69F42A">
            <w:pPr>
              <w:spacing w:after="0"/>
              <w:jc w:val="center"/>
              <w:rPr>
                <w:color w:val="000000"/>
                <w:sz w:val="16"/>
                <w:szCs w:val="16"/>
              </w:rPr>
            </w:pPr>
            <w:r w:rsidRPr="00966562">
              <w:rPr>
                <w:sz w:val="16"/>
                <w:szCs w:val="16"/>
              </w:rPr>
              <w:t xml:space="preserve"> 1,823 </w:t>
            </w:r>
          </w:p>
        </w:tc>
        <w:tc>
          <w:tcPr>
            <w:tcW w:w="1165" w:type="dxa"/>
            <w:shd w:val="clear" w:color="auto" w:fill="auto"/>
            <w:noWrap/>
          </w:tcPr>
          <w:p w:rsidR="00966562" w:rsidRPr="00966562" w:rsidP="00966562" w14:paraId="302C898F" w14:textId="0F7B6E63">
            <w:pPr>
              <w:spacing w:after="0"/>
              <w:jc w:val="center"/>
              <w:rPr>
                <w:color w:val="000000"/>
                <w:sz w:val="16"/>
                <w:szCs w:val="16"/>
              </w:rPr>
            </w:pPr>
            <w:r w:rsidRPr="00966562">
              <w:rPr>
                <w:sz w:val="16"/>
                <w:szCs w:val="16"/>
              </w:rPr>
              <w:t xml:space="preserve"> 2,837 </w:t>
            </w:r>
          </w:p>
        </w:tc>
      </w:tr>
      <w:tr w14:paraId="0E805C7D" w14:textId="77777777" w:rsidTr="00693573">
        <w:tblPrEx>
          <w:tblW w:w="5000" w:type="pct"/>
          <w:tblLayout w:type="fixed"/>
          <w:tblLook w:val="04A0"/>
        </w:tblPrEx>
        <w:trPr>
          <w:trHeight w:val="144"/>
        </w:trPr>
        <w:tc>
          <w:tcPr>
            <w:tcW w:w="842" w:type="dxa"/>
            <w:vMerge/>
            <w:vAlign w:val="center"/>
          </w:tcPr>
          <w:p w:rsidR="00966562" w:rsidRPr="00966562" w:rsidP="00966562" w14:paraId="78FD6AC6" w14:textId="77777777">
            <w:pPr>
              <w:spacing w:after="0"/>
              <w:jc w:val="center"/>
              <w:rPr>
                <w:color w:val="000000"/>
                <w:sz w:val="16"/>
                <w:szCs w:val="16"/>
              </w:rPr>
            </w:pPr>
          </w:p>
        </w:tc>
        <w:tc>
          <w:tcPr>
            <w:tcW w:w="1302" w:type="dxa"/>
            <w:shd w:val="clear" w:color="auto" w:fill="auto"/>
            <w:vAlign w:val="center"/>
          </w:tcPr>
          <w:p w:rsidR="00966562" w:rsidRPr="00966562" w:rsidP="00966562" w14:paraId="2CF6327B" w14:textId="6BA20D97">
            <w:pPr>
              <w:spacing w:after="0"/>
              <w:jc w:val="center"/>
              <w:rPr>
                <w:color w:val="000000"/>
                <w:sz w:val="16"/>
                <w:szCs w:val="16"/>
              </w:rPr>
            </w:pPr>
            <w:r w:rsidRPr="00966562">
              <w:rPr>
                <w:color w:val="000000"/>
                <w:sz w:val="16"/>
                <w:szCs w:val="16"/>
              </w:rPr>
              <w:t>Annually</w:t>
            </w:r>
          </w:p>
        </w:tc>
        <w:tc>
          <w:tcPr>
            <w:tcW w:w="1151" w:type="dxa"/>
            <w:shd w:val="clear" w:color="auto" w:fill="auto"/>
          </w:tcPr>
          <w:p w:rsidR="00966562" w:rsidRPr="00966562" w:rsidP="00966562" w14:paraId="7BFB5898" w14:textId="436A7F4F">
            <w:pPr>
              <w:spacing w:after="0"/>
              <w:jc w:val="center"/>
              <w:rPr>
                <w:color w:val="000000"/>
                <w:sz w:val="16"/>
                <w:szCs w:val="16"/>
              </w:rPr>
            </w:pPr>
            <w:r w:rsidRPr="00966562">
              <w:rPr>
                <w:sz w:val="16"/>
                <w:szCs w:val="16"/>
              </w:rPr>
              <w:t>5</w:t>
            </w:r>
          </w:p>
        </w:tc>
        <w:tc>
          <w:tcPr>
            <w:tcW w:w="1071" w:type="dxa"/>
            <w:shd w:val="clear" w:color="auto" w:fill="auto"/>
          </w:tcPr>
          <w:p w:rsidR="00966562" w:rsidRPr="00966562" w:rsidP="00966562" w14:paraId="7482BD18" w14:textId="0D467A47">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569D47EA" w14:textId="630BF770">
            <w:pPr>
              <w:spacing w:after="0"/>
              <w:jc w:val="center"/>
              <w:rPr>
                <w:color w:val="000000"/>
                <w:sz w:val="16"/>
                <w:szCs w:val="16"/>
              </w:rPr>
            </w:pPr>
            <w:r w:rsidRPr="00966562">
              <w:rPr>
                <w:sz w:val="16"/>
                <w:szCs w:val="16"/>
              </w:rPr>
              <w:t>0</w:t>
            </w:r>
          </w:p>
        </w:tc>
        <w:tc>
          <w:tcPr>
            <w:tcW w:w="910" w:type="dxa"/>
            <w:shd w:val="clear" w:color="auto" w:fill="auto"/>
            <w:noWrap/>
          </w:tcPr>
          <w:p w:rsidR="00966562" w:rsidRPr="00966562" w:rsidP="00966562" w14:paraId="6ADCC222" w14:textId="3DF2F2BE">
            <w:pPr>
              <w:spacing w:after="0"/>
              <w:jc w:val="center"/>
              <w:rPr>
                <w:color w:val="000000"/>
                <w:sz w:val="16"/>
                <w:szCs w:val="16"/>
              </w:rPr>
            </w:pPr>
            <w:r w:rsidRPr="00966562">
              <w:rPr>
                <w:sz w:val="16"/>
                <w:szCs w:val="16"/>
              </w:rPr>
              <w:t>0</w:t>
            </w:r>
          </w:p>
        </w:tc>
        <w:tc>
          <w:tcPr>
            <w:tcW w:w="1165" w:type="dxa"/>
            <w:shd w:val="clear" w:color="auto" w:fill="auto"/>
            <w:noWrap/>
          </w:tcPr>
          <w:p w:rsidR="00966562" w:rsidRPr="00966562" w:rsidP="00966562" w14:paraId="3210824C" w14:textId="2700BBE7">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E635F79" w14:textId="32F3B1D6">
            <w:pPr>
              <w:spacing w:after="0"/>
              <w:jc w:val="center"/>
              <w:rPr>
                <w:color w:val="000000"/>
                <w:sz w:val="16"/>
                <w:szCs w:val="16"/>
              </w:rPr>
            </w:pPr>
            <w:r w:rsidRPr="00966562">
              <w:rPr>
                <w:sz w:val="16"/>
                <w:szCs w:val="16"/>
              </w:rPr>
              <w:t xml:space="preserve"> -   </w:t>
            </w:r>
          </w:p>
        </w:tc>
        <w:tc>
          <w:tcPr>
            <w:tcW w:w="1165" w:type="dxa"/>
          </w:tcPr>
          <w:p w:rsidR="00966562" w:rsidRPr="00966562" w:rsidP="00966562" w14:paraId="055271D6" w14:textId="1B5D0BB7">
            <w:pPr>
              <w:spacing w:after="0"/>
              <w:jc w:val="center"/>
              <w:rPr>
                <w:color w:val="000000"/>
                <w:sz w:val="16"/>
                <w:szCs w:val="16"/>
              </w:rPr>
            </w:pPr>
            <w:r w:rsidRPr="00966562">
              <w:rPr>
                <w:sz w:val="16"/>
                <w:szCs w:val="16"/>
              </w:rPr>
              <w:t xml:space="preserve"> -   </w:t>
            </w:r>
          </w:p>
        </w:tc>
        <w:tc>
          <w:tcPr>
            <w:tcW w:w="1165" w:type="dxa"/>
          </w:tcPr>
          <w:p w:rsidR="00966562" w:rsidRPr="00966562" w:rsidP="00966562" w14:paraId="46E5E028" w14:textId="50408687">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7BD527F5" w14:textId="0006FB2A">
            <w:pPr>
              <w:spacing w:after="0"/>
              <w:jc w:val="center"/>
              <w:rPr>
                <w:color w:val="000000"/>
                <w:sz w:val="16"/>
                <w:szCs w:val="16"/>
              </w:rPr>
            </w:pPr>
            <w:r w:rsidRPr="00966562">
              <w:rPr>
                <w:sz w:val="16"/>
                <w:szCs w:val="16"/>
              </w:rPr>
              <w:t xml:space="preserve"> -   </w:t>
            </w:r>
          </w:p>
        </w:tc>
        <w:tc>
          <w:tcPr>
            <w:tcW w:w="1165" w:type="dxa"/>
            <w:shd w:val="clear" w:color="auto" w:fill="auto"/>
            <w:noWrap/>
          </w:tcPr>
          <w:p w:rsidR="00966562" w:rsidRPr="00966562" w:rsidP="00966562" w14:paraId="3B6AE282" w14:textId="33B000EE">
            <w:pPr>
              <w:spacing w:after="0"/>
              <w:jc w:val="center"/>
              <w:rPr>
                <w:color w:val="000000"/>
                <w:sz w:val="16"/>
                <w:szCs w:val="16"/>
              </w:rPr>
            </w:pPr>
            <w:r w:rsidRPr="00966562">
              <w:rPr>
                <w:sz w:val="16"/>
                <w:szCs w:val="16"/>
              </w:rPr>
              <w:t xml:space="preserve"> -   </w:t>
            </w:r>
          </w:p>
        </w:tc>
      </w:tr>
      <w:tr w14:paraId="64D4CDED" w14:textId="77777777" w:rsidTr="008918F0">
        <w:tblPrEx>
          <w:tblW w:w="5000" w:type="pct"/>
          <w:tblLayout w:type="fixed"/>
          <w:tblLook w:val="04A0"/>
        </w:tblPrEx>
        <w:trPr>
          <w:trHeight w:val="144"/>
        </w:trPr>
        <w:tc>
          <w:tcPr>
            <w:tcW w:w="6186" w:type="dxa"/>
            <w:gridSpan w:val="6"/>
            <w:shd w:val="clear" w:color="auto" w:fill="auto"/>
            <w:noWrap/>
            <w:vAlign w:val="center"/>
            <w:hideMark/>
          </w:tcPr>
          <w:p w:rsidR="00231F38" w:rsidRPr="00966562" w:rsidP="00231F38" w14:paraId="3C9D1ACA" w14:textId="77777777">
            <w:pPr>
              <w:spacing w:after="0"/>
              <w:rPr>
                <w:b/>
                <w:bCs/>
                <w:sz w:val="16"/>
                <w:szCs w:val="16"/>
              </w:rPr>
            </w:pPr>
            <w:r w:rsidRPr="00966562">
              <w:rPr>
                <w:b/>
                <w:bCs/>
                <w:sz w:val="16"/>
                <w:szCs w:val="16"/>
              </w:rPr>
              <w:t>Total One-Time</w:t>
            </w:r>
          </w:p>
        </w:tc>
        <w:tc>
          <w:tcPr>
            <w:tcW w:w="1165" w:type="dxa"/>
            <w:shd w:val="clear" w:color="auto" w:fill="auto"/>
            <w:vAlign w:val="center"/>
          </w:tcPr>
          <w:p w:rsidR="00231F38" w:rsidRPr="00231F38" w:rsidP="00231F38" w14:paraId="72198B13" w14:textId="4108F441">
            <w:pPr>
              <w:spacing w:after="0"/>
              <w:jc w:val="center"/>
              <w:rPr>
                <w:color w:val="000000"/>
                <w:sz w:val="16"/>
                <w:szCs w:val="16"/>
              </w:rPr>
            </w:pPr>
            <w:r w:rsidRPr="00231F38">
              <w:rPr>
                <w:color w:val="000000"/>
                <w:sz w:val="16"/>
                <w:szCs w:val="16"/>
              </w:rPr>
              <w:t xml:space="preserve">                106 </w:t>
            </w:r>
          </w:p>
        </w:tc>
        <w:tc>
          <w:tcPr>
            <w:tcW w:w="1165" w:type="dxa"/>
            <w:shd w:val="clear" w:color="auto" w:fill="auto"/>
            <w:vAlign w:val="center"/>
          </w:tcPr>
          <w:p w:rsidR="00231F38" w:rsidRPr="00231F38" w:rsidP="00231F38" w14:paraId="58F953FB" w14:textId="06F6AB26">
            <w:pPr>
              <w:spacing w:after="0"/>
              <w:jc w:val="center"/>
              <w:rPr>
                <w:color w:val="000000"/>
                <w:sz w:val="16"/>
                <w:szCs w:val="16"/>
              </w:rPr>
            </w:pPr>
            <w:r w:rsidRPr="00231F38">
              <w:rPr>
                <w:color w:val="000000"/>
                <w:sz w:val="16"/>
                <w:szCs w:val="16"/>
              </w:rPr>
              <w:t xml:space="preserve">                310 </w:t>
            </w:r>
          </w:p>
        </w:tc>
        <w:tc>
          <w:tcPr>
            <w:tcW w:w="1165" w:type="dxa"/>
            <w:vAlign w:val="center"/>
          </w:tcPr>
          <w:p w:rsidR="00231F38" w:rsidRPr="00231F38" w:rsidP="00231F38" w14:paraId="7017BC97" w14:textId="569559F9">
            <w:pPr>
              <w:spacing w:after="0"/>
              <w:jc w:val="center"/>
              <w:rPr>
                <w:color w:val="000000"/>
                <w:sz w:val="16"/>
                <w:szCs w:val="16"/>
              </w:rPr>
            </w:pPr>
            <w:r w:rsidRPr="00231F38">
              <w:rPr>
                <w:color w:val="000000"/>
                <w:sz w:val="16"/>
                <w:szCs w:val="16"/>
              </w:rPr>
              <w:t xml:space="preserve">                416 </w:t>
            </w:r>
          </w:p>
        </w:tc>
        <w:tc>
          <w:tcPr>
            <w:tcW w:w="1165" w:type="dxa"/>
            <w:vAlign w:val="center"/>
          </w:tcPr>
          <w:p w:rsidR="00231F38" w:rsidRPr="00231F38" w:rsidP="00231F38" w14:paraId="59AAE916" w14:textId="12910347">
            <w:pPr>
              <w:spacing w:after="0"/>
              <w:jc w:val="center"/>
              <w:rPr>
                <w:color w:val="000000"/>
                <w:sz w:val="16"/>
                <w:szCs w:val="16"/>
              </w:rPr>
            </w:pPr>
            <w:r w:rsidRPr="00231F38">
              <w:rPr>
                <w:color w:val="000000"/>
                <w:sz w:val="16"/>
                <w:szCs w:val="16"/>
              </w:rPr>
              <w:t xml:space="preserve">           10,744 </w:t>
            </w:r>
          </w:p>
        </w:tc>
        <w:tc>
          <w:tcPr>
            <w:tcW w:w="1165" w:type="dxa"/>
            <w:shd w:val="clear" w:color="auto" w:fill="auto"/>
            <w:vAlign w:val="center"/>
          </w:tcPr>
          <w:p w:rsidR="00231F38" w:rsidRPr="00231F38" w:rsidP="00231F38" w14:paraId="0CBCD121" w14:textId="4A3D76D9">
            <w:pPr>
              <w:spacing w:after="0"/>
              <w:jc w:val="center"/>
              <w:rPr>
                <w:color w:val="000000"/>
                <w:sz w:val="16"/>
                <w:szCs w:val="16"/>
              </w:rPr>
            </w:pPr>
            <w:r w:rsidRPr="00231F38">
              <w:rPr>
                <w:color w:val="000000"/>
                <w:sz w:val="16"/>
                <w:szCs w:val="16"/>
              </w:rPr>
              <w:t xml:space="preserve">           22,605 </w:t>
            </w:r>
          </w:p>
        </w:tc>
        <w:tc>
          <w:tcPr>
            <w:tcW w:w="1165" w:type="dxa"/>
            <w:shd w:val="clear" w:color="auto" w:fill="auto"/>
            <w:vAlign w:val="center"/>
          </w:tcPr>
          <w:p w:rsidR="00231F38" w:rsidRPr="00231F38" w:rsidP="00231F38" w14:paraId="42AF9430" w14:textId="0D6749A6">
            <w:pPr>
              <w:spacing w:after="0"/>
              <w:jc w:val="center"/>
              <w:rPr>
                <w:color w:val="000000"/>
                <w:sz w:val="16"/>
                <w:szCs w:val="16"/>
              </w:rPr>
            </w:pPr>
            <w:r w:rsidRPr="00231F38">
              <w:rPr>
                <w:color w:val="000000"/>
                <w:sz w:val="16"/>
                <w:szCs w:val="16"/>
              </w:rPr>
              <w:t xml:space="preserve">33,349 </w:t>
            </w:r>
          </w:p>
        </w:tc>
      </w:tr>
      <w:tr w14:paraId="410128FD" w14:textId="77777777" w:rsidTr="008918F0">
        <w:tblPrEx>
          <w:tblW w:w="5000" w:type="pct"/>
          <w:tblLayout w:type="fixed"/>
          <w:tblLook w:val="04A0"/>
        </w:tblPrEx>
        <w:trPr>
          <w:trHeight w:val="144"/>
        </w:trPr>
        <w:tc>
          <w:tcPr>
            <w:tcW w:w="6186" w:type="dxa"/>
            <w:gridSpan w:val="6"/>
            <w:shd w:val="clear" w:color="auto" w:fill="auto"/>
            <w:noWrap/>
            <w:vAlign w:val="center"/>
          </w:tcPr>
          <w:p w:rsidR="00231F38" w:rsidRPr="00966562" w:rsidP="00231F38" w14:paraId="52ECEACB" w14:textId="77777777">
            <w:pPr>
              <w:spacing w:after="0"/>
              <w:rPr>
                <w:b/>
                <w:bCs/>
                <w:sz w:val="16"/>
                <w:szCs w:val="16"/>
              </w:rPr>
            </w:pPr>
            <w:r w:rsidRPr="00966562">
              <w:rPr>
                <w:b/>
                <w:bCs/>
                <w:sz w:val="16"/>
                <w:szCs w:val="16"/>
              </w:rPr>
              <w:t>Total One-Time per Year</w:t>
            </w:r>
          </w:p>
        </w:tc>
        <w:tc>
          <w:tcPr>
            <w:tcW w:w="1165" w:type="dxa"/>
            <w:shd w:val="clear" w:color="auto" w:fill="auto"/>
            <w:vAlign w:val="center"/>
          </w:tcPr>
          <w:p w:rsidR="00231F38" w:rsidRPr="00231F38" w:rsidP="00231F38" w14:paraId="65F84496" w14:textId="5DEBA82D">
            <w:pPr>
              <w:spacing w:after="0"/>
              <w:jc w:val="center"/>
              <w:rPr>
                <w:color w:val="000000"/>
                <w:sz w:val="16"/>
                <w:szCs w:val="16"/>
              </w:rPr>
            </w:pPr>
            <w:r w:rsidRPr="00231F38">
              <w:rPr>
                <w:color w:val="000000"/>
                <w:sz w:val="16"/>
                <w:szCs w:val="16"/>
              </w:rPr>
              <w:t xml:space="preserve">                  35 </w:t>
            </w:r>
          </w:p>
        </w:tc>
        <w:tc>
          <w:tcPr>
            <w:tcW w:w="1165" w:type="dxa"/>
            <w:shd w:val="clear" w:color="auto" w:fill="auto"/>
            <w:vAlign w:val="center"/>
          </w:tcPr>
          <w:p w:rsidR="00231F38" w:rsidRPr="00231F38" w:rsidP="00231F38" w14:paraId="006C1C57" w14:textId="6BC2983E">
            <w:pPr>
              <w:spacing w:after="0"/>
              <w:jc w:val="center"/>
              <w:rPr>
                <w:color w:val="000000"/>
                <w:sz w:val="16"/>
                <w:szCs w:val="16"/>
              </w:rPr>
            </w:pPr>
            <w:r w:rsidRPr="00231F38">
              <w:rPr>
                <w:color w:val="000000"/>
                <w:sz w:val="16"/>
                <w:szCs w:val="16"/>
              </w:rPr>
              <w:t xml:space="preserve">                103 </w:t>
            </w:r>
          </w:p>
        </w:tc>
        <w:tc>
          <w:tcPr>
            <w:tcW w:w="1165" w:type="dxa"/>
            <w:vAlign w:val="center"/>
          </w:tcPr>
          <w:p w:rsidR="00231F38" w:rsidRPr="00231F38" w:rsidP="00231F38" w14:paraId="4E87F405" w14:textId="6F0B2DA4">
            <w:pPr>
              <w:spacing w:after="0"/>
              <w:jc w:val="center"/>
              <w:rPr>
                <w:color w:val="000000"/>
                <w:sz w:val="16"/>
                <w:szCs w:val="16"/>
              </w:rPr>
            </w:pPr>
            <w:r w:rsidRPr="00231F38">
              <w:rPr>
                <w:color w:val="000000"/>
                <w:sz w:val="16"/>
                <w:szCs w:val="16"/>
              </w:rPr>
              <w:t xml:space="preserve">                139 </w:t>
            </w:r>
          </w:p>
        </w:tc>
        <w:tc>
          <w:tcPr>
            <w:tcW w:w="1165" w:type="dxa"/>
            <w:vAlign w:val="center"/>
          </w:tcPr>
          <w:p w:rsidR="00231F38" w:rsidRPr="00231F38" w:rsidP="00231F38" w14:paraId="50A9496B" w14:textId="0F3ADF7A">
            <w:pPr>
              <w:spacing w:after="0"/>
              <w:jc w:val="center"/>
              <w:rPr>
                <w:color w:val="000000"/>
                <w:sz w:val="16"/>
                <w:szCs w:val="16"/>
              </w:rPr>
            </w:pPr>
            <w:r w:rsidRPr="00231F38">
              <w:rPr>
                <w:color w:val="000000"/>
                <w:sz w:val="16"/>
                <w:szCs w:val="16"/>
              </w:rPr>
              <w:t xml:space="preserve">             3,581 </w:t>
            </w:r>
          </w:p>
        </w:tc>
        <w:tc>
          <w:tcPr>
            <w:tcW w:w="1165" w:type="dxa"/>
            <w:shd w:val="clear" w:color="auto" w:fill="auto"/>
            <w:vAlign w:val="center"/>
          </w:tcPr>
          <w:p w:rsidR="00231F38" w:rsidRPr="00231F38" w:rsidP="00231F38" w14:paraId="09727EDE" w14:textId="5D3CB640">
            <w:pPr>
              <w:spacing w:after="0"/>
              <w:jc w:val="center"/>
              <w:rPr>
                <w:color w:val="000000"/>
                <w:sz w:val="16"/>
                <w:szCs w:val="16"/>
              </w:rPr>
            </w:pPr>
            <w:r w:rsidRPr="00231F38">
              <w:rPr>
                <w:color w:val="000000"/>
                <w:sz w:val="16"/>
                <w:szCs w:val="16"/>
              </w:rPr>
              <w:t xml:space="preserve">             7,535 </w:t>
            </w:r>
          </w:p>
        </w:tc>
        <w:tc>
          <w:tcPr>
            <w:tcW w:w="1165" w:type="dxa"/>
            <w:shd w:val="clear" w:color="auto" w:fill="auto"/>
            <w:vAlign w:val="center"/>
          </w:tcPr>
          <w:p w:rsidR="00231F38" w:rsidRPr="00231F38" w:rsidP="00231F38" w14:paraId="0879BAD5" w14:textId="4E810A65">
            <w:pPr>
              <w:spacing w:after="0"/>
              <w:jc w:val="center"/>
              <w:rPr>
                <w:color w:val="000000"/>
                <w:sz w:val="16"/>
                <w:szCs w:val="16"/>
              </w:rPr>
            </w:pPr>
            <w:r w:rsidRPr="00231F38">
              <w:rPr>
                <w:color w:val="000000"/>
                <w:sz w:val="16"/>
                <w:szCs w:val="16"/>
              </w:rPr>
              <w:t xml:space="preserve">11,116 </w:t>
            </w:r>
          </w:p>
        </w:tc>
      </w:tr>
      <w:tr w14:paraId="540C0562" w14:textId="77777777" w:rsidTr="008918F0">
        <w:tblPrEx>
          <w:tblW w:w="5000" w:type="pct"/>
          <w:tblLayout w:type="fixed"/>
          <w:tblLook w:val="04A0"/>
        </w:tblPrEx>
        <w:trPr>
          <w:trHeight w:val="55"/>
        </w:trPr>
        <w:tc>
          <w:tcPr>
            <w:tcW w:w="6186" w:type="dxa"/>
            <w:gridSpan w:val="6"/>
            <w:shd w:val="clear" w:color="auto" w:fill="auto"/>
            <w:noWrap/>
            <w:vAlign w:val="center"/>
          </w:tcPr>
          <w:p w:rsidR="00231F38" w:rsidRPr="00966562" w:rsidP="00231F38" w14:paraId="648E40CF" w14:textId="77777777">
            <w:pPr>
              <w:spacing w:after="0"/>
              <w:rPr>
                <w:b/>
                <w:bCs/>
                <w:sz w:val="16"/>
                <w:szCs w:val="16"/>
              </w:rPr>
            </w:pPr>
            <w:r w:rsidRPr="00966562">
              <w:rPr>
                <w:b/>
                <w:bCs/>
                <w:sz w:val="16"/>
                <w:szCs w:val="16"/>
              </w:rPr>
              <w:t>Total Annually – Year 1</w:t>
            </w:r>
          </w:p>
        </w:tc>
        <w:tc>
          <w:tcPr>
            <w:tcW w:w="1165" w:type="dxa"/>
            <w:shd w:val="clear" w:color="auto" w:fill="auto"/>
            <w:vAlign w:val="center"/>
          </w:tcPr>
          <w:p w:rsidR="00231F38" w:rsidRPr="00231F38" w:rsidP="00231F38" w14:paraId="4059294E" w14:textId="0BE0FE9C">
            <w:pPr>
              <w:spacing w:after="0"/>
              <w:jc w:val="center"/>
              <w:rPr>
                <w:color w:val="000000"/>
                <w:sz w:val="16"/>
                <w:szCs w:val="16"/>
              </w:rPr>
            </w:pPr>
            <w:r w:rsidRPr="00231F38">
              <w:rPr>
                <w:color w:val="000000"/>
                <w:sz w:val="16"/>
                <w:szCs w:val="16"/>
              </w:rPr>
              <w:t xml:space="preserve">             1,194 </w:t>
            </w:r>
          </w:p>
        </w:tc>
        <w:tc>
          <w:tcPr>
            <w:tcW w:w="1165" w:type="dxa"/>
            <w:shd w:val="clear" w:color="auto" w:fill="auto"/>
            <w:vAlign w:val="center"/>
          </w:tcPr>
          <w:p w:rsidR="00231F38" w:rsidRPr="00231F38" w:rsidP="00231F38" w14:paraId="37926296" w14:textId="45E857BB">
            <w:pPr>
              <w:spacing w:after="0"/>
              <w:jc w:val="center"/>
              <w:rPr>
                <w:color w:val="000000"/>
                <w:sz w:val="16"/>
                <w:szCs w:val="16"/>
              </w:rPr>
            </w:pPr>
            <w:r w:rsidRPr="00231F38">
              <w:rPr>
                <w:color w:val="000000"/>
                <w:sz w:val="16"/>
                <w:szCs w:val="16"/>
              </w:rPr>
              <w:t xml:space="preserve">             1,855 </w:t>
            </w:r>
          </w:p>
        </w:tc>
        <w:tc>
          <w:tcPr>
            <w:tcW w:w="1165" w:type="dxa"/>
            <w:vAlign w:val="center"/>
          </w:tcPr>
          <w:p w:rsidR="00231F38" w:rsidRPr="00231F38" w:rsidP="00231F38" w14:paraId="05DCF8C0" w14:textId="6062BCFA">
            <w:pPr>
              <w:spacing w:after="0"/>
              <w:jc w:val="center"/>
              <w:rPr>
                <w:color w:val="000000"/>
                <w:sz w:val="16"/>
                <w:szCs w:val="16"/>
              </w:rPr>
            </w:pPr>
            <w:r w:rsidRPr="00231F38">
              <w:rPr>
                <w:color w:val="000000"/>
                <w:sz w:val="16"/>
                <w:szCs w:val="16"/>
              </w:rPr>
              <w:t xml:space="preserve">             3,049 </w:t>
            </w:r>
          </w:p>
        </w:tc>
        <w:tc>
          <w:tcPr>
            <w:tcW w:w="1165" w:type="dxa"/>
            <w:vAlign w:val="center"/>
          </w:tcPr>
          <w:p w:rsidR="00231F38" w:rsidRPr="00231F38" w:rsidP="00231F38" w14:paraId="093F9294" w14:textId="4DA12E68">
            <w:pPr>
              <w:spacing w:after="0"/>
              <w:jc w:val="center"/>
              <w:rPr>
                <w:color w:val="000000"/>
                <w:sz w:val="16"/>
                <w:szCs w:val="16"/>
              </w:rPr>
            </w:pPr>
            <w:r w:rsidRPr="00231F38">
              <w:rPr>
                <w:color w:val="000000"/>
                <w:sz w:val="16"/>
                <w:szCs w:val="16"/>
              </w:rPr>
              <w:t xml:space="preserve">         121,021 </w:t>
            </w:r>
          </w:p>
        </w:tc>
        <w:tc>
          <w:tcPr>
            <w:tcW w:w="1165" w:type="dxa"/>
            <w:shd w:val="clear" w:color="auto" w:fill="auto"/>
            <w:vAlign w:val="center"/>
          </w:tcPr>
          <w:p w:rsidR="00231F38" w:rsidRPr="00231F38" w:rsidP="00231F38" w14:paraId="66E6ED6A" w14:textId="729B493D">
            <w:pPr>
              <w:spacing w:after="0"/>
              <w:jc w:val="center"/>
              <w:rPr>
                <w:color w:val="000000"/>
                <w:sz w:val="16"/>
                <w:szCs w:val="16"/>
              </w:rPr>
            </w:pPr>
            <w:r w:rsidRPr="00231F38">
              <w:rPr>
                <w:color w:val="000000"/>
                <w:sz w:val="16"/>
                <w:szCs w:val="16"/>
              </w:rPr>
              <w:t xml:space="preserve">         135,263 </w:t>
            </w:r>
          </w:p>
        </w:tc>
        <w:tc>
          <w:tcPr>
            <w:tcW w:w="1165" w:type="dxa"/>
            <w:shd w:val="clear" w:color="auto" w:fill="auto"/>
            <w:vAlign w:val="center"/>
          </w:tcPr>
          <w:p w:rsidR="00231F38" w:rsidRPr="00231F38" w:rsidP="00231F38" w14:paraId="442ED772" w14:textId="7A357375">
            <w:pPr>
              <w:spacing w:after="0"/>
              <w:jc w:val="center"/>
              <w:rPr>
                <w:color w:val="000000"/>
                <w:sz w:val="16"/>
                <w:szCs w:val="16"/>
              </w:rPr>
            </w:pPr>
            <w:r w:rsidRPr="00231F38">
              <w:rPr>
                <w:color w:val="000000"/>
                <w:sz w:val="16"/>
                <w:szCs w:val="16"/>
              </w:rPr>
              <w:t xml:space="preserve">256,284 </w:t>
            </w:r>
          </w:p>
        </w:tc>
      </w:tr>
      <w:tr w14:paraId="3246B672" w14:textId="77777777" w:rsidTr="008918F0">
        <w:tblPrEx>
          <w:tblW w:w="5000" w:type="pct"/>
          <w:tblLayout w:type="fixed"/>
          <w:tblLook w:val="04A0"/>
        </w:tblPrEx>
        <w:trPr>
          <w:trHeight w:val="144"/>
        </w:trPr>
        <w:tc>
          <w:tcPr>
            <w:tcW w:w="6186" w:type="dxa"/>
            <w:gridSpan w:val="6"/>
            <w:shd w:val="clear" w:color="auto" w:fill="auto"/>
            <w:noWrap/>
            <w:vAlign w:val="center"/>
          </w:tcPr>
          <w:p w:rsidR="00231F38" w:rsidRPr="00966562" w:rsidP="00231F38" w14:paraId="6C3759B0" w14:textId="77777777">
            <w:pPr>
              <w:spacing w:after="0"/>
              <w:rPr>
                <w:b/>
                <w:bCs/>
                <w:sz w:val="16"/>
                <w:szCs w:val="16"/>
              </w:rPr>
            </w:pPr>
            <w:r w:rsidRPr="00966562">
              <w:rPr>
                <w:b/>
                <w:bCs/>
                <w:sz w:val="16"/>
                <w:szCs w:val="16"/>
              </w:rPr>
              <w:t>Total Annually – Year 2</w:t>
            </w:r>
          </w:p>
        </w:tc>
        <w:tc>
          <w:tcPr>
            <w:tcW w:w="1165" w:type="dxa"/>
            <w:shd w:val="clear" w:color="auto" w:fill="auto"/>
            <w:vAlign w:val="center"/>
          </w:tcPr>
          <w:p w:rsidR="00231F38" w:rsidRPr="00231F38" w:rsidP="00231F38" w14:paraId="2278B405" w14:textId="4CDC9F8D">
            <w:pPr>
              <w:spacing w:after="0"/>
              <w:jc w:val="center"/>
              <w:rPr>
                <w:color w:val="000000"/>
                <w:sz w:val="16"/>
                <w:szCs w:val="16"/>
              </w:rPr>
            </w:pPr>
            <w:r w:rsidRPr="00231F38">
              <w:rPr>
                <w:color w:val="000000"/>
                <w:sz w:val="16"/>
                <w:szCs w:val="16"/>
              </w:rPr>
              <w:t xml:space="preserve">             1,212 </w:t>
            </w:r>
          </w:p>
        </w:tc>
        <w:tc>
          <w:tcPr>
            <w:tcW w:w="1165" w:type="dxa"/>
            <w:shd w:val="clear" w:color="auto" w:fill="auto"/>
            <w:vAlign w:val="center"/>
          </w:tcPr>
          <w:p w:rsidR="00231F38" w:rsidRPr="00231F38" w:rsidP="00231F38" w14:paraId="0B9ED9B2" w14:textId="5E4528FA">
            <w:pPr>
              <w:spacing w:after="0"/>
              <w:jc w:val="center"/>
              <w:rPr>
                <w:color w:val="000000"/>
                <w:sz w:val="16"/>
                <w:szCs w:val="16"/>
              </w:rPr>
            </w:pPr>
            <w:r w:rsidRPr="00231F38">
              <w:rPr>
                <w:color w:val="000000"/>
                <w:sz w:val="16"/>
                <w:szCs w:val="16"/>
              </w:rPr>
              <w:t xml:space="preserve">             1,945 </w:t>
            </w:r>
          </w:p>
        </w:tc>
        <w:tc>
          <w:tcPr>
            <w:tcW w:w="1165" w:type="dxa"/>
            <w:vAlign w:val="center"/>
          </w:tcPr>
          <w:p w:rsidR="00231F38" w:rsidRPr="00231F38" w:rsidP="00231F38" w14:paraId="681225C7" w14:textId="603B5064">
            <w:pPr>
              <w:spacing w:after="0"/>
              <w:jc w:val="center"/>
              <w:rPr>
                <w:color w:val="000000"/>
                <w:sz w:val="16"/>
                <w:szCs w:val="16"/>
              </w:rPr>
            </w:pPr>
            <w:r w:rsidRPr="00231F38">
              <w:rPr>
                <w:color w:val="000000"/>
                <w:sz w:val="16"/>
                <w:szCs w:val="16"/>
              </w:rPr>
              <w:t xml:space="preserve">             3,157 </w:t>
            </w:r>
          </w:p>
        </w:tc>
        <w:tc>
          <w:tcPr>
            <w:tcW w:w="1165" w:type="dxa"/>
            <w:vAlign w:val="center"/>
          </w:tcPr>
          <w:p w:rsidR="00231F38" w:rsidRPr="00231F38" w:rsidP="00231F38" w14:paraId="1B403244" w14:textId="213C32C6">
            <w:pPr>
              <w:spacing w:after="0"/>
              <w:jc w:val="center"/>
              <w:rPr>
                <w:color w:val="000000"/>
                <w:sz w:val="16"/>
                <w:szCs w:val="16"/>
              </w:rPr>
            </w:pPr>
            <w:r w:rsidRPr="00231F38">
              <w:rPr>
                <w:color w:val="000000"/>
                <w:sz w:val="16"/>
                <w:szCs w:val="16"/>
              </w:rPr>
              <w:t xml:space="preserve">         122,846 </w:t>
            </w:r>
          </w:p>
        </w:tc>
        <w:tc>
          <w:tcPr>
            <w:tcW w:w="1165" w:type="dxa"/>
            <w:shd w:val="clear" w:color="auto" w:fill="auto"/>
            <w:vAlign w:val="center"/>
          </w:tcPr>
          <w:p w:rsidR="00231F38" w:rsidRPr="00231F38" w:rsidP="00231F38" w14:paraId="08D50E8F" w14:textId="1E71424C">
            <w:pPr>
              <w:spacing w:after="0"/>
              <w:jc w:val="center"/>
              <w:rPr>
                <w:color w:val="000000"/>
                <w:sz w:val="16"/>
                <w:szCs w:val="16"/>
              </w:rPr>
            </w:pPr>
            <w:r w:rsidRPr="00231F38">
              <w:rPr>
                <w:color w:val="000000"/>
                <w:sz w:val="16"/>
                <w:szCs w:val="16"/>
              </w:rPr>
              <w:t xml:space="preserve">         141,826 </w:t>
            </w:r>
          </w:p>
        </w:tc>
        <w:tc>
          <w:tcPr>
            <w:tcW w:w="1165" w:type="dxa"/>
            <w:shd w:val="clear" w:color="auto" w:fill="auto"/>
            <w:vAlign w:val="center"/>
          </w:tcPr>
          <w:p w:rsidR="00231F38" w:rsidRPr="00231F38" w:rsidP="00231F38" w14:paraId="709C2BBC" w14:textId="78E53EE5">
            <w:pPr>
              <w:spacing w:after="0"/>
              <w:jc w:val="center"/>
              <w:rPr>
                <w:color w:val="000000"/>
                <w:sz w:val="16"/>
                <w:szCs w:val="16"/>
              </w:rPr>
            </w:pPr>
            <w:r w:rsidRPr="00231F38">
              <w:rPr>
                <w:color w:val="000000"/>
                <w:sz w:val="16"/>
                <w:szCs w:val="16"/>
              </w:rPr>
              <w:t xml:space="preserve">264,671 </w:t>
            </w:r>
          </w:p>
        </w:tc>
      </w:tr>
      <w:tr w14:paraId="5FEBDC94" w14:textId="77777777" w:rsidTr="00447232">
        <w:tblPrEx>
          <w:tblW w:w="5000" w:type="pct"/>
          <w:tblLayout w:type="fixed"/>
          <w:tblLook w:val="04A0"/>
        </w:tblPrEx>
        <w:trPr>
          <w:trHeight w:val="144"/>
        </w:trPr>
        <w:tc>
          <w:tcPr>
            <w:tcW w:w="6186" w:type="dxa"/>
            <w:gridSpan w:val="6"/>
            <w:tcBorders>
              <w:bottom w:val="single" w:sz="6" w:space="0" w:color="auto"/>
            </w:tcBorders>
            <w:shd w:val="clear" w:color="auto" w:fill="auto"/>
            <w:noWrap/>
            <w:vAlign w:val="bottom"/>
          </w:tcPr>
          <w:p w:rsidR="00231F38" w:rsidRPr="00966562" w:rsidP="00231F38" w14:paraId="5DD203A9" w14:textId="77777777">
            <w:pPr>
              <w:spacing w:after="0"/>
              <w:rPr>
                <w:b/>
                <w:bCs/>
                <w:sz w:val="16"/>
                <w:szCs w:val="16"/>
              </w:rPr>
            </w:pPr>
            <w:r w:rsidRPr="00966562">
              <w:rPr>
                <w:b/>
                <w:bCs/>
                <w:sz w:val="16"/>
                <w:szCs w:val="16"/>
              </w:rPr>
              <w:t>Total Annually – Year 3</w:t>
            </w:r>
          </w:p>
        </w:tc>
        <w:tc>
          <w:tcPr>
            <w:tcW w:w="1165" w:type="dxa"/>
            <w:tcBorders>
              <w:bottom w:val="single" w:sz="6" w:space="0" w:color="auto"/>
            </w:tcBorders>
            <w:shd w:val="clear" w:color="auto" w:fill="auto"/>
            <w:vAlign w:val="center"/>
          </w:tcPr>
          <w:p w:rsidR="00231F38" w:rsidRPr="00231F38" w:rsidP="00231F38" w14:paraId="5CE358D6" w14:textId="36167D87">
            <w:pPr>
              <w:spacing w:after="0"/>
              <w:jc w:val="center"/>
              <w:rPr>
                <w:color w:val="000000"/>
                <w:sz w:val="16"/>
                <w:szCs w:val="16"/>
              </w:rPr>
            </w:pPr>
            <w:r w:rsidRPr="00231F38">
              <w:rPr>
                <w:color w:val="000000"/>
                <w:sz w:val="16"/>
                <w:szCs w:val="16"/>
              </w:rPr>
              <w:t xml:space="preserve">             1,212 </w:t>
            </w:r>
          </w:p>
        </w:tc>
        <w:tc>
          <w:tcPr>
            <w:tcW w:w="1165" w:type="dxa"/>
            <w:tcBorders>
              <w:bottom w:val="single" w:sz="6" w:space="0" w:color="auto"/>
            </w:tcBorders>
            <w:shd w:val="clear" w:color="auto" w:fill="auto"/>
            <w:vAlign w:val="center"/>
          </w:tcPr>
          <w:p w:rsidR="00231F38" w:rsidRPr="00231F38" w:rsidP="00231F38" w14:paraId="18D3FFE8" w14:textId="33756047">
            <w:pPr>
              <w:spacing w:after="0"/>
              <w:jc w:val="center"/>
              <w:rPr>
                <w:color w:val="000000"/>
                <w:sz w:val="16"/>
                <w:szCs w:val="16"/>
              </w:rPr>
            </w:pPr>
            <w:r w:rsidRPr="00231F38">
              <w:rPr>
                <w:color w:val="000000"/>
                <w:sz w:val="16"/>
                <w:szCs w:val="16"/>
              </w:rPr>
              <w:t xml:space="preserve">             1,945 </w:t>
            </w:r>
          </w:p>
        </w:tc>
        <w:tc>
          <w:tcPr>
            <w:tcW w:w="1165" w:type="dxa"/>
            <w:tcBorders>
              <w:bottom w:val="single" w:sz="6" w:space="0" w:color="auto"/>
            </w:tcBorders>
            <w:vAlign w:val="center"/>
          </w:tcPr>
          <w:p w:rsidR="00231F38" w:rsidRPr="00231F38" w:rsidP="00231F38" w14:paraId="180D2BEB" w14:textId="19C61542">
            <w:pPr>
              <w:spacing w:after="0"/>
              <w:jc w:val="center"/>
              <w:rPr>
                <w:color w:val="000000"/>
                <w:sz w:val="16"/>
                <w:szCs w:val="16"/>
              </w:rPr>
            </w:pPr>
            <w:r w:rsidRPr="00231F38">
              <w:rPr>
                <w:color w:val="000000"/>
                <w:sz w:val="16"/>
                <w:szCs w:val="16"/>
              </w:rPr>
              <w:t xml:space="preserve">             3,157 </w:t>
            </w:r>
          </w:p>
        </w:tc>
        <w:tc>
          <w:tcPr>
            <w:tcW w:w="1165" w:type="dxa"/>
            <w:tcBorders>
              <w:bottom w:val="single" w:sz="6" w:space="0" w:color="auto"/>
            </w:tcBorders>
            <w:vAlign w:val="center"/>
          </w:tcPr>
          <w:p w:rsidR="00231F38" w:rsidRPr="00231F38" w:rsidP="00231F38" w14:paraId="4C5A9888" w14:textId="71854EA8">
            <w:pPr>
              <w:spacing w:after="0"/>
              <w:jc w:val="center"/>
              <w:rPr>
                <w:color w:val="000000"/>
                <w:sz w:val="16"/>
                <w:szCs w:val="16"/>
              </w:rPr>
            </w:pPr>
            <w:r w:rsidRPr="00231F38">
              <w:rPr>
                <w:color w:val="000000"/>
                <w:sz w:val="16"/>
                <w:szCs w:val="16"/>
              </w:rPr>
              <w:t xml:space="preserve">         122,846 </w:t>
            </w:r>
          </w:p>
        </w:tc>
        <w:tc>
          <w:tcPr>
            <w:tcW w:w="1165" w:type="dxa"/>
            <w:tcBorders>
              <w:bottom w:val="single" w:sz="6" w:space="0" w:color="auto"/>
            </w:tcBorders>
            <w:shd w:val="clear" w:color="auto" w:fill="auto"/>
            <w:vAlign w:val="center"/>
          </w:tcPr>
          <w:p w:rsidR="00231F38" w:rsidRPr="00231F38" w:rsidP="00231F38" w14:paraId="4A9A8228" w14:textId="5D28117A">
            <w:pPr>
              <w:spacing w:after="0"/>
              <w:jc w:val="center"/>
              <w:rPr>
                <w:color w:val="000000"/>
                <w:sz w:val="16"/>
                <w:szCs w:val="16"/>
              </w:rPr>
            </w:pPr>
            <w:r w:rsidRPr="00231F38">
              <w:rPr>
                <w:color w:val="000000"/>
                <w:sz w:val="16"/>
                <w:szCs w:val="16"/>
              </w:rPr>
              <w:t xml:space="preserve">         141,826 </w:t>
            </w:r>
          </w:p>
        </w:tc>
        <w:tc>
          <w:tcPr>
            <w:tcW w:w="1165" w:type="dxa"/>
            <w:tcBorders>
              <w:bottom w:val="single" w:sz="6" w:space="0" w:color="auto"/>
            </w:tcBorders>
            <w:shd w:val="clear" w:color="auto" w:fill="auto"/>
            <w:vAlign w:val="center"/>
          </w:tcPr>
          <w:p w:rsidR="00231F38" w:rsidRPr="00231F38" w:rsidP="00231F38" w14:paraId="24800FD3" w14:textId="6F9B3A6D">
            <w:pPr>
              <w:spacing w:after="0"/>
              <w:jc w:val="center"/>
              <w:rPr>
                <w:color w:val="000000"/>
                <w:sz w:val="16"/>
                <w:szCs w:val="16"/>
              </w:rPr>
            </w:pPr>
            <w:r w:rsidRPr="00231F38">
              <w:rPr>
                <w:color w:val="000000"/>
                <w:sz w:val="16"/>
                <w:szCs w:val="16"/>
              </w:rPr>
              <w:t xml:space="preserve">264,671 </w:t>
            </w:r>
          </w:p>
        </w:tc>
      </w:tr>
      <w:tr w14:paraId="1818B31F" w14:textId="77777777" w:rsidTr="00447232">
        <w:tblPrEx>
          <w:tblW w:w="5000" w:type="pct"/>
          <w:tblLayout w:type="fixed"/>
          <w:tblLook w:val="04A0"/>
        </w:tblPrEx>
        <w:trPr>
          <w:trHeight w:val="144"/>
        </w:trPr>
        <w:tc>
          <w:tcPr>
            <w:tcW w:w="6186" w:type="dxa"/>
            <w:gridSpan w:val="6"/>
            <w:tcBorders>
              <w:top w:val="single" w:sz="6" w:space="0" w:color="auto"/>
              <w:bottom w:val="double" w:sz="4" w:space="0" w:color="auto"/>
            </w:tcBorders>
            <w:shd w:val="clear" w:color="auto" w:fill="auto"/>
            <w:noWrap/>
            <w:vAlign w:val="bottom"/>
          </w:tcPr>
          <w:p w:rsidR="00231F38" w:rsidRPr="00966562" w:rsidP="00231F38" w14:paraId="767A0C2E" w14:textId="77777777">
            <w:pPr>
              <w:spacing w:after="0"/>
              <w:rPr>
                <w:b/>
                <w:bCs/>
                <w:sz w:val="16"/>
                <w:szCs w:val="16"/>
              </w:rPr>
            </w:pPr>
            <w:r w:rsidRPr="00966562">
              <w:rPr>
                <w:b/>
                <w:bCs/>
                <w:sz w:val="16"/>
                <w:szCs w:val="16"/>
              </w:rPr>
              <w:t xml:space="preserve">Average </w:t>
            </w:r>
            <w:r w:rsidRPr="00966562">
              <w:rPr>
                <w:b/>
                <w:bCs/>
                <w:sz w:val="16"/>
                <w:szCs w:val="16"/>
              </w:rPr>
              <w:t>Annual</w:t>
            </w:r>
            <w:r w:rsidRPr="00966562">
              <w:rPr>
                <w:b/>
                <w:bCs/>
                <w:sz w:val="16"/>
                <w:szCs w:val="16"/>
                <w:vertAlign w:val="superscript"/>
              </w:rPr>
              <w:t>a</w:t>
            </w:r>
          </w:p>
        </w:tc>
        <w:tc>
          <w:tcPr>
            <w:tcW w:w="1165" w:type="dxa"/>
            <w:tcBorders>
              <w:top w:val="single" w:sz="6" w:space="0" w:color="auto"/>
              <w:bottom w:val="double" w:sz="4" w:space="0" w:color="auto"/>
            </w:tcBorders>
            <w:shd w:val="clear" w:color="auto" w:fill="auto"/>
            <w:vAlign w:val="center"/>
          </w:tcPr>
          <w:p w:rsidR="00231F38" w:rsidRPr="00231F38" w:rsidP="00231F38" w14:paraId="43322890" w14:textId="111A95FD">
            <w:pPr>
              <w:spacing w:after="0"/>
              <w:jc w:val="center"/>
              <w:rPr>
                <w:color w:val="000000"/>
                <w:sz w:val="16"/>
                <w:szCs w:val="16"/>
              </w:rPr>
            </w:pPr>
            <w:r w:rsidRPr="00231F38">
              <w:rPr>
                <w:color w:val="000000"/>
                <w:sz w:val="16"/>
                <w:szCs w:val="16"/>
              </w:rPr>
              <w:t xml:space="preserve">             1,241 </w:t>
            </w:r>
          </w:p>
        </w:tc>
        <w:tc>
          <w:tcPr>
            <w:tcW w:w="1165" w:type="dxa"/>
            <w:tcBorders>
              <w:top w:val="single" w:sz="6" w:space="0" w:color="auto"/>
              <w:bottom w:val="double" w:sz="4" w:space="0" w:color="auto"/>
            </w:tcBorders>
            <w:shd w:val="clear" w:color="auto" w:fill="auto"/>
            <w:vAlign w:val="center"/>
          </w:tcPr>
          <w:p w:rsidR="00231F38" w:rsidRPr="00231F38" w:rsidP="00231F38" w14:paraId="764AECDC" w14:textId="372B7EF8">
            <w:pPr>
              <w:spacing w:after="0"/>
              <w:jc w:val="center"/>
              <w:rPr>
                <w:color w:val="000000"/>
                <w:sz w:val="16"/>
                <w:szCs w:val="16"/>
              </w:rPr>
            </w:pPr>
            <w:r w:rsidRPr="00231F38">
              <w:rPr>
                <w:color w:val="000000"/>
                <w:sz w:val="16"/>
                <w:szCs w:val="16"/>
              </w:rPr>
              <w:t xml:space="preserve">             2,018 </w:t>
            </w:r>
          </w:p>
        </w:tc>
        <w:tc>
          <w:tcPr>
            <w:tcW w:w="1165" w:type="dxa"/>
            <w:tcBorders>
              <w:top w:val="single" w:sz="6" w:space="0" w:color="auto"/>
              <w:bottom w:val="double" w:sz="4" w:space="0" w:color="auto"/>
            </w:tcBorders>
            <w:vAlign w:val="center"/>
          </w:tcPr>
          <w:p w:rsidR="00231F38" w:rsidRPr="00231F38" w:rsidP="00231F38" w14:paraId="336D97E1" w14:textId="546D505D">
            <w:pPr>
              <w:spacing w:after="0"/>
              <w:jc w:val="center"/>
              <w:rPr>
                <w:color w:val="000000"/>
                <w:sz w:val="16"/>
                <w:szCs w:val="16"/>
              </w:rPr>
            </w:pPr>
            <w:r w:rsidRPr="00231F38">
              <w:rPr>
                <w:color w:val="000000"/>
                <w:sz w:val="16"/>
                <w:szCs w:val="16"/>
              </w:rPr>
              <w:t xml:space="preserve">             3,260 </w:t>
            </w:r>
          </w:p>
        </w:tc>
        <w:tc>
          <w:tcPr>
            <w:tcW w:w="1165" w:type="dxa"/>
            <w:tcBorders>
              <w:top w:val="single" w:sz="6" w:space="0" w:color="auto"/>
              <w:bottom w:val="double" w:sz="4" w:space="0" w:color="auto"/>
            </w:tcBorders>
            <w:vAlign w:val="center"/>
          </w:tcPr>
          <w:p w:rsidR="00231F38" w:rsidRPr="00231F38" w:rsidP="00231F38" w14:paraId="0E685235" w14:textId="1B37E532">
            <w:pPr>
              <w:spacing w:after="0"/>
              <w:jc w:val="center"/>
              <w:rPr>
                <w:color w:val="000000"/>
                <w:sz w:val="16"/>
                <w:szCs w:val="16"/>
              </w:rPr>
            </w:pPr>
            <w:r w:rsidRPr="00231F38">
              <w:rPr>
                <w:color w:val="000000"/>
                <w:sz w:val="16"/>
                <w:szCs w:val="16"/>
              </w:rPr>
              <w:t xml:space="preserve">         125,819 </w:t>
            </w:r>
          </w:p>
        </w:tc>
        <w:tc>
          <w:tcPr>
            <w:tcW w:w="1165" w:type="dxa"/>
            <w:tcBorders>
              <w:top w:val="single" w:sz="6" w:space="0" w:color="auto"/>
              <w:bottom w:val="double" w:sz="4" w:space="0" w:color="auto"/>
            </w:tcBorders>
            <w:shd w:val="clear" w:color="auto" w:fill="auto"/>
            <w:vAlign w:val="center"/>
          </w:tcPr>
          <w:p w:rsidR="00231F38" w:rsidRPr="00231F38" w:rsidP="00231F38" w14:paraId="532668F6" w14:textId="7263E054">
            <w:pPr>
              <w:spacing w:after="0"/>
              <w:jc w:val="center"/>
              <w:rPr>
                <w:color w:val="000000"/>
                <w:sz w:val="16"/>
                <w:szCs w:val="16"/>
              </w:rPr>
            </w:pPr>
            <w:r w:rsidRPr="00231F38">
              <w:rPr>
                <w:color w:val="000000"/>
                <w:sz w:val="16"/>
                <w:szCs w:val="16"/>
              </w:rPr>
              <w:t xml:space="preserve">         147,173 </w:t>
            </w:r>
          </w:p>
        </w:tc>
        <w:tc>
          <w:tcPr>
            <w:tcW w:w="1165" w:type="dxa"/>
            <w:tcBorders>
              <w:top w:val="single" w:sz="6" w:space="0" w:color="auto"/>
              <w:bottom w:val="double" w:sz="4" w:space="0" w:color="auto"/>
            </w:tcBorders>
            <w:shd w:val="clear" w:color="auto" w:fill="auto"/>
            <w:vAlign w:val="center"/>
          </w:tcPr>
          <w:p w:rsidR="00231F38" w:rsidRPr="00231F38" w:rsidP="00231F38" w14:paraId="03957791" w14:textId="6D107B21">
            <w:pPr>
              <w:spacing w:after="0"/>
              <w:jc w:val="center"/>
              <w:rPr>
                <w:color w:val="000000"/>
                <w:sz w:val="16"/>
                <w:szCs w:val="16"/>
              </w:rPr>
            </w:pPr>
            <w:r w:rsidRPr="00231F38">
              <w:rPr>
                <w:color w:val="000000"/>
                <w:sz w:val="16"/>
                <w:szCs w:val="16"/>
              </w:rPr>
              <w:t xml:space="preserve">272,992 </w:t>
            </w:r>
          </w:p>
        </w:tc>
      </w:tr>
    </w:tbl>
    <w:p w:rsidR="00871D3F" w:rsidRPr="00D030F4" w:rsidP="00871D3F" w14:paraId="069C5DA5" w14:textId="77777777">
      <w:pPr>
        <w:keepLines/>
        <w:rPr>
          <w:rStyle w:val="Table"/>
          <w:b w:val="0"/>
          <w:bCs w:val="0"/>
          <w:sz w:val="16"/>
          <w:szCs w:val="16"/>
          <w:highlight w:val="yellow"/>
        </w:rPr>
      </w:pPr>
      <w:r w:rsidRPr="00D030F4">
        <w:rPr>
          <w:rStyle w:val="Table"/>
          <w:b w:val="0"/>
          <w:bCs w:val="0"/>
          <w:sz w:val="16"/>
          <w:szCs w:val="16"/>
        </w:rPr>
        <w:t>a – Estimated as the total annual average of years one through three, plus the average three-year one-time cost.</w:t>
      </w:r>
    </w:p>
    <w:p w:rsidR="00D030F4" w:rsidP="00D030F4" w14:paraId="0F2456E3" w14:textId="77777777">
      <w:pPr>
        <w:pStyle w:val="ListParagraph"/>
        <w:numPr>
          <w:ilvl w:val="0"/>
          <w:numId w:val="1"/>
        </w:numPr>
        <w:pBdr>
          <w:bottom w:val="single" w:sz="4" w:space="1" w:color="auto"/>
        </w:pBdr>
        <w:spacing w:before="240" w:after="0" w:line="240" w:lineRule="auto"/>
        <w:rPr>
          <w:b/>
          <w:bCs/>
          <w:caps/>
        </w:rPr>
        <w:sectPr w:rsidSect="00D030F4">
          <w:pgSz w:w="15840" w:h="12240" w:orient="landscape"/>
          <w:pgMar w:top="1440" w:right="1440" w:bottom="1440" w:left="1440" w:header="720" w:footer="720" w:gutter="0"/>
          <w:cols w:space="720"/>
          <w:docGrid w:linePitch="360"/>
        </w:sectPr>
      </w:pPr>
      <w:bookmarkStart w:id="25" w:name="_Toc156593386"/>
    </w:p>
    <w:p w:rsidR="00F92596" w:rsidRPr="00871D3F" w:rsidP="00D030F4" w14:paraId="577731C5" w14:textId="074609F2">
      <w:pPr>
        <w:pStyle w:val="ListParagraph"/>
        <w:numPr>
          <w:ilvl w:val="0"/>
          <w:numId w:val="1"/>
        </w:numPr>
        <w:pBdr>
          <w:bottom w:val="single" w:sz="4" w:space="1" w:color="auto"/>
        </w:pBdr>
        <w:spacing w:before="240" w:after="0" w:line="240" w:lineRule="auto"/>
        <w:rPr>
          <w:rFonts w:cstheme="minorHAnsi"/>
          <w:b/>
          <w:bCs/>
        </w:rPr>
      </w:pPr>
      <w:r w:rsidRPr="00871D3F">
        <w:rPr>
          <w:b/>
          <w:bCs/>
          <w:caps/>
        </w:rPr>
        <w:t>Respondent</w:t>
      </w:r>
      <w:r w:rsidRPr="00871D3F" w:rsidR="009A09EC">
        <w:rPr>
          <w:b/>
          <w:bCs/>
          <w:caps/>
        </w:rPr>
        <w:t xml:space="preserve"> </w:t>
      </w:r>
      <w:r w:rsidRPr="00871D3F" w:rsidR="00D17BB9">
        <w:rPr>
          <w:b/>
          <w:bCs/>
          <w:caps/>
        </w:rPr>
        <w:t xml:space="preserve">CAPITAL AND O&amp;m </w:t>
      </w:r>
      <w:r w:rsidRPr="00871D3F" w:rsidR="004E3CB0">
        <w:rPr>
          <w:b/>
          <w:bCs/>
          <w:caps/>
        </w:rPr>
        <w:t>Cost</w:t>
      </w:r>
      <w:r w:rsidRPr="00871D3F" w:rsidR="00D17BB9">
        <w:rPr>
          <w:b/>
          <w:bCs/>
          <w:caps/>
        </w:rPr>
        <w:t>S</w:t>
      </w:r>
      <w:bookmarkEnd w:id="25"/>
    </w:p>
    <w:p w:rsidR="00BB3410" w:rsidP="00854AAE" w14:paraId="678BA42F" w14:textId="7080CBAC">
      <w:pPr>
        <w:pBdr>
          <w:top w:val="single" w:sz="6" w:space="0" w:color="FFFFFF"/>
          <w:left w:val="single" w:sz="6" w:space="0" w:color="FFFFFF"/>
          <w:bottom w:val="single" w:sz="6" w:space="0" w:color="FFFFFF"/>
          <w:right w:val="single" w:sz="6" w:space="0" w:color="FFFFFF"/>
        </w:pBdr>
      </w:pPr>
      <w:r w:rsidRPr="004331CE">
        <w:t>Because EPA is not requiring respondents to purchase any nonexpendable goods, including equipment or machinery, to perform reporting, the Agency does not expect capital costs to result from the reporting requirements. EPA expects that recordkeeping and reporting to be done electronically, consistent with existing requirements for NPDES reporting, and therefore does not estimate any additional O&amp;M costs.</w:t>
      </w:r>
    </w:p>
    <w:p w:rsidR="00871D3F" w:rsidP="00854AAE" w14:paraId="6BF60903" w14:textId="58C4B585">
      <w:pPr>
        <w:pBdr>
          <w:top w:val="single" w:sz="6" w:space="0" w:color="FFFFFF"/>
          <w:left w:val="single" w:sz="6" w:space="0" w:color="FFFFFF"/>
          <w:bottom w:val="single" w:sz="6" w:space="0" w:color="FFFFFF"/>
          <w:right w:val="single" w:sz="6" w:space="0" w:color="FFFFFF"/>
        </w:pBdr>
      </w:pPr>
      <w:r w:rsidRPr="004331CE">
        <w:t>There are no capital costs associated with any of the reporting, as described above.</w:t>
      </w:r>
    </w:p>
    <w:p w:rsidR="00871D3F" w:rsidRPr="004F0B46" w:rsidP="00871D3F" w14:paraId="4C08DDB2" w14:textId="23FCD0B6">
      <w:pPr>
        <w:keepLines/>
      </w:pPr>
      <w:r w:rsidRPr="00481967">
        <w:rPr>
          <w:u w:val="single"/>
        </w:rPr>
        <w:t>Facilities</w:t>
      </w:r>
      <w:r w:rsidRPr="00481967">
        <w:t xml:space="preserve">: </w:t>
      </w:r>
      <w:r w:rsidRPr="004F0B46">
        <w:t xml:space="preserve">The </w:t>
      </w:r>
      <w:bookmarkStart w:id="26" w:name="_Hlk158272651"/>
      <w:r w:rsidRPr="004F0B46">
        <w:t xml:space="preserve">estimated facility universe for any reporting, for the purpose of this estimate is 236 facilities. EPA estimates the total one-time labor hours associated with this ICR to facilities is </w:t>
      </w:r>
      <w:r w:rsidR="00231F38">
        <w:t>6,520</w:t>
      </w:r>
      <w:r w:rsidRPr="004F0B46">
        <w:t xml:space="preserve"> and total annual labor hours </w:t>
      </w:r>
      <w:r w:rsidR="00231F38">
        <w:t>of 22,000 hours</w:t>
      </w:r>
      <w:r w:rsidRPr="004F0B46">
        <w:t xml:space="preserve"> for a total annual average of </w:t>
      </w:r>
      <w:r w:rsidR="00231F38">
        <w:t>24,300</w:t>
      </w:r>
      <w:r w:rsidRPr="004F0B46">
        <w:t xml:space="preserve"> hours</w:t>
      </w:r>
      <w:bookmarkEnd w:id="26"/>
      <w:r w:rsidRPr="004F0B46">
        <w:t xml:space="preserve">. Similarly, EPA </w:t>
      </w:r>
      <w:bookmarkStart w:id="27" w:name="_Hlk158272774"/>
      <w:r w:rsidRPr="004F0B46">
        <w:t>estimates the total one-time labor costs to facilities to be $</w:t>
      </w:r>
      <w:r w:rsidR="00231F38">
        <w:t>650</w:t>
      </w:r>
      <w:r w:rsidRPr="004F0B46" w:rsidR="004F0B46">
        <w:t>,000</w:t>
      </w:r>
      <w:r w:rsidRPr="004F0B46">
        <w:t xml:space="preserve"> and total annual labor costs </w:t>
      </w:r>
      <w:r w:rsidR="00231F38">
        <w:t>of about $2,300,000</w:t>
      </w:r>
      <w:r w:rsidRPr="004F0B46">
        <w:t xml:space="preserve"> for a total annual average of $</w:t>
      </w:r>
      <w:bookmarkEnd w:id="27"/>
      <w:r w:rsidR="00231F38">
        <w:t>2,540,000</w:t>
      </w:r>
      <w:r w:rsidRPr="004F0B46">
        <w:t xml:space="preserve">. See Table </w:t>
      </w:r>
      <w:r w:rsidRPr="004F0B46" w:rsidR="00637850">
        <w:t>4</w:t>
      </w:r>
      <w:r w:rsidRPr="004F0B46">
        <w:t xml:space="preserve">. </w:t>
      </w:r>
    </w:p>
    <w:p w:rsidR="00871D3F" w:rsidRPr="00BB3410" w:rsidP="00871D3F" w14:paraId="2F077464" w14:textId="103D271C">
      <w:pPr>
        <w:pBdr>
          <w:top w:val="single" w:sz="6" w:space="0" w:color="FFFFFF"/>
          <w:left w:val="single" w:sz="6" w:space="0" w:color="FFFFFF"/>
          <w:bottom w:val="single" w:sz="6" w:space="0" w:color="FFFFFF"/>
          <w:right w:val="single" w:sz="6" w:space="0" w:color="FFFFFF"/>
        </w:pBdr>
        <w:rPr>
          <w:rFonts w:cstheme="minorHAnsi"/>
          <w:color w:val="000000"/>
        </w:rPr>
      </w:pPr>
      <w:r w:rsidRPr="004F0B46">
        <w:rPr>
          <w:u w:val="single"/>
        </w:rPr>
        <w:t>Permitting/Control Authorities</w:t>
      </w:r>
      <w:r w:rsidRPr="004F0B46">
        <w:t xml:space="preserve">: For purposes of this ICR, EPA estimated that 41 permitting or control authorities would review the required recordkeeping and reporting requirements (submitted by the facilities as outlined in Tables 3 and 4). EPA estimates </w:t>
      </w:r>
      <w:bookmarkStart w:id="28" w:name="_Hlk158272715"/>
      <w:r w:rsidRPr="004F0B46">
        <w:t xml:space="preserve">the total one-time labor hours associated with this ICR to permitting/control authorities is </w:t>
      </w:r>
      <w:r w:rsidR="00231F38">
        <w:t>416</w:t>
      </w:r>
      <w:r w:rsidRPr="004F0B46">
        <w:t xml:space="preserve"> and total annual labor hours ranging from </w:t>
      </w:r>
      <w:r w:rsidRPr="004F0B46" w:rsidR="004F0B46">
        <w:t>3,050 to 3,160</w:t>
      </w:r>
      <w:r w:rsidRPr="004F0B46">
        <w:t xml:space="preserve"> for a total annual average of </w:t>
      </w:r>
      <w:r w:rsidRPr="004F0B46" w:rsidR="004F0B46">
        <w:t>3,2</w:t>
      </w:r>
      <w:r w:rsidR="00231F38">
        <w:t>3</w:t>
      </w:r>
      <w:r w:rsidRPr="004F0B46" w:rsidR="004F0B46">
        <w:t>0</w:t>
      </w:r>
      <w:r w:rsidRPr="004F0B46">
        <w:t xml:space="preserve"> hours</w:t>
      </w:r>
      <w:bookmarkEnd w:id="28"/>
      <w:r w:rsidRPr="004F0B46">
        <w:t xml:space="preserve">. Similarly, EPA </w:t>
      </w:r>
      <w:bookmarkStart w:id="29" w:name="_Hlk158272788"/>
      <w:r w:rsidRPr="004F0B46">
        <w:t xml:space="preserve">estimates the total one-time labor costs to permitting/control authorities to be </w:t>
      </w:r>
      <w:r w:rsidR="00231F38">
        <w:t>$33,300</w:t>
      </w:r>
      <w:r w:rsidRPr="004F0B46">
        <w:t xml:space="preserve"> and total annual labor costs range from $</w:t>
      </w:r>
      <w:r w:rsidRPr="004F0B46" w:rsidR="004F0B46">
        <w:t>256,000 to $265,000</w:t>
      </w:r>
      <w:r w:rsidRPr="004F0B46">
        <w:t xml:space="preserve"> for a total annual average of $</w:t>
      </w:r>
      <w:bookmarkEnd w:id="29"/>
      <w:r w:rsidRPr="004F0B46" w:rsidR="004F0B46">
        <w:t>2</w:t>
      </w:r>
      <w:r w:rsidR="00231F38">
        <w:t>73</w:t>
      </w:r>
      <w:r w:rsidRPr="004F0B46" w:rsidR="004F0B46">
        <w:t>,000</w:t>
      </w:r>
      <w:r w:rsidRPr="004F0B46">
        <w:t xml:space="preserve">. See Table </w:t>
      </w:r>
      <w:r w:rsidRPr="004F0B46" w:rsidR="00637850">
        <w:t>5</w:t>
      </w:r>
      <w:r w:rsidRPr="004F0B46">
        <w:t>.</w:t>
      </w:r>
    </w:p>
    <w:p w:rsidR="001F0834" w:rsidRPr="00831B35" w:rsidP="00D030F4" w14:paraId="3D696CEA" w14:textId="032D21A8">
      <w:pPr>
        <w:pStyle w:val="ListParagraph"/>
        <w:numPr>
          <w:ilvl w:val="0"/>
          <w:numId w:val="1"/>
        </w:numPr>
        <w:pBdr>
          <w:bottom w:val="single" w:sz="4" w:space="1" w:color="auto"/>
        </w:pBdr>
        <w:spacing w:before="240" w:after="0"/>
        <w:rPr>
          <w:rFonts w:cstheme="minorHAnsi"/>
          <w:b/>
          <w:bCs/>
        </w:rPr>
      </w:pPr>
      <w:bookmarkStart w:id="30" w:name="_Toc156593387"/>
      <w:r w:rsidRPr="00831B35">
        <w:rPr>
          <w:b/>
          <w:bCs/>
        </w:rPr>
        <w:t xml:space="preserve">AGENCY </w:t>
      </w:r>
      <w:bookmarkStart w:id="31" w:name="_Toc156593388"/>
      <w:bookmarkEnd w:id="30"/>
      <w:r w:rsidRPr="00831B35" w:rsidR="00BB2B15">
        <w:rPr>
          <w:b/>
          <w:bCs/>
        </w:rPr>
        <w:t>COSTS</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BB3410" w:rsidP="00854AAE" w14:paraId="647FDC77" w14:textId="42F175D6">
      <w:pPr>
        <w:keepNext/>
        <w:keepLines/>
        <w:spacing w:before="60"/>
        <w:rPr>
          <w:rFonts w:cstheme="minorHAnsi"/>
        </w:rPr>
      </w:pPr>
      <w:r>
        <w:t>EPA is responsible for overseeing the implementation of the rule.</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B3410" w:rsidRPr="00BB3410" w:rsidP="00854AAE" w14:paraId="5BA12778" w14:textId="5BBB245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481967">
        <w:t xml:space="preserve">EPA does not estimate any Agency burden and </w:t>
      </w:r>
      <w:r>
        <w:t xml:space="preserve">labor </w:t>
      </w:r>
      <w:r w:rsidRPr="00481967">
        <w:t>costs associated with these recordkeeping and reporting requirements.</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1A0B7F01">
      <w:pPr>
        <w:spacing w:before="60"/>
        <w:rPr>
          <w:rFonts w:cstheme="minorHAnsi"/>
        </w:rPr>
      </w:pPr>
      <w:r w:rsidRPr="00481967">
        <w:t xml:space="preserve">EPA does not estimate any </w:t>
      </w:r>
      <w:r>
        <w:t>non-labor</w:t>
      </w:r>
      <w:r w:rsidRPr="00481967">
        <w:t xml:space="preserve"> costs associated with these recordkeeping and reporting requirements.</w:t>
      </w:r>
    </w:p>
    <w:p w:rsidR="001F0834" w:rsidRPr="00831B35" w:rsidP="00D030F4" w14:paraId="567B01FE" w14:textId="2636E59E">
      <w:pPr>
        <w:pStyle w:val="ListParagraph"/>
        <w:numPr>
          <w:ilvl w:val="0"/>
          <w:numId w:val="1"/>
        </w:numPr>
        <w:pBdr>
          <w:bottom w:val="single" w:sz="12" w:space="1" w:color="auto"/>
        </w:pBdr>
        <w:spacing w:before="60" w:after="0"/>
        <w:rPr>
          <w:rFonts w:cstheme="minorHAnsi"/>
          <w:b/>
          <w:bCs/>
        </w:rPr>
      </w:pPr>
      <w:r w:rsidRPr="00831B35">
        <w:rPr>
          <w:b/>
          <w:bCs/>
        </w:rPr>
        <w:t xml:space="preserve">REASONS FOR </w:t>
      </w:r>
      <w:r w:rsidRPr="00831B35" w:rsidR="00AD46F7">
        <w:rPr>
          <w:b/>
          <w:bCs/>
        </w:rPr>
        <w:t>CHANGE IN BURDEN</w:t>
      </w:r>
      <w:bookmarkEnd w:id="31"/>
    </w:p>
    <w:p w:rsidR="00ED57A4" w:rsidRPr="00BB3410" w:rsidP="00854AAE" w14:paraId="18F76AB6" w14:textId="27D137C0">
      <w:pPr>
        <w:pBdr>
          <w:top w:val="single" w:sz="6" w:space="0" w:color="FFFFFF"/>
          <w:left w:val="single" w:sz="6" w:space="0" w:color="FFFFFF"/>
          <w:bottom w:val="single" w:sz="6" w:space="0" w:color="FFFFFF"/>
          <w:right w:val="single" w:sz="6" w:space="0" w:color="FFFFFF"/>
        </w:pBdr>
        <w:rPr>
          <w:rFonts w:cstheme="minorHAnsi"/>
          <w:color w:val="FF0000"/>
        </w:rPr>
      </w:pPr>
      <w:r w:rsidRPr="007E0536">
        <w:t>Not applicable, because this request does not renew or modify an existing ICR.</w:t>
      </w:r>
    </w:p>
    <w:p w:rsidR="001F0834" w:rsidRPr="00871D3F" w:rsidP="00D030F4" w14:paraId="21A4F990" w14:textId="5F3E18F8">
      <w:pPr>
        <w:pStyle w:val="ListParagraph"/>
        <w:numPr>
          <w:ilvl w:val="0"/>
          <w:numId w:val="1"/>
        </w:numPr>
        <w:pBdr>
          <w:bottom w:val="single" w:sz="12" w:space="1" w:color="auto"/>
        </w:pBdr>
        <w:spacing w:before="60" w:after="0"/>
        <w:rPr>
          <w:rFonts w:cstheme="minorHAnsi"/>
          <w:b/>
          <w:bCs/>
        </w:rPr>
      </w:pPr>
      <w:bookmarkStart w:id="32" w:name="_Toc156593389"/>
      <w:r w:rsidRPr="00871D3F">
        <w:rPr>
          <w:b/>
          <w:bCs/>
        </w:rPr>
        <w:t xml:space="preserve">PUBLICATION OF </w:t>
      </w:r>
      <w:bookmarkStart w:id="33" w:name="_Toc156593390"/>
      <w:bookmarkEnd w:id="32"/>
      <w:r w:rsidRPr="00871D3F" w:rsidR="00E73E81">
        <w:rPr>
          <w:b/>
          <w:bCs/>
        </w:rPr>
        <w:t>DATA</w:t>
      </w:r>
    </w:p>
    <w:p w:rsidR="0073767D" w:rsidRPr="0073767D" w:rsidP="00854AAE" w14:paraId="5CBE5491" w14:textId="78FFD5DA">
      <w:pPr>
        <w:pBdr>
          <w:top w:val="single" w:sz="6" w:space="0" w:color="FFFFFF"/>
          <w:left w:val="single" w:sz="6" w:space="0" w:color="FFFFFF"/>
          <w:bottom w:val="single" w:sz="6" w:space="0" w:color="FFFFFF"/>
          <w:right w:val="single" w:sz="6" w:space="0" w:color="FFFFFF"/>
        </w:pBdr>
      </w:pPr>
      <w:r>
        <w:t>S</w:t>
      </w:r>
      <w:r w:rsidRPr="00AA410E" w:rsidR="00871D3F">
        <w:t xml:space="preserve">team electric power plants would be required to submit one-time notices of planned participation </w:t>
      </w:r>
      <w:r w:rsidR="00871D3F">
        <w:t xml:space="preserve">(NOPPs) </w:t>
      </w:r>
      <w:r w:rsidRPr="00AA410E" w:rsidR="00871D3F">
        <w:t xml:space="preserve">if they wish to participate in a specific subcategory within one year of publication of the </w:t>
      </w:r>
      <w:r w:rsidR="00871D3F">
        <w:t>F</w:t>
      </w:r>
      <w:r w:rsidRPr="00AA410E" w:rsidR="00871D3F">
        <w:t xml:space="preserve">inal rule in the Federal Register. In addition, plants must maintain a publicly accessible internet site and post all required reporting information to the website within 30 days of submission to the permitting authority, as well as notify EPA and the permitting authority when changes are made to the website. </w:t>
      </w:r>
      <w:r w:rsidRPr="00AA410E" w:rsidR="00871D3F">
        <w:t>Dependent on the subcategories applicable to the plant, they must also submit one-time initial certification statements within 30 days, a one-time termination of need statement within 30 days from when the source no longer qualifies</w:t>
      </w:r>
      <w:r w:rsidRPr="002A651E" w:rsidR="00871D3F">
        <w:t>, and annual progress reports each year.</w:t>
      </w:r>
    </w:p>
    <w:p w:rsidR="001F0834" w:rsidRPr="00544036" w:rsidP="00A42621" w14:paraId="23256265" w14:textId="52375465">
      <w:pPr>
        <w:pStyle w:val="ListParagraph"/>
        <w:numPr>
          <w:ilvl w:val="0"/>
          <w:numId w:val="1"/>
        </w:numPr>
        <w:pBdr>
          <w:bottom w:val="single" w:sz="12" w:space="1" w:color="auto"/>
        </w:pBdr>
        <w:spacing w:before="60" w:after="0"/>
        <w:rPr>
          <w:rFonts w:cstheme="minorHAnsi"/>
          <w:b/>
          <w:bCs/>
        </w:rPr>
      </w:pPr>
      <w:r w:rsidRPr="00544036">
        <w:rPr>
          <w:b/>
          <w:bCs/>
        </w:rPr>
        <w:t xml:space="preserve">DISPLAY </w:t>
      </w:r>
      <w:r w:rsidRPr="00544036" w:rsidR="00644EBE">
        <w:rPr>
          <w:b/>
          <w:bCs/>
        </w:rPr>
        <w:t xml:space="preserve">OF </w:t>
      </w:r>
      <w:r w:rsidRPr="00544036" w:rsidR="000D5863">
        <w:rPr>
          <w:b/>
          <w:bCs/>
        </w:rPr>
        <w:t>EXPIRATION DATE</w:t>
      </w:r>
      <w:bookmarkEnd w:id="33"/>
      <w:r w:rsidRPr="00544036" w:rsidR="00644EBE">
        <w:rPr>
          <w:b/>
          <w:bCs/>
        </w:rPr>
        <w:t xml:space="preserve"> </w:t>
      </w:r>
    </w:p>
    <w:p w:rsidR="00ED57A4" w:rsidRPr="0073767D" w:rsidP="00854AAE" w14:paraId="38543EA2" w14:textId="4279A3F7">
      <w:pPr>
        <w:pBdr>
          <w:top w:val="single" w:sz="6" w:space="0" w:color="FFFFFF"/>
          <w:left w:val="single" w:sz="6" w:space="0" w:color="FFFFFF"/>
          <w:bottom w:val="single" w:sz="6" w:space="0" w:color="FFFFFF"/>
          <w:right w:val="single" w:sz="6" w:space="0" w:color="FFFFFF"/>
        </w:pBdr>
      </w:pPr>
      <w:r>
        <w:t>Not applicable to this ICR.</w:t>
      </w:r>
    </w:p>
    <w:p w:rsidR="001F0834" w:rsidRPr="00544036" w:rsidP="009761B9" w14:paraId="59893047" w14:textId="17A4E54C">
      <w:pPr>
        <w:pStyle w:val="ListParagraph"/>
        <w:numPr>
          <w:ilvl w:val="0"/>
          <w:numId w:val="1"/>
        </w:numPr>
        <w:pBdr>
          <w:bottom w:val="single" w:sz="12" w:space="1" w:color="auto"/>
        </w:pBdr>
        <w:spacing w:before="60" w:after="0"/>
        <w:rPr>
          <w:rFonts w:cstheme="minorHAnsi"/>
          <w:b/>
          <w:bCs/>
        </w:rPr>
      </w:pPr>
      <w:bookmarkStart w:id="34" w:name="_Toc156593391"/>
      <w:r w:rsidRPr="00544036">
        <w:rPr>
          <w:rFonts w:cstheme="minorHAnsi"/>
          <w:b/>
          <w:bCs/>
        </w:rPr>
        <w:t>CERTIFICATION STATEMENT</w:t>
      </w:r>
      <w:bookmarkEnd w:id="34"/>
    </w:p>
    <w:p w:rsidR="00BB3410" w:rsidRPr="00BB3410" w:rsidP="009C096B" w14:paraId="02BFB1B4" w14:textId="4282B0B1">
      <w:pPr>
        <w:pBdr>
          <w:top w:val="single" w:sz="6" w:space="0" w:color="FFFFFF"/>
          <w:left w:val="single" w:sz="6" w:space="0" w:color="FFFFFF"/>
          <w:bottom w:val="single" w:sz="6" w:space="0" w:color="FFFFFF"/>
          <w:right w:val="single" w:sz="6" w:space="0" w:color="FFFFFF"/>
        </w:pBdr>
        <w:rPr>
          <w:rFonts w:cstheme="minorHAnsi"/>
          <w:sz w:val="24"/>
          <w:szCs w:val="24"/>
        </w:rPr>
      </w:pPr>
      <w:r w:rsidRPr="00BB778C">
        <w:t xml:space="preserve">The information collection requirements of the rule are in accordance with the Paperwork Reduction Act guidelines in 5 CFR </w:t>
      </w:r>
      <w:r w:rsidRPr="00544036">
        <w:t>1320.5(d)(2).</w:t>
      </w:r>
    </w:p>
    <w:sectPr w:rsidSect="009C0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D3F" w14:paraId="37C12AF4" w14:textId="77777777">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871D3F" w:rsidP="004444D4" w14:paraId="0899AC5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B1610F"/>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35595F"/>
    <w:multiLevelType w:val="hybridMultilevel"/>
    <w:tmpl w:val="BC884E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855C9C"/>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0C2129"/>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647D9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B07460"/>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162C2B"/>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DA6CA4"/>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CE25A6"/>
    <w:multiLevelType w:val="hybridMultilevel"/>
    <w:tmpl w:val="2A405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9FD09F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9C40C4"/>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6543E0"/>
    <w:multiLevelType w:val="hybridMultilevel"/>
    <w:tmpl w:val="DB3C1AA8"/>
    <w:lvl w:ilvl="0">
      <w:start w:val="6"/>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2E5113"/>
    <w:multiLevelType w:val="hybridMultilevel"/>
    <w:tmpl w:val="DF8800E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8"/>
      <w:numFmt w:val="bullet"/>
      <w:lvlText w:val="-"/>
      <w:lvlJc w:val="left"/>
      <w:pPr>
        <w:ind w:left="2340" w:hanging="360"/>
      </w:pPr>
      <w:rPr>
        <w:rFonts w:ascii="Calibri" w:hAnsi="Calibri" w:eastAsiaTheme="minorEastAsia" w:cs="Calibri"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C37EBB"/>
    <w:multiLevelType w:val="hybridMultilevel"/>
    <w:tmpl w:val="C00AB6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4D62FD0"/>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BB0B21"/>
    <w:multiLevelType w:val="hybridMultilevel"/>
    <w:tmpl w:val="C00AC3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023B6"/>
    <w:multiLevelType w:val="hybridMultilevel"/>
    <w:tmpl w:val="6DC6AC2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A754885"/>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735F4F"/>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992E11"/>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4C0B4E"/>
    <w:multiLevelType w:val="hybridMultilevel"/>
    <w:tmpl w:val="CA5CC17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1">
    <w:nsid w:val="46112DC2"/>
    <w:multiLevelType w:val="hybridMultilevel"/>
    <w:tmpl w:val="40B6F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3105D27"/>
    <w:multiLevelType w:val="hybridMultilevel"/>
    <w:tmpl w:val="C00AB6E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40433F"/>
    <w:multiLevelType w:val="hybridMultilevel"/>
    <w:tmpl w:val="E6D89A8A"/>
    <w:lvl w:ilvl="0">
      <w:start w:val="8"/>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B534A6"/>
    <w:multiLevelType w:val="hybridMultilevel"/>
    <w:tmpl w:val="347A8876"/>
    <w:lvl w:ilvl="0">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073600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18040B"/>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7A020C"/>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174800"/>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F2012F"/>
    <w:multiLevelType w:val="hybridMultilevel"/>
    <w:tmpl w:val="4112A6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E7D11B3"/>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96098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6C15FF"/>
    <w:multiLevelType w:val="hybridMultilevel"/>
    <w:tmpl w:val="BC884EE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73DCD"/>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8DB3CFF"/>
    <w:multiLevelType w:val="hybridMultilevel"/>
    <w:tmpl w:val="6E82001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9A75374"/>
    <w:multiLevelType w:val="hybridMultilevel"/>
    <w:tmpl w:val="FD509E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8569098">
    <w:abstractNumId w:val="22"/>
  </w:num>
  <w:num w:numId="2" w16cid:durableId="571353544">
    <w:abstractNumId w:val="30"/>
  </w:num>
  <w:num w:numId="3" w16cid:durableId="1159809693">
    <w:abstractNumId w:val="28"/>
  </w:num>
  <w:num w:numId="4" w16cid:durableId="1492599190">
    <w:abstractNumId w:val="31"/>
  </w:num>
  <w:num w:numId="5" w16cid:durableId="150021081">
    <w:abstractNumId w:val="27"/>
  </w:num>
  <w:num w:numId="6" w16cid:durableId="2032799927">
    <w:abstractNumId w:val="36"/>
  </w:num>
  <w:num w:numId="7" w16cid:durableId="683360982">
    <w:abstractNumId w:val="32"/>
  </w:num>
  <w:num w:numId="8" w16cid:durableId="221990177">
    <w:abstractNumId w:val="5"/>
  </w:num>
  <w:num w:numId="9" w16cid:durableId="722412680">
    <w:abstractNumId w:val="9"/>
  </w:num>
  <w:num w:numId="10" w16cid:durableId="1200699436">
    <w:abstractNumId w:val="4"/>
  </w:num>
  <w:num w:numId="11" w16cid:durableId="83309643">
    <w:abstractNumId w:val="29"/>
  </w:num>
  <w:num w:numId="12" w16cid:durableId="362175233">
    <w:abstractNumId w:val="2"/>
  </w:num>
  <w:num w:numId="13" w16cid:durableId="355931937">
    <w:abstractNumId w:val="0"/>
  </w:num>
  <w:num w:numId="14" w16cid:durableId="1457870209">
    <w:abstractNumId w:val="34"/>
  </w:num>
  <w:num w:numId="15" w16cid:durableId="445856528">
    <w:abstractNumId w:val="17"/>
  </w:num>
  <w:num w:numId="16" w16cid:durableId="914316533">
    <w:abstractNumId w:val="6"/>
  </w:num>
  <w:num w:numId="17" w16cid:durableId="643661746">
    <w:abstractNumId w:val="26"/>
  </w:num>
  <w:num w:numId="18" w16cid:durableId="357970351">
    <w:abstractNumId w:val="7"/>
  </w:num>
  <w:num w:numId="19" w16cid:durableId="2130930357">
    <w:abstractNumId w:val="19"/>
  </w:num>
  <w:num w:numId="20" w16cid:durableId="80755754">
    <w:abstractNumId w:val="14"/>
  </w:num>
  <w:num w:numId="21" w16cid:durableId="1338195656">
    <w:abstractNumId w:val="3"/>
  </w:num>
  <w:num w:numId="22" w16cid:durableId="829491838">
    <w:abstractNumId w:val="18"/>
  </w:num>
  <w:num w:numId="23" w16cid:durableId="639195467">
    <w:abstractNumId w:val="15"/>
  </w:num>
  <w:num w:numId="24" w16cid:durableId="762456586">
    <w:abstractNumId w:val="1"/>
  </w:num>
  <w:num w:numId="25" w16cid:durableId="166991396">
    <w:abstractNumId w:val="12"/>
  </w:num>
  <w:num w:numId="26" w16cid:durableId="44453360">
    <w:abstractNumId w:val="33"/>
  </w:num>
  <w:num w:numId="27" w16cid:durableId="1856611">
    <w:abstractNumId w:val="8"/>
  </w:num>
  <w:num w:numId="28" w16cid:durableId="109083212">
    <w:abstractNumId w:val="35"/>
  </w:num>
  <w:num w:numId="29" w16cid:durableId="1308313906">
    <w:abstractNumId w:val="13"/>
  </w:num>
  <w:num w:numId="30" w16cid:durableId="2042703526">
    <w:abstractNumId w:val="23"/>
  </w:num>
  <w:num w:numId="31" w16cid:durableId="1972440848">
    <w:abstractNumId w:val="21"/>
  </w:num>
  <w:num w:numId="32" w16cid:durableId="2112628562">
    <w:abstractNumId w:val="16"/>
  </w:num>
  <w:num w:numId="33" w16cid:durableId="1621692302">
    <w:abstractNumId w:val="11"/>
  </w:num>
  <w:num w:numId="34" w16cid:durableId="452330126">
    <w:abstractNumId w:val="25"/>
  </w:num>
  <w:num w:numId="35" w16cid:durableId="1814986339">
    <w:abstractNumId w:val="10"/>
  </w:num>
  <w:num w:numId="36" w16cid:durableId="352807453">
    <w:abstractNumId w:val="24"/>
  </w:num>
  <w:num w:numId="37" w16cid:durableId="367796642">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268"/>
    <w:rsid w:val="00007FB5"/>
    <w:rsid w:val="00010EEE"/>
    <w:rsid w:val="000129E1"/>
    <w:rsid w:val="00013852"/>
    <w:rsid w:val="00013CE8"/>
    <w:rsid w:val="00014B10"/>
    <w:rsid w:val="00015FF6"/>
    <w:rsid w:val="0001637F"/>
    <w:rsid w:val="00017B90"/>
    <w:rsid w:val="00020791"/>
    <w:rsid w:val="00023EFE"/>
    <w:rsid w:val="000263B5"/>
    <w:rsid w:val="000267E1"/>
    <w:rsid w:val="00030670"/>
    <w:rsid w:val="0003166C"/>
    <w:rsid w:val="00032552"/>
    <w:rsid w:val="00033219"/>
    <w:rsid w:val="00036CF2"/>
    <w:rsid w:val="00037107"/>
    <w:rsid w:val="00042F77"/>
    <w:rsid w:val="0004467E"/>
    <w:rsid w:val="000452DC"/>
    <w:rsid w:val="0004615A"/>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5114"/>
    <w:rsid w:val="00090627"/>
    <w:rsid w:val="00090750"/>
    <w:rsid w:val="000911D6"/>
    <w:rsid w:val="00091EB4"/>
    <w:rsid w:val="0009219E"/>
    <w:rsid w:val="000925BD"/>
    <w:rsid w:val="00093C6D"/>
    <w:rsid w:val="00093DC2"/>
    <w:rsid w:val="00094023"/>
    <w:rsid w:val="0009492C"/>
    <w:rsid w:val="00095F01"/>
    <w:rsid w:val="00096567"/>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21F7"/>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49FF"/>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5D69"/>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2FF8"/>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12EE"/>
    <w:rsid w:val="00222530"/>
    <w:rsid w:val="0022259D"/>
    <w:rsid w:val="0022416D"/>
    <w:rsid w:val="00224BB3"/>
    <w:rsid w:val="00224D61"/>
    <w:rsid w:val="00224F14"/>
    <w:rsid w:val="00226D49"/>
    <w:rsid w:val="0022710C"/>
    <w:rsid w:val="002272EE"/>
    <w:rsid w:val="00227759"/>
    <w:rsid w:val="00230F45"/>
    <w:rsid w:val="00231F38"/>
    <w:rsid w:val="00233342"/>
    <w:rsid w:val="002335AB"/>
    <w:rsid w:val="00234B8D"/>
    <w:rsid w:val="00235E79"/>
    <w:rsid w:val="002360BC"/>
    <w:rsid w:val="00240F23"/>
    <w:rsid w:val="002412CA"/>
    <w:rsid w:val="0024175E"/>
    <w:rsid w:val="002420F2"/>
    <w:rsid w:val="002455F0"/>
    <w:rsid w:val="0024599B"/>
    <w:rsid w:val="00246A7E"/>
    <w:rsid w:val="00247198"/>
    <w:rsid w:val="0025051F"/>
    <w:rsid w:val="00251151"/>
    <w:rsid w:val="00252A4E"/>
    <w:rsid w:val="0025319A"/>
    <w:rsid w:val="0025617C"/>
    <w:rsid w:val="0026050F"/>
    <w:rsid w:val="00260FB7"/>
    <w:rsid w:val="00262CCC"/>
    <w:rsid w:val="002648CF"/>
    <w:rsid w:val="00265FE7"/>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51E"/>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33D7"/>
    <w:rsid w:val="002E5BAD"/>
    <w:rsid w:val="002E6047"/>
    <w:rsid w:val="002E672E"/>
    <w:rsid w:val="002E6D1D"/>
    <w:rsid w:val="002F0614"/>
    <w:rsid w:val="002F077A"/>
    <w:rsid w:val="002F10BE"/>
    <w:rsid w:val="002F13DA"/>
    <w:rsid w:val="002F15EB"/>
    <w:rsid w:val="002F3CE0"/>
    <w:rsid w:val="002F6A76"/>
    <w:rsid w:val="003005BB"/>
    <w:rsid w:val="00300A27"/>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0755"/>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3A2A"/>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1DEE"/>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17E9D"/>
    <w:rsid w:val="0042383B"/>
    <w:rsid w:val="0042409F"/>
    <w:rsid w:val="00424DDE"/>
    <w:rsid w:val="00424F93"/>
    <w:rsid w:val="004252C1"/>
    <w:rsid w:val="0042541E"/>
    <w:rsid w:val="00427079"/>
    <w:rsid w:val="004306A8"/>
    <w:rsid w:val="00430EDC"/>
    <w:rsid w:val="00431D3F"/>
    <w:rsid w:val="00432AC2"/>
    <w:rsid w:val="004331CE"/>
    <w:rsid w:val="0043515D"/>
    <w:rsid w:val="00436FD0"/>
    <w:rsid w:val="00441783"/>
    <w:rsid w:val="004420DA"/>
    <w:rsid w:val="004444D4"/>
    <w:rsid w:val="00444707"/>
    <w:rsid w:val="004455F6"/>
    <w:rsid w:val="00445751"/>
    <w:rsid w:val="004468C2"/>
    <w:rsid w:val="00446B8D"/>
    <w:rsid w:val="00450C44"/>
    <w:rsid w:val="00456E33"/>
    <w:rsid w:val="004600ED"/>
    <w:rsid w:val="004620CA"/>
    <w:rsid w:val="00463285"/>
    <w:rsid w:val="004635E1"/>
    <w:rsid w:val="00465846"/>
    <w:rsid w:val="00466349"/>
    <w:rsid w:val="00466B43"/>
    <w:rsid w:val="00470E22"/>
    <w:rsid w:val="00472D33"/>
    <w:rsid w:val="00475BA6"/>
    <w:rsid w:val="00477D70"/>
    <w:rsid w:val="00481967"/>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5D0D"/>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0B46"/>
    <w:rsid w:val="004F106A"/>
    <w:rsid w:val="004F1136"/>
    <w:rsid w:val="004F1426"/>
    <w:rsid w:val="004F3C8A"/>
    <w:rsid w:val="004F4CDB"/>
    <w:rsid w:val="004F4FDD"/>
    <w:rsid w:val="004F6CF4"/>
    <w:rsid w:val="0050085E"/>
    <w:rsid w:val="005016D0"/>
    <w:rsid w:val="00501DE1"/>
    <w:rsid w:val="005024CE"/>
    <w:rsid w:val="00502BAA"/>
    <w:rsid w:val="00504049"/>
    <w:rsid w:val="00504949"/>
    <w:rsid w:val="00506171"/>
    <w:rsid w:val="005062F5"/>
    <w:rsid w:val="00510C48"/>
    <w:rsid w:val="00511640"/>
    <w:rsid w:val="005119F4"/>
    <w:rsid w:val="00511DDD"/>
    <w:rsid w:val="00512F2D"/>
    <w:rsid w:val="00513479"/>
    <w:rsid w:val="00515993"/>
    <w:rsid w:val="00515F79"/>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4036"/>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1EAE"/>
    <w:rsid w:val="005B499E"/>
    <w:rsid w:val="005B6A8D"/>
    <w:rsid w:val="005C15BA"/>
    <w:rsid w:val="005C195D"/>
    <w:rsid w:val="005C2031"/>
    <w:rsid w:val="005C3F40"/>
    <w:rsid w:val="005D0ACB"/>
    <w:rsid w:val="005D140B"/>
    <w:rsid w:val="005D1C36"/>
    <w:rsid w:val="005D1F2E"/>
    <w:rsid w:val="005D2654"/>
    <w:rsid w:val="005D2E6F"/>
    <w:rsid w:val="005D4654"/>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37850"/>
    <w:rsid w:val="00640646"/>
    <w:rsid w:val="006406C5"/>
    <w:rsid w:val="00640919"/>
    <w:rsid w:val="00640DB6"/>
    <w:rsid w:val="00642467"/>
    <w:rsid w:val="00642D76"/>
    <w:rsid w:val="00643FF8"/>
    <w:rsid w:val="00644EBE"/>
    <w:rsid w:val="00645B0D"/>
    <w:rsid w:val="00651606"/>
    <w:rsid w:val="0065161C"/>
    <w:rsid w:val="00652B35"/>
    <w:rsid w:val="00652EE5"/>
    <w:rsid w:val="0065454C"/>
    <w:rsid w:val="00660027"/>
    <w:rsid w:val="00660B98"/>
    <w:rsid w:val="00664E50"/>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243"/>
    <w:rsid w:val="006B57A3"/>
    <w:rsid w:val="006B58DB"/>
    <w:rsid w:val="006B6448"/>
    <w:rsid w:val="006B6B7D"/>
    <w:rsid w:val="006B738C"/>
    <w:rsid w:val="006B770D"/>
    <w:rsid w:val="006C1677"/>
    <w:rsid w:val="006C4CAA"/>
    <w:rsid w:val="006C5C80"/>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577D"/>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0E37"/>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2D6"/>
    <w:rsid w:val="00764EF9"/>
    <w:rsid w:val="00767F9D"/>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36"/>
    <w:rsid w:val="007E0597"/>
    <w:rsid w:val="007E0985"/>
    <w:rsid w:val="007E1BD7"/>
    <w:rsid w:val="007E1DEB"/>
    <w:rsid w:val="007E2E4D"/>
    <w:rsid w:val="007E403E"/>
    <w:rsid w:val="007E4B86"/>
    <w:rsid w:val="007E592F"/>
    <w:rsid w:val="007E6E0D"/>
    <w:rsid w:val="007F1FD4"/>
    <w:rsid w:val="007F246C"/>
    <w:rsid w:val="007F2A90"/>
    <w:rsid w:val="007F5265"/>
    <w:rsid w:val="007F60B7"/>
    <w:rsid w:val="007F7757"/>
    <w:rsid w:val="0080187D"/>
    <w:rsid w:val="00802495"/>
    <w:rsid w:val="0080293D"/>
    <w:rsid w:val="00803457"/>
    <w:rsid w:val="00803568"/>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35"/>
    <w:rsid w:val="00831B47"/>
    <w:rsid w:val="008343F1"/>
    <w:rsid w:val="008360F4"/>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1D3F"/>
    <w:rsid w:val="00873EFF"/>
    <w:rsid w:val="008749E8"/>
    <w:rsid w:val="00876774"/>
    <w:rsid w:val="00876C6F"/>
    <w:rsid w:val="00877FE0"/>
    <w:rsid w:val="008803DA"/>
    <w:rsid w:val="00881794"/>
    <w:rsid w:val="00881CAD"/>
    <w:rsid w:val="00883A58"/>
    <w:rsid w:val="008918F0"/>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2BD7"/>
    <w:rsid w:val="00943C5A"/>
    <w:rsid w:val="00944273"/>
    <w:rsid w:val="00944C1D"/>
    <w:rsid w:val="00945D12"/>
    <w:rsid w:val="0095227C"/>
    <w:rsid w:val="009523A7"/>
    <w:rsid w:val="009523F2"/>
    <w:rsid w:val="00953FB7"/>
    <w:rsid w:val="009551C5"/>
    <w:rsid w:val="00956636"/>
    <w:rsid w:val="00961955"/>
    <w:rsid w:val="00961FE9"/>
    <w:rsid w:val="009620C0"/>
    <w:rsid w:val="009628DB"/>
    <w:rsid w:val="00963312"/>
    <w:rsid w:val="0096386A"/>
    <w:rsid w:val="0096508A"/>
    <w:rsid w:val="00965ABF"/>
    <w:rsid w:val="00966562"/>
    <w:rsid w:val="00971A41"/>
    <w:rsid w:val="00973E74"/>
    <w:rsid w:val="00975BE8"/>
    <w:rsid w:val="009761B9"/>
    <w:rsid w:val="00976A58"/>
    <w:rsid w:val="00977AA1"/>
    <w:rsid w:val="00980058"/>
    <w:rsid w:val="00982445"/>
    <w:rsid w:val="00982777"/>
    <w:rsid w:val="00982C40"/>
    <w:rsid w:val="0098375D"/>
    <w:rsid w:val="00985872"/>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067D"/>
    <w:rsid w:val="009B198E"/>
    <w:rsid w:val="009B26F3"/>
    <w:rsid w:val="009B2A92"/>
    <w:rsid w:val="009B3C05"/>
    <w:rsid w:val="009B46F6"/>
    <w:rsid w:val="009B52CE"/>
    <w:rsid w:val="009B5CB4"/>
    <w:rsid w:val="009B5E96"/>
    <w:rsid w:val="009B76F3"/>
    <w:rsid w:val="009B7753"/>
    <w:rsid w:val="009C096B"/>
    <w:rsid w:val="009C0FCA"/>
    <w:rsid w:val="009C2087"/>
    <w:rsid w:val="009C24FF"/>
    <w:rsid w:val="009C2DE1"/>
    <w:rsid w:val="009C3712"/>
    <w:rsid w:val="009C3901"/>
    <w:rsid w:val="009C3BA8"/>
    <w:rsid w:val="009C3C64"/>
    <w:rsid w:val="009C66BD"/>
    <w:rsid w:val="009C7521"/>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305A"/>
    <w:rsid w:val="00A15F64"/>
    <w:rsid w:val="00A162BD"/>
    <w:rsid w:val="00A176E4"/>
    <w:rsid w:val="00A233E0"/>
    <w:rsid w:val="00A24F5B"/>
    <w:rsid w:val="00A26353"/>
    <w:rsid w:val="00A26E89"/>
    <w:rsid w:val="00A274B4"/>
    <w:rsid w:val="00A27E5C"/>
    <w:rsid w:val="00A306EB"/>
    <w:rsid w:val="00A31484"/>
    <w:rsid w:val="00A352DB"/>
    <w:rsid w:val="00A358CC"/>
    <w:rsid w:val="00A35BC3"/>
    <w:rsid w:val="00A35F5B"/>
    <w:rsid w:val="00A361CE"/>
    <w:rsid w:val="00A42621"/>
    <w:rsid w:val="00A45770"/>
    <w:rsid w:val="00A45865"/>
    <w:rsid w:val="00A5226D"/>
    <w:rsid w:val="00A52CAC"/>
    <w:rsid w:val="00A53BD4"/>
    <w:rsid w:val="00A53C9A"/>
    <w:rsid w:val="00A55764"/>
    <w:rsid w:val="00A56C84"/>
    <w:rsid w:val="00A60384"/>
    <w:rsid w:val="00A6282F"/>
    <w:rsid w:val="00A62AFA"/>
    <w:rsid w:val="00A64B54"/>
    <w:rsid w:val="00A67FC6"/>
    <w:rsid w:val="00A68791"/>
    <w:rsid w:val="00A7124E"/>
    <w:rsid w:val="00A71397"/>
    <w:rsid w:val="00A71F84"/>
    <w:rsid w:val="00A72623"/>
    <w:rsid w:val="00A75DAF"/>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10E"/>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1594"/>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3E49"/>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013"/>
    <w:rsid w:val="00BB753F"/>
    <w:rsid w:val="00BB778C"/>
    <w:rsid w:val="00BB7DA0"/>
    <w:rsid w:val="00BB7FF2"/>
    <w:rsid w:val="00BC0B1A"/>
    <w:rsid w:val="00BC1522"/>
    <w:rsid w:val="00BC1BF0"/>
    <w:rsid w:val="00BC3541"/>
    <w:rsid w:val="00BC3DD2"/>
    <w:rsid w:val="00BD12E4"/>
    <w:rsid w:val="00BD6B16"/>
    <w:rsid w:val="00BE01C0"/>
    <w:rsid w:val="00BE12E1"/>
    <w:rsid w:val="00BE1AFF"/>
    <w:rsid w:val="00BE1B26"/>
    <w:rsid w:val="00BE1F44"/>
    <w:rsid w:val="00BE3D6F"/>
    <w:rsid w:val="00BE4548"/>
    <w:rsid w:val="00BE53BF"/>
    <w:rsid w:val="00BE63D7"/>
    <w:rsid w:val="00BF0CAD"/>
    <w:rsid w:val="00BF0F80"/>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1E78"/>
    <w:rsid w:val="00C2356F"/>
    <w:rsid w:val="00C24C6C"/>
    <w:rsid w:val="00C25A7A"/>
    <w:rsid w:val="00C270C9"/>
    <w:rsid w:val="00C27150"/>
    <w:rsid w:val="00C30469"/>
    <w:rsid w:val="00C30DDD"/>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AB3"/>
    <w:rsid w:val="00CE1EF9"/>
    <w:rsid w:val="00CE2CB1"/>
    <w:rsid w:val="00CE3ACF"/>
    <w:rsid w:val="00CE4292"/>
    <w:rsid w:val="00CE4DEB"/>
    <w:rsid w:val="00CE4F47"/>
    <w:rsid w:val="00CE5752"/>
    <w:rsid w:val="00CE6F2D"/>
    <w:rsid w:val="00CE7086"/>
    <w:rsid w:val="00CF23B4"/>
    <w:rsid w:val="00CF242E"/>
    <w:rsid w:val="00CF3752"/>
    <w:rsid w:val="00CF413A"/>
    <w:rsid w:val="00CF4631"/>
    <w:rsid w:val="00CF5A3C"/>
    <w:rsid w:val="00CF5EFF"/>
    <w:rsid w:val="00D00106"/>
    <w:rsid w:val="00D00D33"/>
    <w:rsid w:val="00D01A8F"/>
    <w:rsid w:val="00D030F4"/>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002F"/>
    <w:rsid w:val="00DC1889"/>
    <w:rsid w:val="00DC1EEC"/>
    <w:rsid w:val="00DC2D99"/>
    <w:rsid w:val="00DC57CD"/>
    <w:rsid w:val="00DC6593"/>
    <w:rsid w:val="00DC68C2"/>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17899"/>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4783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6F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69BE"/>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46A7"/>
    <w:rsid w:val="00F652A6"/>
    <w:rsid w:val="00F66728"/>
    <w:rsid w:val="00F67649"/>
    <w:rsid w:val="00F67C9A"/>
    <w:rsid w:val="00F7072E"/>
    <w:rsid w:val="00F71C27"/>
    <w:rsid w:val="00F7283C"/>
    <w:rsid w:val="00F741CB"/>
    <w:rsid w:val="00F74FF8"/>
    <w:rsid w:val="00F7776D"/>
    <w:rsid w:val="00F81033"/>
    <w:rsid w:val="00F81AB0"/>
    <w:rsid w:val="00F823FF"/>
    <w:rsid w:val="00F83626"/>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4FEE"/>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72"/>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parag">
    <w:name w:val="parag"/>
    <w:basedOn w:val="Normal"/>
    <w:link w:val="paragChar"/>
    <w:qFormat/>
    <w:rsid w:val="00A7124E"/>
    <w:pPr>
      <w:autoSpaceDE w:val="0"/>
      <w:autoSpaceDN w:val="0"/>
      <w:adjustRightInd w:val="0"/>
      <w:spacing w:after="120" w:line="240" w:lineRule="auto"/>
      <w:ind w:firstLine="720"/>
    </w:pPr>
    <w:rPr>
      <w:rFonts w:ascii="Times New Roman" w:hAnsi="Times New Roman" w:eastAsiaTheme="minorHAnsi" w:cs="Times New Roman"/>
      <w:sz w:val="24"/>
      <w:szCs w:val="24"/>
    </w:rPr>
  </w:style>
  <w:style w:type="character" w:customStyle="1" w:styleId="paragChar">
    <w:name w:val="parag Char"/>
    <w:basedOn w:val="DefaultParagraphFont"/>
    <w:link w:val="parag"/>
    <w:rsid w:val="00A7124E"/>
    <w:rPr>
      <w:rFonts w:ascii="Times New Roman" w:hAnsi="Times New Roman" w:eastAsiaTheme="minorHAnsi" w:cs="Times New Roman"/>
      <w:sz w:val="24"/>
      <w:szCs w:val="24"/>
    </w:rPr>
  </w:style>
  <w:style w:type="character" w:customStyle="1" w:styleId="Table">
    <w:name w:val="Table"/>
    <w:rsid w:val="00871D3F"/>
    <w:rPr>
      <w:b/>
      <w:bCs/>
      <w:sz w:val="24"/>
      <w:szCs w:val="24"/>
    </w:rPr>
  </w:style>
  <w:style w:type="character" w:styleId="PageNumber">
    <w:name w:val="page number"/>
    <w:basedOn w:val="DefaultParagraphFont"/>
    <w:rsid w:val="00871D3F"/>
  </w:style>
  <w:style w:type="paragraph" w:styleId="ListBullet2">
    <w:name w:val="List Bullet 2"/>
    <w:basedOn w:val="Normal"/>
    <w:next w:val="Normal"/>
    <w:rsid w:val="00511640"/>
    <w:pPr>
      <w:numPr>
        <w:numId w:val="34"/>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bls.gov/oes/current/oes_nat.htm" TargetMode="External" /><Relationship Id="rId11" Type="http://schemas.openxmlformats.org/officeDocument/2006/relationships/hyperlink" Target="chrome-extension://efaidnbmnnnibpcajpcglclefindmkaj/https:/www.opm.gov/policy-data-oversight/pay-leave/salaries-wages/salary-tables/pdf/2023/GS_h.pdf"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17</Pages>
  <Words>5905</Words>
  <Characters>33043</Characters>
  <Application>Microsoft Office Word</Application>
  <DocSecurity>0</DocSecurity>
  <Lines>660</Lines>
  <Paragraphs>284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38664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2024-06-11T21:16:00Z</dcterms:created>
  <dcterms:modified xsi:type="dcterms:W3CDTF">2024-06-11T21:16:00Z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