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5715" w:rsidRPr="00A021B0" w:rsidP="00F20228" w14:paraId="3126EDBE" w14:textId="257AA096">
      <w:pPr>
        <w:pStyle w:val="Heading1"/>
        <w:spacing w:before="90" w:after="240"/>
        <w:ind w:right="843"/>
        <w:jc w:val="center"/>
        <w:rPr>
          <w:rFonts w:ascii="Times New Roman" w:hAnsi="Times New Roman" w:cs="Times New Roman"/>
        </w:rPr>
      </w:pPr>
      <w:r w:rsidRPr="00A021B0">
        <w:rPr>
          <w:rFonts w:ascii="Times New Roman" w:hAnsi="Times New Roman" w:cs="Times New Roman"/>
          <w:spacing w:val="-10"/>
        </w:rPr>
        <w:t>Supporting</w:t>
      </w:r>
      <w:r w:rsidRPr="00A021B0">
        <w:rPr>
          <w:rFonts w:ascii="Times New Roman" w:hAnsi="Times New Roman" w:cs="Times New Roman"/>
          <w:spacing w:val="-16"/>
        </w:rPr>
        <w:t xml:space="preserve"> </w:t>
      </w:r>
      <w:r w:rsidRPr="00A021B0">
        <w:rPr>
          <w:rFonts w:ascii="Times New Roman" w:hAnsi="Times New Roman" w:cs="Times New Roman"/>
          <w:spacing w:val="-10"/>
        </w:rPr>
        <w:t>Statement</w:t>
      </w:r>
      <w:r w:rsidRPr="00A021B0">
        <w:rPr>
          <w:rFonts w:ascii="Times New Roman" w:hAnsi="Times New Roman" w:cs="Times New Roman"/>
          <w:spacing w:val="-16"/>
        </w:rPr>
        <w:t xml:space="preserve"> </w:t>
      </w:r>
      <w:r w:rsidRPr="00A021B0">
        <w:rPr>
          <w:rFonts w:ascii="Times New Roman" w:hAnsi="Times New Roman" w:cs="Times New Roman"/>
          <w:spacing w:val="-10"/>
        </w:rPr>
        <w:t>for</w:t>
      </w:r>
      <w:r w:rsidRPr="00A021B0">
        <w:rPr>
          <w:rFonts w:ascii="Times New Roman" w:hAnsi="Times New Roman" w:cs="Times New Roman"/>
          <w:spacing w:val="-16"/>
        </w:rPr>
        <w:t xml:space="preserve"> </w:t>
      </w:r>
      <w:r w:rsidRPr="00A021B0">
        <w:rPr>
          <w:rFonts w:ascii="Times New Roman" w:hAnsi="Times New Roman" w:cs="Times New Roman"/>
          <w:spacing w:val="-10"/>
        </w:rPr>
        <w:t>an</w:t>
      </w:r>
      <w:r w:rsidRPr="00A021B0">
        <w:rPr>
          <w:rFonts w:ascii="Times New Roman" w:hAnsi="Times New Roman" w:cs="Times New Roman"/>
          <w:spacing w:val="-16"/>
        </w:rPr>
        <w:t xml:space="preserve"> </w:t>
      </w:r>
      <w:r w:rsidRPr="00A021B0">
        <w:rPr>
          <w:rFonts w:ascii="Times New Roman" w:hAnsi="Times New Roman" w:cs="Times New Roman"/>
          <w:spacing w:val="-10"/>
        </w:rPr>
        <w:t>Information</w:t>
      </w:r>
      <w:r w:rsidRPr="00A021B0">
        <w:rPr>
          <w:rFonts w:ascii="Times New Roman" w:hAnsi="Times New Roman" w:cs="Times New Roman"/>
          <w:spacing w:val="-16"/>
        </w:rPr>
        <w:t xml:space="preserve"> </w:t>
      </w:r>
      <w:r w:rsidRPr="00A021B0">
        <w:rPr>
          <w:rFonts w:ascii="Times New Roman" w:hAnsi="Times New Roman" w:cs="Times New Roman"/>
          <w:spacing w:val="-10"/>
        </w:rPr>
        <w:t>Collection</w:t>
      </w:r>
      <w:r w:rsidRPr="00A021B0">
        <w:rPr>
          <w:rFonts w:ascii="Times New Roman" w:hAnsi="Times New Roman" w:cs="Times New Roman"/>
          <w:spacing w:val="-16"/>
        </w:rPr>
        <w:t xml:space="preserve"> </w:t>
      </w:r>
      <w:r w:rsidRPr="00A021B0">
        <w:rPr>
          <w:rFonts w:ascii="Times New Roman" w:hAnsi="Times New Roman" w:cs="Times New Roman"/>
          <w:spacing w:val="-10"/>
        </w:rPr>
        <w:t>Request</w:t>
      </w:r>
      <w:r w:rsidRPr="00A021B0">
        <w:rPr>
          <w:rFonts w:ascii="Times New Roman" w:hAnsi="Times New Roman" w:cs="Times New Roman"/>
          <w:spacing w:val="-16"/>
        </w:rPr>
        <w:t xml:space="preserve"> </w:t>
      </w:r>
      <w:r w:rsidRPr="00A021B0">
        <w:rPr>
          <w:rFonts w:ascii="Times New Roman" w:hAnsi="Times New Roman" w:cs="Times New Roman"/>
          <w:spacing w:val="-10"/>
        </w:rPr>
        <w:t xml:space="preserve">(ICR) </w:t>
      </w:r>
      <w:r w:rsidRPr="00A021B0">
        <w:rPr>
          <w:rFonts w:ascii="Times New Roman" w:hAnsi="Times New Roman" w:cs="Times New Roman"/>
          <w:spacing w:val="-4"/>
        </w:rPr>
        <w:t>Under</w:t>
      </w:r>
      <w:r w:rsidRPr="00A021B0">
        <w:rPr>
          <w:rFonts w:ascii="Times New Roman" w:hAnsi="Times New Roman" w:cs="Times New Roman"/>
          <w:spacing w:val="-20"/>
        </w:rPr>
        <w:t xml:space="preserve"> </w:t>
      </w:r>
      <w:r w:rsidRPr="00A021B0">
        <w:rPr>
          <w:rFonts w:ascii="Times New Roman" w:hAnsi="Times New Roman" w:cs="Times New Roman"/>
          <w:spacing w:val="-4"/>
        </w:rPr>
        <w:t>the</w:t>
      </w:r>
      <w:r w:rsidRPr="00A021B0">
        <w:rPr>
          <w:rFonts w:ascii="Times New Roman" w:hAnsi="Times New Roman" w:cs="Times New Roman"/>
          <w:spacing w:val="-20"/>
        </w:rPr>
        <w:t xml:space="preserve"> </w:t>
      </w:r>
      <w:r w:rsidRPr="00A021B0">
        <w:rPr>
          <w:rFonts w:ascii="Times New Roman" w:hAnsi="Times New Roman" w:cs="Times New Roman"/>
          <w:spacing w:val="-4"/>
        </w:rPr>
        <w:t>Paperwork</w:t>
      </w:r>
      <w:r w:rsidRPr="00A021B0">
        <w:rPr>
          <w:rFonts w:ascii="Times New Roman" w:hAnsi="Times New Roman" w:cs="Times New Roman"/>
          <w:spacing w:val="-20"/>
        </w:rPr>
        <w:t xml:space="preserve"> </w:t>
      </w:r>
      <w:r w:rsidRPr="00A021B0">
        <w:rPr>
          <w:rFonts w:ascii="Times New Roman" w:hAnsi="Times New Roman" w:cs="Times New Roman"/>
          <w:spacing w:val="-4"/>
        </w:rPr>
        <w:t>Reduction</w:t>
      </w:r>
      <w:r w:rsidRPr="00A021B0">
        <w:rPr>
          <w:rFonts w:ascii="Times New Roman" w:hAnsi="Times New Roman" w:cs="Times New Roman"/>
          <w:spacing w:val="-31"/>
        </w:rPr>
        <w:t xml:space="preserve"> </w:t>
      </w:r>
      <w:r w:rsidRPr="00A021B0">
        <w:rPr>
          <w:rFonts w:ascii="Times New Roman" w:hAnsi="Times New Roman" w:cs="Times New Roman"/>
          <w:spacing w:val="-4"/>
        </w:rPr>
        <w:t>Act</w:t>
      </w:r>
      <w:r w:rsidRPr="00A021B0">
        <w:rPr>
          <w:rFonts w:ascii="Times New Roman" w:hAnsi="Times New Roman" w:cs="Times New Roman"/>
          <w:spacing w:val="-20"/>
        </w:rPr>
        <w:t xml:space="preserve"> </w:t>
      </w:r>
      <w:r w:rsidRPr="00A021B0">
        <w:rPr>
          <w:rFonts w:ascii="Times New Roman" w:hAnsi="Times New Roman" w:cs="Times New Roman"/>
          <w:spacing w:val="-4"/>
        </w:rPr>
        <w:t>(PRA)</w:t>
      </w:r>
    </w:p>
    <w:p w:rsidR="006B5715" w:rsidRPr="00D55597" w:rsidP="009B559B" w14:paraId="3126EDBF" w14:textId="77777777">
      <w:pPr>
        <w:pStyle w:val="Heading1"/>
        <w:rPr>
          <w:rFonts w:ascii="Times New Roman" w:hAnsi="Times New Roman" w:cs="Times New Roman"/>
        </w:rPr>
      </w:pPr>
      <w:r w:rsidRPr="00D55597">
        <w:rPr>
          <w:rFonts w:ascii="Times New Roman" w:hAnsi="Times New Roman" w:cs="Times New Roman"/>
        </w:rPr>
        <w:t>EXECUTIVE</w:t>
      </w:r>
      <w:r w:rsidRPr="00D55597">
        <w:rPr>
          <w:rFonts w:ascii="Times New Roman" w:hAnsi="Times New Roman" w:cs="Times New Roman"/>
          <w:spacing w:val="-15"/>
        </w:rPr>
        <w:t xml:space="preserve"> </w:t>
      </w:r>
      <w:r w:rsidRPr="00D55597">
        <w:rPr>
          <w:rFonts w:ascii="Times New Roman" w:hAnsi="Times New Roman" w:cs="Times New Roman"/>
          <w:spacing w:val="-2"/>
        </w:rPr>
        <w:t>SUMMARY</w:t>
      </w:r>
    </w:p>
    <w:p w:rsidR="006B5715" w:rsidRPr="008815F5" w:rsidP="00362DF0" w14:paraId="3126EDC0" w14:textId="77777777">
      <w:pPr>
        <w:pStyle w:val="Heading2"/>
        <w:rPr>
          <w:rFonts w:ascii="Times New Roman" w:hAnsi="Times New Roman" w:cs="Times New Roman"/>
          <w:color w:val="auto"/>
        </w:rPr>
      </w:pPr>
      <w:r w:rsidRPr="008815F5">
        <w:rPr>
          <w:rFonts w:ascii="Times New Roman" w:hAnsi="Times New Roman" w:cs="Times New Roman"/>
          <w:color w:val="auto"/>
        </w:rPr>
        <w:t>Identification</w:t>
      </w:r>
      <w:r w:rsidRPr="008815F5">
        <w:rPr>
          <w:rFonts w:ascii="Times New Roman" w:hAnsi="Times New Roman" w:cs="Times New Roman"/>
          <w:color w:val="auto"/>
          <w:spacing w:val="-3"/>
        </w:rPr>
        <w:t xml:space="preserve"> </w:t>
      </w:r>
      <w:r w:rsidRPr="008815F5">
        <w:rPr>
          <w:rFonts w:ascii="Times New Roman" w:hAnsi="Times New Roman" w:cs="Times New Roman"/>
          <w:color w:val="auto"/>
        </w:rPr>
        <w:t>of</w:t>
      </w:r>
      <w:r w:rsidRPr="008815F5">
        <w:rPr>
          <w:rFonts w:ascii="Times New Roman" w:hAnsi="Times New Roman" w:cs="Times New Roman"/>
          <w:color w:val="auto"/>
          <w:spacing w:val="-2"/>
        </w:rPr>
        <w:t xml:space="preserve"> </w:t>
      </w:r>
      <w:r w:rsidRPr="008815F5">
        <w:rPr>
          <w:rFonts w:ascii="Times New Roman" w:hAnsi="Times New Roman" w:cs="Times New Roman"/>
          <w:color w:val="auto"/>
        </w:rPr>
        <w:t>the</w:t>
      </w:r>
      <w:r w:rsidRPr="008815F5">
        <w:rPr>
          <w:rFonts w:ascii="Times New Roman" w:hAnsi="Times New Roman" w:cs="Times New Roman"/>
          <w:color w:val="auto"/>
          <w:spacing w:val="-2"/>
        </w:rPr>
        <w:t xml:space="preserve"> </w:t>
      </w:r>
      <w:r w:rsidRPr="008815F5">
        <w:rPr>
          <w:rFonts w:ascii="Times New Roman" w:hAnsi="Times New Roman" w:cs="Times New Roman"/>
          <w:color w:val="auto"/>
        </w:rPr>
        <w:t>Information</w:t>
      </w:r>
      <w:r w:rsidRPr="008815F5">
        <w:rPr>
          <w:rFonts w:ascii="Times New Roman" w:hAnsi="Times New Roman" w:cs="Times New Roman"/>
          <w:color w:val="auto"/>
          <w:spacing w:val="-4"/>
        </w:rPr>
        <w:t xml:space="preserve"> </w:t>
      </w:r>
      <w:r w:rsidRPr="008815F5">
        <w:rPr>
          <w:rFonts w:ascii="Times New Roman" w:hAnsi="Times New Roman" w:cs="Times New Roman"/>
          <w:color w:val="auto"/>
        </w:rPr>
        <w:t>Collection</w:t>
      </w:r>
      <w:r w:rsidRPr="008815F5">
        <w:rPr>
          <w:rFonts w:ascii="Times New Roman" w:hAnsi="Times New Roman" w:cs="Times New Roman"/>
          <w:color w:val="auto"/>
          <w:spacing w:val="-2"/>
        </w:rPr>
        <w:t xml:space="preserve"> </w:t>
      </w:r>
      <w:r w:rsidRPr="008815F5">
        <w:rPr>
          <w:rFonts w:ascii="Times New Roman" w:hAnsi="Times New Roman" w:cs="Times New Roman"/>
          <w:color w:val="auto"/>
        </w:rPr>
        <w:t>–</w:t>
      </w:r>
      <w:r w:rsidRPr="008815F5">
        <w:rPr>
          <w:rFonts w:ascii="Times New Roman" w:hAnsi="Times New Roman" w:cs="Times New Roman"/>
          <w:color w:val="auto"/>
          <w:spacing w:val="-2"/>
        </w:rPr>
        <w:t xml:space="preserve"> </w:t>
      </w:r>
      <w:r w:rsidRPr="008815F5">
        <w:rPr>
          <w:rFonts w:ascii="Times New Roman" w:hAnsi="Times New Roman" w:cs="Times New Roman"/>
          <w:color w:val="auto"/>
        </w:rPr>
        <w:t>Title</w:t>
      </w:r>
      <w:r w:rsidRPr="008815F5">
        <w:rPr>
          <w:rFonts w:ascii="Times New Roman" w:hAnsi="Times New Roman" w:cs="Times New Roman"/>
          <w:color w:val="auto"/>
          <w:spacing w:val="-2"/>
        </w:rPr>
        <w:t xml:space="preserve"> </w:t>
      </w:r>
      <w:r w:rsidRPr="008815F5">
        <w:rPr>
          <w:rFonts w:ascii="Times New Roman" w:hAnsi="Times New Roman" w:cs="Times New Roman"/>
          <w:color w:val="auto"/>
        </w:rPr>
        <w:t>and</w:t>
      </w:r>
      <w:r w:rsidRPr="008815F5">
        <w:rPr>
          <w:rFonts w:ascii="Times New Roman" w:hAnsi="Times New Roman" w:cs="Times New Roman"/>
          <w:color w:val="auto"/>
          <w:spacing w:val="-2"/>
        </w:rPr>
        <w:t xml:space="preserve"> Numbers</w:t>
      </w:r>
    </w:p>
    <w:p w:rsidR="006B5715" w:rsidRPr="008815F5" w:rsidP="005622DD" w14:paraId="3126EDC1" w14:textId="72DAAEBA">
      <w:pPr>
        <w:pStyle w:val="BodyText"/>
        <w:spacing w:before="199" w:after="240"/>
        <w:ind w:left="1000" w:right="843"/>
        <w:rPr>
          <w:rFonts w:ascii="Times New Roman" w:hAnsi="Times New Roman" w:cs="Times New Roman"/>
        </w:rPr>
      </w:pPr>
      <w:r w:rsidRPr="008815F5">
        <w:rPr>
          <w:rFonts w:ascii="Times New Roman" w:hAnsi="Times New Roman" w:cs="Times New Roman"/>
          <w:b/>
          <w:bCs/>
        </w:rPr>
        <w:t>Title:</w:t>
      </w:r>
      <w:r w:rsidRPr="008815F5">
        <w:rPr>
          <w:rFonts w:ascii="Times New Roman" w:hAnsi="Times New Roman" w:cs="Times New Roman"/>
          <w:b/>
          <w:bCs/>
          <w:spacing w:val="-5"/>
        </w:rPr>
        <w:t xml:space="preserve"> </w:t>
      </w:r>
      <w:r w:rsidRPr="008815F5" w:rsidR="00372B1D">
        <w:rPr>
          <w:rFonts w:ascii="Times New Roman" w:hAnsi="Times New Roman" w:cs="Times New Roman"/>
        </w:rPr>
        <w:t>n-Methylpyrrolidone</w:t>
      </w:r>
      <w:r w:rsidRPr="008815F5" w:rsidR="00F34FA8">
        <w:rPr>
          <w:rFonts w:ascii="Times New Roman" w:hAnsi="Times New Roman" w:cs="Times New Roman"/>
        </w:rPr>
        <w:t xml:space="preserve"> (NMP)</w:t>
      </w:r>
      <w:r w:rsidRPr="008815F5">
        <w:rPr>
          <w:rFonts w:ascii="Times New Roman" w:hAnsi="Times New Roman" w:cs="Times New Roman"/>
        </w:rPr>
        <w:t>;</w:t>
      </w:r>
      <w:r w:rsidRPr="008815F5">
        <w:rPr>
          <w:rFonts w:ascii="Times New Roman" w:hAnsi="Times New Roman" w:cs="Times New Roman"/>
          <w:spacing w:val="-4"/>
        </w:rPr>
        <w:t xml:space="preserve"> </w:t>
      </w:r>
      <w:r w:rsidRPr="008815F5" w:rsidR="36A4F72F">
        <w:rPr>
          <w:rFonts w:ascii="Times New Roman" w:hAnsi="Times New Roman" w:cs="Times New Roman"/>
          <w:spacing w:val="-4"/>
        </w:rPr>
        <w:t>Regulation under</w:t>
      </w:r>
      <w:r w:rsidRPr="008815F5" w:rsidR="00F34FA8">
        <w:rPr>
          <w:rFonts w:ascii="Times New Roman" w:hAnsi="Times New Roman" w:cs="Times New Roman"/>
          <w:spacing w:val="-4"/>
        </w:rPr>
        <w:t xml:space="preserve"> the Toxic Substances Control Act (TSCA) </w:t>
      </w:r>
      <w:r w:rsidRPr="008815F5">
        <w:rPr>
          <w:rFonts w:ascii="Times New Roman" w:hAnsi="Times New Roman" w:cs="Times New Roman"/>
        </w:rPr>
        <w:t>(Proposed</w:t>
      </w:r>
      <w:r w:rsidRPr="008815F5">
        <w:rPr>
          <w:rFonts w:ascii="Times New Roman" w:hAnsi="Times New Roman" w:cs="Times New Roman"/>
          <w:spacing w:val="-4"/>
        </w:rPr>
        <w:t xml:space="preserve"> </w:t>
      </w:r>
      <w:r w:rsidRPr="008815F5">
        <w:rPr>
          <w:rFonts w:ascii="Times New Roman" w:hAnsi="Times New Roman" w:cs="Times New Roman"/>
        </w:rPr>
        <w:t>Rule; RIN 2070-AK8</w:t>
      </w:r>
      <w:r w:rsidRPr="008815F5" w:rsidR="004B28B7">
        <w:rPr>
          <w:rFonts w:ascii="Times New Roman" w:hAnsi="Times New Roman" w:cs="Times New Roman"/>
        </w:rPr>
        <w:t>5</w:t>
      </w:r>
      <w:r w:rsidRPr="008815F5">
        <w:rPr>
          <w:rFonts w:ascii="Times New Roman" w:hAnsi="Times New Roman" w:cs="Times New Roman"/>
        </w:rPr>
        <w:t>)</w:t>
      </w:r>
    </w:p>
    <w:p w:rsidR="006B5715" w:rsidRPr="008815F5" w:rsidP="005622DD" w14:paraId="3126EDC2" w14:textId="47D94A23">
      <w:pPr>
        <w:spacing w:before="120" w:after="240"/>
        <w:ind w:left="1000"/>
        <w:rPr>
          <w:rFonts w:ascii="Times New Roman" w:hAnsi="Times New Roman" w:cs="Times New Roman"/>
          <w:sz w:val="24"/>
          <w:szCs w:val="24"/>
        </w:rPr>
      </w:pPr>
      <w:r w:rsidRPr="008815F5">
        <w:rPr>
          <w:rFonts w:ascii="Times New Roman" w:hAnsi="Times New Roman" w:cs="Times New Roman"/>
          <w:b/>
          <w:sz w:val="24"/>
          <w:szCs w:val="24"/>
        </w:rPr>
        <w:t>EPA</w:t>
      </w:r>
      <w:r w:rsidRPr="008815F5">
        <w:rPr>
          <w:rFonts w:ascii="Times New Roman" w:hAnsi="Times New Roman" w:cs="Times New Roman"/>
          <w:b/>
          <w:spacing w:val="-2"/>
          <w:sz w:val="24"/>
          <w:szCs w:val="24"/>
        </w:rPr>
        <w:t xml:space="preserve"> </w:t>
      </w:r>
      <w:r w:rsidRPr="008815F5">
        <w:rPr>
          <w:rFonts w:ascii="Times New Roman" w:hAnsi="Times New Roman" w:cs="Times New Roman"/>
          <w:b/>
          <w:sz w:val="24"/>
          <w:szCs w:val="24"/>
        </w:rPr>
        <w:t>ICR</w:t>
      </w:r>
      <w:r w:rsidRPr="008815F5">
        <w:rPr>
          <w:rFonts w:ascii="Times New Roman" w:hAnsi="Times New Roman" w:cs="Times New Roman"/>
          <w:b/>
          <w:spacing w:val="-2"/>
          <w:sz w:val="24"/>
          <w:szCs w:val="24"/>
        </w:rPr>
        <w:t xml:space="preserve"> </w:t>
      </w:r>
      <w:r w:rsidRPr="008815F5">
        <w:rPr>
          <w:rFonts w:ascii="Times New Roman" w:hAnsi="Times New Roman" w:cs="Times New Roman"/>
          <w:b/>
          <w:sz w:val="24"/>
          <w:szCs w:val="24"/>
        </w:rPr>
        <w:t>No.:</w:t>
      </w:r>
      <w:r w:rsidRPr="008815F5">
        <w:rPr>
          <w:rFonts w:ascii="Times New Roman" w:hAnsi="Times New Roman" w:cs="Times New Roman"/>
          <w:b/>
          <w:spacing w:val="-1"/>
          <w:sz w:val="24"/>
          <w:szCs w:val="24"/>
        </w:rPr>
        <w:t xml:space="preserve"> </w:t>
      </w:r>
      <w:r w:rsidRPr="008815F5" w:rsidR="000E3AB2">
        <w:rPr>
          <w:rFonts w:ascii="Times New Roman" w:hAnsi="Times New Roman" w:cs="Times New Roman"/>
          <w:spacing w:val="-2"/>
          <w:sz w:val="24"/>
          <w:szCs w:val="24"/>
        </w:rPr>
        <w:t>2786.01</w:t>
      </w:r>
    </w:p>
    <w:p w:rsidR="006B5715" w:rsidRPr="008815F5" w:rsidP="005622DD" w14:paraId="3126EDC3" w14:textId="634FEDC7">
      <w:pPr>
        <w:spacing w:before="121" w:after="240"/>
        <w:ind w:left="1000"/>
        <w:rPr>
          <w:rFonts w:ascii="Times New Roman" w:hAnsi="Times New Roman" w:cs="Times New Roman"/>
          <w:sz w:val="24"/>
          <w:szCs w:val="24"/>
        </w:rPr>
      </w:pPr>
      <w:r w:rsidRPr="008815F5">
        <w:rPr>
          <w:rFonts w:ascii="Times New Roman" w:hAnsi="Times New Roman" w:cs="Times New Roman"/>
          <w:b/>
          <w:sz w:val="24"/>
          <w:szCs w:val="24"/>
        </w:rPr>
        <w:t>OMB</w:t>
      </w:r>
      <w:r w:rsidRPr="008815F5">
        <w:rPr>
          <w:rFonts w:ascii="Times New Roman" w:hAnsi="Times New Roman" w:cs="Times New Roman"/>
          <w:b/>
          <w:spacing w:val="-4"/>
          <w:sz w:val="24"/>
          <w:szCs w:val="24"/>
        </w:rPr>
        <w:t xml:space="preserve"> </w:t>
      </w:r>
      <w:r w:rsidRPr="008815F5">
        <w:rPr>
          <w:rFonts w:ascii="Times New Roman" w:hAnsi="Times New Roman" w:cs="Times New Roman"/>
          <w:b/>
          <w:sz w:val="24"/>
          <w:szCs w:val="24"/>
        </w:rPr>
        <w:t>Control</w:t>
      </w:r>
      <w:r w:rsidRPr="008815F5">
        <w:rPr>
          <w:rFonts w:ascii="Times New Roman" w:hAnsi="Times New Roman" w:cs="Times New Roman"/>
          <w:b/>
          <w:spacing w:val="-4"/>
          <w:sz w:val="24"/>
          <w:szCs w:val="24"/>
        </w:rPr>
        <w:t xml:space="preserve"> </w:t>
      </w:r>
      <w:r w:rsidRPr="008815F5">
        <w:rPr>
          <w:rFonts w:ascii="Times New Roman" w:hAnsi="Times New Roman" w:cs="Times New Roman"/>
          <w:b/>
          <w:sz w:val="24"/>
          <w:szCs w:val="24"/>
        </w:rPr>
        <w:t>No.:</w:t>
      </w:r>
      <w:r w:rsidRPr="008815F5">
        <w:rPr>
          <w:rFonts w:ascii="Times New Roman" w:hAnsi="Times New Roman" w:cs="Times New Roman"/>
          <w:b/>
          <w:spacing w:val="-4"/>
          <w:sz w:val="24"/>
          <w:szCs w:val="24"/>
        </w:rPr>
        <w:t xml:space="preserve"> </w:t>
      </w:r>
      <w:r w:rsidRPr="008815F5" w:rsidR="00684770">
        <w:rPr>
          <w:rFonts w:ascii="Times New Roman" w:hAnsi="Times New Roman" w:cs="Times New Roman"/>
          <w:sz w:val="24"/>
          <w:szCs w:val="24"/>
        </w:rPr>
        <w:t>2070-NEW</w:t>
      </w:r>
    </w:p>
    <w:p w:rsidR="006B5715" w:rsidRPr="008815F5" w:rsidP="005622DD" w14:paraId="3126EDC4" w14:textId="2073CAF2">
      <w:pPr>
        <w:spacing w:before="120" w:after="240"/>
        <w:ind w:left="1000"/>
        <w:rPr>
          <w:rFonts w:ascii="Times New Roman" w:hAnsi="Times New Roman" w:cs="Times New Roman"/>
          <w:sz w:val="24"/>
          <w:szCs w:val="24"/>
        </w:rPr>
      </w:pPr>
      <w:r w:rsidRPr="008815F5">
        <w:rPr>
          <w:rFonts w:ascii="Times New Roman" w:hAnsi="Times New Roman" w:cs="Times New Roman"/>
          <w:b/>
          <w:sz w:val="24"/>
          <w:szCs w:val="24"/>
        </w:rPr>
        <w:t>Docket</w:t>
      </w:r>
      <w:r w:rsidRPr="008815F5">
        <w:rPr>
          <w:rFonts w:ascii="Times New Roman" w:hAnsi="Times New Roman" w:cs="Times New Roman"/>
          <w:b/>
          <w:spacing w:val="-9"/>
          <w:sz w:val="24"/>
          <w:szCs w:val="24"/>
        </w:rPr>
        <w:t xml:space="preserve"> </w:t>
      </w:r>
      <w:r w:rsidRPr="008815F5">
        <w:rPr>
          <w:rFonts w:ascii="Times New Roman" w:hAnsi="Times New Roman" w:cs="Times New Roman"/>
          <w:b/>
          <w:sz w:val="24"/>
          <w:szCs w:val="24"/>
        </w:rPr>
        <w:t>ID</w:t>
      </w:r>
      <w:r w:rsidRPr="008815F5">
        <w:rPr>
          <w:rFonts w:ascii="Times New Roman" w:hAnsi="Times New Roman" w:cs="Times New Roman"/>
          <w:b/>
          <w:spacing w:val="-8"/>
          <w:sz w:val="24"/>
          <w:szCs w:val="24"/>
        </w:rPr>
        <w:t xml:space="preserve"> </w:t>
      </w:r>
      <w:r w:rsidRPr="008815F5">
        <w:rPr>
          <w:rFonts w:ascii="Times New Roman" w:hAnsi="Times New Roman" w:cs="Times New Roman"/>
          <w:b/>
          <w:sz w:val="24"/>
          <w:szCs w:val="24"/>
        </w:rPr>
        <w:t>No.:</w:t>
      </w:r>
      <w:r w:rsidRPr="008815F5">
        <w:rPr>
          <w:rFonts w:ascii="Times New Roman" w:hAnsi="Times New Roman" w:cs="Times New Roman"/>
          <w:b/>
          <w:spacing w:val="-9"/>
          <w:sz w:val="24"/>
          <w:szCs w:val="24"/>
        </w:rPr>
        <w:t xml:space="preserve"> </w:t>
      </w:r>
      <w:r w:rsidRPr="008815F5">
        <w:rPr>
          <w:rFonts w:ascii="Times New Roman" w:hAnsi="Times New Roman" w:cs="Times New Roman"/>
          <w:sz w:val="24"/>
          <w:szCs w:val="24"/>
        </w:rPr>
        <w:t>EPA-HQ-OPPT-20</w:t>
      </w:r>
      <w:r w:rsidRPr="008815F5" w:rsidR="00764499">
        <w:rPr>
          <w:rFonts w:ascii="Times New Roman" w:hAnsi="Times New Roman" w:cs="Times New Roman"/>
          <w:sz w:val="24"/>
          <w:szCs w:val="24"/>
        </w:rPr>
        <w:t>20</w:t>
      </w:r>
      <w:r w:rsidRPr="008815F5">
        <w:rPr>
          <w:rFonts w:ascii="Times New Roman" w:hAnsi="Times New Roman" w:cs="Times New Roman"/>
          <w:sz w:val="24"/>
          <w:szCs w:val="24"/>
        </w:rPr>
        <w:t>-</w:t>
      </w:r>
      <w:r w:rsidRPr="008815F5">
        <w:rPr>
          <w:rFonts w:ascii="Times New Roman" w:hAnsi="Times New Roman" w:cs="Times New Roman"/>
          <w:spacing w:val="-4"/>
          <w:sz w:val="24"/>
          <w:szCs w:val="24"/>
        </w:rPr>
        <w:t>0</w:t>
      </w:r>
      <w:r w:rsidRPr="008815F5" w:rsidR="00F5442D">
        <w:rPr>
          <w:rFonts w:ascii="Times New Roman" w:hAnsi="Times New Roman" w:cs="Times New Roman"/>
          <w:spacing w:val="-4"/>
          <w:sz w:val="24"/>
          <w:szCs w:val="24"/>
        </w:rPr>
        <w:t>7</w:t>
      </w:r>
      <w:r w:rsidRPr="008815F5" w:rsidR="00764499">
        <w:rPr>
          <w:rFonts w:ascii="Times New Roman" w:hAnsi="Times New Roman" w:cs="Times New Roman"/>
          <w:spacing w:val="-4"/>
          <w:sz w:val="24"/>
          <w:szCs w:val="24"/>
        </w:rPr>
        <w:t>44</w:t>
      </w:r>
    </w:p>
    <w:p w:rsidR="006B5715" w:rsidRPr="008815F5" w:rsidP="00362DF0" w14:paraId="3126EDC5" w14:textId="77777777">
      <w:pPr>
        <w:pStyle w:val="Heading2"/>
        <w:rPr>
          <w:rFonts w:ascii="Times New Roman" w:hAnsi="Times New Roman" w:cs="Times New Roman"/>
          <w:color w:val="auto"/>
        </w:rPr>
      </w:pPr>
      <w:r w:rsidRPr="008815F5">
        <w:rPr>
          <w:rFonts w:ascii="Times New Roman" w:hAnsi="Times New Roman" w:cs="Times New Roman"/>
          <w:color w:val="auto"/>
        </w:rPr>
        <w:t>Abstract</w:t>
      </w:r>
    </w:p>
    <w:p w:rsidR="00DC3110" w:rsidRPr="008815F5" w:rsidP="00086BDB" w14:paraId="16BB7409" w14:textId="21AD1F18">
      <w:pPr>
        <w:pStyle w:val="BodyText"/>
        <w:spacing w:after="240" w:line="276" w:lineRule="auto"/>
        <w:ind w:left="274" w:right="749"/>
        <w:rPr>
          <w:rFonts w:ascii="Times New Roman" w:hAnsi="Times New Roman" w:cs="Times New Roman"/>
        </w:rPr>
      </w:pPr>
      <w:r w:rsidRPr="008815F5">
        <w:rPr>
          <w:rFonts w:ascii="Times New Roman" w:hAnsi="Times New Roman" w:cs="Times New Roman"/>
        </w:rPr>
        <w:t xml:space="preserve">The Environmental Protection Agency (EPA) proposed </w:t>
      </w:r>
      <w:r w:rsidRPr="008815F5" w:rsidR="00B6558E">
        <w:rPr>
          <w:rFonts w:ascii="Times New Roman" w:hAnsi="Times New Roman" w:cs="Times New Roman"/>
        </w:rPr>
        <w:t xml:space="preserve">a </w:t>
      </w:r>
      <w:r w:rsidRPr="008815F5">
        <w:rPr>
          <w:rFonts w:ascii="Times New Roman" w:hAnsi="Times New Roman" w:cs="Times New Roman"/>
        </w:rPr>
        <w:t xml:space="preserve">rule </w:t>
      </w:r>
      <w:r w:rsidRPr="008815F5" w:rsidR="00B6558E">
        <w:rPr>
          <w:rFonts w:ascii="Times New Roman" w:hAnsi="Times New Roman" w:cs="Times New Roman"/>
        </w:rPr>
        <w:t xml:space="preserve">under section 6 of the Toxic Substances Control Act (TSCA) </w:t>
      </w:r>
      <w:r w:rsidRPr="008815F5">
        <w:rPr>
          <w:rFonts w:ascii="Times New Roman" w:hAnsi="Times New Roman" w:cs="Times New Roman"/>
        </w:rPr>
        <w:t>to address</w:t>
      </w:r>
      <w:r w:rsidRPr="008815F5">
        <w:rPr>
          <w:rFonts w:ascii="Times New Roman" w:hAnsi="Times New Roman" w:cs="Times New Roman"/>
          <w:spacing w:val="-3"/>
        </w:rPr>
        <w:t xml:space="preserve"> </w:t>
      </w:r>
      <w:r w:rsidRPr="008815F5" w:rsidR="00B6558E">
        <w:rPr>
          <w:rFonts w:ascii="Times New Roman" w:hAnsi="Times New Roman" w:cs="Times New Roman"/>
          <w:spacing w:val="-3"/>
        </w:rPr>
        <w:t xml:space="preserve">the </w:t>
      </w:r>
      <w:r w:rsidRPr="008815F5">
        <w:rPr>
          <w:rFonts w:ascii="Times New Roman" w:hAnsi="Times New Roman" w:cs="Times New Roman"/>
        </w:rPr>
        <w:t>unreasonable</w:t>
      </w:r>
      <w:r w:rsidRPr="008815F5">
        <w:rPr>
          <w:rFonts w:ascii="Times New Roman" w:hAnsi="Times New Roman" w:cs="Times New Roman"/>
          <w:spacing w:val="-3"/>
        </w:rPr>
        <w:t xml:space="preserve"> </w:t>
      </w:r>
      <w:r w:rsidRPr="008815F5">
        <w:rPr>
          <w:rFonts w:ascii="Times New Roman" w:hAnsi="Times New Roman" w:cs="Times New Roman"/>
        </w:rPr>
        <w:t>risk</w:t>
      </w:r>
      <w:r w:rsidRPr="008815F5">
        <w:rPr>
          <w:rFonts w:ascii="Times New Roman" w:hAnsi="Times New Roman" w:cs="Times New Roman"/>
          <w:spacing w:val="-3"/>
        </w:rPr>
        <w:t xml:space="preserve"> </w:t>
      </w:r>
      <w:r w:rsidRPr="008815F5">
        <w:rPr>
          <w:rFonts w:ascii="Times New Roman" w:hAnsi="Times New Roman" w:cs="Times New Roman"/>
        </w:rPr>
        <w:t>to</w:t>
      </w:r>
      <w:r w:rsidRPr="008815F5">
        <w:rPr>
          <w:rFonts w:ascii="Times New Roman" w:hAnsi="Times New Roman" w:cs="Times New Roman"/>
          <w:spacing w:val="-3"/>
        </w:rPr>
        <w:t xml:space="preserve"> </w:t>
      </w:r>
      <w:r w:rsidRPr="008815F5">
        <w:rPr>
          <w:rFonts w:ascii="Times New Roman" w:hAnsi="Times New Roman" w:cs="Times New Roman"/>
        </w:rPr>
        <w:t>human</w:t>
      </w:r>
      <w:r w:rsidRPr="008815F5">
        <w:rPr>
          <w:rFonts w:ascii="Times New Roman" w:hAnsi="Times New Roman" w:cs="Times New Roman"/>
          <w:spacing w:val="-3"/>
        </w:rPr>
        <w:t xml:space="preserve"> </w:t>
      </w:r>
      <w:r w:rsidRPr="008815F5">
        <w:rPr>
          <w:rFonts w:ascii="Times New Roman" w:hAnsi="Times New Roman" w:cs="Times New Roman"/>
        </w:rPr>
        <w:t>health</w:t>
      </w:r>
      <w:r w:rsidRPr="008815F5">
        <w:rPr>
          <w:rFonts w:ascii="Times New Roman" w:hAnsi="Times New Roman" w:cs="Times New Roman"/>
          <w:spacing w:val="-3"/>
        </w:rPr>
        <w:t xml:space="preserve"> </w:t>
      </w:r>
      <w:r w:rsidRPr="008815F5" w:rsidR="00B6558E">
        <w:rPr>
          <w:rFonts w:ascii="Times New Roman" w:hAnsi="Times New Roman" w:cs="Times New Roman"/>
          <w:spacing w:val="-3"/>
        </w:rPr>
        <w:t>presented by</w:t>
      </w:r>
      <w:r w:rsidRPr="008815F5">
        <w:rPr>
          <w:rFonts w:ascii="Times New Roman" w:hAnsi="Times New Roman" w:cs="Times New Roman"/>
          <w:spacing w:val="-3"/>
        </w:rPr>
        <w:t xml:space="preserve"> </w:t>
      </w:r>
      <w:r w:rsidRPr="008815F5" w:rsidR="002426DF">
        <w:rPr>
          <w:rFonts w:ascii="Times New Roman" w:hAnsi="Times New Roman" w:cs="Times New Roman"/>
        </w:rPr>
        <w:t>n-methylpyrrolidone (NMP)</w:t>
      </w:r>
      <w:r w:rsidRPr="008815F5">
        <w:rPr>
          <w:rFonts w:ascii="Times New Roman" w:hAnsi="Times New Roman" w:cs="Times New Roman"/>
          <w:spacing w:val="-3"/>
        </w:rPr>
        <w:t xml:space="preserve"> </w:t>
      </w:r>
      <w:r w:rsidRPr="008815F5">
        <w:rPr>
          <w:rFonts w:ascii="Times New Roman" w:hAnsi="Times New Roman" w:cs="Times New Roman"/>
        </w:rPr>
        <w:t>under</w:t>
      </w:r>
      <w:r w:rsidRPr="008815F5">
        <w:rPr>
          <w:rFonts w:ascii="Times New Roman" w:hAnsi="Times New Roman" w:cs="Times New Roman"/>
          <w:spacing w:val="-3"/>
        </w:rPr>
        <w:t xml:space="preserve"> </w:t>
      </w:r>
      <w:r w:rsidRPr="008815F5">
        <w:rPr>
          <w:rFonts w:ascii="Times New Roman" w:hAnsi="Times New Roman" w:cs="Times New Roman"/>
        </w:rPr>
        <w:t>its conditions of use</w:t>
      </w:r>
      <w:r w:rsidRPr="008815F5">
        <w:rPr>
          <w:rFonts w:ascii="Times New Roman" w:hAnsi="Times New Roman" w:cs="Times New Roman"/>
        </w:rPr>
        <w:t>. The proposed rule would</w:t>
      </w:r>
      <w:r w:rsidRPr="008815F5">
        <w:rPr>
          <w:rFonts w:ascii="Times New Roman" w:hAnsi="Times New Roman" w:cs="Times New Roman"/>
        </w:rPr>
        <w:t>:</w:t>
      </w:r>
    </w:p>
    <w:p w:rsidR="001946FD" w:rsidRPr="008815F5" w:rsidP="001946FD" w14:paraId="7812F013" w14:textId="37B77DDC">
      <w:pPr>
        <w:pStyle w:val="BodyText"/>
        <w:numPr>
          <w:ilvl w:val="0"/>
          <w:numId w:val="6"/>
        </w:numPr>
        <w:spacing w:after="240" w:line="276" w:lineRule="auto"/>
        <w:ind w:right="878"/>
        <w:rPr>
          <w:rFonts w:ascii="Times New Roman" w:hAnsi="Times New Roman" w:cs="Times New Roman"/>
        </w:rPr>
      </w:pPr>
      <w:r w:rsidRPr="008815F5">
        <w:rPr>
          <w:rFonts w:ascii="Times New Roman" w:hAnsi="Times New Roman" w:cs="Times New Roman"/>
        </w:rPr>
        <w:t>P</w:t>
      </w:r>
      <w:r w:rsidRPr="008815F5" w:rsidR="003E01EA">
        <w:rPr>
          <w:rFonts w:ascii="Times New Roman" w:hAnsi="Times New Roman" w:cs="Times New Roman"/>
        </w:rPr>
        <w:t xml:space="preserve">rohibit the manufacture (including import), </w:t>
      </w:r>
      <w:r w:rsidRPr="008815F5" w:rsidR="00371CAE">
        <w:rPr>
          <w:rFonts w:ascii="Times New Roman" w:hAnsi="Times New Roman" w:cs="Times New Roman"/>
        </w:rPr>
        <w:t xml:space="preserve">processing, distribution in commerce, and use of </w:t>
      </w:r>
      <w:r w:rsidRPr="008815F5" w:rsidR="00071B21">
        <w:rPr>
          <w:rFonts w:ascii="Times New Roman" w:hAnsi="Times New Roman" w:cs="Times New Roman"/>
        </w:rPr>
        <w:t>NMP</w:t>
      </w:r>
      <w:r w:rsidRPr="008815F5" w:rsidR="00371CAE">
        <w:rPr>
          <w:rFonts w:ascii="Times New Roman" w:hAnsi="Times New Roman" w:cs="Times New Roman"/>
        </w:rPr>
        <w:t xml:space="preserve"> for </w:t>
      </w:r>
      <w:r w:rsidRPr="008815F5">
        <w:rPr>
          <w:rFonts w:ascii="Times New Roman" w:hAnsi="Times New Roman" w:cs="Times New Roman"/>
        </w:rPr>
        <w:t>five</w:t>
      </w:r>
      <w:r w:rsidRPr="008815F5" w:rsidR="00696958">
        <w:rPr>
          <w:rFonts w:ascii="Times New Roman" w:hAnsi="Times New Roman" w:cs="Times New Roman"/>
        </w:rPr>
        <w:t xml:space="preserve"> </w:t>
      </w:r>
      <w:r w:rsidRPr="008815F5" w:rsidR="00371CAE">
        <w:rPr>
          <w:rFonts w:ascii="Times New Roman" w:hAnsi="Times New Roman" w:cs="Times New Roman"/>
        </w:rPr>
        <w:t xml:space="preserve">occupational conditions of use; </w:t>
      </w:r>
    </w:p>
    <w:p w:rsidR="009906C7" w:rsidRPr="008815F5" w:rsidP="001946FD" w14:paraId="74345F11" w14:textId="400429F6">
      <w:pPr>
        <w:pStyle w:val="BodyText"/>
        <w:numPr>
          <w:ilvl w:val="0"/>
          <w:numId w:val="6"/>
        </w:numPr>
        <w:spacing w:after="240" w:line="276" w:lineRule="auto"/>
        <w:ind w:right="878"/>
        <w:rPr>
          <w:rFonts w:ascii="Times New Roman" w:hAnsi="Times New Roman" w:cs="Times New Roman"/>
        </w:rPr>
      </w:pPr>
      <w:r w:rsidRPr="008815F5">
        <w:rPr>
          <w:rFonts w:ascii="Times New Roman" w:hAnsi="Times New Roman" w:cs="Times New Roman"/>
        </w:rPr>
        <w:t>Require container size limits and labeling requirements for the manufacture (including import), processing, and distribution in commerce for seven consumer uses;</w:t>
      </w:r>
    </w:p>
    <w:p w:rsidR="00E90DEF" w:rsidRPr="008815F5" w:rsidP="00E90DEF" w14:paraId="45F7344B" w14:textId="77777777">
      <w:pPr>
        <w:pStyle w:val="BodyText"/>
        <w:numPr>
          <w:ilvl w:val="0"/>
          <w:numId w:val="6"/>
        </w:numPr>
        <w:spacing w:after="240" w:line="276" w:lineRule="auto"/>
        <w:ind w:right="878"/>
        <w:rPr>
          <w:rFonts w:ascii="Times New Roman" w:hAnsi="Times New Roman" w:cs="Times New Roman"/>
        </w:rPr>
      </w:pPr>
      <w:r w:rsidRPr="008815F5">
        <w:rPr>
          <w:rFonts w:ascii="Times New Roman" w:hAnsi="Times New Roman" w:cs="Times New Roman"/>
        </w:rPr>
        <w:t>Require prescriptive workplace controls, including concentration limits and personal protective equipment (PPE), for seven occupational conditions of use;</w:t>
      </w:r>
    </w:p>
    <w:p w:rsidR="00696958" w:rsidRPr="008815F5" w:rsidP="00DC3110" w14:paraId="26B74858" w14:textId="22119938">
      <w:pPr>
        <w:pStyle w:val="BodyText"/>
        <w:numPr>
          <w:ilvl w:val="0"/>
          <w:numId w:val="6"/>
        </w:numPr>
        <w:spacing w:after="240" w:line="276" w:lineRule="auto"/>
        <w:ind w:right="878"/>
        <w:rPr>
          <w:rFonts w:ascii="Times New Roman" w:hAnsi="Times New Roman" w:cs="Times New Roman"/>
        </w:rPr>
      </w:pPr>
      <w:r w:rsidRPr="008815F5">
        <w:rPr>
          <w:rFonts w:ascii="Times New Roman" w:hAnsi="Times New Roman" w:cs="Times New Roman"/>
        </w:rPr>
        <w:t>R</w:t>
      </w:r>
      <w:r w:rsidRPr="008815F5">
        <w:rPr>
          <w:rFonts w:ascii="Times New Roman" w:hAnsi="Times New Roman" w:cs="Times New Roman"/>
        </w:rPr>
        <w:t>equire strict workplace controls, including a</w:t>
      </w:r>
      <w:r w:rsidRPr="008815F5" w:rsidR="00E90DEF">
        <w:rPr>
          <w:rFonts w:ascii="Times New Roman" w:hAnsi="Times New Roman" w:cs="Times New Roman"/>
        </w:rPr>
        <w:t>n</w:t>
      </w:r>
      <w:r w:rsidRPr="008815F5">
        <w:rPr>
          <w:rFonts w:ascii="Times New Roman" w:hAnsi="Times New Roman" w:cs="Times New Roman"/>
        </w:rPr>
        <w:t xml:space="preserve"> NMP </w:t>
      </w:r>
      <w:r w:rsidRPr="008815F5" w:rsidR="00741446">
        <w:rPr>
          <w:rFonts w:ascii="Times New Roman" w:hAnsi="Times New Roman" w:cs="Times New Roman"/>
        </w:rPr>
        <w:t xml:space="preserve">workplace chemical protection program </w:t>
      </w:r>
      <w:r w:rsidRPr="008815F5" w:rsidR="001D25AE">
        <w:rPr>
          <w:rFonts w:ascii="Times New Roman" w:hAnsi="Times New Roman" w:cs="Times New Roman"/>
        </w:rPr>
        <w:t>(</w:t>
      </w:r>
      <w:r w:rsidRPr="008815F5">
        <w:rPr>
          <w:rFonts w:ascii="Times New Roman" w:hAnsi="Times New Roman" w:cs="Times New Roman"/>
        </w:rPr>
        <w:t>WCPP</w:t>
      </w:r>
      <w:r w:rsidRPr="008815F5" w:rsidR="001D25AE">
        <w:rPr>
          <w:rFonts w:ascii="Times New Roman" w:hAnsi="Times New Roman" w:cs="Times New Roman"/>
        </w:rPr>
        <w:t>)</w:t>
      </w:r>
      <w:r w:rsidRPr="008815F5">
        <w:rPr>
          <w:rFonts w:ascii="Times New Roman" w:hAnsi="Times New Roman" w:cs="Times New Roman"/>
        </w:rPr>
        <w:t xml:space="preserve">, that would include requirements to prevent direct dermal contact with NMP, for </w:t>
      </w:r>
      <w:r w:rsidRPr="008815F5" w:rsidR="00E90DEF">
        <w:rPr>
          <w:rFonts w:ascii="Times New Roman" w:hAnsi="Times New Roman" w:cs="Times New Roman"/>
        </w:rPr>
        <w:t>all other</w:t>
      </w:r>
      <w:r w:rsidRPr="008815F5" w:rsidR="00774546">
        <w:rPr>
          <w:rFonts w:ascii="Times New Roman" w:hAnsi="Times New Roman" w:cs="Times New Roman"/>
        </w:rPr>
        <w:t xml:space="preserve"> </w:t>
      </w:r>
      <w:r w:rsidRPr="008815F5">
        <w:rPr>
          <w:rFonts w:ascii="Times New Roman" w:hAnsi="Times New Roman" w:cs="Times New Roman"/>
        </w:rPr>
        <w:t>occupational conditions of use</w:t>
      </w:r>
      <w:r w:rsidRPr="008815F5" w:rsidR="00093D86">
        <w:rPr>
          <w:rFonts w:ascii="Times New Roman" w:hAnsi="Times New Roman" w:cs="Times New Roman"/>
        </w:rPr>
        <w:t xml:space="preserve">, including </w:t>
      </w:r>
      <w:r w:rsidRPr="008815F5" w:rsidR="003A5361">
        <w:rPr>
          <w:rFonts w:ascii="Times New Roman" w:hAnsi="Times New Roman" w:cs="Times New Roman"/>
        </w:rPr>
        <w:t xml:space="preserve">the commercial use of paints and coatings and paint, coating, and adhesive removers containing high concentrations of NMP in uses essential to the missions of the Department of </w:t>
      </w:r>
      <w:r w:rsidRPr="008815F5" w:rsidR="00987663">
        <w:rPr>
          <w:rFonts w:ascii="Times New Roman" w:hAnsi="Times New Roman" w:cs="Times New Roman"/>
        </w:rPr>
        <w:t>Defense</w:t>
      </w:r>
      <w:r w:rsidRPr="008815F5" w:rsidR="003A5361">
        <w:rPr>
          <w:rFonts w:ascii="Times New Roman" w:hAnsi="Times New Roman" w:cs="Times New Roman"/>
        </w:rPr>
        <w:t xml:space="preserve"> (DOD) and National Aeronautics and Space Administration (NASA</w:t>
      </w:r>
      <w:r w:rsidRPr="008815F5" w:rsidR="006C5552">
        <w:rPr>
          <w:rFonts w:ascii="Times New Roman" w:hAnsi="Times New Roman" w:cs="Times New Roman"/>
        </w:rPr>
        <w:t>);</w:t>
      </w:r>
      <w:r w:rsidRPr="008815F5" w:rsidR="006C5552">
        <w:rPr>
          <w:rFonts w:ascii="Times New Roman" w:hAnsi="Times New Roman" w:cs="Times New Roman"/>
        </w:rPr>
        <w:t xml:space="preserve"> </w:t>
      </w:r>
    </w:p>
    <w:p w:rsidR="001946FD" w:rsidRPr="008815F5" w:rsidP="00DC3110" w14:paraId="21AF6A18" w14:textId="74165B76">
      <w:pPr>
        <w:pStyle w:val="BodyText"/>
        <w:numPr>
          <w:ilvl w:val="0"/>
          <w:numId w:val="6"/>
        </w:numPr>
        <w:spacing w:after="240" w:line="276" w:lineRule="auto"/>
        <w:ind w:right="878"/>
        <w:rPr>
          <w:rFonts w:ascii="Times New Roman" w:hAnsi="Times New Roman" w:cs="Times New Roman"/>
        </w:rPr>
      </w:pPr>
      <w:r w:rsidRPr="008815F5">
        <w:rPr>
          <w:rFonts w:ascii="Times New Roman" w:hAnsi="Times New Roman" w:cs="Times New Roman"/>
        </w:rPr>
        <w:t>Require a concentration limit on NMP for the import, processing, and distribution in commerce of one consumer use;</w:t>
      </w:r>
    </w:p>
    <w:p w:rsidR="00F54ED3" w:rsidRPr="008815F5" w:rsidP="00DC3110" w14:paraId="266D3CE7" w14:textId="1701A83B">
      <w:pPr>
        <w:pStyle w:val="BodyText"/>
        <w:numPr>
          <w:ilvl w:val="0"/>
          <w:numId w:val="6"/>
        </w:numPr>
        <w:spacing w:after="240" w:line="276" w:lineRule="auto"/>
        <w:ind w:right="878"/>
        <w:rPr>
          <w:rFonts w:ascii="Times New Roman" w:hAnsi="Times New Roman" w:cs="Times New Roman"/>
        </w:rPr>
      </w:pPr>
      <w:r w:rsidRPr="008815F5">
        <w:rPr>
          <w:rFonts w:ascii="Times New Roman" w:hAnsi="Times New Roman" w:cs="Times New Roman"/>
        </w:rPr>
        <w:t>E</w:t>
      </w:r>
      <w:r w:rsidRPr="008815F5">
        <w:rPr>
          <w:rFonts w:ascii="Times New Roman" w:hAnsi="Times New Roman" w:cs="Times New Roman"/>
        </w:rPr>
        <w:t>stablish recordkeeping and downstream notification requirements.</w:t>
      </w:r>
    </w:p>
    <w:p w:rsidR="00236488" w:rsidRPr="008815F5" w:rsidP="00086BDB" w14:paraId="7E389412" w14:textId="0A16290C">
      <w:pPr>
        <w:pStyle w:val="BodyText"/>
        <w:spacing w:after="240" w:line="276" w:lineRule="auto"/>
        <w:ind w:left="274" w:right="749"/>
        <w:rPr>
          <w:rFonts w:ascii="Times New Roman" w:hAnsi="Times New Roman" w:cs="Times New Roman"/>
        </w:rPr>
      </w:pPr>
      <w:r w:rsidRPr="008815F5">
        <w:rPr>
          <w:rFonts w:ascii="Times New Roman" w:hAnsi="Times New Roman" w:cs="Times New Roman"/>
        </w:rPr>
        <w:t xml:space="preserve">The </w:t>
      </w:r>
      <w:r w:rsidRPr="008815F5" w:rsidR="00391E2E">
        <w:rPr>
          <w:rFonts w:ascii="Times New Roman" w:hAnsi="Times New Roman" w:cs="Times New Roman"/>
        </w:rPr>
        <w:t xml:space="preserve">information collection activities </w:t>
      </w:r>
      <w:r w:rsidRPr="008815F5">
        <w:rPr>
          <w:rFonts w:ascii="Times New Roman" w:hAnsi="Times New Roman" w:cs="Times New Roman"/>
        </w:rPr>
        <w:t xml:space="preserve">contained in </w:t>
      </w:r>
      <w:r w:rsidRPr="008815F5" w:rsidR="007071B6">
        <w:rPr>
          <w:rFonts w:ascii="Times New Roman" w:hAnsi="Times New Roman" w:cs="Times New Roman"/>
        </w:rPr>
        <w:t xml:space="preserve">the proposed rule </w:t>
      </w:r>
      <w:r w:rsidRPr="008815F5" w:rsidR="007D7BF3">
        <w:rPr>
          <w:rFonts w:ascii="Times New Roman" w:hAnsi="Times New Roman" w:cs="Times New Roman"/>
        </w:rPr>
        <w:t>are</w:t>
      </w:r>
      <w:r w:rsidRPr="008815F5">
        <w:rPr>
          <w:rFonts w:ascii="Times New Roman" w:hAnsi="Times New Roman" w:cs="Times New Roman"/>
        </w:rPr>
        <w:t>:</w:t>
      </w:r>
    </w:p>
    <w:p w:rsidR="00464536" w:rsidRPr="008815F5" w:rsidP="00236488" w14:paraId="37B504CE" w14:textId="49F971AD">
      <w:pPr>
        <w:pStyle w:val="BodyText"/>
        <w:numPr>
          <w:ilvl w:val="0"/>
          <w:numId w:val="6"/>
        </w:numPr>
        <w:spacing w:after="240" w:line="276" w:lineRule="auto"/>
        <w:ind w:right="878"/>
        <w:rPr>
          <w:rFonts w:ascii="Times New Roman" w:hAnsi="Times New Roman" w:cs="Times New Roman"/>
        </w:rPr>
      </w:pPr>
      <w:r w:rsidRPr="008815F5">
        <w:rPr>
          <w:rFonts w:ascii="Times New Roman" w:hAnsi="Times New Roman" w:cs="Times New Roman"/>
        </w:rPr>
        <w:t>D</w:t>
      </w:r>
      <w:r w:rsidRPr="008815F5" w:rsidR="002D456A">
        <w:rPr>
          <w:rFonts w:ascii="Times New Roman" w:hAnsi="Times New Roman" w:cs="Times New Roman"/>
        </w:rPr>
        <w:t>ownstream notifi</w:t>
      </w:r>
      <w:r w:rsidRPr="008815F5" w:rsidR="00E677FA">
        <w:rPr>
          <w:rFonts w:ascii="Times New Roman" w:hAnsi="Times New Roman" w:cs="Times New Roman"/>
        </w:rPr>
        <w:t>cation requirements</w:t>
      </w:r>
      <w:r w:rsidRPr="008815F5">
        <w:rPr>
          <w:rFonts w:ascii="Times New Roman" w:hAnsi="Times New Roman" w:cs="Times New Roman"/>
        </w:rPr>
        <w:t xml:space="preserve"> through Safety Data Sheets (SDS)</w:t>
      </w:r>
      <w:r w:rsidRPr="008815F5" w:rsidR="00074553">
        <w:rPr>
          <w:rFonts w:ascii="Times New Roman" w:hAnsi="Times New Roman" w:cs="Times New Roman"/>
        </w:rPr>
        <w:t>; and</w:t>
      </w:r>
    </w:p>
    <w:p w:rsidR="00081F22" w:rsidRPr="008815F5" w:rsidP="00236488" w14:paraId="40915CF7" w14:textId="77777777">
      <w:pPr>
        <w:pStyle w:val="BodyText"/>
        <w:numPr>
          <w:ilvl w:val="0"/>
          <w:numId w:val="6"/>
        </w:numPr>
        <w:spacing w:after="240" w:line="276" w:lineRule="auto"/>
        <w:ind w:right="878"/>
        <w:rPr>
          <w:rFonts w:ascii="Times New Roman" w:hAnsi="Times New Roman" w:cs="Times New Roman"/>
        </w:rPr>
      </w:pPr>
      <w:r w:rsidRPr="008815F5">
        <w:rPr>
          <w:rFonts w:ascii="Times New Roman" w:hAnsi="Times New Roman" w:cs="Times New Roman"/>
        </w:rPr>
        <w:t xml:space="preserve">WCPP-related information generation, recordkeeping, and notification requirements, including: </w:t>
      </w:r>
    </w:p>
    <w:p w:rsidR="00081F22" w:rsidRPr="008815F5" w:rsidP="00081F22" w14:paraId="246FA6CD" w14:textId="207810B2">
      <w:pPr>
        <w:pStyle w:val="BodyText"/>
        <w:numPr>
          <w:ilvl w:val="1"/>
          <w:numId w:val="6"/>
        </w:numPr>
        <w:spacing w:after="240" w:line="276" w:lineRule="auto"/>
        <w:ind w:right="878"/>
        <w:rPr>
          <w:rFonts w:ascii="Times New Roman" w:hAnsi="Times New Roman" w:cs="Times New Roman"/>
        </w:rPr>
      </w:pPr>
      <w:r w:rsidRPr="008815F5">
        <w:rPr>
          <w:rFonts w:ascii="Times New Roman" w:hAnsi="Times New Roman" w:cs="Times New Roman"/>
        </w:rPr>
        <w:t>Development of exposure control plans</w:t>
      </w:r>
      <w:r w:rsidRPr="008815F5" w:rsidR="002C5625">
        <w:rPr>
          <w:rFonts w:ascii="Times New Roman" w:hAnsi="Times New Roman" w:cs="Times New Roman"/>
        </w:rPr>
        <w:t>;</w:t>
      </w:r>
    </w:p>
    <w:p w:rsidR="001A7247" w:rsidRPr="008815F5" w:rsidP="00081F22" w14:paraId="7E4A5287" w14:textId="7BE74304">
      <w:pPr>
        <w:pStyle w:val="BodyText"/>
        <w:numPr>
          <w:ilvl w:val="1"/>
          <w:numId w:val="6"/>
        </w:numPr>
        <w:spacing w:after="240" w:line="276" w:lineRule="auto"/>
        <w:ind w:right="878"/>
        <w:rPr>
          <w:rFonts w:ascii="Times New Roman" w:hAnsi="Times New Roman" w:cs="Times New Roman"/>
        </w:rPr>
      </w:pPr>
      <w:r w:rsidRPr="008815F5">
        <w:rPr>
          <w:rFonts w:ascii="Times New Roman" w:hAnsi="Times New Roman" w:cs="Times New Roman"/>
        </w:rPr>
        <w:t>R</w:t>
      </w:r>
      <w:r w:rsidRPr="008815F5" w:rsidR="00081F22">
        <w:rPr>
          <w:rFonts w:ascii="Times New Roman" w:hAnsi="Times New Roman" w:cs="Times New Roman"/>
        </w:rPr>
        <w:t>elated recordkeeping</w:t>
      </w:r>
      <w:r w:rsidRPr="008815F5" w:rsidR="002C5625">
        <w:rPr>
          <w:rFonts w:ascii="Times New Roman" w:hAnsi="Times New Roman" w:cs="Times New Roman"/>
        </w:rPr>
        <w:t>;</w:t>
      </w:r>
    </w:p>
    <w:p w:rsidR="00295209" w:rsidRPr="008815F5" w:rsidP="00295209" w14:paraId="081A2775" w14:textId="07C6AD62">
      <w:pPr>
        <w:pStyle w:val="BodyText"/>
        <w:numPr>
          <w:ilvl w:val="1"/>
          <w:numId w:val="6"/>
        </w:numPr>
        <w:spacing w:after="240" w:line="276" w:lineRule="auto"/>
        <w:ind w:right="878"/>
        <w:rPr>
          <w:rFonts w:ascii="Times New Roman" w:hAnsi="Times New Roman" w:cs="Times New Roman"/>
        </w:rPr>
      </w:pPr>
      <w:r w:rsidRPr="008815F5">
        <w:rPr>
          <w:rFonts w:ascii="Times New Roman" w:hAnsi="Times New Roman" w:cs="Times New Roman"/>
        </w:rPr>
        <w:t>Development of documentation for a PPE program and related recordkeeping;</w:t>
      </w:r>
    </w:p>
    <w:p w:rsidR="00572942" w:rsidRPr="008815F5" w:rsidP="00295209" w14:paraId="6BF63C60" w14:textId="19409F37">
      <w:pPr>
        <w:pStyle w:val="BodyText"/>
        <w:numPr>
          <w:ilvl w:val="1"/>
          <w:numId w:val="6"/>
        </w:numPr>
        <w:spacing w:after="240" w:line="276" w:lineRule="auto"/>
        <w:ind w:right="878"/>
        <w:rPr>
          <w:rFonts w:ascii="Times New Roman" w:hAnsi="Times New Roman" w:cs="Times New Roman"/>
        </w:rPr>
      </w:pPr>
      <w:r w:rsidRPr="008815F5">
        <w:rPr>
          <w:rFonts w:ascii="Times New Roman" w:hAnsi="Times New Roman" w:cs="Times New Roman"/>
        </w:rPr>
        <w:t>Development of documentation for a respiratory protection program and related recordkeeping;</w:t>
      </w:r>
    </w:p>
    <w:p w:rsidR="00295209" w:rsidRPr="008815F5" w:rsidP="00295209" w14:paraId="686471E6" w14:textId="753ED5B4">
      <w:pPr>
        <w:pStyle w:val="BodyText"/>
        <w:numPr>
          <w:ilvl w:val="1"/>
          <w:numId w:val="6"/>
        </w:numPr>
        <w:spacing w:after="240" w:line="276" w:lineRule="auto"/>
        <w:ind w:right="878"/>
        <w:rPr>
          <w:rFonts w:ascii="Times New Roman" w:hAnsi="Times New Roman" w:cs="Times New Roman"/>
        </w:rPr>
      </w:pPr>
      <w:r w:rsidRPr="008815F5">
        <w:rPr>
          <w:rFonts w:ascii="Times New Roman" w:hAnsi="Times New Roman" w:cs="Times New Roman"/>
        </w:rPr>
        <w:t>Development and notification to potentially exposed persons (employees and others in the workplace) about how they can access the exposure control plans</w:t>
      </w:r>
      <w:r w:rsidRPr="008815F5" w:rsidR="009A499B">
        <w:rPr>
          <w:rFonts w:ascii="Times New Roman" w:hAnsi="Times New Roman" w:cs="Times New Roman"/>
        </w:rPr>
        <w:t xml:space="preserve"> </w:t>
      </w:r>
      <w:r w:rsidRPr="008815F5" w:rsidR="00875D40">
        <w:rPr>
          <w:rFonts w:ascii="Times New Roman" w:hAnsi="Times New Roman" w:cs="Times New Roman"/>
        </w:rPr>
        <w:t xml:space="preserve">and </w:t>
      </w:r>
      <w:r w:rsidRPr="008815F5">
        <w:rPr>
          <w:rFonts w:ascii="Times New Roman" w:hAnsi="Times New Roman" w:cs="Times New Roman"/>
        </w:rPr>
        <w:t>PPE program implementation documentation</w:t>
      </w:r>
      <w:r w:rsidRPr="008815F5" w:rsidR="00572942">
        <w:rPr>
          <w:rFonts w:ascii="Times New Roman" w:hAnsi="Times New Roman" w:cs="Times New Roman"/>
        </w:rPr>
        <w:t>, and respirator program documentation</w:t>
      </w:r>
      <w:r w:rsidRPr="008815F5" w:rsidR="00875D40">
        <w:rPr>
          <w:rFonts w:ascii="Times New Roman" w:hAnsi="Times New Roman" w:cs="Times New Roman"/>
        </w:rPr>
        <w:t>; and</w:t>
      </w:r>
    </w:p>
    <w:p w:rsidR="00572942" w:rsidRPr="008815F5" w:rsidP="00295209" w14:paraId="2EA3EA58" w14:textId="39295E09">
      <w:pPr>
        <w:pStyle w:val="BodyText"/>
        <w:numPr>
          <w:ilvl w:val="1"/>
          <w:numId w:val="6"/>
        </w:numPr>
        <w:spacing w:after="240" w:line="276" w:lineRule="auto"/>
        <w:ind w:right="878"/>
        <w:rPr>
          <w:rFonts w:ascii="Times New Roman" w:hAnsi="Times New Roman" w:cs="Times New Roman"/>
        </w:rPr>
      </w:pPr>
      <w:r w:rsidRPr="008815F5">
        <w:rPr>
          <w:rFonts w:ascii="Times New Roman" w:hAnsi="Times New Roman" w:cs="Times New Roman"/>
        </w:rPr>
        <w:t>Development of documentation demonstrating eligibility</w:t>
      </w:r>
      <w:r w:rsidRPr="008815F5">
        <w:rPr>
          <w:rFonts w:ascii="Times New Roman" w:hAnsi="Times New Roman" w:cs="Times New Roman"/>
        </w:rPr>
        <w:t xml:space="preserve"> </w:t>
      </w:r>
      <w:r w:rsidRPr="008815F5" w:rsidR="00CD7C49">
        <w:rPr>
          <w:rFonts w:ascii="Times New Roman" w:hAnsi="Times New Roman" w:cs="Times New Roman"/>
        </w:rPr>
        <w:t xml:space="preserve">for the WCPP if relevant for use of high concentrations of NMP </w:t>
      </w:r>
      <w:r w:rsidRPr="008815F5">
        <w:rPr>
          <w:rFonts w:ascii="Times New Roman" w:hAnsi="Times New Roman" w:cs="Times New Roman"/>
        </w:rPr>
        <w:t>and self-certification-related information generation, recordkeeping, and notification requirements, including:</w:t>
      </w:r>
    </w:p>
    <w:p w:rsidR="00572942" w:rsidRPr="008815F5" w:rsidP="00572942" w14:paraId="3C4ABFF9" w14:textId="447A47DD">
      <w:pPr>
        <w:pStyle w:val="BodyText"/>
        <w:numPr>
          <w:ilvl w:val="2"/>
          <w:numId w:val="6"/>
        </w:numPr>
        <w:spacing w:after="240" w:line="276" w:lineRule="auto"/>
        <w:ind w:right="878"/>
        <w:rPr>
          <w:rFonts w:ascii="Times New Roman" w:hAnsi="Times New Roman" w:cs="Times New Roman"/>
        </w:rPr>
      </w:pPr>
      <w:r w:rsidRPr="008815F5">
        <w:rPr>
          <w:rFonts w:ascii="Times New Roman" w:hAnsi="Times New Roman" w:cs="Times New Roman"/>
        </w:rPr>
        <w:t>Self-certification statement documenting the facility has implemented and complies with the WCPP, inclu</w:t>
      </w:r>
      <w:r w:rsidRPr="008815F5" w:rsidR="00BB23B3">
        <w:rPr>
          <w:rFonts w:ascii="Times New Roman" w:hAnsi="Times New Roman" w:cs="Times New Roman"/>
        </w:rPr>
        <w:t>d</w:t>
      </w:r>
      <w:r w:rsidRPr="008815F5">
        <w:rPr>
          <w:rFonts w:ascii="Times New Roman" w:hAnsi="Times New Roman" w:cs="Times New Roman"/>
        </w:rPr>
        <w:t>ing:</w:t>
      </w:r>
    </w:p>
    <w:p w:rsidR="00572942" w:rsidRPr="008815F5" w:rsidP="00572942" w14:paraId="77FABD6C" w14:textId="54DD7039">
      <w:pPr>
        <w:pStyle w:val="BodyText"/>
        <w:numPr>
          <w:ilvl w:val="3"/>
          <w:numId w:val="6"/>
        </w:numPr>
        <w:spacing w:after="240" w:line="276" w:lineRule="auto"/>
        <w:ind w:right="878"/>
        <w:rPr>
          <w:rFonts w:ascii="Times New Roman" w:hAnsi="Times New Roman" w:cs="Times New Roman"/>
        </w:rPr>
      </w:pPr>
      <w:r w:rsidRPr="008815F5">
        <w:rPr>
          <w:rFonts w:ascii="Times New Roman" w:hAnsi="Times New Roman" w:cs="Times New Roman"/>
        </w:rPr>
        <w:t xml:space="preserve">All documentation requirements associated with the </w:t>
      </w:r>
      <w:r w:rsidRPr="008815F5">
        <w:rPr>
          <w:rFonts w:ascii="Times New Roman" w:hAnsi="Times New Roman" w:cs="Times New Roman"/>
        </w:rPr>
        <w:t>WCPP</w:t>
      </w:r>
    </w:p>
    <w:p w:rsidR="00572942" w:rsidRPr="008815F5" w:rsidP="00572942" w14:paraId="2BA2A84E" w14:textId="73DF9917">
      <w:pPr>
        <w:pStyle w:val="BodyText"/>
        <w:numPr>
          <w:ilvl w:val="3"/>
          <w:numId w:val="6"/>
        </w:numPr>
        <w:spacing w:after="240" w:line="276" w:lineRule="auto"/>
        <w:ind w:right="878"/>
        <w:rPr>
          <w:rFonts w:ascii="Times New Roman" w:hAnsi="Times New Roman" w:cs="Times New Roman"/>
        </w:rPr>
      </w:pPr>
      <w:r w:rsidRPr="008815F5">
        <w:rPr>
          <w:rFonts w:ascii="Times New Roman" w:hAnsi="Times New Roman" w:cs="Times New Roman"/>
        </w:rPr>
        <w:t xml:space="preserve">Name, title, email address, and phone </w:t>
      </w:r>
      <w:r w:rsidRPr="008815F5" w:rsidR="00BB23B3">
        <w:rPr>
          <w:rFonts w:ascii="Times New Roman" w:hAnsi="Times New Roman" w:cs="Times New Roman"/>
        </w:rPr>
        <w:t>n</w:t>
      </w:r>
      <w:r w:rsidRPr="008815F5">
        <w:rPr>
          <w:rFonts w:ascii="Times New Roman" w:hAnsi="Times New Roman" w:cs="Times New Roman"/>
        </w:rPr>
        <w:t xml:space="preserve">umber of person signing the </w:t>
      </w:r>
      <w:r w:rsidRPr="008815F5">
        <w:rPr>
          <w:rFonts w:ascii="Times New Roman" w:hAnsi="Times New Roman" w:cs="Times New Roman"/>
        </w:rPr>
        <w:t>statement</w:t>
      </w:r>
    </w:p>
    <w:p w:rsidR="00295209" w:rsidRPr="008815F5" w:rsidP="00572942" w14:paraId="1F5BDD91" w14:textId="4EA8AF53">
      <w:pPr>
        <w:pStyle w:val="BodyText"/>
        <w:numPr>
          <w:ilvl w:val="2"/>
          <w:numId w:val="6"/>
        </w:numPr>
        <w:spacing w:after="240" w:line="276" w:lineRule="auto"/>
        <w:ind w:right="878"/>
        <w:rPr>
          <w:rFonts w:ascii="Times New Roman" w:hAnsi="Times New Roman" w:cs="Times New Roman"/>
        </w:rPr>
      </w:pPr>
      <w:r w:rsidRPr="008815F5">
        <w:rPr>
          <w:rFonts w:ascii="Times New Roman" w:hAnsi="Times New Roman" w:cs="Times New Roman"/>
        </w:rPr>
        <w:t>Notification and distribution of self-certification statement to sell</w:t>
      </w:r>
      <w:r w:rsidRPr="008815F5" w:rsidR="00BB23B3">
        <w:rPr>
          <w:rFonts w:ascii="Times New Roman" w:hAnsi="Times New Roman" w:cs="Times New Roman"/>
        </w:rPr>
        <w:t>e</w:t>
      </w:r>
      <w:r w:rsidRPr="008815F5">
        <w:rPr>
          <w:rFonts w:ascii="Times New Roman" w:hAnsi="Times New Roman" w:cs="Times New Roman"/>
        </w:rPr>
        <w:t>rs or distributors from whom the facility is purchasing NMP.</w:t>
      </w:r>
      <w:r w:rsidRPr="008815F5">
        <w:rPr>
          <w:rFonts w:ascii="Times New Roman" w:hAnsi="Times New Roman" w:cs="Times New Roman"/>
        </w:rPr>
        <w:t xml:space="preserve"> </w:t>
      </w:r>
    </w:p>
    <w:p w:rsidR="006B5715" w:rsidRPr="008815F5" w:rsidP="007818EA" w14:paraId="3126EDC8" w14:textId="6BCB2F18">
      <w:pPr>
        <w:pStyle w:val="BodyText"/>
        <w:spacing w:after="240" w:line="276" w:lineRule="auto"/>
        <w:ind w:right="878" w:firstLine="280"/>
        <w:rPr>
          <w:rFonts w:ascii="Times New Roman" w:hAnsi="Times New Roman" w:cs="Times New Roman"/>
        </w:rPr>
      </w:pPr>
      <w:r w:rsidRPr="008815F5">
        <w:rPr>
          <w:rFonts w:ascii="Times New Roman" w:hAnsi="Times New Roman" w:cs="Times New Roman"/>
        </w:rPr>
        <w:t xml:space="preserve">The </w:t>
      </w:r>
      <w:r w:rsidRPr="008815F5" w:rsidR="00295209">
        <w:rPr>
          <w:rFonts w:ascii="Times New Roman" w:hAnsi="Times New Roman" w:cs="Times New Roman"/>
        </w:rPr>
        <w:t xml:space="preserve">proposed rule would require </w:t>
      </w:r>
      <w:r w:rsidRPr="008815F5" w:rsidR="00521D5D">
        <w:rPr>
          <w:rFonts w:ascii="Times New Roman" w:hAnsi="Times New Roman" w:cs="Times New Roman"/>
        </w:rPr>
        <w:t xml:space="preserve">that </w:t>
      </w:r>
      <w:r w:rsidRPr="008815F5">
        <w:rPr>
          <w:rFonts w:ascii="Times New Roman" w:hAnsi="Times New Roman" w:cs="Times New Roman"/>
        </w:rPr>
        <w:t>records be retained for 5 years from the date of generation.</w:t>
      </w:r>
    </w:p>
    <w:p w:rsidR="006B5715" w:rsidRPr="008815F5" w:rsidP="00362DF0" w14:paraId="3126EDCC" w14:textId="11EFC889">
      <w:pPr>
        <w:pStyle w:val="Heading2"/>
        <w:rPr>
          <w:rFonts w:ascii="Times New Roman" w:hAnsi="Times New Roman" w:cs="Times New Roman"/>
          <w:color w:val="auto"/>
        </w:rPr>
      </w:pPr>
      <w:r w:rsidRPr="008815F5">
        <w:rPr>
          <w:rFonts w:ascii="Times New Roman" w:hAnsi="Times New Roman" w:cs="Times New Roman"/>
          <w:color w:val="auto"/>
        </w:rPr>
        <w:t>Summary</w:t>
      </w:r>
      <w:r w:rsidRPr="008815F5">
        <w:rPr>
          <w:rFonts w:ascii="Times New Roman" w:hAnsi="Times New Roman" w:cs="Times New Roman"/>
          <w:color w:val="auto"/>
          <w:spacing w:val="-4"/>
        </w:rPr>
        <w:t xml:space="preserve"> </w:t>
      </w:r>
      <w:r w:rsidRPr="008815F5" w:rsidR="005075BC">
        <w:rPr>
          <w:rFonts w:ascii="Times New Roman" w:hAnsi="Times New Roman" w:cs="Times New Roman"/>
          <w:color w:val="auto"/>
        </w:rPr>
        <w:t>Annual</w:t>
      </w:r>
      <w:r w:rsidRPr="008815F5">
        <w:rPr>
          <w:rFonts w:ascii="Times New Roman" w:hAnsi="Times New Roman" w:cs="Times New Roman"/>
          <w:color w:val="auto"/>
          <w:spacing w:val="-3"/>
        </w:rPr>
        <w:t xml:space="preserve"> </w:t>
      </w:r>
      <w:r w:rsidRPr="008815F5">
        <w:rPr>
          <w:rFonts w:ascii="Times New Roman" w:hAnsi="Times New Roman" w:cs="Times New Roman"/>
          <w:color w:val="auto"/>
        </w:rPr>
        <w:t>Burden</w:t>
      </w:r>
      <w:r w:rsidRPr="008815F5">
        <w:rPr>
          <w:rFonts w:ascii="Times New Roman" w:hAnsi="Times New Roman" w:cs="Times New Roman"/>
          <w:color w:val="auto"/>
          <w:spacing w:val="-3"/>
        </w:rPr>
        <w:t xml:space="preserve"> </w:t>
      </w:r>
      <w:r w:rsidRPr="008815F5">
        <w:rPr>
          <w:rFonts w:ascii="Times New Roman" w:hAnsi="Times New Roman" w:cs="Times New Roman"/>
          <w:color w:val="auto"/>
        </w:rPr>
        <w:t>and</w:t>
      </w:r>
      <w:r w:rsidRPr="008815F5">
        <w:rPr>
          <w:rFonts w:ascii="Times New Roman" w:hAnsi="Times New Roman" w:cs="Times New Roman"/>
          <w:color w:val="auto"/>
          <w:spacing w:val="-3"/>
        </w:rPr>
        <w:t xml:space="preserve"> </w:t>
      </w:r>
      <w:r w:rsidRPr="008815F5">
        <w:rPr>
          <w:rFonts w:ascii="Times New Roman" w:hAnsi="Times New Roman" w:cs="Times New Roman"/>
          <w:color w:val="auto"/>
          <w:spacing w:val="-2"/>
        </w:rPr>
        <w:t>Costs</w:t>
      </w:r>
    </w:p>
    <w:tbl>
      <w:tblPr>
        <w:tblW w:w="10462" w:type="dxa"/>
        <w:tblLayout w:type="fixed"/>
        <w:tblCellMar>
          <w:left w:w="29" w:type="dxa"/>
          <w:right w:w="29" w:type="dxa"/>
        </w:tblCellMar>
        <w:tblLook w:val="04A0"/>
      </w:tblPr>
      <w:tblGrid>
        <w:gridCol w:w="2981"/>
        <w:gridCol w:w="1136"/>
        <w:gridCol w:w="1058"/>
        <w:gridCol w:w="1057"/>
        <w:gridCol w:w="1058"/>
        <w:gridCol w:w="900"/>
        <w:gridCol w:w="1080"/>
        <w:gridCol w:w="1192"/>
      </w:tblGrid>
      <w:tr w14:paraId="5C4D8320" w14:textId="77777777" w:rsidTr="00A07243">
        <w:tblPrEx>
          <w:tblW w:w="10462" w:type="dxa"/>
          <w:tblLayout w:type="fixed"/>
          <w:tblCellMar>
            <w:left w:w="29" w:type="dxa"/>
            <w:right w:w="29" w:type="dxa"/>
          </w:tblCellMar>
          <w:tblLook w:val="04A0"/>
        </w:tblPrEx>
        <w:trPr>
          <w:tblHeader/>
        </w:trPr>
        <w:tc>
          <w:tcPr>
            <w:tcW w:w="10462" w:type="dxa"/>
            <w:gridSpan w:val="8"/>
            <w:tcBorders>
              <w:top w:val="nil"/>
              <w:left w:val="nil"/>
              <w:bottom w:val="single" w:sz="4" w:space="0" w:color="auto"/>
              <w:right w:val="nil"/>
            </w:tcBorders>
          </w:tcPr>
          <w:p w:rsidR="007863A0" w:rsidRPr="008815F5" w:rsidP="00F75B5E" w14:paraId="5F0EF803" w14:textId="77777777">
            <w:pPr>
              <w:pStyle w:val="TableTitleA"/>
              <w:keepLines/>
              <w:spacing w:after="0"/>
              <w:rPr>
                <w:rFonts w:ascii="Times New Roman" w:hAnsi="Times New Roman"/>
              </w:rPr>
            </w:pPr>
          </w:p>
        </w:tc>
      </w:tr>
      <w:tr w14:paraId="7C91B3C9" w14:textId="77777777" w:rsidTr="00F75B5E">
        <w:tblPrEx>
          <w:tblW w:w="10462" w:type="dxa"/>
          <w:tblLayout w:type="fixed"/>
          <w:tblCellMar>
            <w:left w:w="29" w:type="dxa"/>
            <w:right w:w="29" w:type="dxa"/>
          </w:tblCellMar>
          <w:tblLook w:val="04A0"/>
        </w:tblPrEx>
        <w:trPr>
          <w:tblHeader/>
        </w:trPr>
        <w:tc>
          <w:tcPr>
            <w:tcW w:w="2981" w:type="dxa"/>
            <w:tcBorders>
              <w:left w:val="single" w:sz="4" w:space="0" w:color="auto"/>
              <w:bottom w:val="single" w:sz="4" w:space="0" w:color="auto"/>
              <w:right w:val="single" w:sz="4" w:space="0" w:color="auto"/>
            </w:tcBorders>
            <w:shd w:val="clear" w:color="auto" w:fill="A6A6A6" w:themeFill="background1" w:themeFillShade="A6"/>
            <w:vAlign w:val="center"/>
          </w:tcPr>
          <w:p w:rsidR="000247CE" w:rsidRPr="008815F5" w:rsidP="000247CE" w14:paraId="24AC3C04" w14:textId="77777777">
            <w:pPr>
              <w:pStyle w:val="TableSubtitle"/>
              <w:rPr>
                <w:rFonts w:ascii="Times New Roman" w:hAnsi="Times New Roman" w:cs="Times New Roman"/>
                <w:color w:val="auto"/>
              </w:rPr>
            </w:pPr>
            <w:r w:rsidRPr="008815F5">
              <w:rPr>
                <w:rFonts w:ascii="Times New Roman" w:hAnsi="Times New Roman" w:cs="Times New Roman"/>
                <w:color w:val="auto"/>
              </w:rPr>
              <w:t>Activity</w:t>
            </w:r>
          </w:p>
        </w:tc>
        <w:tc>
          <w:tcPr>
            <w:tcW w:w="1136" w:type="dxa"/>
            <w:tcBorders>
              <w:left w:val="single" w:sz="4" w:space="0" w:color="auto"/>
              <w:bottom w:val="single" w:sz="4" w:space="0" w:color="auto"/>
              <w:right w:val="single" w:sz="4" w:space="0" w:color="auto"/>
            </w:tcBorders>
            <w:shd w:val="clear" w:color="auto" w:fill="A6A6A6" w:themeFill="background1" w:themeFillShade="A6"/>
            <w:vAlign w:val="center"/>
          </w:tcPr>
          <w:p w:rsidR="000247CE" w:rsidRPr="008815F5" w:rsidP="000247CE" w14:paraId="7E8733AD" w14:textId="77777777">
            <w:pPr>
              <w:pStyle w:val="TableSubtitle"/>
              <w:rPr>
                <w:rFonts w:ascii="Times New Roman" w:hAnsi="Times New Roman" w:cs="Times New Roman"/>
                <w:color w:val="auto"/>
              </w:rPr>
            </w:pPr>
            <w:r w:rsidRPr="008815F5">
              <w:rPr>
                <w:rFonts w:ascii="Times New Roman" w:hAnsi="Times New Roman" w:cs="Times New Roman"/>
                <w:color w:val="auto"/>
              </w:rPr>
              <w:t>Number of Respondents</w:t>
            </w:r>
          </w:p>
        </w:tc>
        <w:tc>
          <w:tcPr>
            <w:tcW w:w="1058" w:type="dxa"/>
            <w:tcBorders>
              <w:left w:val="single" w:sz="4" w:space="0" w:color="auto"/>
              <w:bottom w:val="single" w:sz="4" w:space="0" w:color="auto"/>
              <w:right w:val="single" w:sz="4" w:space="0" w:color="auto"/>
            </w:tcBorders>
            <w:shd w:val="clear" w:color="auto" w:fill="A6A6A6" w:themeFill="background1" w:themeFillShade="A6"/>
            <w:vAlign w:val="center"/>
          </w:tcPr>
          <w:p w:rsidR="000247CE" w:rsidRPr="008815F5" w:rsidP="000247CE" w14:paraId="23D665F7" w14:textId="77777777">
            <w:pPr>
              <w:pStyle w:val="TableSubtitle"/>
              <w:rPr>
                <w:rFonts w:ascii="Times New Roman" w:hAnsi="Times New Roman" w:cs="Times New Roman"/>
                <w:color w:val="auto"/>
              </w:rPr>
            </w:pPr>
            <w:r w:rsidRPr="008815F5">
              <w:rPr>
                <w:rFonts w:ascii="Times New Roman" w:hAnsi="Times New Roman" w:cs="Times New Roman"/>
                <w:color w:val="auto"/>
              </w:rPr>
              <w:t>Average Annual Responses Per Respondent</w:t>
            </w:r>
          </w:p>
        </w:tc>
        <w:tc>
          <w:tcPr>
            <w:tcW w:w="1057" w:type="dxa"/>
            <w:tcBorders>
              <w:left w:val="single" w:sz="4" w:space="0" w:color="auto"/>
              <w:bottom w:val="single" w:sz="4" w:space="0" w:color="auto"/>
              <w:right w:val="single" w:sz="4" w:space="0" w:color="auto"/>
            </w:tcBorders>
            <w:shd w:val="clear" w:color="auto" w:fill="A6A6A6" w:themeFill="background1" w:themeFillShade="A6"/>
            <w:vAlign w:val="center"/>
          </w:tcPr>
          <w:p w:rsidR="000247CE" w:rsidRPr="008815F5" w:rsidP="000247CE" w14:paraId="731280C8" w14:textId="77777777">
            <w:pPr>
              <w:pStyle w:val="TableSubtitle"/>
              <w:rPr>
                <w:rFonts w:ascii="Times New Roman" w:hAnsi="Times New Roman" w:cs="Times New Roman"/>
                <w:color w:val="auto"/>
              </w:rPr>
            </w:pPr>
            <w:r w:rsidRPr="008815F5">
              <w:rPr>
                <w:rFonts w:ascii="Times New Roman" w:hAnsi="Times New Roman" w:cs="Times New Roman"/>
                <w:color w:val="auto"/>
              </w:rPr>
              <w:t>Average Annual Burden Per Respondent</w:t>
            </w:r>
          </w:p>
        </w:tc>
        <w:tc>
          <w:tcPr>
            <w:tcW w:w="105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247CE" w:rsidRPr="008815F5" w:rsidP="000247CE" w14:paraId="27E36082" w14:textId="77777777">
            <w:pPr>
              <w:pStyle w:val="TableSubtitle"/>
              <w:rPr>
                <w:rFonts w:ascii="Times New Roman" w:hAnsi="Times New Roman" w:cs="Times New Roman"/>
                <w:color w:val="auto"/>
              </w:rPr>
            </w:pPr>
            <w:r w:rsidRPr="008815F5">
              <w:rPr>
                <w:rFonts w:ascii="Times New Roman" w:hAnsi="Times New Roman" w:cs="Times New Roman"/>
                <w:color w:val="auto"/>
              </w:rPr>
              <w:t>Average Annual Total Labor Burden</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247CE" w:rsidRPr="008815F5" w:rsidP="000247CE" w14:paraId="58FA2BC6" w14:textId="77777777">
            <w:pPr>
              <w:pStyle w:val="TableSubtitle"/>
              <w:rPr>
                <w:rFonts w:ascii="Times New Roman" w:hAnsi="Times New Roman" w:cs="Times New Roman"/>
                <w:color w:val="auto"/>
              </w:rPr>
            </w:pPr>
            <w:r w:rsidRPr="008815F5">
              <w:rPr>
                <w:rFonts w:ascii="Times New Roman" w:hAnsi="Times New Roman" w:cs="Times New Roman"/>
                <w:color w:val="auto"/>
              </w:rPr>
              <w:t>Average Annual Total Labor Costs</w:t>
            </w: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247CE" w:rsidRPr="008815F5" w:rsidP="000247CE" w14:paraId="106E2EE3" w14:textId="54C31F25">
            <w:pPr>
              <w:pStyle w:val="TableSubtitle"/>
              <w:rPr>
                <w:rFonts w:ascii="Times New Roman" w:hAnsi="Times New Roman" w:cs="Times New Roman"/>
                <w:color w:val="auto"/>
              </w:rPr>
            </w:pPr>
            <w:r w:rsidRPr="008815F5">
              <w:rPr>
                <w:rFonts w:ascii="Times New Roman" w:hAnsi="Times New Roman" w:cs="Times New Roman"/>
                <w:color w:val="auto"/>
              </w:rPr>
              <w:t>Average Annual Total Labor Burden</w:t>
            </w:r>
          </w:p>
        </w:tc>
        <w:tc>
          <w:tcPr>
            <w:tcW w:w="11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247CE" w:rsidRPr="008815F5" w:rsidP="000247CE" w14:paraId="6E0979C7" w14:textId="7E4C0D2C">
            <w:pPr>
              <w:pStyle w:val="TableSubtitle"/>
              <w:rPr>
                <w:rFonts w:ascii="Times New Roman" w:hAnsi="Times New Roman" w:cs="Times New Roman"/>
                <w:color w:val="auto"/>
              </w:rPr>
            </w:pPr>
            <w:r w:rsidRPr="008815F5">
              <w:rPr>
                <w:rFonts w:ascii="Times New Roman" w:hAnsi="Times New Roman" w:cs="Times New Roman"/>
                <w:color w:val="auto"/>
              </w:rPr>
              <w:t>Average Annual Total Costs</w:t>
            </w:r>
          </w:p>
        </w:tc>
      </w:tr>
      <w:tr w14:paraId="77CA81BB" w14:textId="77777777" w:rsidTr="00F75B5E">
        <w:tblPrEx>
          <w:tblW w:w="10462" w:type="dxa"/>
          <w:tblLayout w:type="fixed"/>
          <w:tblCellMar>
            <w:left w:w="29" w:type="dxa"/>
            <w:right w:w="29" w:type="dxa"/>
          </w:tblCellMar>
          <w:tblLook w:val="04A0"/>
        </w:tblPrEx>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7863A0" w:rsidRPr="008815F5" w:rsidP="00F75B5E" w14:paraId="7CAB26D1" w14:textId="77777777">
            <w:pPr>
              <w:pStyle w:val="LTableTextAbt"/>
              <w:rPr>
                <w:color w:val="auto"/>
              </w:rPr>
            </w:pPr>
            <w:r w:rsidRPr="008815F5">
              <w:rPr>
                <w:color w:val="auto"/>
              </w:rPr>
              <w:t>Agency Burden</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863A0" w:rsidRPr="008815F5" w:rsidP="00F75B5E" w14:paraId="4CFD296B" w14:textId="77777777">
            <w:pPr>
              <w:pStyle w:val="RTableTextAbt"/>
              <w:keepNext/>
              <w:keepLines/>
              <w:ind w:right="176"/>
              <w:rPr>
                <w:color w:val="auto"/>
                <w:szCs w:val="18"/>
              </w:rPr>
            </w:pPr>
            <w:r w:rsidRPr="008815F5">
              <w:rPr>
                <w:color w:val="auto"/>
                <w:szCs w:val="18"/>
              </w:rPr>
              <w:t>-</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7863A0" w:rsidRPr="008815F5" w:rsidP="00F75B5E" w14:paraId="272AD3B3" w14:textId="77777777">
            <w:pPr>
              <w:pStyle w:val="RTableTextAbt"/>
              <w:keepNext/>
              <w:keepLines/>
              <w:ind w:right="176"/>
              <w:rPr>
                <w:color w:val="auto"/>
                <w:szCs w:val="18"/>
              </w:rPr>
            </w:pPr>
            <w:r w:rsidRPr="008815F5">
              <w:rPr>
                <w:color w:val="auto"/>
                <w:szCs w:val="18"/>
              </w:rPr>
              <w:t>-</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7863A0" w:rsidRPr="008815F5" w:rsidP="00F75B5E" w14:paraId="31084E19" w14:textId="77777777">
            <w:pPr>
              <w:pStyle w:val="RTableTextAbt"/>
              <w:keepNext/>
              <w:keepLines/>
              <w:ind w:right="176"/>
              <w:rPr>
                <w:color w:val="auto"/>
                <w:szCs w:val="18"/>
              </w:rPr>
            </w:pPr>
            <w:r w:rsidRPr="008815F5">
              <w:rPr>
                <w:color w:val="auto"/>
                <w:szCs w:val="18"/>
              </w:rPr>
              <w:t>-</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7863A0" w:rsidRPr="008815F5" w:rsidP="00F75B5E" w14:paraId="26A8E748" w14:textId="77777777">
            <w:pPr>
              <w:pStyle w:val="RTableTextAbt"/>
              <w:keepNext/>
              <w:keepLines/>
              <w:ind w:right="176"/>
              <w:rPr>
                <w:color w:val="auto"/>
                <w:szCs w:val="18"/>
              </w:rPr>
            </w:pPr>
            <w:r w:rsidRPr="008815F5">
              <w:rPr>
                <w:color w:val="auto"/>
                <w:szCs w:val="1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863A0" w:rsidRPr="008815F5" w:rsidP="00F75B5E" w14:paraId="38BD7299" w14:textId="77777777">
            <w:pPr>
              <w:pStyle w:val="RTableTextAbt"/>
              <w:keepNext/>
              <w:keepLines/>
              <w:ind w:right="176"/>
              <w:rPr>
                <w:color w:val="auto"/>
                <w:szCs w:val="18"/>
              </w:rPr>
            </w:pPr>
            <w:r w:rsidRPr="008815F5">
              <w:rPr>
                <w:color w:val="auto"/>
                <w:szCs w:val="18"/>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863A0" w:rsidRPr="008815F5" w:rsidP="00F75B5E" w14:paraId="56E22F52" w14:textId="77777777">
            <w:pPr>
              <w:pStyle w:val="RTableTextAbt"/>
              <w:keepNext/>
              <w:keepLines/>
              <w:ind w:right="176"/>
              <w:rPr>
                <w:color w:val="auto"/>
                <w:szCs w:val="18"/>
              </w:rPr>
            </w:pPr>
            <w:r w:rsidRPr="008815F5">
              <w:rPr>
                <w:color w:val="auto"/>
              </w:rPr>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7863A0" w:rsidRPr="008815F5" w:rsidP="00F75B5E" w14:paraId="3E3E5187" w14:textId="1069A8FA">
            <w:pPr>
              <w:pStyle w:val="RTableTextAbt"/>
              <w:keepNext/>
              <w:keepLines/>
              <w:ind w:right="79"/>
              <w:rPr>
                <w:color w:val="auto"/>
                <w:szCs w:val="18"/>
              </w:rPr>
            </w:pPr>
            <w:r w:rsidRPr="008815F5">
              <w:rPr>
                <w:color w:val="auto"/>
                <w:szCs w:val="18"/>
              </w:rPr>
              <w:t>-</w:t>
            </w:r>
            <w:r w:rsidRPr="008815F5">
              <w:rPr>
                <w:color w:val="auto"/>
                <w:szCs w:val="18"/>
              </w:rPr>
              <w:t> </w:t>
            </w:r>
          </w:p>
        </w:tc>
      </w:tr>
      <w:tr w14:paraId="6A384619" w14:textId="77777777" w:rsidTr="00F75B5E">
        <w:tblPrEx>
          <w:tblW w:w="10462" w:type="dxa"/>
          <w:tblLayout w:type="fixed"/>
          <w:tblCellMar>
            <w:left w:w="29" w:type="dxa"/>
            <w:right w:w="29" w:type="dxa"/>
          </w:tblCellMar>
          <w:tblLook w:val="04A0"/>
        </w:tblPrEx>
        <w:tc>
          <w:tcPr>
            <w:tcW w:w="2981"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2EDFCD09" w14:textId="5DFA255A">
            <w:pPr>
              <w:pStyle w:val="LTableTextAbt"/>
              <w:rPr>
                <w:color w:val="auto"/>
                <w:szCs w:val="18"/>
                <w:highlight w:val="yellow"/>
              </w:rPr>
            </w:pPr>
            <w:r w:rsidRPr="008815F5">
              <w:rPr>
                <w:rFonts w:eastAsia="Times New Roman"/>
                <w:color w:val="auto"/>
                <w:szCs w:val="18"/>
              </w:rPr>
              <w:t>Rule Familiarization</w:t>
            </w:r>
            <w:r w:rsidRPr="008815F5" w:rsidR="00C531ED">
              <w:rPr>
                <w:color w:val="auto"/>
                <w:sz w:val="20"/>
                <w:vertAlign w:val="superscript"/>
              </w:rPr>
              <w:t>1</w:t>
            </w:r>
          </w:p>
        </w:tc>
        <w:tc>
          <w:tcPr>
            <w:tcW w:w="1136"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5AC98D89" w14:textId="377F22B1">
            <w:pPr>
              <w:pStyle w:val="RTableTextAbt"/>
              <w:keepNext/>
              <w:keepLines/>
              <w:ind w:right="176"/>
              <w:rPr>
                <w:color w:val="auto"/>
                <w:szCs w:val="18"/>
                <w:highlight w:val="yellow"/>
              </w:rPr>
            </w:pPr>
            <w:r w:rsidRPr="008815F5">
              <w:rPr>
                <w:rFonts w:eastAsia="Times New Roman"/>
                <w:color w:val="auto"/>
                <w:szCs w:val="18"/>
              </w:rPr>
              <w:t>63,749</w:t>
            </w:r>
          </w:p>
        </w:tc>
        <w:tc>
          <w:tcPr>
            <w:tcW w:w="1058"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0147B49D" w14:textId="2362AA42">
            <w:pPr>
              <w:pStyle w:val="RTableTextAbt"/>
              <w:keepNext/>
              <w:keepLines/>
              <w:ind w:right="176"/>
              <w:rPr>
                <w:color w:val="auto"/>
                <w:szCs w:val="18"/>
                <w:highlight w:val="yellow"/>
              </w:rPr>
            </w:pPr>
            <w:r w:rsidRPr="008815F5">
              <w:rPr>
                <w:rFonts w:eastAsia="Times New Roman"/>
                <w:color w:val="auto"/>
                <w:szCs w:val="18"/>
              </w:rPr>
              <w:t>0.33</w:t>
            </w:r>
          </w:p>
        </w:tc>
        <w:tc>
          <w:tcPr>
            <w:tcW w:w="1057"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36E89778" w14:textId="1B2A642B">
            <w:pPr>
              <w:pStyle w:val="RTableTextAbt"/>
              <w:keepNext/>
              <w:keepLines/>
              <w:ind w:right="176"/>
              <w:rPr>
                <w:color w:val="auto"/>
                <w:szCs w:val="18"/>
                <w:highlight w:val="yellow"/>
              </w:rPr>
            </w:pPr>
            <w:r w:rsidRPr="008815F5">
              <w:rPr>
                <w:rFonts w:eastAsia="Times New Roman"/>
                <w:color w:val="auto"/>
                <w:szCs w:val="18"/>
              </w:rPr>
              <w:t>0.70</w:t>
            </w:r>
          </w:p>
        </w:tc>
        <w:tc>
          <w:tcPr>
            <w:tcW w:w="1058"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1407A56C" w14:textId="44519652">
            <w:pPr>
              <w:pStyle w:val="RTableTextAbt"/>
              <w:keepNext/>
              <w:keepLines/>
              <w:ind w:right="176"/>
              <w:rPr>
                <w:color w:val="auto"/>
                <w:szCs w:val="18"/>
                <w:highlight w:val="yellow"/>
              </w:rPr>
            </w:pPr>
            <w:r w:rsidRPr="008815F5">
              <w:rPr>
                <w:rFonts w:eastAsia="Times New Roman"/>
                <w:color w:val="auto"/>
                <w:szCs w:val="18"/>
              </w:rPr>
              <w:t xml:space="preserve">$71 </w:t>
            </w:r>
          </w:p>
        </w:tc>
        <w:tc>
          <w:tcPr>
            <w:tcW w:w="900"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0461E27A" w14:textId="09009352">
            <w:pPr>
              <w:pStyle w:val="RTableTextAbt"/>
              <w:keepNext/>
              <w:keepLines/>
              <w:ind w:right="176"/>
              <w:rPr>
                <w:color w:val="auto"/>
                <w:szCs w:val="18"/>
                <w:highlight w:val="yellow"/>
              </w:rPr>
            </w:pPr>
            <w:r w:rsidRPr="008815F5">
              <w:rPr>
                <w:rFonts w:eastAsia="Times New Roman"/>
                <w:color w:val="auto"/>
                <w:szCs w:val="18"/>
              </w:rPr>
              <w:t>-</w:t>
            </w:r>
          </w:p>
        </w:tc>
        <w:tc>
          <w:tcPr>
            <w:tcW w:w="1080"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3A3A0550" w14:textId="762067DC">
            <w:pPr>
              <w:pStyle w:val="RTableTextAbt"/>
              <w:keepNext/>
              <w:keepLines/>
              <w:ind w:right="176"/>
              <w:rPr>
                <w:color w:val="auto"/>
                <w:szCs w:val="18"/>
                <w:highlight w:val="yellow"/>
              </w:rPr>
            </w:pPr>
            <w:r w:rsidRPr="008815F5">
              <w:rPr>
                <w:rFonts w:eastAsia="Times New Roman"/>
                <w:color w:val="auto"/>
                <w:szCs w:val="18"/>
              </w:rPr>
              <w:t>44,438</w:t>
            </w:r>
          </w:p>
        </w:tc>
        <w:tc>
          <w:tcPr>
            <w:tcW w:w="1192"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5EEAA13B" w14:textId="47CDAD81">
            <w:pPr>
              <w:pStyle w:val="RTableTextAbt"/>
              <w:keepNext/>
              <w:keepLines/>
              <w:ind w:right="79"/>
              <w:rPr>
                <w:color w:val="auto"/>
                <w:szCs w:val="18"/>
                <w:highlight w:val="yellow"/>
              </w:rPr>
            </w:pPr>
            <w:r w:rsidRPr="008815F5">
              <w:rPr>
                <w:rFonts w:eastAsia="Times New Roman"/>
                <w:color w:val="auto"/>
                <w:szCs w:val="18"/>
              </w:rPr>
              <w:t>$3,315,307</w:t>
            </w:r>
          </w:p>
        </w:tc>
      </w:tr>
      <w:tr w14:paraId="39907C1D" w14:textId="77777777" w:rsidTr="00F75B5E">
        <w:tblPrEx>
          <w:tblW w:w="10462" w:type="dxa"/>
          <w:tblLayout w:type="fixed"/>
          <w:tblCellMar>
            <w:left w:w="29" w:type="dxa"/>
            <w:right w:w="29" w:type="dxa"/>
          </w:tblCellMar>
          <w:tblLook w:val="04A0"/>
        </w:tblPrEx>
        <w:tc>
          <w:tcPr>
            <w:tcW w:w="2981"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0BE61BFB" w14:textId="4A21576A">
            <w:pPr>
              <w:pStyle w:val="LTableTextAbt"/>
              <w:rPr>
                <w:color w:val="auto"/>
                <w:szCs w:val="18"/>
                <w:highlight w:val="yellow"/>
              </w:rPr>
            </w:pPr>
            <w:r w:rsidRPr="008815F5">
              <w:rPr>
                <w:rFonts w:eastAsia="Times New Roman"/>
                <w:color w:val="auto"/>
                <w:szCs w:val="18"/>
              </w:rPr>
              <w:t>Downstream Notification (SDS)</w:t>
            </w:r>
            <w:r w:rsidRPr="008815F5" w:rsidR="00C531ED">
              <w:rPr>
                <w:color w:val="auto"/>
                <w:sz w:val="20"/>
                <w:vertAlign w:val="superscript"/>
              </w:rPr>
              <w:t>1</w:t>
            </w:r>
          </w:p>
        </w:tc>
        <w:tc>
          <w:tcPr>
            <w:tcW w:w="1136"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15CC1912" w14:textId="65851A67">
            <w:pPr>
              <w:pStyle w:val="RTableTextAbt"/>
              <w:keepNext/>
              <w:keepLines/>
              <w:ind w:right="176"/>
              <w:rPr>
                <w:color w:val="auto"/>
                <w:szCs w:val="18"/>
                <w:highlight w:val="yellow"/>
              </w:rPr>
            </w:pPr>
            <w:r w:rsidRPr="008815F5">
              <w:rPr>
                <w:rFonts w:eastAsia="Times New Roman"/>
                <w:color w:val="auto"/>
                <w:szCs w:val="18"/>
              </w:rPr>
              <w:t>81</w:t>
            </w:r>
          </w:p>
        </w:tc>
        <w:tc>
          <w:tcPr>
            <w:tcW w:w="1058"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51EA7372" w14:textId="3E52BBB5">
            <w:pPr>
              <w:pStyle w:val="RTableTextAbt"/>
              <w:keepNext/>
              <w:keepLines/>
              <w:ind w:right="176"/>
              <w:rPr>
                <w:color w:val="auto"/>
                <w:szCs w:val="18"/>
                <w:highlight w:val="yellow"/>
              </w:rPr>
            </w:pPr>
            <w:r w:rsidRPr="008815F5">
              <w:rPr>
                <w:rFonts w:eastAsia="Times New Roman"/>
                <w:color w:val="auto"/>
                <w:szCs w:val="18"/>
              </w:rPr>
              <w:t>0.33</w:t>
            </w:r>
          </w:p>
        </w:tc>
        <w:tc>
          <w:tcPr>
            <w:tcW w:w="1057"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2A5BC730" w14:textId="06F7E3E0">
            <w:pPr>
              <w:pStyle w:val="RTableTextAbt"/>
              <w:keepNext/>
              <w:keepLines/>
              <w:ind w:right="176"/>
              <w:rPr>
                <w:color w:val="auto"/>
                <w:szCs w:val="18"/>
                <w:highlight w:val="yellow"/>
              </w:rPr>
            </w:pPr>
            <w:r w:rsidRPr="008815F5">
              <w:rPr>
                <w:rFonts w:eastAsia="Times New Roman"/>
                <w:color w:val="auto"/>
                <w:szCs w:val="18"/>
              </w:rPr>
              <w:t>0.67</w:t>
            </w:r>
          </w:p>
        </w:tc>
        <w:tc>
          <w:tcPr>
            <w:tcW w:w="1058"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1DF5500F" w14:textId="6EEDC909">
            <w:pPr>
              <w:pStyle w:val="RTableTextAbt"/>
              <w:keepNext/>
              <w:keepLines/>
              <w:ind w:right="176"/>
              <w:rPr>
                <w:color w:val="auto"/>
                <w:szCs w:val="18"/>
                <w:highlight w:val="yellow"/>
              </w:rPr>
            </w:pPr>
            <w:r w:rsidRPr="008815F5">
              <w:rPr>
                <w:rFonts w:eastAsia="Times New Roman"/>
                <w:color w:val="auto"/>
                <w:szCs w:val="18"/>
              </w:rPr>
              <w:t xml:space="preserve">$63 </w:t>
            </w:r>
          </w:p>
        </w:tc>
        <w:tc>
          <w:tcPr>
            <w:tcW w:w="900"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670D1E32" w14:textId="3346551B">
            <w:pPr>
              <w:pStyle w:val="RTableTextAbt"/>
              <w:keepNext/>
              <w:keepLines/>
              <w:ind w:right="176"/>
              <w:rPr>
                <w:color w:val="auto"/>
                <w:szCs w:val="18"/>
                <w:highlight w:val="yellow"/>
              </w:rPr>
            </w:pPr>
            <w:r w:rsidRPr="008815F5">
              <w:rPr>
                <w:rFonts w:eastAsia="Times New Roman"/>
                <w:color w:val="auto"/>
                <w:szCs w:val="18"/>
              </w:rPr>
              <w:t>-</w:t>
            </w:r>
          </w:p>
        </w:tc>
        <w:tc>
          <w:tcPr>
            <w:tcW w:w="1080"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7D4C60B1" w14:textId="2C3BC9F2">
            <w:pPr>
              <w:pStyle w:val="RTableTextAbt"/>
              <w:keepNext/>
              <w:keepLines/>
              <w:ind w:right="176"/>
              <w:rPr>
                <w:color w:val="auto"/>
                <w:szCs w:val="18"/>
                <w:highlight w:val="yellow"/>
              </w:rPr>
            </w:pPr>
            <w:r w:rsidRPr="008815F5">
              <w:rPr>
                <w:rFonts w:eastAsia="Times New Roman"/>
                <w:color w:val="auto"/>
                <w:szCs w:val="18"/>
              </w:rPr>
              <w:t>54</w:t>
            </w:r>
          </w:p>
        </w:tc>
        <w:tc>
          <w:tcPr>
            <w:tcW w:w="1192"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76266227" w14:textId="0CBF1A4A">
            <w:pPr>
              <w:pStyle w:val="RTableTextAbt"/>
              <w:keepNext/>
              <w:keepLines/>
              <w:ind w:right="79"/>
              <w:rPr>
                <w:color w:val="auto"/>
                <w:szCs w:val="18"/>
                <w:highlight w:val="yellow"/>
              </w:rPr>
            </w:pPr>
            <w:r w:rsidRPr="008815F5">
              <w:rPr>
                <w:rFonts w:eastAsia="Times New Roman"/>
                <w:color w:val="auto"/>
                <w:szCs w:val="18"/>
              </w:rPr>
              <w:t xml:space="preserve">$5,116 </w:t>
            </w:r>
          </w:p>
        </w:tc>
      </w:tr>
      <w:tr w14:paraId="1BF399F0" w14:textId="77777777" w:rsidTr="00F75B5E">
        <w:tblPrEx>
          <w:tblW w:w="10462" w:type="dxa"/>
          <w:tblLayout w:type="fixed"/>
          <w:tblCellMar>
            <w:left w:w="29" w:type="dxa"/>
            <w:right w:w="29" w:type="dxa"/>
          </w:tblCellMar>
          <w:tblLook w:val="04A0"/>
        </w:tblPrEx>
        <w:tc>
          <w:tcPr>
            <w:tcW w:w="2981"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76F62771" w14:textId="736B1C14">
            <w:pPr>
              <w:pStyle w:val="LTableTextAbt"/>
              <w:rPr>
                <w:color w:val="auto"/>
                <w:szCs w:val="18"/>
                <w:highlight w:val="yellow"/>
              </w:rPr>
            </w:pPr>
            <w:r w:rsidRPr="008815F5">
              <w:rPr>
                <w:rFonts w:eastAsia="Times New Roman"/>
                <w:color w:val="auto"/>
                <w:szCs w:val="18"/>
              </w:rPr>
              <w:t>Glove testing</w:t>
            </w:r>
            <w:r w:rsidRPr="008815F5" w:rsidR="00C531ED">
              <w:rPr>
                <w:color w:val="auto"/>
                <w:sz w:val="20"/>
                <w:vertAlign w:val="superscript"/>
              </w:rPr>
              <w:t>1</w:t>
            </w:r>
            <w:r w:rsidRPr="008815F5">
              <w:rPr>
                <w:rFonts w:eastAsia="Times New Roman"/>
                <w:color w:val="auto"/>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5C54221F" w14:textId="7A7995C3">
            <w:pPr>
              <w:pStyle w:val="RTableTextAbt"/>
              <w:keepNext/>
              <w:keepLines/>
              <w:ind w:right="176"/>
              <w:rPr>
                <w:color w:val="auto"/>
                <w:szCs w:val="18"/>
                <w:highlight w:val="yellow"/>
              </w:rPr>
            </w:pPr>
            <w:r w:rsidRPr="008815F5">
              <w:rPr>
                <w:rFonts w:eastAsia="Times New Roman"/>
                <w:color w:val="auto"/>
                <w:szCs w:val="18"/>
              </w:rPr>
              <w:t>34,782</w:t>
            </w:r>
          </w:p>
        </w:tc>
        <w:tc>
          <w:tcPr>
            <w:tcW w:w="1058"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22ADD3B5" w14:textId="25734A76">
            <w:pPr>
              <w:pStyle w:val="RTableTextAbt"/>
              <w:keepNext/>
              <w:keepLines/>
              <w:ind w:right="176"/>
              <w:rPr>
                <w:color w:val="auto"/>
                <w:szCs w:val="18"/>
                <w:highlight w:val="yellow"/>
              </w:rPr>
            </w:pPr>
            <w:r w:rsidRPr="008815F5">
              <w:rPr>
                <w:rFonts w:eastAsia="Times New Roman"/>
                <w:color w:val="auto"/>
                <w:szCs w:val="18"/>
              </w:rPr>
              <w:t>0.33</w:t>
            </w:r>
          </w:p>
        </w:tc>
        <w:tc>
          <w:tcPr>
            <w:tcW w:w="1057"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019F956F" w14:textId="52FC44A4">
            <w:pPr>
              <w:pStyle w:val="RTableTextAbt"/>
              <w:keepNext/>
              <w:keepLines/>
              <w:ind w:right="176"/>
              <w:rPr>
                <w:color w:val="auto"/>
                <w:szCs w:val="18"/>
                <w:highlight w:val="yellow"/>
              </w:rPr>
            </w:pPr>
            <w:r w:rsidRPr="008815F5">
              <w:rPr>
                <w:rFonts w:eastAsia="Times New Roman"/>
                <w:color w:val="auto"/>
                <w:szCs w:val="18"/>
              </w:rPr>
              <w:t>-</w:t>
            </w:r>
          </w:p>
        </w:tc>
        <w:tc>
          <w:tcPr>
            <w:tcW w:w="1058"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62346C29" w14:textId="32E23520">
            <w:pPr>
              <w:pStyle w:val="RTableTextAbt"/>
              <w:keepNext/>
              <w:keepLines/>
              <w:ind w:right="176"/>
              <w:rPr>
                <w:color w:val="auto"/>
                <w:szCs w:val="18"/>
                <w:highlight w:val="yellow"/>
              </w:rPr>
            </w:pPr>
            <w:r w:rsidRPr="008815F5">
              <w:rPr>
                <w:rFonts w:eastAsia="Times New Roman"/>
                <w:color w:val="auto"/>
                <w:szCs w:val="18"/>
              </w:rPr>
              <w:t>-</w:t>
            </w:r>
          </w:p>
        </w:tc>
        <w:tc>
          <w:tcPr>
            <w:tcW w:w="900"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10263A83" w14:textId="2B1CD588">
            <w:pPr>
              <w:pStyle w:val="RTableTextAbt"/>
              <w:keepNext/>
              <w:keepLines/>
              <w:ind w:right="176"/>
              <w:rPr>
                <w:color w:val="auto"/>
                <w:szCs w:val="18"/>
                <w:highlight w:val="yellow"/>
              </w:rPr>
            </w:pPr>
            <w:r w:rsidRPr="008815F5">
              <w:rPr>
                <w:rFonts w:eastAsia="Times New Roman"/>
                <w:color w:val="auto"/>
                <w:szCs w:val="18"/>
              </w:rPr>
              <w:t xml:space="preserve">$5,925 </w:t>
            </w:r>
          </w:p>
        </w:tc>
        <w:tc>
          <w:tcPr>
            <w:tcW w:w="1080"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259F7BD3" w14:textId="0C389222">
            <w:pPr>
              <w:pStyle w:val="RTableTextAbt"/>
              <w:keepNext/>
              <w:keepLines/>
              <w:ind w:right="176"/>
              <w:rPr>
                <w:color w:val="auto"/>
                <w:szCs w:val="18"/>
                <w:highlight w:val="yellow"/>
              </w:rPr>
            </w:pPr>
            <w:r w:rsidRPr="008815F5">
              <w:rPr>
                <w:rFonts w:eastAsia="Times New Roman"/>
                <w:color w:val="auto"/>
                <w:szCs w:val="18"/>
              </w:rPr>
              <w:t>-</w:t>
            </w:r>
          </w:p>
        </w:tc>
        <w:tc>
          <w:tcPr>
            <w:tcW w:w="1192"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725E0506" w14:textId="0088092E">
            <w:pPr>
              <w:pStyle w:val="RTableTextAbt"/>
              <w:keepNext/>
              <w:keepLines/>
              <w:ind w:right="79"/>
              <w:rPr>
                <w:color w:val="auto"/>
                <w:szCs w:val="18"/>
                <w:highlight w:val="yellow"/>
              </w:rPr>
            </w:pPr>
            <w:r w:rsidRPr="008815F5">
              <w:rPr>
                <w:rFonts w:eastAsia="Times New Roman"/>
                <w:color w:val="auto"/>
                <w:szCs w:val="18"/>
              </w:rPr>
              <w:t>$</w:t>
            </w:r>
            <w:r w:rsidRPr="008815F5" w:rsidR="00055620">
              <w:rPr>
                <w:rFonts w:eastAsia="Times New Roman"/>
                <w:color w:val="auto"/>
                <w:szCs w:val="18"/>
              </w:rPr>
              <w:t>206,079,628</w:t>
            </w:r>
          </w:p>
        </w:tc>
      </w:tr>
      <w:tr w14:paraId="60305477" w14:textId="77777777" w:rsidTr="00F75B5E">
        <w:tblPrEx>
          <w:tblW w:w="10462" w:type="dxa"/>
          <w:tblLayout w:type="fixed"/>
          <w:tblCellMar>
            <w:left w:w="29" w:type="dxa"/>
            <w:right w:w="29" w:type="dxa"/>
          </w:tblCellMar>
          <w:tblLook w:val="04A0"/>
        </w:tblPrEx>
        <w:tc>
          <w:tcPr>
            <w:tcW w:w="2981"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6B654F3F" w14:textId="7D1A11A1">
            <w:pPr>
              <w:pStyle w:val="LTableTextAbt"/>
              <w:rPr>
                <w:color w:val="auto"/>
                <w:szCs w:val="18"/>
                <w:highlight w:val="yellow"/>
              </w:rPr>
            </w:pPr>
            <w:r w:rsidRPr="008815F5">
              <w:rPr>
                <w:rFonts w:eastAsia="Times New Roman"/>
                <w:color w:val="auto"/>
                <w:szCs w:val="18"/>
              </w:rPr>
              <w:t>Glove testing - Recordkeeping</w:t>
            </w:r>
            <w:r w:rsidRPr="008815F5" w:rsidR="00C531ED">
              <w:rPr>
                <w:color w:val="auto"/>
                <w:sz w:val="20"/>
                <w:vertAlign w:val="superscript"/>
              </w:rPr>
              <w:t>1</w:t>
            </w:r>
          </w:p>
        </w:tc>
        <w:tc>
          <w:tcPr>
            <w:tcW w:w="1136"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289E1388" w14:textId="4C08359B">
            <w:pPr>
              <w:pStyle w:val="RTableTextAbt"/>
              <w:keepNext/>
              <w:keepLines/>
              <w:ind w:right="176"/>
              <w:rPr>
                <w:color w:val="auto"/>
                <w:szCs w:val="18"/>
                <w:highlight w:val="yellow"/>
              </w:rPr>
            </w:pPr>
            <w:r w:rsidRPr="008815F5">
              <w:rPr>
                <w:rFonts w:eastAsia="Times New Roman"/>
                <w:color w:val="auto"/>
                <w:szCs w:val="18"/>
              </w:rPr>
              <w:t>34,782</w:t>
            </w:r>
          </w:p>
        </w:tc>
        <w:tc>
          <w:tcPr>
            <w:tcW w:w="1058"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536014C2" w14:textId="71FD640E">
            <w:pPr>
              <w:pStyle w:val="RTableTextAbt"/>
              <w:keepNext/>
              <w:keepLines/>
              <w:ind w:right="176"/>
              <w:rPr>
                <w:color w:val="auto"/>
                <w:szCs w:val="18"/>
                <w:highlight w:val="yellow"/>
              </w:rPr>
            </w:pPr>
            <w:r w:rsidRPr="008815F5">
              <w:rPr>
                <w:rFonts w:eastAsia="Times New Roman"/>
                <w:color w:val="auto"/>
                <w:szCs w:val="18"/>
              </w:rPr>
              <w:t>0.33</w:t>
            </w:r>
          </w:p>
        </w:tc>
        <w:tc>
          <w:tcPr>
            <w:tcW w:w="1057"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280933D7" w14:textId="20F46ABE">
            <w:pPr>
              <w:pStyle w:val="RTableTextAbt"/>
              <w:keepNext/>
              <w:keepLines/>
              <w:ind w:right="176"/>
              <w:rPr>
                <w:color w:val="auto"/>
                <w:szCs w:val="18"/>
                <w:highlight w:val="yellow"/>
              </w:rPr>
            </w:pPr>
            <w:r w:rsidRPr="008815F5">
              <w:rPr>
                <w:rFonts w:eastAsia="Times New Roman"/>
                <w:color w:val="auto"/>
                <w:szCs w:val="18"/>
              </w:rPr>
              <w:t>0.08</w:t>
            </w:r>
          </w:p>
        </w:tc>
        <w:tc>
          <w:tcPr>
            <w:tcW w:w="1058"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04167F06" w14:textId="5BAFC606">
            <w:pPr>
              <w:pStyle w:val="RTableTextAbt"/>
              <w:keepNext/>
              <w:keepLines/>
              <w:ind w:right="176"/>
              <w:rPr>
                <w:color w:val="auto"/>
                <w:szCs w:val="18"/>
                <w:highlight w:val="yellow"/>
              </w:rPr>
            </w:pPr>
            <w:r w:rsidRPr="008815F5">
              <w:rPr>
                <w:rFonts w:eastAsia="Times New Roman"/>
                <w:color w:val="auto"/>
                <w:szCs w:val="18"/>
              </w:rPr>
              <w:t xml:space="preserve">$8 </w:t>
            </w:r>
          </w:p>
        </w:tc>
        <w:tc>
          <w:tcPr>
            <w:tcW w:w="900"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6E13BA55" w14:textId="014CCD91">
            <w:pPr>
              <w:pStyle w:val="RTableTextAbt"/>
              <w:keepNext/>
              <w:keepLines/>
              <w:ind w:right="176"/>
              <w:rPr>
                <w:color w:val="auto"/>
                <w:szCs w:val="18"/>
                <w:highlight w:val="yellow"/>
              </w:rPr>
            </w:pPr>
            <w:r w:rsidRPr="008815F5">
              <w:rPr>
                <w:rFonts w:eastAsia="Times New Roman"/>
                <w:color w:val="auto"/>
                <w:szCs w:val="18"/>
              </w:rPr>
              <w:t>-</w:t>
            </w:r>
          </w:p>
        </w:tc>
        <w:tc>
          <w:tcPr>
            <w:tcW w:w="1080"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05E02EB7" w14:textId="7A76F10A">
            <w:pPr>
              <w:pStyle w:val="RTableTextAbt"/>
              <w:keepNext/>
              <w:keepLines/>
              <w:ind w:right="176"/>
              <w:rPr>
                <w:color w:val="auto"/>
                <w:szCs w:val="18"/>
                <w:highlight w:val="yellow"/>
              </w:rPr>
            </w:pPr>
            <w:r w:rsidRPr="008815F5">
              <w:rPr>
                <w:rFonts w:eastAsia="Times New Roman"/>
                <w:color w:val="auto"/>
                <w:szCs w:val="18"/>
              </w:rPr>
              <w:t>2,898</w:t>
            </w:r>
          </w:p>
        </w:tc>
        <w:tc>
          <w:tcPr>
            <w:tcW w:w="1192"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046CE240" w14:textId="400A03C5">
            <w:pPr>
              <w:pStyle w:val="RTableTextAbt"/>
              <w:keepNext/>
              <w:keepLines/>
              <w:ind w:right="79"/>
              <w:rPr>
                <w:color w:val="auto"/>
                <w:szCs w:val="18"/>
                <w:highlight w:val="yellow"/>
              </w:rPr>
            </w:pPr>
            <w:r w:rsidRPr="008815F5">
              <w:rPr>
                <w:rFonts w:eastAsia="Times New Roman"/>
                <w:color w:val="auto"/>
                <w:szCs w:val="18"/>
              </w:rPr>
              <w:t xml:space="preserve">$275,213 </w:t>
            </w:r>
          </w:p>
        </w:tc>
      </w:tr>
      <w:tr w14:paraId="0631FC40" w14:textId="77777777" w:rsidTr="00F75B5E">
        <w:tblPrEx>
          <w:tblW w:w="10462" w:type="dxa"/>
          <w:tblLayout w:type="fixed"/>
          <w:tblCellMar>
            <w:left w:w="29" w:type="dxa"/>
            <w:right w:w="29" w:type="dxa"/>
          </w:tblCellMar>
          <w:tblLook w:val="04A0"/>
        </w:tblPrEx>
        <w:tc>
          <w:tcPr>
            <w:tcW w:w="2981"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729F92E8" w14:textId="6E407F40">
            <w:pPr>
              <w:pStyle w:val="LTableTextAbt"/>
              <w:rPr>
                <w:color w:val="auto"/>
                <w:szCs w:val="18"/>
                <w:highlight w:val="yellow"/>
              </w:rPr>
            </w:pPr>
            <w:r w:rsidRPr="008815F5">
              <w:rPr>
                <w:rFonts w:eastAsia="Times New Roman"/>
                <w:color w:val="auto"/>
                <w:szCs w:val="18"/>
              </w:rPr>
              <w:t>E</w:t>
            </w:r>
            <w:r w:rsidRPr="008815F5">
              <w:rPr>
                <w:rFonts w:eastAsia="Times New Roman"/>
                <w:color w:val="auto"/>
                <w:szCs w:val="18"/>
              </w:rPr>
              <w:t>xposure control plan</w:t>
            </w:r>
            <w:r w:rsidRPr="008815F5" w:rsidR="00C531ED">
              <w:rPr>
                <w:color w:val="auto"/>
                <w:sz w:val="20"/>
                <w:vertAlign w:val="superscript"/>
              </w:rPr>
              <w:t>1</w:t>
            </w:r>
          </w:p>
        </w:tc>
        <w:tc>
          <w:tcPr>
            <w:tcW w:w="1136"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6ED3BBC9" w14:textId="1E8BFE13">
            <w:pPr>
              <w:pStyle w:val="RTableTextAbt"/>
              <w:keepNext/>
              <w:keepLines/>
              <w:ind w:right="176"/>
              <w:rPr>
                <w:color w:val="auto"/>
                <w:szCs w:val="18"/>
                <w:highlight w:val="yellow"/>
              </w:rPr>
            </w:pPr>
            <w:r w:rsidRPr="008815F5">
              <w:rPr>
                <w:rFonts w:eastAsia="Times New Roman"/>
                <w:color w:val="auto"/>
                <w:szCs w:val="18"/>
              </w:rPr>
              <w:t>7,017</w:t>
            </w:r>
          </w:p>
        </w:tc>
        <w:tc>
          <w:tcPr>
            <w:tcW w:w="1058"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4BD80D06" w14:textId="7B9EF13F">
            <w:pPr>
              <w:pStyle w:val="RTableTextAbt"/>
              <w:keepNext/>
              <w:keepLines/>
              <w:ind w:right="176"/>
              <w:rPr>
                <w:color w:val="auto"/>
                <w:szCs w:val="18"/>
                <w:highlight w:val="yellow"/>
              </w:rPr>
            </w:pPr>
            <w:r w:rsidRPr="008815F5">
              <w:rPr>
                <w:rFonts w:eastAsia="Times New Roman"/>
                <w:color w:val="auto"/>
                <w:szCs w:val="18"/>
              </w:rPr>
              <w:t>0.33</w:t>
            </w:r>
          </w:p>
        </w:tc>
        <w:tc>
          <w:tcPr>
            <w:tcW w:w="1057"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3A787486" w14:textId="1B99EFA1">
            <w:pPr>
              <w:pStyle w:val="RTableTextAbt"/>
              <w:keepNext/>
              <w:keepLines/>
              <w:ind w:right="176"/>
              <w:rPr>
                <w:color w:val="auto"/>
                <w:szCs w:val="18"/>
                <w:highlight w:val="yellow"/>
              </w:rPr>
            </w:pPr>
            <w:r w:rsidRPr="008815F5">
              <w:rPr>
                <w:rFonts w:eastAsia="Times New Roman"/>
                <w:color w:val="auto"/>
                <w:szCs w:val="18"/>
              </w:rPr>
              <w:t>13.33</w:t>
            </w:r>
          </w:p>
        </w:tc>
        <w:tc>
          <w:tcPr>
            <w:tcW w:w="1058"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3A1B0E40" w14:textId="7B8AC322">
            <w:pPr>
              <w:pStyle w:val="RTableTextAbt"/>
              <w:keepNext/>
              <w:keepLines/>
              <w:ind w:right="176"/>
              <w:rPr>
                <w:color w:val="auto"/>
                <w:szCs w:val="18"/>
                <w:highlight w:val="yellow"/>
              </w:rPr>
            </w:pPr>
            <w:r w:rsidRPr="008815F5">
              <w:rPr>
                <w:rFonts w:eastAsia="Times New Roman"/>
                <w:color w:val="auto"/>
                <w:szCs w:val="18"/>
              </w:rPr>
              <w:t xml:space="preserve">$951 </w:t>
            </w:r>
          </w:p>
        </w:tc>
        <w:tc>
          <w:tcPr>
            <w:tcW w:w="900"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3AFE715C" w14:textId="156CF2C7">
            <w:pPr>
              <w:pStyle w:val="RTableTextAbt"/>
              <w:keepNext/>
              <w:keepLines/>
              <w:ind w:right="176"/>
              <w:rPr>
                <w:color w:val="auto"/>
                <w:szCs w:val="18"/>
                <w:highlight w:val="yellow"/>
              </w:rPr>
            </w:pPr>
            <w:r w:rsidRPr="008815F5">
              <w:rPr>
                <w:rFonts w:eastAsia="Times New Roman"/>
                <w:color w:val="auto"/>
                <w:szCs w:val="18"/>
              </w:rPr>
              <w:t>-</w:t>
            </w:r>
          </w:p>
        </w:tc>
        <w:tc>
          <w:tcPr>
            <w:tcW w:w="1080"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4E4FB488" w14:textId="0FAA86DA">
            <w:pPr>
              <w:pStyle w:val="RTableTextAbt"/>
              <w:keepNext/>
              <w:keepLines/>
              <w:ind w:right="176"/>
              <w:rPr>
                <w:color w:val="auto"/>
                <w:szCs w:val="18"/>
                <w:highlight w:val="yellow"/>
              </w:rPr>
            </w:pPr>
            <w:r w:rsidRPr="008815F5">
              <w:rPr>
                <w:rFonts w:eastAsia="Times New Roman"/>
                <w:color w:val="auto"/>
                <w:szCs w:val="18"/>
              </w:rPr>
              <w:t>93,566</w:t>
            </w:r>
          </w:p>
        </w:tc>
        <w:tc>
          <w:tcPr>
            <w:tcW w:w="1192"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62CDA4A3" w14:textId="1C040269">
            <w:pPr>
              <w:pStyle w:val="RTableTextAbt"/>
              <w:keepNext/>
              <w:keepLines/>
              <w:ind w:right="79"/>
              <w:rPr>
                <w:color w:val="auto"/>
                <w:szCs w:val="18"/>
                <w:highlight w:val="yellow"/>
              </w:rPr>
            </w:pPr>
            <w:r w:rsidRPr="008815F5">
              <w:rPr>
                <w:rFonts w:eastAsia="Times New Roman"/>
                <w:color w:val="auto"/>
                <w:szCs w:val="18"/>
              </w:rPr>
              <w:t xml:space="preserve">$6,673,151 </w:t>
            </w:r>
          </w:p>
        </w:tc>
      </w:tr>
      <w:tr w14:paraId="1F8E2B37" w14:textId="77777777" w:rsidTr="00F75B5E">
        <w:tblPrEx>
          <w:tblW w:w="10462" w:type="dxa"/>
          <w:tblLayout w:type="fixed"/>
          <w:tblCellMar>
            <w:left w:w="29" w:type="dxa"/>
            <w:right w:w="29" w:type="dxa"/>
          </w:tblCellMar>
          <w:tblLook w:val="04A0"/>
        </w:tblPrEx>
        <w:tc>
          <w:tcPr>
            <w:tcW w:w="2981"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46A6E077" w14:textId="60DD25DF">
            <w:pPr>
              <w:pStyle w:val="LTableTextAbt"/>
              <w:rPr>
                <w:color w:val="auto"/>
                <w:szCs w:val="18"/>
                <w:highlight w:val="yellow"/>
              </w:rPr>
            </w:pPr>
            <w:r w:rsidRPr="008815F5">
              <w:rPr>
                <w:rFonts w:eastAsia="Times New Roman"/>
                <w:color w:val="auto"/>
                <w:szCs w:val="18"/>
              </w:rPr>
              <w:t>Regular inspections</w:t>
            </w:r>
          </w:p>
        </w:tc>
        <w:tc>
          <w:tcPr>
            <w:tcW w:w="1136"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0AFE1E6F" w14:textId="1F02D0E7">
            <w:pPr>
              <w:pStyle w:val="RTableTextAbt"/>
              <w:keepNext/>
              <w:keepLines/>
              <w:ind w:right="176"/>
              <w:rPr>
                <w:color w:val="auto"/>
                <w:szCs w:val="18"/>
                <w:highlight w:val="yellow"/>
              </w:rPr>
            </w:pPr>
            <w:r w:rsidRPr="008815F5">
              <w:rPr>
                <w:rFonts w:eastAsia="Times New Roman"/>
                <w:color w:val="auto"/>
                <w:szCs w:val="18"/>
              </w:rPr>
              <w:t>7,017</w:t>
            </w:r>
          </w:p>
        </w:tc>
        <w:tc>
          <w:tcPr>
            <w:tcW w:w="1058"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51E23CB3" w14:textId="4A14EF2E">
            <w:pPr>
              <w:pStyle w:val="RTableTextAbt"/>
              <w:keepNext/>
              <w:keepLines/>
              <w:ind w:right="176"/>
              <w:rPr>
                <w:color w:val="auto"/>
                <w:szCs w:val="18"/>
                <w:highlight w:val="yellow"/>
              </w:rPr>
            </w:pPr>
            <w:r w:rsidRPr="008815F5">
              <w:rPr>
                <w:rFonts w:eastAsia="Times New Roman"/>
                <w:color w:val="auto"/>
                <w:szCs w:val="18"/>
              </w:rPr>
              <w:t>4</w:t>
            </w:r>
          </w:p>
        </w:tc>
        <w:tc>
          <w:tcPr>
            <w:tcW w:w="1057"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6F3F7797" w14:textId="20289992">
            <w:pPr>
              <w:pStyle w:val="RTableTextAbt"/>
              <w:keepNext/>
              <w:keepLines/>
              <w:ind w:right="176"/>
              <w:rPr>
                <w:color w:val="auto"/>
                <w:szCs w:val="18"/>
                <w:highlight w:val="yellow"/>
              </w:rPr>
            </w:pPr>
            <w:r w:rsidRPr="008815F5">
              <w:rPr>
                <w:rFonts w:eastAsia="Times New Roman"/>
                <w:color w:val="auto"/>
                <w:szCs w:val="18"/>
              </w:rPr>
              <w:t>4.00</w:t>
            </w:r>
          </w:p>
        </w:tc>
        <w:tc>
          <w:tcPr>
            <w:tcW w:w="1058"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70DBD084" w14:textId="5098320E">
            <w:pPr>
              <w:pStyle w:val="RTableTextAbt"/>
              <w:keepNext/>
              <w:keepLines/>
              <w:ind w:right="176"/>
              <w:rPr>
                <w:color w:val="auto"/>
                <w:szCs w:val="18"/>
                <w:highlight w:val="yellow"/>
              </w:rPr>
            </w:pPr>
            <w:r w:rsidRPr="008815F5">
              <w:rPr>
                <w:rFonts w:eastAsia="Times New Roman"/>
                <w:color w:val="auto"/>
                <w:szCs w:val="18"/>
              </w:rPr>
              <w:t xml:space="preserve">$285 </w:t>
            </w:r>
          </w:p>
        </w:tc>
        <w:tc>
          <w:tcPr>
            <w:tcW w:w="900"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3BDB511D" w14:textId="79C52FE1">
            <w:pPr>
              <w:pStyle w:val="RTableTextAbt"/>
              <w:keepNext/>
              <w:keepLines/>
              <w:ind w:right="176"/>
              <w:rPr>
                <w:color w:val="auto"/>
                <w:szCs w:val="18"/>
                <w:highlight w:val="yellow"/>
              </w:rPr>
            </w:pPr>
            <w:r w:rsidRPr="008815F5">
              <w:rPr>
                <w:rFonts w:eastAsia="Times New Roman"/>
                <w:color w:val="auto"/>
                <w:szCs w:val="18"/>
              </w:rPr>
              <w:t>-</w:t>
            </w:r>
          </w:p>
        </w:tc>
        <w:tc>
          <w:tcPr>
            <w:tcW w:w="1080"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67C3946F" w14:textId="1CCAC10D">
            <w:pPr>
              <w:pStyle w:val="RTableTextAbt"/>
              <w:keepNext/>
              <w:keepLines/>
              <w:ind w:right="176"/>
              <w:rPr>
                <w:color w:val="auto"/>
                <w:szCs w:val="18"/>
                <w:highlight w:val="yellow"/>
              </w:rPr>
            </w:pPr>
            <w:r w:rsidRPr="008815F5">
              <w:rPr>
                <w:rFonts w:eastAsia="Times New Roman"/>
                <w:color w:val="auto"/>
                <w:szCs w:val="18"/>
              </w:rPr>
              <w:t>28,070</w:t>
            </w:r>
          </w:p>
        </w:tc>
        <w:tc>
          <w:tcPr>
            <w:tcW w:w="1192"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55224A6D" w14:textId="295CE25F">
            <w:pPr>
              <w:pStyle w:val="RTableTextAbt"/>
              <w:keepNext/>
              <w:keepLines/>
              <w:ind w:right="79"/>
              <w:rPr>
                <w:color w:val="auto"/>
                <w:szCs w:val="18"/>
                <w:highlight w:val="yellow"/>
              </w:rPr>
            </w:pPr>
            <w:r w:rsidRPr="008815F5">
              <w:rPr>
                <w:rFonts w:eastAsia="Times New Roman"/>
                <w:color w:val="auto"/>
                <w:szCs w:val="18"/>
              </w:rPr>
              <w:t xml:space="preserve">$2,001,945 </w:t>
            </w:r>
          </w:p>
        </w:tc>
      </w:tr>
      <w:tr w14:paraId="52FD4F12" w14:textId="77777777" w:rsidTr="00F75B5E">
        <w:tblPrEx>
          <w:tblW w:w="10462" w:type="dxa"/>
          <w:tblLayout w:type="fixed"/>
          <w:tblCellMar>
            <w:left w:w="29" w:type="dxa"/>
            <w:right w:w="29" w:type="dxa"/>
          </w:tblCellMar>
          <w:tblLook w:val="04A0"/>
        </w:tblPrEx>
        <w:tc>
          <w:tcPr>
            <w:tcW w:w="2981"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3925414E" w14:textId="5B3F7A9A">
            <w:pPr>
              <w:pStyle w:val="LTableTextAbt"/>
              <w:rPr>
                <w:color w:val="auto"/>
                <w:szCs w:val="18"/>
                <w:highlight w:val="yellow"/>
              </w:rPr>
            </w:pPr>
            <w:r w:rsidRPr="008815F5">
              <w:rPr>
                <w:rFonts w:eastAsia="Times New Roman"/>
                <w:color w:val="auto"/>
                <w:szCs w:val="18"/>
              </w:rPr>
              <w:t>WCPP Recordkeeping</w:t>
            </w:r>
          </w:p>
        </w:tc>
        <w:tc>
          <w:tcPr>
            <w:tcW w:w="1136"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654732A3" w14:textId="2D4F3E36">
            <w:pPr>
              <w:pStyle w:val="RTableTextAbt"/>
              <w:keepNext/>
              <w:keepLines/>
              <w:ind w:right="176"/>
              <w:rPr>
                <w:color w:val="auto"/>
                <w:szCs w:val="18"/>
                <w:highlight w:val="yellow"/>
              </w:rPr>
            </w:pPr>
            <w:r w:rsidRPr="008815F5">
              <w:rPr>
                <w:rFonts w:eastAsia="Times New Roman"/>
                <w:color w:val="auto"/>
                <w:szCs w:val="18"/>
              </w:rPr>
              <w:t>7,017</w:t>
            </w:r>
          </w:p>
        </w:tc>
        <w:tc>
          <w:tcPr>
            <w:tcW w:w="1058"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776E873B" w14:textId="54127668">
            <w:pPr>
              <w:pStyle w:val="RTableTextAbt"/>
              <w:keepNext/>
              <w:keepLines/>
              <w:ind w:right="176"/>
              <w:rPr>
                <w:color w:val="auto"/>
                <w:szCs w:val="18"/>
                <w:highlight w:val="yellow"/>
              </w:rPr>
            </w:pPr>
            <w:r w:rsidRPr="008815F5">
              <w:rPr>
                <w:rFonts w:eastAsia="Times New Roman"/>
                <w:color w:val="auto"/>
                <w:szCs w:val="18"/>
              </w:rPr>
              <w:t>1</w:t>
            </w:r>
          </w:p>
        </w:tc>
        <w:tc>
          <w:tcPr>
            <w:tcW w:w="1057"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6646D17A" w14:textId="635556FC">
            <w:pPr>
              <w:pStyle w:val="RTableTextAbt"/>
              <w:keepNext/>
              <w:keepLines/>
              <w:ind w:right="176"/>
              <w:rPr>
                <w:color w:val="auto"/>
                <w:szCs w:val="18"/>
                <w:highlight w:val="yellow"/>
              </w:rPr>
            </w:pPr>
            <w:r w:rsidRPr="008815F5">
              <w:rPr>
                <w:rFonts w:eastAsia="Times New Roman"/>
                <w:color w:val="auto"/>
                <w:szCs w:val="18"/>
              </w:rPr>
              <w:t>2.92</w:t>
            </w:r>
          </w:p>
        </w:tc>
        <w:tc>
          <w:tcPr>
            <w:tcW w:w="1058"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45DF16A7" w14:textId="5BF6EE44">
            <w:pPr>
              <w:pStyle w:val="RTableTextAbt"/>
              <w:keepNext/>
              <w:keepLines/>
              <w:ind w:right="176"/>
              <w:rPr>
                <w:color w:val="auto"/>
                <w:szCs w:val="18"/>
                <w:highlight w:val="yellow"/>
              </w:rPr>
            </w:pPr>
            <w:r w:rsidRPr="008815F5">
              <w:rPr>
                <w:rFonts w:eastAsia="Times New Roman"/>
                <w:color w:val="auto"/>
                <w:szCs w:val="18"/>
              </w:rPr>
              <w:t xml:space="preserve">$208 </w:t>
            </w:r>
          </w:p>
        </w:tc>
        <w:tc>
          <w:tcPr>
            <w:tcW w:w="900"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1A74DCA3" w14:textId="2B1F960C">
            <w:pPr>
              <w:pStyle w:val="RTableTextAbt"/>
              <w:keepNext/>
              <w:keepLines/>
              <w:ind w:right="176"/>
              <w:rPr>
                <w:color w:val="auto"/>
                <w:szCs w:val="18"/>
                <w:highlight w:val="yellow"/>
              </w:rPr>
            </w:pPr>
            <w:r w:rsidRPr="008815F5">
              <w:rPr>
                <w:rFonts w:eastAsia="Times New Roman"/>
                <w:color w:val="auto"/>
                <w:szCs w:val="18"/>
              </w:rPr>
              <w:t>-</w:t>
            </w:r>
          </w:p>
        </w:tc>
        <w:tc>
          <w:tcPr>
            <w:tcW w:w="1080"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10411623" w14:textId="75CC210C">
            <w:pPr>
              <w:pStyle w:val="RTableTextAbt"/>
              <w:keepNext/>
              <w:keepLines/>
              <w:ind w:right="176"/>
              <w:rPr>
                <w:color w:val="auto"/>
                <w:szCs w:val="18"/>
                <w:highlight w:val="yellow"/>
              </w:rPr>
            </w:pPr>
            <w:r w:rsidRPr="008815F5">
              <w:rPr>
                <w:rFonts w:eastAsia="Times New Roman"/>
                <w:color w:val="auto"/>
                <w:szCs w:val="18"/>
              </w:rPr>
              <w:t>20,507</w:t>
            </w:r>
          </w:p>
        </w:tc>
        <w:tc>
          <w:tcPr>
            <w:tcW w:w="1192"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2BFAE3AE" w14:textId="331CCFA2">
            <w:pPr>
              <w:pStyle w:val="RTableTextAbt"/>
              <w:keepNext/>
              <w:keepLines/>
              <w:ind w:right="79"/>
              <w:rPr>
                <w:color w:val="auto"/>
                <w:szCs w:val="18"/>
                <w:highlight w:val="yellow"/>
              </w:rPr>
            </w:pPr>
            <w:r w:rsidRPr="008815F5">
              <w:rPr>
                <w:rFonts w:eastAsia="Times New Roman"/>
                <w:color w:val="auto"/>
                <w:szCs w:val="18"/>
              </w:rPr>
              <w:t xml:space="preserve">$1,462,588 </w:t>
            </w:r>
          </w:p>
        </w:tc>
      </w:tr>
      <w:tr w14:paraId="2A2741E9" w14:textId="77777777" w:rsidTr="00F75B5E">
        <w:tblPrEx>
          <w:tblW w:w="10462" w:type="dxa"/>
          <w:tblLayout w:type="fixed"/>
          <w:tblCellMar>
            <w:left w:w="29" w:type="dxa"/>
            <w:right w:w="29" w:type="dxa"/>
          </w:tblCellMar>
          <w:tblLook w:val="04A0"/>
        </w:tblPrEx>
        <w:trPr>
          <w:trHeight w:val="323"/>
        </w:trPr>
        <w:tc>
          <w:tcPr>
            <w:tcW w:w="2981"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5ACF3C9B" w14:textId="73564082">
            <w:pPr>
              <w:pStyle w:val="LTableTextAbt"/>
              <w:rPr>
                <w:b/>
                <w:color w:val="auto"/>
                <w:szCs w:val="18"/>
                <w:highlight w:val="yellow"/>
              </w:rPr>
            </w:pPr>
            <w:r w:rsidRPr="008815F5">
              <w:rPr>
                <w:rFonts w:eastAsia="Times New Roman"/>
                <w:b/>
                <w:color w:val="auto"/>
                <w:szCs w:val="18"/>
              </w:rPr>
              <w:t>All Activities</w:t>
            </w:r>
          </w:p>
        </w:tc>
        <w:tc>
          <w:tcPr>
            <w:tcW w:w="1136"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5B54E2B2" w14:textId="4EF5A014">
            <w:pPr>
              <w:pStyle w:val="RTableTextAbt"/>
              <w:keepNext/>
              <w:keepLines/>
              <w:ind w:right="176"/>
              <w:rPr>
                <w:b/>
                <w:bCs w:val="0"/>
                <w:color w:val="auto"/>
                <w:szCs w:val="18"/>
                <w:highlight w:val="yellow"/>
              </w:rPr>
            </w:pPr>
            <w:r w:rsidRPr="008815F5">
              <w:rPr>
                <w:rFonts w:eastAsia="Times New Roman"/>
                <w:b/>
                <w:color w:val="auto"/>
                <w:szCs w:val="18"/>
              </w:rPr>
              <w:t>63,749</w:t>
            </w:r>
          </w:p>
        </w:tc>
        <w:tc>
          <w:tcPr>
            <w:tcW w:w="1058"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62899F14" w14:textId="7C0FA987">
            <w:pPr>
              <w:pStyle w:val="RTableTextAbt"/>
              <w:keepNext/>
              <w:keepLines/>
              <w:ind w:right="176"/>
              <w:rPr>
                <w:b/>
                <w:bCs w:val="0"/>
                <w:color w:val="auto"/>
                <w:szCs w:val="18"/>
                <w:highlight w:val="yellow"/>
              </w:rPr>
            </w:pPr>
            <w:r w:rsidRPr="008815F5">
              <w:rPr>
                <w:rFonts w:eastAsia="Times New Roman"/>
                <w:color w:val="auto"/>
                <w:szCs w:val="18"/>
              </w:rPr>
              <w:t>-</w:t>
            </w:r>
          </w:p>
        </w:tc>
        <w:tc>
          <w:tcPr>
            <w:tcW w:w="1057"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54A8A8FE" w14:textId="400B0BFD">
            <w:pPr>
              <w:pStyle w:val="RTableTextAbt"/>
              <w:keepNext/>
              <w:keepLines/>
              <w:ind w:right="176"/>
              <w:rPr>
                <w:b/>
                <w:bCs w:val="0"/>
                <w:color w:val="auto"/>
                <w:szCs w:val="18"/>
                <w:highlight w:val="yellow"/>
              </w:rPr>
            </w:pPr>
            <w:r w:rsidRPr="008815F5">
              <w:rPr>
                <w:rFonts w:eastAsia="Times New Roman"/>
                <w:b/>
                <w:color w:val="auto"/>
                <w:szCs w:val="18"/>
              </w:rPr>
              <w:t>2.97</w:t>
            </w:r>
          </w:p>
        </w:tc>
        <w:tc>
          <w:tcPr>
            <w:tcW w:w="1058"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6567F33C" w14:textId="02D7B1E5">
            <w:pPr>
              <w:pStyle w:val="RTableTextAbt"/>
              <w:keepNext/>
              <w:keepLines/>
              <w:ind w:right="176"/>
              <w:rPr>
                <w:b/>
                <w:bCs w:val="0"/>
                <w:color w:val="auto"/>
                <w:szCs w:val="18"/>
                <w:highlight w:val="yellow"/>
              </w:rPr>
            </w:pPr>
            <w:r w:rsidRPr="008815F5">
              <w:rPr>
                <w:rFonts w:eastAsia="Times New Roman"/>
                <w:color w:val="auto"/>
                <w:szCs w:val="18"/>
              </w:rPr>
              <w:t> </w:t>
            </w:r>
          </w:p>
        </w:tc>
        <w:tc>
          <w:tcPr>
            <w:tcW w:w="900"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5FEB3244" w14:textId="27D04E86">
            <w:pPr>
              <w:pStyle w:val="RTableTextAbt"/>
              <w:keepNext/>
              <w:keepLines/>
              <w:ind w:right="176"/>
              <w:rPr>
                <w:b/>
                <w:bCs w:val="0"/>
                <w:color w:val="auto"/>
                <w:szCs w:val="18"/>
                <w:highlight w:val="yellow"/>
              </w:rPr>
            </w:pPr>
            <w:r w:rsidRPr="008815F5">
              <w:rPr>
                <w:rFonts w:eastAsia="Times New Roman"/>
                <w:color w:val="auto"/>
                <w:szCs w:val="18"/>
              </w:rPr>
              <w:t> </w:t>
            </w:r>
          </w:p>
        </w:tc>
        <w:tc>
          <w:tcPr>
            <w:tcW w:w="1080"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5CF44300" w14:textId="7D612439">
            <w:pPr>
              <w:pStyle w:val="RTableTextAbt"/>
              <w:keepNext/>
              <w:keepLines/>
              <w:ind w:right="176"/>
              <w:rPr>
                <w:b/>
                <w:bCs w:val="0"/>
                <w:color w:val="auto"/>
                <w:szCs w:val="18"/>
                <w:highlight w:val="yellow"/>
              </w:rPr>
            </w:pPr>
            <w:r w:rsidRPr="008815F5">
              <w:rPr>
                <w:rFonts w:eastAsia="Times New Roman"/>
                <w:b/>
                <w:color w:val="auto"/>
                <w:szCs w:val="18"/>
              </w:rPr>
              <w:t>189,534</w:t>
            </w:r>
          </w:p>
        </w:tc>
        <w:tc>
          <w:tcPr>
            <w:tcW w:w="1192" w:type="dxa"/>
            <w:tcBorders>
              <w:top w:val="single" w:sz="4" w:space="0" w:color="auto"/>
              <w:left w:val="single" w:sz="4" w:space="0" w:color="auto"/>
              <w:bottom w:val="single" w:sz="4" w:space="0" w:color="auto"/>
              <w:right w:val="single" w:sz="4" w:space="0" w:color="auto"/>
            </w:tcBorders>
            <w:vAlign w:val="bottom"/>
          </w:tcPr>
          <w:p w:rsidR="00F75B5E" w:rsidRPr="008815F5" w:rsidP="00F75B5E" w14:paraId="21BB5136" w14:textId="38861A96">
            <w:pPr>
              <w:pStyle w:val="RTableTextAbt"/>
              <w:keepNext/>
              <w:keepLines/>
              <w:ind w:right="79"/>
              <w:rPr>
                <w:b/>
                <w:bCs w:val="0"/>
                <w:color w:val="auto"/>
                <w:szCs w:val="18"/>
                <w:highlight w:val="yellow"/>
              </w:rPr>
            </w:pPr>
            <w:r w:rsidRPr="008815F5">
              <w:rPr>
                <w:rFonts w:eastAsia="Times New Roman"/>
                <w:b/>
                <w:color w:val="auto"/>
                <w:szCs w:val="18"/>
              </w:rPr>
              <w:t>$219,812,949</w:t>
            </w:r>
          </w:p>
        </w:tc>
      </w:tr>
      <w:tr w14:paraId="22F97F66" w14:textId="77777777" w:rsidTr="00A07243">
        <w:tblPrEx>
          <w:tblW w:w="10462" w:type="dxa"/>
          <w:tblLayout w:type="fixed"/>
          <w:tblCellMar>
            <w:left w:w="29" w:type="dxa"/>
            <w:right w:w="29" w:type="dxa"/>
          </w:tblCellMar>
          <w:tblLook w:val="04A0"/>
        </w:tblPrEx>
        <w:trPr>
          <w:trHeight w:val="323"/>
        </w:trPr>
        <w:tc>
          <w:tcPr>
            <w:tcW w:w="10462" w:type="dxa"/>
            <w:gridSpan w:val="8"/>
            <w:tcBorders>
              <w:top w:val="single" w:sz="4" w:space="0" w:color="auto"/>
              <w:left w:val="single" w:sz="4" w:space="0" w:color="auto"/>
              <w:bottom w:val="single" w:sz="4" w:space="0" w:color="auto"/>
              <w:right w:val="single" w:sz="4" w:space="0" w:color="auto"/>
            </w:tcBorders>
            <w:vAlign w:val="center"/>
          </w:tcPr>
          <w:p w:rsidR="007863A0" w:rsidRPr="008815F5" w:rsidP="00BD4695" w14:paraId="1F5DA9A2" w14:textId="77777777">
            <w:pPr>
              <w:pStyle w:val="RTableTextAbt"/>
              <w:keepNext/>
              <w:keepLines/>
              <w:ind w:right="79"/>
              <w:jc w:val="left"/>
              <w:rPr>
                <w:color w:val="auto"/>
                <w:sz w:val="16"/>
                <w:szCs w:val="16"/>
              </w:rPr>
            </w:pPr>
            <w:r w:rsidRPr="008815F5">
              <w:rPr>
                <w:color w:val="auto"/>
                <w:sz w:val="16"/>
                <w:szCs w:val="16"/>
              </w:rPr>
              <w:t>Note: columns may not sum due to rounding</w:t>
            </w:r>
          </w:p>
          <w:p w:rsidR="007863A0" w:rsidRPr="008815F5" w:rsidP="00BD4695" w14:paraId="3F185173" w14:textId="0D296EEC">
            <w:pPr>
              <w:pStyle w:val="RTableTextAbt"/>
              <w:keepNext/>
              <w:keepLines/>
              <w:ind w:right="79"/>
              <w:jc w:val="left"/>
              <w:rPr>
                <w:color w:val="auto"/>
                <w:sz w:val="16"/>
                <w:szCs w:val="16"/>
              </w:rPr>
            </w:pPr>
            <w:r w:rsidRPr="008815F5">
              <w:rPr>
                <w:color w:val="auto"/>
                <w:sz w:val="16"/>
                <w:szCs w:val="16"/>
                <w:vertAlign w:val="superscript"/>
              </w:rPr>
              <w:t xml:space="preserve">1 </w:t>
            </w:r>
            <w:r w:rsidRPr="008815F5">
              <w:rPr>
                <w:color w:val="auto"/>
                <w:sz w:val="16"/>
                <w:szCs w:val="16"/>
              </w:rPr>
              <w:t xml:space="preserve">This activity is assumed to be a one-time initial cost. Thus, the three-year average annual costs in this table will be higher than the annualized costs for these activities as presented in Chapter </w:t>
            </w:r>
            <w:r w:rsidRPr="008815F5" w:rsidR="002009BA">
              <w:rPr>
                <w:color w:val="auto"/>
                <w:sz w:val="16"/>
                <w:szCs w:val="16"/>
              </w:rPr>
              <w:t>7</w:t>
            </w:r>
            <w:r w:rsidRPr="008815F5">
              <w:rPr>
                <w:color w:val="auto"/>
                <w:sz w:val="16"/>
                <w:szCs w:val="16"/>
              </w:rPr>
              <w:t xml:space="preserve"> of the Economic Analysis because the latter are annualized over a longer 20-year analytical timeframe.</w:t>
            </w:r>
          </w:p>
        </w:tc>
      </w:tr>
    </w:tbl>
    <w:p w:rsidR="006B5715" w:rsidRPr="008815F5" w:rsidP="00DD6969" w14:paraId="3126EDEA" w14:textId="77777777">
      <w:pPr>
        <w:spacing w:before="201" w:after="240"/>
        <w:ind w:left="280"/>
        <w:rPr>
          <w:rFonts w:ascii="Times New Roman" w:hAnsi="Times New Roman" w:cs="Times New Roman"/>
          <w:sz w:val="24"/>
          <w:szCs w:val="24"/>
        </w:rPr>
      </w:pPr>
      <w:r w:rsidRPr="008815F5">
        <w:rPr>
          <w:rFonts w:ascii="Times New Roman" w:hAnsi="Times New Roman" w:cs="Times New Roman"/>
          <w:i/>
          <w:sz w:val="24"/>
          <w:szCs w:val="24"/>
        </w:rPr>
        <w:t>Legal</w:t>
      </w:r>
      <w:r w:rsidRPr="008815F5">
        <w:rPr>
          <w:rFonts w:ascii="Times New Roman" w:hAnsi="Times New Roman" w:cs="Times New Roman"/>
          <w:i/>
          <w:spacing w:val="-7"/>
          <w:sz w:val="24"/>
          <w:szCs w:val="24"/>
        </w:rPr>
        <w:t xml:space="preserve"> </w:t>
      </w:r>
      <w:r w:rsidRPr="008815F5">
        <w:rPr>
          <w:rFonts w:ascii="Times New Roman" w:hAnsi="Times New Roman" w:cs="Times New Roman"/>
          <w:i/>
          <w:sz w:val="24"/>
          <w:szCs w:val="24"/>
        </w:rPr>
        <w:t>authority:</w:t>
      </w:r>
      <w:r w:rsidRPr="008815F5">
        <w:rPr>
          <w:rFonts w:ascii="Times New Roman" w:hAnsi="Times New Roman" w:cs="Times New Roman"/>
          <w:i/>
          <w:spacing w:val="-3"/>
          <w:sz w:val="24"/>
          <w:szCs w:val="24"/>
        </w:rPr>
        <w:t xml:space="preserve"> </w:t>
      </w:r>
      <w:r w:rsidRPr="008815F5">
        <w:rPr>
          <w:rFonts w:ascii="Times New Roman" w:hAnsi="Times New Roman" w:cs="Times New Roman"/>
          <w:sz w:val="24"/>
          <w:szCs w:val="24"/>
        </w:rPr>
        <w:t>The</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Toxic</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Substances</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Control</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Act</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(TSCA),</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15</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U.S.C.</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w:t>
      </w:r>
      <w:r w:rsidRPr="008815F5">
        <w:rPr>
          <w:rFonts w:ascii="Times New Roman" w:hAnsi="Times New Roman" w:cs="Times New Roman"/>
          <w:spacing w:val="-4"/>
          <w:sz w:val="24"/>
          <w:szCs w:val="24"/>
        </w:rPr>
        <w:t xml:space="preserve"> </w:t>
      </w:r>
      <w:r w:rsidRPr="008815F5">
        <w:rPr>
          <w:rFonts w:ascii="Times New Roman" w:hAnsi="Times New Roman" w:cs="Times New Roman"/>
          <w:spacing w:val="-2"/>
          <w:sz w:val="24"/>
          <w:szCs w:val="24"/>
        </w:rPr>
        <w:t>2605(a).</w:t>
      </w:r>
    </w:p>
    <w:p w:rsidR="006B5715" w:rsidRPr="008815F5" w:rsidP="00115543" w14:paraId="3126EDEC" w14:textId="017C078F">
      <w:pPr>
        <w:pStyle w:val="BodyText"/>
        <w:spacing w:after="240"/>
        <w:ind w:left="280" w:right="1060"/>
        <w:jc w:val="both"/>
        <w:rPr>
          <w:rFonts w:ascii="Times New Roman" w:hAnsi="Times New Roman" w:cs="Times New Roman"/>
        </w:rPr>
      </w:pPr>
      <w:r w:rsidRPr="008815F5">
        <w:rPr>
          <w:rFonts w:ascii="Times New Roman" w:hAnsi="Times New Roman" w:cs="Times New Roman"/>
          <w:i/>
          <w:iCs/>
        </w:rPr>
        <w:t>Respondents/affected entities</w:t>
      </w:r>
      <w:r w:rsidRPr="008815F5">
        <w:rPr>
          <w:rFonts w:ascii="Times New Roman" w:hAnsi="Times New Roman" w:cs="Times New Roman"/>
        </w:rPr>
        <w:t>:</w:t>
      </w:r>
      <w:r w:rsidRPr="008815F5" w:rsidR="002E1C5C">
        <w:rPr>
          <w:rFonts w:ascii="Times New Roman" w:hAnsi="Times New Roman" w:cs="Times New Roman"/>
        </w:rPr>
        <w:t xml:space="preserve"> P</w:t>
      </w:r>
      <w:r w:rsidRPr="008815F5">
        <w:rPr>
          <w:rFonts w:ascii="Times New Roman" w:hAnsi="Times New Roman" w:cs="Times New Roman"/>
        </w:rPr>
        <w:t xml:space="preserve">ersons that manufacture, process, </w:t>
      </w:r>
      <w:r w:rsidRPr="008815F5" w:rsidR="00ED0B6F">
        <w:rPr>
          <w:rFonts w:ascii="Times New Roman" w:hAnsi="Times New Roman" w:cs="Times New Roman"/>
        </w:rPr>
        <w:t xml:space="preserve">use, </w:t>
      </w:r>
      <w:r w:rsidRPr="008815F5">
        <w:rPr>
          <w:rFonts w:ascii="Times New Roman" w:hAnsi="Times New Roman" w:cs="Times New Roman"/>
        </w:rPr>
        <w:t>distribute in commerce</w:t>
      </w:r>
      <w:r w:rsidRPr="008815F5" w:rsidR="00ED0B6F">
        <w:rPr>
          <w:rFonts w:ascii="Times New Roman" w:hAnsi="Times New Roman" w:cs="Times New Roman"/>
        </w:rPr>
        <w:t>, or dispose of</w:t>
      </w:r>
      <w:r w:rsidRPr="008815F5">
        <w:rPr>
          <w:rFonts w:ascii="Times New Roman" w:hAnsi="Times New Roman" w:cs="Times New Roman"/>
        </w:rPr>
        <w:t xml:space="preserve"> </w:t>
      </w:r>
      <w:r w:rsidRPr="008815F5" w:rsidR="00535704">
        <w:rPr>
          <w:rFonts w:ascii="Times New Roman" w:hAnsi="Times New Roman" w:cs="Times New Roman"/>
        </w:rPr>
        <w:t>NMP</w:t>
      </w:r>
      <w:r w:rsidRPr="008815F5">
        <w:rPr>
          <w:rFonts w:ascii="Times New Roman" w:hAnsi="Times New Roman" w:cs="Times New Roman"/>
        </w:rPr>
        <w:t xml:space="preserve"> or products containing </w:t>
      </w:r>
      <w:r w:rsidRPr="008815F5" w:rsidR="00535704">
        <w:rPr>
          <w:rFonts w:ascii="Times New Roman" w:hAnsi="Times New Roman" w:cs="Times New Roman"/>
        </w:rPr>
        <w:t>NMP</w:t>
      </w:r>
      <w:r w:rsidRPr="008815F5">
        <w:rPr>
          <w:rFonts w:ascii="Times New Roman" w:hAnsi="Times New Roman" w:cs="Times New Roman"/>
        </w:rPr>
        <w:t>.</w:t>
      </w:r>
    </w:p>
    <w:p w:rsidR="006B5715" w:rsidRPr="008815F5" w:rsidP="00115543" w14:paraId="3126EDED" w14:textId="3EE1E371">
      <w:pPr>
        <w:spacing w:before="200" w:after="240"/>
        <w:ind w:left="279" w:right="843"/>
        <w:rPr>
          <w:rFonts w:ascii="Times New Roman" w:hAnsi="Times New Roman" w:cs="Times New Roman"/>
          <w:sz w:val="24"/>
          <w:szCs w:val="24"/>
        </w:rPr>
      </w:pPr>
      <w:r w:rsidRPr="008815F5">
        <w:rPr>
          <w:rFonts w:ascii="Times New Roman" w:hAnsi="Times New Roman" w:cs="Times New Roman"/>
          <w:i/>
          <w:sz w:val="24"/>
          <w:szCs w:val="24"/>
        </w:rPr>
        <w:t>Respondent’s</w:t>
      </w:r>
      <w:r w:rsidRPr="008815F5">
        <w:rPr>
          <w:rFonts w:ascii="Times New Roman" w:hAnsi="Times New Roman" w:cs="Times New Roman"/>
          <w:i/>
          <w:spacing w:val="-4"/>
          <w:sz w:val="24"/>
          <w:szCs w:val="24"/>
        </w:rPr>
        <w:t xml:space="preserve"> </w:t>
      </w:r>
      <w:r w:rsidRPr="008815F5">
        <w:rPr>
          <w:rFonts w:ascii="Times New Roman" w:hAnsi="Times New Roman" w:cs="Times New Roman"/>
          <w:i/>
          <w:sz w:val="24"/>
          <w:szCs w:val="24"/>
        </w:rPr>
        <w:t>obligation</w:t>
      </w:r>
      <w:r w:rsidRPr="008815F5">
        <w:rPr>
          <w:rFonts w:ascii="Times New Roman" w:hAnsi="Times New Roman" w:cs="Times New Roman"/>
          <w:i/>
          <w:spacing w:val="-4"/>
          <w:sz w:val="24"/>
          <w:szCs w:val="24"/>
        </w:rPr>
        <w:t xml:space="preserve"> </w:t>
      </w:r>
      <w:r w:rsidRPr="008815F5">
        <w:rPr>
          <w:rFonts w:ascii="Times New Roman" w:hAnsi="Times New Roman" w:cs="Times New Roman"/>
          <w:i/>
          <w:sz w:val="24"/>
          <w:szCs w:val="24"/>
        </w:rPr>
        <w:t>to</w:t>
      </w:r>
      <w:r w:rsidRPr="008815F5">
        <w:rPr>
          <w:rFonts w:ascii="Times New Roman" w:hAnsi="Times New Roman" w:cs="Times New Roman"/>
          <w:i/>
          <w:spacing w:val="-4"/>
          <w:sz w:val="24"/>
          <w:szCs w:val="24"/>
        </w:rPr>
        <w:t xml:space="preserve"> </w:t>
      </w:r>
      <w:r w:rsidRPr="008815F5">
        <w:rPr>
          <w:rFonts w:ascii="Times New Roman" w:hAnsi="Times New Roman" w:cs="Times New Roman"/>
          <w:i/>
          <w:sz w:val="24"/>
          <w:szCs w:val="24"/>
        </w:rPr>
        <w:t>respond</w:t>
      </w:r>
      <w:r w:rsidRPr="008815F5">
        <w:rPr>
          <w:rFonts w:ascii="Times New Roman" w:hAnsi="Times New Roman" w:cs="Times New Roman"/>
          <w:sz w:val="24"/>
          <w:szCs w:val="24"/>
        </w:rPr>
        <w:t>:</w:t>
      </w:r>
      <w:r w:rsidRPr="008815F5" w:rsidR="00083212">
        <w:rPr>
          <w:rFonts w:ascii="Times New Roman" w:hAnsi="Times New Roman" w:cs="Times New Roman"/>
          <w:spacing w:val="-4"/>
          <w:sz w:val="24"/>
          <w:szCs w:val="24"/>
        </w:rPr>
        <w:t xml:space="preserve"> Mandatory</w:t>
      </w:r>
      <w:r w:rsidRPr="008815F5">
        <w:rPr>
          <w:rFonts w:ascii="Times New Roman" w:hAnsi="Times New Roman" w:cs="Times New Roman"/>
          <w:sz w:val="24"/>
          <w:szCs w:val="24"/>
        </w:rPr>
        <w:t>.</w:t>
      </w:r>
      <w:r w:rsidRPr="008815F5" w:rsidR="00083212">
        <w:rPr>
          <w:rFonts w:ascii="Times New Roman" w:hAnsi="Times New Roman" w:cs="Times New Roman"/>
          <w:sz w:val="24"/>
          <w:szCs w:val="24"/>
        </w:rPr>
        <w:t xml:space="preserve"> </w:t>
      </w:r>
      <w:r w:rsidRPr="008815F5" w:rsidR="00E35542">
        <w:rPr>
          <w:rFonts w:ascii="Times New Roman" w:hAnsi="Times New Roman" w:cs="Times New Roman"/>
          <w:sz w:val="24"/>
        </w:rPr>
        <w:t>15 U.S.C. 2605(a) and 40 CFR part 751.</w:t>
      </w:r>
    </w:p>
    <w:p w:rsidR="003A429A" w:rsidRPr="008815F5" w:rsidP="003A429A" w14:paraId="05393FB8" w14:textId="77777777">
      <w:pPr>
        <w:spacing w:after="240"/>
        <w:ind w:left="279"/>
        <w:jc w:val="both"/>
        <w:rPr>
          <w:rFonts w:ascii="Times New Roman" w:hAnsi="Times New Roman" w:cs="Times New Roman"/>
          <w:spacing w:val="-2"/>
          <w:sz w:val="24"/>
          <w:szCs w:val="24"/>
        </w:rPr>
      </w:pPr>
      <w:r w:rsidRPr="008815F5">
        <w:rPr>
          <w:rFonts w:ascii="Times New Roman" w:hAnsi="Times New Roman" w:cs="Times New Roman"/>
          <w:i/>
          <w:sz w:val="24"/>
          <w:szCs w:val="24"/>
        </w:rPr>
        <w:t>Confidentiality</w:t>
      </w:r>
      <w:r w:rsidRPr="008815F5">
        <w:rPr>
          <w:rFonts w:ascii="Times New Roman" w:hAnsi="Times New Roman" w:cs="Times New Roman"/>
          <w:i/>
          <w:spacing w:val="-7"/>
          <w:sz w:val="24"/>
          <w:szCs w:val="24"/>
        </w:rPr>
        <w:t xml:space="preserve"> </w:t>
      </w:r>
      <w:r w:rsidRPr="008815F5">
        <w:rPr>
          <w:rFonts w:ascii="Times New Roman" w:hAnsi="Times New Roman" w:cs="Times New Roman"/>
          <w:i/>
          <w:sz w:val="24"/>
          <w:szCs w:val="24"/>
        </w:rPr>
        <w:t>of</w:t>
      </w:r>
      <w:r w:rsidRPr="008815F5">
        <w:rPr>
          <w:rFonts w:ascii="Times New Roman" w:hAnsi="Times New Roman" w:cs="Times New Roman"/>
          <w:i/>
          <w:spacing w:val="-6"/>
          <w:sz w:val="24"/>
          <w:szCs w:val="24"/>
        </w:rPr>
        <w:t xml:space="preserve"> </w:t>
      </w:r>
      <w:r w:rsidRPr="008815F5">
        <w:rPr>
          <w:rFonts w:ascii="Times New Roman" w:hAnsi="Times New Roman" w:cs="Times New Roman"/>
          <w:i/>
          <w:sz w:val="24"/>
          <w:szCs w:val="24"/>
        </w:rPr>
        <w:t>responses:</w:t>
      </w:r>
      <w:r w:rsidRPr="008815F5">
        <w:rPr>
          <w:rFonts w:ascii="Times New Roman" w:hAnsi="Times New Roman" w:cs="Times New Roman"/>
          <w:i/>
          <w:spacing w:val="-5"/>
          <w:sz w:val="24"/>
          <w:szCs w:val="24"/>
        </w:rPr>
        <w:t xml:space="preserve"> </w:t>
      </w:r>
      <w:r w:rsidRPr="008815F5">
        <w:rPr>
          <w:rFonts w:ascii="Times New Roman" w:hAnsi="Times New Roman" w:cs="Times New Roman"/>
          <w:sz w:val="24"/>
          <w:szCs w:val="24"/>
        </w:rPr>
        <w:t>Not</w:t>
      </w:r>
      <w:r w:rsidRPr="008815F5">
        <w:rPr>
          <w:rFonts w:ascii="Times New Roman" w:hAnsi="Times New Roman" w:cs="Times New Roman"/>
          <w:spacing w:val="-6"/>
          <w:sz w:val="24"/>
          <w:szCs w:val="24"/>
        </w:rPr>
        <w:t xml:space="preserve"> </w:t>
      </w:r>
      <w:r w:rsidRPr="008815F5">
        <w:rPr>
          <w:rFonts w:ascii="Times New Roman" w:hAnsi="Times New Roman" w:cs="Times New Roman"/>
          <w:spacing w:val="-2"/>
          <w:sz w:val="24"/>
          <w:szCs w:val="24"/>
        </w:rPr>
        <w:t>applicable.</w:t>
      </w:r>
    </w:p>
    <w:p w:rsidR="006B5715" w:rsidRPr="008815F5" w:rsidP="003A429A" w14:paraId="3126EDF1" w14:textId="6FEA2924">
      <w:pPr>
        <w:spacing w:after="240"/>
        <w:ind w:left="279"/>
        <w:jc w:val="both"/>
        <w:rPr>
          <w:rFonts w:ascii="Times New Roman" w:hAnsi="Times New Roman" w:cs="Times New Roman"/>
          <w:b/>
          <w:sz w:val="24"/>
          <w:szCs w:val="24"/>
        </w:rPr>
      </w:pPr>
      <w:r w:rsidRPr="008815F5">
        <w:rPr>
          <w:rFonts w:ascii="Times New Roman" w:hAnsi="Times New Roman" w:cs="Times New Roman"/>
          <w:b/>
          <w:sz w:val="24"/>
          <w:szCs w:val="24"/>
        </w:rPr>
        <w:t>Total</w:t>
      </w:r>
      <w:r w:rsidRPr="008815F5">
        <w:rPr>
          <w:rFonts w:ascii="Times New Roman" w:hAnsi="Times New Roman" w:cs="Times New Roman"/>
          <w:b/>
          <w:spacing w:val="-3"/>
          <w:sz w:val="24"/>
          <w:szCs w:val="24"/>
        </w:rPr>
        <w:t xml:space="preserve"> </w:t>
      </w:r>
      <w:r w:rsidRPr="008815F5">
        <w:rPr>
          <w:rFonts w:ascii="Times New Roman" w:hAnsi="Times New Roman" w:cs="Times New Roman"/>
          <w:b/>
          <w:sz w:val="24"/>
          <w:szCs w:val="24"/>
        </w:rPr>
        <w:t>Burden</w:t>
      </w:r>
      <w:r w:rsidRPr="008815F5">
        <w:rPr>
          <w:rFonts w:ascii="Times New Roman" w:hAnsi="Times New Roman" w:cs="Times New Roman"/>
          <w:b/>
          <w:spacing w:val="-3"/>
          <w:sz w:val="24"/>
          <w:szCs w:val="24"/>
        </w:rPr>
        <w:t xml:space="preserve"> </w:t>
      </w:r>
      <w:r w:rsidRPr="008815F5">
        <w:rPr>
          <w:rFonts w:ascii="Times New Roman" w:hAnsi="Times New Roman" w:cs="Times New Roman"/>
          <w:b/>
          <w:sz w:val="24"/>
          <w:szCs w:val="24"/>
        </w:rPr>
        <w:t>and</w:t>
      </w:r>
      <w:r w:rsidRPr="008815F5">
        <w:rPr>
          <w:rFonts w:ascii="Times New Roman" w:hAnsi="Times New Roman" w:cs="Times New Roman"/>
          <w:b/>
          <w:spacing w:val="-3"/>
          <w:sz w:val="24"/>
          <w:szCs w:val="24"/>
        </w:rPr>
        <w:t xml:space="preserve"> </w:t>
      </w:r>
      <w:r w:rsidRPr="008815F5">
        <w:rPr>
          <w:rFonts w:ascii="Times New Roman" w:hAnsi="Times New Roman" w:cs="Times New Roman"/>
          <w:b/>
          <w:spacing w:val="-2"/>
          <w:sz w:val="24"/>
          <w:szCs w:val="24"/>
        </w:rPr>
        <w:t>Costs</w:t>
      </w:r>
    </w:p>
    <w:p w:rsidR="006B5715" w:rsidRPr="008815F5" w:rsidP="00115543" w14:paraId="3126EDF2" w14:textId="136390DA">
      <w:pPr>
        <w:spacing w:before="201" w:after="240"/>
        <w:ind w:left="280"/>
        <w:rPr>
          <w:rFonts w:ascii="Times New Roman" w:hAnsi="Times New Roman" w:cs="Times New Roman"/>
          <w:sz w:val="24"/>
          <w:szCs w:val="24"/>
        </w:rPr>
      </w:pPr>
      <w:r w:rsidRPr="008815F5">
        <w:rPr>
          <w:rFonts w:ascii="Times New Roman" w:hAnsi="Times New Roman" w:cs="Times New Roman"/>
          <w:i/>
          <w:sz w:val="24"/>
          <w:szCs w:val="24"/>
        </w:rPr>
        <w:t>Estimated</w:t>
      </w:r>
      <w:r w:rsidRPr="008815F5">
        <w:rPr>
          <w:rFonts w:ascii="Times New Roman" w:hAnsi="Times New Roman" w:cs="Times New Roman"/>
          <w:i/>
          <w:spacing w:val="-4"/>
          <w:sz w:val="24"/>
          <w:szCs w:val="24"/>
        </w:rPr>
        <w:t xml:space="preserve"> </w:t>
      </w:r>
      <w:r w:rsidRPr="008815F5">
        <w:rPr>
          <w:rFonts w:ascii="Times New Roman" w:hAnsi="Times New Roman" w:cs="Times New Roman"/>
          <w:i/>
          <w:sz w:val="24"/>
          <w:szCs w:val="24"/>
        </w:rPr>
        <w:t>total</w:t>
      </w:r>
      <w:r w:rsidRPr="008815F5">
        <w:rPr>
          <w:rFonts w:ascii="Times New Roman" w:hAnsi="Times New Roman" w:cs="Times New Roman"/>
          <w:i/>
          <w:spacing w:val="-4"/>
          <w:sz w:val="24"/>
          <w:szCs w:val="24"/>
        </w:rPr>
        <w:t xml:space="preserve"> </w:t>
      </w:r>
      <w:r w:rsidRPr="008815F5">
        <w:rPr>
          <w:rFonts w:ascii="Times New Roman" w:hAnsi="Times New Roman" w:cs="Times New Roman"/>
          <w:i/>
          <w:sz w:val="24"/>
          <w:szCs w:val="24"/>
        </w:rPr>
        <w:t>number</w:t>
      </w:r>
      <w:r w:rsidRPr="008815F5">
        <w:rPr>
          <w:rFonts w:ascii="Times New Roman" w:hAnsi="Times New Roman" w:cs="Times New Roman"/>
          <w:i/>
          <w:spacing w:val="-4"/>
          <w:sz w:val="24"/>
          <w:szCs w:val="24"/>
        </w:rPr>
        <w:t xml:space="preserve"> </w:t>
      </w:r>
      <w:r w:rsidRPr="008815F5">
        <w:rPr>
          <w:rFonts w:ascii="Times New Roman" w:hAnsi="Times New Roman" w:cs="Times New Roman"/>
          <w:i/>
          <w:sz w:val="24"/>
          <w:szCs w:val="24"/>
        </w:rPr>
        <w:t>of</w:t>
      </w:r>
      <w:r w:rsidRPr="008815F5">
        <w:rPr>
          <w:rFonts w:ascii="Times New Roman" w:hAnsi="Times New Roman" w:cs="Times New Roman"/>
          <w:i/>
          <w:spacing w:val="-4"/>
          <w:sz w:val="24"/>
          <w:szCs w:val="24"/>
        </w:rPr>
        <w:t xml:space="preserve"> </w:t>
      </w:r>
      <w:r w:rsidRPr="008815F5">
        <w:rPr>
          <w:rFonts w:ascii="Times New Roman" w:hAnsi="Times New Roman" w:cs="Times New Roman"/>
          <w:i/>
          <w:sz w:val="24"/>
          <w:szCs w:val="24"/>
        </w:rPr>
        <w:t>potential</w:t>
      </w:r>
      <w:r w:rsidRPr="008815F5">
        <w:rPr>
          <w:rFonts w:ascii="Times New Roman" w:hAnsi="Times New Roman" w:cs="Times New Roman"/>
          <w:i/>
          <w:spacing w:val="-4"/>
          <w:sz w:val="24"/>
          <w:szCs w:val="24"/>
        </w:rPr>
        <w:t xml:space="preserve"> </w:t>
      </w:r>
      <w:r w:rsidRPr="008815F5">
        <w:rPr>
          <w:rFonts w:ascii="Times New Roman" w:hAnsi="Times New Roman" w:cs="Times New Roman"/>
          <w:i/>
          <w:sz w:val="24"/>
          <w:szCs w:val="24"/>
        </w:rPr>
        <w:t>respondents</w:t>
      </w:r>
      <w:r w:rsidRPr="008815F5">
        <w:rPr>
          <w:rFonts w:ascii="Times New Roman" w:hAnsi="Times New Roman" w:cs="Times New Roman"/>
          <w:sz w:val="24"/>
          <w:szCs w:val="24"/>
        </w:rPr>
        <w:t>:</w:t>
      </w:r>
      <w:r w:rsidRPr="008815F5">
        <w:rPr>
          <w:rFonts w:ascii="Times New Roman" w:hAnsi="Times New Roman" w:cs="Times New Roman"/>
          <w:spacing w:val="-3"/>
          <w:sz w:val="24"/>
          <w:szCs w:val="24"/>
        </w:rPr>
        <w:t xml:space="preserve"> </w:t>
      </w:r>
      <w:r w:rsidRPr="008815F5" w:rsidR="00F75B5E">
        <w:rPr>
          <w:rFonts w:ascii="Times New Roman" w:hAnsi="Times New Roman" w:cs="Times New Roman"/>
          <w:spacing w:val="-5"/>
          <w:sz w:val="24"/>
          <w:szCs w:val="24"/>
        </w:rPr>
        <w:t>63,749</w:t>
      </w:r>
      <w:r w:rsidRPr="008815F5">
        <w:rPr>
          <w:rFonts w:ascii="Times New Roman" w:hAnsi="Times New Roman" w:cs="Times New Roman"/>
          <w:spacing w:val="-5"/>
          <w:sz w:val="24"/>
          <w:szCs w:val="24"/>
        </w:rPr>
        <w:t>.</w:t>
      </w:r>
    </w:p>
    <w:p w:rsidR="006B5715" w:rsidRPr="008815F5" w:rsidP="00115543" w14:paraId="3126EDF4" w14:textId="738A3629">
      <w:pPr>
        <w:pStyle w:val="BodyText"/>
        <w:spacing w:before="1" w:after="240"/>
        <w:ind w:left="279" w:right="843"/>
        <w:rPr>
          <w:rFonts w:ascii="Times New Roman" w:hAnsi="Times New Roman" w:cs="Times New Roman"/>
        </w:rPr>
      </w:pPr>
      <w:r w:rsidRPr="008815F5">
        <w:rPr>
          <w:rFonts w:ascii="Times New Roman" w:hAnsi="Times New Roman" w:cs="Times New Roman"/>
          <w:i/>
        </w:rPr>
        <w:t>Frequency</w:t>
      </w:r>
      <w:r w:rsidRPr="008815F5">
        <w:rPr>
          <w:rFonts w:ascii="Times New Roman" w:hAnsi="Times New Roman" w:cs="Times New Roman"/>
          <w:i/>
          <w:spacing w:val="-4"/>
        </w:rPr>
        <w:t xml:space="preserve"> </w:t>
      </w:r>
      <w:r w:rsidRPr="008815F5">
        <w:rPr>
          <w:rFonts w:ascii="Times New Roman" w:hAnsi="Times New Roman" w:cs="Times New Roman"/>
          <w:i/>
        </w:rPr>
        <w:t>of</w:t>
      </w:r>
      <w:r w:rsidRPr="008815F5">
        <w:rPr>
          <w:rFonts w:ascii="Times New Roman" w:hAnsi="Times New Roman" w:cs="Times New Roman"/>
          <w:i/>
          <w:spacing w:val="-4"/>
        </w:rPr>
        <w:t xml:space="preserve"> </w:t>
      </w:r>
      <w:r w:rsidRPr="008815F5">
        <w:rPr>
          <w:rFonts w:ascii="Times New Roman" w:hAnsi="Times New Roman" w:cs="Times New Roman"/>
          <w:i/>
        </w:rPr>
        <w:t>response</w:t>
      </w:r>
      <w:r w:rsidRPr="008815F5">
        <w:rPr>
          <w:rFonts w:ascii="Times New Roman" w:hAnsi="Times New Roman" w:cs="Times New Roman"/>
        </w:rPr>
        <w:t>:</w:t>
      </w:r>
      <w:r w:rsidRPr="008815F5" w:rsidR="000247CE">
        <w:rPr>
          <w:rFonts w:ascii="Times New Roman" w:hAnsi="Times New Roman" w:cs="Times New Roman"/>
        </w:rPr>
        <w:t xml:space="preserve"> On occasion</w:t>
      </w:r>
    </w:p>
    <w:p w:rsidR="006B5715" w:rsidRPr="008815F5" w:rsidP="00115543" w14:paraId="3126EDF6" w14:textId="53BA49B1">
      <w:pPr>
        <w:spacing w:after="240"/>
        <w:ind w:left="279"/>
        <w:rPr>
          <w:rFonts w:ascii="Times New Roman" w:hAnsi="Times New Roman" w:cs="Times New Roman"/>
          <w:sz w:val="24"/>
          <w:szCs w:val="24"/>
        </w:rPr>
      </w:pPr>
      <w:r w:rsidRPr="008815F5">
        <w:rPr>
          <w:rFonts w:ascii="Times New Roman" w:hAnsi="Times New Roman" w:cs="Times New Roman"/>
          <w:i/>
          <w:sz w:val="24"/>
          <w:szCs w:val="24"/>
        </w:rPr>
        <w:t>Estimated</w:t>
      </w:r>
      <w:r w:rsidRPr="008815F5">
        <w:rPr>
          <w:rFonts w:ascii="Times New Roman" w:hAnsi="Times New Roman" w:cs="Times New Roman"/>
          <w:i/>
          <w:spacing w:val="-6"/>
          <w:sz w:val="24"/>
          <w:szCs w:val="24"/>
        </w:rPr>
        <w:t xml:space="preserve"> </w:t>
      </w:r>
      <w:r w:rsidRPr="008815F5">
        <w:rPr>
          <w:rFonts w:ascii="Times New Roman" w:hAnsi="Times New Roman" w:cs="Times New Roman"/>
          <w:i/>
          <w:sz w:val="24"/>
          <w:szCs w:val="24"/>
        </w:rPr>
        <w:t>total</w:t>
      </w:r>
      <w:r w:rsidRPr="008815F5">
        <w:rPr>
          <w:rFonts w:ascii="Times New Roman" w:hAnsi="Times New Roman" w:cs="Times New Roman"/>
          <w:i/>
          <w:spacing w:val="-3"/>
          <w:sz w:val="24"/>
          <w:szCs w:val="24"/>
        </w:rPr>
        <w:t xml:space="preserve"> </w:t>
      </w:r>
      <w:r w:rsidRPr="008815F5">
        <w:rPr>
          <w:rFonts w:ascii="Times New Roman" w:hAnsi="Times New Roman" w:cs="Times New Roman"/>
          <w:i/>
          <w:sz w:val="24"/>
          <w:szCs w:val="24"/>
        </w:rPr>
        <w:t>annual</w:t>
      </w:r>
      <w:r w:rsidRPr="008815F5">
        <w:rPr>
          <w:rFonts w:ascii="Times New Roman" w:hAnsi="Times New Roman" w:cs="Times New Roman"/>
          <w:i/>
          <w:spacing w:val="-3"/>
          <w:sz w:val="24"/>
          <w:szCs w:val="24"/>
        </w:rPr>
        <w:t xml:space="preserve"> </w:t>
      </w:r>
      <w:r w:rsidRPr="008815F5">
        <w:rPr>
          <w:rFonts w:ascii="Times New Roman" w:hAnsi="Times New Roman" w:cs="Times New Roman"/>
          <w:i/>
          <w:sz w:val="24"/>
          <w:szCs w:val="24"/>
        </w:rPr>
        <w:t>burden</w:t>
      </w:r>
      <w:r w:rsidRPr="008815F5">
        <w:rPr>
          <w:rFonts w:ascii="Times New Roman" w:hAnsi="Times New Roman" w:cs="Times New Roman"/>
          <w:sz w:val="24"/>
          <w:szCs w:val="24"/>
        </w:rPr>
        <w:t>:</w:t>
      </w:r>
      <w:r w:rsidRPr="008815F5">
        <w:rPr>
          <w:rFonts w:ascii="Times New Roman" w:hAnsi="Times New Roman" w:cs="Times New Roman"/>
          <w:spacing w:val="-4"/>
          <w:sz w:val="24"/>
          <w:szCs w:val="24"/>
        </w:rPr>
        <w:t xml:space="preserve"> </w:t>
      </w:r>
      <w:r w:rsidRPr="008815F5" w:rsidR="00055620">
        <w:rPr>
          <w:rFonts w:ascii="Times New Roman" w:hAnsi="Times New Roman" w:cs="Times New Roman"/>
          <w:sz w:val="24"/>
          <w:szCs w:val="24"/>
        </w:rPr>
        <w:t>189,534</w:t>
      </w:r>
      <w:r w:rsidRPr="008815F5" w:rsidR="00055620">
        <w:rPr>
          <w:rFonts w:ascii="Times New Roman" w:hAnsi="Times New Roman" w:cs="Times New Roman"/>
          <w:spacing w:val="-3"/>
          <w:sz w:val="24"/>
          <w:szCs w:val="24"/>
        </w:rPr>
        <w:t xml:space="preserve"> </w:t>
      </w:r>
      <w:r w:rsidRPr="008815F5">
        <w:rPr>
          <w:rFonts w:ascii="Times New Roman" w:hAnsi="Times New Roman" w:cs="Times New Roman"/>
          <w:sz w:val="24"/>
          <w:szCs w:val="24"/>
        </w:rPr>
        <w:t>hours.</w:t>
      </w:r>
      <w:r w:rsidRPr="008815F5">
        <w:rPr>
          <w:rFonts w:ascii="Times New Roman" w:hAnsi="Times New Roman" w:cs="Times New Roman"/>
          <w:spacing w:val="-3"/>
          <w:sz w:val="24"/>
          <w:szCs w:val="24"/>
        </w:rPr>
        <w:t xml:space="preserve"> </w:t>
      </w:r>
      <w:r w:rsidRPr="008815F5">
        <w:rPr>
          <w:rFonts w:ascii="Times New Roman" w:hAnsi="Times New Roman" w:cs="Times New Roman"/>
          <w:sz w:val="24"/>
          <w:szCs w:val="24"/>
        </w:rPr>
        <w:t>Burden</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is</w:t>
      </w:r>
      <w:r w:rsidRPr="008815F5">
        <w:rPr>
          <w:rFonts w:ascii="Times New Roman" w:hAnsi="Times New Roman" w:cs="Times New Roman"/>
          <w:spacing w:val="-3"/>
          <w:sz w:val="24"/>
          <w:szCs w:val="24"/>
        </w:rPr>
        <w:t xml:space="preserve"> </w:t>
      </w:r>
      <w:r w:rsidRPr="008815F5">
        <w:rPr>
          <w:rFonts w:ascii="Times New Roman" w:hAnsi="Times New Roman" w:cs="Times New Roman"/>
          <w:sz w:val="24"/>
          <w:szCs w:val="24"/>
        </w:rPr>
        <w:t>defined</w:t>
      </w:r>
      <w:r w:rsidRPr="008815F5">
        <w:rPr>
          <w:rFonts w:ascii="Times New Roman" w:hAnsi="Times New Roman" w:cs="Times New Roman"/>
          <w:spacing w:val="-3"/>
          <w:sz w:val="24"/>
          <w:szCs w:val="24"/>
        </w:rPr>
        <w:t xml:space="preserve"> </w:t>
      </w:r>
      <w:r w:rsidRPr="008815F5">
        <w:rPr>
          <w:rFonts w:ascii="Times New Roman" w:hAnsi="Times New Roman" w:cs="Times New Roman"/>
          <w:sz w:val="24"/>
          <w:szCs w:val="24"/>
        </w:rPr>
        <w:t>at</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5</w:t>
      </w:r>
      <w:r w:rsidRPr="008815F5">
        <w:rPr>
          <w:rFonts w:ascii="Times New Roman" w:hAnsi="Times New Roman" w:cs="Times New Roman"/>
          <w:spacing w:val="-3"/>
          <w:sz w:val="24"/>
          <w:szCs w:val="24"/>
        </w:rPr>
        <w:t xml:space="preserve"> </w:t>
      </w:r>
      <w:r w:rsidRPr="008815F5">
        <w:rPr>
          <w:rFonts w:ascii="Times New Roman" w:hAnsi="Times New Roman" w:cs="Times New Roman"/>
          <w:sz w:val="24"/>
          <w:szCs w:val="24"/>
        </w:rPr>
        <w:t>CFR</w:t>
      </w:r>
      <w:r w:rsidRPr="008815F5">
        <w:rPr>
          <w:rFonts w:ascii="Times New Roman" w:hAnsi="Times New Roman" w:cs="Times New Roman"/>
          <w:spacing w:val="-3"/>
          <w:sz w:val="24"/>
          <w:szCs w:val="24"/>
        </w:rPr>
        <w:t xml:space="preserve"> </w:t>
      </w:r>
      <w:r w:rsidRPr="008815F5">
        <w:rPr>
          <w:rFonts w:ascii="Times New Roman" w:hAnsi="Times New Roman" w:cs="Times New Roman"/>
          <w:spacing w:val="-2"/>
          <w:sz w:val="24"/>
          <w:szCs w:val="24"/>
        </w:rPr>
        <w:t>1320.3(b).</w:t>
      </w:r>
    </w:p>
    <w:p w:rsidR="006B5715" w:rsidRPr="008815F5" w:rsidP="00115543" w14:paraId="3126EDF8" w14:textId="7B5CB9A5">
      <w:pPr>
        <w:spacing w:after="240"/>
        <w:ind w:left="280"/>
        <w:rPr>
          <w:rFonts w:ascii="Times New Roman" w:hAnsi="Times New Roman" w:cs="Times New Roman"/>
          <w:sz w:val="24"/>
          <w:szCs w:val="24"/>
        </w:rPr>
      </w:pPr>
      <w:r w:rsidRPr="008815F5">
        <w:rPr>
          <w:rFonts w:ascii="Times New Roman" w:hAnsi="Times New Roman" w:cs="Times New Roman"/>
          <w:i/>
          <w:iCs/>
          <w:sz w:val="24"/>
          <w:szCs w:val="24"/>
        </w:rPr>
        <w:t>Estimated</w:t>
      </w:r>
      <w:r w:rsidRPr="008815F5">
        <w:rPr>
          <w:rFonts w:ascii="Times New Roman" w:hAnsi="Times New Roman" w:cs="Times New Roman"/>
          <w:i/>
          <w:iCs/>
          <w:spacing w:val="-5"/>
          <w:sz w:val="24"/>
          <w:szCs w:val="24"/>
        </w:rPr>
        <w:t xml:space="preserve"> </w:t>
      </w:r>
      <w:r w:rsidRPr="008815F5">
        <w:rPr>
          <w:rFonts w:ascii="Times New Roman" w:hAnsi="Times New Roman" w:cs="Times New Roman"/>
          <w:i/>
          <w:iCs/>
          <w:sz w:val="24"/>
          <w:szCs w:val="24"/>
        </w:rPr>
        <w:t>total</w:t>
      </w:r>
      <w:r w:rsidRPr="008815F5">
        <w:rPr>
          <w:rFonts w:ascii="Times New Roman" w:hAnsi="Times New Roman" w:cs="Times New Roman"/>
          <w:i/>
          <w:iCs/>
          <w:spacing w:val="-4"/>
          <w:sz w:val="24"/>
          <w:szCs w:val="24"/>
        </w:rPr>
        <w:t xml:space="preserve"> </w:t>
      </w:r>
      <w:r w:rsidRPr="008815F5">
        <w:rPr>
          <w:rFonts w:ascii="Times New Roman" w:hAnsi="Times New Roman" w:cs="Times New Roman"/>
          <w:i/>
          <w:iCs/>
          <w:sz w:val="24"/>
          <w:szCs w:val="24"/>
        </w:rPr>
        <w:t>annual</w:t>
      </w:r>
      <w:r w:rsidRPr="008815F5">
        <w:rPr>
          <w:rFonts w:ascii="Times New Roman" w:hAnsi="Times New Roman" w:cs="Times New Roman"/>
          <w:i/>
          <w:iCs/>
          <w:spacing w:val="-4"/>
          <w:sz w:val="24"/>
          <w:szCs w:val="24"/>
        </w:rPr>
        <w:t xml:space="preserve"> </w:t>
      </w:r>
      <w:r w:rsidRPr="008815F5">
        <w:rPr>
          <w:rFonts w:ascii="Times New Roman" w:hAnsi="Times New Roman" w:cs="Times New Roman"/>
          <w:i/>
          <w:iCs/>
          <w:sz w:val="24"/>
          <w:szCs w:val="24"/>
        </w:rPr>
        <w:t>costs</w:t>
      </w:r>
      <w:r w:rsidRPr="008815F5">
        <w:rPr>
          <w:rFonts w:ascii="Times New Roman" w:hAnsi="Times New Roman" w:cs="Times New Roman"/>
          <w:sz w:val="24"/>
          <w:szCs w:val="24"/>
        </w:rPr>
        <w:t>:</w:t>
      </w:r>
      <w:r w:rsidRPr="008815F5">
        <w:rPr>
          <w:rFonts w:ascii="Times New Roman" w:hAnsi="Times New Roman" w:cs="Times New Roman"/>
          <w:spacing w:val="-4"/>
          <w:sz w:val="24"/>
          <w:szCs w:val="24"/>
        </w:rPr>
        <w:t xml:space="preserve"> </w:t>
      </w:r>
      <w:r w:rsidRPr="008815F5" w:rsidR="00C45491">
        <w:rPr>
          <w:rFonts w:ascii="Times New Roman" w:hAnsi="Times New Roman" w:cs="Times New Roman"/>
          <w:spacing w:val="-2"/>
          <w:sz w:val="24"/>
          <w:szCs w:val="24"/>
        </w:rPr>
        <w:t>$219,812,949</w:t>
      </w:r>
      <w:r w:rsidRPr="008815F5" w:rsidR="00055620">
        <w:rPr>
          <w:rFonts w:ascii="Times New Roman" w:hAnsi="Times New Roman" w:cs="Times New Roman"/>
          <w:sz w:val="24"/>
          <w:szCs w:val="24"/>
        </w:rPr>
        <w:t xml:space="preserve"> </w:t>
      </w:r>
      <w:r w:rsidRPr="008815F5" w:rsidR="00706BCB">
        <w:rPr>
          <w:rFonts w:ascii="Times New Roman" w:hAnsi="Times New Roman" w:cs="Times New Roman"/>
          <w:spacing w:val="-2"/>
          <w:sz w:val="24"/>
          <w:szCs w:val="24"/>
        </w:rPr>
        <w:t>includes $</w:t>
      </w:r>
      <w:r w:rsidRPr="008815F5" w:rsidR="00055620">
        <w:rPr>
          <w:rFonts w:ascii="Times New Roman" w:hAnsi="Times New Roman" w:cs="Times New Roman"/>
          <w:sz w:val="24"/>
          <w:szCs w:val="24"/>
        </w:rPr>
        <w:t xml:space="preserve">206,079,628 </w:t>
      </w:r>
      <w:r w:rsidRPr="008815F5" w:rsidR="00706BCB">
        <w:rPr>
          <w:rFonts w:ascii="Times New Roman" w:hAnsi="Times New Roman" w:cs="Times New Roman"/>
          <w:spacing w:val="-2"/>
          <w:sz w:val="24"/>
          <w:szCs w:val="24"/>
        </w:rPr>
        <w:t xml:space="preserve">annualized capital or operation and maintenance costs, including </w:t>
      </w:r>
      <w:r w:rsidRPr="008815F5" w:rsidR="7C8EC30D">
        <w:rPr>
          <w:rFonts w:ascii="Times New Roman" w:hAnsi="Times New Roman" w:cs="Times New Roman"/>
          <w:sz w:val="24"/>
          <w:szCs w:val="24"/>
        </w:rPr>
        <w:t>required glove testing and documentation of testing results</w:t>
      </w:r>
      <w:r w:rsidRPr="008815F5" w:rsidR="00706BCB">
        <w:rPr>
          <w:rFonts w:ascii="Times New Roman" w:hAnsi="Times New Roman" w:cs="Times New Roman"/>
          <w:sz w:val="24"/>
          <w:szCs w:val="24"/>
        </w:rPr>
        <w:t>,</w:t>
      </w:r>
      <w:r w:rsidRPr="008815F5" w:rsidR="00706BCB">
        <w:rPr>
          <w:rFonts w:ascii="Times New Roman" w:hAnsi="Times New Roman" w:cs="Times New Roman"/>
          <w:spacing w:val="-2"/>
          <w:sz w:val="24"/>
          <w:szCs w:val="24"/>
        </w:rPr>
        <w:t xml:space="preserve"> as presented under Q13.</w:t>
      </w:r>
    </w:p>
    <w:p w:rsidR="008815F5" w:rsidP="007818EA" w14:paraId="3126EDFA" w14:textId="570A6F8A">
      <w:pPr>
        <w:spacing w:after="240"/>
        <w:ind w:left="280" w:right="843"/>
        <w:rPr>
          <w:rFonts w:ascii="Times New Roman" w:hAnsi="Times New Roman" w:cs="Times New Roman"/>
          <w:spacing w:val="-2"/>
          <w:sz w:val="24"/>
          <w:szCs w:val="24"/>
        </w:rPr>
      </w:pPr>
      <w:r w:rsidRPr="008815F5">
        <w:rPr>
          <w:rFonts w:ascii="Times New Roman" w:hAnsi="Times New Roman" w:cs="Times New Roman"/>
          <w:i/>
          <w:sz w:val="24"/>
          <w:szCs w:val="24"/>
        </w:rPr>
        <w:t>Changes</w:t>
      </w:r>
      <w:r w:rsidRPr="008815F5">
        <w:rPr>
          <w:rFonts w:ascii="Times New Roman" w:hAnsi="Times New Roman" w:cs="Times New Roman"/>
          <w:i/>
          <w:spacing w:val="-3"/>
          <w:sz w:val="24"/>
          <w:szCs w:val="24"/>
        </w:rPr>
        <w:t xml:space="preserve"> </w:t>
      </w:r>
      <w:r w:rsidRPr="008815F5">
        <w:rPr>
          <w:rFonts w:ascii="Times New Roman" w:hAnsi="Times New Roman" w:cs="Times New Roman"/>
          <w:i/>
          <w:sz w:val="24"/>
          <w:szCs w:val="24"/>
        </w:rPr>
        <w:t>in</w:t>
      </w:r>
      <w:r w:rsidRPr="008815F5">
        <w:rPr>
          <w:rFonts w:ascii="Times New Roman" w:hAnsi="Times New Roman" w:cs="Times New Roman"/>
          <w:i/>
          <w:spacing w:val="-3"/>
          <w:sz w:val="24"/>
          <w:szCs w:val="24"/>
        </w:rPr>
        <w:t xml:space="preserve"> </w:t>
      </w:r>
      <w:r w:rsidRPr="008815F5">
        <w:rPr>
          <w:rFonts w:ascii="Times New Roman" w:hAnsi="Times New Roman" w:cs="Times New Roman"/>
          <w:i/>
          <w:sz w:val="24"/>
          <w:szCs w:val="24"/>
        </w:rPr>
        <w:t>the</w:t>
      </w:r>
      <w:r w:rsidRPr="008815F5">
        <w:rPr>
          <w:rFonts w:ascii="Times New Roman" w:hAnsi="Times New Roman" w:cs="Times New Roman"/>
          <w:i/>
          <w:spacing w:val="-3"/>
          <w:sz w:val="24"/>
          <w:szCs w:val="24"/>
        </w:rPr>
        <w:t xml:space="preserve"> </w:t>
      </w:r>
      <w:r w:rsidRPr="008815F5">
        <w:rPr>
          <w:rFonts w:ascii="Times New Roman" w:hAnsi="Times New Roman" w:cs="Times New Roman"/>
          <w:i/>
          <w:sz w:val="24"/>
          <w:szCs w:val="24"/>
        </w:rPr>
        <w:t>estimates</w:t>
      </w:r>
      <w:r w:rsidRPr="008815F5">
        <w:rPr>
          <w:rFonts w:ascii="Times New Roman" w:hAnsi="Times New Roman" w:cs="Times New Roman"/>
          <w:sz w:val="24"/>
          <w:szCs w:val="24"/>
        </w:rPr>
        <w:t>:</w:t>
      </w:r>
      <w:r w:rsidRPr="008815F5">
        <w:rPr>
          <w:rFonts w:ascii="Times New Roman" w:hAnsi="Times New Roman" w:cs="Times New Roman"/>
          <w:spacing w:val="-3"/>
          <w:sz w:val="24"/>
          <w:szCs w:val="24"/>
        </w:rPr>
        <w:t xml:space="preserve"> </w:t>
      </w:r>
      <w:r w:rsidRPr="008815F5">
        <w:rPr>
          <w:rFonts w:ascii="Times New Roman" w:hAnsi="Times New Roman" w:cs="Times New Roman"/>
          <w:sz w:val="24"/>
          <w:szCs w:val="24"/>
        </w:rPr>
        <w:t>Not</w:t>
      </w:r>
      <w:r w:rsidRPr="008815F5">
        <w:rPr>
          <w:rFonts w:ascii="Times New Roman" w:hAnsi="Times New Roman" w:cs="Times New Roman"/>
          <w:spacing w:val="-3"/>
          <w:sz w:val="24"/>
          <w:szCs w:val="24"/>
        </w:rPr>
        <w:t xml:space="preserve"> </w:t>
      </w:r>
      <w:r w:rsidRPr="008815F5">
        <w:rPr>
          <w:rFonts w:ascii="Times New Roman" w:hAnsi="Times New Roman" w:cs="Times New Roman"/>
          <w:sz w:val="24"/>
          <w:szCs w:val="24"/>
        </w:rPr>
        <w:t>applicable.</w:t>
      </w:r>
      <w:r w:rsidRPr="008815F5">
        <w:rPr>
          <w:rFonts w:ascii="Times New Roman" w:hAnsi="Times New Roman" w:cs="Times New Roman"/>
          <w:spacing w:val="-3"/>
          <w:sz w:val="24"/>
          <w:szCs w:val="24"/>
        </w:rPr>
        <w:t xml:space="preserve"> </w:t>
      </w:r>
      <w:r w:rsidRPr="008815F5">
        <w:rPr>
          <w:rFonts w:ascii="Times New Roman" w:hAnsi="Times New Roman" w:cs="Times New Roman"/>
          <w:sz w:val="24"/>
          <w:szCs w:val="24"/>
        </w:rPr>
        <w:t>This</w:t>
      </w:r>
      <w:r w:rsidRPr="008815F5">
        <w:rPr>
          <w:rFonts w:ascii="Times New Roman" w:hAnsi="Times New Roman" w:cs="Times New Roman"/>
          <w:spacing w:val="-3"/>
          <w:sz w:val="24"/>
          <w:szCs w:val="24"/>
        </w:rPr>
        <w:t xml:space="preserve"> </w:t>
      </w:r>
      <w:r w:rsidRPr="008815F5">
        <w:rPr>
          <w:rFonts w:ascii="Times New Roman" w:hAnsi="Times New Roman" w:cs="Times New Roman"/>
          <w:sz w:val="24"/>
          <w:szCs w:val="24"/>
        </w:rPr>
        <w:t>is</w:t>
      </w:r>
      <w:r w:rsidRPr="008815F5">
        <w:rPr>
          <w:rFonts w:ascii="Times New Roman" w:hAnsi="Times New Roman" w:cs="Times New Roman"/>
          <w:spacing w:val="-3"/>
          <w:sz w:val="24"/>
          <w:szCs w:val="24"/>
        </w:rPr>
        <w:t xml:space="preserve"> </w:t>
      </w:r>
      <w:r w:rsidRPr="008815F5">
        <w:rPr>
          <w:rFonts w:ascii="Times New Roman" w:hAnsi="Times New Roman" w:cs="Times New Roman"/>
          <w:sz w:val="24"/>
          <w:szCs w:val="24"/>
        </w:rPr>
        <w:t>a</w:t>
      </w:r>
      <w:r w:rsidRPr="008815F5">
        <w:rPr>
          <w:rFonts w:ascii="Times New Roman" w:hAnsi="Times New Roman" w:cs="Times New Roman"/>
          <w:spacing w:val="-3"/>
          <w:sz w:val="24"/>
          <w:szCs w:val="24"/>
        </w:rPr>
        <w:t xml:space="preserve"> </w:t>
      </w:r>
      <w:r w:rsidRPr="008815F5">
        <w:rPr>
          <w:rFonts w:ascii="Times New Roman" w:hAnsi="Times New Roman" w:cs="Times New Roman"/>
          <w:sz w:val="24"/>
          <w:szCs w:val="24"/>
        </w:rPr>
        <w:t>request</w:t>
      </w:r>
      <w:r w:rsidRPr="008815F5">
        <w:rPr>
          <w:rFonts w:ascii="Times New Roman" w:hAnsi="Times New Roman" w:cs="Times New Roman"/>
          <w:spacing w:val="-3"/>
          <w:sz w:val="24"/>
          <w:szCs w:val="24"/>
        </w:rPr>
        <w:t xml:space="preserve"> </w:t>
      </w:r>
      <w:r w:rsidRPr="008815F5">
        <w:rPr>
          <w:rFonts w:ascii="Times New Roman" w:hAnsi="Times New Roman" w:cs="Times New Roman"/>
          <w:sz w:val="24"/>
          <w:szCs w:val="24"/>
        </w:rPr>
        <w:t>for</w:t>
      </w:r>
      <w:r w:rsidRPr="008815F5">
        <w:rPr>
          <w:rFonts w:ascii="Times New Roman" w:hAnsi="Times New Roman" w:cs="Times New Roman"/>
          <w:spacing w:val="-3"/>
          <w:sz w:val="24"/>
          <w:szCs w:val="24"/>
        </w:rPr>
        <w:t xml:space="preserve"> </w:t>
      </w:r>
      <w:r w:rsidRPr="008815F5">
        <w:rPr>
          <w:rFonts w:ascii="Times New Roman" w:hAnsi="Times New Roman" w:cs="Times New Roman"/>
          <w:sz w:val="24"/>
          <w:szCs w:val="24"/>
        </w:rPr>
        <w:t>a</w:t>
      </w:r>
      <w:r w:rsidRPr="008815F5">
        <w:rPr>
          <w:rFonts w:ascii="Times New Roman" w:hAnsi="Times New Roman" w:cs="Times New Roman"/>
          <w:spacing w:val="-3"/>
          <w:sz w:val="24"/>
          <w:szCs w:val="24"/>
        </w:rPr>
        <w:t xml:space="preserve"> </w:t>
      </w:r>
      <w:r w:rsidRPr="008815F5">
        <w:rPr>
          <w:rFonts w:ascii="Times New Roman" w:hAnsi="Times New Roman" w:cs="Times New Roman"/>
          <w:sz w:val="24"/>
          <w:szCs w:val="24"/>
        </w:rPr>
        <w:t>new</w:t>
      </w:r>
      <w:r w:rsidRPr="008815F5">
        <w:rPr>
          <w:rFonts w:ascii="Times New Roman" w:hAnsi="Times New Roman" w:cs="Times New Roman"/>
          <w:spacing w:val="-3"/>
          <w:sz w:val="24"/>
          <w:szCs w:val="24"/>
        </w:rPr>
        <w:t xml:space="preserve"> </w:t>
      </w:r>
      <w:r w:rsidRPr="008815F5">
        <w:rPr>
          <w:rFonts w:ascii="Times New Roman" w:hAnsi="Times New Roman" w:cs="Times New Roman"/>
          <w:sz w:val="24"/>
          <w:szCs w:val="24"/>
        </w:rPr>
        <w:t>OMB</w:t>
      </w:r>
      <w:r w:rsidRPr="008815F5">
        <w:rPr>
          <w:rFonts w:ascii="Times New Roman" w:hAnsi="Times New Roman" w:cs="Times New Roman"/>
          <w:spacing w:val="-3"/>
          <w:sz w:val="24"/>
          <w:szCs w:val="24"/>
        </w:rPr>
        <w:t xml:space="preserve"> </w:t>
      </w:r>
      <w:r w:rsidRPr="008815F5">
        <w:rPr>
          <w:rFonts w:ascii="Times New Roman" w:hAnsi="Times New Roman" w:cs="Times New Roman"/>
          <w:sz w:val="24"/>
          <w:szCs w:val="24"/>
        </w:rPr>
        <w:t xml:space="preserve">Control </w:t>
      </w:r>
      <w:r w:rsidRPr="008815F5">
        <w:rPr>
          <w:rFonts w:ascii="Times New Roman" w:hAnsi="Times New Roman" w:cs="Times New Roman"/>
          <w:spacing w:val="-2"/>
          <w:sz w:val="24"/>
          <w:szCs w:val="24"/>
        </w:rPr>
        <w:t>Number.</w:t>
      </w:r>
    </w:p>
    <w:p w:rsidR="008815F5" w14:paraId="4665E46A" w14:textId="77777777">
      <w:pPr>
        <w:rPr>
          <w:rFonts w:ascii="Times New Roman" w:hAnsi="Times New Roman" w:cs="Times New Roman"/>
          <w:spacing w:val="-2"/>
          <w:sz w:val="24"/>
          <w:szCs w:val="24"/>
        </w:rPr>
      </w:pPr>
      <w:r>
        <w:rPr>
          <w:rFonts w:ascii="Times New Roman" w:hAnsi="Times New Roman" w:cs="Times New Roman"/>
          <w:spacing w:val="-2"/>
          <w:sz w:val="24"/>
          <w:szCs w:val="24"/>
        </w:rPr>
        <w:br w:type="page"/>
      </w:r>
    </w:p>
    <w:p w:rsidR="006B5715" w:rsidRPr="008815F5" w:rsidP="008815F5" w14:paraId="3126EDFC" w14:textId="57309633">
      <w:pPr>
        <w:pStyle w:val="Heading1"/>
        <w:spacing w:before="1" w:after="240"/>
        <w:ind w:hanging="280"/>
        <w:rPr>
          <w:rFonts w:ascii="Times New Roman" w:hAnsi="Times New Roman" w:cs="Times New Roman"/>
        </w:rPr>
      </w:pPr>
      <w:r w:rsidRPr="008815F5">
        <w:rPr>
          <w:rFonts w:ascii="Times New Roman" w:hAnsi="Times New Roman" w:cs="Times New Roman"/>
        </w:rPr>
        <w:t>SUPPORTING</w:t>
      </w:r>
      <w:r w:rsidRPr="008815F5">
        <w:rPr>
          <w:rFonts w:ascii="Times New Roman" w:hAnsi="Times New Roman" w:cs="Times New Roman"/>
          <w:spacing w:val="-19"/>
        </w:rPr>
        <w:t xml:space="preserve"> </w:t>
      </w:r>
      <w:r w:rsidRPr="008815F5">
        <w:rPr>
          <w:rFonts w:ascii="Times New Roman" w:hAnsi="Times New Roman" w:cs="Times New Roman"/>
          <w:spacing w:val="-2"/>
        </w:rPr>
        <w:t>STATEMENT</w:t>
      </w:r>
    </w:p>
    <w:p w:rsidR="006B5715" w:rsidRPr="008815F5" w:rsidP="00362DF0" w14:paraId="3126EDFD" w14:textId="633BAEDF">
      <w:pPr>
        <w:pStyle w:val="Heading2"/>
        <w:rPr>
          <w:rFonts w:ascii="Times New Roman" w:hAnsi="Times New Roman" w:cs="Times New Roman"/>
          <w:b/>
          <w:bCs/>
          <w:color w:val="auto"/>
        </w:rPr>
      </w:pPr>
      <w:r w:rsidRPr="008815F5">
        <w:rPr>
          <w:rFonts w:ascii="Times New Roman" w:hAnsi="Times New Roman" w:cs="Times New Roman"/>
          <w:b/>
          <w:bCs/>
          <w:color w:val="auto"/>
        </w:rPr>
        <w:t xml:space="preserve">1. </w:t>
      </w:r>
      <w:r w:rsidRPr="008815F5" w:rsidR="007D7BF3">
        <w:rPr>
          <w:rFonts w:ascii="Times New Roman" w:hAnsi="Times New Roman" w:cs="Times New Roman"/>
          <w:b/>
          <w:bCs/>
          <w:color w:val="auto"/>
        </w:rPr>
        <w:t>Explain</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the</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circumstances</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that</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make</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the</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collection</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of</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information</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necessary. Identify any legal or administrative requirements that necessitate the collection. Attach a copy of the appropriate section of each statute and regulation mandating or authorizing the collection of information.</w:t>
      </w:r>
    </w:p>
    <w:p w:rsidR="006B5715" w:rsidRPr="008815F5" w:rsidP="005A79A6" w14:paraId="3126EDFE" w14:textId="61A06B71">
      <w:pPr>
        <w:pStyle w:val="BodyText"/>
        <w:spacing w:before="200" w:after="240"/>
        <w:ind w:left="274" w:right="749"/>
        <w:rPr>
          <w:rFonts w:ascii="Times New Roman" w:hAnsi="Times New Roman" w:cs="Times New Roman"/>
        </w:rPr>
      </w:pPr>
      <w:r w:rsidRPr="008815F5">
        <w:rPr>
          <w:rFonts w:ascii="Times New Roman" w:hAnsi="Times New Roman" w:cs="Times New Roman"/>
        </w:rPr>
        <w:t>Under section 6(a) of TSCA (15 U.S.C. § 2605(a)), if EPA determines after risk evaluation that a chemical substance presents an unreasonable risk of injury to health or the environment, without consideration of costs or other non-risk factors, including an unreasonable risk to a potentially exposed or susceptible subpopulation identified as relevant to the risk evaluation, under the conditions of use, EPA must by rule apply one or</w:t>
      </w:r>
      <w:r w:rsidRPr="008815F5">
        <w:rPr>
          <w:rFonts w:ascii="Times New Roman" w:hAnsi="Times New Roman" w:cs="Times New Roman"/>
          <w:spacing w:val="-4"/>
        </w:rPr>
        <w:t xml:space="preserve"> </w:t>
      </w:r>
      <w:r w:rsidRPr="008815F5">
        <w:rPr>
          <w:rFonts w:ascii="Times New Roman" w:hAnsi="Times New Roman" w:cs="Times New Roman"/>
        </w:rPr>
        <w:t>more</w:t>
      </w:r>
      <w:r w:rsidRPr="008815F5">
        <w:rPr>
          <w:rFonts w:ascii="Times New Roman" w:hAnsi="Times New Roman" w:cs="Times New Roman"/>
          <w:spacing w:val="-3"/>
        </w:rPr>
        <w:t xml:space="preserve"> </w:t>
      </w:r>
      <w:r w:rsidRPr="008815F5">
        <w:rPr>
          <w:rFonts w:ascii="Times New Roman" w:hAnsi="Times New Roman" w:cs="Times New Roman"/>
        </w:rPr>
        <w:t>requirements</w:t>
      </w:r>
      <w:r w:rsidRPr="008815F5">
        <w:rPr>
          <w:rFonts w:ascii="Times New Roman" w:hAnsi="Times New Roman" w:cs="Times New Roman"/>
          <w:spacing w:val="-3"/>
        </w:rPr>
        <w:t xml:space="preserve"> </w:t>
      </w:r>
      <w:r w:rsidRPr="008815F5">
        <w:rPr>
          <w:rFonts w:ascii="Times New Roman" w:hAnsi="Times New Roman" w:cs="Times New Roman"/>
        </w:rPr>
        <w:t>to</w:t>
      </w:r>
      <w:r w:rsidRPr="008815F5">
        <w:rPr>
          <w:rFonts w:ascii="Times New Roman" w:hAnsi="Times New Roman" w:cs="Times New Roman"/>
          <w:spacing w:val="-3"/>
        </w:rPr>
        <w:t xml:space="preserve"> </w:t>
      </w:r>
      <w:r w:rsidRPr="008815F5">
        <w:rPr>
          <w:rFonts w:ascii="Times New Roman" w:hAnsi="Times New Roman" w:cs="Times New Roman"/>
        </w:rPr>
        <w:t>the</w:t>
      </w:r>
      <w:r w:rsidRPr="008815F5">
        <w:rPr>
          <w:rFonts w:ascii="Times New Roman" w:hAnsi="Times New Roman" w:cs="Times New Roman"/>
          <w:spacing w:val="-3"/>
        </w:rPr>
        <w:t xml:space="preserve"> </w:t>
      </w:r>
      <w:r w:rsidRPr="008815F5">
        <w:rPr>
          <w:rFonts w:ascii="Times New Roman" w:hAnsi="Times New Roman" w:cs="Times New Roman"/>
        </w:rPr>
        <w:t>extent</w:t>
      </w:r>
      <w:r w:rsidRPr="008815F5">
        <w:rPr>
          <w:rFonts w:ascii="Times New Roman" w:hAnsi="Times New Roman" w:cs="Times New Roman"/>
          <w:spacing w:val="-3"/>
        </w:rPr>
        <w:t xml:space="preserve"> </w:t>
      </w:r>
      <w:r w:rsidRPr="008815F5">
        <w:rPr>
          <w:rFonts w:ascii="Times New Roman" w:hAnsi="Times New Roman" w:cs="Times New Roman"/>
        </w:rPr>
        <w:t>necessary</w:t>
      </w:r>
      <w:r w:rsidRPr="008815F5">
        <w:rPr>
          <w:rFonts w:ascii="Times New Roman" w:hAnsi="Times New Roman" w:cs="Times New Roman"/>
          <w:spacing w:val="-3"/>
        </w:rPr>
        <w:t xml:space="preserve"> </w:t>
      </w:r>
      <w:r w:rsidRPr="008815F5">
        <w:rPr>
          <w:rFonts w:ascii="Times New Roman" w:hAnsi="Times New Roman" w:cs="Times New Roman"/>
        </w:rPr>
        <w:t>so</w:t>
      </w:r>
      <w:r w:rsidRPr="008815F5">
        <w:rPr>
          <w:rFonts w:ascii="Times New Roman" w:hAnsi="Times New Roman" w:cs="Times New Roman"/>
          <w:spacing w:val="-3"/>
        </w:rPr>
        <w:t xml:space="preserve"> </w:t>
      </w:r>
      <w:r w:rsidRPr="008815F5">
        <w:rPr>
          <w:rFonts w:ascii="Times New Roman" w:hAnsi="Times New Roman" w:cs="Times New Roman"/>
        </w:rPr>
        <w:t>that</w:t>
      </w:r>
      <w:r w:rsidRPr="008815F5">
        <w:rPr>
          <w:rFonts w:ascii="Times New Roman" w:hAnsi="Times New Roman" w:cs="Times New Roman"/>
          <w:spacing w:val="-3"/>
        </w:rPr>
        <w:t xml:space="preserve"> </w:t>
      </w:r>
      <w:r w:rsidRPr="008815F5">
        <w:rPr>
          <w:rFonts w:ascii="Times New Roman" w:hAnsi="Times New Roman" w:cs="Times New Roman"/>
        </w:rPr>
        <w:t>the</w:t>
      </w:r>
      <w:r w:rsidRPr="008815F5">
        <w:rPr>
          <w:rFonts w:ascii="Times New Roman" w:hAnsi="Times New Roman" w:cs="Times New Roman"/>
          <w:spacing w:val="-3"/>
        </w:rPr>
        <w:t xml:space="preserve"> </w:t>
      </w:r>
      <w:r w:rsidRPr="008815F5">
        <w:rPr>
          <w:rFonts w:ascii="Times New Roman" w:hAnsi="Times New Roman" w:cs="Times New Roman"/>
        </w:rPr>
        <w:t>chemical</w:t>
      </w:r>
      <w:r w:rsidRPr="008815F5">
        <w:rPr>
          <w:rFonts w:ascii="Times New Roman" w:hAnsi="Times New Roman" w:cs="Times New Roman"/>
          <w:spacing w:val="-3"/>
        </w:rPr>
        <w:t xml:space="preserve"> </w:t>
      </w:r>
      <w:r w:rsidRPr="008815F5">
        <w:rPr>
          <w:rFonts w:ascii="Times New Roman" w:hAnsi="Times New Roman" w:cs="Times New Roman"/>
        </w:rPr>
        <w:t>substance</w:t>
      </w:r>
      <w:r w:rsidRPr="008815F5">
        <w:rPr>
          <w:rFonts w:ascii="Times New Roman" w:hAnsi="Times New Roman" w:cs="Times New Roman"/>
          <w:spacing w:val="-3"/>
        </w:rPr>
        <w:t xml:space="preserve"> </w:t>
      </w:r>
      <w:r w:rsidRPr="008815F5">
        <w:rPr>
          <w:rFonts w:ascii="Times New Roman" w:hAnsi="Times New Roman" w:cs="Times New Roman"/>
        </w:rPr>
        <w:t>or</w:t>
      </w:r>
      <w:r w:rsidRPr="008815F5">
        <w:rPr>
          <w:rFonts w:ascii="Times New Roman" w:hAnsi="Times New Roman" w:cs="Times New Roman"/>
          <w:spacing w:val="-3"/>
        </w:rPr>
        <w:t xml:space="preserve"> </w:t>
      </w:r>
      <w:r w:rsidRPr="008815F5">
        <w:rPr>
          <w:rFonts w:ascii="Times New Roman" w:hAnsi="Times New Roman" w:cs="Times New Roman"/>
        </w:rPr>
        <w:t xml:space="preserve">mixture no longer presents such risk. </w:t>
      </w:r>
      <w:r w:rsidRPr="008815F5" w:rsidR="00CC579B">
        <w:rPr>
          <w:rFonts w:ascii="Times New Roman" w:hAnsi="Times New Roman" w:cs="Times New Roman"/>
        </w:rPr>
        <w:t xml:space="preserve">TSCA </w:t>
      </w:r>
      <w:r w:rsidRPr="008815F5">
        <w:rPr>
          <w:rFonts w:ascii="Times New Roman" w:hAnsi="Times New Roman" w:cs="Times New Roman"/>
        </w:rPr>
        <w:t>Section 6(a) authorizes EPA to:</w:t>
      </w:r>
    </w:p>
    <w:p w:rsidR="006B5715" w:rsidRPr="008815F5" w:rsidP="00115543" w14:paraId="3126EE00" w14:textId="77777777">
      <w:pPr>
        <w:pStyle w:val="ListParagraph"/>
        <w:numPr>
          <w:ilvl w:val="1"/>
          <w:numId w:val="5"/>
        </w:numPr>
        <w:tabs>
          <w:tab w:val="left" w:pos="1000"/>
        </w:tabs>
        <w:spacing w:after="240"/>
        <w:ind w:hanging="361"/>
        <w:contextualSpacing/>
        <w:rPr>
          <w:rFonts w:ascii="Times New Roman" w:hAnsi="Times New Roman" w:cs="Times New Roman"/>
          <w:sz w:val="24"/>
          <w:szCs w:val="24"/>
        </w:rPr>
      </w:pPr>
      <w:r w:rsidRPr="008815F5">
        <w:rPr>
          <w:rFonts w:ascii="Times New Roman" w:hAnsi="Times New Roman" w:cs="Times New Roman"/>
          <w:sz w:val="24"/>
          <w:szCs w:val="24"/>
        </w:rPr>
        <w:t>Prohibit</w:t>
      </w:r>
      <w:r w:rsidRPr="008815F5">
        <w:rPr>
          <w:rFonts w:ascii="Times New Roman" w:hAnsi="Times New Roman" w:cs="Times New Roman"/>
          <w:spacing w:val="-6"/>
          <w:sz w:val="24"/>
          <w:szCs w:val="24"/>
        </w:rPr>
        <w:t xml:space="preserve"> </w:t>
      </w:r>
      <w:r w:rsidRPr="008815F5">
        <w:rPr>
          <w:rFonts w:ascii="Times New Roman" w:hAnsi="Times New Roman" w:cs="Times New Roman"/>
          <w:sz w:val="24"/>
          <w:szCs w:val="24"/>
        </w:rPr>
        <w:t>or</w:t>
      </w:r>
      <w:r w:rsidRPr="008815F5">
        <w:rPr>
          <w:rFonts w:ascii="Times New Roman" w:hAnsi="Times New Roman" w:cs="Times New Roman"/>
          <w:spacing w:val="-5"/>
          <w:sz w:val="24"/>
          <w:szCs w:val="24"/>
        </w:rPr>
        <w:t xml:space="preserve"> </w:t>
      </w:r>
      <w:r w:rsidRPr="008815F5">
        <w:rPr>
          <w:rFonts w:ascii="Times New Roman" w:hAnsi="Times New Roman" w:cs="Times New Roman"/>
          <w:sz w:val="24"/>
          <w:szCs w:val="24"/>
        </w:rPr>
        <w:t>restrict</w:t>
      </w:r>
      <w:r w:rsidRPr="008815F5">
        <w:rPr>
          <w:rFonts w:ascii="Times New Roman" w:hAnsi="Times New Roman" w:cs="Times New Roman"/>
          <w:spacing w:val="-5"/>
          <w:sz w:val="24"/>
          <w:szCs w:val="24"/>
        </w:rPr>
        <w:t xml:space="preserve"> </w:t>
      </w:r>
      <w:r w:rsidRPr="008815F5">
        <w:rPr>
          <w:rFonts w:ascii="Times New Roman" w:hAnsi="Times New Roman" w:cs="Times New Roman"/>
          <w:sz w:val="24"/>
          <w:szCs w:val="24"/>
        </w:rPr>
        <w:t>manufacture,</w:t>
      </w:r>
      <w:r w:rsidRPr="008815F5">
        <w:rPr>
          <w:rFonts w:ascii="Times New Roman" w:hAnsi="Times New Roman" w:cs="Times New Roman"/>
          <w:spacing w:val="-5"/>
          <w:sz w:val="24"/>
          <w:szCs w:val="24"/>
        </w:rPr>
        <w:t xml:space="preserve"> </w:t>
      </w:r>
      <w:r w:rsidRPr="008815F5">
        <w:rPr>
          <w:rFonts w:ascii="Times New Roman" w:hAnsi="Times New Roman" w:cs="Times New Roman"/>
          <w:sz w:val="24"/>
          <w:szCs w:val="24"/>
        </w:rPr>
        <w:t>processing,</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or</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distribution</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in</w:t>
      </w:r>
      <w:r w:rsidRPr="008815F5">
        <w:rPr>
          <w:rFonts w:ascii="Times New Roman" w:hAnsi="Times New Roman" w:cs="Times New Roman"/>
          <w:spacing w:val="-4"/>
          <w:sz w:val="24"/>
          <w:szCs w:val="24"/>
        </w:rPr>
        <w:t xml:space="preserve"> </w:t>
      </w:r>
      <w:r w:rsidRPr="008815F5">
        <w:rPr>
          <w:rFonts w:ascii="Times New Roman" w:hAnsi="Times New Roman" w:cs="Times New Roman"/>
          <w:spacing w:val="-2"/>
          <w:sz w:val="24"/>
          <w:szCs w:val="24"/>
        </w:rPr>
        <w:t>commerce,</w:t>
      </w:r>
    </w:p>
    <w:p w:rsidR="006B5715" w:rsidRPr="008815F5" w:rsidP="00115543" w14:paraId="3126EE01" w14:textId="77777777">
      <w:pPr>
        <w:pStyle w:val="ListParagraph"/>
        <w:numPr>
          <w:ilvl w:val="1"/>
          <w:numId w:val="5"/>
        </w:numPr>
        <w:tabs>
          <w:tab w:val="left" w:pos="1000"/>
        </w:tabs>
        <w:spacing w:after="240"/>
        <w:ind w:right="1221"/>
        <w:contextualSpacing/>
        <w:rPr>
          <w:rFonts w:ascii="Times New Roman" w:hAnsi="Times New Roman" w:cs="Times New Roman"/>
          <w:sz w:val="24"/>
          <w:szCs w:val="24"/>
        </w:rPr>
      </w:pPr>
      <w:r w:rsidRPr="008815F5">
        <w:rPr>
          <w:rFonts w:ascii="Times New Roman" w:hAnsi="Times New Roman" w:cs="Times New Roman"/>
          <w:sz w:val="24"/>
          <w:szCs w:val="24"/>
        </w:rPr>
        <w:t>Prohibit</w:t>
      </w:r>
      <w:r w:rsidRPr="008815F5">
        <w:rPr>
          <w:rFonts w:ascii="Times New Roman" w:hAnsi="Times New Roman" w:cs="Times New Roman"/>
          <w:spacing w:val="-5"/>
          <w:sz w:val="24"/>
          <w:szCs w:val="24"/>
        </w:rPr>
        <w:t xml:space="preserve"> </w:t>
      </w:r>
      <w:r w:rsidRPr="008815F5">
        <w:rPr>
          <w:rFonts w:ascii="Times New Roman" w:hAnsi="Times New Roman" w:cs="Times New Roman"/>
          <w:sz w:val="24"/>
          <w:szCs w:val="24"/>
        </w:rPr>
        <w:t>or</w:t>
      </w:r>
      <w:r w:rsidRPr="008815F5">
        <w:rPr>
          <w:rFonts w:ascii="Times New Roman" w:hAnsi="Times New Roman" w:cs="Times New Roman"/>
          <w:spacing w:val="-5"/>
          <w:sz w:val="24"/>
          <w:szCs w:val="24"/>
        </w:rPr>
        <w:t xml:space="preserve"> </w:t>
      </w:r>
      <w:r w:rsidRPr="008815F5">
        <w:rPr>
          <w:rFonts w:ascii="Times New Roman" w:hAnsi="Times New Roman" w:cs="Times New Roman"/>
          <w:sz w:val="24"/>
          <w:szCs w:val="24"/>
        </w:rPr>
        <w:t>restrict</w:t>
      </w:r>
      <w:r w:rsidRPr="008815F5">
        <w:rPr>
          <w:rFonts w:ascii="Times New Roman" w:hAnsi="Times New Roman" w:cs="Times New Roman"/>
          <w:spacing w:val="-5"/>
          <w:sz w:val="24"/>
          <w:szCs w:val="24"/>
        </w:rPr>
        <w:t xml:space="preserve"> </w:t>
      </w:r>
      <w:r w:rsidRPr="008815F5">
        <w:rPr>
          <w:rFonts w:ascii="Times New Roman" w:hAnsi="Times New Roman" w:cs="Times New Roman"/>
          <w:sz w:val="24"/>
          <w:szCs w:val="24"/>
        </w:rPr>
        <w:t>the</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manufacture,</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processing,</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or</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distribution</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in</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commerce</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of the chemical substance above a specified concentration,</w:t>
      </w:r>
    </w:p>
    <w:p w:rsidR="006B5715" w:rsidRPr="008815F5" w:rsidP="00115543" w14:paraId="3126EE02" w14:textId="77777777">
      <w:pPr>
        <w:pStyle w:val="ListParagraph"/>
        <w:numPr>
          <w:ilvl w:val="1"/>
          <w:numId w:val="5"/>
        </w:numPr>
        <w:tabs>
          <w:tab w:val="left" w:pos="1001"/>
        </w:tabs>
        <w:spacing w:after="240"/>
        <w:ind w:right="1300"/>
        <w:contextualSpacing/>
        <w:rPr>
          <w:rFonts w:ascii="Times New Roman" w:hAnsi="Times New Roman" w:cs="Times New Roman"/>
          <w:sz w:val="24"/>
          <w:szCs w:val="24"/>
        </w:rPr>
      </w:pPr>
      <w:r w:rsidRPr="008815F5">
        <w:rPr>
          <w:rFonts w:ascii="Times New Roman" w:hAnsi="Times New Roman" w:cs="Times New Roman"/>
          <w:sz w:val="24"/>
          <w:szCs w:val="24"/>
        </w:rPr>
        <w:t>Require</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minimum</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warnings</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or</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instructions</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with</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respect</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to</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use,</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distribution,</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 xml:space="preserve">or </w:t>
      </w:r>
      <w:r w:rsidRPr="008815F5">
        <w:rPr>
          <w:rFonts w:ascii="Times New Roman" w:hAnsi="Times New Roman" w:cs="Times New Roman"/>
          <w:spacing w:val="-2"/>
          <w:sz w:val="24"/>
          <w:szCs w:val="24"/>
        </w:rPr>
        <w:t>disposal,</w:t>
      </w:r>
    </w:p>
    <w:p w:rsidR="006B5715" w:rsidRPr="008815F5" w:rsidP="00115543" w14:paraId="3126EE03" w14:textId="77777777">
      <w:pPr>
        <w:pStyle w:val="ListParagraph"/>
        <w:numPr>
          <w:ilvl w:val="1"/>
          <w:numId w:val="5"/>
        </w:numPr>
        <w:tabs>
          <w:tab w:val="left" w:pos="1001"/>
        </w:tabs>
        <w:spacing w:after="240"/>
        <w:ind w:left="1000" w:hanging="362"/>
        <w:contextualSpacing/>
        <w:rPr>
          <w:rFonts w:ascii="Times New Roman" w:hAnsi="Times New Roman" w:cs="Times New Roman"/>
          <w:sz w:val="24"/>
          <w:szCs w:val="24"/>
        </w:rPr>
      </w:pPr>
      <w:r w:rsidRPr="008815F5">
        <w:rPr>
          <w:rFonts w:ascii="Times New Roman" w:hAnsi="Times New Roman" w:cs="Times New Roman"/>
          <w:sz w:val="24"/>
          <w:szCs w:val="24"/>
        </w:rPr>
        <w:t>Require</w:t>
      </w:r>
      <w:r w:rsidRPr="008815F5">
        <w:rPr>
          <w:rFonts w:ascii="Times New Roman" w:hAnsi="Times New Roman" w:cs="Times New Roman"/>
          <w:spacing w:val="-6"/>
          <w:sz w:val="24"/>
          <w:szCs w:val="24"/>
        </w:rPr>
        <w:t xml:space="preserve"> </w:t>
      </w:r>
      <w:r w:rsidRPr="008815F5">
        <w:rPr>
          <w:rFonts w:ascii="Times New Roman" w:hAnsi="Times New Roman" w:cs="Times New Roman"/>
          <w:sz w:val="24"/>
          <w:szCs w:val="24"/>
        </w:rPr>
        <w:t>manufacturers</w:t>
      </w:r>
      <w:r w:rsidRPr="008815F5">
        <w:rPr>
          <w:rFonts w:ascii="Times New Roman" w:hAnsi="Times New Roman" w:cs="Times New Roman"/>
          <w:spacing w:val="-3"/>
          <w:sz w:val="24"/>
          <w:szCs w:val="24"/>
        </w:rPr>
        <w:t xml:space="preserve"> </w:t>
      </w:r>
      <w:r w:rsidRPr="008815F5">
        <w:rPr>
          <w:rFonts w:ascii="Times New Roman" w:hAnsi="Times New Roman" w:cs="Times New Roman"/>
          <w:sz w:val="24"/>
          <w:szCs w:val="24"/>
        </w:rPr>
        <w:t>or</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processors</w:t>
      </w:r>
      <w:r w:rsidRPr="008815F5">
        <w:rPr>
          <w:rFonts w:ascii="Times New Roman" w:hAnsi="Times New Roman" w:cs="Times New Roman"/>
          <w:spacing w:val="-3"/>
          <w:sz w:val="24"/>
          <w:szCs w:val="24"/>
        </w:rPr>
        <w:t xml:space="preserve"> </w:t>
      </w:r>
      <w:r w:rsidRPr="008815F5">
        <w:rPr>
          <w:rFonts w:ascii="Times New Roman" w:hAnsi="Times New Roman" w:cs="Times New Roman"/>
          <w:sz w:val="24"/>
          <w:szCs w:val="24"/>
        </w:rPr>
        <w:t>to</w:t>
      </w:r>
      <w:r w:rsidRPr="008815F5">
        <w:rPr>
          <w:rFonts w:ascii="Times New Roman" w:hAnsi="Times New Roman" w:cs="Times New Roman"/>
          <w:spacing w:val="-3"/>
          <w:sz w:val="24"/>
          <w:szCs w:val="24"/>
        </w:rPr>
        <w:t xml:space="preserve"> </w:t>
      </w:r>
      <w:r w:rsidRPr="008815F5">
        <w:rPr>
          <w:rFonts w:ascii="Times New Roman" w:hAnsi="Times New Roman" w:cs="Times New Roman"/>
          <w:sz w:val="24"/>
          <w:szCs w:val="24"/>
        </w:rPr>
        <w:t>make</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and</w:t>
      </w:r>
      <w:r w:rsidRPr="008815F5">
        <w:rPr>
          <w:rFonts w:ascii="Times New Roman" w:hAnsi="Times New Roman" w:cs="Times New Roman"/>
          <w:spacing w:val="-3"/>
          <w:sz w:val="24"/>
          <w:szCs w:val="24"/>
        </w:rPr>
        <w:t xml:space="preserve"> </w:t>
      </w:r>
      <w:r w:rsidRPr="008815F5">
        <w:rPr>
          <w:rFonts w:ascii="Times New Roman" w:hAnsi="Times New Roman" w:cs="Times New Roman"/>
          <w:sz w:val="24"/>
          <w:szCs w:val="24"/>
        </w:rPr>
        <w:t>retain</w:t>
      </w:r>
      <w:r w:rsidRPr="008815F5">
        <w:rPr>
          <w:rFonts w:ascii="Times New Roman" w:hAnsi="Times New Roman" w:cs="Times New Roman"/>
          <w:spacing w:val="-3"/>
          <w:sz w:val="24"/>
          <w:szCs w:val="24"/>
        </w:rPr>
        <w:t xml:space="preserve"> </w:t>
      </w:r>
      <w:r w:rsidRPr="008815F5">
        <w:rPr>
          <w:rFonts w:ascii="Times New Roman" w:hAnsi="Times New Roman" w:cs="Times New Roman"/>
          <w:spacing w:val="-2"/>
          <w:sz w:val="24"/>
          <w:szCs w:val="24"/>
        </w:rPr>
        <w:t>records,</w:t>
      </w:r>
    </w:p>
    <w:p w:rsidR="006B5715" w:rsidRPr="008815F5" w:rsidP="00115543" w14:paraId="3126EE04" w14:textId="77777777">
      <w:pPr>
        <w:pStyle w:val="ListParagraph"/>
        <w:numPr>
          <w:ilvl w:val="1"/>
          <w:numId w:val="5"/>
        </w:numPr>
        <w:tabs>
          <w:tab w:val="left" w:pos="1001"/>
        </w:tabs>
        <w:spacing w:after="240"/>
        <w:ind w:left="1000" w:hanging="362"/>
        <w:contextualSpacing/>
        <w:rPr>
          <w:rFonts w:ascii="Times New Roman" w:hAnsi="Times New Roman" w:cs="Times New Roman"/>
          <w:sz w:val="24"/>
          <w:szCs w:val="24"/>
        </w:rPr>
      </w:pPr>
      <w:r w:rsidRPr="008815F5">
        <w:rPr>
          <w:rFonts w:ascii="Times New Roman" w:hAnsi="Times New Roman" w:cs="Times New Roman"/>
          <w:sz w:val="24"/>
          <w:szCs w:val="24"/>
        </w:rPr>
        <w:t>Prohibit</w:t>
      </w:r>
      <w:r w:rsidRPr="008815F5">
        <w:rPr>
          <w:rFonts w:ascii="Times New Roman" w:hAnsi="Times New Roman" w:cs="Times New Roman"/>
          <w:spacing w:val="-7"/>
          <w:sz w:val="24"/>
          <w:szCs w:val="24"/>
        </w:rPr>
        <w:t xml:space="preserve"> </w:t>
      </w:r>
      <w:r w:rsidRPr="008815F5">
        <w:rPr>
          <w:rFonts w:ascii="Times New Roman" w:hAnsi="Times New Roman" w:cs="Times New Roman"/>
          <w:sz w:val="24"/>
          <w:szCs w:val="24"/>
        </w:rPr>
        <w:t>or</w:t>
      </w:r>
      <w:r w:rsidRPr="008815F5">
        <w:rPr>
          <w:rFonts w:ascii="Times New Roman" w:hAnsi="Times New Roman" w:cs="Times New Roman"/>
          <w:spacing w:val="-5"/>
          <w:sz w:val="24"/>
          <w:szCs w:val="24"/>
        </w:rPr>
        <w:t xml:space="preserve"> </w:t>
      </w:r>
      <w:r w:rsidRPr="008815F5">
        <w:rPr>
          <w:rFonts w:ascii="Times New Roman" w:hAnsi="Times New Roman" w:cs="Times New Roman"/>
          <w:sz w:val="24"/>
          <w:szCs w:val="24"/>
        </w:rPr>
        <w:t>regulate</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any</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manner</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of</w:t>
      </w:r>
      <w:r w:rsidRPr="008815F5">
        <w:rPr>
          <w:rFonts w:ascii="Times New Roman" w:hAnsi="Times New Roman" w:cs="Times New Roman"/>
          <w:spacing w:val="-5"/>
          <w:sz w:val="24"/>
          <w:szCs w:val="24"/>
        </w:rPr>
        <w:t xml:space="preserve"> </w:t>
      </w:r>
      <w:r w:rsidRPr="008815F5">
        <w:rPr>
          <w:rFonts w:ascii="Times New Roman" w:hAnsi="Times New Roman" w:cs="Times New Roman"/>
          <w:sz w:val="24"/>
          <w:szCs w:val="24"/>
        </w:rPr>
        <w:t>commercial</w:t>
      </w:r>
      <w:r w:rsidRPr="008815F5">
        <w:rPr>
          <w:rFonts w:ascii="Times New Roman" w:hAnsi="Times New Roman" w:cs="Times New Roman"/>
          <w:spacing w:val="-4"/>
          <w:sz w:val="24"/>
          <w:szCs w:val="24"/>
        </w:rPr>
        <w:t xml:space="preserve"> use,</w:t>
      </w:r>
    </w:p>
    <w:p w:rsidR="006B5715" w:rsidRPr="008815F5" w:rsidP="00115543" w14:paraId="3126EE05" w14:textId="77777777">
      <w:pPr>
        <w:pStyle w:val="ListParagraph"/>
        <w:numPr>
          <w:ilvl w:val="1"/>
          <w:numId w:val="5"/>
        </w:numPr>
        <w:tabs>
          <w:tab w:val="left" w:pos="1001"/>
        </w:tabs>
        <w:spacing w:after="240"/>
        <w:ind w:left="1000" w:hanging="362"/>
        <w:contextualSpacing/>
        <w:rPr>
          <w:rFonts w:ascii="Times New Roman" w:hAnsi="Times New Roman" w:cs="Times New Roman"/>
          <w:sz w:val="24"/>
          <w:szCs w:val="24"/>
        </w:rPr>
      </w:pPr>
      <w:r w:rsidRPr="008815F5">
        <w:rPr>
          <w:rFonts w:ascii="Times New Roman" w:hAnsi="Times New Roman" w:cs="Times New Roman"/>
          <w:sz w:val="24"/>
          <w:szCs w:val="24"/>
        </w:rPr>
        <w:t>Prohibit</w:t>
      </w:r>
      <w:r w:rsidRPr="008815F5">
        <w:rPr>
          <w:rFonts w:ascii="Times New Roman" w:hAnsi="Times New Roman" w:cs="Times New Roman"/>
          <w:spacing w:val="-5"/>
          <w:sz w:val="24"/>
          <w:szCs w:val="24"/>
        </w:rPr>
        <w:t xml:space="preserve"> </w:t>
      </w:r>
      <w:r w:rsidRPr="008815F5">
        <w:rPr>
          <w:rFonts w:ascii="Times New Roman" w:hAnsi="Times New Roman" w:cs="Times New Roman"/>
          <w:sz w:val="24"/>
          <w:szCs w:val="24"/>
        </w:rPr>
        <w:t>or</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regulate</w:t>
      </w:r>
      <w:r w:rsidRPr="008815F5">
        <w:rPr>
          <w:rFonts w:ascii="Times New Roman" w:hAnsi="Times New Roman" w:cs="Times New Roman"/>
          <w:spacing w:val="-5"/>
          <w:sz w:val="24"/>
          <w:szCs w:val="24"/>
        </w:rPr>
        <w:t xml:space="preserve"> </w:t>
      </w:r>
      <w:r w:rsidRPr="008815F5">
        <w:rPr>
          <w:rFonts w:ascii="Times New Roman" w:hAnsi="Times New Roman" w:cs="Times New Roman"/>
          <w:sz w:val="24"/>
          <w:szCs w:val="24"/>
        </w:rPr>
        <w:t>any</w:t>
      </w:r>
      <w:r w:rsidRPr="008815F5">
        <w:rPr>
          <w:rFonts w:ascii="Times New Roman" w:hAnsi="Times New Roman" w:cs="Times New Roman"/>
          <w:spacing w:val="-3"/>
          <w:sz w:val="24"/>
          <w:szCs w:val="24"/>
        </w:rPr>
        <w:t xml:space="preserve"> </w:t>
      </w:r>
      <w:r w:rsidRPr="008815F5">
        <w:rPr>
          <w:rFonts w:ascii="Times New Roman" w:hAnsi="Times New Roman" w:cs="Times New Roman"/>
          <w:sz w:val="24"/>
          <w:szCs w:val="24"/>
        </w:rPr>
        <w:t>manner</w:t>
      </w:r>
      <w:r w:rsidRPr="008815F5">
        <w:rPr>
          <w:rFonts w:ascii="Times New Roman" w:hAnsi="Times New Roman" w:cs="Times New Roman"/>
          <w:spacing w:val="-5"/>
          <w:sz w:val="24"/>
          <w:szCs w:val="24"/>
        </w:rPr>
        <w:t xml:space="preserve"> </w:t>
      </w:r>
      <w:r w:rsidRPr="008815F5">
        <w:rPr>
          <w:rFonts w:ascii="Times New Roman" w:hAnsi="Times New Roman" w:cs="Times New Roman"/>
          <w:sz w:val="24"/>
          <w:szCs w:val="24"/>
        </w:rPr>
        <w:t>of</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disposal,</w:t>
      </w:r>
      <w:r w:rsidRPr="008815F5">
        <w:rPr>
          <w:rFonts w:ascii="Times New Roman" w:hAnsi="Times New Roman" w:cs="Times New Roman"/>
          <w:spacing w:val="-4"/>
          <w:sz w:val="24"/>
          <w:szCs w:val="24"/>
        </w:rPr>
        <w:t xml:space="preserve"> </w:t>
      </w:r>
      <w:r w:rsidRPr="008815F5">
        <w:rPr>
          <w:rFonts w:ascii="Times New Roman" w:hAnsi="Times New Roman" w:cs="Times New Roman"/>
          <w:spacing w:val="-2"/>
          <w:sz w:val="24"/>
          <w:szCs w:val="24"/>
        </w:rPr>
        <w:t>and/or</w:t>
      </w:r>
    </w:p>
    <w:p w:rsidR="006B5715" w:rsidRPr="008815F5" w:rsidP="00115543" w14:paraId="3126EE06" w14:textId="77777777">
      <w:pPr>
        <w:pStyle w:val="ListParagraph"/>
        <w:numPr>
          <w:ilvl w:val="1"/>
          <w:numId w:val="5"/>
        </w:numPr>
        <w:tabs>
          <w:tab w:val="left" w:pos="1001"/>
        </w:tabs>
        <w:spacing w:after="240"/>
        <w:ind w:right="1138"/>
        <w:contextualSpacing/>
        <w:rPr>
          <w:rFonts w:ascii="Times New Roman" w:hAnsi="Times New Roman" w:cs="Times New Roman"/>
          <w:sz w:val="24"/>
          <w:szCs w:val="24"/>
        </w:rPr>
      </w:pPr>
      <w:r w:rsidRPr="008815F5">
        <w:rPr>
          <w:rFonts w:ascii="Times New Roman" w:hAnsi="Times New Roman" w:cs="Times New Roman"/>
          <w:sz w:val="24"/>
          <w:szCs w:val="24"/>
        </w:rPr>
        <w:t>Require</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manufacturers</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or</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processors</w:t>
      </w:r>
      <w:r w:rsidRPr="008815F5">
        <w:rPr>
          <w:rFonts w:ascii="Times New Roman" w:hAnsi="Times New Roman" w:cs="Times New Roman"/>
          <w:spacing w:val="-3"/>
          <w:sz w:val="24"/>
          <w:szCs w:val="24"/>
        </w:rPr>
        <w:t xml:space="preserve"> </w:t>
      </w:r>
      <w:r w:rsidRPr="008815F5">
        <w:rPr>
          <w:rFonts w:ascii="Times New Roman" w:hAnsi="Times New Roman" w:cs="Times New Roman"/>
          <w:sz w:val="24"/>
          <w:szCs w:val="24"/>
        </w:rPr>
        <w:t>to</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give</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notice</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of</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the</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unreasonable</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risk</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of injury, and to recall products if required.</w:t>
      </w:r>
    </w:p>
    <w:p w:rsidR="006B5715" w:rsidRPr="008815F5" w:rsidP="005A79A6" w14:paraId="3126EE08" w14:textId="008E0D70">
      <w:pPr>
        <w:pStyle w:val="BodyText"/>
        <w:spacing w:after="240"/>
        <w:ind w:left="274" w:right="749"/>
        <w:rPr>
          <w:rFonts w:ascii="Times New Roman" w:hAnsi="Times New Roman" w:cs="Times New Roman"/>
        </w:rPr>
      </w:pPr>
      <w:r w:rsidRPr="008815F5">
        <w:rPr>
          <w:rFonts w:ascii="Times New Roman" w:hAnsi="Times New Roman" w:cs="Times New Roman"/>
        </w:rPr>
        <w:t>EPA proposed to</w:t>
      </w:r>
      <w:r w:rsidRPr="008815F5" w:rsidR="007D7BF3">
        <w:rPr>
          <w:rFonts w:ascii="Times New Roman" w:hAnsi="Times New Roman" w:cs="Times New Roman"/>
          <w:spacing w:val="-2"/>
        </w:rPr>
        <w:t>:</w:t>
      </w:r>
    </w:p>
    <w:p w:rsidR="0047431E" w:rsidRPr="008815F5" w:rsidP="00136BF9" w14:paraId="6A4A877B" w14:textId="4A0F5715">
      <w:pPr>
        <w:pStyle w:val="ListParagraph"/>
        <w:numPr>
          <w:ilvl w:val="0"/>
          <w:numId w:val="4"/>
        </w:numPr>
        <w:tabs>
          <w:tab w:val="left" w:pos="1000"/>
        </w:tabs>
        <w:ind w:left="999" w:right="848"/>
        <w:rPr>
          <w:rFonts w:ascii="Times New Roman" w:hAnsi="Times New Roman" w:cs="Times New Roman"/>
          <w:sz w:val="24"/>
          <w:szCs w:val="24"/>
        </w:rPr>
      </w:pPr>
      <w:r w:rsidRPr="008815F5">
        <w:rPr>
          <w:rFonts w:ascii="Times New Roman" w:hAnsi="Times New Roman" w:cs="Times New Roman"/>
          <w:sz w:val="24"/>
          <w:szCs w:val="24"/>
        </w:rPr>
        <w:t xml:space="preserve">Prohibit the </w:t>
      </w:r>
      <w:r w:rsidRPr="008815F5" w:rsidR="00B43E00">
        <w:rPr>
          <w:rFonts w:ascii="Times New Roman" w:hAnsi="Times New Roman" w:cs="Times New Roman"/>
          <w:sz w:val="24"/>
          <w:szCs w:val="24"/>
        </w:rPr>
        <w:t xml:space="preserve">manufacture (including import), processing, distribution in commerce, and use of </w:t>
      </w:r>
      <w:r w:rsidRPr="008815F5" w:rsidR="00B50BAE">
        <w:rPr>
          <w:rFonts w:ascii="Times New Roman" w:hAnsi="Times New Roman" w:cs="Times New Roman"/>
          <w:sz w:val="24"/>
          <w:szCs w:val="24"/>
        </w:rPr>
        <w:t xml:space="preserve">NMP for </w:t>
      </w:r>
      <w:r w:rsidRPr="008815F5" w:rsidR="007335B9">
        <w:rPr>
          <w:rFonts w:ascii="Times New Roman" w:hAnsi="Times New Roman" w:cs="Times New Roman"/>
          <w:sz w:val="24"/>
          <w:szCs w:val="24"/>
        </w:rPr>
        <w:t>five</w:t>
      </w:r>
      <w:r w:rsidRPr="008815F5" w:rsidR="00B43E00">
        <w:rPr>
          <w:rFonts w:ascii="Times New Roman" w:hAnsi="Times New Roman" w:cs="Times New Roman"/>
          <w:sz w:val="24"/>
          <w:szCs w:val="24"/>
        </w:rPr>
        <w:t xml:space="preserve"> occupational conditions of use</w:t>
      </w:r>
      <w:r w:rsidRPr="008815F5" w:rsidR="00120B57">
        <w:rPr>
          <w:rFonts w:ascii="Times New Roman" w:hAnsi="Times New Roman" w:cs="Times New Roman"/>
          <w:sz w:val="24"/>
          <w:szCs w:val="24"/>
        </w:rPr>
        <w:t>.</w:t>
      </w:r>
    </w:p>
    <w:p w:rsidR="00804589" w:rsidRPr="008815F5" w:rsidP="00136BF9" w14:paraId="7D9C7213" w14:textId="77777777">
      <w:pPr>
        <w:pStyle w:val="ListParagraph"/>
        <w:numPr>
          <w:ilvl w:val="0"/>
          <w:numId w:val="4"/>
        </w:numPr>
        <w:tabs>
          <w:tab w:val="left" w:pos="1000"/>
        </w:tabs>
        <w:ind w:left="999" w:right="848"/>
        <w:rPr>
          <w:rFonts w:ascii="Times New Roman" w:hAnsi="Times New Roman" w:cs="Times New Roman"/>
          <w:sz w:val="24"/>
          <w:szCs w:val="24"/>
        </w:rPr>
      </w:pPr>
      <w:r w:rsidRPr="008815F5">
        <w:rPr>
          <w:rFonts w:ascii="Times New Roman" w:hAnsi="Times New Roman" w:cs="Times New Roman"/>
          <w:sz w:val="24"/>
          <w:szCs w:val="24"/>
        </w:rPr>
        <w:t>Require container size limits and labeling requirements for the manufacture (including import), processing, and distribution in commerce for seven consumer uses.</w:t>
      </w:r>
    </w:p>
    <w:p w:rsidR="00F734BD" w:rsidRPr="008815F5" w:rsidP="00136BF9" w14:paraId="6A0F4609" w14:textId="30969AFF">
      <w:pPr>
        <w:pStyle w:val="ListParagraph"/>
        <w:numPr>
          <w:ilvl w:val="0"/>
          <w:numId w:val="4"/>
        </w:numPr>
        <w:tabs>
          <w:tab w:val="left" w:pos="1000"/>
        </w:tabs>
        <w:ind w:left="999" w:right="848"/>
        <w:rPr>
          <w:rFonts w:ascii="Times New Roman" w:hAnsi="Times New Roman" w:cs="Times New Roman"/>
          <w:sz w:val="24"/>
          <w:szCs w:val="24"/>
        </w:rPr>
      </w:pPr>
      <w:r w:rsidRPr="008815F5">
        <w:rPr>
          <w:rFonts w:ascii="Times New Roman" w:hAnsi="Times New Roman" w:cs="Times New Roman"/>
          <w:sz w:val="24"/>
          <w:szCs w:val="24"/>
        </w:rPr>
        <w:t>Require prescriptive workplace controls</w:t>
      </w:r>
      <w:r w:rsidRPr="008815F5">
        <w:rPr>
          <w:rFonts w:ascii="Times New Roman" w:hAnsi="Times New Roman" w:cs="Times New Roman"/>
        </w:rPr>
        <w:t xml:space="preserve">, </w:t>
      </w:r>
      <w:r w:rsidRPr="008815F5">
        <w:rPr>
          <w:rFonts w:ascii="Times New Roman" w:hAnsi="Times New Roman" w:cs="Times New Roman"/>
          <w:sz w:val="24"/>
          <w:szCs w:val="24"/>
        </w:rPr>
        <w:t>including concentration limits and PPE requirements, for seven occupational conditions of use.</w:t>
      </w:r>
    </w:p>
    <w:p w:rsidR="000F1077" w:rsidRPr="008815F5" w:rsidP="00136BF9" w14:paraId="49483EAB" w14:textId="2F4AF537">
      <w:pPr>
        <w:pStyle w:val="BodyText"/>
        <w:numPr>
          <w:ilvl w:val="0"/>
          <w:numId w:val="4"/>
        </w:numPr>
        <w:ind w:right="878"/>
        <w:rPr>
          <w:rFonts w:ascii="Times New Roman" w:hAnsi="Times New Roman" w:cs="Times New Roman"/>
        </w:rPr>
      </w:pPr>
      <w:r w:rsidRPr="008815F5">
        <w:rPr>
          <w:rFonts w:ascii="Times New Roman" w:hAnsi="Times New Roman" w:cs="Times New Roman"/>
        </w:rPr>
        <w:t>Require strict workplace controls, including an NMP WCPP, that would include requirements to prevent direct dermal contact with NMP, for all other occupational conditions of use</w:t>
      </w:r>
      <w:r w:rsidRPr="008815F5" w:rsidR="004C3B47">
        <w:rPr>
          <w:rFonts w:ascii="Times New Roman" w:hAnsi="Times New Roman" w:cs="Times New Roman"/>
        </w:rPr>
        <w:t xml:space="preserve"> including the commercial use of paints and coatings and paint, coating, and adhesive removers containing high concentrations of NMP in uses essential to the missions of the Department of Defense (DOD) and National Aeronautics and Space Administration (NASA);</w:t>
      </w:r>
      <w:r w:rsidRPr="008815F5" w:rsidR="005E022F">
        <w:rPr>
          <w:rFonts w:ascii="Times New Roman" w:hAnsi="Times New Roman" w:cs="Times New Roman"/>
        </w:rPr>
        <w:t xml:space="preserve"> </w:t>
      </w:r>
    </w:p>
    <w:p w:rsidR="000E1A62" w:rsidRPr="008815F5" w:rsidP="00136BF9" w14:paraId="7924F359" w14:textId="1CC4E9C0">
      <w:pPr>
        <w:pStyle w:val="BodyText"/>
        <w:numPr>
          <w:ilvl w:val="0"/>
          <w:numId w:val="4"/>
        </w:numPr>
        <w:ind w:right="878"/>
        <w:rPr>
          <w:rFonts w:ascii="Times New Roman" w:hAnsi="Times New Roman" w:cs="Times New Roman"/>
        </w:rPr>
      </w:pPr>
      <w:r w:rsidRPr="008815F5">
        <w:rPr>
          <w:rFonts w:ascii="Times New Roman" w:hAnsi="Times New Roman" w:cs="Times New Roman"/>
        </w:rPr>
        <w:t>Require a concentration limit on NMP for the import, processing, and distribution in commerce of one consumer use;</w:t>
      </w:r>
    </w:p>
    <w:p w:rsidR="00A61661" w:rsidRPr="008815F5" w:rsidP="00136BF9" w14:paraId="23D20C19" w14:textId="6ABD93CB">
      <w:pPr>
        <w:pStyle w:val="BodyText"/>
        <w:numPr>
          <w:ilvl w:val="0"/>
          <w:numId w:val="4"/>
        </w:numPr>
        <w:tabs>
          <w:tab w:val="left" w:pos="1000"/>
        </w:tabs>
        <w:ind w:left="994" w:right="850"/>
        <w:rPr>
          <w:rFonts w:ascii="Times New Roman" w:hAnsi="Times New Roman" w:cs="Times New Roman"/>
        </w:rPr>
      </w:pPr>
      <w:r w:rsidRPr="008815F5">
        <w:rPr>
          <w:rFonts w:ascii="Times New Roman" w:hAnsi="Times New Roman" w:cs="Times New Roman"/>
        </w:rPr>
        <w:t>Establish recordkeeping and downstream notification requirements.</w:t>
      </w:r>
    </w:p>
    <w:p w:rsidR="00362DF0" w:rsidRPr="008815F5" w:rsidP="00362DF0" w14:paraId="1060E653" w14:textId="77777777">
      <w:pPr>
        <w:pStyle w:val="BodyText"/>
        <w:tabs>
          <w:tab w:val="left" w:pos="1000"/>
        </w:tabs>
        <w:ind w:left="994" w:right="850"/>
        <w:rPr>
          <w:rFonts w:ascii="Times New Roman" w:hAnsi="Times New Roman" w:cs="Times New Roman"/>
        </w:rPr>
      </w:pPr>
    </w:p>
    <w:p w:rsidR="006B5715" w:rsidRPr="008815F5" w:rsidP="00362DF0" w14:paraId="3126EE15" w14:textId="325E83E6">
      <w:pPr>
        <w:pStyle w:val="Heading2"/>
        <w:rPr>
          <w:rFonts w:ascii="Times New Roman" w:hAnsi="Times New Roman" w:cs="Times New Roman"/>
          <w:b/>
          <w:bCs/>
          <w:color w:val="auto"/>
        </w:rPr>
      </w:pPr>
      <w:r w:rsidRPr="008815F5">
        <w:rPr>
          <w:rFonts w:ascii="Times New Roman" w:hAnsi="Times New Roman" w:cs="Times New Roman"/>
          <w:b/>
          <w:bCs/>
          <w:color w:val="auto"/>
        </w:rPr>
        <w:t xml:space="preserve">2. </w:t>
      </w:r>
      <w:r w:rsidRPr="008815F5" w:rsidR="007D7BF3">
        <w:rPr>
          <w:rFonts w:ascii="Times New Roman" w:hAnsi="Times New Roman" w:cs="Times New Roman"/>
          <w:b/>
          <w:bCs/>
          <w:color w:val="auto"/>
        </w:rPr>
        <w:t>Indicate</w:t>
      </w:r>
      <w:r w:rsidRPr="008815F5" w:rsidR="007D7BF3">
        <w:rPr>
          <w:rFonts w:ascii="Times New Roman" w:hAnsi="Times New Roman" w:cs="Times New Roman"/>
          <w:b/>
          <w:bCs/>
          <w:color w:val="auto"/>
          <w:spacing w:val="-2"/>
        </w:rPr>
        <w:t xml:space="preserve"> </w:t>
      </w:r>
      <w:r w:rsidRPr="008815F5" w:rsidR="007D7BF3">
        <w:rPr>
          <w:rFonts w:ascii="Times New Roman" w:hAnsi="Times New Roman" w:cs="Times New Roman"/>
          <w:b/>
          <w:bCs/>
          <w:color w:val="auto"/>
        </w:rPr>
        <w:t>how,</w:t>
      </w:r>
      <w:r w:rsidRPr="008815F5" w:rsidR="007D7BF3">
        <w:rPr>
          <w:rFonts w:ascii="Times New Roman" w:hAnsi="Times New Roman" w:cs="Times New Roman"/>
          <w:b/>
          <w:bCs/>
          <w:color w:val="auto"/>
          <w:spacing w:val="-2"/>
        </w:rPr>
        <w:t xml:space="preserve"> </w:t>
      </w:r>
      <w:r w:rsidRPr="008815F5" w:rsidR="007D7BF3">
        <w:rPr>
          <w:rFonts w:ascii="Times New Roman" w:hAnsi="Times New Roman" w:cs="Times New Roman"/>
          <w:b/>
          <w:bCs/>
          <w:color w:val="auto"/>
        </w:rPr>
        <w:t>by</w:t>
      </w:r>
      <w:r w:rsidRPr="008815F5" w:rsidR="007D7BF3">
        <w:rPr>
          <w:rFonts w:ascii="Times New Roman" w:hAnsi="Times New Roman" w:cs="Times New Roman"/>
          <w:b/>
          <w:bCs/>
          <w:color w:val="auto"/>
          <w:spacing w:val="-2"/>
        </w:rPr>
        <w:t xml:space="preserve"> </w:t>
      </w:r>
      <w:r w:rsidRPr="008815F5" w:rsidR="007D7BF3">
        <w:rPr>
          <w:rFonts w:ascii="Times New Roman" w:hAnsi="Times New Roman" w:cs="Times New Roman"/>
          <w:b/>
          <w:bCs/>
          <w:color w:val="auto"/>
        </w:rPr>
        <w:t>whom,</w:t>
      </w:r>
      <w:r w:rsidRPr="008815F5" w:rsidR="007D7BF3">
        <w:rPr>
          <w:rFonts w:ascii="Times New Roman" w:hAnsi="Times New Roman" w:cs="Times New Roman"/>
          <w:b/>
          <w:bCs/>
          <w:color w:val="auto"/>
          <w:spacing w:val="-2"/>
        </w:rPr>
        <w:t xml:space="preserve"> </w:t>
      </w:r>
      <w:r w:rsidRPr="008815F5" w:rsidR="007D7BF3">
        <w:rPr>
          <w:rFonts w:ascii="Times New Roman" w:hAnsi="Times New Roman" w:cs="Times New Roman"/>
          <w:b/>
          <w:bCs/>
          <w:color w:val="auto"/>
        </w:rPr>
        <w:t>and</w:t>
      </w:r>
      <w:r w:rsidRPr="008815F5" w:rsidR="007D7BF3">
        <w:rPr>
          <w:rFonts w:ascii="Times New Roman" w:hAnsi="Times New Roman" w:cs="Times New Roman"/>
          <w:b/>
          <w:bCs/>
          <w:color w:val="auto"/>
          <w:spacing w:val="-2"/>
        </w:rPr>
        <w:t xml:space="preserve"> </w:t>
      </w:r>
      <w:r w:rsidRPr="008815F5" w:rsidR="007D7BF3">
        <w:rPr>
          <w:rFonts w:ascii="Times New Roman" w:hAnsi="Times New Roman" w:cs="Times New Roman"/>
          <w:b/>
          <w:bCs/>
          <w:color w:val="auto"/>
        </w:rPr>
        <w:t>for</w:t>
      </w:r>
      <w:r w:rsidRPr="008815F5" w:rsidR="007D7BF3">
        <w:rPr>
          <w:rFonts w:ascii="Times New Roman" w:hAnsi="Times New Roman" w:cs="Times New Roman"/>
          <w:b/>
          <w:bCs/>
          <w:color w:val="auto"/>
          <w:spacing w:val="-2"/>
        </w:rPr>
        <w:t xml:space="preserve"> </w:t>
      </w:r>
      <w:r w:rsidRPr="008815F5" w:rsidR="007D7BF3">
        <w:rPr>
          <w:rFonts w:ascii="Times New Roman" w:hAnsi="Times New Roman" w:cs="Times New Roman"/>
          <w:b/>
          <w:bCs/>
          <w:color w:val="auto"/>
        </w:rPr>
        <w:t>what</w:t>
      </w:r>
      <w:r w:rsidRPr="008815F5" w:rsidR="007D7BF3">
        <w:rPr>
          <w:rFonts w:ascii="Times New Roman" w:hAnsi="Times New Roman" w:cs="Times New Roman"/>
          <w:b/>
          <w:bCs/>
          <w:color w:val="auto"/>
          <w:spacing w:val="-2"/>
        </w:rPr>
        <w:t xml:space="preserve"> </w:t>
      </w:r>
      <w:r w:rsidRPr="008815F5" w:rsidR="007D7BF3">
        <w:rPr>
          <w:rFonts w:ascii="Times New Roman" w:hAnsi="Times New Roman" w:cs="Times New Roman"/>
          <w:b/>
          <w:bCs/>
          <w:color w:val="auto"/>
        </w:rPr>
        <w:t>purpose</w:t>
      </w:r>
      <w:r w:rsidRPr="008815F5" w:rsidR="007D7BF3">
        <w:rPr>
          <w:rFonts w:ascii="Times New Roman" w:hAnsi="Times New Roman" w:cs="Times New Roman"/>
          <w:b/>
          <w:bCs/>
          <w:color w:val="auto"/>
          <w:spacing w:val="-2"/>
        </w:rPr>
        <w:t xml:space="preserve"> </w:t>
      </w:r>
      <w:r w:rsidRPr="008815F5" w:rsidR="007D7BF3">
        <w:rPr>
          <w:rFonts w:ascii="Times New Roman" w:hAnsi="Times New Roman" w:cs="Times New Roman"/>
          <w:b/>
          <w:bCs/>
          <w:color w:val="auto"/>
        </w:rPr>
        <w:t>the</w:t>
      </w:r>
      <w:r w:rsidRPr="008815F5" w:rsidR="007D7BF3">
        <w:rPr>
          <w:rFonts w:ascii="Times New Roman" w:hAnsi="Times New Roman" w:cs="Times New Roman"/>
          <w:b/>
          <w:bCs/>
          <w:color w:val="auto"/>
          <w:spacing w:val="-2"/>
        </w:rPr>
        <w:t xml:space="preserve"> </w:t>
      </w:r>
      <w:r w:rsidRPr="008815F5" w:rsidR="007D7BF3">
        <w:rPr>
          <w:rFonts w:ascii="Times New Roman" w:hAnsi="Times New Roman" w:cs="Times New Roman"/>
          <w:b/>
          <w:bCs/>
          <w:color w:val="auto"/>
        </w:rPr>
        <w:t>information</w:t>
      </w:r>
      <w:r w:rsidRPr="008815F5" w:rsidR="007D7BF3">
        <w:rPr>
          <w:rFonts w:ascii="Times New Roman" w:hAnsi="Times New Roman" w:cs="Times New Roman"/>
          <w:b/>
          <w:bCs/>
          <w:color w:val="auto"/>
          <w:spacing w:val="-2"/>
        </w:rPr>
        <w:t xml:space="preserve"> </w:t>
      </w:r>
      <w:r w:rsidRPr="008815F5" w:rsidR="007D7BF3">
        <w:rPr>
          <w:rFonts w:ascii="Times New Roman" w:hAnsi="Times New Roman" w:cs="Times New Roman"/>
          <w:b/>
          <w:bCs/>
          <w:color w:val="auto"/>
        </w:rPr>
        <w:t>is</w:t>
      </w:r>
      <w:r w:rsidRPr="008815F5" w:rsidR="007D7BF3">
        <w:rPr>
          <w:rFonts w:ascii="Times New Roman" w:hAnsi="Times New Roman" w:cs="Times New Roman"/>
          <w:b/>
          <w:bCs/>
          <w:color w:val="auto"/>
          <w:spacing w:val="-2"/>
        </w:rPr>
        <w:t xml:space="preserve"> </w:t>
      </w:r>
      <w:r w:rsidRPr="008815F5" w:rsidR="007D7BF3">
        <w:rPr>
          <w:rFonts w:ascii="Times New Roman" w:hAnsi="Times New Roman" w:cs="Times New Roman"/>
          <w:b/>
          <w:bCs/>
          <w:color w:val="auto"/>
        </w:rPr>
        <w:t>to</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be</w:t>
      </w:r>
      <w:r w:rsidRPr="008815F5" w:rsidR="007D7BF3">
        <w:rPr>
          <w:rFonts w:ascii="Times New Roman" w:hAnsi="Times New Roman" w:cs="Times New Roman"/>
          <w:b/>
          <w:bCs/>
          <w:color w:val="auto"/>
          <w:spacing w:val="-2"/>
        </w:rPr>
        <w:t xml:space="preserve"> </w:t>
      </w:r>
      <w:r w:rsidRPr="008815F5" w:rsidR="007D7BF3">
        <w:rPr>
          <w:rFonts w:ascii="Times New Roman" w:hAnsi="Times New Roman" w:cs="Times New Roman"/>
          <w:b/>
          <w:bCs/>
          <w:color w:val="auto"/>
        </w:rPr>
        <w:t>used. Except</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for</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a</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new</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collection,</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indicate</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the</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actual</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use</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the</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Agency</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has</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made</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of the information received from the current collection.</w:t>
      </w:r>
    </w:p>
    <w:p w:rsidR="00B32304" w:rsidRPr="008815F5" w:rsidP="005A79A6" w14:paraId="533F572C" w14:textId="3B897466">
      <w:pPr>
        <w:pStyle w:val="BodyText"/>
        <w:spacing w:before="200" w:after="240"/>
        <w:ind w:left="274" w:right="749"/>
        <w:rPr>
          <w:rFonts w:ascii="Times New Roman" w:hAnsi="Times New Roman" w:cs="Times New Roman"/>
        </w:rPr>
      </w:pPr>
      <w:r w:rsidRPr="008815F5">
        <w:rPr>
          <w:rFonts w:ascii="Times New Roman" w:hAnsi="Times New Roman" w:cs="Times New Roman"/>
        </w:rPr>
        <w:t xml:space="preserve">The information collection activities covered by this ICR are necessary to mitigate the unreasonable risk from </w:t>
      </w:r>
      <w:r w:rsidRPr="008815F5" w:rsidR="00FD2AA1">
        <w:rPr>
          <w:rFonts w:ascii="Times New Roman" w:hAnsi="Times New Roman" w:cs="Times New Roman"/>
        </w:rPr>
        <w:t>NMP</w:t>
      </w:r>
      <w:r w:rsidRPr="008815F5">
        <w:rPr>
          <w:rFonts w:ascii="Times New Roman" w:hAnsi="Times New Roman" w:cs="Times New Roman"/>
        </w:rPr>
        <w:t xml:space="preserve"> under the conditions of use. </w:t>
      </w:r>
    </w:p>
    <w:p w:rsidR="00585885" w:rsidRPr="008815F5" w:rsidP="005A79A6" w14:paraId="6553A445" w14:textId="7A5A149A">
      <w:pPr>
        <w:pStyle w:val="BodyText"/>
        <w:spacing w:before="200" w:after="240"/>
        <w:ind w:left="274" w:right="749"/>
        <w:rPr>
          <w:rFonts w:ascii="Times New Roman" w:hAnsi="Times New Roman" w:cs="Times New Roman"/>
        </w:rPr>
      </w:pPr>
      <w:r w:rsidRPr="008815F5">
        <w:rPr>
          <w:rFonts w:ascii="Times New Roman" w:hAnsi="Times New Roman" w:cs="Times New Roman"/>
          <w:u w:val="single"/>
        </w:rPr>
        <w:t>Downstream Notification.</w:t>
      </w:r>
      <w:r w:rsidRPr="008815F5">
        <w:rPr>
          <w:rFonts w:ascii="Times New Roman" w:hAnsi="Times New Roman" w:cs="Times New Roman"/>
        </w:rPr>
        <w:t xml:space="preserve"> </w:t>
      </w:r>
      <w:r w:rsidRPr="008815F5">
        <w:rPr>
          <w:rFonts w:ascii="Times New Roman" w:hAnsi="Times New Roman" w:cs="Times New Roman"/>
        </w:rPr>
        <w:t xml:space="preserve">Without the downstream notification requirement, there is a greater likelihood that non-prohibited uses of </w:t>
      </w:r>
      <w:r w:rsidRPr="008815F5" w:rsidR="008D3F75">
        <w:rPr>
          <w:rFonts w:ascii="Times New Roman" w:hAnsi="Times New Roman" w:cs="Times New Roman"/>
        </w:rPr>
        <w:t>NMP</w:t>
      </w:r>
      <w:r w:rsidRPr="008815F5">
        <w:rPr>
          <w:rFonts w:ascii="Times New Roman" w:hAnsi="Times New Roman" w:cs="Times New Roman"/>
        </w:rPr>
        <w:t xml:space="preserve"> could be diverted to prohibited uses, or that users would buy or use materials that they do not realize are subject to the restrictions in the final rule. This would result in continuation of the risks that EPA has determined to be unreasonable. Downstream notification </w:t>
      </w:r>
      <w:r w:rsidRPr="008815F5" w:rsidR="00FB3297">
        <w:rPr>
          <w:rFonts w:ascii="Times New Roman" w:hAnsi="Times New Roman" w:cs="Times New Roman"/>
        </w:rPr>
        <w:t xml:space="preserve">would be carried out by updates to the relevant SDS and </w:t>
      </w:r>
      <w:r w:rsidRPr="008815F5">
        <w:rPr>
          <w:rFonts w:ascii="Times New Roman" w:hAnsi="Times New Roman" w:cs="Times New Roman"/>
        </w:rPr>
        <w:t xml:space="preserve">is necessary for effective </w:t>
      </w:r>
      <w:r w:rsidRPr="008815F5" w:rsidR="00FB3297">
        <w:rPr>
          <w:rFonts w:ascii="Times New Roman" w:hAnsi="Times New Roman" w:cs="Times New Roman"/>
        </w:rPr>
        <w:t xml:space="preserve">implementation and </w:t>
      </w:r>
      <w:r w:rsidRPr="008815F5">
        <w:rPr>
          <w:rFonts w:ascii="Times New Roman" w:hAnsi="Times New Roman" w:cs="Times New Roman"/>
        </w:rPr>
        <w:t>enforcement of the rule as it provides a record of notification on use restrictions throughout the supply chain.</w:t>
      </w:r>
      <w:r w:rsidRPr="008815F5" w:rsidR="006D1583">
        <w:rPr>
          <w:rFonts w:ascii="Times New Roman" w:hAnsi="Times New Roman" w:cs="Times New Roman"/>
        </w:rPr>
        <w:t xml:space="preserve"> Downstream notification </w:t>
      </w:r>
      <w:bookmarkStart w:id="0" w:name="_Hlk118299276"/>
      <w:r w:rsidRPr="008815F5" w:rsidR="006D1583">
        <w:rPr>
          <w:rFonts w:ascii="Times New Roman" w:hAnsi="Times New Roman" w:cs="Times New Roman"/>
        </w:rPr>
        <w:t xml:space="preserve">would be required for manufacturers, processors, and distributors in commerce of </w:t>
      </w:r>
      <w:r w:rsidRPr="008815F5" w:rsidR="008D3F75">
        <w:rPr>
          <w:rFonts w:ascii="Times New Roman" w:hAnsi="Times New Roman" w:cs="Times New Roman"/>
        </w:rPr>
        <w:t>NMP</w:t>
      </w:r>
      <w:r w:rsidRPr="008815F5" w:rsidR="006D1583">
        <w:rPr>
          <w:rFonts w:ascii="Times New Roman" w:hAnsi="Times New Roman" w:cs="Times New Roman"/>
        </w:rPr>
        <w:t xml:space="preserve">, who would provide notice to companies downstream upon shipment of </w:t>
      </w:r>
      <w:r w:rsidRPr="008815F5" w:rsidR="008D3F75">
        <w:rPr>
          <w:rFonts w:ascii="Times New Roman" w:hAnsi="Times New Roman" w:cs="Times New Roman"/>
        </w:rPr>
        <w:t>NMP</w:t>
      </w:r>
      <w:r w:rsidRPr="008815F5" w:rsidR="006D1583">
        <w:rPr>
          <w:rFonts w:ascii="Times New Roman" w:hAnsi="Times New Roman" w:cs="Times New Roman"/>
        </w:rPr>
        <w:t xml:space="preserve"> about the prohibitions. The information submitted to downstream companies through the SDS would provide knowledge and awareness of the restrictions to these companies.</w:t>
      </w:r>
      <w:bookmarkEnd w:id="0"/>
    </w:p>
    <w:p w:rsidR="00585885" w:rsidRPr="008815F5" w:rsidP="005A79A6" w14:paraId="2A693BF8" w14:textId="58886E0E">
      <w:pPr>
        <w:pStyle w:val="BodyText"/>
        <w:spacing w:before="200" w:after="240"/>
        <w:ind w:left="274" w:right="749"/>
        <w:rPr>
          <w:rFonts w:ascii="Times New Roman" w:hAnsi="Times New Roman" w:cs="Times New Roman"/>
        </w:rPr>
      </w:pPr>
      <w:r w:rsidRPr="008815F5">
        <w:rPr>
          <w:rFonts w:ascii="Times New Roman" w:hAnsi="Times New Roman" w:cs="Times New Roman"/>
          <w:u w:val="single"/>
        </w:rPr>
        <w:t>WCPP-related information generation, recordkeeping, and notification requirements.</w:t>
      </w:r>
      <w:r w:rsidRPr="008815F5">
        <w:rPr>
          <w:rFonts w:ascii="Times New Roman" w:hAnsi="Times New Roman" w:cs="Times New Roman"/>
        </w:rPr>
        <w:t xml:space="preserve"> </w:t>
      </w:r>
      <w:r w:rsidRPr="008815F5">
        <w:rPr>
          <w:rFonts w:ascii="Times New Roman" w:hAnsi="Times New Roman" w:cs="Times New Roman"/>
        </w:rPr>
        <w:t xml:space="preserve">EPA has authority under section 6 of TSCA to require recordkeeping related to the regulatory requirements imposed by EPA. This is especially important where, as here, such records are needed for effective </w:t>
      </w:r>
      <w:r w:rsidRPr="008815F5" w:rsidR="00263C07">
        <w:rPr>
          <w:rFonts w:ascii="Times New Roman" w:hAnsi="Times New Roman" w:cs="Times New Roman"/>
        </w:rPr>
        <w:t xml:space="preserve">implementation and </w:t>
      </w:r>
      <w:r w:rsidRPr="008815F5">
        <w:rPr>
          <w:rFonts w:ascii="Times New Roman" w:hAnsi="Times New Roman" w:cs="Times New Roman"/>
        </w:rPr>
        <w:t>enforcement of the TSCA section 6 rule</w:t>
      </w:r>
      <w:r w:rsidRPr="008815F5" w:rsidR="00C57993">
        <w:rPr>
          <w:rFonts w:ascii="Times New Roman" w:hAnsi="Times New Roman" w:cs="Times New Roman"/>
        </w:rPr>
        <w:t xml:space="preserve"> to eliminate unreasonable risk. Information collection activities for such records required by a WCPP would provide potentially exposed persons in a workplace with clear and necessary information and would provide EPA with a necessary evidential mechanism for effective enforcement. The regulated entities would develop, compile, and retain records that are necessary for</w:t>
      </w:r>
      <w:r w:rsidRPr="008815F5" w:rsidR="005C01B1">
        <w:rPr>
          <w:rFonts w:ascii="Times New Roman" w:hAnsi="Times New Roman" w:cs="Times New Roman"/>
        </w:rPr>
        <w:t xml:space="preserve"> </w:t>
      </w:r>
      <w:r w:rsidRPr="008815F5" w:rsidR="00C57993">
        <w:rPr>
          <w:rFonts w:ascii="Times New Roman" w:hAnsi="Times New Roman" w:cs="Times New Roman"/>
        </w:rPr>
        <w:t xml:space="preserve">implementing the exposure controls of the WCPP, provide workplace notification to potentially exposed persons, and serve as a reference for EPA or authorized entities. These records include WCPP records, general business records such as invoices or bills-of-lading, exposure monitoring records, exposure control plan records, and records related to exemptions. These records demonstrate that regulated entities are in compliance with the requirements in this rule. Compliance with the rule is required to mitigate the unreasonable risk to human health identified by EPA for </w:t>
      </w:r>
      <w:r w:rsidRPr="008815F5" w:rsidR="00AA2600">
        <w:rPr>
          <w:rFonts w:ascii="Times New Roman" w:hAnsi="Times New Roman" w:cs="Times New Roman"/>
        </w:rPr>
        <w:t>NMP</w:t>
      </w:r>
      <w:r w:rsidRPr="008815F5" w:rsidR="00C57993">
        <w:rPr>
          <w:rFonts w:ascii="Times New Roman" w:hAnsi="Times New Roman" w:cs="Times New Roman"/>
        </w:rPr>
        <w:t>. These recordkeeping requirements</w:t>
      </w:r>
      <w:r w:rsidRPr="008815F5" w:rsidR="00C57993">
        <w:rPr>
          <w:rFonts w:ascii="Times New Roman" w:hAnsi="Times New Roman" w:cs="Times New Roman"/>
          <w:spacing w:val="-4"/>
        </w:rPr>
        <w:t xml:space="preserve"> </w:t>
      </w:r>
      <w:r w:rsidRPr="008815F5" w:rsidR="00C57993">
        <w:rPr>
          <w:rFonts w:ascii="Times New Roman" w:hAnsi="Times New Roman" w:cs="Times New Roman"/>
        </w:rPr>
        <w:t>are</w:t>
      </w:r>
      <w:r w:rsidRPr="008815F5" w:rsidR="00C57993">
        <w:rPr>
          <w:rFonts w:ascii="Times New Roman" w:hAnsi="Times New Roman" w:cs="Times New Roman"/>
          <w:spacing w:val="-4"/>
        </w:rPr>
        <w:t xml:space="preserve"> </w:t>
      </w:r>
      <w:r w:rsidRPr="008815F5" w:rsidR="00C57993">
        <w:rPr>
          <w:rFonts w:ascii="Times New Roman" w:hAnsi="Times New Roman" w:cs="Times New Roman"/>
        </w:rPr>
        <w:t>also</w:t>
      </w:r>
      <w:r w:rsidRPr="008815F5" w:rsidR="00C57993">
        <w:rPr>
          <w:rFonts w:ascii="Times New Roman" w:hAnsi="Times New Roman" w:cs="Times New Roman"/>
          <w:spacing w:val="-4"/>
        </w:rPr>
        <w:t xml:space="preserve"> </w:t>
      </w:r>
      <w:r w:rsidRPr="008815F5" w:rsidR="00C57993">
        <w:rPr>
          <w:rFonts w:ascii="Times New Roman" w:hAnsi="Times New Roman" w:cs="Times New Roman"/>
        </w:rPr>
        <w:t>necessary</w:t>
      </w:r>
      <w:r w:rsidRPr="008815F5" w:rsidR="00C57993">
        <w:rPr>
          <w:rFonts w:ascii="Times New Roman" w:hAnsi="Times New Roman" w:cs="Times New Roman"/>
          <w:spacing w:val="-4"/>
        </w:rPr>
        <w:t xml:space="preserve"> </w:t>
      </w:r>
      <w:r w:rsidRPr="008815F5" w:rsidR="00C57993">
        <w:rPr>
          <w:rFonts w:ascii="Times New Roman" w:hAnsi="Times New Roman" w:cs="Times New Roman"/>
        </w:rPr>
        <w:t>to</w:t>
      </w:r>
      <w:r w:rsidRPr="008815F5" w:rsidR="00C57993">
        <w:rPr>
          <w:rFonts w:ascii="Times New Roman" w:hAnsi="Times New Roman" w:cs="Times New Roman"/>
          <w:spacing w:val="-4"/>
        </w:rPr>
        <w:t xml:space="preserve"> </w:t>
      </w:r>
      <w:r w:rsidRPr="008815F5" w:rsidR="00C57993">
        <w:rPr>
          <w:rFonts w:ascii="Times New Roman" w:hAnsi="Times New Roman" w:cs="Times New Roman"/>
        </w:rPr>
        <w:t>permit</w:t>
      </w:r>
      <w:r w:rsidRPr="008815F5" w:rsidR="00C57993">
        <w:rPr>
          <w:rFonts w:ascii="Times New Roman" w:hAnsi="Times New Roman" w:cs="Times New Roman"/>
          <w:spacing w:val="-4"/>
        </w:rPr>
        <w:t xml:space="preserve"> </w:t>
      </w:r>
      <w:r w:rsidRPr="008815F5" w:rsidR="00C57993">
        <w:rPr>
          <w:rFonts w:ascii="Times New Roman" w:hAnsi="Times New Roman" w:cs="Times New Roman"/>
        </w:rPr>
        <w:t>the</w:t>
      </w:r>
      <w:r w:rsidRPr="008815F5" w:rsidR="00C57993">
        <w:rPr>
          <w:rFonts w:ascii="Times New Roman" w:hAnsi="Times New Roman" w:cs="Times New Roman"/>
          <w:spacing w:val="-4"/>
        </w:rPr>
        <w:t xml:space="preserve"> </w:t>
      </w:r>
      <w:r w:rsidRPr="008815F5" w:rsidR="00C57993">
        <w:rPr>
          <w:rFonts w:ascii="Times New Roman" w:hAnsi="Times New Roman" w:cs="Times New Roman"/>
        </w:rPr>
        <w:t>EPA</w:t>
      </w:r>
      <w:r w:rsidRPr="008815F5" w:rsidR="00C57993">
        <w:rPr>
          <w:rFonts w:ascii="Times New Roman" w:hAnsi="Times New Roman" w:cs="Times New Roman"/>
          <w:spacing w:val="-4"/>
        </w:rPr>
        <w:t xml:space="preserve"> </w:t>
      </w:r>
      <w:r w:rsidRPr="008815F5" w:rsidR="00C57993">
        <w:rPr>
          <w:rFonts w:ascii="Times New Roman" w:hAnsi="Times New Roman" w:cs="Times New Roman"/>
        </w:rPr>
        <w:t>to</w:t>
      </w:r>
      <w:r w:rsidRPr="008815F5" w:rsidR="00C57993">
        <w:rPr>
          <w:rFonts w:ascii="Times New Roman" w:hAnsi="Times New Roman" w:cs="Times New Roman"/>
          <w:spacing w:val="-4"/>
        </w:rPr>
        <w:t xml:space="preserve"> </w:t>
      </w:r>
      <w:r w:rsidRPr="008815F5" w:rsidR="00C57993">
        <w:rPr>
          <w:rFonts w:ascii="Times New Roman" w:hAnsi="Times New Roman" w:cs="Times New Roman"/>
        </w:rPr>
        <w:t>conduct</w:t>
      </w:r>
      <w:r w:rsidRPr="008815F5" w:rsidR="00C57993">
        <w:rPr>
          <w:rFonts w:ascii="Times New Roman" w:hAnsi="Times New Roman" w:cs="Times New Roman"/>
          <w:spacing w:val="-4"/>
        </w:rPr>
        <w:t xml:space="preserve"> </w:t>
      </w:r>
      <w:r w:rsidRPr="008815F5" w:rsidR="00C57993">
        <w:rPr>
          <w:rFonts w:ascii="Times New Roman" w:hAnsi="Times New Roman" w:cs="Times New Roman"/>
        </w:rPr>
        <w:t>its</w:t>
      </w:r>
      <w:r w:rsidRPr="008815F5" w:rsidR="00C57993">
        <w:rPr>
          <w:rFonts w:ascii="Times New Roman" w:hAnsi="Times New Roman" w:cs="Times New Roman"/>
          <w:spacing w:val="-4"/>
        </w:rPr>
        <w:t xml:space="preserve"> </w:t>
      </w:r>
      <w:r w:rsidRPr="008815F5" w:rsidR="00C57993">
        <w:rPr>
          <w:rFonts w:ascii="Times New Roman" w:hAnsi="Times New Roman" w:cs="Times New Roman"/>
        </w:rPr>
        <w:t>enforcement</w:t>
      </w:r>
      <w:r w:rsidRPr="008815F5" w:rsidR="00C57993">
        <w:rPr>
          <w:rFonts w:ascii="Times New Roman" w:hAnsi="Times New Roman" w:cs="Times New Roman"/>
          <w:spacing w:val="-4"/>
        </w:rPr>
        <w:t xml:space="preserve"> </w:t>
      </w:r>
      <w:r w:rsidRPr="008815F5" w:rsidR="00C57993">
        <w:rPr>
          <w:rFonts w:ascii="Times New Roman" w:hAnsi="Times New Roman" w:cs="Times New Roman"/>
        </w:rPr>
        <w:t>activities and to ensure compliance within the regulated community</w:t>
      </w:r>
      <w:r w:rsidRPr="008815F5">
        <w:rPr>
          <w:rFonts w:ascii="Times New Roman" w:hAnsi="Times New Roman" w:cs="Times New Roman"/>
        </w:rPr>
        <w:t>.</w:t>
      </w:r>
    </w:p>
    <w:p w:rsidR="006B5715" w:rsidRPr="008815F5" w:rsidP="005A79A6" w14:paraId="3126EE16" w14:textId="43E101A4">
      <w:pPr>
        <w:pStyle w:val="BodyText"/>
        <w:spacing w:before="200" w:after="240"/>
        <w:ind w:left="274" w:right="749"/>
        <w:rPr>
          <w:rFonts w:ascii="Times New Roman" w:hAnsi="Times New Roman" w:cs="Times New Roman"/>
        </w:rPr>
      </w:pPr>
      <w:r w:rsidRPr="008815F5">
        <w:rPr>
          <w:rFonts w:ascii="Times New Roman" w:hAnsi="Times New Roman" w:cs="Times New Roman"/>
          <w:u w:val="single"/>
        </w:rPr>
        <w:t>EPA.</w:t>
      </w:r>
      <w:r w:rsidRPr="008815F5">
        <w:rPr>
          <w:rFonts w:ascii="Times New Roman" w:hAnsi="Times New Roman" w:cs="Times New Roman"/>
          <w:spacing w:val="-5"/>
        </w:rPr>
        <w:t xml:space="preserve"> </w:t>
      </w:r>
      <w:r w:rsidRPr="008815F5">
        <w:rPr>
          <w:rFonts w:ascii="Times New Roman" w:hAnsi="Times New Roman" w:cs="Times New Roman"/>
        </w:rPr>
        <w:t>This</w:t>
      </w:r>
      <w:r w:rsidRPr="008815F5">
        <w:rPr>
          <w:rFonts w:ascii="Times New Roman" w:hAnsi="Times New Roman" w:cs="Times New Roman"/>
          <w:spacing w:val="-5"/>
        </w:rPr>
        <w:t xml:space="preserve"> </w:t>
      </w:r>
      <w:r w:rsidRPr="008815F5">
        <w:rPr>
          <w:rFonts w:ascii="Times New Roman" w:hAnsi="Times New Roman" w:cs="Times New Roman"/>
        </w:rPr>
        <w:t>information</w:t>
      </w:r>
      <w:r w:rsidRPr="008815F5">
        <w:rPr>
          <w:rFonts w:ascii="Times New Roman" w:hAnsi="Times New Roman" w:cs="Times New Roman"/>
          <w:spacing w:val="-5"/>
        </w:rPr>
        <w:t xml:space="preserve"> </w:t>
      </w:r>
      <w:r w:rsidRPr="008815F5">
        <w:rPr>
          <w:rFonts w:ascii="Times New Roman" w:hAnsi="Times New Roman" w:cs="Times New Roman"/>
        </w:rPr>
        <w:t>collection</w:t>
      </w:r>
      <w:r w:rsidRPr="008815F5">
        <w:rPr>
          <w:rFonts w:ascii="Times New Roman" w:hAnsi="Times New Roman" w:cs="Times New Roman"/>
          <w:spacing w:val="-5"/>
        </w:rPr>
        <w:t xml:space="preserve"> </w:t>
      </w:r>
      <w:r w:rsidRPr="008815F5" w:rsidR="005C01B1">
        <w:rPr>
          <w:rFonts w:ascii="Times New Roman" w:hAnsi="Times New Roman" w:cs="Times New Roman"/>
          <w:spacing w:val="-5"/>
        </w:rPr>
        <w:t xml:space="preserve">activity </w:t>
      </w:r>
      <w:r w:rsidRPr="008815F5">
        <w:rPr>
          <w:rFonts w:ascii="Times New Roman" w:hAnsi="Times New Roman" w:cs="Times New Roman"/>
        </w:rPr>
        <w:t>will</w:t>
      </w:r>
      <w:r w:rsidRPr="008815F5">
        <w:rPr>
          <w:rFonts w:ascii="Times New Roman" w:hAnsi="Times New Roman" w:cs="Times New Roman"/>
          <w:spacing w:val="-5"/>
        </w:rPr>
        <w:t xml:space="preserve"> </w:t>
      </w:r>
      <w:r w:rsidRPr="008815F5" w:rsidR="005C01B1">
        <w:rPr>
          <w:rFonts w:ascii="Times New Roman" w:hAnsi="Times New Roman" w:cs="Times New Roman"/>
        </w:rPr>
        <w:t>ensure the availability of</w:t>
      </w:r>
      <w:r w:rsidRPr="008815F5">
        <w:rPr>
          <w:rFonts w:ascii="Times New Roman" w:hAnsi="Times New Roman" w:cs="Times New Roman"/>
          <w:spacing w:val="-5"/>
        </w:rPr>
        <w:t xml:space="preserve"> </w:t>
      </w:r>
      <w:r w:rsidRPr="008815F5">
        <w:rPr>
          <w:rFonts w:ascii="Times New Roman" w:hAnsi="Times New Roman" w:cs="Times New Roman"/>
        </w:rPr>
        <w:t>information</w:t>
      </w:r>
      <w:r w:rsidRPr="008815F5">
        <w:rPr>
          <w:rFonts w:ascii="Times New Roman" w:hAnsi="Times New Roman" w:cs="Times New Roman"/>
          <w:spacing w:val="-5"/>
        </w:rPr>
        <w:t xml:space="preserve"> </w:t>
      </w:r>
      <w:r w:rsidRPr="008815F5" w:rsidR="00FE0488">
        <w:rPr>
          <w:rFonts w:ascii="Times New Roman" w:hAnsi="Times New Roman" w:cs="Times New Roman"/>
          <w:spacing w:val="-5"/>
        </w:rPr>
        <w:t xml:space="preserve">to EPA </w:t>
      </w:r>
      <w:r w:rsidRPr="008815F5">
        <w:rPr>
          <w:rFonts w:ascii="Times New Roman" w:hAnsi="Times New Roman" w:cs="Times New Roman"/>
        </w:rPr>
        <w:t>upon</w:t>
      </w:r>
      <w:r w:rsidRPr="008815F5">
        <w:rPr>
          <w:rFonts w:ascii="Times New Roman" w:hAnsi="Times New Roman" w:cs="Times New Roman"/>
          <w:spacing w:val="-5"/>
        </w:rPr>
        <w:t xml:space="preserve"> </w:t>
      </w:r>
      <w:r w:rsidRPr="008815F5">
        <w:rPr>
          <w:rFonts w:ascii="Times New Roman" w:hAnsi="Times New Roman" w:cs="Times New Roman"/>
        </w:rPr>
        <w:t>inspection. The</w:t>
      </w:r>
      <w:r w:rsidRPr="008815F5" w:rsidR="00FE0488">
        <w:rPr>
          <w:rFonts w:ascii="Times New Roman" w:hAnsi="Times New Roman" w:cs="Times New Roman"/>
        </w:rPr>
        <w:t xml:space="preserve"> proposed rule would not establish</w:t>
      </w:r>
      <w:r w:rsidRPr="008815F5">
        <w:rPr>
          <w:rFonts w:ascii="Times New Roman" w:hAnsi="Times New Roman" w:cs="Times New Roman"/>
        </w:rPr>
        <w:t xml:space="preserve"> requirements </w:t>
      </w:r>
      <w:r w:rsidRPr="008815F5" w:rsidR="00FE0488">
        <w:rPr>
          <w:rFonts w:ascii="Times New Roman" w:hAnsi="Times New Roman" w:cs="Times New Roman"/>
        </w:rPr>
        <w:t>that result in the submission of</w:t>
      </w:r>
      <w:r w:rsidRPr="008815F5">
        <w:rPr>
          <w:rFonts w:ascii="Times New Roman" w:hAnsi="Times New Roman" w:cs="Times New Roman"/>
        </w:rPr>
        <w:t xml:space="preserve"> information to EPA.</w:t>
      </w:r>
    </w:p>
    <w:p w:rsidR="006B5715" w:rsidRPr="008815F5" w:rsidP="00362DF0" w14:paraId="3126EE1A" w14:textId="769A1F0A">
      <w:pPr>
        <w:pStyle w:val="Heading2"/>
        <w:rPr>
          <w:rFonts w:ascii="Times New Roman" w:hAnsi="Times New Roman" w:cs="Times New Roman"/>
          <w:b/>
          <w:bCs/>
          <w:color w:val="auto"/>
        </w:rPr>
      </w:pPr>
      <w:r w:rsidRPr="008815F5">
        <w:rPr>
          <w:rFonts w:ascii="Times New Roman" w:hAnsi="Times New Roman" w:cs="Times New Roman"/>
          <w:b/>
          <w:bCs/>
          <w:color w:val="auto"/>
        </w:rPr>
        <w:t xml:space="preserve">3. </w:t>
      </w:r>
      <w:r w:rsidRPr="008815F5" w:rsidR="007D7BF3">
        <w:rPr>
          <w:rFonts w:ascii="Times New Roman" w:hAnsi="Times New Roman" w:cs="Times New Roman"/>
          <w:b/>
          <w:bCs/>
          <w:color w:val="auto"/>
        </w:rPr>
        <w:t>Describe whether, and to what extent, the collection of information involves the</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use</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of</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automated,</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electronic,</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mechanical,</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or</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other</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technological</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collection techniques or other forms of information technology, e.g., permitting electronic submission of responses, and the basis for the decision for</w:t>
      </w:r>
      <w:r w:rsidRPr="008815F5" w:rsidR="00B67FA1">
        <w:rPr>
          <w:rFonts w:ascii="Times New Roman" w:hAnsi="Times New Roman" w:cs="Times New Roman"/>
          <w:b/>
          <w:bCs/>
          <w:color w:val="auto"/>
        </w:rPr>
        <w:t xml:space="preserve"> ad</w:t>
      </w:r>
      <w:r w:rsidRPr="008815F5" w:rsidR="007D7BF3">
        <w:rPr>
          <w:rFonts w:ascii="Times New Roman" w:hAnsi="Times New Roman" w:cs="Times New Roman"/>
          <w:b/>
          <w:bCs/>
          <w:color w:val="auto"/>
        </w:rPr>
        <w:t>opting</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this</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means</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of</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collection.</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Also</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describe</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any</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consideration</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of</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using information technology to reduce burden.</w:t>
      </w:r>
    </w:p>
    <w:p w:rsidR="006B5715" w:rsidRPr="008815F5" w:rsidP="005A79A6" w14:paraId="3126EE1B" w14:textId="0BAAD06D">
      <w:pPr>
        <w:pStyle w:val="BodyText"/>
        <w:spacing w:before="201" w:after="240"/>
        <w:ind w:left="274" w:right="749"/>
        <w:rPr>
          <w:rFonts w:ascii="Times New Roman" w:hAnsi="Times New Roman" w:cs="Times New Roman"/>
        </w:rPr>
      </w:pPr>
      <w:r w:rsidRPr="008815F5">
        <w:rPr>
          <w:rFonts w:ascii="Times New Roman" w:hAnsi="Times New Roman" w:cs="Times New Roman"/>
        </w:rPr>
        <w:t xml:space="preserve">The proposed rule would not establish reporting requirements, so no information would be </w:t>
      </w:r>
      <w:r w:rsidRPr="008815F5">
        <w:rPr>
          <w:rFonts w:ascii="Times New Roman" w:hAnsi="Times New Roman" w:cs="Times New Roman"/>
        </w:rPr>
        <w:t xml:space="preserve">submitted to EPA. </w:t>
      </w:r>
      <w:r w:rsidRPr="008815F5" w:rsidR="007D7BF3">
        <w:rPr>
          <w:rFonts w:ascii="Times New Roman" w:hAnsi="Times New Roman" w:cs="Times New Roman"/>
        </w:rPr>
        <w:t>Therefore, there is no need for any technology facilitation under the proposed rule related to the information collection activities.</w:t>
      </w:r>
      <w:r w:rsidRPr="008815F5" w:rsidR="007D7BF3">
        <w:rPr>
          <w:rFonts w:ascii="Times New Roman" w:hAnsi="Times New Roman" w:cs="Times New Roman"/>
          <w:spacing w:val="-4"/>
        </w:rPr>
        <w:t xml:space="preserve"> </w:t>
      </w:r>
      <w:r w:rsidRPr="008815F5" w:rsidR="007D7BF3">
        <w:rPr>
          <w:rFonts w:ascii="Times New Roman" w:hAnsi="Times New Roman" w:cs="Times New Roman"/>
        </w:rPr>
        <w:t>The</w:t>
      </w:r>
      <w:r w:rsidRPr="008815F5" w:rsidR="007D7BF3">
        <w:rPr>
          <w:rFonts w:ascii="Times New Roman" w:hAnsi="Times New Roman" w:cs="Times New Roman"/>
          <w:spacing w:val="-4"/>
        </w:rPr>
        <w:t xml:space="preserve"> </w:t>
      </w:r>
      <w:r w:rsidRPr="008815F5" w:rsidR="007D7BF3">
        <w:rPr>
          <w:rFonts w:ascii="Times New Roman" w:hAnsi="Times New Roman" w:cs="Times New Roman"/>
        </w:rPr>
        <w:t>recordkeeping</w:t>
      </w:r>
      <w:r w:rsidRPr="008815F5" w:rsidR="007D7BF3">
        <w:rPr>
          <w:rFonts w:ascii="Times New Roman" w:hAnsi="Times New Roman" w:cs="Times New Roman"/>
          <w:spacing w:val="-4"/>
        </w:rPr>
        <w:t xml:space="preserve"> </w:t>
      </w:r>
      <w:r w:rsidRPr="008815F5" w:rsidR="007D7BF3">
        <w:rPr>
          <w:rFonts w:ascii="Times New Roman" w:hAnsi="Times New Roman" w:cs="Times New Roman"/>
        </w:rPr>
        <w:t>requirement</w:t>
      </w:r>
      <w:r w:rsidRPr="008815F5" w:rsidR="007D7BF3">
        <w:rPr>
          <w:rFonts w:ascii="Times New Roman" w:hAnsi="Times New Roman" w:cs="Times New Roman"/>
          <w:spacing w:val="-5"/>
        </w:rPr>
        <w:t xml:space="preserve"> </w:t>
      </w:r>
      <w:r w:rsidRPr="008815F5" w:rsidR="007D7BF3">
        <w:rPr>
          <w:rFonts w:ascii="Times New Roman" w:hAnsi="Times New Roman" w:cs="Times New Roman"/>
        </w:rPr>
        <w:t>does</w:t>
      </w:r>
      <w:r w:rsidRPr="008815F5" w:rsidR="007D7BF3">
        <w:rPr>
          <w:rFonts w:ascii="Times New Roman" w:hAnsi="Times New Roman" w:cs="Times New Roman"/>
          <w:spacing w:val="-4"/>
        </w:rPr>
        <w:t xml:space="preserve"> </w:t>
      </w:r>
      <w:r w:rsidRPr="008815F5" w:rsidR="007D7BF3">
        <w:rPr>
          <w:rFonts w:ascii="Times New Roman" w:hAnsi="Times New Roman" w:cs="Times New Roman"/>
        </w:rPr>
        <w:t>not</w:t>
      </w:r>
      <w:r w:rsidRPr="008815F5" w:rsidR="007D7BF3">
        <w:rPr>
          <w:rFonts w:ascii="Times New Roman" w:hAnsi="Times New Roman" w:cs="Times New Roman"/>
          <w:spacing w:val="-4"/>
        </w:rPr>
        <w:t xml:space="preserve"> </w:t>
      </w:r>
      <w:r w:rsidRPr="008815F5" w:rsidR="007D7BF3">
        <w:rPr>
          <w:rFonts w:ascii="Times New Roman" w:hAnsi="Times New Roman" w:cs="Times New Roman"/>
        </w:rPr>
        <w:t>specify</w:t>
      </w:r>
      <w:r w:rsidRPr="008815F5" w:rsidR="007D7BF3">
        <w:rPr>
          <w:rFonts w:ascii="Times New Roman" w:hAnsi="Times New Roman" w:cs="Times New Roman"/>
          <w:spacing w:val="-4"/>
        </w:rPr>
        <w:t xml:space="preserve"> </w:t>
      </w:r>
      <w:r w:rsidRPr="008815F5" w:rsidR="007D7BF3">
        <w:rPr>
          <w:rFonts w:ascii="Times New Roman" w:hAnsi="Times New Roman" w:cs="Times New Roman"/>
        </w:rPr>
        <w:t>a</w:t>
      </w:r>
      <w:r w:rsidRPr="008815F5" w:rsidR="007D7BF3">
        <w:rPr>
          <w:rFonts w:ascii="Times New Roman" w:hAnsi="Times New Roman" w:cs="Times New Roman"/>
          <w:spacing w:val="-4"/>
        </w:rPr>
        <w:t xml:space="preserve"> </w:t>
      </w:r>
      <w:r w:rsidRPr="008815F5" w:rsidR="007D7BF3">
        <w:rPr>
          <w:rFonts w:ascii="Times New Roman" w:hAnsi="Times New Roman" w:cs="Times New Roman"/>
        </w:rPr>
        <w:t>particular</w:t>
      </w:r>
      <w:r w:rsidRPr="008815F5" w:rsidR="007D7BF3">
        <w:rPr>
          <w:rFonts w:ascii="Times New Roman" w:hAnsi="Times New Roman" w:cs="Times New Roman"/>
          <w:spacing w:val="-4"/>
        </w:rPr>
        <w:t xml:space="preserve"> </w:t>
      </w:r>
      <w:r w:rsidRPr="008815F5" w:rsidR="007D7BF3">
        <w:rPr>
          <w:rFonts w:ascii="Times New Roman" w:hAnsi="Times New Roman" w:cs="Times New Roman"/>
        </w:rPr>
        <w:t>technology</w:t>
      </w:r>
      <w:r w:rsidRPr="008815F5" w:rsidR="007D7BF3">
        <w:rPr>
          <w:rFonts w:ascii="Times New Roman" w:hAnsi="Times New Roman" w:cs="Times New Roman"/>
          <w:spacing w:val="-4"/>
        </w:rPr>
        <w:t xml:space="preserve"> </w:t>
      </w:r>
      <w:r w:rsidRPr="008815F5" w:rsidR="007D7BF3">
        <w:rPr>
          <w:rFonts w:ascii="Times New Roman" w:hAnsi="Times New Roman" w:cs="Times New Roman"/>
        </w:rPr>
        <w:t>or method of retaining the required information.</w:t>
      </w:r>
    </w:p>
    <w:p w:rsidR="006B5715" w:rsidRPr="008815F5" w:rsidP="00362DF0" w14:paraId="3126EE1C" w14:textId="5B110B89">
      <w:pPr>
        <w:pStyle w:val="Heading2"/>
        <w:rPr>
          <w:rFonts w:ascii="Times New Roman" w:hAnsi="Times New Roman" w:cs="Times New Roman"/>
          <w:b/>
          <w:bCs/>
          <w:color w:val="auto"/>
        </w:rPr>
      </w:pPr>
      <w:r w:rsidRPr="008815F5">
        <w:rPr>
          <w:rFonts w:ascii="Times New Roman" w:hAnsi="Times New Roman" w:cs="Times New Roman"/>
          <w:b/>
          <w:bCs/>
          <w:color w:val="auto"/>
        </w:rPr>
        <w:t xml:space="preserve">4. </w:t>
      </w:r>
      <w:r w:rsidRPr="008815F5" w:rsidR="007D7BF3">
        <w:rPr>
          <w:rFonts w:ascii="Times New Roman" w:hAnsi="Times New Roman" w:cs="Times New Roman"/>
          <w:b/>
          <w:bCs/>
          <w:color w:val="auto"/>
        </w:rPr>
        <w:t>Describe</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efforts</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to</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identify</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duplication.</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Show</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specifically</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why</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any</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similar information already available cannot be used or modified for use for the purposes described in Item 2 above.</w:t>
      </w:r>
    </w:p>
    <w:p w:rsidR="003A7050" w:rsidRPr="008815F5" w:rsidP="005A79A6" w14:paraId="691FD3FC" w14:textId="7FA0AA30">
      <w:pPr>
        <w:pStyle w:val="BodyText"/>
        <w:spacing w:before="200" w:after="240"/>
        <w:ind w:left="274" w:right="749"/>
        <w:rPr>
          <w:rFonts w:ascii="Times New Roman" w:hAnsi="Times New Roman" w:cs="Times New Roman"/>
        </w:rPr>
      </w:pPr>
      <w:r w:rsidRPr="008815F5">
        <w:rPr>
          <w:rFonts w:ascii="Times New Roman" w:hAnsi="Times New Roman" w:cs="Times New Roman"/>
        </w:rPr>
        <w:t>EPA’s</w:t>
      </w:r>
      <w:r w:rsidRPr="008815F5">
        <w:rPr>
          <w:rFonts w:ascii="Times New Roman" w:hAnsi="Times New Roman" w:cs="Times New Roman"/>
          <w:spacing w:val="-3"/>
        </w:rPr>
        <w:t xml:space="preserve"> </w:t>
      </w:r>
      <w:r w:rsidRPr="008815F5">
        <w:rPr>
          <w:rFonts w:ascii="Times New Roman" w:hAnsi="Times New Roman" w:cs="Times New Roman"/>
        </w:rPr>
        <w:t>collection</w:t>
      </w:r>
      <w:r w:rsidRPr="008815F5">
        <w:rPr>
          <w:rFonts w:ascii="Times New Roman" w:hAnsi="Times New Roman" w:cs="Times New Roman"/>
          <w:spacing w:val="-3"/>
        </w:rPr>
        <w:t xml:space="preserve"> </w:t>
      </w:r>
      <w:r w:rsidRPr="008815F5">
        <w:rPr>
          <w:rFonts w:ascii="Times New Roman" w:hAnsi="Times New Roman" w:cs="Times New Roman"/>
        </w:rPr>
        <w:t>pursuant</w:t>
      </w:r>
      <w:r w:rsidRPr="008815F5">
        <w:rPr>
          <w:rFonts w:ascii="Times New Roman" w:hAnsi="Times New Roman" w:cs="Times New Roman"/>
          <w:spacing w:val="-3"/>
        </w:rPr>
        <w:t xml:space="preserve"> </w:t>
      </w:r>
      <w:r w:rsidRPr="008815F5">
        <w:rPr>
          <w:rFonts w:ascii="Times New Roman" w:hAnsi="Times New Roman" w:cs="Times New Roman"/>
        </w:rPr>
        <w:t>to</w:t>
      </w:r>
      <w:r w:rsidRPr="008815F5">
        <w:rPr>
          <w:rFonts w:ascii="Times New Roman" w:hAnsi="Times New Roman" w:cs="Times New Roman"/>
          <w:spacing w:val="-3"/>
        </w:rPr>
        <w:t xml:space="preserve"> </w:t>
      </w:r>
      <w:r w:rsidRPr="008815F5">
        <w:rPr>
          <w:rFonts w:ascii="Times New Roman" w:hAnsi="Times New Roman" w:cs="Times New Roman"/>
        </w:rPr>
        <w:t>the</w:t>
      </w:r>
      <w:r w:rsidRPr="008815F5">
        <w:rPr>
          <w:rFonts w:ascii="Times New Roman" w:hAnsi="Times New Roman" w:cs="Times New Roman"/>
          <w:spacing w:val="-3"/>
        </w:rPr>
        <w:t xml:space="preserve"> </w:t>
      </w:r>
      <w:r w:rsidRPr="008815F5">
        <w:rPr>
          <w:rFonts w:ascii="Times New Roman" w:hAnsi="Times New Roman" w:cs="Times New Roman"/>
        </w:rPr>
        <w:t>TSCA</w:t>
      </w:r>
      <w:r w:rsidRPr="008815F5">
        <w:rPr>
          <w:rFonts w:ascii="Times New Roman" w:hAnsi="Times New Roman" w:cs="Times New Roman"/>
          <w:spacing w:val="-3"/>
        </w:rPr>
        <w:t xml:space="preserve"> </w:t>
      </w:r>
      <w:r w:rsidRPr="008815F5">
        <w:rPr>
          <w:rFonts w:ascii="Times New Roman" w:hAnsi="Times New Roman" w:cs="Times New Roman"/>
        </w:rPr>
        <w:t>section</w:t>
      </w:r>
      <w:r w:rsidRPr="008815F5">
        <w:rPr>
          <w:rFonts w:ascii="Times New Roman" w:hAnsi="Times New Roman" w:cs="Times New Roman"/>
          <w:spacing w:val="-4"/>
        </w:rPr>
        <w:t xml:space="preserve"> </w:t>
      </w:r>
      <w:r w:rsidRPr="008815F5">
        <w:rPr>
          <w:rFonts w:ascii="Times New Roman" w:hAnsi="Times New Roman" w:cs="Times New Roman"/>
        </w:rPr>
        <w:t>6(a)</w:t>
      </w:r>
      <w:r w:rsidRPr="008815F5">
        <w:rPr>
          <w:rFonts w:ascii="Times New Roman" w:hAnsi="Times New Roman" w:cs="Times New Roman"/>
          <w:spacing w:val="-4"/>
        </w:rPr>
        <w:t xml:space="preserve"> </w:t>
      </w:r>
      <w:r w:rsidRPr="008815F5">
        <w:rPr>
          <w:rFonts w:ascii="Times New Roman" w:hAnsi="Times New Roman" w:cs="Times New Roman"/>
        </w:rPr>
        <w:t>regulations for this rulemaking</w:t>
      </w:r>
      <w:r w:rsidRPr="008815F5">
        <w:rPr>
          <w:rFonts w:ascii="Times New Roman" w:hAnsi="Times New Roman" w:cs="Times New Roman"/>
          <w:spacing w:val="-1"/>
        </w:rPr>
        <w:t xml:space="preserve"> </w:t>
      </w:r>
      <w:r w:rsidRPr="008815F5">
        <w:rPr>
          <w:rFonts w:ascii="Times New Roman" w:hAnsi="Times New Roman" w:cs="Times New Roman"/>
        </w:rPr>
        <w:t>do</w:t>
      </w:r>
      <w:r w:rsidRPr="008815F5">
        <w:rPr>
          <w:rFonts w:ascii="Times New Roman" w:hAnsi="Times New Roman" w:cs="Times New Roman"/>
          <w:spacing w:val="-3"/>
        </w:rPr>
        <w:t xml:space="preserve"> </w:t>
      </w:r>
      <w:r w:rsidRPr="008815F5">
        <w:rPr>
          <w:rFonts w:ascii="Times New Roman" w:hAnsi="Times New Roman" w:cs="Times New Roman"/>
        </w:rPr>
        <w:t>not</w:t>
      </w:r>
      <w:r w:rsidRPr="008815F5">
        <w:rPr>
          <w:rFonts w:ascii="Times New Roman" w:hAnsi="Times New Roman" w:cs="Times New Roman"/>
          <w:spacing w:val="-3"/>
        </w:rPr>
        <w:t xml:space="preserve"> </w:t>
      </w:r>
      <w:r w:rsidRPr="008815F5">
        <w:rPr>
          <w:rFonts w:ascii="Times New Roman" w:hAnsi="Times New Roman" w:cs="Times New Roman"/>
        </w:rPr>
        <w:t>duplicate</w:t>
      </w:r>
      <w:r w:rsidRPr="008815F5">
        <w:rPr>
          <w:rFonts w:ascii="Times New Roman" w:hAnsi="Times New Roman" w:cs="Times New Roman"/>
          <w:spacing w:val="-3"/>
        </w:rPr>
        <w:t xml:space="preserve"> </w:t>
      </w:r>
      <w:r w:rsidRPr="008815F5">
        <w:rPr>
          <w:rFonts w:ascii="Times New Roman" w:hAnsi="Times New Roman" w:cs="Times New Roman"/>
        </w:rPr>
        <w:t>any other information collection activity. EPA is requiring information to ensure the elimination of unreasonable risk that was identified in</w:t>
      </w:r>
      <w:r w:rsidRPr="008815F5" w:rsidR="007C698B">
        <w:rPr>
          <w:rFonts w:ascii="Times New Roman" w:hAnsi="Times New Roman" w:cs="Times New Roman"/>
        </w:rPr>
        <w:t xml:space="preserve"> </w:t>
      </w:r>
      <w:r w:rsidRPr="008815F5" w:rsidR="00DA1FDA">
        <w:rPr>
          <w:rFonts w:ascii="Times New Roman" w:hAnsi="Times New Roman" w:cs="Times New Roman"/>
        </w:rPr>
        <w:t>December</w:t>
      </w:r>
      <w:r w:rsidRPr="008815F5" w:rsidR="007C698B">
        <w:rPr>
          <w:rFonts w:ascii="Times New Roman" w:hAnsi="Times New Roman" w:cs="Times New Roman"/>
        </w:rPr>
        <w:t xml:space="preserve"> </w:t>
      </w:r>
      <w:r w:rsidRPr="008815F5" w:rsidR="00DA1FDA">
        <w:rPr>
          <w:rFonts w:ascii="Times New Roman" w:hAnsi="Times New Roman" w:cs="Times New Roman"/>
        </w:rPr>
        <w:t xml:space="preserve">2022 </w:t>
      </w:r>
      <w:r w:rsidRPr="008815F5" w:rsidR="007C698B">
        <w:rPr>
          <w:rFonts w:ascii="Times New Roman" w:hAnsi="Times New Roman" w:cs="Times New Roman"/>
        </w:rPr>
        <w:t xml:space="preserve">following </w:t>
      </w:r>
      <w:r w:rsidRPr="008815F5">
        <w:rPr>
          <w:rFonts w:ascii="Times New Roman" w:hAnsi="Times New Roman" w:cs="Times New Roman"/>
        </w:rPr>
        <w:t xml:space="preserve">the </w:t>
      </w:r>
      <w:r w:rsidRPr="008815F5" w:rsidR="008518DC">
        <w:rPr>
          <w:rFonts w:ascii="Times New Roman" w:hAnsi="Times New Roman" w:cs="Times New Roman"/>
        </w:rPr>
        <w:t xml:space="preserve">December </w:t>
      </w:r>
      <w:r w:rsidRPr="008815F5">
        <w:rPr>
          <w:rFonts w:ascii="Times New Roman" w:hAnsi="Times New Roman" w:cs="Times New Roman"/>
        </w:rPr>
        <w:t xml:space="preserve">2020 </w:t>
      </w:r>
      <w:r w:rsidRPr="008815F5" w:rsidR="008518DC">
        <w:rPr>
          <w:rFonts w:ascii="Times New Roman" w:hAnsi="Times New Roman" w:cs="Times New Roman"/>
        </w:rPr>
        <w:t>NMP</w:t>
      </w:r>
      <w:r w:rsidRPr="008815F5">
        <w:rPr>
          <w:rFonts w:ascii="Times New Roman" w:hAnsi="Times New Roman" w:cs="Times New Roman"/>
        </w:rPr>
        <w:t xml:space="preserve"> Risk Evaluation. Because there are no existing statutes that have established precedence in the regulation of </w:t>
      </w:r>
      <w:r w:rsidRPr="008815F5" w:rsidR="009A499B">
        <w:rPr>
          <w:rFonts w:ascii="Times New Roman" w:hAnsi="Times New Roman" w:cs="Times New Roman"/>
        </w:rPr>
        <w:t>NMP</w:t>
      </w:r>
      <w:r w:rsidRPr="008815F5">
        <w:rPr>
          <w:rFonts w:ascii="Times New Roman" w:hAnsi="Times New Roman" w:cs="Times New Roman"/>
        </w:rPr>
        <w:t xml:space="preserve"> with criteria similar to the authorities granted under TSCA, the information collection activity is not a duplication. </w:t>
      </w:r>
      <w:r w:rsidRPr="008815F5" w:rsidR="009A499B">
        <w:rPr>
          <w:rFonts w:ascii="Times New Roman" w:hAnsi="Times New Roman" w:cs="Times New Roman"/>
        </w:rPr>
        <w:t>W</w:t>
      </w:r>
      <w:r w:rsidRPr="008815F5">
        <w:rPr>
          <w:rFonts w:ascii="Times New Roman" w:hAnsi="Times New Roman" w:cs="Times New Roman"/>
        </w:rPr>
        <w:t>hile this collection activity required by EPA is similar to those of other Federal agencies such as OSHA</w:t>
      </w:r>
      <w:r w:rsidRPr="008815F5" w:rsidR="007C698B">
        <w:rPr>
          <w:rFonts w:ascii="Times New Roman" w:hAnsi="Times New Roman" w:cs="Times New Roman"/>
        </w:rPr>
        <w:t xml:space="preserve">, there </w:t>
      </w:r>
      <w:r w:rsidRPr="008815F5" w:rsidR="009A499B">
        <w:rPr>
          <w:rFonts w:ascii="Times New Roman" w:hAnsi="Times New Roman" w:cs="Times New Roman"/>
        </w:rPr>
        <w:t>is no chemical-specific PEL or OSHA standard for NMP.</w:t>
      </w:r>
      <w:r w:rsidRPr="008815F5">
        <w:rPr>
          <w:rFonts w:ascii="Times New Roman" w:hAnsi="Times New Roman" w:cs="Times New Roman"/>
        </w:rPr>
        <w:t xml:space="preserve"> </w:t>
      </w:r>
      <w:r w:rsidRPr="008815F5" w:rsidR="009A499B">
        <w:rPr>
          <w:rFonts w:ascii="Times New Roman" w:hAnsi="Times New Roman" w:cs="Times New Roman"/>
        </w:rPr>
        <w:t>T</w:t>
      </w:r>
      <w:r w:rsidRPr="008815F5">
        <w:rPr>
          <w:rFonts w:ascii="Times New Roman" w:hAnsi="Times New Roman" w:cs="Times New Roman"/>
        </w:rPr>
        <w:t xml:space="preserve">hese are unprecedented and EPA-specific collection activity guidelines for the regulation of </w:t>
      </w:r>
      <w:r w:rsidRPr="008815F5" w:rsidR="009A499B">
        <w:rPr>
          <w:rFonts w:ascii="Times New Roman" w:hAnsi="Times New Roman" w:cs="Times New Roman"/>
        </w:rPr>
        <w:t>NMP</w:t>
      </w:r>
      <w:r w:rsidRPr="008815F5">
        <w:rPr>
          <w:rFonts w:ascii="Times New Roman" w:hAnsi="Times New Roman" w:cs="Times New Roman"/>
        </w:rPr>
        <w:t xml:space="preserve"> under TSCA and therefore has no duplicative requirements. </w:t>
      </w:r>
    </w:p>
    <w:p w:rsidR="006B5715" w:rsidRPr="008815F5" w:rsidP="00362DF0" w14:paraId="3126EE1E" w14:textId="6AFE4A6B">
      <w:pPr>
        <w:pStyle w:val="Heading2"/>
        <w:rPr>
          <w:rFonts w:ascii="Times New Roman" w:hAnsi="Times New Roman" w:cs="Times New Roman"/>
          <w:b/>
          <w:bCs/>
          <w:color w:val="auto"/>
        </w:rPr>
      </w:pPr>
      <w:r w:rsidRPr="008815F5">
        <w:rPr>
          <w:rFonts w:ascii="Times New Roman" w:hAnsi="Times New Roman" w:cs="Times New Roman"/>
          <w:b/>
          <w:bCs/>
          <w:color w:val="auto"/>
        </w:rPr>
        <w:t xml:space="preserve">5. </w:t>
      </w:r>
      <w:r w:rsidRPr="008815F5" w:rsidR="007D7BF3">
        <w:rPr>
          <w:rFonts w:ascii="Times New Roman" w:hAnsi="Times New Roman" w:cs="Times New Roman"/>
          <w:b/>
          <w:bCs/>
          <w:color w:val="auto"/>
        </w:rPr>
        <w:t>If</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the</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collection</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of</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information</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impacts</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small</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businesses</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or</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other</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small entities, describe the methods used to minimize burden.</w:t>
      </w:r>
    </w:p>
    <w:p w:rsidR="00362DF0" w:rsidRPr="008815F5" w:rsidP="00362DF0" w14:paraId="35480B96" w14:textId="77777777">
      <w:pPr>
        <w:rPr>
          <w:rFonts w:ascii="Times New Roman" w:hAnsi="Times New Roman" w:cs="Times New Roman"/>
        </w:rPr>
      </w:pPr>
    </w:p>
    <w:p w:rsidR="00685F35" w:rsidRPr="008815F5" w:rsidP="005A79A6" w14:paraId="45F93A12" w14:textId="05100A3D">
      <w:pPr>
        <w:ind w:left="274" w:right="749"/>
        <w:rPr>
          <w:rFonts w:ascii="Times New Roman" w:hAnsi="Times New Roman" w:cs="Times New Roman"/>
          <w:sz w:val="24"/>
          <w:szCs w:val="24"/>
        </w:rPr>
      </w:pPr>
      <w:r w:rsidRPr="008815F5">
        <w:rPr>
          <w:rFonts w:ascii="Times New Roman" w:hAnsi="Times New Roman" w:cs="Times New Roman"/>
          <w:sz w:val="24"/>
          <w:szCs w:val="24"/>
        </w:rPr>
        <w:t xml:space="preserve">At the recommendation of the Small Business Review Panel, EPA is requesting comment on the extent to which a regulation under TSCA section 6(a) could minimize requirements, such as testing and monitoring protocols, recordkeeping, and reporting requirements. In addition, EPA is requesting comment on reasonable compliance timeframes for small businesses, including timeframes for reformulation of products or processes containing </w:t>
      </w:r>
      <w:r w:rsidRPr="008815F5" w:rsidR="00FC6276">
        <w:rPr>
          <w:rFonts w:ascii="Times New Roman" w:hAnsi="Times New Roman" w:cs="Times New Roman"/>
          <w:sz w:val="24"/>
          <w:szCs w:val="24"/>
        </w:rPr>
        <w:t>NMP</w:t>
      </w:r>
      <w:r w:rsidRPr="008815F5">
        <w:rPr>
          <w:rFonts w:ascii="Times New Roman" w:hAnsi="Times New Roman" w:cs="Times New Roman"/>
          <w:sz w:val="24"/>
          <w:szCs w:val="24"/>
        </w:rPr>
        <w:t>; implementation of new engineering or administrative controls; changes to labels, SDSs, and packaging; implementation of new PPE, including training and monitoring practices; and supply chain management challenges. EPA also requests comment on establishing differing compliance or reporting requirements or timetables that take into account the limited resources available to small entities.</w:t>
      </w:r>
    </w:p>
    <w:p w:rsidR="00362DF0" w:rsidRPr="008815F5" w:rsidP="005A79A6" w14:paraId="5BD5CB7C" w14:textId="77777777">
      <w:pPr>
        <w:ind w:left="274" w:right="749"/>
        <w:rPr>
          <w:rFonts w:ascii="Times New Roman" w:hAnsi="Times New Roman" w:cs="Times New Roman"/>
          <w:sz w:val="24"/>
          <w:szCs w:val="24"/>
        </w:rPr>
      </w:pPr>
    </w:p>
    <w:p w:rsidR="006B5715" w:rsidRPr="008815F5" w:rsidP="00362DF0" w14:paraId="3126EE20" w14:textId="173F06FA">
      <w:pPr>
        <w:pStyle w:val="Heading2"/>
        <w:rPr>
          <w:rFonts w:ascii="Times New Roman" w:hAnsi="Times New Roman" w:cs="Times New Roman"/>
          <w:b/>
          <w:bCs/>
          <w:color w:val="auto"/>
        </w:rPr>
      </w:pPr>
      <w:r w:rsidRPr="008815F5">
        <w:rPr>
          <w:rFonts w:ascii="Times New Roman" w:hAnsi="Times New Roman" w:cs="Times New Roman"/>
          <w:b/>
          <w:bCs/>
          <w:color w:val="auto"/>
        </w:rPr>
        <w:t xml:space="preserve">6. </w:t>
      </w:r>
      <w:r w:rsidRPr="008815F5" w:rsidR="007D7BF3">
        <w:rPr>
          <w:rFonts w:ascii="Times New Roman" w:hAnsi="Times New Roman" w:cs="Times New Roman"/>
          <w:b/>
          <w:bCs/>
          <w:color w:val="auto"/>
        </w:rPr>
        <w:t>Describe the consequence to Federal program or policy activities if the collection</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is</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not</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conducted</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or</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is</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conducted</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less</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frequently,</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as</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well</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as</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any technical or legal obstacles to reducing burden.</w:t>
      </w:r>
    </w:p>
    <w:p w:rsidR="007C27AA" w:rsidRPr="008815F5" w:rsidP="005A79A6" w14:paraId="2A6E5A09" w14:textId="20EF812E">
      <w:pPr>
        <w:pStyle w:val="BodyText"/>
        <w:spacing w:before="199" w:after="240"/>
        <w:ind w:left="274" w:right="749"/>
        <w:rPr>
          <w:rFonts w:ascii="Times New Roman" w:hAnsi="Times New Roman" w:cs="Times New Roman"/>
        </w:rPr>
      </w:pPr>
      <w:r w:rsidRPr="008815F5">
        <w:rPr>
          <w:rFonts w:ascii="Times New Roman" w:hAnsi="Times New Roman" w:cs="Times New Roman"/>
        </w:rPr>
        <w:t>Under section 6(a) of TSCA (15 U.S.C. § 2605(a)), if EPA determines after risk evaluation that a chemical substance presents an unreasonable risk of injury to health or</w:t>
      </w:r>
      <w:r w:rsidRPr="008815F5">
        <w:rPr>
          <w:rFonts w:ascii="Times New Roman" w:hAnsi="Times New Roman" w:cs="Times New Roman"/>
          <w:spacing w:val="-4"/>
        </w:rPr>
        <w:t xml:space="preserve"> </w:t>
      </w:r>
      <w:r w:rsidRPr="008815F5">
        <w:rPr>
          <w:rFonts w:ascii="Times New Roman" w:hAnsi="Times New Roman" w:cs="Times New Roman"/>
        </w:rPr>
        <w:t>the</w:t>
      </w:r>
      <w:r w:rsidRPr="008815F5">
        <w:rPr>
          <w:rFonts w:ascii="Times New Roman" w:hAnsi="Times New Roman" w:cs="Times New Roman"/>
          <w:spacing w:val="-4"/>
        </w:rPr>
        <w:t xml:space="preserve"> </w:t>
      </w:r>
      <w:r w:rsidRPr="008815F5">
        <w:rPr>
          <w:rFonts w:ascii="Times New Roman" w:hAnsi="Times New Roman" w:cs="Times New Roman"/>
        </w:rPr>
        <w:t>environment,</w:t>
      </w:r>
      <w:r w:rsidRPr="008815F5">
        <w:rPr>
          <w:rFonts w:ascii="Times New Roman" w:hAnsi="Times New Roman" w:cs="Times New Roman"/>
          <w:spacing w:val="-4"/>
        </w:rPr>
        <w:t xml:space="preserve"> </w:t>
      </w:r>
      <w:r w:rsidRPr="008815F5">
        <w:rPr>
          <w:rFonts w:ascii="Times New Roman" w:hAnsi="Times New Roman" w:cs="Times New Roman"/>
        </w:rPr>
        <w:t>without</w:t>
      </w:r>
      <w:r w:rsidRPr="008815F5">
        <w:rPr>
          <w:rFonts w:ascii="Times New Roman" w:hAnsi="Times New Roman" w:cs="Times New Roman"/>
          <w:spacing w:val="-4"/>
        </w:rPr>
        <w:t xml:space="preserve"> </w:t>
      </w:r>
      <w:r w:rsidRPr="008815F5">
        <w:rPr>
          <w:rFonts w:ascii="Times New Roman" w:hAnsi="Times New Roman" w:cs="Times New Roman"/>
        </w:rPr>
        <w:t>consideration</w:t>
      </w:r>
      <w:r w:rsidRPr="008815F5">
        <w:rPr>
          <w:rFonts w:ascii="Times New Roman" w:hAnsi="Times New Roman" w:cs="Times New Roman"/>
          <w:spacing w:val="-4"/>
        </w:rPr>
        <w:t xml:space="preserve"> </w:t>
      </w:r>
      <w:r w:rsidRPr="008815F5">
        <w:rPr>
          <w:rFonts w:ascii="Times New Roman" w:hAnsi="Times New Roman" w:cs="Times New Roman"/>
        </w:rPr>
        <w:t>of</w:t>
      </w:r>
      <w:r w:rsidRPr="008815F5">
        <w:rPr>
          <w:rFonts w:ascii="Times New Roman" w:hAnsi="Times New Roman" w:cs="Times New Roman"/>
          <w:spacing w:val="-4"/>
        </w:rPr>
        <w:t xml:space="preserve"> </w:t>
      </w:r>
      <w:r w:rsidRPr="008815F5">
        <w:rPr>
          <w:rFonts w:ascii="Times New Roman" w:hAnsi="Times New Roman" w:cs="Times New Roman"/>
        </w:rPr>
        <w:t>costs</w:t>
      </w:r>
      <w:r w:rsidRPr="008815F5">
        <w:rPr>
          <w:rFonts w:ascii="Times New Roman" w:hAnsi="Times New Roman" w:cs="Times New Roman"/>
          <w:spacing w:val="-4"/>
        </w:rPr>
        <w:t xml:space="preserve"> </w:t>
      </w:r>
      <w:r w:rsidRPr="008815F5">
        <w:rPr>
          <w:rFonts w:ascii="Times New Roman" w:hAnsi="Times New Roman" w:cs="Times New Roman"/>
        </w:rPr>
        <w:t>or</w:t>
      </w:r>
      <w:r w:rsidRPr="008815F5">
        <w:rPr>
          <w:rFonts w:ascii="Times New Roman" w:hAnsi="Times New Roman" w:cs="Times New Roman"/>
          <w:spacing w:val="-4"/>
        </w:rPr>
        <w:t xml:space="preserve"> </w:t>
      </w:r>
      <w:r w:rsidRPr="008815F5">
        <w:rPr>
          <w:rFonts w:ascii="Times New Roman" w:hAnsi="Times New Roman" w:cs="Times New Roman"/>
        </w:rPr>
        <w:t>other</w:t>
      </w:r>
      <w:r w:rsidRPr="008815F5">
        <w:rPr>
          <w:rFonts w:ascii="Times New Roman" w:hAnsi="Times New Roman" w:cs="Times New Roman"/>
          <w:spacing w:val="-4"/>
        </w:rPr>
        <w:t xml:space="preserve"> </w:t>
      </w:r>
      <w:r w:rsidRPr="008815F5">
        <w:rPr>
          <w:rFonts w:ascii="Times New Roman" w:hAnsi="Times New Roman" w:cs="Times New Roman"/>
        </w:rPr>
        <w:t>non-risk</w:t>
      </w:r>
      <w:r w:rsidRPr="008815F5">
        <w:rPr>
          <w:rFonts w:ascii="Times New Roman" w:hAnsi="Times New Roman" w:cs="Times New Roman"/>
          <w:spacing w:val="-5"/>
        </w:rPr>
        <w:t xml:space="preserve"> </w:t>
      </w:r>
      <w:r w:rsidRPr="008815F5">
        <w:rPr>
          <w:rFonts w:ascii="Times New Roman" w:hAnsi="Times New Roman" w:cs="Times New Roman"/>
        </w:rPr>
        <w:t>factors,</w:t>
      </w:r>
      <w:r w:rsidRPr="008815F5">
        <w:rPr>
          <w:rFonts w:ascii="Times New Roman" w:hAnsi="Times New Roman" w:cs="Times New Roman"/>
          <w:spacing w:val="-4"/>
        </w:rPr>
        <w:t xml:space="preserve"> </w:t>
      </w:r>
      <w:r w:rsidRPr="008815F5">
        <w:rPr>
          <w:rFonts w:ascii="Times New Roman" w:hAnsi="Times New Roman" w:cs="Times New Roman"/>
        </w:rPr>
        <w:t>including</w:t>
      </w:r>
      <w:r w:rsidRPr="008815F5">
        <w:rPr>
          <w:rFonts w:ascii="Times New Roman" w:hAnsi="Times New Roman" w:cs="Times New Roman"/>
          <w:spacing w:val="-5"/>
        </w:rPr>
        <w:t xml:space="preserve"> </w:t>
      </w:r>
      <w:r w:rsidRPr="008815F5">
        <w:rPr>
          <w:rFonts w:ascii="Times New Roman" w:hAnsi="Times New Roman" w:cs="Times New Roman"/>
        </w:rPr>
        <w:t>an unreasonable risk to a potentially exposed or susceptible subpopulation identified as relevant to the risk evaluation, under the conditions of use, EPA must by rule apply one or more requirements, (see #1 above) to the extent necessary so that the chemical substance or mixture no longer presents such risk. EPA has authority under section 6 of TSCA to require recordkeeping related to the regulatory requirements imposed by EPA. This is important where, as here, such records</w:t>
      </w:r>
      <w:r w:rsidRPr="008815F5">
        <w:rPr>
          <w:rFonts w:ascii="Times New Roman" w:hAnsi="Times New Roman" w:cs="Times New Roman"/>
          <w:spacing w:val="-3"/>
        </w:rPr>
        <w:t xml:space="preserve"> </w:t>
      </w:r>
      <w:r w:rsidRPr="008815F5">
        <w:rPr>
          <w:rFonts w:ascii="Times New Roman" w:hAnsi="Times New Roman" w:cs="Times New Roman"/>
        </w:rPr>
        <w:t>and</w:t>
      </w:r>
      <w:r w:rsidRPr="008815F5">
        <w:rPr>
          <w:rFonts w:ascii="Times New Roman" w:hAnsi="Times New Roman" w:cs="Times New Roman"/>
          <w:spacing w:val="-3"/>
        </w:rPr>
        <w:t xml:space="preserve"> </w:t>
      </w:r>
      <w:r w:rsidRPr="008815F5">
        <w:rPr>
          <w:rFonts w:ascii="Times New Roman" w:hAnsi="Times New Roman" w:cs="Times New Roman"/>
        </w:rPr>
        <w:t>reports</w:t>
      </w:r>
      <w:r w:rsidRPr="008815F5">
        <w:rPr>
          <w:rFonts w:ascii="Times New Roman" w:hAnsi="Times New Roman" w:cs="Times New Roman"/>
          <w:spacing w:val="-3"/>
        </w:rPr>
        <w:t xml:space="preserve"> </w:t>
      </w:r>
      <w:r w:rsidRPr="008815F5">
        <w:rPr>
          <w:rFonts w:ascii="Times New Roman" w:hAnsi="Times New Roman" w:cs="Times New Roman"/>
        </w:rPr>
        <w:t>are</w:t>
      </w:r>
      <w:r w:rsidRPr="008815F5">
        <w:rPr>
          <w:rFonts w:ascii="Times New Roman" w:hAnsi="Times New Roman" w:cs="Times New Roman"/>
          <w:spacing w:val="-3"/>
        </w:rPr>
        <w:t xml:space="preserve"> </w:t>
      </w:r>
      <w:r w:rsidRPr="008815F5">
        <w:rPr>
          <w:rFonts w:ascii="Times New Roman" w:hAnsi="Times New Roman" w:cs="Times New Roman"/>
        </w:rPr>
        <w:t>necessary</w:t>
      </w:r>
      <w:r w:rsidRPr="008815F5">
        <w:rPr>
          <w:rFonts w:ascii="Times New Roman" w:hAnsi="Times New Roman" w:cs="Times New Roman"/>
          <w:spacing w:val="-3"/>
        </w:rPr>
        <w:t xml:space="preserve"> </w:t>
      </w:r>
      <w:r w:rsidRPr="008815F5">
        <w:rPr>
          <w:rFonts w:ascii="Times New Roman" w:hAnsi="Times New Roman" w:cs="Times New Roman"/>
        </w:rPr>
        <w:t>for</w:t>
      </w:r>
      <w:r w:rsidRPr="008815F5">
        <w:rPr>
          <w:rFonts w:ascii="Times New Roman" w:hAnsi="Times New Roman" w:cs="Times New Roman"/>
          <w:spacing w:val="-3"/>
        </w:rPr>
        <w:t xml:space="preserve"> </w:t>
      </w:r>
      <w:r w:rsidRPr="008815F5">
        <w:rPr>
          <w:rFonts w:ascii="Times New Roman" w:hAnsi="Times New Roman" w:cs="Times New Roman"/>
        </w:rPr>
        <w:t>effective</w:t>
      </w:r>
      <w:r w:rsidRPr="008815F5">
        <w:rPr>
          <w:rFonts w:ascii="Times New Roman" w:hAnsi="Times New Roman" w:cs="Times New Roman"/>
          <w:spacing w:val="-3"/>
        </w:rPr>
        <w:t xml:space="preserve"> implementation and </w:t>
      </w:r>
      <w:r w:rsidRPr="008815F5">
        <w:rPr>
          <w:rFonts w:ascii="Times New Roman" w:hAnsi="Times New Roman" w:cs="Times New Roman"/>
        </w:rPr>
        <w:t>enforcement</w:t>
      </w:r>
      <w:r w:rsidRPr="008815F5">
        <w:rPr>
          <w:rFonts w:ascii="Times New Roman" w:hAnsi="Times New Roman" w:cs="Times New Roman"/>
          <w:spacing w:val="-3"/>
        </w:rPr>
        <w:t xml:space="preserve"> </w:t>
      </w:r>
      <w:r w:rsidRPr="008815F5">
        <w:rPr>
          <w:rFonts w:ascii="Times New Roman" w:hAnsi="Times New Roman" w:cs="Times New Roman"/>
        </w:rPr>
        <w:t>of</w:t>
      </w:r>
      <w:r w:rsidRPr="008815F5">
        <w:rPr>
          <w:rFonts w:ascii="Times New Roman" w:hAnsi="Times New Roman" w:cs="Times New Roman"/>
          <w:spacing w:val="-3"/>
        </w:rPr>
        <w:t xml:space="preserve"> </w:t>
      </w:r>
      <w:r w:rsidRPr="008815F5">
        <w:rPr>
          <w:rFonts w:ascii="Times New Roman" w:hAnsi="Times New Roman" w:cs="Times New Roman"/>
        </w:rPr>
        <w:t>the</w:t>
      </w:r>
      <w:r w:rsidRPr="008815F5">
        <w:rPr>
          <w:rFonts w:ascii="Times New Roman" w:hAnsi="Times New Roman" w:cs="Times New Roman"/>
          <w:spacing w:val="-2"/>
        </w:rPr>
        <w:t xml:space="preserve"> </w:t>
      </w:r>
      <w:r w:rsidRPr="008815F5">
        <w:rPr>
          <w:rFonts w:ascii="Times New Roman" w:hAnsi="Times New Roman" w:cs="Times New Roman"/>
        </w:rPr>
        <w:t>section</w:t>
      </w:r>
      <w:r w:rsidRPr="008815F5">
        <w:rPr>
          <w:rFonts w:ascii="Times New Roman" w:hAnsi="Times New Roman" w:cs="Times New Roman"/>
          <w:spacing w:val="-3"/>
        </w:rPr>
        <w:t xml:space="preserve"> </w:t>
      </w:r>
      <w:r w:rsidRPr="008815F5">
        <w:rPr>
          <w:rFonts w:ascii="Times New Roman" w:hAnsi="Times New Roman" w:cs="Times New Roman"/>
        </w:rPr>
        <w:t>6</w:t>
      </w:r>
      <w:r w:rsidRPr="008815F5">
        <w:rPr>
          <w:rFonts w:ascii="Times New Roman" w:hAnsi="Times New Roman" w:cs="Times New Roman"/>
          <w:spacing w:val="-3"/>
        </w:rPr>
        <w:t xml:space="preserve"> </w:t>
      </w:r>
      <w:r w:rsidRPr="008815F5">
        <w:rPr>
          <w:rFonts w:ascii="Times New Roman" w:hAnsi="Times New Roman" w:cs="Times New Roman"/>
        </w:rPr>
        <w:t xml:space="preserve">rule. </w:t>
      </w:r>
    </w:p>
    <w:p w:rsidR="007C27AA" w:rsidRPr="008815F5" w:rsidP="005A79A6" w14:paraId="36F3EB42" w14:textId="4415D334">
      <w:pPr>
        <w:pStyle w:val="BodyText"/>
        <w:spacing w:before="200" w:after="240"/>
        <w:ind w:left="274" w:right="749"/>
        <w:rPr>
          <w:rFonts w:ascii="Times New Roman" w:hAnsi="Times New Roman" w:cs="Times New Roman"/>
        </w:rPr>
      </w:pPr>
      <w:r w:rsidRPr="008815F5">
        <w:rPr>
          <w:rFonts w:ascii="Times New Roman" w:hAnsi="Times New Roman" w:cs="Times New Roman"/>
        </w:rPr>
        <w:t>Due to the nature of the triggering events that initiate information collection activities under</w:t>
      </w:r>
      <w:r w:rsidRPr="008815F5">
        <w:rPr>
          <w:rFonts w:ascii="Times New Roman" w:hAnsi="Times New Roman" w:cs="Times New Roman"/>
          <w:spacing w:val="-3"/>
        </w:rPr>
        <w:t xml:space="preserve"> </w:t>
      </w:r>
      <w:r w:rsidRPr="008815F5">
        <w:rPr>
          <w:rFonts w:ascii="Times New Roman" w:hAnsi="Times New Roman" w:cs="Times New Roman"/>
        </w:rPr>
        <w:t>the</w:t>
      </w:r>
      <w:r w:rsidRPr="008815F5">
        <w:rPr>
          <w:rFonts w:ascii="Times New Roman" w:hAnsi="Times New Roman" w:cs="Times New Roman"/>
          <w:spacing w:val="-3"/>
        </w:rPr>
        <w:t xml:space="preserve"> </w:t>
      </w:r>
      <w:r w:rsidRPr="008815F5">
        <w:rPr>
          <w:rFonts w:ascii="Times New Roman" w:hAnsi="Times New Roman" w:cs="Times New Roman"/>
        </w:rPr>
        <w:t>proposed</w:t>
      </w:r>
      <w:r w:rsidRPr="008815F5">
        <w:rPr>
          <w:rFonts w:ascii="Times New Roman" w:hAnsi="Times New Roman" w:cs="Times New Roman"/>
          <w:spacing w:val="-3"/>
        </w:rPr>
        <w:t xml:space="preserve"> </w:t>
      </w:r>
      <w:r w:rsidRPr="008815F5">
        <w:rPr>
          <w:rFonts w:ascii="Times New Roman" w:hAnsi="Times New Roman" w:cs="Times New Roman"/>
        </w:rPr>
        <w:t>rule</w:t>
      </w:r>
      <w:r w:rsidRPr="008815F5">
        <w:rPr>
          <w:rFonts w:ascii="Times New Roman" w:hAnsi="Times New Roman" w:cs="Times New Roman"/>
          <w:spacing w:val="-3"/>
        </w:rPr>
        <w:t xml:space="preserve"> (i.e., the exposure of potentially exposed persons, consumers, and bystanders to </w:t>
      </w:r>
      <w:r w:rsidRPr="008815F5">
        <w:rPr>
          <w:rFonts w:ascii="Times New Roman" w:hAnsi="Times New Roman" w:cs="Times New Roman"/>
          <w:spacing w:val="-3"/>
        </w:rPr>
        <w:t>unreasonable risk)</w:t>
      </w:r>
      <w:r w:rsidRPr="008815F5">
        <w:rPr>
          <w:rFonts w:ascii="Times New Roman" w:hAnsi="Times New Roman" w:cs="Times New Roman"/>
          <w:spacing w:val="-3"/>
        </w:rPr>
        <w:t xml:space="preserve"> </w:t>
      </w:r>
      <w:r w:rsidRPr="008815F5">
        <w:rPr>
          <w:rFonts w:ascii="Times New Roman" w:hAnsi="Times New Roman" w:cs="Times New Roman"/>
          <w:spacing w:val="-3"/>
        </w:rPr>
        <w:t xml:space="preserve">a shorter timeframe for record retention </w:t>
      </w:r>
      <w:r w:rsidRPr="008815F5">
        <w:rPr>
          <w:rFonts w:ascii="Times New Roman" w:hAnsi="Times New Roman" w:cs="Times New Roman"/>
        </w:rPr>
        <w:t>is</w:t>
      </w:r>
      <w:r w:rsidRPr="008815F5">
        <w:rPr>
          <w:rFonts w:ascii="Times New Roman" w:hAnsi="Times New Roman" w:cs="Times New Roman"/>
          <w:spacing w:val="-3"/>
        </w:rPr>
        <w:t xml:space="preserve"> </w:t>
      </w:r>
      <w:r w:rsidRPr="008815F5">
        <w:rPr>
          <w:rFonts w:ascii="Times New Roman" w:hAnsi="Times New Roman" w:cs="Times New Roman"/>
        </w:rPr>
        <w:t>not</w:t>
      </w:r>
      <w:r w:rsidRPr="008815F5">
        <w:rPr>
          <w:rFonts w:ascii="Times New Roman" w:hAnsi="Times New Roman" w:cs="Times New Roman"/>
          <w:spacing w:val="-3"/>
        </w:rPr>
        <w:t xml:space="preserve"> </w:t>
      </w:r>
      <w:r w:rsidRPr="008815F5">
        <w:rPr>
          <w:rFonts w:ascii="Times New Roman" w:hAnsi="Times New Roman" w:cs="Times New Roman"/>
        </w:rPr>
        <w:t xml:space="preserve">feasible. The information collection activities covered by this ICR are necessary in order to ensure the effective mitigation of unreasonable risk from </w:t>
      </w:r>
      <w:r w:rsidRPr="008815F5" w:rsidR="00ED19B6">
        <w:rPr>
          <w:rFonts w:ascii="Times New Roman" w:hAnsi="Times New Roman" w:cs="Times New Roman"/>
        </w:rPr>
        <w:t>NMP</w:t>
      </w:r>
      <w:r w:rsidRPr="008815F5">
        <w:rPr>
          <w:rFonts w:ascii="Times New Roman" w:hAnsi="Times New Roman" w:cs="Times New Roman"/>
        </w:rPr>
        <w:t xml:space="preserve">. Due to EPA’s determination that </w:t>
      </w:r>
      <w:r w:rsidRPr="008815F5" w:rsidR="00ED19B6">
        <w:rPr>
          <w:rFonts w:ascii="Times New Roman" w:hAnsi="Times New Roman" w:cs="Times New Roman"/>
        </w:rPr>
        <w:t>NMP</w:t>
      </w:r>
      <w:r w:rsidRPr="008815F5">
        <w:rPr>
          <w:rFonts w:ascii="Times New Roman" w:hAnsi="Times New Roman" w:cs="Times New Roman"/>
        </w:rPr>
        <w:t xml:space="preserve"> presents an unreasonable health</w:t>
      </w:r>
      <w:r w:rsidRPr="008815F5">
        <w:rPr>
          <w:rFonts w:ascii="Times New Roman" w:hAnsi="Times New Roman" w:cs="Times New Roman"/>
          <w:spacing w:val="-3"/>
        </w:rPr>
        <w:t xml:space="preserve"> </w:t>
      </w:r>
      <w:r w:rsidRPr="008815F5">
        <w:rPr>
          <w:rFonts w:ascii="Times New Roman" w:hAnsi="Times New Roman" w:cs="Times New Roman"/>
        </w:rPr>
        <w:t>risk,</w:t>
      </w:r>
      <w:r w:rsidRPr="008815F5">
        <w:rPr>
          <w:rFonts w:ascii="Times New Roman" w:hAnsi="Times New Roman" w:cs="Times New Roman"/>
          <w:spacing w:val="-3"/>
        </w:rPr>
        <w:t xml:space="preserve"> </w:t>
      </w:r>
      <w:r w:rsidRPr="008815F5">
        <w:rPr>
          <w:rFonts w:ascii="Times New Roman" w:hAnsi="Times New Roman" w:cs="Times New Roman"/>
          <w:spacing w:val="-3"/>
        </w:rPr>
        <w:t xml:space="preserve">the proposed risk management </w:t>
      </w:r>
      <w:r w:rsidRPr="008815F5">
        <w:rPr>
          <w:rFonts w:ascii="Times New Roman" w:hAnsi="Times New Roman" w:cs="Times New Roman"/>
        </w:rPr>
        <w:t>rule</w:t>
      </w:r>
      <w:r w:rsidRPr="008815F5">
        <w:rPr>
          <w:rFonts w:ascii="Times New Roman" w:hAnsi="Times New Roman" w:cs="Times New Roman"/>
          <w:spacing w:val="-3"/>
        </w:rPr>
        <w:t xml:space="preserve"> </w:t>
      </w:r>
      <w:r w:rsidRPr="008815F5">
        <w:rPr>
          <w:rFonts w:ascii="Times New Roman" w:hAnsi="Times New Roman" w:cs="Times New Roman"/>
        </w:rPr>
        <w:t xml:space="preserve">involves information collection activities that are intended to ensure that </w:t>
      </w:r>
      <w:r w:rsidRPr="008815F5" w:rsidR="00B246DA">
        <w:rPr>
          <w:rFonts w:ascii="Times New Roman" w:hAnsi="Times New Roman" w:cs="Times New Roman"/>
        </w:rPr>
        <w:t>NMP</w:t>
      </w:r>
      <w:r w:rsidRPr="008815F5">
        <w:rPr>
          <w:rFonts w:ascii="Times New Roman" w:hAnsi="Times New Roman" w:cs="Times New Roman"/>
        </w:rPr>
        <w:t xml:space="preserve"> does not present unreasonable risks, thus any associated burdens to the regulated entities are necessary for the implementation of a TSCA section 6(a) rulemaking. Should the records in this information collection activity not be maintained nor be made accessible in accordance with the proposed rulemaking, effective implementation of the WCPP would be compromised and EPA would not be able to determine if unreasonable risk is mitigated, leading to the possibility of injury or death and will hinder investigative efforts by the regulated entity and by EPA.</w:t>
      </w:r>
    </w:p>
    <w:p w:rsidR="006B5715" w:rsidRPr="008815F5" w:rsidP="00362DF0" w14:paraId="3126EE2A" w14:textId="78527E05">
      <w:pPr>
        <w:pStyle w:val="Heading2"/>
        <w:rPr>
          <w:rFonts w:ascii="Times New Roman" w:hAnsi="Times New Roman" w:cs="Times New Roman"/>
          <w:b/>
          <w:bCs/>
          <w:color w:val="auto"/>
        </w:rPr>
      </w:pPr>
      <w:r w:rsidRPr="008815F5">
        <w:rPr>
          <w:rFonts w:ascii="Times New Roman" w:hAnsi="Times New Roman" w:cs="Times New Roman"/>
          <w:b/>
          <w:bCs/>
          <w:color w:val="auto"/>
        </w:rPr>
        <w:t xml:space="preserve">7. </w:t>
      </w:r>
      <w:r w:rsidRPr="008815F5" w:rsidR="007D7BF3">
        <w:rPr>
          <w:rFonts w:ascii="Times New Roman" w:hAnsi="Times New Roman" w:cs="Times New Roman"/>
          <w:b/>
          <w:bCs/>
          <w:color w:val="auto"/>
        </w:rPr>
        <w:t>Explain</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any</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special</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circumstances</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that</w:t>
      </w:r>
      <w:r w:rsidRPr="008815F5" w:rsidR="007D7BF3">
        <w:rPr>
          <w:rFonts w:ascii="Times New Roman" w:hAnsi="Times New Roman" w:cs="Times New Roman"/>
          <w:b/>
          <w:bCs/>
          <w:color w:val="auto"/>
          <w:spacing w:val="-2"/>
        </w:rPr>
        <w:t xml:space="preserve"> </w:t>
      </w:r>
      <w:r w:rsidRPr="008815F5" w:rsidR="007D7BF3">
        <w:rPr>
          <w:rFonts w:ascii="Times New Roman" w:hAnsi="Times New Roman" w:cs="Times New Roman"/>
          <w:b/>
          <w:bCs/>
          <w:color w:val="auto"/>
        </w:rPr>
        <w:t>require</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the</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collection</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to</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be</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conducted in a manner:</w:t>
      </w:r>
    </w:p>
    <w:p w:rsidR="006B5715" w:rsidRPr="008815F5" w:rsidP="00362DF0" w14:paraId="3126EE2B" w14:textId="5618134F">
      <w:pPr>
        <w:pStyle w:val="Heading2"/>
        <w:numPr>
          <w:ilvl w:val="0"/>
          <w:numId w:val="10"/>
        </w:numPr>
        <w:rPr>
          <w:rFonts w:ascii="Times New Roman" w:hAnsi="Times New Roman" w:cs="Times New Roman"/>
          <w:b/>
          <w:bCs/>
          <w:color w:val="auto"/>
        </w:rPr>
      </w:pPr>
      <w:r w:rsidRPr="008815F5">
        <w:rPr>
          <w:rFonts w:ascii="Times New Roman" w:hAnsi="Times New Roman" w:cs="Times New Roman"/>
          <w:b/>
          <w:bCs/>
          <w:color w:val="auto"/>
        </w:rPr>
        <w:t>requiring</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respondents</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to</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report</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information</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to</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the</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agency</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more</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often</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 xml:space="preserve">than </w:t>
      </w:r>
      <w:r w:rsidRPr="008815F5">
        <w:rPr>
          <w:rFonts w:ascii="Times New Roman" w:hAnsi="Times New Roman" w:cs="Times New Roman"/>
          <w:b/>
          <w:bCs/>
          <w:color w:val="auto"/>
          <w:spacing w:val="-2"/>
        </w:rPr>
        <w:t>quarterly;</w:t>
      </w:r>
    </w:p>
    <w:p w:rsidR="00362DF0" w:rsidRPr="008815F5" w:rsidP="00362DF0" w14:paraId="7F0F8295" w14:textId="77777777">
      <w:pPr>
        <w:pStyle w:val="Heading2"/>
        <w:numPr>
          <w:ilvl w:val="0"/>
          <w:numId w:val="10"/>
        </w:numPr>
        <w:rPr>
          <w:rFonts w:ascii="Times New Roman" w:hAnsi="Times New Roman" w:cs="Times New Roman"/>
          <w:b/>
          <w:bCs/>
          <w:color w:val="auto"/>
        </w:rPr>
      </w:pPr>
      <w:r w:rsidRPr="008815F5">
        <w:rPr>
          <w:rFonts w:ascii="Times New Roman" w:hAnsi="Times New Roman" w:cs="Times New Roman"/>
          <w:b/>
          <w:bCs/>
          <w:color w:val="auto"/>
        </w:rPr>
        <w:t>requiring</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respondents</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to</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prepare</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a</w:t>
      </w:r>
      <w:r w:rsidRPr="008815F5">
        <w:rPr>
          <w:rFonts w:ascii="Times New Roman" w:hAnsi="Times New Roman" w:cs="Times New Roman"/>
          <w:b/>
          <w:bCs/>
          <w:color w:val="auto"/>
          <w:spacing w:val="-3"/>
        </w:rPr>
        <w:t xml:space="preserve"> </w:t>
      </w:r>
      <w:r w:rsidRPr="008815F5">
        <w:rPr>
          <w:rFonts w:ascii="Times New Roman" w:hAnsi="Times New Roman" w:cs="Times New Roman"/>
          <w:b/>
          <w:bCs/>
          <w:color w:val="auto"/>
        </w:rPr>
        <w:t>written</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response</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to</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a</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collection</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of information in fewer than 30 days after receipt of it;</w:t>
      </w:r>
    </w:p>
    <w:p w:rsidR="00362DF0" w:rsidRPr="008815F5" w:rsidP="00362DF0" w14:paraId="5ABE5992" w14:textId="77777777">
      <w:pPr>
        <w:pStyle w:val="Heading2"/>
        <w:numPr>
          <w:ilvl w:val="0"/>
          <w:numId w:val="10"/>
        </w:numPr>
        <w:rPr>
          <w:rFonts w:ascii="Times New Roman" w:hAnsi="Times New Roman" w:cs="Times New Roman"/>
          <w:b/>
          <w:bCs/>
          <w:color w:val="auto"/>
        </w:rPr>
      </w:pPr>
      <w:r w:rsidRPr="008815F5">
        <w:rPr>
          <w:rFonts w:ascii="Times New Roman" w:hAnsi="Times New Roman" w:cs="Times New Roman"/>
          <w:b/>
          <w:bCs/>
          <w:color w:val="auto"/>
        </w:rPr>
        <w:t>requiring</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respondents</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to</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submit</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more</w:t>
      </w:r>
      <w:r w:rsidRPr="008815F5">
        <w:rPr>
          <w:rFonts w:ascii="Times New Roman" w:hAnsi="Times New Roman" w:cs="Times New Roman"/>
          <w:b/>
          <w:bCs/>
          <w:color w:val="auto"/>
          <w:spacing w:val="-3"/>
        </w:rPr>
        <w:t xml:space="preserve"> </w:t>
      </w:r>
      <w:r w:rsidRPr="008815F5">
        <w:rPr>
          <w:rFonts w:ascii="Times New Roman" w:hAnsi="Times New Roman" w:cs="Times New Roman"/>
          <w:b/>
          <w:bCs/>
          <w:color w:val="auto"/>
        </w:rPr>
        <w:t>than</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an</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original</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and</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two</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copies</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of any document;</w:t>
      </w:r>
    </w:p>
    <w:p w:rsidR="00362DF0" w:rsidRPr="008815F5" w:rsidP="00362DF0" w14:paraId="5C0FE90C" w14:textId="77777777">
      <w:pPr>
        <w:pStyle w:val="Heading2"/>
        <w:numPr>
          <w:ilvl w:val="0"/>
          <w:numId w:val="10"/>
        </w:numPr>
        <w:rPr>
          <w:rFonts w:ascii="Times New Roman" w:hAnsi="Times New Roman" w:cs="Times New Roman"/>
          <w:b/>
          <w:bCs/>
          <w:color w:val="auto"/>
        </w:rPr>
      </w:pPr>
      <w:r w:rsidRPr="008815F5">
        <w:rPr>
          <w:rFonts w:ascii="Times New Roman" w:hAnsi="Times New Roman" w:cs="Times New Roman"/>
          <w:b/>
          <w:bCs/>
          <w:color w:val="auto"/>
        </w:rPr>
        <w:t>requiring respondents to retain records, other than health, medical, government</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contract,</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grant-in-aid,</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or</w:t>
      </w:r>
      <w:r w:rsidRPr="008815F5">
        <w:rPr>
          <w:rFonts w:ascii="Times New Roman" w:hAnsi="Times New Roman" w:cs="Times New Roman"/>
          <w:b/>
          <w:bCs/>
          <w:color w:val="auto"/>
          <w:spacing w:val="-7"/>
        </w:rPr>
        <w:t xml:space="preserve"> </w:t>
      </w:r>
      <w:r w:rsidRPr="008815F5">
        <w:rPr>
          <w:rFonts w:ascii="Times New Roman" w:hAnsi="Times New Roman" w:cs="Times New Roman"/>
          <w:b/>
          <w:bCs/>
          <w:color w:val="auto"/>
        </w:rPr>
        <w:t>tax</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records,</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for</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more</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than</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 xml:space="preserve">three </w:t>
      </w:r>
      <w:r w:rsidRPr="008815F5">
        <w:rPr>
          <w:rFonts w:ascii="Times New Roman" w:hAnsi="Times New Roman" w:cs="Times New Roman"/>
          <w:b/>
          <w:bCs/>
          <w:color w:val="auto"/>
          <w:spacing w:val="-2"/>
        </w:rPr>
        <w:t>years;</w:t>
      </w:r>
    </w:p>
    <w:p w:rsidR="00362DF0" w:rsidRPr="008815F5" w:rsidP="00362DF0" w14:paraId="64A8A40E" w14:textId="77777777">
      <w:pPr>
        <w:pStyle w:val="Heading2"/>
        <w:numPr>
          <w:ilvl w:val="0"/>
          <w:numId w:val="10"/>
        </w:numPr>
        <w:rPr>
          <w:rFonts w:ascii="Times New Roman" w:hAnsi="Times New Roman" w:cs="Times New Roman"/>
          <w:b/>
          <w:bCs/>
          <w:color w:val="auto"/>
        </w:rPr>
      </w:pPr>
      <w:r w:rsidRPr="008815F5">
        <w:rPr>
          <w:rFonts w:ascii="Times New Roman" w:hAnsi="Times New Roman" w:cs="Times New Roman"/>
          <w:b/>
          <w:bCs/>
          <w:color w:val="auto"/>
        </w:rPr>
        <w:t>in connection with a statistical survey, that is not designed to produce valid</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and</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reliable</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results</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that</w:t>
      </w:r>
      <w:r w:rsidRPr="008815F5">
        <w:rPr>
          <w:rFonts w:ascii="Times New Roman" w:hAnsi="Times New Roman" w:cs="Times New Roman"/>
          <w:b/>
          <w:bCs/>
          <w:color w:val="auto"/>
          <w:spacing w:val="-5"/>
        </w:rPr>
        <w:t xml:space="preserve"> </w:t>
      </w:r>
      <w:r w:rsidRPr="008815F5">
        <w:rPr>
          <w:rFonts w:ascii="Times New Roman" w:hAnsi="Times New Roman" w:cs="Times New Roman"/>
          <w:b/>
          <w:bCs/>
          <w:color w:val="auto"/>
        </w:rPr>
        <w:t>can</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be</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generalized</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to</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the</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universe</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of</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study;</w:t>
      </w:r>
    </w:p>
    <w:p w:rsidR="00362DF0" w:rsidRPr="008815F5" w:rsidP="00362DF0" w14:paraId="22887592" w14:textId="77777777">
      <w:pPr>
        <w:pStyle w:val="Heading2"/>
        <w:numPr>
          <w:ilvl w:val="0"/>
          <w:numId w:val="10"/>
        </w:numPr>
        <w:rPr>
          <w:rFonts w:ascii="Times New Roman" w:hAnsi="Times New Roman" w:cs="Times New Roman"/>
          <w:b/>
          <w:bCs/>
          <w:color w:val="auto"/>
        </w:rPr>
      </w:pPr>
      <w:r w:rsidRPr="008815F5">
        <w:rPr>
          <w:rFonts w:ascii="Times New Roman" w:hAnsi="Times New Roman" w:cs="Times New Roman"/>
          <w:b/>
          <w:bCs/>
          <w:color w:val="auto"/>
        </w:rPr>
        <w:t>requiring</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the</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use</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of</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a</w:t>
      </w:r>
      <w:r w:rsidRPr="008815F5">
        <w:rPr>
          <w:rFonts w:ascii="Times New Roman" w:hAnsi="Times New Roman" w:cs="Times New Roman"/>
          <w:b/>
          <w:bCs/>
          <w:color w:val="auto"/>
          <w:spacing w:val="-3"/>
        </w:rPr>
        <w:t xml:space="preserve"> </w:t>
      </w:r>
      <w:r w:rsidRPr="008815F5">
        <w:rPr>
          <w:rFonts w:ascii="Times New Roman" w:hAnsi="Times New Roman" w:cs="Times New Roman"/>
          <w:b/>
          <w:bCs/>
          <w:color w:val="auto"/>
        </w:rPr>
        <w:t>statistical</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data</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classification</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that</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has</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not</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been reviewed and approved by OMB;</w:t>
      </w:r>
    </w:p>
    <w:p w:rsidR="00362DF0" w:rsidRPr="008815F5" w:rsidP="00362DF0" w14:paraId="333D69FE" w14:textId="77777777">
      <w:pPr>
        <w:pStyle w:val="Heading2"/>
        <w:numPr>
          <w:ilvl w:val="0"/>
          <w:numId w:val="10"/>
        </w:numPr>
        <w:rPr>
          <w:rFonts w:ascii="Times New Roman" w:hAnsi="Times New Roman" w:cs="Times New Roman"/>
          <w:b/>
          <w:bCs/>
          <w:color w:val="auto"/>
        </w:rPr>
      </w:pPr>
      <w:r w:rsidRPr="008815F5">
        <w:rPr>
          <w:rFonts w:ascii="Times New Roman" w:hAnsi="Times New Roman" w:cs="Times New Roman"/>
          <w:b/>
          <w:bCs/>
          <w:color w:val="auto"/>
        </w:rPr>
        <w:t>that includes a pledge of confidentiality that is not supported by authority established</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in</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statute</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or</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regulation,</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that</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is</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not</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supported</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by</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disclosure</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and data security policies that are consistent with the pledge, or which unnecessarily impedes sharing of data with other agencies for compatible confidential use; or</w:t>
      </w:r>
    </w:p>
    <w:p w:rsidR="006B5715" w:rsidRPr="008815F5" w:rsidP="00362DF0" w14:paraId="3126EE33" w14:textId="7110F96B">
      <w:pPr>
        <w:pStyle w:val="Heading2"/>
        <w:numPr>
          <w:ilvl w:val="0"/>
          <w:numId w:val="10"/>
        </w:numPr>
        <w:rPr>
          <w:rFonts w:ascii="Times New Roman" w:hAnsi="Times New Roman" w:cs="Times New Roman"/>
          <w:b/>
          <w:bCs/>
          <w:color w:val="auto"/>
        </w:rPr>
      </w:pPr>
      <w:r w:rsidRPr="008815F5">
        <w:rPr>
          <w:rFonts w:ascii="Times New Roman" w:hAnsi="Times New Roman" w:cs="Times New Roman"/>
          <w:b/>
          <w:bCs/>
          <w:color w:val="auto"/>
        </w:rPr>
        <w:t xml:space="preserve"> </w:t>
      </w:r>
      <w:r w:rsidRPr="008815F5" w:rsidR="007D7BF3">
        <w:rPr>
          <w:rFonts w:ascii="Times New Roman" w:hAnsi="Times New Roman" w:cs="Times New Roman"/>
          <w:b/>
          <w:bCs/>
          <w:color w:val="auto"/>
        </w:rPr>
        <w:t>requiring respondents to submit proprietary trade secrets, or other confidential</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information</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unless</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the</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agency</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can</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demonstrate</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that</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it</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has instituted</w:t>
      </w:r>
      <w:r w:rsidRPr="008815F5" w:rsidR="007D7BF3">
        <w:rPr>
          <w:rFonts w:ascii="Times New Roman" w:hAnsi="Times New Roman" w:cs="Times New Roman"/>
          <w:b/>
          <w:bCs/>
          <w:color w:val="auto"/>
          <w:spacing w:val="-2"/>
        </w:rPr>
        <w:t xml:space="preserve"> </w:t>
      </w:r>
      <w:r w:rsidRPr="008815F5" w:rsidR="007D7BF3">
        <w:rPr>
          <w:rFonts w:ascii="Times New Roman" w:hAnsi="Times New Roman" w:cs="Times New Roman"/>
          <w:b/>
          <w:bCs/>
          <w:color w:val="auto"/>
        </w:rPr>
        <w:t>procedures</w:t>
      </w:r>
      <w:r w:rsidRPr="008815F5" w:rsidR="007D7BF3">
        <w:rPr>
          <w:rFonts w:ascii="Times New Roman" w:hAnsi="Times New Roman" w:cs="Times New Roman"/>
          <w:b/>
          <w:bCs/>
          <w:color w:val="auto"/>
          <w:spacing w:val="-2"/>
        </w:rPr>
        <w:t xml:space="preserve"> </w:t>
      </w:r>
      <w:r w:rsidRPr="008815F5" w:rsidR="007D7BF3">
        <w:rPr>
          <w:rFonts w:ascii="Times New Roman" w:hAnsi="Times New Roman" w:cs="Times New Roman"/>
          <w:b/>
          <w:bCs/>
          <w:color w:val="auto"/>
        </w:rPr>
        <w:t>to</w:t>
      </w:r>
      <w:r w:rsidRPr="008815F5" w:rsidR="007D7BF3">
        <w:rPr>
          <w:rFonts w:ascii="Times New Roman" w:hAnsi="Times New Roman" w:cs="Times New Roman"/>
          <w:b/>
          <w:bCs/>
          <w:color w:val="auto"/>
          <w:spacing w:val="-2"/>
        </w:rPr>
        <w:t xml:space="preserve"> </w:t>
      </w:r>
      <w:r w:rsidRPr="008815F5" w:rsidR="007D7BF3">
        <w:rPr>
          <w:rFonts w:ascii="Times New Roman" w:hAnsi="Times New Roman" w:cs="Times New Roman"/>
          <w:b/>
          <w:bCs/>
          <w:color w:val="auto"/>
        </w:rPr>
        <w:t>protect</w:t>
      </w:r>
      <w:r w:rsidRPr="008815F5" w:rsidR="007D7BF3">
        <w:rPr>
          <w:rFonts w:ascii="Times New Roman" w:hAnsi="Times New Roman" w:cs="Times New Roman"/>
          <w:b/>
          <w:bCs/>
          <w:color w:val="auto"/>
          <w:spacing w:val="-2"/>
        </w:rPr>
        <w:t xml:space="preserve"> </w:t>
      </w:r>
      <w:r w:rsidRPr="008815F5" w:rsidR="007D7BF3">
        <w:rPr>
          <w:rFonts w:ascii="Times New Roman" w:hAnsi="Times New Roman" w:cs="Times New Roman"/>
          <w:b/>
          <w:bCs/>
          <w:color w:val="auto"/>
        </w:rPr>
        <w:t>the</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information's</w:t>
      </w:r>
      <w:r w:rsidRPr="008815F5" w:rsidR="007D7BF3">
        <w:rPr>
          <w:rFonts w:ascii="Times New Roman" w:hAnsi="Times New Roman" w:cs="Times New Roman"/>
          <w:b/>
          <w:bCs/>
          <w:color w:val="auto"/>
          <w:spacing w:val="-2"/>
        </w:rPr>
        <w:t xml:space="preserve"> </w:t>
      </w:r>
      <w:r w:rsidRPr="008815F5" w:rsidR="007D7BF3">
        <w:rPr>
          <w:rFonts w:ascii="Times New Roman" w:hAnsi="Times New Roman" w:cs="Times New Roman"/>
          <w:b/>
          <w:bCs/>
          <w:color w:val="auto"/>
        </w:rPr>
        <w:t>confidentiality</w:t>
      </w:r>
      <w:r w:rsidRPr="008815F5" w:rsidR="007D7BF3">
        <w:rPr>
          <w:rFonts w:ascii="Times New Roman" w:hAnsi="Times New Roman" w:cs="Times New Roman"/>
          <w:b/>
          <w:bCs/>
          <w:color w:val="auto"/>
          <w:spacing w:val="-2"/>
        </w:rPr>
        <w:t xml:space="preserve"> </w:t>
      </w:r>
      <w:r w:rsidRPr="008815F5" w:rsidR="007D7BF3">
        <w:rPr>
          <w:rFonts w:ascii="Times New Roman" w:hAnsi="Times New Roman" w:cs="Times New Roman"/>
          <w:b/>
          <w:bCs/>
          <w:color w:val="auto"/>
        </w:rPr>
        <w:t>to</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the extent permitted by law.</w:t>
      </w:r>
    </w:p>
    <w:p w:rsidR="006B5715" w:rsidRPr="008815F5" w:rsidP="005A79A6" w14:paraId="3126EE34" w14:textId="1F3B835A">
      <w:pPr>
        <w:pStyle w:val="BodyText"/>
        <w:spacing w:before="201" w:after="240"/>
        <w:ind w:left="274" w:right="749"/>
        <w:rPr>
          <w:rFonts w:ascii="Times New Roman" w:hAnsi="Times New Roman" w:cs="Times New Roman"/>
        </w:rPr>
      </w:pPr>
      <w:r w:rsidRPr="008815F5">
        <w:rPr>
          <w:rFonts w:ascii="Times New Roman" w:hAnsi="Times New Roman" w:cs="Times New Roman"/>
        </w:rPr>
        <w:t xml:space="preserve">This proposed rulemaking and information collection activity will require that regulated entities retain records for a duration of 5 years from the date of its inception such as downstream notification. EPA has tailored this timeframe to coincide with the statute of limitations for civil penalty enforcement (28 U.S.C. 2842). EPA expects that 5-year retention of records for a WCPP is necessary for effective implementation and enforcement of this rulemaking. </w:t>
      </w:r>
    </w:p>
    <w:p w:rsidR="006B5715" w:rsidRPr="008815F5" w:rsidP="00362DF0" w14:paraId="3126EE35" w14:textId="7A328E30">
      <w:pPr>
        <w:pStyle w:val="Heading2"/>
        <w:rPr>
          <w:rFonts w:ascii="Times New Roman" w:hAnsi="Times New Roman" w:cs="Times New Roman"/>
          <w:b/>
          <w:bCs/>
          <w:color w:val="auto"/>
        </w:rPr>
      </w:pPr>
      <w:r w:rsidRPr="008815F5">
        <w:rPr>
          <w:rFonts w:ascii="Times New Roman" w:hAnsi="Times New Roman" w:cs="Times New Roman"/>
          <w:b/>
          <w:bCs/>
          <w:color w:val="auto"/>
        </w:rPr>
        <w:t xml:space="preserve">8. </w:t>
      </w:r>
      <w:r w:rsidRPr="008815F5" w:rsidR="007D7BF3">
        <w:rPr>
          <w:rFonts w:ascii="Times New Roman" w:hAnsi="Times New Roman" w:cs="Times New Roman"/>
          <w:b/>
          <w:bCs/>
          <w:color w:val="auto"/>
        </w:rPr>
        <w:t>If applicable, provide a copy and identify the date and page number of publication in the Federal Register of the agency’s notice, required by 5 CFR 1320.8(d), soliciting comments on the information collection prior to submission</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to</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OMB.</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Summarize</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public</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comments</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received</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in</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response</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to</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that notice and describe actions taken in response to the comments. Specifically address comments received on cost and hour burden.</w:t>
      </w:r>
    </w:p>
    <w:p w:rsidR="00362DF0" w:rsidRPr="008815F5" w:rsidP="00362DF0" w14:paraId="2676D9D8" w14:textId="77777777">
      <w:pPr>
        <w:rPr>
          <w:rFonts w:ascii="Times New Roman" w:hAnsi="Times New Roman" w:cs="Times New Roman"/>
          <w:b/>
          <w:bCs/>
        </w:rPr>
      </w:pPr>
    </w:p>
    <w:p w:rsidR="006B5715" w:rsidRPr="008815F5" w:rsidP="00362DF0" w14:paraId="3126EE36" w14:textId="77777777">
      <w:pPr>
        <w:pStyle w:val="Heading2"/>
        <w:rPr>
          <w:rFonts w:ascii="Times New Roman" w:hAnsi="Times New Roman" w:cs="Times New Roman"/>
          <w:b/>
          <w:bCs/>
          <w:color w:val="auto"/>
        </w:rPr>
      </w:pPr>
      <w:r w:rsidRPr="008815F5">
        <w:rPr>
          <w:rFonts w:ascii="Times New Roman" w:hAnsi="Times New Roman" w:cs="Times New Roman"/>
          <w:b/>
          <w:bCs/>
          <w:color w:val="auto"/>
        </w:rPr>
        <w:t>Describe</w:t>
      </w:r>
      <w:r w:rsidRPr="008815F5">
        <w:rPr>
          <w:rFonts w:ascii="Times New Roman" w:hAnsi="Times New Roman" w:cs="Times New Roman"/>
          <w:b/>
          <w:bCs/>
          <w:color w:val="auto"/>
          <w:spacing w:val="-3"/>
        </w:rPr>
        <w:t xml:space="preserve"> </w:t>
      </w:r>
      <w:r w:rsidRPr="008815F5">
        <w:rPr>
          <w:rFonts w:ascii="Times New Roman" w:hAnsi="Times New Roman" w:cs="Times New Roman"/>
          <w:b/>
          <w:bCs/>
          <w:color w:val="auto"/>
        </w:rPr>
        <w:t>efforts</w:t>
      </w:r>
      <w:r w:rsidRPr="008815F5">
        <w:rPr>
          <w:rFonts w:ascii="Times New Roman" w:hAnsi="Times New Roman" w:cs="Times New Roman"/>
          <w:b/>
          <w:bCs/>
          <w:color w:val="auto"/>
          <w:spacing w:val="-3"/>
        </w:rPr>
        <w:t xml:space="preserve"> </w:t>
      </w:r>
      <w:r w:rsidRPr="008815F5">
        <w:rPr>
          <w:rFonts w:ascii="Times New Roman" w:hAnsi="Times New Roman" w:cs="Times New Roman"/>
          <w:b/>
          <w:bCs/>
          <w:color w:val="auto"/>
        </w:rPr>
        <w:t>to</w:t>
      </w:r>
      <w:r w:rsidRPr="008815F5">
        <w:rPr>
          <w:rFonts w:ascii="Times New Roman" w:hAnsi="Times New Roman" w:cs="Times New Roman"/>
          <w:b/>
          <w:bCs/>
          <w:color w:val="auto"/>
          <w:spacing w:val="-3"/>
        </w:rPr>
        <w:t xml:space="preserve"> </w:t>
      </w:r>
      <w:r w:rsidRPr="008815F5">
        <w:rPr>
          <w:rFonts w:ascii="Times New Roman" w:hAnsi="Times New Roman" w:cs="Times New Roman"/>
          <w:b/>
          <w:bCs/>
          <w:color w:val="auto"/>
        </w:rPr>
        <w:t>consult</w:t>
      </w:r>
      <w:r w:rsidRPr="008815F5">
        <w:rPr>
          <w:rFonts w:ascii="Times New Roman" w:hAnsi="Times New Roman" w:cs="Times New Roman"/>
          <w:b/>
          <w:bCs/>
          <w:color w:val="auto"/>
          <w:spacing w:val="-3"/>
        </w:rPr>
        <w:t xml:space="preserve"> </w:t>
      </w:r>
      <w:r w:rsidRPr="008815F5">
        <w:rPr>
          <w:rFonts w:ascii="Times New Roman" w:hAnsi="Times New Roman" w:cs="Times New Roman"/>
          <w:b/>
          <w:bCs/>
          <w:color w:val="auto"/>
        </w:rPr>
        <w:t>with</w:t>
      </w:r>
      <w:r w:rsidRPr="008815F5">
        <w:rPr>
          <w:rFonts w:ascii="Times New Roman" w:hAnsi="Times New Roman" w:cs="Times New Roman"/>
          <w:b/>
          <w:bCs/>
          <w:color w:val="auto"/>
          <w:spacing w:val="-3"/>
        </w:rPr>
        <w:t xml:space="preserve"> </w:t>
      </w:r>
      <w:r w:rsidRPr="008815F5">
        <w:rPr>
          <w:rFonts w:ascii="Times New Roman" w:hAnsi="Times New Roman" w:cs="Times New Roman"/>
          <w:b/>
          <w:bCs/>
          <w:color w:val="auto"/>
        </w:rPr>
        <w:t>persons</w:t>
      </w:r>
      <w:r w:rsidRPr="008815F5">
        <w:rPr>
          <w:rFonts w:ascii="Times New Roman" w:hAnsi="Times New Roman" w:cs="Times New Roman"/>
          <w:b/>
          <w:bCs/>
          <w:color w:val="auto"/>
          <w:spacing w:val="-3"/>
        </w:rPr>
        <w:t xml:space="preserve"> </w:t>
      </w:r>
      <w:r w:rsidRPr="008815F5">
        <w:rPr>
          <w:rFonts w:ascii="Times New Roman" w:hAnsi="Times New Roman" w:cs="Times New Roman"/>
          <w:b/>
          <w:bCs/>
          <w:color w:val="auto"/>
        </w:rPr>
        <w:t>outside</w:t>
      </w:r>
      <w:r w:rsidRPr="008815F5">
        <w:rPr>
          <w:rFonts w:ascii="Times New Roman" w:hAnsi="Times New Roman" w:cs="Times New Roman"/>
          <w:b/>
          <w:bCs/>
          <w:color w:val="auto"/>
          <w:spacing w:val="-3"/>
        </w:rPr>
        <w:t xml:space="preserve"> </w:t>
      </w:r>
      <w:r w:rsidRPr="008815F5">
        <w:rPr>
          <w:rFonts w:ascii="Times New Roman" w:hAnsi="Times New Roman" w:cs="Times New Roman"/>
          <w:b/>
          <w:bCs/>
          <w:color w:val="auto"/>
        </w:rPr>
        <w:t>EPA</w:t>
      </w:r>
      <w:r w:rsidRPr="008815F5">
        <w:rPr>
          <w:rFonts w:ascii="Times New Roman" w:hAnsi="Times New Roman" w:cs="Times New Roman"/>
          <w:b/>
          <w:bCs/>
          <w:color w:val="auto"/>
          <w:spacing w:val="-6"/>
        </w:rPr>
        <w:t xml:space="preserve"> </w:t>
      </w:r>
      <w:r w:rsidRPr="008815F5">
        <w:rPr>
          <w:rFonts w:ascii="Times New Roman" w:hAnsi="Times New Roman" w:cs="Times New Roman"/>
          <w:b/>
          <w:bCs/>
          <w:color w:val="auto"/>
        </w:rPr>
        <w:t>to</w:t>
      </w:r>
      <w:r w:rsidRPr="008815F5">
        <w:rPr>
          <w:rFonts w:ascii="Times New Roman" w:hAnsi="Times New Roman" w:cs="Times New Roman"/>
          <w:b/>
          <w:bCs/>
          <w:color w:val="auto"/>
          <w:spacing w:val="-3"/>
        </w:rPr>
        <w:t xml:space="preserve"> </w:t>
      </w:r>
      <w:r w:rsidRPr="008815F5">
        <w:rPr>
          <w:rFonts w:ascii="Times New Roman" w:hAnsi="Times New Roman" w:cs="Times New Roman"/>
          <w:b/>
          <w:bCs/>
          <w:color w:val="auto"/>
        </w:rPr>
        <w:t>obtain</w:t>
      </w:r>
      <w:r w:rsidRPr="008815F5">
        <w:rPr>
          <w:rFonts w:ascii="Times New Roman" w:hAnsi="Times New Roman" w:cs="Times New Roman"/>
          <w:b/>
          <w:bCs/>
          <w:color w:val="auto"/>
          <w:spacing w:val="-3"/>
        </w:rPr>
        <w:t xml:space="preserve"> </w:t>
      </w:r>
      <w:r w:rsidRPr="008815F5">
        <w:rPr>
          <w:rFonts w:ascii="Times New Roman" w:hAnsi="Times New Roman" w:cs="Times New Roman"/>
          <w:b/>
          <w:bCs/>
          <w:color w:val="auto"/>
        </w:rPr>
        <w:t>their</w:t>
      </w:r>
      <w:r w:rsidRPr="008815F5">
        <w:rPr>
          <w:rFonts w:ascii="Times New Roman" w:hAnsi="Times New Roman" w:cs="Times New Roman"/>
          <w:b/>
          <w:bCs/>
          <w:color w:val="auto"/>
          <w:spacing w:val="-3"/>
        </w:rPr>
        <w:t xml:space="preserve"> </w:t>
      </w:r>
      <w:r w:rsidRPr="008815F5">
        <w:rPr>
          <w:rFonts w:ascii="Times New Roman" w:hAnsi="Times New Roman" w:cs="Times New Roman"/>
          <w:b/>
          <w:bCs/>
          <w:color w:val="auto"/>
        </w:rPr>
        <w:t>views</w:t>
      </w:r>
      <w:r w:rsidRPr="008815F5">
        <w:rPr>
          <w:rFonts w:ascii="Times New Roman" w:hAnsi="Times New Roman" w:cs="Times New Roman"/>
          <w:b/>
          <w:bCs/>
          <w:color w:val="auto"/>
          <w:spacing w:val="-3"/>
        </w:rPr>
        <w:t xml:space="preserve"> </w:t>
      </w:r>
      <w:r w:rsidRPr="008815F5">
        <w:rPr>
          <w:rFonts w:ascii="Times New Roman" w:hAnsi="Times New Roman" w:cs="Times New Roman"/>
          <w:b/>
          <w:bCs/>
          <w:color w:val="auto"/>
        </w:rPr>
        <w:t>on the availability of data, frequency of collection, the clarity of instructions and recordkeeping, disclosure, or reporting format (if any), and on the data elements to be recorded, disclosed, or reported.</w:t>
      </w:r>
    </w:p>
    <w:p w:rsidR="00362DF0" w:rsidRPr="008815F5" w:rsidP="00362DF0" w14:paraId="04B8424A" w14:textId="77777777">
      <w:pPr>
        <w:rPr>
          <w:rFonts w:ascii="Times New Roman" w:hAnsi="Times New Roman" w:cs="Times New Roman"/>
          <w:b/>
          <w:bCs/>
        </w:rPr>
      </w:pPr>
    </w:p>
    <w:p w:rsidR="006B5715" w:rsidRPr="008815F5" w:rsidP="00362DF0" w14:paraId="3126EE37" w14:textId="77777777">
      <w:pPr>
        <w:pStyle w:val="Heading2"/>
        <w:rPr>
          <w:rFonts w:ascii="Times New Roman" w:hAnsi="Times New Roman" w:cs="Times New Roman"/>
          <w:b/>
          <w:bCs/>
          <w:color w:val="auto"/>
        </w:rPr>
      </w:pPr>
      <w:r w:rsidRPr="008815F5">
        <w:rPr>
          <w:rFonts w:ascii="Times New Roman" w:hAnsi="Times New Roman" w:cs="Times New Roman"/>
          <w:b/>
          <w:bCs/>
          <w:color w:val="auto"/>
        </w:rPr>
        <w:t>Consultation with representatives of those from whom information is to be obtained</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or</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those</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who</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must</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compile</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records</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should</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occur</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at</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least</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once</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every 3 years - even if the collection of information activity is the same as in prior periods. There may be circumstances that may preclude consultation in a specific situation. These circumstances should be explained.</w:t>
      </w:r>
    </w:p>
    <w:p w:rsidR="006B5715" w:rsidRPr="008815F5" w:rsidP="005A79A6" w14:paraId="3126EE38" w14:textId="73CC21D9">
      <w:pPr>
        <w:pStyle w:val="BodyText"/>
        <w:spacing w:before="200" w:after="240"/>
        <w:ind w:left="274" w:right="749"/>
        <w:rPr>
          <w:rFonts w:ascii="Times New Roman" w:hAnsi="Times New Roman" w:cs="Times New Roman"/>
        </w:rPr>
      </w:pPr>
      <w:r w:rsidRPr="008815F5">
        <w:rPr>
          <w:rFonts w:ascii="Times New Roman" w:hAnsi="Times New Roman" w:cs="Times New Roman"/>
        </w:rPr>
        <w:t>The proposed rulemaking serves as the public notice for this ICR. Interested parties should submit comments referencing Docket ID No. EPA-HQ-OPPT-</w:t>
      </w:r>
      <w:r w:rsidRPr="008815F5" w:rsidR="008C5040">
        <w:rPr>
          <w:rFonts w:ascii="Times New Roman" w:hAnsi="Times New Roman" w:cs="Times New Roman"/>
        </w:rPr>
        <w:t>2020-</w:t>
      </w:r>
      <w:r w:rsidRPr="008815F5" w:rsidR="008C5040">
        <w:rPr>
          <w:rFonts w:ascii="Times New Roman" w:hAnsi="Times New Roman" w:cs="Times New Roman"/>
          <w:spacing w:val="-4"/>
        </w:rPr>
        <w:t xml:space="preserve">0744 </w:t>
      </w:r>
      <w:r w:rsidRPr="008815F5">
        <w:rPr>
          <w:rFonts w:ascii="Times New Roman" w:hAnsi="Times New Roman" w:cs="Times New Roman"/>
        </w:rPr>
        <w:t>to</w:t>
      </w:r>
      <w:r w:rsidRPr="008815F5">
        <w:rPr>
          <w:rFonts w:ascii="Times New Roman" w:hAnsi="Times New Roman" w:cs="Times New Roman"/>
          <w:spacing w:val="-4"/>
        </w:rPr>
        <w:t xml:space="preserve"> </w:t>
      </w:r>
      <w:r w:rsidRPr="008815F5">
        <w:rPr>
          <w:rFonts w:ascii="Times New Roman" w:hAnsi="Times New Roman" w:cs="Times New Roman"/>
        </w:rPr>
        <w:t>the</w:t>
      </w:r>
      <w:r w:rsidRPr="008815F5">
        <w:rPr>
          <w:rFonts w:ascii="Times New Roman" w:hAnsi="Times New Roman" w:cs="Times New Roman"/>
          <w:spacing w:val="-4"/>
        </w:rPr>
        <w:t xml:space="preserve"> </w:t>
      </w:r>
      <w:r w:rsidRPr="008815F5">
        <w:rPr>
          <w:rFonts w:ascii="Times New Roman" w:hAnsi="Times New Roman" w:cs="Times New Roman"/>
        </w:rPr>
        <w:t>address listed</w:t>
      </w:r>
      <w:r w:rsidRPr="008815F5">
        <w:rPr>
          <w:rFonts w:ascii="Times New Roman" w:hAnsi="Times New Roman" w:cs="Times New Roman"/>
          <w:spacing w:val="-4"/>
        </w:rPr>
        <w:t xml:space="preserve"> </w:t>
      </w:r>
      <w:r w:rsidRPr="008815F5">
        <w:rPr>
          <w:rFonts w:ascii="Times New Roman" w:hAnsi="Times New Roman" w:cs="Times New Roman"/>
        </w:rPr>
        <w:t>at</w:t>
      </w:r>
      <w:r w:rsidRPr="008815F5">
        <w:rPr>
          <w:rFonts w:ascii="Times New Roman" w:hAnsi="Times New Roman" w:cs="Times New Roman"/>
          <w:spacing w:val="-4"/>
        </w:rPr>
        <w:t xml:space="preserve"> </w:t>
      </w:r>
      <w:r w:rsidRPr="008815F5">
        <w:rPr>
          <w:rFonts w:ascii="Times New Roman" w:hAnsi="Times New Roman" w:cs="Times New Roman"/>
        </w:rPr>
        <w:t>the</w:t>
      </w:r>
      <w:r w:rsidRPr="008815F5">
        <w:rPr>
          <w:rFonts w:ascii="Times New Roman" w:hAnsi="Times New Roman" w:cs="Times New Roman"/>
          <w:spacing w:val="-4"/>
        </w:rPr>
        <w:t xml:space="preserve"> </w:t>
      </w:r>
      <w:r w:rsidRPr="008815F5">
        <w:rPr>
          <w:rFonts w:ascii="Times New Roman" w:hAnsi="Times New Roman" w:cs="Times New Roman"/>
        </w:rPr>
        <w:t>end</w:t>
      </w:r>
      <w:r w:rsidRPr="008815F5">
        <w:rPr>
          <w:rFonts w:ascii="Times New Roman" w:hAnsi="Times New Roman" w:cs="Times New Roman"/>
          <w:spacing w:val="-4"/>
        </w:rPr>
        <w:t xml:space="preserve"> </w:t>
      </w:r>
      <w:r w:rsidRPr="008815F5">
        <w:rPr>
          <w:rFonts w:ascii="Times New Roman" w:hAnsi="Times New Roman" w:cs="Times New Roman"/>
        </w:rPr>
        <w:t>of</w:t>
      </w:r>
      <w:r w:rsidRPr="008815F5">
        <w:rPr>
          <w:rFonts w:ascii="Times New Roman" w:hAnsi="Times New Roman" w:cs="Times New Roman"/>
          <w:spacing w:val="-4"/>
        </w:rPr>
        <w:t xml:space="preserve"> </w:t>
      </w:r>
      <w:r w:rsidRPr="008815F5">
        <w:rPr>
          <w:rFonts w:ascii="Times New Roman" w:hAnsi="Times New Roman" w:cs="Times New Roman"/>
        </w:rPr>
        <w:t>this</w:t>
      </w:r>
      <w:r w:rsidRPr="008815F5">
        <w:rPr>
          <w:rFonts w:ascii="Times New Roman" w:hAnsi="Times New Roman" w:cs="Times New Roman"/>
          <w:spacing w:val="-4"/>
        </w:rPr>
        <w:t xml:space="preserve"> </w:t>
      </w:r>
      <w:r w:rsidRPr="008815F5">
        <w:rPr>
          <w:rFonts w:ascii="Times New Roman" w:hAnsi="Times New Roman" w:cs="Times New Roman"/>
        </w:rPr>
        <w:t>document.</w:t>
      </w:r>
      <w:r w:rsidRPr="008815F5">
        <w:rPr>
          <w:rFonts w:ascii="Times New Roman" w:hAnsi="Times New Roman" w:cs="Times New Roman"/>
          <w:spacing w:val="-4"/>
        </w:rPr>
        <w:t xml:space="preserve"> </w:t>
      </w:r>
      <w:r w:rsidRPr="008815F5" w:rsidR="006D0FB7">
        <w:rPr>
          <w:rFonts w:ascii="Times New Roman" w:hAnsi="Times New Roman" w:cs="Times New Roman"/>
          <w:spacing w:val="-4"/>
        </w:rPr>
        <w:t xml:space="preserve">EPA will address any comments received from OMB or the public concerning the information collection activities contained in the rule, and the agency’s response, when developing the final rule. </w:t>
      </w:r>
    </w:p>
    <w:p w:rsidR="007922F5" w:rsidRPr="008815F5" w:rsidP="005A79A6" w14:paraId="7EE7076C" w14:textId="6AD76880">
      <w:pPr>
        <w:pStyle w:val="BodyText"/>
        <w:spacing w:before="201" w:after="240"/>
        <w:ind w:left="274" w:right="749"/>
        <w:rPr>
          <w:rFonts w:ascii="Times New Roman" w:hAnsi="Times New Roman" w:cs="Times New Roman"/>
        </w:rPr>
      </w:pPr>
      <w:r w:rsidRPr="008815F5">
        <w:rPr>
          <w:rFonts w:ascii="Times New Roman" w:hAnsi="Times New Roman" w:cs="Times New Roman"/>
        </w:rPr>
        <w:t xml:space="preserve">EPA has engaged in significant consultation and outreach with the regulated community and other affected entities during development of the proposed rulemaking. Key opportunities to obtain public input on the availability and type of data that should be required, frequency of monitoring, and methods for carrying out downstream notification include the outreach meetings with small entity representatives held as part of the Small Business Advocacy Review (SBAR) Panel, where submitted </w:t>
      </w:r>
      <w:r w:rsidRPr="008815F5" w:rsidR="006D6C9A">
        <w:rPr>
          <w:rFonts w:ascii="Times New Roman" w:hAnsi="Times New Roman" w:cs="Times New Roman"/>
        </w:rPr>
        <w:t>comments</w:t>
      </w:r>
      <w:r w:rsidRPr="008815F5">
        <w:rPr>
          <w:rFonts w:ascii="Times New Roman" w:hAnsi="Times New Roman" w:cs="Times New Roman"/>
        </w:rPr>
        <w:t xml:space="preserve"> indicated an ability to achieve a WCPP for certain uses; presentations to small business stakeholders in </w:t>
      </w:r>
      <w:r w:rsidRPr="008815F5" w:rsidR="006D6C9A">
        <w:rPr>
          <w:rFonts w:ascii="Times New Roman" w:hAnsi="Times New Roman" w:cs="Times New Roman"/>
        </w:rPr>
        <w:t>May</w:t>
      </w:r>
      <w:r w:rsidRPr="008815F5">
        <w:rPr>
          <w:rFonts w:ascii="Times New Roman" w:hAnsi="Times New Roman" w:cs="Times New Roman"/>
        </w:rPr>
        <w:t xml:space="preserve"> 202</w:t>
      </w:r>
      <w:r w:rsidRPr="008815F5" w:rsidR="006D6C9A">
        <w:rPr>
          <w:rFonts w:ascii="Times New Roman" w:hAnsi="Times New Roman" w:cs="Times New Roman"/>
        </w:rPr>
        <w:t>3</w:t>
      </w:r>
      <w:r w:rsidRPr="008815F5">
        <w:rPr>
          <w:rFonts w:ascii="Times New Roman" w:hAnsi="Times New Roman" w:cs="Times New Roman"/>
        </w:rPr>
        <w:t xml:space="preserve">; and discussions with representatives from different industries, non-governmental organizations, technical experts and users of </w:t>
      </w:r>
      <w:r w:rsidRPr="008815F5" w:rsidR="00B246DA">
        <w:rPr>
          <w:rFonts w:ascii="Times New Roman" w:hAnsi="Times New Roman" w:cs="Times New Roman"/>
        </w:rPr>
        <w:t>NMP</w:t>
      </w:r>
      <w:r w:rsidRPr="008815F5">
        <w:rPr>
          <w:rFonts w:ascii="Times New Roman" w:hAnsi="Times New Roman" w:cs="Times New Roman"/>
        </w:rPr>
        <w:t xml:space="preserve">. A list of external meetings held during the development of this proposed rule is in the docket. The purpose of these discussions was to create awareness and educate stakeholders and regulated entities on the provisions for risk management required under section 6(a) of TSCA; obtain input from manufacturers, processors, distributors, users, academics, advisory councils, and members of the public health community about uses of </w:t>
      </w:r>
      <w:r w:rsidRPr="008815F5" w:rsidR="00B246DA">
        <w:rPr>
          <w:rFonts w:ascii="Times New Roman" w:hAnsi="Times New Roman" w:cs="Times New Roman"/>
        </w:rPr>
        <w:t>NMP</w:t>
      </w:r>
      <w:r w:rsidRPr="008815F5">
        <w:rPr>
          <w:rFonts w:ascii="Times New Roman" w:hAnsi="Times New Roman" w:cs="Times New Roman"/>
        </w:rPr>
        <w:t xml:space="preserve">; identify workplace practices, engineering controls, administrative controls, PPE, and industrial hygiene plans currently in use or feasibly adoptable to reduce exposure to </w:t>
      </w:r>
      <w:r w:rsidRPr="008815F5" w:rsidR="00B246DA">
        <w:rPr>
          <w:rFonts w:ascii="Times New Roman" w:hAnsi="Times New Roman" w:cs="Times New Roman"/>
        </w:rPr>
        <w:t>NMP</w:t>
      </w:r>
      <w:r w:rsidRPr="008815F5">
        <w:rPr>
          <w:rFonts w:ascii="Times New Roman" w:hAnsi="Times New Roman" w:cs="Times New Roman"/>
        </w:rPr>
        <w:t xml:space="preserve"> under the conditions of use; generate potential risk reduction strategies; and understand the type of recordkeeping, notifications, and reporting already ongoing. </w:t>
      </w:r>
    </w:p>
    <w:p w:rsidR="006B5715" w:rsidRPr="008815F5" w:rsidP="00362DF0" w14:paraId="3126EE39" w14:textId="073A6C74">
      <w:pPr>
        <w:pStyle w:val="Heading2"/>
        <w:rPr>
          <w:rFonts w:ascii="Times New Roman" w:hAnsi="Times New Roman" w:cs="Times New Roman"/>
          <w:b/>
          <w:bCs/>
          <w:color w:val="auto"/>
        </w:rPr>
      </w:pPr>
      <w:r w:rsidRPr="008815F5">
        <w:rPr>
          <w:rFonts w:ascii="Times New Roman" w:hAnsi="Times New Roman" w:cs="Times New Roman"/>
          <w:b/>
          <w:bCs/>
          <w:color w:val="auto"/>
        </w:rPr>
        <w:t xml:space="preserve">9. </w:t>
      </w:r>
      <w:r w:rsidRPr="008815F5" w:rsidR="007D7BF3">
        <w:rPr>
          <w:rFonts w:ascii="Times New Roman" w:hAnsi="Times New Roman" w:cs="Times New Roman"/>
          <w:b/>
          <w:bCs/>
          <w:color w:val="auto"/>
        </w:rPr>
        <w:t>Explain</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any</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decision</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to</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provide</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any</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payment</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or</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gift</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to</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respondents,</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other</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than remuneration of contractors or grantees.</w:t>
      </w:r>
    </w:p>
    <w:p w:rsidR="006B5715" w:rsidRPr="008815F5" w:rsidP="005A79A6" w14:paraId="3126EE3A" w14:textId="77777777">
      <w:pPr>
        <w:pStyle w:val="BodyText"/>
        <w:spacing w:before="200" w:after="240"/>
        <w:ind w:left="274" w:right="749"/>
        <w:rPr>
          <w:rFonts w:ascii="Times New Roman" w:hAnsi="Times New Roman" w:cs="Times New Roman"/>
        </w:rPr>
      </w:pPr>
      <w:r w:rsidRPr="008815F5">
        <w:rPr>
          <w:rFonts w:ascii="Times New Roman" w:hAnsi="Times New Roman" w:cs="Times New Roman"/>
        </w:rPr>
        <w:t>This</w:t>
      </w:r>
      <w:r w:rsidRPr="008815F5">
        <w:rPr>
          <w:rFonts w:ascii="Times New Roman" w:hAnsi="Times New Roman" w:cs="Times New Roman"/>
          <w:spacing w:val="-4"/>
        </w:rPr>
        <w:t xml:space="preserve"> </w:t>
      </w:r>
      <w:r w:rsidRPr="008815F5">
        <w:rPr>
          <w:rFonts w:ascii="Times New Roman" w:hAnsi="Times New Roman" w:cs="Times New Roman"/>
        </w:rPr>
        <w:t>collection</w:t>
      </w:r>
      <w:r w:rsidRPr="008815F5">
        <w:rPr>
          <w:rFonts w:ascii="Times New Roman" w:hAnsi="Times New Roman" w:cs="Times New Roman"/>
          <w:spacing w:val="-3"/>
        </w:rPr>
        <w:t xml:space="preserve"> </w:t>
      </w:r>
      <w:r w:rsidRPr="008815F5">
        <w:rPr>
          <w:rFonts w:ascii="Times New Roman" w:hAnsi="Times New Roman" w:cs="Times New Roman"/>
        </w:rPr>
        <w:t>does</w:t>
      </w:r>
      <w:r w:rsidRPr="008815F5">
        <w:rPr>
          <w:rFonts w:ascii="Times New Roman" w:hAnsi="Times New Roman" w:cs="Times New Roman"/>
          <w:spacing w:val="-4"/>
        </w:rPr>
        <w:t xml:space="preserve"> </w:t>
      </w:r>
      <w:r w:rsidRPr="008815F5">
        <w:rPr>
          <w:rFonts w:ascii="Times New Roman" w:hAnsi="Times New Roman" w:cs="Times New Roman"/>
        </w:rPr>
        <w:t>not</w:t>
      </w:r>
      <w:r w:rsidRPr="008815F5">
        <w:rPr>
          <w:rFonts w:ascii="Times New Roman" w:hAnsi="Times New Roman" w:cs="Times New Roman"/>
          <w:spacing w:val="-3"/>
        </w:rPr>
        <w:t xml:space="preserve"> </w:t>
      </w:r>
      <w:r w:rsidRPr="008815F5">
        <w:rPr>
          <w:rFonts w:ascii="Times New Roman" w:hAnsi="Times New Roman" w:cs="Times New Roman"/>
        </w:rPr>
        <w:t>provide</w:t>
      </w:r>
      <w:r w:rsidRPr="008815F5">
        <w:rPr>
          <w:rFonts w:ascii="Times New Roman" w:hAnsi="Times New Roman" w:cs="Times New Roman"/>
          <w:spacing w:val="-4"/>
        </w:rPr>
        <w:t xml:space="preserve"> </w:t>
      </w:r>
      <w:r w:rsidRPr="008815F5">
        <w:rPr>
          <w:rFonts w:ascii="Times New Roman" w:hAnsi="Times New Roman" w:cs="Times New Roman"/>
        </w:rPr>
        <w:t>any</w:t>
      </w:r>
      <w:r w:rsidRPr="008815F5">
        <w:rPr>
          <w:rFonts w:ascii="Times New Roman" w:hAnsi="Times New Roman" w:cs="Times New Roman"/>
          <w:spacing w:val="-3"/>
        </w:rPr>
        <w:t xml:space="preserve"> </w:t>
      </w:r>
      <w:r w:rsidRPr="008815F5">
        <w:rPr>
          <w:rFonts w:ascii="Times New Roman" w:hAnsi="Times New Roman" w:cs="Times New Roman"/>
        </w:rPr>
        <w:t>payment</w:t>
      </w:r>
      <w:r w:rsidRPr="008815F5">
        <w:rPr>
          <w:rFonts w:ascii="Times New Roman" w:hAnsi="Times New Roman" w:cs="Times New Roman"/>
          <w:spacing w:val="-4"/>
        </w:rPr>
        <w:t xml:space="preserve"> </w:t>
      </w:r>
      <w:r w:rsidRPr="008815F5">
        <w:rPr>
          <w:rFonts w:ascii="Times New Roman" w:hAnsi="Times New Roman" w:cs="Times New Roman"/>
        </w:rPr>
        <w:t>or</w:t>
      </w:r>
      <w:r w:rsidRPr="008815F5">
        <w:rPr>
          <w:rFonts w:ascii="Times New Roman" w:hAnsi="Times New Roman" w:cs="Times New Roman"/>
          <w:spacing w:val="-3"/>
        </w:rPr>
        <w:t xml:space="preserve"> </w:t>
      </w:r>
      <w:r w:rsidRPr="008815F5">
        <w:rPr>
          <w:rFonts w:ascii="Times New Roman" w:hAnsi="Times New Roman" w:cs="Times New Roman"/>
        </w:rPr>
        <w:t>gift</w:t>
      </w:r>
      <w:r w:rsidRPr="008815F5">
        <w:rPr>
          <w:rFonts w:ascii="Times New Roman" w:hAnsi="Times New Roman" w:cs="Times New Roman"/>
          <w:spacing w:val="-4"/>
        </w:rPr>
        <w:t xml:space="preserve"> </w:t>
      </w:r>
      <w:r w:rsidRPr="008815F5">
        <w:rPr>
          <w:rFonts w:ascii="Times New Roman" w:hAnsi="Times New Roman" w:cs="Times New Roman"/>
        </w:rPr>
        <w:t>to</w:t>
      </w:r>
      <w:r w:rsidRPr="008815F5">
        <w:rPr>
          <w:rFonts w:ascii="Times New Roman" w:hAnsi="Times New Roman" w:cs="Times New Roman"/>
          <w:spacing w:val="-3"/>
        </w:rPr>
        <w:t xml:space="preserve"> </w:t>
      </w:r>
      <w:r w:rsidRPr="008815F5">
        <w:rPr>
          <w:rFonts w:ascii="Times New Roman" w:hAnsi="Times New Roman" w:cs="Times New Roman"/>
          <w:spacing w:val="-2"/>
        </w:rPr>
        <w:t>respondents.</w:t>
      </w:r>
    </w:p>
    <w:p w:rsidR="00F97257" w:rsidRPr="008815F5" w:rsidP="00362DF0" w14:paraId="7BD03D78" w14:textId="50566CBC">
      <w:pPr>
        <w:pStyle w:val="Heading2"/>
        <w:rPr>
          <w:rFonts w:ascii="Times New Roman" w:hAnsi="Times New Roman" w:cs="Times New Roman"/>
          <w:b/>
          <w:bCs/>
          <w:color w:val="auto"/>
        </w:rPr>
      </w:pPr>
      <w:r w:rsidRPr="008815F5">
        <w:rPr>
          <w:rFonts w:ascii="Times New Roman" w:hAnsi="Times New Roman" w:cs="Times New Roman"/>
          <w:b/>
          <w:bCs/>
          <w:color w:val="auto"/>
        </w:rPr>
        <w:t xml:space="preserve">10. </w:t>
      </w:r>
      <w:r w:rsidRPr="008815F5" w:rsidR="007D7BF3">
        <w:rPr>
          <w:rFonts w:ascii="Times New Roman" w:hAnsi="Times New Roman" w:cs="Times New Roman"/>
          <w:b/>
          <w:bCs/>
          <w:color w:val="auto"/>
        </w:rPr>
        <w:t>Describe</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any</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assurance</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of</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confidentiality</w:t>
      </w:r>
      <w:r w:rsidRPr="008815F5" w:rsidR="007D7BF3">
        <w:rPr>
          <w:rFonts w:ascii="Times New Roman" w:hAnsi="Times New Roman" w:cs="Times New Roman"/>
          <w:b/>
          <w:bCs/>
          <w:color w:val="auto"/>
          <w:spacing w:val="-6"/>
        </w:rPr>
        <w:t xml:space="preserve"> </w:t>
      </w:r>
      <w:r w:rsidRPr="008815F5" w:rsidR="007D7BF3">
        <w:rPr>
          <w:rFonts w:ascii="Times New Roman" w:hAnsi="Times New Roman" w:cs="Times New Roman"/>
          <w:b/>
          <w:bCs/>
          <w:color w:val="auto"/>
        </w:rPr>
        <w:t>provided</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to</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respondents</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and</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the basis for the assurance in statute, regulation, or agency policy. If the collection requires a systems of records notice (SORN) or privacy impact assessment (PIA), those should be cited and described here.</w:t>
      </w:r>
    </w:p>
    <w:p w:rsidR="00362DF0" w:rsidRPr="008815F5" w:rsidP="00362DF0" w14:paraId="06657F87" w14:textId="77777777">
      <w:pPr>
        <w:rPr>
          <w:rFonts w:ascii="Times New Roman" w:hAnsi="Times New Roman" w:cs="Times New Roman"/>
        </w:rPr>
      </w:pPr>
    </w:p>
    <w:p w:rsidR="006B5715" w:rsidRPr="008815F5" w:rsidP="005A79A6" w14:paraId="3126EE3D" w14:textId="4FD406C9">
      <w:pPr>
        <w:tabs>
          <w:tab w:val="left" w:pos="640"/>
        </w:tabs>
        <w:spacing w:after="240"/>
        <w:ind w:left="274" w:right="749"/>
        <w:rPr>
          <w:rFonts w:ascii="Times New Roman" w:hAnsi="Times New Roman" w:cs="Times New Roman"/>
          <w:b/>
          <w:sz w:val="24"/>
          <w:szCs w:val="24"/>
        </w:rPr>
      </w:pPr>
      <w:r w:rsidRPr="008815F5">
        <w:rPr>
          <w:rFonts w:ascii="Times New Roman" w:hAnsi="Times New Roman" w:cs="Times New Roman"/>
          <w:sz w:val="24"/>
          <w:szCs w:val="24"/>
        </w:rPr>
        <w:t>EPA</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will</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not</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be</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collecting</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any</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information.</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Therefore,</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confidential</w:t>
      </w:r>
      <w:r w:rsidRPr="008815F5">
        <w:rPr>
          <w:rFonts w:ascii="Times New Roman" w:hAnsi="Times New Roman" w:cs="Times New Roman"/>
          <w:spacing w:val="-5"/>
          <w:sz w:val="24"/>
          <w:szCs w:val="24"/>
        </w:rPr>
        <w:t xml:space="preserve"> </w:t>
      </w:r>
      <w:r w:rsidRPr="008815F5">
        <w:rPr>
          <w:rFonts w:ascii="Times New Roman" w:hAnsi="Times New Roman" w:cs="Times New Roman"/>
          <w:sz w:val="24"/>
          <w:szCs w:val="24"/>
        </w:rPr>
        <w:t>information</w:t>
      </w:r>
      <w:r w:rsidRPr="008815F5">
        <w:rPr>
          <w:rFonts w:ascii="Times New Roman" w:hAnsi="Times New Roman" w:cs="Times New Roman"/>
          <w:spacing w:val="-4"/>
          <w:sz w:val="24"/>
          <w:szCs w:val="24"/>
        </w:rPr>
        <w:t xml:space="preserve"> </w:t>
      </w:r>
      <w:r w:rsidRPr="008815F5">
        <w:rPr>
          <w:rFonts w:ascii="Times New Roman" w:hAnsi="Times New Roman" w:cs="Times New Roman"/>
          <w:sz w:val="24"/>
          <w:szCs w:val="24"/>
        </w:rPr>
        <w:t>will</w:t>
      </w:r>
      <w:r w:rsidRPr="008815F5">
        <w:rPr>
          <w:rFonts w:ascii="Times New Roman" w:hAnsi="Times New Roman" w:cs="Times New Roman"/>
          <w:spacing w:val="-5"/>
          <w:sz w:val="24"/>
          <w:szCs w:val="24"/>
        </w:rPr>
        <w:t xml:space="preserve"> </w:t>
      </w:r>
      <w:r w:rsidRPr="008815F5">
        <w:rPr>
          <w:rFonts w:ascii="Times New Roman" w:hAnsi="Times New Roman" w:cs="Times New Roman"/>
          <w:sz w:val="24"/>
          <w:szCs w:val="24"/>
        </w:rPr>
        <w:t>not be submitted to EPA.</w:t>
      </w:r>
    </w:p>
    <w:p w:rsidR="006B5715" w:rsidRPr="008815F5" w:rsidP="00362DF0" w14:paraId="3126EE40" w14:textId="4922402C">
      <w:pPr>
        <w:pStyle w:val="Heading2"/>
        <w:rPr>
          <w:rFonts w:ascii="Times New Roman" w:hAnsi="Times New Roman" w:cs="Times New Roman"/>
          <w:b/>
          <w:bCs/>
          <w:color w:val="auto"/>
        </w:rPr>
      </w:pPr>
      <w:r w:rsidRPr="008815F5">
        <w:rPr>
          <w:rFonts w:ascii="Times New Roman" w:hAnsi="Times New Roman" w:cs="Times New Roman"/>
          <w:b/>
          <w:bCs/>
          <w:color w:val="auto"/>
        </w:rPr>
        <w:t xml:space="preserve">11. </w:t>
      </w:r>
      <w:r w:rsidRPr="008815F5" w:rsidR="007D7BF3">
        <w:rPr>
          <w:rFonts w:ascii="Times New Roman" w:hAnsi="Times New Roman" w:cs="Times New Roman"/>
          <w:b/>
          <w:bCs/>
          <w:color w:val="auto"/>
        </w:rPr>
        <w:t>Provide</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additional</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justification</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for</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any</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questions</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of</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a</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sensitive</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nature,</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such</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as sexual behavior and attitudes, religious beliefs, and other matters that are commonly considered private. This justification should include the reasons why the agency considers the questions necessary, the specific uses to be</w:t>
      </w:r>
      <w:r w:rsidRPr="008815F5" w:rsidR="00CA2040">
        <w:rPr>
          <w:rFonts w:ascii="Times New Roman" w:hAnsi="Times New Roman" w:cs="Times New Roman"/>
          <w:b/>
          <w:bCs/>
          <w:color w:val="auto"/>
        </w:rPr>
        <w:t xml:space="preserve"> </w:t>
      </w:r>
      <w:r w:rsidRPr="008815F5" w:rsidR="007D7BF3">
        <w:rPr>
          <w:rFonts w:ascii="Times New Roman" w:hAnsi="Times New Roman" w:cs="Times New Roman"/>
          <w:b/>
          <w:bCs/>
          <w:color w:val="auto"/>
        </w:rPr>
        <w:t>made</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of</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the</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information,</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the</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explanation</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to</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be</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given</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to</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persons</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from</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 xml:space="preserve">whom the information is requested, and any steps to be taken to obtain their </w:t>
      </w:r>
      <w:r w:rsidRPr="008815F5" w:rsidR="007D7BF3">
        <w:rPr>
          <w:rFonts w:ascii="Times New Roman" w:hAnsi="Times New Roman" w:cs="Times New Roman"/>
          <w:b/>
          <w:bCs/>
          <w:color w:val="auto"/>
          <w:spacing w:val="-2"/>
        </w:rPr>
        <w:t>consent.</w:t>
      </w:r>
    </w:p>
    <w:p w:rsidR="006B5715" w:rsidRPr="008815F5" w:rsidP="005A79A6" w14:paraId="3126EE41" w14:textId="77777777">
      <w:pPr>
        <w:pStyle w:val="BodyText"/>
        <w:spacing w:before="201" w:after="240"/>
        <w:ind w:left="274" w:right="749"/>
        <w:rPr>
          <w:rFonts w:ascii="Times New Roman" w:hAnsi="Times New Roman" w:cs="Times New Roman"/>
        </w:rPr>
      </w:pPr>
      <w:r w:rsidRPr="008815F5">
        <w:rPr>
          <w:rFonts w:ascii="Times New Roman" w:hAnsi="Times New Roman" w:cs="Times New Roman"/>
        </w:rPr>
        <w:t>The</w:t>
      </w:r>
      <w:r w:rsidRPr="008815F5">
        <w:rPr>
          <w:rFonts w:ascii="Times New Roman" w:hAnsi="Times New Roman" w:cs="Times New Roman"/>
          <w:spacing w:val="-7"/>
        </w:rPr>
        <w:t xml:space="preserve"> </w:t>
      </w:r>
      <w:r w:rsidRPr="008815F5">
        <w:rPr>
          <w:rFonts w:ascii="Times New Roman" w:hAnsi="Times New Roman" w:cs="Times New Roman"/>
        </w:rPr>
        <w:t>information</w:t>
      </w:r>
      <w:r w:rsidRPr="008815F5">
        <w:rPr>
          <w:rFonts w:ascii="Times New Roman" w:hAnsi="Times New Roman" w:cs="Times New Roman"/>
          <w:spacing w:val="-4"/>
        </w:rPr>
        <w:t xml:space="preserve"> </w:t>
      </w:r>
      <w:r w:rsidRPr="008815F5">
        <w:rPr>
          <w:rFonts w:ascii="Times New Roman" w:hAnsi="Times New Roman" w:cs="Times New Roman"/>
        </w:rPr>
        <w:t>collection</w:t>
      </w:r>
      <w:r w:rsidRPr="008815F5">
        <w:rPr>
          <w:rFonts w:ascii="Times New Roman" w:hAnsi="Times New Roman" w:cs="Times New Roman"/>
          <w:spacing w:val="-5"/>
        </w:rPr>
        <w:t xml:space="preserve"> </w:t>
      </w:r>
      <w:r w:rsidRPr="008815F5">
        <w:rPr>
          <w:rFonts w:ascii="Times New Roman" w:hAnsi="Times New Roman" w:cs="Times New Roman"/>
        </w:rPr>
        <w:t>activities</w:t>
      </w:r>
      <w:r w:rsidRPr="008815F5">
        <w:rPr>
          <w:rFonts w:ascii="Times New Roman" w:hAnsi="Times New Roman" w:cs="Times New Roman"/>
          <w:spacing w:val="-4"/>
        </w:rPr>
        <w:t xml:space="preserve"> </w:t>
      </w:r>
      <w:r w:rsidRPr="008815F5">
        <w:rPr>
          <w:rFonts w:ascii="Times New Roman" w:hAnsi="Times New Roman" w:cs="Times New Roman"/>
        </w:rPr>
        <w:t>do</w:t>
      </w:r>
      <w:r w:rsidRPr="008815F5">
        <w:rPr>
          <w:rFonts w:ascii="Times New Roman" w:hAnsi="Times New Roman" w:cs="Times New Roman"/>
          <w:spacing w:val="-5"/>
        </w:rPr>
        <w:t xml:space="preserve"> </w:t>
      </w:r>
      <w:r w:rsidRPr="008815F5">
        <w:rPr>
          <w:rFonts w:ascii="Times New Roman" w:hAnsi="Times New Roman" w:cs="Times New Roman"/>
        </w:rPr>
        <w:t>not</w:t>
      </w:r>
      <w:r w:rsidRPr="008815F5">
        <w:rPr>
          <w:rFonts w:ascii="Times New Roman" w:hAnsi="Times New Roman" w:cs="Times New Roman"/>
          <w:spacing w:val="-3"/>
        </w:rPr>
        <w:t xml:space="preserve"> </w:t>
      </w:r>
      <w:r w:rsidRPr="008815F5">
        <w:rPr>
          <w:rFonts w:ascii="Times New Roman" w:hAnsi="Times New Roman" w:cs="Times New Roman"/>
        </w:rPr>
        <w:t>include</w:t>
      </w:r>
      <w:r w:rsidRPr="008815F5">
        <w:rPr>
          <w:rFonts w:ascii="Times New Roman" w:hAnsi="Times New Roman" w:cs="Times New Roman"/>
          <w:spacing w:val="-5"/>
        </w:rPr>
        <w:t xml:space="preserve"> </w:t>
      </w:r>
      <w:r w:rsidRPr="008815F5">
        <w:rPr>
          <w:rFonts w:ascii="Times New Roman" w:hAnsi="Times New Roman" w:cs="Times New Roman"/>
        </w:rPr>
        <w:t>questions</w:t>
      </w:r>
      <w:r w:rsidRPr="008815F5">
        <w:rPr>
          <w:rFonts w:ascii="Times New Roman" w:hAnsi="Times New Roman" w:cs="Times New Roman"/>
          <w:spacing w:val="-4"/>
        </w:rPr>
        <w:t xml:space="preserve"> </w:t>
      </w:r>
      <w:r w:rsidRPr="008815F5">
        <w:rPr>
          <w:rFonts w:ascii="Times New Roman" w:hAnsi="Times New Roman" w:cs="Times New Roman"/>
        </w:rPr>
        <w:t>of</w:t>
      </w:r>
      <w:r w:rsidRPr="008815F5">
        <w:rPr>
          <w:rFonts w:ascii="Times New Roman" w:hAnsi="Times New Roman" w:cs="Times New Roman"/>
          <w:spacing w:val="-5"/>
        </w:rPr>
        <w:t xml:space="preserve"> </w:t>
      </w:r>
      <w:r w:rsidRPr="008815F5">
        <w:rPr>
          <w:rFonts w:ascii="Times New Roman" w:hAnsi="Times New Roman" w:cs="Times New Roman"/>
        </w:rPr>
        <w:t>a</w:t>
      </w:r>
      <w:r w:rsidRPr="008815F5">
        <w:rPr>
          <w:rFonts w:ascii="Times New Roman" w:hAnsi="Times New Roman" w:cs="Times New Roman"/>
          <w:spacing w:val="-4"/>
        </w:rPr>
        <w:t xml:space="preserve"> </w:t>
      </w:r>
      <w:r w:rsidRPr="008815F5">
        <w:rPr>
          <w:rFonts w:ascii="Times New Roman" w:hAnsi="Times New Roman" w:cs="Times New Roman"/>
        </w:rPr>
        <w:t>sensitive</w:t>
      </w:r>
      <w:r w:rsidRPr="008815F5">
        <w:rPr>
          <w:rFonts w:ascii="Times New Roman" w:hAnsi="Times New Roman" w:cs="Times New Roman"/>
          <w:spacing w:val="-4"/>
        </w:rPr>
        <w:t xml:space="preserve"> </w:t>
      </w:r>
      <w:r w:rsidRPr="008815F5">
        <w:rPr>
          <w:rFonts w:ascii="Times New Roman" w:hAnsi="Times New Roman" w:cs="Times New Roman"/>
          <w:spacing w:val="-2"/>
        </w:rPr>
        <w:t>nature.</w:t>
      </w:r>
    </w:p>
    <w:p w:rsidR="006B5715" w:rsidRPr="008815F5" w:rsidP="00362DF0" w14:paraId="3126EE43" w14:textId="4989649E">
      <w:pPr>
        <w:pStyle w:val="Heading2"/>
        <w:rPr>
          <w:rFonts w:ascii="Times New Roman" w:hAnsi="Times New Roman" w:cs="Times New Roman"/>
          <w:b/>
          <w:bCs/>
          <w:color w:val="auto"/>
        </w:rPr>
      </w:pPr>
      <w:r w:rsidRPr="008815F5">
        <w:rPr>
          <w:rFonts w:ascii="Times New Roman" w:hAnsi="Times New Roman" w:cs="Times New Roman"/>
          <w:b/>
          <w:bCs/>
          <w:color w:val="auto"/>
        </w:rPr>
        <w:t xml:space="preserve">12. </w:t>
      </w:r>
      <w:r w:rsidRPr="008815F5" w:rsidR="007D7BF3">
        <w:rPr>
          <w:rFonts w:ascii="Times New Roman" w:hAnsi="Times New Roman" w:cs="Times New Roman"/>
          <w:b/>
          <w:bCs/>
          <w:color w:val="auto"/>
        </w:rPr>
        <w:t>Provide</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estimates</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of</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the</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hour</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burden</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of</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the</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collection</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of</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information.</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The statement should:</w:t>
      </w:r>
    </w:p>
    <w:p w:rsidR="00362DF0" w:rsidRPr="008815F5" w:rsidP="00362DF0" w14:paraId="78B42CEE" w14:textId="77777777">
      <w:pPr>
        <w:pStyle w:val="Heading2"/>
        <w:numPr>
          <w:ilvl w:val="0"/>
          <w:numId w:val="11"/>
        </w:numPr>
        <w:rPr>
          <w:rFonts w:ascii="Times New Roman" w:hAnsi="Times New Roman" w:cs="Times New Roman"/>
          <w:b/>
          <w:bCs/>
          <w:color w:val="auto"/>
        </w:rPr>
      </w:pPr>
      <w:r w:rsidRPr="008815F5">
        <w:rPr>
          <w:rFonts w:ascii="Times New Roman" w:hAnsi="Times New Roman" w:cs="Times New Roman"/>
          <w:b/>
          <w:bCs/>
          <w:color w:val="auto"/>
        </w:rPr>
        <w:t>Indicate the number of respondents, frequency of response, annual hour burden, and an explanation of how the burden was estimated. Unless directed to do so, agencies should</w:t>
      </w:r>
      <w:r w:rsidRPr="008815F5">
        <w:rPr>
          <w:rFonts w:ascii="Times New Roman" w:hAnsi="Times New Roman" w:cs="Times New Roman"/>
          <w:b/>
          <w:bCs/>
          <w:color w:val="auto"/>
          <w:spacing w:val="-1"/>
        </w:rPr>
        <w:t xml:space="preserve"> </w:t>
      </w:r>
      <w:r w:rsidRPr="008815F5">
        <w:rPr>
          <w:rFonts w:ascii="Times New Roman" w:hAnsi="Times New Roman" w:cs="Times New Roman"/>
          <w:b/>
          <w:bCs/>
          <w:color w:val="auto"/>
        </w:rPr>
        <w:t>not conduct special surveys to obtain information on which to base hour burden estimates. Consultation with a sample (fewer than 10) of potential respondents is desirable. If the hour burden</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on</w:t>
      </w:r>
      <w:r w:rsidRPr="008815F5">
        <w:rPr>
          <w:rFonts w:ascii="Times New Roman" w:hAnsi="Times New Roman" w:cs="Times New Roman"/>
          <w:b/>
          <w:bCs/>
          <w:color w:val="auto"/>
          <w:spacing w:val="-3"/>
        </w:rPr>
        <w:t xml:space="preserve"> </w:t>
      </w:r>
      <w:r w:rsidRPr="008815F5">
        <w:rPr>
          <w:rFonts w:ascii="Times New Roman" w:hAnsi="Times New Roman" w:cs="Times New Roman"/>
          <w:b/>
          <w:bCs/>
          <w:color w:val="auto"/>
        </w:rPr>
        <w:t>respondents</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is</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expected</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to</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vary</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widely</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because</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of</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differences in activity, size, or complexity, show the range of estimated hour burden, and</w:t>
      </w:r>
      <w:r w:rsidRPr="008815F5">
        <w:rPr>
          <w:rFonts w:ascii="Times New Roman" w:hAnsi="Times New Roman" w:cs="Times New Roman"/>
          <w:b/>
          <w:bCs/>
          <w:color w:val="auto"/>
          <w:spacing w:val="-1"/>
        </w:rPr>
        <w:t xml:space="preserve"> </w:t>
      </w:r>
      <w:r w:rsidRPr="008815F5">
        <w:rPr>
          <w:rFonts w:ascii="Times New Roman" w:hAnsi="Times New Roman" w:cs="Times New Roman"/>
          <w:b/>
          <w:bCs/>
          <w:color w:val="auto"/>
        </w:rPr>
        <w:t>explain</w:t>
      </w:r>
      <w:r w:rsidRPr="008815F5">
        <w:rPr>
          <w:rFonts w:ascii="Times New Roman" w:hAnsi="Times New Roman" w:cs="Times New Roman"/>
          <w:b/>
          <w:bCs/>
          <w:color w:val="auto"/>
          <w:spacing w:val="-1"/>
        </w:rPr>
        <w:t xml:space="preserve"> </w:t>
      </w:r>
      <w:r w:rsidRPr="008815F5">
        <w:rPr>
          <w:rFonts w:ascii="Times New Roman" w:hAnsi="Times New Roman" w:cs="Times New Roman"/>
          <w:b/>
          <w:bCs/>
          <w:color w:val="auto"/>
        </w:rPr>
        <w:t>the</w:t>
      </w:r>
      <w:r w:rsidRPr="008815F5">
        <w:rPr>
          <w:rFonts w:ascii="Times New Roman" w:hAnsi="Times New Roman" w:cs="Times New Roman"/>
          <w:b/>
          <w:bCs/>
          <w:color w:val="auto"/>
          <w:spacing w:val="-1"/>
        </w:rPr>
        <w:t xml:space="preserve"> </w:t>
      </w:r>
      <w:r w:rsidRPr="008815F5">
        <w:rPr>
          <w:rFonts w:ascii="Times New Roman" w:hAnsi="Times New Roman" w:cs="Times New Roman"/>
          <w:b/>
          <w:bCs/>
          <w:color w:val="auto"/>
        </w:rPr>
        <w:t>reasons</w:t>
      </w:r>
      <w:r w:rsidRPr="008815F5">
        <w:rPr>
          <w:rFonts w:ascii="Times New Roman" w:hAnsi="Times New Roman" w:cs="Times New Roman"/>
          <w:b/>
          <w:bCs/>
          <w:color w:val="auto"/>
          <w:spacing w:val="-1"/>
        </w:rPr>
        <w:t xml:space="preserve"> </w:t>
      </w:r>
      <w:r w:rsidRPr="008815F5">
        <w:rPr>
          <w:rFonts w:ascii="Times New Roman" w:hAnsi="Times New Roman" w:cs="Times New Roman"/>
          <w:b/>
          <w:bCs/>
          <w:color w:val="auto"/>
        </w:rPr>
        <w:t>for</w:t>
      </w:r>
      <w:r w:rsidRPr="008815F5">
        <w:rPr>
          <w:rFonts w:ascii="Times New Roman" w:hAnsi="Times New Roman" w:cs="Times New Roman"/>
          <w:b/>
          <w:bCs/>
          <w:color w:val="auto"/>
          <w:spacing w:val="-1"/>
        </w:rPr>
        <w:t xml:space="preserve"> </w:t>
      </w:r>
      <w:r w:rsidRPr="008815F5">
        <w:rPr>
          <w:rFonts w:ascii="Times New Roman" w:hAnsi="Times New Roman" w:cs="Times New Roman"/>
          <w:b/>
          <w:bCs/>
          <w:color w:val="auto"/>
        </w:rPr>
        <w:t>the</w:t>
      </w:r>
      <w:r w:rsidRPr="008815F5">
        <w:rPr>
          <w:rFonts w:ascii="Times New Roman" w:hAnsi="Times New Roman" w:cs="Times New Roman"/>
          <w:b/>
          <w:bCs/>
          <w:color w:val="auto"/>
          <w:spacing w:val="-1"/>
        </w:rPr>
        <w:t xml:space="preserve"> </w:t>
      </w:r>
      <w:r w:rsidRPr="008815F5">
        <w:rPr>
          <w:rFonts w:ascii="Times New Roman" w:hAnsi="Times New Roman" w:cs="Times New Roman"/>
          <w:b/>
          <w:bCs/>
          <w:color w:val="auto"/>
        </w:rPr>
        <w:t>variance.</w:t>
      </w:r>
      <w:r w:rsidRPr="008815F5">
        <w:rPr>
          <w:rFonts w:ascii="Times New Roman" w:hAnsi="Times New Roman" w:cs="Times New Roman"/>
          <w:b/>
          <w:bCs/>
          <w:color w:val="auto"/>
          <w:spacing w:val="-1"/>
        </w:rPr>
        <w:t xml:space="preserve"> </w:t>
      </w:r>
      <w:r w:rsidRPr="008815F5">
        <w:rPr>
          <w:rFonts w:ascii="Times New Roman" w:hAnsi="Times New Roman" w:cs="Times New Roman"/>
          <w:b/>
          <w:bCs/>
          <w:color w:val="auto"/>
        </w:rPr>
        <w:t>Generally,</w:t>
      </w:r>
      <w:r w:rsidRPr="008815F5">
        <w:rPr>
          <w:rFonts w:ascii="Times New Roman" w:hAnsi="Times New Roman" w:cs="Times New Roman"/>
          <w:b/>
          <w:bCs/>
          <w:color w:val="auto"/>
          <w:spacing w:val="-1"/>
        </w:rPr>
        <w:t xml:space="preserve"> </w:t>
      </w:r>
      <w:r w:rsidRPr="008815F5">
        <w:rPr>
          <w:rFonts w:ascii="Times New Roman" w:hAnsi="Times New Roman" w:cs="Times New Roman"/>
          <w:b/>
          <w:bCs/>
          <w:color w:val="auto"/>
        </w:rPr>
        <w:t>estimates</w:t>
      </w:r>
      <w:r w:rsidRPr="008815F5">
        <w:rPr>
          <w:rFonts w:ascii="Times New Roman" w:hAnsi="Times New Roman" w:cs="Times New Roman"/>
          <w:b/>
          <w:bCs/>
          <w:color w:val="auto"/>
          <w:spacing w:val="-1"/>
        </w:rPr>
        <w:t xml:space="preserve"> </w:t>
      </w:r>
      <w:r w:rsidRPr="008815F5">
        <w:rPr>
          <w:rFonts w:ascii="Times New Roman" w:hAnsi="Times New Roman" w:cs="Times New Roman"/>
          <w:b/>
          <w:bCs/>
          <w:color w:val="auto"/>
        </w:rPr>
        <w:t>should</w:t>
      </w:r>
      <w:r w:rsidRPr="008815F5">
        <w:rPr>
          <w:rFonts w:ascii="Times New Roman" w:hAnsi="Times New Roman" w:cs="Times New Roman"/>
          <w:b/>
          <w:bCs/>
          <w:color w:val="auto"/>
          <w:spacing w:val="-1"/>
        </w:rPr>
        <w:t xml:space="preserve"> </w:t>
      </w:r>
      <w:r w:rsidRPr="008815F5">
        <w:rPr>
          <w:rFonts w:ascii="Times New Roman" w:hAnsi="Times New Roman" w:cs="Times New Roman"/>
          <w:b/>
          <w:bCs/>
          <w:color w:val="auto"/>
        </w:rPr>
        <w:t>not include burden hours for customary and usual business practices.</w:t>
      </w:r>
    </w:p>
    <w:p w:rsidR="00362DF0" w:rsidRPr="008815F5" w:rsidP="00362DF0" w14:paraId="490ACCB5" w14:textId="77777777">
      <w:pPr>
        <w:pStyle w:val="Heading2"/>
        <w:numPr>
          <w:ilvl w:val="0"/>
          <w:numId w:val="11"/>
        </w:numPr>
        <w:rPr>
          <w:rFonts w:ascii="Times New Roman" w:hAnsi="Times New Roman" w:cs="Times New Roman"/>
          <w:b/>
          <w:bCs/>
          <w:color w:val="auto"/>
        </w:rPr>
      </w:pPr>
      <w:r w:rsidRPr="008815F5">
        <w:rPr>
          <w:rFonts w:ascii="Times New Roman" w:hAnsi="Times New Roman" w:cs="Times New Roman"/>
          <w:b/>
          <w:bCs/>
          <w:color w:val="auto"/>
        </w:rPr>
        <w:t>If</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this</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request</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for</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approval</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covers</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more</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than</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one</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form,</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provide</w:t>
      </w:r>
      <w:r w:rsidRPr="008815F5">
        <w:rPr>
          <w:rFonts w:ascii="Times New Roman" w:hAnsi="Times New Roman" w:cs="Times New Roman"/>
          <w:b/>
          <w:bCs/>
          <w:color w:val="auto"/>
          <w:spacing w:val="-5"/>
        </w:rPr>
        <w:t xml:space="preserve"> </w:t>
      </w:r>
      <w:r w:rsidRPr="008815F5">
        <w:rPr>
          <w:rFonts w:ascii="Times New Roman" w:hAnsi="Times New Roman" w:cs="Times New Roman"/>
          <w:b/>
          <w:bCs/>
          <w:color w:val="auto"/>
        </w:rPr>
        <w:t>separate hour burden estimates for each form and aggregate the hour burdens.</w:t>
      </w:r>
    </w:p>
    <w:p w:rsidR="006B5715" w:rsidRPr="008815F5" w:rsidP="00362DF0" w14:paraId="3126EE46" w14:textId="3A4A2218">
      <w:pPr>
        <w:pStyle w:val="Heading2"/>
        <w:numPr>
          <w:ilvl w:val="0"/>
          <w:numId w:val="11"/>
        </w:numPr>
        <w:rPr>
          <w:rFonts w:ascii="Times New Roman" w:hAnsi="Times New Roman" w:cs="Times New Roman"/>
          <w:b/>
          <w:bCs/>
          <w:color w:val="auto"/>
        </w:rPr>
      </w:pPr>
      <w:r w:rsidRPr="008815F5">
        <w:rPr>
          <w:rFonts w:ascii="Times New Roman" w:hAnsi="Times New Roman" w:cs="Times New Roman"/>
          <w:b/>
          <w:bCs/>
          <w:color w:val="auto"/>
        </w:rPr>
        <w:t>Provide</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estimates</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of</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annualized</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cost</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to</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respondents</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for</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the</w:t>
      </w:r>
      <w:r w:rsidRPr="008815F5">
        <w:rPr>
          <w:rFonts w:ascii="Times New Roman" w:hAnsi="Times New Roman" w:cs="Times New Roman"/>
          <w:b/>
          <w:bCs/>
          <w:color w:val="auto"/>
          <w:spacing w:val="-5"/>
        </w:rPr>
        <w:t xml:space="preserve"> </w:t>
      </w:r>
      <w:r w:rsidRPr="008815F5">
        <w:rPr>
          <w:rFonts w:ascii="Times New Roman" w:hAnsi="Times New Roman" w:cs="Times New Roman"/>
          <w:b/>
          <w:bCs/>
          <w:color w:val="auto"/>
        </w:rPr>
        <w:t>hour</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burdens for</w:t>
      </w:r>
      <w:r w:rsidRPr="008815F5">
        <w:rPr>
          <w:rFonts w:ascii="Times New Roman" w:hAnsi="Times New Roman" w:cs="Times New Roman"/>
          <w:b/>
          <w:bCs/>
          <w:color w:val="auto"/>
          <w:spacing w:val="-3"/>
        </w:rPr>
        <w:t xml:space="preserve"> </w:t>
      </w:r>
      <w:r w:rsidRPr="008815F5">
        <w:rPr>
          <w:rFonts w:ascii="Times New Roman" w:hAnsi="Times New Roman" w:cs="Times New Roman"/>
          <w:b/>
          <w:bCs/>
          <w:color w:val="auto"/>
        </w:rPr>
        <w:t>collections</w:t>
      </w:r>
      <w:r w:rsidRPr="008815F5">
        <w:rPr>
          <w:rFonts w:ascii="Times New Roman" w:hAnsi="Times New Roman" w:cs="Times New Roman"/>
          <w:b/>
          <w:bCs/>
          <w:color w:val="auto"/>
          <w:spacing w:val="-3"/>
        </w:rPr>
        <w:t xml:space="preserve"> </w:t>
      </w:r>
      <w:r w:rsidRPr="008815F5">
        <w:rPr>
          <w:rFonts w:ascii="Times New Roman" w:hAnsi="Times New Roman" w:cs="Times New Roman"/>
          <w:b/>
          <w:bCs/>
          <w:color w:val="auto"/>
        </w:rPr>
        <w:t>of</w:t>
      </w:r>
      <w:r w:rsidRPr="008815F5">
        <w:rPr>
          <w:rFonts w:ascii="Times New Roman" w:hAnsi="Times New Roman" w:cs="Times New Roman"/>
          <w:b/>
          <w:bCs/>
          <w:color w:val="auto"/>
          <w:spacing w:val="-3"/>
        </w:rPr>
        <w:t xml:space="preserve"> </w:t>
      </w:r>
      <w:r w:rsidRPr="008815F5">
        <w:rPr>
          <w:rFonts w:ascii="Times New Roman" w:hAnsi="Times New Roman" w:cs="Times New Roman"/>
          <w:b/>
          <w:bCs/>
          <w:color w:val="auto"/>
        </w:rPr>
        <w:t>information,</w:t>
      </w:r>
      <w:r w:rsidRPr="008815F5">
        <w:rPr>
          <w:rFonts w:ascii="Times New Roman" w:hAnsi="Times New Roman" w:cs="Times New Roman"/>
          <w:b/>
          <w:bCs/>
          <w:color w:val="auto"/>
          <w:spacing w:val="-3"/>
        </w:rPr>
        <w:t xml:space="preserve"> </w:t>
      </w:r>
      <w:r w:rsidRPr="008815F5">
        <w:rPr>
          <w:rFonts w:ascii="Times New Roman" w:hAnsi="Times New Roman" w:cs="Times New Roman"/>
          <w:b/>
          <w:bCs/>
          <w:color w:val="auto"/>
        </w:rPr>
        <w:t>identifying</w:t>
      </w:r>
      <w:r w:rsidRPr="008815F5">
        <w:rPr>
          <w:rFonts w:ascii="Times New Roman" w:hAnsi="Times New Roman" w:cs="Times New Roman"/>
          <w:b/>
          <w:bCs/>
          <w:color w:val="auto"/>
          <w:spacing w:val="-3"/>
        </w:rPr>
        <w:t xml:space="preserve"> </w:t>
      </w:r>
      <w:r w:rsidRPr="008815F5">
        <w:rPr>
          <w:rFonts w:ascii="Times New Roman" w:hAnsi="Times New Roman" w:cs="Times New Roman"/>
          <w:b/>
          <w:bCs/>
          <w:color w:val="auto"/>
        </w:rPr>
        <w:t>and</w:t>
      </w:r>
      <w:r w:rsidRPr="008815F5">
        <w:rPr>
          <w:rFonts w:ascii="Times New Roman" w:hAnsi="Times New Roman" w:cs="Times New Roman"/>
          <w:b/>
          <w:bCs/>
          <w:color w:val="auto"/>
          <w:spacing w:val="-3"/>
        </w:rPr>
        <w:t xml:space="preserve"> </w:t>
      </w:r>
      <w:r w:rsidRPr="008815F5">
        <w:rPr>
          <w:rFonts w:ascii="Times New Roman" w:hAnsi="Times New Roman" w:cs="Times New Roman"/>
          <w:b/>
          <w:bCs/>
          <w:color w:val="auto"/>
        </w:rPr>
        <w:t>using</w:t>
      </w:r>
      <w:r w:rsidRPr="008815F5">
        <w:rPr>
          <w:rFonts w:ascii="Times New Roman" w:hAnsi="Times New Roman" w:cs="Times New Roman"/>
          <w:b/>
          <w:bCs/>
          <w:color w:val="auto"/>
          <w:spacing w:val="-3"/>
        </w:rPr>
        <w:t xml:space="preserve"> </w:t>
      </w:r>
      <w:r w:rsidRPr="008815F5">
        <w:rPr>
          <w:rFonts w:ascii="Times New Roman" w:hAnsi="Times New Roman" w:cs="Times New Roman"/>
          <w:b/>
          <w:bCs/>
          <w:color w:val="auto"/>
        </w:rPr>
        <w:t>appropriate</w:t>
      </w:r>
      <w:r w:rsidRPr="008815F5">
        <w:rPr>
          <w:rFonts w:ascii="Times New Roman" w:hAnsi="Times New Roman" w:cs="Times New Roman"/>
          <w:b/>
          <w:bCs/>
          <w:color w:val="auto"/>
          <w:spacing w:val="-3"/>
        </w:rPr>
        <w:t xml:space="preserve"> </w:t>
      </w:r>
      <w:r w:rsidRPr="008815F5">
        <w:rPr>
          <w:rFonts w:ascii="Times New Roman" w:hAnsi="Times New Roman" w:cs="Times New Roman"/>
          <w:b/>
          <w:bCs/>
          <w:color w:val="auto"/>
        </w:rPr>
        <w:t>wage</w:t>
      </w:r>
      <w:r w:rsidRPr="008815F5">
        <w:rPr>
          <w:rFonts w:ascii="Times New Roman" w:hAnsi="Times New Roman" w:cs="Times New Roman"/>
          <w:b/>
          <w:bCs/>
          <w:color w:val="auto"/>
          <w:spacing w:val="-3"/>
        </w:rPr>
        <w:t xml:space="preserve"> </w:t>
      </w:r>
      <w:r w:rsidRPr="008815F5">
        <w:rPr>
          <w:rFonts w:ascii="Times New Roman" w:hAnsi="Times New Roman" w:cs="Times New Roman"/>
          <w:b/>
          <w:bCs/>
          <w:color w:val="auto"/>
        </w:rPr>
        <w:t>rate categories. The cost of contracting out or paying outside parties for information collection activities should not be included here. Instead, this cost should be included under ‘Annual Cost to Federal Government’.</w:t>
      </w:r>
    </w:p>
    <w:p w:rsidR="00FE2D3B" w:rsidRPr="008815F5" w:rsidP="00FE2D3B" w14:paraId="2029F9C4" w14:textId="77777777">
      <w:pPr>
        <w:spacing w:before="201" w:after="240"/>
        <w:ind w:left="274" w:right="749"/>
        <w:rPr>
          <w:rFonts w:ascii="Times New Roman" w:hAnsi="Times New Roman" w:cs="Times New Roman"/>
          <w:spacing w:val="-2"/>
          <w:sz w:val="24"/>
          <w:szCs w:val="24"/>
        </w:rPr>
      </w:pPr>
      <w:r w:rsidRPr="008815F5">
        <w:rPr>
          <w:rFonts w:ascii="Times New Roman" w:hAnsi="Times New Roman" w:cs="Times New Roman"/>
          <w:sz w:val="24"/>
          <w:szCs w:val="24"/>
        </w:rPr>
        <w:t>EPA’s</w:t>
      </w:r>
      <w:r w:rsidRPr="008815F5">
        <w:rPr>
          <w:rFonts w:ascii="Times New Roman" w:hAnsi="Times New Roman" w:cs="Times New Roman"/>
          <w:spacing w:val="-3"/>
          <w:sz w:val="24"/>
          <w:szCs w:val="24"/>
        </w:rPr>
        <w:t xml:space="preserve"> </w:t>
      </w:r>
      <w:r w:rsidRPr="008815F5">
        <w:rPr>
          <w:rFonts w:ascii="Times New Roman" w:hAnsi="Times New Roman" w:cs="Times New Roman"/>
          <w:i/>
          <w:sz w:val="24"/>
          <w:szCs w:val="24"/>
        </w:rPr>
        <w:t>Economic</w:t>
      </w:r>
      <w:r w:rsidRPr="008815F5">
        <w:rPr>
          <w:rFonts w:ascii="Times New Roman" w:hAnsi="Times New Roman" w:cs="Times New Roman"/>
          <w:i/>
          <w:spacing w:val="-3"/>
          <w:sz w:val="24"/>
          <w:szCs w:val="24"/>
        </w:rPr>
        <w:t xml:space="preserve"> </w:t>
      </w:r>
      <w:r w:rsidRPr="008815F5">
        <w:rPr>
          <w:rFonts w:ascii="Times New Roman" w:hAnsi="Times New Roman" w:cs="Times New Roman"/>
          <w:i/>
          <w:sz w:val="24"/>
          <w:szCs w:val="24"/>
        </w:rPr>
        <w:t>Analysis</w:t>
      </w:r>
      <w:r w:rsidRPr="008815F5">
        <w:rPr>
          <w:rFonts w:ascii="Times New Roman" w:hAnsi="Times New Roman" w:cs="Times New Roman"/>
          <w:i/>
          <w:spacing w:val="-3"/>
          <w:sz w:val="24"/>
          <w:szCs w:val="24"/>
        </w:rPr>
        <w:t xml:space="preserve"> </w:t>
      </w:r>
      <w:r w:rsidRPr="008815F5">
        <w:rPr>
          <w:rFonts w:ascii="Times New Roman" w:hAnsi="Times New Roman" w:cs="Times New Roman"/>
          <w:i/>
          <w:sz w:val="24"/>
          <w:szCs w:val="24"/>
        </w:rPr>
        <w:t>of</w:t>
      </w:r>
      <w:r w:rsidRPr="008815F5">
        <w:rPr>
          <w:rFonts w:ascii="Times New Roman" w:hAnsi="Times New Roman" w:cs="Times New Roman"/>
          <w:i/>
          <w:spacing w:val="-3"/>
          <w:sz w:val="24"/>
          <w:szCs w:val="24"/>
        </w:rPr>
        <w:t xml:space="preserve"> </w:t>
      </w:r>
      <w:r w:rsidRPr="008815F5">
        <w:rPr>
          <w:rFonts w:ascii="Times New Roman" w:hAnsi="Times New Roman" w:cs="Times New Roman"/>
          <w:i/>
          <w:sz w:val="24"/>
          <w:szCs w:val="24"/>
        </w:rPr>
        <w:t>the</w:t>
      </w:r>
      <w:r w:rsidRPr="008815F5">
        <w:rPr>
          <w:rFonts w:ascii="Times New Roman" w:hAnsi="Times New Roman" w:cs="Times New Roman"/>
          <w:i/>
          <w:spacing w:val="-3"/>
          <w:sz w:val="24"/>
          <w:szCs w:val="24"/>
        </w:rPr>
        <w:t xml:space="preserve"> </w:t>
      </w:r>
      <w:r w:rsidRPr="008815F5">
        <w:rPr>
          <w:rFonts w:ascii="Times New Roman" w:hAnsi="Times New Roman" w:cs="Times New Roman"/>
          <w:i/>
          <w:sz w:val="24"/>
          <w:szCs w:val="24"/>
        </w:rPr>
        <w:t>Proposed</w:t>
      </w:r>
      <w:r w:rsidRPr="008815F5">
        <w:rPr>
          <w:rFonts w:ascii="Times New Roman" w:hAnsi="Times New Roman" w:cs="Times New Roman"/>
          <w:i/>
          <w:spacing w:val="-3"/>
          <w:sz w:val="24"/>
          <w:szCs w:val="24"/>
        </w:rPr>
        <w:t xml:space="preserve"> Regulation of n-Methylpyrrolidone (NMP)</w:t>
      </w:r>
      <w:r w:rsidRPr="008815F5">
        <w:rPr>
          <w:rFonts w:ascii="Times New Roman" w:hAnsi="Times New Roman" w:cs="Times New Roman"/>
          <w:i/>
          <w:sz w:val="24"/>
          <w:szCs w:val="24"/>
        </w:rPr>
        <w:t xml:space="preserve"> </w:t>
      </w:r>
      <w:r w:rsidRPr="008815F5">
        <w:rPr>
          <w:rFonts w:ascii="Times New Roman" w:hAnsi="Times New Roman" w:cs="Times New Roman"/>
          <w:sz w:val="24"/>
          <w:szCs w:val="24"/>
        </w:rPr>
        <w:t xml:space="preserve">(U.S. EPA, 2023) provides the detailed methodology for estimating the number of </w:t>
      </w:r>
      <w:r w:rsidRPr="008815F5">
        <w:rPr>
          <w:rFonts w:ascii="Times New Roman" w:hAnsi="Times New Roman" w:cs="Times New Roman"/>
          <w:spacing w:val="-2"/>
          <w:sz w:val="24"/>
          <w:szCs w:val="24"/>
        </w:rPr>
        <w:t>respondents.</w:t>
      </w:r>
    </w:p>
    <w:p w:rsidR="00FE2D3B" w:rsidRPr="008815F5" w:rsidP="00965324" w14:paraId="055F98B1" w14:textId="77777777">
      <w:pPr>
        <w:spacing w:before="201" w:after="240"/>
        <w:ind w:left="270" w:right="843"/>
        <w:rPr>
          <w:rFonts w:ascii="Times New Roman" w:hAnsi="Times New Roman" w:cs="Times New Roman"/>
          <w:spacing w:val="-2"/>
          <w:sz w:val="24"/>
          <w:szCs w:val="24"/>
        </w:rPr>
      </w:pPr>
      <w:r w:rsidRPr="008815F5">
        <w:rPr>
          <w:rFonts w:ascii="Times New Roman" w:hAnsi="Times New Roman" w:cs="Times New Roman"/>
          <w:spacing w:val="-2"/>
          <w:sz w:val="24"/>
          <w:szCs w:val="24"/>
        </w:rPr>
        <w:t>The paperwork burden and associated costs include the activity types listed below. Note that not all entities would incur burden or costs from these activities because they may already be meeting the requirements as part of their usual business practices.</w:t>
      </w:r>
    </w:p>
    <w:p w:rsidR="00FE2D3B" w:rsidRPr="008815F5" w:rsidP="00FE2D3B" w14:paraId="3F717287" w14:textId="77777777">
      <w:pPr>
        <w:pStyle w:val="ListParagraph"/>
        <w:numPr>
          <w:ilvl w:val="0"/>
          <w:numId w:val="9"/>
        </w:numPr>
        <w:spacing w:before="201" w:after="240"/>
        <w:ind w:right="843"/>
        <w:rPr>
          <w:rFonts w:ascii="Times New Roman" w:hAnsi="Times New Roman" w:cs="Times New Roman"/>
          <w:sz w:val="24"/>
          <w:szCs w:val="24"/>
        </w:rPr>
      </w:pPr>
      <w:r w:rsidRPr="008815F5">
        <w:rPr>
          <w:rFonts w:ascii="Times New Roman" w:hAnsi="Times New Roman" w:cs="Times New Roman"/>
          <w:sz w:val="24"/>
          <w:szCs w:val="24"/>
        </w:rPr>
        <w:t xml:space="preserve">Rule familiarization </w:t>
      </w:r>
    </w:p>
    <w:p w:rsidR="00FE2D3B" w:rsidRPr="008815F5" w:rsidP="00FE2D3B" w14:paraId="7E436FAB" w14:textId="1A57ED37">
      <w:pPr>
        <w:pStyle w:val="ListParagraph"/>
        <w:numPr>
          <w:ilvl w:val="1"/>
          <w:numId w:val="9"/>
        </w:numPr>
        <w:spacing w:before="201" w:after="240"/>
        <w:ind w:right="843"/>
        <w:rPr>
          <w:rFonts w:ascii="Times New Roman" w:hAnsi="Times New Roman" w:cs="Times New Roman"/>
          <w:sz w:val="24"/>
          <w:szCs w:val="24"/>
        </w:rPr>
      </w:pPr>
      <w:r w:rsidRPr="008815F5">
        <w:rPr>
          <w:rFonts w:ascii="Times New Roman" w:hAnsi="Times New Roman" w:cs="Times New Roman"/>
          <w:sz w:val="24"/>
          <w:szCs w:val="24"/>
        </w:rPr>
        <w:t xml:space="preserve">The 63,749 facilities with associated PRA burdens and costs are assumed to incur an average initial cost of </w:t>
      </w:r>
      <w:r w:rsidRPr="008815F5" w:rsidR="008A4F09">
        <w:rPr>
          <w:rFonts w:ascii="Times New Roman" w:hAnsi="Times New Roman" w:cs="Times New Roman"/>
          <w:sz w:val="24"/>
          <w:szCs w:val="24"/>
        </w:rPr>
        <w:t xml:space="preserve">$156 </w:t>
      </w:r>
      <w:r w:rsidRPr="008815F5">
        <w:rPr>
          <w:rFonts w:ascii="Times New Roman" w:hAnsi="Times New Roman" w:cs="Times New Roman"/>
          <w:sz w:val="24"/>
          <w:szCs w:val="24"/>
        </w:rPr>
        <w:t>for an average initial 2.09-hour burden (Managerial and Certified Industrial Hygienist labor) associated with rule familiarization.</w:t>
      </w:r>
    </w:p>
    <w:p w:rsidR="00FE2D3B" w:rsidRPr="008815F5" w:rsidP="00FE2D3B" w14:paraId="7C1FF006" w14:textId="77777777">
      <w:pPr>
        <w:pStyle w:val="ListParagraph"/>
        <w:numPr>
          <w:ilvl w:val="0"/>
          <w:numId w:val="9"/>
        </w:numPr>
        <w:spacing w:before="201" w:after="240"/>
        <w:ind w:right="843"/>
        <w:rPr>
          <w:rFonts w:ascii="Times New Roman" w:hAnsi="Times New Roman" w:cs="Times New Roman"/>
          <w:sz w:val="24"/>
          <w:szCs w:val="24"/>
        </w:rPr>
      </w:pPr>
      <w:r w:rsidRPr="008815F5">
        <w:rPr>
          <w:rFonts w:ascii="Times New Roman" w:hAnsi="Times New Roman" w:cs="Times New Roman"/>
          <w:sz w:val="24"/>
          <w:szCs w:val="24"/>
        </w:rPr>
        <w:t xml:space="preserve">Downstream notification </w:t>
      </w:r>
    </w:p>
    <w:p w:rsidR="00FE2D3B" w:rsidRPr="008815F5" w:rsidP="00FE2D3B" w14:paraId="70480E96" w14:textId="19BF1B0E">
      <w:pPr>
        <w:pStyle w:val="BodyText"/>
        <w:numPr>
          <w:ilvl w:val="1"/>
          <w:numId w:val="9"/>
        </w:numPr>
        <w:spacing w:before="200" w:after="240"/>
        <w:ind w:right="749"/>
        <w:rPr>
          <w:rFonts w:ascii="Times New Roman" w:hAnsi="Times New Roman" w:cs="Times New Roman"/>
        </w:rPr>
      </w:pPr>
      <w:r w:rsidRPr="008815F5">
        <w:rPr>
          <w:rFonts w:ascii="Times New Roman" w:hAnsi="Times New Roman" w:cs="Times New Roman"/>
        </w:rPr>
        <w:t>Each person who manufactures (including imports), processes</w:t>
      </w:r>
      <w:r w:rsidRPr="008815F5" w:rsidR="007C698B">
        <w:rPr>
          <w:rFonts w:ascii="Times New Roman" w:hAnsi="Times New Roman" w:cs="Times New Roman"/>
        </w:rPr>
        <w:t>,</w:t>
      </w:r>
      <w:r w:rsidRPr="008815F5">
        <w:rPr>
          <w:rFonts w:ascii="Times New Roman" w:hAnsi="Times New Roman" w:cs="Times New Roman"/>
        </w:rPr>
        <w:t xml:space="preserve"> or distributes in commerce NMP or NMP-containing products for any use must, prior to or concurrent with the shipment, notify companies to whom NMP is shipped, in writing, of the </w:t>
      </w:r>
      <w:r w:rsidRPr="008815F5">
        <w:rPr>
          <w:rFonts w:ascii="Times New Roman" w:hAnsi="Times New Roman" w:cs="Times New Roman"/>
        </w:rPr>
        <w:t>restrictions on its use. It is assumed that 81 respondents (manufacturers, import, and repackage facilities) accomplish this by modifying the SDS to note the restrictions, and the burden associated with the downstream notification requirements, including the related recordkeeping, is 2 hours (Manufacturing/Managerial labor), with an associated labor cost of $189.48. Shipment records are assumed to be kept as part of ordinary business practices, and therefore no incremental burden is estimated for this requirement.</w:t>
      </w:r>
    </w:p>
    <w:p w:rsidR="00FE2D3B" w:rsidRPr="008815F5" w:rsidP="00FE2D3B" w14:paraId="17648CCD" w14:textId="77777777">
      <w:pPr>
        <w:pStyle w:val="BodyText"/>
        <w:numPr>
          <w:ilvl w:val="0"/>
          <w:numId w:val="9"/>
        </w:numPr>
        <w:spacing w:before="200" w:after="240"/>
        <w:ind w:right="749"/>
        <w:rPr>
          <w:rFonts w:ascii="Times New Roman" w:hAnsi="Times New Roman" w:cs="Times New Roman"/>
        </w:rPr>
      </w:pPr>
      <w:r w:rsidRPr="008815F5">
        <w:rPr>
          <w:rFonts w:ascii="Times New Roman" w:hAnsi="Times New Roman" w:cs="Times New Roman"/>
        </w:rPr>
        <w:t>Glove Testing</w:t>
      </w:r>
    </w:p>
    <w:p w:rsidR="00FE2D3B" w:rsidRPr="008815F5" w:rsidP="00FE2D3B" w14:paraId="077A5524" w14:textId="60674E39">
      <w:pPr>
        <w:pStyle w:val="BodyText"/>
        <w:numPr>
          <w:ilvl w:val="1"/>
          <w:numId w:val="9"/>
        </w:numPr>
        <w:spacing w:before="200" w:after="240"/>
        <w:ind w:right="749"/>
        <w:rPr>
          <w:rFonts w:ascii="Times New Roman" w:hAnsi="Times New Roman" w:cs="Times New Roman"/>
        </w:rPr>
      </w:pPr>
      <w:r w:rsidRPr="008815F5">
        <w:rPr>
          <w:rFonts w:ascii="Times New Roman" w:hAnsi="Times New Roman" w:cs="Times New Roman"/>
        </w:rPr>
        <w:t xml:space="preserve">Firms </w:t>
      </w:r>
      <w:r w:rsidRPr="008815F5" w:rsidR="00CD7C49">
        <w:rPr>
          <w:rFonts w:ascii="Times New Roman" w:hAnsi="Times New Roman" w:cs="Times New Roman"/>
        </w:rPr>
        <w:t>would be</w:t>
      </w:r>
      <w:r w:rsidRPr="008815F5">
        <w:rPr>
          <w:rFonts w:ascii="Times New Roman" w:hAnsi="Times New Roman" w:cs="Times New Roman"/>
        </w:rPr>
        <w:t xml:space="preserve"> required to select dermal PPE based on an evaluation of the performance characteristics of the PPE relative to the tasks to be performed, conditions present, and the duration of use</w:t>
      </w:r>
      <w:r w:rsidRPr="008815F5" w:rsidR="007B7552">
        <w:rPr>
          <w:rFonts w:ascii="Times New Roman" w:hAnsi="Times New Roman" w:cs="Times New Roman"/>
        </w:rPr>
        <w:t>.</w:t>
      </w:r>
      <w:r w:rsidRPr="008815F5">
        <w:rPr>
          <w:rFonts w:ascii="Times New Roman" w:hAnsi="Times New Roman" w:cs="Times New Roman"/>
        </w:rPr>
        <w:t xml:space="preserve"> It is assumed that the 34,782 respondents using dermal PPE will incur a one-time non-labor glove testing cost of $17,775. It is also assumed that firms </w:t>
      </w:r>
      <w:r w:rsidRPr="008815F5" w:rsidR="00CD7C49">
        <w:rPr>
          <w:rFonts w:ascii="Times New Roman" w:hAnsi="Times New Roman" w:cs="Times New Roman"/>
        </w:rPr>
        <w:t xml:space="preserve">would incur </w:t>
      </w:r>
      <w:r w:rsidRPr="008815F5">
        <w:rPr>
          <w:rFonts w:ascii="Times New Roman" w:hAnsi="Times New Roman" w:cs="Times New Roman"/>
        </w:rPr>
        <w:t>a one-time burden of 15 minutes to document test results (Managerial labor).</w:t>
      </w:r>
    </w:p>
    <w:p w:rsidR="00FE2D3B" w:rsidRPr="008815F5" w:rsidP="00FE2D3B" w14:paraId="7B20F02F" w14:textId="77777777">
      <w:pPr>
        <w:pStyle w:val="ListParagraph"/>
        <w:numPr>
          <w:ilvl w:val="0"/>
          <w:numId w:val="9"/>
        </w:numPr>
        <w:spacing w:before="201" w:after="240"/>
        <w:ind w:right="843"/>
        <w:rPr>
          <w:rFonts w:ascii="Times New Roman" w:hAnsi="Times New Roman" w:cs="Times New Roman"/>
          <w:sz w:val="24"/>
          <w:szCs w:val="24"/>
        </w:rPr>
      </w:pPr>
      <w:r w:rsidRPr="008815F5">
        <w:rPr>
          <w:rFonts w:ascii="Times New Roman" w:hAnsi="Times New Roman" w:cs="Times New Roman"/>
          <w:sz w:val="24"/>
          <w:szCs w:val="24"/>
        </w:rPr>
        <w:t>WCPP</w:t>
      </w:r>
    </w:p>
    <w:p w:rsidR="00FE2D3B" w:rsidRPr="008815F5" w:rsidP="00FE2D3B" w14:paraId="39AB3E6D" w14:textId="3B5EBF66">
      <w:pPr>
        <w:pStyle w:val="BodyText"/>
        <w:numPr>
          <w:ilvl w:val="1"/>
          <w:numId w:val="9"/>
        </w:numPr>
        <w:spacing w:before="200" w:after="240"/>
        <w:ind w:right="749"/>
        <w:rPr>
          <w:rFonts w:ascii="Times New Roman" w:hAnsi="Times New Roman" w:cs="Times New Roman"/>
        </w:rPr>
      </w:pPr>
      <w:r w:rsidRPr="008815F5">
        <w:rPr>
          <w:rFonts w:ascii="Times New Roman" w:hAnsi="Times New Roman" w:cs="Times New Roman"/>
        </w:rPr>
        <w:t>Under the proposed rule primary option, the 7,017 facilities complying with the rule through a WCPP would be required to develop exposure control plans, maintain records, and conduct regular inspections. The estimated costs and burdens are as follows:</w:t>
      </w:r>
    </w:p>
    <w:p w:rsidR="00FE2D3B" w:rsidRPr="008815F5" w:rsidP="00FE2D3B" w14:paraId="79869F1B" w14:textId="77777777">
      <w:pPr>
        <w:pStyle w:val="BodyText"/>
        <w:numPr>
          <w:ilvl w:val="1"/>
          <w:numId w:val="9"/>
        </w:numPr>
        <w:spacing w:before="200" w:after="240"/>
        <w:ind w:right="749"/>
        <w:rPr>
          <w:rFonts w:ascii="Times New Roman" w:hAnsi="Times New Roman" w:cs="Times New Roman"/>
        </w:rPr>
      </w:pPr>
      <w:r w:rsidRPr="008815F5">
        <w:rPr>
          <w:rFonts w:ascii="Times New Roman" w:hAnsi="Times New Roman" w:cs="Times New Roman"/>
        </w:rPr>
        <w:t>Each respondent is assumed to spend a one-time burden of 40 hours with an associated labor cost of $2,853 (certified industrial hygienist labor). Respondents are also estimated to inspect facilities four times per year, spending 4 hours and $285 annually on inspections (certified industrial hygienist labor).</w:t>
      </w:r>
    </w:p>
    <w:p w:rsidR="00FE2D3B" w:rsidRPr="008815F5" w:rsidP="00FE2D3B" w14:paraId="3C92C1E6" w14:textId="77777777">
      <w:pPr>
        <w:pStyle w:val="BodyText"/>
        <w:numPr>
          <w:ilvl w:val="1"/>
          <w:numId w:val="9"/>
        </w:numPr>
        <w:spacing w:before="200" w:after="240"/>
        <w:ind w:right="749"/>
        <w:rPr>
          <w:rFonts w:ascii="Times New Roman" w:hAnsi="Times New Roman" w:cs="Times New Roman"/>
        </w:rPr>
      </w:pPr>
      <w:r w:rsidRPr="008815F5">
        <w:rPr>
          <w:rFonts w:ascii="Times New Roman" w:hAnsi="Times New Roman" w:cs="Times New Roman"/>
        </w:rPr>
        <w:t>Recordkeeping associated with the PPE program and any dermal exposures are estimated to require 2.92 burden hours and an average of $208 in associated labor costs annually (certified industrial hygienist labor).</w:t>
      </w:r>
    </w:p>
    <w:p w:rsidR="00FE2D3B" w:rsidRPr="008815F5" w:rsidP="00FE2D3B" w14:paraId="65256E64" w14:textId="77777777">
      <w:pPr>
        <w:rPr>
          <w:rFonts w:ascii="Times New Roman" w:hAnsi="Times New Roman" w:cs="Times New Roman"/>
          <w:sz w:val="24"/>
          <w:szCs w:val="24"/>
        </w:rPr>
      </w:pPr>
      <w:r w:rsidRPr="008815F5">
        <w:rPr>
          <w:rFonts w:ascii="Times New Roman" w:hAnsi="Times New Roman" w:cs="Times New Roman"/>
          <w:sz w:val="24"/>
          <w:szCs w:val="24"/>
        </w:rPr>
        <w:t>The table below presents the labor rates used to estimate the costs of the labor burdens under the ICR.</w:t>
      </w:r>
    </w:p>
    <w:p w:rsidR="00FE2D3B" w:rsidRPr="008815F5" w:rsidP="00FE2D3B" w14:paraId="6808EA5C" w14:textId="77777777">
      <w:pPr>
        <w:rPr>
          <w:rFonts w:ascii="Times New Roman" w:hAnsi="Times New Roman" w:cs="Times New Roman"/>
          <w:sz w:val="24"/>
          <w:szCs w:val="24"/>
        </w:rPr>
        <w:sectPr w:rsidSect="00CC0BDC">
          <w:footerReference w:type="default" r:id="rId8"/>
          <w:pgSz w:w="12240" w:h="15840"/>
          <w:pgMar w:top="1440" w:right="605" w:bottom="1440" w:left="1166" w:header="0" w:footer="749" w:gutter="0"/>
          <w:cols w:space="720"/>
        </w:sectPr>
      </w:pPr>
    </w:p>
    <w:p w:rsidR="00FE2D3B" w:rsidRPr="008815F5" w:rsidP="00FE2D3B" w14:paraId="3913CB2D" w14:textId="77777777">
      <w:pPr>
        <w:rPr>
          <w:rFonts w:ascii="Times New Roman" w:hAnsi="Times New Roman" w:cs="Times New Roman"/>
          <w:spacing w:val="-2"/>
          <w:u w:val="single"/>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1"/>
        <w:gridCol w:w="2635"/>
        <w:gridCol w:w="1102"/>
        <w:gridCol w:w="1250"/>
        <w:gridCol w:w="1168"/>
        <w:gridCol w:w="1450"/>
        <w:gridCol w:w="1515"/>
        <w:gridCol w:w="1237"/>
        <w:gridCol w:w="1134"/>
      </w:tblGrid>
      <w:tr w14:paraId="3A6E1228" w14:textId="77777777" w:rsidTr="003A5BC8">
        <w:tblPrEx>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4"/>
          <w:tblHeader/>
        </w:trPr>
        <w:tc>
          <w:tcPr>
            <w:tcW w:w="5000" w:type="pct"/>
            <w:gridSpan w:val="9"/>
            <w:tcBorders>
              <w:top w:val="nil"/>
              <w:left w:val="nil"/>
              <w:bottom w:val="nil"/>
              <w:right w:val="nil"/>
            </w:tcBorders>
            <w:shd w:val="clear" w:color="auto" w:fill="auto"/>
            <w:vAlign w:val="center"/>
          </w:tcPr>
          <w:p w:rsidR="00FE2D3B" w:rsidRPr="008815F5" w:rsidP="003A5BC8" w14:paraId="47664B93" w14:textId="77777777">
            <w:pPr>
              <w:keepNext/>
              <w:rPr>
                <w:rFonts w:ascii="Times New Roman" w:hAnsi="Times New Roman" w:cs="Times New Roman"/>
                <w:b/>
                <w:bCs/>
                <w:sz w:val="20"/>
              </w:rPr>
            </w:pPr>
            <w:r w:rsidRPr="008815F5">
              <w:rPr>
                <w:rFonts w:ascii="Times New Roman" w:hAnsi="Times New Roman" w:cs="Times New Roman"/>
                <w:b/>
                <w:bCs/>
                <w:sz w:val="20"/>
              </w:rPr>
              <w:t>Industry Wage Rates (2022$)</w:t>
            </w:r>
          </w:p>
        </w:tc>
      </w:tr>
      <w:tr w14:paraId="09840144" w14:textId="77777777" w:rsidTr="003A5BC8">
        <w:tblPrEx>
          <w:tblW w:w="5101" w:type="pct"/>
          <w:tblLook w:val="04A0"/>
        </w:tblPrEx>
        <w:trPr>
          <w:trHeight w:val="144"/>
          <w:tblHeader/>
        </w:trPr>
        <w:tc>
          <w:tcPr>
            <w:tcW w:w="669" w:type="pct"/>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FE2D3B" w:rsidRPr="008815F5" w:rsidP="003A5BC8" w14:paraId="2BBB5483" w14:textId="77777777">
            <w:pPr>
              <w:keepNext/>
              <w:jc w:val="center"/>
              <w:rPr>
                <w:rFonts w:ascii="Times New Roman" w:hAnsi="Times New Roman" w:cs="Times New Roman"/>
                <w:b/>
                <w:bCs/>
                <w:sz w:val="20"/>
              </w:rPr>
            </w:pPr>
            <w:r w:rsidRPr="008815F5">
              <w:rPr>
                <w:rFonts w:ascii="Times New Roman" w:hAnsi="Times New Roman" w:cs="Times New Roman"/>
                <w:b/>
                <w:bCs/>
                <w:sz w:val="20"/>
              </w:rPr>
              <w:t>Labor Category</w:t>
            </w:r>
          </w:p>
        </w:tc>
        <w:tc>
          <w:tcPr>
            <w:tcW w:w="1011" w:type="pct"/>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FE2D3B" w:rsidRPr="008815F5" w:rsidP="003A5BC8" w14:paraId="4CA5E01C" w14:textId="77777777">
            <w:pPr>
              <w:keepNext/>
              <w:jc w:val="center"/>
              <w:rPr>
                <w:rFonts w:ascii="Times New Roman" w:hAnsi="Times New Roman" w:cs="Times New Roman"/>
                <w:b/>
                <w:bCs/>
                <w:sz w:val="20"/>
              </w:rPr>
            </w:pPr>
            <w:r w:rsidRPr="008815F5">
              <w:rPr>
                <w:rFonts w:ascii="Times New Roman" w:hAnsi="Times New Roman" w:cs="Times New Roman"/>
                <w:b/>
                <w:bCs/>
                <w:sz w:val="20"/>
              </w:rPr>
              <w:t>Data Series</w:t>
            </w:r>
            <w:r w:rsidRPr="008815F5">
              <w:rPr>
                <w:rFonts w:ascii="Times New Roman" w:hAnsi="Times New Roman" w:cs="Times New Roman"/>
                <w:b/>
                <w:bCs/>
                <w:sz w:val="20"/>
                <w:vertAlign w:val="superscript"/>
              </w:rPr>
              <w:t>1</w:t>
            </w:r>
          </w:p>
        </w:tc>
        <w:tc>
          <w:tcPr>
            <w:tcW w:w="431" w:type="pct"/>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FE2D3B" w:rsidRPr="008815F5" w:rsidP="003A5BC8" w14:paraId="129366B2" w14:textId="77777777">
            <w:pPr>
              <w:keepNext/>
              <w:jc w:val="center"/>
              <w:rPr>
                <w:rFonts w:ascii="Times New Roman" w:hAnsi="Times New Roman" w:cs="Times New Roman"/>
                <w:b/>
                <w:bCs/>
                <w:sz w:val="20"/>
              </w:rPr>
            </w:pPr>
            <w:r w:rsidRPr="008815F5">
              <w:rPr>
                <w:rFonts w:ascii="Times New Roman" w:hAnsi="Times New Roman" w:cs="Times New Roman"/>
                <w:b/>
                <w:bCs/>
                <w:sz w:val="20"/>
              </w:rPr>
              <w:t>Date</w:t>
            </w:r>
          </w:p>
        </w:tc>
        <w:tc>
          <w:tcPr>
            <w:tcW w:w="4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E2D3B" w:rsidRPr="008815F5" w:rsidP="003A5BC8" w14:paraId="3BD769F2" w14:textId="77777777">
            <w:pPr>
              <w:keepNext/>
              <w:jc w:val="center"/>
              <w:rPr>
                <w:rFonts w:ascii="Times New Roman" w:hAnsi="Times New Roman" w:cs="Times New Roman"/>
                <w:b/>
                <w:bCs/>
                <w:sz w:val="20"/>
              </w:rPr>
            </w:pPr>
            <w:r w:rsidRPr="008815F5">
              <w:rPr>
                <w:rFonts w:ascii="Times New Roman" w:hAnsi="Times New Roman" w:cs="Times New Roman"/>
                <w:b/>
                <w:bCs/>
                <w:sz w:val="20"/>
              </w:rPr>
              <w:t>Wage ($/hour)</w:t>
            </w:r>
          </w:p>
        </w:tc>
        <w:tc>
          <w:tcPr>
            <w:tcW w:w="45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E2D3B" w:rsidRPr="008815F5" w:rsidP="003A5BC8" w14:paraId="520833FE" w14:textId="77777777">
            <w:pPr>
              <w:keepNext/>
              <w:jc w:val="center"/>
              <w:rPr>
                <w:rFonts w:ascii="Times New Roman" w:hAnsi="Times New Roman" w:cs="Times New Roman"/>
                <w:b/>
                <w:bCs/>
                <w:sz w:val="20"/>
              </w:rPr>
            </w:pPr>
            <w:r w:rsidRPr="008815F5">
              <w:rPr>
                <w:rFonts w:ascii="Times New Roman" w:hAnsi="Times New Roman" w:cs="Times New Roman"/>
                <w:b/>
                <w:bCs/>
                <w:sz w:val="20"/>
              </w:rPr>
              <w:t>Fringe Benefit</w:t>
            </w:r>
          </w:p>
        </w:tc>
        <w:tc>
          <w:tcPr>
            <w:tcW w:w="48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E2D3B" w:rsidRPr="008815F5" w:rsidP="003A5BC8" w14:paraId="1FBF7144" w14:textId="77777777">
            <w:pPr>
              <w:keepNext/>
              <w:jc w:val="center"/>
              <w:rPr>
                <w:rFonts w:ascii="Times New Roman" w:hAnsi="Times New Roman" w:cs="Times New Roman"/>
                <w:b/>
                <w:bCs/>
                <w:sz w:val="20"/>
              </w:rPr>
            </w:pPr>
            <w:r w:rsidRPr="008815F5">
              <w:rPr>
                <w:rFonts w:ascii="Times New Roman" w:hAnsi="Times New Roman" w:cs="Times New Roman"/>
                <w:b/>
                <w:bCs/>
                <w:sz w:val="20"/>
              </w:rPr>
              <w:t>Total Compensation</w:t>
            </w:r>
          </w:p>
        </w:tc>
        <w:tc>
          <w:tcPr>
            <w:tcW w:w="5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E2D3B" w:rsidRPr="008815F5" w:rsidP="003A5BC8" w14:paraId="0E68F6F4" w14:textId="77777777">
            <w:pPr>
              <w:keepNext/>
              <w:jc w:val="center"/>
              <w:rPr>
                <w:rFonts w:ascii="Times New Roman" w:hAnsi="Times New Roman" w:cs="Times New Roman"/>
                <w:b/>
                <w:bCs/>
                <w:sz w:val="20"/>
              </w:rPr>
            </w:pPr>
            <w:r w:rsidRPr="008815F5">
              <w:rPr>
                <w:rFonts w:ascii="Times New Roman" w:hAnsi="Times New Roman" w:cs="Times New Roman"/>
                <w:b/>
                <w:bCs/>
                <w:sz w:val="20"/>
              </w:rPr>
              <w:t>Overhead as % of Total Compensation</w:t>
            </w:r>
            <w:r w:rsidRPr="008815F5">
              <w:rPr>
                <w:rFonts w:ascii="Times New Roman" w:hAnsi="Times New Roman" w:cs="Times New Roman"/>
                <w:b/>
                <w:bCs/>
                <w:sz w:val="20"/>
                <w:vertAlign w:val="superscript"/>
              </w:rPr>
              <w:t>2</w:t>
            </w:r>
          </w:p>
        </w:tc>
        <w:tc>
          <w:tcPr>
            <w:tcW w:w="48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E2D3B" w:rsidRPr="008815F5" w:rsidP="003A5BC8" w14:paraId="6BD6996C" w14:textId="77777777">
            <w:pPr>
              <w:keepNext/>
              <w:jc w:val="center"/>
              <w:rPr>
                <w:rFonts w:ascii="Times New Roman" w:hAnsi="Times New Roman" w:cs="Times New Roman"/>
                <w:b/>
                <w:bCs/>
                <w:sz w:val="20"/>
              </w:rPr>
            </w:pPr>
            <w:r w:rsidRPr="008815F5">
              <w:rPr>
                <w:rFonts w:ascii="Times New Roman" w:hAnsi="Times New Roman" w:cs="Times New Roman"/>
                <w:b/>
                <w:bCs/>
                <w:sz w:val="20"/>
              </w:rPr>
              <w:t>Overhead</w:t>
            </w:r>
          </w:p>
        </w:tc>
        <w:tc>
          <w:tcPr>
            <w:tcW w:w="4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E2D3B" w:rsidRPr="008815F5" w:rsidP="003A5BC8" w14:paraId="22C8B993" w14:textId="77777777">
            <w:pPr>
              <w:keepNext/>
              <w:jc w:val="center"/>
              <w:rPr>
                <w:rFonts w:ascii="Times New Roman" w:hAnsi="Times New Roman" w:cs="Times New Roman"/>
                <w:b/>
                <w:bCs/>
                <w:sz w:val="20"/>
              </w:rPr>
            </w:pPr>
            <w:r w:rsidRPr="008815F5">
              <w:rPr>
                <w:rFonts w:ascii="Times New Roman" w:hAnsi="Times New Roman" w:cs="Times New Roman"/>
                <w:b/>
                <w:bCs/>
                <w:sz w:val="20"/>
              </w:rPr>
              <w:t>Hourly Loaded Wages</w:t>
            </w:r>
          </w:p>
        </w:tc>
      </w:tr>
      <w:tr w14:paraId="442FD9A5" w14:textId="77777777" w:rsidTr="003A5BC8">
        <w:tblPrEx>
          <w:tblW w:w="5101" w:type="pct"/>
          <w:tblLook w:val="04A0"/>
        </w:tblPrEx>
        <w:trPr>
          <w:trHeight w:val="144"/>
          <w:tblHeader/>
        </w:trPr>
        <w:tc>
          <w:tcPr>
            <w:tcW w:w="669" w:type="pct"/>
            <w:vMerge/>
            <w:tcBorders>
              <w:left w:val="single" w:sz="4" w:space="0" w:color="auto"/>
              <w:bottom w:val="single" w:sz="4" w:space="0" w:color="auto"/>
              <w:right w:val="single" w:sz="4" w:space="0" w:color="auto"/>
            </w:tcBorders>
            <w:shd w:val="clear" w:color="auto" w:fill="BFBFBF" w:themeFill="background1" w:themeFillShade="BF"/>
            <w:vAlign w:val="center"/>
            <w:hideMark/>
          </w:tcPr>
          <w:p w:rsidR="00FE2D3B" w:rsidRPr="008815F5" w:rsidP="003A5BC8" w14:paraId="28313E69" w14:textId="77777777">
            <w:pPr>
              <w:keepNext/>
              <w:jc w:val="center"/>
              <w:rPr>
                <w:rFonts w:ascii="Times New Roman" w:hAnsi="Times New Roman" w:cs="Times New Roman"/>
                <w:b/>
                <w:bCs/>
                <w:sz w:val="20"/>
              </w:rPr>
            </w:pPr>
          </w:p>
        </w:tc>
        <w:tc>
          <w:tcPr>
            <w:tcW w:w="1011" w:type="pct"/>
            <w:vMerge/>
            <w:tcBorders>
              <w:left w:val="single" w:sz="4" w:space="0" w:color="auto"/>
              <w:bottom w:val="single" w:sz="4" w:space="0" w:color="auto"/>
              <w:right w:val="single" w:sz="4" w:space="0" w:color="auto"/>
            </w:tcBorders>
            <w:shd w:val="clear" w:color="auto" w:fill="BFBFBF" w:themeFill="background1" w:themeFillShade="BF"/>
            <w:vAlign w:val="center"/>
            <w:hideMark/>
          </w:tcPr>
          <w:p w:rsidR="00FE2D3B" w:rsidRPr="008815F5" w:rsidP="003A5BC8" w14:paraId="0433F82C" w14:textId="77777777">
            <w:pPr>
              <w:keepNext/>
              <w:jc w:val="center"/>
              <w:rPr>
                <w:rFonts w:ascii="Times New Roman" w:hAnsi="Times New Roman" w:cs="Times New Roman"/>
                <w:b/>
                <w:bCs/>
                <w:sz w:val="20"/>
              </w:rPr>
            </w:pPr>
          </w:p>
        </w:tc>
        <w:tc>
          <w:tcPr>
            <w:tcW w:w="431" w:type="pct"/>
            <w:vMerge/>
            <w:tcBorders>
              <w:left w:val="single" w:sz="4" w:space="0" w:color="auto"/>
              <w:bottom w:val="single" w:sz="4" w:space="0" w:color="auto"/>
              <w:right w:val="single" w:sz="4" w:space="0" w:color="auto"/>
            </w:tcBorders>
            <w:shd w:val="clear" w:color="auto" w:fill="BFBFBF" w:themeFill="background1" w:themeFillShade="BF"/>
            <w:vAlign w:val="center"/>
            <w:hideMark/>
          </w:tcPr>
          <w:p w:rsidR="00FE2D3B" w:rsidRPr="008815F5" w:rsidP="003A5BC8" w14:paraId="58C46209" w14:textId="77777777">
            <w:pPr>
              <w:keepNext/>
              <w:jc w:val="center"/>
              <w:rPr>
                <w:rFonts w:ascii="Times New Roman" w:hAnsi="Times New Roman" w:cs="Times New Roman"/>
                <w:b/>
                <w:bCs/>
                <w:sz w:val="20"/>
              </w:rPr>
            </w:pPr>
          </w:p>
        </w:tc>
        <w:tc>
          <w:tcPr>
            <w:tcW w:w="4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E2D3B" w:rsidRPr="008815F5" w:rsidP="003A5BC8" w14:paraId="00F1DA00" w14:textId="77777777">
            <w:pPr>
              <w:keepNext/>
              <w:jc w:val="center"/>
              <w:rPr>
                <w:rFonts w:ascii="Times New Roman" w:hAnsi="Times New Roman" w:cs="Times New Roman"/>
                <w:b/>
                <w:bCs/>
                <w:sz w:val="20"/>
              </w:rPr>
            </w:pPr>
            <w:r w:rsidRPr="008815F5">
              <w:rPr>
                <w:rFonts w:ascii="Times New Roman" w:hAnsi="Times New Roman" w:cs="Times New Roman"/>
                <w:b/>
                <w:bCs/>
                <w:sz w:val="20"/>
              </w:rPr>
              <w:t>(a)</w:t>
            </w:r>
          </w:p>
        </w:tc>
        <w:tc>
          <w:tcPr>
            <w:tcW w:w="45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E2D3B" w:rsidRPr="008815F5" w:rsidP="003A5BC8" w14:paraId="5944E699" w14:textId="77777777">
            <w:pPr>
              <w:keepNext/>
              <w:jc w:val="center"/>
              <w:rPr>
                <w:rFonts w:ascii="Times New Roman" w:hAnsi="Times New Roman" w:cs="Times New Roman"/>
                <w:b/>
                <w:bCs/>
                <w:sz w:val="20"/>
              </w:rPr>
            </w:pPr>
            <w:r w:rsidRPr="008815F5">
              <w:rPr>
                <w:rFonts w:ascii="Times New Roman" w:hAnsi="Times New Roman" w:cs="Times New Roman"/>
                <w:b/>
                <w:bCs/>
                <w:sz w:val="20"/>
              </w:rPr>
              <w:t>(b)</w:t>
            </w:r>
          </w:p>
        </w:tc>
        <w:tc>
          <w:tcPr>
            <w:tcW w:w="48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E2D3B" w:rsidRPr="008815F5" w:rsidP="003A5BC8" w14:paraId="434F690E" w14:textId="77777777">
            <w:pPr>
              <w:keepNext/>
              <w:jc w:val="center"/>
              <w:rPr>
                <w:rFonts w:ascii="Times New Roman" w:hAnsi="Times New Roman" w:cs="Times New Roman"/>
                <w:b/>
                <w:bCs/>
                <w:sz w:val="20"/>
              </w:rPr>
            </w:pPr>
            <w:r w:rsidRPr="008815F5">
              <w:rPr>
                <w:rFonts w:ascii="Times New Roman" w:hAnsi="Times New Roman" w:cs="Times New Roman"/>
                <w:b/>
                <w:bCs/>
                <w:sz w:val="20"/>
              </w:rPr>
              <w:t>(c) =(b)+(a)</w:t>
            </w:r>
          </w:p>
        </w:tc>
        <w:tc>
          <w:tcPr>
            <w:tcW w:w="5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E2D3B" w:rsidRPr="008815F5" w:rsidP="003A5BC8" w14:paraId="587E0B7C" w14:textId="77777777">
            <w:pPr>
              <w:keepNext/>
              <w:jc w:val="center"/>
              <w:rPr>
                <w:rFonts w:ascii="Times New Roman" w:hAnsi="Times New Roman" w:cs="Times New Roman"/>
                <w:b/>
                <w:bCs/>
                <w:sz w:val="20"/>
              </w:rPr>
            </w:pPr>
            <w:r w:rsidRPr="008815F5">
              <w:rPr>
                <w:rFonts w:ascii="Times New Roman" w:hAnsi="Times New Roman" w:cs="Times New Roman"/>
                <w:b/>
                <w:bCs/>
                <w:sz w:val="20"/>
              </w:rPr>
              <w:t>(d)</w:t>
            </w:r>
          </w:p>
        </w:tc>
        <w:tc>
          <w:tcPr>
            <w:tcW w:w="48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E2D3B" w:rsidRPr="008815F5" w:rsidP="003A5BC8" w14:paraId="768B863C" w14:textId="77777777">
            <w:pPr>
              <w:keepNext/>
              <w:jc w:val="center"/>
              <w:rPr>
                <w:rFonts w:ascii="Times New Roman" w:hAnsi="Times New Roman" w:cs="Times New Roman"/>
                <w:b/>
                <w:bCs/>
                <w:sz w:val="20"/>
              </w:rPr>
            </w:pPr>
            <w:r w:rsidRPr="008815F5">
              <w:rPr>
                <w:rFonts w:ascii="Times New Roman" w:hAnsi="Times New Roman" w:cs="Times New Roman"/>
                <w:b/>
                <w:bCs/>
                <w:sz w:val="20"/>
              </w:rPr>
              <w:t>(e)=(c)*(d)</w:t>
            </w:r>
          </w:p>
        </w:tc>
        <w:tc>
          <w:tcPr>
            <w:tcW w:w="4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E2D3B" w:rsidRPr="008815F5" w:rsidP="003A5BC8" w14:paraId="61A9A51B" w14:textId="77777777">
            <w:pPr>
              <w:keepNext/>
              <w:jc w:val="center"/>
              <w:rPr>
                <w:rFonts w:ascii="Times New Roman" w:hAnsi="Times New Roman" w:cs="Times New Roman"/>
                <w:b/>
                <w:bCs/>
                <w:sz w:val="20"/>
              </w:rPr>
            </w:pPr>
            <w:r w:rsidRPr="008815F5">
              <w:rPr>
                <w:rFonts w:ascii="Times New Roman" w:hAnsi="Times New Roman" w:cs="Times New Roman"/>
                <w:b/>
                <w:bCs/>
                <w:sz w:val="20"/>
              </w:rPr>
              <w:t>(f)=(c)+(e)</w:t>
            </w:r>
          </w:p>
        </w:tc>
      </w:tr>
      <w:tr w14:paraId="4FB72ED6" w14:textId="77777777" w:rsidTr="003A5BC8">
        <w:tblPrEx>
          <w:tblW w:w="51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9"/>
        </w:trPr>
        <w:tc>
          <w:tcPr>
            <w:tcW w:w="5000" w:type="pct"/>
            <w:gridSpan w:val="9"/>
            <w:tcBorders>
              <w:top w:val="single" w:sz="4" w:space="0" w:color="auto"/>
              <w:left w:val="single" w:sz="4" w:space="0" w:color="auto"/>
              <w:bottom w:val="single" w:sz="4" w:space="0" w:color="auto"/>
              <w:right w:val="single" w:sz="4" w:space="0" w:color="000000"/>
            </w:tcBorders>
            <w:shd w:val="clear" w:color="000000" w:fill="808080"/>
            <w:vAlign w:val="center"/>
            <w:hideMark/>
          </w:tcPr>
          <w:p w:rsidR="00FE2D3B" w:rsidRPr="008815F5" w:rsidP="003A5BC8" w14:paraId="7ABD6ACD" w14:textId="77777777">
            <w:pPr>
              <w:jc w:val="center"/>
              <w:rPr>
                <w:rFonts w:ascii="Times New Roman" w:hAnsi="Times New Roman" w:cs="Times New Roman"/>
                <w:b/>
                <w:bCs/>
                <w:sz w:val="20"/>
              </w:rPr>
            </w:pPr>
            <w:r w:rsidRPr="008815F5">
              <w:rPr>
                <w:rFonts w:ascii="Times New Roman" w:hAnsi="Times New Roman" w:cs="Times New Roman"/>
                <w:b/>
                <w:bCs/>
                <w:sz w:val="20"/>
              </w:rPr>
              <w:t>Manufacturing</w:t>
            </w:r>
          </w:p>
        </w:tc>
      </w:tr>
      <w:tr w14:paraId="5DA5DA30" w14:textId="77777777" w:rsidTr="003A5BC8">
        <w:tblPrEx>
          <w:tblW w:w="51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0"/>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FE2D3B" w:rsidRPr="008815F5" w:rsidP="003A5BC8" w14:paraId="418CA507" w14:textId="77777777">
            <w:pPr>
              <w:rPr>
                <w:rFonts w:ascii="Times New Roman" w:hAnsi="Times New Roman" w:cs="Times New Roman"/>
                <w:sz w:val="20"/>
              </w:rPr>
            </w:pPr>
            <w:r w:rsidRPr="008815F5">
              <w:rPr>
                <w:rFonts w:ascii="Times New Roman" w:hAnsi="Times New Roman" w:cs="Times New Roman"/>
                <w:sz w:val="20"/>
              </w:rPr>
              <w:t>Managerial</w:t>
            </w:r>
          </w:p>
        </w:tc>
        <w:tc>
          <w:tcPr>
            <w:tcW w:w="1011" w:type="pct"/>
            <w:tcBorders>
              <w:top w:val="nil"/>
              <w:left w:val="nil"/>
              <w:bottom w:val="single" w:sz="4" w:space="0" w:color="auto"/>
              <w:right w:val="single" w:sz="4" w:space="0" w:color="auto"/>
            </w:tcBorders>
            <w:shd w:val="clear" w:color="auto" w:fill="auto"/>
            <w:vAlign w:val="center"/>
            <w:hideMark/>
          </w:tcPr>
          <w:p w:rsidR="00FE2D3B" w:rsidRPr="008815F5" w:rsidP="003A5BC8" w14:paraId="4BA3DCDA" w14:textId="77777777">
            <w:pPr>
              <w:rPr>
                <w:rFonts w:ascii="Times New Roman" w:hAnsi="Times New Roman" w:cs="Times New Roman"/>
                <w:sz w:val="20"/>
              </w:rPr>
            </w:pPr>
            <w:r w:rsidRPr="008815F5">
              <w:rPr>
                <w:rFonts w:ascii="Times New Roman" w:hAnsi="Times New Roman" w:cs="Times New Roman"/>
                <w:sz w:val="20"/>
              </w:rPr>
              <w:t>BLS ECEC, Private Manufacturing industries, “Mgt, Business, and Financial”</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2D3B" w:rsidRPr="008815F5" w:rsidP="003A5BC8" w14:paraId="685C72D5" w14:textId="77777777">
            <w:pPr>
              <w:jc w:val="center"/>
              <w:rPr>
                <w:rFonts w:ascii="Times New Roman" w:hAnsi="Times New Roman" w:cs="Times New Roman"/>
                <w:sz w:val="20"/>
              </w:rPr>
            </w:pPr>
            <w:r w:rsidRPr="008815F5">
              <w:rPr>
                <w:rFonts w:ascii="Times New Roman" w:hAnsi="Times New Roman" w:cs="Times New Roman"/>
                <w:sz w:val="20"/>
                <w:szCs w:val="20"/>
              </w:rPr>
              <w:t>22-Dec</w:t>
            </w:r>
          </w:p>
        </w:tc>
        <w:tc>
          <w:tcPr>
            <w:tcW w:w="487" w:type="pct"/>
            <w:tcBorders>
              <w:top w:val="single" w:sz="4" w:space="0" w:color="auto"/>
              <w:left w:val="nil"/>
              <w:bottom w:val="single" w:sz="4" w:space="0" w:color="auto"/>
              <w:right w:val="single" w:sz="4" w:space="0" w:color="auto"/>
            </w:tcBorders>
            <w:shd w:val="clear" w:color="auto" w:fill="auto"/>
            <w:noWrap/>
            <w:vAlign w:val="center"/>
            <w:hideMark/>
          </w:tcPr>
          <w:p w:rsidR="00FE2D3B" w:rsidRPr="008815F5" w:rsidP="003A5BC8" w14:paraId="3DAE34D7" w14:textId="77777777">
            <w:pPr>
              <w:jc w:val="center"/>
              <w:rPr>
                <w:rFonts w:ascii="Times New Roman" w:hAnsi="Times New Roman" w:cs="Times New Roman"/>
                <w:sz w:val="20"/>
              </w:rPr>
            </w:pPr>
            <w:r w:rsidRPr="008815F5">
              <w:rPr>
                <w:rFonts w:ascii="Times New Roman" w:hAnsi="Times New Roman" w:cs="Times New Roman"/>
                <w:sz w:val="20"/>
                <w:szCs w:val="20"/>
              </w:rPr>
              <w:t xml:space="preserve">$54.29 </w:t>
            </w:r>
          </w:p>
        </w:tc>
        <w:tc>
          <w:tcPr>
            <w:tcW w:w="456" w:type="pct"/>
            <w:tcBorders>
              <w:top w:val="single" w:sz="4" w:space="0" w:color="auto"/>
              <w:left w:val="nil"/>
              <w:bottom w:val="single" w:sz="4" w:space="0" w:color="auto"/>
              <w:right w:val="single" w:sz="4" w:space="0" w:color="auto"/>
            </w:tcBorders>
            <w:shd w:val="clear" w:color="auto" w:fill="auto"/>
            <w:noWrap/>
            <w:vAlign w:val="center"/>
            <w:hideMark/>
          </w:tcPr>
          <w:p w:rsidR="00FE2D3B" w:rsidRPr="008815F5" w:rsidP="003A5BC8" w14:paraId="5F2DDF51" w14:textId="77777777">
            <w:pPr>
              <w:jc w:val="center"/>
              <w:rPr>
                <w:rFonts w:ascii="Times New Roman" w:hAnsi="Times New Roman" w:cs="Times New Roman"/>
                <w:sz w:val="20"/>
              </w:rPr>
            </w:pPr>
            <w:r w:rsidRPr="008815F5">
              <w:rPr>
                <w:rFonts w:ascii="Times New Roman" w:hAnsi="Times New Roman" w:cs="Times New Roman"/>
                <w:sz w:val="20"/>
                <w:szCs w:val="20"/>
              </w:rPr>
              <w:t xml:space="preserve">$24.66 </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FE2D3B" w:rsidRPr="008815F5" w:rsidP="003A5BC8" w14:paraId="7DDCFDA4" w14:textId="77777777">
            <w:pPr>
              <w:jc w:val="center"/>
              <w:rPr>
                <w:rFonts w:ascii="Times New Roman" w:hAnsi="Times New Roman" w:cs="Times New Roman"/>
                <w:sz w:val="20"/>
              </w:rPr>
            </w:pPr>
            <w:r w:rsidRPr="008815F5">
              <w:rPr>
                <w:rFonts w:ascii="Times New Roman" w:hAnsi="Times New Roman" w:cs="Times New Roman"/>
                <w:sz w:val="20"/>
                <w:szCs w:val="20"/>
              </w:rPr>
              <w:t xml:space="preserve">$78.95 </w:t>
            </w:r>
          </w:p>
        </w:tc>
        <w:tc>
          <w:tcPr>
            <w:tcW w:w="535" w:type="pct"/>
            <w:tcBorders>
              <w:top w:val="single" w:sz="4" w:space="0" w:color="auto"/>
              <w:left w:val="nil"/>
              <w:bottom w:val="single" w:sz="4" w:space="0" w:color="auto"/>
              <w:right w:val="single" w:sz="4" w:space="0" w:color="auto"/>
            </w:tcBorders>
            <w:shd w:val="clear" w:color="auto" w:fill="auto"/>
            <w:vAlign w:val="center"/>
            <w:hideMark/>
          </w:tcPr>
          <w:p w:rsidR="00FE2D3B" w:rsidRPr="008815F5" w:rsidP="003A5BC8" w14:paraId="21FB66E7" w14:textId="77777777">
            <w:pPr>
              <w:jc w:val="center"/>
              <w:rPr>
                <w:rFonts w:ascii="Times New Roman" w:hAnsi="Times New Roman" w:cs="Times New Roman"/>
                <w:sz w:val="20"/>
              </w:rPr>
            </w:pPr>
            <w:r w:rsidRPr="008815F5">
              <w:rPr>
                <w:rFonts w:ascii="Times New Roman" w:hAnsi="Times New Roman" w:cs="Times New Roman"/>
                <w:sz w:val="20"/>
                <w:szCs w:val="20"/>
              </w:rPr>
              <w:t>20%</w:t>
            </w:r>
          </w:p>
        </w:tc>
        <w:tc>
          <w:tcPr>
            <w:tcW w:w="482" w:type="pct"/>
            <w:tcBorders>
              <w:top w:val="single" w:sz="4" w:space="0" w:color="auto"/>
              <w:left w:val="nil"/>
              <w:bottom w:val="single" w:sz="4" w:space="0" w:color="auto"/>
              <w:right w:val="single" w:sz="4" w:space="0" w:color="auto"/>
            </w:tcBorders>
            <w:shd w:val="clear" w:color="auto" w:fill="auto"/>
            <w:vAlign w:val="center"/>
            <w:hideMark/>
          </w:tcPr>
          <w:p w:rsidR="00FE2D3B" w:rsidRPr="008815F5" w:rsidP="003A5BC8" w14:paraId="44A77C2B" w14:textId="77777777">
            <w:pPr>
              <w:jc w:val="center"/>
              <w:rPr>
                <w:rFonts w:ascii="Times New Roman" w:hAnsi="Times New Roman" w:cs="Times New Roman"/>
                <w:sz w:val="20"/>
              </w:rPr>
            </w:pPr>
            <w:r w:rsidRPr="008815F5">
              <w:rPr>
                <w:rFonts w:ascii="Times New Roman" w:hAnsi="Times New Roman" w:cs="Times New Roman"/>
                <w:sz w:val="20"/>
                <w:szCs w:val="20"/>
              </w:rPr>
              <w:t xml:space="preserve">$15.79 </w:t>
            </w:r>
          </w:p>
        </w:tc>
        <w:tc>
          <w:tcPr>
            <w:tcW w:w="442" w:type="pct"/>
            <w:tcBorders>
              <w:top w:val="single" w:sz="4" w:space="0" w:color="auto"/>
              <w:left w:val="nil"/>
              <w:bottom w:val="single" w:sz="4" w:space="0" w:color="auto"/>
              <w:right w:val="single" w:sz="4" w:space="0" w:color="auto"/>
            </w:tcBorders>
            <w:shd w:val="clear" w:color="auto" w:fill="auto"/>
            <w:vAlign w:val="center"/>
            <w:hideMark/>
          </w:tcPr>
          <w:p w:rsidR="00FE2D3B" w:rsidRPr="008815F5" w:rsidP="003A5BC8" w14:paraId="685345B3" w14:textId="77777777">
            <w:pPr>
              <w:jc w:val="center"/>
              <w:rPr>
                <w:rFonts w:ascii="Times New Roman" w:hAnsi="Times New Roman" w:cs="Times New Roman"/>
                <w:sz w:val="20"/>
              </w:rPr>
            </w:pPr>
            <w:r w:rsidRPr="008815F5">
              <w:rPr>
                <w:rFonts w:ascii="Times New Roman" w:hAnsi="Times New Roman" w:cs="Times New Roman"/>
                <w:sz w:val="20"/>
                <w:szCs w:val="20"/>
              </w:rPr>
              <w:t xml:space="preserve">$94.74 </w:t>
            </w:r>
          </w:p>
        </w:tc>
      </w:tr>
      <w:tr w14:paraId="30E553DD" w14:textId="77777777" w:rsidTr="003A5BC8">
        <w:tblPrEx>
          <w:tblW w:w="51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9"/>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FE2D3B" w:rsidRPr="008815F5" w:rsidP="003A5BC8" w14:paraId="3EB04E6F" w14:textId="77777777">
            <w:pPr>
              <w:rPr>
                <w:rFonts w:ascii="Times New Roman" w:hAnsi="Times New Roman" w:cs="Times New Roman"/>
                <w:sz w:val="20"/>
              </w:rPr>
            </w:pPr>
            <w:r w:rsidRPr="008815F5">
              <w:rPr>
                <w:rFonts w:ascii="Times New Roman" w:hAnsi="Times New Roman" w:cs="Times New Roman"/>
                <w:sz w:val="20"/>
              </w:rPr>
              <w:t>Professional / Technical</w:t>
            </w:r>
          </w:p>
        </w:tc>
        <w:tc>
          <w:tcPr>
            <w:tcW w:w="1011" w:type="pct"/>
            <w:tcBorders>
              <w:top w:val="nil"/>
              <w:left w:val="nil"/>
              <w:bottom w:val="single" w:sz="4" w:space="0" w:color="auto"/>
              <w:right w:val="single" w:sz="4" w:space="0" w:color="auto"/>
            </w:tcBorders>
            <w:shd w:val="clear" w:color="auto" w:fill="auto"/>
            <w:vAlign w:val="center"/>
            <w:hideMark/>
          </w:tcPr>
          <w:p w:rsidR="00FE2D3B" w:rsidRPr="008815F5" w:rsidP="003A5BC8" w14:paraId="0CBDE0DA" w14:textId="77777777">
            <w:pPr>
              <w:rPr>
                <w:rFonts w:ascii="Times New Roman" w:hAnsi="Times New Roman" w:cs="Times New Roman"/>
                <w:sz w:val="20"/>
              </w:rPr>
            </w:pPr>
            <w:r w:rsidRPr="008815F5">
              <w:rPr>
                <w:rFonts w:ascii="Times New Roman" w:hAnsi="Times New Roman" w:cs="Times New Roman"/>
                <w:sz w:val="20"/>
              </w:rPr>
              <w:t>BLS ECEC, Private Manufacturing industries, “Professional and related“</w:t>
            </w:r>
          </w:p>
        </w:tc>
        <w:tc>
          <w:tcPr>
            <w:tcW w:w="431" w:type="pct"/>
            <w:tcBorders>
              <w:top w:val="nil"/>
              <w:left w:val="single" w:sz="4" w:space="0" w:color="auto"/>
              <w:bottom w:val="single" w:sz="4" w:space="0" w:color="auto"/>
              <w:right w:val="single" w:sz="4" w:space="0" w:color="auto"/>
            </w:tcBorders>
            <w:shd w:val="clear" w:color="auto" w:fill="auto"/>
            <w:vAlign w:val="center"/>
            <w:hideMark/>
          </w:tcPr>
          <w:p w:rsidR="00FE2D3B" w:rsidRPr="008815F5" w:rsidP="003A5BC8" w14:paraId="6B67CD94" w14:textId="77777777">
            <w:pPr>
              <w:jc w:val="center"/>
              <w:rPr>
                <w:rFonts w:ascii="Times New Roman" w:hAnsi="Times New Roman" w:cs="Times New Roman"/>
                <w:sz w:val="20"/>
              </w:rPr>
            </w:pPr>
            <w:r w:rsidRPr="008815F5">
              <w:rPr>
                <w:rFonts w:ascii="Times New Roman" w:hAnsi="Times New Roman" w:cs="Times New Roman"/>
                <w:sz w:val="20"/>
                <w:szCs w:val="20"/>
              </w:rPr>
              <w:t>22-Dec</w:t>
            </w:r>
          </w:p>
        </w:tc>
        <w:tc>
          <w:tcPr>
            <w:tcW w:w="487" w:type="pct"/>
            <w:tcBorders>
              <w:top w:val="nil"/>
              <w:left w:val="nil"/>
              <w:bottom w:val="single" w:sz="4" w:space="0" w:color="auto"/>
              <w:right w:val="single" w:sz="4" w:space="0" w:color="auto"/>
            </w:tcBorders>
            <w:shd w:val="clear" w:color="auto" w:fill="auto"/>
            <w:vAlign w:val="center"/>
            <w:hideMark/>
          </w:tcPr>
          <w:p w:rsidR="00FE2D3B" w:rsidRPr="008815F5" w:rsidP="003A5BC8" w14:paraId="0846A46D" w14:textId="77777777">
            <w:pPr>
              <w:jc w:val="center"/>
              <w:rPr>
                <w:rFonts w:ascii="Times New Roman" w:hAnsi="Times New Roman" w:cs="Times New Roman"/>
                <w:sz w:val="20"/>
              </w:rPr>
            </w:pPr>
            <w:r w:rsidRPr="008815F5">
              <w:rPr>
                <w:rFonts w:ascii="Times New Roman" w:hAnsi="Times New Roman" w:cs="Times New Roman"/>
                <w:sz w:val="20"/>
                <w:szCs w:val="20"/>
              </w:rPr>
              <w:t xml:space="preserve">$46.01 </w:t>
            </w:r>
          </w:p>
        </w:tc>
        <w:tc>
          <w:tcPr>
            <w:tcW w:w="456" w:type="pct"/>
            <w:tcBorders>
              <w:top w:val="nil"/>
              <w:left w:val="nil"/>
              <w:bottom w:val="single" w:sz="4" w:space="0" w:color="auto"/>
              <w:right w:val="single" w:sz="4" w:space="0" w:color="auto"/>
            </w:tcBorders>
            <w:shd w:val="clear" w:color="auto" w:fill="auto"/>
            <w:vAlign w:val="center"/>
            <w:hideMark/>
          </w:tcPr>
          <w:p w:rsidR="00FE2D3B" w:rsidRPr="008815F5" w:rsidP="003A5BC8" w14:paraId="191E8E3E" w14:textId="77777777">
            <w:pPr>
              <w:jc w:val="center"/>
              <w:rPr>
                <w:rFonts w:ascii="Times New Roman" w:hAnsi="Times New Roman" w:cs="Times New Roman"/>
                <w:sz w:val="20"/>
              </w:rPr>
            </w:pPr>
            <w:r w:rsidRPr="008815F5">
              <w:rPr>
                <w:rFonts w:ascii="Times New Roman" w:hAnsi="Times New Roman" w:cs="Times New Roman"/>
                <w:sz w:val="20"/>
                <w:szCs w:val="20"/>
              </w:rPr>
              <w:t xml:space="preserve">$23.27 </w:t>
            </w:r>
          </w:p>
        </w:tc>
        <w:tc>
          <w:tcPr>
            <w:tcW w:w="486" w:type="pct"/>
            <w:tcBorders>
              <w:top w:val="nil"/>
              <w:left w:val="nil"/>
              <w:bottom w:val="single" w:sz="4" w:space="0" w:color="auto"/>
              <w:right w:val="single" w:sz="4" w:space="0" w:color="auto"/>
            </w:tcBorders>
            <w:shd w:val="clear" w:color="auto" w:fill="auto"/>
            <w:vAlign w:val="center"/>
            <w:hideMark/>
          </w:tcPr>
          <w:p w:rsidR="00FE2D3B" w:rsidRPr="008815F5" w:rsidP="003A5BC8" w14:paraId="44438D2E" w14:textId="77777777">
            <w:pPr>
              <w:jc w:val="center"/>
              <w:rPr>
                <w:rFonts w:ascii="Times New Roman" w:hAnsi="Times New Roman" w:cs="Times New Roman"/>
                <w:sz w:val="20"/>
              </w:rPr>
            </w:pPr>
            <w:r w:rsidRPr="008815F5">
              <w:rPr>
                <w:rFonts w:ascii="Times New Roman" w:hAnsi="Times New Roman" w:cs="Times New Roman"/>
                <w:sz w:val="20"/>
                <w:szCs w:val="20"/>
              </w:rPr>
              <w:t xml:space="preserve">$69.28 </w:t>
            </w:r>
          </w:p>
        </w:tc>
        <w:tc>
          <w:tcPr>
            <w:tcW w:w="535" w:type="pct"/>
            <w:tcBorders>
              <w:top w:val="nil"/>
              <w:left w:val="nil"/>
              <w:bottom w:val="single" w:sz="4" w:space="0" w:color="auto"/>
              <w:right w:val="single" w:sz="4" w:space="0" w:color="auto"/>
            </w:tcBorders>
            <w:shd w:val="clear" w:color="auto" w:fill="auto"/>
            <w:vAlign w:val="center"/>
            <w:hideMark/>
          </w:tcPr>
          <w:p w:rsidR="00FE2D3B" w:rsidRPr="008815F5" w:rsidP="003A5BC8" w14:paraId="6E8C0170" w14:textId="77777777">
            <w:pPr>
              <w:jc w:val="center"/>
              <w:rPr>
                <w:rFonts w:ascii="Times New Roman" w:hAnsi="Times New Roman" w:cs="Times New Roman"/>
                <w:sz w:val="20"/>
              </w:rPr>
            </w:pPr>
            <w:r w:rsidRPr="008815F5">
              <w:rPr>
                <w:rFonts w:ascii="Times New Roman" w:hAnsi="Times New Roman" w:cs="Times New Roman"/>
                <w:sz w:val="20"/>
                <w:szCs w:val="20"/>
              </w:rPr>
              <w:t>20%</w:t>
            </w:r>
          </w:p>
        </w:tc>
        <w:tc>
          <w:tcPr>
            <w:tcW w:w="482" w:type="pct"/>
            <w:tcBorders>
              <w:top w:val="nil"/>
              <w:left w:val="nil"/>
              <w:bottom w:val="single" w:sz="4" w:space="0" w:color="auto"/>
              <w:right w:val="single" w:sz="4" w:space="0" w:color="auto"/>
            </w:tcBorders>
            <w:shd w:val="clear" w:color="auto" w:fill="auto"/>
            <w:vAlign w:val="center"/>
            <w:hideMark/>
          </w:tcPr>
          <w:p w:rsidR="00FE2D3B" w:rsidRPr="008815F5" w:rsidP="003A5BC8" w14:paraId="0C201CD4" w14:textId="77777777">
            <w:pPr>
              <w:jc w:val="center"/>
              <w:rPr>
                <w:rFonts w:ascii="Times New Roman" w:hAnsi="Times New Roman" w:cs="Times New Roman"/>
                <w:sz w:val="20"/>
              </w:rPr>
            </w:pPr>
            <w:r w:rsidRPr="008815F5">
              <w:rPr>
                <w:rFonts w:ascii="Times New Roman" w:hAnsi="Times New Roman" w:cs="Times New Roman"/>
                <w:sz w:val="20"/>
                <w:szCs w:val="20"/>
              </w:rPr>
              <w:t xml:space="preserve">$13.86 </w:t>
            </w:r>
          </w:p>
        </w:tc>
        <w:tc>
          <w:tcPr>
            <w:tcW w:w="442" w:type="pct"/>
            <w:tcBorders>
              <w:top w:val="nil"/>
              <w:left w:val="nil"/>
              <w:bottom w:val="single" w:sz="4" w:space="0" w:color="auto"/>
              <w:right w:val="single" w:sz="4" w:space="0" w:color="auto"/>
            </w:tcBorders>
            <w:shd w:val="clear" w:color="auto" w:fill="auto"/>
            <w:vAlign w:val="center"/>
            <w:hideMark/>
          </w:tcPr>
          <w:p w:rsidR="00FE2D3B" w:rsidRPr="008815F5" w:rsidP="003A5BC8" w14:paraId="46FE9D4C" w14:textId="77777777">
            <w:pPr>
              <w:jc w:val="center"/>
              <w:rPr>
                <w:rFonts w:ascii="Times New Roman" w:hAnsi="Times New Roman" w:cs="Times New Roman"/>
                <w:sz w:val="20"/>
              </w:rPr>
            </w:pPr>
            <w:r w:rsidRPr="008815F5">
              <w:rPr>
                <w:rFonts w:ascii="Times New Roman" w:hAnsi="Times New Roman" w:cs="Times New Roman"/>
                <w:sz w:val="20"/>
                <w:szCs w:val="20"/>
              </w:rPr>
              <w:t xml:space="preserve">$83.14 </w:t>
            </w:r>
          </w:p>
        </w:tc>
      </w:tr>
      <w:tr w14:paraId="7EBB951A" w14:textId="77777777" w:rsidTr="003A5BC8">
        <w:tblPrEx>
          <w:tblW w:w="51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9"/>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FE2D3B" w:rsidRPr="008815F5" w:rsidP="003A5BC8" w14:paraId="68CF044C" w14:textId="77777777">
            <w:pPr>
              <w:rPr>
                <w:rFonts w:ascii="Times New Roman" w:hAnsi="Times New Roman" w:cs="Times New Roman"/>
                <w:sz w:val="20"/>
              </w:rPr>
            </w:pPr>
            <w:r w:rsidRPr="008815F5">
              <w:rPr>
                <w:rFonts w:ascii="Times New Roman" w:hAnsi="Times New Roman" w:cs="Times New Roman"/>
                <w:sz w:val="20"/>
              </w:rPr>
              <w:t>Clerical</w:t>
            </w:r>
          </w:p>
        </w:tc>
        <w:tc>
          <w:tcPr>
            <w:tcW w:w="1011" w:type="pct"/>
            <w:tcBorders>
              <w:top w:val="nil"/>
              <w:left w:val="nil"/>
              <w:bottom w:val="single" w:sz="4" w:space="0" w:color="auto"/>
              <w:right w:val="single" w:sz="4" w:space="0" w:color="auto"/>
            </w:tcBorders>
            <w:shd w:val="clear" w:color="auto" w:fill="auto"/>
            <w:vAlign w:val="center"/>
            <w:hideMark/>
          </w:tcPr>
          <w:p w:rsidR="00FE2D3B" w:rsidRPr="008815F5" w:rsidP="003A5BC8" w14:paraId="68E4CE98" w14:textId="77777777">
            <w:pPr>
              <w:rPr>
                <w:rFonts w:ascii="Times New Roman" w:hAnsi="Times New Roman" w:cs="Times New Roman"/>
                <w:sz w:val="20"/>
              </w:rPr>
            </w:pPr>
            <w:r w:rsidRPr="008815F5">
              <w:rPr>
                <w:rFonts w:ascii="Times New Roman" w:hAnsi="Times New Roman" w:cs="Times New Roman"/>
                <w:sz w:val="20"/>
              </w:rPr>
              <w:t>BLS ECEC, Private Manufacturing industries, “Office and Administrative Support”</w:t>
            </w:r>
          </w:p>
        </w:tc>
        <w:tc>
          <w:tcPr>
            <w:tcW w:w="431" w:type="pct"/>
            <w:tcBorders>
              <w:top w:val="nil"/>
              <w:left w:val="single" w:sz="4" w:space="0" w:color="auto"/>
              <w:bottom w:val="single" w:sz="4" w:space="0" w:color="auto"/>
              <w:right w:val="single" w:sz="4" w:space="0" w:color="auto"/>
            </w:tcBorders>
            <w:shd w:val="clear" w:color="auto" w:fill="auto"/>
            <w:vAlign w:val="center"/>
            <w:hideMark/>
          </w:tcPr>
          <w:p w:rsidR="00FE2D3B" w:rsidRPr="008815F5" w:rsidP="003A5BC8" w14:paraId="2CD68825" w14:textId="77777777">
            <w:pPr>
              <w:jc w:val="center"/>
              <w:rPr>
                <w:rFonts w:ascii="Times New Roman" w:hAnsi="Times New Roman" w:cs="Times New Roman"/>
                <w:sz w:val="20"/>
              </w:rPr>
            </w:pPr>
            <w:r w:rsidRPr="008815F5">
              <w:rPr>
                <w:rFonts w:ascii="Times New Roman" w:hAnsi="Times New Roman" w:cs="Times New Roman"/>
                <w:sz w:val="20"/>
                <w:szCs w:val="20"/>
              </w:rPr>
              <w:t>22-Dec</w:t>
            </w:r>
          </w:p>
        </w:tc>
        <w:tc>
          <w:tcPr>
            <w:tcW w:w="487" w:type="pct"/>
            <w:tcBorders>
              <w:top w:val="nil"/>
              <w:left w:val="nil"/>
              <w:bottom w:val="single" w:sz="4" w:space="0" w:color="auto"/>
              <w:right w:val="single" w:sz="4" w:space="0" w:color="auto"/>
            </w:tcBorders>
            <w:shd w:val="clear" w:color="auto" w:fill="auto"/>
            <w:vAlign w:val="center"/>
            <w:hideMark/>
          </w:tcPr>
          <w:p w:rsidR="00FE2D3B" w:rsidRPr="008815F5" w:rsidP="003A5BC8" w14:paraId="3D31AEA3" w14:textId="77777777">
            <w:pPr>
              <w:jc w:val="center"/>
              <w:rPr>
                <w:rFonts w:ascii="Times New Roman" w:hAnsi="Times New Roman" w:cs="Times New Roman"/>
                <w:sz w:val="20"/>
              </w:rPr>
            </w:pPr>
            <w:r w:rsidRPr="008815F5">
              <w:rPr>
                <w:rFonts w:ascii="Times New Roman" w:hAnsi="Times New Roman" w:cs="Times New Roman"/>
                <w:sz w:val="20"/>
                <w:szCs w:val="20"/>
              </w:rPr>
              <w:t xml:space="preserve">$23.11 </w:t>
            </w:r>
          </w:p>
        </w:tc>
        <w:tc>
          <w:tcPr>
            <w:tcW w:w="456" w:type="pct"/>
            <w:tcBorders>
              <w:top w:val="nil"/>
              <w:left w:val="nil"/>
              <w:bottom w:val="single" w:sz="4" w:space="0" w:color="auto"/>
              <w:right w:val="single" w:sz="4" w:space="0" w:color="auto"/>
            </w:tcBorders>
            <w:shd w:val="clear" w:color="auto" w:fill="auto"/>
            <w:vAlign w:val="center"/>
            <w:hideMark/>
          </w:tcPr>
          <w:p w:rsidR="00FE2D3B" w:rsidRPr="008815F5" w:rsidP="003A5BC8" w14:paraId="360569B9" w14:textId="77777777">
            <w:pPr>
              <w:jc w:val="center"/>
              <w:rPr>
                <w:rFonts w:ascii="Times New Roman" w:hAnsi="Times New Roman" w:cs="Times New Roman"/>
                <w:sz w:val="20"/>
              </w:rPr>
            </w:pPr>
            <w:r w:rsidRPr="008815F5">
              <w:rPr>
                <w:rFonts w:ascii="Times New Roman" w:hAnsi="Times New Roman" w:cs="Times New Roman"/>
                <w:sz w:val="20"/>
                <w:szCs w:val="20"/>
              </w:rPr>
              <w:t xml:space="preserve">$10.33 </w:t>
            </w:r>
          </w:p>
        </w:tc>
        <w:tc>
          <w:tcPr>
            <w:tcW w:w="486" w:type="pct"/>
            <w:tcBorders>
              <w:top w:val="nil"/>
              <w:left w:val="nil"/>
              <w:bottom w:val="single" w:sz="4" w:space="0" w:color="auto"/>
              <w:right w:val="single" w:sz="4" w:space="0" w:color="auto"/>
            </w:tcBorders>
            <w:shd w:val="clear" w:color="auto" w:fill="auto"/>
            <w:vAlign w:val="center"/>
            <w:hideMark/>
          </w:tcPr>
          <w:p w:rsidR="00FE2D3B" w:rsidRPr="008815F5" w:rsidP="003A5BC8" w14:paraId="08B5B521" w14:textId="77777777">
            <w:pPr>
              <w:jc w:val="center"/>
              <w:rPr>
                <w:rFonts w:ascii="Times New Roman" w:hAnsi="Times New Roman" w:cs="Times New Roman"/>
                <w:sz w:val="20"/>
              </w:rPr>
            </w:pPr>
            <w:r w:rsidRPr="008815F5">
              <w:rPr>
                <w:rFonts w:ascii="Times New Roman" w:hAnsi="Times New Roman" w:cs="Times New Roman"/>
                <w:sz w:val="20"/>
                <w:szCs w:val="20"/>
              </w:rPr>
              <w:t xml:space="preserve">$33.44 </w:t>
            </w:r>
          </w:p>
        </w:tc>
        <w:tc>
          <w:tcPr>
            <w:tcW w:w="535" w:type="pct"/>
            <w:tcBorders>
              <w:top w:val="nil"/>
              <w:left w:val="nil"/>
              <w:bottom w:val="single" w:sz="4" w:space="0" w:color="auto"/>
              <w:right w:val="single" w:sz="4" w:space="0" w:color="auto"/>
            </w:tcBorders>
            <w:shd w:val="clear" w:color="auto" w:fill="auto"/>
            <w:vAlign w:val="center"/>
            <w:hideMark/>
          </w:tcPr>
          <w:p w:rsidR="00FE2D3B" w:rsidRPr="008815F5" w:rsidP="003A5BC8" w14:paraId="3DF25B13" w14:textId="77777777">
            <w:pPr>
              <w:jc w:val="center"/>
              <w:rPr>
                <w:rFonts w:ascii="Times New Roman" w:hAnsi="Times New Roman" w:cs="Times New Roman"/>
                <w:sz w:val="20"/>
              </w:rPr>
            </w:pPr>
            <w:r w:rsidRPr="008815F5">
              <w:rPr>
                <w:rFonts w:ascii="Times New Roman" w:hAnsi="Times New Roman" w:cs="Times New Roman"/>
                <w:sz w:val="20"/>
                <w:szCs w:val="20"/>
              </w:rPr>
              <w:t>20%</w:t>
            </w:r>
          </w:p>
        </w:tc>
        <w:tc>
          <w:tcPr>
            <w:tcW w:w="482" w:type="pct"/>
            <w:tcBorders>
              <w:top w:val="nil"/>
              <w:left w:val="nil"/>
              <w:bottom w:val="single" w:sz="4" w:space="0" w:color="auto"/>
              <w:right w:val="single" w:sz="4" w:space="0" w:color="auto"/>
            </w:tcBorders>
            <w:shd w:val="clear" w:color="auto" w:fill="auto"/>
            <w:vAlign w:val="center"/>
            <w:hideMark/>
          </w:tcPr>
          <w:p w:rsidR="00FE2D3B" w:rsidRPr="008815F5" w:rsidP="003A5BC8" w14:paraId="159CC890" w14:textId="77777777">
            <w:pPr>
              <w:jc w:val="center"/>
              <w:rPr>
                <w:rFonts w:ascii="Times New Roman" w:hAnsi="Times New Roman" w:cs="Times New Roman"/>
                <w:sz w:val="20"/>
              </w:rPr>
            </w:pPr>
            <w:r w:rsidRPr="008815F5">
              <w:rPr>
                <w:rFonts w:ascii="Times New Roman" w:hAnsi="Times New Roman" w:cs="Times New Roman"/>
                <w:sz w:val="20"/>
                <w:szCs w:val="20"/>
              </w:rPr>
              <w:t xml:space="preserve">$6.69 </w:t>
            </w:r>
          </w:p>
        </w:tc>
        <w:tc>
          <w:tcPr>
            <w:tcW w:w="442" w:type="pct"/>
            <w:tcBorders>
              <w:top w:val="nil"/>
              <w:left w:val="nil"/>
              <w:bottom w:val="single" w:sz="4" w:space="0" w:color="auto"/>
              <w:right w:val="single" w:sz="4" w:space="0" w:color="auto"/>
            </w:tcBorders>
            <w:shd w:val="clear" w:color="auto" w:fill="auto"/>
            <w:vAlign w:val="center"/>
            <w:hideMark/>
          </w:tcPr>
          <w:p w:rsidR="00FE2D3B" w:rsidRPr="008815F5" w:rsidP="003A5BC8" w14:paraId="3AC6FBED" w14:textId="77777777">
            <w:pPr>
              <w:jc w:val="center"/>
              <w:rPr>
                <w:rFonts w:ascii="Times New Roman" w:hAnsi="Times New Roman" w:cs="Times New Roman"/>
                <w:sz w:val="20"/>
              </w:rPr>
            </w:pPr>
            <w:r w:rsidRPr="008815F5">
              <w:rPr>
                <w:rFonts w:ascii="Times New Roman" w:hAnsi="Times New Roman" w:cs="Times New Roman"/>
                <w:sz w:val="20"/>
                <w:szCs w:val="20"/>
              </w:rPr>
              <w:t xml:space="preserve">$40.13 </w:t>
            </w:r>
          </w:p>
        </w:tc>
      </w:tr>
      <w:tr w14:paraId="312161AA" w14:textId="77777777" w:rsidTr="003A5BC8">
        <w:tblPrEx>
          <w:tblW w:w="51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92"/>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FE2D3B" w:rsidRPr="008815F5" w:rsidP="003A5BC8" w14:paraId="7D53F6C2" w14:textId="77777777">
            <w:pPr>
              <w:rPr>
                <w:rFonts w:ascii="Times New Roman" w:hAnsi="Times New Roman" w:cs="Times New Roman"/>
                <w:sz w:val="20"/>
              </w:rPr>
            </w:pPr>
            <w:r w:rsidRPr="008815F5">
              <w:rPr>
                <w:rFonts w:ascii="Times New Roman" w:hAnsi="Times New Roman" w:cs="Times New Roman"/>
                <w:sz w:val="20"/>
              </w:rPr>
              <w:t>Production Worker</w:t>
            </w:r>
          </w:p>
        </w:tc>
        <w:tc>
          <w:tcPr>
            <w:tcW w:w="1011" w:type="pct"/>
            <w:tcBorders>
              <w:top w:val="nil"/>
              <w:left w:val="nil"/>
              <w:bottom w:val="single" w:sz="4" w:space="0" w:color="auto"/>
              <w:right w:val="single" w:sz="4" w:space="0" w:color="auto"/>
            </w:tcBorders>
            <w:shd w:val="clear" w:color="auto" w:fill="auto"/>
            <w:vAlign w:val="center"/>
            <w:hideMark/>
          </w:tcPr>
          <w:p w:rsidR="00FE2D3B" w:rsidRPr="008815F5" w:rsidP="003A5BC8" w14:paraId="192E7B79" w14:textId="77777777">
            <w:pPr>
              <w:rPr>
                <w:rFonts w:ascii="Times New Roman" w:hAnsi="Times New Roman" w:cs="Times New Roman"/>
                <w:sz w:val="20"/>
              </w:rPr>
            </w:pPr>
            <w:r w:rsidRPr="008815F5">
              <w:rPr>
                <w:rFonts w:ascii="Times New Roman" w:hAnsi="Times New Roman" w:cs="Times New Roman"/>
                <w:sz w:val="20"/>
              </w:rPr>
              <w:t>BLS ECEC, Private Manufacturing Industries, “Production occupations”</w:t>
            </w:r>
          </w:p>
        </w:tc>
        <w:tc>
          <w:tcPr>
            <w:tcW w:w="431" w:type="pct"/>
            <w:tcBorders>
              <w:top w:val="nil"/>
              <w:left w:val="single" w:sz="4" w:space="0" w:color="auto"/>
              <w:bottom w:val="single" w:sz="4" w:space="0" w:color="auto"/>
              <w:right w:val="single" w:sz="4" w:space="0" w:color="auto"/>
            </w:tcBorders>
            <w:shd w:val="clear" w:color="auto" w:fill="auto"/>
            <w:vAlign w:val="center"/>
            <w:hideMark/>
          </w:tcPr>
          <w:p w:rsidR="00FE2D3B" w:rsidRPr="008815F5" w:rsidP="003A5BC8" w14:paraId="27438256" w14:textId="77777777">
            <w:pPr>
              <w:jc w:val="center"/>
              <w:rPr>
                <w:rFonts w:ascii="Times New Roman" w:hAnsi="Times New Roman" w:cs="Times New Roman"/>
                <w:sz w:val="20"/>
              </w:rPr>
            </w:pPr>
            <w:r w:rsidRPr="008815F5">
              <w:rPr>
                <w:rFonts w:ascii="Times New Roman" w:hAnsi="Times New Roman" w:cs="Times New Roman"/>
                <w:sz w:val="20"/>
                <w:szCs w:val="20"/>
              </w:rPr>
              <w:t>22-Dec</w:t>
            </w:r>
          </w:p>
        </w:tc>
        <w:tc>
          <w:tcPr>
            <w:tcW w:w="487" w:type="pct"/>
            <w:tcBorders>
              <w:top w:val="nil"/>
              <w:left w:val="nil"/>
              <w:bottom w:val="single" w:sz="4" w:space="0" w:color="auto"/>
              <w:right w:val="single" w:sz="4" w:space="0" w:color="auto"/>
            </w:tcBorders>
            <w:shd w:val="clear" w:color="auto" w:fill="auto"/>
            <w:vAlign w:val="center"/>
            <w:hideMark/>
          </w:tcPr>
          <w:p w:rsidR="00FE2D3B" w:rsidRPr="008815F5" w:rsidP="003A5BC8" w14:paraId="63EBEB9E" w14:textId="77777777">
            <w:pPr>
              <w:jc w:val="center"/>
              <w:rPr>
                <w:rFonts w:ascii="Times New Roman" w:hAnsi="Times New Roman" w:cs="Times New Roman"/>
                <w:sz w:val="20"/>
              </w:rPr>
            </w:pPr>
            <w:r w:rsidRPr="008815F5">
              <w:rPr>
                <w:rFonts w:ascii="Times New Roman" w:hAnsi="Times New Roman" w:cs="Times New Roman"/>
                <w:sz w:val="20"/>
                <w:szCs w:val="20"/>
              </w:rPr>
              <w:t>$21.79</w:t>
            </w:r>
          </w:p>
        </w:tc>
        <w:tc>
          <w:tcPr>
            <w:tcW w:w="456" w:type="pct"/>
            <w:tcBorders>
              <w:top w:val="nil"/>
              <w:left w:val="nil"/>
              <w:bottom w:val="single" w:sz="4" w:space="0" w:color="auto"/>
              <w:right w:val="single" w:sz="4" w:space="0" w:color="auto"/>
            </w:tcBorders>
            <w:shd w:val="clear" w:color="auto" w:fill="auto"/>
            <w:vAlign w:val="center"/>
            <w:hideMark/>
          </w:tcPr>
          <w:p w:rsidR="00FE2D3B" w:rsidRPr="008815F5" w:rsidP="003A5BC8" w14:paraId="6CBAE616" w14:textId="77777777">
            <w:pPr>
              <w:jc w:val="center"/>
              <w:rPr>
                <w:rFonts w:ascii="Times New Roman" w:hAnsi="Times New Roman" w:cs="Times New Roman"/>
                <w:sz w:val="20"/>
              </w:rPr>
            </w:pPr>
            <w:r w:rsidRPr="008815F5">
              <w:rPr>
                <w:rFonts w:ascii="Times New Roman" w:hAnsi="Times New Roman" w:cs="Times New Roman"/>
                <w:sz w:val="20"/>
                <w:szCs w:val="20"/>
              </w:rPr>
              <w:t>$11.63</w:t>
            </w:r>
          </w:p>
        </w:tc>
        <w:tc>
          <w:tcPr>
            <w:tcW w:w="486" w:type="pct"/>
            <w:tcBorders>
              <w:top w:val="nil"/>
              <w:left w:val="nil"/>
              <w:bottom w:val="single" w:sz="4" w:space="0" w:color="auto"/>
              <w:right w:val="single" w:sz="4" w:space="0" w:color="auto"/>
            </w:tcBorders>
            <w:shd w:val="clear" w:color="auto" w:fill="auto"/>
            <w:vAlign w:val="center"/>
            <w:hideMark/>
          </w:tcPr>
          <w:p w:rsidR="00FE2D3B" w:rsidRPr="008815F5" w:rsidP="003A5BC8" w14:paraId="5919C417" w14:textId="77777777">
            <w:pPr>
              <w:jc w:val="center"/>
              <w:rPr>
                <w:rFonts w:ascii="Times New Roman" w:hAnsi="Times New Roman" w:cs="Times New Roman"/>
                <w:sz w:val="20"/>
              </w:rPr>
            </w:pPr>
            <w:r w:rsidRPr="008815F5">
              <w:rPr>
                <w:rFonts w:ascii="Times New Roman" w:hAnsi="Times New Roman" w:cs="Times New Roman"/>
                <w:sz w:val="20"/>
                <w:szCs w:val="20"/>
              </w:rPr>
              <w:t xml:space="preserve">$33.42 </w:t>
            </w:r>
          </w:p>
        </w:tc>
        <w:tc>
          <w:tcPr>
            <w:tcW w:w="535" w:type="pct"/>
            <w:tcBorders>
              <w:top w:val="nil"/>
              <w:left w:val="nil"/>
              <w:bottom w:val="single" w:sz="4" w:space="0" w:color="auto"/>
              <w:right w:val="single" w:sz="4" w:space="0" w:color="auto"/>
            </w:tcBorders>
            <w:shd w:val="clear" w:color="auto" w:fill="auto"/>
            <w:vAlign w:val="center"/>
            <w:hideMark/>
          </w:tcPr>
          <w:p w:rsidR="00FE2D3B" w:rsidRPr="008815F5" w:rsidP="003A5BC8" w14:paraId="4C8487FD" w14:textId="77777777">
            <w:pPr>
              <w:jc w:val="center"/>
              <w:rPr>
                <w:rFonts w:ascii="Times New Roman" w:hAnsi="Times New Roman" w:cs="Times New Roman"/>
                <w:sz w:val="20"/>
              </w:rPr>
            </w:pPr>
            <w:r w:rsidRPr="008815F5">
              <w:rPr>
                <w:rFonts w:ascii="Times New Roman" w:hAnsi="Times New Roman" w:cs="Times New Roman"/>
                <w:sz w:val="20"/>
                <w:szCs w:val="20"/>
              </w:rPr>
              <w:t>20%</w:t>
            </w:r>
          </w:p>
        </w:tc>
        <w:tc>
          <w:tcPr>
            <w:tcW w:w="482" w:type="pct"/>
            <w:tcBorders>
              <w:top w:val="nil"/>
              <w:left w:val="nil"/>
              <w:bottom w:val="single" w:sz="4" w:space="0" w:color="auto"/>
              <w:right w:val="single" w:sz="4" w:space="0" w:color="auto"/>
            </w:tcBorders>
            <w:shd w:val="clear" w:color="auto" w:fill="auto"/>
            <w:vAlign w:val="center"/>
            <w:hideMark/>
          </w:tcPr>
          <w:p w:rsidR="00FE2D3B" w:rsidRPr="008815F5" w:rsidP="003A5BC8" w14:paraId="1361C264" w14:textId="77777777">
            <w:pPr>
              <w:jc w:val="center"/>
              <w:rPr>
                <w:rFonts w:ascii="Times New Roman" w:hAnsi="Times New Roman" w:cs="Times New Roman"/>
                <w:sz w:val="20"/>
              </w:rPr>
            </w:pPr>
            <w:r w:rsidRPr="008815F5">
              <w:rPr>
                <w:rFonts w:ascii="Times New Roman" w:hAnsi="Times New Roman" w:cs="Times New Roman"/>
                <w:sz w:val="20"/>
                <w:szCs w:val="20"/>
              </w:rPr>
              <w:t>$6.68</w:t>
            </w:r>
          </w:p>
        </w:tc>
        <w:tc>
          <w:tcPr>
            <w:tcW w:w="442" w:type="pct"/>
            <w:tcBorders>
              <w:top w:val="nil"/>
              <w:left w:val="nil"/>
              <w:bottom w:val="single" w:sz="4" w:space="0" w:color="auto"/>
              <w:right w:val="single" w:sz="4" w:space="0" w:color="auto"/>
            </w:tcBorders>
            <w:shd w:val="clear" w:color="auto" w:fill="auto"/>
            <w:vAlign w:val="center"/>
            <w:hideMark/>
          </w:tcPr>
          <w:p w:rsidR="00FE2D3B" w:rsidRPr="008815F5" w:rsidP="003A5BC8" w14:paraId="286B22C3" w14:textId="77777777">
            <w:pPr>
              <w:jc w:val="center"/>
              <w:rPr>
                <w:rFonts w:ascii="Times New Roman" w:hAnsi="Times New Roman" w:cs="Times New Roman"/>
                <w:sz w:val="20"/>
              </w:rPr>
            </w:pPr>
            <w:r w:rsidRPr="008815F5">
              <w:rPr>
                <w:rFonts w:ascii="Times New Roman" w:hAnsi="Times New Roman" w:cs="Times New Roman"/>
                <w:sz w:val="20"/>
                <w:szCs w:val="20"/>
              </w:rPr>
              <w:t xml:space="preserve">$40.10 </w:t>
            </w:r>
          </w:p>
        </w:tc>
      </w:tr>
      <w:tr w14:paraId="3FB28990" w14:textId="77777777" w:rsidTr="003A5BC8">
        <w:tblPrEx>
          <w:tblW w:w="51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6"/>
        </w:trPr>
        <w:tc>
          <w:tcPr>
            <w:tcW w:w="5000" w:type="pct"/>
            <w:gridSpan w:val="9"/>
            <w:tcBorders>
              <w:top w:val="single" w:sz="4" w:space="0" w:color="auto"/>
              <w:left w:val="single" w:sz="4" w:space="0" w:color="auto"/>
              <w:bottom w:val="single" w:sz="4" w:space="0" w:color="auto"/>
              <w:right w:val="single" w:sz="4" w:space="0" w:color="000000"/>
            </w:tcBorders>
            <w:shd w:val="clear" w:color="000000" w:fill="808080"/>
            <w:vAlign w:val="center"/>
            <w:hideMark/>
          </w:tcPr>
          <w:p w:rsidR="00FE2D3B" w:rsidRPr="008815F5" w:rsidP="003A5BC8" w14:paraId="68AC93E4" w14:textId="77777777">
            <w:pPr>
              <w:jc w:val="center"/>
              <w:rPr>
                <w:rFonts w:ascii="Times New Roman" w:hAnsi="Times New Roman" w:cs="Times New Roman"/>
                <w:b/>
                <w:bCs/>
                <w:sz w:val="20"/>
              </w:rPr>
            </w:pPr>
            <w:r w:rsidRPr="008815F5">
              <w:rPr>
                <w:rFonts w:ascii="Times New Roman" w:hAnsi="Times New Roman" w:cs="Times New Roman"/>
                <w:b/>
                <w:bCs/>
                <w:sz w:val="20"/>
              </w:rPr>
              <w:t>Services</w:t>
            </w:r>
          </w:p>
        </w:tc>
      </w:tr>
      <w:tr w14:paraId="1C947E6D" w14:textId="77777777" w:rsidTr="003A5BC8">
        <w:tblPrEx>
          <w:tblW w:w="51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9"/>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FE2D3B" w:rsidRPr="008815F5" w:rsidP="003A5BC8" w14:paraId="3F543D31" w14:textId="77777777">
            <w:pPr>
              <w:rPr>
                <w:rFonts w:ascii="Times New Roman" w:hAnsi="Times New Roman" w:cs="Times New Roman"/>
                <w:sz w:val="20"/>
              </w:rPr>
            </w:pPr>
            <w:r w:rsidRPr="008815F5">
              <w:rPr>
                <w:rFonts w:ascii="Times New Roman" w:hAnsi="Times New Roman" w:cs="Times New Roman"/>
                <w:sz w:val="20"/>
              </w:rPr>
              <w:t>Managerial</w:t>
            </w:r>
          </w:p>
        </w:tc>
        <w:tc>
          <w:tcPr>
            <w:tcW w:w="1011" w:type="pct"/>
            <w:tcBorders>
              <w:top w:val="nil"/>
              <w:left w:val="nil"/>
              <w:bottom w:val="single" w:sz="4" w:space="0" w:color="auto"/>
              <w:right w:val="single" w:sz="4" w:space="0" w:color="auto"/>
            </w:tcBorders>
            <w:shd w:val="clear" w:color="auto" w:fill="auto"/>
            <w:vAlign w:val="center"/>
            <w:hideMark/>
          </w:tcPr>
          <w:p w:rsidR="00FE2D3B" w:rsidRPr="008815F5" w:rsidP="003A5BC8" w14:paraId="1DBC5F83" w14:textId="77777777">
            <w:pPr>
              <w:rPr>
                <w:rFonts w:ascii="Times New Roman" w:hAnsi="Times New Roman" w:cs="Times New Roman"/>
                <w:sz w:val="20"/>
              </w:rPr>
            </w:pPr>
            <w:r w:rsidRPr="008815F5">
              <w:rPr>
                <w:rFonts w:ascii="Times New Roman" w:hAnsi="Times New Roman" w:cs="Times New Roman"/>
                <w:sz w:val="20"/>
              </w:rPr>
              <w:t>BLS ECEC, Service-providing Industries, Management, professional, and related occupations, “Mgt, Business, and Financial”</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2D3B" w:rsidRPr="008815F5" w:rsidP="003A5BC8" w14:paraId="5EA8EED8" w14:textId="77777777">
            <w:pPr>
              <w:jc w:val="center"/>
              <w:rPr>
                <w:rFonts w:ascii="Times New Roman" w:hAnsi="Times New Roman" w:cs="Times New Roman"/>
                <w:sz w:val="20"/>
              </w:rPr>
            </w:pPr>
            <w:r w:rsidRPr="008815F5">
              <w:rPr>
                <w:rFonts w:ascii="Times New Roman" w:hAnsi="Times New Roman" w:cs="Times New Roman"/>
                <w:sz w:val="20"/>
                <w:szCs w:val="20"/>
              </w:rPr>
              <w:t>22-Dec</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FE2D3B" w:rsidRPr="008815F5" w:rsidP="003A5BC8" w14:paraId="11DFAE89" w14:textId="77777777">
            <w:pPr>
              <w:jc w:val="center"/>
              <w:rPr>
                <w:rFonts w:ascii="Times New Roman" w:hAnsi="Times New Roman" w:cs="Times New Roman"/>
                <w:sz w:val="20"/>
              </w:rPr>
            </w:pPr>
            <w:r w:rsidRPr="008815F5">
              <w:rPr>
                <w:rFonts w:ascii="Times New Roman" w:hAnsi="Times New Roman" w:cs="Times New Roman"/>
                <w:sz w:val="20"/>
                <w:szCs w:val="20"/>
              </w:rPr>
              <w:t>$54.77</w:t>
            </w:r>
          </w:p>
        </w:tc>
        <w:tc>
          <w:tcPr>
            <w:tcW w:w="456" w:type="pct"/>
            <w:tcBorders>
              <w:top w:val="single" w:sz="4" w:space="0" w:color="auto"/>
              <w:left w:val="nil"/>
              <w:bottom w:val="single" w:sz="4" w:space="0" w:color="auto"/>
              <w:right w:val="single" w:sz="4" w:space="0" w:color="auto"/>
            </w:tcBorders>
            <w:shd w:val="clear" w:color="auto" w:fill="auto"/>
            <w:vAlign w:val="center"/>
            <w:hideMark/>
          </w:tcPr>
          <w:p w:rsidR="00FE2D3B" w:rsidRPr="008815F5" w:rsidP="003A5BC8" w14:paraId="4D377DFC" w14:textId="77777777">
            <w:pPr>
              <w:jc w:val="center"/>
              <w:rPr>
                <w:rFonts w:ascii="Times New Roman" w:hAnsi="Times New Roman" w:cs="Times New Roman"/>
                <w:sz w:val="20"/>
              </w:rPr>
            </w:pPr>
            <w:r w:rsidRPr="008815F5">
              <w:rPr>
                <w:rFonts w:ascii="Times New Roman" w:hAnsi="Times New Roman" w:cs="Times New Roman"/>
                <w:sz w:val="20"/>
                <w:szCs w:val="20"/>
              </w:rPr>
              <w:t>$24.99</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FE2D3B" w:rsidRPr="008815F5" w:rsidP="003A5BC8" w14:paraId="64E8F992" w14:textId="77777777">
            <w:pPr>
              <w:jc w:val="center"/>
              <w:rPr>
                <w:rFonts w:ascii="Times New Roman" w:hAnsi="Times New Roman" w:cs="Times New Roman"/>
                <w:sz w:val="20"/>
              </w:rPr>
            </w:pPr>
            <w:r w:rsidRPr="008815F5">
              <w:rPr>
                <w:rFonts w:ascii="Times New Roman" w:hAnsi="Times New Roman" w:cs="Times New Roman"/>
                <w:sz w:val="20"/>
                <w:szCs w:val="20"/>
              </w:rPr>
              <w:t>$79.76</w:t>
            </w:r>
          </w:p>
        </w:tc>
        <w:tc>
          <w:tcPr>
            <w:tcW w:w="535" w:type="pct"/>
            <w:tcBorders>
              <w:top w:val="single" w:sz="4" w:space="0" w:color="auto"/>
              <w:left w:val="nil"/>
              <w:bottom w:val="single" w:sz="4" w:space="0" w:color="auto"/>
              <w:right w:val="single" w:sz="4" w:space="0" w:color="auto"/>
            </w:tcBorders>
            <w:shd w:val="clear" w:color="auto" w:fill="auto"/>
            <w:vAlign w:val="center"/>
            <w:hideMark/>
          </w:tcPr>
          <w:p w:rsidR="00FE2D3B" w:rsidRPr="008815F5" w:rsidP="003A5BC8" w14:paraId="58BB4BC0" w14:textId="77777777">
            <w:pPr>
              <w:jc w:val="center"/>
              <w:rPr>
                <w:rFonts w:ascii="Times New Roman" w:hAnsi="Times New Roman" w:cs="Times New Roman"/>
                <w:sz w:val="20"/>
              </w:rPr>
            </w:pPr>
            <w:r w:rsidRPr="008815F5">
              <w:rPr>
                <w:rFonts w:ascii="Times New Roman" w:hAnsi="Times New Roman" w:cs="Times New Roman"/>
                <w:sz w:val="20"/>
                <w:szCs w:val="20"/>
              </w:rPr>
              <w:t>20%</w:t>
            </w:r>
          </w:p>
        </w:tc>
        <w:tc>
          <w:tcPr>
            <w:tcW w:w="482" w:type="pct"/>
            <w:tcBorders>
              <w:top w:val="single" w:sz="4" w:space="0" w:color="auto"/>
              <w:left w:val="nil"/>
              <w:bottom w:val="single" w:sz="4" w:space="0" w:color="auto"/>
              <w:right w:val="single" w:sz="4" w:space="0" w:color="auto"/>
            </w:tcBorders>
            <w:shd w:val="clear" w:color="auto" w:fill="auto"/>
            <w:vAlign w:val="center"/>
            <w:hideMark/>
          </w:tcPr>
          <w:p w:rsidR="00FE2D3B" w:rsidRPr="008815F5" w:rsidP="003A5BC8" w14:paraId="2455EC4E" w14:textId="77777777">
            <w:pPr>
              <w:jc w:val="center"/>
              <w:rPr>
                <w:rFonts w:ascii="Times New Roman" w:hAnsi="Times New Roman" w:cs="Times New Roman"/>
                <w:sz w:val="20"/>
              </w:rPr>
            </w:pPr>
            <w:r w:rsidRPr="008815F5">
              <w:rPr>
                <w:rFonts w:ascii="Times New Roman" w:hAnsi="Times New Roman" w:cs="Times New Roman"/>
                <w:sz w:val="20"/>
                <w:szCs w:val="20"/>
              </w:rPr>
              <w:t>$15.95</w:t>
            </w:r>
          </w:p>
        </w:tc>
        <w:tc>
          <w:tcPr>
            <w:tcW w:w="442" w:type="pct"/>
            <w:tcBorders>
              <w:top w:val="single" w:sz="4" w:space="0" w:color="auto"/>
              <w:left w:val="nil"/>
              <w:bottom w:val="single" w:sz="4" w:space="0" w:color="auto"/>
              <w:right w:val="single" w:sz="4" w:space="0" w:color="auto"/>
            </w:tcBorders>
            <w:shd w:val="clear" w:color="auto" w:fill="auto"/>
            <w:vAlign w:val="center"/>
            <w:hideMark/>
          </w:tcPr>
          <w:p w:rsidR="00FE2D3B" w:rsidRPr="008815F5" w:rsidP="003A5BC8" w14:paraId="0F5720DD" w14:textId="77777777">
            <w:pPr>
              <w:jc w:val="center"/>
              <w:rPr>
                <w:rFonts w:ascii="Times New Roman" w:hAnsi="Times New Roman" w:cs="Times New Roman"/>
                <w:sz w:val="20"/>
              </w:rPr>
            </w:pPr>
            <w:r w:rsidRPr="008815F5">
              <w:rPr>
                <w:rFonts w:ascii="Times New Roman" w:hAnsi="Times New Roman" w:cs="Times New Roman"/>
                <w:sz w:val="20"/>
                <w:szCs w:val="20"/>
              </w:rPr>
              <w:t>$95.71</w:t>
            </w:r>
          </w:p>
        </w:tc>
      </w:tr>
      <w:tr w14:paraId="591CF66D" w14:textId="77777777" w:rsidTr="003A5BC8">
        <w:tblPrEx>
          <w:tblW w:w="51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9"/>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FE2D3B" w:rsidRPr="008815F5" w:rsidP="003A5BC8" w14:paraId="07C2E1A9" w14:textId="77777777">
            <w:pPr>
              <w:rPr>
                <w:rFonts w:ascii="Times New Roman" w:hAnsi="Times New Roman" w:cs="Times New Roman"/>
                <w:sz w:val="20"/>
              </w:rPr>
            </w:pPr>
            <w:r w:rsidRPr="008815F5">
              <w:rPr>
                <w:rFonts w:ascii="Times New Roman" w:hAnsi="Times New Roman" w:cs="Times New Roman"/>
                <w:sz w:val="20"/>
              </w:rPr>
              <w:t>Maintenance and Repair Worker</w:t>
            </w:r>
          </w:p>
        </w:tc>
        <w:tc>
          <w:tcPr>
            <w:tcW w:w="1011" w:type="pct"/>
            <w:tcBorders>
              <w:top w:val="nil"/>
              <w:left w:val="nil"/>
              <w:bottom w:val="single" w:sz="4" w:space="0" w:color="auto"/>
              <w:right w:val="single" w:sz="4" w:space="0" w:color="auto"/>
            </w:tcBorders>
            <w:shd w:val="clear" w:color="auto" w:fill="auto"/>
            <w:vAlign w:val="center"/>
            <w:hideMark/>
          </w:tcPr>
          <w:p w:rsidR="00FE2D3B" w:rsidRPr="008815F5" w:rsidP="003A5BC8" w14:paraId="5A57BD80" w14:textId="77777777">
            <w:pPr>
              <w:rPr>
                <w:rFonts w:ascii="Times New Roman" w:hAnsi="Times New Roman" w:cs="Times New Roman"/>
                <w:sz w:val="20"/>
              </w:rPr>
            </w:pPr>
            <w:r w:rsidRPr="008815F5">
              <w:rPr>
                <w:rFonts w:ascii="Times New Roman" w:hAnsi="Times New Roman" w:cs="Times New Roman"/>
                <w:sz w:val="20"/>
              </w:rPr>
              <w:t>BLS ECEC, Service-providing Industries, Natural resources, construction, and maintenance occupations, “Installation, maintenance, and repair"</w:t>
            </w:r>
          </w:p>
        </w:tc>
        <w:tc>
          <w:tcPr>
            <w:tcW w:w="431" w:type="pct"/>
            <w:tcBorders>
              <w:top w:val="nil"/>
              <w:left w:val="single" w:sz="4" w:space="0" w:color="auto"/>
              <w:bottom w:val="single" w:sz="4" w:space="0" w:color="auto"/>
              <w:right w:val="single" w:sz="4" w:space="0" w:color="auto"/>
            </w:tcBorders>
            <w:shd w:val="clear" w:color="auto" w:fill="auto"/>
            <w:vAlign w:val="center"/>
            <w:hideMark/>
          </w:tcPr>
          <w:p w:rsidR="00FE2D3B" w:rsidRPr="008815F5" w:rsidP="003A5BC8" w14:paraId="730DBEAC" w14:textId="77777777">
            <w:pPr>
              <w:jc w:val="center"/>
              <w:rPr>
                <w:rFonts w:ascii="Times New Roman" w:hAnsi="Times New Roman" w:cs="Times New Roman"/>
                <w:sz w:val="20"/>
              </w:rPr>
            </w:pPr>
            <w:r w:rsidRPr="008815F5">
              <w:rPr>
                <w:rFonts w:ascii="Times New Roman" w:hAnsi="Times New Roman" w:cs="Times New Roman"/>
                <w:sz w:val="20"/>
                <w:szCs w:val="20"/>
              </w:rPr>
              <w:t>22-Dec</w:t>
            </w:r>
          </w:p>
        </w:tc>
        <w:tc>
          <w:tcPr>
            <w:tcW w:w="487" w:type="pct"/>
            <w:tcBorders>
              <w:top w:val="nil"/>
              <w:left w:val="nil"/>
              <w:bottom w:val="single" w:sz="4" w:space="0" w:color="auto"/>
              <w:right w:val="single" w:sz="4" w:space="0" w:color="auto"/>
            </w:tcBorders>
            <w:shd w:val="clear" w:color="auto" w:fill="auto"/>
            <w:vAlign w:val="center"/>
            <w:hideMark/>
          </w:tcPr>
          <w:p w:rsidR="00FE2D3B" w:rsidRPr="008815F5" w:rsidP="003A5BC8" w14:paraId="7158D141" w14:textId="77777777">
            <w:pPr>
              <w:jc w:val="center"/>
              <w:rPr>
                <w:rFonts w:ascii="Times New Roman" w:hAnsi="Times New Roman" w:cs="Times New Roman"/>
                <w:sz w:val="20"/>
              </w:rPr>
            </w:pPr>
            <w:r w:rsidRPr="008815F5">
              <w:rPr>
                <w:rFonts w:ascii="Times New Roman" w:hAnsi="Times New Roman" w:cs="Times New Roman"/>
                <w:sz w:val="20"/>
                <w:szCs w:val="20"/>
              </w:rPr>
              <w:t>$28.39</w:t>
            </w:r>
          </w:p>
        </w:tc>
        <w:tc>
          <w:tcPr>
            <w:tcW w:w="456" w:type="pct"/>
            <w:tcBorders>
              <w:top w:val="nil"/>
              <w:left w:val="nil"/>
              <w:bottom w:val="single" w:sz="4" w:space="0" w:color="auto"/>
              <w:right w:val="single" w:sz="4" w:space="0" w:color="auto"/>
            </w:tcBorders>
            <w:shd w:val="clear" w:color="auto" w:fill="auto"/>
            <w:vAlign w:val="center"/>
            <w:hideMark/>
          </w:tcPr>
          <w:p w:rsidR="00FE2D3B" w:rsidRPr="008815F5" w:rsidP="003A5BC8" w14:paraId="7760A5B8" w14:textId="77777777">
            <w:pPr>
              <w:jc w:val="center"/>
              <w:rPr>
                <w:rFonts w:ascii="Times New Roman" w:hAnsi="Times New Roman" w:cs="Times New Roman"/>
                <w:sz w:val="20"/>
              </w:rPr>
            </w:pPr>
            <w:r w:rsidRPr="008815F5">
              <w:rPr>
                <w:rFonts w:ascii="Times New Roman" w:hAnsi="Times New Roman" w:cs="Times New Roman"/>
                <w:sz w:val="20"/>
                <w:szCs w:val="20"/>
              </w:rPr>
              <w:t>$13.15</w:t>
            </w:r>
          </w:p>
        </w:tc>
        <w:tc>
          <w:tcPr>
            <w:tcW w:w="486" w:type="pct"/>
            <w:tcBorders>
              <w:top w:val="nil"/>
              <w:left w:val="nil"/>
              <w:bottom w:val="single" w:sz="4" w:space="0" w:color="auto"/>
              <w:right w:val="single" w:sz="4" w:space="0" w:color="auto"/>
            </w:tcBorders>
            <w:shd w:val="clear" w:color="auto" w:fill="auto"/>
            <w:vAlign w:val="center"/>
            <w:hideMark/>
          </w:tcPr>
          <w:p w:rsidR="00FE2D3B" w:rsidRPr="008815F5" w:rsidP="003A5BC8" w14:paraId="51C26E77" w14:textId="77777777">
            <w:pPr>
              <w:jc w:val="center"/>
              <w:rPr>
                <w:rFonts w:ascii="Times New Roman" w:hAnsi="Times New Roman" w:cs="Times New Roman"/>
                <w:sz w:val="20"/>
              </w:rPr>
            </w:pPr>
            <w:r w:rsidRPr="008815F5">
              <w:rPr>
                <w:rFonts w:ascii="Times New Roman" w:hAnsi="Times New Roman" w:cs="Times New Roman"/>
                <w:sz w:val="20"/>
                <w:szCs w:val="20"/>
              </w:rPr>
              <w:t>$41.54</w:t>
            </w:r>
          </w:p>
        </w:tc>
        <w:tc>
          <w:tcPr>
            <w:tcW w:w="535" w:type="pct"/>
            <w:tcBorders>
              <w:top w:val="nil"/>
              <w:left w:val="nil"/>
              <w:bottom w:val="single" w:sz="4" w:space="0" w:color="auto"/>
              <w:right w:val="single" w:sz="4" w:space="0" w:color="auto"/>
            </w:tcBorders>
            <w:shd w:val="clear" w:color="auto" w:fill="auto"/>
            <w:vAlign w:val="center"/>
            <w:hideMark/>
          </w:tcPr>
          <w:p w:rsidR="00FE2D3B" w:rsidRPr="008815F5" w:rsidP="003A5BC8" w14:paraId="2B14B75B" w14:textId="77777777">
            <w:pPr>
              <w:jc w:val="center"/>
              <w:rPr>
                <w:rFonts w:ascii="Times New Roman" w:hAnsi="Times New Roman" w:cs="Times New Roman"/>
                <w:sz w:val="20"/>
              </w:rPr>
            </w:pPr>
            <w:r w:rsidRPr="008815F5">
              <w:rPr>
                <w:rFonts w:ascii="Times New Roman" w:hAnsi="Times New Roman" w:cs="Times New Roman"/>
                <w:sz w:val="20"/>
                <w:szCs w:val="20"/>
              </w:rPr>
              <w:t>20%</w:t>
            </w:r>
          </w:p>
        </w:tc>
        <w:tc>
          <w:tcPr>
            <w:tcW w:w="482" w:type="pct"/>
            <w:tcBorders>
              <w:top w:val="nil"/>
              <w:left w:val="nil"/>
              <w:bottom w:val="single" w:sz="4" w:space="0" w:color="auto"/>
              <w:right w:val="single" w:sz="4" w:space="0" w:color="auto"/>
            </w:tcBorders>
            <w:shd w:val="clear" w:color="auto" w:fill="auto"/>
            <w:vAlign w:val="center"/>
            <w:hideMark/>
          </w:tcPr>
          <w:p w:rsidR="00FE2D3B" w:rsidRPr="008815F5" w:rsidP="003A5BC8" w14:paraId="54CAD5A8" w14:textId="77777777">
            <w:pPr>
              <w:jc w:val="center"/>
              <w:rPr>
                <w:rFonts w:ascii="Times New Roman" w:hAnsi="Times New Roman" w:cs="Times New Roman"/>
                <w:sz w:val="20"/>
              </w:rPr>
            </w:pPr>
            <w:r w:rsidRPr="008815F5">
              <w:rPr>
                <w:rFonts w:ascii="Times New Roman" w:hAnsi="Times New Roman" w:cs="Times New Roman"/>
                <w:sz w:val="20"/>
                <w:szCs w:val="20"/>
              </w:rPr>
              <w:t>$8.31</w:t>
            </w:r>
          </w:p>
        </w:tc>
        <w:tc>
          <w:tcPr>
            <w:tcW w:w="442" w:type="pct"/>
            <w:tcBorders>
              <w:top w:val="nil"/>
              <w:left w:val="nil"/>
              <w:bottom w:val="single" w:sz="4" w:space="0" w:color="auto"/>
              <w:right w:val="single" w:sz="4" w:space="0" w:color="auto"/>
            </w:tcBorders>
            <w:shd w:val="clear" w:color="auto" w:fill="auto"/>
            <w:vAlign w:val="center"/>
            <w:hideMark/>
          </w:tcPr>
          <w:p w:rsidR="00FE2D3B" w:rsidRPr="008815F5" w:rsidP="003A5BC8" w14:paraId="04735F55" w14:textId="77777777">
            <w:pPr>
              <w:jc w:val="center"/>
              <w:rPr>
                <w:rFonts w:ascii="Times New Roman" w:hAnsi="Times New Roman" w:cs="Times New Roman"/>
                <w:sz w:val="20"/>
              </w:rPr>
            </w:pPr>
            <w:r w:rsidRPr="008815F5">
              <w:rPr>
                <w:rFonts w:ascii="Times New Roman" w:hAnsi="Times New Roman" w:cs="Times New Roman"/>
                <w:sz w:val="20"/>
                <w:szCs w:val="20"/>
              </w:rPr>
              <w:t>$49.85</w:t>
            </w:r>
          </w:p>
        </w:tc>
      </w:tr>
      <w:tr w14:paraId="2E65C3D7" w14:textId="77777777" w:rsidTr="003A5BC8">
        <w:tblPrEx>
          <w:tblW w:w="51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6"/>
        </w:trPr>
        <w:tc>
          <w:tcPr>
            <w:tcW w:w="5000" w:type="pct"/>
            <w:gridSpan w:val="9"/>
            <w:tcBorders>
              <w:top w:val="single" w:sz="4" w:space="0" w:color="auto"/>
              <w:left w:val="single" w:sz="4" w:space="0" w:color="auto"/>
              <w:bottom w:val="single" w:sz="4" w:space="0" w:color="auto"/>
              <w:right w:val="single" w:sz="4" w:space="0" w:color="000000"/>
            </w:tcBorders>
            <w:shd w:val="clear" w:color="000000" w:fill="808080"/>
            <w:vAlign w:val="center"/>
            <w:hideMark/>
          </w:tcPr>
          <w:p w:rsidR="00FE2D3B" w:rsidRPr="008815F5" w:rsidP="003A5BC8" w14:paraId="4726966E" w14:textId="77777777">
            <w:pPr>
              <w:jc w:val="center"/>
              <w:rPr>
                <w:rFonts w:ascii="Times New Roman" w:hAnsi="Times New Roman" w:cs="Times New Roman"/>
                <w:b/>
                <w:bCs/>
                <w:sz w:val="20"/>
              </w:rPr>
            </w:pPr>
            <w:r w:rsidRPr="008815F5">
              <w:rPr>
                <w:rFonts w:ascii="Times New Roman" w:hAnsi="Times New Roman" w:cs="Times New Roman"/>
                <w:b/>
                <w:bCs/>
                <w:sz w:val="20"/>
              </w:rPr>
              <w:t>Transportation and Public Utilities</w:t>
            </w:r>
          </w:p>
        </w:tc>
      </w:tr>
      <w:tr w14:paraId="29B81C81" w14:textId="77777777" w:rsidTr="003A5BC8">
        <w:tblPrEx>
          <w:tblW w:w="51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9"/>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FE2D3B" w:rsidRPr="008815F5" w:rsidP="003A5BC8" w14:paraId="1116ECB2" w14:textId="77777777">
            <w:pPr>
              <w:rPr>
                <w:rFonts w:ascii="Times New Roman" w:hAnsi="Times New Roman" w:cs="Times New Roman"/>
                <w:sz w:val="20"/>
              </w:rPr>
            </w:pPr>
            <w:r w:rsidRPr="008815F5">
              <w:rPr>
                <w:rFonts w:ascii="Times New Roman" w:hAnsi="Times New Roman" w:cs="Times New Roman"/>
                <w:sz w:val="20"/>
              </w:rPr>
              <w:t>Managerial</w:t>
            </w:r>
          </w:p>
        </w:tc>
        <w:tc>
          <w:tcPr>
            <w:tcW w:w="1011" w:type="pct"/>
            <w:tcBorders>
              <w:top w:val="nil"/>
              <w:left w:val="nil"/>
              <w:bottom w:val="single" w:sz="4" w:space="0" w:color="auto"/>
              <w:right w:val="single" w:sz="4" w:space="0" w:color="auto"/>
            </w:tcBorders>
            <w:shd w:val="clear" w:color="auto" w:fill="auto"/>
            <w:vAlign w:val="center"/>
            <w:hideMark/>
          </w:tcPr>
          <w:p w:rsidR="00FE2D3B" w:rsidRPr="008815F5" w:rsidP="003A5BC8" w14:paraId="3783171F" w14:textId="77777777">
            <w:pPr>
              <w:rPr>
                <w:rFonts w:ascii="Times New Roman" w:hAnsi="Times New Roman" w:cs="Times New Roman"/>
                <w:sz w:val="20"/>
              </w:rPr>
            </w:pPr>
            <w:r w:rsidRPr="008815F5">
              <w:rPr>
                <w:rFonts w:ascii="Times New Roman" w:hAnsi="Times New Roman" w:cs="Times New Roman"/>
                <w:sz w:val="20"/>
              </w:rPr>
              <w:t>BLS</w:t>
            </w:r>
            <w:r w:rsidRPr="008815F5">
              <w:rPr>
                <w:rFonts w:ascii="Times New Roman" w:hAnsi="Times New Roman" w:cs="Times New Roman"/>
                <w:i/>
                <w:iCs/>
                <w:sz w:val="20"/>
              </w:rPr>
              <w:t xml:space="preserve"> ECEC</w:t>
            </w:r>
            <w:r w:rsidRPr="008815F5">
              <w:rPr>
                <w:rFonts w:ascii="Times New Roman" w:hAnsi="Times New Roman" w:cs="Times New Roman"/>
                <w:sz w:val="20"/>
              </w:rPr>
              <w:t>, Trade, Transportation, and Utilities Industries</w:t>
            </w:r>
            <w:r w:rsidRPr="008815F5">
              <w:rPr>
                <w:rFonts w:ascii="Times New Roman" w:hAnsi="Times New Roman" w:cs="Times New Roman"/>
                <w:i/>
                <w:iCs/>
                <w:sz w:val="20"/>
              </w:rPr>
              <w:t>,</w:t>
            </w:r>
            <w:r w:rsidRPr="008815F5">
              <w:rPr>
                <w:rFonts w:ascii="Times New Roman" w:hAnsi="Times New Roman" w:cs="Times New Roman"/>
                <w:sz w:val="20"/>
              </w:rPr>
              <w:t xml:space="preserve"> “Mgt, Business, and Financial”</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2D3B" w:rsidRPr="008815F5" w:rsidP="003A5BC8" w14:paraId="3B1ACB6A" w14:textId="77777777">
            <w:pPr>
              <w:jc w:val="center"/>
              <w:rPr>
                <w:rFonts w:ascii="Times New Roman" w:hAnsi="Times New Roman" w:cs="Times New Roman"/>
                <w:sz w:val="20"/>
              </w:rPr>
            </w:pPr>
            <w:r w:rsidRPr="008815F5">
              <w:rPr>
                <w:rFonts w:ascii="Times New Roman" w:hAnsi="Times New Roman" w:cs="Times New Roman"/>
                <w:sz w:val="20"/>
                <w:szCs w:val="20"/>
              </w:rPr>
              <w:t>22-Dec</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FE2D3B" w:rsidRPr="008815F5" w:rsidP="003A5BC8" w14:paraId="0DFA8278" w14:textId="77777777">
            <w:pPr>
              <w:jc w:val="center"/>
              <w:rPr>
                <w:rFonts w:ascii="Times New Roman" w:hAnsi="Times New Roman" w:cs="Times New Roman"/>
                <w:sz w:val="20"/>
              </w:rPr>
            </w:pPr>
            <w:r w:rsidRPr="008815F5">
              <w:rPr>
                <w:rFonts w:ascii="Times New Roman" w:hAnsi="Times New Roman" w:cs="Times New Roman"/>
                <w:sz w:val="20"/>
                <w:szCs w:val="20"/>
              </w:rPr>
              <w:t>$54.12</w:t>
            </w:r>
          </w:p>
        </w:tc>
        <w:tc>
          <w:tcPr>
            <w:tcW w:w="456" w:type="pct"/>
            <w:tcBorders>
              <w:top w:val="single" w:sz="4" w:space="0" w:color="auto"/>
              <w:left w:val="nil"/>
              <w:bottom w:val="single" w:sz="4" w:space="0" w:color="auto"/>
              <w:right w:val="single" w:sz="4" w:space="0" w:color="auto"/>
            </w:tcBorders>
            <w:shd w:val="clear" w:color="auto" w:fill="auto"/>
            <w:vAlign w:val="center"/>
            <w:hideMark/>
          </w:tcPr>
          <w:p w:rsidR="00FE2D3B" w:rsidRPr="008815F5" w:rsidP="003A5BC8" w14:paraId="5E6BEAB7" w14:textId="77777777">
            <w:pPr>
              <w:jc w:val="center"/>
              <w:rPr>
                <w:rFonts w:ascii="Times New Roman" w:hAnsi="Times New Roman" w:cs="Times New Roman"/>
                <w:sz w:val="20"/>
              </w:rPr>
            </w:pPr>
            <w:r w:rsidRPr="008815F5">
              <w:rPr>
                <w:rFonts w:ascii="Times New Roman" w:hAnsi="Times New Roman" w:cs="Times New Roman"/>
                <w:sz w:val="20"/>
                <w:szCs w:val="20"/>
              </w:rPr>
              <w:t>$21.82</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FE2D3B" w:rsidRPr="008815F5" w:rsidP="003A5BC8" w14:paraId="6D18665D" w14:textId="77777777">
            <w:pPr>
              <w:jc w:val="center"/>
              <w:rPr>
                <w:rFonts w:ascii="Times New Roman" w:hAnsi="Times New Roman" w:cs="Times New Roman"/>
                <w:sz w:val="20"/>
              </w:rPr>
            </w:pPr>
            <w:r w:rsidRPr="008815F5">
              <w:rPr>
                <w:rFonts w:ascii="Times New Roman" w:hAnsi="Times New Roman" w:cs="Times New Roman"/>
                <w:sz w:val="20"/>
                <w:szCs w:val="20"/>
              </w:rPr>
              <w:t>$75.94</w:t>
            </w:r>
          </w:p>
        </w:tc>
        <w:tc>
          <w:tcPr>
            <w:tcW w:w="535" w:type="pct"/>
            <w:tcBorders>
              <w:top w:val="single" w:sz="4" w:space="0" w:color="auto"/>
              <w:left w:val="nil"/>
              <w:bottom w:val="single" w:sz="4" w:space="0" w:color="auto"/>
              <w:right w:val="single" w:sz="4" w:space="0" w:color="auto"/>
            </w:tcBorders>
            <w:shd w:val="clear" w:color="auto" w:fill="auto"/>
            <w:vAlign w:val="center"/>
            <w:hideMark/>
          </w:tcPr>
          <w:p w:rsidR="00FE2D3B" w:rsidRPr="008815F5" w:rsidP="003A5BC8" w14:paraId="5C1BEF9A" w14:textId="77777777">
            <w:pPr>
              <w:jc w:val="center"/>
              <w:rPr>
                <w:rFonts w:ascii="Times New Roman" w:hAnsi="Times New Roman" w:cs="Times New Roman"/>
                <w:sz w:val="20"/>
              </w:rPr>
            </w:pPr>
            <w:r w:rsidRPr="008815F5">
              <w:rPr>
                <w:rFonts w:ascii="Times New Roman" w:hAnsi="Times New Roman" w:cs="Times New Roman"/>
                <w:sz w:val="20"/>
                <w:szCs w:val="20"/>
              </w:rPr>
              <w:t>20%</w:t>
            </w:r>
          </w:p>
        </w:tc>
        <w:tc>
          <w:tcPr>
            <w:tcW w:w="482" w:type="pct"/>
            <w:tcBorders>
              <w:top w:val="single" w:sz="4" w:space="0" w:color="auto"/>
              <w:left w:val="nil"/>
              <w:bottom w:val="single" w:sz="4" w:space="0" w:color="auto"/>
              <w:right w:val="single" w:sz="4" w:space="0" w:color="auto"/>
            </w:tcBorders>
            <w:shd w:val="clear" w:color="auto" w:fill="auto"/>
            <w:vAlign w:val="center"/>
            <w:hideMark/>
          </w:tcPr>
          <w:p w:rsidR="00FE2D3B" w:rsidRPr="008815F5" w:rsidP="003A5BC8" w14:paraId="36C3BD7D" w14:textId="77777777">
            <w:pPr>
              <w:jc w:val="center"/>
              <w:rPr>
                <w:rFonts w:ascii="Times New Roman" w:hAnsi="Times New Roman" w:cs="Times New Roman"/>
                <w:sz w:val="20"/>
              </w:rPr>
            </w:pPr>
            <w:r w:rsidRPr="008815F5">
              <w:rPr>
                <w:rFonts w:ascii="Times New Roman" w:hAnsi="Times New Roman" w:cs="Times New Roman"/>
                <w:sz w:val="20"/>
                <w:szCs w:val="20"/>
              </w:rPr>
              <w:t>$15.19</w:t>
            </w:r>
          </w:p>
        </w:tc>
        <w:tc>
          <w:tcPr>
            <w:tcW w:w="442" w:type="pct"/>
            <w:tcBorders>
              <w:top w:val="single" w:sz="4" w:space="0" w:color="auto"/>
              <w:left w:val="nil"/>
              <w:bottom w:val="single" w:sz="4" w:space="0" w:color="auto"/>
              <w:right w:val="single" w:sz="4" w:space="0" w:color="auto"/>
            </w:tcBorders>
            <w:shd w:val="clear" w:color="auto" w:fill="auto"/>
            <w:vAlign w:val="center"/>
            <w:hideMark/>
          </w:tcPr>
          <w:p w:rsidR="00FE2D3B" w:rsidRPr="008815F5" w:rsidP="003A5BC8" w14:paraId="0E493663" w14:textId="77777777">
            <w:pPr>
              <w:jc w:val="center"/>
              <w:rPr>
                <w:rFonts w:ascii="Times New Roman" w:hAnsi="Times New Roman" w:cs="Times New Roman"/>
                <w:sz w:val="20"/>
              </w:rPr>
            </w:pPr>
            <w:r w:rsidRPr="008815F5">
              <w:rPr>
                <w:rFonts w:ascii="Times New Roman" w:hAnsi="Times New Roman" w:cs="Times New Roman"/>
                <w:sz w:val="20"/>
                <w:szCs w:val="20"/>
              </w:rPr>
              <w:t>$91.13</w:t>
            </w:r>
          </w:p>
        </w:tc>
      </w:tr>
      <w:tr w14:paraId="65D13B31" w14:textId="77777777" w:rsidTr="003A5BC8">
        <w:tblPrEx>
          <w:tblW w:w="51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9"/>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FE2D3B" w:rsidRPr="008815F5" w:rsidP="003A5BC8" w14:paraId="172A3E9B" w14:textId="77777777">
            <w:pPr>
              <w:rPr>
                <w:rFonts w:ascii="Times New Roman" w:hAnsi="Times New Roman" w:cs="Times New Roman"/>
                <w:sz w:val="20"/>
              </w:rPr>
            </w:pPr>
            <w:r w:rsidRPr="008815F5">
              <w:rPr>
                <w:rFonts w:ascii="Times New Roman" w:hAnsi="Times New Roman" w:cs="Times New Roman"/>
                <w:sz w:val="20"/>
              </w:rPr>
              <w:t>Maintenance and Repair Worker</w:t>
            </w:r>
          </w:p>
        </w:tc>
        <w:tc>
          <w:tcPr>
            <w:tcW w:w="1011" w:type="pct"/>
            <w:tcBorders>
              <w:top w:val="nil"/>
              <w:left w:val="nil"/>
              <w:bottom w:val="single" w:sz="4" w:space="0" w:color="auto"/>
              <w:right w:val="single" w:sz="4" w:space="0" w:color="auto"/>
            </w:tcBorders>
            <w:shd w:val="clear" w:color="auto" w:fill="auto"/>
            <w:vAlign w:val="center"/>
            <w:hideMark/>
          </w:tcPr>
          <w:p w:rsidR="00FE2D3B" w:rsidRPr="008815F5" w:rsidP="003A5BC8" w14:paraId="4AB08D8F" w14:textId="77777777">
            <w:pPr>
              <w:rPr>
                <w:rFonts w:ascii="Times New Roman" w:hAnsi="Times New Roman" w:cs="Times New Roman"/>
                <w:sz w:val="20"/>
              </w:rPr>
            </w:pPr>
            <w:r w:rsidRPr="008815F5">
              <w:rPr>
                <w:rFonts w:ascii="Times New Roman" w:hAnsi="Times New Roman" w:cs="Times New Roman"/>
                <w:sz w:val="20"/>
              </w:rPr>
              <w:t>BLS</w:t>
            </w:r>
            <w:r w:rsidRPr="008815F5">
              <w:rPr>
                <w:rFonts w:ascii="Times New Roman" w:hAnsi="Times New Roman" w:cs="Times New Roman"/>
                <w:i/>
                <w:iCs/>
                <w:sz w:val="20"/>
              </w:rPr>
              <w:t xml:space="preserve"> ECEC</w:t>
            </w:r>
            <w:r w:rsidRPr="008815F5">
              <w:rPr>
                <w:rFonts w:ascii="Times New Roman" w:hAnsi="Times New Roman" w:cs="Times New Roman"/>
                <w:sz w:val="20"/>
              </w:rPr>
              <w:t>, Trade, Transportation, and Utilities Industries</w:t>
            </w:r>
            <w:r w:rsidRPr="008815F5">
              <w:rPr>
                <w:rFonts w:ascii="Times New Roman" w:hAnsi="Times New Roman" w:cs="Times New Roman"/>
                <w:i/>
                <w:iCs/>
                <w:sz w:val="20"/>
              </w:rPr>
              <w:t>,</w:t>
            </w:r>
            <w:r w:rsidRPr="008815F5">
              <w:rPr>
                <w:rFonts w:ascii="Times New Roman" w:hAnsi="Times New Roman" w:cs="Times New Roman"/>
                <w:sz w:val="20"/>
              </w:rPr>
              <w:t xml:space="preserve"> “Installation, maintenance, and repair"</w:t>
            </w:r>
          </w:p>
        </w:tc>
        <w:tc>
          <w:tcPr>
            <w:tcW w:w="431" w:type="pct"/>
            <w:tcBorders>
              <w:top w:val="nil"/>
              <w:left w:val="single" w:sz="4" w:space="0" w:color="auto"/>
              <w:bottom w:val="single" w:sz="4" w:space="0" w:color="auto"/>
              <w:right w:val="single" w:sz="4" w:space="0" w:color="auto"/>
            </w:tcBorders>
            <w:shd w:val="clear" w:color="auto" w:fill="auto"/>
            <w:vAlign w:val="center"/>
            <w:hideMark/>
          </w:tcPr>
          <w:p w:rsidR="00FE2D3B" w:rsidRPr="008815F5" w:rsidP="003A5BC8" w14:paraId="72338B33" w14:textId="77777777">
            <w:pPr>
              <w:jc w:val="center"/>
              <w:rPr>
                <w:rFonts w:ascii="Times New Roman" w:hAnsi="Times New Roman" w:cs="Times New Roman"/>
                <w:sz w:val="20"/>
              </w:rPr>
            </w:pPr>
            <w:r w:rsidRPr="008815F5">
              <w:rPr>
                <w:rFonts w:ascii="Times New Roman" w:hAnsi="Times New Roman" w:cs="Times New Roman"/>
                <w:sz w:val="20"/>
                <w:szCs w:val="20"/>
              </w:rPr>
              <w:t>22-Dec</w:t>
            </w:r>
          </w:p>
        </w:tc>
        <w:tc>
          <w:tcPr>
            <w:tcW w:w="487" w:type="pct"/>
            <w:tcBorders>
              <w:top w:val="nil"/>
              <w:left w:val="nil"/>
              <w:bottom w:val="single" w:sz="4" w:space="0" w:color="auto"/>
              <w:right w:val="single" w:sz="4" w:space="0" w:color="auto"/>
            </w:tcBorders>
            <w:shd w:val="clear" w:color="auto" w:fill="auto"/>
            <w:vAlign w:val="center"/>
            <w:hideMark/>
          </w:tcPr>
          <w:p w:rsidR="00FE2D3B" w:rsidRPr="008815F5" w:rsidP="003A5BC8" w14:paraId="3E702514" w14:textId="77777777">
            <w:pPr>
              <w:jc w:val="center"/>
              <w:rPr>
                <w:rFonts w:ascii="Times New Roman" w:hAnsi="Times New Roman" w:cs="Times New Roman"/>
                <w:sz w:val="20"/>
              </w:rPr>
            </w:pPr>
            <w:r w:rsidRPr="008815F5">
              <w:rPr>
                <w:rFonts w:ascii="Times New Roman" w:hAnsi="Times New Roman" w:cs="Times New Roman"/>
                <w:sz w:val="20"/>
                <w:szCs w:val="20"/>
              </w:rPr>
              <w:t>$31.08</w:t>
            </w:r>
          </w:p>
        </w:tc>
        <w:tc>
          <w:tcPr>
            <w:tcW w:w="456" w:type="pct"/>
            <w:tcBorders>
              <w:top w:val="nil"/>
              <w:left w:val="nil"/>
              <w:bottom w:val="single" w:sz="4" w:space="0" w:color="auto"/>
              <w:right w:val="single" w:sz="4" w:space="0" w:color="auto"/>
            </w:tcBorders>
            <w:shd w:val="clear" w:color="auto" w:fill="auto"/>
            <w:vAlign w:val="center"/>
            <w:hideMark/>
          </w:tcPr>
          <w:p w:rsidR="00FE2D3B" w:rsidRPr="008815F5" w:rsidP="003A5BC8" w14:paraId="6F4B4C5A" w14:textId="77777777">
            <w:pPr>
              <w:jc w:val="center"/>
              <w:rPr>
                <w:rFonts w:ascii="Times New Roman" w:hAnsi="Times New Roman" w:cs="Times New Roman"/>
                <w:sz w:val="20"/>
              </w:rPr>
            </w:pPr>
            <w:r w:rsidRPr="008815F5">
              <w:rPr>
                <w:rFonts w:ascii="Times New Roman" w:hAnsi="Times New Roman" w:cs="Times New Roman"/>
                <w:sz w:val="20"/>
                <w:szCs w:val="20"/>
              </w:rPr>
              <w:t>$15.29</w:t>
            </w:r>
          </w:p>
        </w:tc>
        <w:tc>
          <w:tcPr>
            <w:tcW w:w="486" w:type="pct"/>
            <w:tcBorders>
              <w:top w:val="nil"/>
              <w:left w:val="nil"/>
              <w:bottom w:val="single" w:sz="4" w:space="0" w:color="auto"/>
              <w:right w:val="single" w:sz="4" w:space="0" w:color="auto"/>
            </w:tcBorders>
            <w:shd w:val="clear" w:color="auto" w:fill="auto"/>
            <w:vAlign w:val="center"/>
            <w:hideMark/>
          </w:tcPr>
          <w:p w:rsidR="00FE2D3B" w:rsidRPr="008815F5" w:rsidP="003A5BC8" w14:paraId="36BCFB9A" w14:textId="77777777">
            <w:pPr>
              <w:jc w:val="center"/>
              <w:rPr>
                <w:rFonts w:ascii="Times New Roman" w:hAnsi="Times New Roman" w:cs="Times New Roman"/>
                <w:sz w:val="20"/>
              </w:rPr>
            </w:pPr>
            <w:r w:rsidRPr="008815F5">
              <w:rPr>
                <w:rFonts w:ascii="Times New Roman" w:hAnsi="Times New Roman" w:cs="Times New Roman"/>
                <w:sz w:val="20"/>
                <w:szCs w:val="20"/>
              </w:rPr>
              <w:t>$46.37</w:t>
            </w:r>
          </w:p>
        </w:tc>
        <w:tc>
          <w:tcPr>
            <w:tcW w:w="535" w:type="pct"/>
            <w:tcBorders>
              <w:top w:val="nil"/>
              <w:left w:val="nil"/>
              <w:bottom w:val="single" w:sz="4" w:space="0" w:color="auto"/>
              <w:right w:val="single" w:sz="4" w:space="0" w:color="auto"/>
            </w:tcBorders>
            <w:shd w:val="clear" w:color="auto" w:fill="auto"/>
            <w:vAlign w:val="center"/>
            <w:hideMark/>
          </w:tcPr>
          <w:p w:rsidR="00FE2D3B" w:rsidRPr="008815F5" w:rsidP="003A5BC8" w14:paraId="0B0D13CC" w14:textId="77777777">
            <w:pPr>
              <w:jc w:val="center"/>
              <w:rPr>
                <w:rFonts w:ascii="Times New Roman" w:hAnsi="Times New Roman" w:cs="Times New Roman"/>
                <w:sz w:val="20"/>
              </w:rPr>
            </w:pPr>
            <w:r w:rsidRPr="008815F5">
              <w:rPr>
                <w:rFonts w:ascii="Times New Roman" w:hAnsi="Times New Roman" w:cs="Times New Roman"/>
                <w:sz w:val="20"/>
                <w:szCs w:val="20"/>
              </w:rPr>
              <w:t>20%</w:t>
            </w:r>
          </w:p>
        </w:tc>
        <w:tc>
          <w:tcPr>
            <w:tcW w:w="482" w:type="pct"/>
            <w:tcBorders>
              <w:top w:val="nil"/>
              <w:left w:val="nil"/>
              <w:bottom w:val="single" w:sz="4" w:space="0" w:color="auto"/>
              <w:right w:val="single" w:sz="4" w:space="0" w:color="auto"/>
            </w:tcBorders>
            <w:shd w:val="clear" w:color="auto" w:fill="auto"/>
            <w:vAlign w:val="center"/>
            <w:hideMark/>
          </w:tcPr>
          <w:p w:rsidR="00FE2D3B" w:rsidRPr="008815F5" w:rsidP="003A5BC8" w14:paraId="0FBD2C37" w14:textId="77777777">
            <w:pPr>
              <w:jc w:val="center"/>
              <w:rPr>
                <w:rFonts w:ascii="Times New Roman" w:hAnsi="Times New Roman" w:cs="Times New Roman"/>
                <w:sz w:val="20"/>
              </w:rPr>
            </w:pPr>
            <w:r w:rsidRPr="008815F5">
              <w:rPr>
                <w:rFonts w:ascii="Times New Roman" w:hAnsi="Times New Roman" w:cs="Times New Roman"/>
                <w:sz w:val="20"/>
                <w:szCs w:val="20"/>
              </w:rPr>
              <w:t>$9.27</w:t>
            </w:r>
          </w:p>
        </w:tc>
        <w:tc>
          <w:tcPr>
            <w:tcW w:w="442" w:type="pct"/>
            <w:tcBorders>
              <w:top w:val="nil"/>
              <w:left w:val="nil"/>
              <w:bottom w:val="single" w:sz="4" w:space="0" w:color="auto"/>
              <w:right w:val="single" w:sz="4" w:space="0" w:color="auto"/>
            </w:tcBorders>
            <w:shd w:val="clear" w:color="auto" w:fill="auto"/>
            <w:vAlign w:val="center"/>
            <w:hideMark/>
          </w:tcPr>
          <w:p w:rsidR="00FE2D3B" w:rsidRPr="008815F5" w:rsidP="003A5BC8" w14:paraId="6755E8CF" w14:textId="77777777">
            <w:pPr>
              <w:jc w:val="center"/>
              <w:rPr>
                <w:rFonts w:ascii="Times New Roman" w:hAnsi="Times New Roman" w:cs="Times New Roman"/>
                <w:sz w:val="20"/>
              </w:rPr>
            </w:pPr>
            <w:r w:rsidRPr="008815F5">
              <w:rPr>
                <w:rFonts w:ascii="Times New Roman" w:hAnsi="Times New Roman" w:cs="Times New Roman"/>
                <w:sz w:val="20"/>
                <w:szCs w:val="20"/>
              </w:rPr>
              <w:t>$55.64</w:t>
            </w:r>
          </w:p>
        </w:tc>
      </w:tr>
      <w:tr w14:paraId="6351DA50" w14:textId="77777777" w:rsidTr="003A5BC8">
        <w:tblPrEx>
          <w:tblW w:w="51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9"/>
        </w:trPr>
        <w:tc>
          <w:tcPr>
            <w:tcW w:w="5000" w:type="pct"/>
            <w:gridSpan w:val="9"/>
            <w:tcBorders>
              <w:top w:val="nil"/>
              <w:left w:val="single" w:sz="4" w:space="0" w:color="auto"/>
              <w:bottom w:val="single" w:sz="4" w:space="0" w:color="auto"/>
              <w:right w:val="single" w:sz="4" w:space="0" w:color="auto"/>
            </w:tcBorders>
            <w:shd w:val="clear" w:color="auto" w:fill="7F7F7F" w:themeFill="text1" w:themeFillTint="80"/>
            <w:vAlign w:val="center"/>
          </w:tcPr>
          <w:p w:rsidR="00FE2D3B" w:rsidRPr="008815F5" w:rsidP="003A5BC8" w14:paraId="26D8B985" w14:textId="77777777">
            <w:pPr>
              <w:keepNext/>
              <w:jc w:val="center"/>
              <w:rPr>
                <w:rFonts w:ascii="Times New Roman" w:hAnsi="Times New Roman" w:cs="Times New Roman"/>
                <w:b/>
                <w:bCs/>
                <w:sz w:val="20"/>
              </w:rPr>
            </w:pPr>
            <w:r w:rsidRPr="008815F5">
              <w:rPr>
                <w:rFonts w:ascii="Times New Roman" w:hAnsi="Times New Roman" w:cs="Times New Roman"/>
                <w:b/>
                <w:bCs/>
                <w:sz w:val="20"/>
              </w:rPr>
              <w:t>Agriculture</w:t>
            </w:r>
          </w:p>
        </w:tc>
      </w:tr>
      <w:tr w14:paraId="20122C21" w14:textId="77777777" w:rsidTr="003A5BC8">
        <w:tblPrEx>
          <w:tblW w:w="51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9"/>
        </w:trPr>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rsidR="00FE2D3B" w:rsidRPr="008815F5" w:rsidP="003A5BC8" w14:paraId="56311557" w14:textId="77777777">
            <w:pPr>
              <w:keepNext/>
              <w:rPr>
                <w:rFonts w:ascii="Times New Roman" w:hAnsi="Times New Roman" w:cs="Times New Roman"/>
                <w:sz w:val="20"/>
              </w:rPr>
            </w:pPr>
            <w:r w:rsidRPr="008815F5">
              <w:rPr>
                <w:rFonts w:ascii="Times New Roman" w:hAnsi="Times New Roman" w:cs="Times New Roman"/>
                <w:sz w:val="20"/>
                <w:szCs w:val="20"/>
              </w:rPr>
              <w:t>Managerial</w:t>
            </w:r>
          </w:p>
        </w:tc>
        <w:tc>
          <w:tcPr>
            <w:tcW w:w="1011" w:type="pct"/>
            <w:tcBorders>
              <w:top w:val="single" w:sz="4" w:space="0" w:color="auto"/>
              <w:left w:val="nil"/>
              <w:bottom w:val="single" w:sz="4" w:space="0" w:color="auto"/>
              <w:right w:val="single" w:sz="4" w:space="0" w:color="auto"/>
            </w:tcBorders>
            <w:shd w:val="clear" w:color="auto" w:fill="auto"/>
            <w:vAlign w:val="center"/>
          </w:tcPr>
          <w:p w:rsidR="00FE2D3B" w:rsidRPr="008815F5" w:rsidP="003A5BC8" w14:paraId="340C821F" w14:textId="77777777">
            <w:pPr>
              <w:keepNext/>
              <w:rPr>
                <w:rFonts w:ascii="Times New Roman" w:hAnsi="Times New Roman" w:cs="Times New Roman"/>
                <w:sz w:val="20"/>
              </w:rPr>
            </w:pPr>
            <w:r w:rsidRPr="008815F5">
              <w:rPr>
                <w:rFonts w:ascii="Times New Roman" w:hAnsi="Times New Roman" w:cs="Times New Roman"/>
                <w:sz w:val="20"/>
                <w:szCs w:val="20"/>
              </w:rPr>
              <w:t>BLS ECEC, Goods-producing Industries, "Management, professional, and related occupations"</w:t>
            </w:r>
          </w:p>
        </w:tc>
        <w:tc>
          <w:tcPr>
            <w:tcW w:w="431" w:type="pct"/>
            <w:tcBorders>
              <w:top w:val="single" w:sz="4" w:space="0" w:color="auto"/>
              <w:left w:val="nil"/>
              <w:bottom w:val="single" w:sz="4" w:space="0" w:color="auto"/>
              <w:right w:val="single" w:sz="4" w:space="0" w:color="auto"/>
            </w:tcBorders>
            <w:shd w:val="clear" w:color="auto" w:fill="auto"/>
            <w:vAlign w:val="center"/>
          </w:tcPr>
          <w:p w:rsidR="00FE2D3B" w:rsidRPr="008815F5" w:rsidP="003A5BC8" w14:paraId="5EE8BF18" w14:textId="77777777">
            <w:pPr>
              <w:keepNext/>
              <w:jc w:val="center"/>
              <w:rPr>
                <w:rFonts w:ascii="Times New Roman" w:hAnsi="Times New Roman" w:cs="Times New Roman"/>
                <w:sz w:val="20"/>
              </w:rPr>
            </w:pPr>
            <w:r w:rsidRPr="008815F5">
              <w:rPr>
                <w:rFonts w:ascii="Times New Roman" w:hAnsi="Times New Roman" w:cs="Times New Roman"/>
                <w:sz w:val="20"/>
                <w:szCs w:val="20"/>
              </w:rPr>
              <w:t>22-Dec</w:t>
            </w:r>
          </w:p>
        </w:tc>
        <w:tc>
          <w:tcPr>
            <w:tcW w:w="487" w:type="pct"/>
            <w:tcBorders>
              <w:top w:val="single" w:sz="4" w:space="0" w:color="auto"/>
              <w:left w:val="nil"/>
              <w:bottom w:val="single" w:sz="4" w:space="0" w:color="auto"/>
              <w:right w:val="single" w:sz="4" w:space="0" w:color="auto"/>
            </w:tcBorders>
            <w:shd w:val="clear" w:color="auto" w:fill="auto"/>
            <w:vAlign w:val="center"/>
          </w:tcPr>
          <w:p w:rsidR="00FE2D3B" w:rsidRPr="008815F5" w:rsidP="003A5BC8" w14:paraId="21F7E1C6" w14:textId="77777777">
            <w:pPr>
              <w:keepNext/>
              <w:jc w:val="center"/>
              <w:rPr>
                <w:rFonts w:ascii="Times New Roman" w:hAnsi="Times New Roman" w:cs="Times New Roman"/>
                <w:sz w:val="20"/>
              </w:rPr>
            </w:pPr>
            <w:r w:rsidRPr="008815F5">
              <w:rPr>
                <w:rFonts w:ascii="Times New Roman" w:hAnsi="Times New Roman" w:cs="Times New Roman"/>
                <w:sz w:val="20"/>
                <w:szCs w:val="20"/>
              </w:rPr>
              <w:t>$48.82</w:t>
            </w:r>
          </w:p>
        </w:tc>
        <w:tc>
          <w:tcPr>
            <w:tcW w:w="456" w:type="pct"/>
            <w:tcBorders>
              <w:top w:val="single" w:sz="4" w:space="0" w:color="auto"/>
              <w:left w:val="nil"/>
              <w:bottom w:val="single" w:sz="4" w:space="0" w:color="auto"/>
              <w:right w:val="single" w:sz="4" w:space="0" w:color="auto"/>
            </w:tcBorders>
            <w:shd w:val="clear" w:color="auto" w:fill="auto"/>
            <w:vAlign w:val="center"/>
          </w:tcPr>
          <w:p w:rsidR="00FE2D3B" w:rsidRPr="008815F5" w:rsidP="003A5BC8" w14:paraId="3D9D2B8B" w14:textId="77777777">
            <w:pPr>
              <w:keepNext/>
              <w:jc w:val="center"/>
              <w:rPr>
                <w:rFonts w:ascii="Times New Roman" w:hAnsi="Times New Roman" w:cs="Times New Roman"/>
                <w:sz w:val="20"/>
              </w:rPr>
            </w:pPr>
            <w:r w:rsidRPr="008815F5">
              <w:rPr>
                <w:rFonts w:ascii="Times New Roman" w:hAnsi="Times New Roman" w:cs="Times New Roman"/>
                <w:sz w:val="20"/>
                <w:szCs w:val="20"/>
              </w:rPr>
              <w:t>$22.42</w:t>
            </w:r>
          </w:p>
        </w:tc>
        <w:tc>
          <w:tcPr>
            <w:tcW w:w="486" w:type="pct"/>
            <w:tcBorders>
              <w:top w:val="single" w:sz="4" w:space="0" w:color="auto"/>
              <w:left w:val="nil"/>
              <w:bottom w:val="single" w:sz="4" w:space="0" w:color="auto"/>
              <w:right w:val="single" w:sz="4" w:space="0" w:color="auto"/>
            </w:tcBorders>
            <w:shd w:val="clear" w:color="auto" w:fill="auto"/>
            <w:vAlign w:val="center"/>
          </w:tcPr>
          <w:p w:rsidR="00FE2D3B" w:rsidRPr="008815F5" w:rsidP="003A5BC8" w14:paraId="519C3954" w14:textId="7284C983">
            <w:pPr>
              <w:keepNext/>
              <w:jc w:val="center"/>
              <w:rPr>
                <w:rFonts w:ascii="Times New Roman" w:hAnsi="Times New Roman" w:cs="Times New Roman"/>
                <w:sz w:val="20"/>
              </w:rPr>
            </w:pPr>
            <w:r w:rsidRPr="008815F5">
              <w:rPr>
                <w:rFonts w:ascii="Times New Roman" w:hAnsi="Times New Roman" w:cs="Times New Roman"/>
                <w:sz w:val="20"/>
                <w:szCs w:val="20"/>
              </w:rPr>
              <w:t>$71.24</w:t>
            </w:r>
          </w:p>
        </w:tc>
        <w:tc>
          <w:tcPr>
            <w:tcW w:w="535" w:type="pct"/>
            <w:tcBorders>
              <w:top w:val="single" w:sz="4" w:space="0" w:color="auto"/>
              <w:left w:val="nil"/>
              <w:bottom w:val="single" w:sz="4" w:space="0" w:color="auto"/>
              <w:right w:val="single" w:sz="4" w:space="0" w:color="auto"/>
            </w:tcBorders>
            <w:shd w:val="clear" w:color="auto" w:fill="auto"/>
            <w:vAlign w:val="center"/>
          </w:tcPr>
          <w:p w:rsidR="00FE2D3B" w:rsidRPr="008815F5" w:rsidP="003A5BC8" w14:paraId="71503071" w14:textId="77777777">
            <w:pPr>
              <w:keepNext/>
              <w:jc w:val="center"/>
              <w:rPr>
                <w:rFonts w:ascii="Times New Roman" w:hAnsi="Times New Roman" w:cs="Times New Roman"/>
                <w:sz w:val="20"/>
              </w:rPr>
            </w:pPr>
            <w:r w:rsidRPr="008815F5">
              <w:rPr>
                <w:rFonts w:ascii="Times New Roman" w:hAnsi="Times New Roman" w:cs="Times New Roman"/>
                <w:sz w:val="20"/>
                <w:szCs w:val="20"/>
              </w:rPr>
              <w:t>20%</w:t>
            </w:r>
          </w:p>
        </w:tc>
        <w:tc>
          <w:tcPr>
            <w:tcW w:w="482" w:type="pct"/>
            <w:tcBorders>
              <w:top w:val="single" w:sz="4" w:space="0" w:color="auto"/>
              <w:left w:val="nil"/>
              <w:bottom w:val="single" w:sz="4" w:space="0" w:color="auto"/>
              <w:right w:val="single" w:sz="4" w:space="0" w:color="auto"/>
            </w:tcBorders>
            <w:shd w:val="clear" w:color="auto" w:fill="auto"/>
            <w:vAlign w:val="center"/>
          </w:tcPr>
          <w:p w:rsidR="00FE2D3B" w:rsidRPr="008815F5" w:rsidP="003A5BC8" w14:paraId="2C5F5297" w14:textId="6B33A66A">
            <w:pPr>
              <w:keepNext/>
              <w:jc w:val="center"/>
              <w:rPr>
                <w:rFonts w:ascii="Times New Roman" w:hAnsi="Times New Roman" w:cs="Times New Roman"/>
                <w:sz w:val="20"/>
              </w:rPr>
            </w:pPr>
            <w:r w:rsidRPr="008815F5">
              <w:rPr>
                <w:rFonts w:ascii="Times New Roman" w:hAnsi="Times New Roman" w:cs="Times New Roman"/>
                <w:sz w:val="20"/>
                <w:szCs w:val="20"/>
              </w:rPr>
              <w:t>$14.25</w:t>
            </w:r>
          </w:p>
        </w:tc>
        <w:tc>
          <w:tcPr>
            <w:tcW w:w="442" w:type="pct"/>
            <w:tcBorders>
              <w:top w:val="single" w:sz="4" w:space="0" w:color="auto"/>
              <w:left w:val="nil"/>
              <w:bottom w:val="single" w:sz="4" w:space="0" w:color="auto"/>
              <w:right w:val="single" w:sz="4" w:space="0" w:color="auto"/>
            </w:tcBorders>
            <w:shd w:val="clear" w:color="auto" w:fill="auto"/>
            <w:vAlign w:val="center"/>
          </w:tcPr>
          <w:p w:rsidR="00FE2D3B" w:rsidRPr="008815F5" w:rsidP="003A5BC8" w14:paraId="5FF0484A" w14:textId="37842C37">
            <w:pPr>
              <w:keepNext/>
              <w:jc w:val="center"/>
              <w:rPr>
                <w:rFonts w:ascii="Times New Roman" w:hAnsi="Times New Roman" w:cs="Times New Roman"/>
                <w:sz w:val="20"/>
              </w:rPr>
            </w:pPr>
            <w:r w:rsidRPr="008815F5">
              <w:rPr>
                <w:rFonts w:ascii="Times New Roman" w:hAnsi="Times New Roman" w:cs="Times New Roman"/>
                <w:sz w:val="20"/>
                <w:szCs w:val="20"/>
              </w:rPr>
              <w:t>$85.49</w:t>
            </w:r>
          </w:p>
        </w:tc>
      </w:tr>
      <w:tr w14:paraId="54D655F9" w14:textId="77777777" w:rsidTr="003A5BC8">
        <w:tblPrEx>
          <w:tblW w:w="51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9"/>
        </w:trPr>
        <w:tc>
          <w:tcPr>
            <w:tcW w:w="669" w:type="pct"/>
            <w:tcBorders>
              <w:top w:val="nil"/>
              <w:left w:val="single" w:sz="4" w:space="0" w:color="auto"/>
              <w:bottom w:val="single" w:sz="4" w:space="0" w:color="auto"/>
              <w:right w:val="single" w:sz="4" w:space="0" w:color="auto"/>
            </w:tcBorders>
            <w:shd w:val="clear" w:color="auto" w:fill="auto"/>
            <w:vAlign w:val="center"/>
          </w:tcPr>
          <w:p w:rsidR="00FE2D3B" w:rsidRPr="008815F5" w:rsidP="003A5BC8" w14:paraId="7433C161" w14:textId="77777777">
            <w:pPr>
              <w:keepNext/>
              <w:rPr>
                <w:rFonts w:ascii="Times New Roman" w:hAnsi="Times New Roman" w:cs="Times New Roman"/>
                <w:sz w:val="20"/>
              </w:rPr>
            </w:pPr>
            <w:r w:rsidRPr="008815F5">
              <w:rPr>
                <w:rFonts w:ascii="Times New Roman" w:hAnsi="Times New Roman" w:cs="Times New Roman"/>
                <w:sz w:val="20"/>
                <w:szCs w:val="20"/>
              </w:rPr>
              <w:t>Farm Worker</w:t>
            </w:r>
          </w:p>
        </w:tc>
        <w:tc>
          <w:tcPr>
            <w:tcW w:w="1011" w:type="pct"/>
            <w:tcBorders>
              <w:top w:val="nil"/>
              <w:left w:val="nil"/>
              <w:bottom w:val="single" w:sz="4" w:space="0" w:color="auto"/>
              <w:right w:val="single" w:sz="4" w:space="0" w:color="auto"/>
            </w:tcBorders>
            <w:shd w:val="clear" w:color="auto" w:fill="auto"/>
            <w:vAlign w:val="center"/>
          </w:tcPr>
          <w:p w:rsidR="00FE2D3B" w:rsidRPr="008815F5" w:rsidP="003A5BC8" w14:paraId="008EACD0" w14:textId="77777777">
            <w:pPr>
              <w:keepNext/>
              <w:rPr>
                <w:rFonts w:ascii="Times New Roman" w:hAnsi="Times New Roman" w:cs="Times New Roman"/>
                <w:sz w:val="20"/>
              </w:rPr>
            </w:pPr>
            <w:r w:rsidRPr="008815F5">
              <w:rPr>
                <w:rFonts w:ascii="Times New Roman" w:hAnsi="Times New Roman" w:cs="Times New Roman"/>
                <w:sz w:val="20"/>
                <w:szCs w:val="20"/>
              </w:rPr>
              <w:t xml:space="preserve">BLS </w:t>
            </w:r>
            <w:r w:rsidRPr="008815F5">
              <w:rPr>
                <w:rFonts w:ascii="Times New Roman" w:hAnsi="Times New Roman" w:cs="Times New Roman"/>
                <w:i/>
                <w:iCs/>
                <w:sz w:val="20"/>
                <w:szCs w:val="20"/>
              </w:rPr>
              <w:t>ECEC</w:t>
            </w:r>
            <w:r w:rsidRPr="008815F5">
              <w:rPr>
                <w:rFonts w:ascii="Times New Roman" w:hAnsi="Times New Roman" w:cs="Times New Roman"/>
                <w:sz w:val="20"/>
                <w:szCs w:val="20"/>
              </w:rPr>
              <w:t>, Goods-producing industries, "Construction, extraction, farming, fishing, and forestry occupations</w:t>
            </w:r>
          </w:p>
        </w:tc>
        <w:tc>
          <w:tcPr>
            <w:tcW w:w="431" w:type="pct"/>
            <w:tcBorders>
              <w:top w:val="nil"/>
              <w:left w:val="nil"/>
              <w:bottom w:val="single" w:sz="4" w:space="0" w:color="auto"/>
              <w:right w:val="single" w:sz="4" w:space="0" w:color="auto"/>
            </w:tcBorders>
            <w:shd w:val="clear" w:color="auto" w:fill="auto"/>
            <w:vAlign w:val="center"/>
          </w:tcPr>
          <w:p w:rsidR="00FE2D3B" w:rsidRPr="008815F5" w:rsidP="003A5BC8" w14:paraId="7C8863BA" w14:textId="77777777">
            <w:pPr>
              <w:keepNext/>
              <w:jc w:val="center"/>
              <w:rPr>
                <w:rFonts w:ascii="Times New Roman" w:hAnsi="Times New Roman" w:cs="Times New Roman"/>
                <w:sz w:val="20"/>
              </w:rPr>
            </w:pPr>
            <w:r w:rsidRPr="008815F5">
              <w:rPr>
                <w:rFonts w:ascii="Times New Roman" w:hAnsi="Times New Roman" w:cs="Times New Roman"/>
                <w:sz w:val="20"/>
                <w:szCs w:val="20"/>
              </w:rPr>
              <w:t>22-Dec</w:t>
            </w:r>
          </w:p>
        </w:tc>
        <w:tc>
          <w:tcPr>
            <w:tcW w:w="487" w:type="pct"/>
            <w:tcBorders>
              <w:top w:val="nil"/>
              <w:left w:val="nil"/>
              <w:bottom w:val="single" w:sz="4" w:space="0" w:color="auto"/>
              <w:right w:val="single" w:sz="4" w:space="0" w:color="auto"/>
            </w:tcBorders>
            <w:shd w:val="clear" w:color="auto" w:fill="auto"/>
            <w:vAlign w:val="center"/>
          </w:tcPr>
          <w:p w:rsidR="00FE2D3B" w:rsidRPr="008815F5" w:rsidP="003A5BC8" w14:paraId="1766D14F" w14:textId="77777777">
            <w:pPr>
              <w:keepNext/>
              <w:jc w:val="center"/>
              <w:rPr>
                <w:rFonts w:ascii="Times New Roman" w:hAnsi="Times New Roman" w:cs="Times New Roman"/>
                <w:sz w:val="20"/>
              </w:rPr>
            </w:pPr>
            <w:r w:rsidRPr="008815F5">
              <w:rPr>
                <w:rFonts w:ascii="Times New Roman" w:hAnsi="Times New Roman" w:cs="Times New Roman"/>
                <w:sz w:val="20"/>
                <w:szCs w:val="20"/>
              </w:rPr>
              <w:t>$28.68</w:t>
            </w:r>
          </w:p>
        </w:tc>
        <w:tc>
          <w:tcPr>
            <w:tcW w:w="456" w:type="pct"/>
            <w:tcBorders>
              <w:top w:val="nil"/>
              <w:left w:val="nil"/>
              <w:bottom w:val="single" w:sz="4" w:space="0" w:color="auto"/>
              <w:right w:val="single" w:sz="4" w:space="0" w:color="auto"/>
            </w:tcBorders>
            <w:shd w:val="clear" w:color="auto" w:fill="auto"/>
            <w:vAlign w:val="center"/>
          </w:tcPr>
          <w:p w:rsidR="00FE2D3B" w:rsidRPr="008815F5" w:rsidP="003A5BC8" w14:paraId="5E787094" w14:textId="64A10F9F">
            <w:pPr>
              <w:keepNext/>
              <w:jc w:val="center"/>
              <w:rPr>
                <w:rFonts w:ascii="Times New Roman" w:hAnsi="Times New Roman" w:cs="Times New Roman"/>
                <w:sz w:val="20"/>
              </w:rPr>
            </w:pPr>
            <w:r w:rsidRPr="008815F5">
              <w:rPr>
                <w:rFonts w:ascii="Times New Roman" w:hAnsi="Times New Roman" w:cs="Times New Roman"/>
                <w:sz w:val="20"/>
                <w:szCs w:val="20"/>
              </w:rPr>
              <w:t>$13.</w:t>
            </w:r>
            <w:r w:rsidRPr="008815F5" w:rsidR="00AC39B5">
              <w:rPr>
                <w:rFonts w:ascii="Times New Roman" w:hAnsi="Times New Roman" w:cs="Times New Roman"/>
                <w:sz w:val="20"/>
                <w:szCs w:val="20"/>
              </w:rPr>
              <w:t>71</w:t>
            </w:r>
          </w:p>
        </w:tc>
        <w:tc>
          <w:tcPr>
            <w:tcW w:w="486" w:type="pct"/>
            <w:tcBorders>
              <w:top w:val="nil"/>
              <w:left w:val="nil"/>
              <w:bottom w:val="single" w:sz="4" w:space="0" w:color="auto"/>
              <w:right w:val="single" w:sz="4" w:space="0" w:color="auto"/>
            </w:tcBorders>
            <w:shd w:val="clear" w:color="auto" w:fill="auto"/>
            <w:vAlign w:val="center"/>
          </w:tcPr>
          <w:p w:rsidR="00FE2D3B" w:rsidRPr="008815F5" w:rsidP="003A5BC8" w14:paraId="4D83D666" w14:textId="11E13835">
            <w:pPr>
              <w:keepNext/>
              <w:jc w:val="center"/>
              <w:rPr>
                <w:rFonts w:ascii="Times New Roman" w:hAnsi="Times New Roman" w:cs="Times New Roman"/>
                <w:sz w:val="20"/>
              </w:rPr>
            </w:pPr>
            <w:r w:rsidRPr="008815F5">
              <w:rPr>
                <w:rFonts w:ascii="Times New Roman" w:hAnsi="Times New Roman" w:cs="Times New Roman"/>
                <w:sz w:val="20"/>
                <w:szCs w:val="20"/>
              </w:rPr>
              <w:t>$42.39</w:t>
            </w:r>
          </w:p>
        </w:tc>
        <w:tc>
          <w:tcPr>
            <w:tcW w:w="535" w:type="pct"/>
            <w:tcBorders>
              <w:top w:val="nil"/>
              <w:left w:val="nil"/>
              <w:bottom w:val="single" w:sz="4" w:space="0" w:color="auto"/>
              <w:right w:val="single" w:sz="4" w:space="0" w:color="auto"/>
            </w:tcBorders>
            <w:shd w:val="clear" w:color="auto" w:fill="auto"/>
            <w:vAlign w:val="center"/>
          </w:tcPr>
          <w:p w:rsidR="00FE2D3B" w:rsidRPr="008815F5" w:rsidP="003A5BC8" w14:paraId="55C4F1D4" w14:textId="77777777">
            <w:pPr>
              <w:keepNext/>
              <w:jc w:val="center"/>
              <w:rPr>
                <w:rFonts w:ascii="Times New Roman" w:hAnsi="Times New Roman" w:cs="Times New Roman"/>
                <w:sz w:val="20"/>
              </w:rPr>
            </w:pPr>
            <w:r w:rsidRPr="008815F5">
              <w:rPr>
                <w:rFonts w:ascii="Times New Roman" w:hAnsi="Times New Roman" w:cs="Times New Roman"/>
                <w:sz w:val="20"/>
                <w:szCs w:val="20"/>
              </w:rPr>
              <w:t>20%</w:t>
            </w:r>
          </w:p>
        </w:tc>
        <w:tc>
          <w:tcPr>
            <w:tcW w:w="482" w:type="pct"/>
            <w:tcBorders>
              <w:top w:val="nil"/>
              <w:left w:val="nil"/>
              <w:bottom w:val="single" w:sz="4" w:space="0" w:color="auto"/>
              <w:right w:val="single" w:sz="4" w:space="0" w:color="auto"/>
            </w:tcBorders>
            <w:shd w:val="clear" w:color="auto" w:fill="auto"/>
            <w:vAlign w:val="center"/>
          </w:tcPr>
          <w:p w:rsidR="00FE2D3B" w:rsidRPr="008815F5" w:rsidP="003A5BC8" w14:paraId="7F7E25A2" w14:textId="0835FCE2">
            <w:pPr>
              <w:keepNext/>
              <w:jc w:val="center"/>
              <w:rPr>
                <w:rFonts w:ascii="Times New Roman" w:hAnsi="Times New Roman" w:cs="Times New Roman"/>
                <w:sz w:val="20"/>
              </w:rPr>
            </w:pPr>
            <w:r w:rsidRPr="008815F5">
              <w:rPr>
                <w:rFonts w:ascii="Times New Roman" w:hAnsi="Times New Roman" w:cs="Times New Roman"/>
                <w:sz w:val="20"/>
                <w:szCs w:val="20"/>
              </w:rPr>
              <w:t>$8.48</w:t>
            </w:r>
          </w:p>
        </w:tc>
        <w:tc>
          <w:tcPr>
            <w:tcW w:w="442" w:type="pct"/>
            <w:tcBorders>
              <w:top w:val="nil"/>
              <w:left w:val="nil"/>
              <w:bottom w:val="single" w:sz="4" w:space="0" w:color="auto"/>
              <w:right w:val="single" w:sz="4" w:space="0" w:color="auto"/>
            </w:tcBorders>
            <w:shd w:val="clear" w:color="auto" w:fill="auto"/>
            <w:vAlign w:val="center"/>
          </w:tcPr>
          <w:p w:rsidR="00FE2D3B" w:rsidRPr="008815F5" w:rsidP="003A5BC8" w14:paraId="2576ACF7" w14:textId="1A332359">
            <w:pPr>
              <w:keepNext/>
              <w:jc w:val="center"/>
              <w:rPr>
                <w:rFonts w:ascii="Times New Roman" w:hAnsi="Times New Roman" w:cs="Times New Roman"/>
                <w:sz w:val="20"/>
              </w:rPr>
            </w:pPr>
            <w:r w:rsidRPr="008815F5">
              <w:rPr>
                <w:rFonts w:ascii="Times New Roman" w:hAnsi="Times New Roman" w:cs="Times New Roman"/>
                <w:sz w:val="20"/>
                <w:szCs w:val="20"/>
              </w:rPr>
              <w:t>$50.87</w:t>
            </w:r>
          </w:p>
        </w:tc>
      </w:tr>
      <w:tr w14:paraId="32FBCFC2" w14:textId="77777777" w:rsidTr="003A5BC8">
        <w:tblPrEx>
          <w:tblW w:w="51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9"/>
        </w:trPr>
        <w:tc>
          <w:tcPr>
            <w:tcW w:w="5000" w:type="pct"/>
            <w:gridSpan w:val="9"/>
            <w:tcBorders>
              <w:top w:val="nil"/>
              <w:left w:val="single" w:sz="4" w:space="0" w:color="auto"/>
              <w:bottom w:val="single" w:sz="4" w:space="0" w:color="auto"/>
              <w:right w:val="single" w:sz="4" w:space="0" w:color="auto"/>
            </w:tcBorders>
            <w:shd w:val="clear" w:color="auto" w:fill="7F7F7F" w:themeFill="text1" w:themeFillTint="80"/>
            <w:vAlign w:val="center"/>
          </w:tcPr>
          <w:p w:rsidR="00FE2D3B" w:rsidRPr="008815F5" w:rsidP="003A5BC8" w14:paraId="3DAD0DEB" w14:textId="77777777">
            <w:pPr>
              <w:keepNext/>
              <w:jc w:val="center"/>
              <w:rPr>
                <w:rFonts w:ascii="Times New Roman" w:hAnsi="Times New Roman" w:cs="Times New Roman"/>
                <w:b/>
                <w:bCs/>
                <w:sz w:val="20"/>
                <w:szCs w:val="20"/>
              </w:rPr>
            </w:pPr>
            <w:r w:rsidRPr="008815F5">
              <w:rPr>
                <w:rFonts w:ascii="Times New Roman" w:hAnsi="Times New Roman" w:cs="Times New Roman"/>
                <w:b/>
                <w:bCs/>
                <w:sz w:val="20"/>
                <w:szCs w:val="20"/>
              </w:rPr>
              <w:t>Other</w:t>
            </w:r>
          </w:p>
        </w:tc>
      </w:tr>
      <w:tr w14:paraId="0F630378" w14:textId="77777777" w:rsidTr="003A5BC8">
        <w:tblPrEx>
          <w:tblW w:w="51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9"/>
        </w:trPr>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rsidR="00FE2D3B" w:rsidRPr="008815F5" w:rsidP="003A5BC8" w14:paraId="015E01B9" w14:textId="77777777">
            <w:pPr>
              <w:keepNext/>
              <w:rPr>
                <w:rFonts w:ascii="Times New Roman" w:hAnsi="Times New Roman" w:cs="Times New Roman"/>
                <w:sz w:val="20"/>
                <w:szCs w:val="20"/>
              </w:rPr>
            </w:pPr>
            <w:r w:rsidRPr="008815F5">
              <w:rPr>
                <w:rFonts w:ascii="Times New Roman" w:hAnsi="Times New Roman" w:cs="Times New Roman"/>
                <w:sz w:val="20"/>
                <w:szCs w:val="20"/>
              </w:rPr>
              <w:t>Certified Industrial Hygienist</w:t>
            </w:r>
          </w:p>
        </w:tc>
        <w:tc>
          <w:tcPr>
            <w:tcW w:w="1011" w:type="pct"/>
            <w:tcBorders>
              <w:top w:val="single" w:sz="4" w:space="0" w:color="auto"/>
              <w:left w:val="nil"/>
              <w:bottom w:val="single" w:sz="4" w:space="0" w:color="auto"/>
              <w:right w:val="single" w:sz="4" w:space="0" w:color="auto"/>
            </w:tcBorders>
            <w:shd w:val="clear" w:color="auto" w:fill="auto"/>
            <w:vAlign w:val="center"/>
          </w:tcPr>
          <w:p w:rsidR="00FE2D3B" w:rsidRPr="008815F5" w:rsidP="003A5BC8" w14:paraId="0E74CB2F" w14:textId="77777777">
            <w:pPr>
              <w:keepNext/>
              <w:rPr>
                <w:rFonts w:ascii="Times New Roman" w:hAnsi="Times New Roman" w:cs="Times New Roman"/>
                <w:sz w:val="20"/>
                <w:szCs w:val="20"/>
              </w:rPr>
            </w:pPr>
            <w:r w:rsidRPr="008815F5">
              <w:rPr>
                <w:rFonts w:ascii="Times New Roman" w:hAnsi="Times New Roman" w:cs="Times New Roman"/>
                <w:sz w:val="20"/>
                <w:szCs w:val="20"/>
              </w:rPr>
              <w:t>Wage</w:t>
            </w:r>
            <w:r w:rsidRPr="008815F5">
              <w:rPr>
                <w:rFonts w:ascii="Times New Roman" w:hAnsi="Times New Roman" w:cs="Times New Roman"/>
                <w:i/>
                <w:iCs/>
                <w:sz w:val="18"/>
                <w:szCs w:val="18"/>
              </w:rPr>
              <w:t xml:space="preserve">: BLS OEWS Occupational Health &amp; Safety Specialists (19-5011) </w:t>
            </w:r>
            <w:r w:rsidRPr="008815F5">
              <w:rPr>
                <w:rFonts w:ascii="Times New Roman" w:hAnsi="Times New Roman" w:cs="Times New Roman"/>
                <w:sz w:val="18"/>
                <w:szCs w:val="18"/>
              </w:rPr>
              <w:t>Fringes as percent of wage: BLS ECEC, Private Manufacturing industries, “Professional and related occupations”</w:t>
            </w:r>
            <w:r w:rsidRPr="008815F5">
              <w:rPr>
                <w:rFonts w:ascii="Times New Roman" w:hAnsi="Times New Roman" w:cs="Times New Roman"/>
                <w:sz w:val="18"/>
                <w:szCs w:val="18"/>
                <w:vertAlign w:val="superscript"/>
              </w:rPr>
              <w:t>3</w:t>
            </w:r>
          </w:p>
        </w:tc>
        <w:tc>
          <w:tcPr>
            <w:tcW w:w="431" w:type="pct"/>
            <w:tcBorders>
              <w:top w:val="single" w:sz="4" w:space="0" w:color="auto"/>
              <w:left w:val="nil"/>
              <w:bottom w:val="single" w:sz="4" w:space="0" w:color="auto"/>
              <w:right w:val="single" w:sz="4" w:space="0" w:color="auto"/>
            </w:tcBorders>
            <w:shd w:val="clear" w:color="auto" w:fill="auto"/>
            <w:vAlign w:val="center"/>
          </w:tcPr>
          <w:p w:rsidR="00FE2D3B" w:rsidRPr="008815F5" w:rsidP="003A5BC8" w14:paraId="31A38DA9" w14:textId="77777777">
            <w:pPr>
              <w:keepNext/>
              <w:jc w:val="center"/>
              <w:rPr>
                <w:rFonts w:ascii="Times New Roman" w:hAnsi="Times New Roman" w:cs="Times New Roman"/>
                <w:sz w:val="20"/>
                <w:szCs w:val="20"/>
              </w:rPr>
            </w:pPr>
            <w:r w:rsidRPr="008815F5">
              <w:rPr>
                <w:rFonts w:ascii="Times New Roman" w:hAnsi="Times New Roman" w:cs="Times New Roman"/>
                <w:sz w:val="20"/>
                <w:szCs w:val="20"/>
              </w:rPr>
              <w:t>22-May</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FE2D3B" w:rsidRPr="008815F5" w:rsidP="003A5BC8" w14:paraId="6A7E6B97" w14:textId="77777777">
            <w:pPr>
              <w:keepNext/>
              <w:jc w:val="center"/>
              <w:rPr>
                <w:rFonts w:ascii="Times New Roman" w:hAnsi="Times New Roman" w:cs="Times New Roman"/>
                <w:sz w:val="20"/>
                <w:szCs w:val="20"/>
              </w:rPr>
            </w:pPr>
            <w:r w:rsidRPr="008815F5">
              <w:rPr>
                <w:rFonts w:ascii="Times New Roman" w:hAnsi="Times New Roman" w:cs="Times New Roman"/>
                <w:sz w:val="20"/>
                <w:szCs w:val="20"/>
              </w:rPr>
              <w:t>$39.47</w:t>
            </w:r>
          </w:p>
        </w:tc>
        <w:tc>
          <w:tcPr>
            <w:tcW w:w="456" w:type="pct"/>
            <w:tcBorders>
              <w:top w:val="single" w:sz="4" w:space="0" w:color="auto"/>
              <w:left w:val="nil"/>
              <w:bottom w:val="single" w:sz="4" w:space="0" w:color="auto"/>
              <w:right w:val="single" w:sz="4" w:space="0" w:color="auto"/>
            </w:tcBorders>
            <w:shd w:val="clear" w:color="auto" w:fill="auto"/>
            <w:vAlign w:val="center"/>
          </w:tcPr>
          <w:p w:rsidR="00FE2D3B" w:rsidRPr="008815F5" w:rsidP="003A5BC8" w14:paraId="0EF2643A" w14:textId="77777777">
            <w:pPr>
              <w:keepNext/>
              <w:jc w:val="center"/>
              <w:rPr>
                <w:rFonts w:ascii="Times New Roman" w:hAnsi="Times New Roman" w:cs="Times New Roman"/>
                <w:sz w:val="20"/>
                <w:szCs w:val="20"/>
              </w:rPr>
            </w:pPr>
            <w:r w:rsidRPr="008815F5">
              <w:rPr>
                <w:rFonts w:ascii="Times New Roman" w:hAnsi="Times New Roman" w:cs="Times New Roman"/>
                <w:sz w:val="20"/>
                <w:szCs w:val="20"/>
              </w:rPr>
              <w:t>$19.96</w:t>
            </w:r>
          </w:p>
        </w:tc>
        <w:tc>
          <w:tcPr>
            <w:tcW w:w="486" w:type="pct"/>
            <w:tcBorders>
              <w:top w:val="single" w:sz="4" w:space="0" w:color="auto"/>
              <w:left w:val="nil"/>
              <w:bottom w:val="single" w:sz="4" w:space="0" w:color="auto"/>
              <w:right w:val="single" w:sz="4" w:space="0" w:color="auto"/>
            </w:tcBorders>
            <w:shd w:val="clear" w:color="auto" w:fill="auto"/>
            <w:vAlign w:val="center"/>
          </w:tcPr>
          <w:p w:rsidR="00FE2D3B" w:rsidRPr="008815F5" w:rsidP="003A5BC8" w14:paraId="03FBB122" w14:textId="77777777">
            <w:pPr>
              <w:keepNext/>
              <w:jc w:val="center"/>
              <w:rPr>
                <w:rFonts w:ascii="Times New Roman" w:hAnsi="Times New Roman" w:cs="Times New Roman"/>
                <w:sz w:val="20"/>
                <w:szCs w:val="20"/>
              </w:rPr>
            </w:pPr>
            <w:r w:rsidRPr="008815F5">
              <w:rPr>
                <w:rFonts w:ascii="Times New Roman" w:hAnsi="Times New Roman" w:cs="Times New Roman"/>
                <w:sz w:val="20"/>
                <w:szCs w:val="20"/>
              </w:rPr>
              <w:t>$59.43</w:t>
            </w:r>
          </w:p>
        </w:tc>
        <w:tc>
          <w:tcPr>
            <w:tcW w:w="535" w:type="pct"/>
            <w:tcBorders>
              <w:top w:val="single" w:sz="4" w:space="0" w:color="auto"/>
              <w:left w:val="nil"/>
              <w:bottom w:val="single" w:sz="4" w:space="0" w:color="auto"/>
              <w:right w:val="single" w:sz="4" w:space="0" w:color="auto"/>
            </w:tcBorders>
            <w:shd w:val="clear" w:color="auto" w:fill="auto"/>
            <w:vAlign w:val="center"/>
          </w:tcPr>
          <w:p w:rsidR="00FE2D3B" w:rsidRPr="008815F5" w:rsidP="003A5BC8" w14:paraId="69C71155" w14:textId="77777777">
            <w:pPr>
              <w:keepNext/>
              <w:jc w:val="center"/>
              <w:rPr>
                <w:rFonts w:ascii="Times New Roman" w:hAnsi="Times New Roman" w:cs="Times New Roman"/>
                <w:sz w:val="20"/>
                <w:szCs w:val="20"/>
              </w:rPr>
            </w:pPr>
            <w:r w:rsidRPr="008815F5">
              <w:rPr>
                <w:rFonts w:ascii="Times New Roman" w:hAnsi="Times New Roman" w:cs="Times New Roman"/>
                <w:sz w:val="20"/>
                <w:szCs w:val="20"/>
              </w:rPr>
              <w:t>20%</w:t>
            </w:r>
          </w:p>
        </w:tc>
        <w:tc>
          <w:tcPr>
            <w:tcW w:w="482" w:type="pct"/>
            <w:tcBorders>
              <w:top w:val="single" w:sz="4" w:space="0" w:color="auto"/>
              <w:left w:val="nil"/>
              <w:bottom w:val="single" w:sz="4" w:space="0" w:color="auto"/>
              <w:right w:val="single" w:sz="4" w:space="0" w:color="auto"/>
            </w:tcBorders>
            <w:shd w:val="clear" w:color="auto" w:fill="auto"/>
            <w:vAlign w:val="center"/>
          </w:tcPr>
          <w:p w:rsidR="00FE2D3B" w:rsidRPr="008815F5" w:rsidP="003A5BC8" w14:paraId="14F0DB9F" w14:textId="77777777">
            <w:pPr>
              <w:keepNext/>
              <w:jc w:val="center"/>
              <w:rPr>
                <w:rFonts w:ascii="Times New Roman" w:hAnsi="Times New Roman" w:cs="Times New Roman"/>
                <w:sz w:val="20"/>
                <w:szCs w:val="20"/>
              </w:rPr>
            </w:pPr>
            <w:r w:rsidRPr="008815F5">
              <w:rPr>
                <w:rFonts w:ascii="Times New Roman" w:hAnsi="Times New Roman" w:cs="Times New Roman"/>
                <w:sz w:val="20"/>
                <w:szCs w:val="20"/>
              </w:rPr>
              <w:t>$11.89</w:t>
            </w:r>
          </w:p>
        </w:tc>
        <w:tc>
          <w:tcPr>
            <w:tcW w:w="442" w:type="pct"/>
            <w:tcBorders>
              <w:top w:val="single" w:sz="4" w:space="0" w:color="auto"/>
              <w:left w:val="nil"/>
              <w:bottom w:val="single" w:sz="4" w:space="0" w:color="auto"/>
              <w:right w:val="single" w:sz="4" w:space="0" w:color="auto"/>
            </w:tcBorders>
            <w:shd w:val="clear" w:color="auto" w:fill="auto"/>
            <w:vAlign w:val="center"/>
          </w:tcPr>
          <w:p w:rsidR="00FE2D3B" w:rsidRPr="008815F5" w:rsidP="003A5BC8" w14:paraId="77263242" w14:textId="77777777">
            <w:pPr>
              <w:keepNext/>
              <w:jc w:val="center"/>
              <w:rPr>
                <w:rFonts w:ascii="Times New Roman" w:hAnsi="Times New Roman" w:cs="Times New Roman"/>
                <w:sz w:val="20"/>
                <w:szCs w:val="20"/>
              </w:rPr>
            </w:pPr>
            <w:r w:rsidRPr="008815F5">
              <w:rPr>
                <w:rFonts w:ascii="Times New Roman" w:hAnsi="Times New Roman" w:cs="Times New Roman"/>
                <w:sz w:val="20"/>
                <w:szCs w:val="20"/>
              </w:rPr>
              <w:t>$71.32</w:t>
            </w:r>
          </w:p>
        </w:tc>
      </w:tr>
      <w:tr w14:paraId="03CF1691" w14:textId="77777777" w:rsidTr="003A5BC8">
        <w:tblPrEx>
          <w:tblW w:w="51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2"/>
        </w:trPr>
        <w:tc>
          <w:tcPr>
            <w:tcW w:w="5000" w:type="pct"/>
            <w:gridSpan w:val="9"/>
            <w:tcBorders>
              <w:top w:val="nil"/>
              <w:left w:val="single" w:sz="4" w:space="0" w:color="auto"/>
              <w:bottom w:val="single" w:sz="4" w:space="0" w:color="auto"/>
              <w:right w:val="single" w:sz="4" w:space="0" w:color="auto"/>
            </w:tcBorders>
            <w:shd w:val="clear" w:color="auto" w:fill="auto"/>
            <w:vAlign w:val="center"/>
          </w:tcPr>
          <w:p w:rsidR="00FE2D3B" w:rsidRPr="008815F5" w:rsidP="003A5BC8" w14:paraId="6488BEE0" w14:textId="77777777">
            <w:pPr>
              <w:keepNext/>
              <w:rPr>
                <w:rFonts w:ascii="Times New Roman" w:hAnsi="Times New Roman" w:cs="Times New Roman"/>
                <w:sz w:val="16"/>
                <w:szCs w:val="16"/>
              </w:rPr>
            </w:pPr>
            <w:r w:rsidRPr="008815F5">
              <w:rPr>
                <w:rFonts w:ascii="Times New Roman" w:hAnsi="Times New Roman" w:cs="Times New Roman"/>
                <w:sz w:val="16"/>
                <w:szCs w:val="16"/>
                <w:vertAlign w:val="superscript"/>
              </w:rPr>
              <w:t xml:space="preserve">1 </w:t>
            </w:r>
            <w:r w:rsidRPr="008815F5">
              <w:rPr>
                <w:rFonts w:ascii="Times New Roman" w:hAnsi="Times New Roman" w:cs="Times New Roman"/>
                <w:sz w:val="16"/>
                <w:szCs w:val="16"/>
              </w:rPr>
              <w:t xml:space="preserve">Source: </w:t>
            </w:r>
            <w:r w:rsidRPr="008815F5">
              <w:rPr>
                <w:rFonts w:ascii="Times New Roman" w:hAnsi="Times New Roman" w:cs="Times New Roman"/>
                <w:i/>
                <w:iCs/>
                <w:sz w:val="16"/>
                <w:szCs w:val="16"/>
              </w:rPr>
              <w:t xml:space="preserve">Employer Costs for Employee Compensation: December 2022 </w:t>
            </w:r>
            <w:r w:rsidRPr="008815F5">
              <w:rPr>
                <w:rFonts w:ascii="Times New Roman" w:hAnsi="Times New Roman" w:cs="Times New Roman"/>
                <w:sz w:val="16"/>
                <w:szCs w:val="16"/>
              </w:rPr>
              <w:t>(</w:t>
            </w:r>
            <w:r w:rsidRPr="008815F5">
              <w:rPr>
                <w:rFonts w:ascii="Times New Roman" w:hAnsi="Times New Roman" w:cs="Times New Roman"/>
                <w:sz w:val="16"/>
                <w:szCs w:val="16"/>
              </w:rPr>
              <w:fldChar w:fldCharType="begin"/>
            </w:r>
            <w:r w:rsidRPr="008815F5">
              <w:rPr>
                <w:rFonts w:ascii="Times New Roman" w:hAnsi="Times New Roman" w:cs="Times New Roman"/>
                <w:sz w:val="16"/>
                <w:szCs w:val="16"/>
              </w:rPr>
              <w:instrText xml:space="preserve"> ADDIN EN.CITE &lt;EndNote&gt;&lt;Cite ExcludeAuth="1"&gt;&lt;Author&gt;U.S. Bureau of Labor Statistics (BLS)&lt;/Author&gt;&lt;Year&gt;2023&lt;/Year&gt;&lt;RecNum&gt;61&lt;/RecNum&gt;&lt;Prefix&gt;BLS &lt;/Prefix&gt;&lt;DisplayText&gt;BLS 2023b&lt;/DisplayText&gt;&lt;record&gt;&lt;rec-number&gt;61&lt;/rec-number&gt;&lt;foreign-keys&gt;&lt;key app="EN" db-id="09p2wpdex95fvpettekvxz9gwv9wszrxrt0x" timestamp="1675271399"&gt;61&lt;/key&gt;&lt;/foreign-keys&gt;&lt;ref-type name="Generic"&gt;13&lt;/ref-type&gt;&lt;contributors&gt;&lt;authors&gt;&lt;author&gt;U.S. Bureau of Labor Statistics (BLS),&lt;/author&gt;&lt;/authors&gt;&lt;/contributors&gt;&lt;titles&gt;&lt;title&gt;Employer Costs for Employee Compensation (ECEC). Table 4. Private industry workers by occupational and industry group [Dec. 2022]&lt;/title&gt;&lt;/titles&gt;&lt;dates&gt;&lt;year&gt;2023&lt;/year&gt;&lt;/dates&gt;&lt;urls&gt;&lt;/urls&gt;&lt;/record&gt;&lt;/Cite&gt;&lt;/EndNote&gt;</w:instrText>
            </w:r>
            <w:r w:rsidRPr="008815F5">
              <w:rPr>
                <w:rFonts w:ascii="Times New Roman" w:hAnsi="Times New Roman" w:cs="Times New Roman"/>
                <w:sz w:val="16"/>
                <w:szCs w:val="16"/>
              </w:rPr>
              <w:fldChar w:fldCharType="separate"/>
            </w:r>
            <w:r w:rsidRPr="008815F5">
              <w:rPr>
                <w:rFonts w:ascii="Times New Roman" w:hAnsi="Times New Roman" w:cs="Times New Roman"/>
                <w:noProof/>
                <w:sz w:val="16"/>
                <w:szCs w:val="16"/>
              </w:rPr>
              <w:t>BLS 2023b</w:t>
            </w:r>
            <w:r w:rsidRPr="008815F5">
              <w:rPr>
                <w:rFonts w:ascii="Times New Roman" w:hAnsi="Times New Roman" w:cs="Times New Roman"/>
                <w:sz w:val="16"/>
                <w:szCs w:val="16"/>
              </w:rPr>
              <w:fldChar w:fldCharType="end"/>
            </w:r>
            <w:r w:rsidRPr="008815F5">
              <w:rPr>
                <w:rFonts w:ascii="Times New Roman" w:hAnsi="Times New Roman" w:cs="Times New Roman"/>
                <w:sz w:val="16"/>
                <w:szCs w:val="16"/>
              </w:rPr>
              <w:t>).</w:t>
            </w:r>
          </w:p>
          <w:p w:rsidR="00FE2D3B" w:rsidRPr="008815F5" w:rsidP="003A5BC8" w14:paraId="6D0F7EA0" w14:textId="77777777">
            <w:pPr>
              <w:keepNext/>
              <w:rPr>
                <w:rFonts w:ascii="Times New Roman" w:hAnsi="Times New Roman" w:cs="Times New Roman"/>
                <w:sz w:val="16"/>
                <w:szCs w:val="16"/>
              </w:rPr>
            </w:pPr>
            <w:r w:rsidRPr="008815F5">
              <w:rPr>
                <w:rFonts w:ascii="Times New Roman" w:hAnsi="Times New Roman" w:cs="Times New Roman"/>
                <w:sz w:val="16"/>
                <w:szCs w:val="16"/>
                <w:vertAlign w:val="superscript"/>
              </w:rPr>
              <w:t>2</w:t>
            </w:r>
            <w:r w:rsidRPr="008815F5">
              <w:rPr>
                <w:rFonts w:ascii="Times New Roman" w:hAnsi="Times New Roman" w:cs="Times New Roman"/>
                <w:sz w:val="16"/>
                <w:szCs w:val="16"/>
              </w:rPr>
              <w:t xml:space="preserve"> An overhead rate of 20% is used based on assumptions in </w:t>
            </w:r>
            <w:r w:rsidRPr="008815F5">
              <w:rPr>
                <w:rFonts w:ascii="Times New Roman" w:hAnsi="Times New Roman" w:cs="Times New Roman"/>
                <w:i/>
                <w:sz w:val="16"/>
                <w:szCs w:val="16"/>
              </w:rPr>
              <w:t>Handbook on Valuing Changes in Time Use Induced by Regulatory Requirements and Other U.S. EPA Actions</w:t>
            </w:r>
            <w:r w:rsidRPr="008815F5">
              <w:rPr>
                <w:rFonts w:ascii="Times New Roman" w:hAnsi="Times New Roman" w:cs="Times New Roman"/>
                <w:sz w:val="16"/>
                <w:szCs w:val="16"/>
              </w:rPr>
              <w:t xml:space="preserve"> (</w:t>
            </w:r>
            <w:r w:rsidRPr="008815F5">
              <w:rPr>
                <w:rFonts w:ascii="Times New Roman" w:hAnsi="Times New Roman" w:cs="Times New Roman"/>
                <w:sz w:val="16"/>
                <w:szCs w:val="16"/>
              </w:rPr>
              <w:fldChar w:fldCharType="begin"/>
            </w:r>
            <w:r w:rsidRPr="008815F5">
              <w:rPr>
                <w:rFonts w:ascii="Times New Roman" w:hAnsi="Times New Roman" w:cs="Times New Roman"/>
                <w:sz w:val="16"/>
                <w:szCs w:val="16"/>
              </w:rPr>
              <w:instrText xml:space="preserve"> ADDIN EN.CITE &lt;EndNote&gt;&lt;Cite ExcludeAuth="1"&gt;&lt;Author&gt;U.S. Environmental Protection Agency (EPA)&lt;/Author&gt;&lt;Year&gt;2020&lt;/Year&gt;&lt;RecNum&gt;64&lt;/RecNum&gt;&lt;Prefix&gt;EPA &lt;/Prefix&gt;&lt;DisplayText&gt;EPA 2020b&lt;/DisplayText&gt;&lt;record&gt;&lt;rec-number&gt;64&lt;/rec-number&gt;&lt;foreign-keys&gt;&lt;key app="EN" db-id="09p2wpdex95fvpettekvxz9gwv9wszrxrt0x" timestamp="1677700512"&gt;64&lt;/key&gt;&lt;/foreign-keys&gt;&lt;ref-type name="Generic"&gt;13&lt;/ref-type&gt;&lt;contributors&gt;&lt;authors&gt;&lt;author&gt;U.S. Environmental Protection Agency (EPA),&lt;/author&gt;&lt;/authors&gt;&lt;secondary-authors&gt;&lt;author&gt;National Center for Environmental Economics,&lt;/author&gt;&lt;/secondary-authors&gt;&lt;/contributors&gt;&lt;titles&gt;&lt;title&gt;Handbook on Valuing Changes in Time Use Induced by Regulatory Requirements and Other EPA Actions. EPA-236-B-15-001&lt;/title&gt;&lt;/titles&gt;&lt;dates&gt;&lt;year&gt;2020&lt;/year&gt;&lt;pub-dates&gt;&lt;date&gt;December 9, 2020&lt;/date&gt;&lt;/pub-dates&gt;&lt;/dates&gt;&lt;urls&gt;&lt;/urls&gt;&lt;/record&gt;&lt;/Cite&gt;&lt;/EndNote&gt;</w:instrText>
            </w:r>
            <w:r w:rsidRPr="008815F5">
              <w:rPr>
                <w:rFonts w:ascii="Times New Roman" w:hAnsi="Times New Roman" w:cs="Times New Roman"/>
                <w:sz w:val="16"/>
                <w:szCs w:val="16"/>
              </w:rPr>
              <w:fldChar w:fldCharType="separate"/>
            </w:r>
            <w:r w:rsidRPr="008815F5">
              <w:rPr>
                <w:rFonts w:ascii="Times New Roman" w:hAnsi="Times New Roman" w:cs="Times New Roman"/>
                <w:noProof/>
                <w:sz w:val="16"/>
                <w:szCs w:val="16"/>
              </w:rPr>
              <w:t>EPA 2020b</w:t>
            </w:r>
            <w:r w:rsidRPr="008815F5">
              <w:rPr>
                <w:rFonts w:ascii="Times New Roman" w:hAnsi="Times New Roman" w:cs="Times New Roman"/>
                <w:sz w:val="16"/>
                <w:szCs w:val="16"/>
              </w:rPr>
              <w:fldChar w:fldCharType="end"/>
            </w:r>
            <w:r w:rsidRPr="008815F5">
              <w:rPr>
                <w:rFonts w:ascii="Times New Roman" w:hAnsi="Times New Roman" w:cs="Times New Roman"/>
                <w:sz w:val="16"/>
                <w:szCs w:val="16"/>
              </w:rPr>
              <w:t>)</w:t>
            </w:r>
          </w:p>
          <w:p w:rsidR="00FE2D3B" w:rsidRPr="008815F5" w:rsidP="003A5BC8" w14:paraId="0679A582" w14:textId="77777777">
            <w:pPr>
              <w:keepNext/>
              <w:rPr>
                <w:rFonts w:ascii="Times New Roman" w:hAnsi="Times New Roman" w:cs="Times New Roman"/>
                <w:sz w:val="18"/>
                <w:szCs w:val="18"/>
              </w:rPr>
            </w:pPr>
            <w:r w:rsidRPr="008815F5">
              <w:rPr>
                <w:rFonts w:ascii="Times New Roman" w:hAnsi="Times New Roman" w:cs="Times New Roman"/>
                <w:sz w:val="16"/>
                <w:szCs w:val="16"/>
                <w:vertAlign w:val="superscript"/>
              </w:rPr>
              <w:t xml:space="preserve">3 </w:t>
            </w:r>
            <w:r w:rsidRPr="008815F5">
              <w:rPr>
                <w:rFonts w:ascii="Times New Roman" w:hAnsi="Times New Roman" w:cs="Times New Roman"/>
                <w:sz w:val="16"/>
                <w:szCs w:val="16"/>
              </w:rPr>
              <w:fldChar w:fldCharType="begin"/>
            </w:r>
            <w:r w:rsidRPr="008815F5">
              <w:rPr>
                <w:rFonts w:ascii="Times New Roman" w:hAnsi="Times New Roman" w:cs="Times New Roman"/>
                <w:sz w:val="16"/>
                <w:szCs w:val="16"/>
              </w:rPr>
              <w:instrText xml:space="preserve"> ADDIN EN.CITE &lt;EndNote&gt;&lt;Cite ExcludeAuth="1"&gt;&lt;Author&gt;U.S. Bureau of Labor Statistics (BLS)&lt;/Author&gt;&lt;Year&gt;2023&lt;/Year&gt;&lt;RecNum&gt;90&lt;/RecNum&gt;&lt;Prefix&gt;BLS &lt;/Prefix&gt;&lt;DisplayText&gt;BLS 2023c&lt;/DisplayText&gt;&lt;record&gt;&lt;rec-number&gt;90&lt;/rec-number&gt;&lt;foreign-keys&gt;&lt;key app="EN" db-id="09p2wpdex95fvpettekvxz9gwv9wszrxrt0x" timestamp="1683126831"&gt;90&lt;/key&gt;&lt;/foreign-keys&gt;&lt;ref-type name="Generic"&gt;13&lt;/ref-type&gt;&lt;contributors&gt;&lt;authors&gt;&lt;author&gt;U.S. Bureau of Labor Statistics (BLS),&lt;/author&gt;&lt;/authors&gt;&lt;/contributors&gt;&lt;titles&gt;&lt;title&gt;Occupational Employment and Wage Statistics (OEWS). Table 1 National employment and wage data from the Occupational Employment and Wage Statistics survey by occupation, May 2022&lt;/title&gt;&lt;/titles&gt;&lt;dates&gt;&lt;year&gt;2023&lt;/year&gt;&lt;/dates&gt;&lt;urls&gt;&lt;/urls&gt;&lt;/record&gt;&lt;/Cite&gt;&lt;/EndNote&gt;</w:instrText>
            </w:r>
            <w:r w:rsidRPr="008815F5">
              <w:rPr>
                <w:rFonts w:ascii="Times New Roman" w:hAnsi="Times New Roman" w:cs="Times New Roman"/>
                <w:sz w:val="16"/>
                <w:szCs w:val="16"/>
              </w:rPr>
              <w:fldChar w:fldCharType="separate"/>
            </w:r>
            <w:r w:rsidRPr="008815F5">
              <w:rPr>
                <w:rFonts w:ascii="Times New Roman" w:hAnsi="Times New Roman" w:cs="Times New Roman"/>
                <w:noProof/>
                <w:sz w:val="16"/>
                <w:szCs w:val="16"/>
              </w:rPr>
              <w:t>BLS 2023c</w:t>
            </w:r>
            <w:r w:rsidRPr="008815F5">
              <w:rPr>
                <w:rFonts w:ascii="Times New Roman" w:hAnsi="Times New Roman" w:cs="Times New Roman"/>
                <w:sz w:val="16"/>
                <w:szCs w:val="16"/>
              </w:rPr>
              <w:fldChar w:fldCharType="end"/>
            </w:r>
          </w:p>
        </w:tc>
      </w:tr>
    </w:tbl>
    <w:p w:rsidR="00FE2D3B" w:rsidRPr="008815F5" w:rsidP="00FE2D3B" w14:paraId="3AA15DD7" w14:textId="77777777">
      <w:pPr>
        <w:rPr>
          <w:rFonts w:ascii="Times New Roman" w:hAnsi="Times New Roman" w:cs="Times New Roman"/>
          <w:spacing w:val="-2"/>
          <w:u w:val="single"/>
        </w:rPr>
        <w:sectPr w:rsidSect="003A5BC8">
          <w:pgSz w:w="15840" w:h="12240" w:orient="landscape"/>
          <w:pgMar w:top="605" w:right="1440" w:bottom="1166" w:left="1440" w:header="0" w:footer="749" w:gutter="0"/>
          <w:cols w:space="720"/>
          <w:docGrid w:linePitch="299"/>
        </w:sectPr>
      </w:pPr>
    </w:p>
    <w:p w:rsidR="00FE2D3B" w:rsidRPr="008815F5" w:rsidP="00FE2D3B" w14:paraId="5B99DE8A" w14:textId="1DE84073">
      <w:pPr>
        <w:pStyle w:val="BodyText"/>
        <w:ind w:right="749"/>
        <w:rPr>
          <w:rFonts w:ascii="Times New Roman" w:hAnsi="Times New Roman" w:cs="Times New Roman"/>
        </w:rPr>
      </w:pPr>
      <w:r w:rsidRPr="008815F5">
        <w:rPr>
          <w:rFonts w:ascii="Times New Roman" w:hAnsi="Times New Roman" w:cs="Times New Roman"/>
        </w:rPr>
        <w:t>The table below presents the summary of the average annual burden hours and costs per facility associated with the proposed option. See Chapter</w:t>
      </w:r>
      <w:r w:rsidRPr="008815F5">
        <w:rPr>
          <w:rFonts w:ascii="Times New Roman" w:hAnsi="Times New Roman" w:cs="Times New Roman"/>
        </w:rPr>
        <w:t xml:space="preserve"> </w:t>
      </w:r>
      <w:r w:rsidRPr="008815F5" w:rsidR="0C527002">
        <w:rPr>
          <w:rFonts w:ascii="Times New Roman" w:hAnsi="Times New Roman" w:cs="Times New Roman"/>
        </w:rPr>
        <w:t>7</w:t>
      </w:r>
      <w:r w:rsidRPr="008815F5" w:rsidR="00AD49D9">
        <w:rPr>
          <w:rFonts w:ascii="Times New Roman" w:hAnsi="Times New Roman" w:cs="Times New Roman"/>
        </w:rPr>
        <w:t xml:space="preserve"> </w:t>
      </w:r>
      <w:r w:rsidRPr="008815F5">
        <w:rPr>
          <w:rFonts w:ascii="Times New Roman" w:hAnsi="Times New Roman" w:cs="Times New Roman"/>
        </w:rPr>
        <w:t xml:space="preserve">of the </w:t>
      </w:r>
      <w:r w:rsidRPr="008815F5" w:rsidR="00FA2EE6">
        <w:rPr>
          <w:rFonts w:ascii="Times New Roman" w:hAnsi="Times New Roman" w:cs="Times New Roman"/>
        </w:rPr>
        <w:t>E</w:t>
      </w:r>
      <w:r w:rsidRPr="008815F5">
        <w:rPr>
          <w:rFonts w:ascii="Times New Roman" w:hAnsi="Times New Roman" w:cs="Times New Roman"/>
        </w:rPr>
        <w:t xml:space="preserve">conomic </w:t>
      </w:r>
      <w:r w:rsidRPr="008815F5" w:rsidR="00FA2EE6">
        <w:rPr>
          <w:rFonts w:ascii="Times New Roman" w:hAnsi="Times New Roman" w:cs="Times New Roman"/>
        </w:rPr>
        <w:t xml:space="preserve">Analysis </w:t>
      </w:r>
      <w:r w:rsidRPr="008815F5">
        <w:rPr>
          <w:rFonts w:ascii="Times New Roman" w:hAnsi="Times New Roman" w:cs="Times New Roman"/>
        </w:rPr>
        <w:t>for a more detailed description of how the time burden and wage rates were estimated. The burden and cost estimates provided reflect the figures provided in the accompanying ICR for the rule.</w:t>
      </w:r>
    </w:p>
    <w:p w:rsidR="00FE2D3B" w:rsidRPr="008815F5" w:rsidP="00FE2D3B" w14:paraId="38FB4161" w14:textId="77777777">
      <w:pPr>
        <w:rPr>
          <w:rFonts w:ascii="Times New Roman" w:hAnsi="Times New Roman" w:cs="Times New Roman"/>
          <w:spacing w:val="-2"/>
          <w:u w:val="single"/>
        </w:rPr>
        <w:sectPr w:rsidSect="00CC0BDC">
          <w:pgSz w:w="12240" w:h="15840"/>
          <w:pgMar w:top="1440" w:right="605" w:bottom="1440" w:left="1166" w:header="0" w:footer="749" w:gutter="0"/>
          <w:cols w:space="720"/>
        </w:sectPr>
      </w:pPr>
    </w:p>
    <w:p w:rsidR="00FE2D3B" w:rsidRPr="008815F5" w:rsidP="00FE2D3B" w14:paraId="1A07F9A3" w14:textId="77777777">
      <w:pPr>
        <w:rPr>
          <w:rFonts w:ascii="Times New Roman" w:hAnsi="Times New Roman" w:cs="Times New Roman"/>
          <w:spacing w:val="-2"/>
          <w:u w:val="single"/>
        </w:rPr>
      </w:pPr>
    </w:p>
    <w:tbl>
      <w:tblPr>
        <w:tblW w:w="12150" w:type="dxa"/>
        <w:tblLayout w:type="fixed"/>
        <w:tblLook w:val="04A0"/>
      </w:tblPr>
      <w:tblGrid>
        <w:gridCol w:w="1980"/>
        <w:gridCol w:w="1260"/>
        <w:gridCol w:w="1260"/>
        <w:gridCol w:w="1260"/>
        <w:gridCol w:w="1260"/>
        <w:gridCol w:w="1170"/>
        <w:gridCol w:w="90"/>
        <w:gridCol w:w="1260"/>
        <w:gridCol w:w="1260"/>
        <w:gridCol w:w="1350"/>
      </w:tblGrid>
      <w:tr w14:paraId="156FCDFC" w14:textId="77777777" w:rsidTr="00C06D04">
        <w:tblPrEx>
          <w:tblW w:w="12150" w:type="dxa"/>
          <w:tblLayout w:type="fixed"/>
          <w:tblLook w:val="04A0"/>
        </w:tblPrEx>
        <w:trPr>
          <w:gridAfter w:val="4"/>
          <w:wAfter w:w="3960" w:type="dxa"/>
          <w:trHeight w:val="282"/>
        </w:trPr>
        <w:tc>
          <w:tcPr>
            <w:tcW w:w="8190" w:type="dxa"/>
            <w:gridSpan w:val="6"/>
            <w:tcBorders>
              <w:top w:val="nil"/>
              <w:left w:val="nil"/>
              <w:bottom w:val="nil"/>
              <w:right w:val="nil"/>
            </w:tcBorders>
            <w:shd w:val="clear" w:color="auto" w:fill="auto"/>
            <w:noWrap/>
            <w:vAlign w:val="bottom"/>
            <w:hideMark/>
          </w:tcPr>
          <w:p w:rsidR="00FE2D3B" w:rsidRPr="008815F5" w:rsidP="003A5BC8" w14:paraId="3F009C0F" w14:textId="1312D91B">
            <w:pPr>
              <w:keepNext/>
              <w:widowControl/>
              <w:autoSpaceDE/>
              <w:autoSpaceDN/>
              <w:rPr>
                <w:rFonts w:ascii="Times New Roman" w:eastAsia="Times New Roman" w:hAnsi="Times New Roman" w:cs="Times New Roman"/>
                <w:sz w:val="20"/>
                <w:szCs w:val="20"/>
              </w:rPr>
            </w:pPr>
            <w:bookmarkStart w:id="1" w:name="_Hlk145406542"/>
            <w:r w:rsidRPr="008815F5">
              <w:rPr>
                <w:rFonts w:ascii="Times New Roman" w:eastAsia="Times New Roman" w:hAnsi="Times New Roman" w:cs="Times New Roman"/>
                <w:b/>
                <w:bCs/>
              </w:rPr>
              <w:t>Summary of Three Year Average Incremental Burden Hours and Costs for Primary</w:t>
            </w:r>
            <w:r w:rsidRPr="008815F5" w:rsidR="00C06D04">
              <w:rPr>
                <w:rFonts w:ascii="Times New Roman" w:eastAsia="Times New Roman" w:hAnsi="Times New Roman" w:cs="Times New Roman"/>
                <w:b/>
                <w:bCs/>
              </w:rPr>
              <w:t xml:space="preserve"> </w:t>
            </w:r>
            <w:r w:rsidRPr="008815F5">
              <w:rPr>
                <w:rFonts w:ascii="Times New Roman" w:eastAsia="Times New Roman" w:hAnsi="Times New Roman" w:cs="Times New Roman"/>
                <w:b/>
                <w:bCs/>
              </w:rPr>
              <w:t>Option</w:t>
            </w:r>
          </w:p>
        </w:tc>
      </w:tr>
      <w:tr w14:paraId="580475D3" w14:textId="77777777" w:rsidTr="00C06D04">
        <w:tblPrEx>
          <w:tblW w:w="12150" w:type="dxa"/>
          <w:tblLayout w:type="fixed"/>
          <w:tblLook w:val="04A0"/>
        </w:tblPrEx>
        <w:trPr>
          <w:trHeight w:val="787"/>
        </w:trPr>
        <w:tc>
          <w:tcPr>
            <w:tcW w:w="19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FE2D3B" w:rsidRPr="008815F5" w:rsidP="003A5BC8" w14:paraId="7D3DEA8D" w14:textId="77777777">
            <w:pPr>
              <w:keepNext/>
              <w:widowControl/>
              <w:autoSpaceDE/>
              <w:autoSpaceDN/>
              <w:ind w:right="254"/>
              <w:jc w:val="center"/>
              <w:rPr>
                <w:rFonts w:ascii="Times New Roman" w:eastAsia="Times New Roman" w:hAnsi="Times New Roman" w:cs="Times New Roman"/>
                <w:b/>
                <w:bCs/>
                <w:sz w:val="20"/>
                <w:szCs w:val="20"/>
              </w:rPr>
            </w:pPr>
            <w:r w:rsidRPr="008815F5">
              <w:rPr>
                <w:rFonts w:ascii="Times New Roman" w:eastAsia="Times New Roman" w:hAnsi="Times New Roman" w:cs="Times New Roman"/>
                <w:b/>
                <w:bCs/>
                <w:sz w:val="20"/>
                <w:szCs w:val="20"/>
              </w:rPr>
              <w:t>Activity</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FE2D3B" w:rsidRPr="008815F5" w:rsidP="003A5BC8" w14:paraId="4B5C114B" w14:textId="77777777">
            <w:pPr>
              <w:keepNext/>
              <w:widowControl/>
              <w:autoSpaceDE/>
              <w:autoSpaceDN/>
              <w:jc w:val="center"/>
              <w:rPr>
                <w:rFonts w:ascii="Times New Roman" w:eastAsia="Times New Roman" w:hAnsi="Times New Roman" w:cs="Times New Roman"/>
                <w:b/>
                <w:bCs/>
                <w:sz w:val="20"/>
                <w:szCs w:val="20"/>
              </w:rPr>
            </w:pPr>
            <w:r w:rsidRPr="008815F5">
              <w:rPr>
                <w:rFonts w:ascii="Times New Roman" w:eastAsia="Times New Roman" w:hAnsi="Times New Roman" w:cs="Times New Roman"/>
                <w:b/>
                <w:bCs/>
                <w:sz w:val="20"/>
                <w:szCs w:val="20"/>
              </w:rPr>
              <w:t>Number of Respondents</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FE2D3B" w:rsidRPr="008815F5" w:rsidP="003A5BC8" w14:paraId="26103DA5" w14:textId="77777777">
            <w:pPr>
              <w:keepNext/>
              <w:widowControl/>
              <w:autoSpaceDE/>
              <w:autoSpaceDN/>
              <w:jc w:val="center"/>
              <w:rPr>
                <w:rFonts w:ascii="Times New Roman" w:eastAsia="Times New Roman" w:hAnsi="Times New Roman" w:cs="Times New Roman"/>
                <w:b/>
                <w:bCs/>
                <w:sz w:val="20"/>
                <w:szCs w:val="20"/>
              </w:rPr>
            </w:pPr>
            <w:r w:rsidRPr="008815F5">
              <w:rPr>
                <w:rFonts w:ascii="Times New Roman" w:eastAsia="Times New Roman" w:hAnsi="Times New Roman" w:cs="Times New Roman"/>
                <w:b/>
                <w:bCs/>
                <w:sz w:val="20"/>
                <w:szCs w:val="20"/>
              </w:rPr>
              <w:t>Average Annual Responses per Respondent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FE2D3B" w:rsidRPr="008815F5" w:rsidP="003A5BC8" w14:paraId="58199CC9" w14:textId="77777777">
            <w:pPr>
              <w:keepNext/>
              <w:widowControl/>
              <w:autoSpaceDE/>
              <w:autoSpaceDN/>
              <w:jc w:val="center"/>
              <w:rPr>
                <w:rFonts w:ascii="Times New Roman" w:eastAsia="Times New Roman" w:hAnsi="Times New Roman" w:cs="Times New Roman"/>
                <w:b/>
                <w:bCs/>
                <w:sz w:val="20"/>
                <w:szCs w:val="20"/>
              </w:rPr>
            </w:pPr>
            <w:r w:rsidRPr="008815F5">
              <w:rPr>
                <w:rFonts w:ascii="Times New Roman" w:eastAsia="Times New Roman" w:hAnsi="Times New Roman" w:cs="Times New Roman"/>
                <w:b/>
                <w:bCs/>
                <w:sz w:val="20"/>
                <w:szCs w:val="20"/>
              </w:rPr>
              <w:t>Average Annual Burden per Respondent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FE2D3B" w:rsidRPr="008815F5" w:rsidP="003A5BC8" w14:paraId="69A0AD8C" w14:textId="77777777">
            <w:pPr>
              <w:keepNext/>
              <w:widowControl/>
              <w:autoSpaceDE/>
              <w:autoSpaceDN/>
              <w:jc w:val="center"/>
              <w:rPr>
                <w:rFonts w:ascii="Times New Roman" w:eastAsia="Times New Roman" w:hAnsi="Times New Roman" w:cs="Times New Roman"/>
                <w:b/>
                <w:bCs/>
                <w:sz w:val="20"/>
                <w:szCs w:val="20"/>
              </w:rPr>
            </w:pPr>
            <w:r w:rsidRPr="008815F5">
              <w:rPr>
                <w:rFonts w:ascii="Times New Roman" w:eastAsia="Times New Roman" w:hAnsi="Times New Roman" w:cs="Times New Roman"/>
                <w:b/>
                <w:bCs/>
                <w:sz w:val="20"/>
                <w:szCs w:val="20"/>
              </w:rPr>
              <w:t>Average Annual Labor Cost per Respondent</w:t>
            </w:r>
          </w:p>
        </w:tc>
        <w:tc>
          <w:tcPr>
            <w:tcW w:w="1260" w:type="dxa"/>
            <w:gridSpan w:val="2"/>
            <w:tcBorders>
              <w:top w:val="single" w:sz="4" w:space="0" w:color="auto"/>
              <w:left w:val="nil"/>
              <w:bottom w:val="single" w:sz="4" w:space="0" w:color="auto"/>
              <w:right w:val="single" w:sz="4" w:space="0" w:color="auto"/>
            </w:tcBorders>
            <w:shd w:val="clear" w:color="000000" w:fill="BFBFBF"/>
            <w:vAlign w:val="center"/>
            <w:hideMark/>
          </w:tcPr>
          <w:p w:rsidR="00FE2D3B" w:rsidRPr="008815F5" w:rsidP="003A5BC8" w14:paraId="542ECE97" w14:textId="77777777">
            <w:pPr>
              <w:keepNext/>
              <w:widowControl/>
              <w:autoSpaceDE/>
              <w:autoSpaceDN/>
              <w:jc w:val="center"/>
              <w:rPr>
                <w:rFonts w:ascii="Times New Roman" w:eastAsia="Times New Roman" w:hAnsi="Times New Roman" w:cs="Times New Roman"/>
                <w:b/>
                <w:bCs/>
                <w:sz w:val="20"/>
                <w:szCs w:val="20"/>
              </w:rPr>
            </w:pPr>
            <w:r w:rsidRPr="008815F5">
              <w:rPr>
                <w:rFonts w:ascii="Times New Roman" w:eastAsia="Times New Roman" w:hAnsi="Times New Roman" w:cs="Times New Roman"/>
                <w:b/>
                <w:bCs/>
                <w:sz w:val="20"/>
                <w:szCs w:val="20"/>
              </w:rPr>
              <w:t>Average Annual Non-Labor Cost per Respondent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FE2D3B" w:rsidRPr="008815F5" w:rsidP="003A5BC8" w14:paraId="22B864ED" w14:textId="77777777">
            <w:pPr>
              <w:keepNext/>
              <w:widowControl/>
              <w:autoSpaceDE/>
              <w:autoSpaceDN/>
              <w:jc w:val="center"/>
              <w:rPr>
                <w:rFonts w:ascii="Times New Roman" w:eastAsia="Times New Roman" w:hAnsi="Times New Roman" w:cs="Times New Roman"/>
                <w:b/>
                <w:bCs/>
                <w:sz w:val="20"/>
                <w:szCs w:val="20"/>
              </w:rPr>
            </w:pPr>
            <w:r w:rsidRPr="008815F5">
              <w:rPr>
                <w:rFonts w:ascii="Times New Roman" w:eastAsia="Times New Roman" w:hAnsi="Times New Roman" w:cs="Times New Roman"/>
                <w:b/>
                <w:bCs/>
                <w:sz w:val="20"/>
                <w:szCs w:val="20"/>
              </w:rPr>
              <w:t>Average Annual Total Labor Burden</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FE2D3B" w:rsidRPr="008815F5" w:rsidP="003A5BC8" w14:paraId="1704AB6C" w14:textId="77777777">
            <w:pPr>
              <w:keepNext/>
              <w:widowControl/>
              <w:autoSpaceDE/>
              <w:autoSpaceDN/>
              <w:jc w:val="center"/>
              <w:rPr>
                <w:rFonts w:ascii="Times New Roman" w:eastAsia="Times New Roman" w:hAnsi="Times New Roman" w:cs="Times New Roman"/>
                <w:b/>
                <w:bCs/>
                <w:sz w:val="20"/>
                <w:szCs w:val="20"/>
              </w:rPr>
            </w:pPr>
            <w:r w:rsidRPr="008815F5">
              <w:rPr>
                <w:rFonts w:ascii="Times New Roman" w:eastAsia="Times New Roman" w:hAnsi="Times New Roman" w:cs="Times New Roman"/>
                <w:b/>
                <w:bCs/>
                <w:sz w:val="20"/>
                <w:szCs w:val="20"/>
              </w:rPr>
              <w:t>Average Annual Total Labor Costs</w:t>
            </w:r>
          </w:p>
        </w:tc>
        <w:tc>
          <w:tcPr>
            <w:tcW w:w="1350" w:type="dxa"/>
            <w:tcBorders>
              <w:top w:val="single" w:sz="4" w:space="0" w:color="auto"/>
              <w:left w:val="nil"/>
              <w:bottom w:val="single" w:sz="4" w:space="0" w:color="auto"/>
              <w:right w:val="single" w:sz="4" w:space="0" w:color="auto"/>
            </w:tcBorders>
            <w:shd w:val="clear" w:color="000000" w:fill="BFBFBF"/>
            <w:vAlign w:val="center"/>
            <w:hideMark/>
          </w:tcPr>
          <w:p w:rsidR="00FE2D3B" w:rsidRPr="008815F5" w:rsidP="003A5BC8" w14:paraId="2931011D" w14:textId="77777777">
            <w:pPr>
              <w:keepNext/>
              <w:widowControl/>
              <w:autoSpaceDE/>
              <w:autoSpaceDN/>
              <w:jc w:val="center"/>
              <w:rPr>
                <w:rFonts w:ascii="Times New Roman" w:eastAsia="Times New Roman" w:hAnsi="Times New Roman" w:cs="Times New Roman"/>
                <w:b/>
                <w:bCs/>
                <w:sz w:val="20"/>
                <w:szCs w:val="20"/>
              </w:rPr>
            </w:pPr>
            <w:r w:rsidRPr="008815F5">
              <w:rPr>
                <w:rFonts w:ascii="Times New Roman" w:eastAsia="Times New Roman" w:hAnsi="Times New Roman" w:cs="Times New Roman"/>
                <w:b/>
                <w:bCs/>
                <w:sz w:val="20"/>
                <w:szCs w:val="20"/>
              </w:rPr>
              <w:t>Average Annual Total Non-Labor Costs</w:t>
            </w:r>
          </w:p>
        </w:tc>
      </w:tr>
      <w:tr w14:paraId="57A7226A" w14:textId="77777777" w:rsidTr="00C06D04">
        <w:tblPrEx>
          <w:tblW w:w="12150" w:type="dxa"/>
          <w:tblLayout w:type="fixed"/>
          <w:tblLook w:val="04A0"/>
        </w:tblPrEx>
        <w:trPr>
          <w:trHeight w:val="282"/>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FE2D3B" w:rsidRPr="008815F5" w:rsidP="003A5BC8" w14:paraId="3E28F3A6" w14:textId="7D90C53A">
            <w:pPr>
              <w:keepNext/>
              <w:widowControl/>
              <w:autoSpaceDE/>
              <w:autoSpaceDN/>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Rule Familiarization</w:t>
            </w:r>
            <w:r w:rsidRPr="008815F5" w:rsidR="00FA2EE6">
              <w:rPr>
                <w:rFonts w:ascii="Times New Roman" w:hAnsi="Times New Roman" w:cs="Times New Roman"/>
                <w:sz w:val="20"/>
                <w:vertAlign w:val="superscript"/>
              </w:rPr>
              <w:t>1</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4417F288"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63,749</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65C03354"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0.33</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197E1B3F"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0.70</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15E811C9" w14:textId="36DFDE7B">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$52</w:t>
            </w:r>
            <w:r w:rsidRPr="008815F5">
              <w:rPr>
                <w:rFonts w:ascii="Times New Roman" w:eastAsia="Times New Roman" w:hAnsi="Times New Roman" w:cs="Times New Roman"/>
                <w:sz w:val="20"/>
                <w:szCs w:val="20"/>
              </w:rPr>
              <w:t xml:space="preserve"> </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FE2D3B" w:rsidRPr="008815F5" w:rsidP="003A5BC8" w14:paraId="02FF13F4"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0EAD3982"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44,438</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2683D6BE" w14:textId="4566E3A8">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$3,315,307</w:t>
            </w:r>
          </w:p>
        </w:tc>
        <w:tc>
          <w:tcPr>
            <w:tcW w:w="135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2AD20F71"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w:t>
            </w:r>
          </w:p>
        </w:tc>
      </w:tr>
      <w:tr w14:paraId="731373A7" w14:textId="77777777" w:rsidTr="00C06D04">
        <w:tblPrEx>
          <w:tblW w:w="12150" w:type="dxa"/>
          <w:tblLayout w:type="fixed"/>
          <w:tblLook w:val="04A0"/>
        </w:tblPrEx>
        <w:trPr>
          <w:trHeight w:val="282"/>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FE2D3B" w:rsidRPr="008815F5" w:rsidP="003A5BC8" w14:paraId="41E01779" w14:textId="7413BFB7">
            <w:pPr>
              <w:keepNext/>
              <w:widowControl/>
              <w:autoSpaceDE/>
              <w:autoSpaceDN/>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Downstream Notification (SDS)</w:t>
            </w:r>
            <w:r w:rsidRPr="008815F5" w:rsidR="00FA2EE6">
              <w:rPr>
                <w:rFonts w:ascii="Times New Roman" w:hAnsi="Times New Roman" w:cs="Times New Roman"/>
                <w:sz w:val="20"/>
                <w:vertAlign w:val="superscript"/>
              </w:rPr>
              <w:t>1</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4CF14410"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81</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5ECD021C"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0.33</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79D6E660"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0.67</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4450FAE5"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xml:space="preserve">$63 </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FE2D3B" w:rsidRPr="008815F5" w:rsidP="003A5BC8" w14:paraId="71B5ED25"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6B5788FE"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54</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182F6F7D"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xml:space="preserve">$5,116 </w:t>
            </w:r>
          </w:p>
        </w:tc>
        <w:tc>
          <w:tcPr>
            <w:tcW w:w="135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6ED4C195"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w:t>
            </w:r>
          </w:p>
        </w:tc>
      </w:tr>
      <w:tr w14:paraId="7FFBD5E9" w14:textId="77777777" w:rsidTr="00C06D04">
        <w:tblPrEx>
          <w:tblW w:w="12150" w:type="dxa"/>
          <w:tblLayout w:type="fixed"/>
          <w:tblLook w:val="04A0"/>
        </w:tblPrEx>
        <w:trPr>
          <w:trHeight w:val="282"/>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FE2D3B" w:rsidRPr="008815F5" w:rsidP="003A5BC8" w14:paraId="4C48B7B1" w14:textId="0E74F3A3">
            <w:pPr>
              <w:keepNext/>
              <w:widowControl/>
              <w:autoSpaceDE/>
              <w:autoSpaceDN/>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Glove testing</w:t>
            </w:r>
            <w:r w:rsidRPr="008815F5" w:rsidR="00FA2EE6">
              <w:rPr>
                <w:rFonts w:ascii="Times New Roman" w:hAnsi="Times New Roman" w:cs="Times New Roman"/>
                <w:sz w:val="20"/>
                <w:vertAlign w:val="superscript"/>
              </w:rPr>
              <w:t>1</w:t>
            </w:r>
            <w:r w:rsidRPr="008815F5">
              <w:rPr>
                <w:rFonts w:ascii="Times New Roman" w:eastAsia="Times New Roman" w:hAnsi="Times New Roman" w:cs="Times New Roman"/>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1CBBDC0B"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34,782</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6DF54432"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0.33</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754626D3"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1F4C65D0"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FE2D3B" w:rsidRPr="008815F5" w:rsidP="003A5BC8" w14:paraId="50EAAB76"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xml:space="preserve">$5,925 </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55C0B1F8"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5C786AB5"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w:t>
            </w:r>
          </w:p>
        </w:tc>
        <w:tc>
          <w:tcPr>
            <w:tcW w:w="135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12A28603"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xml:space="preserve">$206,079,628 </w:t>
            </w:r>
          </w:p>
        </w:tc>
      </w:tr>
      <w:tr w14:paraId="4A8BCC7F" w14:textId="77777777" w:rsidTr="00C06D04">
        <w:tblPrEx>
          <w:tblW w:w="12150" w:type="dxa"/>
          <w:tblLayout w:type="fixed"/>
          <w:tblLook w:val="04A0"/>
        </w:tblPrEx>
        <w:trPr>
          <w:trHeight w:val="282"/>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FE2D3B" w:rsidRPr="008815F5" w:rsidP="003A5BC8" w14:paraId="7B4A4E04" w14:textId="6B90E49B">
            <w:pPr>
              <w:keepNext/>
              <w:widowControl/>
              <w:autoSpaceDE/>
              <w:autoSpaceDN/>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Glove testing - Recordkeeping</w:t>
            </w:r>
            <w:r w:rsidRPr="008815F5" w:rsidR="00FA2EE6">
              <w:rPr>
                <w:rFonts w:ascii="Times New Roman" w:hAnsi="Times New Roman" w:cs="Times New Roman"/>
                <w:sz w:val="20"/>
                <w:vertAlign w:val="superscript"/>
              </w:rPr>
              <w:t>1</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6C9FF1C0"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34,782</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4F0A4E28"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0.33</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596534AA"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0.08</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1AA23953"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xml:space="preserve">$8 </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FE2D3B" w:rsidRPr="008815F5" w:rsidP="003A5BC8" w14:paraId="5C7DD747"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62B8AC7C"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2,898</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61BE0E40"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xml:space="preserve">$275,213 </w:t>
            </w:r>
          </w:p>
        </w:tc>
        <w:tc>
          <w:tcPr>
            <w:tcW w:w="135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53359B18"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w:t>
            </w:r>
          </w:p>
        </w:tc>
      </w:tr>
      <w:tr w14:paraId="64F0DB4F" w14:textId="77777777" w:rsidTr="00C06D04">
        <w:tblPrEx>
          <w:tblW w:w="12150" w:type="dxa"/>
          <w:tblLayout w:type="fixed"/>
          <w:tblLook w:val="04A0"/>
        </w:tblPrEx>
        <w:trPr>
          <w:trHeight w:val="282"/>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FE2D3B" w:rsidRPr="008815F5" w:rsidP="003A5BC8" w14:paraId="703109BD" w14:textId="064E9E3B">
            <w:pPr>
              <w:keepNext/>
              <w:widowControl/>
              <w:autoSpaceDE/>
              <w:autoSpaceDN/>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E</w:t>
            </w:r>
            <w:r w:rsidRPr="008815F5">
              <w:rPr>
                <w:rFonts w:ascii="Times New Roman" w:eastAsia="Times New Roman" w:hAnsi="Times New Roman" w:cs="Times New Roman"/>
                <w:sz w:val="20"/>
                <w:szCs w:val="20"/>
              </w:rPr>
              <w:t>xposure control plan</w:t>
            </w:r>
            <w:r w:rsidRPr="008815F5" w:rsidR="00FA2EE6">
              <w:rPr>
                <w:rFonts w:ascii="Times New Roman" w:hAnsi="Times New Roman" w:cs="Times New Roman"/>
                <w:sz w:val="20"/>
                <w:vertAlign w:val="superscript"/>
              </w:rPr>
              <w:t>1</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244F7D31"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7,017</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18827913"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0.33</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606B9130"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13.33</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19ADBCA0"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xml:space="preserve">$951 </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FE2D3B" w:rsidRPr="008815F5" w:rsidP="003A5BC8" w14:paraId="392A05F7"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1C33A548"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93,566</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045878C0"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xml:space="preserve">$6,673,151 </w:t>
            </w:r>
          </w:p>
        </w:tc>
        <w:tc>
          <w:tcPr>
            <w:tcW w:w="135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511D1D10"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w:t>
            </w:r>
          </w:p>
        </w:tc>
      </w:tr>
      <w:tr w14:paraId="7D96863A" w14:textId="77777777" w:rsidTr="00C06D04">
        <w:tblPrEx>
          <w:tblW w:w="12150" w:type="dxa"/>
          <w:tblLayout w:type="fixed"/>
          <w:tblLook w:val="04A0"/>
        </w:tblPrEx>
        <w:trPr>
          <w:trHeight w:val="282"/>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FE2D3B" w:rsidRPr="008815F5" w:rsidP="003A5BC8" w14:paraId="071A4024" w14:textId="77777777">
            <w:pPr>
              <w:keepNext/>
              <w:widowControl/>
              <w:autoSpaceDE/>
              <w:autoSpaceDN/>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Regular inspections</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151B61C6"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7,017</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5682A15A"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4</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6C74CAEA"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4.00</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57996F50"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xml:space="preserve">$285 </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FE2D3B" w:rsidRPr="008815F5" w:rsidP="003A5BC8" w14:paraId="34503717"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045E3DD5"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28,070</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2E76CB01"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xml:space="preserve">$2,001,945 </w:t>
            </w:r>
          </w:p>
        </w:tc>
        <w:tc>
          <w:tcPr>
            <w:tcW w:w="135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1E56A8CD"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w:t>
            </w:r>
          </w:p>
        </w:tc>
      </w:tr>
      <w:tr w14:paraId="0107D066" w14:textId="77777777" w:rsidTr="00C06D04">
        <w:tblPrEx>
          <w:tblW w:w="12150" w:type="dxa"/>
          <w:tblLayout w:type="fixed"/>
          <w:tblLook w:val="04A0"/>
        </w:tblPrEx>
        <w:trPr>
          <w:trHeight w:val="282"/>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FE2D3B" w:rsidRPr="008815F5" w:rsidP="003A5BC8" w14:paraId="12A86366" w14:textId="77777777">
            <w:pPr>
              <w:keepNext/>
              <w:widowControl/>
              <w:autoSpaceDE/>
              <w:autoSpaceDN/>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WCPP Recordkeeping</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60F9EB23"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7,017</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6EBE888F"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1E89D6E7"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2.92</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290626A0"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xml:space="preserve">$208 </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FE2D3B" w:rsidRPr="008815F5" w:rsidP="003A5BC8" w14:paraId="6C047F45"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03936E49"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20,507</w:t>
            </w:r>
          </w:p>
        </w:tc>
        <w:tc>
          <w:tcPr>
            <w:tcW w:w="126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49FA8F81"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xml:space="preserve">$1,462,588 </w:t>
            </w:r>
          </w:p>
        </w:tc>
        <w:tc>
          <w:tcPr>
            <w:tcW w:w="1350" w:type="dxa"/>
            <w:tcBorders>
              <w:top w:val="nil"/>
              <w:left w:val="nil"/>
              <w:bottom w:val="single" w:sz="4" w:space="0" w:color="auto"/>
              <w:right w:val="single" w:sz="4" w:space="0" w:color="auto"/>
            </w:tcBorders>
            <w:shd w:val="clear" w:color="auto" w:fill="auto"/>
            <w:noWrap/>
            <w:vAlign w:val="bottom"/>
            <w:hideMark/>
          </w:tcPr>
          <w:p w:rsidR="00FE2D3B" w:rsidRPr="008815F5" w:rsidP="003A5BC8" w14:paraId="2C602F6A"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w:t>
            </w:r>
          </w:p>
        </w:tc>
      </w:tr>
      <w:tr w14:paraId="1964BB3C" w14:textId="77777777" w:rsidTr="00C06D04">
        <w:tblPrEx>
          <w:tblW w:w="12150" w:type="dxa"/>
          <w:tblLayout w:type="fixed"/>
          <w:tblLook w:val="04A0"/>
        </w:tblPrEx>
        <w:trPr>
          <w:trHeight w:val="28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2D3B" w:rsidRPr="008815F5" w:rsidP="003A5BC8" w14:paraId="23D29932" w14:textId="77777777">
            <w:pPr>
              <w:keepNext/>
              <w:widowControl/>
              <w:autoSpaceDE/>
              <w:autoSpaceDN/>
              <w:rPr>
                <w:rFonts w:ascii="Times New Roman" w:eastAsia="Times New Roman" w:hAnsi="Times New Roman" w:cs="Times New Roman"/>
                <w:b/>
                <w:bCs/>
                <w:sz w:val="20"/>
                <w:szCs w:val="20"/>
              </w:rPr>
            </w:pPr>
            <w:r w:rsidRPr="008815F5">
              <w:rPr>
                <w:rFonts w:ascii="Times New Roman" w:eastAsia="Times New Roman" w:hAnsi="Times New Roman" w:cs="Times New Roman"/>
                <w:b/>
                <w:bCs/>
                <w:sz w:val="20"/>
                <w:szCs w:val="20"/>
              </w:rPr>
              <w:t>All Activities</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FE2D3B" w:rsidRPr="008815F5" w:rsidP="003A5BC8" w14:paraId="614BD939" w14:textId="77777777">
            <w:pPr>
              <w:keepNext/>
              <w:widowControl/>
              <w:autoSpaceDE/>
              <w:autoSpaceDN/>
              <w:jc w:val="right"/>
              <w:rPr>
                <w:rFonts w:ascii="Times New Roman" w:eastAsia="Times New Roman" w:hAnsi="Times New Roman" w:cs="Times New Roman"/>
                <w:b/>
                <w:bCs/>
                <w:sz w:val="20"/>
                <w:szCs w:val="20"/>
              </w:rPr>
            </w:pPr>
            <w:r w:rsidRPr="008815F5">
              <w:rPr>
                <w:rFonts w:ascii="Times New Roman" w:eastAsia="Times New Roman" w:hAnsi="Times New Roman" w:cs="Times New Roman"/>
                <w:b/>
                <w:bCs/>
                <w:sz w:val="20"/>
                <w:szCs w:val="20"/>
              </w:rPr>
              <w:t>63,749</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FE2D3B" w:rsidRPr="008815F5" w:rsidP="003A5BC8" w14:paraId="35D93EAE" w14:textId="77777777">
            <w:pPr>
              <w:keepNext/>
              <w:widowControl/>
              <w:autoSpaceDE/>
              <w:autoSpaceDN/>
              <w:jc w:val="right"/>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FE2D3B" w:rsidRPr="008815F5" w:rsidP="003A5BC8" w14:paraId="6A4668A2" w14:textId="77777777">
            <w:pPr>
              <w:keepNext/>
              <w:widowControl/>
              <w:autoSpaceDE/>
              <w:autoSpaceDN/>
              <w:jc w:val="right"/>
              <w:rPr>
                <w:rFonts w:ascii="Times New Roman" w:eastAsia="Times New Roman" w:hAnsi="Times New Roman" w:cs="Times New Roman"/>
                <w:b/>
                <w:bCs/>
                <w:sz w:val="20"/>
                <w:szCs w:val="20"/>
              </w:rPr>
            </w:pPr>
            <w:r w:rsidRPr="008815F5">
              <w:rPr>
                <w:rFonts w:ascii="Times New Roman" w:eastAsia="Times New Roman" w:hAnsi="Times New Roman" w:cs="Times New Roman"/>
                <w:b/>
                <w:bCs/>
                <w:sz w:val="20"/>
                <w:szCs w:val="20"/>
              </w:rPr>
              <w:t>2.97</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FE2D3B" w:rsidRPr="008815F5" w:rsidP="003A5BC8" w14:paraId="2A28FD5F" w14:textId="77777777">
            <w:pPr>
              <w:keepNext/>
              <w:widowControl/>
              <w:autoSpaceDE/>
              <w:autoSpaceDN/>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hideMark/>
          </w:tcPr>
          <w:p w:rsidR="00FE2D3B" w:rsidRPr="008815F5" w:rsidP="003A5BC8" w14:paraId="018CFC48" w14:textId="77777777">
            <w:pPr>
              <w:keepNext/>
              <w:widowControl/>
              <w:autoSpaceDE/>
              <w:autoSpaceDN/>
              <w:rPr>
                <w:rFonts w:ascii="Times New Roman" w:eastAsia="Times New Roman" w:hAnsi="Times New Roman" w:cs="Times New Roman"/>
                <w:sz w:val="20"/>
                <w:szCs w:val="20"/>
              </w:rPr>
            </w:pPr>
            <w:r w:rsidRPr="008815F5">
              <w:rPr>
                <w:rFonts w:ascii="Times New Roman" w:eastAsia="Times New Roman" w:hAnsi="Times New Roman" w:cs="Times New Roman"/>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FE2D3B" w:rsidRPr="008815F5" w:rsidP="003A5BC8" w14:paraId="18B716AC" w14:textId="77777777">
            <w:pPr>
              <w:keepNext/>
              <w:widowControl/>
              <w:autoSpaceDE/>
              <w:autoSpaceDN/>
              <w:jc w:val="right"/>
              <w:rPr>
                <w:rFonts w:ascii="Times New Roman" w:eastAsia="Times New Roman" w:hAnsi="Times New Roman" w:cs="Times New Roman"/>
                <w:b/>
                <w:bCs/>
                <w:sz w:val="20"/>
                <w:szCs w:val="20"/>
              </w:rPr>
            </w:pPr>
            <w:r w:rsidRPr="008815F5">
              <w:rPr>
                <w:rFonts w:ascii="Times New Roman" w:eastAsia="Times New Roman" w:hAnsi="Times New Roman" w:cs="Times New Roman"/>
                <w:b/>
                <w:bCs/>
                <w:sz w:val="20"/>
                <w:szCs w:val="20"/>
              </w:rPr>
              <w:t>189,534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FE2D3B" w:rsidRPr="008815F5" w:rsidP="003A5BC8" w14:paraId="42ED8706" w14:textId="1DC126D2">
            <w:pPr>
              <w:keepNext/>
              <w:widowControl/>
              <w:autoSpaceDE/>
              <w:autoSpaceDN/>
              <w:jc w:val="right"/>
              <w:rPr>
                <w:rFonts w:ascii="Times New Roman" w:eastAsia="Times New Roman" w:hAnsi="Times New Roman" w:cs="Times New Roman"/>
                <w:b/>
                <w:bCs/>
                <w:sz w:val="20"/>
                <w:szCs w:val="20"/>
              </w:rPr>
            </w:pPr>
            <w:r w:rsidRPr="008815F5">
              <w:rPr>
                <w:rFonts w:ascii="Times New Roman" w:eastAsia="Times New Roman" w:hAnsi="Times New Roman" w:cs="Times New Roman"/>
                <w:b/>
                <w:bCs/>
                <w:sz w:val="20"/>
                <w:szCs w:val="20"/>
              </w:rPr>
              <w:t>$13,733,320</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FE2D3B" w:rsidRPr="008815F5" w:rsidP="003A5BC8" w14:paraId="2D61BB8C" w14:textId="77777777">
            <w:pPr>
              <w:keepNext/>
              <w:widowControl/>
              <w:autoSpaceDE/>
              <w:autoSpaceDN/>
              <w:jc w:val="right"/>
              <w:rPr>
                <w:rFonts w:ascii="Times New Roman" w:eastAsia="Times New Roman" w:hAnsi="Times New Roman" w:cs="Times New Roman"/>
                <w:b/>
                <w:bCs/>
                <w:sz w:val="20"/>
                <w:szCs w:val="20"/>
              </w:rPr>
            </w:pPr>
            <w:r w:rsidRPr="008815F5">
              <w:rPr>
                <w:rFonts w:ascii="Times New Roman" w:eastAsia="Times New Roman" w:hAnsi="Times New Roman" w:cs="Times New Roman"/>
                <w:b/>
                <w:bCs/>
                <w:sz w:val="20"/>
                <w:szCs w:val="20"/>
              </w:rPr>
              <w:t xml:space="preserve">$206,079,628 </w:t>
            </w:r>
          </w:p>
        </w:tc>
      </w:tr>
      <w:tr w14:paraId="1AE0BB9F" w14:textId="77777777" w:rsidTr="00C06D04">
        <w:tblPrEx>
          <w:tblW w:w="12150" w:type="dxa"/>
          <w:tblLayout w:type="fixed"/>
          <w:tblLook w:val="04A0"/>
        </w:tblPrEx>
        <w:trPr>
          <w:trHeight w:val="282"/>
        </w:trPr>
        <w:tc>
          <w:tcPr>
            <w:tcW w:w="1215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tcPr>
          <w:p w:rsidR="00FA2EE6" w:rsidRPr="008815F5" w:rsidP="00BD4695" w14:paraId="448AC628" w14:textId="5098BC48">
            <w:pPr>
              <w:keepNext/>
              <w:widowControl/>
              <w:autoSpaceDE/>
              <w:autoSpaceDN/>
              <w:rPr>
                <w:rFonts w:ascii="Times New Roman" w:eastAsia="Times New Roman" w:hAnsi="Times New Roman" w:cs="Times New Roman"/>
                <w:b/>
                <w:bCs/>
                <w:sz w:val="20"/>
                <w:szCs w:val="20"/>
              </w:rPr>
            </w:pPr>
            <w:r w:rsidRPr="008815F5">
              <w:rPr>
                <w:rFonts w:ascii="Times New Roman" w:hAnsi="Times New Roman" w:cs="Times New Roman"/>
                <w:sz w:val="16"/>
                <w:szCs w:val="16"/>
                <w:vertAlign w:val="superscript"/>
              </w:rPr>
              <w:t xml:space="preserve">1 </w:t>
            </w:r>
            <w:r w:rsidRPr="008815F5">
              <w:rPr>
                <w:rFonts w:ascii="Times New Roman" w:hAnsi="Times New Roman" w:cs="Times New Roman"/>
                <w:sz w:val="16"/>
                <w:szCs w:val="16"/>
              </w:rPr>
              <w:t>This activity is assumed to be a one-time initial cost. Thus, the three-year average annual costs in this table will be higher than the annualized costs for these activities as presented in Chapter 7 of the Economic Analysis because the latter are annualized over a longer 20-year analytical timeframe.</w:t>
            </w:r>
          </w:p>
        </w:tc>
      </w:tr>
      <w:bookmarkEnd w:id="1"/>
    </w:tbl>
    <w:p w:rsidR="00FE2D3B" w:rsidRPr="008815F5" w:rsidP="00FE2D3B" w14:paraId="486FAA50" w14:textId="77777777">
      <w:pPr>
        <w:rPr>
          <w:rFonts w:ascii="Times New Roman" w:hAnsi="Times New Roman" w:cs="Times New Roman"/>
        </w:rPr>
        <w:sectPr w:rsidSect="003A5BC8">
          <w:pgSz w:w="15840" w:h="12240" w:orient="landscape"/>
          <w:pgMar w:top="1166" w:right="1440" w:bottom="605" w:left="1440" w:header="0" w:footer="749" w:gutter="0"/>
          <w:cols w:space="720"/>
          <w:docGrid w:linePitch="299"/>
        </w:sectPr>
      </w:pPr>
    </w:p>
    <w:p w:rsidR="006B5715" w:rsidRPr="008815F5" w:rsidP="00362DF0" w14:paraId="3126EE62" w14:textId="59E711F7">
      <w:pPr>
        <w:pStyle w:val="Heading2"/>
        <w:rPr>
          <w:rFonts w:ascii="Times New Roman" w:hAnsi="Times New Roman" w:cs="Times New Roman"/>
          <w:b/>
          <w:bCs/>
          <w:color w:val="auto"/>
        </w:rPr>
      </w:pPr>
      <w:r w:rsidRPr="008815F5">
        <w:rPr>
          <w:rFonts w:ascii="Times New Roman" w:hAnsi="Times New Roman" w:cs="Times New Roman"/>
          <w:b/>
          <w:bCs/>
          <w:color w:val="auto"/>
        </w:rPr>
        <w:t xml:space="preserve">13. </w:t>
      </w:r>
      <w:r w:rsidRPr="008815F5" w:rsidR="007D7BF3">
        <w:rPr>
          <w:rFonts w:ascii="Times New Roman" w:hAnsi="Times New Roman" w:cs="Times New Roman"/>
          <w:b/>
          <w:bCs/>
          <w:color w:val="auto"/>
        </w:rPr>
        <w:t>Provide an estimate for the total annual cost burden to respondents or recordkeepers</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resulting</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from</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the</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collection</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of</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information.</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(Do</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not</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include</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the cost of any hour burden already reflected on the burden worksheet).</w:t>
      </w:r>
    </w:p>
    <w:p w:rsidR="008815F5" w:rsidRPr="008815F5" w:rsidP="00362DF0" w14:paraId="6A27834D" w14:textId="77777777">
      <w:pPr>
        <w:pStyle w:val="Heading2"/>
        <w:numPr>
          <w:ilvl w:val="0"/>
          <w:numId w:val="12"/>
        </w:numPr>
        <w:rPr>
          <w:rFonts w:ascii="Times New Roman" w:hAnsi="Times New Roman" w:cs="Times New Roman"/>
          <w:b/>
          <w:bCs/>
          <w:color w:val="auto"/>
        </w:rPr>
      </w:pPr>
      <w:r w:rsidRPr="008815F5">
        <w:rPr>
          <w:rFonts w:ascii="Times New Roman" w:hAnsi="Times New Roman" w:cs="Times New Roman"/>
          <w:b/>
          <w:bCs/>
          <w:color w:val="auto"/>
        </w:rPr>
        <w:t>The cost estimate should be split into two components: (a) a total capital and</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start-up</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cost</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component</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(annualized</w:t>
      </w:r>
      <w:r w:rsidRPr="008815F5">
        <w:rPr>
          <w:rFonts w:ascii="Times New Roman" w:hAnsi="Times New Roman" w:cs="Times New Roman"/>
          <w:b/>
          <w:bCs/>
          <w:color w:val="auto"/>
          <w:spacing w:val="-3"/>
        </w:rPr>
        <w:t xml:space="preserve"> </w:t>
      </w:r>
      <w:r w:rsidRPr="008815F5">
        <w:rPr>
          <w:rFonts w:ascii="Times New Roman" w:hAnsi="Times New Roman" w:cs="Times New Roman"/>
          <w:b/>
          <w:bCs/>
          <w:color w:val="auto"/>
        </w:rPr>
        <w:t>over</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its</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expected</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useful</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life)</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and</w:t>
      </w:r>
      <w:r w:rsidRPr="008815F5">
        <w:rPr>
          <w:rFonts w:ascii="Times New Roman" w:hAnsi="Times New Roman" w:cs="Times New Roman"/>
          <w:b/>
          <w:bCs/>
          <w:color w:val="auto"/>
        </w:rPr>
        <w:t xml:space="preserve"> </w:t>
      </w:r>
      <w:r w:rsidRPr="008815F5">
        <w:rPr>
          <w:rFonts w:ascii="Times New Roman" w:hAnsi="Times New Roman" w:cs="Times New Roman"/>
          <w:b/>
          <w:bCs/>
          <w:color w:val="auto"/>
        </w:rPr>
        <w:t>(b) a total operation and maintenance and purchase of services</w:t>
      </w:r>
      <w:r w:rsidRPr="008815F5">
        <w:rPr>
          <w:rFonts w:ascii="Times New Roman" w:hAnsi="Times New Roman" w:cs="Times New Roman"/>
          <w:b/>
          <w:bCs/>
          <w:color w:val="auto"/>
          <w:spacing w:val="40"/>
        </w:rPr>
        <w:t xml:space="preserve"> </w:t>
      </w:r>
      <w:r w:rsidRPr="008815F5">
        <w:rPr>
          <w:rFonts w:ascii="Times New Roman" w:hAnsi="Times New Roman" w:cs="Times New Roman"/>
          <w:b/>
          <w:bCs/>
          <w:color w:val="auto"/>
        </w:rPr>
        <w:t>component. The estimates should take into account costs associated with generating, maintaining, and disclosing or providing the information. Include descriptions of methods used to estimate major cost factors including</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system</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and</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technology</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acquisition,</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expected</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useful</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life</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of</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815F5" w:rsidRPr="008815F5" w:rsidP="00362DF0" w14:paraId="10C5C80E" w14:textId="77777777">
      <w:pPr>
        <w:pStyle w:val="Heading2"/>
        <w:numPr>
          <w:ilvl w:val="0"/>
          <w:numId w:val="12"/>
        </w:numPr>
        <w:rPr>
          <w:rFonts w:ascii="Times New Roman" w:hAnsi="Times New Roman" w:cs="Times New Roman"/>
          <w:b/>
          <w:bCs/>
          <w:color w:val="auto"/>
        </w:rPr>
      </w:pPr>
      <w:r w:rsidRPr="008815F5">
        <w:rPr>
          <w:rFonts w:ascii="Times New Roman" w:hAnsi="Times New Roman" w:cs="Times New Roman"/>
          <w:b/>
          <w:bCs/>
          <w:color w:val="auto"/>
        </w:rPr>
        <w:t>If cost estimates are expected to vary widely, agencies should present ranges of cost burdens and explain the reasons for the variance. The cost of purchasing or contracting out information collections services should</w:t>
      </w:r>
      <w:r w:rsidRPr="008815F5">
        <w:rPr>
          <w:rFonts w:ascii="Times New Roman" w:hAnsi="Times New Roman" w:cs="Times New Roman"/>
          <w:b/>
          <w:bCs/>
          <w:color w:val="auto"/>
          <w:spacing w:val="40"/>
        </w:rPr>
        <w:t xml:space="preserve"> </w:t>
      </w:r>
      <w:r w:rsidRPr="008815F5">
        <w:rPr>
          <w:rFonts w:ascii="Times New Roman" w:hAnsi="Times New Roman" w:cs="Times New Roman"/>
          <w:b/>
          <w:bCs/>
          <w:color w:val="auto"/>
        </w:rPr>
        <w:t>be</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a</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part</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of</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this</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cost</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burden</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estimate.</w:t>
      </w:r>
      <w:r w:rsidRPr="008815F5">
        <w:rPr>
          <w:rFonts w:ascii="Times New Roman" w:hAnsi="Times New Roman" w:cs="Times New Roman"/>
          <w:b/>
          <w:bCs/>
          <w:color w:val="auto"/>
          <w:spacing w:val="-5"/>
        </w:rPr>
        <w:t xml:space="preserve"> </w:t>
      </w:r>
      <w:r w:rsidRPr="008815F5">
        <w:rPr>
          <w:rFonts w:ascii="Times New Roman" w:hAnsi="Times New Roman" w:cs="Times New Roman"/>
          <w:b/>
          <w:bCs/>
          <w:color w:val="auto"/>
        </w:rPr>
        <w:t>In</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developing</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cost</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burden</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B5715" w:rsidRPr="008815F5" w:rsidP="00362DF0" w14:paraId="3126EE66" w14:textId="5D5E96A3">
      <w:pPr>
        <w:pStyle w:val="Heading2"/>
        <w:numPr>
          <w:ilvl w:val="0"/>
          <w:numId w:val="12"/>
        </w:numPr>
        <w:rPr>
          <w:rFonts w:ascii="Times New Roman" w:hAnsi="Times New Roman" w:cs="Times New Roman"/>
          <w:b/>
          <w:bCs/>
          <w:color w:val="auto"/>
        </w:rPr>
      </w:pPr>
      <w:r w:rsidRPr="008815F5">
        <w:rPr>
          <w:rFonts w:ascii="Times New Roman" w:hAnsi="Times New Roman" w:cs="Times New Roman"/>
          <w:b/>
          <w:bCs/>
          <w:color w:val="auto"/>
        </w:rPr>
        <w:t>Generally, estimates should not include purchases of equipment or services, or portions thereof, made: (1) prior to October 1, 1995, (2) to achieve regulatory compliance with requirements not associated with the information</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collection,</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(3)</w:t>
      </w:r>
      <w:r w:rsidRPr="008815F5">
        <w:rPr>
          <w:rFonts w:ascii="Times New Roman" w:hAnsi="Times New Roman" w:cs="Times New Roman"/>
          <w:b/>
          <w:bCs/>
          <w:color w:val="auto"/>
          <w:spacing w:val="-5"/>
        </w:rPr>
        <w:t xml:space="preserve"> </w:t>
      </w:r>
      <w:r w:rsidRPr="008815F5">
        <w:rPr>
          <w:rFonts w:ascii="Times New Roman" w:hAnsi="Times New Roman" w:cs="Times New Roman"/>
          <w:b/>
          <w:bCs/>
          <w:color w:val="auto"/>
        </w:rPr>
        <w:t>for</w:t>
      </w:r>
      <w:r w:rsidRPr="008815F5">
        <w:rPr>
          <w:rFonts w:ascii="Times New Roman" w:hAnsi="Times New Roman" w:cs="Times New Roman"/>
          <w:b/>
          <w:bCs/>
          <w:color w:val="auto"/>
          <w:spacing w:val="-5"/>
        </w:rPr>
        <w:t xml:space="preserve"> </w:t>
      </w:r>
      <w:r w:rsidRPr="008815F5">
        <w:rPr>
          <w:rFonts w:ascii="Times New Roman" w:hAnsi="Times New Roman" w:cs="Times New Roman"/>
          <w:b/>
          <w:bCs/>
          <w:color w:val="auto"/>
        </w:rPr>
        <w:t>reasons</w:t>
      </w:r>
      <w:r w:rsidRPr="008815F5">
        <w:rPr>
          <w:rFonts w:ascii="Times New Roman" w:hAnsi="Times New Roman" w:cs="Times New Roman"/>
          <w:b/>
          <w:bCs/>
          <w:color w:val="auto"/>
          <w:spacing w:val="-5"/>
        </w:rPr>
        <w:t xml:space="preserve"> </w:t>
      </w:r>
      <w:r w:rsidRPr="008815F5">
        <w:rPr>
          <w:rFonts w:ascii="Times New Roman" w:hAnsi="Times New Roman" w:cs="Times New Roman"/>
          <w:b/>
          <w:bCs/>
          <w:color w:val="auto"/>
        </w:rPr>
        <w:t>other</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than</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to</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provide</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information</w:t>
      </w:r>
      <w:r w:rsidRPr="008815F5">
        <w:rPr>
          <w:rFonts w:ascii="Times New Roman" w:hAnsi="Times New Roman" w:cs="Times New Roman"/>
          <w:b/>
          <w:bCs/>
          <w:color w:val="auto"/>
          <w:spacing w:val="-4"/>
        </w:rPr>
        <w:t xml:space="preserve"> </w:t>
      </w:r>
      <w:r w:rsidRPr="008815F5">
        <w:rPr>
          <w:rFonts w:ascii="Times New Roman" w:hAnsi="Times New Roman" w:cs="Times New Roman"/>
          <w:b/>
          <w:bCs/>
          <w:color w:val="auto"/>
        </w:rPr>
        <w:t>or keep records for the government, or (4) as part of customary and usual business or private practices.</w:t>
      </w:r>
    </w:p>
    <w:p w:rsidR="00F75B5E" w:rsidRPr="008815F5" w:rsidP="00F75B5E" w14:paraId="22C8D521" w14:textId="77777777">
      <w:pPr>
        <w:pStyle w:val="BodyText"/>
        <w:spacing w:before="200" w:after="240"/>
        <w:ind w:left="533" w:right="749"/>
        <w:rPr>
          <w:rFonts w:ascii="Times New Roman" w:hAnsi="Times New Roman" w:cs="Times New Roman"/>
        </w:rPr>
      </w:pPr>
      <w:r w:rsidRPr="008815F5">
        <w:rPr>
          <w:rFonts w:ascii="Times New Roman" w:hAnsi="Times New Roman" w:cs="Times New Roman"/>
        </w:rPr>
        <w:t xml:space="preserve">Firms are required to select dermal PPE based on an evaluation of the performance characteristics of the PPE relative to the tasks to be performed, conditions present, and the duration of use, such as in accordance with ASTM F739-91 </w:t>
      </w:r>
      <w:r w:rsidRPr="008815F5">
        <w:rPr>
          <w:rFonts w:ascii="Times New Roman" w:hAnsi="Times New Roman" w:cs="Times New Roman"/>
          <w:i/>
          <w:iCs/>
        </w:rPr>
        <w:t>Standard Test Method for Permeation of Liquids and Gases through Protective Clothing Materials under Conditions of Continuous Contact</w:t>
      </w:r>
      <w:r w:rsidRPr="008815F5">
        <w:rPr>
          <w:rFonts w:ascii="Times New Roman" w:hAnsi="Times New Roman" w:cs="Times New Roman"/>
        </w:rPr>
        <w:t>. It is assumed that the 34,782 respondents using dermal PPE will incur a one-time non-labor glove testing cost of $17,775. The total annual non-labor costs are estimated to be $206,079,628. EPA’s</w:t>
      </w:r>
      <w:r w:rsidRPr="008815F5">
        <w:rPr>
          <w:rFonts w:ascii="Times New Roman" w:hAnsi="Times New Roman" w:cs="Times New Roman"/>
          <w:spacing w:val="-3"/>
        </w:rPr>
        <w:t xml:space="preserve"> </w:t>
      </w:r>
      <w:r w:rsidRPr="008815F5">
        <w:rPr>
          <w:rFonts w:ascii="Times New Roman" w:hAnsi="Times New Roman" w:cs="Times New Roman"/>
          <w:i/>
        </w:rPr>
        <w:t>Economic</w:t>
      </w:r>
      <w:r w:rsidRPr="008815F5">
        <w:rPr>
          <w:rFonts w:ascii="Times New Roman" w:hAnsi="Times New Roman" w:cs="Times New Roman"/>
          <w:i/>
          <w:spacing w:val="-3"/>
        </w:rPr>
        <w:t xml:space="preserve"> </w:t>
      </w:r>
      <w:r w:rsidRPr="008815F5">
        <w:rPr>
          <w:rFonts w:ascii="Times New Roman" w:hAnsi="Times New Roman" w:cs="Times New Roman"/>
          <w:i/>
        </w:rPr>
        <w:t>Analysis</w:t>
      </w:r>
      <w:r w:rsidRPr="008815F5">
        <w:rPr>
          <w:rFonts w:ascii="Times New Roman" w:hAnsi="Times New Roman" w:cs="Times New Roman"/>
          <w:i/>
          <w:spacing w:val="-3"/>
        </w:rPr>
        <w:t xml:space="preserve"> </w:t>
      </w:r>
      <w:r w:rsidRPr="008815F5">
        <w:rPr>
          <w:rFonts w:ascii="Times New Roman" w:hAnsi="Times New Roman" w:cs="Times New Roman"/>
          <w:i/>
        </w:rPr>
        <w:t>of</w:t>
      </w:r>
      <w:r w:rsidRPr="008815F5">
        <w:rPr>
          <w:rFonts w:ascii="Times New Roman" w:hAnsi="Times New Roman" w:cs="Times New Roman"/>
          <w:i/>
          <w:spacing w:val="-3"/>
        </w:rPr>
        <w:t xml:space="preserve"> </w:t>
      </w:r>
      <w:r w:rsidRPr="008815F5">
        <w:rPr>
          <w:rFonts w:ascii="Times New Roman" w:hAnsi="Times New Roman" w:cs="Times New Roman"/>
          <w:i/>
        </w:rPr>
        <w:t>the</w:t>
      </w:r>
      <w:r w:rsidRPr="008815F5">
        <w:rPr>
          <w:rFonts w:ascii="Times New Roman" w:hAnsi="Times New Roman" w:cs="Times New Roman"/>
          <w:i/>
          <w:spacing w:val="-3"/>
        </w:rPr>
        <w:t xml:space="preserve"> </w:t>
      </w:r>
      <w:r w:rsidRPr="008815F5">
        <w:rPr>
          <w:rFonts w:ascii="Times New Roman" w:hAnsi="Times New Roman" w:cs="Times New Roman"/>
          <w:i/>
        </w:rPr>
        <w:t>Proposed</w:t>
      </w:r>
      <w:r w:rsidRPr="008815F5">
        <w:rPr>
          <w:rFonts w:ascii="Times New Roman" w:hAnsi="Times New Roman" w:cs="Times New Roman"/>
          <w:i/>
          <w:spacing w:val="-3"/>
        </w:rPr>
        <w:t xml:space="preserve"> </w:t>
      </w:r>
      <w:r w:rsidRPr="008815F5">
        <w:rPr>
          <w:rFonts w:ascii="Times New Roman" w:hAnsi="Times New Roman" w:cs="Times New Roman"/>
          <w:i/>
        </w:rPr>
        <w:t>Regulation of</w:t>
      </w:r>
      <w:r w:rsidRPr="008815F5">
        <w:rPr>
          <w:rFonts w:ascii="Times New Roman" w:hAnsi="Times New Roman" w:cs="Times New Roman"/>
          <w:i/>
          <w:spacing w:val="-3"/>
        </w:rPr>
        <w:t xml:space="preserve"> n-Methylpyrrolidone (NMP)</w:t>
      </w:r>
      <w:r w:rsidRPr="008815F5">
        <w:rPr>
          <w:rFonts w:ascii="Times New Roman" w:hAnsi="Times New Roman" w:cs="Times New Roman"/>
          <w:i/>
        </w:rPr>
        <w:t xml:space="preserve"> </w:t>
      </w:r>
      <w:r w:rsidRPr="008815F5">
        <w:rPr>
          <w:rFonts w:ascii="Times New Roman" w:hAnsi="Times New Roman" w:cs="Times New Roman"/>
        </w:rPr>
        <w:t xml:space="preserve">(U.S. EPA, 2023) describes these cost estimates in detail. </w:t>
      </w:r>
    </w:p>
    <w:p w:rsidR="00E110BB" w:rsidRPr="008815F5" w:rsidP="00DF2B2E" w14:paraId="29FDC8D4" w14:textId="77777777">
      <w:pPr>
        <w:pStyle w:val="BodyText"/>
        <w:spacing w:before="200"/>
        <w:ind w:left="280" w:right="843"/>
        <w:rPr>
          <w:rFonts w:ascii="Times New Roman" w:hAnsi="Times New Roman" w:cs="Times New Roman"/>
        </w:rPr>
      </w:pPr>
    </w:p>
    <w:p w:rsidR="006B5715" w:rsidRPr="008815F5" w:rsidP="008815F5" w14:paraId="3126EE82" w14:textId="5AB298E2">
      <w:pPr>
        <w:pStyle w:val="Heading2"/>
        <w:rPr>
          <w:rFonts w:ascii="Times New Roman" w:hAnsi="Times New Roman" w:cs="Times New Roman"/>
          <w:b/>
          <w:bCs/>
          <w:color w:val="auto"/>
        </w:rPr>
      </w:pPr>
      <w:r w:rsidRPr="008815F5">
        <w:rPr>
          <w:rFonts w:ascii="Times New Roman" w:hAnsi="Times New Roman" w:cs="Times New Roman"/>
          <w:b/>
          <w:bCs/>
          <w:color w:val="auto"/>
        </w:rPr>
        <w:t xml:space="preserve">14. </w:t>
      </w:r>
      <w:r w:rsidRPr="008815F5" w:rsidR="007D7BF3">
        <w:rPr>
          <w:rFonts w:ascii="Times New Roman" w:hAnsi="Times New Roman" w:cs="Times New Roman"/>
          <w:b/>
          <w:bCs/>
          <w:color w:val="auto"/>
        </w:rPr>
        <w:t>Provide</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estimates</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of</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annualized</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cost</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to</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the</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Federal</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government.</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Also,</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B5715" w:rsidRPr="008815F5" w:rsidP="00C70115" w14:paraId="3126EE83" w14:textId="1ADD89A3">
      <w:pPr>
        <w:pStyle w:val="BodyText"/>
        <w:spacing w:before="201" w:after="240"/>
        <w:ind w:left="274" w:right="749"/>
        <w:rPr>
          <w:rFonts w:ascii="Times New Roman" w:hAnsi="Times New Roman" w:cs="Times New Roman"/>
        </w:rPr>
      </w:pPr>
      <w:r w:rsidRPr="008815F5">
        <w:rPr>
          <w:rFonts w:ascii="Times New Roman" w:hAnsi="Times New Roman" w:cs="Times New Roman"/>
        </w:rPr>
        <w:t>There</w:t>
      </w:r>
      <w:r w:rsidRPr="008815F5">
        <w:rPr>
          <w:rFonts w:ascii="Times New Roman" w:hAnsi="Times New Roman" w:cs="Times New Roman"/>
          <w:spacing w:val="-4"/>
        </w:rPr>
        <w:t xml:space="preserve"> </w:t>
      </w:r>
      <w:r w:rsidRPr="008815F5">
        <w:rPr>
          <w:rFonts w:ascii="Times New Roman" w:hAnsi="Times New Roman" w:cs="Times New Roman"/>
        </w:rPr>
        <w:t>will</w:t>
      </w:r>
      <w:r w:rsidRPr="008815F5">
        <w:rPr>
          <w:rFonts w:ascii="Times New Roman" w:hAnsi="Times New Roman" w:cs="Times New Roman"/>
          <w:spacing w:val="-4"/>
        </w:rPr>
        <w:t xml:space="preserve"> </w:t>
      </w:r>
      <w:r w:rsidRPr="008815F5">
        <w:rPr>
          <w:rFonts w:ascii="Times New Roman" w:hAnsi="Times New Roman" w:cs="Times New Roman"/>
        </w:rPr>
        <w:t>be</w:t>
      </w:r>
      <w:r w:rsidRPr="008815F5">
        <w:rPr>
          <w:rFonts w:ascii="Times New Roman" w:hAnsi="Times New Roman" w:cs="Times New Roman"/>
          <w:spacing w:val="-4"/>
        </w:rPr>
        <w:t xml:space="preserve"> </w:t>
      </w:r>
      <w:r w:rsidRPr="008815F5">
        <w:rPr>
          <w:rFonts w:ascii="Times New Roman" w:hAnsi="Times New Roman" w:cs="Times New Roman"/>
        </w:rPr>
        <w:t>no</w:t>
      </w:r>
      <w:r w:rsidRPr="008815F5">
        <w:rPr>
          <w:rFonts w:ascii="Times New Roman" w:hAnsi="Times New Roman" w:cs="Times New Roman"/>
          <w:spacing w:val="-4"/>
        </w:rPr>
        <w:t xml:space="preserve"> </w:t>
      </w:r>
      <w:r w:rsidRPr="008815F5">
        <w:rPr>
          <w:rFonts w:ascii="Times New Roman" w:hAnsi="Times New Roman" w:cs="Times New Roman"/>
        </w:rPr>
        <w:t>agency</w:t>
      </w:r>
      <w:r w:rsidRPr="008815F5">
        <w:rPr>
          <w:rFonts w:ascii="Times New Roman" w:hAnsi="Times New Roman" w:cs="Times New Roman"/>
          <w:spacing w:val="-4"/>
        </w:rPr>
        <w:t xml:space="preserve"> </w:t>
      </w:r>
      <w:r w:rsidRPr="008815F5">
        <w:rPr>
          <w:rFonts w:ascii="Times New Roman" w:hAnsi="Times New Roman" w:cs="Times New Roman"/>
        </w:rPr>
        <w:t>collection</w:t>
      </w:r>
      <w:r w:rsidRPr="008815F5">
        <w:rPr>
          <w:rFonts w:ascii="Times New Roman" w:hAnsi="Times New Roman" w:cs="Times New Roman"/>
          <w:spacing w:val="-3"/>
        </w:rPr>
        <w:t xml:space="preserve"> </w:t>
      </w:r>
      <w:r w:rsidRPr="008815F5">
        <w:rPr>
          <w:rFonts w:ascii="Times New Roman" w:hAnsi="Times New Roman" w:cs="Times New Roman"/>
        </w:rPr>
        <w:t>activities</w:t>
      </w:r>
      <w:r w:rsidRPr="008815F5">
        <w:rPr>
          <w:rFonts w:ascii="Times New Roman" w:hAnsi="Times New Roman" w:cs="Times New Roman"/>
          <w:spacing w:val="-4"/>
        </w:rPr>
        <w:t xml:space="preserve"> </w:t>
      </w:r>
      <w:r w:rsidRPr="008815F5">
        <w:rPr>
          <w:rFonts w:ascii="Times New Roman" w:hAnsi="Times New Roman" w:cs="Times New Roman"/>
        </w:rPr>
        <w:t>under</w:t>
      </w:r>
      <w:r w:rsidRPr="008815F5">
        <w:rPr>
          <w:rFonts w:ascii="Times New Roman" w:hAnsi="Times New Roman" w:cs="Times New Roman"/>
          <w:spacing w:val="-4"/>
        </w:rPr>
        <w:t xml:space="preserve"> </w:t>
      </w:r>
      <w:r w:rsidRPr="008815F5">
        <w:rPr>
          <w:rFonts w:ascii="Times New Roman" w:hAnsi="Times New Roman" w:cs="Times New Roman"/>
        </w:rPr>
        <w:t>the</w:t>
      </w:r>
      <w:r w:rsidRPr="008815F5">
        <w:rPr>
          <w:rFonts w:ascii="Times New Roman" w:hAnsi="Times New Roman" w:cs="Times New Roman"/>
          <w:spacing w:val="-4"/>
        </w:rPr>
        <w:t xml:space="preserve"> </w:t>
      </w:r>
      <w:r w:rsidRPr="008815F5">
        <w:rPr>
          <w:rFonts w:ascii="Times New Roman" w:hAnsi="Times New Roman" w:cs="Times New Roman"/>
        </w:rPr>
        <w:t>proposed</w:t>
      </w:r>
      <w:r w:rsidRPr="008815F5">
        <w:rPr>
          <w:rFonts w:ascii="Times New Roman" w:hAnsi="Times New Roman" w:cs="Times New Roman"/>
          <w:spacing w:val="-4"/>
        </w:rPr>
        <w:t xml:space="preserve"> </w:t>
      </w:r>
      <w:r w:rsidRPr="008815F5">
        <w:rPr>
          <w:rFonts w:ascii="Times New Roman" w:hAnsi="Times New Roman" w:cs="Times New Roman"/>
        </w:rPr>
        <w:t>rule.</w:t>
      </w:r>
      <w:r w:rsidRPr="008815F5">
        <w:rPr>
          <w:rFonts w:ascii="Times New Roman" w:hAnsi="Times New Roman" w:cs="Times New Roman"/>
          <w:spacing w:val="-4"/>
        </w:rPr>
        <w:t xml:space="preserve"> </w:t>
      </w:r>
      <w:r w:rsidRPr="008815F5">
        <w:rPr>
          <w:rFonts w:ascii="Times New Roman" w:hAnsi="Times New Roman" w:cs="Times New Roman"/>
        </w:rPr>
        <w:t>There</w:t>
      </w:r>
      <w:r w:rsidRPr="008815F5">
        <w:rPr>
          <w:rFonts w:ascii="Times New Roman" w:hAnsi="Times New Roman" w:cs="Times New Roman"/>
          <w:spacing w:val="-4"/>
        </w:rPr>
        <w:t xml:space="preserve"> </w:t>
      </w:r>
      <w:r w:rsidRPr="008815F5">
        <w:rPr>
          <w:rFonts w:ascii="Times New Roman" w:hAnsi="Times New Roman" w:cs="Times New Roman"/>
        </w:rPr>
        <w:t>will</w:t>
      </w:r>
      <w:r w:rsidRPr="008815F5">
        <w:rPr>
          <w:rFonts w:ascii="Times New Roman" w:hAnsi="Times New Roman" w:cs="Times New Roman"/>
          <w:spacing w:val="-4"/>
        </w:rPr>
        <w:t xml:space="preserve"> </w:t>
      </w:r>
      <w:r w:rsidRPr="008815F5">
        <w:rPr>
          <w:rFonts w:ascii="Times New Roman" w:hAnsi="Times New Roman" w:cs="Times New Roman"/>
        </w:rPr>
        <w:t xml:space="preserve">only be </w:t>
      </w:r>
      <w:r w:rsidRPr="008815F5" w:rsidR="005B5918">
        <w:rPr>
          <w:rFonts w:ascii="Times New Roman" w:hAnsi="Times New Roman" w:cs="Times New Roman"/>
        </w:rPr>
        <w:t>third</w:t>
      </w:r>
      <w:r w:rsidRPr="008815F5" w:rsidR="002E0CDA">
        <w:rPr>
          <w:rFonts w:ascii="Times New Roman" w:hAnsi="Times New Roman" w:cs="Times New Roman"/>
        </w:rPr>
        <w:t>-</w:t>
      </w:r>
      <w:r w:rsidRPr="008815F5" w:rsidR="005B5918">
        <w:rPr>
          <w:rFonts w:ascii="Times New Roman" w:hAnsi="Times New Roman" w:cs="Times New Roman"/>
        </w:rPr>
        <w:t>party</w:t>
      </w:r>
      <w:r w:rsidRPr="008815F5" w:rsidR="002E0CDA">
        <w:rPr>
          <w:rFonts w:ascii="Times New Roman" w:hAnsi="Times New Roman" w:cs="Times New Roman"/>
        </w:rPr>
        <w:t xml:space="preserve"> </w:t>
      </w:r>
      <w:r w:rsidRPr="008815F5" w:rsidR="005B5918">
        <w:rPr>
          <w:rFonts w:ascii="Times New Roman" w:hAnsi="Times New Roman" w:cs="Times New Roman"/>
        </w:rPr>
        <w:t xml:space="preserve">notification and </w:t>
      </w:r>
      <w:r w:rsidRPr="008815F5">
        <w:rPr>
          <w:rFonts w:ascii="Times New Roman" w:hAnsi="Times New Roman" w:cs="Times New Roman"/>
        </w:rPr>
        <w:t xml:space="preserve">recordkeeping requirements. </w:t>
      </w:r>
    </w:p>
    <w:p w:rsidR="006B5715" w:rsidRPr="008815F5" w:rsidP="008815F5" w14:paraId="3126EE84" w14:textId="75867947">
      <w:pPr>
        <w:pStyle w:val="Heading2"/>
        <w:rPr>
          <w:rFonts w:ascii="Times New Roman" w:hAnsi="Times New Roman" w:cs="Times New Roman"/>
          <w:b/>
          <w:bCs/>
          <w:color w:val="auto"/>
        </w:rPr>
      </w:pPr>
      <w:r w:rsidRPr="008815F5">
        <w:rPr>
          <w:rFonts w:ascii="Times New Roman" w:hAnsi="Times New Roman" w:cs="Times New Roman"/>
          <w:b/>
          <w:bCs/>
          <w:color w:val="auto"/>
        </w:rPr>
        <w:t xml:space="preserve">15. </w:t>
      </w:r>
      <w:r w:rsidRPr="008815F5" w:rsidR="007D7BF3">
        <w:rPr>
          <w:rFonts w:ascii="Times New Roman" w:hAnsi="Times New Roman" w:cs="Times New Roman"/>
          <w:b/>
          <w:bCs/>
          <w:color w:val="auto"/>
        </w:rPr>
        <w:t>Explain</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the</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reasons</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for</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any</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program</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changes</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or</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adjustments</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reported</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in</w:t>
      </w:r>
      <w:r w:rsidRPr="008815F5" w:rsidR="007D7BF3">
        <w:rPr>
          <w:rFonts w:ascii="Times New Roman" w:hAnsi="Times New Roman" w:cs="Times New Roman"/>
          <w:b/>
          <w:bCs/>
          <w:color w:val="auto"/>
          <w:spacing w:val="-4"/>
        </w:rPr>
        <w:t xml:space="preserve"> </w:t>
      </w:r>
      <w:r w:rsidRPr="008815F5" w:rsidR="007D7BF3">
        <w:rPr>
          <w:rFonts w:ascii="Times New Roman" w:hAnsi="Times New Roman" w:cs="Times New Roman"/>
          <w:b/>
          <w:bCs/>
          <w:color w:val="auto"/>
        </w:rPr>
        <w:t>hour or cost burden.</w:t>
      </w:r>
    </w:p>
    <w:p w:rsidR="006B5715" w:rsidRPr="008815F5" w:rsidP="007D0C2E" w14:paraId="3126EE86" w14:textId="3E60FD36">
      <w:pPr>
        <w:pStyle w:val="BodyText"/>
        <w:spacing w:before="199" w:after="240"/>
        <w:ind w:left="274" w:right="749"/>
        <w:rPr>
          <w:rFonts w:ascii="Times New Roman" w:hAnsi="Times New Roman" w:cs="Times New Roman"/>
        </w:rPr>
      </w:pPr>
      <w:r w:rsidRPr="008815F5">
        <w:rPr>
          <w:rFonts w:ascii="Times New Roman" w:hAnsi="Times New Roman" w:cs="Times New Roman"/>
        </w:rPr>
        <w:t>This</w:t>
      </w:r>
      <w:r w:rsidRPr="008815F5">
        <w:rPr>
          <w:rFonts w:ascii="Times New Roman" w:hAnsi="Times New Roman" w:cs="Times New Roman"/>
          <w:spacing w:val="-4"/>
        </w:rPr>
        <w:t xml:space="preserve"> </w:t>
      </w:r>
      <w:r w:rsidRPr="008815F5">
        <w:rPr>
          <w:rFonts w:ascii="Times New Roman" w:hAnsi="Times New Roman" w:cs="Times New Roman"/>
        </w:rPr>
        <w:t>is</w:t>
      </w:r>
      <w:r w:rsidRPr="008815F5">
        <w:rPr>
          <w:rFonts w:ascii="Times New Roman" w:hAnsi="Times New Roman" w:cs="Times New Roman"/>
          <w:spacing w:val="-4"/>
        </w:rPr>
        <w:t xml:space="preserve"> </w:t>
      </w:r>
      <w:r w:rsidRPr="008815F5">
        <w:rPr>
          <w:rFonts w:ascii="Times New Roman" w:hAnsi="Times New Roman" w:cs="Times New Roman"/>
        </w:rPr>
        <w:t>a</w:t>
      </w:r>
      <w:r w:rsidRPr="008815F5">
        <w:rPr>
          <w:rFonts w:ascii="Times New Roman" w:hAnsi="Times New Roman" w:cs="Times New Roman"/>
          <w:spacing w:val="-4"/>
        </w:rPr>
        <w:t xml:space="preserve"> </w:t>
      </w:r>
      <w:r w:rsidRPr="008815F5">
        <w:rPr>
          <w:rFonts w:ascii="Times New Roman" w:hAnsi="Times New Roman" w:cs="Times New Roman"/>
        </w:rPr>
        <w:t>new,</w:t>
      </w:r>
      <w:r w:rsidRPr="008815F5">
        <w:rPr>
          <w:rFonts w:ascii="Times New Roman" w:hAnsi="Times New Roman" w:cs="Times New Roman"/>
          <w:spacing w:val="-4"/>
        </w:rPr>
        <w:t xml:space="preserve"> </w:t>
      </w:r>
      <w:r w:rsidRPr="008815F5">
        <w:rPr>
          <w:rFonts w:ascii="Times New Roman" w:hAnsi="Times New Roman" w:cs="Times New Roman"/>
        </w:rPr>
        <w:t>rule-related</w:t>
      </w:r>
      <w:r w:rsidRPr="008815F5">
        <w:rPr>
          <w:rFonts w:ascii="Times New Roman" w:hAnsi="Times New Roman" w:cs="Times New Roman"/>
          <w:spacing w:val="-4"/>
        </w:rPr>
        <w:t xml:space="preserve"> </w:t>
      </w:r>
      <w:r w:rsidRPr="008815F5">
        <w:rPr>
          <w:rFonts w:ascii="Times New Roman" w:hAnsi="Times New Roman" w:cs="Times New Roman"/>
        </w:rPr>
        <w:t>information</w:t>
      </w:r>
      <w:r w:rsidRPr="008815F5">
        <w:rPr>
          <w:rFonts w:ascii="Times New Roman" w:hAnsi="Times New Roman" w:cs="Times New Roman"/>
          <w:spacing w:val="-4"/>
        </w:rPr>
        <w:t xml:space="preserve"> </w:t>
      </w:r>
      <w:r w:rsidRPr="008815F5">
        <w:rPr>
          <w:rFonts w:ascii="Times New Roman" w:hAnsi="Times New Roman" w:cs="Times New Roman"/>
        </w:rPr>
        <w:t>collection.</w:t>
      </w:r>
      <w:r w:rsidRPr="008815F5">
        <w:rPr>
          <w:rFonts w:ascii="Times New Roman" w:hAnsi="Times New Roman" w:cs="Times New Roman"/>
          <w:spacing w:val="-4"/>
        </w:rPr>
        <w:t xml:space="preserve"> </w:t>
      </w:r>
      <w:r w:rsidRPr="008815F5" w:rsidR="00E110BB">
        <w:rPr>
          <w:rFonts w:ascii="Times New Roman" w:hAnsi="Times New Roman" w:cs="Times New Roman"/>
          <w:spacing w:val="-4"/>
        </w:rPr>
        <w:t>Therefore, the reported burden reflects a program change.</w:t>
      </w:r>
    </w:p>
    <w:p w:rsidR="006B5715" w:rsidRPr="008815F5" w:rsidP="008815F5" w14:paraId="3126EE88" w14:textId="6E321CB7">
      <w:pPr>
        <w:pStyle w:val="Heading2"/>
        <w:rPr>
          <w:rFonts w:ascii="Times New Roman" w:hAnsi="Times New Roman" w:cs="Times New Roman"/>
          <w:b/>
          <w:bCs/>
          <w:color w:val="auto"/>
        </w:rPr>
      </w:pPr>
      <w:r w:rsidRPr="008815F5">
        <w:rPr>
          <w:rFonts w:ascii="Times New Roman" w:hAnsi="Times New Roman" w:cs="Times New Roman"/>
          <w:b/>
          <w:bCs/>
          <w:color w:val="auto"/>
        </w:rPr>
        <w:t xml:space="preserve">16. </w:t>
      </w:r>
      <w:r w:rsidRPr="008815F5" w:rsidR="007D7BF3">
        <w:rPr>
          <w:rFonts w:ascii="Times New Roman" w:hAnsi="Times New Roman" w:cs="Times New Roman"/>
          <w:b/>
          <w:bCs/>
          <w:color w:val="auto"/>
        </w:rPr>
        <w:t>For collections whose results will be published, outline the plans for tabulation</w:t>
      </w:r>
      <w:r w:rsidRPr="008815F5" w:rsidR="007D7BF3">
        <w:rPr>
          <w:rFonts w:ascii="Times New Roman" w:hAnsi="Times New Roman" w:cs="Times New Roman"/>
          <w:b/>
          <w:bCs/>
          <w:color w:val="auto"/>
          <w:spacing w:val="-6"/>
        </w:rPr>
        <w:t xml:space="preserve"> </w:t>
      </w:r>
      <w:r w:rsidRPr="008815F5" w:rsidR="007D7BF3">
        <w:rPr>
          <w:rFonts w:ascii="Times New Roman" w:hAnsi="Times New Roman" w:cs="Times New Roman"/>
          <w:b/>
          <w:bCs/>
          <w:color w:val="auto"/>
        </w:rPr>
        <w:t>and</w:t>
      </w:r>
      <w:r w:rsidRPr="008815F5" w:rsidR="007D7BF3">
        <w:rPr>
          <w:rFonts w:ascii="Times New Roman" w:hAnsi="Times New Roman" w:cs="Times New Roman"/>
          <w:b/>
          <w:bCs/>
          <w:color w:val="auto"/>
          <w:spacing w:val="-6"/>
        </w:rPr>
        <w:t xml:space="preserve"> </w:t>
      </w:r>
      <w:r w:rsidRPr="008815F5" w:rsidR="007D7BF3">
        <w:rPr>
          <w:rFonts w:ascii="Times New Roman" w:hAnsi="Times New Roman" w:cs="Times New Roman"/>
          <w:b/>
          <w:bCs/>
          <w:color w:val="auto"/>
        </w:rPr>
        <w:t>publication.</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Address</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any</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complex</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analytical</w:t>
      </w:r>
      <w:r w:rsidRPr="008815F5" w:rsidR="007D7BF3">
        <w:rPr>
          <w:rFonts w:ascii="Times New Roman" w:hAnsi="Times New Roman" w:cs="Times New Roman"/>
          <w:b/>
          <w:bCs/>
          <w:color w:val="auto"/>
          <w:spacing w:val="-6"/>
        </w:rPr>
        <w:t xml:space="preserve"> </w:t>
      </w:r>
      <w:r w:rsidRPr="008815F5" w:rsidR="007D7BF3">
        <w:rPr>
          <w:rFonts w:ascii="Times New Roman" w:hAnsi="Times New Roman" w:cs="Times New Roman"/>
          <w:b/>
          <w:bCs/>
          <w:color w:val="auto"/>
        </w:rPr>
        <w:t>techniques</w:t>
      </w:r>
      <w:r w:rsidRPr="008815F5" w:rsidR="007D7BF3">
        <w:rPr>
          <w:rFonts w:ascii="Times New Roman" w:hAnsi="Times New Roman" w:cs="Times New Roman"/>
          <w:b/>
          <w:bCs/>
          <w:color w:val="auto"/>
          <w:spacing w:val="-6"/>
        </w:rPr>
        <w:t xml:space="preserve"> </w:t>
      </w:r>
      <w:r w:rsidRPr="008815F5" w:rsidR="007D7BF3">
        <w:rPr>
          <w:rFonts w:ascii="Times New Roman" w:hAnsi="Times New Roman" w:cs="Times New Roman"/>
          <w:b/>
          <w:bCs/>
          <w:color w:val="auto"/>
        </w:rPr>
        <w:t>that will be used. Provide the time schedule for the entire project, including beginning and ending dates of the collection of information, completion of report, publication dates, and other actions.</w:t>
      </w:r>
    </w:p>
    <w:p w:rsidR="006B5715" w:rsidRPr="008815F5" w:rsidP="004E0B77" w14:paraId="3126EE89" w14:textId="77777777">
      <w:pPr>
        <w:pStyle w:val="BodyText"/>
        <w:spacing w:before="200" w:after="240"/>
        <w:ind w:left="274" w:right="749"/>
        <w:rPr>
          <w:rFonts w:ascii="Times New Roman" w:hAnsi="Times New Roman" w:cs="Times New Roman"/>
        </w:rPr>
      </w:pPr>
      <w:r w:rsidRPr="008815F5">
        <w:rPr>
          <w:rFonts w:ascii="Times New Roman" w:hAnsi="Times New Roman" w:cs="Times New Roman"/>
        </w:rPr>
        <w:t>Not</w:t>
      </w:r>
      <w:r w:rsidRPr="008815F5">
        <w:rPr>
          <w:rFonts w:ascii="Times New Roman" w:hAnsi="Times New Roman" w:cs="Times New Roman"/>
          <w:spacing w:val="-2"/>
        </w:rPr>
        <w:t xml:space="preserve"> applicable.</w:t>
      </w:r>
    </w:p>
    <w:p w:rsidR="006B5715" w:rsidRPr="008815F5" w:rsidP="008815F5" w14:paraId="3126EE8B" w14:textId="2BE58632">
      <w:pPr>
        <w:pStyle w:val="Heading2"/>
        <w:rPr>
          <w:rFonts w:ascii="Times New Roman" w:hAnsi="Times New Roman" w:cs="Times New Roman"/>
          <w:b/>
          <w:bCs/>
          <w:color w:val="auto"/>
        </w:rPr>
      </w:pPr>
      <w:r w:rsidRPr="008815F5">
        <w:rPr>
          <w:rFonts w:ascii="Times New Roman" w:hAnsi="Times New Roman" w:cs="Times New Roman"/>
          <w:b/>
          <w:bCs/>
          <w:color w:val="auto"/>
        </w:rPr>
        <w:t xml:space="preserve">17. </w:t>
      </w:r>
      <w:r w:rsidRPr="008815F5" w:rsidR="007D7BF3">
        <w:rPr>
          <w:rFonts w:ascii="Times New Roman" w:hAnsi="Times New Roman" w:cs="Times New Roman"/>
          <w:b/>
          <w:bCs/>
          <w:color w:val="auto"/>
        </w:rPr>
        <w:t>If</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seeking</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approval</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to</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not</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display</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the</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expiration</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date</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for</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OMB</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approval</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of</w:t>
      </w:r>
      <w:r w:rsidRPr="008815F5" w:rsidR="007D7BF3">
        <w:rPr>
          <w:rFonts w:ascii="Times New Roman" w:hAnsi="Times New Roman" w:cs="Times New Roman"/>
          <w:b/>
          <w:bCs/>
          <w:color w:val="auto"/>
          <w:spacing w:val="-3"/>
        </w:rPr>
        <w:t xml:space="preserve"> </w:t>
      </w:r>
      <w:r w:rsidRPr="008815F5" w:rsidR="007D7BF3">
        <w:rPr>
          <w:rFonts w:ascii="Times New Roman" w:hAnsi="Times New Roman" w:cs="Times New Roman"/>
          <w:b/>
          <w:bCs/>
          <w:color w:val="auto"/>
        </w:rPr>
        <w:t xml:space="preserve">the information collection, explain the reasons why display would be </w:t>
      </w:r>
      <w:r w:rsidRPr="008815F5" w:rsidR="007D7BF3">
        <w:rPr>
          <w:rFonts w:ascii="Times New Roman" w:hAnsi="Times New Roman" w:cs="Times New Roman"/>
          <w:b/>
          <w:bCs/>
          <w:color w:val="auto"/>
          <w:spacing w:val="-2"/>
        </w:rPr>
        <w:t>inappropriate.</w:t>
      </w:r>
    </w:p>
    <w:p w:rsidR="006B5715" w:rsidRPr="008815F5" w:rsidP="004E0B77" w14:paraId="3126EE8C" w14:textId="77777777">
      <w:pPr>
        <w:pStyle w:val="BodyText"/>
        <w:spacing w:before="201" w:after="240"/>
        <w:ind w:left="274" w:right="749"/>
        <w:rPr>
          <w:rFonts w:ascii="Times New Roman" w:hAnsi="Times New Roman" w:cs="Times New Roman"/>
        </w:rPr>
      </w:pPr>
      <w:r w:rsidRPr="008815F5">
        <w:rPr>
          <w:rFonts w:ascii="Times New Roman" w:hAnsi="Times New Roman" w:cs="Times New Roman"/>
        </w:rPr>
        <w:t>Not</w:t>
      </w:r>
      <w:r w:rsidRPr="008815F5">
        <w:rPr>
          <w:rFonts w:ascii="Times New Roman" w:hAnsi="Times New Roman" w:cs="Times New Roman"/>
          <w:spacing w:val="-2"/>
        </w:rPr>
        <w:t xml:space="preserve"> applicable.</w:t>
      </w:r>
    </w:p>
    <w:p w:rsidR="006B5715" w:rsidRPr="008815F5" w:rsidP="008815F5" w14:paraId="3126EE8E" w14:textId="179C230B">
      <w:pPr>
        <w:pStyle w:val="Heading2"/>
        <w:rPr>
          <w:rFonts w:ascii="Times New Roman" w:hAnsi="Times New Roman" w:cs="Times New Roman"/>
          <w:b/>
          <w:bCs/>
          <w:color w:val="auto"/>
        </w:rPr>
      </w:pPr>
      <w:r w:rsidRPr="008815F5">
        <w:rPr>
          <w:rFonts w:ascii="Times New Roman" w:hAnsi="Times New Roman" w:cs="Times New Roman"/>
          <w:b/>
          <w:bCs/>
          <w:color w:val="auto"/>
        </w:rPr>
        <w:t xml:space="preserve">18. </w:t>
      </w:r>
      <w:r w:rsidRPr="008815F5" w:rsidR="007D7BF3">
        <w:rPr>
          <w:rFonts w:ascii="Times New Roman" w:hAnsi="Times New Roman" w:cs="Times New Roman"/>
          <w:b/>
          <w:bCs/>
          <w:color w:val="auto"/>
        </w:rPr>
        <w:t>Explain</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each</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exception</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to</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the</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certification</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statement</w:t>
      </w:r>
      <w:r w:rsidRPr="008815F5" w:rsidR="007D7BF3">
        <w:rPr>
          <w:rFonts w:ascii="Times New Roman" w:hAnsi="Times New Roman" w:cs="Times New Roman"/>
          <w:b/>
          <w:bCs/>
          <w:color w:val="auto"/>
          <w:spacing w:val="-6"/>
        </w:rPr>
        <w:t xml:space="preserve"> </w:t>
      </w:r>
      <w:r w:rsidRPr="008815F5" w:rsidR="007D7BF3">
        <w:rPr>
          <w:rFonts w:ascii="Times New Roman" w:hAnsi="Times New Roman" w:cs="Times New Roman"/>
          <w:b/>
          <w:bCs/>
          <w:color w:val="auto"/>
        </w:rPr>
        <w:t>identified</w:t>
      </w:r>
      <w:r w:rsidRPr="008815F5" w:rsidR="007D7BF3">
        <w:rPr>
          <w:rFonts w:ascii="Times New Roman" w:hAnsi="Times New Roman" w:cs="Times New Roman"/>
          <w:b/>
          <w:bCs/>
          <w:color w:val="auto"/>
          <w:spacing w:val="-5"/>
        </w:rPr>
        <w:t xml:space="preserve"> </w:t>
      </w:r>
      <w:r w:rsidRPr="008815F5" w:rsidR="007D7BF3">
        <w:rPr>
          <w:rFonts w:ascii="Times New Roman" w:hAnsi="Times New Roman" w:cs="Times New Roman"/>
          <w:b/>
          <w:bCs/>
          <w:color w:val="auto"/>
        </w:rPr>
        <w:t>in “Certification for Paperwork Reduction Act Submissions.”</w:t>
      </w:r>
    </w:p>
    <w:p w:rsidR="006B5715" w:rsidRPr="00DF2B2E" w:rsidP="004E0B77" w14:paraId="3126EE8F" w14:textId="77777777">
      <w:pPr>
        <w:pStyle w:val="BodyText"/>
        <w:spacing w:before="201" w:after="480"/>
        <w:ind w:left="274" w:right="749"/>
        <w:rPr>
          <w:rFonts w:ascii="Times New Roman" w:hAnsi="Times New Roman" w:cs="Times New Roman"/>
        </w:rPr>
      </w:pPr>
      <w:r w:rsidRPr="00DF2B2E">
        <w:rPr>
          <w:rFonts w:ascii="Times New Roman" w:hAnsi="Times New Roman" w:cs="Times New Roman"/>
        </w:rPr>
        <w:t>EPA</w:t>
      </w:r>
      <w:r w:rsidRPr="00DF2B2E">
        <w:rPr>
          <w:rFonts w:ascii="Times New Roman" w:hAnsi="Times New Roman" w:cs="Times New Roman"/>
          <w:spacing w:val="-6"/>
        </w:rPr>
        <w:t xml:space="preserve"> </w:t>
      </w:r>
      <w:r w:rsidRPr="00DF2B2E">
        <w:rPr>
          <w:rFonts w:ascii="Times New Roman" w:hAnsi="Times New Roman" w:cs="Times New Roman"/>
        </w:rPr>
        <w:t>does</w:t>
      </w:r>
      <w:r w:rsidRPr="00DF2B2E">
        <w:rPr>
          <w:rFonts w:ascii="Times New Roman" w:hAnsi="Times New Roman" w:cs="Times New Roman"/>
          <w:spacing w:val="-4"/>
        </w:rPr>
        <w:t xml:space="preserve"> </w:t>
      </w:r>
      <w:r w:rsidRPr="00DF2B2E">
        <w:rPr>
          <w:rFonts w:ascii="Times New Roman" w:hAnsi="Times New Roman" w:cs="Times New Roman"/>
        </w:rPr>
        <w:t>not</w:t>
      </w:r>
      <w:r w:rsidRPr="00DF2B2E">
        <w:rPr>
          <w:rFonts w:ascii="Times New Roman" w:hAnsi="Times New Roman" w:cs="Times New Roman"/>
          <w:spacing w:val="-4"/>
        </w:rPr>
        <w:t xml:space="preserve"> </w:t>
      </w:r>
      <w:r w:rsidRPr="00DF2B2E">
        <w:rPr>
          <w:rFonts w:ascii="Times New Roman" w:hAnsi="Times New Roman" w:cs="Times New Roman"/>
        </w:rPr>
        <w:t>request</w:t>
      </w:r>
      <w:r w:rsidRPr="00DF2B2E">
        <w:rPr>
          <w:rFonts w:ascii="Times New Roman" w:hAnsi="Times New Roman" w:cs="Times New Roman"/>
          <w:spacing w:val="-4"/>
        </w:rPr>
        <w:t xml:space="preserve"> </w:t>
      </w:r>
      <w:r w:rsidRPr="00DF2B2E">
        <w:rPr>
          <w:rFonts w:ascii="Times New Roman" w:hAnsi="Times New Roman" w:cs="Times New Roman"/>
        </w:rPr>
        <w:t>an</w:t>
      </w:r>
      <w:r w:rsidRPr="00DF2B2E">
        <w:rPr>
          <w:rFonts w:ascii="Times New Roman" w:hAnsi="Times New Roman" w:cs="Times New Roman"/>
          <w:spacing w:val="-4"/>
        </w:rPr>
        <w:t xml:space="preserve"> </w:t>
      </w:r>
      <w:r w:rsidRPr="00DF2B2E">
        <w:rPr>
          <w:rFonts w:ascii="Times New Roman" w:hAnsi="Times New Roman" w:cs="Times New Roman"/>
        </w:rPr>
        <w:t>exception</w:t>
      </w:r>
      <w:r w:rsidRPr="00DF2B2E">
        <w:rPr>
          <w:rFonts w:ascii="Times New Roman" w:hAnsi="Times New Roman" w:cs="Times New Roman"/>
          <w:spacing w:val="-4"/>
        </w:rPr>
        <w:t xml:space="preserve"> </w:t>
      </w:r>
      <w:r w:rsidRPr="00DF2B2E">
        <w:rPr>
          <w:rFonts w:ascii="Times New Roman" w:hAnsi="Times New Roman" w:cs="Times New Roman"/>
        </w:rPr>
        <w:t>to</w:t>
      </w:r>
      <w:r w:rsidRPr="00DF2B2E">
        <w:rPr>
          <w:rFonts w:ascii="Times New Roman" w:hAnsi="Times New Roman" w:cs="Times New Roman"/>
          <w:spacing w:val="-4"/>
        </w:rPr>
        <w:t xml:space="preserve"> </w:t>
      </w:r>
      <w:r w:rsidRPr="00DF2B2E">
        <w:rPr>
          <w:rFonts w:ascii="Times New Roman" w:hAnsi="Times New Roman" w:cs="Times New Roman"/>
        </w:rPr>
        <w:t>the</w:t>
      </w:r>
      <w:r w:rsidRPr="00DF2B2E">
        <w:rPr>
          <w:rFonts w:ascii="Times New Roman" w:hAnsi="Times New Roman" w:cs="Times New Roman"/>
          <w:spacing w:val="-4"/>
        </w:rPr>
        <w:t xml:space="preserve"> </w:t>
      </w:r>
      <w:r w:rsidRPr="00DF2B2E">
        <w:rPr>
          <w:rFonts w:ascii="Times New Roman" w:hAnsi="Times New Roman" w:cs="Times New Roman"/>
        </w:rPr>
        <w:t>certification</w:t>
      </w:r>
      <w:r w:rsidRPr="00DF2B2E">
        <w:rPr>
          <w:rFonts w:ascii="Times New Roman" w:hAnsi="Times New Roman" w:cs="Times New Roman"/>
          <w:spacing w:val="-4"/>
        </w:rPr>
        <w:t xml:space="preserve"> </w:t>
      </w:r>
      <w:r w:rsidRPr="00DF2B2E">
        <w:rPr>
          <w:rFonts w:ascii="Times New Roman" w:hAnsi="Times New Roman" w:cs="Times New Roman"/>
        </w:rPr>
        <w:t>of</w:t>
      </w:r>
      <w:r w:rsidRPr="00DF2B2E">
        <w:rPr>
          <w:rFonts w:ascii="Times New Roman" w:hAnsi="Times New Roman" w:cs="Times New Roman"/>
          <w:spacing w:val="-4"/>
        </w:rPr>
        <w:t xml:space="preserve"> </w:t>
      </w:r>
      <w:r w:rsidRPr="00DF2B2E">
        <w:rPr>
          <w:rFonts w:ascii="Times New Roman" w:hAnsi="Times New Roman" w:cs="Times New Roman"/>
        </w:rPr>
        <w:t>this</w:t>
      </w:r>
      <w:r w:rsidRPr="00DF2B2E">
        <w:rPr>
          <w:rFonts w:ascii="Times New Roman" w:hAnsi="Times New Roman" w:cs="Times New Roman"/>
          <w:spacing w:val="-4"/>
        </w:rPr>
        <w:t xml:space="preserve"> </w:t>
      </w:r>
      <w:r w:rsidRPr="00DF2B2E">
        <w:rPr>
          <w:rFonts w:ascii="Times New Roman" w:hAnsi="Times New Roman" w:cs="Times New Roman"/>
        </w:rPr>
        <w:t>information</w:t>
      </w:r>
      <w:r w:rsidRPr="00DF2B2E">
        <w:rPr>
          <w:rFonts w:ascii="Times New Roman" w:hAnsi="Times New Roman" w:cs="Times New Roman"/>
          <w:spacing w:val="-3"/>
        </w:rPr>
        <w:t xml:space="preserve"> </w:t>
      </w:r>
      <w:r w:rsidRPr="00DF2B2E">
        <w:rPr>
          <w:rFonts w:ascii="Times New Roman" w:hAnsi="Times New Roman" w:cs="Times New Roman"/>
          <w:spacing w:val="-2"/>
        </w:rPr>
        <w:t>collection.</w:t>
      </w:r>
    </w:p>
    <w:p w:rsidR="006B5715" w:rsidRPr="00BF0442" w:rsidP="008815F5" w14:paraId="3126EE91" w14:textId="77777777">
      <w:pPr>
        <w:pStyle w:val="Heading1"/>
        <w:spacing w:after="120"/>
        <w:ind w:hanging="280"/>
        <w:rPr>
          <w:rFonts w:ascii="Times New Roman" w:hAnsi="Times New Roman" w:cs="Times New Roman"/>
        </w:rPr>
      </w:pPr>
      <w:r w:rsidRPr="00BF0442">
        <w:rPr>
          <w:rFonts w:ascii="Times New Roman" w:hAnsi="Times New Roman" w:cs="Times New Roman"/>
          <w:w w:val="95"/>
        </w:rPr>
        <w:t>SUPPLEMENTAL</w:t>
      </w:r>
      <w:r w:rsidRPr="00BF0442">
        <w:rPr>
          <w:rFonts w:ascii="Times New Roman" w:hAnsi="Times New Roman" w:cs="Times New Roman"/>
          <w:spacing w:val="54"/>
          <w:w w:val="150"/>
        </w:rPr>
        <w:t xml:space="preserve"> </w:t>
      </w:r>
      <w:r w:rsidRPr="00BF0442">
        <w:rPr>
          <w:rFonts w:ascii="Times New Roman" w:hAnsi="Times New Roman" w:cs="Times New Roman"/>
          <w:spacing w:val="-2"/>
        </w:rPr>
        <w:t>INFORMATION</w:t>
      </w:r>
    </w:p>
    <w:p w:rsidR="00C56AB2" w:rsidRPr="003A7214" w:rsidP="004E0B77" w14:paraId="657FD039" w14:textId="64EBACEA">
      <w:pPr>
        <w:pStyle w:val="BodyText"/>
        <w:tabs>
          <w:tab w:val="left" w:pos="9720"/>
        </w:tabs>
        <w:spacing w:before="201" w:after="120"/>
        <w:ind w:left="274" w:right="749"/>
        <w:rPr>
          <w:rFonts w:ascii="Times New Roman" w:hAnsi="Times New Roman" w:cs="Times New Roman"/>
        </w:rPr>
      </w:pPr>
      <w:r w:rsidRPr="003A7214">
        <w:rPr>
          <w:rFonts w:ascii="Times New Roman" w:hAnsi="Times New Roman" w:cs="Times New Roman"/>
        </w:rPr>
        <w:t>The annual public burden for this collection of information is estimated to average approximately</w:t>
      </w:r>
      <w:r w:rsidRPr="003A7214">
        <w:rPr>
          <w:rFonts w:ascii="Times New Roman" w:hAnsi="Times New Roman" w:cs="Times New Roman"/>
          <w:spacing w:val="-5"/>
        </w:rPr>
        <w:t xml:space="preserve"> </w:t>
      </w:r>
      <w:r w:rsidRPr="00542854" w:rsidR="00F75B5E">
        <w:rPr>
          <w:rFonts w:ascii="Times New Roman" w:hAnsi="Times New Roman" w:cs="Times New Roman"/>
        </w:rPr>
        <w:t>2.97</w:t>
      </w:r>
      <w:r w:rsidRPr="00542854" w:rsidR="00F75B5E">
        <w:rPr>
          <w:rFonts w:ascii="Times New Roman" w:hAnsi="Times New Roman" w:cs="Times New Roman"/>
          <w:spacing w:val="-5"/>
        </w:rPr>
        <w:t xml:space="preserve"> </w:t>
      </w:r>
      <w:r w:rsidRPr="00542854">
        <w:rPr>
          <w:rFonts w:ascii="Times New Roman" w:hAnsi="Times New Roman" w:cs="Times New Roman"/>
        </w:rPr>
        <w:t>hours</w:t>
      </w:r>
      <w:r w:rsidRPr="00542854">
        <w:rPr>
          <w:rFonts w:ascii="Times New Roman" w:hAnsi="Times New Roman" w:cs="Times New Roman"/>
          <w:spacing w:val="-5"/>
        </w:rPr>
        <w:t xml:space="preserve"> </w:t>
      </w:r>
      <w:r w:rsidRPr="00F87A18">
        <w:rPr>
          <w:rFonts w:ascii="Times New Roman" w:hAnsi="Times New Roman" w:cs="Times New Roman"/>
        </w:rPr>
        <w:t>annually</w:t>
      </w:r>
      <w:r w:rsidRPr="00F87A18">
        <w:rPr>
          <w:rFonts w:ascii="Times New Roman" w:hAnsi="Times New Roman" w:cs="Times New Roman"/>
          <w:spacing w:val="-2"/>
        </w:rPr>
        <w:t xml:space="preserve"> </w:t>
      </w:r>
      <w:r w:rsidRPr="00F87A18">
        <w:rPr>
          <w:rFonts w:ascii="Times New Roman" w:hAnsi="Times New Roman" w:cs="Times New Roman"/>
        </w:rPr>
        <w:t>per</w:t>
      </w:r>
      <w:r w:rsidRPr="00F87A18">
        <w:rPr>
          <w:rFonts w:ascii="Times New Roman" w:hAnsi="Times New Roman" w:cs="Times New Roman"/>
          <w:spacing w:val="-5"/>
        </w:rPr>
        <w:t xml:space="preserve"> </w:t>
      </w:r>
      <w:r w:rsidRPr="00F87A18">
        <w:rPr>
          <w:rFonts w:ascii="Times New Roman" w:hAnsi="Times New Roman" w:cs="Times New Roman"/>
        </w:rPr>
        <w:t>respondent</w:t>
      </w:r>
      <w:r w:rsidRPr="00F87A18">
        <w:rPr>
          <w:rFonts w:ascii="Times New Roman" w:hAnsi="Times New Roman" w:cs="Times New Roman"/>
          <w:spacing w:val="-5"/>
        </w:rPr>
        <w:t xml:space="preserve"> </w:t>
      </w:r>
      <w:r w:rsidRPr="00F87A18">
        <w:rPr>
          <w:rFonts w:ascii="Times New Roman" w:hAnsi="Times New Roman" w:cs="Times New Roman"/>
        </w:rPr>
        <w:t>over</w:t>
      </w:r>
      <w:r w:rsidRPr="00F87A18">
        <w:rPr>
          <w:rFonts w:ascii="Times New Roman" w:hAnsi="Times New Roman" w:cs="Times New Roman"/>
          <w:spacing w:val="-5"/>
        </w:rPr>
        <w:t xml:space="preserve"> </w:t>
      </w:r>
      <w:r w:rsidRPr="00F87A18">
        <w:rPr>
          <w:rFonts w:ascii="Times New Roman" w:hAnsi="Times New Roman" w:cs="Times New Roman"/>
        </w:rPr>
        <w:t>the</w:t>
      </w:r>
      <w:r w:rsidRPr="00F87A18">
        <w:rPr>
          <w:rFonts w:ascii="Times New Roman" w:hAnsi="Times New Roman" w:cs="Times New Roman"/>
          <w:spacing w:val="-5"/>
        </w:rPr>
        <w:t xml:space="preserve"> </w:t>
      </w:r>
      <w:r w:rsidRPr="00F87A18">
        <w:rPr>
          <w:rFonts w:ascii="Times New Roman" w:hAnsi="Times New Roman" w:cs="Times New Roman"/>
        </w:rPr>
        <w:t>three-year</w:t>
      </w:r>
      <w:r w:rsidRPr="00F87A18">
        <w:rPr>
          <w:rFonts w:ascii="Times New Roman" w:hAnsi="Times New Roman" w:cs="Times New Roman"/>
          <w:spacing w:val="-6"/>
        </w:rPr>
        <w:t xml:space="preserve"> </w:t>
      </w:r>
      <w:r w:rsidRPr="00F87A18">
        <w:rPr>
          <w:rFonts w:ascii="Times New Roman" w:hAnsi="Times New Roman" w:cs="Times New Roman"/>
        </w:rPr>
        <w:t>period</w:t>
      </w:r>
      <w:r w:rsidRPr="003A7214">
        <w:rPr>
          <w:rFonts w:ascii="Times New Roman" w:hAnsi="Times New Roman" w:cs="Times New Roman"/>
        </w:rPr>
        <w:t>.</w:t>
      </w:r>
      <w:r w:rsidRPr="003A7214">
        <w:rPr>
          <w:rFonts w:ascii="Times New Roman" w:hAnsi="Times New Roman" w:cs="Times New Roman"/>
          <w:spacing w:val="-6"/>
        </w:rPr>
        <w:t xml:space="preserve"> </w:t>
      </w:r>
      <w:r w:rsidRPr="003A7214">
        <w:rPr>
          <w:rFonts w:ascii="Times New Roman" w:hAnsi="Times New Roman" w:cs="Times New Roman"/>
        </w:rPr>
        <w:t>According to the Paperwork Reduction Act, “burden” means the total time, effort, or financial resources expended by persons to generate, maintain, retain, or disclose or provide information</w:t>
      </w:r>
      <w:r w:rsidRPr="003A7214">
        <w:rPr>
          <w:rFonts w:ascii="Times New Roman" w:hAnsi="Times New Roman" w:cs="Times New Roman"/>
          <w:spacing w:val="-1"/>
        </w:rPr>
        <w:t xml:space="preserve"> </w:t>
      </w:r>
      <w:r w:rsidRPr="003A7214">
        <w:rPr>
          <w:rFonts w:ascii="Times New Roman" w:hAnsi="Times New Roman" w:cs="Times New Roman"/>
        </w:rPr>
        <w:t>to</w:t>
      </w:r>
      <w:r w:rsidRPr="003A7214">
        <w:rPr>
          <w:rFonts w:ascii="Times New Roman" w:hAnsi="Times New Roman" w:cs="Times New Roman"/>
          <w:spacing w:val="-1"/>
        </w:rPr>
        <w:t xml:space="preserve"> </w:t>
      </w:r>
      <w:r w:rsidRPr="003A7214">
        <w:rPr>
          <w:rFonts w:ascii="Times New Roman" w:hAnsi="Times New Roman" w:cs="Times New Roman"/>
        </w:rPr>
        <w:t>or</w:t>
      </w:r>
      <w:r w:rsidRPr="003A7214">
        <w:rPr>
          <w:rFonts w:ascii="Times New Roman" w:hAnsi="Times New Roman" w:cs="Times New Roman"/>
          <w:spacing w:val="-1"/>
        </w:rPr>
        <w:t xml:space="preserve"> </w:t>
      </w:r>
      <w:r w:rsidRPr="003A7214">
        <w:rPr>
          <w:rFonts w:ascii="Times New Roman" w:hAnsi="Times New Roman" w:cs="Times New Roman"/>
        </w:rPr>
        <w:t>for</w:t>
      </w:r>
      <w:r w:rsidRPr="003A7214">
        <w:rPr>
          <w:rFonts w:ascii="Times New Roman" w:hAnsi="Times New Roman" w:cs="Times New Roman"/>
          <w:spacing w:val="-1"/>
        </w:rPr>
        <w:t xml:space="preserve"> </w:t>
      </w:r>
      <w:r w:rsidRPr="003A7214">
        <w:rPr>
          <w:rFonts w:ascii="Times New Roman" w:hAnsi="Times New Roman" w:cs="Times New Roman"/>
        </w:rPr>
        <w:t>a</w:t>
      </w:r>
      <w:r w:rsidRPr="003A7214">
        <w:rPr>
          <w:rFonts w:ascii="Times New Roman" w:hAnsi="Times New Roman" w:cs="Times New Roman"/>
          <w:spacing w:val="-1"/>
        </w:rPr>
        <w:t xml:space="preserve"> </w:t>
      </w:r>
      <w:r w:rsidRPr="003A7214">
        <w:rPr>
          <w:rFonts w:ascii="Times New Roman" w:hAnsi="Times New Roman" w:cs="Times New Roman"/>
        </w:rPr>
        <w:t>Federal</w:t>
      </w:r>
      <w:r w:rsidRPr="003A7214">
        <w:rPr>
          <w:rFonts w:ascii="Times New Roman" w:hAnsi="Times New Roman" w:cs="Times New Roman"/>
          <w:spacing w:val="-1"/>
        </w:rPr>
        <w:t xml:space="preserve"> </w:t>
      </w:r>
      <w:r w:rsidRPr="003A7214">
        <w:rPr>
          <w:rFonts w:ascii="Times New Roman" w:hAnsi="Times New Roman" w:cs="Times New Roman"/>
        </w:rPr>
        <w:t>agency.</w:t>
      </w:r>
      <w:r w:rsidRPr="003A7214">
        <w:rPr>
          <w:rFonts w:ascii="Times New Roman" w:hAnsi="Times New Roman" w:cs="Times New Roman"/>
          <w:spacing w:val="-1"/>
        </w:rPr>
        <w:t xml:space="preserve"> </w:t>
      </w:r>
      <w:r w:rsidRPr="003A7214">
        <w:rPr>
          <w:rFonts w:ascii="Times New Roman" w:hAnsi="Times New Roman" w:cs="Times New Roman"/>
        </w:rPr>
        <w:t>For</w:t>
      </w:r>
      <w:r w:rsidRPr="003A7214">
        <w:rPr>
          <w:rFonts w:ascii="Times New Roman" w:hAnsi="Times New Roman" w:cs="Times New Roman"/>
          <w:spacing w:val="-1"/>
        </w:rPr>
        <w:t xml:space="preserve"> </w:t>
      </w:r>
      <w:r w:rsidRPr="003A7214">
        <w:rPr>
          <w:rFonts w:ascii="Times New Roman" w:hAnsi="Times New Roman" w:cs="Times New Roman"/>
        </w:rPr>
        <w:t>this</w:t>
      </w:r>
      <w:r w:rsidRPr="003A7214">
        <w:rPr>
          <w:rFonts w:ascii="Times New Roman" w:hAnsi="Times New Roman" w:cs="Times New Roman"/>
          <w:spacing w:val="-2"/>
        </w:rPr>
        <w:t xml:space="preserve"> </w:t>
      </w:r>
      <w:r w:rsidRPr="003A7214">
        <w:rPr>
          <w:rFonts w:ascii="Times New Roman" w:hAnsi="Times New Roman" w:cs="Times New Roman"/>
        </w:rPr>
        <w:t>collection</w:t>
      </w:r>
      <w:r w:rsidRPr="003A7214">
        <w:rPr>
          <w:rFonts w:ascii="Times New Roman" w:hAnsi="Times New Roman" w:cs="Times New Roman"/>
          <w:spacing w:val="-1"/>
        </w:rPr>
        <w:t xml:space="preserve"> </w:t>
      </w:r>
      <w:r w:rsidRPr="003A7214">
        <w:rPr>
          <w:rFonts w:ascii="Times New Roman" w:hAnsi="Times New Roman" w:cs="Times New Roman"/>
        </w:rPr>
        <w:t>it</w:t>
      </w:r>
      <w:r w:rsidRPr="003A7214">
        <w:rPr>
          <w:rFonts w:ascii="Times New Roman" w:hAnsi="Times New Roman" w:cs="Times New Roman"/>
          <w:spacing w:val="-1"/>
        </w:rPr>
        <w:t xml:space="preserve"> </w:t>
      </w:r>
      <w:r w:rsidRPr="003A7214">
        <w:rPr>
          <w:rFonts w:ascii="Times New Roman" w:hAnsi="Times New Roman" w:cs="Times New Roman"/>
        </w:rPr>
        <w:t>includes</w:t>
      </w:r>
      <w:r w:rsidRPr="003A7214">
        <w:rPr>
          <w:rFonts w:ascii="Times New Roman" w:hAnsi="Times New Roman" w:cs="Times New Roman"/>
          <w:spacing w:val="-1"/>
        </w:rPr>
        <w:t xml:space="preserve"> </w:t>
      </w:r>
      <w:r w:rsidRPr="003A7214">
        <w:rPr>
          <w:rFonts w:ascii="Times New Roman" w:hAnsi="Times New Roman" w:cs="Times New Roman"/>
        </w:rPr>
        <w:t>the</w:t>
      </w:r>
      <w:r w:rsidRPr="003A7214">
        <w:rPr>
          <w:rFonts w:ascii="Times New Roman" w:hAnsi="Times New Roman" w:cs="Times New Roman"/>
          <w:spacing w:val="-1"/>
        </w:rPr>
        <w:t xml:space="preserve"> </w:t>
      </w:r>
      <w:r w:rsidRPr="003A7214">
        <w:rPr>
          <w:rFonts w:ascii="Times New Roman" w:hAnsi="Times New Roman" w:cs="Times New Roman"/>
        </w:rPr>
        <w:t>time</w:t>
      </w:r>
      <w:r w:rsidRPr="003A7214">
        <w:rPr>
          <w:rFonts w:ascii="Times New Roman" w:hAnsi="Times New Roman" w:cs="Times New Roman"/>
          <w:spacing w:val="-1"/>
        </w:rPr>
        <w:t xml:space="preserve"> </w:t>
      </w:r>
      <w:r w:rsidRPr="003A7214">
        <w:rPr>
          <w:rFonts w:ascii="Times New Roman" w:hAnsi="Times New Roman" w:cs="Times New Roman"/>
        </w:rPr>
        <w:t>needed</w:t>
      </w:r>
      <w:r w:rsidRPr="003A7214">
        <w:rPr>
          <w:rFonts w:ascii="Times New Roman" w:hAnsi="Times New Roman" w:cs="Times New Roman"/>
          <w:spacing w:val="-1"/>
        </w:rPr>
        <w:t xml:space="preserve"> </w:t>
      </w:r>
      <w:r w:rsidRPr="003A7214">
        <w:rPr>
          <w:rFonts w:ascii="Times New Roman" w:hAnsi="Times New Roman" w:cs="Times New Roman"/>
        </w:rPr>
        <w:t>to review and understand instructions; prepare and submit reports (including searching data sources); complete and review the collection of information; transmit the information; and keep records.</w:t>
      </w:r>
    </w:p>
    <w:p w:rsidR="00C56AB2" w:rsidRPr="003A7214" w:rsidP="004E0B77" w14:paraId="736412BD" w14:textId="7BCA3B7F">
      <w:pPr>
        <w:pStyle w:val="BodyText"/>
        <w:tabs>
          <w:tab w:val="left" w:pos="9720"/>
        </w:tabs>
        <w:spacing w:before="200" w:after="240"/>
        <w:ind w:left="274" w:right="749"/>
        <w:rPr>
          <w:rFonts w:ascii="Times New Roman" w:hAnsi="Times New Roman" w:cs="Times New Roman"/>
        </w:rPr>
      </w:pPr>
      <w:r w:rsidRPr="003A7214">
        <w:rPr>
          <w:rFonts w:ascii="Times New Roman" w:hAnsi="Times New Roman" w:cs="Times New Roman"/>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7A52E1">
        <w:rPr>
          <w:rFonts w:ascii="Times New Roman" w:hAnsi="Times New Roman" w:cs="Times New Roman"/>
        </w:rPr>
        <w:t>Number EPA-HQ-OPPT-</w:t>
      </w:r>
      <w:r w:rsidRPr="00C45F46" w:rsidR="008C5040">
        <w:rPr>
          <w:rFonts w:ascii="Times New Roman" w:hAnsi="Times New Roman" w:cs="Times New Roman"/>
        </w:rPr>
        <w:t>20</w:t>
      </w:r>
      <w:r w:rsidR="008C5040">
        <w:rPr>
          <w:rFonts w:ascii="Times New Roman" w:hAnsi="Times New Roman" w:cs="Times New Roman"/>
        </w:rPr>
        <w:t>20</w:t>
      </w:r>
      <w:r w:rsidRPr="00C45F46" w:rsidR="008C5040">
        <w:rPr>
          <w:rFonts w:ascii="Times New Roman" w:hAnsi="Times New Roman" w:cs="Times New Roman"/>
        </w:rPr>
        <w:t>-</w:t>
      </w:r>
      <w:r w:rsidRPr="00C45F46" w:rsidR="008C5040">
        <w:rPr>
          <w:rFonts w:ascii="Times New Roman" w:hAnsi="Times New Roman" w:cs="Times New Roman"/>
          <w:spacing w:val="-4"/>
        </w:rPr>
        <w:t>07</w:t>
      </w:r>
      <w:r w:rsidR="008C5040">
        <w:rPr>
          <w:rFonts w:ascii="Times New Roman" w:hAnsi="Times New Roman" w:cs="Times New Roman"/>
          <w:spacing w:val="-4"/>
        </w:rPr>
        <w:t>44</w:t>
      </w:r>
      <w:r w:rsidRPr="003A7214">
        <w:rPr>
          <w:rFonts w:ascii="Times New Roman" w:hAnsi="Times New Roman" w:cs="Times New Roman"/>
        </w:rPr>
        <w:t>, which is available</w:t>
      </w:r>
      <w:r w:rsidRPr="003A7214">
        <w:rPr>
          <w:rFonts w:ascii="Times New Roman" w:hAnsi="Times New Roman" w:cs="Times New Roman"/>
          <w:spacing w:val="-1"/>
        </w:rPr>
        <w:t xml:space="preserve"> </w:t>
      </w:r>
      <w:r w:rsidRPr="003A7214">
        <w:rPr>
          <w:rFonts w:ascii="Times New Roman" w:hAnsi="Times New Roman" w:cs="Times New Roman"/>
        </w:rPr>
        <w:t xml:space="preserve">at </w:t>
      </w:r>
      <w:hyperlink r:id="rId9">
        <w:r w:rsidRPr="006B37A3">
          <w:rPr>
            <w:rFonts w:ascii="Times New Roman" w:hAnsi="Times New Roman" w:cs="Times New Roman"/>
            <w:u w:val="single" w:color="0562C1"/>
          </w:rPr>
          <w:t>http://www.regulations.gov.</w:t>
        </w:r>
      </w:hyperlink>
      <w:r w:rsidRPr="003A7214">
        <w:rPr>
          <w:rFonts w:ascii="Times New Roman" w:hAnsi="Times New Roman" w:cs="Times New Roman"/>
        </w:rPr>
        <w:t xml:space="preserve"> This</w:t>
      </w:r>
      <w:r w:rsidRPr="003A7214">
        <w:rPr>
          <w:rFonts w:ascii="Times New Roman" w:hAnsi="Times New Roman" w:cs="Times New Roman"/>
          <w:spacing w:val="-1"/>
        </w:rPr>
        <w:t xml:space="preserve"> </w:t>
      </w:r>
      <w:r w:rsidRPr="003A7214">
        <w:rPr>
          <w:rFonts w:ascii="Times New Roman" w:hAnsi="Times New Roman" w:cs="Times New Roman"/>
        </w:rPr>
        <w:t>site</w:t>
      </w:r>
      <w:r w:rsidRPr="003A7214">
        <w:rPr>
          <w:rFonts w:ascii="Times New Roman" w:hAnsi="Times New Roman" w:cs="Times New Roman"/>
          <w:spacing w:val="-1"/>
        </w:rPr>
        <w:t xml:space="preserve"> </w:t>
      </w:r>
      <w:r w:rsidRPr="003A7214">
        <w:rPr>
          <w:rFonts w:ascii="Times New Roman" w:hAnsi="Times New Roman" w:cs="Times New Roman"/>
        </w:rPr>
        <w:t>can</w:t>
      </w:r>
      <w:r w:rsidRPr="003A7214">
        <w:rPr>
          <w:rFonts w:ascii="Times New Roman" w:hAnsi="Times New Roman" w:cs="Times New Roman"/>
          <w:spacing w:val="-1"/>
        </w:rPr>
        <w:t xml:space="preserve"> </w:t>
      </w:r>
      <w:r w:rsidRPr="003A7214">
        <w:rPr>
          <w:rFonts w:ascii="Times New Roman" w:hAnsi="Times New Roman" w:cs="Times New Roman"/>
        </w:rPr>
        <w:t>be</w:t>
      </w:r>
      <w:r w:rsidRPr="003A7214">
        <w:rPr>
          <w:rFonts w:ascii="Times New Roman" w:hAnsi="Times New Roman" w:cs="Times New Roman"/>
          <w:spacing w:val="-1"/>
        </w:rPr>
        <w:t xml:space="preserve"> </w:t>
      </w:r>
      <w:r w:rsidRPr="003A7214">
        <w:rPr>
          <w:rFonts w:ascii="Times New Roman" w:hAnsi="Times New Roman" w:cs="Times New Roman"/>
        </w:rPr>
        <w:t>used</w:t>
      </w:r>
      <w:r w:rsidRPr="003A7214">
        <w:rPr>
          <w:rFonts w:ascii="Times New Roman" w:hAnsi="Times New Roman" w:cs="Times New Roman"/>
          <w:spacing w:val="-1"/>
        </w:rPr>
        <w:t xml:space="preserve"> </w:t>
      </w:r>
      <w:r w:rsidRPr="003A7214">
        <w:rPr>
          <w:rFonts w:ascii="Times New Roman" w:hAnsi="Times New Roman" w:cs="Times New Roman"/>
        </w:rPr>
        <w:t>to</w:t>
      </w:r>
      <w:r w:rsidRPr="003A7214">
        <w:rPr>
          <w:rFonts w:ascii="Times New Roman" w:hAnsi="Times New Roman" w:cs="Times New Roman"/>
          <w:spacing w:val="-1"/>
        </w:rPr>
        <w:t xml:space="preserve"> </w:t>
      </w:r>
      <w:r w:rsidRPr="003A7214">
        <w:rPr>
          <w:rFonts w:ascii="Times New Roman" w:hAnsi="Times New Roman" w:cs="Times New Roman"/>
        </w:rPr>
        <w:t>submit</w:t>
      </w:r>
      <w:r w:rsidRPr="003A7214">
        <w:rPr>
          <w:rFonts w:ascii="Times New Roman" w:hAnsi="Times New Roman" w:cs="Times New Roman"/>
          <w:spacing w:val="-1"/>
        </w:rPr>
        <w:t xml:space="preserve"> </w:t>
      </w:r>
      <w:r w:rsidRPr="003A7214">
        <w:rPr>
          <w:rFonts w:ascii="Times New Roman" w:hAnsi="Times New Roman" w:cs="Times New Roman"/>
        </w:rPr>
        <w:t>or</w:t>
      </w:r>
      <w:r w:rsidRPr="003A7214">
        <w:rPr>
          <w:rFonts w:ascii="Times New Roman" w:hAnsi="Times New Roman" w:cs="Times New Roman"/>
          <w:spacing w:val="-1"/>
        </w:rPr>
        <w:t xml:space="preserve"> </w:t>
      </w:r>
      <w:r w:rsidRPr="003A7214">
        <w:rPr>
          <w:rFonts w:ascii="Times New Roman" w:hAnsi="Times New Roman" w:cs="Times New Roman"/>
        </w:rPr>
        <w:t>view</w:t>
      </w:r>
      <w:r w:rsidRPr="003A7214">
        <w:rPr>
          <w:rFonts w:ascii="Times New Roman" w:hAnsi="Times New Roman" w:cs="Times New Roman"/>
          <w:spacing w:val="-1"/>
        </w:rPr>
        <w:t xml:space="preserve"> </w:t>
      </w:r>
      <w:r w:rsidRPr="003A7214">
        <w:rPr>
          <w:rFonts w:ascii="Times New Roman" w:hAnsi="Times New Roman" w:cs="Times New Roman"/>
        </w:rPr>
        <w:t>public comments,</w:t>
      </w:r>
      <w:r w:rsidRPr="003A7214">
        <w:rPr>
          <w:rFonts w:ascii="Times New Roman" w:hAnsi="Times New Roman" w:cs="Times New Roman"/>
          <w:spacing w:val="-3"/>
        </w:rPr>
        <w:t xml:space="preserve"> </w:t>
      </w:r>
      <w:r w:rsidRPr="003A7214">
        <w:rPr>
          <w:rFonts w:ascii="Times New Roman" w:hAnsi="Times New Roman" w:cs="Times New Roman"/>
        </w:rPr>
        <w:t>access</w:t>
      </w:r>
      <w:r w:rsidRPr="003A7214">
        <w:rPr>
          <w:rFonts w:ascii="Times New Roman" w:hAnsi="Times New Roman" w:cs="Times New Roman"/>
          <w:spacing w:val="-3"/>
        </w:rPr>
        <w:t xml:space="preserve"> </w:t>
      </w:r>
      <w:r w:rsidRPr="003A7214">
        <w:rPr>
          <w:rFonts w:ascii="Times New Roman" w:hAnsi="Times New Roman" w:cs="Times New Roman"/>
        </w:rPr>
        <w:t>the</w:t>
      </w:r>
      <w:r w:rsidRPr="003A7214">
        <w:rPr>
          <w:rFonts w:ascii="Times New Roman" w:hAnsi="Times New Roman" w:cs="Times New Roman"/>
          <w:spacing w:val="-3"/>
        </w:rPr>
        <w:t xml:space="preserve"> </w:t>
      </w:r>
      <w:r w:rsidRPr="003A7214">
        <w:rPr>
          <w:rFonts w:ascii="Times New Roman" w:hAnsi="Times New Roman" w:cs="Times New Roman"/>
        </w:rPr>
        <w:t>index</w:t>
      </w:r>
      <w:r w:rsidRPr="003A7214">
        <w:rPr>
          <w:rFonts w:ascii="Times New Roman" w:hAnsi="Times New Roman" w:cs="Times New Roman"/>
          <w:spacing w:val="-3"/>
        </w:rPr>
        <w:t xml:space="preserve"> </w:t>
      </w:r>
      <w:r w:rsidRPr="003A7214">
        <w:rPr>
          <w:rFonts w:ascii="Times New Roman" w:hAnsi="Times New Roman" w:cs="Times New Roman"/>
        </w:rPr>
        <w:t>listing</w:t>
      </w:r>
      <w:r w:rsidRPr="003A7214">
        <w:rPr>
          <w:rFonts w:ascii="Times New Roman" w:hAnsi="Times New Roman" w:cs="Times New Roman"/>
          <w:spacing w:val="-3"/>
        </w:rPr>
        <w:t xml:space="preserve"> </w:t>
      </w:r>
      <w:r w:rsidRPr="003A7214">
        <w:rPr>
          <w:rFonts w:ascii="Times New Roman" w:hAnsi="Times New Roman" w:cs="Times New Roman"/>
        </w:rPr>
        <w:t>of</w:t>
      </w:r>
      <w:r w:rsidRPr="003A7214">
        <w:rPr>
          <w:rFonts w:ascii="Times New Roman" w:hAnsi="Times New Roman" w:cs="Times New Roman"/>
          <w:spacing w:val="-3"/>
        </w:rPr>
        <w:t xml:space="preserve"> </w:t>
      </w:r>
      <w:r w:rsidRPr="003A7214">
        <w:rPr>
          <w:rFonts w:ascii="Times New Roman" w:hAnsi="Times New Roman" w:cs="Times New Roman"/>
        </w:rPr>
        <w:t>the</w:t>
      </w:r>
      <w:r w:rsidRPr="003A7214">
        <w:rPr>
          <w:rFonts w:ascii="Times New Roman" w:hAnsi="Times New Roman" w:cs="Times New Roman"/>
          <w:spacing w:val="-3"/>
        </w:rPr>
        <w:t xml:space="preserve"> </w:t>
      </w:r>
      <w:r w:rsidRPr="003A7214">
        <w:rPr>
          <w:rFonts w:ascii="Times New Roman" w:hAnsi="Times New Roman" w:cs="Times New Roman"/>
        </w:rPr>
        <w:t>contents</w:t>
      </w:r>
      <w:r w:rsidRPr="003A7214">
        <w:rPr>
          <w:rFonts w:ascii="Times New Roman" w:hAnsi="Times New Roman" w:cs="Times New Roman"/>
          <w:spacing w:val="-3"/>
        </w:rPr>
        <w:t xml:space="preserve"> </w:t>
      </w:r>
      <w:r w:rsidRPr="003A7214">
        <w:rPr>
          <w:rFonts w:ascii="Times New Roman" w:hAnsi="Times New Roman" w:cs="Times New Roman"/>
        </w:rPr>
        <w:t>of</w:t>
      </w:r>
      <w:r w:rsidRPr="003A7214">
        <w:rPr>
          <w:rFonts w:ascii="Times New Roman" w:hAnsi="Times New Roman" w:cs="Times New Roman"/>
          <w:spacing w:val="-3"/>
        </w:rPr>
        <w:t xml:space="preserve"> </w:t>
      </w:r>
      <w:r w:rsidRPr="003A7214">
        <w:rPr>
          <w:rFonts w:ascii="Times New Roman" w:hAnsi="Times New Roman" w:cs="Times New Roman"/>
        </w:rPr>
        <w:t>the</w:t>
      </w:r>
      <w:r w:rsidRPr="003A7214">
        <w:rPr>
          <w:rFonts w:ascii="Times New Roman" w:hAnsi="Times New Roman" w:cs="Times New Roman"/>
          <w:spacing w:val="-3"/>
        </w:rPr>
        <w:t xml:space="preserve"> </w:t>
      </w:r>
      <w:r w:rsidRPr="003A7214">
        <w:rPr>
          <w:rFonts w:ascii="Times New Roman" w:hAnsi="Times New Roman" w:cs="Times New Roman"/>
        </w:rPr>
        <w:t>public</w:t>
      </w:r>
      <w:r w:rsidRPr="003A7214">
        <w:rPr>
          <w:rFonts w:ascii="Times New Roman" w:hAnsi="Times New Roman" w:cs="Times New Roman"/>
          <w:spacing w:val="-3"/>
        </w:rPr>
        <w:t xml:space="preserve"> </w:t>
      </w:r>
      <w:r w:rsidRPr="003A7214">
        <w:rPr>
          <w:rFonts w:ascii="Times New Roman" w:hAnsi="Times New Roman" w:cs="Times New Roman"/>
        </w:rPr>
        <w:t>docket,</w:t>
      </w:r>
      <w:r w:rsidRPr="003A7214">
        <w:rPr>
          <w:rFonts w:ascii="Times New Roman" w:hAnsi="Times New Roman" w:cs="Times New Roman"/>
          <w:spacing w:val="-3"/>
        </w:rPr>
        <w:t xml:space="preserve"> </w:t>
      </w:r>
      <w:r w:rsidRPr="003A7214">
        <w:rPr>
          <w:rFonts w:ascii="Times New Roman" w:hAnsi="Times New Roman" w:cs="Times New Roman"/>
        </w:rPr>
        <w:t>and</w:t>
      </w:r>
      <w:r w:rsidRPr="003A7214">
        <w:rPr>
          <w:rFonts w:ascii="Times New Roman" w:hAnsi="Times New Roman" w:cs="Times New Roman"/>
          <w:spacing w:val="-3"/>
        </w:rPr>
        <w:t xml:space="preserve"> </w:t>
      </w:r>
      <w:r w:rsidRPr="003A7214">
        <w:rPr>
          <w:rFonts w:ascii="Times New Roman" w:hAnsi="Times New Roman" w:cs="Times New Roman"/>
        </w:rPr>
        <w:t>to</w:t>
      </w:r>
      <w:r w:rsidRPr="003A7214">
        <w:rPr>
          <w:rFonts w:ascii="Times New Roman" w:hAnsi="Times New Roman" w:cs="Times New Roman"/>
          <w:spacing w:val="-3"/>
        </w:rPr>
        <w:t xml:space="preserve"> </w:t>
      </w:r>
      <w:r w:rsidRPr="003A7214">
        <w:rPr>
          <w:rFonts w:ascii="Times New Roman" w:hAnsi="Times New Roman" w:cs="Times New Roman"/>
        </w:rPr>
        <w:t>access those documents in the public docket that are available electronically. When in the system, select “search,” then key in the Docket ID Number identified above.</w:t>
      </w:r>
    </w:p>
    <w:p w:rsidR="00C56AB2" w:rsidRPr="003A7214" w:rsidP="004E0B77" w14:paraId="612FDC69" w14:textId="77777777">
      <w:pPr>
        <w:pStyle w:val="BodyText"/>
        <w:tabs>
          <w:tab w:val="left" w:pos="9720"/>
        </w:tabs>
        <w:spacing w:before="200" w:after="240"/>
        <w:ind w:left="274" w:right="749"/>
        <w:rPr>
          <w:rFonts w:ascii="Times New Roman" w:hAnsi="Times New Roman" w:cs="Times New Roman"/>
        </w:rPr>
      </w:pPr>
      <w:r w:rsidRPr="003A7214">
        <w:rPr>
          <w:rFonts w:ascii="Times New Roman" w:hAnsi="Times New Roman" w:cs="Times New Roman"/>
        </w:rPr>
        <w:t>You can also provide comments to the Office of Information and Regulatory Affairs, Office</w:t>
      </w:r>
      <w:r w:rsidRPr="003A7214">
        <w:rPr>
          <w:rFonts w:ascii="Times New Roman" w:hAnsi="Times New Roman" w:cs="Times New Roman"/>
          <w:spacing w:val="-6"/>
        </w:rPr>
        <w:t xml:space="preserve"> </w:t>
      </w:r>
      <w:r w:rsidRPr="003A7214">
        <w:rPr>
          <w:rFonts w:ascii="Times New Roman" w:hAnsi="Times New Roman" w:cs="Times New Roman"/>
        </w:rPr>
        <w:t>of</w:t>
      </w:r>
      <w:r w:rsidRPr="003A7214">
        <w:rPr>
          <w:rFonts w:ascii="Times New Roman" w:hAnsi="Times New Roman" w:cs="Times New Roman"/>
          <w:spacing w:val="-6"/>
        </w:rPr>
        <w:t xml:space="preserve"> </w:t>
      </w:r>
      <w:r w:rsidRPr="003A7214">
        <w:rPr>
          <w:rFonts w:ascii="Times New Roman" w:hAnsi="Times New Roman" w:cs="Times New Roman"/>
        </w:rPr>
        <w:t>Management</w:t>
      </w:r>
      <w:r w:rsidRPr="003A7214">
        <w:rPr>
          <w:rFonts w:ascii="Times New Roman" w:hAnsi="Times New Roman" w:cs="Times New Roman"/>
          <w:spacing w:val="-4"/>
        </w:rPr>
        <w:t xml:space="preserve"> </w:t>
      </w:r>
      <w:r w:rsidRPr="003A7214">
        <w:rPr>
          <w:rFonts w:ascii="Times New Roman" w:hAnsi="Times New Roman" w:cs="Times New Roman"/>
        </w:rPr>
        <w:t>and</w:t>
      </w:r>
      <w:r w:rsidRPr="003A7214">
        <w:rPr>
          <w:rFonts w:ascii="Times New Roman" w:hAnsi="Times New Roman" w:cs="Times New Roman"/>
          <w:spacing w:val="-6"/>
        </w:rPr>
        <w:t xml:space="preserve"> </w:t>
      </w:r>
      <w:r w:rsidRPr="003A7214">
        <w:rPr>
          <w:rFonts w:ascii="Times New Roman" w:hAnsi="Times New Roman" w:cs="Times New Roman"/>
        </w:rPr>
        <w:t>Budget</w:t>
      </w:r>
      <w:r w:rsidRPr="003A7214">
        <w:rPr>
          <w:rFonts w:ascii="Times New Roman" w:hAnsi="Times New Roman" w:cs="Times New Roman"/>
          <w:spacing w:val="-8"/>
        </w:rPr>
        <w:t xml:space="preserve"> </w:t>
      </w:r>
      <w:r w:rsidRPr="003A7214">
        <w:rPr>
          <w:rFonts w:ascii="Times New Roman" w:hAnsi="Times New Roman" w:cs="Times New Roman"/>
        </w:rPr>
        <w:t>via</w:t>
      </w:r>
      <w:r w:rsidRPr="003A7214">
        <w:rPr>
          <w:rFonts w:ascii="Times New Roman" w:hAnsi="Times New Roman" w:cs="Times New Roman"/>
          <w:spacing w:val="-6"/>
        </w:rPr>
        <w:t xml:space="preserve"> </w:t>
      </w:r>
      <w:hyperlink r:id="rId10">
        <w:r w:rsidRPr="003A7214">
          <w:rPr>
            <w:rFonts w:ascii="Times New Roman" w:hAnsi="Times New Roman" w:cs="Times New Roman"/>
            <w:u w:val="single" w:color="0562C1"/>
          </w:rPr>
          <w:t>http://www.reginfo.gov/public/do/PRAMain</w:t>
        </w:r>
        <w:r w:rsidRPr="003A7214">
          <w:rPr>
            <w:rFonts w:ascii="Times New Roman" w:hAnsi="Times New Roman" w:cs="Times New Roman"/>
          </w:rPr>
          <w:t>.</w:t>
        </w:r>
      </w:hyperlink>
      <w:r w:rsidRPr="003A7214">
        <w:rPr>
          <w:rFonts w:ascii="Times New Roman" w:hAnsi="Times New Roman" w:cs="Times New Roman"/>
          <w:spacing w:val="-6"/>
        </w:rPr>
        <w:t xml:space="preserve"> </w:t>
      </w:r>
      <w:r w:rsidRPr="003A7214">
        <w:rPr>
          <w:rFonts w:ascii="Times New Roman" w:hAnsi="Times New Roman" w:cs="Times New Roman"/>
        </w:rPr>
        <w:t>Find this particular information collection by selecting ‘‘Currently under 30-day Review— Open for Public Comments’’ or by using the search function.</w:t>
      </w:r>
    </w:p>
    <w:p w:rsidR="00C56AB2" w:rsidRPr="00DF2B2E" w:rsidP="004E0B77" w14:paraId="0A38A7C6" w14:textId="764E7765">
      <w:pPr>
        <w:pStyle w:val="BodyText"/>
        <w:tabs>
          <w:tab w:val="left" w:pos="9720"/>
        </w:tabs>
        <w:spacing w:before="200" w:after="240"/>
        <w:ind w:left="274" w:right="749"/>
        <w:rPr>
          <w:rFonts w:ascii="Times New Roman" w:hAnsi="Times New Roman" w:cs="Times New Roman"/>
        </w:rPr>
      </w:pPr>
      <w:r w:rsidRPr="003A7214">
        <w:rPr>
          <w:rFonts w:ascii="Times New Roman" w:hAnsi="Times New Roman" w:cs="Times New Roman"/>
        </w:rPr>
        <w:t>All</w:t>
      </w:r>
      <w:r w:rsidRPr="003A7214">
        <w:rPr>
          <w:rFonts w:ascii="Times New Roman" w:hAnsi="Times New Roman" w:cs="Times New Roman"/>
          <w:spacing w:val="-3"/>
        </w:rPr>
        <w:t xml:space="preserve"> </w:t>
      </w:r>
      <w:r w:rsidRPr="003A7214">
        <w:rPr>
          <w:rFonts w:ascii="Times New Roman" w:hAnsi="Times New Roman" w:cs="Times New Roman"/>
        </w:rPr>
        <w:t>comments</w:t>
      </w:r>
      <w:r w:rsidRPr="003A7214">
        <w:rPr>
          <w:rFonts w:ascii="Times New Roman" w:hAnsi="Times New Roman" w:cs="Times New Roman"/>
          <w:spacing w:val="-3"/>
        </w:rPr>
        <w:t xml:space="preserve"> </w:t>
      </w:r>
      <w:r w:rsidRPr="003A7214">
        <w:rPr>
          <w:rFonts w:ascii="Times New Roman" w:hAnsi="Times New Roman" w:cs="Times New Roman"/>
        </w:rPr>
        <w:t>received</w:t>
      </w:r>
      <w:r w:rsidRPr="003A7214">
        <w:rPr>
          <w:rFonts w:ascii="Times New Roman" w:hAnsi="Times New Roman" w:cs="Times New Roman"/>
          <w:spacing w:val="-3"/>
        </w:rPr>
        <w:t xml:space="preserve"> </w:t>
      </w:r>
      <w:r w:rsidRPr="003A7214">
        <w:rPr>
          <w:rFonts w:ascii="Times New Roman" w:hAnsi="Times New Roman" w:cs="Times New Roman"/>
        </w:rPr>
        <w:t>by</w:t>
      </w:r>
      <w:r w:rsidRPr="003A7214">
        <w:rPr>
          <w:rFonts w:ascii="Times New Roman" w:hAnsi="Times New Roman" w:cs="Times New Roman"/>
          <w:spacing w:val="-3"/>
        </w:rPr>
        <w:t xml:space="preserve"> </w:t>
      </w:r>
      <w:r w:rsidRPr="003A7214">
        <w:rPr>
          <w:rFonts w:ascii="Times New Roman" w:hAnsi="Times New Roman" w:cs="Times New Roman"/>
        </w:rPr>
        <w:t>EPA</w:t>
      </w:r>
      <w:r w:rsidRPr="003A7214">
        <w:rPr>
          <w:rFonts w:ascii="Times New Roman" w:hAnsi="Times New Roman" w:cs="Times New Roman"/>
          <w:spacing w:val="-3"/>
        </w:rPr>
        <w:t xml:space="preserve"> </w:t>
      </w:r>
      <w:r w:rsidRPr="003A7214">
        <w:rPr>
          <w:rFonts w:ascii="Times New Roman" w:hAnsi="Times New Roman" w:cs="Times New Roman"/>
        </w:rPr>
        <w:t>will</w:t>
      </w:r>
      <w:r w:rsidRPr="003A7214">
        <w:rPr>
          <w:rFonts w:ascii="Times New Roman" w:hAnsi="Times New Roman" w:cs="Times New Roman"/>
          <w:spacing w:val="-3"/>
        </w:rPr>
        <w:t xml:space="preserve"> </w:t>
      </w:r>
      <w:r w:rsidRPr="003A7214">
        <w:rPr>
          <w:rFonts w:ascii="Times New Roman" w:hAnsi="Times New Roman" w:cs="Times New Roman"/>
        </w:rPr>
        <w:t>be</w:t>
      </w:r>
      <w:r w:rsidRPr="003A7214">
        <w:rPr>
          <w:rFonts w:ascii="Times New Roman" w:hAnsi="Times New Roman" w:cs="Times New Roman"/>
          <w:spacing w:val="-3"/>
        </w:rPr>
        <w:t xml:space="preserve"> </w:t>
      </w:r>
      <w:r w:rsidRPr="003A7214">
        <w:rPr>
          <w:rFonts w:ascii="Times New Roman" w:hAnsi="Times New Roman" w:cs="Times New Roman"/>
        </w:rPr>
        <w:t>included</w:t>
      </w:r>
      <w:r w:rsidRPr="003A7214">
        <w:rPr>
          <w:rFonts w:ascii="Times New Roman" w:hAnsi="Times New Roman" w:cs="Times New Roman"/>
          <w:spacing w:val="-3"/>
        </w:rPr>
        <w:t xml:space="preserve"> </w:t>
      </w:r>
      <w:r w:rsidRPr="003A7214">
        <w:rPr>
          <w:rFonts w:ascii="Times New Roman" w:hAnsi="Times New Roman" w:cs="Times New Roman"/>
        </w:rPr>
        <w:t>in</w:t>
      </w:r>
      <w:r w:rsidRPr="003A7214">
        <w:rPr>
          <w:rFonts w:ascii="Times New Roman" w:hAnsi="Times New Roman" w:cs="Times New Roman"/>
          <w:spacing w:val="-3"/>
        </w:rPr>
        <w:t xml:space="preserve"> </w:t>
      </w:r>
      <w:r w:rsidRPr="003A7214">
        <w:rPr>
          <w:rFonts w:ascii="Times New Roman" w:hAnsi="Times New Roman" w:cs="Times New Roman"/>
        </w:rPr>
        <w:t>the</w:t>
      </w:r>
      <w:r w:rsidRPr="003A7214">
        <w:rPr>
          <w:rFonts w:ascii="Times New Roman" w:hAnsi="Times New Roman" w:cs="Times New Roman"/>
          <w:spacing w:val="-3"/>
        </w:rPr>
        <w:t xml:space="preserve"> </w:t>
      </w:r>
      <w:r w:rsidRPr="003A7214">
        <w:rPr>
          <w:rFonts w:ascii="Times New Roman" w:hAnsi="Times New Roman" w:cs="Times New Roman"/>
        </w:rPr>
        <w:t>docket</w:t>
      </w:r>
      <w:r w:rsidRPr="003A7214">
        <w:rPr>
          <w:rFonts w:ascii="Times New Roman" w:hAnsi="Times New Roman" w:cs="Times New Roman"/>
          <w:spacing w:val="-3"/>
        </w:rPr>
        <w:t xml:space="preserve"> </w:t>
      </w:r>
      <w:r w:rsidRPr="003A7214">
        <w:rPr>
          <w:rFonts w:ascii="Times New Roman" w:hAnsi="Times New Roman" w:cs="Times New Roman"/>
        </w:rPr>
        <w:t>without</w:t>
      </w:r>
      <w:r w:rsidRPr="003A7214">
        <w:rPr>
          <w:rFonts w:ascii="Times New Roman" w:hAnsi="Times New Roman" w:cs="Times New Roman"/>
          <w:spacing w:val="-3"/>
        </w:rPr>
        <w:t xml:space="preserve"> </w:t>
      </w:r>
      <w:r w:rsidRPr="003A7214">
        <w:rPr>
          <w:rFonts w:ascii="Times New Roman" w:hAnsi="Times New Roman" w:cs="Times New Roman"/>
        </w:rPr>
        <w:t>change,</w:t>
      </w:r>
      <w:r w:rsidRPr="003A7214">
        <w:rPr>
          <w:rFonts w:ascii="Times New Roman" w:hAnsi="Times New Roman" w:cs="Times New Roman"/>
          <w:spacing w:val="-3"/>
        </w:rPr>
        <w:t xml:space="preserve"> </w:t>
      </w:r>
      <w:r w:rsidRPr="003A7214">
        <w:rPr>
          <w:rFonts w:ascii="Times New Roman" w:hAnsi="Times New Roman" w:cs="Times New Roman"/>
        </w:rPr>
        <w:t xml:space="preserve">including any </w:t>
      </w:r>
      <w:r w:rsidRPr="003A7214">
        <w:rPr>
          <w:rFonts w:ascii="Times New Roman" w:hAnsi="Times New Roman" w:cs="Times New Roman"/>
        </w:rPr>
        <w:t>personal information provided, unless the comment includes profanity, threats, information</w:t>
      </w:r>
      <w:r w:rsidRPr="003A7214">
        <w:rPr>
          <w:rFonts w:ascii="Times New Roman" w:hAnsi="Times New Roman" w:cs="Times New Roman"/>
          <w:spacing w:val="-4"/>
        </w:rPr>
        <w:t xml:space="preserve"> </w:t>
      </w:r>
      <w:r w:rsidRPr="003A7214">
        <w:rPr>
          <w:rFonts w:ascii="Times New Roman" w:hAnsi="Times New Roman" w:cs="Times New Roman"/>
        </w:rPr>
        <w:t>claimed</w:t>
      </w:r>
      <w:r w:rsidRPr="003A7214">
        <w:rPr>
          <w:rFonts w:ascii="Times New Roman" w:hAnsi="Times New Roman" w:cs="Times New Roman"/>
          <w:spacing w:val="-4"/>
        </w:rPr>
        <w:t xml:space="preserve"> </w:t>
      </w:r>
      <w:r w:rsidRPr="003A7214">
        <w:rPr>
          <w:rFonts w:ascii="Times New Roman" w:hAnsi="Times New Roman" w:cs="Times New Roman"/>
        </w:rPr>
        <w:t>to</w:t>
      </w:r>
      <w:r w:rsidRPr="003A7214">
        <w:rPr>
          <w:rFonts w:ascii="Times New Roman" w:hAnsi="Times New Roman" w:cs="Times New Roman"/>
          <w:spacing w:val="-4"/>
        </w:rPr>
        <w:t xml:space="preserve"> </w:t>
      </w:r>
      <w:r w:rsidRPr="003A7214">
        <w:rPr>
          <w:rFonts w:ascii="Times New Roman" w:hAnsi="Times New Roman" w:cs="Times New Roman"/>
        </w:rPr>
        <w:t>be</w:t>
      </w:r>
      <w:r w:rsidRPr="003A7214">
        <w:rPr>
          <w:rFonts w:ascii="Times New Roman" w:hAnsi="Times New Roman" w:cs="Times New Roman"/>
          <w:spacing w:val="-4"/>
        </w:rPr>
        <w:t xml:space="preserve"> </w:t>
      </w:r>
      <w:r w:rsidRPr="003A7214">
        <w:rPr>
          <w:rFonts w:ascii="Times New Roman" w:hAnsi="Times New Roman" w:cs="Times New Roman"/>
        </w:rPr>
        <w:t>Confidential</w:t>
      </w:r>
      <w:r w:rsidRPr="003A7214">
        <w:rPr>
          <w:rFonts w:ascii="Times New Roman" w:hAnsi="Times New Roman" w:cs="Times New Roman"/>
          <w:spacing w:val="-4"/>
        </w:rPr>
        <w:t xml:space="preserve"> </w:t>
      </w:r>
      <w:r w:rsidRPr="003A7214">
        <w:rPr>
          <w:rFonts w:ascii="Times New Roman" w:hAnsi="Times New Roman" w:cs="Times New Roman"/>
        </w:rPr>
        <w:t>Business</w:t>
      </w:r>
      <w:r w:rsidRPr="003A7214">
        <w:rPr>
          <w:rFonts w:ascii="Times New Roman" w:hAnsi="Times New Roman" w:cs="Times New Roman"/>
          <w:spacing w:val="-4"/>
        </w:rPr>
        <w:t xml:space="preserve"> </w:t>
      </w:r>
      <w:r w:rsidRPr="003A7214">
        <w:rPr>
          <w:rFonts w:ascii="Times New Roman" w:hAnsi="Times New Roman" w:cs="Times New Roman"/>
        </w:rPr>
        <w:t>Information</w:t>
      </w:r>
      <w:r w:rsidRPr="003A7214">
        <w:rPr>
          <w:rFonts w:ascii="Times New Roman" w:hAnsi="Times New Roman" w:cs="Times New Roman"/>
          <w:spacing w:val="-4"/>
        </w:rPr>
        <w:t xml:space="preserve"> </w:t>
      </w:r>
      <w:r w:rsidRPr="003A7214">
        <w:rPr>
          <w:rFonts w:ascii="Times New Roman" w:hAnsi="Times New Roman" w:cs="Times New Roman"/>
        </w:rPr>
        <w:t>(CBI),</w:t>
      </w:r>
      <w:r w:rsidRPr="003A7214">
        <w:rPr>
          <w:rFonts w:ascii="Times New Roman" w:hAnsi="Times New Roman" w:cs="Times New Roman"/>
          <w:spacing w:val="-4"/>
        </w:rPr>
        <w:t xml:space="preserve"> </w:t>
      </w:r>
      <w:r w:rsidRPr="003A7214">
        <w:rPr>
          <w:rFonts w:ascii="Times New Roman" w:hAnsi="Times New Roman" w:cs="Times New Roman"/>
        </w:rPr>
        <w:t>or</w:t>
      </w:r>
      <w:r w:rsidRPr="003A7214">
        <w:rPr>
          <w:rFonts w:ascii="Times New Roman" w:hAnsi="Times New Roman" w:cs="Times New Roman"/>
          <w:spacing w:val="-4"/>
        </w:rPr>
        <w:t xml:space="preserve"> </w:t>
      </w:r>
      <w:r w:rsidRPr="003A7214">
        <w:rPr>
          <w:rFonts w:ascii="Times New Roman" w:hAnsi="Times New Roman" w:cs="Times New Roman"/>
        </w:rPr>
        <w:t>other</w:t>
      </w:r>
      <w:r w:rsidRPr="003A7214">
        <w:rPr>
          <w:rFonts w:ascii="Times New Roman" w:hAnsi="Times New Roman" w:cs="Times New Roman"/>
          <w:spacing w:val="-4"/>
        </w:rPr>
        <w:t xml:space="preserve"> </w:t>
      </w:r>
      <w:r w:rsidRPr="003A7214">
        <w:rPr>
          <w:rFonts w:ascii="Times New Roman" w:hAnsi="Times New Roman" w:cs="Times New Roman"/>
        </w:rPr>
        <w:t>information whose disclosure is restricted by statute. Do not submit electronically any information you consider to be CBI or other information whose disclosure is restricted by statute.</w:t>
      </w:r>
    </w:p>
    <w:p w:rsidR="006B5715" w:rsidRPr="00250CB7" w:rsidP="008815F5" w14:paraId="3126EE9B" w14:textId="5D2ACA52">
      <w:pPr>
        <w:pStyle w:val="Heading1"/>
        <w:spacing w:before="214" w:after="240"/>
        <w:ind w:hanging="280"/>
        <w:rPr>
          <w:rFonts w:ascii="Times New Roman" w:hAnsi="Times New Roman" w:cs="Times New Roman"/>
        </w:rPr>
      </w:pPr>
      <w:r w:rsidRPr="00250CB7">
        <w:rPr>
          <w:rFonts w:ascii="Times New Roman" w:hAnsi="Times New Roman" w:cs="Times New Roman"/>
        </w:rPr>
        <w:t>LIST</w:t>
      </w:r>
      <w:r w:rsidRPr="00250CB7">
        <w:rPr>
          <w:rFonts w:ascii="Times New Roman" w:hAnsi="Times New Roman" w:cs="Times New Roman"/>
          <w:spacing w:val="-4"/>
        </w:rPr>
        <w:t xml:space="preserve"> </w:t>
      </w:r>
      <w:r w:rsidRPr="00250CB7">
        <w:rPr>
          <w:rFonts w:ascii="Times New Roman" w:hAnsi="Times New Roman" w:cs="Times New Roman"/>
        </w:rPr>
        <w:t>OF</w:t>
      </w:r>
      <w:r w:rsidRPr="00250CB7">
        <w:rPr>
          <w:rFonts w:ascii="Times New Roman" w:hAnsi="Times New Roman" w:cs="Times New Roman"/>
          <w:spacing w:val="-4"/>
        </w:rPr>
        <w:t xml:space="preserve"> </w:t>
      </w:r>
      <w:r w:rsidRPr="00250CB7">
        <w:rPr>
          <w:rFonts w:ascii="Times New Roman" w:hAnsi="Times New Roman" w:cs="Times New Roman"/>
          <w:spacing w:val="-2"/>
        </w:rPr>
        <w:t>ATTACHMENTS</w:t>
      </w:r>
    </w:p>
    <w:p w:rsidR="00B43BBE" w:rsidRPr="00DF2B2E" w:rsidP="004E0B77" w14:paraId="152604EF" w14:textId="4446CCE0">
      <w:pPr>
        <w:pStyle w:val="BodyText"/>
        <w:spacing w:before="200" w:after="240"/>
        <w:ind w:left="274" w:right="749"/>
        <w:rPr>
          <w:rFonts w:ascii="Times New Roman" w:hAnsi="Times New Roman" w:cs="Times New Roman"/>
        </w:rPr>
      </w:pPr>
      <w:r w:rsidRPr="00DF2B2E">
        <w:rPr>
          <w:rFonts w:ascii="Times New Roman" w:hAnsi="Times New Roman" w:cs="Times New Roman"/>
        </w:rPr>
        <w:t>The docket for this ICR is accessible electronically</w:t>
      </w:r>
      <w:r w:rsidRPr="00DF2B2E">
        <w:rPr>
          <w:rFonts w:ascii="Times New Roman" w:hAnsi="Times New Roman" w:cs="Times New Roman"/>
          <w:spacing w:val="-6"/>
        </w:rPr>
        <w:t xml:space="preserve"> </w:t>
      </w:r>
      <w:r w:rsidRPr="00DF2B2E">
        <w:rPr>
          <w:rFonts w:ascii="Times New Roman" w:hAnsi="Times New Roman" w:cs="Times New Roman"/>
        </w:rPr>
        <w:t>through</w:t>
      </w:r>
      <w:r w:rsidRPr="00DF2B2E">
        <w:rPr>
          <w:rFonts w:ascii="Times New Roman" w:hAnsi="Times New Roman" w:cs="Times New Roman"/>
          <w:spacing w:val="-5"/>
        </w:rPr>
        <w:t xml:space="preserve"> </w:t>
      </w:r>
      <w:hyperlink r:id="rId11" w:history="1">
        <w:r w:rsidRPr="00DF2B2E" w:rsidR="008256D1">
          <w:rPr>
            <w:rStyle w:val="Hyperlink"/>
            <w:rFonts w:ascii="Times New Roman" w:hAnsi="Times New Roman" w:cs="Times New Roman"/>
          </w:rPr>
          <w:t>regulations.gov</w:t>
        </w:r>
      </w:hyperlink>
      <w:r w:rsidRPr="00DF2B2E">
        <w:rPr>
          <w:rFonts w:ascii="Times New Roman" w:hAnsi="Times New Roman" w:cs="Times New Roman"/>
          <w:color w:val="0562C1"/>
          <w:spacing w:val="-5"/>
        </w:rPr>
        <w:t xml:space="preserve"> </w:t>
      </w:r>
      <w:r w:rsidRPr="00DF2B2E">
        <w:rPr>
          <w:rFonts w:ascii="Times New Roman" w:hAnsi="Times New Roman" w:cs="Times New Roman"/>
        </w:rPr>
        <w:t>using</w:t>
      </w:r>
      <w:r w:rsidRPr="00DF2B2E">
        <w:rPr>
          <w:rFonts w:ascii="Times New Roman" w:hAnsi="Times New Roman" w:cs="Times New Roman"/>
          <w:spacing w:val="-6"/>
        </w:rPr>
        <w:t xml:space="preserve"> </w:t>
      </w:r>
      <w:r w:rsidRPr="00DF2B2E">
        <w:rPr>
          <w:rFonts w:ascii="Times New Roman" w:hAnsi="Times New Roman" w:cs="Times New Roman"/>
        </w:rPr>
        <w:t>Docket</w:t>
      </w:r>
      <w:r w:rsidRPr="00DF2B2E">
        <w:rPr>
          <w:rFonts w:ascii="Times New Roman" w:hAnsi="Times New Roman" w:cs="Times New Roman"/>
          <w:spacing w:val="-6"/>
        </w:rPr>
        <w:t xml:space="preserve"> </w:t>
      </w:r>
      <w:r w:rsidRPr="00DF2B2E">
        <w:rPr>
          <w:rFonts w:ascii="Times New Roman" w:hAnsi="Times New Roman" w:cs="Times New Roman"/>
        </w:rPr>
        <w:t>ID</w:t>
      </w:r>
      <w:r w:rsidRPr="00DF2B2E">
        <w:rPr>
          <w:rFonts w:ascii="Times New Roman" w:hAnsi="Times New Roman" w:cs="Times New Roman"/>
          <w:spacing w:val="-6"/>
        </w:rPr>
        <w:t xml:space="preserve"> </w:t>
      </w:r>
      <w:r w:rsidRPr="00DF2B2E">
        <w:rPr>
          <w:rFonts w:ascii="Times New Roman" w:hAnsi="Times New Roman" w:cs="Times New Roman"/>
        </w:rPr>
        <w:t>Number:</w:t>
      </w:r>
      <w:r w:rsidRPr="00DF2B2E">
        <w:rPr>
          <w:rFonts w:ascii="Times New Roman" w:hAnsi="Times New Roman" w:cs="Times New Roman"/>
          <w:spacing w:val="-6"/>
        </w:rPr>
        <w:t xml:space="preserve"> </w:t>
      </w:r>
      <w:r w:rsidRPr="00DF2B2E">
        <w:rPr>
          <w:rFonts w:ascii="Times New Roman" w:hAnsi="Times New Roman" w:cs="Times New Roman"/>
        </w:rPr>
        <w:t>EPA-HQ-</w:t>
      </w:r>
      <w:r w:rsidR="008B1611">
        <w:rPr>
          <w:rFonts w:ascii="Times New Roman" w:hAnsi="Times New Roman" w:cs="Times New Roman"/>
        </w:rPr>
        <w:t>OPPT-</w:t>
      </w:r>
      <w:r w:rsidRPr="00C45F46" w:rsidR="008C5040">
        <w:rPr>
          <w:rFonts w:ascii="Times New Roman" w:hAnsi="Times New Roman" w:cs="Times New Roman"/>
        </w:rPr>
        <w:t>20</w:t>
      </w:r>
      <w:r w:rsidR="008C5040">
        <w:rPr>
          <w:rFonts w:ascii="Times New Roman" w:hAnsi="Times New Roman" w:cs="Times New Roman"/>
        </w:rPr>
        <w:t>20</w:t>
      </w:r>
      <w:r w:rsidRPr="00C45F46" w:rsidR="008C5040">
        <w:rPr>
          <w:rFonts w:ascii="Times New Roman" w:hAnsi="Times New Roman" w:cs="Times New Roman"/>
        </w:rPr>
        <w:t>-</w:t>
      </w:r>
      <w:r w:rsidRPr="00C45F46" w:rsidR="008C5040">
        <w:rPr>
          <w:rFonts w:ascii="Times New Roman" w:hAnsi="Times New Roman" w:cs="Times New Roman"/>
          <w:spacing w:val="-4"/>
        </w:rPr>
        <w:t>07</w:t>
      </w:r>
      <w:r w:rsidR="008C5040">
        <w:rPr>
          <w:rFonts w:ascii="Times New Roman" w:hAnsi="Times New Roman" w:cs="Times New Roman"/>
          <w:spacing w:val="-4"/>
        </w:rPr>
        <w:t>44</w:t>
      </w:r>
      <w:r w:rsidRPr="00DF2B2E" w:rsidR="002A59EF">
        <w:rPr>
          <w:rFonts w:ascii="Times New Roman" w:hAnsi="Times New Roman" w:cs="Times New Roman"/>
          <w:spacing w:val="-4"/>
        </w:rPr>
        <w:t>.</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1"/>
        <w:gridCol w:w="8680"/>
      </w:tblGrid>
      <w:tr w14:paraId="24B2CDBF" w14:textId="77777777" w:rsidTr="00AE62F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6"/>
        </w:trPr>
        <w:tc>
          <w:tcPr>
            <w:tcW w:w="671" w:type="dxa"/>
            <w:tcBorders>
              <w:top w:val="single" w:sz="4" w:space="0" w:color="000000"/>
              <w:left w:val="single" w:sz="4" w:space="0" w:color="000000"/>
              <w:bottom w:val="single" w:sz="4" w:space="0" w:color="000000"/>
              <w:right w:val="single" w:sz="4" w:space="0" w:color="000000"/>
            </w:tcBorders>
          </w:tcPr>
          <w:p w:rsidR="00AE62F7" w:rsidRPr="00DF2B2E" w:rsidP="003A5BC8" w14:paraId="2472DBB2" w14:textId="77777777">
            <w:pPr>
              <w:pStyle w:val="TableParagraph"/>
              <w:spacing w:before="41" w:after="240"/>
              <w:ind w:left="107"/>
              <w:rPr>
                <w:rFonts w:ascii="Times New Roman" w:hAnsi="Times New Roman" w:cs="Times New Roman"/>
                <w:b/>
                <w:bCs/>
                <w:spacing w:val="-5"/>
                <w:sz w:val="24"/>
              </w:rPr>
            </w:pPr>
            <w:r w:rsidRPr="00DF2B2E">
              <w:rPr>
                <w:rFonts w:ascii="Times New Roman" w:hAnsi="Times New Roman" w:cs="Times New Roman"/>
                <w:b/>
                <w:bCs/>
                <w:spacing w:val="-5"/>
                <w:sz w:val="24"/>
              </w:rPr>
              <w:t>Ref.</w:t>
            </w:r>
          </w:p>
        </w:tc>
        <w:tc>
          <w:tcPr>
            <w:tcW w:w="8680" w:type="dxa"/>
            <w:tcBorders>
              <w:top w:val="single" w:sz="4" w:space="0" w:color="000000"/>
              <w:left w:val="single" w:sz="4" w:space="0" w:color="000000"/>
              <w:bottom w:val="single" w:sz="4" w:space="0" w:color="000000"/>
              <w:right w:val="single" w:sz="4" w:space="0" w:color="000000"/>
            </w:tcBorders>
          </w:tcPr>
          <w:p w:rsidR="00AE62F7" w:rsidRPr="00DF2B2E" w:rsidP="00AE62F7" w14:paraId="656311E8" w14:textId="253DEAC6">
            <w:pPr>
              <w:pStyle w:val="TableParagraph"/>
              <w:spacing w:before="41" w:after="240"/>
              <w:ind w:left="107"/>
              <w:rPr>
                <w:rFonts w:ascii="Times New Roman" w:hAnsi="Times New Roman" w:cs="Times New Roman"/>
                <w:b/>
                <w:bCs/>
                <w:sz w:val="24"/>
              </w:rPr>
            </w:pPr>
            <w:r w:rsidRPr="00DF2B2E">
              <w:rPr>
                <w:rFonts w:ascii="Times New Roman" w:hAnsi="Times New Roman" w:cs="Times New Roman"/>
                <w:b/>
                <w:bCs/>
                <w:sz w:val="24"/>
              </w:rPr>
              <w:t>Title</w:t>
            </w:r>
          </w:p>
        </w:tc>
      </w:tr>
      <w:tr w14:paraId="154353AF" w14:textId="77777777" w:rsidTr="00AE62F7">
        <w:tblPrEx>
          <w:tblW w:w="0" w:type="auto"/>
          <w:tblInd w:w="290" w:type="dxa"/>
          <w:tblLayout w:type="fixed"/>
          <w:tblCellMar>
            <w:left w:w="0" w:type="dxa"/>
            <w:right w:w="0" w:type="dxa"/>
          </w:tblCellMar>
          <w:tblLook w:val="01E0"/>
        </w:tblPrEx>
        <w:trPr>
          <w:trHeight w:val="356"/>
        </w:trPr>
        <w:tc>
          <w:tcPr>
            <w:tcW w:w="671" w:type="dxa"/>
            <w:tcBorders>
              <w:top w:val="single" w:sz="4" w:space="0" w:color="000000"/>
              <w:left w:val="single" w:sz="4" w:space="0" w:color="000000"/>
              <w:bottom w:val="single" w:sz="4" w:space="0" w:color="000000"/>
              <w:right w:val="single" w:sz="4" w:space="0" w:color="000000"/>
            </w:tcBorders>
          </w:tcPr>
          <w:p w:rsidR="00AE62F7" w:rsidRPr="00DF2B2E" w:rsidP="003A5BC8" w14:paraId="49630DEC" w14:textId="149C1E65">
            <w:pPr>
              <w:pStyle w:val="TableParagraph"/>
              <w:spacing w:before="41" w:after="240"/>
              <w:ind w:left="107"/>
              <w:rPr>
                <w:rFonts w:ascii="Times New Roman" w:hAnsi="Times New Roman" w:cs="Times New Roman"/>
                <w:spacing w:val="-5"/>
                <w:sz w:val="24"/>
              </w:rPr>
            </w:pPr>
            <w:r>
              <w:rPr>
                <w:rFonts w:ascii="Times New Roman" w:hAnsi="Times New Roman" w:cs="Times New Roman"/>
                <w:spacing w:val="-5"/>
                <w:sz w:val="24"/>
              </w:rPr>
              <w:t>1.</w:t>
            </w:r>
          </w:p>
        </w:tc>
        <w:tc>
          <w:tcPr>
            <w:tcW w:w="8680" w:type="dxa"/>
            <w:tcBorders>
              <w:top w:val="single" w:sz="4" w:space="0" w:color="000000"/>
              <w:left w:val="single" w:sz="4" w:space="0" w:color="000000"/>
              <w:bottom w:val="single" w:sz="4" w:space="0" w:color="000000"/>
              <w:right w:val="single" w:sz="4" w:space="0" w:color="000000"/>
            </w:tcBorders>
          </w:tcPr>
          <w:p w:rsidR="00AE62F7" w:rsidRPr="00DF2B2E" w:rsidP="00AE62F7" w14:paraId="7819EA6D" w14:textId="77777777">
            <w:pPr>
              <w:pStyle w:val="TableParagraph"/>
              <w:spacing w:before="41" w:after="240"/>
              <w:ind w:left="107"/>
              <w:rPr>
                <w:rFonts w:ascii="Times New Roman" w:hAnsi="Times New Roman" w:cs="Times New Roman"/>
                <w:sz w:val="24"/>
              </w:rPr>
            </w:pPr>
            <w:r w:rsidRPr="00DF2B2E">
              <w:rPr>
                <w:rFonts w:ascii="Times New Roman" w:hAnsi="Times New Roman" w:cs="Times New Roman"/>
                <w:sz w:val="24"/>
              </w:rPr>
              <w:t>Proposed Rule</w:t>
            </w:r>
          </w:p>
        </w:tc>
      </w:tr>
    </w:tbl>
    <w:p w:rsidR="007D7BF3" w:rsidP="00B07180" w14:paraId="3126EEA7" w14:textId="1585E735">
      <w:pPr>
        <w:spacing w:after="240"/>
      </w:pPr>
    </w:p>
    <w:p w:rsidR="004337C5" w:rsidRPr="00362DF0" w:rsidP="008815F5" w14:paraId="503AC7BF" w14:textId="10C5EBAD">
      <w:pPr>
        <w:pStyle w:val="Heading1"/>
        <w:ind w:hanging="280"/>
        <w:rPr>
          <w:rFonts w:ascii="Times New Roman" w:hAnsi="Times New Roman" w:cs="Times New Roman"/>
        </w:rPr>
      </w:pPr>
      <w:r w:rsidRPr="00362DF0">
        <w:rPr>
          <w:rFonts w:ascii="Times New Roman" w:hAnsi="Times New Roman" w:cs="Times New Roman"/>
        </w:rPr>
        <w:t>R</w:t>
      </w:r>
      <w:r w:rsidRPr="00362DF0" w:rsidR="00362DF0">
        <w:rPr>
          <w:rFonts w:ascii="Times New Roman" w:hAnsi="Times New Roman" w:cs="Times New Roman"/>
        </w:rPr>
        <w:t xml:space="preserve">EFERENCES </w:t>
      </w:r>
    </w:p>
    <w:p w:rsidR="004337C5" w:rsidP="004337C5" w14:paraId="01B26574" w14:textId="15E87F5D">
      <w:pPr>
        <w:spacing w:after="240"/>
        <w:ind w:firstLine="270"/>
        <w:rPr>
          <w:rFonts w:ascii="Times New Roman" w:hAnsi="Times New Roman" w:cs="Times New Roman"/>
          <w:sz w:val="24"/>
        </w:rPr>
      </w:pPr>
      <w:r w:rsidRPr="00DF2B2E">
        <w:rPr>
          <w:rFonts w:ascii="Times New Roman" w:hAnsi="Times New Roman" w:cs="Times New Roman"/>
          <w:sz w:val="24"/>
        </w:rPr>
        <w:t>Economic Analysis</w:t>
      </w:r>
    </w:p>
    <w:p w:rsidR="004337C5" w:rsidP="004337C5" w14:paraId="7F482087" w14:textId="643ECCC9">
      <w:pPr>
        <w:spacing w:after="240"/>
        <w:ind w:firstLine="270"/>
      </w:pPr>
      <w:r>
        <w:rPr>
          <w:rFonts w:ascii="Times New Roman" w:hAnsi="Times New Roman" w:cs="Times New Roman"/>
          <w:sz w:val="24"/>
        </w:rPr>
        <w:t xml:space="preserve">Stakeholder Meeting Index </w:t>
      </w:r>
    </w:p>
    <w:p w:rsidR="004337C5" w:rsidP="004337C5" w14:paraId="635B2222" w14:textId="30FE0599">
      <w:pPr>
        <w:spacing w:after="240"/>
        <w:ind w:firstLine="270"/>
      </w:pPr>
      <w:r w:rsidRPr="00DF2B2E">
        <w:rPr>
          <w:rFonts w:ascii="Times New Roman" w:hAnsi="Times New Roman" w:cs="Times New Roman"/>
          <w:sz w:val="24"/>
        </w:rPr>
        <w:t>TSCA section 6 (</w:t>
      </w:r>
      <w:r w:rsidRPr="006B13A3">
        <w:rPr>
          <w:rFonts w:ascii="Times New Roman" w:hAnsi="Times New Roman" w:cs="Times New Roman"/>
          <w:color w:val="0562C1"/>
          <w:sz w:val="24"/>
          <w:u w:val="single" w:color="0562C1"/>
        </w:rPr>
        <w:t>15</w:t>
      </w:r>
      <w:r w:rsidRPr="006B13A3">
        <w:rPr>
          <w:rFonts w:ascii="Times New Roman" w:hAnsi="Times New Roman" w:cs="Times New Roman"/>
          <w:color w:val="0562C1"/>
          <w:spacing w:val="-3"/>
          <w:sz w:val="24"/>
          <w:u w:val="single" w:color="0562C1"/>
        </w:rPr>
        <w:t xml:space="preserve"> </w:t>
      </w:r>
      <w:r w:rsidRPr="006B13A3">
        <w:rPr>
          <w:rFonts w:ascii="Times New Roman" w:hAnsi="Times New Roman" w:cs="Times New Roman"/>
          <w:color w:val="0562C1"/>
          <w:sz w:val="24"/>
          <w:u w:val="single" w:color="0562C1"/>
        </w:rPr>
        <w:t>U.S.C.</w:t>
      </w:r>
      <w:r w:rsidRPr="006B13A3">
        <w:rPr>
          <w:rFonts w:ascii="Times New Roman" w:hAnsi="Times New Roman" w:cs="Times New Roman"/>
          <w:color w:val="0562C1"/>
          <w:spacing w:val="-3"/>
          <w:sz w:val="24"/>
          <w:u w:val="single" w:color="0562C1"/>
        </w:rPr>
        <w:t xml:space="preserve"> </w:t>
      </w:r>
      <w:r w:rsidRPr="006B13A3">
        <w:rPr>
          <w:rFonts w:ascii="Times New Roman" w:hAnsi="Times New Roman" w:cs="Times New Roman"/>
          <w:color w:val="0562C1"/>
          <w:spacing w:val="-2"/>
          <w:sz w:val="24"/>
          <w:u w:val="single" w:color="0562C1"/>
        </w:rPr>
        <w:t>2605</w:t>
      </w:r>
      <w:r w:rsidRPr="00DF2B2E">
        <w:rPr>
          <w:rFonts w:ascii="Times New Roman" w:hAnsi="Times New Roman" w:cs="Times New Roman"/>
          <w:sz w:val="24"/>
        </w:rPr>
        <w:t>)</w:t>
      </w:r>
    </w:p>
    <w:sectPr w:rsidSect="00CC0BDC">
      <w:headerReference w:type="default" r:id="rId12"/>
      <w:footerReference w:type="default" r:id="rId13"/>
      <w:pgSz w:w="12240" w:h="15840"/>
      <w:pgMar w:top="1440" w:right="605" w:bottom="1440" w:left="1166" w:header="0" w:footer="74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2D3B" w14:paraId="67634836"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3477895</wp:posOffset>
              </wp:positionH>
              <wp:positionV relativeFrom="page">
                <wp:posOffset>9446895</wp:posOffset>
              </wp:positionV>
              <wp:extent cx="815975" cy="16764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5975" cy="1676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E2D3B" w14:textId="77777777">
                          <w:pPr>
                            <w:spacing w:before="14"/>
                            <w:ind w:left="20"/>
                            <w:rPr>
                              <w:b/>
                              <w:sz w:val="20"/>
                            </w:rPr>
                          </w:pPr>
                          <w:r>
                            <w:rPr>
                              <w:sz w:val="20"/>
                            </w:rPr>
                            <w:t>Page</w:t>
                          </w:r>
                          <w:r>
                            <w:rPr>
                              <w:spacing w:val="-2"/>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12</w:t>
                          </w:r>
                          <w:r>
                            <w:rPr>
                              <w:b/>
                              <w:spacing w:val="-7"/>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64.25pt;height:13.2pt;margin-top:743.85pt;margin-left:27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E2D3B" w14:paraId="49E27F2F" w14:textId="77777777">
                    <w:pPr>
                      <w:spacing w:before="14"/>
                      <w:ind w:left="20"/>
                      <w:rPr>
                        <w:b/>
                        <w:sz w:val="20"/>
                      </w:rPr>
                    </w:pPr>
                    <w:r>
                      <w:rPr>
                        <w:sz w:val="20"/>
                      </w:rPr>
                      <w:t>Page</w:t>
                    </w:r>
                    <w:r>
                      <w:rPr>
                        <w:spacing w:val="-2"/>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12</w:t>
                    </w:r>
                    <w:r>
                      <w:rPr>
                        <w:b/>
                        <w:spacing w:val="-7"/>
                        <w:sz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715" w:rsidP="6355BE1B" w14:paraId="3126EEA7" w14:textId="58CF6492">
    <w:pPr>
      <w:spacing w:after="240" w:line="14"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0B6F" w14:paraId="6D2AD734" w14:textId="7D6FA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770BE"/>
    <w:multiLevelType w:val="hybridMultilevel"/>
    <w:tmpl w:val="FB3851CC"/>
    <w:lvl w:ilvl="0">
      <w:start w:val="1"/>
      <w:numFmt w:val="lowerLetter"/>
      <w:lvlText w:val="%1)"/>
      <w:lvlJc w:val="left"/>
      <w:pPr>
        <w:ind w:left="1000" w:hanging="467"/>
      </w:pPr>
      <w:rPr>
        <w:rFonts w:ascii="Times New Roman" w:eastAsia="Arial" w:hAnsi="Times New Roman" w:cs="Times New Roman" w:hint="default"/>
        <w:b/>
        <w:bCs/>
        <w:i w:val="0"/>
        <w:iCs w:val="0"/>
        <w:spacing w:val="-1"/>
        <w:w w:val="100"/>
        <w:sz w:val="24"/>
        <w:szCs w:val="24"/>
        <w:lang w:val="en-US" w:eastAsia="en-US" w:bidi="ar-SA"/>
      </w:rPr>
    </w:lvl>
    <w:lvl w:ilvl="1">
      <w:start w:val="0"/>
      <w:numFmt w:val="bullet"/>
      <w:lvlText w:val="•"/>
      <w:lvlJc w:val="left"/>
      <w:pPr>
        <w:ind w:left="1948" w:hanging="467"/>
      </w:pPr>
      <w:rPr>
        <w:rFonts w:hint="default"/>
        <w:lang w:val="en-US" w:eastAsia="en-US" w:bidi="ar-SA"/>
      </w:rPr>
    </w:lvl>
    <w:lvl w:ilvl="2">
      <w:start w:val="0"/>
      <w:numFmt w:val="bullet"/>
      <w:lvlText w:val="•"/>
      <w:lvlJc w:val="left"/>
      <w:pPr>
        <w:ind w:left="2896" w:hanging="467"/>
      </w:pPr>
      <w:rPr>
        <w:rFonts w:hint="default"/>
        <w:lang w:val="en-US" w:eastAsia="en-US" w:bidi="ar-SA"/>
      </w:rPr>
    </w:lvl>
    <w:lvl w:ilvl="3">
      <w:start w:val="0"/>
      <w:numFmt w:val="bullet"/>
      <w:lvlText w:val="•"/>
      <w:lvlJc w:val="left"/>
      <w:pPr>
        <w:ind w:left="3844" w:hanging="467"/>
      </w:pPr>
      <w:rPr>
        <w:rFonts w:hint="default"/>
        <w:lang w:val="en-US" w:eastAsia="en-US" w:bidi="ar-SA"/>
      </w:rPr>
    </w:lvl>
    <w:lvl w:ilvl="4">
      <w:start w:val="0"/>
      <w:numFmt w:val="bullet"/>
      <w:lvlText w:val="•"/>
      <w:lvlJc w:val="left"/>
      <w:pPr>
        <w:ind w:left="4792" w:hanging="467"/>
      </w:pPr>
      <w:rPr>
        <w:rFonts w:hint="default"/>
        <w:lang w:val="en-US" w:eastAsia="en-US" w:bidi="ar-SA"/>
      </w:rPr>
    </w:lvl>
    <w:lvl w:ilvl="5">
      <w:start w:val="0"/>
      <w:numFmt w:val="bullet"/>
      <w:lvlText w:val="•"/>
      <w:lvlJc w:val="left"/>
      <w:pPr>
        <w:ind w:left="5740" w:hanging="467"/>
      </w:pPr>
      <w:rPr>
        <w:rFonts w:hint="default"/>
        <w:lang w:val="en-US" w:eastAsia="en-US" w:bidi="ar-SA"/>
      </w:rPr>
    </w:lvl>
    <w:lvl w:ilvl="6">
      <w:start w:val="0"/>
      <w:numFmt w:val="bullet"/>
      <w:lvlText w:val="•"/>
      <w:lvlJc w:val="left"/>
      <w:pPr>
        <w:ind w:left="6688" w:hanging="467"/>
      </w:pPr>
      <w:rPr>
        <w:rFonts w:hint="default"/>
        <w:lang w:val="en-US" w:eastAsia="en-US" w:bidi="ar-SA"/>
      </w:rPr>
    </w:lvl>
    <w:lvl w:ilvl="7">
      <w:start w:val="0"/>
      <w:numFmt w:val="bullet"/>
      <w:lvlText w:val="•"/>
      <w:lvlJc w:val="left"/>
      <w:pPr>
        <w:ind w:left="7636" w:hanging="467"/>
      </w:pPr>
      <w:rPr>
        <w:rFonts w:hint="default"/>
        <w:lang w:val="en-US" w:eastAsia="en-US" w:bidi="ar-SA"/>
      </w:rPr>
    </w:lvl>
    <w:lvl w:ilvl="8">
      <w:start w:val="0"/>
      <w:numFmt w:val="bullet"/>
      <w:lvlText w:val="•"/>
      <w:lvlJc w:val="left"/>
      <w:pPr>
        <w:ind w:left="8584" w:hanging="467"/>
      </w:pPr>
      <w:rPr>
        <w:rFonts w:hint="default"/>
        <w:lang w:val="en-US" w:eastAsia="en-US" w:bidi="ar-SA"/>
      </w:rPr>
    </w:lvl>
  </w:abstractNum>
  <w:abstractNum w:abstractNumId="1">
    <w:nsid w:val="09AF3E33"/>
    <w:multiLevelType w:val="hybridMultilevel"/>
    <w:tmpl w:val="F85462F6"/>
    <w:lvl w:ilvl="0">
      <w:start w:val="1"/>
      <w:numFmt w:val="decimal"/>
      <w:lvlText w:val="%1."/>
      <w:lvlJc w:val="left"/>
      <w:pPr>
        <w:ind w:left="640" w:hanging="460"/>
        <w:jc w:val="right"/>
      </w:pPr>
      <w:rPr>
        <w:rFonts w:ascii="Times New Roman" w:eastAsia="Arial" w:hAnsi="Times New Roman" w:cs="Times New Roman" w:hint="default"/>
        <w:b/>
        <w:bCs/>
        <w:i w:val="0"/>
        <w:iCs w:val="0"/>
        <w:spacing w:val="-1"/>
        <w:w w:val="100"/>
        <w:sz w:val="24"/>
        <w:szCs w:val="24"/>
        <w:lang w:val="en-US" w:eastAsia="en-US" w:bidi="ar-SA"/>
      </w:rPr>
    </w:lvl>
    <w:lvl w:ilvl="1">
      <w:start w:val="1"/>
      <w:numFmt w:val="decimal"/>
      <w:lvlText w:val="(%2)"/>
      <w:lvlJc w:val="left"/>
      <w:pPr>
        <w:ind w:left="999" w:hanging="360"/>
      </w:pPr>
      <w:rPr>
        <w:rFonts w:ascii="Times New Roman" w:eastAsia="Arial" w:hAnsi="Times New Roman" w:cs="Times New Roman" w:hint="default"/>
        <w:b w:val="0"/>
        <w:bCs w:val="0"/>
        <w:i w:val="0"/>
        <w:iCs w:val="0"/>
        <w:w w:val="100"/>
        <w:sz w:val="24"/>
        <w:szCs w:val="24"/>
        <w:lang w:val="en-US" w:eastAsia="en-US" w:bidi="ar-SA"/>
      </w:rPr>
    </w:lvl>
    <w:lvl w:ilvl="2">
      <w:start w:val="0"/>
      <w:numFmt w:val="bullet"/>
      <w:lvlText w:val="•"/>
      <w:lvlJc w:val="left"/>
      <w:pPr>
        <w:ind w:left="2053" w:hanging="360"/>
      </w:pPr>
      <w:rPr>
        <w:rFonts w:hint="default"/>
        <w:lang w:val="en-US" w:eastAsia="en-US" w:bidi="ar-SA"/>
      </w:rPr>
    </w:lvl>
    <w:lvl w:ilvl="3">
      <w:start w:val="0"/>
      <w:numFmt w:val="bullet"/>
      <w:lvlText w:val="•"/>
      <w:lvlJc w:val="left"/>
      <w:pPr>
        <w:ind w:left="3106" w:hanging="360"/>
      </w:pPr>
      <w:rPr>
        <w:rFonts w:hint="default"/>
        <w:lang w:val="en-US" w:eastAsia="en-US" w:bidi="ar-SA"/>
      </w:rPr>
    </w:lvl>
    <w:lvl w:ilvl="4">
      <w:start w:val="0"/>
      <w:numFmt w:val="bullet"/>
      <w:lvlText w:val="•"/>
      <w:lvlJc w:val="left"/>
      <w:pPr>
        <w:ind w:left="4160" w:hanging="360"/>
      </w:pPr>
      <w:rPr>
        <w:rFonts w:hint="default"/>
        <w:lang w:val="en-US" w:eastAsia="en-US" w:bidi="ar-SA"/>
      </w:rPr>
    </w:lvl>
    <w:lvl w:ilvl="5">
      <w:start w:val="0"/>
      <w:numFmt w:val="bullet"/>
      <w:lvlText w:val="•"/>
      <w:lvlJc w:val="left"/>
      <w:pPr>
        <w:ind w:left="5213" w:hanging="360"/>
      </w:pPr>
      <w:rPr>
        <w:rFonts w:hint="default"/>
        <w:lang w:val="en-US" w:eastAsia="en-US" w:bidi="ar-SA"/>
      </w:rPr>
    </w:lvl>
    <w:lvl w:ilvl="6">
      <w:start w:val="0"/>
      <w:numFmt w:val="bullet"/>
      <w:lvlText w:val="•"/>
      <w:lvlJc w:val="left"/>
      <w:pPr>
        <w:ind w:left="6266"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373" w:hanging="360"/>
      </w:pPr>
      <w:rPr>
        <w:rFonts w:hint="default"/>
        <w:lang w:val="en-US" w:eastAsia="en-US" w:bidi="ar-SA"/>
      </w:rPr>
    </w:lvl>
  </w:abstractNum>
  <w:abstractNum w:abstractNumId="2">
    <w:nsid w:val="1BC80804"/>
    <w:multiLevelType w:val="hybridMultilevel"/>
    <w:tmpl w:val="FC5840BC"/>
    <w:lvl w:ilvl="0">
      <w:start w:val="0"/>
      <w:numFmt w:val="bullet"/>
      <w:lvlText w:val=""/>
      <w:lvlJc w:val="left"/>
      <w:pPr>
        <w:ind w:left="720" w:hanging="360"/>
      </w:pPr>
      <w:rPr>
        <w:rFonts w:ascii="Symbol" w:eastAsia="Arial" w:hAnsi="Symbol"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
    <w:nsid w:val="207307FE"/>
    <w:multiLevelType w:val="hybridMultilevel"/>
    <w:tmpl w:val="59629C58"/>
    <w:lvl w:ilvl="0">
      <w:start w:val="1"/>
      <w:numFmt w:val="decimal"/>
      <w:lvlText w:val="%1)"/>
      <w:lvlJc w:val="left"/>
      <w:pPr>
        <w:ind w:left="1000" w:hanging="360"/>
      </w:pPr>
      <w:rPr>
        <w:rFonts w:ascii="Times New Roman" w:eastAsia="Arial" w:hAnsi="Times New Roman" w:cs="Times New Roman" w:hint="default"/>
        <w:b w:val="0"/>
        <w:bCs w:val="0"/>
        <w:i w:val="0"/>
        <w:iCs w:val="0"/>
        <w:spacing w:val="-1"/>
        <w:w w:val="100"/>
        <w:sz w:val="24"/>
        <w:szCs w:val="24"/>
        <w:lang w:val="en-US" w:eastAsia="en-US" w:bidi="ar-SA"/>
      </w:rPr>
    </w:lvl>
    <w:lvl w:ilvl="1">
      <w:start w:val="1"/>
      <w:numFmt w:val="lowerLetter"/>
      <w:lvlText w:val="%2."/>
      <w:lvlJc w:val="left"/>
      <w:pPr>
        <w:ind w:left="1719" w:hanging="360"/>
      </w:pPr>
      <w:rPr>
        <w:rFonts w:ascii="Arial" w:eastAsia="Arial" w:hAnsi="Arial" w:cs="Arial" w:hint="default"/>
        <w:b w:val="0"/>
        <w:bCs w:val="0"/>
        <w:i w:val="0"/>
        <w:iCs w:val="0"/>
        <w:spacing w:val="-1"/>
        <w:w w:val="100"/>
        <w:sz w:val="24"/>
        <w:szCs w:val="24"/>
        <w:lang w:val="en-US" w:eastAsia="en-US" w:bidi="ar-SA"/>
      </w:rPr>
    </w:lvl>
    <w:lvl w:ilvl="2">
      <w:start w:val="0"/>
      <w:numFmt w:val="bullet"/>
      <w:lvlText w:val="•"/>
      <w:lvlJc w:val="left"/>
      <w:pPr>
        <w:ind w:left="2693" w:hanging="360"/>
      </w:pPr>
      <w:rPr>
        <w:rFonts w:hint="default"/>
        <w:lang w:val="en-US" w:eastAsia="en-US" w:bidi="ar-SA"/>
      </w:rPr>
    </w:lvl>
    <w:lvl w:ilvl="3">
      <w:start w:val="0"/>
      <w:numFmt w:val="bullet"/>
      <w:lvlText w:val="•"/>
      <w:lvlJc w:val="left"/>
      <w:pPr>
        <w:ind w:left="3666" w:hanging="360"/>
      </w:pPr>
      <w:rPr>
        <w:rFonts w:hint="default"/>
        <w:lang w:val="en-US" w:eastAsia="en-US" w:bidi="ar-SA"/>
      </w:rPr>
    </w:lvl>
    <w:lvl w:ilvl="4">
      <w:start w:val="0"/>
      <w:numFmt w:val="bullet"/>
      <w:lvlText w:val="•"/>
      <w:lvlJc w:val="left"/>
      <w:pPr>
        <w:ind w:left="4640" w:hanging="360"/>
      </w:pPr>
      <w:rPr>
        <w:rFonts w:hint="default"/>
        <w:lang w:val="en-US" w:eastAsia="en-US" w:bidi="ar-SA"/>
      </w:rPr>
    </w:lvl>
    <w:lvl w:ilvl="5">
      <w:start w:val="0"/>
      <w:numFmt w:val="bullet"/>
      <w:lvlText w:val="•"/>
      <w:lvlJc w:val="left"/>
      <w:pPr>
        <w:ind w:left="5613" w:hanging="360"/>
      </w:pPr>
      <w:rPr>
        <w:rFonts w:hint="default"/>
        <w:lang w:val="en-US" w:eastAsia="en-US" w:bidi="ar-SA"/>
      </w:rPr>
    </w:lvl>
    <w:lvl w:ilvl="6">
      <w:start w:val="0"/>
      <w:numFmt w:val="bullet"/>
      <w:lvlText w:val="•"/>
      <w:lvlJc w:val="left"/>
      <w:pPr>
        <w:ind w:left="6586"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533" w:hanging="360"/>
      </w:pPr>
      <w:rPr>
        <w:rFonts w:hint="default"/>
        <w:lang w:val="en-US" w:eastAsia="en-US" w:bidi="ar-SA"/>
      </w:rPr>
    </w:lvl>
  </w:abstractNum>
  <w:abstractNum w:abstractNumId="4">
    <w:nsid w:val="252B1F4A"/>
    <w:multiLevelType w:val="hybridMultilevel"/>
    <w:tmpl w:val="1E20F2F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C8E08FF"/>
    <w:multiLevelType w:val="hybridMultilevel"/>
    <w:tmpl w:val="A8321ABC"/>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tentative="1">
      <w:start w:val="1"/>
      <w:numFmt w:val="bullet"/>
      <w:lvlText w:val=""/>
      <w:lvlJc w:val="left"/>
      <w:pPr>
        <w:ind w:left="2439" w:hanging="360"/>
      </w:pPr>
      <w:rPr>
        <w:rFonts w:ascii="Wingdings" w:hAnsi="Wingdings" w:hint="default"/>
      </w:rPr>
    </w:lvl>
    <w:lvl w:ilvl="3" w:tentative="1">
      <w:start w:val="1"/>
      <w:numFmt w:val="bullet"/>
      <w:lvlText w:val=""/>
      <w:lvlJc w:val="left"/>
      <w:pPr>
        <w:ind w:left="3159" w:hanging="360"/>
      </w:pPr>
      <w:rPr>
        <w:rFonts w:ascii="Symbol" w:hAnsi="Symbol" w:hint="default"/>
      </w:rPr>
    </w:lvl>
    <w:lvl w:ilvl="4" w:tentative="1">
      <w:start w:val="1"/>
      <w:numFmt w:val="bullet"/>
      <w:lvlText w:val="o"/>
      <w:lvlJc w:val="left"/>
      <w:pPr>
        <w:ind w:left="3879" w:hanging="360"/>
      </w:pPr>
      <w:rPr>
        <w:rFonts w:ascii="Courier New" w:hAnsi="Courier New" w:cs="Courier New" w:hint="default"/>
      </w:rPr>
    </w:lvl>
    <w:lvl w:ilvl="5" w:tentative="1">
      <w:start w:val="1"/>
      <w:numFmt w:val="bullet"/>
      <w:lvlText w:val=""/>
      <w:lvlJc w:val="left"/>
      <w:pPr>
        <w:ind w:left="4599" w:hanging="360"/>
      </w:pPr>
      <w:rPr>
        <w:rFonts w:ascii="Wingdings" w:hAnsi="Wingdings" w:hint="default"/>
      </w:rPr>
    </w:lvl>
    <w:lvl w:ilvl="6" w:tentative="1">
      <w:start w:val="1"/>
      <w:numFmt w:val="bullet"/>
      <w:lvlText w:val=""/>
      <w:lvlJc w:val="left"/>
      <w:pPr>
        <w:ind w:left="5319" w:hanging="360"/>
      </w:pPr>
      <w:rPr>
        <w:rFonts w:ascii="Symbol" w:hAnsi="Symbol" w:hint="default"/>
      </w:rPr>
    </w:lvl>
    <w:lvl w:ilvl="7" w:tentative="1">
      <w:start w:val="1"/>
      <w:numFmt w:val="bullet"/>
      <w:lvlText w:val="o"/>
      <w:lvlJc w:val="left"/>
      <w:pPr>
        <w:ind w:left="6039" w:hanging="360"/>
      </w:pPr>
      <w:rPr>
        <w:rFonts w:ascii="Courier New" w:hAnsi="Courier New" w:cs="Courier New" w:hint="default"/>
      </w:rPr>
    </w:lvl>
    <w:lvl w:ilvl="8" w:tentative="1">
      <w:start w:val="1"/>
      <w:numFmt w:val="bullet"/>
      <w:lvlText w:val=""/>
      <w:lvlJc w:val="left"/>
      <w:pPr>
        <w:ind w:left="6759" w:hanging="360"/>
      </w:pPr>
      <w:rPr>
        <w:rFonts w:ascii="Wingdings" w:hAnsi="Wingdings" w:hint="default"/>
      </w:rPr>
    </w:lvl>
  </w:abstractNum>
  <w:abstractNum w:abstractNumId="6">
    <w:nsid w:val="3D7A3715"/>
    <w:multiLevelType w:val="hybridMultilevel"/>
    <w:tmpl w:val="D47074AE"/>
    <w:lvl w:ilvl="0">
      <w:start w:val="1"/>
      <w:numFmt w:val="lowerLetter"/>
      <w:lvlText w:val="%1)"/>
      <w:lvlJc w:val="left"/>
      <w:pPr>
        <w:ind w:left="1000" w:hanging="467"/>
      </w:pPr>
      <w:rPr>
        <w:rFonts w:ascii="Times New Roman" w:eastAsia="Arial" w:hAnsi="Times New Roman" w:cs="Times New Roman" w:hint="default"/>
        <w:b/>
        <w:bCs/>
        <w:i w:val="0"/>
        <w:iCs w:val="0"/>
        <w:spacing w:val="-1"/>
        <w:w w:val="100"/>
        <w:sz w:val="24"/>
        <w:szCs w:val="24"/>
        <w:lang w:val="en-US" w:eastAsia="en-US" w:bidi="ar-SA"/>
      </w:rPr>
    </w:lvl>
    <w:lvl w:ilvl="1">
      <w:start w:val="0"/>
      <w:numFmt w:val="bullet"/>
      <w:lvlText w:val="•"/>
      <w:lvlJc w:val="left"/>
      <w:pPr>
        <w:ind w:left="1948" w:hanging="467"/>
      </w:pPr>
      <w:rPr>
        <w:rFonts w:hint="default"/>
        <w:lang w:val="en-US" w:eastAsia="en-US" w:bidi="ar-SA"/>
      </w:rPr>
    </w:lvl>
    <w:lvl w:ilvl="2">
      <w:start w:val="0"/>
      <w:numFmt w:val="bullet"/>
      <w:lvlText w:val="•"/>
      <w:lvlJc w:val="left"/>
      <w:pPr>
        <w:ind w:left="2896" w:hanging="467"/>
      </w:pPr>
      <w:rPr>
        <w:rFonts w:hint="default"/>
        <w:lang w:val="en-US" w:eastAsia="en-US" w:bidi="ar-SA"/>
      </w:rPr>
    </w:lvl>
    <w:lvl w:ilvl="3">
      <w:start w:val="0"/>
      <w:numFmt w:val="bullet"/>
      <w:lvlText w:val="•"/>
      <w:lvlJc w:val="left"/>
      <w:pPr>
        <w:ind w:left="3844" w:hanging="467"/>
      </w:pPr>
      <w:rPr>
        <w:rFonts w:hint="default"/>
        <w:lang w:val="en-US" w:eastAsia="en-US" w:bidi="ar-SA"/>
      </w:rPr>
    </w:lvl>
    <w:lvl w:ilvl="4">
      <w:start w:val="0"/>
      <w:numFmt w:val="bullet"/>
      <w:lvlText w:val="•"/>
      <w:lvlJc w:val="left"/>
      <w:pPr>
        <w:ind w:left="4792" w:hanging="467"/>
      </w:pPr>
      <w:rPr>
        <w:rFonts w:hint="default"/>
        <w:lang w:val="en-US" w:eastAsia="en-US" w:bidi="ar-SA"/>
      </w:rPr>
    </w:lvl>
    <w:lvl w:ilvl="5">
      <w:start w:val="0"/>
      <w:numFmt w:val="bullet"/>
      <w:lvlText w:val="•"/>
      <w:lvlJc w:val="left"/>
      <w:pPr>
        <w:ind w:left="5740" w:hanging="467"/>
      </w:pPr>
      <w:rPr>
        <w:rFonts w:hint="default"/>
        <w:lang w:val="en-US" w:eastAsia="en-US" w:bidi="ar-SA"/>
      </w:rPr>
    </w:lvl>
    <w:lvl w:ilvl="6">
      <w:start w:val="0"/>
      <w:numFmt w:val="bullet"/>
      <w:lvlText w:val="•"/>
      <w:lvlJc w:val="left"/>
      <w:pPr>
        <w:ind w:left="6688" w:hanging="467"/>
      </w:pPr>
      <w:rPr>
        <w:rFonts w:hint="default"/>
        <w:lang w:val="en-US" w:eastAsia="en-US" w:bidi="ar-SA"/>
      </w:rPr>
    </w:lvl>
    <w:lvl w:ilvl="7">
      <w:start w:val="0"/>
      <w:numFmt w:val="bullet"/>
      <w:lvlText w:val="•"/>
      <w:lvlJc w:val="left"/>
      <w:pPr>
        <w:ind w:left="7636" w:hanging="467"/>
      </w:pPr>
      <w:rPr>
        <w:rFonts w:hint="default"/>
        <w:lang w:val="en-US" w:eastAsia="en-US" w:bidi="ar-SA"/>
      </w:rPr>
    </w:lvl>
    <w:lvl w:ilvl="8">
      <w:start w:val="0"/>
      <w:numFmt w:val="bullet"/>
      <w:lvlText w:val="•"/>
      <w:lvlJc w:val="left"/>
      <w:pPr>
        <w:ind w:left="8584" w:hanging="467"/>
      </w:pPr>
      <w:rPr>
        <w:rFonts w:hint="default"/>
        <w:lang w:val="en-US" w:eastAsia="en-US" w:bidi="ar-SA"/>
      </w:rPr>
    </w:lvl>
  </w:abstractNum>
  <w:abstractNum w:abstractNumId="7">
    <w:nsid w:val="43374972"/>
    <w:multiLevelType w:val="hybridMultilevel"/>
    <w:tmpl w:val="B8A4F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E9869BE"/>
    <w:multiLevelType w:val="hybridMultilevel"/>
    <w:tmpl w:val="F892A0E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DCA598A"/>
    <w:multiLevelType w:val="hybridMultilevel"/>
    <w:tmpl w:val="80F254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1FD7EA8"/>
    <w:multiLevelType w:val="hybridMultilevel"/>
    <w:tmpl w:val="FC5840BC"/>
    <w:lvl w:ilvl="0">
      <w:start w:val="0"/>
      <w:numFmt w:val="bullet"/>
      <w:lvlText w:val=""/>
      <w:lvlJc w:val="left"/>
      <w:pPr>
        <w:ind w:left="990" w:hanging="360"/>
      </w:pPr>
      <w:rPr>
        <w:rFonts w:ascii="Symbol" w:eastAsia="Arial" w:hAnsi="Symbol" w:cs="Times New Roman" w:hint="default"/>
        <w:color w:val="auto"/>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1">
    <w:nsid w:val="75C2773D"/>
    <w:multiLevelType w:val="hybridMultilevel"/>
    <w:tmpl w:val="92F67A70"/>
    <w:lvl w:ilvl="0">
      <w:start w:val="1"/>
      <w:numFmt w:val="lowerLetter"/>
      <w:lvlText w:val="%1)"/>
      <w:lvlJc w:val="left"/>
      <w:pPr>
        <w:ind w:left="1000" w:hanging="467"/>
      </w:pPr>
      <w:rPr>
        <w:rFonts w:ascii="Times New Roman" w:eastAsia="Arial" w:hAnsi="Times New Roman" w:cs="Times New Roman" w:hint="default"/>
        <w:b/>
        <w:bCs/>
        <w:i w:val="0"/>
        <w:iCs w:val="0"/>
        <w:spacing w:val="-1"/>
        <w:w w:val="100"/>
        <w:sz w:val="24"/>
        <w:szCs w:val="24"/>
        <w:lang w:val="en-US" w:eastAsia="en-US" w:bidi="ar-SA"/>
      </w:rPr>
    </w:lvl>
    <w:lvl w:ilvl="1">
      <w:start w:val="0"/>
      <w:numFmt w:val="bullet"/>
      <w:lvlText w:val="•"/>
      <w:lvlJc w:val="left"/>
      <w:pPr>
        <w:ind w:left="1948" w:hanging="467"/>
      </w:pPr>
      <w:rPr>
        <w:rFonts w:hint="default"/>
        <w:lang w:val="en-US" w:eastAsia="en-US" w:bidi="ar-SA"/>
      </w:rPr>
    </w:lvl>
    <w:lvl w:ilvl="2">
      <w:start w:val="0"/>
      <w:numFmt w:val="bullet"/>
      <w:lvlText w:val="•"/>
      <w:lvlJc w:val="left"/>
      <w:pPr>
        <w:ind w:left="2896" w:hanging="467"/>
      </w:pPr>
      <w:rPr>
        <w:rFonts w:hint="default"/>
        <w:lang w:val="en-US" w:eastAsia="en-US" w:bidi="ar-SA"/>
      </w:rPr>
    </w:lvl>
    <w:lvl w:ilvl="3">
      <w:start w:val="0"/>
      <w:numFmt w:val="bullet"/>
      <w:lvlText w:val="•"/>
      <w:lvlJc w:val="left"/>
      <w:pPr>
        <w:ind w:left="3844" w:hanging="467"/>
      </w:pPr>
      <w:rPr>
        <w:rFonts w:hint="default"/>
        <w:lang w:val="en-US" w:eastAsia="en-US" w:bidi="ar-SA"/>
      </w:rPr>
    </w:lvl>
    <w:lvl w:ilvl="4">
      <w:start w:val="0"/>
      <w:numFmt w:val="bullet"/>
      <w:lvlText w:val="•"/>
      <w:lvlJc w:val="left"/>
      <w:pPr>
        <w:ind w:left="4792" w:hanging="467"/>
      </w:pPr>
      <w:rPr>
        <w:rFonts w:hint="default"/>
        <w:lang w:val="en-US" w:eastAsia="en-US" w:bidi="ar-SA"/>
      </w:rPr>
    </w:lvl>
    <w:lvl w:ilvl="5">
      <w:start w:val="0"/>
      <w:numFmt w:val="bullet"/>
      <w:lvlText w:val="•"/>
      <w:lvlJc w:val="left"/>
      <w:pPr>
        <w:ind w:left="5740" w:hanging="467"/>
      </w:pPr>
      <w:rPr>
        <w:rFonts w:hint="default"/>
        <w:lang w:val="en-US" w:eastAsia="en-US" w:bidi="ar-SA"/>
      </w:rPr>
    </w:lvl>
    <w:lvl w:ilvl="6">
      <w:start w:val="0"/>
      <w:numFmt w:val="bullet"/>
      <w:lvlText w:val="•"/>
      <w:lvlJc w:val="left"/>
      <w:pPr>
        <w:ind w:left="6688" w:hanging="467"/>
      </w:pPr>
      <w:rPr>
        <w:rFonts w:hint="default"/>
        <w:lang w:val="en-US" w:eastAsia="en-US" w:bidi="ar-SA"/>
      </w:rPr>
    </w:lvl>
    <w:lvl w:ilvl="7">
      <w:start w:val="0"/>
      <w:numFmt w:val="bullet"/>
      <w:lvlText w:val="•"/>
      <w:lvlJc w:val="left"/>
      <w:pPr>
        <w:ind w:left="7636" w:hanging="467"/>
      </w:pPr>
      <w:rPr>
        <w:rFonts w:hint="default"/>
        <w:lang w:val="en-US" w:eastAsia="en-US" w:bidi="ar-SA"/>
      </w:rPr>
    </w:lvl>
    <w:lvl w:ilvl="8">
      <w:start w:val="0"/>
      <w:numFmt w:val="bullet"/>
      <w:lvlText w:val="•"/>
      <w:lvlJc w:val="left"/>
      <w:pPr>
        <w:ind w:left="8584" w:hanging="467"/>
      </w:pPr>
      <w:rPr>
        <w:rFonts w:hint="default"/>
        <w:lang w:val="en-US" w:eastAsia="en-US" w:bidi="ar-SA"/>
      </w:rPr>
    </w:lvl>
  </w:abstractNum>
  <w:num w:numId="1" w16cid:durableId="425224534">
    <w:abstractNumId w:val="6"/>
  </w:num>
  <w:num w:numId="2" w16cid:durableId="665519064">
    <w:abstractNumId w:val="0"/>
  </w:num>
  <w:num w:numId="3" w16cid:durableId="804155071">
    <w:abstractNumId w:val="11"/>
  </w:num>
  <w:num w:numId="4" w16cid:durableId="317998831">
    <w:abstractNumId w:val="3"/>
  </w:num>
  <w:num w:numId="5" w16cid:durableId="965433402">
    <w:abstractNumId w:val="1"/>
  </w:num>
  <w:num w:numId="6" w16cid:durableId="2145004863">
    <w:abstractNumId w:val="10"/>
  </w:num>
  <w:num w:numId="7" w16cid:durableId="1845514645">
    <w:abstractNumId w:val="5"/>
  </w:num>
  <w:num w:numId="8" w16cid:durableId="1917202856">
    <w:abstractNumId w:val="7"/>
  </w:num>
  <w:num w:numId="9" w16cid:durableId="938877998">
    <w:abstractNumId w:val="2"/>
  </w:num>
  <w:num w:numId="10" w16cid:durableId="588855261">
    <w:abstractNumId w:val="9"/>
  </w:num>
  <w:num w:numId="11" w16cid:durableId="1034888105">
    <w:abstractNumId w:val="8"/>
  </w:num>
  <w:num w:numId="12" w16cid:durableId="1831676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15"/>
    <w:rsid w:val="0001424C"/>
    <w:rsid w:val="00023589"/>
    <w:rsid w:val="000247CE"/>
    <w:rsid w:val="00025023"/>
    <w:rsid w:val="00031EB8"/>
    <w:rsid w:val="00037F26"/>
    <w:rsid w:val="000436EA"/>
    <w:rsid w:val="0004433D"/>
    <w:rsid w:val="00045973"/>
    <w:rsid w:val="00045A55"/>
    <w:rsid w:val="0005054A"/>
    <w:rsid w:val="00053E48"/>
    <w:rsid w:val="000553A1"/>
    <w:rsid w:val="00055620"/>
    <w:rsid w:val="00063F68"/>
    <w:rsid w:val="00066BC3"/>
    <w:rsid w:val="00070B40"/>
    <w:rsid w:val="00070BCF"/>
    <w:rsid w:val="00071B21"/>
    <w:rsid w:val="00074553"/>
    <w:rsid w:val="0007502A"/>
    <w:rsid w:val="00077097"/>
    <w:rsid w:val="00081044"/>
    <w:rsid w:val="00081F22"/>
    <w:rsid w:val="00083212"/>
    <w:rsid w:val="00083E0B"/>
    <w:rsid w:val="00085D0C"/>
    <w:rsid w:val="00086BDB"/>
    <w:rsid w:val="000935D2"/>
    <w:rsid w:val="00093D86"/>
    <w:rsid w:val="000A205D"/>
    <w:rsid w:val="000A3018"/>
    <w:rsid w:val="000A42B8"/>
    <w:rsid w:val="000A4304"/>
    <w:rsid w:val="000A7EC1"/>
    <w:rsid w:val="000A7EC4"/>
    <w:rsid w:val="000B29D2"/>
    <w:rsid w:val="000B45F5"/>
    <w:rsid w:val="000B56EA"/>
    <w:rsid w:val="000C630F"/>
    <w:rsid w:val="000C65C3"/>
    <w:rsid w:val="000D31E7"/>
    <w:rsid w:val="000E1A62"/>
    <w:rsid w:val="000E2ADE"/>
    <w:rsid w:val="000E3AB2"/>
    <w:rsid w:val="000F1077"/>
    <w:rsid w:val="000F2B41"/>
    <w:rsid w:val="000F330A"/>
    <w:rsid w:val="00103DFB"/>
    <w:rsid w:val="00105111"/>
    <w:rsid w:val="00115543"/>
    <w:rsid w:val="00115C6E"/>
    <w:rsid w:val="00120B57"/>
    <w:rsid w:val="00121B40"/>
    <w:rsid w:val="00131F88"/>
    <w:rsid w:val="00132238"/>
    <w:rsid w:val="00136BF9"/>
    <w:rsid w:val="00137A88"/>
    <w:rsid w:val="00137BBA"/>
    <w:rsid w:val="00144201"/>
    <w:rsid w:val="00144A1A"/>
    <w:rsid w:val="001522D0"/>
    <w:rsid w:val="00152902"/>
    <w:rsid w:val="00155E55"/>
    <w:rsid w:val="001642D8"/>
    <w:rsid w:val="0016645D"/>
    <w:rsid w:val="00182CF2"/>
    <w:rsid w:val="001852E7"/>
    <w:rsid w:val="001916CC"/>
    <w:rsid w:val="001946FD"/>
    <w:rsid w:val="00194962"/>
    <w:rsid w:val="001A2418"/>
    <w:rsid w:val="001A512F"/>
    <w:rsid w:val="001A7247"/>
    <w:rsid w:val="001B170A"/>
    <w:rsid w:val="001B216C"/>
    <w:rsid w:val="001B4BAF"/>
    <w:rsid w:val="001B67F9"/>
    <w:rsid w:val="001B6BA7"/>
    <w:rsid w:val="001B7473"/>
    <w:rsid w:val="001C02F8"/>
    <w:rsid w:val="001C368E"/>
    <w:rsid w:val="001C36DE"/>
    <w:rsid w:val="001D21C0"/>
    <w:rsid w:val="001D25AE"/>
    <w:rsid w:val="001D27D6"/>
    <w:rsid w:val="001D6D28"/>
    <w:rsid w:val="001F0071"/>
    <w:rsid w:val="002009BA"/>
    <w:rsid w:val="0020254F"/>
    <w:rsid w:val="00206E42"/>
    <w:rsid w:val="00211EC1"/>
    <w:rsid w:val="00216D03"/>
    <w:rsid w:val="00217404"/>
    <w:rsid w:val="0022149B"/>
    <w:rsid w:val="00225B87"/>
    <w:rsid w:val="002316DF"/>
    <w:rsid w:val="002327EC"/>
    <w:rsid w:val="00236488"/>
    <w:rsid w:val="00242086"/>
    <w:rsid w:val="002426DF"/>
    <w:rsid w:val="00243B81"/>
    <w:rsid w:val="002452BE"/>
    <w:rsid w:val="00250CB7"/>
    <w:rsid w:val="00250D3C"/>
    <w:rsid w:val="00251A77"/>
    <w:rsid w:val="0025333E"/>
    <w:rsid w:val="00255A71"/>
    <w:rsid w:val="00256080"/>
    <w:rsid w:val="002609F9"/>
    <w:rsid w:val="002620D3"/>
    <w:rsid w:val="00263C07"/>
    <w:rsid w:val="002732BC"/>
    <w:rsid w:val="00283E1F"/>
    <w:rsid w:val="00284304"/>
    <w:rsid w:val="0029092E"/>
    <w:rsid w:val="002923BC"/>
    <w:rsid w:val="00295209"/>
    <w:rsid w:val="002A277B"/>
    <w:rsid w:val="002A59EF"/>
    <w:rsid w:val="002B3444"/>
    <w:rsid w:val="002C505A"/>
    <w:rsid w:val="002C5625"/>
    <w:rsid w:val="002D239D"/>
    <w:rsid w:val="002D3927"/>
    <w:rsid w:val="002D456A"/>
    <w:rsid w:val="002D47AB"/>
    <w:rsid w:val="002D5674"/>
    <w:rsid w:val="002E0CDA"/>
    <w:rsid w:val="002E1C5C"/>
    <w:rsid w:val="002E1ECE"/>
    <w:rsid w:val="002E661F"/>
    <w:rsid w:val="002E6CA5"/>
    <w:rsid w:val="002E6F48"/>
    <w:rsid w:val="002E7548"/>
    <w:rsid w:val="002E77BB"/>
    <w:rsid w:val="002E7A0D"/>
    <w:rsid w:val="00315B6D"/>
    <w:rsid w:val="00321B71"/>
    <w:rsid w:val="0032386F"/>
    <w:rsid w:val="003311A2"/>
    <w:rsid w:val="003313A8"/>
    <w:rsid w:val="00333FC8"/>
    <w:rsid w:val="0033572B"/>
    <w:rsid w:val="00340BAA"/>
    <w:rsid w:val="0034175C"/>
    <w:rsid w:val="00343B03"/>
    <w:rsid w:val="00343C59"/>
    <w:rsid w:val="0034499E"/>
    <w:rsid w:val="00350020"/>
    <w:rsid w:val="00362DF0"/>
    <w:rsid w:val="00371CAE"/>
    <w:rsid w:val="00372B1D"/>
    <w:rsid w:val="00377A88"/>
    <w:rsid w:val="00391E2E"/>
    <w:rsid w:val="00395479"/>
    <w:rsid w:val="0039726C"/>
    <w:rsid w:val="00397DA6"/>
    <w:rsid w:val="003A429A"/>
    <w:rsid w:val="003A5361"/>
    <w:rsid w:val="003A5BC8"/>
    <w:rsid w:val="003A7050"/>
    <w:rsid w:val="003A7214"/>
    <w:rsid w:val="003B18AC"/>
    <w:rsid w:val="003C077A"/>
    <w:rsid w:val="003C1C0C"/>
    <w:rsid w:val="003C2692"/>
    <w:rsid w:val="003E00E9"/>
    <w:rsid w:val="003E01EA"/>
    <w:rsid w:val="003E3B2B"/>
    <w:rsid w:val="003E40F6"/>
    <w:rsid w:val="003E47F8"/>
    <w:rsid w:val="003E75CF"/>
    <w:rsid w:val="003F34BB"/>
    <w:rsid w:val="0040607A"/>
    <w:rsid w:val="00417494"/>
    <w:rsid w:val="00417543"/>
    <w:rsid w:val="0042352E"/>
    <w:rsid w:val="004262D0"/>
    <w:rsid w:val="004337C5"/>
    <w:rsid w:val="00434F3E"/>
    <w:rsid w:val="004360BD"/>
    <w:rsid w:val="00436948"/>
    <w:rsid w:val="00436FEE"/>
    <w:rsid w:val="00441A94"/>
    <w:rsid w:val="00442D15"/>
    <w:rsid w:val="00443E78"/>
    <w:rsid w:val="00451527"/>
    <w:rsid w:val="00453BC6"/>
    <w:rsid w:val="00464536"/>
    <w:rsid w:val="0046647F"/>
    <w:rsid w:val="0047431E"/>
    <w:rsid w:val="004755DD"/>
    <w:rsid w:val="0047690C"/>
    <w:rsid w:val="004801E3"/>
    <w:rsid w:val="004852C0"/>
    <w:rsid w:val="00485B0F"/>
    <w:rsid w:val="00491162"/>
    <w:rsid w:val="004938FF"/>
    <w:rsid w:val="00495220"/>
    <w:rsid w:val="00495FC8"/>
    <w:rsid w:val="004A5588"/>
    <w:rsid w:val="004B28B7"/>
    <w:rsid w:val="004B3D92"/>
    <w:rsid w:val="004C3B47"/>
    <w:rsid w:val="004D007D"/>
    <w:rsid w:val="004D179B"/>
    <w:rsid w:val="004E0B77"/>
    <w:rsid w:val="004E4AD4"/>
    <w:rsid w:val="004F485D"/>
    <w:rsid w:val="005075BC"/>
    <w:rsid w:val="00511CEE"/>
    <w:rsid w:val="00520E33"/>
    <w:rsid w:val="00521D5D"/>
    <w:rsid w:val="00527C3A"/>
    <w:rsid w:val="005332AF"/>
    <w:rsid w:val="00533E3F"/>
    <w:rsid w:val="00535704"/>
    <w:rsid w:val="00536944"/>
    <w:rsid w:val="00537D86"/>
    <w:rsid w:val="00541D76"/>
    <w:rsid w:val="00542854"/>
    <w:rsid w:val="005513AC"/>
    <w:rsid w:val="00557BF3"/>
    <w:rsid w:val="005601CA"/>
    <w:rsid w:val="0056172D"/>
    <w:rsid w:val="005622DD"/>
    <w:rsid w:val="00571AB0"/>
    <w:rsid w:val="00572942"/>
    <w:rsid w:val="00574E5F"/>
    <w:rsid w:val="00577367"/>
    <w:rsid w:val="00582CE0"/>
    <w:rsid w:val="00583FF4"/>
    <w:rsid w:val="00585885"/>
    <w:rsid w:val="00596DEC"/>
    <w:rsid w:val="00597896"/>
    <w:rsid w:val="005A79A6"/>
    <w:rsid w:val="005B5918"/>
    <w:rsid w:val="005B5E5E"/>
    <w:rsid w:val="005B69A0"/>
    <w:rsid w:val="005C01B1"/>
    <w:rsid w:val="005C56E2"/>
    <w:rsid w:val="005C57E7"/>
    <w:rsid w:val="005D240C"/>
    <w:rsid w:val="005D53F9"/>
    <w:rsid w:val="005E022F"/>
    <w:rsid w:val="005E1645"/>
    <w:rsid w:val="005E3F56"/>
    <w:rsid w:val="005E777D"/>
    <w:rsid w:val="005F4B8A"/>
    <w:rsid w:val="00601DCC"/>
    <w:rsid w:val="006027CF"/>
    <w:rsid w:val="0062471C"/>
    <w:rsid w:val="00625C13"/>
    <w:rsid w:val="00634A44"/>
    <w:rsid w:val="00646202"/>
    <w:rsid w:val="00664758"/>
    <w:rsid w:val="00667863"/>
    <w:rsid w:val="006756D5"/>
    <w:rsid w:val="00684770"/>
    <w:rsid w:val="00685F35"/>
    <w:rsid w:val="00686A04"/>
    <w:rsid w:val="00693899"/>
    <w:rsid w:val="00696958"/>
    <w:rsid w:val="006B13A3"/>
    <w:rsid w:val="006B37A3"/>
    <w:rsid w:val="006B5715"/>
    <w:rsid w:val="006C5552"/>
    <w:rsid w:val="006C6500"/>
    <w:rsid w:val="006C6A72"/>
    <w:rsid w:val="006D0F5F"/>
    <w:rsid w:val="006D0FB7"/>
    <w:rsid w:val="006D1583"/>
    <w:rsid w:val="006D6C9A"/>
    <w:rsid w:val="006F3593"/>
    <w:rsid w:val="006F39D5"/>
    <w:rsid w:val="006F475B"/>
    <w:rsid w:val="006F59F8"/>
    <w:rsid w:val="00701B25"/>
    <w:rsid w:val="007053D3"/>
    <w:rsid w:val="00706BCB"/>
    <w:rsid w:val="007071B6"/>
    <w:rsid w:val="007238EB"/>
    <w:rsid w:val="00726697"/>
    <w:rsid w:val="0073341F"/>
    <w:rsid w:val="007335B9"/>
    <w:rsid w:val="00735174"/>
    <w:rsid w:val="00737C4E"/>
    <w:rsid w:val="00741446"/>
    <w:rsid w:val="00743DB4"/>
    <w:rsid w:val="00757A36"/>
    <w:rsid w:val="007621D6"/>
    <w:rsid w:val="00764499"/>
    <w:rsid w:val="007652EF"/>
    <w:rsid w:val="007701B4"/>
    <w:rsid w:val="00774546"/>
    <w:rsid w:val="007755A9"/>
    <w:rsid w:val="007818EA"/>
    <w:rsid w:val="00781B80"/>
    <w:rsid w:val="007862B3"/>
    <w:rsid w:val="007863A0"/>
    <w:rsid w:val="00790979"/>
    <w:rsid w:val="00790BE2"/>
    <w:rsid w:val="00791B42"/>
    <w:rsid w:val="007922F5"/>
    <w:rsid w:val="00795875"/>
    <w:rsid w:val="007958F1"/>
    <w:rsid w:val="007A49F4"/>
    <w:rsid w:val="007A52E1"/>
    <w:rsid w:val="007B0C89"/>
    <w:rsid w:val="007B26B0"/>
    <w:rsid w:val="007B3AA1"/>
    <w:rsid w:val="007B545A"/>
    <w:rsid w:val="007B7552"/>
    <w:rsid w:val="007C27AA"/>
    <w:rsid w:val="007C5E2B"/>
    <w:rsid w:val="007C698B"/>
    <w:rsid w:val="007D0C2E"/>
    <w:rsid w:val="007D7BF3"/>
    <w:rsid w:val="007E549D"/>
    <w:rsid w:val="007F6A4A"/>
    <w:rsid w:val="007F79C8"/>
    <w:rsid w:val="00800240"/>
    <w:rsid w:val="00800378"/>
    <w:rsid w:val="008003E6"/>
    <w:rsid w:val="00804589"/>
    <w:rsid w:val="00820C38"/>
    <w:rsid w:val="008256D1"/>
    <w:rsid w:val="00846759"/>
    <w:rsid w:val="00847C64"/>
    <w:rsid w:val="008506C5"/>
    <w:rsid w:val="008518DC"/>
    <w:rsid w:val="008647D9"/>
    <w:rsid w:val="0086727A"/>
    <w:rsid w:val="00870393"/>
    <w:rsid w:val="00875CD1"/>
    <w:rsid w:val="00875D40"/>
    <w:rsid w:val="008804A4"/>
    <w:rsid w:val="008815F5"/>
    <w:rsid w:val="0089670B"/>
    <w:rsid w:val="00897171"/>
    <w:rsid w:val="008A0DB5"/>
    <w:rsid w:val="008A2A57"/>
    <w:rsid w:val="008A3375"/>
    <w:rsid w:val="008A4F09"/>
    <w:rsid w:val="008B1611"/>
    <w:rsid w:val="008C5040"/>
    <w:rsid w:val="008C5DD9"/>
    <w:rsid w:val="008C6448"/>
    <w:rsid w:val="008C6790"/>
    <w:rsid w:val="008C6B69"/>
    <w:rsid w:val="008D2AC9"/>
    <w:rsid w:val="008D3F75"/>
    <w:rsid w:val="008E1AFC"/>
    <w:rsid w:val="008F011B"/>
    <w:rsid w:val="009014ED"/>
    <w:rsid w:val="00901E25"/>
    <w:rsid w:val="00907939"/>
    <w:rsid w:val="009126CC"/>
    <w:rsid w:val="00913165"/>
    <w:rsid w:val="0092604C"/>
    <w:rsid w:val="009445FA"/>
    <w:rsid w:val="0095123A"/>
    <w:rsid w:val="00952921"/>
    <w:rsid w:val="009537C0"/>
    <w:rsid w:val="00955611"/>
    <w:rsid w:val="00965324"/>
    <w:rsid w:val="00966FAB"/>
    <w:rsid w:val="009708EA"/>
    <w:rsid w:val="0097185B"/>
    <w:rsid w:val="00973F35"/>
    <w:rsid w:val="00981B62"/>
    <w:rsid w:val="00987663"/>
    <w:rsid w:val="00987D33"/>
    <w:rsid w:val="009906C7"/>
    <w:rsid w:val="00990C80"/>
    <w:rsid w:val="0099341A"/>
    <w:rsid w:val="00993605"/>
    <w:rsid w:val="00993EBD"/>
    <w:rsid w:val="009963BE"/>
    <w:rsid w:val="009A002F"/>
    <w:rsid w:val="009A499B"/>
    <w:rsid w:val="009B559B"/>
    <w:rsid w:val="009B6C03"/>
    <w:rsid w:val="009C1666"/>
    <w:rsid w:val="009C3FFC"/>
    <w:rsid w:val="009C604D"/>
    <w:rsid w:val="009D0482"/>
    <w:rsid w:val="009D2C6E"/>
    <w:rsid w:val="009D2E1E"/>
    <w:rsid w:val="009D3A8F"/>
    <w:rsid w:val="009F0739"/>
    <w:rsid w:val="00A0058B"/>
    <w:rsid w:val="00A021B0"/>
    <w:rsid w:val="00A07243"/>
    <w:rsid w:val="00A14CF1"/>
    <w:rsid w:val="00A15AD8"/>
    <w:rsid w:val="00A22649"/>
    <w:rsid w:val="00A26A7E"/>
    <w:rsid w:val="00A26CE9"/>
    <w:rsid w:val="00A41FFC"/>
    <w:rsid w:val="00A61661"/>
    <w:rsid w:val="00A622C1"/>
    <w:rsid w:val="00A73BA0"/>
    <w:rsid w:val="00A74784"/>
    <w:rsid w:val="00A826DB"/>
    <w:rsid w:val="00A83CE5"/>
    <w:rsid w:val="00A87D9B"/>
    <w:rsid w:val="00A97108"/>
    <w:rsid w:val="00AA2600"/>
    <w:rsid w:val="00AA36F5"/>
    <w:rsid w:val="00AA4CBF"/>
    <w:rsid w:val="00AA5E7F"/>
    <w:rsid w:val="00AB3472"/>
    <w:rsid w:val="00AC0717"/>
    <w:rsid w:val="00AC2CD0"/>
    <w:rsid w:val="00AC39B5"/>
    <w:rsid w:val="00AC44E6"/>
    <w:rsid w:val="00AC57BB"/>
    <w:rsid w:val="00AC5E58"/>
    <w:rsid w:val="00AC78C0"/>
    <w:rsid w:val="00AD0CEC"/>
    <w:rsid w:val="00AD273C"/>
    <w:rsid w:val="00AD49D9"/>
    <w:rsid w:val="00AD6EA3"/>
    <w:rsid w:val="00AE62F7"/>
    <w:rsid w:val="00AF15D0"/>
    <w:rsid w:val="00AF66B7"/>
    <w:rsid w:val="00B006AC"/>
    <w:rsid w:val="00B016F6"/>
    <w:rsid w:val="00B07180"/>
    <w:rsid w:val="00B120F5"/>
    <w:rsid w:val="00B12466"/>
    <w:rsid w:val="00B157CF"/>
    <w:rsid w:val="00B1700F"/>
    <w:rsid w:val="00B22BB4"/>
    <w:rsid w:val="00B23660"/>
    <w:rsid w:val="00B2371F"/>
    <w:rsid w:val="00B246DA"/>
    <w:rsid w:val="00B300ED"/>
    <w:rsid w:val="00B32304"/>
    <w:rsid w:val="00B3438C"/>
    <w:rsid w:val="00B3560D"/>
    <w:rsid w:val="00B40FA6"/>
    <w:rsid w:val="00B43BBE"/>
    <w:rsid w:val="00B43E00"/>
    <w:rsid w:val="00B50BAE"/>
    <w:rsid w:val="00B52C52"/>
    <w:rsid w:val="00B605ED"/>
    <w:rsid w:val="00B63F96"/>
    <w:rsid w:val="00B6558E"/>
    <w:rsid w:val="00B67FA1"/>
    <w:rsid w:val="00B71EE2"/>
    <w:rsid w:val="00B77650"/>
    <w:rsid w:val="00B821C2"/>
    <w:rsid w:val="00B90622"/>
    <w:rsid w:val="00B95EE9"/>
    <w:rsid w:val="00BA32AF"/>
    <w:rsid w:val="00BA385E"/>
    <w:rsid w:val="00BB23B3"/>
    <w:rsid w:val="00BB3DEC"/>
    <w:rsid w:val="00BB46FD"/>
    <w:rsid w:val="00BC028C"/>
    <w:rsid w:val="00BC682C"/>
    <w:rsid w:val="00BC692D"/>
    <w:rsid w:val="00BD10B8"/>
    <w:rsid w:val="00BD1D9D"/>
    <w:rsid w:val="00BD3416"/>
    <w:rsid w:val="00BD4695"/>
    <w:rsid w:val="00BD65C1"/>
    <w:rsid w:val="00BD6992"/>
    <w:rsid w:val="00BE3519"/>
    <w:rsid w:val="00BF0442"/>
    <w:rsid w:val="00BF6EDB"/>
    <w:rsid w:val="00C06D04"/>
    <w:rsid w:val="00C12CE7"/>
    <w:rsid w:val="00C15B81"/>
    <w:rsid w:val="00C24970"/>
    <w:rsid w:val="00C30782"/>
    <w:rsid w:val="00C321CB"/>
    <w:rsid w:val="00C33B7A"/>
    <w:rsid w:val="00C3521A"/>
    <w:rsid w:val="00C41751"/>
    <w:rsid w:val="00C45491"/>
    <w:rsid w:val="00C45F46"/>
    <w:rsid w:val="00C462F2"/>
    <w:rsid w:val="00C531ED"/>
    <w:rsid w:val="00C53967"/>
    <w:rsid w:val="00C56AB2"/>
    <w:rsid w:val="00C57993"/>
    <w:rsid w:val="00C70115"/>
    <w:rsid w:val="00C8215A"/>
    <w:rsid w:val="00C8404E"/>
    <w:rsid w:val="00C87CB5"/>
    <w:rsid w:val="00C9055F"/>
    <w:rsid w:val="00C943F0"/>
    <w:rsid w:val="00C9481D"/>
    <w:rsid w:val="00C94FF7"/>
    <w:rsid w:val="00CA2040"/>
    <w:rsid w:val="00CA6AD8"/>
    <w:rsid w:val="00CA6BE7"/>
    <w:rsid w:val="00CA7EC6"/>
    <w:rsid w:val="00CB569B"/>
    <w:rsid w:val="00CC0BDC"/>
    <w:rsid w:val="00CC10AD"/>
    <w:rsid w:val="00CC1612"/>
    <w:rsid w:val="00CC2760"/>
    <w:rsid w:val="00CC2CE0"/>
    <w:rsid w:val="00CC579B"/>
    <w:rsid w:val="00CD0EE3"/>
    <w:rsid w:val="00CD3AFA"/>
    <w:rsid w:val="00CD7C49"/>
    <w:rsid w:val="00CE1F55"/>
    <w:rsid w:val="00CF12C1"/>
    <w:rsid w:val="00CF253C"/>
    <w:rsid w:val="00CF2FC1"/>
    <w:rsid w:val="00CF767B"/>
    <w:rsid w:val="00D03CF7"/>
    <w:rsid w:val="00D0511C"/>
    <w:rsid w:val="00D059DF"/>
    <w:rsid w:val="00D06E8C"/>
    <w:rsid w:val="00D14A4D"/>
    <w:rsid w:val="00D1678B"/>
    <w:rsid w:val="00D21029"/>
    <w:rsid w:val="00D221DE"/>
    <w:rsid w:val="00D31239"/>
    <w:rsid w:val="00D324F5"/>
    <w:rsid w:val="00D44D98"/>
    <w:rsid w:val="00D55597"/>
    <w:rsid w:val="00D571A6"/>
    <w:rsid w:val="00D6110D"/>
    <w:rsid w:val="00D673FA"/>
    <w:rsid w:val="00D7698B"/>
    <w:rsid w:val="00D769C3"/>
    <w:rsid w:val="00D83DB1"/>
    <w:rsid w:val="00D920B8"/>
    <w:rsid w:val="00D94DC8"/>
    <w:rsid w:val="00D953D4"/>
    <w:rsid w:val="00D95C52"/>
    <w:rsid w:val="00D962ED"/>
    <w:rsid w:val="00D9673F"/>
    <w:rsid w:val="00D96966"/>
    <w:rsid w:val="00DA1FDA"/>
    <w:rsid w:val="00DA32C5"/>
    <w:rsid w:val="00DA4567"/>
    <w:rsid w:val="00DB37A1"/>
    <w:rsid w:val="00DB55F6"/>
    <w:rsid w:val="00DB5E10"/>
    <w:rsid w:val="00DC3110"/>
    <w:rsid w:val="00DC54A9"/>
    <w:rsid w:val="00DC579D"/>
    <w:rsid w:val="00DD2ACD"/>
    <w:rsid w:val="00DD6969"/>
    <w:rsid w:val="00DE3F06"/>
    <w:rsid w:val="00DE5DA9"/>
    <w:rsid w:val="00DF0B2D"/>
    <w:rsid w:val="00DF0BBE"/>
    <w:rsid w:val="00DF2B2E"/>
    <w:rsid w:val="00DF52D4"/>
    <w:rsid w:val="00DF6D40"/>
    <w:rsid w:val="00E00554"/>
    <w:rsid w:val="00E01D48"/>
    <w:rsid w:val="00E05D25"/>
    <w:rsid w:val="00E110BB"/>
    <w:rsid w:val="00E165AE"/>
    <w:rsid w:val="00E23424"/>
    <w:rsid w:val="00E335E2"/>
    <w:rsid w:val="00E35542"/>
    <w:rsid w:val="00E362B4"/>
    <w:rsid w:val="00E42894"/>
    <w:rsid w:val="00E44229"/>
    <w:rsid w:val="00E46412"/>
    <w:rsid w:val="00E552B5"/>
    <w:rsid w:val="00E56551"/>
    <w:rsid w:val="00E6109E"/>
    <w:rsid w:val="00E63F8D"/>
    <w:rsid w:val="00E65A3C"/>
    <w:rsid w:val="00E67209"/>
    <w:rsid w:val="00E677FA"/>
    <w:rsid w:val="00E67CC1"/>
    <w:rsid w:val="00E71F1C"/>
    <w:rsid w:val="00E82A40"/>
    <w:rsid w:val="00E90DEF"/>
    <w:rsid w:val="00EA17C6"/>
    <w:rsid w:val="00EA1818"/>
    <w:rsid w:val="00EA7C59"/>
    <w:rsid w:val="00EB1944"/>
    <w:rsid w:val="00EB3C91"/>
    <w:rsid w:val="00EB505E"/>
    <w:rsid w:val="00EB79A7"/>
    <w:rsid w:val="00EC4424"/>
    <w:rsid w:val="00EC5C3A"/>
    <w:rsid w:val="00ED0B6F"/>
    <w:rsid w:val="00ED19B6"/>
    <w:rsid w:val="00ED37F6"/>
    <w:rsid w:val="00ED41A9"/>
    <w:rsid w:val="00EE52BD"/>
    <w:rsid w:val="00EF54C7"/>
    <w:rsid w:val="00F10548"/>
    <w:rsid w:val="00F10688"/>
    <w:rsid w:val="00F12B85"/>
    <w:rsid w:val="00F131FF"/>
    <w:rsid w:val="00F20228"/>
    <w:rsid w:val="00F22AF2"/>
    <w:rsid w:val="00F26F26"/>
    <w:rsid w:val="00F31076"/>
    <w:rsid w:val="00F315A7"/>
    <w:rsid w:val="00F31B8D"/>
    <w:rsid w:val="00F34FA8"/>
    <w:rsid w:val="00F40461"/>
    <w:rsid w:val="00F44184"/>
    <w:rsid w:val="00F46B47"/>
    <w:rsid w:val="00F51A4E"/>
    <w:rsid w:val="00F5442D"/>
    <w:rsid w:val="00F54ED3"/>
    <w:rsid w:val="00F56608"/>
    <w:rsid w:val="00F56CBA"/>
    <w:rsid w:val="00F57BC7"/>
    <w:rsid w:val="00F57DA1"/>
    <w:rsid w:val="00F63B6C"/>
    <w:rsid w:val="00F71560"/>
    <w:rsid w:val="00F734BD"/>
    <w:rsid w:val="00F7397A"/>
    <w:rsid w:val="00F75B5E"/>
    <w:rsid w:val="00F767D9"/>
    <w:rsid w:val="00F77604"/>
    <w:rsid w:val="00F858AC"/>
    <w:rsid w:val="00F8707E"/>
    <w:rsid w:val="00F87A18"/>
    <w:rsid w:val="00F87D25"/>
    <w:rsid w:val="00F914C1"/>
    <w:rsid w:val="00F97257"/>
    <w:rsid w:val="00FA1729"/>
    <w:rsid w:val="00FA2820"/>
    <w:rsid w:val="00FA2E4A"/>
    <w:rsid w:val="00FA2EE6"/>
    <w:rsid w:val="00FB3297"/>
    <w:rsid w:val="00FB5FF9"/>
    <w:rsid w:val="00FB743E"/>
    <w:rsid w:val="00FB7C38"/>
    <w:rsid w:val="00FC28E1"/>
    <w:rsid w:val="00FC6276"/>
    <w:rsid w:val="00FD017E"/>
    <w:rsid w:val="00FD041C"/>
    <w:rsid w:val="00FD2AA1"/>
    <w:rsid w:val="00FE0488"/>
    <w:rsid w:val="00FE22E3"/>
    <w:rsid w:val="00FE2D3B"/>
    <w:rsid w:val="00FE7094"/>
    <w:rsid w:val="00FF0BA6"/>
    <w:rsid w:val="00FF0C19"/>
    <w:rsid w:val="00FF2594"/>
    <w:rsid w:val="00FF4844"/>
    <w:rsid w:val="00FF5B82"/>
    <w:rsid w:val="0C527002"/>
    <w:rsid w:val="0F785235"/>
    <w:rsid w:val="18B4631A"/>
    <w:rsid w:val="2CE5A391"/>
    <w:rsid w:val="305648D4"/>
    <w:rsid w:val="36A4F72F"/>
    <w:rsid w:val="3BA81CC8"/>
    <w:rsid w:val="4DD1357F"/>
    <w:rsid w:val="528A48C0"/>
    <w:rsid w:val="6355BE1B"/>
    <w:rsid w:val="7C8EC3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26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0"/>
      <w:outlineLvl w:val="0"/>
    </w:pPr>
    <w:rPr>
      <w:b/>
      <w:bCs/>
      <w:sz w:val="28"/>
      <w:szCs w:val="28"/>
    </w:rPr>
  </w:style>
  <w:style w:type="paragraph" w:styleId="Heading2">
    <w:name w:val="heading 2"/>
    <w:basedOn w:val="Normal"/>
    <w:next w:val="Normal"/>
    <w:link w:val="Heading2Char"/>
    <w:uiPriority w:val="9"/>
    <w:unhideWhenUsed/>
    <w:qFormat/>
    <w:rsid w:val="00362DF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8588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0B6F"/>
    <w:pPr>
      <w:tabs>
        <w:tab w:val="center" w:pos="4680"/>
        <w:tab w:val="right" w:pos="9360"/>
      </w:tabs>
    </w:pPr>
  </w:style>
  <w:style w:type="character" w:customStyle="1" w:styleId="HeaderChar">
    <w:name w:val="Header Char"/>
    <w:basedOn w:val="DefaultParagraphFont"/>
    <w:link w:val="Header"/>
    <w:uiPriority w:val="99"/>
    <w:rsid w:val="00ED0B6F"/>
    <w:rPr>
      <w:rFonts w:ascii="Arial" w:eastAsia="Arial" w:hAnsi="Arial" w:cs="Arial"/>
    </w:rPr>
  </w:style>
  <w:style w:type="paragraph" w:styleId="Footer">
    <w:name w:val="footer"/>
    <w:basedOn w:val="Normal"/>
    <w:link w:val="FooterChar"/>
    <w:uiPriority w:val="99"/>
    <w:unhideWhenUsed/>
    <w:rsid w:val="00ED0B6F"/>
    <w:pPr>
      <w:tabs>
        <w:tab w:val="center" w:pos="4680"/>
        <w:tab w:val="right" w:pos="9360"/>
      </w:tabs>
    </w:pPr>
  </w:style>
  <w:style w:type="character" w:customStyle="1" w:styleId="FooterChar">
    <w:name w:val="Footer Char"/>
    <w:basedOn w:val="DefaultParagraphFont"/>
    <w:link w:val="Footer"/>
    <w:uiPriority w:val="99"/>
    <w:rsid w:val="00ED0B6F"/>
    <w:rPr>
      <w:rFonts w:ascii="Arial" w:eastAsia="Arial" w:hAnsi="Arial" w:cs="Arial"/>
    </w:rPr>
  </w:style>
  <w:style w:type="character" w:styleId="CommentReference">
    <w:name w:val="annotation reference"/>
    <w:basedOn w:val="DefaultParagraphFont"/>
    <w:uiPriority w:val="99"/>
    <w:semiHidden/>
    <w:unhideWhenUsed/>
    <w:rsid w:val="00ED0B6F"/>
    <w:rPr>
      <w:sz w:val="16"/>
      <w:szCs w:val="16"/>
    </w:rPr>
  </w:style>
  <w:style w:type="paragraph" w:styleId="CommentText">
    <w:name w:val="annotation text"/>
    <w:basedOn w:val="Normal"/>
    <w:link w:val="CommentTextChar"/>
    <w:uiPriority w:val="99"/>
    <w:unhideWhenUsed/>
    <w:rsid w:val="00ED0B6F"/>
    <w:rPr>
      <w:sz w:val="20"/>
      <w:szCs w:val="20"/>
    </w:rPr>
  </w:style>
  <w:style w:type="character" w:customStyle="1" w:styleId="CommentTextChar">
    <w:name w:val="Comment Text Char"/>
    <w:basedOn w:val="DefaultParagraphFont"/>
    <w:link w:val="CommentText"/>
    <w:uiPriority w:val="99"/>
    <w:rsid w:val="00ED0B6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D0B6F"/>
    <w:rPr>
      <w:b/>
      <w:bCs/>
    </w:rPr>
  </w:style>
  <w:style w:type="character" w:customStyle="1" w:styleId="CommentSubjectChar">
    <w:name w:val="Comment Subject Char"/>
    <w:basedOn w:val="CommentTextChar"/>
    <w:link w:val="CommentSubject"/>
    <w:uiPriority w:val="99"/>
    <w:semiHidden/>
    <w:rsid w:val="00ED0B6F"/>
    <w:rPr>
      <w:rFonts w:ascii="Arial" w:eastAsia="Arial" w:hAnsi="Arial" w:cs="Arial"/>
      <w:b/>
      <w:bCs/>
      <w:sz w:val="20"/>
      <w:szCs w:val="20"/>
    </w:rPr>
  </w:style>
  <w:style w:type="character" w:customStyle="1" w:styleId="Heading3Char">
    <w:name w:val="Heading 3 Char"/>
    <w:basedOn w:val="DefaultParagraphFont"/>
    <w:link w:val="Heading3"/>
    <w:uiPriority w:val="9"/>
    <w:semiHidden/>
    <w:rsid w:val="00585885"/>
    <w:rPr>
      <w:rFonts w:asciiTheme="majorHAnsi" w:eastAsiaTheme="majorEastAsia" w:hAnsiTheme="majorHAnsi" w:cstheme="majorBidi"/>
      <w:color w:val="243F60" w:themeColor="accent1" w:themeShade="7F"/>
      <w:sz w:val="24"/>
      <w:szCs w:val="24"/>
    </w:rPr>
  </w:style>
  <w:style w:type="paragraph" w:customStyle="1" w:styleId="pf0">
    <w:name w:val="pf0"/>
    <w:basedOn w:val="Normal"/>
    <w:rsid w:val="00CA6AD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CA6AD8"/>
    <w:rPr>
      <w:rFonts w:ascii="Segoe UI" w:hAnsi="Segoe UI" w:cs="Segoe UI" w:hint="default"/>
      <w:color w:val="FF0000"/>
      <w:sz w:val="18"/>
      <w:szCs w:val="18"/>
    </w:rPr>
  </w:style>
  <w:style w:type="character" w:customStyle="1" w:styleId="cf11">
    <w:name w:val="cf11"/>
    <w:basedOn w:val="DefaultParagraphFont"/>
    <w:rsid w:val="00CA6AD8"/>
    <w:rPr>
      <w:rFonts w:ascii="Segoe UI" w:hAnsi="Segoe UI" w:cs="Segoe UI" w:hint="default"/>
      <w:sz w:val="18"/>
      <w:szCs w:val="18"/>
    </w:rPr>
  </w:style>
  <w:style w:type="character" w:customStyle="1" w:styleId="cf21">
    <w:name w:val="cf21"/>
    <w:basedOn w:val="DefaultParagraphFont"/>
    <w:rsid w:val="00CA6AD8"/>
    <w:rPr>
      <w:rFonts w:ascii="Segoe UI" w:hAnsi="Segoe UI" w:cs="Segoe UI" w:hint="default"/>
      <w:color w:val="0070C0"/>
      <w:sz w:val="18"/>
      <w:szCs w:val="18"/>
    </w:rPr>
  </w:style>
  <w:style w:type="character" w:styleId="Mention">
    <w:name w:val="Mention"/>
    <w:basedOn w:val="DefaultParagraphFont"/>
    <w:uiPriority w:val="99"/>
    <w:unhideWhenUsed/>
    <w:rsid w:val="00206E42"/>
    <w:rPr>
      <w:color w:val="2B579A"/>
      <w:shd w:val="clear" w:color="auto" w:fill="E1DFDD"/>
    </w:rPr>
  </w:style>
  <w:style w:type="character" w:customStyle="1" w:styleId="BodyTextChar">
    <w:name w:val="Body Text Char"/>
    <w:basedOn w:val="DefaultParagraphFont"/>
    <w:link w:val="BodyText"/>
    <w:uiPriority w:val="1"/>
    <w:rsid w:val="00121B40"/>
    <w:rPr>
      <w:rFonts w:ascii="Arial" w:eastAsia="Arial" w:hAnsi="Arial" w:cs="Arial"/>
      <w:sz w:val="24"/>
      <w:szCs w:val="24"/>
    </w:rPr>
  </w:style>
  <w:style w:type="character" w:styleId="Hyperlink">
    <w:name w:val="Hyperlink"/>
    <w:basedOn w:val="DefaultParagraphFont"/>
    <w:uiPriority w:val="99"/>
    <w:unhideWhenUsed/>
    <w:rsid w:val="00A83CE5"/>
    <w:rPr>
      <w:color w:val="0000FF" w:themeColor="hyperlink"/>
      <w:u w:val="single"/>
    </w:rPr>
  </w:style>
  <w:style w:type="character" w:styleId="UnresolvedMention">
    <w:name w:val="Unresolved Mention"/>
    <w:basedOn w:val="DefaultParagraphFont"/>
    <w:uiPriority w:val="99"/>
    <w:unhideWhenUsed/>
    <w:rsid w:val="00A83CE5"/>
    <w:rPr>
      <w:color w:val="605E5C"/>
      <w:shd w:val="clear" w:color="auto" w:fill="E1DFDD"/>
    </w:rPr>
  </w:style>
  <w:style w:type="paragraph" w:styleId="Revision">
    <w:name w:val="Revision"/>
    <w:hidden/>
    <w:uiPriority w:val="99"/>
    <w:semiHidden/>
    <w:rsid w:val="00B6558E"/>
    <w:pPr>
      <w:widowControl/>
      <w:autoSpaceDE/>
      <w:autoSpaceDN/>
    </w:pPr>
    <w:rPr>
      <w:rFonts w:ascii="Arial" w:eastAsia="Arial" w:hAnsi="Arial" w:cs="Arial"/>
    </w:rPr>
  </w:style>
  <w:style w:type="paragraph" w:customStyle="1" w:styleId="LTableTextAbt">
    <w:name w:val="(L)Table Text Abt"/>
    <w:link w:val="LTableTextAbtChar"/>
    <w:uiPriority w:val="12"/>
    <w:qFormat/>
    <w:rsid w:val="007863A0"/>
    <w:pPr>
      <w:keepNext/>
      <w:keepLines/>
      <w:widowControl/>
      <w:autoSpaceDE/>
      <w:autoSpaceDN/>
      <w:spacing w:before="20" w:after="20"/>
    </w:pPr>
    <w:rPr>
      <w:rFonts w:ascii="Times New Roman" w:hAnsi="Times New Roman" w:cs="Times New Roman"/>
      <w:bCs/>
      <w:color w:val="000000"/>
      <w:sz w:val="18"/>
      <w:szCs w:val="20"/>
    </w:rPr>
  </w:style>
  <w:style w:type="character" w:customStyle="1" w:styleId="LTableTextAbtChar">
    <w:name w:val="(L)Table Text Abt Char"/>
    <w:link w:val="LTableTextAbt"/>
    <w:uiPriority w:val="12"/>
    <w:rsid w:val="007863A0"/>
    <w:rPr>
      <w:rFonts w:ascii="Times New Roman" w:hAnsi="Times New Roman" w:cs="Times New Roman"/>
      <w:bCs/>
      <w:color w:val="000000"/>
      <w:sz w:val="18"/>
      <w:szCs w:val="20"/>
    </w:rPr>
  </w:style>
  <w:style w:type="paragraph" w:customStyle="1" w:styleId="RTableTextAbt">
    <w:name w:val="(R) Table Text Abt"/>
    <w:link w:val="RTableTextAbtChar"/>
    <w:uiPriority w:val="14"/>
    <w:qFormat/>
    <w:rsid w:val="007863A0"/>
    <w:pPr>
      <w:widowControl/>
      <w:autoSpaceDE/>
      <w:autoSpaceDN/>
      <w:jc w:val="right"/>
    </w:pPr>
    <w:rPr>
      <w:rFonts w:ascii="Times New Roman" w:hAnsi="Times New Roman" w:cs="Times New Roman"/>
      <w:bCs/>
      <w:color w:val="000000"/>
      <w:sz w:val="18"/>
      <w:szCs w:val="20"/>
    </w:rPr>
  </w:style>
  <w:style w:type="character" w:customStyle="1" w:styleId="RTableTextAbtChar">
    <w:name w:val="(R) Table Text Abt Char"/>
    <w:basedOn w:val="LTableTextAbtChar"/>
    <w:link w:val="RTableTextAbt"/>
    <w:uiPriority w:val="14"/>
    <w:rsid w:val="007863A0"/>
    <w:rPr>
      <w:rFonts w:ascii="Times New Roman" w:hAnsi="Times New Roman" w:cs="Times New Roman"/>
      <w:bCs/>
      <w:color w:val="000000"/>
      <w:sz w:val="18"/>
      <w:szCs w:val="20"/>
    </w:rPr>
  </w:style>
  <w:style w:type="paragraph" w:customStyle="1" w:styleId="TableSubtitle">
    <w:name w:val="TableSubtitle"/>
    <w:basedOn w:val="Normal"/>
    <w:qFormat/>
    <w:rsid w:val="007863A0"/>
    <w:pPr>
      <w:keepNext/>
      <w:keepLines/>
      <w:widowControl/>
      <w:adjustRightInd w:val="0"/>
      <w:jc w:val="center"/>
    </w:pPr>
    <w:rPr>
      <w:rFonts w:ascii="Arial Narrow" w:eastAsia="Times New Roman" w:hAnsi="Arial Narrow"/>
      <w:b/>
      <w:bCs/>
      <w:color w:val="FFFFFF" w:themeColor="background1"/>
      <w:sz w:val="20"/>
      <w:szCs w:val="20"/>
    </w:rPr>
  </w:style>
  <w:style w:type="paragraph" w:customStyle="1" w:styleId="TableTitleA">
    <w:name w:val="TableTitleA"/>
    <w:basedOn w:val="Normal"/>
    <w:link w:val="TableTitleAChar"/>
    <w:qFormat/>
    <w:rsid w:val="007863A0"/>
    <w:pPr>
      <w:keepNext/>
      <w:widowControl/>
      <w:autoSpaceDE/>
      <w:autoSpaceDN/>
      <w:spacing w:after="20"/>
    </w:pPr>
    <w:rPr>
      <w:rFonts w:ascii="Arial Bold" w:eastAsia="Times New Roman" w:hAnsi="Arial Bold" w:cs="Times New Roman"/>
      <w:sz w:val="20"/>
      <w:szCs w:val="24"/>
    </w:rPr>
  </w:style>
  <w:style w:type="character" w:customStyle="1" w:styleId="TableTitleAChar">
    <w:name w:val="TableTitleA Char"/>
    <w:basedOn w:val="DefaultParagraphFont"/>
    <w:link w:val="TableTitleA"/>
    <w:rsid w:val="007863A0"/>
    <w:rPr>
      <w:rFonts w:ascii="Arial Bold" w:eastAsia="Times New Roman" w:hAnsi="Arial Bold" w:cs="Times New Roman"/>
      <w:sz w:val="20"/>
      <w:szCs w:val="24"/>
    </w:rPr>
  </w:style>
  <w:style w:type="paragraph" w:customStyle="1" w:styleId="CTableTextAbt">
    <w:name w:val="(C)Table Text Abt"/>
    <w:link w:val="CTableTextAbtChar"/>
    <w:uiPriority w:val="13"/>
    <w:qFormat/>
    <w:rsid w:val="00AD273C"/>
    <w:pPr>
      <w:widowControl/>
      <w:autoSpaceDE/>
      <w:autoSpaceDN/>
      <w:jc w:val="center"/>
    </w:pPr>
    <w:rPr>
      <w:rFonts w:ascii="Times New Roman" w:hAnsi="Times New Roman" w:cs="Times New Roman"/>
      <w:bCs/>
      <w:color w:val="000000"/>
      <w:sz w:val="18"/>
      <w:szCs w:val="20"/>
    </w:rPr>
  </w:style>
  <w:style w:type="character" w:customStyle="1" w:styleId="CTableTextAbtChar">
    <w:name w:val="(C)Table Text Abt Char"/>
    <w:basedOn w:val="DefaultParagraphFont"/>
    <w:link w:val="CTableTextAbt"/>
    <w:uiPriority w:val="13"/>
    <w:rsid w:val="00AD273C"/>
    <w:rPr>
      <w:rFonts w:ascii="Times New Roman" w:hAnsi="Times New Roman" w:cs="Times New Roman"/>
      <w:bCs/>
      <w:color w:val="000000"/>
      <w:sz w:val="18"/>
      <w:szCs w:val="20"/>
    </w:rPr>
  </w:style>
  <w:style w:type="paragraph" w:styleId="FootnoteText">
    <w:name w:val="footnote text"/>
    <w:basedOn w:val="Normal"/>
    <w:link w:val="FootnoteTextChar"/>
    <w:uiPriority w:val="99"/>
    <w:semiHidden/>
    <w:unhideWhenUsed/>
    <w:rsid w:val="00FF4844"/>
    <w:rPr>
      <w:sz w:val="20"/>
      <w:szCs w:val="20"/>
    </w:rPr>
  </w:style>
  <w:style w:type="character" w:customStyle="1" w:styleId="FootnoteTextChar">
    <w:name w:val="Footnote Text Char"/>
    <w:basedOn w:val="DefaultParagraphFont"/>
    <w:link w:val="FootnoteText"/>
    <w:uiPriority w:val="99"/>
    <w:semiHidden/>
    <w:rsid w:val="00FF4844"/>
    <w:rPr>
      <w:rFonts w:ascii="Arial" w:eastAsia="Arial" w:hAnsi="Arial" w:cs="Arial"/>
      <w:sz w:val="20"/>
      <w:szCs w:val="20"/>
    </w:rPr>
  </w:style>
  <w:style w:type="character" w:styleId="FootnoteReference">
    <w:name w:val="footnote reference"/>
    <w:basedOn w:val="DefaultParagraphFont"/>
    <w:uiPriority w:val="99"/>
    <w:semiHidden/>
    <w:unhideWhenUsed/>
    <w:rsid w:val="00FF4844"/>
    <w:rPr>
      <w:vertAlign w:val="superscript"/>
    </w:rPr>
  </w:style>
  <w:style w:type="character" w:customStyle="1" w:styleId="Heading2Char">
    <w:name w:val="Heading 2 Char"/>
    <w:basedOn w:val="DefaultParagraphFont"/>
    <w:link w:val="Heading2"/>
    <w:uiPriority w:val="9"/>
    <w:rsid w:val="00362DF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reginfo.gov/public/do/PRAMain" TargetMode="External" /><Relationship Id="rId11" Type="http://schemas.openxmlformats.org/officeDocument/2006/relationships/hyperlink" Target="https://www.regulations.gov/document/EPA-HQ-OPPT-2021-0415-0095" TargetMode="Externa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http://www.regulation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A7F9D9864612C4CBB33966F40C5E116" ma:contentTypeVersion="10" ma:contentTypeDescription="Create a new document." ma:contentTypeScope="" ma:versionID="114c24618b6649af73a46f31a7a8b7d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a50e4ce-b6ec-4690-8f1f-bcfa060d877d" xmlns:ns6="a5d1ca4e-0a3f-4119-b619-e20b93ebd1aa" targetNamespace="http://schemas.microsoft.com/office/2006/metadata/properties" ma:root="true" ma:fieldsID="73874cf823d35c86fdf8ab1371876cef" ns1:_="" ns2:_="" ns3:_="" ns4:_="" ns5:_="" ns6:_="">
    <xsd:import namespace="http://schemas.microsoft.com/sharepoint/v3"/>
    <xsd:import namespace="4ffa91fb-a0ff-4ac5-b2db-65c790d184a4"/>
    <xsd:import namespace="http://schemas.microsoft.com/sharepoint.v3"/>
    <xsd:import namespace="http://schemas.microsoft.com/sharepoint/v3/fields"/>
    <xsd:import namespace="9a50e4ce-b6ec-4690-8f1f-bcfa060d877d"/>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50e4ce-b6ec-4690-8f1f-bcfa060d877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2024-05-24T12:42:16+00:00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978AAB91-5711-4B00-82DB-2B4B21893CEA}">
  <ds:schemaRefs>
    <ds:schemaRef ds:uri="http://schemas.microsoft.com/sharepoint/v3/contenttype/forms"/>
  </ds:schemaRefs>
</ds:datastoreItem>
</file>

<file path=customXml/itemProps2.xml><?xml version="1.0" encoding="utf-8"?>
<ds:datastoreItem xmlns:ds="http://schemas.openxmlformats.org/officeDocument/2006/customXml" ds:itemID="{C5ADF677-C778-4A26-97D6-AA6ADDC2C4A9}">
  <ds:schemaRefs>
    <ds:schemaRef ds:uri="Microsoft.SharePoint.Taxonomy.ContentTypeSync"/>
  </ds:schemaRefs>
</ds:datastoreItem>
</file>

<file path=customXml/itemProps3.xml><?xml version="1.0" encoding="utf-8"?>
<ds:datastoreItem xmlns:ds="http://schemas.openxmlformats.org/officeDocument/2006/customXml" ds:itemID="{FDC314E9-6015-4C75-82AB-47378D754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a50e4ce-b6ec-4690-8f1f-bcfa060d877d"/>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E146FE-E6C1-441A-8696-BE52BDB5F67E}">
  <ds:schemaRefs>
    <ds:schemaRef ds:uri="http://purl.org/dc/elements/1.1/"/>
    <ds:schemaRef ds:uri="http://purl.org/dc/dcmitype/"/>
    <ds:schemaRef ds:uri="http://schemas.openxmlformats.org/package/2006/metadata/core-properties"/>
    <ds:schemaRef ds:uri="http://schemas.microsoft.com/office/infopath/2007/PartnerControls"/>
    <ds:schemaRef ds:uri="9a50e4ce-b6ec-4690-8f1f-bcfa060d877d"/>
    <ds:schemaRef ds:uri="a5d1ca4e-0a3f-4119-b619-e20b93ebd1aa"/>
    <ds:schemaRef ds:uri="4ffa91fb-a0ff-4ac5-b2db-65c790d184a4"/>
    <ds:schemaRef ds:uri="http://schemas.microsoft.com/office/2006/documentManagement/types"/>
    <ds:schemaRef ds:uri="http://schemas.microsoft.com/office/2006/metadata/properties"/>
    <ds:schemaRef ds:uri="http://schemas.microsoft.com/sharepoint/v3/fields"/>
    <ds:schemaRef ds:uri="http://www.w3.org/XML/1998/namespace"/>
    <ds:schemaRef ds:uri="http://schemas.microsoft.com/sharepoint.v3"/>
    <ds:schemaRef ds:uri="http://schemas.microsoft.com/sharepoint/v3"/>
    <ds:schemaRef ds:uri="http://purl.org/dc/te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5797</Words>
  <Characters>33047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2024-05-30T17:43:00Z</dcterms:created>
  <dcterms:modified xsi:type="dcterms:W3CDTF">2024-05-30T17:43:00Z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0x0101002A7F9D9864612C4CBB33966F40C5E116</vt:lpwstr>
  </property>
  <property fmtid="{D5CDD505-2E9C-101B-9397-08002B2CF9AE}" pid="3" name="Document Type">
    <vt:lpwstr/>
  </property>
  <property fmtid="{D5CDD505-2E9C-101B-9397-08002B2CF9AE}" pid="4" name="EPA Subject">
    <vt:lpwstr/>
  </property>
  <property fmtid="{D5CDD505-2E9C-101B-9397-08002B2CF9AE}" pid="5" name="TaxKeyword">
    <vt:lpwstr/>
  </property>
</Properties>
</file>