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45D0" w:rsidRPr="00A42447" w14:paraId="6A1D6331" w14:textId="1B6D709E">
      <w:pPr>
        <w:rPr>
          <w:b/>
        </w:rPr>
      </w:pPr>
      <w:r w:rsidRPr="00A42447">
        <w:rPr>
          <w:b/>
        </w:rPr>
        <w:t xml:space="preserve">Statutory Authority for </w:t>
      </w:r>
      <w:r w:rsidR="00217FAD">
        <w:rPr>
          <w:b/>
        </w:rPr>
        <w:t>Supplemental Restraint Systems: Passenger Safety Briefings</w:t>
      </w:r>
    </w:p>
    <w:p w:rsidR="00A42447" w14:paraId="04733395" w14:textId="1DF8507F">
      <w:r>
        <w:t>49 U.S. Code §§ 4470</w:t>
      </w:r>
      <w:r w:rsidR="00BA223F">
        <w:t>1, General Requirements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47"/>
    <w:rsid w:val="000D45D0"/>
    <w:rsid w:val="00217FAD"/>
    <w:rsid w:val="003766EF"/>
    <w:rsid w:val="00A42447"/>
    <w:rsid w:val="00BA223F"/>
    <w:rsid w:val="00F45D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B2D40"/>
  <w15:chartTrackingRefBased/>
  <w15:docId w15:val="{79DD2EF6-FC87-43AC-8FA4-04285864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B8B46-62EF-48FA-AC35-08A5341E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76636-0B50-407C-9F34-320E39157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99F69-83FB-4522-9280-B3ABE0351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 (FAA)</dc:creator>
  <cp:lastModifiedBy>Morris, Chris (FAA)</cp:lastModifiedBy>
  <cp:revision>2</cp:revision>
  <dcterms:created xsi:type="dcterms:W3CDTF">2023-07-31T18:49:00Z</dcterms:created>
  <dcterms:modified xsi:type="dcterms:W3CDTF">2023-07-31T18:49:00Z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