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15F" w:rsidRPr="005E484A" w14:paraId="1ACB6117" w14:textId="77777777">
      <w:pPr>
        <w:widowControl/>
        <w:jc w:val="center"/>
        <w:rPr>
          <w:rFonts w:ascii="Arial" w:hAnsi="Arial" w:cs="Arial"/>
          <w:sz w:val="22"/>
          <w:szCs w:val="22"/>
        </w:rPr>
      </w:pPr>
      <w:r w:rsidRPr="005E484A">
        <w:rPr>
          <w:rFonts w:ascii="Arial" w:hAnsi="Arial" w:cs="Arial"/>
          <w:sz w:val="22"/>
          <w:szCs w:val="22"/>
        </w:rPr>
        <w:t>Justification</w:t>
      </w:r>
    </w:p>
    <w:p w:rsidR="00E6215F" w:rsidRPr="005E484A" w14:paraId="075866BB" w14:textId="77777777">
      <w:pPr>
        <w:widowControl/>
        <w:jc w:val="center"/>
        <w:rPr>
          <w:rFonts w:ascii="Arial" w:hAnsi="Arial" w:cs="Arial"/>
          <w:sz w:val="22"/>
          <w:szCs w:val="22"/>
        </w:rPr>
      </w:pPr>
      <w:r w:rsidRPr="005E484A">
        <w:rPr>
          <w:rFonts w:ascii="Arial" w:hAnsi="Arial" w:cs="Arial"/>
          <w:b/>
          <w:bCs/>
          <w:sz w:val="22"/>
          <w:szCs w:val="22"/>
        </w:rPr>
        <w:t>Availability for Work</w:t>
      </w:r>
    </w:p>
    <w:p w:rsidR="00E6215F" w:rsidRPr="005E484A" w14:paraId="6569D053" w14:textId="0AA1C5F1">
      <w:pPr>
        <w:widowControl/>
        <w:jc w:val="center"/>
        <w:rPr>
          <w:rFonts w:ascii="Arial" w:hAnsi="Arial" w:cs="Arial"/>
          <w:sz w:val="22"/>
          <w:szCs w:val="22"/>
        </w:rPr>
      </w:pPr>
      <w:r w:rsidRPr="005E484A">
        <w:rPr>
          <w:rFonts w:ascii="Arial" w:hAnsi="Arial" w:cs="Arial"/>
          <w:sz w:val="22"/>
          <w:szCs w:val="22"/>
        </w:rPr>
        <w:t>RRB Forms UI-38, UI-38s, and ID-8k</w:t>
      </w:r>
    </w:p>
    <w:p w:rsidR="00E6215F" w:rsidRPr="005E484A" w14:paraId="2769E96E" w14:textId="77777777">
      <w:pPr>
        <w:widowControl/>
        <w:jc w:val="both"/>
        <w:rPr>
          <w:rFonts w:ascii="Arial" w:hAnsi="Arial" w:cs="Arial"/>
          <w:sz w:val="22"/>
          <w:szCs w:val="22"/>
        </w:rPr>
      </w:pPr>
    </w:p>
    <w:p w:rsidR="00E6215F" w:rsidRPr="00CC05C1" w14:paraId="252CDC4E" w14:textId="77777777">
      <w:pPr>
        <w:widowControl/>
        <w:tabs>
          <w:tab w:val="left" w:pos="450"/>
        </w:tabs>
        <w:spacing w:line="238" w:lineRule="auto"/>
        <w:ind w:left="450" w:hanging="450"/>
        <w:jc w:val="both"/>
        <w:rPr>
          <w:rFonts w:ascii="Arial" w:hAnsi="Arial" w:cs="Arial"/>
          <w:sz w:val="22"/>
          <w:szCs w:val="22"/>
        </w:rPr>
      </w:pPr>
      <w:r w:rsidRPr="005E484A">
        <w:rPr>
          <w:rFonts w:ascii="Arial" w:hAnsi="Arial" w:cs="Arial"/>
          <w:sz w:val="22"/>
          <w:szCs w:val="22"/>
        </w:rPr>
        <w:t>1.</w:t>
      </w:r>
      <w:r w:rsidRPr="005E484A">
        <w:rPr>
          <w:rFonts w:ascii="Arial" w:hAnsi="Arial" w:cs="Arial"/>
          <w:sz w:val="22"/>
          <w:szCs w:val="22"/>
        </w:rPr>
        <w:tab/>
      </w:r>
      <w:r w:rsidRPr="005E484A">
        <w:rPr>
          <w:rFonts w:ascii="Arial" w:hAnsi="Arial" w:cs="Arial"/>
          <w:sz w:val="22"/>
          <w:szCs w:val="22"/>
          <w:u w:val="single"/>
        </w:rPr>
        <w:t>Circumstances of information collection</w:t>
      </w:r>
      <w:r w:rsidRPr="005E484A">
        <w:rPr>
          <w:rFonts w:ascii="Arial" w:hAnsi="Arial" w:cs="Arial"/>
          <w:sz w:val="22"/>
          <w:szCs w:val="22"/>
        </w:rPr>
        <w:t xml:space="preserve"> - Under Section 1(k) of the Railroad Unemployment Insurance Act (RUIA)</w:t>
      </w:r>
      <w:r w:rsidRPr="005E484A" w:rsidR="00BA445B">
        <w:rPr>
          <w:rFonts w:ascii="Arial" w:hAnsi="Arial" w:cs="Arial"/>
          <w:sz w:val="22"/>
          <w:szCs w:val="22"/>
        </w:rPr>
        <w:t xml:space="preserve"> (45 U.S.C. 231)</w:t>
      </w:r>
      <w:r w:rsidRPr="0087128D">
        <w:rPr>
          <w:rFonts w:ascii="Arial" w:hAnsi="Arial" w:cs="Arial"/>
          <w:sz w:val="22"/>
          <w:szCs w:val="22"/>
        </w:rPr>
        <w:t xml:space="preserve">, unemployment benefits are not payable for any day </w:t>
      </w:r>
      <w:r w:rsidRPr="00CC05C1">
        <w:rPr>
          <w:rFonts w:ascii="Arial" w:hAnsi="Arial" w:cs="Arial"/>
          <w:sz w:val="22"/>
          <w:szCs w:val="22"/>
        </w:rPr>
        <w:t>for which the claimant is not available for work.</w:t>
      </w:r>
    </w:p>
    <w:p w:rsidR="00E6215F" w:rsidRPr="00236764" w14:paraId="450C70C8" w14:textId="77777777">
      <w:pPr>
        <w:widowControl/>
        <w:tabs>
          <w:tab w:val="left" w:pos="450"/>
        </w:tabs>
        <w:spacing w:line="238" w:lineRule="auto"/>
        <w:ind w:left="450" w:hanging="450"/>
        <w:jc w:val="both"/>
        <w:rPr>
          <w:rFonts w:ascii="Arial" w:hAnsi="Arial" w:cs="Arial"/>
          <w:sz w:val="22"/>
          <w:szCs w:val="22"/>
        </w:rPr>
      </w:pPr>
    </w:p>
    <w:p w:rsidR="00E6215F" w:rsidRPr="00236764" w14:paraId="094F7756" w14:textId="77777777">
      <w:pPr>
        <w:widowControl/>
        <w:tabs>
          <w:tab w:val="left" w:pos="450"/>
        </w:tabs>
        <w:spacing w:line="238" w:lineRule="auto"/>
        <w:ind w:left="450"/>
        <w:jc w:val="both"/>
        <w:rPr>
          <w:rFonts w:ascii="Arial" w:hAnsi="Arial" w:cs="Arial"/>
          <w:sz w:val="22"/>
          <w:szCs w:val="22"/>
        </w:rPr>
      </w:pPr>
      <w:r w:rsidRPr="00236764">
        <w:rPr>
          <w:rFonts w:ascii="Arial" w:hAnsi="Arial" w:cs="Arial"/>
          <w:sz w:val="22"/>
          <w:szCs w:val="22"/>
        </w:rPr>
        <w:t>Under Railroad Retirement Board (RRB) regulation 20 CFR 327.5, "available for work" is defined as being willing and ready for work.  A claimant is "willing" to work if willing to accept and perform for hire such work as is reasonably appropriate to his or her employment circumstances.  A claimant is "ready" for work if he or she is (1) in a position to receive notice of work and is willing to accept and perform such work, and (2) prepared to be present with the customary equipment at the location of such work within the time usually allotted.</w:t>
      </w:r>
    </w:p>
    <w:p w:rsidR="00E6215F" w:rsidRPr="00236764" w14:paraId="48A1C714" w14:textId="77777777">
      <w:pPr>
        <w:widowControl/>
        <w:tabs>
          <w:tab w:val="left" w:pos="450"/>
        </w:tabs>
        <w:spacing w:line="238" w:lineRule="auto"/>
        <w:ind w:left="450" w:hanging="450"/>
        <w:jc w:val="both"/>
        <w:rPr>
          <w:rFonts w:ascii="Arial" w:hAnsi="Arial" w:cs="Arial"/>
          <w:sz w:val="22"/>
          <w:szCs w:val="22"/>
        </w:rPr>
      </w:pPr>
    </w:p>
    <w:p w:rsidR="00E6215F" w:rsidRPr="00236764" w14:paraId="015F23E2" w14:textId="77777777">
      <w:pPr>
        <w:widowControl/>
        <w:tabs>
          <w:tab w:val="left" w:pos="450"/>
        </w:tabs>
        <w:spacing w:line="238" w:lineRule="auto"/>
        <w:ind w:left="450"/>
        <w:jc w:val="both"/>
        <w:rPr>
          <w:rFonts w:ascii="Arial" w:hAnsi="Arial" w:cs="Arial"/>
          <w:sz w:val="22"/>
          <w:szCs w:val="22"/>
        </w:rPr>
      </w:pPr>
      <w:r w:rsidRPr="00236764">
        <w:rPr>
          <w:rFonts w:ascii="Arial" w:hAnsi="Arial" w:cs="Arial"/>
          <w:sz w:val="22"/>
          <w:szCs w:val="22"/>
        </w:rPr>
        <w:t>Under RRB regulation 20 CFR 327.15, a claimant may be requested at any time to show, as evidence of willingness to work, that reasonable efforts are being made to obtain work.  Reasonable efforts to obtain work are when the claimant takes steps toward obtaining work appropriate to his or her circumstances such as:</w:t>
      </w:r>
    </w:p>
    <w:p w:rsidR="00E6215F" w:rsidRPr="00236764" w14:paraId="39F051DE" w14:textId="77777777">
      <w:pPr>
        <w:widowControl/>
        <w:tabs>
          <w:tab w:val="left" w:pos="450"/>
        </w:tabs>
        <w:spacing w:line="238" w:lineRule="auto"/>
        <w:ind w:left="450" w:hanging="450"/>
        <w:jc w:val="both"/>
        <w:rPr>
          <w:rFonts w:ascii="Arial" w:hAnsi="Arial" w:cs="Arial"/>
          <w:sz w:val="22"/>
          <w:szCs w:val="22"/>
        </w:rPr>
      </w:pPr>
    </w:p>
    <w:p w:rsidR="00E6215F" w:rsidRPr="00236764" w14:paraId="53819767" w14:textId="77777777">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registering with a union hiring or placement facility;</w:t>
      </w:r>
    </w:p>
    <w:p w:rsidR="00E6215F" w:rsidRPr="00236764" w14:paraId="2D9A22FC" w14:textId="77777777">
      <w:pPr>
        <w:widowControl/>
        <w:tabs>
          <w:tab w:val="left" w:pos="720"/>
          <w:tab w:val="left" w:pos="1080"/>
        </w:tabs>
        <w:spacing w:line="238" w:lineRule="auto"/>
        <w:ind w:left="1080" w:hanging="360"/>
        <w:jc w:val="both"/>
        <w:rPr>
          <w:rFonts w:ascii="Arial" w:hAnsi="Arial" w:cs="Arial"/>
          <w:sz w:val="22"/>
          <w:szCs w:val="22"/>
        </w:rPr>
      </w:pPr>
    </w:p>
    <w:p w:rsidR="00E6215F" w:rsidRPr="00236764" w14:paraId="0D3CEBDA" w14:textId="77777777">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applying for employment with former employers;</w:t>
      </w:r>
    </w:p>
    <w:p w:rsidR="00E6215F" w:rsidRPr="00236764" w14:paraId="7530B68D" w14:textId="77777777">
      <w:pPr>
        <w:widowControl/>
        <w:tabs>
          <w:tab w:val="left" w:pos="720"/>
          <w:tab w:val="left" w:pos="1080"/>
        </w:tabs>
        <w:spacing w:line="238" w:lineRule="auto"/>
        <w:ind w:left="1080" w:hanging="360"/>
        <w:jc w:val="both"/>
        <w:rPr>
          <w:rFonts w:ascii="Arial" w:hAnsi="Arial" w:cs="Arial"/>
          <w:sz w:val="22"/>
          <w:szCs w:val="22"/>
        </w:rPr>
      </w:pPr>
    </w:p>
    <w:p w:rsidR="00E6215F" w:rsidRPr="00236764" w14:paraId="68D82D71" w14:textId="77777777">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making application with employers, including individuals and companies not covered by the Railroad Unemployment Insurance Act, who may be reasonably expected to have openings in work suitable for the claimant;</w:t>
      </w:r>
    </w:p>
    <w:p w:rsidR="00E6215F" w:rsidRPr="00236764" w14:paraId="48542962" w14:textId="77777777">
      <w:pPr>
        <w:widowControl/>
        <w:tabs>
          <w:tab w:val="left" w:pos="720"/>
          <w:tab w:val="left" w:pos="1080"/>
        </w:tabs>
        <w:spacing w:line="238" w:lineRule="auto"/>
        <w:ind w:left="1080" w:hanging="360"/>
        <w:jc w:val="both"/>
        <w:rPr>
          <w:rFonts w:ascii="Arial" w:hAnsi="Arial" w:cs="Arial"/>
          <w:sz w:val="22"/>
          <w:szCs w:val="22"/>
        </w:rPr>
      </w:pPr>
    </w:p>
    <w:p w:rsidR="00E6215F" w:rsidRPr="00236764" w14:paraId="5FC46C91" w14:textId="77777777">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responding to appropriate "want ads" for work which appears suitable for the claimant;</w:t>
      </w:r>
    </w:p>
    <w:p w:rsidR="00E6215F" w:rsidRPr="00236764" w14:paraId="0D85D9F6" w14:textId="77777777">
      <w:pPr>
        <w:widowControl/>
        <w:tabs>
          <w:tab w:val="left" w:pos="720"/>
          <w:tab w:val="left" w:pos="1080"/>
        </w:tabs>
        <w:spacing w:line="238" w:lineRule="auto"/>
        <w:ind w:left="1080" w:hanging="360"/>
        <w:jc w:val="both"/>
        <w:rPr>
          <w:rFonts w:ascii="Arial" w:hAnsi="Arial" w:cs="Arial"/>
          <w:sz w:val="22"/>
          <w:szCs w:val="22"/>
        </w:rPr>
      </w:pPr>
    </w:p>
    <w:p w:rsidR="00E6215F" w:rsidRPr="00236764" w14:paraId="63075954" w14:textId="77777777">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actively prosecuting a claim for reinstatement in his or her former work; and</w:t>
      </w:r>
    </w:p>
    <w:p w:rsidR="00E6215F" w:rsidRPr="00236764" w14:paraId="2BFAD6BD" w14:textId="77777777">
      <w:pPr>
        <w:widowControl/>
        <w:tabs>
          <w:tab w:val="left" w:pos="720"/>
          <w:tab w:val="left" w:pos="1080"/>
        </w:tabs>
        <w:spacing w:line="238" w:lineRule="auto"/>
        <w:ind w:left="1080" w:hanging="360"/>
        <w:jc w:val="both"/>
        <w:rPr>
          <w:rFonts w:ascii="Arial" w:hAnsi="Arial" w:cs="Arial"/>
          <w:sz w:val="22"/>
          <w:szCs w:val="22"/>
        </w:rPr>
      </w:pPr>
    </w:p>
    <w:p w:rsidR="00E6215F" w:rsidRPr="00236764" w14:paraId="510CE7BA" w14:textId="77777777">
      <w:pPr>
        <w:widowControl/>
        <w:tabs>
          <w:tab w:val="left" w:pos="720"/>
          <w:tab w:val="left" w:pos="1080"/>
        </w:tabs>
        <w:spacing w:line="238" w:lineRule="auto"/>
        <w:ind w:left="1080" w:hanging="360"/>
        <w:jc w:val="both"/>
        <w:rPr>
          <w:rFonts w:ascii="Arial" w:hAnsi="Arial" w:cs="Arial"/>
          <w:sz w:val="22"/>
          <w:szCs w:val="22"/>
        </w:rPr>
      </w:pPr>
      <w:r w:rsidRPr="00236764">
        <w:rPr>
          <w:rFonts w:ascii="Arial" w:hAnsi="Arial" w:cs="Arial"/>
          <w:sz w:val="22"/>
          <w:szCs w:val="22"/>
        </w:rPr>
        <w:t>•</w:t>
      </w:r>
      <w:r w:rsidRPr="00236764">
        <w:rPr>
          <w:rFonts w:ascii="Arial" w:hAnsi="Arial" w:cs="Arial"/>
          <w:sz w:val="22"/>
          <w:szCs w:val="22"/>
        </w:rPr>
        <w:tab/>
        <w:t>any other action reasonably directed toward obtaining work.</w:t>
      </w:r>
    </w:p>
    <w:p w:rsidR="00E6215F" w:rsidRPr="00236764" w14:paraId="7722A6F4" w14:textId="77777777">
      <w:pPr>
        <w:widowControl/>
        <w:tabs>
          <w:tab w:val="left" w:pos="450"/>
        </w:tabs>
        <w:spacing w:line="238" w:lineRule="auto"/>
        <w:ind w:left="450" w:hanging="450"/>
        <w:jc w:val="both"/>
        <w:rPr>
          <w:rFonts w:ascii="Arial" w:hAnsi="Arial" w:cs="Arial"/>
          <w:sz w:val="22"/>
          <w:szCs w:val="22"/>
        </w:rPr>
      </w:pPr>
    </w:p>
    <w:p w:rsidR="00E6215F" w:rsidRPr="00236764" w14:paraId="076BDD6C" w14:textId="77777777">
      <w:pPr>
        <w:widowControl/>
        <w:tabs>
          <w:tab w:val="left" w:pos="450"/>
        </w:tabs>
        <w:spacing w:line="238" w:lineRule="auto"/>
        <w:ind w:left="450" w:hanging="450"/>
        <w:jc w:val="both"/>
        <w:rPr>
          <w:rFonts w:ascii="Arial" w:hAnsi="Arial" w:cs="Arial"/>
          <w:dstrike/>
          <w:sz w:val="22"/>
          <w:szCs w:val="22"/>
        </w:rPr>
      </w:pPr>
      <w:r w:rsidRPr="00236764">
        <w:rPr>
          <w:rFonts w:ascii="Arial" w:hAnsi="Arial" w:cs="Arial"/>
          <w:sz w:val="22"/>
          <w:szCs w:val="22"/>
        </w:rPr>
        <w:t>2.</w:t>
      </w:r>
      <w:r w:rsidRPr="00236764">
        <w:rPr>
          <w:rFonts w:ascii="Arial" w:hAnsi="Arial" w:cs="Arial"/>
          <w:sz w:val="22"/>
          <w:szCs w:val="22"/>
        </w:rPr>
        <w:tab/>
      </w:r>
      <w:r w:rsidRPr="00236764">
        <w:rPr>
          <w:rFonts w:ascii="Arial" w:hAnsi="Arial" w:cs="Arial"/>
          <w:sz w:val="22"/>
          <w:szCs w:val="22"/>
          <w:u w:val="single"/>
        </w:rPr>
        <w:t>Purposes of collecting/consequences of not collecting the information</w:t>
      </w:r>
      <w:r w:rsidRPr="00236764">
        <w:rPr>
          <w:rFonts w:ascii="Arial" w:hAnsi="Arial" w:cs="Arial"/>
          <w:sz w:val="22"/>
          <w:szCs w:val="22"/>
        </w:rPr>
        <w:t xml:space="preserve"> - The following forms are used by the RRB to obtain information needed to determine whether a claimant is willing and ready for work.</w:t>
      </w:r>
    </w:p>
    <w:p w:rsidR="00E6215F" w:rsidRPr="00236764" w14:paraId="501A3899" w14:textId="77777777">
      <w:pPr>
        <w:widowControl/>
        <w:tabs>
          <w:tab w:val="left" w:pos="450"/>
        </w:tabs>
        <w:spacing w:line="238" w:lineRule="auto"/>
        <w:ind w:left="450" w:hanging="450"/>
        <w:jc w:val="both"/>
        <w:rPr>
          <w:rFonts w:ascii="Arial" w:hAnsi="Arial" w:cs="Arial"/>
          <w:sz w:val="22"/>
          <w:szCs w:val="22"/>
        </w:rPr>
      </w:pPr>
    </w:p>
    <w:p w:rsidR="00E6215F" w:rsidRPr="00236764" w14:paraId="18FA208C" w14:textId="77777777">
      <w:pPr>
        <w:widowControl/>
        <w:tabs>
          <w:tab w:val="left" w:pos="450"/>
        </w:tabs>
        <w:spacing w:line="238" w:lineRule="auto"/>
        <w:ind w:left="450"/>
        <w:jc w:val="both"/>
        <w:rPr>
          <w:rFonts w:ascii="Arial" w:hAnsi="Arial" w:cs="Arial"/>
          <w:sz w:val="22"/>
          <w:szCs w:val="22"/>
        </w:rPr>
      </w:pPr>
      <w:r w:rsidRPr="00236764">
        <w:rPr>
          <w:rFonts w:ascii="Arial" w:hAnsi="Arial" w:cs="Arial"/>
          <w:b/>
          <w:bCs/>
          <w:sz w:val="22"/>
          <w:szCs w:val="22"/>
        </w:rPr>
        <w:t>Form UI-38, UI Claimant's Report of Efforts to Find Work</w:t>
      </w:r>
      <w:r w:rsidRPr="00236764">
        <w:rPr>
          <w:rFonts w:ascii="Arial" w:hAnsi="Arial" w:cs="Arial"/>
          <w:sz w:val="22"/>
          <w:szCs w:val="22"/>
        </w:rPr>
        <w:t>, is used by a claimant to substantiate their work-seeking efforts by providing the RRB with a list of the employers they have contacted.</w:t>
      </w:r>
    </w:p>
    <w:p w:rsidR="00E6215F" w:rsidRPr="00236764" w14:paraId="4EBF61F7" w14:textId="77777777">
      <w:pPr>
        <w:widowControl/>
        <w:tabs>
          <w:tab w:val="left" w:pos="450"/>
        </w:tabs>
        <w:spacing w:line="238" w:lineRule="auto"/>
        <w:ind w:left="450"/>
        <w:jc w:val="both"/>
        <w:rPr>
          <w:rFonts w:ascii="Arial" w:hAnsi="Arial" w:cs="Arial"/>
          <w:b/>
          <w:bCs/>
          <w:sz w:val="22"/>
          <w:szCs w:val="22"/>
        </w:rPr>
      </w:pPr>
    </w:p>
    <w:p w:rsidR="00E6215F" w:rsidRPr="00236764" w14:paraId="1F1E2908" w14:textId="77777777">
      <w:pPr>
        <w:widowControl/>
        <w:tabs>
          <w:tab w:val="left" w:pos="450"/>
        </w:tabs>
        <w:spacing w:line="238" w:lineRule="auto"/>
        <w:ind w:left="450"/>
        <w:jc w:val="both"/>
        <w:rPr>
          <w:rFonts w:ascii="Arial" w:hAnsi="Arial" w:cs="Arial"/>
          <w:sz w:val="22"/>
          <w:szCs w:val="22"/>
        </w:rPr>
      </w:pPr>
      <w:r w:rsidRPr="00236764">
        <w:rPr>
          <w:rFonts w:ascii="Arial" w:hAnsi="Arial" w:cs="Arial"/>
          <w:sz w:val="22"/>
          <w:szCs w:val="22"/>
        </w:rPr>
        <w:t xml:space="preserve">The information provided assists the RRB field office in making a determination as to a claimant's "willingness" to obtain work as provided under the RUIA and RRB regulations.  Form UI-38 is used by the RRB when the work-seeking efforts reported by a claimant at the time of the initial eligibility interview, on RRB Form UI-35, Field Office Record of Claimant Interview, (OMB 3220-0057), are insufficient to establish the availability of the claimant for work.  At the time of the initial interview, the field office will counsel the claimant on making reasonable work-seeking efforts and will furnish Form UI-38 with instructions to complete and return it at a later date.  In the event that the field office schedules a follow-up interview, the </w:t>
      </w:r>
      <w:r w:rsidRPr="00236764">
        <w:rPr>
          <w:rFonts w:ascii="Arial" w:hAnsi="Arial" w:cs="Arial"/>
          <w:sz w:val="22"/>
          <w:szCs w:val="22"/>
        </w:rPr>
        <w:t>claimant may be asked to bring the completed Form UI-38 to the interview, rather than mailing it to the field office.</w:t>
      </w:r>
    </w:p>
    <w:p w:rsidR="00A0714E" w:rsidRPr="00236764" w14:paraId="6318EBC0" w14:textId="77777777">
      <w:pPr>
        <w:widowControl/>
        <w:tabs>
          <w:tab w:val="left" w:pos="450"/>
        </w:tabs>
        <w:spacing w:line="238" w:lineRule="auto"/>
        <w:ind w:left="450"/>
        <w:jc w:val="both"/>
        <w:rPr>
          <w:rFonts w:ascii="Arial" w:hAnsi="Arial" w:cs="Arial"/>
          <w:sz w:val="22"/>
          <w:szCs w:val="22"/>
        </w:rPr>
      </w:pPr>
    </w:p>
    <w:p w:rsidR="00E6215F" w:rsidRPr="00236764" w14:paraId="4E190867" w14:textId="77777777">
      <w:pPr>
        <w:widowControl/>
        <w:tabs>
          <w:tab w:val="left" w:pos="450"/>
        </w:tabs>
        <w:ind w:left="450"/>
        <w:jc w:val="both"/>
        <w:rPr>
          <w:rFonts w:ascii="Arial" w:hAnsi="Arial" w:cs="Arial"/>
          <w:sz w:val="22"/>
          <w:szCs w:val="22"/>
        </w:rPr>
      </w:pPr>
      <w:r w:rsidRPr="00236764">
        <w:rPr>
          <w:rFonts w:ascii="Arial" w:hAnsi="Arial" w:cs="Arial"/>
          <w:sz w:val="22"/>
          <w:szCs w:val="22"/>
        </w:rPr>
        <w:t>Form UI-38 is a two-page form.  Page one is a form letter which explains that it is the claimant’s responsibility to seek work in order to be eligible for unemployment benefits.  The RRB representative who interviews the claimant checks various boxes indicating what actions are necessary and provides a record of advice on how and where to seek work.  Page two is used by the claimant to report his or her efforts to find work.  Form UI</w:t>
      </w:r>
      <w:r w:rsidRPr="00236764">
        <w:rPr>
          <w:rFonts w:ascii="Arial" w:hAnsi="Arial" w:cs="Arial"/>
          <w:sz w:val="22"/>
          <w:szCs w:val="22"/>
        </w:rPr>
        <w:noBreakHyphen/>
        <w:t>38 is designed for self-completion.</w:t>
      </w:r>
    </w:p>
    <w:p w:rsidR="00E6215F" w:rsidRPr="00236764" w14:paraId="31644796" w14:textId="77777777">
      <w:pPr>
        <w:widowControl/>
        <w:tabs>
          <w:tab w:val="left" w:pos="450"/>
        </w:tabs>
        <w:ind w:left="450"/>
        <w:jc w:val="both"/>
        <w:rPr>
          <w:rFonts w:ascii="Arial" w:hAnsi="Arial" w:cs="Arial"/>
          <w:sz w:val="22"/>
          <w:szCs w:val="22"/>
        </w:rPr>
      </w:pPr>
    </w:p>
    <w:p w:rsidR="00E6215F" w:rsidRPr="00236764" w14:paraId="6F1B1C1B" w14:textId="77777777">
      <w:pPr>
        <w:widowControl/>
        <w:tabs>
          <w:tab w:val="left" w:pos="450"/>
        </w:tabs>
        <w:spacing w:line="228" w:lineRule="auto"/>
        <w:ind w:left="450"/>
        <w:jc w:val="both"/>
        <w:rPr>
          <w:rFonts w:ascii="Arial" w:hAnsi="Arial" w:cs="Arial"/>
          <w:b/>
          <w:sz w:val="22"/>
          <w:szCs w:val="22"/>
        </w:rPr>
      </w:pPr>
      <w:r w:rsidRPr="00236764">
        <w:rPr>
          <w:rFonts w:ascii="Arial" w:hAnsi="Arial" w:cs="Arial"/>
          <w:b/>
          <w:bCs/>
          <w:sz w:val="22"/>
          <w:szCs w:val="22"/>
        </w:rPr>
        <w:t>The RRB proposes no changes to Form UI-38.</w:t>
      </w:r>
    </w:p>
    <w:p w:rsidR="00E6215F" w:rsidRPr="00236764" w14:paraId="7E12371C" w14:textId="77777777">
      <w:pPr>
        <w:widowControl/>
        <w:tabs>
          <w:tab w:val="left" w:pos="450"/>
          <w:tab w:val="left" w:pos="1080"/>
        </w:tabs>
        <w:ind w:left="360"/>
        <w:jc w:val="both"/>
        <w:rPr>
          <w:rFonts w:ascii="Arial" w:hAnsi="Arial" w:cs="Arial"/>
          <w:sz w:val="22"/>
          <w:szCs w:val="22"/>
        </w:rPr>
      </w:pPr>
    </w:p>
    <w:p w:rsidR="00E6215F" w:rsidRPr="00236764" w14:paraId="1BD91E64" w14:textId="77777777">
      <w:pPr>
        <w:widowControl/>
        <w:tabs>
          <w:tab w:val="left" w:pos="450"/>
          <w:tab w:val="left" w:pos="1080"/>
        </w:tabs>
        <w:spacing w:line="228" w:lineRule="auto"/>
        <w:ind w:left="450"/>
        <w:jc w:val="both"/>
        <w:rPr>
          <w:rFonts w:ascii="Arial" w:hAnsi="Arial" w:cs="Arial"/>
          <w:sz w:val="22"/>
          <w:szCs w:val="22"/>
        </w:rPr>
      </w:pPr>
      <w:r w:rsidRPr="00236764">
        <w:rPr>
          <w:rFonts w:ascii="Arial" w:hAnsi="Arial" w:cs="Arial"/>
          <w:sz w:val="22"/>
          <w:szCs w:val="22"/>
        </w:rPr>
        <w:t>Since more claimants are applying for jobs online and have no means of obtaining a form signed by the State Employment Service (SES) to provide to us as proof of registration, we propose adding wording that they obtain and provide some form of proof from the SES that shows that they have registered.</w:t>
      </w:r>
    </w:p>
    <w:p w:rsidR="00E6215F" w:rsidRPr="00236764" w14:paraId="736FA77C" w14:textId="77777777">
      <w:pPr>
        <w:widowControl/>
        <w:tabs>
          <w:tab w:val="left" w:pos="450"/>
        </w:tabs>
        <w:spacing w:line="228" w:lineRule="auto"/>
        <w:ind w:left="450"/>
        <w:jc w:val="both"/>
        <w:rPr>
          <w:rFonts w:ascii="Arial" w:hAnsi="Arial" w:cs="Arial"/>
          <w:sz w:val="22"/>
          <w:szCs w:val="22"/>
        </w:rPr>
      </w:pPr>
    </w:p>
    <w:p w:rsidR="00E6215F" w:rsidRPr="00236764" w14:paraId="1D7932FD" w14:textId="77777777">
      <w:pPr>
        <w:widowControl/>
        <w:tabs>
          <w:tab w:val="left" w:pos="450"/>
        </w:tabs>
        <w:spacing w:line="228" w:lineRule="auto"/>
        <w:ind w:left="450"/>
        <w:jc w:val="both"/>
        <w:rPr>
          <w:rFonts w:ascii="Arial" w:hAnsi="Arial" w:cs="Arial"/>
          <w:sz w:val="22"/>
          <w:szCs w:val="22"/>
        </w:rPr>
      </w:pPr>
      <w:r w:rsidRPr="00236764">
        <w:rPr>
          <w:rFonts w:ascii="Arial" w:hAnsi="Arial" w:cs="Arial"/>
          <w:b/>
          <w:bCs/>
          <w:sz w:val="22"/>
          <w:szCs w:val="22"/>
        </w:rPr>
        <w:t>Form ID-8k, Reinstatement of Discharged or Suspended Employee</w:t>
      </w:r>
      <w:r w:rsidRPr="00236764">
        <w:rPr>
          <w:rFonts w:ascii="Arial" w:hAnsi="Arial" w:cs="Arial"/>
          <w:sz w:val="22"/>
          <w:szCs w:val="22"/>
        </w:rPr>
        <w:t>, is a questionnaire completed by a claimant's union representative to verify that there is an on-going and active effort underway to reinstate the claimant with his or her railroad employer.</w:t>
      </w:r>
    </w:p>
    <w:p w:rsidR="00E6215F" w:rsidRPr="00236764" w14:paraId="4DA5DFF6" w14:textId="77777777">
      <w:pPr>
        <w:widowControl/>
        <w:tabs>
          <w:tab w:val="left" w:pos="450"/>
        </w:tabs>
        <w:spacing w:line="228" w:lineRule="auto"/>
        <w:ind w:left="450" w:hanging="450"/>
        <w:jc w:val="both"/>
        <w:rPr>
          <w:rFonts w:ascii="Arial" w:hAnsi="Arial" w:cs="Arial"/>
          <w:sz w:val="22"/>
          <w:szCs w:val="22"/>
        </w:rPr>
      </w:pPr>
    </w:p>
    <w:p w:rsidR="00E6215F" w:rsidRPr="00CC05C1" w14:paraId="6F8DC837" w14:textId="77777777">
      <w:pPr>
        <w:widowControl/>
        <w:spacing w:line="228" w:lineRule="auto"/>
        <w:ind w:left="450"/>
        <w:jc w:val="both"/>
        <w:rPr>
          <w:rFonts w:ascii="Arial" w:hAnsi="Arial" w:cs="Arial"/>
          <w:sz w:val="22"/>
          <w:szCs w:val="22"/>
        </w:rPr>
      </w:pPr>
      <w:r w:rsidRPr="00236764">
        <w:rPr>
          <w:rFonts w:ascii="Arial" w:hAnsi="Arial" w:cs="Arial"/>
          <w:sz w:val="22"/>
          <w:szCs w:val="22"/>
        </w:rPr>
        <w:t xml:space="preserve">Form ID-8k is released to the local union official designated by the claimant on Form UI-1, </w:t>
      </w:r>
      <w:r w:rsidRPr="005E484A">
        <w:rPr>
          <w:rFonts w:ascii="Arial" w:hAnsi="Arial" w:cs="Arial"/>
          <w:sz w:val="22"/>
          <w:szCs w:val="22"/>
        </w:rPr>
        <w:t>Application for Unemployment Benefits and Employment Service (3220-0022)</w:t>
      </w:r>
      <w:r w:rsidRPr="0087128D">
        <w:rPr>
          <w:rFonts w:ascii="Arial" w:hAnsi="Arial" w:cs="Arial"/>
          <w:sz w:val="22"/>
          <w:szCs w:val="22"/>
        </w:rPr>
        <w:t>.  If the completed Form ID-8k indicates the union official is no longer handling the employee's case and that reinstatement efforts have been passed on to an official at a higher level, the field office releases another Form ID-8k to the General Chairman of the union for completion.</w:t>
      </w:r>
    </w:p>
    <w:p w:rsidR="00E6215F" w:rsidRPr="00236764" w14:paraId="2D46DCBE" w14:textId="77777777">
      <w:pPr>
        <w:widowControl/>
        <w:tabs>
          <w:tab w:val="left" w:pos="450"/>
        </w:tabs>
        <w:spacing w:line="228" w:lineRule="auto"/>
        <w:ind w:left="450"/>
        <w:jc w:val="both"/>
        <w:rPr>
          <w:rFonts w:ascii="Arial" w:hAnsi="Arial" w:cs="Arial"/>
          <w:sz w:val="22"/>
          <w:szCs w:val="22"/>
        </w:rPr>
      </w:pPr>
    </w:p>
    <w:p w:rsidR="00E6215F" w:rsidRPr="00236764" w14:paraId="128F3B1F" w14:textId="77777777">
      <w:pPr>
        <w:widowControl/>
        <w:tabs>
          <w:tab w:val="left" w:pos="450"/>
        </w:tabs>
        <w:spacing w:line="228" w:lineRule="auto"/>
        <w:ind w:left="450"/>
        <w:jc w:val="both"/>
        <w:rPr>
          <w:rFonts w:ascii="Arial" w:hAnsi="Arial" w:cs="Arial"/>
          <w:sz w:val="22"/>
          <w:szCs w:val="22"/>
        </w:rPr>
      </w:pPr>
      <w:r w:rsidRPr="00236764">
        <w:rPr>
          <w:rFonts w:ascii="Arial" w:hAnsi="Arial" w:cs="Arial"/>
          <w:sz w:val="22"/>
          <w:szCs w:val="22"/>
        </w:rPr>
        <w:t>Form ID-8k is designed for self-completion.  The RRB field office enters the claimant's identifying information in the upper right-hand corner of the form before releasing it to the union official.  The union official then returns the completed form to the field office in the return envelope provided.</w:t>
      </w:r>
    </w:p>
    <w:p w:rsidR="00E6215F" w:rsidRPr="00236764" w14:paraId="1BDBBC6D" w14:textId="77777777">
      <w:pPr>
        <w:widowControl/>
        <w:tabs>
          <w:tab w:val="left" w:pos="450"/>
        </w:tabs>
        <w:spacing w:line="228" w:lineRule="auto"/>
        <w:ind w:left="450" w:hanging="450"/>
        <w:jc w:val="both"/>
        <w:rPr>
          <w:rFonts w:ascii="Arial" w:hAnsi="Arial" w:cs="Arial"/>
          <w:sz w:val="22"/>
          <w:szCs w:val="22"/>
        </w:rPr>
      </w:pPr>
    </w:p>
    <w:p w:rsidR="00E6215F" w:rsidRPr="00236764" w14:paraId="57D862DC" w14:textId="77777777">
      <w:pPr>
        <w:widowControl/>
        <w:tabs>
          <w:tab w:val="left" w:pos="450"/>
        </w:tabs>
        <w:spacing w:line="228" w:lineRule="auto"/>
        <w:ind w:left="450"/>
        <w:jc w:val="both"/>
        <w:rPr>
          <w:rFonts w:ascii="Arial" w:hAnsi="Arial" w:cs="Arial"/>
          <w:b/>
          <w:sz w:val="22"/>
          <w:szCs w:val="22"/>
        </w:rPr>
      </w:pPr>
      <w:r w:rsidRPr="00236764">
        <w:rPr>
          <w:rFonts w:ascii="Arial" w:hAnsi="Arial" w:cs="Arial"/>
          <w:b/>
          <w:bCs/>
          <w:sz w:val="22"/>
          <w:szCs w:val="22"/>
        </w:rPr>
        <w:t>The RRB proposes no changes to Form ID-8k.</w:t>
      </w:r>
    </w:p>
    <w:p w:rsidR="00E6215F" w:rsidRPr="00236764" w14:paraId="235573C8" w14:textId="77777777">
      <w:pPr>
        <w:widowControl/>
        <w:tabs>
          <w:tab w:val="left" w:pos="450"/>
        </w:tabs>
        <w:spacing w:line="228" w:lineRule="auto"/>
        <w:ind w:left="450"/>
        <w:jc w:val="both"/>
        <w:rPr>
          <w:rFonts w:ascii="Arial" w:hAnsi="Arial" w:cs="Arial"/>
          <w:b/>
          <w:bCs/>
          <w:sz w:val="22"/>
          <w:szCs w:val="22"/>
        </w:rPr>
      </w:pPr>
    </w:p>
    <w:p w:rsidR="00E6215F" w:rsidRPr="00236764" w14:paraId="20477BAD" w14:textId="77777777">
      <w:pPr>
        <w:widowControl/>
        <w:tabs>
          <w:tab w:val="left" w:pos="450"/>
        </w:tabs>
        <w:spacing w:line="228" w:lineRule="auto"/>
        <w:ind w:left="450"/>
        <w:jc w:val="both"/>
        <w:rPr>
          <w:rFonts w:ascii="Arial" w:hAnsi="Arial" w:cs="Arial"/>
          <w:sz w:val="22"/>
          <w:szCs w:val="22"/>
        </w:rPr>
      </w:pPr>
      <w:r w:rsidRPr="00236764">
        <w:rPr>
          <w:rFonts w:ascii="Arial" w:hAnsi="Arial" w:cs="Arial"/>
          <w:b/>
          <w:bCs/>
          <w:sz w:val="22"/>
          <w:szCs w:val="22"/>
        </w:rPr>
        <w:t>Form UI-38s, School Attendance and Availability Questionnaire</w:t>
      </w:r>
      <w:r w:rsidRPr="00236764">
        <w:rPr>
          <w:rFonts w:ascii="Arial" w:hAnsi="Arial" w:cs="Arial"/>
          <w:sz w:val="22"/>
          <w:szCs w:val="22"/>
        </w:rPr>
        <w:t>, is used by the RRB primarily to obtain detailed information concerning a claimant's attendance at school for use as possible evidence that the claimant is not available for work, as provided under the RUIA and RRB regulations (see 20 CFR 327.10(e)).  Indication of a claimant's school attendance is usually obtained from one of the three following sources:</w:t>
      </w:r>
    </w:p>
    <w:p w:rsidR="00E6215F" w:rsidRPr="00236764" w14:paraId="71606247" w14:textId="77777777">
      <w:pPr>
        <w:widowControl/>
        <w:tabs>
          <w:tab w:val="left" w:pos="450"/>
        </w:tabs>
        <w:spacing w:line="228" w:lineRule="auto"/>
        <w:ind w:left="450" w:hanging="450"/>
        <w:jc w:val="both"/>
        <w:rPr>
          <w:rFonts w:ascii="Arial" w:hAnsi="Arial" w:cs="Arial"/>
          <w:sz w:val="22"/>
          <w:szCs w:val="22"/>
        </w:rPr>
      </w:pPr>
    </w:p>
    <w:p w:rsidR="00E6215F" w:rsidRPr="00236764" w:rsidP="00236764" w14:paraId="19A7341B" w14:textId="77777777">
      <w:pPr>
        <w:pStyle w:val="ListParagraph"/>
        <w:widowControl/>
        <w:numPr>
          <w:ilvl w:val="0"/>
          <w:numId w:val="3"/>
        </w:numPr>
        <w:tabs>
          <w:tab w:val="left" w:pos="720"/>
          <w:tab w:val="left" w:pos="1080"/>
        </w:tabs>
        <w:spacing w:line="228" w:lineRule="auto"/>
        <w:jc w:val="both"/>
        <w:rPr>
          <w:rFonts w:ascii="Arial" w:hAnsi="Arial" w:cs="Arial"/>
          <w:sz w:val="22"/>
          <w:szCs w:val="22"/>
        </w:rPr>
      </w:pPr>
      <w:r w:rsidRPr="00236764">
        <w:rPr>
          <w:rFonts w:ascii="Arial" w:hAnsi="Arial" w:cs="Arial"/>
          <w:sz w:val="22"/>
          <w:szCs w:val="22"/>
        </w:rPr>
        <w:t>Form UI-1, Application for Unemployment Benefits and Employment Service, OMB No. 3220-0022;</w:t>
      </w:r>
    </w:p>
    <w:p w:rsidR="00E6215F" w:rsidRPr="0087128D" w14:paraId="3E86C274" w14:textId="77777777">
      <w:pPr>
        <w:widowControl/>
        <w:tabs>
          <w:tab w:val="left" w:pos="720"/>
          <w:tab w:val="left" w:pos="1080"/>
        </w:tabs>
        <w:spacing w:line="228" w:lineRule="auto"/>
        <w:ind w:left="1080" w:hanging="360"/>
        <w:jc w:val="both"/>
        <w:rPr>
          <w:rFonts w:ascii="Arial" w:hAnsi="Arial" w:cs="Arial"/>
          <w:sz w:val="22"/>
          <w:szCs w:val="22"/>
        </w:rPr>
      </w:pPr>
    </w:p>
    <w:p w:rsidR="00E6215F" w:rsidRPr="00236764" w:rsidP="00236764" w14:paraId="52DEC364" w14:textId="77777777">
      <w:pPr>
        <w:pStyle w:val="ListParagraph"/>
        <w:widowControl/>
        <w:numPr>
          <w:ilvl w:val="0"/>
          <w:numId w:val="3"/>
        </w:numPr>
        <w:tabs>
          <w:tab w:val="left" w:pos="720"/>
          <w:tab w:val="left" w:pos="1080"/>
        </w:tabs>
        <w:spacing w:line="228" w:lineRule="auto"/>
        <w:jc w:val="both"/>
        <w:rPr>
          <w:rFonts w:ascii="Arial" w:hAnsi="Arial" w:cs="Arial"/>
          <w:sz w:val="22"/>
          <w:szCs w:val="22"/>
        </w:rPr>
      </w:pPr>
      <w:r w:rsidRPr="00236764">
        <w:rPr>
          <w:rFonts w:ascii="Arial" w:hAnsi="Arial" w:cs="Arial"/>
          <w:sz w:val="22"/>
          <w:szCs w:val="22"/>
        </w:rPr>
        <w:t>Form UI-3, Claim for Unemployment Benefits, OMB No. 3220-0022; or</w:t>
      </w:r>
    </w:p>
    <w:p w:rsidR="00E6215F" w:rsidRPr="0087128D" w:rsidP="00236764" w14:paraId="46FAB8B5" w14:textId="77777777">
      <w:pPr>
        <w:widowControl/>
        <w:tabs>
          <w:tab w:val="left" w:pos="720"/>
          <w:tab w:val="left" w:pos="1080"/>
        </w:tabs>
        <w:spacing w:line="228" w:lineRule="auto"/>
        <w:ind w:left="720"/>
        <w:jc w:val="both"/>
        <w:rPr>
          <w:rFonts w:ascii="Arial" w:hAnsi="Arial" w:cs="Arial"/>
          <w:sz w:val="22"/>
          <w:szCs w:val="22"/>
        </w:rPr>
      </w:pPr>
    </w:p>
    <w:p w:rsidR="00E6215F" w:rsidRPr="00236764" w:rsidP="00236764" w14:paraId="1B8CC861" w14:textId="77777777">
      <w:pPr>
        <w:pStyle w:val="ListParagraph"/>
        <w:widowControl/>
        <w:numPr>
          <w:ilvl w:val="0"/>
          <w:numId w:val="3"/>
        </w:numPr>
        <w:tabs>
          <w:tab w:val="left" w:pos="720"/>
          <w:tab w:val="left" w:pos="1080"/>
        </w:tabs>
        <w:spacing w:line="228" w:lineRule="auto"/>
        <w:jc w:val="both"/>
        <w:rPr>
          <w:rFonts w:ascii="Arial" w:hAnsi="Arial" w:cs="Arial"/>
          <w:sz w:val="22"/>
          <w:szCs w:val="22"/>
        </w:rPr>
      </w:pPr>
      <w:r w:rsidRPr="00236764">
        <w:rPr>
          <w:rFonts w:ascii="Arial" w:hAnsi="Arial" w:cs="Arial"/>
          <w:sz w:val="22"/>
          <w:szCs w:val="22"/>
        </w:rPr>
        <w:t>Form UI-35, Field Office Record of Claimant Interview, OMB No. 3220-0057.</w:t>
      </w:r>
    </w:p>
    <w:p w:rsidR="00E6215F" w:rsidRPr="0087128D" w14:paraId="02EFF5CD" w14:textId="77777777">
      <w:pPr>
        <w:widowControl/>
        <w:tabs>
          <w:tab w:val="left" w:pos="450"/>
        </w:tabs>
        <w:spacing w:line="228" w:lineRule="auto"/>
        <w:ind w:left="450" w:hanging="450"/>
        <w:jc w:val="both"/>
        <w:rPr>
          <w:rFonts w:ascii="Arial" w:hAnsi="Arial" w:cs="Arial"/>
          <w:sz w:val="22"/>
          <w:szCs w:val="22"/>
        </w:rPr>
      </w:pPr>
    </w:p>
    <w:p w:rsidR="00E6215F" w:rsidRPr="00236764" w14:paraId="4AB574AA" w14:textId="77777777">
      <w:pPr>
        <w:widowControl/>
        <w:tabs>
          <w:tab w:val="left" w:pos="450"/>
        </w:tabs>
        <w:spacing w:line="228" w:lineRule="auto"/>
        <w:ind w:left="450"/>
        <w:jc w:val="both"/>
        <w:rPr>
          <w:rFonts w:ascii="Arial" w:hAnsi="Arial" w:cs="Arial"/>
          <w:sz w:val="22"/>
          <w:szCs w:val="22"/>
        </w:rPr>
      </w:pPr>
      <w:r w:rsidRPr="00CC05C1">
        <w:rPr>
          <w:rFonts w:ascii="Arial" w:hAnsi="Arial" w:cs="Arial"/>
          <w:sz w:val="22"/>
          <w:szCs w:val="22"/>
        </w:rPr>
        <w:t>In most cases, the information obtained from these sources is not sufficient for the RRB to make a determination whether a claimant's school attendance adversely affects availability for work and consequently disqualifies the claimant from receiving unemployment benefits.  Form UI-38s was developed to provide the RRB with mo</w:t>
      </w:r>
      <w:r w:rsidRPr="00236764">
        <w:rPr>
          <w:rFonts w:ascii="Arial" w:hAnsi="Arial" w:cs="Arial"/>
          <w:sz w:val="22"/>
          <w:szCs w:val="22"/>
        </w:rPr>
        <w:t xml:space="preserve">re specific information concerning a </w:t>
      </w:r>
      <w:r w:rsidRPr="00236764">
        <w:rPr>
          <w:rFonts w:ascii="Arial" w:hAnsi="Arial" w:cs="Arial"/>
          <w:sz w:val="22"/>
          <w:szCs w:val="22"/>
        </w:rPr>
        <w:t>claimant's school attendance along with other information relating to a claimant's availability for work.</w:t>
      </w:r>
    </w:p>
    <w:p w:rsidR="00A0714E" w:rsidRPr="00236764" w14:paraId="2E498AA2" w14:textId="77777777">
      <w:pPr>
        <w:widowControl/>
        <w:tabs>
          <w:tab w:val="left" w:pos="450"/>
        </w:tabs>
        <w:spacing w:line="228" w:lineRule="auto"/>
        <w:ind w:left="450"/>
        <w:jc w:val="both"/>
        <w:rPr>
          <w:rFonts w:ascii="Arial" w:hAnsi="Arial" w:cs="Arial"/>
          <w:sz w:val="22"/>
          <w:szCs w:val="22"/>
        </w:rPr>
      </w:pPr>
    </w:p>
    <w:p w:rsidR="00E6215F" w:rsidRPr="00236764" w14:paraId="56583068" w14:textId="1E3EBD5B">
      <w:pPr>
        <w:widowControl/>
        <w:tabs>
          <w:tab w:val="left" w:pos="450"/>
        </w:tabs>
        <w:ind w:left="450"/>
        <w:jc w:val="both"/>
        <w:rPr>
          <w:rFonts w:ascii="Arial" w:hAnsi="Arial" w:cs="Arial"/>
          <w:sz w:val="22"/>
          <w:szCs w:val="22"/>
        </w:rPr>
      </w:pPr>
      <w:r w:rsidRPr="00236764">
        <w:rPr>
          <w:rFonts w:ascii="Arial" w:hAnsi="Arial" w:cs="Arial"/>
          <w:sz w:val="22"/>
          <w:szCs w:val="22"/>
        </w:rPr>
        <w:t>Some of the items on Form UI-38s request the same information as corresponding items on Form UI-35.  However, in the majority of cases, a claimant does not complete both forms.  That is because Form UI-35 is completed by no more than 40 percent of claimants.  In those instances when a claimant is asked to complete both forms, there is usually an interval of approximately six to eight weeks between completion of the forms.  Because of this time interval, the definite possibility exists that a claimant's responses to the same items may differ due to a change in school attendance, or a change in other circumstances.  When the claimant states that he or she is presently attending school or plans to do so in the near future, Form UI</w:t>
      </w:r>
      <w:r w:rsidRPr="00236764">
        <w:rPr>
          <w:rFonts w:ascii="Arial" w:hAnsi="Arial" w:cs="Arial"/>
          <w:sz w:val="22"/>
          <w:szCs w:val="22"/>
        </w:rPr>
        <w:noBreakHyphen/>
        <w:t xml:space="preserve">38s is completed at the same time as Form UI-35 in order to obtain the more detailed school information provided by the form.  In these few instances, the RRB representative </w:t>
      </w:r>
      <w:r w:rsidRPr="00236764" w:rsidR="00DD7DE5">
        <w:rPr>
          <w:rFonts w:ascii="Arial" w:hAnsi="Arial" w:cs="Arial"/>
          <w:sz w:val="22"/>
          <w:szCs w:val="22"/>
        </w:rPr>
        <w:t>ensures</w:t>
      </w:r>
      <w:r w:rsidRPr="00236764">
        <w:rPr>
          <w:rFonts w:ascii="Arial" w:hAnsi="Arial" w:cs="Arial"/>
          <w:sz w:val="22"/>
          <w:szCs w:val="22"/>
        </w:rPr>
        <w:t xml:space="preserve"> that the claimant does not provide duplicate information for each form.</w:t>
      </w:r>
    </w:p>
    <w:p w:rsidR="00E6215F" w:rsidRPr="00236764" w14:paraId="1045F188" w14:textId="77777777">
      <w:pPr>
        <w:widowControl/>
        <w:tabs>
          <w:tab w:val="left" w:pos="450"/>
        </w:tabs>
        <w:ind w:left="450" w:hanging="450"/>
        <w:jc w:val="both"/>
        <w:rPr>
          <w:rFonts w:ascii="Arial" w:hAnsi="Arial" w:cs="Arial"/>
          <w:sz w:val="22"/>
          <w:szCs w:val="22"/>
        </w:rPr>
      </w:pPr>
    </w:p>
    <w:p w:rsidR="00E6215F" w:rsidRPr="00236764" w14:paraId="664FA986" w14:textId="77777777">
      <w:pPr>
        <w:widowControl/>
        <w:tabs>
          <w:tab w:val="left" w:pos="450"/>
        </w:tabs>
        <w:ind w:left="450"/>
        <w:jc w:val="both"/>
        <w:rPr>
          <w:rFonts w:ascii="Arial" w:hAnsi="Arial" w:cs="Arial"/>
          <w:sz w:val="22"/>
          <w:szCs w:val="22"/>
        </w:rPr>
      </w:pPr>
      <w:r w:rsidRPr="00236764">
        <w:rPr>
          <w:rFonts w:ascii="Arial" w:hAnsi="Arial" w:cs="Arial"/>
          <w:sz w:val="22"/>
          <w:szCs w:val="22"/>
        </w:rPr>
        <w:t>Form UI-38s is designed for self-completion or completion during an in-person interview at an RRB office.  When an in-person interview is not feasible, an RRB office mails Form UI-38s to the claimant who then returns the completed form back to that RRB office in the return envelope provided.</w:t>
      </w:r>
    </w:p>
    <w:p w:rsidR="00E6215F" w:rsidRPr="00236764" w14:paraId="19275F96" w14:textId="77777777">
      <w:pPr>
        <w:widowControl/>
        <w:tabs>
          <w:tab w:val="left" w:pos="450"/>
        </w:tabs>
        <w:ind w:left="450"/>
        <w:jc w:val="both"/>
        <w:rPr>
          <w:rFonts w:ascii="Arial" w:hAnsi="Arial" w:cs="Arial"/>
          <w:sz w:val="22"/>
          <w:szCs w:val="22"/>
        </w:rPr>
      </w:pPr>
    </w:p>
    <w:p w:rsidR="00E6215F" w:rsidRPr="00DD7DE5" w14:paraId="168AB22B" w14:textId="00AEE828">
      <w:pPr>
        <w:widowControl/>
        <w:tabs>
          <w:tab w:val="left" w:pos="450"/>
        </w:tabs>
        <w:spacing w:line="228" w:lineRule="auto"/>
        <w:ind w:left="450"/>
        <w:jc w:val="both"/>
        <w:rPr>
          <w:rFonts w:ascii="Arial" w:hAnsi="Arial" w:cs="Arial"/>
          <w:b/>
          <w:bCs/>
          <w:sz w:val="22"/>
          <w:szCs w:val="22"/>
        </w:rPr>
      </w:pPr>
      <w:r w:rsidRPr="00DD7DE5">
        <w:rPr>
          <w:rFonts w:ascii="Arial" w:hAnsi="Arial" w:cs="Arial"/>
          <w:b/>
          <w:bCs/>
          <w:sz w:val="22"/>
          <w:szCs w:val="22"/>
        </w:rPr>
        <w:t xml:space="preserve">The RRB proposes </w:t>
      </w:r>
      <w:r w:rsidRPr="00F362FA" w:rsidR="00263200">
        <w:rPr>
          <w:rFonts w:ascii="Arial" w:hAnsi="Arial" w:cs="Arial"/>
          <w:b/>
          <w:bCs/>
          <w:iCs/>
        </w:rPr>
        <w:t>the following minor non-burden impacting editorial</w:t>
      </w:r>
      <w:r w:rsidRPr="00DD7DE5" w:rsidR="00263200">
        <w:rPr>
          <w:rFonts w:cs="Arial"/>
          <w:b/>
          <w:bCs/>
        </w:rPr>
        <w:t xml:space="preserve"> </w:t>
      </w:r>
      <w:r w:rsidRPr="00DD7DE5">
        <w:rPr>
          <w:rFonts w:ascii="Arial" w:hAnsi="Arial" w:cs="Arial"/>
          <w:b/>
          <w:bCs/>
          <w:sz w:val="22"/>
          <w:szCs w:val="22"/>
        </w:rPr>
        <w:t>changes to Form UI-38S</w:t>
      </w:r>
      <w:r w:rsidR="00BA5E56">
        <w:rPr>
          <w:rFonts w:ascii="Arial" w:hAnsi="Arial" w:cs="Arial"/>
          <w:b/>
          <w:bCs/>
          <w:sz w:val="22"/>
          <w:szCs w:val="22"/>
        </w:rPr>
        <w:t>:</w:t>
      </w:r>
    </w:p>
    <w:p w:rsidR="00263200" w:rsidRPr="00DD7DE5" w14:paraId="77D518CB" w14:textId="77777777">
      <w:pPr>
        <w:widowControl/>
        <w:tabs>
          <w:tab w:val="left" w:pos="450"/>
        </w:tabs>
        <w:spacing w:line="228" w:lineRule="auto"/>
        <w:ind w:left="450"/>
        <w:jc w:val="both"/>
        <w:rPr>
          <w:rFonts w:ascii="Arial" w:hAnsi="Arial" w:cs="Arial"/>
          <w:b/>
          <w:bCs/>
          <w:sz w:val="22"/>
          <w:szCs w:val="22"/>
        </w:rPr>
      </w:pPr>
    </w:p>
    <w:p w:rsidR="00263200" w:rsidRPr="00F362FA" w:rsidP="00263200" w14:paraId="1B481160" w14:textId="77777777">
      <w:pPr>
        <w:widowControl/>
        <w:numPr>
          <w:ilvl w:val="0"/>
          <w:numId w:val="4"/>
        </w:numPr>
        <w:spacing w:line="480" w:lineRule="auto"/>
        <w:jc w:val="both"/>
        <w:rPr>
          <w:rFonts w:ascii="Arial" w:hAnsi="Arial" w:cs="Arial"/>
          <w:sz w:val="22"/>
          <w:szCs w:val="22"/>
        </w:rPr>
      </w:pPr>
      <w:r w:rsidRPr="00F362FA">
        <w:rPr>
          <w:rFonts w:ascii="Arial" w:hAnsi="Arial" w:cs="Arial"/>
          <w:sz w:val="22"/>
          <w:szCs w:val="22"/>
        </w:rPr>
        <w:t>change PRA/PA notice to update the officer title and</w:t>
      </w:r>
    </w:p>
    <w:p w:rsidR="002F39F2" w:rsidRPr="00F362FA" w:rsidP="00F362FA" w14:paraId="422DB62F" w14:textId="3719B6FE">
      <w:pPr>
        <w:widowControl/>
        <w:numPr>
          <w:ilvl w:val="0"/>
          <w:numId w:val="4"/>
        </w:numPr>
        <w:ind w:left="1166"/>
        <w:jc w:val="both"/>
        <w:rPr>
          <w:rFonts w:ascii="Arial" w:hAnsi="Arial" w:cs="Arial"/>
          <w:dstrike/>
          <w:sz w:val="22"/>
          <w:szCs w:val="22"/>
        </w:rPr>
      </w:pPr>
      <w:r w:rsidRPr="00F362FA">
        <w:rPr>
          <w:rFonts w:ascii="Arial" w:hAnsi="Arial" w:cs="Arial"/>
          <w:sz w:val="22"/>
          <w:szCs w:val="22"/>
        </w:rPr>
        <w:t>update RRB zip code</w:t>
      </w:r>
      <w:r w:rsidRPr="00F362FA" w:rsidR="00DD7DE5">
        <w:rPr>
          <w:rFonts w:ascii="Arial" w:hAnsi="Arial" w:cs="Arial"/>
          <w:sz w:val="22"/>
          <w:szCs w:val="22"/>
        </w:rPr>
        <w:t>.</w:t>
      </w:r>
    </w:p>
    <w:p w:rsidR="00E6215F" w:rsidRPr="00934F09" w14:paraId="61E1E9B2" w14:textId="20BE5E20">
      <w:pPr>
        <w:widowControl/>
        <w:tabs>
          <w:tab w:val="left" w:pos="450"/>
        </w:tabs>
        <w:ind w:left="450"/>
        <w:jc w:val="both"/>
        <w:rPr>
          <w:rFonts w:ascii="Arial" w:hAnsi="Arial" w:cs="Arial"/>
          <w:b/>
          <w:bCs/>
          <w:sz w:val="22"/>
          <w:szCs w:val="22"/>
        </w:rPr>
      </w:pPr>
      <w:r w:rsidRPr="00934F09">
        <w:rPr>
          <w:rFonts w:ascii="Arial" w:hAnsi="Arial" w:cs="Arial"/>
          <w:b/>
          <w:bCs/>
          <w:sz w:val="22"/>
          <w:szCs w:val="22"/>
        </w:rPr>
        <w:tab/>
      </w:r>
    </w:p>
    <w:p w:rsidR="00E6215F" w:rsidRPr="0087128D" w14:paraId="32CF35D8"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3.</w:t>
      </w:r>
      <w:r w:rsidRPr="00236764">
        <w:rPr>
          <w:rFonts w:ascii="Arial" w:hAnsi="Arial" w:cs="Arial"/>
          <w:sz w:val="22"/>
          <w:szCs w:val="22"/>
        </w:rPr>
        <w:tab/>
      </w:r>
      <w:r w:rsidRPr="00236764">
        <w:rPr>
          <w:rFonts w:ascii="Arial" w:hAnsi="Arial" w:cs="Arial"/>
          <w:sz w:val="22"/>
          <w:szCs w:val="22"/>
          <w:u w:val="single"/>
        </w:rPr>
        <w:t>Planned use of improved information technology or technical/legal impediments to further burden reduction</w:t>
      </w:r>
      <w:r w:rsidRPr="00236764">
        <w:rPr>
          <w:rFonts w:ascii="Arial" w:hAnsi="Arial" w:cs="Arial"/>
          <w:sz w:val="22"/>
          <w:szCs w:val="22"/>
        </w:rPr>
        <w:t xml:space="preserve"> - None planned at this time as the form is initiated</w:t>
      </w:r>
      <w:r w:rsidRPr="0087128D">
        <w:rPr>
          <w:rFonts w:ascii="Arial" w:hAnsi="Arial" w:cs="Arial"/>
          <w:sz w:val="22"/>
          <w:szCs w:val="22"/>
        </w:rPr>
        <w:t xml:space="preserve"> by the RRB with pre-filled data.</w:t>
      </w:r>
      <w:r w:rsidRPr="0087128D" w:rsidR="003B7891">
        <w:rPr>
          <w:rFonts w:ascii="Arial" w:hAnsi="Arial" w:cs="Arial"/>
          <w:sz w:val="22"/>
          <w:szCs w:val="22"/>
        </w:rPr>
        <w:t xml:space="preserve">  </w:t>
      </w:r>
      <w:r w:rsidRPr="00236764" w:rsidR="005A7A39">
        <w:rPr>
          <w:rFonts w:ascii="Arial" w:hAnsi="Arial" w:cs="Arial"/>
          <w:sz w:val="22"/>
          <w:szCs w:val="22"/>
        </w:rPr>
        <w:t xml:space="preserve">The </w:t>
      </w:r>
      <w:r w:rsidRPr="00236764" w:rsidR="005A7A39">
        <w:rPr>
          <w:rFonts w:ascii="Arial" w:hAnsi="Arial" w:cs="Arial"/>
          <w:bCs/>
          <w:sz w:val="22"/>
          <w:szCs w:val="22"/>
        </w:rPr>
        <w:t>RRB will reevaluate after the completion of the RRB IT Modernization project.</w:t>
      </w:r>
    </w:p>
    <w:p w:rsidR="00E6215F" w:rsidRPr="00CC05C1" w14:paraId="525173B0" w14:textId="77777777">
      <w:pPr>
        <w:widowControl/>
        <w:tabs>
          <w:tab w:val="left" w:pos="450"/>
        </w:tabs>
        <w:ind w:left="450" w:hanging="450"/>
        <w:jc w:val="both"/>
        <w:rPr>
          <w:rFonts w:ascii="Arial" w:hAnsi="Arial" w:cs="Arial"/>
          <w:sz w:val="22"/>
          <w:szCs w:val="22"/>
        </w:rPr>
      </w:pPr>
    </w:p>
    <w:p w:rsidR="00E6215F" w:rsidRPr="00236764" w14:paraId="19D00713" w14:textId="0E5C2044">
      <w:pPr>
        <w:widowControl/>
        <w:tabs>
          <w:tab w:val="left" w:pos="450"/>
        </w:tabs>
        <w:ind w:left="450" w:hanging="450"/>
        <w:jc w:val="both"/>
        <w:rPr>
          <w:rFonts w:ascii="Arial" w:hAnsi="Arial" w:cs="Arial"/>
          <w:sz w:val="22"/>
          <w:szCs w:val="22"/>
        </w:rPr>
      </w:pPr>
      <w:r w:rsidRPr="00236764">
        <w:rPr>
          <w:rFonts w:ascii="Arial" w:hAnsi="Arial" w:cs="Arial"/>
          <w:sz w:val="22"/>
          <w:szCs w:val="22"/>
        </w:rPr>
        <w:t>4.</w:t>
      </w:r>
      <w:r w:rsidRPr="00236764">
        <w:rPr>
          <w:rFonts w:ascii="Arial" w:hAnsi="Arial" w:cs="Arial"/>
          <w:sz w:val="22"/>
          <w:szCs w:val="22"/>
        </w:rPr>
        <w:tab/>
      </w:r>
      <w:r w:rsidRPr="00236764">
        <w:rPr>
          <w:rFonts w:ascii="Arial" w:hAnsi="Arial" w:cs="Arial"/>
          <w:sz w:val="22"/>
          <w:szCs w:val="22"/>
          <w:u w:val="single"/>
        </w:rPr>
        <w:t>Efforts to identify duplication</w:t>
      </w:r>
      <w:r w:rsidRPr="00236764">
        <w:rPr>
          <w:rFonts w:ascii="Arial" w:hAnsi="Arial" w:cs="Arial"/>
          <w:sz w:val="22"/>
          <w:szCs w:val="22"/>
        </w:rPr>
        <w:t xml:space="preserve"> </w:t>
      </w:r>
      <w:r w:rsidRPr="00236764" w:rsidR="00BA445B">
        <w:rPr>
          <w:rFonts w:ascii="Arial" w:hAnsi="Arial" w:cs="Arial"/>
          <w:sz w:val="22"/>
          <w:szCs w:val="22"/>
        </w:rPr>
        <w:t>–</w:t>
      </w:r>
      <w:r w:rsidRPr="00236764">
        <w:rPr>
          <w:rFonts w:ascii="Arial" w:hAnsi="Arial" w:cs="Arial"/>
          <w:sz w:val="22"/>
          <w:szCs w:val="22"/>
        </w:rPr>
        <w:t xml:space="preserve"> </w:t>
      </w:r>
      <w:r w:rsidRPr="00236764" w:rsidR="00BA445B">
        <w:rPr>
          <w:rFonts w:ascii="Arial" w:hAnsi="Arial" w:cs="Arial"/>
          <w:sz w:val="22"/>
          <w:szCs w:val="22"/>
        </w:rPr>
        <w:t xml:space="preserve">To our knowledge, no other agency uses forms similar to Forms UI-38, UI-38s, and ID-8k. </w:t>
      </w:r>
      <w:r w:rsidRPr="00236764" w:rsidR="00DF60E7">
        <w:rPr>
          <w:rFonts w:ascii="Arial" w:hAnsi="Arial" w:cs="Arial"/>
          <w:sz w:val="22"/>
          <w:szCs w:val="22"/>
        </w:rPr>
        <w:t xml:space="preserve"> </w:t>
      </w:r>
      <w:r w:rsidRPr="00236764">
        <w:rPr>
          <w:rFonts w:ascii="Arial" w:hAnsi="Arial" w:cs="Arial"/>
          <w:sz w:val="22"/>
          <w:szCs w:val="22"/>
        </w:rPr>
        <w:t>This information collection does not duplicate any other RRB information collection.</w:t>
      </w:r>
    </w:p>
    <w:p w:rsidR="00E6215F" w:rsidRPr="00236764" w14:paraId="5CAC191A" w14:textId="77777777">
      <w:pPr>
        <w:widowControl/>
        <w:tabs>
          <w:tab w:val="left" w:pos="450"/>
        </w:tabs>
        <w:ind w:left="450" w:hanging="450"/>
        <w:jc w:val="both"/>
        <w:rPr>
          <w:rFonts w:ascii="Arial" w:hAnsi="Arial" w:cs="Arial"/>
          <w:sz w:val="22"/>
          <w:szCs w:val="22"/>
        </w:rPr>
      </w:pPr>
    </w:p>
    <w:p w:rsidR="00E6215F" w:rsidRPr="00236764" w14:paraId="514BD2EF"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5.</w:t>
      </w:r>
      <w:r w:rsidRPr="00236764">
        <w:rPr>
          <w:rFonts w:ascii="Arial" w:hAnsi="Arial" w:cs="Arial"/>
          <w:sz w:val="22"/>
          <w:szCs w:val="22"/>
        </w:rPr>
        <w:tab/>
      </w:r>
      <w:r w:rsidRPr="00236764">
        <w:rPr>
          <w:rFonts w:ascii="Arial" w:hAnsi="Arial" w:cs="Arial"/>
          <w:sz w:val="22"/>
          <w:szCs w:val="22"/>
          <w:u w:val="single"/>
        </w:rPr>
        <w:t>Small business respondents</w:t>
      </w:r>
      <w:r w:rsidRPr="00236764">
        <w:rPr>
          <w:rFonts w:ascii="Arial" w:hAnsi="Arial" w:cs="Arial"/>
          <w:sz w:val="22"/>
          <w:szCs w:val="22"/>
        </w:rPr>
        <w:t xml:space="preserve"> - N.A.</w:t>
      </w:r>
    </w:p>
    <w:p w:rsidR="00E6215F" w:rsidRPr="00236764" w14:paraId="64E80884" w14:textId="77777777">
      <w:pPr>
        <w:widowControl/>
        <w:tabs>
          <w:tab w:val="left" w:pos="450"/>
        </w:tabs>
        <w:ind w:left="450" w:hanging="450"/>
        <w:jc w:val="both"/>
        <w:rPr>
          <w:rFonts w:ascii="Arial" w:hAnsi="Arial" w:cs="Arial"/>
          <w:sz w:val="22"/>
          <w:szCs w:val="22"/>
        </w:rPr>
      </w:pPr>
    </w:p>
    <w:p w:rsidR="00E6215F" w:rsidRPr="00236764" w14:paraId="349BAD29"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6.</w:t>
      </w:r>
      <w:r w:rsidRPr="00236764">
        <w:rPr>
          <w:rFonts w:ascii="Arial" w:hAnsi="Arial" w:cs="Arial"/>
          <w:sz w:val="22"/>
          <w:szCs w:val="22"/>
        </w:rPr>
        <w:tab/>
      </w:r>
      <w:r w:rsidRPr="00236764">
        <w:rPr>
          <w:rFonts w:ascii="Arial" w:hAnsi="Arial" w:cs="Arial"/>
          <w:sz w:val="22"/>
          <w:szCs w:val="22"/>
          <w:u w:val="single"/>
        </w:rPr>
        <w:t>Consequences of less frequent collection</w:t>
      </w:r>
      <w:r w:rsidRPr="00236764">
        <w:rPr>
          <w:rFonts w:ascii="Arial" w:hAnsi="Arial" w:cs="Arial"/>
          <w:sz w:val="22"/>
          <w:szCs w:val="22"/>
        </w:rPr>
        <w:t xml:space="preserve"> - Not applicable since the information is solicited once for a case.</w:t>
      </w:r>
    </w:p>
    <w:p w:rsidR="00E6215F" w:rsidRPr="00236764" w14:paraId="534EC560" w14:textId="77777777">
      <w:pPr>
        <w:widowControl/>
        <w:tabs>
          <w:tab w:val="left" w:pos="450"/>
        </w:tabs>
        <w:ind w:left="450" w:hanging="450"/>
        <w:jc w:val="both"/>
        <w:rPr>
          <w:rFonts w:ascii="Arial" w:hAnsi="Arial" w:cs="Arial"/>
          <w:sz w:val="22"/>
          <w:szCs w:val="22"/>
        </w:rPr>
      </w:pPr>
    </w:p>
    <w:p w:rsidR="00E6215F" w:rsidRPr="00236764" w14:paraId="0FF6D8A8"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7.</w:t>
      </w:r>
      <w:r w:rsidRPr="00236764">
        <w:rPr>
          <w:rFonts w:ascii="Arial" w:hAnsi="Arial" w:cs="Arial"/>
          <w:sz w:val="22"/>
          <w:szCs w:val="22"/>
        </w:rPr>
        <w:tab/>
      </w:r>
      <w:r w:rsidRPr="00236764">
        <w:rPr>
          <w:rFonts w:ascii="Arial" w:hAnsi="Arial" w:cs="Arial"/>
          <w:sz w:val="22"/>
          <w:szCs w:val="22"/>
          <w:u w:val="single"/>
        </w:rPr>
        <w:t>Special circumstances</w:t>
      </w:r>
      <w:r w:rsidRPr="00236764">
        <w:rPr>
          <w:rFonts w:ascii="Arial" w:hAnsi="Arial" w:cs="Arial"/>
          <w:sz w:val="22"/>
          <w:szCs w:val="22"/>
        </w:rPr>
        <w:t xml:space="preserve"> - N.A.</w:t>
      </w:r>
    </w:p>
    <w:p w:rsidR="00E6215F" w:rsidRPr="00236764" w14:paraId="0BE26446" w14:textId="77777777">
      <w:pPr>
        <w:widowControl/>
        <w:tabs>
          <w:tab w:val="left" w:pos="450"/>
        </w:tabs>
        <w:ind w:left="450" w:hanging="450"/>
        <w:jc w:val="both"/>
        <w:rPr>
          <w:rFonts w:ascii="Arial" w:hAnsi="Arial" w:cs="Arial"/>
          <w:sz w:val="22"/>
          <w:szCs w:val="22"/>
        </w:rPr>
      </w:pPr>
    </w:p>
    <w:p w:rsidR="00E6215F" w:rsidRPr="00236764" w14:paraId="072D9099" w14:textId="7584C924">
      <w:pPr>
        <w:widowControl/>
        <w:tabs>
          <w:tab w:val="left" w:pos="450"/>
        </w:tabs>
        <w:ind w:left="450" w:hanging="450"/>
        <w:jc w:val="both"/>
        <w:rPr>
          <w:rFonts w:ascii="Arial" w:hAnsi="Arial" w:cs="Arial"/>
          <w:sz w:val="22"/>
          <w:szCs w:val="22"/>
        </w:rPr>
      </w:pPr>
      <w:r w:rsidRPr="00236764">
        <w:rPr>
          <w:rFonts w:ascii="Arial" w:hAnsi="Arial" w:cs="Arial"/>
          <w:sz w:val="22"/>
          <w:szCs w:val="22"/>
        </w:rPr>
        <w:t>8.</w:t>
      </w:r>
      <w:r w:rsidRPr="00236764">
        <w:rPr>
          <w:rFonts w:ascii="Arial" w:hAnsi="Arial" w:cs="Arial"/>
          <w:sz w:val="22"/>
          <w:szCs w:val="22"/>
        </w:rPr>
        <w:tab/>
      </w:r>
      <w:r w:rsidRPr="00236764">
        <w:rPr>
          <w:rFonts w:ascii="Arial" w:hAnsi="Arial" w:cs="Arial"/>
          <w:sz w:val="22"/>
          <w:szCs w:val="22"/>
          <w:u w:val="single"/>
        </w:rPr>
        <w:t>Public comment/consultations outside the agency</w:t>
      </w:r>
      <w:r w:rsidRPr="00236764">
        <w:rPr>
          <w:rFonts w:ascii="Arial" w:hAnsi="Arial" w:cs="Arial"/>
          <w:sz w:val="22"/>
          <w:szCs w:val="22"/>
        </w:rPr>
        <w:t xml:space="preserve"> - In accordance with 5 CFR 1320.8(d), comments were invited from the public regarding the information collection.  The notice to the public was published on page </w:t>
      </w:r>
      <w:r w:rsidR="00F362FA">
        <w:rPr>
          <w:rFonts w:ascii="Arial" w:hAnsi="Arial" w:cs="Arial"/>
          <w:sz w:val="22"/>
          <w:szCs w:val="22"/>
        </w:rPr>
        <w:t>29378</w:t>
      </w:r>
      <w:r w:rsidRPr="00236764">
        <w:rPr>
          <w:rFonts w:ascii="Arial" w:hAnsi="Arial" w:cs="Arial"/>
          <w:sz w:val="22"/>
          <w:szCs w:val="22"/>
        </w:rPr>
        <w:t xml:space="preserve"> of the</w:t>
      </w:r>
      <w:r w:rsidR="00F362FA">
        <w:rPr>
          <w:rFonts w:ascii="Arial" w:hAnsi="Arial" w:cs="Arial"/>
          <w:sz w:val="22"/>
          <w:szCs w:val="22"/>
        </w:rPr>
        <w:t xml:space="preserve"> April 22, 2024</w:t>
      </w:r>
      <w:r w:rsidRPr="00236764">
        <w:rPr>
          <w:rFonts w:ascii="Arial" w:hAnsi="Arial" w:cs="Arial"/>
          <w:sz w:val="22"/>
          <w:szCs w:val="22"/>
        </w:rPr>
        <w:t xml:space="preserve">, </w:t>
      </w:r>
      <w:r w:rsidRPr="00236764">
        <w:rPr>
          <w:rFonts w:ascii="Arial" w:hAnsi="Arial" w:cs="Arial"/>
          <w:sz w:val="22"/>
          <w:szCs w:val="22"/>
          <w:u w:val="single"/>
        </w:rPr>
        <w:t>Federal Register</w:t>
      </w:r>
      <w:r w:rsidRPr="00236764">
        <w:rPr>
          <w:rFonts w:ascii="Arial" w:hAnsi="Arial" w:cs="Arial"/>
          <w:sz w:val="22"/>
          <w:szCs w:val="22"/>
        </w:rPr>
        <w:t>.  No requests for further information or comments were received.</w:t>
      </w:r>
    </w:p>
    <w:p w:rsidR="00E6215F" w:rsidRPr="00236764" w14:paraId="7A10F5C6" w14:textId="77777777">
      <w:pPr>
        <w:widowControl/>
        <w:tabs>
          <w:tab w:val="left" w:pos="450"/>
        </w:tabs>
        <w:ind w:left="450" w:hanging="450"/>
        <w:jc w:val="both"/>
        <w:rPr>
          <w:rFonts w:ascii="Arial" w:hAnsi="Arial" w:cs="Arial"/>
          <w:sz w:val="22"/>
          <w:szCs w:val="22"/>
        </w:rPr>
      </w:pPr>
    </w:p>
    <w:p w:rsidR="00E6215F" w:rsidRPr="00236764" w14:paraId="77B1B5F8"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9.</w:t>
      </w:r>
      <w:r w:rsidRPr="00236764">
        <w:rPr>
          <w:rFonts w:ascii="Arial" w:hAnsi="Arial" w:cs="Arial"/>
          <w:sz w:val="22"/>
          <w:szCs w:val="22"/>
        </w:rPr>
        <w:tab/>
      </w:r>
      <w:r w:rsidRPr="00236764">
        <w:rPr>
          <w:rFonts w:ascii="Arial" w:hAnsi="Arial" w:cs="Arial"/>
          <w:sz w:val="22"/>
          <w:szCs w:val="22"/>
          <w:u w:val="single"/>
        </w:rPr>
        <w:t>Payments or gifts to respondents</w:t>
      </w:r>
      <w:r w:rsidRPr="00236764">
        <w:rPr>
          <w:rFonts w:ascii="Arial" w:hAnsi="Arial" w:cs="Arial"/>
          <w:sz w:val="22"/>
          <w:szCs w:val="22"/>
        </w:rPr>
        <w:t xml:space="preserve"> - None</w:t>
      </w:r>
    </w:p>
    <w:p w:rsidR="00E6215F" w:rsidRPr="00236764" w14:paraId="779EF3D6" w14:textId="77777777">
      <w:pPr>
        <w:widowControl/>
        <w:tabs>
          <w:tab w:val="left" w:pos="450"/>
        </w:tabs>
        <w:ind w:left="450" w:hanging="450"/>
        <w:jc w:val="both"/>
        <w:rPr>
          <w:rFonts w:ascii="Arial" w:hAnsi="Arial" w:cs="Arial"/>
          <w:sz w:val="22"/>
          <w:szCs w:val="22"/>
        </w:rPr>
      </w:pPr>
    </w:p>
    <w:p w:rsidR="00E6215F" w:rsidRPr="005E484A" w14:paraId="27FD459D" w14:textId="77777777">
      <w:pPr>
        <w:widowControl/>
        <w:tabs>
          <w:tab w:val="left" w:pos="450"/>
        </w:tabs>
        <w:ind w:left="450" w:hanging="450"/>
        <w:rPr>
          <w:rFonts w:ascii="Arial" w:hAnsi="Arial" w:cs="Arial"/>
          <w:sz w:val="22"/>
          <w:szCs w:val="22"/>
        </w:rPr>
      </w:pPr>
      <w:r w:rsidRPr="00236764">
        <w:rPr>
          <w:rFonts w:ascii="Arial" w:hAnsi="Arial" w:cs="Arial"/>
          <w:sz w:val="22"/>
          <w:szCs w:val="22"/>
        </w:rPr>
        <w:t>10.</w:t>
      </w:r>
      <w:r w:rsidRPr="00236764">
        <w:rPr>
          <w:rFonts w:ascii="Arial" w:hAnsi="Arial" w:cs="Arial"/>
          <w:sz w:val="22"/>
          <w:szCs w:val="22"/>
        </w:rPr>
        <w:tab/>
      </w:r>
      <w:r w:rsidRPr="00236764">
        <w:rPr>
          <w:rFonts w:ascii="Arial" w:hAnsi="Arial" w:cs="Arial"/>
          <w:sz w:val="22"/>
          <w:szCs w:val="22"/>
          <w:u w:val="single"/>
        </w:rPr>
        <w:t>Confidentiality</w:t>
      </w:r>
      <w:r w:rsidRPr="00236764">
        <w:rPr>
          <w:rFonts w:ascii="Arial" w:hAnsi="Arial" w:cs="Arial"/>
          <w:sz w:val="22"/>
          <w:szCs w:val="22"/>
        </w:rPr>
        <w:t xml:space="preserve"> - Privacy Act Systems of Records, RRB-6, Unemployment Insurance Record File-RRB and RRB-21, Railroad Unemployment and Sickness Insurance Benefit System- RRB.  </w:t>
      </w:r>
      <w:r w:rsidRPr="005E484A">
        <w:rPr>
          <w:rFonts w:ascii="Arial" w:hAnsi="Arial" w:cs="Arial"/>
          <w:sz w:val="22"/>
          <w:szCs w:val="22"/>
        </w:rPr>
        <w:t xml:space="preserve">In accordance with OMB Circular M-03-22, a Privacy Impact Assessment for this information collection was completed and can be found at </w:t>
      </w:r>
      <w:hyperlink r:id="rId5" w:history="1">
        <w:r w:rsidRPr="005E484A">
          <w:rPr>
            <w:rStyle w:val="Hyperlink"/>
            <w:rFonts w:ascii="Arial" w:hAnsi="Arial" w:cs="Arial"/>
            <w:sz w:val="22"/>
            <w:szCs w:val="22"/>
          </w:rPr>
          <w:t>https://www.rrb.gov/sites/default/files/2017-06/PIA-BPO.pdf</w:t>
        </w:r>
      </w:hyperlink>
      <w:r w:rsidRPr="005E484A">
        <w:rPr>
          <w:rFonts w:ascii="Arial" w:hAnsi="Arial" w:cs="Arial"/>
          <w:sz w:val="22"/>
          <w:szCs w:val="22"/>
        </w:rPr>
        <w:t>.</w:t>
      </w:r>
    </w:p>
    <w:p w:rsidR="00E6215F" w:rsidRPr="005E484A" w14:paraId="3A646F07" w14:textId="77777777">
      <w:pPr>
        <w:widowControl/>
        <w:tabs>
          <w:tab w:val="left" w:pos="450"/>
        </w:tabs>
        <w:ind w:left="450" w:hanging="450"/>
        <w:rPr>
          <w:rFonts w:ascii="Arial" w:hAnsi="Arial" w:cs="Arial"/>
          <w:sz w:val="22"/>
          <w:szCs w:val="22"/>
        </w:rPr>
      </w:pPr>
    </w:p>
    <w:p w:rsidR="00E6215F" w:rsidRPr="00CC05C1" w14:paraId="3A0434F6" w14:textId="77777777">
      <w:pPr>
        <w:widowControl/>
        <w:tabs>
          <w:tab w:val="left" w:pos="450"/>
        </w:tabs>
        <w:ind w:left="450" w:hanging="450"/>
        <w:jc w:val="both"/>
        <w:rPr>
          <w:rFonts w:ascii="Arial" w:hAnsi="Arial" w:cs="Arial"/>
          <w:sz w:val="22"/>
          <w:szCs w:val="22"/>
        </w:rPr>
      </w:pPr>
      <w:r w:rsidRPr="0087128D">
        <w:rPr>
          <w:rFonts w:ascii="Arial" w:hAnsi="Arial" w:cs="Arial"/>
          <w:sz w:val="22"/>
          <w:szCs w:val="22"/>
        </w:rPr>
        <w:t>11.</w:t>
      </w:r>
      <w:r w:rsidRPr="0087128D">
        <w:rPr>
          <w:rFonts w:ascii="Arial" w:hAnsi="Arial" w:cs="Arial"/>
          <w:sz w:val="22"/>
          <w:szCs w:val="22"/>
        </w:rPr>
        <w:tab/>
      </w:r>
      <w:r w:rsidRPr="0087128D">
        <w:rPr>
          <w:rFonts w:ascii="Arial" w:hAnsi="Arial" w:cs="Arial"/>
          <w:sz w:val="22"/>
          <w:szCs w:val="22"/>
          <w:u w:val="single"/>
        </w:rPr>
        <w:t>Sensitive questions</w:t>
      </w:r>
      <w:r w:rsidRPr="0087128D">
        <w:rPr>
          <w:rFonts w:ascii="Arial" w:hAnsi="Arial" w:cs="Arial"/>
          <w:sz w:val="22"/>
          <w:szCs w:val="22"/>
        </w:rPr>
        <w:t xml:space="preserve"> - There are no questions of a sensitive nature.</w:t>
      </w:r>
    </w:p>
    <w:p w:rsidR="00E6215F" w:rsidRPr="00236764" w14:paraId="4E709DE7" w14:textId="77777777">
      <w:pPr>
        <w:widowControl/>
        <w:tabs>
          <w:tab w:val="left" w:pos="450"/>
        </w:tabs>
        <w:ind w:left="450" w:hanging="450"/>
        <w:jc w:val="both"/>
        <w:rPr>
          <w:rFonts w:ascii="Arial" w:hAnsi="Arial" w:cs="Arial"/>
          <w:sz w:val="22"/>
          <w:szCs w:val="22"/>
        </w:rPr>
      </w:pPr>
    </w:p>
    <w:p w:rsidR="00E6215F" w:rsidRPr="00DD7DE5" w14:paraId="51668D45"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12.</w:t>
      </w:r>
      <w:r w:rsidRPr="00236764">
        <w:rPr>
          <w:rFonts w:ascii="Arial" w:hAnsi="Arial" w:cs="Arial"/>
          <w:sz w:val="22"/>
          <w:szCs w:val="22"/>
        </w:rPr>
        <w:tab/>
      </w:r>
      <w:r w:rsidRPr="00236764">
        <w:rPr>
          <w:rFonts w:ascii="Arial" w:hAnsi="Arial" w:cs="Arial"/>
          <w:sz w:val="22"/>
          <w:szCs w:val="22"/>
          <w:u w:val="single"/>
        </w:rPr>
        <w:t>Estimate of respondent burden</w:t>
      </w:r>
      <w:r w:rsidRPr="00236764">
        <w:rPr>
          <w:rFonts w:ascii="Arial" w:hAnsi="Arial" w:cs="Arial"/>
          <w:sz w:val="22"/>
          <w:szCs w:val="22"/>
        </w:rPr>
        <w:t xml:space="preserve"> - The current and proposed estimated annual burden for this collection is as foll</w:t>
      </w:r>
      <w:r w:rsidRPr="00DD7DE5">
        <w:rPr>
          <w:rFonts w:ascii="Arial" w:hAnsi="Arial" w:cs="Arial"/>
          <w:sz w:val="22"/>
          <w:szCs w:val="22"/>
        </w:rPr>
        <w:t>ows:</w:t>
      </w:r>
    </w:p>
    <w:p w:rsidR="00F14324" w:rsidP="00F362FA" w14:paraId="66466E8D" w14:textId="408D3E18">
      <w:pPr>
        <w:widowControl/>
        <w:tabs>
          <w:tab w:val="left" w:pos="450"/>
        </w:tabs>
        <w:jc w:val="center"/>
        <w:rPr>
          <w:rFonts w:ascii="Arial" w:hAnsi="Arial" w:cs="Arial"/>
          <w:b/>
          <w:sz w:val="22"/>
          <w:szCs w:val="22"/>
        </w:rPr>
      </w:pPr>
      <w:r>
        <w:rPr>
          <w:rFonts w:ascii="Arial" w:hAnsi="Arial" w:cs="Arial"/>
          <w:b/>
          <w:bCs/>
          <w:sz w:val="22"/>
          <w:szCs w:val="22"/>
        </w:rPr>
        <w:t>Current</w:t>
      </w:r>
      <w:r w:rsidRPr="00DD7DE5">
        <w:rPr>
          <w:rFonts w:ascii="Arial" w:hAnsi="Arial" w:cs="Arial"/>
          <w:b/>
          <w:sz w:val="22"/>
          <w:szCs w:val="22"/>
        </w:rPr>
        <w:t xml:space="preserve"> Burden</w:t>
      </w:r>
    </w:p>
    <w:tbl>
      <w:tblPr>
        <w:tblW w:w="9006"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
      <w:tblGrid>
        <w:gridCol w:w="2346"/>
        <w:gridCol w:w="2250"/>
        <w:gridCol w:w="2160"/>
        <w:gridCol w:w="2250"/>
      </w:tblGrid>
      <w:tr w14:paraId="26D8BF37" w14:textId="77777777" w:rsidTr="00AB5C3E">
        <w:tblPrEx>
          <w:tblW w:w="9006"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Ex>
        <w:tc>
          <w:tcPr>
            <w:tcW w:w="2346" w:type="dxa"/>
            <w:vAlign w:val="center"/>
          </w:tcPr>
          <w:p w:rsidR="00DD7DE5" w:rsidRPr="00DD7DE5" w:rsidP="00AB5C3E" w14:paraId="5184F52B"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DD7DE5">
              <w:rPr>
                <w:rFonts w:ascii="Arial" w:hAnsi="Arial" w:cs="Arial"/>
                <w:sz w:val="22"/>
                <w:szCs w:val="22"/>
              </w:rPr>
              <w:t>Form Number</w:t>
            </w:r>
          </w:p>
        </w:tc>
        <w:tc>
          <w:tcPr>
            <w:tcW w:w="2250" w:type="dxa"/>
            <w:vAlign w:val="center"/>
          </w:tcPr>
          <w:p w:rsidR="00DD7DE5" w:rsidRPr="00DD7DE5" w:rsidP="00AB5C3E" w14:paraId="74BE42A4" w14:textId="77777777">
            <w:pPr>
              <w:keepNext/>
              <w:widowControl/>
              <w:tabs>
                <w:tab w:val="left" w:pos="450"/>
                <w:tab w:val="left" w:pos="540"/>
                <w:tab w:val="center" w:pos="1020"/>
              </w:tabs>
              <w:spacing w:line="230" w:lineRule="auto"/>
              <w:ind w:left="450" w:hanging="450"/>
              <w:jc w:val="center"/>
              <w:rPr>
                <w:rFonts w:ascii="Arial" w:hAnsi="Arial" w:cs="Arial"/>
                <w:sz w:val="22"/>
                <w:szCs w:val="22"/>
              </w:rPr>
            </w:pPr>
            <w:r w:rsidRPr="00DD7DE5">
              <w:rPr>
                <w:rFonts w:ascii="Arial" w:hAnsi="Arial" w:cs="Arial"/>
                <w:sz w:val="22"/>
                <w:szCs w:val="22"/>
              </w:rPr>
              <w:t>Annual Responses</w:t>
            </w:r>
          </w:p>
        </w:tc>
        <w:tc>
          <w:tcPr>
            <w:tcW w:w="2160" w:type="dxa"/>
            <w:vAlign w:val="center"/>
          </w:tcPr>
          <w:p w:rsidR="00DD7DE5" w:rsidRPr="00DD7DE5" w:rsidP="00AB5C3E" w14:paraId="420F8D7B" w14:textId="1C999415">
            <w:pPr>
              <w:keepNext/>
              <w:widowControl/>
              <w:tabs>
                <w:tab w:val="left" w:pos="450"/>
                <w:tab w:val="left" w:pos="540"/>
                <w:tab w:val="center" w:pos="723"/>
              </w:tabs>
              <w:spacing w:line="230" w:lineRule="auto"/>
              <w:ind w:left="450" w:hanging="450"/>
              <w:jc w:val="center"/>
              <w:rPr>
                <w:rFonts w:ascii="Arial" w:hAnsi="Arial" w:cs="Arial"/>
                <w:sz w:val="22"/>
                <w:szCs w:val="22"/>
              </w:rPr>
            </w:pPr>
            <w:r w:rsidRPr="00DD7DE5">
              <w:rPr>
                <w:rFonts w:ascii="Arial" w:hAnsi="Arial" w:cs="Arial"/>
                <w:sz w:val="22"/>
                <w:szCs w:val="22"/>
              </w:rPr>
              <w:t>Time (Minutes)</w:t>
            </w:r>
          </w:p>
        </w:tc>
        <w:tc>
          <w:tcPr>
            <w:tcW w:w="2250" w:type="dxa"/>
            <w:vAlign w:val="center"/>
          </w:tcPr>
          <w:p w:rsidR="00DD7DE5" w:rsidRPr="00DD7DE5" w:rsidP="00AB5C3E" w14:paraId="69B383EB"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DD7DE5">
              <w:rPr>
                <w:rFonts w:ascii="Arial" w:hAnsi="Arial" w:cs="Arial"/>
                <w:sz w:val="22"/>
                <w:szCs w:val="22"/>
              </w:rPr>
              <w:t>Burden (Hours)</w:t>
            </w:r>
          </w:p>
        </w:tc>
      </w:tr>
      <w:tr w14:paraId="4CCD936C" w14:textId="77777777" w:rsidTr="00AB5C3E">
        <w:tblPrEx>
          <w:tblW w:w="9006" w:type="dxa"/>
          <w:tblInd w:w="495" w:type="dxa"/>
          <w:tblLayout w:type="fixed"/>
          <w:tblCellMar>
            <w:left w:w="141" w:type="dxa"/>
            <w:right w:w="141" w:type="dxa"/>
          </w:tblCellMar>
          <w:tblLook w:val="0000"/>
        </w:tblPrEx>
        <w:trPr>
          <w:trHeight w:hRule="exact" w:val="360"/>
        </w:trPr>
        <w:tc>
          <w:tcPr>
            <w:tcW w:w="2346" w:type="dxa"/>
            <w:tcBorders>
              <w:bottom w:val="nil"/>
            </w:tcBorders>
            <w:vAlign w:val="center"/>
          </w:tcPr>
          <w:p w:rsidR="00DD7DE5" w:rsidRPr="00DD7DE5" w:rsidP="00AB5C3E" w14:paraId="642C6996" w14:textId="77777777">
            <w:pPr>
              <w:widowControl/>
              <w:tabs>
                <w:tab w:val="left" w:pos="450"/>
              </w:tabs>
              <w:ind w:left="450" w:hanging="450"/>
              <w:rPr>
                <w:rFonts w:ascii="Arial" w:hAnsi="Arial" w:cs="Arial"/>
                <w:sz w:val="22"/>
                <w:szCs w:val="22"/>
              </w:rPr>
            </w:pPr>
            <w:r w:rsidRPr="00DD7DE5">
              <w:rPr>
                <w:rFonts w:ascii="Arial" w:hAnsi="Arial" w:cs="Arial"/>
                <w:sz w:val="22"/>
                <w:szCs w:val="22"/>
              </w:rPr>
              <w:t>UI-38s (in person)*</w:t>
            </w:r>
          </w:p>
        </w:tc>
        <w:tc>
          <w:tcPr>
            <w:tcW w:w="2250" w:type="dxa"/>
            <w:tcBorders>
              <w:bottom w:val="nil"/>
            </w:tcBorders>
            <w:vAlign w:val="center"/>
          </w:tcPr>
          <w:p w:rsidR="00DD7DE5" w:rsidRPr="00DD7DE5" w:rsidP="00AB5C3E" w14:paraId="16DB79B5" w14:textId="77777777">
            <w:pPr>
              <w:widowControl/>
              <w:tabs>
                <w:tab w:val="right" w:pos="1209"/>
              </w:tabs>
              <w:jc w:val="center"/>
              <w:rPr>
                <w:rFonts w:ascii="Arial" w:hAnsi="Arial" w:cs="Arial"/>
                <w:sz w:val="22"/>
                <w:szCs w:val="22"/>
              </w:rPr>
            </w:pPr>
            <w:r w:rsidRPr="00DD7DE5">
              <w:rPr>
                <w:rFonts w:ascii="Arial" w:hAnsi="Arial" w:cs="Arial"/>
                <w:sz w:val="22"/>
                <w:szCs w:val="22"/>
              </w:rPr>
              <w:t>59</w:t>
            </w:r>
          </w:p>
        </w:tc>
        <w:tc>
          <w:tcPr>
            <w:tcW w:w="2160" w:type="dxa"/>
            <w:tcBorders>
              <w:bottom w:val="nil"/>
            </w:tcBorders>
            <w:vAlign w:val="center"/>
          </w:tcPr>
          <w:p w:rsidR="00DD7DE5" w:rsidRPr="00DD7DE5" w:rsidP="00AB5C3E" w14:paraId="7CD8E2E7" w14:textId="77777777">
            <w:pPr>
              <w:widowControl/>
              <w:jc w:val="center"/>
              <w:rPr>
                <w:rFonts w:ascii="Arial" w:hAnsi="Arial" w:cs="Arial"/>
                <w:sz w:val="22"/>
                <w:szCs w:val="22"/>
              </w:rPr>
            </w:pPr>
            <w:r w:rsidRPr="00DD7DE5">
              <w:rPr>
                <w:rFonts w:ascii="Arial" w:hAnsi="Arial" w:cs="Arial"/>
                <w:sz w:val="22"/>
                <w:szCs w:val="22"/>
              </w:rPr>
              <w:t>6</w:t>
            </w:r>
          </w:p>
        </w:tc>
        <w:tc>
          <w:tcPr>
            <w:tcW w:w="2250" w:type="dxa"/>
            <w:tcBorders>
              <w:bottom w:val="nil"/>
            </w:tcBorders>
            <w:vAlign w:val="center"/>
          </w:tcPr>
          <w:p w:rsidR="00DD7DE5" w:rsidRPr="00DD7DE5" w:rsidP="00AB5C3E" w14:paraId="2785A311" w14:textId="77777777">
            <w:pPr>
              <w:widowControl/>
              <w:tabs>
                <w:tab w:val="right" w:pos="1209"/>
              </w:tabs>
              <w:jc w:val="center"/>
              <w:rPr>
                <w:rFonts w:ascii="Arial" w:hAnsi="Arial" w:cs="Arial"/>
                <w:sz w:val="22"/>
                <w:szCs w:val="22"/>
              </w:rPr>
            </w:pPr>
            <w:r w:rsidRPr="00DD7DE5">
              <w:rPr>
                <w:rFonts w:ascii="Arial" w:hAnsi="Arial" w:cs="Arial"/>
                <w:sz w:val="22"/>
                <w:szCs w:val="22"/>
              </w:rPr>
              <w:t>6</w:t>
            </w:r>
          </w:p>
        </w:tc>
      </w:tr>
      <w:tr w14:paraId="009BCDC3" w14:textId="77777777" w:rsidTr="00AB5C3E">
        <w:tblPrEx>
          <w:tblW w:w="9006" w:type="dxa"/>
          <w:tblInd w:w="495" w:type="dxa"/>
          <w:tblLayout w:type="fixed"/>
          <w:tblCellMar>
            <w:left w:w="141" w:type="dxa"/>
            <w:right w:w="141" w:type="dxa"/>
          </w:tblCellMar>
          <w:tblLook w:val="0000"/>
        </w:tblPrEx>
        <w:trPr>
          <w:trHeight w:hRule="exact" w:val="360"/>
        </w:trPr>
        <w:tc>
          <w:tcPr>
            <w:tcW w:w="2346" w:type="dxa"/>
            <w:tcBorders>
              <w:top w:val="nil"/>
              <w:bottom w:val="single" w:sz="8" w:space="0" w:color="000000"/>
            </w:tcBorders>
            <w:vAlign w:val="center"/>
          </w:tcPr>
          <w:p w:rsidR="00DD7DE5" w:rsidRPr="00DD7DE5" w:rsidP="00AB5C3E" w14:paraId="059D84AF" w14:textId="77777777">
            <w:pPr>
              <w:widowControl/>
              <w:tabs>
                <w:tab w:val="left" w:pos="450"/>
              </w:tabs>
              <w:ind w:left="450" w:hanging="450"/>
              <w:rPr>
                <w:rFonts w:ascii="Arial" w:hAnsi="Arial" w:cs="Arial"/>
                <w:sz w:val="22"/>
                <w:szCs w:val="22"/>
              </w:rPr>
            </w:pPr>
            <w:r w:rsidRPr="00DD7DE5">
              <w:rPr>
                <w:rFonts w:ascii="Arial" w:hAnsi="Arial" w:cs="Arial"/>
                <w:sz w:val="22"/>
                <w:szCs w:val="22"/>
              </w:rPr>
              <w:t>UI-38s (by mail)*</w:t>
            </w:r>
          </w:p>
        </w:tc>
        <w:tc>
          <w:tcPr>
            <w:tcW w:w="2250" w:type="dxa"/>
            <w:tcBorders>
              <w:top w:val="nil"/>
              <w:bottom w:val="single" w:sz="8" w:space="0" w:color="000000"/>
            </w:tcBorders>
            <w:vAlign w:val="center"/>
          </w:tcPr>
          <w:p w:rsidR="00DD7DE5" w:rsidRPr="00DD7DE5" w:rsidP="00AB5C3E" w14:paraId="06F7D703" w14:textId="77777777">
            <w:pPr>
              <w:widowControl/>
              <w:tabs>
                <w:tab w:val="right" w:pos="1209"/>
              </w:tabs>
              <w:jc w:val="center"/>
              <w:rPr>
                <w:rFonts w:ascii="Arial" w:hAnsi="Arial" w:cs="Arial"/>
                <w:sz w:val="22"/>
                <w:szCs w:val="22"/>
              </w:rPr>
            </w:pPr>
            <w:r w:rsidRPr="00DD7DE5">
              <w:rPr>
                <w:rFonts w:ascii="Arial" w:hAnsi="Arial" w:cs="Arial"/>
                <w:sz w:val="22"/>
                <w:szCs w:val="22"/>
              </w:rPr>
              <w:t>119</w:t>
            </w:r>
          </w:p>
        </w:tc>
        <w:tc>
          <w:tcPr>
            <w:tcW w:w="2160" w:type="dxa"/>
            <w:tcBorders>
              <w:top w:val="nil"/>
              <w:bottom w:val="single" w:sz="8" w:space="0" w:color="000000"/>
            </w:tcBorders>
            <w:vAlign w:val="center"/>
          </w:tcPr>
          <w:p w:rsidR="00DD7DE5" w:rsidRPr="00DD7DE5" w:rsidP="00AB5C3E" w14:paraId="6D0052B9" w14:textId="77777777">
            <w:pPr>
              <w:widowControl/>
              <w:jc w:val="center"/>
              <w:rPr>
                <w:rFonts w:ascii="Arial" w:hAnsi="Arial" w:cs="Arial"/>
                <w:sz w:val="22"/>
                <w:szCs w:val="22"/>
              </w:rPr>
            </w:pPr>
            <w:r w:rsidRPr="00DD7DE5">
              <w:rPr>
                <w:rFonts w:ascii="Arial" w:hAnsi="Arial" w:cs="Arial"/>
                <w:sz w:val="22"/>
                <w:szCs w:val="22"/>
              </w:rPr>
              <w:t>10</w:t>
            </w:r>
          </w:p>
        </w:tc>
        <w:tc>
          <w:tcPr>
            <w:tcW w:w="2250" w:type="dxa"/>
            <w:tcBorders>
              <w:top w:val="nil"/>
              <w:bottom w:val="single" w:sz="8" w:space="0" w:color="000000"/>
            </w:tcBorders>
            <w:vAlign w:val="center"/>
          </w:tcPr>
          <w:p w:rsidR="00DD7DE5" w:rsidRPr="00DD7DE5" w:rsidP="00AB5C3E" w14:paraId="40726BBB" w14:textId="77777777">
            <w:pPr>
              <w:widowControl/>
              <w:tabs>
                <w:tab w:val="right" w:pos="1209"/>
              </w:tabs>
              <w:jc w:val="center"/>
              <w:rPr>
                <w:rFonts w:ascii="Arial" w:hAnsi="Arial" w:cs="Arial"/>
                <w:sz w:val="22"/>
                <w:szCs w:val="22"/>
              </w:rPr>
            </w:pPr>
            <w:r w:rsidRPr="00DD7DE5">
              <w:rPr>
                <w:rFonts w:ascii="Arial" w:hAnsi="Arial" w:cs="Arial"/>
                <w:sz w:val="22"/>
                <w:szCs w:val="22"/>
              </w:rPr>
              <w:t>20</w:t>
            </w:r>
          </w:p>
        </w:tc>
      </w:tr>
      <w:tr w14:paraId="12BF5CA7" w14:textId="77777777" w:rsidTr="00AB5C3E">
        <w:tblPrEx>
          <w:tblW w:w="9006" w:type="dxa"/>
          <w:tblInd w:w="495" w:type="dxa"/>
          <w:tblLayout w:type="fixed"/>
          <w:tblCellMar>
            <w:left w:w="141" w:type="dxa"/>
            <w:right w:w="141" w:type="dxa"/>
          </w:tblCellMar>
          <w:tblLook w:val="0000"/>
        </w:tblPrEx>
        <w:trPr>
          <w:trHeight w:hRule="exact" w:val="400"/>
        </w:trPr>
        <w:tc>
          <w:tcPr>
            <w:tcW w:w="2346" w:type="dxa"/>
            <w:tcBorders>
              <w:top w:val="single" w:sz="8" w:space="0" w:color="000000"/>
            </w:tcBorders>
            <w:vAlign w:val="center"/>
          </w:tcPr>
          <w:p w:rsidR="00DD7DE5" w:rsidRPr="00DD7DE5" w:rsidP="00AB5C3E" w14:paraId="743169BC" w14:textId="77777777">
            <w:pPr>
              <w:widowControl/>
              <w:tabs>
                <w:tab w:val="left" w:pos="450"/>
              </w:tabs>
              <w:ind w:left="450" w:hanging="450"/>
              <w:rPr>
                <w:rFonts w:ascii="Arial" w:hAnsi="Arial" w:cs="Arial"/>
                <w:sz w:val="22"/>
                <w:szCs w:val="22"/>
              </w:rPr>
            </w:pPr>
            <w:r w:rsidRPr="00DD7DE5">
              <w:rPr>
                <w:rFonts w:ascii="Arial" w:hAnsi="Arial" w:cs="Arial"/>
                <w:sz w:val="22"/>
                <w:szCs w:val="22"/>
              </w:rPr>
              <w:t>UI-38</w:t>
            </w:r>
          </w:p>
        </w:tc>
        <w:tc>
          <w:tcPr>
            <w:tcW w:w="2250" w:type="dxa"/>
            <w:tcBorders>
              <w:top w:val="single" w:sz="8" w:space="0" w:color="000000"/>
            </w:tcBorders>
            <w:vAlign w:val="center"/>
          </w:tcPr>
          <w:p w:rsidR="00DD7DE5" w:rsidRPr="00DD7DE5" w:rsidP="00AB5C3E" w14:paraId="26B23E78" w14:textId="77777777">
            <w:pPr>
              <w:widowControl/>
              <w:tabs>
                <w:tab w:val="right" w:pos="1209"/>
              </w:tabs>
              <w:jc w:val="center"/>
              <w:rPr>
                <w:rFonts w:ascii="Arial" w:hAnsi="Arial" w:cs="Arial"/>
                <w:sz w:val="22"/>
                <w:szCs w:val="22"/>
              </w:rPr>
            </w:pPr>
            <w:r w:rsidRPr="00DD7DE5">
              <w:rPr>
                <w:rFonts w:ascii="Arial" w:hAnsi="Arial" w:cs="Arial"/>
                <w:sz w:val="22"/>
                <w:szCs w:val="22"/>
              </w:rPr>
              <w:t>3,485</w:t>
            </w:r>
          </w:p>
        </w:tc>
        <w:tc>
          <w:tcPr>
            <w:tcW w:w="2160" w:type="dxa"/>
            <w:tcBorders>
              <w:top w:val="single" w:sz="8" w:space="0" w:color="000000"/>
            </w:tcBorders>
            <w:vAlign w:val="center"/>
          </w:tcPr>
          <w:p w:rsidR="00DD7DE5" w:rsidRPr="00DD7DE5" w:rsidP="00AB5C3E" w14:paraId="1F1359A3" w14:textId="77777777">
            <w:pPr>
              <w:widowControl/>
              <w:jc w:val="center"/>
              <w:rPr>
                <w:rFonts w:ascii="Arial" w:hAnsi="Arial" w:cs="Arial"/>
                <w:sz w:val="22"/>
                <w:szCs w:val="22"/>
              </w:rPr>
            </w:pPr>
            <w:r w:rsidRPr="00DD7DE5">
              <w:rPr>
                <w:rFonts w:ascii="Arial" w:hAnsi="Arial" w:cs="Arial"/>
                <w:sz w:val="22"/>
                <w:szCs w:val="22"/>
              </w:rPr>
              <w:t>11.5</w:t>
            </w:r>
          </w:p>
        </w:tc>
        <w:tc>
          <w:tcPr>
            <w:tcW w:w="2250" w:type="dxa"/>
            <w:tcBorders>
              <w:top w:val="single" w:sz="8" w:space="0" w:color="000000"/>
            </w:tcBorders>
            <w:vAlign w:val="center"/>
          </w:tcPr>
          <w:p w:rsidR="00DD7DE5" w:rsidRPr="00DD7DE5" w:rsidP="00AB5C3E" w14:paraId="4462861A" w14:textId="77777777">
            <w:pPr>
              <w:widowControl/>
              <w:tabs>
                <w:tab w:val="right" w:pos="1209"/>
              </w:tabs>
              <w:jc w:val="center"/>
              <w:rPr>
                <w:rFonts w:ascii="Arial" w:hAnsi="Arial" w:cs="Arial"/>
                <w:sz w:val="22"/>
                <w:szCs w:val="22"/>
              </w:rPr>
            </w:pPr>
            <w:r w:rsidRPr="00DD7DE5">
              <w:rPr>
                <w:rFonts w:ascii="Arial" w:hAnsi="Arial" w:cs="Arial"/>
                <w:sz w:val="22"/>
                <w:szCs w:val="22"/>
              </w:rPr>
              <w:t>668</w:t>
            </w:r>
          </w:p>
        </w:tc>
      </w:tr>
      <w:tr w14:paraId="54C5B85B" w14:textId="77777777" w:rsidTr="00AB5C3E">
        <w:tblPrEx>
          <w:tblW w:w="9006" w:type="dxa"/>
          <w:tblInd w:w="495" w:type="dxa"/>
          <w:tblLayout w:type="fixed"/>
          <w:tblCellMar>
            <w:left w:w="141" w:type="dxa"/>
            <w:right w:w="141" w:type="dxa"/>
          </w:tblCellMar>
          <w:tblLook w:val="0000"/>
        </w:tblPrEx>
        <w:trPr>
          <w:trHeight w:hRule="exact" w:val="400"/>
        </w:trPr>
        <w:tc>
          <w:tcPr>
            <w:tcW w:w="2346" w:type="dxa"/>
            <w:tcBorders>
              <w:bottom w:val="double" w:sz="12" w:space="0" w:color="000000"/>
            </w:tcBorders>
            <w:vAlign w:val="center"/>
          </w:tcPr>
          <w:p w:rsidR="00DD7DE5" w:rsidRPr="00DD7DE5" w:rsidP="00AB5C3E" w14:paraId="525237E7" w14:textId="77777777">
            <w:pPr>
              <w:widowControl/>
              <w:tabs>
                <w:tab w:val="left" w:pos="450"/>
              </w:tabs>
              <w:ind w:left="450" w:hanging="450"/>
              <w:rPr>
                <w:rFonts w:ascii="Arial" w:hAnsi="Arial" w:cs="Arial"/>
                <w:sz w:val="22"/>
                <w:szCs w:val="22"/>
              </w:rPr>
            </w:pPr>
            <w:r w:rsidRPr="00DD7DE5">
              <w:rPr>
                <w:rFonts w:ascii="Arial" w:hAnsi="Arial" w:cs="Arial"/>
                <w:sz w:val="22"/>
                <w:szCs w:val="22"/>
              </w:rPr>
              <w:t>ID-8k</w:t>
            </w:r>
          </w:p>
        </w:tc>
        <w:tc>
          <w:tcPr>
            <w:tcW w:w="2250" w:type="dxa"/>
            <w:tcBorders>
              <w:bottom w:val="double" w:sz="12" w:space="0" w:color="000000"/>
            </w:tcBorders>
            <w:vAlign w:val="center"/>
          </w:tcPr>
          <w:p w:rsidR="00DD7DE5" w:rsidRPr="00DD7DE5" w:rsidP="00AB5C3E" w14:paraId="37376C77" w14:textId="77777777">
            <w:pPr>
              <w:widowControl/>
              <w:tabs>
                <w:tab w:val="right" w:pos="1209"/>
              </w:tabs>
              <w:jc w:val="center"/>
              <w:rPr>
                <w:rFonts w:ascii="Arial" w:hAnsi="Arial" w:cs="Arial"/>
                <w:sz w:val="22"/>
                <w:szCs w:val="22"/>
              </w:rPr>
            </w:pPr>
            <w:r w:rsidRPr="00DD7DE5">
              <w:rPr>
                <w:rFonts w:ascii="Arial" w:hAnsi="Arial" w:cs="Arial"/>
                <w:sz w:val="22"/>
                <w:szCs w:val="22"/>
              </w:rPr>
              <w:t>6,461</w:t>
            </w:r>
          </w:p>
        </w:tc>
        <w:tc>
          <w:tcPr>
            <w:tcW w:w="2160" w:type="dxa"/>
            <w:tcBorders>
              <w:bottom w:val="double" w:sz="12" w:space="0" w:color="000000"/>
            </w:tcBorders>
            <w:vAlign w:val="center"/>
          </w:tcPr>
          <w:p w:rsidR="00DD7DE5" w:rsidRPr="00DD7DE5" w:rsidP="00AB5C3E" w14:paraId="6448D903" w14:textId="77777777">
            <w:pPr>
              <w:widowControl/>
              <w:jc w:val="center"/>
              <w:rPr>
                <w:rFonts w:ascii="Arial" w:hAnsi="Arial" w:cs="Arial"/>
                <w:sz w:val="22"/>
                <w:szCs w:val="22"/>
              </w:rPr>
            </w:pPr>
            <w:r w:rsidRPr="00DD7DE5">
              <w:rPr>
                <w:rFonts w:ascii="Arial" w:hAnsi="Arial" w:cs="Arial"/>
                <w:sz w:val="22"/>
                <w:szCs w:val="22"/>
              </w:rPr>
              <w:t>5</w:t>
            </w:r>
          </w:p>
        </w:tc>
        <w:tc>
          <w:tcPr>
            <w:tcW w:w="2250" w:type="dxa"/>
            <w:tcBorders>
              <w:bottom w:val="double" w:sz="12" w:space="0" w:color="000000"/>
            </w:tcBorders>
            <w:vAlign w:val="center"/>
          </w:tcPr>
          <w:p w:rsidR="00DD7DE5" w:rsidRPr="00DD7DE5" w:rsidP="00AB5C3E" w14:paraId="59BA2261" w14:textId="77777777">
            <w:pPr>
              <w:widowControl/>
              <w:tabs>
                <w:tab w:val="right" w:pos="1209"/>
              </w:tabs>
              <w:jc w:val="center"/>
              <w:rPr>
                <w:rFonts w:ascii="Arial" w:hAnsi="Arial" w:cs="Arial"/>
                <w:sz w:val="22"/>
                <w:szCs w:val="22"/>
              </w:rPr>
            </w:pPr>
            <w:r w:rsidRPr="00DD7DE5">
              <w:rPr>
                <w:rFonts w:ascii="Arial" w:hAnsi="Arial" w:cs="Arial"/>
                <w:sz w:val="22"/>
                <w:szCs w:val="22"/>
              </w:rPr>
              <w:t>538</w:t>
            </w:r>
          </w:p>
        </w:tc>
      </w:tr>
      <w:tr w14:paraId="55B4396A" w14:textId="77777777" w:rsidTr="00AB5C3E">
        <w:tblPrEx>
          <w:tblW w:w="9006" w:type="dxa"/>
          <w:tblInd w:w="495" w:type="dxa"/>
          <w:tblLayout w:type="fixed"/>
          <w:tblCellMar>
            <w:left w:w="141" w:type="dxa"/>
            <w:right w:w="141" w:type="dxa"/>
          </w:tblCellMar>
          <w:tblLook w:val="0000"/>
        </w:tblPrEx>
        <w:trPr>
          <w:trHeight w:hRule="exact" w:val="400"/>
        </w:trPr>
        <w:tc>
          <w:tcPr>
            <w:tcW w:w="2346" w:type="dxa"/>
            <w:tcBorders>
              <w:top w:val="double" w:sz="12" w:space="0" w:color="000000"/>
              <w:bottom w:val="double" w:sz="12" w:space="0" w:color="000000"/>
            </w:tcBorders>
            <w:vAlign w:val="center"/>
          </w:tcPr>
          <w:p w:rsidR="00DD7DE5" w:rsidRPr="00DD7DE5" w:rsidP="00AB5C3E" w14:paraId="403E6216" w14:textId="77777777">
            <w:pPr>
              <w:widowControl/>
              <w:tabs>
                <w:tab w:val="left" w:pos="450"/>
                <w:tab w:val="center" w:pos="1119"/>
              </w:tabs>
              <w:ind w:left="446" w:hanging="446"/>
              <w:jc w:val="center"/>
              <w:rPr>
                <w:rFonts w:ascii="Arial" w:hAnsi="Arial" w:cs="Arial"/>
                <w:b/>
                <w:sz w:val="22"/>
                <w:szCs w:val="22"/>
              </w:rPr>
            </w:pPr>
            <w:r w:rsidRPr="00DD7DE5">
              <w:rPr>
                <w:rFonts w:ascii="Arial" w:hAnsi="Arial" w:cs="Arial"/>
                <w:b/>
                <w:sz w:val="22"/>
                <w:szCs w:val="22"/>
              </w:rPr>
              <w:t>Total</w:t>
            </w:r>
          </w:p>
        </w:tc>
        <w:tc>
          <w:tcPr>
            <w:tcW w:w="2250" w:type="dxa"/>
            <w:tcBorders>
              <w:top w:val="double" w:sz="12" w:space="0" w:color="000000"/>
              <w:bottom w:val="double" w:sz="12" w:space="0" w:color="000000"/>
            </w:tcBorders>
            <w:vAlign w:val="center"/>
          </w:tcPr>
          <w:p w:rsidR="00DD7DE5" w:rsidRPr="00DD7DE5" w:rsidP="00AB5C3E" w14:paraId="3445B677" w14:textId="77777777">
            <w:pPr>
              <w:widowControl/>
              <w:tabs>
                <w:tab w:val="right" w:pos="1209"/>
              </w:tabs>
              <w:jc w:val="center"/>
              <w:rPr>
                <w:rFonts w:ascii="Arial" w:hAnsi="Arial" w:cs="Arial"/>
                <w:sz w:val="22"/>
                <w:szCs w:val="22"/>
              </w:rPr>
            </w:pPr>
            <w:r w:rsidRPr="00DD7DE5">
              <w:rPr>
                <w:rFonts w:ascii="Arial" w:hAnsi="Arial" w:cs="Arial"/>
                <w:sz w:val="22"/>
                <w:szCs w:val="22"/>
              </w:rPr>
              <w:t>10,124</w:t>
            </w:r>
          </w:p>
        </w:tc>
        <w:tc>
          <w:tcPr>
            <w:tcW w:w="2160" w:type="dxa"/>
            <w:tcBorders>
              <w:top w:val="double" w:sz="12" w:space="0" w:color="000000"/>
              <w:bottom w:val="double" w:sz="12" w:space="0" w:color="000000"/>
            </w:tcBorders>
            <w:vAlign w:val="center"/>
          </w:tcPr>
          <w:p w:rsidR="00DD7DE5" w:rsidRPr="00DD7DE5" w:rsidP="00AB5C3E" w14:paraId="7175D037" w14:textId="77777777">
            <w:pPr>
              <w:widowControl/>
              <w:jc w:val="center"/>
              <w:rPr>
                <w:rFonts w:ascii="Arial" w:hAnsi="Arial" w:cs="Arial"/>
                <w:sz w:val="22"/>
                <w:szCs w:val="22"/>
              </w:rPr>
            </w:pPr>
          </w:p>
        </w:tc>
        <w:tc>
          <w:tcPr>
            <w:tcW w:w="2250" w:type="dxa"/>
            <w:tcBorders>
              <w:top w:val="double" w:sz="12" w:space="0" w:color="000000"/>
              <w:bottom w:val="double" w:sz="12" w:space="0" w:color="000000"/>
            </w:tcBorders>
            <w:vAlign w:val="center"/>
          </w:tcPr>
          <w:p w:rsidR="00DD7DE5" w:rsidRPr="00DD7DE5" w:rsidP="00AB5C3E" w14:paraId="4FC1B7C7" w14:textId="77777777">
            <w:pPr>
              <w:widowControl/>
              <w:tabs>
                <w:tab w:val="right" w:pos="1209"/>
              </w:tabs>
              <w:jc w:val="center"/>
              <w:rPr>
                <w:rFonts w:ascii="Arial" w:hAnsi="Arial" w:cs="Arial"/>
                <w:sz w:val="22"/>
                <w:szCs w:val="22"/>
              </w:rPr>
            </w:pPr>
            <w:r w:rsidRPr="00DD7DE5">
              <w:rPr>
                <w:rFonts w:ascii="Arial" w:hAnsi="Arial" w:cs="Arial"/>
                <w:sz w:val="22"/>
                <w:szCs w:val="22"/>
              </w:rPr>
              <w:t>1,232</w:t>
            </w:r>
          </w:p>
        </w:tc>
      </w:tr>
    </w:tbl>
    <w:p w:rsidR="00DD7DE5" w:rsidP="00F14324" w14:paraId="33215329" w14:textId="77777777">
      <w:pPr>
        <w:widowControl/>
        <w:tabs>
          <w:tab w:val="left" w:pos="450"/>
        </w:tabs>
        <w:ind w:left="450" w:hanging="450"/>
        <w:jc w:val="center"/>
        <w:rPr>
          <w:rFonts w:ascii="Arial" w:hAnsi="Arial" w:cs="Arial"/>
          <w:b/>
          <w:sz w:val="22"/>
          <w:szCs w:val="22"/>
        </w:rPr>
      </w:pPr>
    </w:p>
    <w:p w:rsidR="00DD7DE5" w:rsidRPr="00DD7DE5" w:rsidP="00F14324" w14:paraId="08696BA7" w14:textId="100E28DD">
      <w:pPr>
        <w:widowControl/>
        <w:tabs>
          <w:tab w:val="left" w:pos="450"/>
        </w:tabs>
        <w:ind w:left="450" w:hanging="450"/>
        <w:jc w:val="center"/>
        <w:rPr>
          <w:rFonts w:ascii="Arial" w:hAnsi="Arial" w:cs="Arial"/>
          <w:b/>
          <w:sz w:val="22"/>
          <w:szCs w:val="22"/>
        </w:rPr>
      </w:pPr>
      <w:r>
        <w:rPr>
          <w:rFonts w:ascii="Arial" w:hAnsi="Arial" w:cs="Arial"/>
          <w:b/>
          <w:sz w:val="22"/>
          <w:szCs w:val="22"/>
        </w:rPr>
        <w:t>Proposed Burden</w:t>
      </w:r>
    </w:p>
    <w:tbl>
      <w:tblPr>
        <w:tblW w:w="9006"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
      <w:tblGrid>
        <w:gridCol w:w="2346"/>
        <w:gridCol w:w="2250"/>
        <w:gridCol w:w="2160"/>
        <w:gridCol w:w="2250"/>
      </w:tblGrid>
      <w:tr w14:paraId="2EC694FD" w14:textId="77777777" w:rsidTr="00236764">
        <w:tblPrEx>
          <w:tblW w:w="9006" w:type="dxa"/>
          <w:tblInd w:w="49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41" w:type="dxa"/>
            <w:right w:w="141" w:type="dxa"/>
          </w:tblCellMar>
          <w:tblLook w:val="0000"/>
        </w:tblPrEx>
        <w:tc>
          <w:tcPr>
            <w:tcW w:w="2346" w:type="dxa"/>
            <w:vAlign w:val="center"/>
          </w:tcPr>
          <w:p w:rsidR="00F14324" w:rsidRPr="00DD7DE5" w:rsidP="00F14324" w14:paraId="370BF2F0"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DD7DE5">
              <w:rPr>
                <w:rFonts w:ascii="Arial" w:hAnsi="Arial" w:cs="Arial"/>
                <w:sz w:val="22"/>
                <w:szCs w:val="22"/>
              </w:rPr>
              <w:t>Form Number</w:t>
            </w:r>
          </w:p>
        </w:tc>
        <w:tc>
          <w:tcPr>
            <w:tcW w:w="2250" w:type="dxa"/>
            <w:vAlign w:val="center"/>
          </w:tcPr>
          <w:p w:rsidR="00F14324" w:rsidRPr="00DD7DE5" w:rsidP="00F14324" w14:paraId="6073A140" w14:textId="77777777">
            <w:pPr>
              <w:keepNext/>
              <w:widowControl/>
              <w:tabs>
                <w:tab w:val="left" w:pos="450"/>
                <w:tab w:val="left" w:pos="540"/>
                <w:tab w:val="center" w:pos="1020"/>
              </w:tabs>
              <w:spacing w:line="230" w:lineRule="auto"/>
              <w:ind w:left="450" w:hanging="450"/>
              <w:jc w:val="center"/>
              <w:rPr>
                <w:rFonts w:ascii="Arial" w:hAnsi="Arial" w:cs="Arial"/>
                <w:sz w:val="22"/>
                <w:szCs w:val="22"/>
              </w:rPr>
            </w:pPr>
            <w:r w:rsidRPr="00DD7DE5">
              <w:rPr>
                <w:rFonts w:ascii="Arial" w:hAnsi="Arial" w:cs="Arial"/>
                <w:sz w:val="22"/>
                <w:szCs w:val="22"/>
              </w:rPr>
              <w:t>Annual Responses</w:t>
            </w:r>
          </w:p>
        </w:tc>
        <w:tc>
          <w:tcPr>
            <w:tcW w:w="2160" w:type="dxa"/>
            <w:vAlign w:val="center"/>
          </w:tcPr>
          <w:p w:rsidR="00F14324" w:rsidRPr="00DD7DE5" w:rsidP="00F14324" w14:paraId="4EFDF9B4" w14:textId="77777777">
            <w:pPr>
              <w:keepNext/>
              <w:widowControl/>
              <w:tabs>
                <w:tab w:val="left" w:pos="450"/>
                <w:tab w:val="left" w:pos="540"/>
                <w:tab w:val="center" w:pos="723"/>
              </w:tabs>
              <w:spacing w:line="230" w:lineRule="auto"/>
              <w:ind w:left="450" w:hanging="450"/>
              <w:jc w:val="center"/>
              <w:rPr>
                <w:rFonts w:ascii="Arial" w:hAnsi="Arial" w:cs="Arial"/>
                <w:sz w:val="22"/>
                <w:szCs w:val="22"/>
              </w:rPr>
            </w:pPr>
            <w:r w:rsidRPr="00DD7DE5">
              <w:rPr>
                <w:rFonts w:ascii="Arial" w:hAnsi="Arial" w:cs="Arial"/>
                <w:sz w:val="22"/>
                <w:szCs w:val="22"/>
              </w:rPr>
              <w:t>Time (Minutes)</w:t>
            </w:r>
            <w:r w:rsidRPr="00DD7DE5" w:rsidR="00A0714E">
              <w:rPr>
                <w:rFonts w:ascii="Arial" w:hAnsi="Arial" w:cs="Arial"/>
                <w:b/>
                <w:sz w:val="22"/>
                <w:szCs w:val="22"/>
              </w:rPr>
              <w:t>1/</w:t>
            </w:r>
          </w:p>
        </w:tc>
        <w:tc>
          <w:tcPr>
            <w:tcW w:w="2250" w:type="dxa"/>
            <w:vAlign w:val="center"/>
          </w:tcPr>
          <w:p w:rsidR="00F14324" w:rsidRPr="00DD7DE5" w:rsidP="00F14324" w14:paraId="006145FC"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DD7DE5">
              <w:rPr>
                <w:rFonts w:ascii="Arial" w:hAnsi="Arial" w:cs="Arial"/>
                <w:sz w:val="22"/>
                <w:szCs w:val="22"/>
              </w:rPr>
              <w:t>Burden (Hours)</w:t>
            </w:r>
          </w:p>
        </w:tc>
      </w:tr>
      <w:tr w14:paraId="5777A84E" w14:textId="77777777" w:rsidTr="00236764">
        <w:tblPrEx>
          <w:tblW w:w="9006" w:type="dxa"/>
          <w:tblInd w:w="495" w:type="dxa"/>
          <w:tblLayout w:type="fixed"/>
          <w:tblCellMar>
            <w:left w:w="141" w:type="dxa"/>
            <w:right w:w="141" w:type="dxa"/>
          </w:tblCellMar>
          <w:tblLook w:val="0000"/>
        </w:tblPrEx>
        <w:trPr>
          <w:trHeight w:hRule="exact" w:val="360"/>
        </w:trPr>
        <w:tc>
          <w:tcPr>
            <w:tcW w:w="2346" w:type="dxa"/>
            <w:tcBorders>
              <w:bottom w:val="nil"/>
            </w:tcBorders>
            <w:vAlign w:val="center"/>
          </w:tcPr>
          <w:p w:rsidR="00F14324" w:rsidRPr="00DD7DE5" w:rsidP="00F14324" w14:paraId="134E697C" w14:textId="77777777">
            <w:pPr>
              <w:widowControl/>
              <w:tabs>
                <w:tab w:val="left" w:pos="450"/>
              </w:tabs>
              <w:ind w:left="450" w:hanging="450"/>
              <w:rPr>
                <w:rFonts w:ascii="Arial" w:hAnsi="Arial" w:cs="Arial"/>
                <w:sz w:val="22"/>
                <w:szCs w:val="22"/>
              </w:rPr>
            </w:pPr>
            <w:r w:rsidRPr="00DD7DE5">
              <w:rPr>
                <w:rFonts w:ascii="Arial" w:hAnsi="Arial" w:cs="Arial"/>
                <w:sz w:val="22"/>
                <w:szCs w:val="22"/>
              </w:rPr>
              <w:t>UI-38s (in person)*</w:t>
            </w:r>
          </w:p>
        </w:tc>
        <w:tc>
          <w:tcPr>
            <w:tcW w:w="2250" w:type="dxa"/>
            <w:tcBorders>
              <w:bottom w:val="nil"/>
            </w:tcBorders>
            <w:vAlign w:val="center"/>
          </w:tcPr>
          <w:p w:rsidR="00F14324" w:rsidRPr="00F362FA" w:rsidP="00F362FA" w14:paraId="4231650E" w14:textId="11CCEDD7">
            <w:pPr>
              <w:widowControl/>
              <w:tabs>
                <w:tab w:val="right" w:pos="1209"/>
              </w:tabs>
              <w:ind w:right="680"/>
              <w:jc w:val="right"/>
              <w:rPr>
                <w:rFonts w:ascii="Arial" w:hAnsi="Arial" w:cs="Arial"/>
                <w:sz w:val="22"/>
                <w:szCs w:val="22"/>
              </w:rPr>
            </w:pPr>
            <w:r w:rsidRPr="00F362FA">
              <w:rPr>
                <w:rFonts w:ascii="Arial" w:hAnsi="Arial" w:cs="Arial"/>
                <w:sz w:val="22"/>
                <w:szCs w:val="22"/>
              </w:rPr>
              <w:t>76</w:t>
            </w:r>
          </w:p>
        </w:tc>
        <w:tc>
          <w:tcPr>
            <w:tcW w:w="2160" w:type="dxa"/>
            <w:tcBorders>
              <w:bottom w:val="nil"/>
            </w:tcBorders>
            <w:vAlign w:val="center"/>
          </w:tcPr>
          <w:p w:rsidR="00F14324" w:rsidRPr="00DD7DE5" w:rsidP="00F362FA" w14:paraId="7BFEADF6" w14:textId="77777777">
            <w:pPr>
              <w:widowControl/>
              <w:ind w:right="770"/>
              <w:jc w:val="right"/>
              <w:rPr>
                <w:rFonts w:ascii="Arial" w:hAnsi="Arial" w:cs="Arial"/>
                <w:sz w:val="22"/>
                <w:szCs w:val="22"/>
              </w:rPr>
            </w:pPr>
            <w:r w:rsidRPr="00DD7DE5">
              <w:rPr>
                <w:rFonts w:ascii="Arial" w:hAnsi="Arial" w:cs="Arial"/>
                <w:sz w:val="22"/>
                <w:szCs w:val="22"/>
              </w:rPr>
              <w:t>6</w:t>
            </w:r>
          </w:p>
        </w:tc>
        <w:tc>
          <w:tcPr>
            <w:tcW w:w="2250" w:type="dxa"/>
            <w:tcBorders>
              <w:bottom w:val="nil"/>
            </w:tcBorders>
            <w:vAlign w:val="center"/>
          </w:tcPr>
          <w:p w:rsidR="00F14324" w:rsidRPr="00DD7DE5" w:rsidP="00F362FA" w14:paraId="7464BB70" w14:textId="3CD99DF1">
            <w:pPr>
              <w:widowControl/>
              <w:tabs>
                <w:tab w:val="right" w:pos="1209"/>
                <w:tab w:val="left" w:pos="1470"/>
              </w:tabs>
              <w:ind w:right="680"/>
              <w:jc w:val="right"/>
              <w:rPr>
                <w:rFonts w:ascii="Arial" w:hAnsi="Arial" w:cs="Arial"/>
                <w:sz w:val="22"/>
                <w:szCs w:val="22"/>
              </w:rPr>
            </w:pPr>
            <w:r w:rsidRPr="00F362FA">
              <w:rPr>
                <w:rFonts w:ascii="Arial" w:hAnsi="Arial" w:cs="Arial"/>
                <w:sz w:val="22"/>
                <w:szCs w:val="22"/>
              </w:rPr>
              <w:t>8</w:t>
            </w:r>
          </w:p>
        </w:tc>
      </w:tr>
      <w:tr w14:paraId="56C1FDC8" w14:textId="77777777" w:rsidTr="00236764">
        <w:tblPrEx>
          <w:tblW w:w="9006" w:type="dxa"/>
          <w:tblInd w:w="495" w:type="dxa"/>
          <w:tblLayout w:type="fixed"/>
          <w:tblCellMar>
            <w:left w:w="141" w:type="dxa"/>
            <w:right w:w="141" w:type="dxa"/>
          </w:tblCellMar>
          <w:tblLook w:val="0000"/>
        </w:tblPrEx>
        <w:trPr>
          <w:trHeight w:hRule="exact" w:val="360"/>
        </w:trPr>
        <w:tc>
          <w:tcPr>
            <w:tcW w:w="2346" w:type="dxa"/>
            <w:tcBorders>
              <w:top w:val="nil"/>
              <w:bottom w:val="single" w:sz="8" w:space="0" w:color="000000"/>
            </w:tcBorders>
            <w:vAlign w:val="center"/>
          </w:tcPr>
          <w:p w:rsidR="00F14324" w:rsidRPr="00DD7DE5" w:rsidP="00F14324" w14:paraId="2480927A" w14:textId="77777777">
            <w:pPr>
              <w:widowControl/>
              <w:tabs>
                <w:tab w:val="left" w:pos="450"/>
              </w:tabs>
              <w:ind w:left="450" w:hanging="450"/>
              <w:rPr>
                <w:rFonts w:ascii="Arial" w:hAnsi="Arial" w:cs="Arial"/>
                <w:sz w:val="22"/>
                <w:szCs w:val="22"/>
              </w:rPr>
            </w:pPr>
            <w:r w:rsidRPr="00DD7DE5">
              <w:rPr>
                <w:rFonts w:ascii="Arial" w:hAnsi="Arial" w:cs="Arial"/>
                <w:sz w:val="22"/>
                <w:szCs w:val="22"/>
              </w:rPr>
              <w:t>UI-38s (by mail)*</w:t>
            </w:r>
          </w:p>
        </w:tc>
        <w:tc>
          <w:tcPr>
            <w:tcW w:w="2250" w:type="dxa"/>
            <w:tcBorders>
              <w:top w:val="nil"/>
              <w:bottom w:val="single" w:sz="8" w:space="0" w:color="000000"/>
            </w:tcBorders>
            <w:vAlign w:val="center"/>
          </w:tcPr>
          <w:p w:rsidR="00F14324" w:rsidRPr="00DD7DE5" w:rsidP="00F362FA" w14:paraId="73801980" w14:textId="77777777">
            <w:pPr>
              <w:widowControl/>
              <w:tabs>
                <w:tab w:val="right" w:pos="1209"/>
              </w:tabs>
              <w:ind w:right="680"/>
              <w:jc w:val="right"/>
              <w:rPr>
                <w:rFonts w:ascii="Arial" w:hAnsi="Arial" w:cs="Arial"/>
                <w:sz w:val="22"/>
                <w:szCs w:val="22"/>
              </w:rPr>
            </w:pPr>
            <w:r w:rsidRPr="00DD7DE5">
              <w:rPr>
                <w:rFonts w:ascii="Arial" w:hAnsi="Arial" w:cs="Arial"/>
                <w:sz w:val="22"/>
                <w:szCs w:val="22"/>
              </w:rPr>
              <w:t>119</w:t>
            </w:r>
          </w:p>
        </w:tc>
        <w:tc>
          <w:tcPr>
            <w:tcW w:w="2160" w:type="dxa"/>
            <w:tcBorders>
              <w:top w:val="nil"/>
              <w:bottom w:val="single" w:sz="8" w:space="0" w:color="000000"/>
            </w:tcBorders>
            <w:vAlign w:val="center"/>
          </w:tcPr>
          <w:p w:rsidR="00F14324" w:rsidRPr="00DD7DE5" w:rsidP="00F362FA" w14:paraId="145F32C6" w14:textId="77777777">
            <w:pPr>
              <w:widowControl/>
              <w:ind w:right="770"/>
              <w:jc w:val="right"/>
              <w:rPr>
                <w:rFonts w:ascii="Arial" w:hAnsi="Arial" w:cs="Arial"/>
                <w:sz w:val="22"/>
                <w:szCs w:val="22"/>
              </w:rPr>
            </w:pPr>
            <w:r w:rsidRPr="00DD7DE5">
              <w:rPr>
                <w:rFonts w:ascii="Arial" w:hAnsi="Arial" w:cs="Arial"/>
                <w:sz w:val="22"/>
                <w:szCs w:val="22"/>
              </w:rPr>
              <w:t>10</w:t>
            </w:r>
          </w:p>
        </w:tc>
        <w:tc>
          <w:tcPr>
            <w:tcW w:w="2250" w:type="dxa"/>
            <w:tcBorders>
              <w:top w:val="nil"/>
              <w:bottom w:val="single" w:sz="8" w:space="0" w:color="000000"/>
            </w:tcBorders>
            <w:vAlign w:val="center"/>
          </w:tcPr>
          <w:p w:rsidR="00F14324" w:rsidRPr="00DD7DE5" w:rsidP="00F362FA" w14:paraId="232B7F5E" w14:textId="77777777">
            <w:pPr>
              <w:widowControl/>
              <w:tabs>
                <w:tab w:val="right" w:pos="1209"/>
                <w:tab w:val="left" w:pos="1470"/>
              </w:tabs>
              <w:ind w:right="680"/>
              <w:jc w:val="right"/>
              <w:rPr>
                <w:rFonts w:ascii="Arial" w:hAnsi="Arial" w:cs="Arial"/>
                <w:sz w:val="22"/>
                <w:szCs w:val="22"/>
              </w:rPr>
            </w:pPr>
            <w:r w:rsidRPr="00DD7DE5">
              <w:rPr>
                <w:rFonts w:ascii="Arial" w:hAnsi="Arial" w:cs="Arial"/>
                <w:sz w:val="22"/>
                <w:szCs w:val="22"/>
              </w:rPr>
              <w:t>20</w:t>
            </w:r>
          </w:p>
        </w:tc>
      </w:tr>
      <w:tr w14:paraId="2D73125C" w14:textId="77777777" w:rsidTr="00236764">
        <w:tblPrEx>
          <w:tblW w:w="9006" w:type="dxa"/>
          <w:tblInd w:w="495" w:type="dxa"/>
          <w:tblLayout w:type="fixed"/>
          <w:tblCellMar>
            <w:left w:w="141" w:type="dxa"/>
            <w:right w:w="141" w:type="dxa"/>
          </w:tblCellMar>
          <w:tblLook w:val="0000"/>
        </w:tblPrEx>
        <w:trPr>
          <w:trHeight w:hRule="exact" w:val="400"/>
        </w:trPr>
        <w:tc>
          <w:tcPr>
            <w:tcW w:w="2346" w:type="dxa"/>
            <w:tcBorders>
              <w:top w:val="single" w:sz="8" w:space="0" w:color="000000"/>
            </w:tcBorders>
            <w:vAlign w:val="center"/>
          </w:tcPr>
          <w:p w:rsidR="00F14324" w:rsidRPr="00DD7DE5" w:rsidP="00F14324" w14:paraId="6B31CA2E" w14:textId="77777777">
            <w:pPr>
              <w:widowControl/>
              <w:tabs>
                <w:tab w:val="left" w:pos="450"/>
              </w:tabs>
              <w:ind w:left="450" w:hanging="450"/>
              <w:rPr>
                <w:rFonts w:ascii="Arial" w:hAnsi="Arial" w:cs="Arial"/>
                <w:sz w:val="22"/>
                <w:szCs w:val="22"/>
              </w:rPr>
            </w:pPr>
            <w:r w:rsidRPr="00DD7DE5">
              <w:rPr>
                <w:rFonts w:ascii="Arial" w:hAnsi="Arial" w:cs="Arial"/>
                <w:sz w:val="22"/>
                <w:szCs w:val="22"/>
              </w:rPr>
              <w:t>UI-38</w:t>
            </w:r>
          </w:p>
        </w:tc>
        <w:tc>
          <w:tcPr>
            <w:tcW w:w="2250" w:type="dxa"/>
            <w:tcBorders>
              <w:top w:val="single" w:sz="8" w:space="0" w:color="000000"/>
            </w:tcBorders>
            <w:vAlign w:val="center"/>
          </w:tcPr>
          <w:p w:rsidR="00F14324" w:rsidRPr="00DD7DE5" w:rsidP="00F362FA" w14:paraId="70262F75" w14:textId="77777777">
            <w:pPr>
              <w:widowControl/>
              <w:tabs>
                <w:tab w:val="right" w:pos="1209"/>
              </w:tabs>
              <w:ind w:right="680"/>
              <w:jc w:val="right"/>
              <w:rPr>
                <w:rFonts w:ascii="Arial" w:hAnsi="Arial" w:cs="Arial"/>
                <w:sz w:val="22"/>
                <w:szCs w:val="22"/>
              </w:rPr>
            </w:pPr>
            <w:r w:rsidRPr="00DD7DE5">
              <w:rPr>
                <w:rFonts w:ascii="Arial" w:hAnsi="Arial" w:cs="Arial"/>
                <w:sz w:val="22"/>
                <w:szCs w:val="22"/>
              </w:rPr>
              <w:t>3,485</w:t>
            </w:r>
          </w:p>
        </w:tc>
        <w:tc>
          <w:tcPr>
            <w:tcW w:w="2160" w:type="dxa"/>
            <w:tcBorders>
              <w:top w:val="single" w:sz="8" w:space="0" w:color="000000"/>
            </w:tcBorders>
            <w:vAlign w:val="center"/>
          </w:tcPr>
          <w:p w:rsidR="00F14324" w:rsidRPr="00DD7DE5" w:rsidP="00F362FA" w14:paraId="03F79950" w14:textId="77777777">
            <w:pPr>
              <w:widowControl/>
              <w:ind w:right="770"/>
              <w:jc w:val="right"/>
              <w:rPr>
                <w:rFonts w:ascii="Arial" w:hAnsi="Arial" w:cs="Arial"/>
                <w:sz w:val="22"/>
                <w:szCs w:val="22"/>
              </w:rPr>
            </w:pPr>
            <w:r w:rsidRPr="00DD7DE5">
              <w:rPr>
                <w:rFonts w:ascii="Arial" w:hAnsi="Arial" w:cs="Arial"/>
                <w:sz w:val="22"/>
                <w:szCs w:val="22"/>
              </w:rPr>
              <w:t>11.5</w:t>
            </w:r>
          </w:p>
        </w:tc>
        <w:tc>
          <w:tcPr>
            <w:tcW w:w="2250" w:type="dxa"/>
            <w:tcBorders>
              <w:top w:val="single" w:sz="8" w:space="0" w:color="000000"/>
            </w:tcBorders>
            <w:vAlign w:val="center"/>
          </w:tcPr>
          <w:p w:rsidR="00F14324" w:rsidRPr="00DD7DE5" w:rsidP="00F362FA" w14:paraId="4CC144A3" w14:textId="77777777">
            <w:pPr>
              <w:widowControl/>
              <w:tabs>
                <w:tab w:val="right" w:pos="1209"/>
                <w:tab w:val="left" w:pos="1470"/>
              </w:tabs>
              <w:ind w:right="680"/>
              <w:jc w:val="right"/>
              <w:rPr>
                <w:rFonts w:ascii="Arial" w:hAnsi="Arial" w:cs="Arial"/>
                <w:sz w:val="22"/>
                <w:szCs w:val="22"/>
              </w:rPr>
            </w:pPr>
            <w:r w:rsidRPr="00DD7DE5">
              <w:rPr>
                <w:rFonts w:ascii="Arial" w:hAnsi="Arial" w:cs="Arial"/>
                <w:sz w:val="22"/>
                <w:szCs w:val="22"/>
              </w:rPr>
              <w:t>668</w:t>
            </w:r>
          </w:p>
        </w:tc>
      </w:tr>
      <w:tr w14:paraId="06EED0BE" w14:textId="77777777" w:rsidTr="00371BFD">
        <w:tblPrEx>
          <w:tblW w:w="9006" w:type="dxa"/>
          <w:tblInd w:w="495" w:type="dxa"/>
          <w:tblLayout w:type="fixed"/>
          <w:tblCellMar>
            <w:left w:w="141" w:type="dxa"/>
            <w:right w:w="141" w:type="dxa"/>
          </w:tblCellMar>
          <w:tblLook w:val="0000"/>
        </w:tblPrEx>
        <w:trPr>
          <w:trHeight w:hRule="exact" w:val="400"/>
        </w:trPr>
        <w:tc>
          <w:tcPr>
            <w:tcW w:w="2346" w:type="dxa"/>
            <w:tcBorders>
              <w:bottom w:val="single" w:sz="4" w:space="0" w:color="auto"/>
            </w:tcBorders>
            <w:vAlign w:val="center"/>
          </w:tcPr>
          <w:p w:rsidR="00F14324" w:rsidRPr="00DD7DE5" w:rsidP="00F14324" w14:paraId="3294118A" w14:textId="77777777">
            <w:pPr>
              <w:widowControl/>
              <w:tabs>
                <w:tab w:val="left" w:pos="450"/>
              </w:tabs>
              <w:ind w:left="450" w:hanging="450"/>
              <w:rPr>
                <w:rFonts w:ascii="Arial" w:hAnsi="Arial" w:cs="Arial"/>
                <w:sz w:val="22"/>
                <w:szCs w:val="22"/>
              </w:rPr>
            </w:pPr>
            <w:r w:rsidRPr="00DD7DE5">
              <w:rPr>
                <w:rFonts w:ascii="Arial" w:hAnsi="Arial" w:cs="Arial"/>
                <w:sz w:val="22"/>
                <w:szCs w:val="22"/>
              </w:rPr>
              <w:t>ID-8k</w:t>
            </w:r>
          </w:p>
        </w:tc>
        <w:tc>
          <w:tcPr>
            <w:tcW w:w="2250" w:type="dxa"/>
            <w:tcBorders>
              <w:bottom w:val="single" w:sz="4" w:space="0" w:color="auto"/>
            </w:tcBorders>
            <w:vAlign w:val="center"/>
          </w:tcPr>
          <w:p w:rsidR="00F14324" w:rsidRPr="00DD7DE5" w:rsidP="00F362FA" w14:paraId="7571A4DC" w14:textId="77777777">
            <w:pPr>
              <w:widowControl/>
              <w:tabs>
                <w:tab w:val="right" w:pos="1209"/>
              </w:tabs>
              <w:ind w:right="680"/>
              <w:jc w:val="right"/>
              <w:rPr>
                <w:rFonts w:ascii="Arial" w:hAnsi="Arial" w:cs="Arial"/>
                <w:sz w:val="22"/>
                <w:szCs w:val="22"/>
              </w:rPr>
            </w:pPr>
            <w:r w:rsidRPr="00DD7DE5">
              <w:rPr>
                <w:rFonts w:ascii="Arial" w:hAnsi="Arial" w:cs="Arial"/>
                <w:sz w:val="22"/>
                <w:szCs w:val="22"/>
              </w:rPr>
              <w:t>6,461</w:t>
            </w:r>
          </w:p>
        </w:tc>
        <w:tc>
          <w:tcPr>
            <w:tcW w:w="2160" w:type="dxa"/>
            <w:tcBorders>
              <w:bottom w:val="single" w:sz="4" w:space="0" w:color="auto"/>
            </w:tcBorders>
            <w:vAlign w:val="center"/>
          </w:tcPr>
          <w:p w:rsidR="00F14324" w:rsidRPr="00DD7DE5" w:rsidP="00F362FA" w14:paraId="23CE81F0" w14:textId="77777777">
            <w:pPr>
              <w:widowControl/>
              <w:ind w:right="770"/>
              <w:jc w:val="right"/>
              <w:rPr>
                <w:rFonts w:ascii="Arial" w:hAnsi="Arial" w:cs="Arial"/>
                <w:sz w:val="22"/>
                <w:szCs w:val="22"/>
              </w:rPr>
            </w:pPr>
            <w:r w:rsidRPr="00DD7DE5">
              <w:rPr>
                <w:rFonts w:ascii="Arial" w:hAnsi="Arial" w:cs="Arial"/>
                <w:sz w:val="22"/>
                <w:szCs w:val="22"/>
              </w:rPr>
              <w:t>5</w:t>
            </w:r>
          </w:p>
        </w:tc>
        <w:tc>
          <w:tcPr>
            <w:tcW w:w="2250" w:type="dxa"/>
            <w:tcBorders>
              <w:bottom w:val="single" w:sz="4" w:space="0" w:color="auto"/>
            </w:tcBorders>
            <w:vAlign w:val="center"/>
          </w:tcPr>
          <w:p w:rsidR="00F14324" w:rsidRPr="00DD7DE5" w:rsidP="00F362FA" w14:paraId="445B8AF6" w14:textId="77777777">
            <w:pPr>
              <w:widowControl/>
              <w:tabs>
                <w:tab w:val="right" w:pos="1209"/>
                <w:tab w:val="left" w:pos="1470"/>
              </w:tabs>
              <w:ind w:right="680"/>
              <w:jc w:val="right"/>
              <w:rPr>
                <w:rFonts w:ascii="Arial" w:hAnsi="Arial" w:cs="Arial"/>
                <w:sz w:val="22"/>
                <w:szCs w:val="22"/>
              </w:rPr>
            </w:pPr>
            <w:r w:rsidRPr="00DD7DE5">
              <w:rPr>
                <w:rFonts w:ascii="Arial" w:hAnsi="Arial" w:cs="Arial"/>
                <w:sz w:val="22"/>
                <w:szCs w:val="22"/>
              </w:rPr>
              <w:t>538</w:t>
            </w:r>
          </w:p>
        </w:tc>
      </w:tr>
      <w:tr w14:paraId="51E06EA4" w14:textId="77777777" w:rsidTr="00236764">
        <w:tblPrEx>
          <w:tblW w:w="9006" w:type="dxa"/>
          <w:tblInd w:w="495" w:type="dxa"/>
          <w:tblLayout w:type="fixed"/>
          <w:tblCellMar>
            <w:left w:w="141" w:type="dxa"/>
            <w:right w:w="141" w:type="dxa"/>
          </w:tblCellMar>
          <w:tblLook w:val="0000"/>
        </w:tblPrEx>
        <w:trPr>
          <w:trHeight w:hRule="exact" w:val="400"/>
        </w:trPr>
        <w:tc>
          <w:tcPr>
            <w:tcW w:w="2346" w:type="dxa"/>
            <w:tcBorders>
              <w:top w:val="double" w:sz="12" w:space="0" w:color="000000"/>
              <w:bottom w:val="double" w:sz="12" w:space="0" w:color="000000"/>
            </w:tcBorders>
            <w:vAlign w:val="center"/>
          </w:tcPr>
          <w:p w:rsidR="00F14324" w:rsidRPr="00DD7DE5" w:rsidP="00F14324" w14:paraId="12CAC68B" w14:textId="77777777">
            <w:pPr>
              <w:widowControl/>
              <w:tabs>
                <w:tab w:val="left" w:pos="450"/>
                <w:tab w:val="center" w:pos="1119"/>
              </w:tabs>
              <w:ind w:left="446" w:hanging="446"/>
              <w:jc w:val="center"/>
              <w:rPr>
                <w:rFonts w:ascii="Arial" w:hAnsi="Arial" w:cs="Arial"/>
                <w:b/>
                <w:sz w:val="22"/>
                <w:szCs w:val="22"/>
              </w:rPr>
            </w:pPr>
            <w:r w:rsidRPr="00DD7DE5">
              <w:rPr>
                <w:rFonts w:ascii="Arial" w:hAnsi="Arial" w:cs="Arial"/>
                <w:b/>
                <w:sz w:val="22"/>
                <w:szCs w:val="22"/>
              </w:rPr>
              <w:t>Total</w:t>
            </w:r>
          </w:p>
        </w:tc>
        <w:tc>
          <w:tcPr>
            <w:tcW w:w="2250" w:type="dxa"/>
            <w:tcBorders>
              <w:top w:val="double" w:sz="12" w:space="0" w:color="000000"/>
              <w:bottom w:val="double" w:sz="12" w:space="0" w:color="000000"/>
            </w:tcBorders>
            <w:vAlign w:val="center"/>
          </w:tcPr>
          <w:p w:rsidR="00F14324" w:rsidRPr="00DD7DE5" w:rsidP="00F362FA" w14:paraId="082F7AD9" w14:textId="500D73C3">
            <w:pPr>
              <w:widowControl/>
              <w:tabs>
                <w:tab w:val="right" w:pos="1209"/>
              </w:tabs>
              <w:ind w:right="680"/>
              <w:jc w:val="right"/>
              <w:rPr>
                <w:rFonts w:ascii="Arial" w:hAnsi="Arial" w:cs="Arial"/>
                <w:sz w:val="22"/>
                <w:szCs w:val="22"/>
              </w:rPr>
            </w:pPr>
            <w:r w:rsidRPr="00DD7DE5">
              <w:rPr>
                <w:rFonts w:ascii="Arial" w:hAnsi="Arial" w:cs="Arial"/>
                <w:sz w:val="22"/>
                <w:szCs w:val="22"/>
              </w:rPr>
              <w:t>10,141</w:t>
            </w:r>
          </w:p>
        </w:tc>
        <w:tc>
          <w:tcPr>
            <w:tcW w:w="2160" w:type="dxa"/>
            <w:tcBorders>
              <w:top w:val="double" w:sz="12" w:space="0" w:color="000000"/>
              <w:bottom w:val="double" w:sz="12" w:space="0" w:color="000000"/>
            </w:tcBorders>
            <w:vAlign w:val="center"/>
          </w:tcPr>
          <w:p w:rsidR="00F14324" w:rsidRPr="00DD7DE5" w:rsidP="00F14324" w14:paraId="20887ABA" w14:textId="77777777">
            <w:pPr>
              <w:widowControl/>
              <w:jc w:val="center"/>
              <w:rPr>
                <w:rFonts w:ascii="Arial" w:hAnsi="Arial" w:cs="Arial"/>
                <w:sz w:val="22"/>
                <w:szCs w:val="22"/>
              </w:rPr>
            </w:pPr>
          </w:p>
        </w:tc>
        <w:tc>
          <w:tcPr>
            <w:tcW w:w="2250" w:type="dxa"/>
            <w:tcBorders>
              <w:top w:val="double" w:sz="12" w:space="0" w:color="000000"/>
              <w:bottom w:val="double" w:sz="12" w:space="0" w:color="000000"/>
            </w:tcBorders>
            <w:vAlign w:val="center"/>
          </w:tcPr>
          <w:p w:rsidR="00F14324" w:rsidRPr="00DD7DE5" w:rsidP="00F362FA" w14:paraId="2ED8E546" w14:textId="150511B5">
            <w:pPr>
              <w:widowControl/>
              <w:tabs>
                <w:tab w:val="right" w:pos="1209"/>
              </w:tabs>
              <w:ind w:right="680"/>
              <w:jc w:val="right"/>
              <w:rPr>
                <w:rFonts w:ascii="Arial" w:hAnsi="Arial" w:cs="Arial"/>
                <w:dstrike/>
                <w:sz w:val="22"/>
                <w:szCs w:val="22"/>
              </w:rPr>
            </w:pPr>
            <w:r w:rsidRPr="00F362FA">
              <w:rPr>
                <w:rFonts w:ascii="Arial" w:hAnsi="Arial" w:cs="Arial"/>
                <w:sz w:val="22"/>
                <w:szCs w:val="22"/>
              </w:rPr>
              <w:t>1</w:t>
            </w:r>
            <w:r w:rsidRPr="00F362FA" w:rsidR="00B93775">
              <w:rPr>
                <w:rFonts w:ascii="Arial" w:hAnsi="Arial" w:cs="Arial"/>
                <w:sz w:val="22"/>
                <w:szCs w:val="22"/>
              </w:rPr>
              <w:t>,</w:t>
            </w:r>
            <w:r w:rsidRPr="00F362FA">
              <w:rPr>
                <w:rFonts w:ascii="Arial" w:hAnsi="Arial" w:cs="Arial"/>
                <w:sz w:val="22"/>
                <w:szCs w:val="22"/>
              </w:rPr>
              <w:t>23</w:t>
            </w:r>
            <w:r w:rsidR="00A40ED8">
              <w:rPr>
                <w:rFonts w:ascii="Arial" w:hAnsi="Arial" w:cs="Arial"/>
                <w:sz w:val="22"/>
                <w:szCs w:val="22"/>
              </w:rPr>
              <w:t>5</w:t>
            </w:r>
            <w:r w:rsidRPr="00DD7DE5" w:rsidR="004A27C2">
              <w:rPr>
                <w:rFonts w:ascii="Arial" w:hAnsi="Arial" w:cs="Arial"/>
                <w:dstrike/>
                <w:sz w:val="22"/>
                <w:szCs w:val="22"/>
              </w:rPr>
              <w:t xml:space="preserve"> </w:t>
            </w:r>
          </w:p>
        </w:tc>
      </w:tr>
    </w:tbl>
    <w:p w:rsidR="00DD7DE5" w:rsidRPr="00DD7DE5" w:rsidP="00F362FA" w14:paraId="2BBC11DF" w14:textId="63AC3E0B">
      <w:pPr>
        <w:widowControl/>
        <w:tabs>
          <w:tab w:val="left" w:pos="450"/>
          <w:tab w:val="left" w:pos="675"/>
          <w:tab w:val="left" w:pos="3045"/>
        </w:tabs>
        <w:ind w:left="450"/>
        <w:rPr>
          <w:rFonts w:ascii="Arial" w:eastAsia="Calibri" w:hAnsi="Arial" w:cs="Arial"/>
          <w:sz w:val="22"/>
          <w:szCs w:val="22"/>
        </w:rPr>
      </w:pPr>
      <w:r w:rsidRPr="00DD7DE5">
        <w:rPr>
          <w:rFonts w:ascii="Arial" w:eastAsia="Calibri" w:hAnsi="Arial" w:cs="Arial"/>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4F6ECF" w:rsidRPr="00DD7DE5" w:rsidP="00DA4A4E" w14:paraId="3495FEB0" w14:textId="77777777">
      <w:pPr>
        <w:widowControl/>
        <w:tabs>
          <w:tab w:val="left" w:pos="450"/>
          <w:tab w:val="left" w:pos="675"/>
          <w:tab w:val="left" w:pos="3045"/>
        </w:tabs>
        <w:rPr>
          <w:rFonts w:ascii="Arial" w:eastAsia="Calibri" w:hAnsi="Arial" w:cs="Arial"/>
          <w:sz w:val="22"/>
          <w:szCs w:val="22"/>
        </w:rPr>
      </w:pPr>
    </w:p>
    <w:p w:rsidR="008240F7" w:rsidRPr="00DD7DE5" w:rsidP="008240F7" w14:paraId="500901D0" w14:textId="29A5DA0F">
      <w:pPr>
        <w:widowControl/>
        <w:tabs>
          <w:tab w:val="left" w:pos="-1440"/>
        </w:tabs>
        <w:jc w:val="both"/>
        <w:rPr>
          <w:rFonts w:ascii="Arial" w:hAnsi="Arial" w:cs="Arial"/>
          <w:sz w:val="22"/>
          <w:szCs w:val="22"/>
        </w:rPr>
      </w:pPr>
      <w:r w:rsidRPr="00DD7DE5">
        <w:rPr>
          <w:rFonts w:ascii="Arial" w:hAnsi="Arial" w:cs="Arial"/>
          <w:sz w:val="22"/>
          <w:szCs w:val="22"/>
        </w:rPr>
        <w:tab/>
      </w:r>
      <w:r w:rsidRPr="00DD7DE5">
        <w:rPr>
          <w:rFonts w:ascii="Arial" w:hAnsi="Arial" w:cs="Arial"/>
          <w:sz w:val="22"/>
          <w:szCs w:val="22"/>
        </w:rPr>
        <w:tab/>
      </w:r>
      <w:r w:rsidRPr="00DD7DE5">
        <w:rPr>
          <w:rFonts w:ascii="Arial" w:hAnsi="Arial" w:cs="Arial"/>
          <w:sz w:val="22"/>
          <w:szCs w:val="22"/>
        </w:rPr>
        <w:tab/>
      </w:r>
      <w:r w:rsidRPr="00DD7DE5">
        <w:rPr>
          <w:rFonts w:ascii="Arial" w:hAnsi="Arial" w:cs="Arial"/>
          <w:sz w:val="22"/>
          <w:szCs w:val="22"/>
        </w:rPr>
        <w:tab/>
        <w:t xml:space="preserve">  </w:t>
      </w:r>
      <w:r w:rsidRPr="00DD7DE5">
        <w:rPr>
          <w:rFonts w:ascii="Arial" w:hAnsi="Arial" w:cs="Arial"/>
          <w:sz w:val="22"/>
          <w:szCs w:val="22"/>
        </w:rPr>
        <w:tab/>
      </w:r>
      <w:r w:rsidRPr="00DD7DE5">
        <w:rPr>
          <w:rFonts w:ascii="Arial" w:hAnsi="Arial" w:cs="Arial"/>
          <w:sz w:val="22"/>
          <w:szCs w:val="22"/>
        </w:rPr>
        <w:tab/>
      </w:r>
      <w:r w:rsidRPr="00DD7DE5" w:rsidR="00DD7DE5">
        <w:rPr>
          <w:rFonts w:ascii="Arial" w:hAnsi="Arial" w:cs="Arial"/>
          <w:sz w:val="22"/>
          <w:szCs w:val="22"/>
        </w:rPr>
        <w:t xml:space="preserve">   </w:t>
      </w:r>
      <w:r w:rsidRPr="00F362FA">
        <w:rPr>
          <w:rFonts w:ascii="Arial" w:hAnsi="Arial" w:cs="Arial"/>
          <w:sz w:val="22"/>
          <w:szCs w:val="22"/>
          <w:u w:val="single"/>
        </w:rPr>
        <w:t>Responses</w:t>
      </w:r>
      <w:r w:rsidRPr="00DD7DE5">
        <w:rPr>
          <w:rFonts w:ascii="Arial" w:hAnsi="Arial" w:cs="Arial"/>
          <w:sz w:val="22"/>
          <w:szCs w:val="22"/>
        </w:rPr>
        <w:tab/>
      </w:r>
      <w:r w:rsidRPr="00DD7DE5" w:rsidR="00DD7DE5">
        <w:rPr>
          <w:rFonts w:ascii="Arial" w:hAnsi="Arial" w:cs="Arial"/>
          <w:sz w:val="22"/>
          <w:szCs w:val="22"/>
        </w:rPr>
        <w:tab/>
      </w:r>
      <w:r w:rsidRPr="00F362FA">
        <w:rPr>
          <w:rFonts w:ascii="Arial" w:hAnsi="Arial" w:cs="Arial"/>
          <w:sz w:val="22"/>
          <w:szCs w:val="22"/>
          <w:u w:val="single"/>
        </w:rPr>
        <w:t>Hours</w:t>
      </w:r>
    </w:p>
    <w:p w:rsidR="008240F7" w:rsidRPr="00DD7DE5" w:rsidP="008240F7" w14:paraId="0497670D" w14:textId="5150C30E">
      <w:pPr>
        <w:widowControl/>
        <w:tabs>
          <w:tab w:val="left" w:pos="1440"/>
          <w:tab w:val="right" w:pos="5220"/>
          <w:tab w:val="right" w:pos="6210"/>
        </w:tabs>
        <w:jc w:val="both"/>
        <w:rPr>
          <w:rFonts w:ascii="Arial" w:hAnsi="Arial" w:cs="Arial"/>
          <w:dstrike/>
          <w:sz w:val="22"/>
          <w:szCs w:val="22"/>
          <w:u w:val="single"/>
        </w:rPr>
      </w:pPr>
      <w:r w:rsidRPr="00DD7DE5">
        <w:rPr>
          <w:rFonts w:ascii="Arial" w:hAnsi="Arial" w:cs="Arial"/>
          <w:sz w:val="22"/>
          <w:szCs w:val="22"/>
        </w:rPr>
        <w:tab/>
        <w:t>Total Burden Change</w:t>
      </w:r>
      <w:r w:rsidRPr="00DD7DE5" w:rsidR="00DD7DE5">
        <w:rPr>
          <w:rFonts w:ascii="Arial" w:hAnsi="Arial" w:cs="Arial"/>
          <w:sz w:val="22"/>
          <w:szCs w:val="22"/>
        </w:rPr>
        <w:tab/>
      </w:r>
      <w:r w:rsidRPr="00F362FA">
        <w:rPr>
          <w:rFonts w:ascii="Arial" w:hAnsi="Arial" w:cs="Arial"/>
          <w:sz w:val="22"/>
          <w:szCs w:val="22"/>
          <w:u w:val="single"/>
        </w:rPr>
        <w:t>17</w:t>
      </w:r>
      <w:r w:rsidRPr="00DD7DE5">
        <w:rPr>
          <w:rFonts w:ascii="Arial" w:hAnsi="Arial" w:cs="Arial"/>
          <w:sz w:val="22"/>
          <w:szCs w:val="22"/>
        </w:rPr>
        <w:tab/>
      </w:r>
      <w:r w:rsidRPr="00DD7DE5">
        <w:rPr>
          <w:rFonts w:ascii="Arial" w:hAnsi="Arial" w:cs="Arial"/>
          <w:sz w:val="22"/>
          <w:szCs w:val="22"/>
        </w:rPr>
        <w:tab/>
      </w:r>
      <w:r w:rsidRPr="00DD7DE5" w:rsidR="00DD7DE5">
        <w:rPr>
          <w:rFonts w:ascii="Arial" w:hAnsi="Arial" w:cs="Arial"/>
          <w:sz w:val="22"/>
          <w:szCs w:val="22"/>
        </w:rPr>
        <w:t xml:space="preserve">   </w:t>
      </w:r>
      <w:r w:rsidR="00F362FA">
        <w:rPr>
          <w:rFonts w:ascii="Arial" w:hAnsi="Arial" w:cs="Arial"/>
          <w:sz w:val="22"/>
          <w:szCs w:val="22"/>
        </w:rPr>
        <w:t>+</w:t>
      </w:r>
      <w:r w:rsidR="00A40ED8">
        <w:rPr>
          <w:rFonts w:ascii="Arial" w:hAnsi="Arial" w:cs="Arial"/>
          <w:sz w:val="22"/>
          <w:szCs w:val="22"/>
          <w:u w:val="single"/>
        </w:rPr>
        <w:t>3</w:t>
      </w:r>
      <w:r w:rsidRPr="00DD7DE5">
        <w:rPr>
          <w:rFonts w:ascii="Arial" w:hAnsi="Arial" w:cs="Arial"/>
          <w:sz w:val="22"/>
          <w:szCs w:val="22"/>
          <w:u w:val="single"/>
        </w:rPr>
        <w:t xml:space="preserve"> </w:t>
      </w:r>
    </w:p>
    <w:p w:rsidR="008240F7" w:rsidP="008240F7" w14:paraId="3F591312" w14:textId="1DED0F22">
      <w:pPr>
        <w:widowControl/>
        <w:tabs>
          <w:tab w:val="left" w:pos="1440"/>
          <w:tab w:val="right" w:pos="5220"/>
          <w:tab w:val="right" w:pos="6210"/>
        </w:tabs>
        <w:jc w:val="both"/>
        <w:rPr>
          <w:rFonts w:ascii="Arial" w:hAnsi="Arial" w:cs="Arial"/>
          <w:sz w:val="22"/>
          <w:szCs w:val="22"/>
        </w:rPr>
      </w:pPr>
      <w:r w:rsidRPr="00DD7DE5">
        <w:rPr>
          <w:rFonts w:ascii="Arial" w:hAnsi="Arial" w:cs="Arial"/>
          <w:sz w:val="22"/>
          <w:szCs w:val="22"/>
        </w:rPr>
        <w:tab/>
        <w:t xml:space="preserve">Program Change </w:t>
      </w:r>
      <w:r w:rsidRPr="00DD7DE5">
        <w:rPr>
          <w:rFonts w:ascii="Arial" w:hAnsi="Arial" w:cs="Arial"/>
          <w:sz w:val="22"/>
          <w:szCs w:val="22"/>
        </w:rPr>
        <w:tab/>
      </w:r>
      <w:r w:rsidRPr="00F362FA">
        <w:rPr>
          <w:rFonts w:ascii="Arial" w:hAnsi="Arial" w:cs="Arial"/>
          <w:sz w:val="22"/>
          <w:szCs w:val="22"/>
        </w:rPr>
        <w:t>17</w:t>
      </w:r>
      <w:r w:rsidRPr="00DD7DE5">
        <w:rPr>
          <w:rFonts w:ascii="Arial" w:hAnsi="Arial" w:cs="Arial"/>
          <w:sz w:val="22"/>
          <w:szCs w:val="22"/>
        </w:rPr>
        <w:tab/>
      </w:r>
      <w:r w:rsidRPr="00DD7DE5">
        <w:rPr>
          <w:rFonts w:ascii="Arial" w:hAnsi="Arial" w:cs="Arial"/>
          <w:sz w:val="22"/>
          <w:szCs w:val="22"/>
        </w:rPr>
        <w:tab/>
      </w:r>
      <w:r w:rsidRPr="00DD7DE5" w:rsidR="00DD7DE5">
        <w:rPr>
          <w:rFonts w:ascii="Arial" w:hAnsi="Arial" w:cs="Arial"/>
          <w:sz w:val="22"/>
          <w:szCs w:val="22"/>
        </w:rPr>
        <w:t xml:space="preserve">   </w:t>
      </w:r>
      <w:r w:rsidR="00F362FA">
        <w:rPr>
          <w:rFonts w:ascii="Arial" w:hAnsi="Arial" w:cs="Arial"/>
          <w:sz w:val="22"/>
          <w:szCs w:val="22"/>
        </w:rPr>
        <w:t>+</w:t>
      </w:r>
      <w:r w:rsidR="00A40ED8">
        <w:rPr>
          <w:rFonts w:ascii="Arial" w:hAnsi="Arial" w:cs="Arial"/>
          <w:sz w:val="22"/>
          <w:szCs w:val="22"/>
        </w:rPr>
        <w:t>3</w:t>
      </w:r>
      <w:r w:rsidRPr="00DD7DE5">
        <w:rPr>
          <w:rFonts w:ascii="Arial" w:hAnsi="Arial" w:cs="Arial"/>
          <w:sz w:val="22"/>
          <w:szCs w:val="22"/>
        </w:rPr>
        <w:t xml:space="preserve"> </w:t>
      </w:r>
    </w:p>
    <w:p w:rsidR="00F362FA" w:rsidRPr="00D43F60" w:rsidP="008240F7" w14:paraId="2B8F84F6" w14:textId="77777777">
      <w:pPr>
        <w:widowControl/>
        <w:tabs>
          <w:tab w:val="left" w:pos="1440"/>
          <w:tab w:val="right" w:pos="5220"/>
          <w:tab w:val="right" w:pos="6210"/>
        </w:tabs>
        <w:jc w:val="both"/>
        <w:rPr>
          <w:rFonts w:ascii="Arial" w:hAnsi="Arial" w:cs="Arial"/>
          <w:dstrike/>
          <w:sz w:val="22"/>
          <w:szCs w:val="22"/>
        </w:rPr>
      </w:pPr>
    </w:p>
    <w:p w:rsidR="00E6215F" w:rsidRPr="00236764" w14:paraId="7EF1A799"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13.</w:t>
      </w:r>
      <w:r w:rsidRPr="00236764">
        <w:rPr>
          <w:rFonts w:ascii="Arial" w:hAnsi="Arial" w:cs="Arial"/>
          <w:sz w:val="22"/>
          <w:szCs w:val="22"/>
        </w:rPr>
        <w:tab/>
      </w:r>
      <w:r w:rsidRPr="00236764">
        <w:rPr>
          <w:rFonts w:ascii="Arial" w:hAnsi="Arial" w:cs="Arial"/>
          <w:sz w:val="22"/>
          <w:szCs w:val="22"/>
          <w:u w:val="single"/>
        </w:rPr>
        <w:t>Estimate of annual cost to respondents or record keepers</w:t>
      </w:r>
      <w:r w:rsidRPr="00236764">
        <w:rPr>
          <w:rFonts w:ascii="Arial" w:hAnsi="Arial" w:cs="Arial"/>
          <w:sz w:val="22"/>
          <w:szCs w:val="22"/>
        </w:rPr>
        <w:t xml:space="preserve"> - N.A.</w:t>
      </w:r>
    </w:p>
    <w:p w:rsidR="00E6215F" w:rsidRPr="00236764" w14:paraId="17B799D6" w14:textId="77777777">
      <w:pPr>
        <w:widowControl/>
        <w:tabs>
          <w:tab w:val="left" w:pos="450"/>
        </w:tabs>
        <w:ind w:left="450" w:hanging="450"/>
        <w:jc w:val="both"/>
        <w:rPr>
          <w:rFonts w:ascii="Arial" w:hAnsi="Arial" w:cs="Arial"/>
          <w:sz w:val="22"/>
          <w:szCs w:val="22"/>
        </w:rPr>
      </w:pPr>
    </w:p>
    <w:p w:rsidR="00E6215F" w:rsidRPr="00236764" w14:paraId="799566F4"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14.</w:t>
      </w:r>
      <w:r w:rsidRPr="00236764">
        <w:rPr>
          <w:rFonts w:ascii="Arial" w:hAnsi="Arial" w:cs="Arial"/>
          <w:sz w:val="22"/>
          <w:szCs w:val="22"/>
        </w:rPr>
        <w:tab/>
      </w:r>
      <w:r w:rsidRPr="00236764">
        <w:rPr>
          <w:rFonts w:ascii="Arial" w:hAnsi="Arial" w:cs="Arial"/>
          <w:sz w:val="22"/>
          <w:szCs w:val="22"/>
          <w:u w:val="single"/>
        </w:rPr>
        <w:t>Estimated cost to the Federal Government</w:t>
      </w:r>
      <w:r w:rsidRPr="00236764">
        <w:rPr>
          <w:rFonts w:ascii="Arial" w:hAnsi="Arial" w:cs="Arial"/>
          <w:sz w:val="22"/>
          <w:szCs w:val="22"/>
        </w:rPr>
        <w:t xml:space="preserve"> - N.A.</w:t>
      </w:r>
    </w:p>
    <w:p w:rsidR="00E6215F" w:rsidRPr="00236764" w14:paraId="739B9207" w14:textId="77777777">
      <w:pPr>
        <w:widowControl/>
        <w:tabs>
          <w:tab w:val="left" w:pos="450"/>
        </w:tabs>
        <w:ind w:left="450" w:hanging="450"/>
        <w:jc w:val="both"/>
        <w:rPr>
          <w:rFonts w:ascii="Arial" w:hAnsi="Arial" w:cs="Arial"/>
          <w:sz w:val="22"/>
          <w:szCs w:val="22"/>
        </w:rPr>
      </w:pPr>
    </w:p>
    <w:p w:rsidR="00AE4448" w:rsidRPr="00AE4448" w:rsidP="00F362FA" w14:paraId="540EF589" w14:textId="605B69E6">
      <w:pPr>
        <w:widowControl/>
        <w:tabs>
          <w:tab w:val="left" w:pos="450"/>
        </w:tabs>
        <w:ind w:left="450" w:hanging="450"/>
        <w:jc w:val="both"/>
        <w:rPr>
          <w:rFonts w:ascii="Arial" w:hAnsi="Arial" w:cs="Arial"/>
          <w:sz w:val="22"/>
          <w:szCs w:val="22"/>
        </w:rPr>
      </w:pPr>
      <w:r w:rsidRPr="00236764">
        <w:rPr>
          <w:rFonts w:ascii="Arial" w:hAnsi="Arial" w:cs="Arial"/>
          <w:sz w:val="22"/>
          <w:szCs w:val="22"/>
        </w:rPr>
        <w:t>15.</w:t>
      </w:r>
      <w:r w:rsidRPr="00236764">
        <w:rPr>
          <w:rFonts w:ascii="Arial" w:hAnsi="Arial" w:cs="Arial"/>
          <w:sz w:val="22"/>
          <w:szCs w:val="22"/>
        </w:rPr>
        <w:tab/>
      </w:r>
      <w:r w:rsidRPr="00DD7DE5">
        <w:rPr>
          <w:rFonts w:ascii="Arial" w:hAnsi="Arial" w:cs="Arial"/>
          <w:sz w:val="22"/>
          <w:szCs w:val="22"/>
          <w:u w:val="single"/>
        </w:rPr>
        <w:t>Explanation for changes in burden</w:t>
      </w:r>
      <w:r w:rsidRPr="00DD7DE5">
        <w:rPr>
          <w:rFonts w:ascii="Arial" w:hAnsi="Arial" w:cs="Arial"/>
          <w:sz w:val="22"/>
          <w:szCs w:val="22"/>
        </w:rPr>
        <w:t xml:space="preserve"> </w:t>
      </w:r>
      <w:r w:rsidRPr="00DD7DE5">
        <w:rPr>
          <w:rFonts w:ascii="Arial" w:hAnsi="Arial" w:cs="Arial"/>
          <w:sz w:val="22"/>
          <w:szCs w:val="22"/>
        </w:rPr>
        <w:t>–</w:t>
      </w:r>
      <w:r w:rsidRPr="00F362FA">
        <w:rPr>
          <w:rFonts w:ascii="Arial" w:hAnsi="Arial" w:cs="Arial"/>
          <w:sz w:val="22"/>
          <w:szCs w:val="22"/>
        </w:rPr>
        <w:t xml:space="preserve">The overall burden estimated for the collection has increased by 17 from 10,124 to 10,141 and the burden hours have increased by 2 hours </w:t>
      </w:r>
      <w:r w:rsidRPr="00BA5E56" w:rsidR="00BA5E56">
        <w:rPr>
          <w:rFonts w:ascii="Arial" w:hAnsi="Arial" w:cs="Arial"/>
          <w:sz w:val="22"/>
          <w:szCs w:val="22"/>
        </w:rPr>
        <w:t>from 1,232</w:t>
      </w:r>
      <w:r w:rsidRPr="00F362FA">
        <w:rPr>
          <w:rFonts w:ascii="Arial" w:hAnsi="Arial" w:cs="Arial"/>
          <w:sz w:val="22"/>
          <w:szCs w:val="22"/>
        </w:rPr>
        <w:t xml:space="preserve"> to 1,234 hours</w:t>
      </w:r>
      <w:r w:rsidRPr="00F362FA" w:rsidR="005845F0">
        <w:rPr>
          <w:rFonts w:ascii="Arial" w:hAnsi="Arial" w:cs="Arial"/>
          <w:sz w:val="22"/>
          <w:szCs w:val="22"/>
        </w:rPr>
        <w:t>.</w:t>
      </w:r>
      <w:r w:rsidR="00BA5E56">
        <w:rPr>
          <w:rFonts w:ascii="Arial" w:hAnsi="Arial" w:cs="Arial"/>
          <w:sz w:val="22"/>
          <w:szCs w:val="22"/>
        </w:rPr>
        <w:t xml:space="preserve"> </w:t>
      </w:r>
      <w:r w:rsidRPr="00F362FA">
        <w:rPr>
          <w:rFonts w:ascii="Arial" w:hAnsi="Arial" w:cs="Arial"/>
          <w:sz w:val="22"/>
          <w:szCs w:val="22"/>
        </w:rPr>
        <w:t xml:space="preserve">This is due to the increase in use of Form UI-38s for obtaining information concerning a claimant's attendance at school. We estimate 59 responses currently received in person </w:t>
      </w:r>
      <w:r w:rsidRPr="00F362FA" w:rsidR="00B93775">
        <w:rPr>
          <w:rFonts w:ascii="Arial" w:hAnsi="Arial" w:cs="Arial"/>
          <w:sz w:val="22"/>
          <w:szCs w:val="22"/>
        </w:rPr>
        <w:t>will now be increased to 76.</w:t>
      </w:r>
    </w:p>
    <w:p w:rsidR="00934F09" w14:paraId="276D7661" w14:textId="77777777">
      <w:pPr>
        <w:widowControl/>
        <w:tabs>
          <w:tab w:val="left" w:pos="450"/>
        </w:tabs>
        <w:ind w:left="450" w:hanging="450"/>
        <w:jc w:val="both"/>
        <w:rPr>
          <w:rFonts w:ascii="Arial" w:hAnsi="Arial" w:cs="Arial"/>
          <w:dstrike/>
          <w:sz w:val="22"/>
          <w:szCs w:val="22"/>
        </w:rPr>
      </w:pPr>
    </w:p>
    <w:p w:rsidR="00E6215F" w:rsidRPr="00236764" w14:paraId="04616305" w14:textId="149B5DE2">
      <w:pPr>
        <w:widowControl/>
        <w:tabs>
          <w:tab w:val="left" w:pos="450"/>
        </w:tabs>
        <w:ind w:left="450" w:hanging="450"/>
        <w:jc w:val="both"/>
        <w:rPr>
          <w:rFonts w:ascii="Arial" w:hAnsi="Arial" w:cs="Arial"/>
          <w:sz w:val="22"/>
          <w:szCs w:val="22"/>
        </w:rPr>
      </w:pPr>
      <w:r w:rsidRPr="00236764">
        <w:rPr>
          <w:rFonts w:ascii="Arial" w:hAnsi="Arial" w:cs="Arial"/>
          <w:sz w:val="22"/>
          <w:szCs w:val="22"/>
        </w:rPr>
        <w:t>16.</w:t>
      </w:r>
      <w:r w:rsidRPr="00236764">
        <w:rPr>
          <w:rFonts w:ascii="Arial" w:hAnsi="Arial" w:cs="Arial"/>
          <w:sz w:val="22"/>
          <w:szCs w:val="22"/>
        </w:rPr>
        <w:tab/>
      </w:r>
      <w:r w:rsidRPr="00236764">
        <w:rPr>
          <w:rFonts w:ascii="Arial" w:hAnsi="Arial" w:cs="Arial"/>
          <w:sz w:val="22"/>
          <w:szCs w:val="22"/>
          <w:u w:val="single"/>
        </w:rPr>
        <w:t>Time schedule for data collection and publication</w:t>
      </w:r>
      <w:r w:rsidRPr="00236764">
        <w:rPr>
          <w:rFonts w:ascii="Arial" w:hAnsi="Arial" w:cs="Arial"/>
          <w:sz w:val="22"/>
          <w:szCs w:val="22"/>
        </w:rPr>
        <w:t xml:space="preserve"> - The results of this collection will not be published.</w:t>
      </w:r>
    </w:p>
    <w:p w:rsidR="00E6215F" w:rsidRPr="00236764" w14:paraId="272072D6" w14:textId="77777777">
      <w:pPr>
        <w:widowControl/>
        <w:tabs>
          <w:tab w:val="left" w:pos="450"/>
        </w:tabs>
        <w:ind w:left="450" w:hanging="450"/>
        <w:jc w:val="both"/>
        <w:rPr>
          <w:rFonts w:ascii="Arial" w:hAnsi="Arial" w:cs="Arial"/>
          <w:sz w:val="22"/>
          <w:szCs w:val="22"/>
        </w:rPr>
      </w:pPr>
    </w:p>
    <w:p w:rsidR="005E484A" w14:paraId="22E2422D" w14:textId="77777777">
      <w:pPr>
        <w:tabs>
          <w:tab w:val="left" w:pos="-1440"/>
          <w:tab w:val="left" w:pos="450"/>
        </w:tabs>
        <w:ind w:left="540" w:hanging="540"/>
        <w:jc w:val="both"/>
        <w:rPr>
          <w:rFonts w:ascii="Arial" w:eastAsia="Calibri" w:hAnsi="Arial" w:cs="Arial"/>
          <w:sz w:val="22"/>
          <w:szCs w:val="22"/>
        </w:rPr>
      </w:pPr>
      <w:r w:rsidRPr="00236764">
        <w:rPr>
          <w:rFonts w:ascii="Arial" w:hAnsi="Arial" w:cs="Arial"/>
          <w:sz w:val="22"/>
          <w:szCs w:val="22"/>
        </w:rPr>
        <w:t>17.</w:t>
      </w:r>
      <w:r w:rsidRPr="00236764">
        <w:rPr>
          <w:rFonts w:ascii="Arial" w:hAnsi="Arial" w:cs="Arial"/>
          <w:sz w:val="22"/>
          <w:szCs w:val="22"/>
        </w:rPr>
        <w:tab/>
      </w:r>
      <w:r w:rsidRPr="00236764">
        <w:rPr>
          <w:rFonts w:ascii="Arial" w:hAnsi="Arial" w:cs="Arial"/>
          <w:sz w:val="22"/>
          <w:szCs w:val="22"/>
          <w:u w:val="single"/>
        </w:rPr>
        <w:t>Request to not display OMB expiration date</w:t>
      </w:r>
      <w:r w:rsidRPr="00236764">
        <w:rPr>
          <w:rFonts w:ascii="Arial" w:hAnsi="Arial" w:cs="Arial"/>
          <w:sz w:val="22"/>
          <w:szCs w:val="22"/>
        </w:rPr>
        <w:t xml:space="preserve"> - </w:t>
      </w:r>
      <w:r w:rsidRPr="005E484A" w:rsidR="005845F0">
        <w:rPr>
          <w:rFonts w:ascii="Arial" w:eastAsia="Calibri" w:hAnsi="Arial" w:cs="Arial"/>
          <w:sz w:val="22"/>
          <w:szCs w:val="22"/>
        </w:rPr>
        <w:t xml:space="preserve">The RRB started an extensive multi-year IT </w:t>
      </w:r>
    </w:p>
    <w:p w:rsidR="005845F0" w:rsidRPr="005E484A" w:rsidP="00236764" w14:paraId="5D11884B" w14:textId="2DFA769F">
      <w:pPr>
        <w:tabs>
          <w:tab w:val="left" w:pos="-1440"/>
          <w:tab w:val="left" w:pos="450"/>
        </w:tabs>
        <w:ind w:left="450" w:hanging="4"/>
        <w:jc w:val="both"/>
        <w:rPr>
          <w:rFonts w:ascii="Arial" w:eastAsia="Calibri" w:hAnsi="Arial" w:cs="Arial"/>
          <w:sz w:val="22"/>
          <w:szCs w:val="22"/>
          <w:u w:val="single"/>
        </w:rPr>
      </w:pPr>
      <w:r w:rsidRPr="005E484A">
        <w:rPr>
          <w:rFonts w:ascii="Arial" w:eastAsia="Calibri" w:hAnsi="Arial" w:cs="Arial"/>
          <w:sz w:val="22"/>
          <w:szCs w:val="22"/>
        </w:rPr>
        <w:t>Modernization Initiative at the beginning of Fiscal Year 2019 to transform our operations into the 21</w:t>
      </w:r>
      <w:r w:rsidRPr="005E484A">
        <w:rPr>
          <w:rFonts w:ascii="Arial" w:eastAsia="Calibri" w:hAnsi="Arial" w:cs="Arial"/>
          <w:sz w:val="22"/>
          <w:szCs w:val="22"/>
          <w:vertAlign w:val="superscript"/>
        </w:rPr>
        <w:t>st</w:t>
      </w:r>
      <w:r w:rsidRPr="005E484A">
        <w:rPr>
          <w:rFonts w:ascii="Arial" w:eastAsia="Calibri" w:hAnsi="Arial" w:cs="Arial"/>
          <w:sz w:val="22"/>
          <w:szCs w:val="22"/>
        </w:rPr>
        <w:t xml:space="preserve"> Century using multiple contractor services to improve mission performance, expand service capabilities, and strengthen cybersecurity.</w:t>
      </w:r>
      <w:r w:rsidR="00DD7DE5">
        <w:rPr>
          <w:rFonts w:ascii="Arial" w:eastAsia="Calibri" w:hAnsi="Arial" w:cs="Arial"/>
          <w:sz w:val="22"/>
          <w:szCs w:val="22"/>
        </w:rPr>
        <w:t xml:space="preserve"> </w:t>
      </w:r>
      <w:r w:rsidRPr="005E484A">
        <w:rPr>
          <w:rFonts w:ascii="Arial" w:eastAsia="Calibri" w:hAnsi="Arial" w:cs="Arial"/>
          <w:sz w:val="22"/>
          <w:szCs w:val="22"/>
        </w:rPr>
        <w:t xml:space="preserve">We provided OMB with a consolidated project timeline. </w:t>
      </w:r>
    </w:p>
    <w:p w:rsidR="00BA5E56" w:rsidP="005845F0" w14:paraId="12009AE0" w14:textId="77777777">
      <w:pPr>
        <w:widowControl/>
        <w:tabs>
          <w:tab w:val="left" w:pos="450"/>
        </w:tabs>
        <w:ind w:left="446" w:hanging="446"/>
        <w:jc w:val="both"/>
        <w:rPr>
          <w:rFonts w:ascii="Arial" w:eastAsia="Calibri" w:hAnsi="Arial" w:cs="Arial"/>
          <w:sz w:val="22"/>
          <w:szCs w:val="22"/>
        </w:rPr>
      </w:pPr>
      <w:r w:rsidRPr="005E484A">
        <w:rPr>
          <w:rFonts w:ascii="Arial" w:eastAsia="Calibri" w:hAnsi="Arial" w:cs="Arial"/>
          <w:sz w:val="22"/>
          <w:szCs w:val="22"/>
        </w:rPr>
        <w:tab/>
      </w:r>
    </w:p>
    <w:p w:rsidR="00E6215F" w:rsidRPr="00236764" w:rsidP="005845F0" w14:paraId="070F2AFF" w14:textId="7CA588FA">
      <w:pPr>
        <w:widowControl/>
        <w:tabs>
          <w:tab w:val="left" w:pos="450"/>
        </w:tabs>
        <w:ind w:left="446" w:hanging="446"/>
        <w:jc w:val="both"/>
        <w:rPr>
          <w:rFonts w:ascii="Arial" w:hAnsi="Arial" w:cs="Arial"/>
          <w:sz w:val="22"/>
          <w:szCs w:val="22"/>
        </w:rPr>
      </w:pPr>
      <w:r>
        <w:rPr>
          <w:rFonts w:ascii="Arial" w:eastAsia="Calibri" w:hAnsi="Arial" w:cs="Arial"/>
          <w:sz w:val="22"/>
          <w:szCs w:val="22"/>
        </w:rPr>
        <w:tab/>
      </w:r>
      <w:r w:rsidRPr="005E484A" w:rsidR="005845F0">
        <w:rPr>
          <w:rFonts w:ascii="Arial" w:eastAsia="Calibri" w:hAnsi="Arial" w:cs="Arial"/>
          <w:sz w:val="22"/>
          <w:szCs w:val="22"/>
        </w:rPr>
        <w:t xml:space="preserve">Given that the forms in this collection are seldom revised; the costs associated with redrafting, reprinting, and distributing forms </w:t>
      </w:r>
      <w:r w:rsidRPr="005E484A">
        <w:rPr>
          <w:rFonts w:ascii="Arial" w:eastAsia="Calibri" w:hAnsi="Arial" w:cs="Arial"/>
          <w:sz w:val="22"/>
          <w:szCs w:val="22"/>
        </w:rPr>
        <w:t>to</w:t>
      </w:r>
      <w:r w:rsidRPr="005E484A" w:rsidR="005845F0">
        <w:rPr>
          <w:rFonts w:ascii="Arial" w:eastAsia="Calibri" w:hAnsi="Arial" w:cs="Arial"/>
          <w:sz w:val="22"/>
          <w:szCs w:val="22"/>
        </w:rPr>
        <w:t xml:space="preserve"> keep the appropriate OMB expiration date in place; and our desire to reevaluate after the completion of the modernization project,</w:t>
      </w:r>
      <w:r w:rsidRPr="005E484A" w:rsidR="005845F0">
        <w:rPr>
          <w:rFonts w:ascii="Arial" w:eastAsia="Calibri" w:hAnsi="Arial" w:cs="Arial"/>
          <w:b/>
          <w:sz w:val="22"/>
          <w:szCs w:val="22"/>
        </w:rPr>
        <w:t xml:space="preserve"> </w:t>
      </w:r>
      <w:r w:rsidRPr="005E484A" w:rsidR="005845F0">
        <w:rPr>
          <w:rFonts w:ascii="Arial" w:eastAsia="Calibri" w:hAnsi="Arial" w:cs="Arial"/>
          <w:b/>
          <w:sz w:val="22"/>
          <w:szCs w:val="22"/>
          <w:u w:val="single"/>
        </w:rPr>
        <w:t>the RRB requests the authority to not display the expiration date on the forms</w:t>
      </w:r>
      <w:r w:rsidR="00DD7DE5">
        <w:rPr>
          <w:rFonts w:ascii="Arial" w:eastAsia="Calibri" w:hAnsi="Arial" w:cs="Arial"/>
          <w:b/>
          <w:sz w:val="22"/>
          <w:szCs w:val="22"/>
          <w:u w:val="single"/>
        </w:rPr>
        <w:t>.</w:t>
      </w:r>
    </w:p>
    <w:p w:rsidR="00E6215F" w:rsidRPr="00236764" w14:paraId="6BF13BC5" w14:textId="77777777">
      <w:pPr>
        <w:widowControl/>
        <w:tabs>
          <w:tab w:val="left" w:pos="450"/>
        </w:tabs>
        <w:ind w:left="446" w:hanging="446"/>
        <w:jc w:val="both"/>
        <w:rPr>
          <w:rFonts w:ascii="Arial" w:hAnsi="Arial" w:cs="Arial"/>
          <w:sz w:val="22"/>
          <w:szCs w:val="22"/>
          <w:u w:val="single"/>
        </w:rPr>
      </w:pPr>
    </w:p>
    <w:p w:rsidR="00E6215F" w:rsidRPr="00236764" w:rsidP="005E484A" w14:paraId="208EEB2E" w14:textId="77777777">
      <w:pPr>
        <w:widowControl/>
        <w:tabs>
          <w:tab w:val="left" w:pos="450"/>
        </w:tabs>
        <w:ind w:left="450" w:hanging="450"/>
        <w:jc w:val="both"/>
        <w:rPr>
          <w:rFonts w:ascii="Arial" w:hAnsi="Arial" w:cs="Arial"/>
          <w:sz w:val="22"/>
          <w:szCs w:val="22"/>
        </w:rPr>
      </w:pPr>
      <w:r w:rsidRPr="00236764">
        <w:rPr>
          <w:rFonts w:ascii="Arial" w:hAnsi="Arial" w:cs="Arial"/>
          <w:sz w:val="22"/>
          <w:szCs w:val="22"/>
        </w:rPr>
        <w:t>18.</w:t>
      </w:r>
      <w:r w:rsidRPr="00236764">
        <w:rPr>
          <w:rFonts w:ascii="Arial" w:hAnsi="Arial" w:cs="Arial"/>
          <w:sz w:val="22"/>
          <w:szCs w:val="22"/>
        </w:rPr>
        <w:tab/>
      </w:r>
      <w:r w:rsidRPr="00236764">
        <w:rPr>
          <w:rFonts w:ascii="Arial" w:hAnsi="Arial" w:cs="Arial"/>
          <w:sz w:val="22"/>
          <w:szCs w:val="22"/>
          <w:u w:val="single"/>
        </w:rPr>
        <w:t>Exceptions to Certification Statement</w:t>
      </w:r>
      <w:r w:rsidRPr="00236764">
        <w:rPr>
          <w:rFonts w:ascii="Arial" w:hAnsi="Arial" w:cs="Arial"/>
          <w:sz w:val="22"/>
          <w:szCs w:val="22"/>
        </w:rPr>
        <w:t xml:space="preserve"> - None</w:t>
      </w:r>
    </w:p>
    <w:sectPr>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15F" w14:paraId="46D2566B" w14:textId="77777777">
    <w:pPr>
      <w:spacing w:line="240" w:lineRule="exact"/>
      <w:rPr>
        <w:rFonts w:ascii="Arial" w:hAnsi="Arial" w:cs="Arial"/>
        <w:sz w:val="22"/>
        <w:szCs w:val="22"/>
      </w:rPr>
    </w:pPr>
  </w:p>
  <w:p w:rsidR="00E6215F" w14:paraId="0E4A2775" w14:textId="77777777">
    <w:pPr>
      <w:framePr w:w="9361" w:wrap="notBeside" w:vAnchor="text" w:hAnchor="page" w:x="1381" w:y="47"/>
      <w:jc w:val="center"/>
      <w:rPr>
        <w:rFonts w:ascii="Arial" w:hAnsi="Arial" w:cs="CG Times"/>
        <w:sz w:val="22"/>
      </w:rPr>
    </w:pPr>
    <w:r>
      <w:rPr>
        <w:rFonts w:ascii="Symbol" w:hAnsi="Symbol" w:cs="CG Times"/>
        <w:sz w:val="22"/>
      </w:rPr>
      <w:sym w:font="Symbol" w:char="F02D"/>
    </w:r>
    <w:r>
      <w:rPr>
        <w:rFonts w:ascii="Arial" w:hAnsi="Arial" w:cs="CG Times"/>
        <w:sz w:val="22"/>
      </w:rPr>
      <w:fldChar w:fldCharType="begin"/>
    </w:r>
    <w:r>
      <w:rPr>
        <w:rFonts w:ascii="Arial" w:hAnsi="Arial" w:cs="CG Times"/>
        <w:sz w:val="22"/>
      </w:rPr>
      <w:instrText xml:space="preserve">PAGE </w:instrText>
    </w:r>
    <w:r>
      <w:rPr>
        <w:rFonts w:ascii="Arial" w:hAnsi="Arial" w:cs="CG Times"/>
        <w:sz w:val="22"/>
      </w:rPr>
      <w:fldChar w:fldCharType="separate"/>
    </w:r>
    <w:r w:rsidR="0096131F">
      <w:rPr>
        <w:rFonts w:ascii="Arial" w:hAnsi="Arial" w:cs="CG Times"/>
        <w:noProof/>
        <w:sz w:val="22"/>
      </w:rPr>
      <w:t>4</w:t>
    </w:r>
    <w:r>
      <w:rPr>
        <w:rFonts w:ascii="Arial" w:hAnsi="Arial" w:cs="CG Times"/>
        <w:sz w:val="22"/>
      </w:rPr>
      <w:fldChar w:fldCharType="end"/>
    </w:r>
    <w:r>
      <w:rPr>
        <w:rFonts w:ascii="Symbol" w:hAnsi="Symbol" w:cs="CG Times"/>
        <w:sz w:val="22"/>
      </w:rPr>
      <w:sym w:font="Symbol" w:char="F02D"/>
    </w:r>
  </w:p>
  <w:p w:rsidR="00E6215F" w14:paraId="4DD86C26" w14:textId="77777777">
    <w:pP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15F" w14:paraId="1BC3FA54" w14:textId="77777777">
    <w:pPr>
      <w:tabs>
        <w:tab w:val="right" w:pos="9360"/>
      </w:tabs>
      <w:jc w:val="right"/>
      <w:rPr>
        <w:rFonts w:ascii="Arial" w:hAnsi="Arial" w:cs="CG Times"/>
        <w:sz w:val="22"/>
      </w:rPr>
    </w:pPr>
    <w:r>
      <w:rPr>
        <w:rFonts w:ascii="Arial" w:hAnsi="Arial" w:cs="CG Times"/>
        <w:sz w:val="22"/>
      </w:rPr>
      <w:t>OMB No. 3220-0164</w:t>
    </w:r>
  </w:p>
  <w:p w:rsidR="00E6215F" w14:paraId="48673338" w14:textId="77777777">
    <w:pPr>
      <w:tabs>
        <w:tab w:val="right" w:pos="9360"/>
      </w:tabs>
      <w:jc w:val="right"/>
      <w:rPr>
        <w:rFonts w:ascii="Arial" w:hAnsi="Arial" w:cs="CG Times"/>
        <w:sz w:val="22"/>
      </w:rPr>
    </w:pPr>
  </w:p>
  <w:p w:rsidR="00E6215F" w14:paraId="3A24C8DB" w14:textId="77777777">
    <w:pPr>
      <w:tabs>
        <w:tab w:val="right" w:pos="9360"/>
      </w:tabs>
      <w:ind w:left="1440"/>
      <w:jc w:val="right"/>
      <w:rPr>
        <w:rFonts w:ascii="Arial" w:hAnsi="Arial" w:cs="CG Time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34474"/>
    <w:multiLevelType w:val="hybridMultilevel"/>
    <w:tmpl w:val="516E4FB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2F57573F"/>
    <w:multiLevelType w:val="hybridMultilevel"/>
    <w:tmpl w:val="C2CA67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370E5BED"/>
    <w:multiLevelType w:val="hybridMultilevel"/>
    <w:tmpl w:val="F2C2A8AE"/>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Arial" w:eastAsia="Times New Roman" w:hAnsi="Aria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2FD2023"/>
    <w:multiLevelType w:val="hybridMultilevel"/>
    <w:tmpl w:val="07605C8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61685332">
    <w:abstractNumId w:val="1"/>
  </w:num>
  <w:num w:numId="2" w16cid:durableId="388768753">
    <w:abstractNumId w:val="3"/>
  </w:num>
  <w:num w:numId="3" w16cid:durableId="1881505435">
    <w:abstractNumId w:val="2"/>
  </w:num>
  <w:num w:numId="4" w16cid:durableId="182696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5F"/>
    <w:rsid w:val="00084F24"/>
    <w:rsid w:val="00185769"/>
    <w:rsid w:val="00221BAB"/>
    <w:rsid w:val="00236764"/>
    <w:rsid w:val="00251ADA"/>
    <w:rsid w:val="00263200"/>
    <w:rsid w:val="002D02E2"/>
    <w:rsid w:val="002E41A8"/>
    <w:rsid w:val="002F39F2"/>
    <w:rsid w:val="00334AEB"/>
    <w:rsid w:val="00371BFD"/>
    <w:rsid w:val="003B7891"/>
    <w:rsid w:val="004624D8"/>
    <w:rsid w:val="004A10F7"/>
    <w:rsid w:val="004A27C2"/>
    <w:rsid w:val="004B4BF8"/>
    <w:rsid w:val="004B7C03"/>
    <w:rsid w:val="004C47B5"/>
    <w:rsid w:val="004F6ECF"/>
    <w:rsid w:val="00503351"/>
    <w:rsid w:val="005845F0"/>
    <w:rsid w:val="005A7A39"/>
    <w:rsid w:val="005E484A"/>
    <w:rsid w:val="00646CCF"/>
    <w:rsid w:val="00651312"/>
    <w:rsid w:val="00657D1D"/>
    <w:rsid w:val="006B0E00"/>
    <w:rsid w:val="00734027"/>
    <w:rsid w:val="00756936"/>
    <w:rsid w:val="007D4C0C"/>
    <w:rsid w:val="007E1823"/>
    <w:rsid w:val="007F2EB4"/>
    <w:rsid w:val="008240F7"/>
    <w:rsid w:val="0083645B"/>
    <w:rsid w:val="0087128D"/>
    <w:rsid w:val="00874623"/>
    <w:rsid w:val="00934F09"/>
    <w:rsid w:val="00935EEC"/>
    <w:rsid w:val="0096131F"/>
    <w:rsid w:val="00A0714E"/>
    <w:rsid w:val="00A073A8"/>
    <w:rsid w:val="00A40ED8"/>
    <w:rsid w:val="00AB5C3E"/>
    <w:rsid w:val="00AE4448"/>
    <w:rsid w:val="00B93775"/>
    <w:rsid w:val="00BA445B"/>
    <w:rsid w:val="00BA5E56"/>
    <w:rsid w:val="00BB58E5"/>
    <w:rsid w:val="00BE2529"/>
    <w:rsid w:val="00C12FCE"/>
    <w:rsid w:val="00C508FD"/>
    <w:rsid w:val="00C90470"/>
    <w:rsid w:val="00CC05C1"/>
    <w:rsid w:val="00D43F60"/>
    <w:rsid w:val="00DA1644"/>
    <w:rsid w:val="00DA4A4E"/>
    <w:rsid w:val="00DD7DE5"/>
    <w:rsid w:val="00DF60E7"/>
    <w:rsid w:val="00E6215F"/>
    <w:rsid w:val="00E8176D"/>
    <w:rsid w:val="00E979B1"/>
    <w:rsid w:val="00EF69A6"/>
    <w:rsid w:val="00F14324"/>
    <w:rsid w:val="00F25C83"/>
    <w:rsid w:val="00F362FA"/>
    <w:rsid w:val="00F47826"/>
    <w:rsid w:val="00FB2177"/>
    <w:rsid w:val="00FC43B9"/>
    <w:rsid w:val="00FE58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DA98214"/>
  <w15:chartTrackingRefBased/>
  <w15:docId w15:val="{37A0D2A2-2305-4568-AEBA-9BA8591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5E484A"/>
    <w:pPr>
      <w:ind w:left="720"/>
      <w:contextualSpacing/>
    </w:pPr>
  </w:style>
  <w:style w:type="paragraph" w:styleId="Revision">
    <w:name w:val="Revision"/>
    <w:hidden/>
    <w:uiPriority w:val="99"/>
    <w:semiHidden/>
    <w:rsid w:val="00874623"/>
    <w:rPr>
      <w:rFonts w:ascii="Courier" w:hAnsi="Courier"/>
      <w:sz w:val="24"/>
      <w:szCs w:val="24"/>
    </w:rPr>
  </w:style>
  <w:style w:type="character" w:styleId="CommentReference">
    <w:name w:val="annotation reference"/>
    <w:basedOn w:val="DefaultParagraphFont"/>
    <w:rsid w:val="00BA5E56"/>
    <w:rPr>
      <w:sz w:val="16"/>
      <w:szCs w:val="16"/>
    </w:rPr>
  </w:style>
  <w:style w:type="paragraph" w:styleId="CommentText">
    <w:name w:val="annotation text"/>
    <w:basedOn w:val="Normal"/>
    <w:link w:val="CommentTextChar"/>
    <w:rsid w:val="00BA5E56"/>
    <w:rPr>
      <w:sz w:val="20"/>
      <w:szCs w:val="20"/>
    </w:rPr>
  </w:style>
  <w:style w:type="character" w:customStyle="1" w:styleId="CommentTextChar">
    <w:name w:val="Comment Text Char"/>
    <w:basedOn w:val="DefaultParagraphFont"/>
    <w:link w:val="CommentText"/>
    <w:rsid w:val="00BA5E56"/>
    <w:rPr>
      <w:rFonts w:ascii="Courier" w:hAnsi="Courier"/>
    </w:rPr>
  </w:style>
  <w:style w:type="paragraph" w:styleId="CommentSubject">
    <w:name w:val="annotation subject"/>
    <w:basedOn w:val="CommentText"/>
    <w:next w:val="CommentText"/>
    <w:link w:val="CommentSubjectChar"/>
    <w:rsid w:val="00BA5E56"/>
    <w:rPr>
      <w:b/>
      <w:bCs/>
    </w:rPr>
  </w:style>
  <w:style w:type="character" w:customStyle="1" w:styleId="CommentSubjectChar">
    <w:name w:val="Comment Subject Char"/>
    <w:basedOn w:val="CommentTextChar"/>
    <w:link w:val="CommentSubject"/>
    <w:rsid w:val="00BA5E5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C6F6-641B-4CAB-AE0E-A2039AA8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1778</Words>
  <Characters>9372</Characters>
  <Application>Microsoft Office Word</Application>
  <DocSecurity>0</DocSecurity>
  <Lines>245</Lines>
  <Paragraphs>102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Money, Kennisha</cp:lastModifiedBy>
  <cp:revision>6</cp:revision>
  <cp:lastPrinted>2017-11-21T21:49:00Z</cp:lastPrinted>
  <dcterms:created xsi:type="dcterms:W3CDTF">2024-06-21T19:34:00Z</dcterms:created>
  <dcterms:modified xsi:type="dcterms:W3CDTF">2024-06-27T14:31:00Z</dcterms:modified>
</cp:coreProperties>
</file>