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4CD0" w:rsidR="00936270" w:rsidP="00936270" w:rsidRDefault="00936270" w14:paraId="4CDC59CA" w14:textId="77777777">
      <w:pPr>
        <w:pStyle w:val="BodyText"/>
        <w:kinsoku w:val="0"/>
        <w:overflowPunct w:val="0"/>
        <w:ind w:left="0" w:right="-54" w:firstLine="0"/>
      </w:pPr>
      <w:bookmarkStart w:name="_Toc12486478" w:id="0"/>
      <w:bookmarkStart w:name="_Toc12491150" w:id="1"/>
      <w:bookmarkStart w:name="_Toc12478243" w:id="2"/>
      <w:bookmarkStart w:name="_Toc12484847" w:id="3"/>
      <w:bookmarkStart w:name="_Toc12486395" w:id="4"/>
      <w:bookmarkStart w:name="_Toc12486479" w:id="5"/>
      <w:bookmarkStart w:name="_Toc12491151" w:id="6"/>
      <w:bookmarkStart w:name="_Toc12458179" w:id="7"/>
      <w:bookmarkStart w:name="_Toc12478244" w:id="8"/>
      <w:bookmarkStart w:name="_Toc12484848" w:id="9"/>
      <w:bookmarkStart w:name="_Toc12486396" w:id="10"/>
      <w:bookmarkStart w:name="_Toc12486480" w:id="11"/>
      <w:bookmarkStart w:name="_Toc12491152" w:id="12"/>
      <w:bookmarkStart w:name="_Toc12458180" w:id="13"/>
      <w:bookmarkStart w:name="_Toc12478245" w:id="14"/>
      <w:bookmarkStart w:name="_Toc12484849" w:id="15"/>
      <w:bookmarkStart w:name="_Toc12486397" w:id="16"/>
      <w:bookmarkStart w:name="_Toc12486481" w:id="17"/>
      <w:bookmarkStart w:name="_Toc12491153" w:id="18"/>
      <w:bookmarkStart w:name="_Toc12439188" w:id="19"/>
      <w:bookmarkStart w:name="_Toc12440091" w:id="20"/>
      <w:bookmarkStart w:name="_Toc12440164" w:id="21"/>
      <w:bookmarkStart w:name="_Toc12447592" w:id="22"/>
      <w:bookmarkStart w:name="_Toc12447664" w:id="23"/>
      <w:bookmarkStart w:name="_Toc12447740" w:id="24"/>
      <w:bookmarkStart w:name="_Toc12448043" w:id="25"/>
      <w:bookmarkStart w:name="_Toc12448345" w:id="26"/>
      <w:bookmarkStart w:name="_Toc12448417" w:id="27"/>
      <w:bookmarkStart w:name="_Toc12448489" w:id="28"/>
      <w:bookmarkStart w:name="_Toc12448562" w:id="29"/>
      <w:bookmarkStart w:name="_Toc12449582" w:id="30"/>
      <w:bookmarkStart w:name="_Toc12450125" w:id="31"/>
      <w:bookmarkStart w:name="_Toc12451616" w:id="32"/>
      <w:bookmarkStart w:name="_Toc12451892" w:id="33"/>
      <w:bookmarkStart w:name="_Toc12454938" w:id="34"/>
      <w:bookmarkStart w:name="_Toc12456811" w:id="35"/>
      <w:bookmarkStart w:name="_Toc12456885" w:id="36"/>
      <w:bookmarkStart w:name="_Toc12456959" w:id="37"/>
      <w:bookmarkStart w:name="_Toc12457786" w:id="38"/>
      <w:bookmarkStart w:name="_Toc12458181" w:id="39"/>
      <w:bookmarkStart w:name="_Toc12478246" w:id="40"/>
      <w:bookmarkStart w:name="_Toc12484850" w:id="41"/>
      <w:bookmarkStart w:name="_Toc12486398" w:id="42"/>
      <w:bookmarkStart w:name="_Toc12486482" w:id="43"/>
      <w:bookmarkStart w:name="_Toc12491154" w:id="44"/>
      <w:bookmarkStart w:name="_Toc12439189" w:id="45"/>
      <w:bookmarkStart w:name="_Toc12440092" w:id="46"/>
      <w:bookmarkStart w:name="_Toc12440165" w:id="47"/>
      <w:bookmarkStart w:name="_Toc12447593" w:id="48"/>
      <w:bookmarkStart w:name="_Toc12447665" w:id="49"/>
      <w:bookmarkStart w:name="_Toc12447741" w:id="50"/>
      <w:bookmarkStart w:name="_Toc12448044" w:id="51"/>
      <w:bookmarkStart w:name="_Toc12448346" w:id="52"/>
      <w:bookmarkStart w:name="_Toc12448418" w:id="53"/>
      <w:bookmarkStart w:name="_Toc12448490" w:id="54"/>
      <w:bookmarkStart w:name="_Toc12448563" w:id="55"/>
      <w:bookmarkStart w:name="_Toc12449583" w:id="56"/>
      <w:bookmarkStart w:name="_Toc12450126" w:id="57"/>
      <w:bookmarkStart w:name="_Toc12451617" w:id="58"/>
      <w:bookmarkStart w:name="_Toc12451893" w:id="59"/>
      <w:bookmarkStart w:name="_Toc12454939" w:id="60"/>
      <w:bookmarkStart w:name="_Toc12456812" w:id="61"/>
      <w:bookmarkStart w:name="_Toc12456886" w:id="62"/>
      <w:bookmarkStart w:name="_Toc12456960" w:id="63"/>
      <w:bookmarkStart w:name="_Toc12457787" w:id="64"/>
      <w:bookmarkStart w:name="_Toc12458182" w:id="65"/>
      <w:bookmarkStart w:name="_Toc12478247" w:id="66"/>
      <w:bookmarkStart w:name="_Toc12484851" w:id="67"/>
      <w:bookmarkStart w:name="_Toc12486399" w:id="68"/>
      <w:bookmarkStart w:name="_Toc12486483" w:id="69"/>
      <w:bookmarkStart w:name="_Toc12491155" w:id="70"/>
      <w:bookmarkStart w:name="_Toc12439190" w:id="71"/>
      <w:bookmarkStart w:name="_Toc12440093" w:id="72"/>
      <w:bookmarkStart w:name="_Toc12440166" w:id="73"/>
      <w:bookmarkStart w:name="_Toc12447594" w:id="74"/>
      <w:bookmarkStart w:name="_Toc12447666" w:id="75"/>
      <w:bookmarkStart w:name="_Toc12447742" w:id="76"/>
      <w:bookmarkStart w:name="_Toc12448045" w:id="77"/>
      <w:bookmarkStart w:name="_Toc12448347" w:id="78"/>
      <w:bookmarkStart w:name="_Toc12448419" w:id="79"/>
      <w:bookmarkStart w:name="_Toc12448491" w:id="80"/>
      <w:bookmarkStart w:name="_Toc12448564" w:id="81"/>
      <w:bookmarkStart w:name="_Toc12449584" w:id="82"/>
      <w:bookmarkStart w:name="_Toc12450127" w:id="83"/>
      <w:bookmarkStart w:name="_Toc12451618" w:id="84"/>
      <w:bookmarkStart w:name="_Toc12451894" w:id="85"/>
      <w:bookmarkStart w:name="_Toc12454940" w:id="86"/>
      <w:bookmarkStart w:name="_Toc12456813" w:id="87"/>
      <w:bookmarkStart w:name="_Toc12456887" w:id="88"/>
      <w:bookmarkStart w:name="_Toc12456961" w:id="89"/>
      <w:bookmarkStart w:name="_Toc12457788" w:id="90"/>
      <w:bookmarkStart w:name="_Toc12458183" w:id="91"/>
      <w:bookmarkStart w:name="_Toc12478248" w:id="92"/>
      <w:bookmarkStart w:name="_Toc12484852" w:id="93"/>
      <w:bookmarkStart w:name="_Toc12486400" w:id="94"/>
      <w:bookmarkStart w:name="_Toc12486484" w:id="95"/>
      <w:bookmarkStart w:name="_Toc12491156" w:id="96"/>
      <w:bookmarkStart w:name="_Toc12439191" w:id="97"/>
      <w:bookmarkStart w:name="_Toc12440094" w:id="98"/>
      <w:bookmarkStart w:name="_Toc12440167" w:id="99"/>
      <w:bookmarkStart w:name="_Toc12447595" w:id="100"/>
      <w:bookmarkStart w:name="_Toc12447667" w:id="101"/>
      <w:bookmarkStart w:name="_Toc12447743" w:id="102"/>
      <w:bookmarkStart w:name="_Toc12448046" w:id="103"/>
      <w:bookmarkStart w:name="_Toc12448348" w:id="104"/>
      <w:bookmarkStart w:name="_Toc12448420" w:id="105"/>
      <w:bookmarkStart w:name="_Toc12448492" w:id="106"/>
      <w:bookmarkStart w:name="_Toc12448565" w:id="107"/>
      <w:bookmarkStart w:name="_Toc12449585" w:id="108"/>
      <w:bookmarkStart w:name="_Toc12450128" w:id="109"/>
      <w:bookmarkStart w:name="_Toc12451619" w:id="110"/>
      <w:bookmarkStart w:name="_Toc12451895" w:id="111"/>
      <w:bookmarkStart w:name="_Toc12454941" w:id="112"/>
      <w:bookmarkStart w:name="_Toc12456814" w:id="113"/>
      <w:bookmarkStart w:name="_Toc12456888" w:id="114"/>
      <w:bookmarkStart w:name="_Toc12456962" w:id="115"/>
      <w:bookmarkStart w:name="_Toc12457789" w:id="116"/>
      <w:bookmarkStart w:name="_Toc12458184" w:id="117"/>
      <w:bookmarkStart w:name="_Toc12478249" w:id="118"/>
      <w:bookmarkStart w:name="_Toc12484853" w:id="119"/>
      <w:bookmarkStart w:name="_Toc12486401" w:id="120"/>
      <w:bookmarkStart w:name="_Toc12486485" w:id="121"/>
      <w:bookmarkStart w:name="_Toc12491157" w:id="122"/>
      <w:bookmarkStart w:name="_Toc12439192" w:id="123"/>
      <w:bookmarkStart w:name="_Toc12440095" w:id="124"/>
      <w:bookmarkStart w:name="_Toc12440168" w:id="125"/>
      <w:bookmarkStart w:name="_Toc12447596" w:id="126"/>
      <w:bookmarkStart w:name="_Toc12447668" w:id="127"/>
      <w:bookmarkStart w:name="_Toc12447744" w:id="128"/>
      <w:bookmarkStart w:name="_Toc12448047" w:id="129"/>
      <w:bookmarkStart w:name="_Toc12448349" w:id="130"/>
      <w:bookmarkStart w:name="_Toc12448421" w:id="131"/>
      <w:bookmarkStart w:name="_Toc12448493" w:id="132"/>
      <w:bookmarkStart w:name="_Toc12448566" w:id="133"/>
      <w:bookmarkStart w:name="_Toc12449586" w:id="134"/>
      <w:bookmarkStart w:name="_Toc12450129" w:id="135"/>
      <w:bookmarkStart w:name="_Toc12451620" w:id="136"/>
      <w:bookmarkStart w:name="_Toc12451896" w:id="137"/>
      <w:bookmarkStart w:name="_Toc12454942" w:id="138"/>
      <w:bookmarkStart w:name="_Toc12456815" w:id="139"/>
      <w:bookmarkStart w:name="_Toc12456889" w:id="140"/>
      <w:bookmarkStart w:name="_Toc12456963" w:id="141"/>
      <w:bookmarkStart w:name="_Toc12457790" w:id="142"/>
      <w:bookmarkStart w:name="_Toc12458185" w:id="143"/>
      <w:bookmarkStart w:name="_Toc12478250" w:id="144"/>
      <w:bookmarkStart w:name="_Toc12484854" w:id="145"/>
      <w:bookmarkStart w:name="_Toc12486402" w:id="146"/>
      <w:bookmarkStart w:name="_Toc12486486" w:id="147"/>
      <w:bookmarkStart w:name="_Toc12491158" w:id="148"/>
      <w:bookmarkStart w:name="_Toc12439193" w:id="149"/>
      <w:bookmarkStart w:name="_Toc12440096" w:id="150"/>
      <w:bookmarkStart w:name="_Toc12440169" w:id="151"/>
      <w:bookmarkStart w:name="_Toc12447597" w:id="152"/>
      <w:bookmarkStart w:name="_Toc12447669" w:id="153"/>
      <w:bookmarkStart w:name="_Toc12447745" w:id="154"/>
      <w:bookmarkStart w:name="_Toc12448048" w:id="155"/>
      <w:bookmarkStart w:name="_Toc12448350" w:id="156"/>
      <w:bookmarkStart w:name="_Toc12448422" w:id="157"/>
      <w:bookmarkStart w:name="_Toc12448494" w:id="158"/>
      <w:bookmarkStart w:name="_Toc12448567" w:id="159"/>
      <w:bookmarkStart w:name="_Toc12449587" w:id="160"/>
      <w:bookmarkStart w:name="_Toc12450130" w:id="161"/>
      <w:bookmarkStart w:name="_Toc12451621" w:id="162"/>
      <w:bookmarkStart w:name="_Toc12451897" w:id="163"/>
      <w:bookmarkStart w:name="_Toc12454943" w:id="164"/>
      <w:bookmarkStart w:name="_Toc12456816" w:id="165"/>
      <w:bookmarkStart w:name="_Toc12456890" w:id="166"/>
      <w:bookmarkStart w:name="_Toc12456964" w:id="167"/>
      <w:bookmarkStart w:name="_Toc12457791" w:id="168"/>
      <w:bookmarkStart w:name="_Toc12458186" w:id="169"/>
      <w:bookmarkStart w:name="_Toc12478251" w:id="170"/>
      <w:bookmarkStart w:name="_Toc12484855" w:id="171"/>
      <w:bookmarkStart w:name="_Toc12486403" w:id="172"/>
      <w:bookmarkStart w:name="_Toc12486487" w:id="173"/>
      <w:bookmarkStart w:name="_Toc12491159" w:id="174"/>
      <w:bookmarkStart w:name="_Toc12439194" w:id="175"/>
      <w:bookmarkStart w:name="_Toc12440097" w:id="176"/>
      <w:bookmarkStart w:name="_Toc12440170" w:id="177"/>
      <w:bookmarkStart w:name="_Toc12447598" w:id="178"/>
      <w:bookmarkStart w:name="_Toc12447670" w:id="179"/>
      <w:bookmarkStart w:name="_Toc12447746" w:id="180"/>
      <w:bookmarkStart w:name="_Toc12448049" w:id="181"/>
      <w:bookmarkStart w:name="_Toc12448351" w:id="182"/>
      <w:bookmarkStart w:name="_Toc12448423" w:id="183"/>
      <w:bookmarkStart w:name="_Toc12448495" w:id="184"/>
      <w:bookmarkStart w:name="_Toc12448568" w:id="185"/>
      <w:bookmarkStart w:name="_Toc12449588" w:id="186"/>
      <w:bookmarkStart w:name="_Toc12450131" w:id="187"/>
      <w:bookmarkStart w:name="_Toc12451622" w:id="188"/>
      <w:bookmarkStart w:name="_Toc12451898" w:id="189"/>
      <w:bookmarkStart w:name="_Toc12454944" w:id="190"/>
      <w:bookmarkStart w:name="_Toc12456817" w:id="191"/>
      <w:bookmarkStart w:name="_Toc12456891" w:id="192"/>
      <w:bookmarkStart w:name="_Toc12456965" w:id="193"/>
      <w:bookmarkStart w:name="_Toc12457792" w:id="194"/>
      <w:bookmarkStart w:name="_Toc12458187" w:id="195"/>
      <w:bookmarkStart w:name="_Toc12478252" w:id="196"/>
      <w:bookmarkStart w:name="_Toc12484856" w:id="197"/>
      <w:bookmarkStart w:name="_Toc12486404" w:id="198"/>
      <w:bookmarkStart w:name="_Toc12486488" w:id="199"/>
      <w:bookmarkStart w:name="_Toc12491160" w:id="200"/>
      <w:bookmarkStart w:name="_Toc12439195" w:id="201"/>
      <w:bookmarkStart w:name="_Toc12440098" w:id="202"/>
      <w:bookmarkStart w:name="_Toc12440171" w:id="203"/>
      <w:bookmarkStart w:name="_Toc12447599" w:id="204"/>
      <w:bookmarkStart w:name="_Toc12447671" w:id="205"/>
      <w:bookmarkStart w:name="_Toc12447747" w:id="206"/>
      <w:bookmarkStart w:name="_Toc12448050" w:id="207"/>
      <w:bookmarkStart w:name="_Toc12448352" w:id="208"/>
      <w:bookmarkStart w:name="_Toc12448424" w:id="209"/>
      <w:bookmarkStart w:name="_Toc12448496" w:id="210"/>
      <w:bookmarkStart w:name="_Toc12448569" w:id="211"/>
      <w:bookmarkStart w:name="_Toc12449589" w:id="212"/>
      <w:bookmarkStart w:name="_Toc12450132" w:id="213"/>
      <w:bookmarkStart w:name="_Toc12451623" w:id="214"/>
      <w:bookmarkStart w:name="_Toc12451899" w:id="215"/>
      <w:bookmarkStart w:name="_Toc12454945" w:id="216"/>
      <w:bookmarkStart w:name="_Toc12456818" w:id="217"/>
      <w:bookmarkStart w:name="_Toc12456892" w:id="218"/>
      <w:bookmarkStart w:name="_Toc12456966" w:id="219"/>
      <w:bookmarkStart w:name="_Toc12457793" w:id="220"/>
      <w:bookmarkStart w:name="_Toc12458188" w:id="221"/>
      <w:bookmarkStart w:name="_Toc12478253" w:id="222"/>
      <w:bookmarkStart w:name="_Toc12484857" w:id="223"/>
      <w:bookmarkStart w:name="_Toc12486405" w:id="224"/>
      <w:bookmarkStart w:name="_Toc12486489" w:id="225"/>
      <w:bookmarkStart w:name="_Toc12491161" w:id="226"/>
      <w:bookmarkStart w:name="_Toc12439196" w:id="227"/>
      <w:bookmarkStart w:name="_Toc12440099" w:id="228"/>
      <w:bookmarkStart w:name="_Toc12440172" w:id="229"/>
      <w:bookmarkStart w:name="_Toc12447600" w:id="230"/>
      <w:bookmarkStart w:name="_Toc12447672" w:id="231"/>
      <w:bookmarkStart w:name="_Toc12447748" w:id="232"/>
      <w:bookmarkStart w:name="_Toc12448051" w:id="233"/>
      <w:bookmarkStart w:name="_Toc12448353" w:id="234"/>
      <w:bookmarkStart w:name="_Toc12448425" w:id="235"/>
      <w:bookmarkStart w:name="_Toc12448497" w:id="236"/>
      <w:bookmarkStart w:name="_Toc12448570" w:id="237"/>
      <w:bookmarkStart w:name="_Toc12449590" w:id="238"/>
      <w:bookmarkStart w:name="_Toc12450133" w:id="239"/>
      <w:bookmarkStart w:name="_Toc12451624" w:id="240"/>
      <w:bookmarkStart w:name="_Toc12451900" w:id="241"/>
      <w:bookmarkStart w:name="_Toc12454946" w:id="242"/>
      <w:bookmarkStart w:name="_Toc12456819" w:id="243"/>
      <w:bookmarkStart w:name="_Toc12456893" w:id="244"/>
      <w:bookmarkStart w:name="_Toc12456967" w:id="245"/>
      <w:bookmarkStart w:name="_Toc12457794" w:id="246"/>
      <w:bookmarkStart w:name="_Toc12458189" w:id="247"/>
      <w:bookmarkStart w:name="_Toc12478254" w:id="248"/>
      <w:bookmarkStart w:name="_Toc12484858" w:id="249"/>
      <w:bookmarkStart w:name="_Toc12486406" w:id="250"/>
      <w:bookmarkStart w:name="_Toc12486490" w:id="251"/>
      <w:bookmarkStart w:name="_Toc12491162" w:id="252"/>
      <w:bookmarkStart w:name="_Toc12439197" w:id="253"/>
      <w:bookmarkStart w:name="_Toc12440100" w:id="254"/>
      <w:bookmarkStart w:name="_Toc12440173" w:id="255"/>
      <w:bookmarkStart w:name="_Toc12447601" w:id="256"/>
      <w:bookmarkStart w:name="_Toc12447673" w:id="257"/>
      <w:bookmarkStart w:name="_Toc12447749" w:id="258"/>
      <w:bookmarkStart w:name="_Toc12448052" w:id="259"/>
      <w:bookmarkStart w:name="_Toc12448354" w:id="260"/>
      <w:bookmarkStart w:name="_Toc12448426" w:id="261"/>
      <w:bookmarkStart w:name="_Toc12448498" w:id="262"/>
      <w:bookmarkStart w:name="_Toc12448571" w:id="263"/>
      <w:bookmarkStart w:name="_Toc12449591" w:id="264"/>
      <w:bookmarkStart w:name="_Toc12450134" w:id="265"/>
      <w:bookmarkStart w:name="_Toc12451625" w:id="266"/>
      <w:bookmarkStart w:name="_Toc12451901" w:id="267"/>
      <w:bookmarkStart w:name="_Toc12454947" w:id="268"/>
      <w:bookmarkStart w:name="_Toc12456820" w:id="269"/>
      <w:bookmarkStart w:name="_Toc12456894" w:id="270"/>
      <w:bookmarkStart w:name="_Toc12456968" w:id="271"/>
      <w:bookmarkStart w:name="_Toc12457795" w:id="272"/>
      <w:bookmarkStart w:name="_Toc12458190" w:id="273"/>
      <w:bookmarkStart w:name="_Toc12478255" w:id="274"/>
      <w:bookmarkStart w:name="_Toc12484859" w:id="275"/>
      <w:bookmarkStart w:name="_Toc12486407" w:id="276"/>
      <w:bookmarkStart w:name="_Toc12486491" w:id="277"/>
      <w:bookmarkStart w:name="_Toc12491163" w:id="278"/>
      <w:bookmarkStart w:name="_Toc12439198" w:id="279"/>
      <w:bookmarkStart w:name="_Toc12440101" w:id="280"/>
      <w:bookmarkStart w:name="_Toc12440174" w:id="281"/>
      <w:bookmarkStart w:name="_Toc12447602" w:id="282"/>
      <w:bookmarkStart w:name="_Toc12447674" w:id="283"/>
      <w:bookmarkStart w:name="_Toc12447750" w:id="284"/>
      <w:bookmarkStart w:name="_Toc12448053" w:id="285"/>
      <w:bookmarkStart w:name="_Toc12448355" w:id="286"/>
      <w:bookmarkStart w:name="_Toc12448427" w:id="287"/>
      <w:bookmarkStart w:name="_Toc12448499" w:id="288"/>
      <w:bookmarkStart w:name="_Toc12448572" w:id="289"/>
      <w:bookmarkStart w:name="_Toc12449592" w:id="290"/>
      <w:bookmarkStart w:name="_Toc12450135" w:id="291"/>
      <w:bookmarkStart w:name="_Toc12451626" w:id="292"/>
      <w:bookmarkStart w:name="_Toc12451902" w:id="293"/>
      <w:bookmarkStart w:name="_Toc12454948" w:id="294"/>
      <w:bookmarkStart w:name="_Toc12456821" w:id="295"/>
      <w:bookmarkStart w:name="_Toc12456895" w:id="296"/>
      <w:bookmarkStart w:name="_Toc12456969" w:id="297"/>
      <w:bookmarkStart w:name="_Toc12457796" w:id="298"/>
      <w:bookmarkStart w:name="_Toc12458191" w:id="299"/>
      <w:bookmarkStart w:name="_Toc12478256" w:id="300"/>
      <w:bookmarkStart w:name="_Toc12484860" w:id="301"/>
      <w:bookmarkStart w:name="_Toc12486408" w:id="302"/>
      <w:bookmarkStart w:name="_Toc12486492" w:id="303"/>
      <w:bookmarkStart w:name="_Toc12491164" w:id="304"/>
      <w:bookmarkStart w:name="_Toc12439199" w:id="305"/>
      <w:bookmarkStart w:name="_Toc12440102" w:id="306"/>
      <w:bookmarkStart w:name="_Toc12440175" w:id="307"/>
      <w:bookmarkStart w:name="_Toc12447603" w:id="308"/>
      <w:bookmarkStart w:name="_Toc12447675" w:id="309"/>
      <w:bookmarkStart w:name="_Toc12447751" w:id="310"/>
      <w:bookmarkStart w:name="_Toc12448054" w:id="311"/>
      <w:bookmarkStart w:name="_Toc12448356" w:id="312"/>
      <w:bookmarkStart w:name="_Toc12448428" w:id="313"/>
      <w:bookmarkStart w:name="_Toc12448500" w:id="314"/>
      <w:bookmarkStart w:name="_Toc12448573" w:id="315"/>
      <w:bookmarkStart w:name="_Toc12449593" w:id="316"/>
      <w:bookmarkStart w:name="_Toc12450136" w:id="317"/>
      <w:bookmarkStart w:name="_Toc12451627" w:id="318"/>
      <w:bookmarkStart w:name="_Toc12451903" w:id="319"/>
      <w:bookmarkStart w:name="_Toc12454949" w:id="320"/>
      <w:bookmarkStart w:name="_Toc12456822" w:id="321"/>
      <w:bookmarkStart w:name="_Toc12456896" w:id="322"/>
      <w:bookmarkStart w:name="_Toc12456970" w:id="323"/>
      <w:bookmarkStart w:name="_Toc12457797" w:id="324"/>
      <w:bookmarkStart w:name="_Toc12458192" w:id="325"/>
      <w:bookmarkStart w:name="_Toc12478257" w:id="326"/>
      <w:bookmarkStart w:name="_Toc12484861" w:id="327"/>
      <w:bookmarkStart w:name="_Toc12486409" w:id="328"/>
      <w:bookmarkStart w:name="_Toc12486493" w:id="329"/>
      <w:bookmarkStart w:name="_Toc12491165" w:id="330"/>
      <w:bookmarkStart w:name="_Toc12439200" w:id="331"/>
      <w:bookmarkStart w:name="_Toc12440103" w:id="332"/>
      <w:bookmarkStart w:name="_Toc12440176" w:id="333"/>
      <w:bookmarkStart w:name="_Toc12447604" w:id="334"/>
      <w:bookmarkStart w:name="_Toc12447676" w:id="335"/>
      <w:bookmarkStart w:name="_Toc12447752" w:id="336"/>
      <w:bookmarkStart w:name="_Toc12448055" w:id="337"/>
      <w:bookmarkStart w:name="_Toc12448357" w:id="338"/>
      <w:bookmarkStart w:name="_Toc12448429" w:id="339"/>
      <w:bookmarkStart w:name="_Toc12448501" w:id="340"/>
      <w:bookmarkStart w:name="_Toc12448574" w:id="341"/>
      <w:bookmarkStart w:name="_Toc12449594" w:id="342"/>
      <w:bookmarkStart w:name="_Toc12450137" w:id="343"/>
      <w:bookmarkStart w:name="_Toc12451628" w:id="344"/>
      <w:bookmarkStart w:name="_Toc12451904" w:id="345"/>
      <w:bookmarkStart w:name="_Toc12454950" w:id="346"/>
      <w:bookmarkStart w:name="_Toc12456823" w:id="347"/>
      <w:bookmarkStart w:name="_Toc12456897" w:id="348"/>
      <w:bookmarkStart w:name="_Toc12456971" w:id="349"/>
      <w:bookmarkStart w:name="_Toc12457798" w:id="350"/>
      <w:bookmarkStart w:name="_Toc12458193" w:id="351"/>
      <w:bookmarkStart w:name="_Toc12478258" w:id="352"/>
      <w:bookmarkStart w:name="_Toc12484862" w:id="353"/>
      <w:bookmarkStart w:name="_Toc12486410" w:id="354"/>
      <w:bookmarkStart w:name="_Toc12486494" w:id="355"/>
      <w:bookmarkStart w:name="_Toc12491166" w:id="356"/>
      <w:bookmarkStart w:name="_Toc12439201" w:id="357"/>
      <w:bookmarkStart w:name="_Toc12440104" w:id="358"/>
      <w:bookmarkStart w:name="_Toc12440177" w:id="359"/>
      <w:bookmarkStart w:name="_Toc12447605" w:id="360"/>
      <w:bookmarkStart w:name="_Toc12447677" w:id="361"/>
      <w:bookmarkStart w:name="_Toc12447753" w:id="362"/>
      <w:bookmarkStart w:name="_Toc12448056" w:id="363"/>
      <w:bookmarkStart w:name="_Toc12448358" w:id="364"/>
      <w:bookmarkStart w:name="_Toc12448430" w:id="365"/>
      <w:bookmarkStart w:name="_Toc12448502" w:id="366"/>
      <w:bookmarkStart w:name="_Toc12448575" w:id="367"/>
      <w:bookmarkStart w:name="_Toc12449595" w:id="368"/>
      <w:bookmarkStart w:name="_Toc12450138" w:id="369"/>
      <w:bookmarkStart w:name="_Toc12451629" w:id="370"/>
      <w:bookmarkStart w:name="_Toc12451905" w:id="371"/>
      <w:bookmarkStart w:name="_Toc12454951" w:id="372"/>
      <w:bookmarkStart w:name="_Toc12456824" w:id="373"/>
      <w:bookmarkStart w:name="_Toc12456898" w:id="374"/>
      <w:bookmarkStart w:name="_Toc12456972" w:id="375"/>
      <w:bookmarkStart w:name="_Toc12457799" w:id="376"/>
      <w:bookmarkStart w:name="_Toc12458194" w:id="377"/>
      <w:bookmarkStart w:name="_Toc12478259" w:id="378"/>
      <w:bookmarkStart w:name="_Toc12484863" w:id="379"/>
      <w:bookmarkStart w:name="_Toc12486411" w:id="380"/>
      <w:bookmarkStart w:name="_Toc12486495" w:id="381"/>
      <w:bookmarkStart w:name="_Toc12491167" w:id="382"/>
      <w:bookmarkStart w:name="_Toc12439202" w:id="383"/>
      <w:bookmarkStart w:name="_Toc12440105" w:id="384"/>
      <w:bookmarkStart w:name="_Toc12440178" w:id="385"/>
      <w:bookmarkStart w:name="_Toc12447606" w:id="386"/>
      <w:bookmarkStart w:name="_Toc12447678" w:id="387"/>
      <w:bookmarkStart w:name="_Toc12447754" w:id="388"/>
      <w:bookmarkStart w:name="_Toc12448057" w:id="389"/>
      <w:bookmarkStart w:name="_Toc12448359" w:id="390"/>
      <w:bookmarkStart w:name="_Toc12448431" w:id="391"/>
      <w:bookmarkStart w:name="_Toc12448503" w:id="392"/>
      <w:bookmarkStart w:name="_Toc12448576" w:id="393"/>
      <w:bookmarkStart w:name="_Toc12449596" w:id="394"/>
      <w:bookmarkStart w:name="_Toc12450139" w:id="395"/>
      <w:bookmarkStart w:name="_Toc12451630" w:id="396"/>
      <w:bookmarkStart w:name="_Toc12451906" w:id="397"/>
      <w:bookmarkStart w:name="_Toc12454952" w:id="398"/>
      <w:bookmarkStart w:name="_Toc12456825" w:id="399"/>
      <w:bookmarkStart w:name="_Toc12456899" w:id="400"/>
      <w:bookmarkStart w:name="_Toc12456973" w:id="401"/>
      <w:bookmarkStart w:name="_Toc12457800" w:id="402"/>
      <w:bookmarkStart w:name="_Toc12458195" w:id="403"/>
      <w:bookmarkStart w:name="_Toc12478260" w:id="404"/>
      <w:bookmarkStart w:name="_Toc12484864" w:id="405"/>
      <w:bookmarkStart w:name="_Toc12486412" w:id="406"/>
      <w:bookmarkStart w:name="_Toc12486496" w:id="407"/>
      <w:bookmarkStart w:name="_Toc12491168" w:id="408"/>
      <w:bookmarkStart w:name="_Toc12439203" w:id="409"/>
      <w:bookmarkStart w:name="_Toc12440106" w:id="410"/>
      <w:bookmarkStart w:name="_Toc12440179" w:id="411"/>
      <w:bookmarkStart w:name="_Toc12447607" w:id="412"/>
      <w:bookmarkStart w:name="_Toc12447679" w:id="413"/>
      <w:bookmarkStart w:name="_Toc12447755" w:id="414"/>
      <w:bookmarkStart w:name="_Toc12448058" w:id="415"/>
      <w:bookmarkStart w:name="_Toc12448360" w:id="416"/>
      <w:bookmarkStart w:name="_Toc12448432" w:id="417"/>
      <w:bookmarkStart w:name="_Toc12448504" w:id="418"/>
      <w:bookmarkStart w:name="_Toc12448577" w:id="419"/>
      <w:bookmarkStart w:name="_Toc12449597" w:id="420"/>
      <w:bookmarkStart w:name="_Toc12450140" w:id="421"/>
      <w:bookmarkStart w:name="_Toc12451631" w:id="422"/>
      <w:bookmarkStart w:name="_Toc12451907" w:id="423"/>
      <w:bookmarkStart w:name="_Toc12454953" w:id="424"/>
      <w:bookmarkStart w:name="_Toc12456826" w:id="425"/>
      <w:bookmarkStart w:name="_Toc12456900" w:id="426"/>
      <w:bookmarkStart w:name="_Toc12456974" w:id="427"/>
      <w:bookmarkStart w:name="_Toc12457801" w:id="428"/>
      <w:bookmarkStart w:name="_Toc12458196" w:id="429"/>
      <w:bookmarkStart w:name="_Toc12478261" w:id="430"/>
      <w:bookmarkStart w:name="_Toc12484865" w:id="431"/>
      <w:bookmarkStart w:name="_Toc12486413" w:id="432"/>
      <w:bookmarkStart w:name="_Toc12486497" w:id="433"/>
      <w:bookmarkStart w:name="_Toc12491169" w:id="434"/>
      <w:bookmarkStart w:name="_Toc12439204" w:id="435"/>
      <w:bookmarkStart w:name="_Toc12440107" w:id="436"/>
      <w:bookmarkStart w:name="_Toc12440180" w:id="437"/>
      <w:bookmarkStart w:name="_Toc12447608" w:id="438"/>
      <w:bookmarkStart w:name="_Toc12447680" w:id="439"/>
      <w:bookmarkStart w:name="_Toc12447756" w:id="440"/>
      <w:bookmarkStart w:name="_Toc12448059" w:id="441"/>
      <w:bookmarkStart w:name="_Toc12448361" w:id="442"/>
      <w:bookmarkStart w:name="_Toc12448433" w:id="443"/>
      <w:bookmarkStart w:name="_Toc12448505" w:id="444"/>
      <w:bookmarkStart w:name="_Toc12448578" w:id="445"/>
      <w:bookmarkStart w:name="_Toc12449598" w:id="446"/>
      <w:bookmarkStart w:name="_Toc12450141" w:id="447"/>
      <w:bookmarkStart w:name="_Toc12451632" w:id="448"/>
      <w:bookmarkStart w:name="_Toc12451908" w:id="449"/>
      <w:bookmarkStart w:name="_Toc12454954" w:id="450"/>
      <w:bookmarkStart w:name="_Toc12456827" w:id="451"/>
      <w:bookmarkStart w:name="_Toc12456901" w:id="452"/>
      <w:bookmarkStart w:name="_Toc12456975" w:id="453"/>
      <w:bookmarkStart w:name="_Toc12457802" w:id="454"/>
      <w:bookmarkStart w:name="_Toc12458197" w:id="455"/>
      <w:bookmarkStart w:name="_Toc12478262" w:id="456"/>
      <w:bookmarkStart w:name="_Toc12484866" w:id="457"/>
      <w:bookmarkStart w:name="_Toc12486414" w:id="458"/>
      <w:bookmarkStart w:name="_Toc12486498" w:id="459"/>
      <w:bookmarkStart w:name="_Toc12491170" w:id="460"/>
      <w:bookmarkStart w:name="_Toc12439205" w:id="461"/>
      <w:bookmarkStart w:name="_Toc12440108" w:id="462"/>
      <w:bookmarkStart w:name="_Toc12440181" w:id="463"/>
      <w:bookmarkStart w:name="_Toc12447609" w:id="464"/>
      <w:bookmarkStart w:name="_Toc12447681" w:id="465"/>
      <w:bookmarkStart w:name="_Toc12447757" w:id="466"/>
      <w:bookmarkStart w:name="_Toc12448060" w:id="467"/>
      <w:bookmarkStart w:name="_Toc12448362" w:id="468"/>
      <w:bookmarkStart w:name="_Toc12448434" w:id="469"/>
      <w:bookmarkStart w:name="_Toc12448506" w:id="470"/>
      <w:bookmarkStart w:name="_Toc12448579" w:id="471"/>
      <w:bookmarkStart w:name="_Toc12449599" w:id="472"/>
      <w:bookmarkStart w:name="_Toc12450142" w:id="473"/>
      <w:bookmarkStart w:name="_Toc12451633" w:id="474"/>
      <w:bookmarkStart w:name="_Toc12451909" w:id="475"/>
      <w:bookmarkStart w:name="_Toc12454955" w:id="476"/>
      <w:bookmarkStart w:name="_Toc12456828" w:id="477"/>
      <w:bookmarkStart w:name="_Toc12456902" w:id="478"/>
      <w:bookmarkStart w:name="_Toc12456976" w:id="479"/>
      <w:bookmarkStart w:name="_Toc12457803" w:id="480"/>
      <w:bookmarkStart w:name="_Toc12458198" w:id="481"/>
      <w:bookmarkStart w:name="_Toc12478263" w:id="482"/>
      <w:bookmarkStart w:name="_Toc12484867" w:id="483"/>
      <w:bookmarkStart w:name="_Toc12486415" w:id="484"/>
      <w:bookmarkStart w:name="_Toc12486499" w:id="485"/>
      <w:bookmarkStart w:name="_Toc12491171" w:id="486"/>
      <w:bookmarkStart w:name="_Toc12439206" w:id="487"/>
      <w:bookmarkStart w:name="_Toc12440109" w:id="488"/>
      <w:bookmarkStart w:name="_Toc12440182" w:id="489"/>
      <w:bookmarkStart w:name="_Toc12447610" w:id="490"/>
      <w:bookmarkStart w:name="_Toc12447682" w:id="491"/>
      <w:bookmarkStart w:name="_Toc12447758" w:id="492"/>
      <w:bookmarkStart w:name="_Toc12448061" w:id="493"/>
      <w:bookmarkStart w:name="_Toc12448363" w:id="494"/>
      <w:bookmarkStart w:name="_Toc12448435" w:id="495"/>
      <w:bookmarkStart w:name="_Toc12448507" w:id="496"/>
      <w:bookmarkStart w:name="_Toc12448580" w:id="497"/>
      <w:bookmarkStart w:name="_Toc12449600" w:id="498"/>
      <w:bookmarkStart w:name="_Toc12450143" w:id="499"/>
      <w:bookmarkStart w:name="_Toc12451634" w:id="500"/>
      <w:bookmarkStart w:name="_Toc12451910" w:id="501"/>
      <w:bookmarkStart w:name="_Toc12454956" w:id="502"/>
      <w:bookmarkStart w:name="_Toc12456829" w:id="503"/>
      <w:bookmarkStart w:name="_Toc12456903" w:id="504"/>
      <w:bookmarkStart w:name="_Toc12456977" w:id="505"/>
      <w:bookmarkStart w:name="_Toc12457804" w:id="506"/>
      <w:bookmarkStart w:name="_Toc12458199" w:id="507"/>
      <w:bookmarkStart w:name="_Toc12478264" w:id="508"/>
      <w:bookmarkStart w:name="_Toc12484868" w:id="509"/>
      <w:bookmarkStart w:name="_Toc12486416" w:id="510"/>
      <w:bookmarkStart w:name="_Toc12486500" w:id="511"/>
      <w:bookmarkStart w:name="_Toc12491172" w:id="512"/>
      <w:bookmarkStart w:name="_Toc12439207" w:id="513"/>
      <w:bookmarkStart w:name="_Toc12440110" w:id="514"/>
      <w:bookmarkStart w:name="_Toc12440183" w:id="515"/>
      <w:bookmarkStart w:name="_Toc12447611" w:id="516"/>
      <w:bookmarkStart w:name="_Toc12447683" w:id="517"/>
      <w:bookmarkStart w:name="_Toc12447759" w:id="518"/>
      <w:bookmarkStart w:name="_Toc12448062" w:id="519"/>
      <w:bookmarkStart w:name="_Toc12448364" w:id="520"/>
      <w:bookmarkStart w:name="_Toc12448436" w:id="521"/>
      <w:bookmarkStart w:name="_Toc12448508" w:id="522"/>
      <w:bookmarkStart w:name="_Toc12448581" w:id="523"/>
      <w:bookmarkStart w:name="_Toc12449601" w:id="524"/>
      <w:bookmarkStart w:name="_Toc12450144" w:id="525"/>
      <w:bookmarkStart w:name="_Toc12451635" w:id="526"/>
      <w:bookmarkStart w:name="_Toc12451911" w:id="527"/>
      <w:bookmarkStart w:name="_Toc12454957" w:id="528"/>
      <w:bookmarkStart w:name="_Toc12456830" w:id="529"/>
      <w:bookmarkStart w:name="_Toc12456904" w:id="530"/>
      <w:bookmarkStart w:name="_Toc12456978" w:id="531"/>
      <w:bookmarkStart w:name="_Toc12457805" w:id="532"/>
      <w:bookmarkStart w:name="_Toc12458200" w:id="533"/>
      <w:bookmarkStart w:name="_Toc12478265" w:id="534"/>
      <w:bookmarkStart w:name="_Toc12484869" w:id="535"/>
      <w:bookmarkStart w:name="_Toc12486417" w:id="536"/>
      <w:bookmarkStart w:name="_Toc12486501" w:id="537"/>
      <w:bookmarkStart w:name="_Toc12491173" w:id="538"/>
      <w:bookmarkStart w:name="_Toc12439208" w:id="539"/>
      <w:bookmarkStart w:name="_Toc12440111" w:id="540"/>
      <w:bookmarkStart w:name="_Toc12440184" w:id="541"/>
      <w:bookmarkStart w:name="_Toc12447612" w:id="542"/>
      <w:bookmarkStart w:name="_Toc12447684" w:id="543"/>
      <w:bookmarkStart w:name="_Toc12447760" w:id="544"/>
      <w:bookmarkStart w:name="_Toc12448063" w:id="545"/>
      <w:bookmarkStart w:name="_Toc12448365" w:id="546"/>
      <w:bookmarkStart w:name="_Toc12448437" w:id="547"/>
      <w:bookmarkStart w:name="_Toc12448509" w:id="548"/>
      <w:bookmarkStart w:name="_Toc12448582" w:id="549"/>
      <w:bookmarkStart w:name="_Toc12449602" w:id="550"/>
      <w:bookmarkStart w:name="_Toc12450145" w:id="551"/>
      <w:bookmarkStart w:name="_Toc12451636" w:id="552"/>
      <w:bookmarkStart w:name="_Toc12451912" w:id="553"/>
      <w:bookmarkStart w:name="_Toc12454958" w:id="554"/>
      <w:bookmarkStart w:name="_Toc12456831" w:id="555"/>
      <w:bookmarkStart w:name="_Toc12456905" w:id="556"/>
      <w:bookmarkStart w:name="_Toc12456979" w:id="557"/>
      <w:bookmarkStart w:name="_Toc12457806" w:id="558"/>
      <w:bookmarkStart w:name="_Toc12458201" w:id="559"/>
      <w:bookmarkStart w:name="_Toc12478266" w:id="560"/>
      <w:bookmarkStart w:name="_Toc12484870" w:id="561"/>
      <w:bookmarkStart w:name="_Toc12486418" w:id="562"/>
      <w:bookmarkStart w:name="_Toc12486502" w:id="563"/>
      <w:bookmarkStart w:name="_Toc12491174" w:id="564"/>
      <w:bookmarkStart w:name="_Toc12439209" w:id="565"/>
      <w:bookmarkStart w:name="_Toc12440112" w:id="566"/>
      <w:bookmarkStart w:name="_Toc12440185" w:id="567"/>
      <w:bookmarkStart w:name="_Toc12447613" w:id="568"/>
      <w:bookmarkStart w:name="_Toc12447685" w:id="569"/>
      <w:bookmarkStart w:name="_Toc12447761" w:id="570"/>
      <w:bookmarkStart w:name="_Toc12448064" w:id="571"/>
      <w:bookmarkStart w:name="_Toc12448366" w:id="572"/>
      <w:bookmarkStart w:name="_Toc12448438" w:id="573"/>
      <w:bookmarkStart w:name="_Toc12448510" w:id="574"/>
      <w:bookmarkStart w:name="_Toc12448583" w:id="575"/>
      <w:bookmarkStart w:name="_Toc12449603" w:id="576"/>
      <w:bookmarkStart w:name="_Toc12450146" w:id="577"/>
      <w:bookmarkStart w:name="_Toc12451637" w:id="578"/>
      <w:bookmarkStart w:name="_Toc12451913" w:id="579"/>
      <w:bookmarkStart w:name="_Toc12454959" w:id="580"/>
      <w:bookmarkStart w:name="_Toc12456832" w:id="581"/>
      <w:bookmarkStart w:name="_Toc12456906" w:id="582"/>
      <w:bookmarkStart w:name="_Toc12456980" w:id="583"/>
      <w:bookmarkStart w:name="_Toc12457807" w:id="584"/>
      <w:bookmarkStart w:name="_Toc12458202" w:id="585"/>
      <w:bookmarkStart w:name="_Toc12478267" w:id="586"/>
      <w:bookmarkStart w:name="_Toc12484871" w:id="587"/>
      <w:bookmarkStart w:name="_Toc12486419" w:id="588"/>
      <w:bookmarkStart w:name="_Toc12486503" w:id="589"/>
      <w:bookmarkStart w:name="_Toc12491175" w:id="590"/>
      <w:bookmarkStart w:name="_Toc12439210" w:id="591"/>
      <w:bookmarkStart w:name="_Toc12440113" w:id="592"/>
      <w:bookmarkStart w:name="_Toc12440186" w:id="593"/>
      <w:bookmarkStart w:name="_Toc12447614" w:id="594"/>
      <w:bookmarkStart w:name="_Toc12447686" w:id="595"/>
      <w:bookmarkStart w:name="_Toc12447762" w:id="596"/>
      <w:bookmarkStart w:name="_Toc12448065" w:id="597"/>
      <w:bookmarkStart w:name="_Toc12448367" w:id="598"/>
      <w:bookmarkStart w:name="_Toc12448439" w:id="599"/>
      <w:bookmarkStart w:name="_Toc12448511" w:id="600"/>
      <w:bookmarkStart w:name="_Toc12448584" w:id="601"/>
      <w:bookmarkStart w:name="_Toc12449604" w:id="602"/>
      <w:bookmarkStart w:name="_Toc12450147" w:id="603"/>
      <w:bookmarkStart w:name="_Toc12451638" w:id="604"/>
      <w:bookmarkStart w:name="_Toc12451914" w:id="605"/>
      <w:bookmarkStart w:name="_Toc12454960" w:id="606"/>
      <w:bookmarkStart w:name="_Toc12456833" w:id="607"/>
      <w:bookmarkStart w:name="_Toc12456907" w:id="608"/>
      <w:bookmarkStart w:name="_Toc12456981" w:id="609"/>
      <w:bookmarkStart w:name="_Toc12457808" w:id="610"/>
      <w:bookmarkStart w:name="_Toc12458203" w:id="611"/>
      <w:bookmarkStart w:name="_Toc12478268" w:id="612"/>
      <w:bookmarkStart w:name="_Toc12484872" w:id="613"/>
      <w:bookmarkStart w:name="_Toc12486420" w:id="614"/>
      <w:bookmarkStart w:name="_Toc12486504" w:id="615"/>
      <w:bookmarkStart w:name="_Toc12491176" w:id="616"/>
      <w:bookmarkStart w:name="_Toc12439211" w:id="617"/>
      <w:bookmarkStart w:name="_Toc12440114" w:id="618"/>
      <w:bookmarkStart w:name="_Toc12440187" w:id="619"/>
      <w:bookmarkStart w:name="_Toc12447615" w:id="620"/>
      <w:bookmarkStart w:name="_Toc12447687" w:id="621"/>
      <w:bookmarkStart w:name="_Toc12447763" w:id="622"/>
      <w:bookmarkStart w:name="_Toc12448066" w:id="623"/>
      <w:bookmarkStart w:name="_Toc12448368" w:id="624"/>
      <w:bookmarkStart w:name="_Toc12448440" w:id="625"/>
      <w:bookmarkStart w:name="_Toc12448512" w:id="626"/>
      <w:bookmarkStart w:name="_Toc12448585" w:id="627"/>
      <w:bookmarkStart w:name="_Toc12449605" w:id="628"/>
      <w:bookmarkStart w:name="_Toc12450148" w:id="629"/>
      <w:bookmarkStart w:name="_Toc12451639" w:id="630"/>
      <w:bookmarkStart w:name="_Toc12451915" w:id="631"/>
      <w:bookmarkStart w:name="_Toc12454961" w:id="632"/>
      <w:bookmarkStart w:name="_Toc12456834" w:id="633"/>
      <w:bookmarkStart w:name="_Toc12456908" w:id="634"/>
      <w:bookmarkStart w:name="_Toc12456982" w:id="635"/>
      <w:bookmarkStart w:name="_Toc12457809" w:id="636"/>
      <w:bookmarkStart w:name="_Toc12458204" w:id="637"/>
      <w:bookmarkStart w:name="_Toc12478269" w:id="638"/>
      <w:bookmarkStart w:name="_Toc12484873" w:id="639"/>
      <w:bookmarkStart w:name="_Toc12486421" w:id="640"/>
      <w:bookmarkStart w:name="_Toc12486505" w:id="641"/>
      <w:bookmarkStart w:name="_Toc12491177" w:id="642"/>
      <w:bookmarkStart w:name="_Toc12439212" w:id="643"/>
      <w:bookmarkStart w:name="_Toc12440115" w:id="644"/>
      <w:bookmarkStart w:name="_Toc12440188" w:id="645"/>
      <w:bookmarkStart w:name="_Toc12447616" w:id="646"/>
      <w:bookmarkStart w:name="_Toc12447688" w:id="647"/>
      <w:bookmarkStart w:name="_Toc12447764" w:id="648"/>
      <w:bookmarkStart w:name="_Toc12448067" w:id="649"/>
      <w:bookmarkStart w:name="_Toc12448369" w:id="650"/>
      <w:bookmarkStart w:name="_Toc12448441" w:id="651"/>
      <w:bookmarkStart w:name="_Toc12448513" w:id="652"/>
      <w:bookmarkStart w:name="_Toc12448586" w:id="653"/>
      <w:bookmarkStart w:name="_Toc12449606" w:id="654"/>
      <w:bookmarkStart w:name="_Toc12450149" w:id="655"/>
      <w:bookmarkStart w:name="_Toc12451640" w:id="656"/>
      <w:bookmarkStart w:name="_Toc12451916" w:id="657"/>
      <w:bookmarkStart w:name="_Toc12454962" w:id="658"/>
      <w:bookmarkStart w:name="_Toc12456835" w:id="659"/>
      <w:bookmarkStart w:name="_Toc12456909" w:id="660"/>
      <w:bookmarkStart w:name="_Toc12456983" w:id="661"/>
      <w:bookmarkStart w:name="_Toc12457810" w:id="662"/>
      <w:bookmarkStart w:name="_Toc12458205" w:id="663"/>
      <w:bookmarkStart w:name="_Toc12478270" w:id="664"/>
      <w:bookmarkStart w:name="_Toc12484874" w:id="665"/>
      <w:bookmarkStart w:name="_Toc12486422" w:id="666"/>
      <w:bookmarkStart w:name="_Toc12486506" w:id="667"/>
      <w:bookmarkStart w:name="_Toc12491178" w:id="668"/>
      <w:bookmarkStart w:name="_Toc12439213" w:id="669"/>
      <w:bookmarkStart w:name="_Toc12440116" w:id="670"/>
      <w:bookmarkStart w:name="_Toc12440189" w:id="671"/>
      <w:bookmarkStart w:name="_Toc12447617" w:id="672"/>
      <w:bookmarkStart w:name="_Toc12447689" w:id="673"/>
      <w:bookmarkStart w:name="_Toc12447765" w:id="674"/>
      <w:bookmarkStart w:name="_Toc12448068" w:id="675"/>
      <w:bookmarkStart w:name="_Toc12448370" w:id="676"/>
      <w:bookmarkStart w:name="_Toc12448442" w:id="677"/>
      <w:bookmarkStart w:name="_Toc12448514" w:id="678"/>
      <w:bookmarkStart w:name="_Toc12448587" w:id="679"/>
      <w:bookmarkStart w:name="_Toc12449607" w:id="680"/>
      <w:bookmarkStart w:name="_Toc12450150" w:id="681"/>
      <w:bookmarkStart w:name="_Toc12451641" w:id="682"/>
      <w:bookmarkStart w:name="_Toc12451917" w:id="683"/>
      <w:bookmarkStart w:name="_Toc12454963" w:id="684"/>
      <w:bookmarkStart w:name="_Toc12456836" w:id="685"/>
      <w:bookmarkStart w:name="_Toc12456910" w:id="686"/>
      <w:bookmarkStart w:name="_Toc12456984" w:id="687"/>
      <w:bookmarkStart w:name="_Toc12457811" w:id="688"/>
      <w:bookmarkStart w:name="_Toc12458206" w:id="689"/>
      <w:bookmarkStart w:name="_Toc12478271" w:id="690"/>
      <w:bookmarkStart w:name="_Toc12484875" w:id="691"/>
      <w:bookmarkStart w:name="_Toc12486423" w:id="692"/>
      <w:bookmarkStart w:name="_Toc12486507" w:id="693"/>
      <w:bookmarkStart w:name="_Toc12491179" w:id="694"/>
      <w:bookmarkStart w:name="_Toc12439214" w:id="695"/>
      <w:bookmarkStart w:name="_Toc12440117" w:id="696"/>
      <w:bookmarkStart w:name="_Toc12440190" w:id="697"/>
      <w:bookmarkStart w:name="_Toc12447618" w:id="698"/>
      <w:bookmarkStart w:name="_Toc12447690" w:id="699"/>
      <w:bookmarkStart w:name="_Toc12447766" w:id="700"/>
      <w:bookmarkStart w:name="_Toc12448069" w:id="701"/>
      <w:bookmarkStart w:name="_Toc12448371" w:id="702"/>
      <w:bookmarkStart w:name="_Toc12448443" w:id="703"/>
      <w:bookmarkStart w:name="_Toc12448515" w:id="704"/>
      <w:bookmarkStart w:name="_Toc12448588" w:id="705"/>
      <w:bookmarkStart w:name="_Toc12449608" w:id="706"/>
      <w:bookmarkStart w:name="_Toc12450151" w:id="707"/>
      <w:bookmarkStart w:name="_Toc12451642" w:id="708"/>
      <w:bookmarkStart w:name="_Toc12451918" w:id="709"/>
      <w:bookmarkStart w:name="_Toc12454964" w:id="710"/>
      <w:bookmarkStart w:name="_Toc12456837" w:id="711"/>
      <w:bookmarkStart w:name="_Toc12456911" w:id="712"/>
      <w:bookmarkStart w:name="_Toc12456985" w:id="713"/>
      <w:bookmarkStart w:name="_Toc12457812" w:id="714"/>
      <w:bookmarkStart w:name="_Toc12458207" w:id="715"/>
      <w:bookmarkStart w:name="_Toc12478272" w:id="716"/>
      <w:bookmarkStart w:name="_Toc12484876" w:id="717"/>
      <w:bookmarkStart w:name="_Toc12486424" w:id="718"/>
      <w:bookmarkStart w:name="_Toc12486508" w:id="719"/>
      <w:bookmarkStart w:name="_Toc12491180" w:id="720"/>
      <w:bookmarkStart w:name="_Toc12439215" w:id="721"/>
      <w:bookmarkStart w:name="_Toc12440118" w:id="722"/>
      <w:bookmarkStart w:name="_Toc12440191" w:id="723"/>
      <w:bookmarkStart w:name="_Toc12447619" w:id="724"/>
      <w:bookmarkStart w:name="_Toc12447691" w:id="725"/>
      <w:bookmarkStart w:name="_Toc12447767" w:id="726"/>
      <w:bookmarkStart w:name="_Toc12448070" w:id="727"/>
      <w:bookmarkStart w:name="_Toc12448372" w:id="728"/>
      <w:bookmarkStart w:name="_Toc12448444" w:id="729"/>
      <w:bookmarkStart w:name="_Toc12448516" w:id="730"/>
      <w:bookmarkStart w:name="_Toc12448589" w:id="731"/>
      <w:bookmarkStart w:name="_Toc12449609" w:id="732"/>
      <w:bookmarkStart w:name="_Toc12450152" w:id="733"/>
      <w:bookmarkStart w:name="_Toc12451643" w:id="734"/>
      <w:bookmarkStart w:name="_Toc12451919" w:id="735"/>
      <w:bookmarkStart w:name="_Toc12454965" w:id="736"/>
      <w:bookmarkStart w:name="_Toc12456838" w:id="737"/>
      <w:bookmarkStart w:name="_Toc12456912" w:id="738"/>
      <w:bookmarkStart w:name="_Toc12456986" w:id="739"/>
      <w:bookmarkStart w:name="_Toc12457813" w:id="740"/>
      <w:bookmarkStart w:name="_Toc12458208" w:id="741"/>
      <w:bookmarkStart w:name="_Toc12478273" w:id="742"/>
      <w:bookmarkStart w:name="_Toc12484877" w:id="743"/>
      <w:bookmarkStart w:name="_Toc12486425" w:id="744"/>
      <w:bookmarkStart w:name="_Toc12486509" w:id="745"/>
      <w:bookmarkStart w:name="_Toc12491181" w:id="746"/>
      <w:bookmarkStart w:name="_Toc12439216" w:id="747"/>
      <w:bookmarkStart w:name="_Toc12440119" w:id="748"/>
      <w:bookmarkStart w:name="_Toc12440192" w:id="749"/>
      <w:bookmarkStart w:name="_Toc12447620" w:id="750"/>
      <w:bookmarkStart w:name="_Toc12447692" w:id="751"/>
      <w:bookmarkStart w:name="_Toc12447768" w:id="752"/>
      <w:bookmarkStart w:name="_Toc12448071" w:id="753"/>
      <w:bookmarkStart w:name="_Toc12448373" w:id="754"/>
      <w:bookmarkStart w:name="_Toc12448445" w:id="755"/>
      <w:bookmarkStart w:name="_Toc12448517" w:id="756"/>
      <w:bookmarkStart w:name="_Toc12448590" w:id="757"/>
      <w:bookmarkStart w:name="_Toc12449610" w:id="758"/>
      <w:bookmarkStart w:name="_Toc12450153" w:id="759"/>
      <w:bookmarkStart w:name="_Toc12451644" w:id="760"/>
      <w:bookmarkStart w:name="_Toc12451920" w:id="761"/>
      <w:bookmarkStart w:name="_Toc12454966" w:id="762"/>
      <w:bookmarkStart w:name="_Toc12456839" w:id="763"/>
      <w:bookmarkStart w:name="_Toc12456913" w:id="764"/>
      <w:bookmarkStart w:name="_Toc12456987" w:id="765"/>
      <w:bookmarkStart w:name="_Toc12457814" w:id="766"/>
      <w:bookmarkStart w:name="_Toc12458209" w:id="767"/>
      <w:bookmarkStart w:name="_Toc12478274" w:id="768"/>
      <w:bookmarkStart w:name="_Toc12484878" w:id="769"/>
      <w:bookmarkStart w:name="_Toc12486426" w:id="770"/>
      <w:bookmarkStart w:name="_Toc12486510" w:id="771"/>
      <w:bookmarkStart w:name="_Toc12491182" w:id="772"/>
      <w:bookmarkStart w:name="_Toc12439217" w:id="773"/>
      <w:bookmarkStart w:name="_Toc12440120" w:id="774"/>
      <w:bookmarkStart w:name="_Toc12440193" w:id="775"/>
      <w:bookmarkStart w:name="_Toc12447621" w:id="776"/>
      <w:bookmarkStart w:name="_Toc12447693" w:id="777"/>
      <w:bookmarkStart w:name="_Toc12447769" w:id="778"/>
      <w:bookmarkStart w:name="_Toc12448072" w:id="779"/>
      <w:bookmarkStart w:name="_Toc12448374" w:id="780"/>
      <w:bookmarkStart w:name="_Toc12448446" w:id="781"/>
      <w:bookmarkStart w:name="_Toc12448518" w:id="782"/>
      <w:bookmarkStart w:name="_Toc12448591" w:id="783"/>
      <w:bookmarkStart w:name="_Toc12449611" w:id="784"/>
      <w:bookmarkStart w:name="_Toc12450154" w:id="785"/>
      <w:bookmarkStart w:name="_Toc12451645" w:id="786"/>
      <w:bookmarkStart w:name="_Toc12451921" w:id="787"/>
      <w:bookmarkStart w:name="_Toc12454967" w:id="788"/>
      <w:bookmarkStart w:name="_Toc12456840" w:id="789"/>
      <w:bookmarkStart w:name="_Toc12456914" w:id="790"/>
      <w:bookmarkStart w:name="_Toc12456988" w:id="791"/>
      <w:bookmarkStart w:name="_Toc12457815" w:id="792"/>
      <w:bookmarkStart w:name="_Toc12458210" w:id="793"/>
      <w:bookmarkStart w:name="_Toc12478275" w:id="794"/>
      <w:bookmarkStart w:name="_Toc12484879" w:id="795"/>
      <w:bookmarkStart w:name="_Toc12486427" w:id="796"/>
      <w:bookmarkStart w:name="_Toc12486511" w:id="797"/>
      <w:bookmarkStart w:name="_Toc12491183" w:id="798"/>
      <w:bookmarkStart w:name="_Toc12439218" w:id="799"/>
      <w:bookmarkStart w:name="_Toc12440121" w:id="800"/>
      <w:bookmarkStart w:name="_Toc12440194" w:id="801"/>
      <w:bookmarkStart w:name="_Toc12447622" w:id="802"/>
      <w:bookmarkStart w:name="_Toc12447694" w:id="803"/>
      <w:bookmarkStart w:name="_Toc12447770" w:id="804"/>
      <w:bookmarkStart w:name="_Toc12448073" w:id="805"/>
      <w:bookmarkStart w:name="_Toc12448375" w:id="806"/>
      <w:bookmarkStart w:name="_Toc12448447" w:id="807"/>
      <w:bookmarkStart w:name="_Toc12448519" w:id="808"/>
      <w:bookmarkStart w:name="_Toc12448592" w:id="809"/>
      <w:bookmarkStart w:name="_Toc12449612" w:id="810"/>
      <w:bookmarkStart w:name="_Toc12450155" w:id="811"/>
      <w:bookmarkStart w:name="_Toc12451646" w:id="812"/>
      <w:bookmarkStart w:name="_Toc12451922" w:id="813"/>
      <w:bookmarkStart w:name="_Toc12454968" w:id="814"/>
      <w:bookmarkStart w:name="_Toc12456841" w:id="815"/>
      <w:bookmarkStart w:name="_Toc12456915" w:id="816"/>
      <w:bookmarkStart w:name="_Toc12456989" w:id="817"/>
      <w:bookmarkStart w:name="_Toc12457816" w:id="818"/>
      <w:bookmarkStart w:name="_Toc12458211" w:id="819"/>
      <w:bookmarkStart w:name="_Toc12478276" w:id="820"/>
      <w:bookmarkStart w:name="_Toc12484880" w:id="821"/>
      <w:bookmarkStart w:name="_Toc12486428" w:id="822"/>
      <w:bookmarkStart w:name="_Toc12486512" w:id="823"/>
      <w:bookmarkStart w:name="_Toc12491184" w:id="824"/>
      <w:bookmarkStart w:name="_Toc12439219" w:id="825"/>
      <w:bookmarkStart w:name="_Toc12440122" w:id="826"/>
      <w:bookmarkStart w:name="_Toc12440195" w:id="827"/>
      <w:bookmarkStart w:name="_Toc12447623" w:id="828"/>
      <w:bookmarkStart w:name="_Toc12447695" w:id="829"/>
      <w:bookmarkStart w:name="_Toc12447771" w:id="830"/>
      <w:bookmarkStart w:name="_Toc12448074" w:id="831"/>
      <w:bookmarkStart w:name="_Toc12448376" w:id="832"/>
      <w:bookmarkStart w:name="_Toc12448448" w:id="833"/>
      <w:bookmarkStart w:name="_Toc12448520" w:id="834"/>
      <w:bookmarkStart w:name="_Toc12448593" w:id="835"/>
      <w:bookmarkStart w:name="_Toc12449613" w:id="836"/>
      <w:bookmarkStart w:name="_Toc12450156" w:id="837"/>
      <w:bookmarkStart w:name="_Toc12451647" w:id="838"/>
      <w:bookmarkStart w:name="_Toc12451923" w:id="839"/>
      <w:bookmarkStart w:name="_Toc12454969" w:id="840"/>
      <w:bookmarkStart w:name="_Toc12456842" w:id="841"/>
      <w:bookmarkStart w:name="_Toc12456916" w:id="842"/>
      <w:bookmarkStart w:name="_Toc12456990" w:id="843"/>
      <w:bookmarkStart w:name="_Toc12457817" w:id="844"/>
      <w:bookmarkStart w:name="_Toc12458212" w:id="845"/>
      <w:bookmarkStart w:name="_Toc12478277" w:id="846"/>
      <w:bookmarkStart w:name="_Toc12484881" w:id="847"/>
      <w:bookmarkStart w:name="_Toc12486429" w:id="848"/>
      <w:bookmarkStart w:name="_Toc12486513" w:id="849"/>
      <w:bookmarkStart w:name="_Toc12491185" w:id="850"/>
      <w:bookmarkStart w:name="_Toc12439220" w:id="851"/>
      <w:bookmarkStart w:name="_Toc12440123" w:id="852"/>
      <w:bookmarkStart w:name="_Toc12440196" w:id="853"/>
      <w:bookmarkStart w:name="_Toc12447624" w:id="854"/>
      <w:bookmarkStart w:name="_Toc12447696" w:id="855"/>
      <w:bookmarkStart w:name="_Toc12447772" w:id="856"/>
      <w:bookmarkStart w:name="_Toc12448075" w:id="857"/>
      <w:bookmarkStart w:name="_Toc12448377" w:id="858"/>
      <w:bookmarkStart w:name="_Toc12448449" w:id="859"/>
      <w:bookmarkStart w:name="_Toc12448521" w:id="860"/>
      <w:bookmarkStart w:name="_Toc12448594" w:id="861"/>
      <w:bookmarkStart w:name="_Toc12449614" w:id="862"/>
      <w:bookmarkStart w:name="_Toc12450157" w:id="863"/>
      <w:bookmarkStart w:name="_Toc12451648" w:id="864"/>
      <w:bookmarkStart w:name="_Toc12451924" w:id="865"/>
      <w:bookmarkStart w:name="_Toc12454970" w:id="866"/>
      <w:bookmarkStart w:name="_Toc12456843" w:id="867"/>
      <w:bookmarkStart w:name="_Toc12456917" w:id="868"/>
      <w:bookmarkStart w:name="_Toc12456991" w:id="869"/>
      <w:bookmarkStart w:name="_Toc12457818" w:id="870"/>
      <w:bookmarkStart w:name="_Toc12458213" w:id="871"/>
      <w:bookmarkStart w:name="_Toc12478278" w:id="872"/>
      <w:bookmarkStart w:name="_Toc12484882" w:id="873"/>
      <w:bookmarkStart w:name="_Toc12486430" w:id="874"/>
      <w:bookmarkStart w:name="_Toc12486514" w:id="875"/>
      <w:bookmarkStart w:name="_Toc12491186" w:id="876"/>
      <w:bookmarkStart w:name="_Toc12439221" w:id="877"/>
      <w:bookmarkStart w:name="_Toc12440124" w:id="878"/>
      <w:bookmarkStart w:name="_Toc12440197" w:id="879"/>
      <w:bookmarkStart w:name="_Toc12447625" w:id="880"/>
      <w:bookmarkStart w:name="_Toc12447697" w:id="881"/>
      <w:bookmarkStart w:name="_Toc12447773" w:id="882"/>
      <w:bookmarkStart w:name="_Toc12448076" w:id="883"/>
      <w:bookmarkStart w:name="_Toc12448378" w:id="884"/>
      <w:bookmarkStart w:name="_Toc12448450" w:id="885"/>
      <w:bookmarkStart w:name="_Toc12448522" w:id="886"/>
      <w:bookmarkStart w:name="_Toc12448595" w:id="887"/>
      <w:bookmarkStart w:name="_Toc12449615" w:id="888"/>
      <w:bookmarkStart w:name="_Toc12450158" w:id="889"/>
      <w:bookmarkStart w:name="_Toc12451649" w:id="890"/>
      <w:bookmarkStart w:name="_Toc12451925" w:id="891"/>
      <w:bookmarkStart w:name="_Toc12454971" w:id="892"/>
      <w:bookmarkStart w:name="_Toc12456844" w:id="893"/>
      <w:bookmarkStart w:name="_Toc12456918" w:id="894"/>
      <w:bookmarkStart w:name="_Toc12456992" w:id="895"/>
      <w:bookmarkStart w:name="_Toc12457819" w:id="896"/>
      <w:bookmarkStart w:name="_Toc12458214" w:id="897"/>
      <w:bookmarkStart w:name="_Toc12478279" w:id="898"/>
      <w:bookmarkStart w:name="_Toc12484883" w:id="899"/>
      <w:bookmarkStart w:name="_Toc12486431" w:id="900"/>
      <w:bookmarkStart w:name="_Toc12486515" w:id="901"/>
      <w:bookmarkStart w:name="_Toc12491187" w:id="902"/>
      <w:bookmarkStart w:name="_Toc12439222" w:id="903"/>
      <w:bookmarkStart w:name="_Toc12440125" w:id="904"/>
      <w:bookmarkStart w:name="_Toc12440198" w:id="905"/>
      <w:bookmarkStart w:name="_Toc12447626" w:id="906"/>
      <w:bookmarkStart w:name="_Toc12447698" w:id="907"/>
      <w:bookmarkStart w:name="_Toc12447774" w:id="908"/>
      <w:bookmarkStart w:name="_Toc12448077" w:id="909"/>
      <w:bookmarkStart w:name="_Toc12448379" w:id="910"/>
      <w:bookmarkStart w:name="_Toc12448451" w:id="911"/>
      <w:bookmarkStart w:name="_Toc12448523" w:id="912"/>
      <w:bookmarkStart w:name="_Toc12448596" w:id="913"/>
      <w:bookmarkStart w:name="_Toc12449616" w:id="914"/>
      <w:bookmarkStart w:name="_Toc12450159" w:id="915"/>
      <w:bookmarkStart w:name="_Toc12451650" w:id="916"/>
      <w:bookmarkStart w:name="_Toc12451926" w:id="917"/>
      <w:bookmarkStart w:name="_Toc12454972" w:id="918"/>
      <w:bookmarkStart w:name="_Toc12456845" w:id="919"/>
      <w:bookmarkStart w:name="_Toc12456919" w:id="920"/>
      <w:bookmarkStart w:name="_Toc12456993" w:id="921"/>
      <w:bookmarkStart w:name="_Toc12457820" w:id="922"/>
      <w:bookmarkStart w:name="_Toc12458215" w:id="923"/>
      <w:bookmarkStart w:name="_Toc12478280" w:id="924"/>
      <w:bookmarkStart w:name="_Toc12484884" w:id="925"/>
      <w:bookmarkStart w:name="_Toc12486432" w:id="926"/>
      <w:bookmarkStart w:name="_Toc12486516" w:id="927"/>
      <w:bookmarkStart w:name="_Toc12491188" w:id="928"/>
      <w:bookmarkStart w:name="_Toc12439223" w:id="929"/>
      <w:bookmarkStart w:name="_Toc12440126" w:id="930"/>
      <w:bookmarkStart w:name="_Toc12440199" w:id="931"/>
      <w:bookmarkStart w:name="_Toc12447627" w:id="932"/>
      <w:bookmarkStart w:name="_Toc12447699" w:id="933"/>
      <w:bookmarkStart w:name="_Toc12447775" w:id="934"/>
      <w:bookmarkStart w:name="_Toc12448078" w:id="935"/>
      <w:bookmarkStart w:name="_Toc12448380" w:id="936"/>
      <w:bookmarkStart w:name="_Toc12448452" w:id="937"/>
      <w:bookmarkStart w:name="_Toc12448524" w:id="938"/>
      <w:bookmarkStart w:name="_Toc12448597" w:id="939"/>
      <w:bookmarkStart w:name="_Toc12449617" w:id="940"/>
      <w:bookmarkStart w:name="_Toc12450160" w:id="941"/>
      <w:bookmarkStart w:name="_Toc12451651" w:id="942"/>
      <w:bookmarkStart w:name="_Toc12451927" w:id="943"/>
      <w:bookmarkStart w:name="_Toc12454973" w:id="944"/>
      <w:bookmarkStart w:name="_Toc12456846" w:id="945"/>
      <w:bookmarkStart w:name="_Toc12456920" w:id="946"/>
      <w:bookmarkStart w:name="_Toc12456994" w:id="947"/>
      <w:bookmarkStart w:name="_Toc12457821" w:id="948"/>
      <w:bookmarkStart w:name="_Toc12458216" w:id="949"/>
      <w:bookmarkStart w:name="_Toc12478281" w:id="950"/>
      <w:bookmarkStart w:name="_Toc12484885" w:id="951"/>
      <w:bookmarkStart w:name="_Toc12486433" w:id="952"/>
      <w:bookmarkStart w:name="_Toc12486517" w:id="953"/>
      <w:bookmarkStart w:name="_Toc12491189" w:id="954"/>
      <w:bookmarkStart w:name="_Toc12439224" w:id="955"/>
      <w:bookmarkStart w:name="_Toc12440127" w:id="956"/>
      <w:bookmarkStart w:name="_Toc12440200" w:id="957"/>
      <w:bookmarkStart w:name="_Toc12447628" w:id="958"/>
      <w:bookmarkStart w:name="_Toc12447700" w:id="959"/>
      <w:bookmarkStart w:name="_Toc12447776" w:id="960"/>
      <w:bookmarkStart w:name="_Toc12448079" w:id="961"/>
      <w:bookmarkStart w:name="_Toc12448381" w:id="962"/>
      <w:bookmarkStart w:name="_Toc12448453" w:id="963"/>
      <w:bookmarkStart w:name="_Toc12448525" w:id="964"/>
      <w:bookmarkStart w:name="_Toc12448598" w:id="965"/>
      <w:bookmarkStart w:name="_Toc12449618" w:id="966"/>
      <w:bookmarkStart w:name="_Toc12450161" w:id="967"/>
      <w:bookmarkStart w:name="_Toc12451652" w:id="968"/>
      <w:bookmarkStart w:name="_Toc12451928" w:id="969"/>
      <w:bookmarkStart w:name="_Toc12454974" w:id="970"/>
      <w:bookmarkStart w:name="_Toc12456847" w:id="971"/>
      <w:bookmarkStart w:name="_Toc12456921" w:id="972"/>
      <w:bookmarkStart w:name="_Toc12456995" w:id="973"/>
      <w:bookmarkStart w:name="_Toc12457822" w:id="974"/>
      <w:bookmarkStart w:name="_Toc12458217" w:id="975"/>
      <w:bookmarkStart w:name="_Toc12478282" w:id="976"/>
      <w:bookmarkStart w:name="_Toc12484886" w:id="977"/>
      <w:bookmarkStart w:name="_Toc12486434" w:id="978"/>
      <w:bookmarkStart w:name="_Toc12486518" w:id="979"/>
      <w:bookmarkStart w:name="_Toc12491190" w:id="980"/>
      <w:bookmarkStart w:name="_Toc12439225" w:id="981"/>
      <w:bookmarkStart w:name="_Toc12440128" w:id="982"/>
      <w:bookmarkStart w:name="_Toc12440201" w:id="983"/>
      <w:bookmarkStart w:name="_Toc12447629" w:id="984"/>
      <w:bookmarkStart w:name="_Toc12447701" w:id="985"/>
      <w:bookmarkStart w:name="_Toc12447777" w:id="986"/>
      <w:bookmarkStart w:name="_Toc12448080" w:id="987"/>
      <w:bookmarkStart w:name="_Toc12448382" w:id="988"/>
      <w:bookmarkStart w:name="_Toc12448454" w:id="989"/>
      <w:bookmarkStart w:name="_Toc12448526" w:id="990"/>
      <w:bookmarkStart w:name="_Toc12448599" w:id="991"/>
      <w:bookmarkStart w:name="_Toc12449619" w:id="992"/>
      <w:bookmarkStart w:name="_Toc12450162" w:id="993"/>
      <w:bookmarkStart w:name="_Toc12451653" w:id="994"/>
      <w:bookmarkStart w:name="_Toc12451929" w:id="995"/>
      <w:bookmarkStart w:name="_Toc12454975" w:id="996"/>
      <w:bookmarkStart w:name="_Toc12456848" w:id="997"/>
      <w:bookmarkStart w:name="_Toc12456922" w:id="998"/>
      <w:bookmarkStart w:name="_Toc12456996" w:id="999"/>
      <w:bookmarkStart w:name="_Toc12457823" w:id="1000"/>
      <w:bookmarkStart w:name="_Toc12458218" w:id="1001"/>
      <w:bookmarkStart w:name="_Toc12478283" w:id="1002"/>
      <w:bookmarkStart w:name="_Toc12484887" w:id="1003"/>
      <w:bookmarkStart w:name="_Toc12486435" w:id="1004"/>
      <w:bookmarkStart w:name="_Toc12486519" w:id="1005"/>
      <w:bookmarkStart w:name="_Toc12491191" w:id="1006"/>
      <w:bookmarkStart w:name="_Toc12439226" w:id="1007"/>
      <w:bookmarkStart w:name="_Toc12440129" w:id="1008"/>
      <w:bookmarkStart w:name="_Toc12440202" w:id="1009"/>
      <w:bookmarkStart w:name="_Toc12447630" w:id="1010"/>
      <w:bookmarkStart w:name="_Toc12447702" w:id="1011"/>
      <w:bookmarkStart w:name="_Toc12447778" w:id="1012"/>
      <w:bookmarkStart w:name="_Toc12448081" w:id="1013"/>
      <w:bookmarkStart w:name="_Toc12448383" w:id="1014"/>
      <w:bookmarkStart w:name="_Toc12448455" w:id="1015"/>
      <w:bookmarkStart w:name="_Toc12448527" w:id="1016"/>
      <w:bookmarkStart w:name="_Toc12448600" w:id="1017"/>
      <w:bookmarkStart w:name="_Toc12449620" w:id="1018"/>
      <w:bookmarkStart w:name="_Toc12450163" w:id="1019"/>
      <w:bookmarkStart w:name="_Toc12451654" w:id="1020"/>
      <w:bookmarkStart w:name="_Toc12451930" w:id="1021"/>
      <w:bookmarkStart w:name="_Toc12454976" w:id="1022"/>
      <w:bookmarkStart w:name="_Toc12456849" w:id="1023"/>
      <w:bookmarkStart w:name="_Toc12456923" w:id="1024"/>
      <w:bookmarkStart w:name="_Toc12456997" w:id="1025"/>
      <w:bookmarkStart w:name="_Toc12457824" w:id="1026"/>
      <w:bookmarkStart w:name="_Toc12458219" w:id="1027"/>
      <w:bookmarkStart w:name="_Toc12478284" w:id="1028"/>
      <w:bookmarkStart w:name="_Toc12484888" w:id="1029"/>
      <w:bookmarkStart w:name="_Toc12486436" w:id="1030"/>
      <w:bookmarkStart w:name="_Toc12486520" w:id="1031"/>
      <w:bookmarkStart w:name="_Toc12491192" w:id="1032"/>
      <w:bookmarkStart w:name="_Toc12439227" w:id="1033"/>
      <w:bookmarkStart w:name="_Toc12440130" w:id="1034"/>
      <w:bookmarkStart w:name="_Toc12440203" w:id="1035"/>
      <w:bookmarkStart w:name="_Toc12447631" w:id="1036"/>
      <w:bookmarkStart w:name="_Toc12447703" w:id="1037"/>
      <w:bookmarkStart w:name="_Toc12447779" w:id="1038"/>
      <w:bookmarkStart w:name="_Toc12448082" w:id="1039"/>
      <w:bookmarkStart w:name="_Toc12448384" w:id="1040"/>
      <w:bookmarkStart w:name="_Toc12448456" w:id="1041"/>
      <w:bookmarkStart w:name="_Toc12448528" w:id="1042"/>
      <w:bookmarkStart w:name="_Toc12448601" w:id="1043"/>
      <w:bookmarkStart w:name="_Toc12449621" w:id="1044"/>
      <w:bookmarkStart w:name="_Toc12450164" w:id="1045"/>
      <w:bookmarkStart w:name="_Toc12451655" w:id="1046"/>
      <w:bookmarkStart w:name="_Toc12451931" w:id="1047"/>
      <w:bookmarkStart w:name="_Toc12454977" w:id="1048"/>
      <w:bookmarkStart w:name="_Toc12456850" w:id="1049"/>
      <w:bookmarkStart w:name="_Toc12456924" w:id="1050"/>
      <w:bookmarkStart w:name="_Toc12456998" w:id="1051"/>
      <w:bookmarkStart w:name="_Toc12457825" w:id="1052"/>
      <w:bookmarkStart w:name="_Toc12458220" w:id="1053"/>
      <w:bookmarkStart w:name="_Toc12478285" w:id="1054"/>
      <w:bookmarkStart w:name="_Toc12484889" w:id="1055"/>
      <w:bookmarkStart w:name="_Toc12486437" w:id="1056"/>
      <w:bookmarkStart w:name="_Toc12486521" w:id="1057"/>
      <w:bookmarkStart w:name="_Toc12491193" w:id="1058"/>
      <w:bookmarkStart w:name="_Toc12439228" w:id="1059"/>
      <w:bookmarkStart w:name="_Toc12440131" w:id="1060"/>
      <w:bookmarkStart w:name="_Toc12440204" w:id="1061"/>
      <w:bookmarkStart w:name="_Toc12447632" w:id="1062"/>
      <w:bookmarkStart w:name="_Toc12447704" w:id="1063"/>
      <w:bookmarkStart w:name="_Toc12447780" w:id="1064"/>
      <w:bookmarkStart w:name="_Toc12448083" w:id="1065"/>
      <w:bookmarkStart w:name="_Toc12448385" w:id="1066"/>
      <w:bookmarkStart w:name="_Toc12448457" w:id="1067"/>
      <w:bookmarkStart w:name="_Toc12448529" w:id="1068"/>
      <w:bookmarkStart w:name="_Toc12448602" w:id="1069"/>
      <w:bookmarkStart w:name="_Toc12449622" w:id="1070"/>
      <w:bookmarkStart w:name="_Toc12450165" w:id="1071"/>
      <w:bookmarkStart w:name="_Toc12451656" w:id="1072"/>
      <w:bookmarkStart w:name="_Toc12451932" w:id="1073"/>
      <w:bookmarkStart w:name="_Toc12454978" w:id="1074"/>
      <w:bookmarkStart w:name="_Toc12456851" w:id="1075"/>
      <w:bookmarkStart w:name="_Toc12456925" w:id="1076"/>
      <w:bookmarkStart w:name="_Toc12456999" w:id="1077"/>
      <w:bookmarkStart w:name="_Toc12457826" w:id="1078"/>
      <w:bookmarkStart w:name="_Toc12458221" w:id="1079"/>
      <w:bookmarkStart w:name="_Toc12478286" w:id="1080"/>
      <w:bookmarkStart w:name="_Toc12484890" w:id="1081"/>
      <w:bookmarkStart w:name="_Toc12486438" w:id="1082"/>
      <w:bookmarkStart w:name="_Toc12486522" w:id="1083"/>
      <w:bookmarkStart w:name="_Toc12491194" w:id="1084"/>
      <w:bookmarkStart w:name="_Toc12439229" w:id="1085"/>
      <w:bookmarkStart w:name="_Toc12440132" w:id="1086"/>
      <w:bookmarkStart w:name="_Toc12440205" w:id="1087"/>
      <w:bookmarkStart w:name="_Toc12447633" w:id="1088"/>
      <w:bookmarkStart w:name="_Toc12447705" w:id="1089"/>
      <w:bookmarkStart w:name="_Toc12447781" w:id="1090"/>
      <w:bookmarkStart w:name="_Toc12448084" w:id="1091"/>
      <w:bookmarkStart w:name="_Toc12448386" w:id="1092"/>
      <w:bookmarkStart w:name="_Toc12448458" w:id="1093"/>
      <w:bookmarkStart w:name="_Toc12448530" w:id="1094"/>
      <w:bookmarkStart w:name="_Toc12448603" w:id="1095"/>
      <w:bookmarkStart w:name="_Toc12449623" w:id="1096"/>
      <w:bookmarkStart w:name="_Toc12450166" w:id="1097"/>
      <w:bookmarkStart w:name="_Toc12451657" w:id="1098"/>
      <w:bookmarkStart w:name="_Toc12451933" w:id="1099"/>
      <w:bookmarkStart w:name="_Toc12454979" w:id="1100"/>
      <w:bookmarkStart w:name="_Toc12456852" w:id="1101"/>
      <w:bookmarkStart w:name="_Toc12456926" w:id="1102"/>
      <w:bookmarkStart w:name="_Toc12457000" w:id="1103"/>
      <w:bookmarkStart w:name="_Toc12457827" w:id="1104"/>
      <w:bookmarkStart w:name="_Toc12458222" w:id="1105"/>
      <w:bookmarkStart w:name="_Toc12478287" w:id="1106"/>
      <w:bookmarkStart w:name="_Toc12484891" w:id="1107"/>
      <w:bookmarkStart w:name="_Toc12486439" w:id="1108"/>
      <w:bookmarkStart w:name="_Toc12486523" w:id="1109"/>
      <w:bookmarkStart w:name="_Toc12491195" w:id="1110"/>
      <w:bookmarkStart w:name="_Toc12439230" w:id="1111"/>
      <w:bookmarkStart w:name="_Toc12440133" w:id="1112"/>
      <w:bookmarkStart w:name="_Toc12440206" w:id="1113"/>
      <w:bookmarkStart w:name="_Toc12447634" w:id="1114"/>
      <w:bookmarkStart w:name="_Toc12447706" w:id="1115"/>
      <w:bookmarkStart w:name="_Toc12447782" w:id="1116"/>
      <w:bookmarkStart w:name="_Toc12448085" w:id="1117"/>
      <w:bookmarkStart w:name="_Toc12448387" w:id="1118"/>
      <w:bookmarkStart w:name="_Toc12448459" w:id="1119"/>
      <w:bookmarkStart w:name="_Toc12448531" w:id="1120"/>
      <w:bookmarkStart w:name="_Toc12448604" w:id="1121"/>
      <w:bookmarkStart w:name="_Toc12449624" w:id="1122"/>
      <w:bookmarkStart w:name="_Toc12450167" w:id="1123"/>
      <w:bookmarkStart w:name="_Toc12451658" w:id="1124"/>
      <w:bookmarkStart w:name="_Toc12451934" w:id="1125"/>
      <w:bookmarkStart w:name="_Toc12454980" w:id="1126"/>
      <w:bookmarkStart w:name="_Toc12456853" w:id="1127"/>
      <w:bookmarkStart w:name="_Toc12456927" w:id="1128"/>
      <w:bookmarkStart w:name="_Toc12457001" w:id="1129"/>
      <w:bookmarkStart w:name="_Toc12457828" w:id="1130"/>
      <w:bookmarkStart w:name="_Toc12458223" w:id="1131"/>
      <w:bookmarkStart w:name="_Toc12478288" w:id="1132"/>
      <w:bookmarkStart w:name="_Toc12484892" w:id="1133"/>
      <w:bookmarkStart w:name="_Toc12486440" w:id="1134"/>
      <w:bookmarkStart w:name="_Toc12486524" w:id="1135"/>
      <w:bookmarkStart w:name="_Toc12491196" w:id="1136"/>
      <w:bookmarkStart w:name="_Toc12439231" w:id="1137"/>
      <w:bookmarkStart w:name="_Toc12440134" w:id="1138"/>
      <w:bookmarkStart w:name="_Toc12440207" w:id="1139"/>
      <w:bookmarkStart w:name="_Toc12447635" w:id="1140"/>
      <w:bookmarkStart w:name="_Toc12447707" w:id="1141"/>
      <w:bookmarkStart w:name="_Toc12447783" w:id="1142"/>
      <w:bookmarkStart w:name="_Toc12448086" w:id="1143"/>
      <w:bookmarkStart w:name="_Toc12448388" w:id="1144"/>
      <w:bookmarkStart w:name="_Toc12448460" w:id="1145"/>
      <w:bookmarkStart w:name="_Toc12448532" w:id="1146"/>
      <w:bookmarkStart w:name="_Toc12448605" w:id="1147"/>
      <w:bookmarkStart w:name="_Toc12449625" w:id="1148"/>
      <w:bookmarkStart w:name="_Toc12450168" w:id="1149"/>
      <w:bookmarkStart w:name="_Toc12451659" w:id="1150"/>
      <w:bookmarkStart w:name="_Toc12451935" w:id="1151"/>
      <w:bookmarkStart w:name="_Toc12454981" w:id="1152"/>
      <w:bookmarkStart w:name="_Toc12456854" w:id="1153"/>
      <w:bookmarkStart w:name="_Toc12456928" w:id="1154"/>
      <w:bookmarkStart w:name="_Toc12457002" w:id="1155"/>
      <w:bookmarkStart w:name="_Toc12457829" w:id="1156"/>
      <w:bookmarkStart w:name="_Toc12458224" w:id="1157"/>
      <w:bookmarkStart w:name="_Toc12478289" w:id="1158"/>
      <w:bookmarkStart w:name="_Toc12484893" w:id="1159"/>
      <w:bookmarkStart w:name="_Toc12486441" w:id="1160"/>
      <w:bookmarkStart w:name="_Toc12486525" w:id="1161"/>
      <w:bookmarkStart w:name="_Toc12491197" w:id="1162"/>
      <w:bookmarkStart w:name="_PROGRAM_DESCRIPTION_&amp;" w:id="1163"/>
      <w:bookmarkStart w:name="_Toc20495387" w:id="11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rsidRPr="00054CD0" w:rsidR="00936270" w:rsidP="00936270" w:rsidRDefault="00936270" w14:paraId="3C6D84B5" w14:textId="77777777">
      <w:pPr>
        <w:pStyle w:val="BodyText"/>
        <w:kinsoku w:val="0"/>
        <w:overflowPunct w:val="0"/>
        <w:ind w:left="0" w:right="-54" w:firstLine="0"/>
      </w:pPr>
    </w:p>
    <w:p w:rsidRPr="00054CD0" w:rsidR="00936270" w:rsidP="00936270" w:rsidRDefault="00936270" w14:paraId="5088E3ED" w14:textId="77777777">
      <w:pPr>
        <w:pStyle w:val="BodyText"/>
        <w:kinsoku w:val="0"/>
        <w:overflowPunct w:val="0"/>
        <w:ind w:left="0" w:right="-54" w:firstLine="0"/>
      </w:pPr>
      <w:r w:rsidRPr="00054CD0">
        <w:rPr>
          <w:noProof/>
        </w:rPr>
        <w:drawing>
          <wp:inline distT="0" distB="0" distL="0" distR="0" wp14:anchorId="578D12AD" wp14:editId="5A124CB7">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rsidRPr="00054CD0" w:rsidR="00936270" w:rsidP="00936270" w:rsidRDefault="00936270" w14:paraId="2E9CE293" w14:textId="77777777">
      <w:pPr>
        <w:pStyle w:val="BodyText"/>
        <w:kinsoku w:val="0"/>
        <w:overflowPunct w:val="0"/>
        <w:ind w:left="0" w:right="-54" w:firstLine="0"/>
      </w:pPr>
    </w:p>
    <w:p w:rsidRPr="00054CD0" w:rsidR="00936270" w:rsidP="00936270" w:rsidRDefault="00936270" w14:paraId="53ACF552" w14:textId="77777777">
      <w:pPr>
        <w:pStyle w:val="BodyText"/>
        <w:kinsoku w:val="0"/>
        <w:overflowPunct w:val="0"/>
        <w:ind w:left="0" w:right="-54" w:firstLine="0"/>
      </w:pPr>
    </w:p>
    <w:p w:rsidRPr="00C81215" w:rsidR="00936270" w:rsidP="00936270" w:rsidRDefault="00936270" w14:paraId="2D4C356A" w14:textId="25A1B435">
      <w:pPr>
        <w:pStyle w:val="IdenticaltoWorksheetTitle"/>
        <w:rPr>
          <w:color w:val="000000" w:themeColor="text1"/>
        </w:rPr>
      </w:pPr>
      <w:r>
        <w:t>Team Nutrition Training Grant</w:t>
      </w:r>
      <w:r w:rsidRPr="00CE738D">
        <w:rPr>
          <w:spacing w:val="-11"/>
        </w:rPr>
        <w:t xml:space="preserve"> </w:t>
      </w:r>
    </w:p>
    <w:p w:rsidRPr="00990F6F" w:rsidR="00936270" w:rsidP="00936270" w:rsidRDefault="00936270" w14:paraId="5FA9E931" w14:textId="7C01DFDD">
      <w:pPr>
        <w:pStyle w:val="body2"/>
        <w:ind w:right="-54"/>
        <w:rPr>
          <w:rFonts w:ascii="Times New Roman" w:hAnsi="Times New Roman"/>
          <w:b/>
          <w:szCs w:val="24"/>
        </w:rPr>
      </w:pPr>
      <w:bookmarkStart w:name="_Toc481790997" w:id="1165"/>
      <w:bookmarkStart w:name="_Toc481791353" w:id="1166"/>
      <w:bookmarkStart w:name="_Toc481855029" w:id="1167"/>
      <w:bookmarkStart w:name="_Toc481855175" w:id="1168"/>
      <w:bookmarkStart w:name="_Toc482264439" w:id="1169"/>
      <w:r w:rsidRPr="00316D83">
        <w:rPr>
          <w:rFonts w:ascii="Times New Roman" w:hAnsi="Times New Roman"/>
          <w:b/>
          <w:szCs w:val="24"/>
          <w:highlight w:val="yellow"/>
        </w:rPr>
        <w:t>Fiscal Year 20</w:t>
      </w:r>
      <w:r w:rsidRPr="00316D83" w:rsidR="00B06ADA">
        <w:rPr>
          <w:rFonts w:ascii="Times New Roman" w:hAnsi="Times New Roman"/>
          <w:b/>
          <w:szCs w:val="24"/>
          <w:highlight w:val="yellow"/>
        </w:rPr>
        <w:t>XX</w:t>
      </w:r>
      <w:r w:rsidRPr="00990F6F">
        <w:rPr>
          <w:rFonts w:ascii="Times New Roman" w:hAnsi="Times New Roman"/>
          <w:b/>
          <w:szCs w:val="24"/>
        </w:rPr>
        <w:t xml:space="preserve"> Request for Applications</w:t>
      </w:r>
      <w:bookmarkEnd w:id="1165"/>
      <w:bookmarkEnd w:id="1166"/>
      <w:bookmarkEnd w:id="1167"/>
      <w:bookmarkEnd w:id="1168"/>
      <w:bookmarkEnd w:id="1169"/>
      <w:r w:rsidRPr="00990F6F">
        <w:rPr>
          <w:rFonts w:ascii="Times New Roman" w:hAnsi="Times New Roman"/>
          <w:b/>
          <w:szCs w:val="24"/>
        </w:rPr>
        <w:t xml:space="preserve"> (RFA) </w:t>
      </w:r>
    </w:p>
    <w:p w:rsidRPr="00990F6F" w:rsidR="00936270" w:rsidP="00936270" w:rsidRDefault="00936270" w14:paraId="1463D3CC" w14:textId="77777777">
      <w:pPr>
        <w:pStyle w:val="body2"/>
        <w:ind w:right="-54"/>
        <w:rPr>
          <w:rFonts w:ascii="Times New Roman" w:hAnsi="Times New Roman"/>
          <w:b/>
          <w:szCs w:val="24"/>
        </w:rPr>
      </w:pPr>
    </w:p>
    <w:p w:rsidRPr="00990F6F" w:rsidR="00936270" w:rsidP="00936270" w:rsidRDefault="00936270" w14:paraId="54C0E82A" w14:textId="77777777">
      <w:pPr>
        <w:pStyle w:val="body2"/>
        <w:ind w:right="-54"/>
        <w:rPr>
          <w:rStyle w:val="Heading2Char"/>
          <w:rFonts w:ascii="Times New Roman" w:hAnsi="Times New Roman"/>
          <w:bCs w:val="0"/>
          <w:szCs w:val="24"/>
        </w:rPr>
      </w:pPr>
      <w:bookmarkStart w:name="_Toc481790998" w:id="1170"/>
      <w:bookmarkStart w:name="_Toc481791354" w:id="1171"/>
      <w:bookmarkStart w:name="_Toc481855030" w:id="1172"/>
      <w:bookmarkStart w:name="_Toc481855176" w:id="1173"/>
      <w:bookmarkStart w:name="_Toc482264440" w:id="1174"/>
      <w:r w:rsidRPr="003808E2">
        <w:rPr>
          <w:rFonts w:ascii="Times New Roman" w:hAnsi="Times New Roman"/>
          <w:b/>
          <w:color w:val="5B9BD5" w:themeColor="accent1"/>
          <w:szCs w:val="24"/>
        </w:rPr>
        <w:t>C</w:t>
      </w:r>
      <w:r w:rsidRPr="003808E2">
        <w:rPr>
          <w:rStyle w:val="Heading2Char"/>
          <w:rFonts w:ascii="Times New Roman" w:hAnsi="Times New Roman"/>
          <w:szCs w:val="24"/>
        </w:rPr>
        <w:t xml:space="preserve">atalog for Federal Domestic </w:t>
      </w:r>
      <w:r w:rsidRPr="00990F6F">
        <w:rPr>
          <w:rStyle w:val="Heading2Char"/>
          <w:rFonts w:ascii="Times New Roman" w:hAnsi="Times New Roman"/>
          <w:szCs w:val="24"/>
        </w:rPr>
        <w:t>Assistance Number (CFDA): 10</w:t>
      </w:r>
      <w:bookmarkEnd w:id="1170"/>
      <w:bookmarkEnd w:id="1171"/>
      <w:bookmarkEnd w:id="1172"/>
      <w:bookmarkEnd w:id="1173"/>
      <w:bookmarkEnd w:id="1174"/>
      <w:r w:rsidRPr="00990F6F">
        <w:rPr>
          <w:rStyle w:val="Heading2Char"/>
          <w:rFonts w:ascii="Times New Roman" w:hAnsi="Times New Roman"/>
          <w:szCs w:val="24"/>
        </w:rPr>
        <w:t>.574</w:t>
      </w:r>
    </w:p>
    <w:p w:rsidRPr="00990F6F" w:rsidR="00936270" w:rsidP="00936270" w:rsidRDefault="00936270" w14:paraId="07976FCC" w14:textId="77777777">
      <w:pPr>
        <w:pStyle w:val="body2"/>
        <w:ind w:right="-54"/>
        <w:rPr>
          <w:rFonts w:ascii="Times New Roman" w:hAnsi="Times New Roman"/>
          <w:b/>
          <w:szCs w:val="24"/>
        </w:rPr>
      </w:pPr>
    </w:p>
    <w:p w:rsidRPr="00990F6F" w:rsidR="00936270" w:rsidP="00936270" w:rsidRDefault="00936270" w14:paraId="57A8A519" w14:textId="77777777">
      <w:pPr>
        <w:pStyle w:val="body2"/>
        <w:ind w:right="-54"/>
        <w:rPr>
          <w:rFonts w:ascii="Times New Roman" w:hAnsi="Times New Roman"/>
          <w:b/>
          <w:szCs w:val="24"/>
        </w:rPr>
      </w:pPr>
    </w:p>
    <w:p w:rsidRPr="00990F6F" w:rsidR="00936270" w:rsidP="00936270" w:rsidRDefault="00936270" w14:paraId="7BD28E90" w14:textId="77777777">
      <w:pPr>
        <w:pStyle w:val="body2"/>
        <w:ind w:right="-54"/>
        <w:rPr>
          <w:rFonts w:ascii="Times New Roman" w:hAnsi="Times New Roman"/>
          <w:b/>
          <w:szCs w:val="24"/>
        </w:rPr>
      </w:pPr>
    </w:p>
    <w:p w:rsidRPr="00990F6F" w:rsidR="00936270" w:rsidP="00936270" w:rsidRDefault="00936270" w14:paraId="57B42C63" w14:textId="77777777">
      <w:pPr>
        <w:pStyle w:val="body2"/>
        <w:ind w:right="-54"/>
        <w:rPr>
          <w:rFonts w:ascii="Times New Roman" w:hAnsi="Times New Roman"/>
          <w:b/>
          <w:szCs w:val="24"/>
        </w:rPr>
      </w:pPr>
    </w:p>
    <w:p w:rsidRPr="00990F6F" w:rsidR="00936270" w:rsidP="00936270" w:rsidRDefault="00936270" w14:paraId="3617B865" w14:textId="57780248">
      <w:pPr>
        <w:pStyle w:val="body2"/>
        <w:ind w:right="-54"/>
        <w:rPr>
          <w:rFonts w:ascii="Times New Roman" w:hAnsi="Times New Roman"/>
          <w:b/>
          <w:szCs w:val="24"/>
        </w:rPr>
      </w:pPr>
      <w:bookmarkStart w:name="_Toc481791000" w:id="1175"/>
      <w:bookmarkStart w:name="_Toc481791356" w:id="1176"/>
      <w:bookmarkStart w:name="_Toc481855032" w:id="1177"/>
      <w:bookmarkStart w:name="_Toc481855178" w:id="1178"/>
      <w:bookmarkStart w:name="_Toc482264442" w:id="1179"/>
      <w:r w:rsidRPr="00990F6F">
        <w:rPr>
          <w:rFonts w:ascii="Times New Roman" w:hAnsi="Times New Roman"/>
          <w:b/>
          <w:szCs w:val="24"/>
        </w:rPr>
        <w:t>Release Date:</w:t>
      </w:r>
      <w:bookmarkEnd w:id="1175"/>
      <w:bookmarkEnd w:id="1176"/>
      <w:bookmarkEnd w:id="1177"/>
      <w:bookmarkEnd w:id="1178"/>
      <w:bookmarkEnd w:id="1179"/>
      <w:r>
        <w:rPr>
          <w:rFonts w:ascii="Times New Roman" w:hAnsi="Times New Roman"/>
          <w:b/>
          <w:szCs w:val="24"/>
        </w:rPr>
        <w:tab/>
        <w:t xml:space="preserve"> </w:t>
      </w:r>
      <w:r w:rsidR="00316D83">
        <w:rPr>
          <w:rFonts w:ascii="Times New Roman" w:hAnsi="Times New Roman"/>
          <w:b/>
          <w:szCs w:val="24"/>
          <w:highlight w:val="yellow"/>
        </w:rPr>
        <w:t>X</w:t>
      </w:r>
      <w:r w:rsidRPr="00316D83" w:rsidR="00AC1F10">
        <w:rPr>
          <w:rFonts w:ascii="Times New Roman" w:hAnsi="Times New Roman"/>
          <w:b/>
          <w:szCs w:val="24"/>
          <w:highlight w:val="yellow"/>
        </w:rPr>
        <w:t xml:space="preserve"> </w:t>
      </w:r>
      <w:proofErr w:type="spellStart"/>
      <w:r w:rsidR="00316D83">
        <w:rPr>
          <w:rFonts w:ascii="Times New Roman" w:hAnsi="Times New Roman"/>
          <w:b/>
          <w:szCs w:val="24"/>
          <w:highlight w:val="yellow"/>
        </w:rPr>
        <w:t>X</w:t>
      </w:r>
      <w:proofErr w:type="spellEnd"/>
      <w:r w:rsidRPr="00316D83">
        <w:rPr>
          <w:rFonts w:ascii="Times New Roman" w:hAnsi="Times New Roman"/>
          <w:b/>
          <w:szCs w:val="24"/>
          <w:highlight w:val="yellow"/>
        </w:rPr>
        <w:t>, 20</w:t>
      </w:r>
      <w:r w:rsidRPr="00316D83" w:rsidR="00B06ADA">
        <w:rPr>
          <w:rFonts w:ascii="Times New Roman" w:hAnsi="Times New Roman"/>
          <w:b/>
          <w:szCs w:val="24"/>
          <w:highlight w:val="yellow"/>
        </w:rPr>
        <w:t>XX</w:t>
      </w:r>
    </w:p>
    <w:p w:rsidRPr="00990F6F" w:rsidR="00936270" w:rsidP="00936270" w:rsidRDefault="00936270" w14:paraId="4709B9C8" w14:textId="055B90D4">
      <w:pPr>
        <w:pStyle w:val="body2"/>
        <w:ind w:right="-54"/>
        <w:rPr>
          <w:rFonts w:ascii="Times New Roman" w:hAnsi="Times New Roman"/>
          <w:b/>
          <w:szCs w:val="24"/>
        </w:rPr>
      </w:pPr>
      <w:bookmarkStart w:name="_Toc481791001" w:id="1180"/>
      <w:bookmarkStart w:name="_Toc481791357" w:id="1181"/>
      <w:bookmarkStart w:name="_Toc481855033" w:id="1182"/>
      <w:bookmarkStart w:name="_Toc481855179" w:id="1183"/>
      <w:bookmarkStart w:name="_Toc482264443" w:id="1184"/>
      <w:r w:rsidRPr="00990F6F">
        <w:rPr>
          <w:rFonts w:ascii="Times New Roman" w:hAnsi="Times New Roman"/>
          <w:b/>
          <w:szCs w:val="24"/>
        </w:rPr>
        <w:t>Application Due</w:t>
      </w:r>
      <w:r w:rsidRPr="00990F6F">
        <w:rPr>
          <w:rFonts w:ascii="Times New Roman" w:hAnsi="Times New Roman"/>
          <w:b/>
          <w:spacing w:val="-3"/>
          <w:szCs w:val="24"/>
        </w:rPr>
        <w:t xml:space="preserve"> </w:t>
      </w:r>
      <w:r w:rsidRPr="00990F6F">
        <w:rPr>
          <w:rFonts w:ascii="Times New Roman" w:hAnsi="Times New Roman"/>
          <w:b/>
          <w:szCs w:val="24"/>
        </w:rPr>
        <w:t>Date:</w:t>
      </w:r>
      <w:r>
        <w:rPr>
          <w:rFonts w:ascii="Times New Roman" w:hAnsi="Times New Roman"/>
          <w:b/>
          <w:spacing w:val="1"/>
          <w:szCs w:val="24"/>
        </w:rPr>
        <w:t xml:space="preserve"> </w:t>
      </w:r>
      <w:r w:rsidRPr="00990F6F">
        <w:rPr>
          <w:rFonts w:ascii="Times New Roman" w:hAnsi="Times New Roman"/>
          <w:b/>
          <w:szCs w:val="24"/>
        </w:rPr>
        <w:t>11:59</w:t>
      </w:r>
      <w:r w:rsidRPr="00990F6F">
        <w:rPr>
          <w:rFonts w:ascii="Times New Roman" w:hAnsi="Times New Roman"/>
          <w:b/>
          <w:spacing w:val="1"/>
          <w:szCs w:val="24"/>
        </w:rPr>
        <w:t xml:space="preserve"> </w:t>
      </w:r>
      <w:r w:rsidRPr="00990F6F">
        <w:rPr>
          <w:rFonts w:ascii="Times New Roman" w:hAnsi="Times New Roman"/>
          <w:b/>
          <w:spacing w:val="-2"/>
          <w:szCs w:val="24"/>
        </w:rPr>
        <w:t>PM,</w:t>
      </w:r>
      <w:r w:rsidRPr="00990F6F">
        <w:rPr>
          <w:rFonts w:ascii="Times New Roman" w:hAnsi="Times New Roman"/>
          <w:b/>
          <w:szCs w:val="24"/>
        </w:rPr>
        <w:t xml:space="preserve"> Eastern</w:t>
      </w:r>
      <w:r w:rsidRPr="00990F6F">
        <w:rPr>
          <w:rFonts w:ascii="Times New Roman" w:hAnsi="Times New Roman"/>
          <w:b/>
          <w:spacing w:val="2"/>
          <w:szCs w:val="24"/>
        </w:rPr>
        <w:t xml:space="preserve"> </w:t>
      </w:r>
      <w:r w:rsidRPr="00990F6F">
        <w:rPr>
          <w:rFonts w:ascii="Times New Roman" w:hAnsi="Times New Roman"/>
          <w:b/>
          <w:szCs w:val="24"/>
        </w:rPr>
        <w:t>Standard</w:t>
      </w:r>
      <w:r w:rsidRPr="00990F6F">
        <w:rPr>
          <w:rFonts w:ascii="Times New Roman" w:hAnsi="Times New Roman"/>
          <w:b/>
          <w:spacing w:val="1"/>
          <w:szCs w:val="24"/>
        </w:rPr>
        <w:t xml:space="preserve"> </w:t>
      </w:r>
      <w:r w:rsidRPr="00990F6F">
        <w:rPr>
          <w:rFonts w:ascii="Times New Roman" w:hAnsi="Times New Roman"/>
          <w:b/>
          <w:spacing w:val="-2"/>
          <w:szCs w:val="24"/>
        </w:rPr>
        <w:t>Time</w:t>
      </w:r>
      <w:r w:rsidRPr="00990F6F">
        <w:rPr>
          <w:rFonts w:ascii="Times New Roman" w:hAnsi="Times New Roman"/>
          <w:b/>
          <w:szCs w:val="24"/>
        </w:rPr>
        <w:t xml:space="preserve"> (EST), </w:t>
      </w:r>
      <w:bookmarkEnd w:id="1180"/>
      <w:bookmarkEnd w:id="1181"/>
      <w:bookmarkEnd w:id="1182"/>
      <w:bookmarkEnd w:id="1183"/>
      <w:bookmarkEnd w:id="1184"/>
      <w:r w:rsidR="00316D83">
        <w:rPr>
          <w:rFonts w:ascii="Times New Roman" w:hAnsi="Times New Roman"/>
          <w:b/>
          <w:szCs w:val="24"/>
          <w:highlight w:val="yellow"/>
        </w:rPr>
        <w:t>X</w:t>
      </w:r>
      <w:r w:rsidRPr="00316D83" w:rsidR="00AC1F10">
        <w:rPr>
          <w:rFonts w:ascii="Times New Roman" w:hAnsi="Times New Roman"/>
          <w:b/>
          <w:szCs w:val="24"/>
          <w:highlight w:val="yellow"/>
        </w:rPr>
        <w:t xml:space="preserve"> </w:t>
      </w:r>
      <w:proofErr w:type="spellStart"/>
      <w:r w:rsidR="00316D83">
        <w:rPr>
          <w:rFonts w:ascii="Times New Roman" w:hAnsi="Times New Roman"/>
          <w:b/>
          <w:szCs w:val="24"/>
          <w:highlight w:val="yellow"/>
        </w:rPr>
        <w:t>X</w:t>
      </w:r>
      <w:proofErr w:type="spellEnd"/>
      <w:r w:rsidRPr="00316D83">
        <w:rPr>
          <w:rFonts w:ascii="Times New Roman" w:hAnsi="Times New Roman"/>
          <w:b/>
          <w:szCs w:val="24"/>
          <w:highlight w:val="yellow"/>
        </w:rPr>
        <w:t>, 20</w:t>
      </w:r>
      <w:r w:rsidRPr="00316D83" w:rsidR="00B06ADA">
        <w:rPr>
          <w:rFonts w:ascii="Times New Roman" w:hAnsi="Times New Roman"/>
          <w:b/>
          <w:szCs w:val="24"/>
          <w:highlight w:val="yellow"/>
        </w:rPr>
        <w:t>XX</w:t>
      </w:r>
    </w:p>
    <w:p w:rsidRPr="00990F6F" w:rsidR="00936270" w:rsidP="00936270" w:rsidRDefault="00936270" w14:paraId="5B29053F" w14:textId="2645311B">
      <w:pPr>
        <w:pStyle w:val="body2"/>
        <w:ind w:right="-54"/>
        <w:rPr>
          <w:rFonts w:ascii="Times New Roman" w:hAnsi="Times New Roman"/>
          <w:b/>
          <w:szCs w:val="24"/>
        </w:rPr>
      </w:pPr>
      <w:bookmarkStart w:name="_Toc481791002" w:id="1185"/>
      <w:bookmarkStart w:name="_Toc481791358" w:id="1186"/>
      <w:bookmarkStart w:name="_Toc481855034" w:id="1187"/>
      <w:bookmarkStart w:name="_Toc481855180" w:id="1188"/>
      <w:bookmarkStart w:name="_Toc482264444" w:id="1189"/>
      <w:r w:rsidRPr="00990F6F">
        <w:rPr>
          <w:rFonts w:ascii="Times New Roman" w:hAnsi="Times New Roman"/>
          <w:b/>
          <w:szCs w:val="24"/>
        </w:rPr>
        <w:t>Anticipated Award Date:</w:t>
      </w:r>
      <w:bookmarkEnd w:id="1185"/>
      <w:bookmarkEnd w:id="1186"/>
      <w:bookmarkEnd w:id="1187"/>
      <w:bookmarkEnd w:id="1188"/>
      <w:bookmarkEnd w:id="1189"/>
      <w:r>
        <w:rPr>
          <w:rFonts w:ascii="Times New Roman" w:hAnsi="Times New Roman"/>
          <w:b/>
          <w:szCs w:val="24"/>
        </w:rPr>
        <w:t xml:space="preserve"> </w:t>
      </w:r>
      <w:r w:rsidR="00316D83">
        <w:rPr>
          <w:rFonts w:ascii="Times New Roman" w:hAnsi="Times New Roman"/>
          <w:b/>
          <w:szCs w:val="24"/>
          <w:highlight w:val="yellow"/>
        </w:rPr>
        <w:t xml:space="preserve">X </w:t>
      </w:r>
      <w:proofErr w:type="spellStart"/>
      <w:r w:rsidR="00316D83">
        <w:rPr>
          <w:rFonts w:ascii="Times New Roman" w:hAnsi="Times New Roman"/>
          <w:b/>
          <w:szCs w:val="24"/>
          <w:highlight w:val="yellow"/>
        </w:rPr>
        <w:t>X</w:t>
      </w:r>
      <w:proofErr w:type="spellEnd"/>
      <w:r w:rsidR="00316D83">
        <w:rPr>
          <w:rFonts w:ascii="Times New Roman" w:hAnsi="Times New Roman"/>
          <w:b/>
          <w:szCs w:val="24"/>
          <w:highlight w:val="yellow"/>
        </w:rPr>
        <w:t>,</w:t>
      </w:r>
      <w:r w:rsidRPr="00316D83" w:rsidR="00AC1F10">
        <w:rPr>
          <w:rFonts w:ascii="Times New Roman" w:hAnsi="Times New Roman"/>
          <w:b/>
          <w:szCs w:val="24"/>
          <w:highlight w:val="yellow"/>
        </w:rPr>
        <w:t xml:space="preserve"> </w:t>
      </w:r>
      <w:r w:rsidRPr="00316D83">
        <w:rPr>
          <w:rFonts w:ascii="Times New Roman" w:hAnsi="Times New Roman"/>
          <w:b/>
          <w:szCs w:val="24"/>
          <w:highlight w:val="yellow"/>
        </w:rPr>
        <w:t>20</w:t>
      </w:r>
      <w:r w:rsidRPr="00316D83" w:rsidR="00B06ADA">
        <w:rPr>
          <w:rFonts w:ascii="Times New Roman" w:hAnsi="Times New Roman"/>
          <w:b/>
          <w:szCs w:val="24"/>
          <w:highlight w:val="yellow"/>
        </w:rPr>
        <w:t>XX</w:t>
      </w:r>
    </w:p>
    <w:p w:rsidRPr="003F2505" w:rsidR="00936270" w:rsidP="00936270" w:rsidRDefault="00936270" w14:paraId="4FBB28B0" w14:textId="77777777">
      <w:pPr>
        <w:pStyle w:val="BodyText"/>
        <w:kinsoku w:val="0"/>
        <w:overflowPunct w:val="0"/>
        <w:spacing w:before="199"/>
        <w:ind w:left="2803" w:right="-54" w:firstLine="0"/>
        <w:rPr>
          <w:b/>
          <w:bCs/>
        </w:rPr>
      </w:pPr>
    </w:p>
    <w:p w:rsidRPr="003F2505" w:rsidR="00936270" w:rsidP="00936270" w:rsidRDefault="00936270" w14:paraId="5A14C9DE" w14:textId="77777777">
      <w:pPr>
        <w:pStyle w:val="BodyText"/>
        <w:kinsoku w:val="0"/>
        <w:overflowPunct w:val="0"/>
        <w:spacing w:before="52"/>
        <w:ind w:right="-54" w:hanging="100"/>
      </w:pPr>
    </w:p>
    <w:p w:rsidRPr="003F2505" w:rsidR="00936270" w:rsidP="00936270" w:rsidRDefault="00936270" w14:paraId="6A9132FF" w14:textId="77777777">
      <w:pPr>
        <w:pStyle w:val="BodyText"/>
        <w:kinsoku w:val="0"/>
        <w:overflowPunct w:val="0"/>
        <w:spacing w:before="52"/>
        <w:ind w:right="-54" w:firstLine="0"/>
      </w:pPr>
    </w:p>
    <w:p w:rsidR="00936270" w:rsidP="00936270" w:rsidRDefault="00936270" w14:paraId="128D6F6E" w14:textId="77777777">
      <w:pPr>
        <w:pStyle w:val="BodyText"/>
        <w:kinsoku w:val="0"/>
        <w:overflowPunct w:val="0"/>
        <w:spacing w:before="52"/>
        <w:ind w:right="-54" w:firstLine="0"/>
      </w:pPr>
    </w:p>
    <w:p w:rsidR="00936270" w:rsidP="00936270" w:rsidRDefault="00936270" w14:paraId="56F87CBE" w14:textId="77777777">
      <w:pPr>
        <w:pStyle w:val="BodyText"/>
        <w:kinsoku w:val="0"/>
        <w:overflowPunct w:val="0"/>
        <w:spacing w:before="52"/>
        <w:ind w:right="-54" w:firstLine="0"/>
      </w:pPr>
    </w:p>
    <w:p w:rsidR="00936270" w:rsidP="00936270" w:rsidRDefault="00936270" w14:paraId="15D67532" w14:textId="77777777">
      <w:pPr>
        <w:pStyle w:val="BodyText"/>
        <w:kinsoku w:val="0"/>
        <w:overflowPunct w:val="0"/>
        <w:spacing w:before="52"/>
        <w:ind w:right="-54" w:firstLine="0"/>
      </w:pPr>
    </w:p>
    <w:p w:rsidR="00936270" w:rsidP="00936270" w:rsidRDefault="00936270" w14:paraId="5F5AAF6B" w14:textId="77777777">
      <w:pPr>
        <w:pStyle w:val="BodyText"/>
        <w:kinsoku w:val="0"/>
        <w:overflowPunct w:val="0"/>
        <w:spacing w:before="52"/>
        <w:ind w:right="-54" w:firstLine="0"/>
      </w:pPr>
    </w:p>
    <w:p w:rsidRPr="003F2505" w:rsidR="00936270" w:rsidP="00936270" w:rsidRDefault="00936270" w14:paraId="350874D0" w14:textId="77777777">
      <w:pPr>
        <w:pStyle w:val="BodyText"/>
        <w:kinsoku w:val="0"/>
        <w:overflowPunct w:val="0"/>
        <w:spacing w:before="52"/>
        <w:ind w:right="-54" w:firstLine="0"/>
      </w:pPr>
    </w:p>
    <w:p w:rsidRPr="003F2505" w:rsidR="00936270" w:rsidP="00936270" w:rsidRDefault="00936270" w14:paraId="20761A58" w14:textId="77777777">
      <w:pPr>
        <w:pStyle w:val="BodyText"/>
        <w:kinsoku w:val="0"/>
        <w:overflowPunct w:val="0"/>
        <w:spacing w:before="52"/>
        <w:ind w:right="-54" w:firstLine="0"/>
      </w:pPr>
    </w:p>
    <w:p w:rsidR="009A6E4E" w:rsidP="009A6E4E" w:rsidRDefault="009A6E4E" w14:paraId="502B4D2A" w14:textId="44062DF2">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54</w:t>
      </w:r>
      <w:r w:rsidR="00CA2D47">
        <w:t xml:space="preserve"> </w:t>
      </w:r>
      <w:r>
        <w:t>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00936270" w:rsidP="00936270" w:rsidRDefault="00936270" w14:paraId="7F8B739E" w14:textId="77777777">
      <w:pPr>
        <w:pStyle w:val="BodyText"/>
        <w:kinsoku w:val="0"/>
        <w:overflowPunct w:val="0"/>
        <w:spacing w:before="199"/>
        <w:ind w:left="2803" w:right="-54" w:firstLine="0"/>
      </w:pPr>
    </w:p>
    <w:p w:rsidRPr="00181D55" w:rsidR="00936270" w:rsidP="00936270" w:rsidRDefault="00936270" w14:paraId="23DF652B" w14:textId="77777777">
      <w:pPr>
        <w:ind w:right="-54"/>
      </w:pPr>
    </w:p>
    <w:p w:rsidRPr="009A6E4E" w:rsidR="00936270" w:rsidP="00936270" w:rsidRDefault="009A6E4E" w14:paraId="4C38E455" w14:textId="00F087E8">
      <w:pPr>
        <w:ind w:right="-54"/>
        <w:rPr>
          <w:color w:val="D9D9D9" w:themeColor="background1" w:themeShade="D9"/>
        </w:rPr>
      </w:pPr>
      <w:r w:rsidRPr="009A6E4E">
        <w:rPr>
          <w:color w:val="D9D9D9" w:themeColor="background1" w:themeShade="D9"/>
        </w:rPr>
        <w:t>A1</w:t>
      </w:r>
    </w:p>
    <w:p w:rsidRPr="00054CD0" w:rsidR="00936270" w:rsidP="00936270" w:rsidRDefault="00936270" w14:paraId="3D9C762F" w14:textId="77777777">
      <w:pPr>
        <w:spacing w:after="0" w:line="240" w:lineRule="auto"/>
        <w:ind w:right="-54"/>
        <w:rPr>
          <w:rFonts w:ascii="Times New Roman" w:hAnsi="Times New Roman" w:cs="Times New Roman"/>
          <w:sz w:val="24"/>
          <w:szCs w:val="24"/>
        </w:rPr>
      </w:pPr>
    </w:p>
    <w:p w:rsidRPr="00054CD0" w:rsidR="00936270" w:rsidP="00936270" w:rsidRDefault="00936270" w14:paraId="366EB2BB" w14:textId="77777777">
      <w:pPr>
        <w:spacing w:after="0" w:line="240" w:lineRule="auto"/>
        <w:ind w:right="-54"/>
        <w:rPr>
          <w:rFonts w:ascii="Times New Roman" w:hAnsi="Times New Roman" w:cs="Times New Roman"/>
          <w:sz w:val="24"/>
          <w:szCs w:val="24"/>
        </w:rPr>
      </w:pPr>
    </w:p>
    <w:p w:rsidRPr="003F2505" w:rsidR="00936270" w:rsidP="00936270" w:rsidRDefault="00936270" w14:paraId="4FCB789D" w14:textId="77777777">
      <w:pPr>
        <w:pStyle w:val="IdenticaltoWorksheetTitle"/>
        <w:pBdr>
          <w:bottom w:val="none" w:color="auto" w:sz="0" w:space="0"/>
        </w:pBdr>
        <w:ind w:right="-54"/>
        <w:rPr>
          <w:rFonts w:ascii="Times New Roman" w:hAnsi="Times New Roman" w:cs="Times New Roman"/>
          <w:color w:val="FF0000"/>
          <w:sz w:val="40"/>
          <w:szCs w:val="40"/>
        </w:rPr>
      </w:pPr>
      <w:r w:rsidRPr="003F2505">
        <w:rPr>
          <w:rFonts w:ascii="Times New Roman" w:hAnsi="Times New Roman" w:cs="Times New Roman"/>
          <w:color w:val="FF0000"/>
          <w:sz w:val="40"/>
          <w:szCs w:val="40"/>
        </w:rPr>
        <w:lastRenderedPageBreak/>
        <w:t>IMPORTANT NOTICE</w:t>
      </w:r>
    </w:p>
    <w:p w:rsidRPr="004D26D4" w:rsidR="00936270" w:rsidP="00936270" w:rsidRDefault="00936270" w14:paraId="4BDF0037" w14:textId="77777777">
      <w:pPr>
        <w:pStyle w:val="IdenticaltoWorksheetTitle"/>
        <w:pBdr>
          <w:bottom w:val="none" w:color="auto" w:sz="0" w:space="0"/>
        </w:pBdr>
        <w:ind w:right="-54"/>
        <w:rPr>
          <w:rFonts w:ascii="Times New Roman" w:hAnsi="Times New Roman" w:cs="Times New Roman"/>
          <w:b w:val="0"/>
          <w:color w:val="auto"/>
          <w:sz w:val="24"/>
          <w:szCs w:val="24"/>
        </w:rPr>
      </w:pPr>
      <w:r w:rsidRPr="006D78E7">
        <w:rPr>
          <w:rFonts w:ascii="Times New Roman" w:hAnsi="Times New Roman" w:cs="Times New Roman"/>
          <w:b w:val="0"/>
          <w:color w:val="auto"/>
          <w:sz w:val="24"/>
          <w:szCs w:val="24"/>
        </w:rPr>
        <w:t xml:space="preserve">On December 31, 2017, </w:t>
      </w:r>
      <w:r w:rsidRPr="00C77881">
        <w:rPr>
          <w:rFonts w:ascii="Times New Roman" w:hAnsi="Times New Roman" w:cs="Times New Roman"/>
          <w:color w:val="000000" w:themeColor="text1"/>
          <w:sz w:val="24"/>
          <w:szCs w:val="24"/>
        </w:rPr>
        <w:t>Grants.gov officially retired the legacy PDF application package</w:t>
      </w:r>
      <w:r w:rsidRPr="00C77881">
        <w:rPr>
          <w:rFonts w:ascii="Times New Roman" w:hAnsi="Times New Roman" w:cs="Times New Roman"/>
          <w:b w:val="0"/>
          <w:color w:val="000000" w:themeColor="text1"/>
          <w:sz w:val="24"/>
          <w:szCs w:val="24"/>
        </w:rPr>
        <w:t xml:space="preserve"> </w:t>
      </w:r>
      <w:r w:rsidRPr="006D78E7">
        <w:rPr>
          <w:rFonts w:ascii="Times New Roman" w:hAnsi="Times New Roman" w:cs="Times New Roman"/>
          <w:b w:val="0"/>
          <w:color w:val="auto"/>
          <w:sz w:val="24"/>
          <w:szCs w:val="24"/>
        </w:rPr>
        <w:t>as a method to apply for a Federal grant. This changed the way many Grants.gov users completed and submitted their grant applications.</w:t>
      </w:r>
      <w:r>
        <w:rPr>
          <w:rFonts w:ascii="Times New Roman" w:hAnsi="Times New Roman" w:cs="Times New Roman"/>
          <w:b w:val="0"/>
          <w:color w:val="auto"/>
          <w:sz w:val="24"/>
          <w:szCs w:val="24"/>
        </w:rPr>
        <w:t xml:space="preserve"> More information on the Grants.gov process can be found by visiting: </w:t>
      </w:r>
      <w:hyperlink w:history="1" r:id="rId9">
        <w:r w:rsidRPr="006D78E7">
          <w:rPr>
            <w:rStyle w:val="Hyperlink"/>
            <w:rFonts w:ascii="Times New Roman" w:hAnsi="Times New Roman" w:cs="Times New Roman"/>
            <w:sz w:val="24"/>
            <w:szCs w:val="24"/>
          </w:rPr>
          <w:t>https://grants.gov/web/grants/applicants/workspace-overview.html</w:t>
        </w:r>
      </w:hyperlink>
      <w:r>
        <w:rPr>
          <w:rStyle w:val="Hyperlink"/>
          <w:rFonts w:ascii="Times New Roman" w:hAnsi="Times New Roman" w:cs="Times New Roman"/>
          <w:sz w:val="24"/>
          <w:szCs w:val="24"/>
        </w:rPr>
        <w:t>.</w:t>
      </w:r>
    </w:p>
    <w:p w:rsidRPr="003F2505" w:rsidR="00936270" w:rsidP="00936270" w:rsidRDefault="00936270" w14:paraId="45182E5F" w14:textId="77777777">
      <w:pPr>
        <w:pStyle w:val="IdenticaltoWorksheetTitle"/>
        <w:pBdr>
          <w:bottom w:val="none" w:color="auto" w:sz="0" w:space="0"/>
        </w:pBdr>
        <w:ind w:right="-54"/>
        <w:rPr>
          <w:rFonts w:ascii="Times New Roman" w:hAnsi="Times New Roman" w:cs="Times New Roman"/>
        </w:rPr>
      </w:pPr>
    </w:p>
    <w:p w:rsidRPr="003F2505" w:rsidR="00936270" w:rsidP="00936270" w:rsidRDefault="00936270" w14:paraId="4BB7DE09" w14:textId="77777777">
      <w:pPr>
        <w:pStyle w:val="IdenticaltoWorksheetTitle"/>
        <w:pBdr>
          <w:bottom w:val="none" w:color="auto" w:sz="0" w:space="0"/>
        </w:pBdr>
        <w:ind w:right="-54"/>
        <w:rPr>
          <w:rFonts w:ascii="Times New Roman" w:hAnsi="Times New Roman" w:cs="Times New Roman"/>
        </w:rPr>
      </w:pPr>
    </w:p>
    <w:p w:rsidR="00936270" w:rsidP="00936270" w:rsidRDefault="00936270" w14:paraId="67CDCBD8" w14:textId="77777777">
      <w:pPr>
        <w:ind w:right="-54"/>
        <w:rPr>
          <w:rFonts w:ascii="Times New Roman" w:hAnsi="Times New Roman" w:cs="Times New Roman" w:eastAsiaTheme="majorEastAsia"/>
          <w:b/>
          <w:bCs/>
          <w:color w:val="97B528"/>
          <w:sz w:val="36"/>
          <w:szCs w:val="36"/>
          <w:u w:color="538135" w:themeColor="accent6" w:themeShade="BF"/>
        </w:rPr>
      </w:pPr>
      <w:r>
        <w:rPr>
          <w:rFonts w:ascii="Times New Roman" w:hAnsi="Times New Roman" w:cs="Times New Roman"/>
        </w:rPr>
        <w:br w:type="page"/>
      </w:r>
    </w:p>
    <w:p w:rsidRPr="003808E2" w:rsidR="00936270" w:rsidP="00936270" w:rsidRDefault="00936270" w14:paraId="5D120FBC" w14:textId="77777777">
      <w:pPr>
        <w:pStyle w:val="Heading1"/>
        <w:ind w:right="-54"/>
        <w:jc w:val="left"/>
        <w:rPr>
          <w:rFonts w:ascii="Times New Roman" w:hAnsi="Times New Roman" w:cs="Times New Roman"/>
          <w:color w:val="auto"/>
          <w:sz w:val="24"/>
          <w:szCs w:val="24"/>
        </w:rPr>
      </w:pPr>
      <w:bookmarkStart w:name="_Application_Checklist" w:id="1190"/>
      <w:bookmarkStart w:name="_Toc20495386" w:id="1191"/>
      <w:bookmarkEnd w:id="1190"/>
      <w:r w:rsidRPr="003808E2">
        <w:rPr>
          <w:rFonts w:ascii="Times New Roman" w:hAnsi="Times New Roman" w:cs="Times New Roman"/>
          <w:color w:val="auto"/>
          <w:sz w:val="24"/>
          <w:szCs w:val="24"/>
        </w:rPr>
        <w:lastRenderedPageBreak/>
        <w:t>Application Checklist</w:t>
      </w:r>
      <w:bookmarkEnd w:id="1191"/>
    </w:p>
    <w:p w:rsidR="00936270" w:rsidP="00936270" w:rsidRDefault="00936270" w14:paraId="18F27937" w14:textId="77777777">
      <w:pPr>
        <w:pStyle w:val="Default"/>
        <w:ind w:right="-54"/>
      </w:pPr>
    </w:p>
    <w:p w:rsidRPr="001C50EF" w:rsidR="00936270" w:rsidP="00936270" w:rsidRDefault="00936270" w14:paraId="2920E542" w14:textId="77777777">
      <w:pPr>
        <w:pStyle w:val="Default"/>
        <w:ind w:right="-54"/>
      </w:pPr>
      <w:bookmarkStart w:name="TasteTest4" w:id="1192"/>
      <w:r w:rsidRPr="001C50EF">
        <w:t xml:space="preserve">This </w:t>
      </w:r>
      <w:r>
        <w:t>A</w:t>
      </w:r>
      <w:r w:rsidRPr="001C50EF">
        <w:t xml:space="preserve">pplication </w:t>
      </w:r>
      <w:r>
        <w:t>C</w:t>
      </w:r>
      <w:r w:rsidRPr="001C50EF">
        <w:t xml:space="preserve">hecklist </w:t>
      </w:r>
      <w:bookmarkEnd w:id="1192"/>
      <w:r w:rsidRPr="001C50EF">
        <w:t>provides</w:t>
      </w:r>
      <w:r>
        <w:t xml:space="preserve"> applicants with</w:t>
      </w:r>
      <w:r w:rsidRPr="001C50EF">
        <w:t xml:space="preserve"> a list of the required documents</w:t>
      </w:r>
      <w:r>
        <w:t>. H</w:t>
      </w:r>
      <w:r w:rsidRPr="001C50EF">
        <w:t>owever</w:t>
      </w:r>
      <w:r>
        <w:t>,</w:t>
      </w:r>
      <w:r w:rsidRPr="001C50EF">
        <w:t xml:space="preserve"> FNS expects that applicants will read the entire </w:t>
      </w:r>
      <w:r>
        <w:t>Request for Applications (</w:t>
      </w:r>
      <w:r w:rsidRPr="001C50EF">
        <w:t>RFA</w:t>
      </w:r>
      <w:r>
        <w:t>)</w:t>
      </w:r>
      <w:r w:rsidRPr="001C50EF">
        <w:t xml:space="preserve"> prior to the submission of their application and comply with all requirements outlined in the solicitation. The Application Checklist is for </w:t>
      </w:r>
      <w:r>
        <w:t>applicant</w:t>
      </w:r>
      <w:r w:rsidRPr="001C50EF">
        <w:t xml:space="preserve"> use only and should not be submitted as part of </w:t>
      </w:r>
      <w:r>
        <w:t>the Application P</w:t>
      </w:r>
      <w:r w:rsidRPr="001C50EF">
        <w:t>ackage.</w:t>
      </w:r>
    </w:p>
    <w:p w:rsidRPr="001C50EF" w:rsidR="00936270" w:rsidP="00936270" w:rsidRDefault="00936270" w14:paraId="6E07EA3E" w14:textId="77777777">
      <w:pPr>
        <w:pStyle w:val="Default"/>
        <w:ind w:right="-54"/>
      </w:pPr>
    </w:p>
    <w:p w:rsidRPr="001C50EF" w:rsidR="00936270" w:rsidP="00936270" w:rsidRDefault="00936270" w14:paraId="40B2417D" w14:textId="77777777">
      <w:pPr>
        <w:pStyle w:val="Default"/>
        <w:ind w:right="-54"/>
      </w:pPr>
      <w:r>
        <w:t>C</w:t>
      </w:r>
      <w:r w:rsidRPr="001C50EF">
        <w:t xml:space="preserve">omplete the following </w:t>
      </w:r>
      <w:r w:rsidRPr="001C50EF">
        <w:rPr>
          <w:b/>
          <w:u w:val="single"/>
        </w:rPr>
        <w:t>at least four weeks</w:t>
      </w:r>
      <w:r w:rsidRPr="001C50EF">
        <w:t xml:space="preserve"> prior to submission:</w:t>
      </w:r>
    </w:p>
    <w:p w:rsidRPr="001C50EF" w:rsidR="00936270" w:rsidP="00936270" w:rsidRDefault="00936270" w14:paraId="118720B8" w14:textId="77777777">
      <w:pPr>
        <w:pStyle w:val="Default"/>
        <w:numPr>
          <w:ilvl w:val="0"/>
          <w:numId w:val="6"/>
        </w:numPr>
        <w:ind w:right="-54"/>
      </w:pPr>
      <w:r w:rsidRPr="001C50EF">
        <w:t>Obtain a Dun &amp; Bradstreet Data Universal Numbering System (DUNS) number;</w:t>
      </w:r>
    </w:p>
    <w:p w:rsidRPr="001C50EF" w:rsidR="00936270" w:rsidP="00936270" w:rsidRDefault="00936270" w14:paraId="07FEF130" w14:textId="77777777">
      <w:pPr>
        <w:pStyle w:val="Default"/>
        <w:numPr>
          <w:ilvl w:val="0"/>
          <w:numId w:val="6"/>
        </w:numPr>
        <w:ind w:right="-54"/>
      </w:pPr>
      <w:r w:rsidRPr="001C50EF">
        <w:t>Register the DUNS number in the System for Award Management (SAM); and,</w:t>
      </w:r>
    </w:p>
    <w:p w:rsidRPr="001C50EF" w:rsidR="00936270" w:rsidP="00936270" w:rsidRDefault="00936270" w14:paraId="5A7776B5" w14:textId="77777777">
      <w:pPr>
        <w:pStyle w:val="Default"/>
        <w:numPr>
          <w:ilvl w:val="0"/>
          <w:numId w:val="6"/>
        </w:numPr>
        <w:ind w:right="-54"/>
      </w:pPr>
      <w:r w:rsidRPr="001C50EF">
        <w:t>Register in Grants.gov.</w:t>
      </w:r>
    </w:p>
    <w:p w:rsidRPr="001C50EF" w:rsidR="00936270" w:rsidP="00936270" w:rsidRDefault="00936270" w14:paraId="3411E767" w14:textId="77777777">
      <w:pPr>
        <w:pStyle w:val="Default"/>
        <w:ind w:right="-54"/>
      </w:pPr>
    </w:p>
    <w:p w:rsidRPr="001C50EF" w:rsidR="00936270" w:rsidP="00936270" w:rsidRDefault="00936270" w14:paraId="2DE7389B" w14:textId="77777777">
      <w:pPr>
        <w:pStyle w:val="Default"/>
        <w:ind w:right="-54"/>
      </w:pPr>
      <w:r w:rsidRPr="001C50EF">
        <w:t xml:space="preserve">When </w:t>
      </w:r>
      <w:r w:rsidRPr="001C50EF">
        <w:rPr>
          <w:b/>
        </w:rPr>
        <w:t>preparing your application</w:t>
      </w:r>
      <w:r w:rsidRPr="001C50EF">
        <w:t>, ensure:</w:t>
      </w:r>
    </w:p>
    <w:p w:rsidRPr="001C50EF" w:rsidR="00936270" w:rsidP="00936270" w:rsidRDefault="00936270" w14:paraId="1A735226" w14:textId="77777777">
      <w:pPr>
        <w:pStyle w:val="Default"/>
        <w:numPr>
          <w:ilvl w:val="0"/>
          <w:numId w:val="7"/>
        </w:numPr>
        <w:ind w:right="-54"/>
      </w:pPr>
      <w:r>
        <w:t>A</w:t>
      </w:r>
      <w:r w:rsidRPr="001C50EF">
        <w:t>pplication format and narrative meet the requirements included in Section</w:t>
      </w:r>
      <w:r>
        <w:t xml:space="preserve"> IV</w:t>
      </w:r>
      <w:r w:rsidRPr="001C50EF">
        <w:t xml:space="preserve"> “</w:t>
      </w:r>
      <w:hyperlink w:history="1" w:anchor="_APPLICATION_AND_SUBMISSION">
        <w:r w:rsidRPr="001C50EF">
          <w:rPr>
            <w:rStyle w:val="Hyperlink"/>
          </w:rPr>
          <w:t>Application and Submission Information</w:t>
        </w:r>
      </w:hyperlink>
      <w:r w:rsidRPr="001C50EF">
        <w:t xml:space="preserve">.”  This includes page limits, priorities outlined in Section </w:t>
      </w:r>
      <w:r>
        <w:t>IV</w:t>
      </w:r>
      <w:r w:rsidRPr="001C50EF">
        <w:t xml:space="preserve">, and all necessary attachments. </w:t>
      </w:r>
    </w:p>
    <w:p w:rsidR="00936270" w:rsidP="00936270" w:rsidRDefault="00936270" w14:paraId="55234C5A" w14:textId="77777777">
      <w:pPr>
        <w:pStyle w:val="Default"/>
        <w:ind w:right="-54"/>
      </w:pPr>
    </w:p>
    <w:p w:rsidRPr="001C50EF" w:rsidR="00936270" w:rsidP="00936270" w:rsidRDefault="00936270" w14:paraId="4634FCA6" w14:textId="77777777">
      <w:pPr>
        <w:pStyle w:val="Default"/>
        <w:ind w:right="-54"/>
      </w:pPr>
      <w:r w:rsidRPr="001C50EF">
        <w:t xml:space="preserve">When </w:t>
      </w:r>
      <w:r w:rsidRPr="001C50EF">
        <w:rPr>
          <w:b/>
        </w:rPr>
        <w:t>preparing your budget,</w:t>
      </w:r>
      <w:r w:rsidRPr="001C50EF">
        <w:t xml:space="preserve"> ensure the following information is included:</w:t>
      </w:r>
    </w:p>
    <w:p w:rsidRPr="001C50EF" w:rsidR="00936270" w:rsidP="00936270" w:rsidRDefault="00936270" w14:paraId="79CD51FB" w14:textId="77777777">
      <w:pPr>
        <w:pStyle w:val="Default"/>
        <w:numPr>
          <w:ilvl w:val="0"/>
          <w:numId w:val="8"/>
        </w:numPr>
        <w:ind w:right="-54"/>
      </w:pPr>
      <w:r w:rsidRPr="001C50EF">
        <w:t xml:space="preserve">All key staff </w:t>
      </w:r>
      <w:r>
        <w:t>proposed</w:t>
      </w:r>
      <w:r w:rsidRPr="001C50EF">
        <w:t xml:space="preserve"> to be paid by this grant.</w:t>
      </w:r>
    </w:p>
    <w:p w:rsidRPr="001C50EF" w:rsidR="00936270" w:rsidP="00936270" w:rsidRDefault="00936270" w14:paraId="54CEF6AE" w14:textId="77777777">
      <w:pPr>
        <w:pStyle w:val="Default"/>
        <w:numPr>
          <w:ilvl w:val="0"/>
          <w:numId w:val="8"/>
        </w:numPr>
        <w:ind w:right="-54"/>
      </w:pPr>
      <w:r w:rsidRPr="001C50EF">
        <w:t>The percentage of time the Project Director will devote to the project in full-time equivalents (FTEs).</w:t>
      </w:r>
    </w:p>
    <w:p w:rsidRPr="001C50EF" w:rsidR="00936270" w:rsidP="00936270" w:rsidRDefault="00936270" w14:paraId="22DA4BA7" w14:textId="77777777">
      <w:pPr>
        <w:pStyle w:val="Default"/>
        <w:numPr>
          <w:ilvl w:val="0"/>
          <w:numId w:val="8"/>
        </w:numPr>
        <w:ind w:right="-54"/>
      </w:pPr>
      <w:r w:rsidRPr="001C50EF">
        <w:t xml:space="preserve">Your organization’s fringe benefit </w:t>
      </w:r>
      <w:r>
        <w:t xml:space="preserve">rate and </w:t>
      </w:r>
      <w:r w:rsidRPr="001C50EF">
        <w:t>amount</w:t>
      </w:r>
      <w:r>
        <w:t xml:space="preserve">, as well as </w:t>
      </w:r>
      <w:r w:rsidRPr="001C50EF">
        <w:t xml:space="preserve">the basis for the </w:t>
      </w:r>
      <w:r>
        <w:t>computation</w:t>
      </w:r>
      <w:r w:rsidRPr="001C50EF">
        <w:t>.</w:t>
      </w:r>
    </w:p>
    <w:p w:rsidRPr="001C50EF" w:rsidR="00936270" w:rsidP="00936270" w:rsidRDefault="00936270" w14:paraId="2B95025D" w14:textId="77777777">
      <w:pPr>
        <w:pStyle w:val="Default"/>
        <w:numPr>
          <w:ilvl w:val="0"/>
          <w:numId w:val="8"/>
        </w:numPr>
        <w:ind w:right="-54"/>
      </w:pPr>
      <w:r w:rsidRPr="001C50EF">
        <w:t>The type of fringe benefits to be covered with Federal funds.</w:t>
      </w:r>
    </w:p>
    <w:p w:rsidRPr="001C50EF" w:rsidR="00936270" w:rsidP="00936270" w:rsidRDefault="00936270" w14:paraId="0E886236" w14:textId="77777777">
      <w:pPr>
        <w:pStyle w:val="Default"/>
        <w:numPr>
          <w:ilvl w:val="0"/>
          <w:numId w:val="8"/>
        </w:numPr>
        <w:ind w:right="-54"/>
      </w:pPr>
      <w:r w:rsidRPr="001C50EF">
        <w:t>Itemized travel expenses (including type of travel), travel justifications</w:t>
      </w:r>
      <w:r>
        <w:t>,</w:t>
      </w:r>
      <w:r w:rsidRPr="001C50EF">
        <w:t xml:space="preserve"> and basis for lodging estimates.</w:t>
      </w:r>
    </w:p>
    <w:p w:rsidRPr="001C50EF" w:rsidR="00936270" w:rsidP="00936270" w:rsidRDefault="00936270" w14:paraId="212C5C7A" w14:textId="77777777">
      <w:pPr>
        <w:pStyle w:val="Default"/>
        <w:numPr>
          <w:ilvl w:val="0"/>
          <w:numId w:val="8"/>
        </w:numPr>
        <w:ind w:right="-54"/>
      </w:pPr>
      <w:r w:rsidRPr="001C50EF">
        <w:t>Types of equipment and supplies, justifications, and estimates, ensuring that the budget is in line with the project description.</w:t>
      </w:r>
    </w:p>
    <w:p w:rsidRPr="001C50EF" w:rsidR="00936270" w:rsidP="00936270" w:rsidRDefault="00936270" w14:paraId="3DE48A43" w14:textId="77777777">
      <w:pPr>
        <w:pStyle w:val="Default"/>
        <w:numPr>
          <w:ilvl w:val="0"/>
          <w:numId w:val="8"/>
        </w:numPr>
        <w:ind w:right="-54"/>
      </w:pPr>
      <w:r w:rsidRPr="001C50EF">
        <w:t>Information for all contracts and justification for any sole-source contracts.</w:t>
      </w:r>
    </w:p>
    <w:p w:rsidRPr="001C50EF" w:rsidR="00936270" w:rsidP="00936270" w:rsidRDefault="00936270" w14:paraId="0399134C" w14:textId="77777777">
      <w:pPr>
        <w:pStyle w:val="Default"/>
        <w:numPr>
          <w:ilvl w:val="0"/>
          <w:numId w:val="8"/>
        </w:numPr>
        <w:ind w:right="-54"/>
      </w:pPr>
      <w:r w:rsidRPr="001C50EF">
        <w:t>Justification, description</w:t>
      </w:r>
      <w:r>
        <w:t>,</w:t>
      </w:r>
      <w:r w:rsidRPr="001C50EF">
        <w:t xml:space="preserve"> and itemized list of all consultant services.</w:t>
      </w:r>
    </w:p>
    <w:p w:rsidRPr="001C50EF" w:rsidR="00936270" w:rsidP="00936270" w:rsidRDefault="00936270" w14:paraId="2285EDC1" w14:textId="77777777">
      <w:pPr>
        <w:pStyle w:val="Default"/>
        <w:numPr>
          <w:ilvl w:val="0"/>
          <w:numId w:val="8"/>
        </w:numPr>
        <w:ind w:right="-54"/>
      </w:pPr>
      <w:r w:rsidRPr="003B2179">
        <w:t>Indirect cost information (either a copy of a Negotiated Indirect Cost Rate Agreement (NICRA) or if no agreement exists</w:t>
      </w:r>
      <w:r w:rsidRPr="003B2179">
        <w:rPr>
          <w:spacing w:val="2"/>
        </w:rPr>
        <w:t xml:space="preserve"> and </w:t>
      </w:r>
      <w:r>
        <w:rPr>
          <w:spacing w:val="2"/>
        </w:rPr>
        <w:t xml:space="preserve">the </w:t>
      </w:r>
      <w:r w:rsidRPr="003B2179">
        <w:rPr>
          <w:spacing w:val="2"/>
        </w:rPr>
        <w:t>applicant has never been approved for a NICRA, they may charge up to 10% de minimis</w:t>
      </w:r>
      <w:r w:rsidRPr="003B2179">
        <w:t xml:space="preserve">). If applicant is requesting the </w:t>
      </w:r>
      <w:r w:rsidRPr="004E144B">
        <w:t>de minimis</w:t>
      </w:r>
      <w:r w:rsidRPr="003B2179">
        <w:t xml:space="preserve"> rate or indir</w:t>
      </w:r>
      <w:r>
        <w:t>ect costs are not</w:t>
      </w:r>
      <w:r w:rsidRPr="001C50EF">
        <w:t xml:space="preserve"> requested, please indicate this in the budget narrative. </w:t>
      </w:r>
    </w:p>
    <w:p w:rsidRPr="001C50EF" w:rsidR="00936270" w:rsidP="00936270" w:rsidRDefault="00936270" w14:paraId="06FEBFDC" w14:textId="77777777">
      <w:pPr>
        <w:pStyle w:val="Default"/>
        <w:ind w:right="-54"/>
      </w:pPr>
    </w:p>
    <w:p w:rsidRPr="001C50EF" w:rsidR="00936270" w:rsidP="00936270" w:rsidRDefault="00936270" w14:paraId="76131DFB" w14:textId="77777777">
      <w:pPr>
        <w:pStyle w:val="Default"/>
        <w:ind w:right="-54"/>
      </w:pPr>
      <w:r w:rsidRPr="001C50EF">
        <w:t xml:space="preserve">When </w:t>
      </w:r>
      <w:r w:rsidRPr="001C50EF">
        <w:rPr>
          <w:b/>
        </w:rPr>
        <w:t>submitting</w:t>
      </w:r>
      <w:r w:rsidRPr="001C50EF">
        <w:t xml:space="preserve"> your application, ensure you have submitted the following:</w:t>
      </w:r>
    </w:p>
    <w:p w:rsidRPr="001C50EF" w:rsidR="00936270" w:rsidP="00936270" w:rsidRDefault="00936270" w14:paraId="567215D3" w14:textId="77777777">
      <w:pPr>
        <w:pStyle w:val="Default"/>
        <w:numPr>
          <w:ilvl w:val="0"/>
          <w:numId w:val="5"/>
        </w:numPr>
        <w:ind w:right="-54"/>
      </w:pPr>
      <w:r w:rsidRPr="001C50EF">
        <w:t xml:space="preserve">SF-424 – </w:t>
      </w:r>
      <w:hyperlink w:history="1" r:id="rId10">
        <w:r w:rsidRPr="001C50EF">
          <w:rPr>
            <w:rStyle w:val="Hyperlink"/>
          </w:rPr>
          <w:t>Application for Federal Assistance</w:t>
        </w:r>
      </w:hyperlink>
      <w:r w:rsidRPr="001C50EF">
        <w:t xml:space="preserve"> (fillable PDF in Grants.gov)</w:t>
      </w:r>
    </w:p>
    <w:p w:rsidRPr="001C50EF" w:rsidR="00936270" w:rsidP="00936270" w:rsidRDefault="00936270" w14:paraId="71BC325D" w14:textId="77777777">
      <w:pPr>
        <w:pStyle w:val="Default"/>
        <w:numPr>
          <w:ilvl w:val="0"/>
          <w:numId w:val="5"/>
        </w:numPr>
        <w:ind w:right="-54"/>
      </w:pPr>
      <w:r w:rsidRPr="001C50EF">
        <w:t xml:space="preserve">SF-424A  – </w:t>
      </w:r>
      <w:hyperlink w:history="1" r:id="rId1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rsidRPr="001C50EF" w:rsidR="00936270" w:rsidP="00936270" w:rsidRDefault="00936270" w14:paraId="5BE51D82" w14:textId="77777777">
      <w:pPr>
        <w:pStyle w:val="Default"/>
        <w:numPr>
          <w:ilvl w:val="0"/>
          <w:numId w:val="5"/>
        </w:numPr>
        <w:ind w:right="-54"/>
      </w:pPr>
      <w:r w:rsidRPr="001C50EF">
        <w:t xml:space="preserve">SF-424B – </w:t>
      </w:r>
      <w:hyperlink w:history="1" r:id="rId12">
        <w:r w:rsidRPr="001C50EF">
          <w:rPr>
            <w:rStyle w:val="Hyperlink"/>
          </w:rPr>
          <w:t>Assurances for Non-Construction Programs</w:t>
        </w:r>
      </w:hyperlink>
      <w:r w:rsidRPr="001C50EF">
        <w:t xml:space="preserve"> (fillable PDF in Grants.gov) </w:t>
      </w:r>
    </w:p>
    <w:p w:rsidRPr="001C50EF" w:rsidR="00936270" w:rsidP="00936270" w:rsidRDefault="00936270" w14:paraId="7FA9EAA6" w14:textId="77777777">
      <w:pPr>
        <w:pStyle w:val="Default"/>
        <w:numPr>
          <w:ilvl w:val="0"/>
          <w:numId w:val="5"/>
        </w:numPr>
        <w:ind w:right="-54"/>
      </w:pPr>
      <w:r w:rsidRPr="001C50EF">
        <w:t xml:space="preserve">SF-LLL –  </w:t>
      </w:r>
      <w:hyperlink w:history="1" r:id="rId13">
        <w:r w:rsidRPr="001C50EF">
          <w:rPr>
            <w:rStyle w:val="Hyperlink"/>
          </w:rPr>
          <w:t>Disclosure of Lobbying Activities</w:t>
        </w:r>
      </w:hyperlink>
      <w:r w:rsidRPr="001C50EF">
        <w:t xml:space="preserve"> </w:t>
      </w:r>
    </w:p>
    <w:p w:rsidRPr="001C50EF" w:rsidR="00936270" w:rsidP="00936270" w:rsidRDefault="00936270" w14:paraId="349BEE1F" w14:textId="77777777">
      <w:pPr>
        <w:pStyle w:val="BodyText"/>
        <w:numPr>
          <w:ilvl w:val="0"/>
          <w:numId w:val="5"/>
        </w:numPr>
        <w:tabs>
          <w:tab w:val="left" w:pos="1541"/>
        </w:tabs>
        <w:kinsoku w:val="0"/>
        <w:overflowPunct w:val="0"/>
        <w:ind w:right="-54"/>
        <w:rPr>
          <w:spacing w:val="-1"/>
        </w:rPr>
      </w:pPr>
      <w:r w:rsidRPr="001C50EF">
        <w:rPr>
          <w:spacing w:val="-1"/>
        </w:rPr>
        <w:t>FNS-906</w:t>
      </w:r>
      <w:r w:rsidRPr="00C77881">
        <w:rPr>
          <w:spacing w:val="-1"/>
        </w:rPr>
        <w:t xml:space="preserve"> –  </w:t>
      </w:r>
      <w:r w:rsidRPr="00CE161B">
        <w:rPr>
          <w:spacing w:val="-1"/>
        </w:rPr>
        <w:t>Grant</w:t>
      </w:r>
      <w:r w:rsidRPr="00CE161B">
        <w:t xml:space="preserve"> </w:t>
      </w:r>
      <w:r w:rsidRPr="00CE161B">
        <w:rPr>
          <w:spacing w:val="-1"/>
        </w:rPr>
        <w:t>Program</w:t>
      </w:r>
      <w:r w:rsidRPr="00CE161B">
        <w:t xml:space="preserve"> Accounting</w:t>
      </w:r>
      <w:r w:rsidRPr="00CE161B">
        <w:rPr>
          <w:spacing w:val="-3"/>
        </w:rPr>
        <w:t xml:space="preserve"> </w:t>
      </w:r>
      <w:r w:rsidRPr="00CE161B">
        <w:rPr>
          <w:spacing w:val="-1"/>
        </w:rPr>
        <w:t>System</w:t>
      </w:r>
      <w:r w:rsidRPr="00CE161B">
        <w:rPr>
          <w:spacing w:val="2"/>
        </w:rPr>
        <w:t xml:space="preserve"> </w:t>
      </w:r>
      <w:r w:rsidRPr="00CE161B">
        <w:t xml:space="preserve">&amp; </w:t>
      </w:r>
      <w:r w:rsidRPr="00CE161B">
        <w:rPr>
          <w:spacing w:val="-1"/>
        </w:rPr>
        <w:t>Financial</w:t>
      </w:r>
      <w:r w:rsidRPr="00CE161B">
        <w:t xml:space="preserve"> Capability</w:t>
      </w:r>
      <w:r w:rsidRPr="00CE161B">
        <w:rPr>
          <w:spacing w:val="-5"/>
        </w:rPr>
        <w:t xml:space="preserve"> </w:t>
      </w:r>
      <w:r w:rsidRPr="00CE161B">
        <w:rPr>
          <w:spacing w:val="-1"/>
        </w:rPr>
        <w:t>Questionnaire</w:t>
      </w:r>
      <w:r w:rsidRPr="001C50EF">
        <w:rPr>
          <w:spacing w:val="-1"/>
        </w:rPr>
        <w:t xml:space="preserve"> (A</w:t>
      </w:r>
      <w:r>
        <w:rPr>
          <w:spacing w:val="-1"/>
        </w:rPr>
        <w:t>ttachment C</w:t>
      </w:r>
      <w:r w:rsidRPr="001C50EF">
        <w:rPr>
          <w:spacing w:val="-1"/>
        </w:rPr>
        <w:t>)</w:t>
      </w:r>
    </w:p>
    <w:p w:rsidRPr="001C50EF" w:rsidR="00936270" w:rsidP="00936270" w:rsidRDefault="00936270" w14:paraId="5D0AF300" w14:textId="77777777">
      <w:pPr>
        <w:pStyle w:val="Default"/>
        <w:numPr>
          <w:ilvl w:val="0"/>
          <w:numId w:val="5"/>
        </w:numPr>
        <w:ind w:right="-54"/>
      </w:pPr>
      <w:r w:rsidRPr="001C50EF">
        <w:rPr>
          <w:color w:val="auto"/>
        </w:rPr>
        <w:t>Negotiated Indirect Cost Rate Agreement (PDF - Upload using the “Add Attachments” button under SF-424 item #15)</w:t>
      </w:r>
    </w:p>
    <w:p w:rsidRPr="001C50EF" w:rsidR="00936270" w:rsidP="00936270" w:rsidRDefault="00936270" w14:paraId="08193BBE" w14:textId="77777777">
      <w:pPr>
        <w:pStyle w:val="BodyText"/>
        <w:tabs>
          <w:tab w:val="left" w:pos="1541"/>
        </w:tabs>
        <w:kinsoku w:val="0"/>
        <w:overflowPunct w:val="0"/>
        <w:ind w:left="0" w:right="-54" w:firstLine="0"/>
        <w:rPr>
          <w:spacing w:val="-1"/>
        </w:rPr>
      </w:pPr>
    </w:p>
    <w:p w:rsidR="00936270" w:rsidP="00936270" w:rsidRDefault="00936270" w14:paraId="4B159B59" w14:textId="77777777">
      <w:pPr>
        <w:pStyle w:val="Default"/>
        <w:ind w:right="-54"/>
      </w:pPr>
    </w:p>
    <w:p w:rsidR="00936270" w:rsidP="00936270" w:rsidRDefault="00936270" w14:paraId="16F58F6F" w14:textId="77777777">
      <w:pPr>
        <w:pStyle w:val="Default"/>
        <w:ind w:right="-54"/>
      </w:pPr>
    </w:p>
    <w:p w:rsidR="00936270" w:rsidP="00936270" w:rsidRDefault="00936270" w14:paraId="658C5097" w14:textId="77777777">
      <w:pPr>
        <w:pStyle w:val="Default"/>
        <w:ind w:right="-54"/>
      </w:pPr>
    </w:p>
    <w:p w:rsidR="00936270" w:rsidP="00936270" w:rsidRDefault="00936270" w14:paraId="52FCA4B2" w14:textId="77777777">
      <w:pPr>
        <w:pStyle w:val="Default"/>
        <w:ind w:right="-54"/>
      </w:pPr>
    </w:p>
    <w:p w:rsidR="00936270" w:rsidP="00936270" w:rsidRDefault="00936270" w14:paraId="41471376" w14:textId="77777777">
      <w:pPr>
        <w:pStyle w:val="Default"/>
        <w:ind w:right="-54"/>
      </w:pPr>
    </w:p>
    <w:p w:rsidR="00936270" w:rsidP="00936270" w:rsidRDefault="00936270" w14:paraId="5EC264B1" w14:textId="77777777">
      <w:pPr>
        <w:pStyle w:val="Default"/>
        <w:ind w:right="-54"/>
      </w:pPr>
    </w:p>
    <w:p w:rsidR="00936270" w:rsidP="00936270" w:rsidRDefault="00936270" w14:paraId="629DB76F" w14:textId="77777777">
      <w:pPr>
        <w:pStyle w:val="Default"/>
        <w:ind w:right="-54"/>
      </w:pPr>
    </w:p>
    <w:p w:rsidR="00936270" w:rsidP="00936270" w:rsidRDefault="00936270" w14:paraId="5793150F" w14:textId="77777777">
      <w:pPr>
        <w:pStyle w:val="Default"/>
        <w:ind w:right="-54"/>
        <w:rPr>
          <w:b/>
        </w:rPr>
      </w:pPr>
    </w:p>
    <w:p w:rsidRPr="006D78E7" w:rsidR="00936270" w:rsidP="00936270" w:rsidRDefault="00936270" w14:paraId="409BC454" w14:textId="77777777">
      <w:pPr>
        <w:pStyle w:val="Default"/>
        <w:ind w:right="-54"/>
        <w:rPr>
          <w:b/>
        </w:rPr>
      </w:pPr>
      <w:r w:rsidRPr="006D78E7">
        <w:rPr>
          <w:b/>
        </w:rPr>
        <w:t xml:space="preserve">Application Checklist </w:t>
      </w:r>
      <w:r>
        <w:rPr>
          <w:b/>
        </w:rPr>
        <w:t>(</w:t>
      </w:r>
      <w:r w:rsidRPr="006D78E7">
        <w:rPr>
          <w:b/>
        </w:rPr>
        <w:t>continued</w:t>
      </w:r>
      <w:r>
        <w:rPr>
          <w:b/>
        </w:rPr>
        <w:t>)</w:t>
      </w:r>
    </w:p>
    <w:p w:rsidR="00936270" w:rsidP="00936270" w:rsidRDefault="00936270" w14:paraId="32C7A93A" w14:textId="77777777">
      <w:pPr>
        <w:pStyle w:val="Default"/>
        <w:ind w:right="-54"/>
      </w:pPr>
    </w:p>
    <w:p w:rsidR="00936270" w:rsidP="00936270" w:rsidRDefault="00936270" w14:paraId="30B3E053" w14:textId="77777777">
      <w:pPr>
        <w:pStyle w:val="Default"/>
        <w:ind w:right="-54"/>
      </w:pPr>
      <w:r w:rsidRPr="001C50EF">
        <w:t xml:space="preserve">When applicable, application packages are required to include the following documents: </w:t>
      </w:r>
    </w:p>
    <w:p w:rsidR="00936270" w:rsidP="00936270" w:rsidRDefault="00936270" w14:paraId="7FB1AA36" w14:textId="77777777">
      <w:pPr>
        <w:pStyle w:val="Default"/>
        <w:ind w:right="-54"/>
        <w:rPr>
          <w:rFonts w:eastAsia="Times New Roman"/>
        </w:rPr>
      </w:pPr>
      <w:r w:rsidRPr="007F47CF">
        <w:rPr>
          <w:rFonts w:eastAsia="Times New Roman"/>
        </w:rPr>
        <w:t>AD-1047</w:t>
      </w:r>
      <w:r>
        <w:rPr>
          <w:rFonts w:eastAsia="Times New Roman"/>
        </w:rPr>
        <w:t xml:space="preserve"> </w:t>
      </w:r>
      <w:r w:rsidRPr="001C50EF">
        <w:t>–</w:t>
      </w:r>
      <w:r>
        <w:t xml:space="preserve"> </w:t>
      </w:r>
      <w:hyperlink w:history="1" r:id="rId14">
        <w:r w:rsidRPr="007F47CF">
          <w:rPr>
            <w:rStyle w:val="Hyperlink"/>
            <w:rFonts w:eastAsia="Times New Roman"/>
          </w:rPr>
          <w:t>Certification Regarding Debarment, Suspension, and Other Responsibility Matters Primary Covered Transactions</w:t>
        </w:r>
      </w:hyperlink>
      <w:r w:rsidRPr="001C50EF">
        <w:rPr>
          <w:rFonts w:eastAsia="Times New Roman"/>
        </w:rPr>
        <w:t xml:space="preserve"> </w:t>
      </w:r>
    </w:p>
    <w:p w:rsidR="00936270" w:rsidP="00936270" w:rsidRDefault="00936270" w14:paraId="5DDBE68E" w14:textId="77777777">
      <w:pPr>
        <w:pStyle w:val="Default"/>
        <w:ind w:right="-54"/>
        <w:rPr>
          <w:rStyle w:val="Hyperlink"/>
          <w:rFonts w:eastAsia="Times New Roman"/>
        </w:rPr>
      </w:pPr>
      <w:r w:rsidRPr="007F47CF">
        <w:rPr>
          <w:rFonts w:eastAsia="Times New Roman"/>
        </w:rPr>
        <w:t>AD-1048</w:t>
      </w:r>
      <w:r w:rsidRPr="001C50EF">
        <w:rPr>
          <w:rFonts w:eastAsia="Times New Roman"/>
        </w:rPr>
        <w:t xml:space="preserve"> </w:t>
      </w:r>
      <w:r w:rsidRPr="001C50EF">
        <w:t>–</w:t>
      </w:r>
      <w:r w:rsidRPr="001C50EF">
        <w:rPr>
          <w:rFonts w:eastAsia="Times New Roman"/>
        </w:rPr>
        <w:t xml:space="preserve"> </w:t>
      </w:r>
      <w:hyperlink w:history="1" r:id="rId15">
        <w:r w:rsidRPr="007F47CF">
          <w:rPr>
            <w:rStyle w:val="Hyperlink"/>
            <w:rFonts w:eastAsia="Times New Roman"/>
          </w:rPr>
          <w:t>Certification Regarding Department, Suspension, Ineligibility and Voluntary Exclusion Lower Tier Covered Transactions</w:t>
        </w:r>
      </w:hyperlink>
    </w:p>
    <w:p w:rsidR="00936270" w:rsidP="00936270" w:rsidRDefault="00936270" w14:paraId="5828C90D" w14:textId="77777777">
      <w:pPr>
        <w:pStyle w:val="Default"/>
        <w:ind w:right="-54"/>
        <w:rPr>
          <w:rStyle w:val="Hyperlink"/>
          <w:rFonts w:eastAsia="Times New Roman"/>
        </w:rPr>
      </w:pPr>
      <w:r w:rsidRPr="007F47CF">
        <w:rPr>
          <w:rFonts w:eastAsia="Times New Roman"/>
        </w:rPr>
        <w:t>AD-1049</w:t>
      </w:r>
      <w:r w:rsidRPr="001C50EF">
        <w:rPr>
          <w:rFonts w:eastAsia="Times New Roman"/>
        </w:rPr>
        <w:t xml:space="preserve"> </w:t>
      </w:r>
      <w:r w:rsidRPr="001C50EF">
        <w:t>–</w:t>
      </w:r>
      <w:r w:rsidRPr="001C50EF">
        <w:rPr>
          <w:rFonts w:eastAsia="Times New Roman"/>
        </w:rPr>
        <w:t xml:space="preserve"> </w:t>
      </w:r>
      <w:hyperlink w:history="1" r:id="rId16">
        <w:r w:rsidRPr="007F47CF">
          <w:rPr>
            <w:rStyle w:val="Hyperlink"/>
            <w:rFonts w:eastAsia="Times New Roman"/>
          </w:rPr>
          <w:t>Certification Regarding Drug-Free Workplace Requirements (Grants) Alternative I – For Grantees Other Than Individuals</w:t>
        </w:r>
      </w:hyperlink>
    </w:p>
    <w:p w:rsidRPr="001C50EF" w:rsidR="00936270" w:rsidP="00936270" w:rsidRDefault="00936270" w14:paraId="2FB5CE0B" w14:textId="77777777">
      <w:pPr>
        <w:pStyle w:val="Default"/>
        <w:ind w:right="-54"/>
        <w:rPr>
          <w:rFonts w:eastAsia="Times New Roman"/>
        </w:rPr>
      </w:pPr>
      <w:r w:rsidRPr="007F47CF">
        <w:rPr>
          <w:rFonts w:eastAsia="Times New Roman"/>
        </w:rPr>
        <w:t>AD-1052</w:t>
      </w:r>
      <w:r w:rsidRPr="001C50EF">
        <w:rPr>
          <w:rFonts w:eastAsia="Times New Roman"/>
        </w:rPr>
        <w:t xml:space="preserve"> </w:t>
      </w:r>
      <w:r w:rsidRPr="001C50EF">
        <w:t>–</w:t>
      </w:r>
      <w:r w:rsidRPr="001C50EF">
        <w:rPr>
          <w:rFonts w:eastAsia="Times New Roman"/>
        </w:rPr>
        <w:t xml:space="preserve"> </w:t>
      </w:r>
      <w:hyperlink w:history="1" r:id="rId17">
        <w:r w:rsidRPr="007F47CF">
          <w:rPr>
            <w:rStyle w:val="Hyperlink"/>
            <w:rFonts w:eastAsia="Times New Roman"/>
          </w:rPr>
          <w:t>Certification Regarding Drug-Free Workplace State and State Agencies, Federal Fiscal Year</w:t>
        </w:r>
      </w:hyperlink>
    </w:p>
    <w:p w:rsidRPr="006D78E7" w:rsidR="00936270" w:rsidP="00936270" w:rsidRDefault="00936270" w14:paraId="6CAE390F" w14:textId="77777777">
      <w:pPr>
        <w:ind w:right="36"/>
        <w:rPr>
          <w:rFonts w:ascii="Times New Roman" w:hAnsi="Times New Roman" w:cs="Times New Roman" w:eastAsiaTheme="majorEastAsia"/>
          <w:color w:val="97B528"/>
          <w:sz w:val="24"/>
          <w:szCs w:val="24"/>
          <w:u w:color="538135" w:themeColor="accent6" w:themeShade="BF"/>
        </w:rPr>
      </w:pPr>
      <w:r w:rsidRPr="006D78E7">
        <w:rPr>
          <w:rFonts w:ascii="Times New Roman" w:hAnsi="Times New Roman" w:cs="Times New Roman"/>
          <w:b/>
          <w:bCs/>
          <w:sz w:val="24"/>
          <w:szCs w:val="24"/>
        </w:rPr>
        <w:br w:type="page"/>
      </w:r>
    </w:p>
    <w:p w:rsidRPr="004B68D4" w:rsidR="00936270" w:rsidP="00936270" w:rsidRDefault="00936270" w14:paraId="72CFF613" w14:textId="77777777">
      <w:pPr>
        <w:ind w:right="-54"/>
        <w:rPr>
          <w:rFonts w:ascii="Times New Roman" w:hAnsi="Times New Roman" w:cs="Times New Roman"/>
          <w:b/>
          <w:color w:val="2E74B5" w:themeColor="accent1" w:themeShade="BF"/>
          <w:sz w:val="26"/>
          <w:szCs w:val="26"/>
        </w:rPr>
      </w:pPr>
      <w:r w:rsidRPr="004B68D4">
        <w:rPr>
          <w:rFonts w:ascii="Times New Roman" w:hAnsi="Times New Roman" w:cs="Times New Roman"/>
          <w:b/>
          <w:color w:val="2E74B5" w:themeColor="accent1" w:themeShade="BF"/>
          <w:sz w:val="26"/>
          <w:szCs w:val="26"/>
        </w:rPr>
        <w:lastRenderedPageBreak/>
        <w:t>Table of Contents</w:t>
      </w:r>
    </w:p>
    <w:p w:rsidR="00936270" w:rsidP="00936270" w:rsidRDefault="00936270" w14:paraId="2F201A09" w14:textId="77777777">
      <w:pPr>
        <w:ind w:right="-54"/>
        <w:rPr>
          <w:rFonts w:ascii="Times New Roman" w:hAnsi="Times New Roman" w:cs="Times New Roman"/>
          <w:sz w:val="24"/>
          <w:szCs w:val="24"/>
        </w:rPr>
      </w:pPr>
      <w:r>
        <w:rPr>
          <w:rFonts w:ascii="Times New Roman" w:hAnsi="Times New Roman" w:cs="Times New Roman"/>
          <w:sz w:val="24"/>
          <w:szCs w:val="24"/>
        </w:rPr>
        <w:t>APPLICATION CHECKLIST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Pr="00BF255A" w:rsidR="00936270" w:rsidP="00936270" w:rsidRDefault="00936270" w14:paraId="7D938ABB" w14:textId="77777777">
      <w:pPr>
        <w:pStyle w:val="ListParagraph"/>
        <w:numPr>
          <w:ilvl w:val="0"/>
          <w:numId w:val="45"/>
        </w:numPr>
        <w:spacing w:after="160" w:line="259" w:lineRule="auto"/>
        <w:ind w:right="-54"/>
        <w:rPr>
          <w:rFonts w:ascii="Times New Roman" w:hAnsi="Times New Roman" w:cs="Times New Roman"/>
          <w:b/>
          <w:sz w:val="24"/>
          <w:szCs w:val="24"/>
        </w:rPr>
      </w:pPr>
      <w:r w:rsidRPr="00BF255A">
        <w:rPr>
          <w:rFonts w:ascii="Times New Roman" w:hAnsi="Times New Roman" w:cs="Times New Roman"/>
          <w:b/>
          <w:sz w:val="24"/>
          <w:szCs w:val="24"/>
        </w:rPr>
        <w:t>P</w:t>
      </w:r>
      <w:r>
        <w:rPr>
          <w:rFonts w:ascii="Times New Roman" w:hAnsi="Times New Roman" w:cs="Times New Roman"/>
          <w:b/>
          <w:sz w:val="24"/>
          <w:szCs w:val="24"/>
        </w:rPr>
        <w:t>ROGRAM DESCRIPTION &amp; OBJECTIVES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F255A">
        <w:rPr>
          <w:rFonts w:ascii="Times New Roman" w:hAnsi="Times New Roman" w:cs="Times New Roman"/>
          <w:b/>
          <w:sz w:val="24"/>
          <w:szCs w:val="24"/>
        </w:rPr>
        <w:t>7</w:t>
      </w:r>
    </w:p>
    <w:p w:rsidRPr="00B45337" w:rsidR="00936270" w:rsidP="00936270" w:rsidRDefault="00936270" w14:paraId="203E225E" w14:textId="77777777">
      <w:pPr>
        <w:pStyle w:val="ListParagraph"/>
        <w:spacing w:after="0" w:line="259" w:lineRule="auto"/>
        <w:ind w:left="907" w:right="-58"/>
        <w:rPr>
          <w:rFonts w:ascii="Times New Roman" w:hAnsi="Times New Roman" w:cs="Times New Roman"/>
          <w:b/>
          <w:sz w:val="24"/>
          <w:szCs w:val="24"/>
        </w:rPr>
      </w:pPr>
      <w:r w:rsidRPr="00D6015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36270" w:rsidP="00936270" w:rsidRDefault="00936270" w14:paraId="0AB94280"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Program Description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55A">
        <w:rPr>
          <w:rFonts w:ascii="Times New Roman" w:hAnsi="Times New Roman" w:cs="Times New Roman"/>
          <w:sz w:val="24"/>
          <w:szCs w:val="24"/>
        </w:rPr>
        <w:t>7</w:t>
      </w:r>
    </w:p>
    <w:p w:rsidRPr="00905003" w:rsidR="00936270" w:rsidP="00936270" w:rsidRDefault="00936270" w14:paraId="0038CD85" w14:textId="77777777">
      <w:pPr>
        <w:spacing w:after="0"/>
        <w:ind w:right="-58" w:firstLine="864"/>
        <w:rPr>
          <w:rFonts w:ascii="Times New Roman" w:hAnsi="Times New Roman" w:cs="Times New Roman"/>
          <w:sz w:val="24"/>
          <w:szCs w:val="24"/>
        </w:rPr>
      </w:pPr>
      <w:r w:rsidRPr="00905003">
        <w:rPr>
          <w:rFonts w:ascii="Times New Roman" w:hAnsi="Times New Roman" w:cs="Times New Roman"/>
          <w:sz w:val="24"/>
          <w:szCs w:val="24"/>
        </w:rPr>
        <w:t>Key Objectives</w:t>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sidRPr="00905003">
        <w:rPr>
          <w:rFonts w:ascii="Times New Roman" w:hAnsi="Times New Roman" w:cs="Times New Roman"/>
          <w:sz w:val="24"/>
          <w:szCs w:val="24"/>
        </w:rPr>
        <w:tab/>
      </w:r>
      <w:r>
        <w:rPr>
          <w:rFonts w:ascii="Times New Roman" w:hAnsi="Times New Roman" w:cs="Times New Roman"/>
          <w:sz w:val="24"/>
          <w:szCs w:val="24"/>
        </w:rPr>
        <w:t>8</w:t>
      </w:r>
    </w:p>
    <w:p w:rsidR="00936270" w:rsidP="00936270" w:rsidRDefault="00936270" w14:paraId="1E311074" w14:textId="77777777">
      <w:pPr>
        <w:pStyle w:val="ListParagraph"/>
        <w:spacing w:after="160" w:line="259" w:lineRule="auto"/>
        <w:ind w:left="900" w:right="-54"/>
        <w:rPr>
          <w:rFonts w:ascii="Times New Roman" w:hAnsi="Times New Roman" w:cs="Times New Roman"/>
          <w:b/>
          <w:sz w:val="24"/>
          <w:szCs w:val="24"/>
        </w:rPr>
      </w:pPr>
    </w:p>
    <w:p w:rsidRPr="00FA74A7" w:rsidR="00936270" w:rsidP="00936270" w:rsidRDefault="00936270" w14:paraId="5B510144" w14:textId="77777777">
      <w:pPr>
        <w:pStyle w:val="ListParagraph"/>
        <w:numPr>
          <w:ilvl w:val="0"/>
          <w:numId w:val="45"/>
        </w:numPr>
        <w:spacing w:after="0" w:line="259" w:lineRule="auto"/>
        <w:ind w:right="-54"/>
        <w:rPr>
          <w:rFonts w:ascii="Times New Roman" w:hAnsi="Times New Roman" w:cs="Times New Roman"/>
          <w:b/>
          <w:sz w:val="24"/>
          <w:szCs w:val="24"/>
        </w:rPr>
      </w:pPr>
      <w:r w:rsidRPr="00FA74A7">
        <w:rPr>
          <w:rFonts w:ascii="Times New Roman" w:hAnsi="Times New Roman" w:cs="Times New Roman"/>
          <w:b/>
          <w:sz w:val="24"/>
          <w:szCs w:val="24"/>
        </w:rPr>
        <w:t>FEDERAL AWARD</w:t>
      </w:r>
      <w:r>
        <w:rPr>
          <w:rFonts w:ascii="Times New Roman" w:hAnsi="Times New Roman" w:cs="Times New Roman"/>
          <w:b/>
          <w:sz w:val="24"/>
          <w:szCs w:val="24"/>
        </w:rPr>
        <w:t xml:space="preserve">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A74A7">
        <w:rPr>
          <w:rFonts w:ascii="Times New Roman" w:hAnsi="Times New Roman" w:cs="Times New Roman"/>
          <w:b/>
          <w:sz w:val="24"/>
          <w:szCs w:val="24"/>
        </w:rPr>
        <w:t xml:space="preserve">8       </w:t>
      </w:r>
    </w:p>
    <w:p w:rsidR="00936270" w:rsidP="00936270" w:rsidRDefault="00936270" w14:paraId="4DAA6EBC" w14:textId="77777777">
      <w:pPr>
        <w:spacing w:after="0"/>
        <w:ind w:right="-54"/>
        <w:rPr>
          <w:rFonts w:ascii="Times New Roman" w:hAnsi="Times New Roman" w:cs="Times New Roman"/>
          <w:sz w:val="24"/>
          <w:szCs w:val="24"/>
        </w:rPr>
      </w:pPr>
    </w:p>
    <w:p w:rsidRPr="005105B9" w:rsidR="00936270" w:rsidP="00936270" w:rsidRDefault="00936270" w14:paraId="1E6704C1" w14:textId="77777777">
      <w:pPr>
        <w:spacing w:after="0"/>
        <w:ind w:right="-58" w:firstLine="864"/>
        <w:rPr>
          <w:rFonts w:ascii="Times New Roman" w:hAnsi="Times New Roman" w:cs="Times New Roman"/>
          <w:sz w:val="24"/>
          <w:szCs w:val="24"/>
        </w:rPr>
      </w:pPr>
      <w:r w:rsidRPr="005105B9">
        <w:rPr>
          <w:rFonts w:ascii="Times New Roman" w:hAnsi="Times New Roman" w:cs="Times New Roman"/>
          <w:sz w:val="24"/>
          <w:szCs w:val="24"/>
        </w:rPr>
        <w:t>Allowable Costs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05B9">
        <w:rPr>
          <w:rFonts w:ascii="Times New Roman" w:hAnsi="Times New Roman" w:cs="Times New Roman"/>
          <w:sz w:val="24"/>
          <w:szCs w:val="24"/>
        </w:rPr>
        <w:t>9</w:t>
      </w:r>
    </w:p>
    <w:p w:rsidR="00936270" w:rsidP="00936270" w:rsidRDefault="00936270" w14:paraId="712E2D83" w14:textId="77777777">
      <w:pPr>
        <w:spacing w:after="0"/>
        <w:ind w:right="-58"/>
        <w:rPr>
          <w:rFonts w:ascii="Times New Roman" w:hAnsi="Times New Roman" w:cs="Times New Roman"/>
          <w:sz w:val="24"/>
          <w:szCs w:val="24"/>
        </w:rPr>
      </w:pPr>
    </w:p>
    <w:p w:rsidRPr="00D60155" w:rsidR="00936270" w:rsidP="00936270" w:rsidRDefault="00936270" w14:paraId="1394ECC9" w14:textId="77777777">
      <w:pPr>
        <w:pStyle w:val="ListParagraph"/>
        <w:numPr>
          <w:ilvl w:val="0"/>
          <w:numId w:val="45"/>
        </w:numPr>
        <w:spacing w:after="160" w:line="259" w:lineRule="auto"/>
        <w:ind w:right="-54"/>
        <w:rPr>
          <w:rFonts w:ascii="Times New Roman" w:hAnsi="Times New Roman" w:cs="Times New Roman"/>
          <w:b/>
          <w:sz w:val="24"/>
          <w:szCs w:val="24"/>
        </w:rPr>
      </w:pPr>
      <w:r w:rsidRPr="00D60155">
        <w:rPr>
          <w:rFonts w:ascii="Times New Roman" w:hAnsi="Times New Roman" w:cs="Times New Roman"/>
          <w:b/>
          <w:sz w:val="24"/>
          <w:szCs w:val="24"/>
        </w:rPr>
        <w:t>ELIGIBILITY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w:t>
      </w:r>
    </w:p>
    <w:p w:rsidR="00936270" w:rsidP="00936270" w:rsidRDefault="00936270" w14:paraId="534C879A" w14:textId="77777777">
      <w:pPr>
        <w:pStyle w:val="ListParagraph"/>
        <w:spacing w:after="0"/>
        <w:ind w:left="1080" w:right="-58"/>
        <w:rPr>
          <w:rFonts w:ascii="Times New Roman" w:hAnsi="Times New Roman" w:cs="Times New Roman"/>
          <w:sz w:val="24"/>
          <w:szCs w:val="24"/>
        </w:rPr>
      </w:pPr>
    </w:p>
    <w:p w:rsidRPr="00BF255A" w:rsidR="00936270" w:rsidP="00936270" w:rsidRDefault="00936270" w14:paraId="39FAFBB5"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Eligible Applicants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Pr="00BF255A" w:rsidR="00936270" w:rsidP="00936270" w:rsidRDefault="00936270" w14:paraId="6C9723A5"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Cost Sharing or Matching Considerations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Pr="00BF255A" w:rsidR="00936270" w:rsidP="00936270" w:rsidRDefault="00936270" w14:paraId="7D3F696C"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Other Eligibility Criteria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Pr="00BF255A" w:rsidR="00936270" w:rsidP="00936270" w:rsidRDefault="00936270" w14:paraId="04BC5770"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Pre-Award Screening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55A">
        <w:rPr>
          <w:rFonts w:ascii="Times New Roman" w:hAnsi="Times New Roman" w:cs="Times New Roman"/>
          <w:sz w:val="24"/>
          <w:szCs w:val="24"/>
        </w:rPr>
        <w:t>1</w:t>
      </w:r>
      <w:r>
        <w:rPr>
          <w:rFonts w:ascii="Times New Roman" w:hAnsi="Times New Roman" w:cs="Times New Roman"/>
          <w:sz w:val="24"/>
          <w:szCs w:val="24"/>
        </w:rPr>
        <w:t>9</w:t>
      </w:r>
    </w:p>
    <w:p w:rsidRPr="00BF255A" w:rsidR="00936270" w:rsidP="00936270" w:rsidRDefault="00936270" w14:paraId="48731943"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Acknowledgement of USDA Support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36270" w:rsidP="00936270" w:rsidRDefault="00936270" w14:paraId="029CF450" w14:textId="77777777">
      <w:pPr>
        <w:pStyle w:val="ListParagraph"/>
        <w:spacing w:after="0"/>
        <w:ind w:left="1080" w:right="-58"/>
        <w:rPr>
          <w:rFonts w:ascii="Times New Roman" w:hAnsi="Times New Roman" w:cs="Times New Roman"/>
          <w:sz w:val="24"/>
          <w:szCs w:val="24"/>
        </w:rPr>
      </w:pPr>
    </w:p>
    <w:p w:rsidRPr="005105B9" w:rsidR="00936270" w:rsidP="00936270" w:rsidRDefault="00936270" w14:paraId="5A5553CA" w14:textId="77777777">
      <w:pPr>
        <w:pStyle w:val="ListParagraph"/>
        <w:numPr>
          <w:ilvl w:val="0"/>
          <w:numId w:val="45"/>
        </w:numPr>
        <w:spacing w:after="160" w:line="259" w:lineRule="auto"/>
        <w:ind w:right="-54"/>
        <w:rPr>
          <w:rFonts w:ascii="Times New Roman" w:hAnsi="Times New Roman" w:cs="Times New Roman"/>
          <w:b/>
          <w:sz w:val="24"/>
          <w:szCs w:val="24"/>
        </w:rPr>
      </w:pPr>
      <w:r w:rsidRPr="005105B9">
        <w:rPr>
          <w:rFonts w:ascii="Times New Roman" w:hAnsi="Times New Roman" w:cs="Times New Roman"/>
          <w:b/>
          <w:sz w:val="24"/>
          <w:szCs w:val="24"/>
        </w:rPr>
        <w:t>APPLICATION AND SUBMISSI</w:t>
      </w:r>
      <w:r>
        <w:rPr>
          <w:rFonts w:ascii="Times New Roman" w:hAnsi="Times New Roman" w:cs="Times New Roman"/>
          <w:b/>
          <w:sz w:val="24"/>
          <w:szCs w:val="24"/>
        </w:rPr>
        <w:t>ON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p>
    <w:p w:rsidR="00936270" w:rsidP="00936270" w:rsidRDefault="00936270" w14:paraId="167C451A" w14:textId="77777777">
      <w:pPr>
        <w:pStyle w:val="ListParagraph"/>
        <w:spacing w:after="0"/>
        <w:ind w:left="1080" w:right="-58"/>
        <w:rPr>
          <w:rFonts w:ascii="Times New Roman" w:hAnsi="Times New Roman" w:cs="Times New Roman"/>
          <w:sz w:val="24"/>
          <w:szCs w:val="24"/>
        </w:rPr>
      </w:pPr>
    </w:p>
    <w:p w:rsidRPr="00BF255A" w:rsidR="00936270" w:rsidP="00936270" w:rsidRDefault="00936270" w14:paraId="3873C353"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Address to Request Application Package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Pr="00BF255A" w:rsidR="00936270" w:rsidP="00936270" w:rsidRDefault="00936270" w14:paraId="4C190890"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Content and Form of Application Submission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Pr="00BF255A" w:rsidR="00936270" w:rsidP="00936270" w:rsidRDefault="00936270" w14:paraId="776A6C1A"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Submission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rsidRPr="006E0AE4" w:rsidR="00936270" w:rsidP="00936270" w:rsidRDefault="00936270" w14:paraId="48C221F2" w14:textId="77777777">
      <w:pPr>
        <w:spacing w:after="0"/>
        <w:ind w:right="-58" w:firstLine="864"/>
        <w:rPr>
          <w:rFonts w:ascii="Times New Roman" w:hAnsi="Times New Roman" w:cs="Times New Roman"/>
          <w:sz w:val="24"/>
          <w:szCs w:val="24"/>
        </w:rPr>
      </w:pPr>
      <w:r w:rsidRPr="006E0AE4">
        <w:rPr>
          <w:rFonts w:ascii="Times New Roman" w:hAnsi="Times New Roman" w:cs="Times New Roman"/>
          <w:sz w:val="24"/>
          <w:szCs w:val="24"/>
        </w:rPr>
        <w:t>Preparing for Electronic Application Submission through Grants.gov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0AE4">
        <w:rPr>
          <w:rFonts w:ascii="Times New Roman" w:hAnsi="Times New Roman" w:cs="Times New Roman"/>
          <w:sz w:val="24"/>
          <w:szCs w:val="24"/>
        </w:rPr>
        <w:t>2</w:t>
      </w:r>
      <w:r>
        <w:rPr>
          <w:rFonts w:ascii="Times New Roman" w:hAnsi="Times New Roman" w:cs="Times New Roman"/>
          <w:sz w:val="24"/>
          <w:szCs w:val="24"/>
        </w:rPr>
        <w:t>4</w:t>
      </w:r>
    </w:p>
    <w:p w:rsidRPr="006E0AE4" w:rsidR="00936270" w:rsidP="00936270" w:rsidRDefault="00936270" w14:paraId="5A9D2E88" w14:textId="77777777">
      <w:pPr>
        <w:spacing w:after="0"/>
        <w:ind w:right="-58" w:firstLine="864"/>
        <w:rPr>
          <w:rFonts w:ascii="Times New Roman" w:hAnsi="Times New Roman" w:cs="Times New Roman"/>
          <w:sz w:val="24"/>
          <w:szCs w:val="24"/>
        </w:rPr>
      </w:pPr>
      <w:r w:rsidRPr="006E0AE4">
        <w:rPr>
          <w:rFonts w:ascii="Times New Roman" w:hAnsi="Times New Roman" w:cs="Times New Roman"/>
          <w:sz w:val="24"/>
          <w:szCs w:val="24"/>
        </w:rPr>
        <w:t>How to Submit an Application via Grants.gov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0AE4">
        <w:rPr>
          <w:rFonts w:ascii="Times New Roman" w:hAnsi="Times New Roman" w:cs="Times New Roman"/>
          <w:sz w:val="24"/>
          <w:szCs w:val="24"/>
        </w:rPr>
        <w:t>2</w:t>
      </w:r>
      <w:r>
        <w:rPr>
          <w:rFonts w:ascii="Times New Roman" w:hAnsi="Times New Roman" w:cs="Times New Roman"/>
          <w:sz w:val="24"/>
          <w:szCs w:val="24"/>
        </w:rPr>
        <w:t>5</w:t>
      </w:r>
    </w:p>
    <w:p w:rsidRPr="00BF255A" w:rsidR="00936270" w:rsidP="00936270" w:rsidRDefault="00936270" w14:paraId="5B0F0DA4"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Grants.gov Receipt Requirements and Proof of Timely Submission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rsidRPr="00BF255A" w:rsidR="00936270" w:rsidP="00936270" w:rsidRDefault="00936270" w14:paraId="6B8B3E8B" w14:textId="77777777">
      <w:pPr>
        <w:spacing w:after="0"/>
        <w:ind w:right="-58" w:firstLine="864"/>
        <w:rPr>
          <w:rFonts w:ascii="Times New Roman" w:hAnsi="Times New Roman" w:cs="Times New Roman"/>
          <w:sz w:val="24"/>
          <w:szCs w:val="24"/>
        </w:rPr>
      </w:pPr>
      <w:r w:rsidRPr="00BF255A">
        <w:rPr>
          <w:rFonts w:ascii="Times New Roman" w:hAnsi="Times New Roman" w:cs="Times New Roman"/>
          <w:sz w:val="24"/>
          <w:szCs w:val="24"/>
        </w:rPr>
        <w:t>Funding Restrictions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rsidR="00936270" w:rsidP="00936270" w:rsidRDefault="00936270" w14:paraId="57EB3EE6" w14:textId="77777777">
      <w:pPr>
        <w:pStyle w:val="ListParagraph"/>
        <w:spacing w:after="160" w:line="259" w:lineRule="auto"/>
        <w:ind w:left="900" w:right="-54"/>
        <w:rPr>
          <w:rFonts w:ascii="Times New Roman" w:hAnsi="Times New Roman" w:cs="Times New Roman"/>
          <w:b/>
          <w:sz w:val="24"/>
          <w:szCs w:val="24"/>
        </w:rPr>
      </w:pPr>
    </w:p>
    <w:p w:rsidRPr="005105B9" w:rsidR="00936270" w:rsidP="00936270" w:rsidRDefault="00936270" w14:paraId="76D8E6AD" w14:textId="77777777">
      <w:pPr>
        <w:pStyle w:val="ListParagraph"/>
        <w:numPr>
          <w:ilvl w:val="0"/>
          <w:numId w:val="45"/>
        </w:numPr>
        <w:spacing w:after="160" w:line="259" w:lineRule="auto"/>
        <w:ind w:right="-54"/>
        <w:rPr>
          <w:rFonts w:ascii="Times New Roman" w:hAnsi="Times New Roman" w:cs="Times New Roman"/>
          <w:b/>
          <w:sz w:val="24"/>
          <w:szCs w:val="24"/>
        </w:rPr>
      </w:pPr>
      <w:r>
        <w:rPr>
          <w:rFonts w:ascii="Times New Roman" w:hAnsi="Times New Roman" w:cs="Times New Roman"/>
          <w:b/>
          <w:sz w:val="24"/>
          <w:szCs w:val="24"/>
        </w:rPr>
        <w:t>APPLICATIO</w:t>
      </w:r>
      <w:r w:rsidRPr="005105B9">
        <w:rPr>
          <w:rFonts w:ascii="Times New Roman" w:hAnsi="Times New Roman" w:cs="Times New Roman"/>
          <w:b/>
          <w:sz w:val="24"/>
          <w:szCs w:val="24"/>
        </w:rPr>
        <w:t>N REVIEW INFORMATIO</w:t>
      </w:r>
      <w:r>
        <w:rPr>
          <w:rFonts w:ascii="Times New Roman" w:hAnsi="Times New Roman" w:cs="Times New Roman"/>
          <w:b/>
          <w:sz w:val="24"/>
          <w:szCs w:val="24"/>
        </w:rPr>
        <w:t>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27</w:t>
      </w:r>
    </w:p>
    <w:p w:rsidR="00936270" w:rsidP="00936270" w:rsidRDefault="00936270" w14:paraId="7A1674FA" w14:textId="77777777">
      <w:pPr>
        <w:pStyle w:val="ListParagraph"/>
        <w:spacing w:after="0"/>
        <w:ind w:left="1080" w:right="-58"/>
        <w:rPr>
          <w:rFonts w:ascii="Times New Roman" w:hAnsi="Times New Roman" w:cs="Times New Roman"/>
          <w:sz w:val="24"/>
          <w:szCs w:val="24"/>
        </w:rPr>
      </w:pPr>
    </w:p>
    <w:p w:rsidRPr="007D22C2" w:rsidR="00936270" w:rsidP="00936270" w:rsidRDefault="00936270" w14:paraId="4A929E05" w14:textId="77777777">
      <w:pPr>
        <w:spacing w:after="0" w:line="259" w:lineRule="auto"/>
        <w:ind w:right="-58" w:firstLine="864"/>
        <w:rPr>
          <w:rFonts w:ascii="Times New Roman" w:hAnsi="Times New Roman" w:cs="Times New Roman"/>
          <w:sz w:val="24"/>
          <w:szCs w:val="24"/>
        </w:rPr>
      </w:pPr>
      <w:r w:rsidRPr="007D22C2">
        <w:rPr>
          <w:rFonts w:ascii="Times New Roman" w:hAnsi="Times New Roman" w:cs="Times New Roman"/>
          <w:sz w:val="24"/>
          <w:szCs w:val="24"/>
        </w:rPr>
        <w:t>Review Criteria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rsidRPr="007D22C2" w:rsidR="00936270" w:rsidP="00936270" w:rsidRDefault="00936270" w14:paraId="75C501C0" w14:textId="77777777">
      <w:pPr>
        <w:spacing w:after="0" w:line="259" w:lineRule="auto"/>
        <w:ind w:right="-58" w:firstLine="864"/>
        <w:rPr>
          <w:rFonts w:ascii="Times New Roman" w:hAnsi="Times New Roman" w:cs="Times New Roman"/>
          <w:sz w:val="24"/>
          <w:szCs w:val="24"/>
        </w:rPr>
      </w:pPr>
      <w:r w:rsidRPr="007D22C2">
        <w:rPr>
          <w:rFonts w:ascii="Times New Roman" w:hAnsi="Times New Roman" w:cs="Times New Roman"/>
          <w:sz w:val="24"/>
          <w:szCs w:val="24"/>
        </w:rPr>
        <w:t>Evaluation Criteria Factors and Criteria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rsidRPr="007D22C2" w:rsidR="00936270" w:rsidP="00936270" w:rsidRDefault="00936270" w14:paraId="21E11E16" w14:textId="77777777">
      <w:pPr>
        <w:spacing w:after="0" w:line="259" w:lineRule="auto"/>
        <w:ind w:right="-58" w:firstLine="864"/>
        <w:rPr>
          <w:rFonts w:ascii="Times New Roman" w:hAnsi="Times New Roman" w:cs="Times New Roman"/>
          <w:sz w:val="24"/>
          <w:szCs w:val="24"/>
        </w:rPr>
      </w:pPr>
      <w:r w:rsidRPr="007D22C2">
        <w:rPr>
          <w:rFonts w:ascii="Times New Roman" w:hAnsi="Times New Roman" w:cs="Times New Roman"/>
          <w:sz w:val="24"/>
          <w:szCs w:val="24"/>
        </w:rPr>
        <w:t>Review and Selection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2C2">
        <w:rPr>
          <w:rFonts w:ascii="Times New Roman" w:hAnsi="Times New Roman" w:cs="Times New Roman"/>
          <w:sz w:val="24"/>
          <w:szCs w:val="24"/>
        </w:rPr>
        <w:t>29</w:t>
      </w:r>
    </w:p>
    <w:p w:rsidR="00936270" w:rsidP="00936270" w:rsidRDefault="00936270" w14:paraId="544BE4DE" w14:textId="77777777">
      <w:pPr>
        <w:spacing w:after="0"/>
        <w:ind w:right="-58" w:firstLine="864"/>
        <w:rPr>
          <w:rFonts w:ascii="Times New Roman" w:hAnsi="Times New Roman" w:cs="Times New Roman"/>
          <w:sz w:val="24"/>
          <w:szCs w:val="24"/>
        </w:rPr>
      </w:pPr>
      <w:r>
        <w:rPr>
          <w:rFonts w:ascii="Times New Roman" w:hAnsi="Times New Roman" w:cs="Times New Roman"/>
          <w:sz w:val="24"/>
          <w:szCs w:val="24"/>
        </w:rPr>
        <w:t>Anticipated Announcement and Federal Award Dates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936270" w:rsidP="00936270" w:rsidRDefault="00936270" w14:paraId="7E97FF4C" w14:textId="77777777">
      <w:pPr>
        <w:pStyle w:val="ListParagraph"/>
        <w:spacing w:after="160" w:line="259" w:lineRule="auto"/>
        <w:ind w:left="900" w:right="-54"/>
        <w:rPr>
          <w:rFonts w:ascii="Times New Roman" w:hAnsi="Times New Roman" w:cs="Times New Roman"/>
          <w:b/>
          <w:sz w:val="24"/>
          <w:szCs w:val="24"/>
        </w:rPr>
      </w:pPr>
    </w:p>
    <w:p w:rsidRPr="00D60155" w:rsidR="00936270" w:rsidP="00936270" w:rsidRDefault="00936270" w14:paraId="282A00F8" w14:textId="77777777">
      <w:pPr>
        <w:pStyle w:val="ListParagraph"/>
        <w:numPr>
          <w:ilvl w:val="0"/>
          <w:numId w:val="45"/>
        </w:numPr>
        <w:spacing w:after="160" w:line="259" w:lineRule="auto"/>
        <w:ind w:right="-54"/>
        <w:rPr>
          <w:rFonts w:ascii="Times New Roman" w:hAnsi="Times New Roman" w:cs="Times New Roman"/>
          <w:b/>
          <w:sz w:val="24"/>
          <w:szCs w:val="24"/>
        </w:rPr>
      </w:pPr>
      <w:r w:rsidRPr="00D60155">
        <w:rPr>
          <w:rFonts w:ascii="Times New Roman" w:hAnsi="Times New Roman" w:cs="Times New Roman"/>
          <w:b/>
          <w:sz w:val="24"/>
          <w:szCs w:val="24"/>
        </w:rPr>
        <w:t>FEDERAL AWARD ADMINISTRATION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30</w:t>
      </w:r>
    </w:p>
    <w:p w:rsidR="00936270" w:rsidP="00936270" w:rsidRDefault="00936270" w14:paraId="6E73F565" w14:textId="77777777">
      <w:pPr>
        <w:pStyle w:val="ListParagraph"/>
        <w:spacing w:after="0"/>
        <w:ind w:left="1080" w:right="-58"/>
        <w:rPr>
          <w:rFonts w:ascii="Times New Roman" w:hAnsi="Times New Roman" w:cs="Times New Roman"/>
          <w:sz w:val="24"/>
          <w:szCs w:val="24"/>
        </w:rPr>
      </w:pPr>
    </w:p>
    <w:p w:rsidRPr="007D22C2" w:rsidR="00936270" w:rsidP="00936270" w:rsidRDefault="00936270" w14:paraId="719A1295" w14:textId="77777777">
      <w:pPr>
        <w:spacing w:after="0" w:line="259" w:lineRule="auto"/>
        <w:ind w:right="-58" w:firstLine="864"/>
        <w:rPr>
          <w:rFonts w:ascii="Times New Roman" w:hAnsi="Times New Roman" w:cs="Times New Roman"/>
          <w:sz w:val="24"/>
          <w:szCs w:val="24"/>
        </w:rPr>
      </w:pPr>
      <w:r w:rsidRPr="007D22C2">
        <w:rPr>
          <w:rFonts w:ascii="Times New Roman" w:hAnsi="Times New Roman" w:cs="Times New Roman"/>
          <w:sz w:val="24"/>
          <w:szCs w:val="24"/>
        </w:rPr>
        <w:t>Federal Award Notice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Pr="007D22C2" w:rsidR="00936270" w:rsidP="00936270" w:rsidRDefault="00936270" w14:paraId="3EC7D7BD" w14:textId="77777777">
      <w:pPr>
        <w:spacing w:after="0" w:line="259" w:lineRule="auto"/>
        <w:ind w:right="-58" w:firstLine="864"/>
        <w:rPr>
          <w:rFonts w:ascii="Times New Roman" w:hAnsi="Times New Roman" w:cs="Times New Roman"/>
          <w:sz w:val="24"/>
          <w:szCs w:val="24"/>
        </w:rPr>
      </w:pPr>
      <w:r w:rsidRPr="007D22C2">
        <w:rPr>
          <w:rFonts w:ascii="Times New Roman" w:hAnsi="Times New Roman" w:cs="Times New Roman"/>
          <w:sz w:val="24"/>
          <w:szCs w:val="24"/>
        </w:rPr>
        <w:t>Administrative and National Policy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Pr="007D22C2" w:rsidR="00936270" w:rsidP="00936270" w:rsidRDefault="00936270" w14:paraId="13AC4002" w14:textId="77777777">
      <w:pPr>
        <w:spacing w:after="0"/>
        <w:ind w:right="-58" w:firstLine="864"/>
        <w:rPr>
          <w:rFonts w:ascii="Times New Roman" w:hAnsi="Times New Roman" w:cs="Times New Roman"/>
          <w:sz w:val="24"/>
          <w:szCs w:val="24"/>
        </w:rPr>
      </w:pPr>
      <w:r w:rsidRPr="007D22C2">
        <w:rPr>
          <w:rFonts w:ascii="Times New Roman" w:hAnsi="Times New Roman" w:cs="Times New Roman"/>
          <w:sz w:val="24"/>
          <w:szCs w:val="24"/>
        </w:rPr>
        <w:t>Confidentiality of an Application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Pr="007D22C2" w:rsidR="00936270" w:rsidP="00936270" w:rsidRDefault="00936270" w14:paraId="5220581B" w14:textId="77777777">
      <w:pPr>
        <w:spacing w:after="0"/>
        <w:ind w:right="-58" w:firstLine="864"/>
        <w:rPr>
          <w:rFonts w:ascii="Times New Roman" w:hAnsi="Times New Roman" w:cs="Times New Roman"/>
          <w:sz w:val="24"/>
          <w:szCs w:val="24"/>
        </w:rPr>
      </w:pPr>
      <w:r w:rsidRPr="007D22C2">
        <w:rPr>
          <w:rFonts w:ascii="Times New Roman" w:hAnsi="Times New Roman" w:cs="Times New Roman"/>
          <w:sz w:val="24"/>
          <w:szCs w:val="24"/>
        </w:rPr>
        <w:t>Conflict of Interest and Confidentiality of the Review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2C2">
        <w:rPr>
          <w:rFonts w:ascii="Times New Roman" w:hAnsi="Times New Roman" w:cs="Times New Roman"/>
          <w:sz w:val="24"/>
          <w:szCs w:val="24"/>
        </w:rPr>
        <w:t>3</w:t>
      </w:r>
      <w:r>
        <w:rPr>
          <w:rFonts w:ascii="Times New Roman" w:hAnsi="Times New Roman" w:cs="Times New Roman"/>
          <w:sz w:val="24"/>
          <w:szCs w:val="24"/>
        </w:rPr>
        <w:t>1</w:t>
      </w:r>
    </w:p>
    <w:p w:rsidRPr="007D22C2" w:rsidR="00936270" w:rsidP="00936270" w:rsidRDefault="00936270" w14:paraId="3DE0D34F" w14:textId="77777777">
      <w:pPr>
        <w:spacing w:after="0"/>
        <w:ind w:right="-58" w:firstLine="864"/>
        <w:rPr>
          <w:rFonts w:ascii="Times New Roman" w:hAnsi="Times New Roman" w:cs="Times New Roman"/>
          <w:sz w:val="24"/>
          <w:szCs w:val="24"/>
        </w:rPr>
      </w:pPr>
      <w:r w:rsidRPr="007D22C2">
        <w:rPr>
          <w:rFonts w:ascii="Times New Roman" w:hAnsi="Times New Roman" w:cs="Times New Roman"/>
          <w:sz w:val="24"/>
          <w:szCs w:val="24"/>
        </w:rPr>
        <w:t>Administrative Regulations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p>
    <w:p w:rsidRPr="007D22C2" w:rsidR="00936270" w:rsidP="00936270" w:rsidRDefault="00936270" w14:paraId="75174CD2" w14:textId="77777777">
      <w:pPr>
        <w:spacing w:after="0"/>
        <w:ind w:right="-58" w:firstLine="864"/>
        <w:rPr>
          <w:rFonts w:ascii="Times New Roman" w:hAnsi="Times New Roman" w:cs="Times New Roman"/>
          <w:sz w:val="24"/>
          <w:szCs w:val="24"/>
        </w:rPr>
      </w:pPr>
      <w:r w:rsidRPr="007D22C2">
        <w:rPr>
          <w:rFonts w:ascii="Times New Roman" w:hAnsi="Times New Roman" w:cs="Times New Roman"/>
          <w:sz w:val="24"/>
          <w:szCs w:val="24"/>
        </w:rPr>
        <w:t>Code of Federal Regulations and Other Government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2C2">
        <w:rPr>
          <w:rFonts w:ascii="Times New Roman" w:hAnsi="Times New Roman" w:cs="Times New Roman"/>
          <w:sz w:val="24"/>
          <w:szCs w:val="24"/>
        </w:rPr>
        <w:t>3</w:t>
      </w:r>
      <w:r>
        <w:rPr>
          <w:rFonts w:ascii="Times New Roman" w:hAnsi="Times New Roman" w:cs="Times New Roman"/>
          <w:sz w:val="24"/>
          <w:szCs w:val="24"/>
        </w:rPr>
        <w:t>3</w:t>
      </w:r>
    </w:p>
    <w:p w:rsidRPr="007D22C2" w:rsidR="00936270" w:rsidP="00936270" w:rsidRDefault="00936270" w14:paraId="19EB0D4D" w14:textId="77777777">
      <w:pPr>
        <w:spacing w:after="0" w:line="259" w:lineRule="auto"/>
        <w:ind w:right="-58" w:firstLine="864"/>
        <w:rPr>
          <w:rFonts w:ascii="Times New Roman" w:hAnsi="Times New Roman" w:cs="Times New Roman"/>
          <w:sz w:val="24"/>
          <w:szCs w:val="24"/>
        </w:rPr>
      </w:pPr>
      <w:r w:rsidRPr="007D22C2">
        <w:rPr>
          <w:rFonts w:ascii="Times New Roman" w:hAnsi="Times New Roman" w:cs="Times New Roman"/>
          <w:sz w:val="24"/>
          <w:szCs w:val="24"/>
        </w:rPr>
        <w:lastRenderedPageBreak/>
        <w:t>Reporting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2C2">
        <w:rPr>
          <w:rFonts w:ascii="Times New Roman" w:hAnsi="Times New Roman" w:cs="Times New Roman"/>
          <w:sz w:val="24"/>
          <w:szCs w:val="24"/>
        </w:rPr>
        <w:t>33</w:t>
      </w:r>
    </w:p>
    <w:p w:rsidRPr="007D22C2" w:rsidR="00936270" w:rsidP="00936270" w:rsidRDefault="00936270" w14:paraId="696A03EF" w14:textId="77777777">
      <w:pPr>
        <w:spacing w:after="0"/>
        <w:ind w:right="-58" w:firstLine="864"/>
        <w:rPr>
          <w:rFonts w:ascii="Times New Roman" w:hAnsi="Times New Roman" w:cs="Times New Roman"/>
          <w:sz w:val="24"/>
          <w:szCs w:val="24"/>
        </w:rPr>
      </w:pPr>
      <w:r w:rsidRPr="007D22C2">
        <w:rPr>
          <w:rFonts w:ascii="Times New Roman" w:hAnsi="Times New Roman" w:cs="Times New Roman"/>
          <w:sz w:val="24"/>
          <w:szCs w:val="24"/>
        </w:rPr>
        <w:t>Financial Reports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2C2">
        <w:rPr>
          <w:rFonts w:ascii="Times New Roman" w:hAnsi="Times New Roman" w:cs="Times New Roman"/>
          <w:sz w:val="24"/>
          <w:szCs w:val="24"/>
        </w:rPr>
        <w:t>33</w:t>
      </w:r>
    </w:p>
    <w:p w:rsidRPr="007D22C2" w:rsidR="00936270" w:rsidP="00936270" w:rsidRDefault="00936270" w14:paraId="2325D42C" w14:textId="77777777">
      <w:pPr>
        <w:spacing w:after="0"/>
        <w:ind w:right="-58" w:firstLine="864"/>
        <w:rPr>
          <w:rFonts w:ascii="Times New Roman" w:hAnsi="Times New Roman" w:cs="Times New Roman"/>
          <w:sz w:val="24"/>
          <w:szCs w:val="24"/>
        </w:rPr>
      </w:pPr>
      <w:r w:rsidRPr="007D22C2">
        <w:rPr>
          <w:rFonts w:ascii="Times New Roman" w:hAnsi="Times New Roman" w:cs="Times New Roman"/>
          <w:sz w:val="24"/>
          <w:szCs w:val="24"/>
        </w:rPr>
        <w:t>Performance Progress Report (PPR)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w:t>
      </w:r>
    </w:p>
    <w:p w:rsidR="00936270" w:rsidP="00936270" w:rsidRDefault="00936270" w14:paraId="7D49687C" w14:textId="77777777">
      <w:pPr>
        <w:pStyle w:val="ListParagraph"/>
        <w:ind w:left="1440" w:right="-54"/>
        <w:rPr>
          <w:rFonts w:ascii="Times New Roman" w:hAnsi="Times New Roman" w:cs="Times New Roman"/>
          <w:sz w:val="24"/>
          <w:szCs w:val="24"/>
        </w:rPr>
      </w:pPr>
    </w:p>
    <w:p w:rsidRPr="00715527" w:rsidR="00936270" w:rsidP="00936270" w:rsidRDefault="00936270" w14:paraId="043A4859" w14:textId="77777777">
      <w:pPr>
        <w:pStyle w:val="ListParagraph"/>
        <w:numPr>
          <w:ilvl w:val="0"/>
          <w:numId w:val="45"/>
        </w:numPr>
        <w:spacing w:after="160" w:line="259" w:lineRule="auto"/>
        <w:ind w:right="-54"/>
        <w:rPr>
          <w:rFonts w:ascii="Times New Roman" w:hAnsi="Times New Roman" w:cs="Times New Roman"/>
          <w:b/>
          <w:sz w:val="24"/>
          <w:szCs w:val="24"/>
        </w:rPr>
      </w:pPr>
      <w:r w:rsidRPr="00715527">
        <w:rPr>
          <w:rFonts w:ascii="Times New Roman" w:hAnsi="Times New Roman" w:cs="Times New Roman"/>
          <w:b/>
          <w:sz w:val="24"/>
          <w:szCs w:val="24"/>
        </w:rPr>
        <w:t>FEDERAL AWARDING AGENCY CONTACTS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15527">
        <w:rPr>
          <w:rFonts w:ascii="Times New Roman" w:hAnsi="Times New Roman" w:cs="Times New Roman"/>
          <w:b/>
          <w:sz w:val="24"/>
          <w:szCs w:val="24"/>
        </w:rPr>
        <w:t>3</w:t>
      </w:r>
      <w:r>
        <w:rPr>
          <w:rFonts w:ascii="Times New Roman" w:hAnsi="Times New Roman" w:cs="Times New Roman"/>
          <w:b/>
          <w:sz w:val="24"/>
          <w:szCs w:val="24"/>
        </w:rPr>
        <w:t>4</w:t>
      </w:r>
    </w:p>
    <w:p w:rsidR="00936270" w:rsidP="00936270" w:rsidRDefault="00936270" w14:paraId="4AF63601" w14:textId="77777777">
      <w:pPr>
        <w:pStyle w:val="ListParagraph"/>
        <w:spacing w:after="160" w:line="259" w:lineRule="auto"/>
        <w:ind w:left="900" w:right="-54"/>
        <w:rPr>
          <w:rFonts w:ascii="Times New Roman" w:hAnsi="Times New Roman" w:cs="Times New Roman"/>
          <w:b/>
          <w:sz w:val="24"/>
          <w:szCs w:val="24"/>
        </w:rPr>
      </w:pPr>
    </w:p>
    <w:p w:rsidRPr="00715527" w:rsidR="00936270" w:rsidP="00936270" w:rsidRDefault="00936270" w14:paraId="62829CA1" w14:textId="77777777">
      <w:pPr>
        <w:pStyle w:val="ListParagraph"/>
        <w:numPr>
          <w:ilvl w:val="0"/>
          <w:numId w:val="45"/>
        </w:numPr>
        <w:spacing w:after="160" w:line="259" w:lineRule="auto"/>
        <w:ind w:right="-54"/>
        <w:rPr>
          <w:rFonts w:ascii="Times New Roman" w:hAnsi="Times New Roman" w:cs="Times New Roman"/>
          <w:b/>
          <w:sz w:val="24"/>
          <w:szCs w:val="24"/>
        </w:rPr>
      </w:pPr>
      <w:r w:rsidRPr="00715527">
        <w:rPr>
          <w:rFonts w:ascii="Times New Roman" w:hAnsi="Times New Roman" w:cs="Times New Roman"/>
          <w:b/>
          <w:sz w:val="24"/>
          <w:szCs w:val="24"/>
        </w:rPr>
        <w:t>OTHER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15527">
        <w:rPr>
          <w:rFonts w:ascii="Times New Roman" w:hAnsi="Times New Roman" w:cs="Times New Roman"/>
          <w:b/>
          <w:sz w:val="24"/>
          <w:szCs w:val="24"/>
        </w:rPr>
        <w:t>3</w:t>
      </w:r>
      <w:r>
        <w:rPr>
          <w:rFonts w:ascii="Times New Roman" w:hAnsi="Times New Roman" w:cs="Times New Roman"/>
          <w:b/>
          <w:sz w:val="24"/>
          <w:szCs w:val="24"/>
        </w:rPr>
        <w:t>4</w:t>
      </w:r>
    </w:p>
    <w:p w:rsidR="00936270" w:rsidP="00936270" w:rsidRDefault="00936270" w14:paraId="47BFA547" w14:textId="77777777">
      <w:pPr>
        <w:pStyle w:val="ListParagraph"/>
        <w:spacing w:after="0"/>
        <w:ind w:left="1080" w:right="-58"/>
        <w:rPr>
          <w:rFonts w:ascii="Times New Roman" w:hAnsi="Times New Roman" w:cs="Times New Roman"/>
          <w:sz w:val="24"/>
          <w:szCs w:val="24"/>
        </w:rPr>
      </w:pPr>
    </w:p>
    <w:p w:rsidRPr="00B24D21" w:rsidR="00936270" w:rsidP="00936270" w:rsidRDefault="00936270" w14:paraId="1E347800" w14:textId="77777777">
      <w:pPr>
        <w:spacing w:after="0"/>
        <w:ind w:right="-58" w:firstLine="864"/>
        <w:rPr>
          <w:rFonts w:ascii="Times New Roman" w:hAnsi="Times New Roman" w:cs="Times New Roman"/>
          <w:sz w:val="24"/>
          <w:szCs w:val="24"/>
        </w:rPr>
      </w:pPr>
      <w:r w:rsidRPr="00B24D21">
        <w:rPr>
          <w:rFonts w:ascii="Times New Roman" w:hAnsi="Times New Roman" w:cs="Times New Roman"/>
          <w:sz w:val="24"/>
          <w:szCs w:val="24"/>
        </w:rPr>
        <w:t>Debriefing Requests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4D21">
        <w:rPr>
          <w:rFonts w:ascii="Times New Roman" w:hAnsi="Times New Roman" w:cs="Times New Roman"/>
          <w:sz w:val="24"/>
          <w:szCs w:val="24"/>
        </w:rPr>
        <w:t>3</w:t>
      </w:r>
      <w:r>
        <w:rPr>
          <w:rFonts w:ascii="Times New Roman" w:hAnsi="Times New Roman" w:cs="Times New Roman"/>
          <w:sz w:val="24"/>
          <w:szCs w:val="24"/>
        </w:rPr>
        <w:t>4</w:t>
      </w:r>
    </w:p>
    <w:p w:rsidR="00936270" w:rsidP="00936270" w:rsidRDefault="00936270" w14:paraId="5DEC5E5B" w14:textId="77777777">
      <w:pPr>
        <w:pStyle w:val="ListParagraph"/>
        <w:spacing w:after="160" w:line="259" w:lineRule="auto"/>
        <w:ind w:left="900" w:right="-54"/>
        <w:rPr>
          <w:rFonts w:ascii="Times New Roman" w:hAnsi="Times New Roman" w:cs="Times New Roman"/>
          <w:b/>
          <w:sz w:val="24"/>
          <w:szCs w:val="24"/>
        </w:rPr>
      </w:pPr>
    </w:p>
    <w:p w:rsidRPr="00C81215" w:rsidR="00936270" w:rsidP="00936270" w:rsidRDefault="00936270" w14:paraId="4FECB867" w14:textId="77777777">
      <w:pPr>
        <w:pStyle w:val="ListParagraph"/>
        <w:numPr>
          <w:ilvl w:val="0"/>
          <w:numId w:val="45"/>
        </w:numPr>
        <w:spacing w:after="160" w:line="259" w:lineRule="auto"/>
        <w:ind w:right="-54"/>
        <w:rPr>
          <w:rFonts w:ascii="Times New Roman" w:hAnsi="Times New Roman" w:cs="Times New Roman"/>
          <w:b/>
          <w:sz w:val="24"/>
          <w:szCs w:val="24"/>
        </w:rPr>
      </w:pPr>
      <w:r w:rsidRPr="00330A1D">
        <w:rPr>
          <w:rFonts w:ascii="Times New Roman" w:hAnsi="Times New Roman" w:cs="Times New Roman"/>
          <w:b/>
          <w:sz w:val="24"/>
          <w:szCs w:val="24"/>
        </w:rPr>
        <w:t>APPENDIXES</w:t>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sidRPr="00330A1D">
        <w:rPr>
          <w:rFonts w:ascii="Times New Roman" w:hAnsi="Times New Roman" w:cs="Times New Roman"/>
          <w:b/>
          <w:sz w:val="24"/>
          <w:szCs w:val="24"/>
        </w:rPr>
        <w:tab/>
      </w:r>
      <w:r>
        <w:rPr>
          <w:rFonts w:ascii="Times New Roman" w:hAnsi="Times New Roman" w:cs="Times New Roman"/>
          <w:b/>
          <w:sz w:val="24"/>
          <w:szCs w:val="24"/>
        </w:rPr>
        <w:t>35</w:t>
      </w:r>
    </w:p>
    <w:p w:rsidRPr="00C81215" w:rsidR="00936270" w:rsidP="00936270" w:rsidRDefault="00936270" w14:paraId="476B1E1C" w14:textId="77777777">
      <w:pPr>
        <w:pStyle w:val="ListParagraph"/>
        <w:spacing w:after="160" w:line="259" w:lineRule="auto"/>
        <w:ind w:left="900" w:right="-54"/>
        <w:rPr>
          <w:rFonts w:ascii="Times New Roman" w:hAnsi="Times New Roman" w:cs="Times New Roman"/>
          <w:b/>
          <w:sz w:val="24"/>
          <w:szCs w:val="24"/>
        </w:rPr>
      </w:pPr>
    </w:p>
    <w:p w:rsidRPr="00C81215" w:rsidR="00936270" w:rsidP="00936270" w:rsidRDefault="00936270" w14:paraId="736EF814" w14:textId="77777777">
      <w:pPr>
        <w:pStyle w:val="ListParagraph"/>
        <w:numPr>
          <w:ilvl w:val="0"/>
          <w:numId w:val="39"/>
        </w:numPr>
        <w:spacing w:after="160" w:line="259" w:lineRule="auto"/>
        <w:ind w:right="-54"/>
        <w:rPr>
          <w:rFonts w:ascii="Times New Roman" w:hAnsi="Times New Roman" w:cs="Times New Roman"/>
          <w:sz w:val="24"/>
          <w:szCs w:val="24"/>
        </w:rPr>
      </w:pPr>
      <w:r w:rsidRPr="00C81215">
        <w:rPr>
          <w:rFonts w:ascii="Times New Roman" w:hAnsi="Times New Roman" w:cs="Times New Roman"/>
          <w:sz w:val="24"/>
          <w:szCs w:val="24"/>
        </w:rPr>
        <w:t>Definitions</w:t>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Pr>
          <w:rFonts w:ascii="Times New Roman" w:hAnsi="Times New Roman" w:cs="Times New Roman"/>
          <w:sz w:val="24"/>
          <w:szCs w:val="24"/>
        </w:rPr>
        <w:t>35</w:t>
      </w:r>
    </w:p>
    <w:p w:rsidRPr="00C81215" w:rsidR="00936270" w:rsidP="00936270" w:rsidRDefault="00936270" w14:paraId="0330044A" w14:textId="77777777">
      <w:pPr>
        <w:pStyle w:val="ListParagraph"/>
        <w:numPr>
          <w:ilvl w:val="0"/>
          <w:numId w:val="39"/>
        </w:numPr>
        <w:spacing w:after="160" w:line="259" w:lineRule="auto"/>
        <w:ind w:right="-54"/>
        <w:rPr>
          <w:rFonts w:ascii="Times New Roman" w:hAnsi="Times New Roman" w:cs="Times New Roman"/>
          <w:sz w:val="24"/>
          <w:szCs w:val="24"/>
        </w:rPr>
      </w:pPr>
      <w:r w:rsidRPr="00C81215">
        <w:rPr>
          <w:rFonts w:ascii="Times New Roman" w:hAnsi="Times New Roman" w:cs="Times New Roman"/>
          <w:sz w:val="24"/>
          <w:szCs w:val="24"/>
        </w:rPr>
        <w:t>USDA Standardized Recipe Template</w:t>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Pr>
          <w:rFonts w:ascii="Times New Roman" w:hAnsi="Times New Roman" w:cs="Times New Roman"/>
          <w:sz w:val="24"/>
          <w:szCs w:val="24"/>
        </w:rPr>
        <w:t>38</w:t>
      </w:r>
    </w:p>
    <w:p w:rsidRPr="00C81215" w:rsidR="00936270" w:rsidP="00936270" w:rsidRDefault="00936270" w14:paraId="64214972" w14:textId="77777777">
      <w:pPr>
        <w:pStyle w:val="ListParagraph"/>
        <w:numPr>
          <w:ilvl w:val="0"/>
          <w:numId w:val="39"/>
        </w:numPr>
        <w:spacing w:after="160" w:line="259" w:lineRule="auto"/>
        <w:ind w:right="-54"/>
        <w:rPr>
          <w:rFonts w:ascii="Times New Roman" w:hAnsi="Times New Roman" w:cs="Times New Roman"/>
          <w:sz w:val="24"/>
          <w:szCs w:val="24"/>
        </w:rPr>
      </w:pPr>
      <w:r w:rsidRPr="00C81215">
        <w:rPr>
          <w:rFonts w:ascii="Times New Roman" w:hAnsi="Times New Roman" w:cs="Times New Roman"/>
          <w:sz w:val="24"/>
          <w:szCs w:val="24"/>
        </w:rPr>
        <w:t>Sample USDA Standardized Recipe</w:t>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t>4</w:t>
      </w:r>
      <w:r>
        <w:rPr>
          <w:rFonts w:ascii="Times New Roman" w:hAnsi="Times New Roman" w:cs="Times New Roman"/>
          <w:sz w:val="24"/>
          <w:szCs w:val="24"/>
        </w:rPr>
        <w:t>3</w:t>
      </w:r>
      <w:r w:rsidRPr="00C81215">
        <w:rPr>
          <w:rFonts w:ascii="Times New Roman" w:hAnsi="Times New Roman" w:cs="Times New Roman"/>
          <w:sz w:val="24"/>
          <w:szCs w:val="24"/>
        </w:rPr>
        <w:t xml:space="preserve"> </w:t>
      </w:r>
    </w:p>
    <w:p w:rsidRPr="00C81215" w:rsidR="00936270" w:rsidP="00936270" w:rsidRDefault="00936270" w14:paraId="6C0B8DF4" w14:textId="77777777">
      <w:pPr>
        <w:pStyle w:val="ListParagraph"/>
        <w:numPr>
          <w:ilvl w:val="0"/>
          <w:numId w:val="39"/>
        </w:numPr>
        <w:spacing w:after="160" w:line="259" w:lineRule="auto"/>
        <w:ind w:right="-54"/>
        <w:rPr>
          <w:rFonts w:ascii="Times New Roman" w:hAnsi="Times New Roman" w:cs="Times New Roman"/>
          <w:sz w:val="24"/>
          <w:szCs w:val="24"/>
        </w:rPr>
      </w:pPr>
      <w:r w:rsidRPr="00C81215">
        <w:rPr>
          <w:rFonts w:ascii="Times New Roman" w:hAnsi="Times New Roman" w:cs="Times New Roman"/>
          <w:sz w:val="24"/>
          <w:szCs w:val="24"/>
        </w:rPr>
        <w:t>Nutrient Analysis Protocol</w:t>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t>4</w:t>
      </w:r>
      <w:r>
        <w:rPr>
          <w:rFonts w:ascii="Times New Roman" w:hAnsi="Times New Roman" w:cs="Times New Roman"/>
          <w:sz w:val="24"/>
          <w:szCs w:val="24"/>
        </w:rPr>
        <w:t>8</w:t>
      </w:r>
    </w:p>
    <w:p w:rsidRPr="00C81215" w:rsidR="00936270" w:rsidP="00936270" w:rsidRDefault="00936270" w14:paraId="1251BDEF" w14:textId="77777777">
      <w:pPr>
        <w:pStyle w:val="ListParagraph"/>
        <w:numPr>
          <w:ilvl w:val="0"/>
          <w:numId w:val="39"/>
        </w:numPr>
        <w:spacing w:after="160" w:line="259" w:lineRule="auto"/>
        <w:ind w:right="-54"/>
        <w:rPr>
          <w:rFonts w:ascii="Times New Roman" w:hAnsi="Times New Roman" w:cs="Times New Roman"/>
          <w:sz w:val="24"/>
          <w:szCs w:val="24"/>
        </w:rPr>
      </w:pPr>
      <w:r w:rsidRPr="00C81215">
        <w:rPr>
          <w:rFonts w:ascii="Times New Roman" w:hAnsi="Times New Roman" w:cs="Times New Roman"/>
          <w:sz w:val="24"/>
          <w:szCs w:val="24"/>
        </w:rPr>
        <w:t>Performance Progress Report (PPR) FNS-908</w:t>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t>12</w:t>
      </w:r>
      <w:r>
        <w:rPr>
          <w:rFonts w:ascii="Times New Roman" w:hAnsi="Times New Roman" w:cs="Times New Roman"/>
          <w:sz w:val="24"/>
          <w:szCs w:val="24"/>
        </w:rPr>
        <w:t>9</w:t>
      </w:r>
    </w:p>
    <w:p w:rsidRPr="00330A1D" w:rsidR="00936270" w:rsidP="00936270" w:rsidRDefault="00936270" w14:paraId="64F029B4" w14:textId="77777777">
      <w:pPr>
        <w:pStyle w:val="ListParagraph"/>
        <w:numPr>
          <w:ilvl w:val="0"/>
          <w:numId w:val="39"/>
        </w:numPr>
        <w:spacing w:after="0" w:line="259" w:lineRule="auto"/>
        <w:ind w:right="-58"/>
        <w:rPr>
          <w:rFonts w:ascii="Times New Roman" w:hAnsi="Times New Roman" w:cs="Times New Roman"/>
          <w:sz w:val="24"/>
          <w:szCs w:val="24"/>
        </w:rPr>
      </w:pPr>
      <w:r w:rsidRPr="00C81215">
        <w:rPr>
          <w:rFonts w:ascii="Times New Roman" w:hAnsi="Times New Roman" w:cs="Times New Roman"/>
          <w:sz w:val="24"/>
          <w:szCs w:val="24"/>
        </w:rPr>
        <w:t>Standard RFA Budget Narrative Checklist</w:t>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r>
      <w:r w:rsidRPr="00C81215">
        <w:rPr>
          <w:rFonts w:ascii="Times New Roman" w:hAnsi="Times New Roman" w:cs="Times New Roman"/>
          <w:sz w:val="24"/>
          <w:szCs w:val="24"/>
        </w:rPr>
        <w:tab/>
        <w:t>1</w:t>
      </w:r>
      <w:r>
        <w:rPr>
          <w:rFonts w:ascii="Times New Roman" w:hAnsi="Times New Roman" w:cs="Times New Roman"/>
          <w:sz w:val="24"/>
          <w:szCs w:val="24"/>
        </w:rPr>
        <w:t>35</w:t>
      </w:r>
    </w:p>
    <w:p w:rsidR="00936270" w:rsidP="00936270" w:rsidRDefault="00936270" w14:paraId="6C7CBADA" w14:textId="77777777">
      <w:pPr>
        <w:spacing w:after="0"/>
        <w:ind w:right="-58"/>
        <w:rPr>
          <w:rFonts w:ascii="Times New Roman" w:hAnsi="Times New Roman" w:cs="Times New Roman"/>
          <w:sz w:val="24"/>
          <w:szCs w:val="24"/>
        </w:rPr>
      </w:pPr>
    </w:p>
    <w:p w:rsidRPr="00D60155" w:rsidR="00936270" w:rsidP="00936270" w:rsidRDefault="00936270" w14:paraId="08191C95" w14:textId="77777777">
      <w:pPr>
        <w:pStyle w:val="ListParagraph"/>
        <w:numPr>
          <w:ilvl w:val="0"/>
          <w:numId w:val="45"/>
        </w:numPr>
        <w:spacing w:after="160" w:line="259" w:lineRule="auto"/>
        <w:ind w:right="-54"/>
        <w:rPr>
          <w:rFonts w:ascii="Times New Roman" w:hAnsi="Times New Roman" w:cs="Times New Roman"/>
          <w:b/>
          <w:sz w:val="24"/>
          <w:szCs w:val="24"/>
        </w:rPr>
      </w:pPr>
      <w:r w:rsidRPr="00D60155">
        <w:rPr>
          <w:rFonts w:ascii="Times New Roman" w:hAnsi="Times New Roman" w:cs="Times New Roman"/>
          <w:b/>
          <w:sz w:val="24"/>
          <w:szCs w:val="24"/>
        </w:rPr>
        <w:t>ATTACHMENTS</w:t>
      </w:r>
    </w:p>
    <w:p w:rsidR="00936270" w:rsidP="00936270" w:rsidRDefault="00936270" w14:paraId="466A3C72" w14:textId="77777777">
      <w:pPr>
        <w:pStyle w:val="ListParagraph"/>
        <w:numPr>
          <w:ilvl w:val="0"/>
          <w:numId w:val="40"/>
        </w:numPr>
        <w:spacing w:after="160" w:line="259" w:lineRule="auto"/>
        <w:ind w:right="-54"/>
        <w:rPr>
          <w:rFonts w:ascii="Times New Roman" w:hAnsi="Times New Roman" w:cs="Times New Roman"/>
          <w:sz w:val="24"/>
          <w:szCs w:val="24"/>
        </w:rPr>
      </w:pPr>
      <w:r>
        <w:rPr>
          <w:rFonts w:ascii="Times New Roman" w:hAnsi="Times New Roman" w:cs="Times New Roman"/>
          <w:sz w:val="24"/>
          <w:szCs w:val="24"/>
        </w:rPr>
        <w:t>Cover Page</w:t>
      </w:r>
    </w:p>
    <w:p w:rsidR="00936270" w:rsidP="00936270" w:rsidRDefault="00936270" w14:paraId="749DC3B8" w14:textId="77777777">
      <w:pPr>
        <w:pStyle w:val="ListParagraph"/>
        <w:numPr>
          <w:ilvl w:val="0"/>
          <w:numId w:val="40"/>
        </w:numPr>
        <w:spacing w:after="160" w:line="259" w:lineRule="auto"/>
        <w:ind w:right="-54"/>
        <w:rPr>
          <w:rFonts w:ascii="Times New Roman" w:hAnsi="Times New Roman" w:cs="Times New Roman"/>
          <w:sz w:val="24"/>
          <w:szCs w:val="24"/>
        </w:rPr>
      </w:pPr>
      <w:r>
        <w:rPr>
          <w:rFonts w:ascii="Times New Roman" w:hAnsi="Times New Roman" w:cs="Times New Roman"/>
          <w:sz w:val="24"/>
          <w:szCs w:val="24"/>
        </w:rPr>
        <w:t>Activities/Indicators Tracker</w:t>
      </w:r>
    </w:p>
    <w:p w:rsidR="00936270" w:rsidP="00936270" w:rsidRDefault="00936270" w14:paraId="636A4FAB" w14:textId="77777777">
      <w:pPr>
        <w:pStyle w:val="ListParagraph"/>
        <w:numPr>
          <w:ilvl w:val="0"/>
          <w:numId w:val="40"/>
        </w:numPr>
        <w:spacing w:after="160" w:line="259" w:lineRule="auto"/>
        <w:ind w:right="-54"/>
        <w:rPr>
          <w:rFonts w:ascii="Times New Roman" w:hAnsi="Times New Roman" w:cs="Times New Roman"/>
          <w:sz w:val="24"/>
          <w:szCs w:val="24"/>
        </w:rPr>
      </w:pPr>
      <w:r>
        <w:rPr>
          <w:rFonts w:ascii="Times New Roman" w:hAnsi="Times New Roman" w:cs="Times New Roman"/>
          <w:sz w:val="24"/>
          <w:szCs w:val="24"/>
        </w:rPr>
        <w:t>Grant Program Accounting System &amp; Financial Capability Questionnaire – FNS</w:t>
      </w:r>
    </w:p>
    <w:p w:rsidR="00936270" w:rsidP="00936270" w:rsidRDefault="00936270" w14:paraId="007F4DA2" w14:textId="77777777">
      <w:pPr>
        <w:pStyle w:val="ListParagraph"/>
        <w:numPr>
          <w:ilvl w:val="0"/>
          <w:numId w:val="40"/>
        </w:numPr>
        <w:spacing w:after="160" w:line="259" w:lineRule="auto"/>
        <w:ind w:right="-54"/>
        <w:rPr>
          <w:rFonts w:ascii="Times New Roman" w:hAnsi="Times New Roman" w:cs="Times New Roman"/>
          <w:sz w:val="24"/>
          <w:szCs w:val="24"/>
        </w:rPr>
      </w:pPr>
      <w:r>
        <w:rPr>
          <w:rFonts w:ascii="Times New Roman" w:hAnsi="Times New Roman" w:cs="Times New Roman"/>
          <w:sz w:val="24"/>
          <w:szCs w:val="24"/>
        </w:rPr>
        <w:t>Letter of Intent</w:t>
      </w:r>
    </w:p>
    <w:p w:rsidRPr="00936270" w:rsidR="00936270" w:rsidP="00936270" w:rsidRDefault="00936270" w14:paraId="2ED1F2A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Pr="006D78E7" w:rsidR="007F4CAB" w:rsidP="007F4CAB" w:rsidRDefault="007F4CAB" w14:paraId="4756D05A" w14:textId="77777777">
      <w:pPr>
        <w:pStyle w:val="Heading1"/>
        <w:numPr>
          <w:ilvl w:val="0"/>
          <w:numId w:val="14"/>
        </w:numPr>
        <w:ind w:left="360" w:right="-54" w:hanging="360"/>
        <w:jc w:val="left"/>
        <w:rPr>
          <w:sz w:val="24"/>
          <w:szCs w:val="24"/>
        </w:rPr>
      </w:pPr>
      <w:r w:rsidRPr="006D78E7">
        <w:rPr>
          <w:sz w:val="24"/>
          <w:szCs w:val="24"/>
        </w:rPr>
        <w:lastRenderedPageBreak/>
        <w:t xml:space="preserve">PROGRAM DESCRIPTION &amp; OBJECTIVES </w:t>
      </w:r>
      <w:bookmarkEnd w:id="1164"/>
    </w:p>
    <w:p w:rsidRPr="00577BAE" w:rsidR="007F4CAB" w:rsidP="007F4CAB" w:rsidRDefault="007F4CAB" w14:paraId="6883F04F" w14:textId="77777777">
      <w:pPr>
        <w:pStyle w:val="Heading2"/>
        <w:ind w:right="-54"/>
        <w:rPr>
          <w:rFonts w:ascii="Cambria" w:hAnsi="Cambria"/>
          <w:sz w:val="24"/>
          <w:szCs w:val="24"/>
        </w:rPr>
      </w:pPr>
      <w:bookmarkStart w:name="_Toc20495388" w:id="1193"/>
      <w:bookmarkStart w:name="TasteTest5" w:id="1194"/>
      <w:r w:rsidRPr="00577BAE">
        <w:rPr>
          <w:rFonts w:ascii="Cambria" w:hAnsi="Cambria"/>
          <w:sz w:val="24"/>
          <w:szCs w:val="24"/>
        </w:rPr>
        <w:t>Program Description</w:t>
      </w:r>
      <w:bookmarkEnd w:id="1193"/>
    </w:p>
    <w:bookmarkEnd w:id="1194"/>
    <w:p w:rsidRPr="00577BAE" w:rsidR="007F4CAB" w:rsidP="007F4CAB" w:rsidRDefault="007F4CAB" w14:paraId="28A70687" w14:textId="77777777">
      <w:pPr>
        <w:pStyle w:val="ListParagraph"/>
        <w:numPr>
          <w:ilvl w:val="0"/>
          <w:numId w:val="16"/>
        </w:numPr>
        <w:autoSpaceDE w:val="0"/>
        <w:autoSpaceDN w:val="0"/>
        <w:adjustRightInd w:val="0"/>
        <w:spacing w:after="0" w:line="240" w:lineRule="auto"/>
        <w:ind w:right="-54"/>
        <w:rPr>
          <w:rFonts w:ascii="Cambria" w:hAnsi="Cambria" w:cs="Cambria"/>
          <w:color w:val="5B9BD5" w:themeColor="accent1"/>
          <w:sz w:val="26"/>
          <w:szCs w:val="26"/>
        </w:rPr>
      </w:pPr>
      <w:r w:rsidRPr="00577BAE">
        <w:rPr>
          <w:rFonts w:ascii="Cambria" w:hAnsi="Cambria" w:cs="Cambria"/>
          <w:b/>
          <w:bCs/>
          <w:color w:val="5B9BD5" w:themeColor="accent1"/>
          <w:sz w:val="26"/>
          <w:szCs w:val="26"/>
        </w:rPr>
        <w:t xml:space="preserve">Background and Legislative Authority </w:t>
      </w:r>
    </w:p>
    <w:p w:rsidR="007F4CAB" w:rsidP="007F4CAB" w:rsidRDefault="007F4CAB" w14:paraId="2AB23E3D" w14:textId="77777777">
      <w:pPr>
        <w:autoSpaceDE w:val="0"/>
        <w:autoSpaceDN w:val="0"/>
        <w:adjustRightInd w:val="0"/>
        <w:spacing w:after="0" w:line="240" w:lineRule="auto"/>
        <w:ind w:left="720" w:right="-54"/>
        <w:rPr>
          <w:rFonts w:ascii="Times New Roman" w:hAnsi="Times New Roman" w:cs="Times New Roman"/>
          <w:color w:val="000000"/>
          <w:sz w:val="24"/>
          <w:szCs w:val="24"/>
        </w:rPr>
      </w:pPr>
      <w:r w:rsidRPr="00A75349">
        <w:rPr>
          <w:rFonts w:ascii="Times New Roman" w:hAnsi="Times New Roman" w:cs="Times New Roman"/>
          <w:color w:val="000000"/>
          <w:sz w:val="24"/>
          <w:szCs w:val="24"/>
        </w:rPr>
        <w:t xml:space="preserve">The Food and Nutrition Service (FNS) administers the nutrition assistance programs of the United States Department of Agriculture (USDA). The mission of FNS is to work with partners to provide food and nutrition education to people in need in a way that inspires public confidence and supports American agriculture. Among these nutrition assistance programs are the Child Nutrition Programs, including the National School Lunch Program (NSLP), School Breakfast Program (SBP), the Child and Adult Care Food Program (CACFP), and the Summer Food Service Program (SFSP). Administered by State agencies, the Child Nutrition Programs help fight hunger and obesity by reimbursing organizations such as schools, child care centers, and afterschool programs for providing nutritionally balanced meals to children at low or no cost. </w:t>
      </w:r>
    </w:p>
    <w:p w:rsidR="007F4CAB" w:rsidP="007F4CAB" w:rsidRDefault="007F4CAB" w14:paraId="130A71CB" w14:textId="77777777">
      <w:pPr>
        <w:autoSpaceDE w:val="0"/>
        <w:autoSpaceDN w:val="0"/>
        <w:adjustRightInd w:val="0"/>
        <w:spacing w:after="0" w:line="240" w:lineRule="auto"/>
        <w:ind w:left="720" w:right="-54"/>
        <w:rPr>
          <w:rFonts w:ascii="Times New Roman" w:hAnsi="Times New Roman" w:cs="Times New Roman"/>
          <w:color w:val="000000"/>
          <w:sz w:val="24"/>
          <w:szCs w:val="24"/>
        </w:rPr>
      </w:pPr>
    </w:p>
    <w:p w:rsidR="007F4CAB" w:rsidP="007F4CAB" w:rsidRDefault="007F4CAB" w14:paraId="12BC451A" w14:textId="77777777">
      <w:pPr>
        <w:spacing w:after="0" w:line="240" w:lineRule="auto"/>
        <w:ind w:left="720" w:right="-54"/>
        <w:rPr>
          <w:rFonts w:ascii="Times New Roman" w:hAnsi="Times New Roman" w:cs="Times New Roman"/>
          <w:color w:val="000000"/>
          <w:sz w:val="24"/>
          <w:szCs w:val="24"/>
        </w:rPr>
      </w:pPr>
      <w:r w:rsidRPr="00A75349">
        <w:rPr>
          <w:rFonts w:ascii="Times New Roman" w:hAnsi="Times New Roman" w:cs="Times New Roman"/>
          <w:color w:val="000000"/>
          <w:sz w:val="24"/>
          <w:szCs w:val="24"/>
        </w:rPr>
        <w:t>Team Nutrition Training Grants are authorized under Public Law 111–296, which amended Section 19 of the Child Nutrition Act of 1966. As authorized under Section 6(a)(3) of the Richard B. Russell National School Lunch Act, 42 USC 1755(a)(3), FNS provides training and technical assistance for school nutrition professionals, nutrition education for children and their caregivers, and encourages school and community support for healthy eating and physical activity. These activities are implemented under the Agency’s</w:t>
      </w:r>
      <w:r>
        <w:rPr>
          <w:rFonts w:ascii="Times New Roman" w:hAnsi="Times New Roman" w:cs="Times New Roman"/>
          <w:color w:val="000000"/>
          <w:sz w:val="24"/>
          <w:szCs w:val="24"/>
        </w:rPr>
        <w:t xml:space="preserve"> </w:t>
      </w:r>
      <w:r w:rsidRPr="00A75349">
        <w:rPr>
          <w:rFonts w:ascii="Times New Roman" w:hAnsi="Times New Roman" w:cs="Times New Roman"/>
          <w:color w:val="000000"/>
          <w:sz w:val="24"/>
          <w:szCs w:val="24"/>
        </w:rPr>
        <w:t>Team Nutrition initiative. Team Nutrition Training Grants have been a part of the Team Nutrition initiative since its inception in 1995. These grants have provided State agencies with funds to implement training and nutrition education within the Child Nutrition Programs in their State.</w:t>
      </w:r>
    </w:p>
    <w:p w:rsidRPr="00A75349" w:rsidR="007F4CAB" w:rsidP="007F4CAB" w:rsidRDefault="007F4CAB" w14:paraId="5BB3AD71" w14:textId="77777777">
      <w:pPr>
        <w:spacing w:after="0" w:line="240" w:lineRule="auto"/>
        <w:ind w:left="720" w:right="-54"/>
        <w:rPr>
          <w:rFonts w:ascii="Times New Roman" w:hAnsi="Times New Roman" w:cs="Times New Roman"/>
          <w:color w:val="000000"/>
          <w:sz w:val="24"/>
          <w:szCs w:val="24"/>
        </w:rPr>
      </w:pPr>
    </w:p>
    <w:p w:rsidRPr="00173619" w:rsidR="007F4CAB" w:rsidP="007F4CAB" w:rsidRDefault="007F4CAB" w14:paraId="1711AE55" w14:textId="3FA6C878">
      <w:pPr>
        <w:autoSpaceDE w:val="0"/>
        <w:autoSpaceDN w:val="0"/>
        <w:adjustRightInd w:val="0"/>
        <w:spacing w:after="0" w:line="240" w:lineRule="auto"/>
        <w:ind w:left="720" w:right="-54"/>
        <w:rPr>
          <w:rFonts w:ascii="Times New Roman" w:hAnsi="Times New Roman" w:cs="Times New Roman"/>
          <w:color w:val="000000"/>
          <w:sz w:val="24"/>
          <w:szCs w:val="24"/>
        </w:rPr>
      </w:pPr>
      <w:r w:rsidRPr="00173619">
        <w:rPr>
          <w:rFonts w:ascii="Times New Roman" w:hAnsi="Times New Roman" w:cs="Times New Roman"/>
          <w:color w:val="000000"/>
          <w:sz w:val="24"/>
          <w:szCs w:val="24"/>
        </w:rPr>
        <w:t xml:space="preserve">On </w:t>
      </w:r>
      <w:r w:rsidRPr="00316D83" w:rsidR="00B06ADA">
        <w:rPr>
          <w:rFonts w:ascii="Times New Roman" w:hAnsi="Times New Roman" w:cs="Times New Roman"/>
          <w:color w:val="000000"/>
          <w:sz w:val="24"/>
          <w:szCs w:val="24"/>
          <w:highlight w:val="yellow"/>
        </w:rPr>
        <w:t>X</w:t>
      </w:r>
      <w:r w:rsidRPr="00173619">
        <w:rPr>
          <w:rFonts w:ascii="Times New Roman" w:hAnsi="Times New Roman" w:cs="Times New Roman"/>
          <w:color w:val="000000"/>
          <w:sz w:val="24"/>
          <w:szCs w:val="24"/>
        </w:rPr>
        <w:t xml:space="preserve">, the USDA FNS awarded over </w:t>
      </w:r>
      <w:r w:rsidR="00AC1F10">
        <w:rPr>
          <w:rFonts w:ascii="Times New Roman" w:hAnsi="Times New Roman" w:cs="Times New Roman"/>
          <w:color w:val="000000"/>
          <w:sz w:val="24"/>
          <w:szCs w:val="24"/>
        </w:rPr>
        <w:t>$X</w:t>
      </w:r>
      <w:r w:rsidRPr="00173619">
        <w:rPr>
          <w:rFonts w:ascii="Times New Roman" w:hAnsi="Times New Roman" w:cs="Times New Roman"/>
          <w:color w:val="000000"/>
          <w:sz w:val="24"/>
          <w:szCs w:val="24"/>
        </w:rPr>
        <w:t xml:space="preserve"> in funding to the </w:t>
      </w:r>
      <w:r w:rsidRPr="00316D83">
        <w:rPr>
          <w:rFonts w:ascii="Times New Roman" w:hAnsi="Times New Roman" w:cs="Times New Roman"/>
          <w:color w:val="000000"/>
          <w:sz w:val="24"/>
          <w:szCs w:val="24"/>
          <w:highlight w:val="yellow"/>
        </w:rPr>
        <w:t>Fiscal Year (FY) 20</w:t>
      </w:r>
      <w:r w:rsidR="00AC1F10">
        <w:rPr>
          <w:rFonts w:ascii="Times New Roman" w:hAnsi="Times New Roman" w:cs="Times New Roman"/>
          <w:color w:val="000000"/>
          <w:sz w:val="24"/>
          <w:szCs w:val="24"/>
          <w:highlight w:val="yellow"/>
        </w:rPr>
        <w:t>XX</w:t>
      </w:r>
      <w:r w:rsidRPr="00173619">
        <w:rPr>
          <w:rFonts w:ascii="Times New Roman" w:hAnsi="Times New Roman" w:cs="Times New Roman"/>
          <w:color w:val="000000"/>
          <w:sz w:val="24"/>
          <w:szCs w:val="24"/>
        </w:rPr>
        <w:t xml:space="preserve"> Team Nutrition Training Grant for School Meal Development (Cohort A) Grantees consisting of fifteen State agencies that administer the NSLP.  The </w:t>
      </w:r>
      <w:r w:rsidRPr="00316D83">
        <w:rPr>
          <w:rFonts w:ascii="Times New Roman" w:hAnsi="Times New Roman" w:cs="Times New Roman"/>
          <w:color w:val="000000"/>
          <w:sz w:val="24"/>
          <w:szCs w:val="24"/>
          <w:highlight w:val="yellow"/>
        </w:rPr>
        <w:t>FY20</w:t>
      </w:r>
      <w:r w:rsidRPr="00316D83" w:rsidR="00B06ADA">
        <w:rPr>
          <w:rFonts w:ascii="Times New Roman" w:hAnsi="Times New Roman" w:cs="Times New Roman"/>
          <w:color w:val="000000"/>
          <w:sz w:val="24"/>
          <w:szCs w:val="24"/>
          <w:highlight w:val="yellow"/>
        </w:rPr>
        <w:t>XX</w:t>
      </w:r>
      <w:r w:rsidRPr="00173619">
        <w:rPr>
          <w:rFonts w:ascii="Times New Roman" w:hAnsi="Times New Roman" w:cs="Times New Roman"/>
          <w:color w:val="000000"/>
          <w:sz w:val="24"/>
          <w:szCs w:val="24"/>
        </w:rPr>
        <w:t xml:space="preserve"> Team Nutrition Training Grant for School Meal Recipe Development (Cohort B) </w:t>
      </w:r>
      <w:r w:rsidR="00665CB9">
        <w:rPr>
          <w:rFonts w:ascii="Times New Roman" w:hAnsi="Times New Roman" w:cs="Times New Roman"/>
          <w:color w:val="000000"/>
          <w:sz w:val="24"/>
          <w:szCs w:val="24"/>
        </w:rPr>
        <w:t>focuses</w:t>
      </w:r>
      <w:r w:rsidRPr="00173619">
        <w:rPr>
          <w:rFonts w:ascii="Times New Roman" w:hAnsi="Times New Roman" w:cs="Times New Roman"/>
          <w:color w:val="000000"/>
          <w:sz w:val="24"/>
          <w:szCs w:val="24"/>
        </w:rPr>
        <w:t xml:space="preserve"> on the same grant purpose and objectives as the Cohort A grant, and is open to State agencies administering the NSLP that did not receive a </w:t>
      </w:r>
      <w:r w:rsidRPr="00316D83">
        <w:rPr>
          <w:rFonts w:ascii="Times New Roman" w:hAnsi="Times New Roman" w:cs="Times New Roman"/>
          <w:color w:val="000000"/>
          <w:sz w:val="24"/>
          <w:szCs w:val="24"/>
          <w:highlight w:val="yellow"/>
        </w:rPr>
        <w:t>FY20</w:t>
      </w:r>
      <w:r w:rsidRPr="00316D83" w:rsidR="00B06ADA">
        <w:rPr>
          <w:rFonts w:ascii="Times New Roman" w:hAnsi="Times New Roman" w:cs="Times New Roman"/>
          <w:color w:val="000000"/>
          <w:sz w:val="24"/>
          <w:szCs w:val="24"/>
          <w:highlight w:val="yellow"/>
        </w:rPr>
        <w:t>XX</w:t>
      </w:r>
      <w:r w:rsidRPr="00173619">
        <w:rPr>
          <w:rFonts w:ascii="Times New Roman" w:hAnsi="Times New Roman" w:cs="Times New Roman"/>
          <w:color w:val="000000"/>
          <w:sz w:val="24"/>
          <w:szCs w:val="24"/>
        </w:rPr>
        <w:t xml:space="preserve"> Team Nutrition Training Grant for School Meal Development in </w:t>
      </w:r>
      <w:r w:rsidRPr="00316D83" w:rsidR="00B06ADA">
        <w:rPr>
          <w:rFonts w:ascii="Times New Roman" w:hAnsi="Times New Roman" w:cs="Times New Roman"/>
          <w:color w:val="000000"/>
          <w:sz w:val="24"/>
          <w:szCs w:val="24"/>
          <w:highlight w:val="yellow"/>
        </w:rPr>
        <w:t>X</w:t>
      </w:r>
      <w:r w:rsidRPr="00173619">
        <w:rPr>
          <w:rFonts w:ascii="Times New Roman" w:hAnsi="Times New Roman" w:cs="Times New Roman"/>
          <w:color w:val="000000"/>
          <w:sz w:val="24"/>
          <w:szCs w:val="24"/>
        </w:rPr>
        <w:t xml:space="preserve"> as part of Cohort A.  </w:t>
      </w:r>
    </w:p>
    <w:p w:rsidR="007F4CAB" w:rsidP="007F4CAB" w:rsidRDefault="007F4CAB" w14:paraId="1C59A409" w14:textId="77777777">
      <w:pPr>
        <w:autoSpaceDE w:val="0"/>
        <w:autoSpaceDN w:val="0"/>
        <w:adjustRightInd w:val="0"/>
        <w:spacing w:after="0" w:line="240" w:lineRule="auto"/>
        <w:ind w:left="720" w:right="-54"/>
        <w:rPr>
          <w:rFonts w:ascii="Times New Roman" w:hAnsi="Times New Roman" w:cs="Times New Roman"/>
          <w:color w:val="000000"/>
          <w:sz w:val="24"/>
          <w:szCs w:val="24"/>
          <w:highlight w:val="yellow"/>
        </w:rPr>
      </w:pPr>
    </w:p>
    <w:p w:rsidRPr="00A75349" w:rsidR="007F4CAB" w:rsidP="007F4CAB" w:rsidRDefault="007F4CAB" w14:paraId="35F6A6BE" w14:textId="3D98D392">
      <w:pPr>
        <w:autoSpaceDE w:val="0"/>
        <w:autoSpaceDN w:val="0"/>
        <w:adjustRightInd w:val="0"/>
        <w:spacing w:after="0" w:line="240" w:lineRule="auto"/>
        <w:ind w:left="720" w:right="-54"/>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316D83">
        <w:rPr>
          <w:rFonts w:ascii="Times New Roman" w:hAnsi="Times New Roman" w:cs="Times New Roman"/>
          <w:color w:val="000000"/>
          <w:sz w:val="24"/>
          <w:szCs w:val="24"/>
          <w:highlight w:val="yellow"/>
        </w:rPr>
        <w:t>FY 20</w:t>
      </w:r>
      <w:r w:rsidRPr="00316D83" w:rsidR="00B06ADA">
        <w:rPr>
          <w:rFonts w:ascii="Times New Roman" w:hAnsi="Times New Roman" w:cs="Times New Roman"/>
          <w:color w:val="000000"/>
          <w:sz w:val="24"/>
          <w:szCs w:val="24"/>
          <w:highlight w:val="yellow"/>
        </w:rPr>
        <w:t>XX</w:t>
      </w:r>
      <w:r>
        <w:rPr>
          <w:rFonts w:ascii="Times New Roman" w:hAnsi="Times New Roman" w:cs="Times New Roman"/>
          <w:color w:val="000000"/>
          <w:sz w:val="24"/>
          <w:szCs w:val="24"/>
        </w:rPr>
        <w:t xml:space="preserve"> </w:t>
      </w:r>
      <w:r w:rsidRPr="00A75349">
        <w:rPr>
          <w:rFonts w:ascii="Times New Roman" w:hAnsi="Times New Roman" w:cs="Times New Roman"/>
          <w:color w:val="000000"/>
          <w:sz w:val="24"/>
          <w:szCs w:val="24"/>
        </w:rPr>
        <w:t xml:space="preserve">Team Nutrition Training Grant </w:t>
      </w:r>
      <w:r w:rsidRPr="009A1C02">
        <w:rPr>
          <w:rFonts w:ascii="Times New Roman" w:hAnsi="Times New Roman" w:cs="Times New Roman"/>
          <w:color w:val="000000"/>
          <w:sz w:val="24"/>
          <w:szCs w:val="24"/>
        </w:rPr>
        <w:t>for School Meal Recipe Development</w:t>
      </w:r>
      <w:r>
        <w:rPr>
          <w:rFonts w:ascii="Times New Roman" w:hAnsi="Times New Roman" w:cs="Times New Roman"/>
          <w:color w:val="000000"/>
          <w:sz w:val="24"/>
          <w:szCs w:val="24"/>
        </w:rPr>
        <w:t xml:space="preserve"> </w:t>
      </w:r>
      <w:r w:rsidRPr="00537370">
        <w:rPr>
          <w:rFonts w:ascii="Times New Roman" w:hAnsi="Times New Roman" w:cs="Times New Roman"/>
          <w:sz w:val="24"/>
          <w:szCs w:val="24"/>
        </w:rPr>
        <w:t>support</w:t>
      </w:r>
      <w:r>
        <w:rPr>
          <w:rFonts w:ascii="Times New Roman" w:hAnsi="Times New Roman" w:cs="Times New Roman"/>
          <w:sz w:val="24"/>
          <w:szCs w:val="24"/>
        </w:rPr>
        <w:t>s</w:t>
      </w:r>
      <w:r w:rsidRPr="00537370">
        <w:rPr>
          <w:rFonts w:ascii="Times New Roman" w:hAnsi="Times New Roman" w:cs="Times New Roman"/>
          <w:sz w:val="24"/>
          <w:szCs w:val="24"/>
        </w:rPr>
        <w:t xml:space="preserve"> </w:t>
      </w:r>
      <w:r w:rsidRPr="00D43501">
        <w:rPr>
          <w:rFonts w:ascii="Times New Roman" w:hAnsi="Times New Roman" w:cs="Times New Roman"/>
          <w:bCs/>
          <w:sz w:val="24"/>
          <w:szCs w:val="24"/>
        </w:rPr>
        <w:t>States i</w:t>
      </w:r>
      <w:r>
        <w:rPr>
          <w:rFonts w:ascii="Times New Roman" w:hAnsi="Times New Roman" w:cs="Times New Roman"/>
          <w:bCs/>
          <w:sz w:val="24"/>
          <w:szCs w:val="24"/>
        </w:rPr>
        <w:t>n understanding, developing, and using</w:t>
      </w:r>
      <w:r w:rsidRPr="00D43501">
        <w:rPr>
          <w:rFonts w:ascii="Times New Roman" w:hAnsi="Times New Roman" w:cs="Times New Roman"/>
          <w:bCs/>
          <w:sz w:val="24"/>
          <w:szCs w:val="24"/>
        </w:rPr>
        <w:t xml:space="preserve"> standardized </w:t>
      </w:r>
      <w:r>
        <w:rPr>
          <w:rFonts w:ascii="Times New Roman" w:hAnsi="Times New Roman" w:cs="Times New Roman"/>
          <w:bCs/>
          <w:sz w:val="24"/>
          <w:szCs w:val="24"/>
        </w:rPr>
        <w:t>recipes within the School Meal P</w:t>
      </w:r>
      <w:r w:rsidRPr="00D43501">
        <w:rPr>
          <w:rFonts w:ascii="Times New Roman" w:hAnsi="Times New Roman" w:cs="Times New Roman"/>
          <w:bCs/>
          <w:sz w:val="24"/>
          <w:szCs w:val="24"/>
        </w:rPr>
        <w:t>rograms</w:t>
      </w:r>
      <w:r>
        <w:rPr>
          <w:rFonts w:ascii="Times New Roman" w:hAnsi="Times New Roman" w:cs="Times New Roman"/>
          <w:bCs/>
          <w:sz w:val="24"/>
          <w:szCs w:val="24"/>
        </w:rPr>
        <w:t>.</w:t>
      </w:r>
      <w:r>
        <w:rPr>
          <w:rFonts w:ascii="Segoe UI" w:hAnsi="Segoe UI" w:cs="Segoe UI"/>
          <w:color w:val="000000"/>
          <w:sz w:val="20"/>
          <w:szCs w:val="20"/>
        </w:rPr>
        <w:t xml:space="preserve"> </w:t>
      </w:r>
      <w:r>
        <w:rPr>
          <w:rFonts w:ascii="Times New Roman" w:hAnsi="Times New Roman" w:cs="Times New Roman"/>
          <w:color w:val="000000"/>
          <w:sz w:val="24"/>
          <w:szCs w:val="24"/>
        </w:rPr>
        <w:t xml:space="preserve">Using grant funds, States will be able to develop nutritious and tasty recipes that incorporate </w:t>
      </w:r>
      <w:r w:rsidRPr="00A75349">
        <w:rPr>
          <w:rFonts w:ascii="Times New Roman" w:hAnsi="Times New Roman" w:cs="Times New Roman"/>
          <w:color w:val="000000"/>
          <w:sz w:val="24"/>
          <w:szCs w:val="24"/>
        </w:rPr>
        <w:t>local</w:t>
      </w:r>
      <w:r w:rsidRPr="00A75349">
        <w:rPr>
          <w:rFonts w:ascii="Times New Roman" w:hAnsi="Times New Roman" w:cs="Times New Roman"/>
          <w:sz w:val="24"/>
          <w:szCs w:val="24"/>
        </w:rPr>
        <w:t xml:space="preserve"> </w:t>
      </w:r>
      <w:r>
        <w:rPr>
          <w:rFonts w:ascii="Times New Roman" w:hAnsi="Times New Roman" w:cs="Times New Roman"/>
          <w:sz w:val="24"/>
          <w:szCs w:val="24"/>
        </w:rPr>
        <w:t>agricultural products and appeal to students’ taste preferences</w:t>
      </w:r>
      <w:r>
        <w:rPr>
          <w:rFonts w:ascii="Times New Roman" w:hAnsi="Times New Roman" w:cs="Times New Roman"/>
          <w:color w:val="000000"/>
          <w:sz w:val="24"/>
          <w:szCs w:val="24"/>
        </w:rPr>
        <w:t>. States will build their capacity to standardize recipes, show how standardized recipes credit towards school meal pattern requirements, and assist School Food Authorities in engaging students in menu development.</w:t>
      </w:r>
      <w:r w:rsidRPr="00A75349">
        <w:rPr>
          <w:rFonts w:ascii="Times New Roman" w:hAnsi="Times New Roman" w:cs="Times New Roman"/>
          <w:color w:val="000000"/>
          <w:sz w:val="24"/>
          <w:szCs w:val="24"/>
        </w:rPr>
        <w:t xml:space="preserve"> Standardized recipes are critical to </w:t>
      </w:r>
      <w:r>
        <w:rPr>
          <w:rFonts w:ascii="Times New Roman" w:hAnsi="Times New Roman" w:cs="Times New Roman"/>
          <w:color w:val="000000"/>
          <w:sz w:val="24"/>
          <w:szCs w:val="24"/>
        </w:rPr>
        <w:t xml:space="preserve">the success of school meals </w:t>
      </w:r>
      <w:r w:rsidRPr="00A75349">
        <w:rPr>
          <w:rFonts w:ascii="Times New Roman" w:hAnsi="Times New Roman" w:cs="Times New Roman"/>
          <w:color w:val="000000"/>
          <w:sz w:val="24"/>
          <w:szCs w:val="24"/>
        </w:rPr>
        <w:t xml:space="preserve">because they provide consistent results in quality, quantity, </w:t>
      </w:r>
      <w:r>
        <w:rPr>
          <w:rFonts w:ascii="Times New Roman" w:hAnsi="Times New Roman" w:cs="Times New Roman"/>
          <w:color w:val="000000"/>
          <w:sz w:val="24"/>
          <w:szCs w:val="24"/>
        </w:rPr>
        <w:t>and nutrient</w:t>
      </w:r>
      <w:r w:rsidRPr="00A75349">
        <w:rPr>
          <w:rFonts w:ascii="Times New Roman" w:hAnsi="Times New Roman" w:cs="Times New Roman"/>
          <w:color w:val="000000"/>
          <w:sz w:val="24"/>
          <w:szCs w:val="24"/>
        </w:rPr>
        <w:t xml:space="preserve"> contribution</w:t>
      </w:r>
      <w:r>
        <w:rPr>
          <w:rFonts w:ascii="Times New Roman" w:hAnsi="Times New Roman" w:cs="Times New Roman"/>
          <w:color w:val="000000"/>
          <w:sz w:val="24"/>
          <w:szCs w:val="24"/>
        </w:rPr>
        <w:t>,</w:t>
      </w:r>
      <w:r w:rsidRPr="00D465FE">
        <w:t xml:space="preserve"> </w:t>
      </w:r>
      <w:r w:rsidRPr="008132B4">
        <w:rPr>
          <w:rFonts w:ascii="Times New Roman" w:hAnsi="Times New Roman" w:cs="Times New Roman"/>
          <w:sz w:val="24"/>
          <w:szCs w:val="24"/>
        </w:rPr>
        <w:t xml:space="preserve">while helping to </w:t>
      </w:r>
      <w:r w:rsidRPr="00756E40">
        <w:rPr>
          <w:rFonts w:ascii="Times New Roman" w:hAnsi="Times New Roman" w:cs="Times New Roman"/>
          <w:color w:val="000000"/>
          <w:sz w:val="24"/>
          <w:szCs w:val="24"/>
        </w:rPr>
        <w:t>reduc</w:t>
      </w:r>
      <w:r>
        <w:rPr>
          <w:rFonts w:ascii="Times New Roman" w:hAnsi="Times New Roman" w:cs="Times New Roman"/>
          <w:color w:val="000000"/>
          <w:sz w:val="24"/>
          <w:szCs w:val="24"/>
        </w:rPr>
        <w:t>e</w:t>
      </w:r>
      <w:r w:rsidRPr="00D465FE">
        <w:rPr>
          <w:rFonts w:ascii="Times New Roman" w:hAnsi="Times New Roman" w:cs="Times New Roman"/>
          <w:color w:val="000000"/>
          <w:sz w:val="24"/>
          <w:szCs w:val="24"/>
        </w:rPr>
        <w:t xml:space="preserve"> food waste</w:t>
      </w:r>
      <w:r>
        <w:rPr>
          <w:rFonts w:ascii="Times New Roman" w:hAnsi="Times New Roman" w:cs="Times New Roman"/>
          <w:color w:val="000000"/>
          <w:sz w:val="24"/>
          <w:szCs w:val="24"/>
        </w:rPr>
        <w:t xml:space="preserve"> and </w:t>
      </w:r>
      <w:r w:rsidRPr="00A75349">
        <w:rPr>
          <w:rFonts w:ascii="Times New Roman" w:hAnsi="Times New Roman" w:cs="Times New Roman"/>
          <w:color w:val="000000"/>
          <w:sz w:val="24"/>
          <w:szCs w:val="24"/>
        </w:rPr>
        <w:t xml:space="preserve">food costs. </w:t>
      </w:r>
      <w:r w:rsidRPr="00D465FE">
        <w:rPr>
          <w:rFonts w:ascii="Times New Roman" w:hAnsi="Times New Roman" w:cs="Times New Roman"/>
          <w:color w:val="000000"/>
          <w:sz w:val="24"/>
          <w:szCs w:val="24"/>
        </w:rPr>
        <w:t xml:space="preserve">FNS intends to share the recipes States develop </w:t>
      </w:r>
      <w:r>
        <w:rPr>
          <w:rFonts w:ascii="Times New Roman" w:hAnsi="Times New Roman" w:cs="Times New Roman"/>
          <w:color w:val="000000"/>
          <w:sz w:val="24"/>
          <w:szCs w:val="24"/>
        </w:rPr>
        <w:t xml:space="preserve">under this grant </w:t>
      </w:r>
      <w:r w:rsidRPr="00D465FE">
        <w:rPr>
          <w:rFonts w:ascii="Times New Roman" w:hAnsi="Times New Roman" w:cs="Times New Roman"/>
          <w:color w:val="000000"/>
          <w:sz w:val="24"/>
          <w:szCs w:val="24"/>
        </w:rPr>
        <w:t xml:space="preserve">via the FNS Team Nutrition </w:t>
      </w:r>
      <w:r>
        <w:rPr>
          <w:rFonts w:ascii="Times New Roman" w:hAnsi="Times New Roman" w:cs="Times New Roman"/>
          <w:color w:val="000000"/>
          <w:sz w:val="24"/>
          <w:szCs w:val="24"/>
        </w:rPr>
        <w:t>w</w:t>
      </w:r>
      <w:r w:rsidRPr="00D465FE">
        <w:rPr>
          <w:rFonts w:ascii="Times New Roman" w:hAnsi="Times New Roman" w:cs="Times New Roman"/>
          <w:color w:val="000000"/>
          <w:sz w:val="24"/>
          <w:szCs w:val="24"/>
        </w:rPr>
        <w:t>ebsite and the Institute of Child Nutrition’s</w:t>
      </w:r>
      <w:r>
        <w:rPr>
          <w:rFonts w:ascii="Times New Roman" w:hAnsi="Times New Roman" w:cs="Times New Roman"/>
          <w:color w:val="000000"/>
          <w:sz w:val="24"/>
          <w:szCs w:val="24"/>
        </w:rPr>
        <w:t xml:space="preserve"> online resource center known as the </w:t>
      </w:r>
      <w:r w:rsidRPr="00D465FE">
        <w:rPr>
          <w:rFonts w:ascii="Times New Roman" w:hAnsi="Times New Roman" w:cs="Times New Roman"/>
          <w:color w:val="000000"/>
          <w:sz w:val="24"/>
          <w:szCs w:val="24"/>
        </w:rPr>
        <w:t>Child Nutrition Recipe Box</w:t>
      </w:r>
      <w:r>
        <w:rPr>
          <w:rFonts w:ascii="Times New Roman" w:hAnsi="Times New Roman" w:cs="Times New Roman"/>
          <w:color w:val="000000"/>
          <w:sz w:val="24"/>
          <w:szCs w:val="24"/>
        </w:rPr>
        <w:t xml:space="preserve"> (</w:t>
      </w:r>
      <w:hyperlink w:history="1" r:id="rId18">
        <w:r w:rsidRPr="00AE1E4B">
          <w:rPr>
            <w:rStyle w:val="Hyperlink"/>
            <w:rFonts w:ascii="Times New Roman" w:hAnsi="Times New Roman" w:cs="Times New Roman"/>
            <w:sz w:val="24"/>
            <w:szCs w:val="24"/>
          </w:rPr>
          <w:t>https://theicn.org/cnrb</w:t>
        </w:r>
      </w:hyperlink>
      <w:r>
        <w:rPr>
          <w:rFonts w:ascii="Times New Roman" w:hAnsi="Times New Roman" w:cs="Times New Roman"/>
          <w:color w:val="000000"/>
          <w:sz w:val="24"/>
          <w:szCs w:val="24"/>
        </w:rPr>
        <w:t>).</w:t>
      </w:r>
    </w:p>
    <w:p w:rsidRPr="00DE5106" w:rsidR="007F4CAB" w:rsidP="007F4CAB" w:rsidRDefault="007F4CAB" w14:paraId="526786B6" w14:textId="77777777">
      <w:pPr>
        <w:spacing w:after="0" w:line="240" w:lineRule="auto"/>
        <w:ind w:right="-54"/>
        <w:rPr>
          <w:rFonts w:ascii="Times New Roman" w:hAnsi="Times New Roman" w:cs="Times New Roman"/>
          <w:sz w:val="24"/>
          <w:szCs w:val="24"/>
        </w:rPr>
      </w:pPr>
    </w:p>
    <w:p w:rsidRPr="00577BAE" w:rsidR="007F4CAB" w:rsidP="007F4CAB" w:rsidRDefault="007F4CAB" w14:paraId="68A7DD17" w14:textId="77777777">
      <w:pPr>
        <w:pStyle w:val="ListParagraph"/>
        <w:numPr>
          <w:ilvl w:val="0"/>
          <w:numId w:val="16"/>
        </w:numPr>
        <w:autoSpaceDE w:val="0"/>
        <w:autoSpaceDN w:val="0"/>
        <w:adjustRightInd w:val="0"/>
        <w:spacing w:after="0" w:line="240" w:lineRule="auto"/>
        <w:ind w:right="-54"/>
        <w:rPr>
          <w:rFonts w:ascii="Times New Roman" w:hAnsi="Times New Roman" w:cs="Times New Roman"/>
          <w:color w:val="5B9BD5" w:themeColor="accent1"/>
          <w:sz w:val="26"/>
          <w:szCs w:val="26"/>
        </w:rPr>
      </w:pPr>
      <w:r w:rsidRPr="00577BAE">
        <w:rPr>
          <w:rFonts w:ascii="Times New Roman" w:hAnsi="Times New Roman" w:cs="Times New Roman"/>
          <w:b/>
          <w:bCs/>
          <w:color w:val="5B9BD5" w:themeColor="accent1"/>
          <w:sz w:val="26"/>
          <w:szCs w:val="26"/>
        </w:rPr>
        <w:t xml:space="preserve">Team Nutrition Grant Purpose </w:t>
      </w:r>
    </w:p>
    <w:p w:rsidRPr="006D143A" w:rsidR="007F4CAB" w:rsidP="007F4CAB" w:rsidRDefault="007F4CAB" w14:paraId="0AD9A78E" w14:textId="2AF96387">
      <w:pPr>
        <w:spacing w:after="0" w:line="240" w:lineRule="auto"/>
        <w:ind w:left="720" w:right="-54"/>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the </w:t>
      </w:r>
      <w:r w:rsidRPr="00316D83">
        <w:rPr>
          <w:rFonts w:ascii="Times New Roman" w:hAnsi="Times New Roman" w:cs="Times New Roman"/>
          <w:color w:val="000000"/>
          <w:sz w:val="24"/>
          <w:szCs w:val="24"/>
          <w:highlight w:val="yellow"/>
        </w:rPr>
        <w:t>FY 20</w:t>
      </w:r>
      <w:r w:rsidRPr="00316D83" w:rsidR="00B06ADA">
        <w:rPr>
          <w:rFonts w:ascii="Times New Roman" w:hAnsi="Times New Roman" w:cs="Times New Roman"/>
          <w:color w:val="000000"/>
          <w:sz w:val="24"/>
          <w:szCs w:val="24"/>
          <w:highlight w:val="yellow"/>
        </w:rPr>
        <w:t>XX</w:t>
      </w:r>
      <w:r w:rsidRPr="006D143A">
        <w:rPr>
          <w:rFonts w:ascii="Times New Roman" w:hAnsi="Times New Roman" w:cs="Times New Roman"/>
          <w:color w:val="000000"/>
          <w:sz w:val="24"/>
          <w:szCs w:val="24"/>
        </w:rPr>
        <w:t xml:space="preserve"> Team Nutrition Training Grant for School Meal Recipe Development </w:t>
      </w:r>
      <w:r>
        <w:rPr>
          <w:rFonts w:ascii="Times New Roman" w:hAnsi="Times New Roman" w:cs="Times New Roman"/>
          <w:color w:val="000000"/>
          <w:sz w:val="24"/>
          <w:szCs w:val="24"/>
        </w:rPr>
        <w:t xml:space="preserve">(Cohort B) </w:t>
      </w:r>
      <w:r w:rsidRPr="006D143A">
        <w:rPr>
          <w:rFonts w:ascii="Times New Roman" w:hAnsi="Times New Roman" w:cs="Times New Roman"/>
          <w:color w:val="000000"/>
          <w:sz w:val="24"/>
          <w:szCs w:val="24"/>
        </w:rPr>
        <w:t xml:space="preserve">is to build State capacity and sustainable infrastructure to develop, standardize, prepare, test, and menu recipes for the School Meal Programs. In addition, these grants will help build a repository of school meal recipes that reflect local agricultural products </w:t>
      </w:r>
      <w:r w:rsidRPr="006D143A">
        <w:rPr>
          <w:rFonts w:ascii="Times New Roman" w:hAnsi="Times New Roman" w:cs="Times New Roman"/>
          <w:color w:val="000000"/>
          <w:sz w:val="24"/>
          <w:szCs w:val="24"/>
        </w:rPr>
        <w:lastRenderedPageBreak/>
        <w:t xml:space="preserve">across the country. </w:t>
      </w:r>
      <w:r w:rsidRPr="00947A18">
        <w:rPr>
          <w:rFonts w:ascii="Times New Roman" w:hAnsi="Times New Roman" w:cs="Times New Roman"/>
          <w:color w:val="000000"/>
          <w:sz w:val="24"/>
          <w:szCs w:val="24"/>
        </w:rPr>
        <w:t xml:space="preserve">See </w:t>
      </w:r>
      <w:r w:rsidRPr="00947A18" w:rsidR="00E037BC">
        <w:rPr>
          <w:rFonts w:ascii="Times New Roman" w:hAnsi="Times New Roman" w:cs="Times New Roman"/>
          <w:color w:val="000000"/>
          <w:sz w:val="24"/>
          <w:szCs w:val="24"/>
        </w:rPr>
        <w:t>“</w:t>
      </w:r>
      <w:r w:rsidRPr="00947A18" w:rsidR="00A472E7">
        <w:rPr>
          <w:rFonts w:ascii="Times New Roman" w:hAnsi="Times New Roman" w:cs="Times New Roman"/>
          <w:color w:val="000000"/>
          <w:sz w:val="24"/>
          <w:szCs w:val="24"/>
        </w:rPr>
        <w:t xml:space="preserve">Appendix </w:t>
      </w:r>
      <w:r w:rsidRPr="00947A18" w:rsidR="00E037BC">
        <w:rPr>
          <w:rFonts w:ascii="Times New Roman" w:hAnsi="Times New Roman" w:cs="Times New Roman"/>
          <w:color w:val="000000"/>
          <w:sz w:val="24"/>
          <w:szCs w:val="24"/>
        </w:rPr>
        <w:t xml:space="preserve">A: Definitions” </w:t>
      </w:r>
      <w:r w:rsidRPr="00947A18">
        <w:rPr>
          <w:rFonts w:ascii="Times New Roman" w:hAnsi="Times New Roman" w:cs="Times New Roman"/>
          <w:color w:val="000000"/>
          <w:sz w:val="24"/>
          <w:szCs w:val="24"/>
        </w:rPr>
        <w:t>for a definition</w:t>
      </w:r>
      <w:r>
        <w:rPr>
          <w:rFonts w:ascii="Times New Roman" w:hAnsi="Times New Roman" w:cs="Times New Roman"/>
          <w:color w:val="000000"/>
          <w:sz w:val="24"/>
          <w:szCs w:val="24"/>
        </w:rPr>
        <w:t xml:space="preserve"> of local agricultural products.</w:t>
      </w:r>
    </w:p>
    <w:p w:rsidRPr="00992D75" w:rsidR="007F4CAB" w:rsidP="007F4CAB" w:rsidRDefault="007F4CAB" w14:paraId="5AFDB126" w14:textId="77777777">
      <w:pPr>
        <w:spacing w:after="0" w:line="240" w:lineRule="auto"/>
        <w:ind w:left="720" w:right="-54"/>
        <w:rPr>
          <w:rFonts w:ascii="Cambria" w:hAnsi="Cambria" w:cs="Times New Roman"/>
          <w:color w:val="000000"/>
          <w:sz w:val="24"/>
          <w:szCs w:val="24"/>
        </w:rPr>
      </w:pPr>
      <w:r w:rsidRPr="00992D75">
        <w:rPr>
          <w:rFonts w:ascii="Cambria" w:hAnsi="Cambria" w:cs="Times New Roman"/>
          <w:color w:val="000000"/>
          <w:sz w:val="24"/>
          <w:szCs w:val="24"/>
        </w:rPr>
        <w:t xml:space="preserve"> </w:t>
      </w:r>
      <w:bookmarkStart w:name="_bookmark0" w:id="1195"/>
      <w:bookmarkStart w:name="C._Team_Nutrition_Grant_Purpose" w:id="1196"/>
      <w:bookmarkStart w:name="_Toc20495389" w:id="1197"/>
      <w:bookmarkEnd w:id="1195"/>
      <w:bookmarkEnd w:id="1196"/>
    </w:p>
    <w:p w:rsidRPr="00577BAE" w:rsidR="007F4CAB" w:rsidP="007F4CAB" w:rsidRDefault="007F4CAB" w14:paraId="5181F258" w14:textId="77777777">
      <w:pPr>
        <w:spacing w:after="0" w:line="240" w:lineRule="auto"/>
        <w:ind w:left="720" w:right="-54"/>
        <w:rPr>
          <w:rFonts w:ascii="Cambria" w:hAnsi="Cambria" w:cs="Times New Roman"/>
          <w:b/>
          <w:color w:val="5B9BD5" w:themeColor="accent1"/>
          <w:sz w:val="24"/>
          <w:szCs w:val="24"/>
        </w:rPr>
      </w:pPr>
      <w:bookmarkStart w:name="TasteTest7" w:id="1198"/>
      <w:r w:rsidRPr="00577BAE">
        <w:rPr>
          <w:rFonts w:ascii="Cambria" w:hAnsi="Cambria" w:cs="Times New Roman"/>
          <w:b/>
          <w:color w:val="5B9BD5" w:themeColor="accent1"/>
          <w:sz w:val="24"/>
          <w:szCs w:val="24"/>
        </w:rPr>
        <w:t>Key Objectives</w:t>
      </w:r>
      <w:bookmarkEnd w:id="1197"/>
    </w:p>
    <w:bookmarkEnd w:id="1198"/>
    <w:p w:rsidRPr="00541DE1" w:rsidR="007F4CAB" w:rsidP="007F4CAB" w:rsidRDefault="007F4CAB" w14:paraId="013AF742" w14:textId="77777777">
      <w:pPr>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P</w:t>
      </w:r>
      <w:r w:rsidRPr="00541DE1">
        <w:rPr>
          <w:rFonts w:ascii="Times New Roman" w:hAnsi="Times New Roman" w:cs="Times New Roman"/>
          <w:sz w:val="24"/>
          <w:szCs w:val="24"/>
        </w:rPr>
        <w:t>roposed activities</w:t>
      </w:r>
      <w:r>
        <w:rPr>
          <w:rFonts w:ascii="Times New Roman" w:hAnsi="Times New Roman" w:cs="Times New Roman"/>
          <w:sz w:val="24"/>
          <w:szCs w:val="24"/>
        </w:rPr>
        <w:t xml:space="preserve"> should be documented on Attachment B and </w:t>
      </w:r>
      <w:r w:rsidRPr="00541DE1">
        <w:rPr>
          <w:rFonts w:ascii="Times New Roman" w:hAnsi="Times New Roman" w:cs="Times New Roman"/>
          <w:sz w:val="24"/>
          <w:szCs w:val="24"/>
        </w:rPr>
        <w:t>be clearly aligned</w:t>
      </w:r>
      <w:r>
        <w:rPr>
          <w:rFonts w:ascii="Times New Roman" w:hAnsi="Times New Roman" w:cs="Times New Roman"/>
          <w:sz w:val="24"/>
          <w:szCs w:val="24"/>
        </w:rPr>
        <w:t xml:space="preserve"> to these o</w:t>
      </w:r>
      <w:r w:rsidRPr="00541DE1">
        <w:rPr>
          <w:rFonts w:ascii="Times New Roman" w:hAnsi="Times New Roman" w:cs="Times New Roman"/>
          <w:sz w:val="24"/>
          <w:szCs w:val="24"/>
        </w:rPr>
        <w:t>bjectives</w:t>
      </w:r>
      <w:r>
        <w:rPr>
          <w:rFonts w:ascii="Times New Roman" w:hAnsi="Times New Roman" w:cs="Times New Roman"/>
          <w:sz w:val="24"/>
          <w:szCs w:val="24"/>
        </w:rPr>
        <w:t xml:space="preserve">. Grant proposals should demonstrate how all four Key Objectives listed below will be addressed. </w:t>
      </w:r>
    </w:p>
    <w:p w:rsidRPr="001C50EF" w:rsidR="007F4CAB" w:rsidP="007F4CAB" w:rsidRDefault="007F4CAB" w14:paraId="4E2C57EC" w14:textId="77777777">
      <w:pPr>
        <w:pStyle w:val="ListParagraph"/>
        <w:spacing w:after="0" w:line="240" w:lineRule="auto"/>
        <w:ind w:left="1080" w:right="-54"/>
        <w:rPr>
          <w:rFonts w:ascii="Times New Roman" w:hAnsi="Times New Roman" w:cs="Times New Roman"/>
          <w:b/>
          <w:i/>
          <w:sz w:val="24"/>
          <w:szCs w:val="24"/>
        </w:rPr>
      </w:pPr>
    </w:p>
    <w:tbl>
      <w:tblPr>
        <w:tblStyle w:val="TableGrid"/>
        <w:tblpPr w:leftFromText="180" w:rightFromText="180" w:vertAnchor="text" w:horzAnchor="margin" w:tblpY="58"/>
        <w:tblOverlap w:val="never"/>
        <w:tblW w:w="10104" w:type="dxa"/>
        <w:tblLook w:val="04A0" w:firstRow="1" w:lastRow="0" w:firstColumn="1" w:lastColumn="0" w:noHBand="0" w:noVBand="1"/>
      </w:tblPr>
      <w:tblGrid>
        <w:gridCol w:w="909"/>
        <w:gridCol w:w="9195"/>
      </w:tblGrid>
      <w:tr w:rsidRPr="001C50EF" w:rsidR="007F4CAB" w:rsidTr="00E037BC" w14:paraId="558C22E1" w14:textId="77777777">
        <w:trPr>
          <w:trHeight w:val="232"/>
        </w:trPr>
        <w:tc>
          <w:tcPr>
            <w:tcW w:w="909" w:type="dxa"/>
            <w:shd w:val="clear" w:color="auto" w:fill="5B9BD5" w:themeFill="accent1"/>
          </w:tcPr>
          <w:p w:rsidRPr="00D75492" w:rsidR="007F4CAB" w:rsidP="00E037BC" w:rsidRDefault="007F4CAB" w14:paraId="1635D460" w14:textId="77777777">
            <w:pPr>
              <w:pStyle w:val="ListParagraph"/>
              <w:ind w:left="0" w:right="-54"/>
              <w:rPr>
                <w:rFonts w:ascii="Times New Roman" w:hAnsi="Times New Roman"/>
                <w:color w:val="FFFFFF" w:themeColor="background1"/>
                <w:sz w:val="24"/>
              </w:rPr>
            </w:pPr>
            <w:bookmarkStart w:name="TasteTest6" w:colFirst="0" w:colLast="1" w:id="1199"/>
            <w:r w:rsidRPr="00D75492">
              <w:rPr>
                <w:rFonts w:ascii="Times New Roman" w:hAnsi="Times New Roman"/>
                <w:color w:val="FFFFFF" w:themeColor="background1"/>
                <w:sz w:val="24"/>
              </w:rPr>
              <w:t>#</w:t>
            </w:r>
          </w:p>
        </w:tc>
        <w:tc>
          <w:tcPr>
            <w:tcW w:w="9195" w:type="dxa"/>
            <w:shd w:val="clear" w:color="auto" w:fill="5B9BD5" w:themeFill="accent1"/>
          </w:tcPr>
          <w:p w:rsidRPr="00D75492" w:rsidR="007F4CAB" w:rsidP="00E037BC" w:rsidRDefault="007F4CAB" w14:paraId="2A212B70" w14:textId="77777777">
            <w:pPr>
              <w:pStyle w:val="ListParagraph"/>
              <w:ind w:left="0" w:right="-54"/>
              <w:rPr>
                <w:rFonts w:ascii="Times New Roman" w:hAnsi="Times New Roman"/>
                <w:b/>
                <w:color w:val="5B9BD5" w:themeColor="accent1"/>
                <w:sz w:val="24"/>
              </w:rPr>
            </w:pPr>
            <w:r w:rsidRPr="00D75492">
              <w:rPr>
                <w:rFonts w:ascii="Times New Roman" w:hAnsi="Times New Roman"/>
                <w:b/>
                <w:color w:val="FFFFFF" w:themeColor="background1"/>
                <w:sz w:val="24"/>
              </w:rPr>
              <w:t>Objectives</w:t>
            </w:r>
          </w:p>
        </w:tc>
      </w:tr>
      <w:bookmarkEnd w:id="1199"/>
      <w:tr w:rsidRPr="001C50EF" w:rsidR="007F4CAB" w:rsidTr="00E037BC" w14:paraId="2674D84F" w14:textId="77777777">
        <w:trPr>
          <w:trHeight w:val="511"/>
        </w:trPr>
        <w:tc>
          <w:tcPr>
            <w:tcW w:w="909" w:type="dxa"/>
          </w:tcPr>
          <w:p w:rsidRPr="00847D66" w:rsidR="007F4CAB" w:rsidP="00E037BC" w:rsidRDefault="007F4CAB" w14:paraId="7C22FE9B" w14:textId="77777777">
            <w:pPr>
              <w:pStyle w:val="ListParagraph"/>
              <w:ind w:left="0" w:right="-54"/>
              <w:rPr>
                <w:rFonts w:ascii="Times New Roman" w:hAnsi="Times New Roman" w:cs="Times New Roman"/>
                <w:sz w:val="24"/>
                <w:szCs w:val="24"/>
              </w:rPr>
            </w:pPr>
            <w:r w:rsidRPr="00847D66">
              <w:rPr>
                <w:rFonts w:ascii="Times New Roman" w:hAnsi="Times New Roman" w:cs="Times New Roman"/>
                <w:sz w:val="24"/>
                <w:szCs w:val="24"/>
              </w:rPr>
              <w:t>1</w:t>
            </w:r>
          </w:p>
        </w:tc>
        <w:tc>
          <w:tcPr>
            <w:tcW w:w="9195" w:type="dxa"/>
          </w:tcPr>
          <w:p w:rsidRPr="00291ABB" w:rsidR="007F4CAB" w:rsidP="00E037BC" w:rsidRDefault="007F4CAB" w14:paraId="658E7D96" w14:textId="77777777">
            <w:pPr>
              <w:ind w:right="-54"/>
              <w:rPr>
                <w:rFonts w:ascii="Times New Roman" w:hAnsi="Times New Roman" w:cs="Times New Roman"/>
                <w:sz w:val="24"/>
                <w:szCs w:val="24"/>
              </w:rPr>
            </w:pPr>
            <w:r>
              <w:rPr>
                <w:rFonts w:ascii="Times New Roman" w:hAnsi="Times New Roman" w:cs="Times New Roman"/>
                <w:sz w:val="24"/>
                <w:szCs w:val="24"/>
              </w:rPr>
              <w:t>Build</w:t>
            </w:r>
            <w:r w:rsidRPr="00847D66">
              <w:rPr>
                <w:rFonts w:ascii="Times New Roman" w:hAnsi="Times New Roman" w:cs="Times New Roman"/>
                <w:sz w:val="24"/>
                <w:szCs w:val="24"/>
              </w:rPr>
              <w:t xml:space="preserve"> State agency capacity</w:t>
            </w:r>
            <w:r>
              <w:rPr>
                <w:rFonts w:ascii="Times New Roman" w:hAnsi="Times New Roman" w:cs="Times New Roman"/>
                <w:sz w:val="24"/>
                <w:szCs w:val="24"/>
              </w:rPr>
              <w:t xml:space="preserve"> and sustainable infrastructure</w:t>
            </w:r>
            <w:r w:rsidRPr="00847D66">
              <w:rPr>
                <w:rFonts w:ascii="Times New Roman" w:hAnsi="Times New Roman" w:cs="Times New Roman"/>
                <w:sz w:val="24"/>
                <w:szCs w:val="24"/>
              </w:rPr>
              <w:t xml:space="preserve"> to develop and evaluate standardized recipes</w:t>
            </w:r>
            <w:r>
              <w:rPr>
                <w:rFonts w:ascii="Times New Roman" w:hAnsi="Times New Roman" w:cs="Times New Roman"/>
                <w:sz w:val="24"/>
                <w:szCs w:val="24"/>
              </w:rPr>
              <w:t xml:space="preserve"> in accordance with</w:t>
            </w:r>
            <w:r w:rsidRPr="00847D66">
              <w:rPr>
                <w:rFonts w:ascii="Times New Roman" w:hAnsi="Times New Roman" w:cs="Times New Roman"/>
                <w:color w:val="000000"/>
                <w:sz w:val="24"/>
                <w:szCs w:val="24"/>
              </w:rPr>
              <w:t xml:space="preserve"> USDA guidance</w:t>
            </w:r>
            <w:r w:rsidRPr="00847D66">
              <w:rPr>
                <w:rFonts w:ascii="Times New Roman" w:hAnsi="Times New Roman" w:cs="Times New Roman"/>
                <w:sz w:val="24"/>
                <w:szCs w:val="24"/>
              </w:rPr>
              <w:t xml:space="preserve">.  </w:t>
            </w:r>
          </w:p>
        </w:tc>
      </w:tr>
      <w:tr w:rsidRPr="001C50EF" w:rsidR="007F4CAB" w:rsidTr="00E037BC" w14:paraId="76BF1F54" w14:textId="77777777">
        <w:trPr>
          <w:trHeight w:val="481"/>
        </w:trPr>
        <w:tc>
          <w:tcPr>
            <w:tcW w:w="909" w:type="dxa"/>
          </w:tcPr>
          <w:p w:rsidRPr="002225A4" w:rsidR="007F4CAB" w:rsidP="00E037BC" w:rsidRDefault="007F4CAB" w14:paraId="6B9B08FE" w14:textId="77777777">
            <w:pPr>
              <w:pStyle w:val="ListParagraph"/>
              <w:ind w:left="0" w:right="-54"/>
              <w:rPr>
                <w:rFonts w:ascii="Times New Roman" w:hAnsi="Times New Roman" w:cs="Times New Roman"/>
                <w:sz w:val="24"/>
                <w:szCs w:val="24"/>
              </w:rPr>
            </w:pPr>
            <w:r w:rsidRPr="002225A4">
              <w:rPr>
                <w:rFonts w:ascii="Times New Roman" w:hAnsi="Times New Roman" w:cs="Times New Roman"/>
                <w:sz w:val="24"/>
                <w:szCs w:val="24"/>
              </w:rPr>
              <w:t>2</w:t>
            </w:r>
          </w:p>
        </w:tc>
        <w:tc>
          <w:tcPr>
            <w:tcW w:w="9195" w:type="dxa"/>
          </w:tcPr>
          <w:p w:rsidRPr="00007D82" w:rsidR="007F4CAB" w:rsidP="00E037BC" w:rsidRDefault="007F4CAB" w14:paraId="35B4DE40" w14:textId="77777777">
            <w:pPr>
              <w:ind w:right="-54"/>
              <w:rPr>
                <w:rFonts w:ascii="Times New Roman" w:hAnsi="Times New Roman" w:cs="Times New Roman"/>
                <w:sz w:val="24"/>
                <w:szCs w:val="24"/>
              </w:rPr>
            </w:pPr>
            <w:r w:rsidRPr="00007D82">
              <w:rPr>
                <w:rFonts w:ascii="Times New Roman" w:hAnsi="Times New Roman" w:cs="Times New Roman"/>
                <w:sz w:val="24"/>
                <w:szCs w:val="24"/>
              </w:rPr>
              <w:t xml:space="preserve">Develop </w:t>
            </w:r>
            <w:r>
              <w:rPr>
                <w:rFonts w:ascii="Times New Roman" w:hAnsi="Times New Roman" w:cs="Times New Roman"/>
                <w:sz w:val="24"/>
                <w:szCs w:val="24"/>
              </w:rPr>
              <w:t xml:space="preserve">appealing </w:t>
            </w:r>
            <w:r w:rsidRPr="00007D82">
              <w:rPr>
                <w:rFonts w:ascii="Times New Roman" w:hAnsi="Times New Roman" w:cs="Times New Roman"/>
                <w:sz w:val="24"/>
                <w:szCs w:val="24"/>
              </w:rPr>
              <w:t xml:space="preserve">standardized recipes that </w:t>
            </w:r>
            <w:r>
              <w:rPr>
                <w:rFonts w:ascii="Times New Roman" w:hAnsi="Times New Roman" w:cs="Times New Roman"/>
                <w:sz w:val="24"/>
                <w:szCs w:val="24"/>
              </w:rPr>
              <w:t xml:space="preserve">utilize </w:t>
            </w:r>
            <w:r w:rsidRPr="00D80DBC">
              <w:rPr>
                <w:rFonts w:ascii="Times New Roman" w:hAnsi="Times New Roman" w:cs="Times New Roman"/>
                <w:sz w:val="24"/>
                <w:szCs w:val="24"/>
              </w:rPr>
              <w:t xml:space="preserve">local </w:t>
            </w:r>
            <w:r>
              <w:rPr>
                <w:rFonts w:ascii="Times New Roman" w:hAnsi="Times New Roman" w:cs="Times New Roman"/>
                <w:sz w:val="24"/>
                <w:szCs w:val="24"/>
              </w:rPr>
              <w:t>agricultural products and meet USDA requirements.</w:t>
            </w:r>
            <w:r w:rsidRPr="00007D82">
              <w:rPr>
                <w:rFonts w:ascii="Times New Roman" w:hAnsi="Times New Roman" w:cs="Times New Roman"/>
                <w:sz w:val="24"/>
                <w:szCs w:val="24"/>
              </w:rPr>
              <w:t xml:space="preserve"> </w:t>
            </w:r>
          </w:p>
        </w:tc>
      </w:tr>
      <w:tr w:rsidRPr="001C50EF" w:rsidR="007F4CAB" w:rsidTr="00E037BC" w14:paraId="78B21D5A" w14:textId="77777777">
        <w:trPr>
          <w:trHeight w:val="700"/>
        </w:trPr>
        <w:tc>
          <w:tcPr>
            <w:tcW w:w="909" w:type="dxa"/>
          </w:tcPr>
          <w:p w:rsidRPr="002225A4" w:rsidR="007F4CAB" w:rsidP="00E037BC" w:rsidRDefault="007F4CAB" w14:paraId="1D21D0CE" w14:textId="77777777">
            <w:pPr>
              <w:pStyle w:val="ListParagraph"/>
              <w:ind w:left="0" w:right="-54"/>
              <w:rPr>
                <w:rFonts w:ascii="Times New Roman" w:hAnsi="Times New Roman" w:cs="Times New Roman"/>
                <w:sz w:val="24"/>
                <w:szCs w:val="24"/>
              </w:rPr>
            </w:pPr>
            <w:r w:rsidRPr="002225A4">
              <w:rPr>
                <w:rFonts w:ascii="Times New Roman" w:hAnsi="Times New Roman" w:cs="Times New Roman"/>
                <w:sz w:val="24"/>
                <w:szCs w:val="24"/>
              </w:rPr>
              <w:t>3</w:t>
            </w:r>
          </w:p>
        </w:tc>
        <w:tc>
          <w:tcPr>
            <w:tcW w:w="9195" w:type="dxa"/>
          </w:tcPr>
          <w:p w:rsidRPr="00291ABB" w:rsidR="007F4CAB" w:rsidP="00E037BC" w:rsidRDefault="007F4CAB" w14:paraId="355428E8" w14:textId="77777777">
            <w:pPr>
              <w:ind w:right="-54"/>
              <w:rPr>
                <w:rFonts w:ascii="Times New Roman" w:hAnsi="Times New Roman" w:cs="Times New Roman"/>
                <w:sz w:val="24"/>
                <w:szCs w:val="24"/>
              </w:rPr>
            </w:pPr>
            <w:r>
              <w:rPr>
                <w:rFonts w:ascii="Times New Roman" w:hAnsi="Times New Roman" w:cs="Times New Roman"/>
                <w:sz w:val="24"/>
                <w:szCs w:val="24"/>
              </w:rPr>
              <w:t>Engage students and the school community in the process of developing standardized recipes.</w:t>
            </w:r>
            <w:r w:rsidRPr="00007D82">
              <w:rPr>
                <w:rFonts w:ascii="Times New Roman" w:hAnsi="Times New Roman" w:cs="Times New Roman"/>
                <w:sz w:val="24"/>
                <w:szCs w:val="24"/>
              </w:rPr>
              <w:t xml:space="preserve"> </w:t>
            </w:r>
          </w:p>
        </w:tc>
      </w:tr>
      <w:tr w:rsidRPr="001C50EF" w:rsidR="007F4CAB" w:rsidTr="00E037BC" w14:paraId="3D1F6A5A" w14:textId="77777777">
        <w:trPr>
          <w:trHeight w:val="457"/>
        </w:trPr>
        <w:tc>
          <w:tcPr>
            <w:tcW w:w="909" w:type="dxa"/>
          </w:tcPr>
          <w:p w:rsidRPr="002225A4" w:rsidR="007F4CAB" w:rsidP="00E037BC" w:rsidRDefault="007F4CAB" w14:paraId="641CF410" w14:textId="77777777">
            <w:pPr>
              <w:pStyle w:val="ListParagraph"/>
              <w:ind w:left="0" w:right="-54"/>
              <w:rPr>
                <w:rFonts w:ascii="Times New Roman" w:hAnsi="Times New Roman" w:cs="Times New Roman"/>
                <w:sz w:val="24"/>
                <w:szCs w:val="24"/>
              </w:rPr>
            </w:pPr>
            <w:r w:rsidRPr="002225A4">
              <w:rPr>
                <w:rFonts w:ascii="Times New Roman" w:hAnsi="Times New Roman" w:cs="Times New Roman"/>
                <w:sz w:val="24"/>
                <w:szCs w:val="24"/>
              </w:rPr>
              <w:t>4</w:t>
            </w:r>
          </w:p>
        </w:tc>
        <w:tc>
          <w:tcPr>
            <w:tcW w:w="9195" w:type="dxa"/>
          </w:tcPr>
          <w:p w:rsidRPr="008F1D13" w:rsidR="007F4CAB" w:rsidP="00E037BC" w:rsidRDefault="007F4CAB" w14:paraId="45CBF915" w14:textId="77777777">
            <w:pPr>
              <w:ind w:right="-54"/>
              <w:rPr>
                <w:rFonts w:ascii="Times New Roman" w:hAnsi="Times New Roman" w:cs="Times New Roman"/>
                <w:sz w:val="24"/>
                <w:szCs w:val="24"/>
              </w:rPr>
            </w:pPr>
            <w:r w:rsidRPr="00311D20">
              <w:rPr>
                <w:rFonts w:ascii="Times New Roman" w:hAnsi="Times New Roman" w:cs="Times New Roman"/>
                <w:sz w:val="24"/>
                <w:szCs w:val="24"/>
              </w:rPr>
              <w:t xml:space="preserve">Provide nutrition education </w:t>
            </w:r>
            <w:r>
              <w:rPr>
                <w:rFonts w:ascii="Times New Roman" w:hAnsi="Times New Roman" w:cs="Times New Roman"/>
                <w:sz w:val="24"/>
                <w:szCs w:val="24"/>
              </w:rPr>
              <w:t xml:space="preserve">to students </w:t>
            </w:r>
            <w:r w:rsidRPr="00311D20">
              <w:rPr>
                <w:rFonts w:ascii="Times New Roman" w:hAnsi="Times New Roman" w:cs="Times New Roman"/>
                <w:sz w:val="24"/>
                <w:szCs w:val="24"/>
              </w:rPr>
              <w:t>on local agricultur</w:t>
            </w:r>
            <w:r>
              <w:rPr>
                <w:rFonts w:ascii="Times New Roman" w:hAnsi="Times New Roman" w:cs="Times New Roman"/>
                <w:sz w:val="24"/>
                <w:szCs w:val="24"/>
              </w:rPr>
              <w:t>al</w:t>
            </w:r>
            <w:r w:rsidRPr="00311D20">
              <w:rPr>
                <w:rFonts w:ascii="Times New Roman" w:hAnsi="Times New Roman" w:cs="Times New Roman"/>
                <w:sz w:val="24"/>
                <w:szCs w:val="24"/>
              </w:rPr>
              <w:t xml:space="preserve"> products </w:t>
            </w:r>
            <w:r>
              <w:rPr>
                <w:rFonts w:ascii="Times New Roman" w:hAnsi="Times New Roman" w:cs="Times New Roman"/>
                <w:sz w:val="24"/>
                <w:szCs w:val="24"/>
              </w:rPr>
              <w:t xml:space="preserve">featured </w:t>
            </w:r>
            <w:r w:rsidRPr="00311D20">
              <w:rPr>
                <w:rFonts w:ascii="Times New Roman" w:hAnsi="Times New Roman" w:cs="Times New Roman"/>
                <w:sz w:val="24"/>
                <w:szCs w:val="24"/>
              </w:rPr>
              <w:t>in the new school meal recipes</w:t>
            </w:r>
            <w:r>
              <w:rPr>
                <w:rFonts w:ascii="Times New Roman" w:hAnsi="Times New Roman" w:cs="Times New Roman"/>
                <w:sz w:val="24"/>
                <w:szCs w:val="24"/>
              </w:rPr>
              <w:t>.</w:t>
            </w:r>
            <w:r w:rsidRPr="00311D20">
              <w:rPr>
                <w:rFonts w:ascii="Times New Roman" w:hAnsi="Times New Roman" w:cs="Times New Roman"/>
                <w:sz w:val="24"/>
                <w:szCs w:val="24"/>
              </w:rPr>
              <w:t xml:space="preserve"> </w:t>
            </w:r>
          </w:p>
        </w:tc>
      </w:tr>
    </w:tbl>
    <w:p w:rsidR="007F4CAB" w:rsidP="007F4CAB" w:rsidRDefault="007F4CAB" w14:paraId="793FE2B9" w14:textId="77777777">
      <w:pPr>
        <w:spacing w:after="0" w:line="240" w:lineRule="auto"/>
        <w:ind w:right="-54"/>
        <w:rPr>
          <w:rFonts w:ascii="Times New Roman" w:hAnsi="Times New Roman" w:cs="Times New Roman"/>
          <w:sz w:val="24"/>
          <w:szCs w:val="24"/>
        </w:rPr>
      </w:pPr>
    </w:p>
    <w:p w:rsidRPr="006D78E7" w:rsidR="007F4CAB" w:rsidP="007F4CAB" w:rsidRDefault="007F4CAB" w14:paraId="22E9BFDB" w14:textId="77777777">
      <w:pPr>
        <w:pStyle w:val="Heading1"/>
        <w:numPr>
          <w:ilvl w:val="0"/>
          <w:numId w:val="14"/>
        </w:numPr>
        <w:ind w:left="360" w:right="-54" w:hanging="360"/>
        <w:jc w:val="left"/>
        <w:rPr>
          <w:sz w:val="24"/>
          <w:szCs w:val="24"/>
        </w:rPr>
      </w:pPr>
      <w:bookmarkStart w:name="_Toc20495390" w:id="1200"/>
      <w:r w:rsidRPr="006D78E7">
        <w:rPr>
          <w:sz w:val="24"/>
          <w:szCs w:val="24"/>
        </w:rPr>
        <w:t xml:space="preserve">FEDERAL AWARD INFORMATION </w:t>
      </w:r>
      <w:bookmarkEnd w:id="1200"/>
    </w:p>
    <w:p w:rsidR="007F4CAB" w:rsidP="007F4CAB" w:rsidRDefault="007F4CAB" w14:paraId="7C71F6B8" w14:textId="77777777">
      <w:pPr>
        <w:spacing w:after="0" w:line="240" w:lineRule="auto"/>
        <w:ind w:right="-54"/>
        <w:rPr>
          <w:rFonts w:ascii="Times New Roman" w:hAnsi="Times New Roman" w:cs="Times New Roman"/>
          <w:color w:val="44546A" w:themeColor="text2"/>
          <w:sz w:val="24"/>
          <w:szCs w:val="24"/>
        </w:rPr>
      </w:pPr>
    </w:p>
    <w:p w:rsidRPr="00577BAE" w:rsidR="007F4CAB" w:rsidP="007F4CAB" w:rsidRDefault="007F4CAB" w14:paraId="3B12D998" w14:textId="77777777">
      <w:pPr>
        <w:autoSpaceDE w:val="0"/>
        <w:autoSpaceDN w:val="0"/>
        <w:adjustRightInd w:val="0"/>
        <w:spacing w:after="0" w:line="240" w:lineRule="auto"/>
        <w:ind w:right="-54"/>
        <w:rPr>
          <w:rFonts w:ascii="Cambria" w:hAnsi="Cambria" w:cs="Cambria"/>
          <w:color w:val="5B9BD5" w:themeColor="accent1"/>
          <w:sz w:val="26"/>
          <w:szCs w:val="26"/>
        </w:rPr>
      </w:pPr>
      <w:r w:rsidRPr="00577BAE">
        <w:rPr>
          <w:rFonts w:ascii="Cambria" w:hAnsi="Cambria" w:cs="Cambria"/>
          <w:b/>
          <w:bCs/>
          <w:color w:val="5B9BD5" w:themeColor="accent1"/>
          <w:sz w:val="26"/>
          <w:szCs w:val="26"/>
        </w:rPr>
        <w:t xml:space="preserve">A. Total Amount of Funding Expected to Award </w:t>
      </w:r>
    </w:p>
    <w:p w:rsidRPr="00A07DCF" w:rsidR="007F4CAB" w:rsidP="007F4CAB" w:rsidRDefault="007F4CAB" w14:paraId="5D3273A9" w14:textId="175A4583">
      <w:p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During</w:t>
      </w:r>
      <w:r w:rsidRPr="00A07DCF">
        <w:rPr>
          <w:rFonts w:ascii="Times New Roman" w:hAnsi="Times New Roman" w:cs="Times New Roman"/>
          <w:color w:val="000000"/>
          <w:sz w:val="24"/>
          <w:szCs w:val="24"/>
        </w:rPr>
        <w:t xml:space="preserve"> </w:t>
      </w:r>
      <w:r w:rsidRPr="00316D83">
        <w:rPr>
          <w:rFonts w:ascii="Times New Roman" w:hAnsi="Times New Roman" w:cs="Times New Roman"/>
          <w:color w:val="000000"/>
          <w:sz w:val="24"/>
          <w:szCs w:val="24"/>
          <w:highlight w:val="yellow"/>
        </w:rPr>
        <w:t>FY 20</w:t>
      </w:r>
      <w:r w:rsidRPr="00316D83" w:rsidR="00B06ADA">
        <w:rPr>
          <w:rFonts w:ascii="Times New Roman" w:hAnsi="Times New Roman" w:cs="Times New Roman"/>
          <w:color w:val="000000"/>
          <w:sz w:val="24"/>
          <w:szCs w:val="24"/>
          <w:highlight w:val="yellow"/>
        </w:rPr>
        <w:t>XX</w:t>
      </w:r>
      <w:r w:rsidRPr="00A07D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approximately</w:t>
      </w:r>
      <w:r w:rsidRPr="00A07DCF">
        <w:rPr>
          <w:rFonts w:ascii="Times New Roman" w:hAnsi="Times New Roman" w:cs="Times New Roman"/>
          <w:color w:val="000000"/>
          <w:sz w:val="24"/>
          <w:szCs w:val="24"/>
        </w:rPr>
        <w:t xml:space="preserve"> </w:t>
      </w:r>
      <w:r w:rsidRPr="00316D83">
        <w:rPr>
          <w:rFonts w:ascii="Times New Roman" w:hAnsi="Times New Roman" w:cs="Times New Roman"/>
          <w:color w:val="000000"/>
          <w:sz w:val="24"/>
          <w:szCs w:val="24"/>
          <w:highlight w:val="yellow"/>
        </w:rPr>
        <w:t>$</w:t>
      </w:r>
      <w:r w:rsidRPr="00316D83" w:rsidR="00B06ADA">
        <w:rPr>
          <w:rFonts w:ascii="Times New Roman" w:hAnsi="Times New Roman" w:cs="Times New Roman"/>
          <w:color w:val="000000"/>
          <w:sz w:val="24"/>
          <w:szCs w:val="24"/>
          <w:highlight w:val="yellow"/>
        </w:rPr>
        <w:t>X</w:t>
      </w:r>
      <w:r w:rsidRPr="00A07DCF">
        <w:rPr>
          <w:rFonts w:ascii="Times New Roman" w:hAnsi="Times New Roman" w:cs="Times New Roman"/>
          <w:color w:val="000000"/>
          <w:sz w:val="24"/>
          <w:szCs w:val="24"/>
        </w:rPr>
        <w:t xml:space="preserve"> in funding is anticipated to be awarded for the Team Nutrition Training Grant </w:t>
      </w:r>
      <w:r w:rsidRPr="00A87FDB">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School Meal Recipe Development </w:t>
      </w:r>
      <w:r w:rsidRPr="00AA0BEB">
        <w:rPr>
          <w:rFonts w:ascii="Times New Roman" w:hAnsi="Times New Roman" w:cs="Times New Roman"/>
          <w:color w:val="000000"/>
          <w:sz w:val="24"/>
          <w:szCs w:val="24"/>
        </w:rPr>
        <w:t>(Cohort B)</w:t>
      </w:r>
      <w:r w:rsidRPr="00A07DCF">
        <w:rPr>
          <w:rFonts w:ascii="Times New Roman" w:hAnsi="Times New Roman" w:cs="Times New Roman"/>
          <w:color w:val="000000"/>
          <w:sz w:val="24"/>
          <w:szCs w:val="24"/>
        </w:rPr>
        <w:t xml:space="preserve">, subject to the availability of funds. </w:t>
      </w:r>
    </w:p>
    <w:p w:rsidRPr="00EC6B6E" w:rsidR="007F4CAB" w:rsidP="007F4CAB" w:rsidRDefault="007F4CAB" w14:paraId="738BF342" w14:textId="77777777">
      <w:pPr>
        <w:autoSpaceDE w:val="0"/>
        <w:autoSpaceDN w:val="0"/>
        <w:adjustRightInd w:val="0"/>
        <w:spacing w:after="0" w:line="240" w:lineRule="auto"/>
        <w:ind w:right="-54"/>
        <w:rPr>
          <w:rFonts w:ascii="Times New Roman" w:hAnsi="Times New Roman" w:cs="Times New Roman"/>
          <w:color w:val="000000"/>
          <w:sz w:val="23"/>
          <w:szCs w:val="23"/>
        </w:rPr>
      </w:pPr>
    </w:p>
    <w:p w:rsidRPr="00577BAE" w:rsidR="007F4CAB" w:rsidP="007F4CAB" w:rsidRDefault="007F4CAB" w14:paraId="5B001526" w14:textId="77777777">
      <w:pPr>
        <w:autoSpaceDE w:val="0"/>
        <w:autoSpaceDN w:val="0"/>
        <w:adjustRightInd w:val="0"/>
        <w:spacing w:after="0" w:line="240" w:lineRule="auto"/>
        <w:ind w:right="-54"/>
        <w:rPr>
          <w:rFonts w:ascii="Cambria" w:hAnsi="Cambria" w:cs="Cambria"/>
          <w:color w:val="5B9BD5" w:themeColor="accent1"/>
          <w:sz w:val="26"/>
          <w:szCs w:val="26"/>
        </w:rPr>
      </w:pPr>
      <w:r w:rsidRPr="00577BAE">
        <w:rPr>
          <w:rFonts w:ascii="Cambria" w:hAnsi="Cambria" w:cs="Cambria"/>
          <w:b/>
          <w:bCs/>
          <w:color w:val="5B9BD5" w:themeColor="accent1"/>
          <w:sz w:val="26"/>
          <w:szCs w:val="26"/>
        </w:rPr>
        <w:t xml:space="preserve">B. Anticipated Award Amounts </w:t>
      </w:r>
    </w:p>
    <w:p w:rsidRPr="00DC6382" w:rsidR="007F4CAB" w:rsidP="007F4CAB" w:rsidRDefault="007F4CAB" w14:paraId="2D383B7B" w14:textId="45E4F878">
      <w:pPr>
        <w:autoSpaceDE w:val="0"/>
        <w:autoSpaceDN w:val="0"/>
        <w:spacing w:after="0" w:line="240" w:lineRule="auto"/>
        <w:ind w:right="-54"/>
        <w:rPr>
          <w:rFonts w:ascii="Times New Roman" w:hAnsi="Times New Roman" w:cs="Times New Roman"/>
          <w:color w:val="000000"/>
          <w:sz w:val="24"/>
          <w:szCs w:val="24"/>
        </w:rPr>
      </w:pPr>
      <w:r w:rsidRPr="00DC6382">
        <w:rPr>
          <w:rFonts w:ascii="Times New Roman" w:hAnsi="Times New Roman" w:cs="Times New Roman"/>
          <w:color w:val="000000"/>
          <w:sz w:val="24"/>
          <w:szCs w:val="24"/>
        </w:rPr>
        <w:t xml:space="preserve">FNS anticipates competitively awarding this </w:t>
      </w:r>
      <w:r w:rsidRPr="00316D83">
        <w:rPr>
          <w:rFonts w:ascii="Times New Roman" w:hAnsi="Times New Roman" w:cs="Times New Roman"/>
          <w:color w:val="000000"/>
          <w:sz w:val="24"/>
          <w:szCs w:val="24"/>
          <w:highlight w:val="yellow"/>
        </w:rPr>
        <w:t>FY 20</w:t>
      </w:r>
      <w:r w:rsidRPr="00316D83" w:rsidR="00B06ADA">
        <w:rPr>
          <w:rFonts w:ascii="Times New Roman" w:hAnsi="Times New Roman" w:cs="Times New Roman"/>
          <w:color w:val="000000"/>
          <w:sz w:val="24"/>
          <w:szCs w:val="24"/>
          <w:highlight w:val="yellow"/>
        </w:rPr>
        <w:t>XX</w:t>
      </w:r>
      <w:r>
        <w:rPr>
          <w:rFonts w:ascii="Times New Roman" w:hAnsi="Times New Roman" w:cs="Times New Roman"/>
          <w:color w:val="000000"/>
          <w:sz w:val="24"/>
          <w:szCs w:val="24"/>
        </w:rPr>
        <w:t xml:space="preserve"> </w:t>
      </w:r>
      <w:r w:rsidRPr="00DC6382">
        <w:rPr>
          <w:rFonts w:ascii="Times New Roman" w:hAnsi="Times New Roman" w:cs="Times New Roman"/>
          <w:color w:val="000000"/>
          <w:sz w:val="24"/>
          <w:szCs w:val="24"/>
        </w:rPr>
        <w:t xml:space="preserve">Team Nutrition Training Grant for School Meal Recipe Development </w:t>
      </w:r>
      <w:r w:rsidRPr="00AA0BEB">
        <w:rPr>
          <w:rFonts w:ascii="Times New Roman" w:hAnsi="Times New Roman" w:cs="Times New Roman"/>
          <w:color w:val="000000"/>
          <w:sz w:val="24"/>
          <w:szCs w:val="24"/>
        </w:rPr>
        <w:t xml:space="preserve">(Cohort B) </w:t>
      </w:r>
      <w:r w:rsidRPr="00DC6382">
        <w:rPr>
          <w:rFonts w:ascii="Times New Roman" w:hAnsi="Times New Roman" w:cs="Times New Roman"/>
          <w:color w:val="000000"/>
          <w:sz w:val="24"/>
          <w:szCs w:val="24"/>
        </w:rPr>
        <w:t xml:space="preserve">to State agencies, with a total of </w:t>
      </w:r>
      <w:r>
        <w:rPr>
          <w:rFonts w:ascii="Times New Roman" w:hAnsi="Times New Roman" w:cs="Times New Roman"/>
          <w:color w:val="000000"/>
          <w:sz w:val="24"/>
          <w:szCs w:val="24"/>
        </w:rPr>
        <w:t xml:space="preserve">approximately </w:t>
      </w:r>
      <w:r w:rsidRPr="00316D83">
        <w:rPr>
          <w:rFonts w:ascii="Times New Roman" w:hAnsi="Times New Roman" w:cs="Times New Roman"/>
          <w:color w:val="000000"/>
          <w:sz w:val="24"/>
          <w:szCs w:val="24"/>
          <w:highlight w:val="yellow"/>
        </w:rPr>
        <w:t>$</w:t>
      </w:r>
      <w:r w:rsidRPr="00316D83" w:rsidR="00B06ADA">
        <w:rPr>
          <w:rFonts w:ascii="Times New Roman" w:hAnsi="Times New Roman" w:cs="Times New Roman"/>
          <w:color w:val="000000"/>
          <w:sz w:val="24"/>
          <w:szCs w:val="24"/>
          <w:highlight w:val="yellow"/>
        </w:rPr>
        <w:t>X</w:t>
      </w:r>
      <w:r w:rsidRPr="00316D83">
        <w:rPr>
          <w:rFonts w:ascii="Times New Roman" w:hAnsi="Times New Roman" w:cs="Times New Roman"/>
          <w:color w:val="000000"/>
          <w:sz w:val="24"/>
          <w:szCs w:val="24"/>
          <w:highlight w:val="yellow"/>
        </w:rPr>
        <w:t xml:space="preserve"> </w:t>
      </w:r>
      <w:r w:rsidRPr="00DC6382">
        <w:rPr>
          <w:rFonts w:ascii="Times New Roman" w:hAnsi="Times New Roman" w:cs="Times New Roman"/>
          <w:color w:val="000000"/>
          <w:sz w:val="24"/>
          <w:szCs w:val="24"/>
        </w:rPr>
        <w:t xml:space="preserve"> available for award. </w:t>
      </w:r>
      <w:r w:rsidRPr="00DC6382">
        <w:rPr>
          <w:rFonts w:ascii="Times New Roman" w:hAnsi="Times New Roman" w:eastAsia="Times New Roman" w:cs="Times New Roman"/>
          <w:color w:val="000000"/>
          <w:sz w:val="24"/>
          <w:szCs w:val="24"/>
        </w:rPr>
        <w:t xml:space="preserve">Up to </w:t>
      </w:r>
      <w:r w:rsidRPr="00316D83">
        <w:rPr>
          <w:rFonts w:ascii="Times New Roman" w:hAnsi="Times New Roman" w:eastAsia="Times New Roman" w:cs="Times New Roman"/>
          <w:color w:val="000000"/>
          <w:sz w:val="24"/>
          <w:szCs w:val="24"/>
          <w:highlight w:val="yellow"/>
        </w:rPr>
        <w:t>$</w:t>
      </w:r>
      <w:r w:rsidRPr="00316D83" w:rsidR="00B06ADA">
        <w:rPr>
          <w:rFonts w:ascii="Times New Roman" w:hAnsi="Times New Roman" w:eastAsia="Times New Roman" w:cs="Times New Roman"/>
          <w:color w:val="000000"/>
          <w:sz w:val="24"/>
          <w:szCs w:val="24"/>
          <w:highlight w:val="yellow"/>
        </w:rPr>
        <w:t>X</w:t>
      </w:r>
      <w:r w:rsidRPr="00DC6382">
        <w:rPr>
          <w:rFonts w:ascii="Times New Roman" w:hAnsi="Times New Roman" w:eastAsia="Times New Roman" w:cs="Times New Roman"/>
          <w:color w:val="000000"/>
          <w:sz w:val="24"/>
          <w:szCs w:val="24"/>
        </w:rPr>
        <w:t xml:space="preserve"> may be requested per State agency. </w:t>
      </w:r>
      <w:r w:rsidRPr="00DC6382">
        <w:rPr>
          <w:rFonts w:ascii="Times New Roman" w:hAnsi="Times New Roman" w:cs="Times New Roman"/>
          <w:color w:val="000000"/>
          <w:sz w:val="24"/>
          <w:szCs w:val="24"/>
        </w:rPr>
        <w:t xml:space="preserve">FNS reserves the right to make greater or fewer grant awards based upon the level of funding requested, the quality of applications received, or other Agency priorities. </w:t>
      </w:r>
    </w:p>
    <w:p w:rsidRPr="00DC6382" w:rsidR="007F4CAB" w:rsidP="007F4CAB" w:rsidRDefault="007F4CAB" w14:paraId="614EAE01" w14:textId="77777777">
      <w:pPr>
        <w:autoSpaceDE w:val="0"/>
        <w:autoSpaceDN w:val="0"/>
        <w:spacing w:after="0" w:line="240" w:lineRule="auto"/>
        <w:ind w:right="-54"/>
        <w:rPr>
          <w:rFonts w:ascii="Times New Roman" w:hAnsi="Times New Roman" w:cs="Times New Roman"/>
          <w:color w:val="000000"/>
          <w:sz w:val="24"/>
          <w:szCs w:val="24"/>
        </w:rPr>
      </w:pPr>
    </w:p>
    <w:p w:rsidRPr="00A07DCF" w:rsidR="007F4CAB" w:rsidP="007F4CAB" w:rsidRDefault="007F4CAB" w14:paraId="227651C7" w14:textId="77777777">
      <w:pPr>
        <w:autoSpaceDE w:val="0"/>
        <w:autoSpaceDN w:val="0"/>
        <w:spacing w:after="0" w:line="240" w:lineRule="auto"/>
        <w:ind w:right="-54"/>
        <w:rPr>
          <w:rFonts w:ascii="Times New Roman" w:hAnsi="Times New Roman" w:cs="Times New Roman"/>
          <w:color w:val="44546A" w:themeColor="text2"/>
          <w:sz w:val="24"/>
          <w:szCs w:val="24"/>
        </w:rPr>
      </w:pPr>
      <w:r w:rsidRPr="00A07DCF">
        <w:rPr>
          <w:rFonts w:ascii="Times New Roman" w:hAnsi="Times New Roman" w:cs="Times New Roman"/>
          <w:color w:val="000000"/>
          <w:sz w:val="24"/>
          <w:szCs w:val="24"/>
        </w:rPr>
        <w:t xml:space="preserve">The submission of an application does NOT guarantee funding. FNS reserves the right to reduce, increase, or revise proposed budgets based on the availability of funds. FNS reserves the right to use this solicitation and competition to award additional grants </w:t>
      </w:r>
      <w:r>
        <w:rPr>
          <w:rFonts w:ascii="Times New Roman" w:hAnsi="Times New Roman" w:cs="Times New Roman"/>
          <w:color w:val="000000"/>
          <w:sz w:val="24"/>
          <w:szCs w:val="24"/>
        </w:rPr>
        <w:t>during FY 2021</w:t>
      </w:r>
      <w:r w:rsidRPr="00A07DCF">
        <w:rPr>
          <w:rFonts w:ascii="Times New Roman" w:hAnsi="Times New Roman" w:cs="Times New Roman"/>
          <w:color w:val="000000"/>
          <w:sz w:val="24"/>
          <w:szCs w:val="24"/>
        </w:rPr>
        <w:t xml:space="preserve"> or the subsequent fiscal year, should additional funds become available.</w:t>
      </w:r>
    </w:p>
    <w:p w:rsidRPr="000441D5" w:rsidR="007F4CAB" w:rsidP="007F4CAB" w:rsidRDefault="007F4CAB" w14:paraId="302C0AF9" w14:textId="77777777">
      <w:pPr>
        <w:spacing w:after="0" w:line="240" w:lineRule="auto"/>
        <w:ind w:right="-54"/>
        <w:rPr>
          <w:rFonts w:ascii="Times New Roman" w:hAnsi="Times New Roman" w:cs="Times New Roman"/>
          <w:color w:val="44546A" w:themeColor="text2"/>
          <w:sz w:val="24"/>
          <w:szCs w:val="24"/>
        </w:rPr>
      </w:pPr>
    </w:p>
    <w:p w:rsidRPr="00577BAE" w:rsidR="007F4CAB" w:rsidP="007F4CAB" w:rsidRDefault="007F4CAB" w14:paraId="24ADB778" w14:textId="77777777">
      <w:pPr>
        <w:autoSpaceDE w:val="0"/>
        <w:autoSpaceDN w:val="0"/>
        <w:adjustRightInd w:val="0"/>
        <w:spacing w:after="0" w:line="240" w:lineRule="auto"/>
        <w:ind w:right="-54"/>
        <w:rPr>
          <w:rFonts w:ascii="Cambria" w:hAnsi="Cambria" w:cs="Cambria"/>
          <w:color w:val="5B9BD5" w:themeColor="accent1"/>
          <w:sz w:val="26"/>
          <w:szCs w:val="26"/>
        </w:rPr>
      </w:pPr>
      <w:r w:rsidRPr="00577BAE">
        <w:rPr>
          <w:rFonts w:ascii="Cambria" w:hAnsi="Cambria" w:cs="Cambria"/>
          <w:b/>
          <w:bCs/>
          <w:color w:val="5B9BD5" w:themeColor="accent1"/>
          <w:sz w:val="26"/>
          <w:szCs w:val="26"/>
        </w:rPr>
        <w:t xml:space="preserve">C. Anticipated Start Dates and Period of Performance </w:t>
      </w:r>
    </w:p>
    <w:p w:rsidRPr="008B4FE9" w:rsidR="007F4CAB" w:rsidP="007F4CAB" w:rsidRDefault="007F4CAB" w14:paraId="3764353C" w14:textId="3606ACDB">
      <w:pPr>
        <w:autoSpaceDE w:val="0"/>
        <w:autoSpaceDN w:val="0"/>
        <w:adjustRightInd w:val="0"/>
        <w:spacing w:after="0" w:line="240" w:lineRule="auto"/>
        <w:ind w:right="-54"/>
        <w:rPr>
          <w:rFonts w:ascii="Times New Roman" w:hAnsi="Times New Roman" w:cs="Times New Roman"/>
          <w:color w:val="000000"/>
          <w:sz w:val="24"/>
          <w:szCs w:val="24"/>
        </w:rPr>
      </w:pPr>
      <w:r w:rsidRPr="008B4FE9">
        <w:rPr>
          <w:rFonts w:ascii="Times New Roman" w:hAnsi="Times New Roman" w:cs="Times New Roman"/>
          <w:color w:val="000000"/>
          <w:sz w:val="24"/>
          <w:szCs w:val="24"/>
        </w:rPr>
        <w:t xml:space="preserve">Through a competitive grants process, the anticipated grant period of performance is </w:t>
      </w:r>
      <w:r w:rsidRPr="00316D83" w:rsidR="00AC1F10">
        <w:rPr>
          <w:rFonts w:ascii="Times New Roman" w:hAnsi="Times New Roman" w:cs="Times New Roman"/>
          <w:color w:val="000000"/>
          <w:sz w:val="24"/>
          <w:szCs w:val="24"/>
          <w:highlight w:val="yellow"/>
        </w:rPr>
        <w:t xml:space="preserve">X </w:t>
      </w:r>
      <w:proofErr w:type="spellStart"/>
      <w:r w:rsidRPr="00316D83" w:rsidR="00B06ADA">
        <w:rPr>
          <w:rFonts w:ascii="Times New Roman" w:hAnsi="Times New Roman" w:cs="Times New Roman"/>
          <w:color w:val="000000"/>
          <w:sz w:val="24"/>
          <w:szCs w:val="24"/>
          <w:highlight w:val="yellow"/>
        </w:rPr>
        <w:t>X</w:t>
      </w:r>
      <w:proofErr w:type="spellEnd"/>
      <w:r w:rsidRPr="00316D83">
        <w:rPr>
          <w:rFonts w:ascii="Times New Roman" w:hAnsi="Times New Roman" w:cs="Times New Roman"/>
          <w:color w:val="000000"/>
          <w:sz w:val="24"/>
          <w:szCs w:val="24"/>
          <w:highlight w:val="yellow"/>
        </w:rPr>
        <w:t>, 20</w:t>
      </w:r>
      <w:r w:rsidRPr="00316D83" w:rsidR="00B06ADA">
        <w:rPr>
          <w:rFonts w:ascii="Times New Roman" w:hAnsi="Times New Roman" w:cs="Times New Roman"/>
          <w:color w:val="000000"/>
          <w:sz w:val="24"/>
          <w:szCs w:val="24"/>
          <w:highlight w:val="yellow"/>
        </w:rPr>
        <w:t>XX</w:t>
      </w:r>
      <w:r w:rsidRPr="00C81215">
        <w:rPr>
          <w:rFonts w:ascii="Times New Roman" w:hAnsi="Times New Roman" w:cs="Times New Roman"/>
          <w:color w:val="000000"/>
          <w:sz w:val="24"/>
          <w:szCs w:val="24"/>
        </w:rPr>
        <w:t xml:space="preserve"> through </w:t>
      </w:r>
      <w:r w:rsidRPr="00316D83" w:rsidR="00AC1F10">
        <w:rPr>
          <w:rFonts w:ascii="Times New Roman" w:hAnsi="Times New Roman" w:cs="Times New Roman"/>
          <w:color w:val="000000"/>
          <w:sz w:val="24"/>
          <w:szCs w:val="24"/>
          <w:highlight w:val="yellow"/>
        </w:rPr>
        <w:t>X</w:t>
      </w:r>
      <w:r w:rsidRPr="00316D83">
        <w:rPr>
          <w:rFonts w:ascii="Times New Roman" w:hAnsi="Times New Roman" w:cs="Times New Roman"/>
          <w:color w:val="000000"/>
          <w:sz w:val="24"/>
          <w:szCs w:val="24"/>
          <w:highlight w:val="yellow"/>
        </w:rPr>
        <w:t xml:space="preserve"> </w:t>
      </w:r>
      <w:proofErr w:type="spellStart"/>
      <w:r w:rsidRPr="00316D83" w:rsidR="00B06ADA">
        <w:rPr>
          <w:rFonts w:ascii="Times New Roman" w:hAnsi="Times New Roman" w:cs="Times New Roman"/>
          <w:color w:val="000000"/>
          <w:sz w:val="24"/>
          <w:szCs w:val="24"/>
          <w:highlight w:val="yellow"/>
        </w:rPr>
        <w:t>X</w:t>
      </w:r>
      <w:proofErr w:type="spellEnd"/>
      <w:r w:rsidRPr="00316D83">
        <w:rPr>
          <w:rFonts w:ascii="Times New Roman" w:hAnsi="Times New Roman" w:cs="Times New Roman"/>
          <w:color w:val="000000"/>
          <w:sz w:val="24"/>
          <w:szCs w:val="24"/>
          <w:highlight w:val="yellow"/>
        </w:rPr>
        <w:t>, 20</w:t>
      </w:r>
      <w:r w:rsidRPr="00316D83" w:rsidR="00B06ADA">
        <w:rPr>
          <w:rFonts w:ascii="Times New Roman" w:hAnsi="Times New Roman" w:cs="Times New Roman"/>
          <w:color w:val="000000"/>
          <w:sz w:val="24"/>
          <w:szCs w:val="24"/>
          <w:highlight w:val="yellow"/>
        </w:rPr>
        <w:t>XX</w:t>
      </w:r>
      <w:r w:rsidRPr="00C81215">
        <w:rPr>
          <w:rFonts w:ascii="Times New Roman" w:hAnsi="Times New Roman" w:cs="Times New Roman"/>
          <w:color w:val="000000"/>
          <w:sz w:val="24"/>
          <w:szCs w:val="24"/>
        </w:rPr>
        <w:t xml:space="preserve"> (a twenty</w:t>
      </w:r>
      <w:r>
        <w:rPr>
          <w:rFonts w:ascii="Times New Roman" w:hAnsi="Times New Roman" w:cs="Times New Roman"/>
          <w:color w:val="000000"/>
          <w:sz w:val="24"/>
          <w:szCs w:val="24"/>
        </w:rPr>
        <w:t>-</w:t>
      </w:r>
      <w:r w:rsidRPr="00C81215">
        <w:rPr>
          <w:rFonts w:ascii="Times New Roman" w:hAnsi="Times New Roman" w:cs="Times New Roman"/>
          <w:color w:val="000000"/>
          <w:sz w:val="24"/>
          <w:szCs w:val="24"/>
        </w:rPr>
        <w:t>five month period of performance).</w:t>
      </w:r>
      <w:r w:rsidRPr="008B4FE9">
        <w:rPr>
          <w:rFonts w:ascii="Times New Roman" w:hAnsi="Times New Roman" w:cs="Times New Roman"/>
          <w:color w:val="000000"/>
          <w:sz w:val="24"/>
          <w:szCs w:val="24"/>
        </w:rPr>
        <w:t xml:space="preserve"> </w:t>
      </w:r>
    </w:p>
    <w:p w:rsidRPr="007A11C9" w:rsidR="007F4CAB" w:rsidP="007F4CAB" w:rsidRDefault="007F4CAB" w14:paraId="1A5B12F2" w14:textId="77777777">
      <w:pPr>
        <w:autoSpaceDE w:val="0"/>
        <w:autoSpaceDN w:val="0"/>
        <w:adjustRightInd w:val="0"/>
        <w:spacing w:after="0" w:line="240" w:lineRule="auto"/>
        <w:ind w:right="-54"/>
        <w:rPr>
          <w:rFonts w:ascii="Times New Roman" w:hAnsi="Times New Roman" w:cs="Times New Roman"/>
          <w:color w:val="000000"/>
          <w:sz w:val="23"/>
          <w:szCs w:val="23"/>
        </w:rPr>
      </w:pPr>
    </w:p>
    <w:p w:rsidRPr="00577BAE" w:rsidR="007F4CAB" w:rsidP="007F4CAB" w:rsidRDefault="007F4CAB" w14:paraId="32F280B7" w14:textId="77777777">
      <w:pPr>
        <w:autoSpaceDE w:val="0"/>
        <w:autoSpaceDN w:val="0"/>
        <w:adjustRightInd w:val="0"/>
        <w:spacing w:after="0" w:line="240" w:lineRule="auto"/>
        <w:ind w:right="-54"/>
        <w:rPr>
          <w:rFonts w:ascii="Cambria" w:hAnsi="Cambria" w:cs="Cambria"/>
          <w:color w:val="5B9BD5" w:themeColor="accent1"/>
          <w:sz w:val="26"/>
          <w:szCs w:val="26"/>
        </w:rPr>
      </w:pPr>
      <w:r w:rsidRPr="00577BAE">
        <w:rPr>
          <w:rFonts w:ascii="Cambria" w:hAnsi="Cambria" w:cs="Cambria"/>
          <w:b/>
          <w:bCs/>
          <w:color w:val="5B9BD5" w:themeColor="accent1"/>
          <w:sz w:val="26"/>
          <w:szCs w:val="26"/>
        </w:rPr>
        <w:t xml:space="preserve">D. Type of Federal Financial Assistance </w:t>
      </w:r>
    </w:p>
    <w:p w:rsidR="007F4CAB" w:rsidP="007F4CAB" w:rsidRDefault="007F4CAB" w14:paraId="1C40CC2B" w14:textId="0F6427FB">
      <w:pPr>
        <w:spacing w:after="0" w:line="240" w:lineRule="auto"/>
        <w:ind w:right="-54"/>
        <w:rPr>
          <w:rFonts w:ascii="Times New Roman" w:hAnsi="Times New Roman" w:cs="Times New Roman"/>
          <w:color w:val="000000"/>
          <w:sz w:val="24"/>
          <w:szCs w:val="24"/>
        </w:rPr>
      </w:pPr>
      <w:r w:rsidRPr="00A07DCF">
        <w:rPr>
          <w:rFonts w:ascii="Times New Roman" w:hAnsi="Times New Roman" w:cs="Times New Roman"/>
          <w:color w:val="000000"/>
          <w:sz w:val="24"/>
          <w:szCs w:val="24"/>
        </w:rPr>
        <w:t xml:space="preserve">Funding for approved Team Nutrition Training Grants </w:t>
      </w:r>
      <w:r w:rsidRPr="006A4F7B">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School Meal Recipe Development </w:t>
      </w:r>
      <w:r w:rsidRPr="00AA0BEB">
        <w:rPr>
          <w:rFonts w:ascii="Times New Roman" w:hAnsi="Times New Roman" w:cs="Times New Roman"/>
          <w:color w:val="000000"/>
          <w:sz w:val="24"/>
          <w:szCs w:val="24"/>
        </w:rPr>
        <w:t xml:space="preserve">(Cohort B) </w:t>
      </w:r>
      <w:r w:rsidRPr="00A07DCF">
        <w:rPr>
          <w:rFonts w:ascii="Times New Roman" w:hAnsi="Times New Roman" w:cs="Times New Roman"/>
          <w:color w:val="000000"/>
          <w:sz w:val="24"/>
          <w:szCs w:val="24"/>
        </w:rPr>
        <w:t>will be provided through the Grant Award/Letter of Credit process, upon receipt of a</w:t>
      </w:r>
      <w:r>
        <w:rPr>
          <w:rFonts w:ascii="Times New Roman" w:hAnsi="Times New Roman" w:cs="Times New Roman"/>
          <w:color w:val="000000"/>
          <w:sz w:val="24"/>
          <w:szCs w:val="24"/>
        </w:rPr>
        <w:t xml:space="preserve">n </w:t>
      </w:r>
      <w:r w:rsidRPr="00A07DCF">
        <w:rPr>
          <w:rFonts w:ascii="Times New Roman" w:hAnsi="Times New Roman" w:cs="Times New Roman"/>
          <w:color w:val="000000"/>
          <w:sz w:val="24"/>
          <w:szCs w:val="24"/>
        </w:rPr>
        <w:t xml:space="preserve">executed grant agreement between USDA/FNS and the </w:t>
      </w:r>
      <w:r>
        <w:rPr>
          <w:rFonts w:ascii="Times New Roman" w:hAnsi="Times New Roman" w:cs="Times New Roman"/>
          <w:color w:val="000000"/>
          <w:sz w:val="24"/>
          <w:szCs w:val="24"/>
        </w:rPr>
        <w:t>g</w:t>
      </w:r>
      <w:r w:rsidRPr="00A07DCF">
        <w:rPr>
          <w:rFonts w:ascii="Times New Roman" w:hAnsi="Times New Roman" w:cs="Times New Roman"/>
          <w:color w:val="000000"/>
          <w:sz w:val="24"/>
          <w:szCs w:val="24"/>
        </w:rPr>
        <w:t xml:space="preserve">rantee. These awards are subject to </w:t>
      </w:r>
      <w:r>
        <w:rPr>
          <w:rFonts w:ascii="Times New Roman" w:hAnsi="Times New Roman" w:cs="Times New Roman"/>
          <w:color w:val="000000"/>
          <w:sz w:val="24"/>
          <w:szCs w:val="24"/>
        </w:rPr>
        <w:t xml:space="preserve">the </w:t>
      </w:r>
      <w:r w:rsidRPr="00A07DCF">
        <w:rPr>
          <w:rFonts w:ascii="Times New Roman" w:hAnsi="Times New Roman" w:cs="Times New Roman"/>
          <w:color w:val="000000"/>
          <w:sz w:val="24"/>
          <w:szCs w:val="24"/>
        </w:rPr>
        <w:t xml:space="preserve">availability of </w:t>
      </w:r>
      <w:r w:rsidRPr="00A07DCF">
        <w:rPr>
          <w:rFonts w:ascii="Times New Roman" w:hAnsi="Times New Roman" w:cs="Times New Roman"/>
          <w:color w:val="000000"/>
          <w:sz w:val="24"/>
          <w:szCs w:val="24"/>
        </w:rPr>
        <w:lastRenderedPageBreak/>
        <w:t>funding. All Team Nutrition Training Grant funds must be obligated and all activities must be fully</w:t>
      </w:r>
      <w:r>
        <w:rPr>
          <w:rFonts w:ascii="Times New Roman" w:hAnsi="Times New Roman" w:cs="Times New Roman"/>
          <w:color w:val="000000"/>
          <w:sz w:val="24"/>
          <w:szCs w:val="24"/>
        </w:rPr>
        <w:t xml:space="preserve"> completed by </w:t>
      </w:r>
      <w:r w:rsidRPr="00316D83" w:rsidR="00AC1F10">
        <w:rPr>
          <w:rFonts w:ascii="Times New Roman" w:hAnsi="Times New Roman" w:cs="Times New Roman"/>
          <w:color w:val="000000"/>
          <w:sz w:val="24"/>
          <w:szCs w:val="24"/>
          <w:highlight w:val="yellow"/>
        </w:rPr>
        <w:t xml:space="preserve">X </w:t>
      </w:r>
      <w:proofErr w:type="spellStart"/>
      <w:r w:rsidRPr="00316D83" w:rsidR="00B06ADA">
        <w:rPr>
          <w:rFonts w:ascii="Times New Roman" w:hAnsi="Times New Roman" w:cs="Times New Roman"/>
          <w:color w:val="000000"/>
          <w:sz w:val="24"/>
          <w:szCs w:val="24"/>
          <w:highlight w:val="yellow"/>
        </w:rPr>
        <w:t>X</w:t>
      </w:r>
      <w:proofErr w:type="spellEnd"/>
      <w:r w:rsidRPr="00316D83">
        <w:rPr>
          <w:rFonts w:ascii="Times New Roman" w:hAnsi="Times New Roman" w:cs="Times New Roman"/>
          <w:color w:val="000000"/>
          <w:sz w:val="24"/>
          <w:szCs w:val="24"/>
          <w:highlight w:val="yellow"/>
        </w:rPr>
        <w:t>, 20</w:t>
      </w:r>
      <w:r w:rsidRPr="00316D83" w:rsidR="00B06ADA">
        <w:rPr>
          <w:rFonts w:ascii="Times New Roman" w:hAnsi="Times New Roman" w:cs="Times New Roman"/>
          <w:color w:val="000000"/>
          <w:sz w:val="24"/>
          <w:szCs w:val="24"/>
          <w:highlight w:val="yellow"/>
        </w:rPr>
        <w:t>XX</w:t>
      </w:r>
      <w:r w:rsidRPr="00A07DCF">
        <w:rPr>
          <w:rFonts w:ascii="Times New Roman" w:hAnsi="Times New Roman" w:cs="Times New Roman"/>
          <w:color w:val="000000"/>
          <w:sz w:val="24"/>
          <w:szCs w:val="24"/>
        </w:rPr>
        <w:t>.</w:t>
      </w:r>
    </w:p>
    <w:p w:rsidR="007F4CAB" w:rsidP="007F4CAB" w:rsidRDefault="007F4CAB" w14:paraId="7CE53F5F" w14:textId="77777777">
      <w:pPr>
        <w:spacing w:after="0" w:line="240" w:lineRule="auto"/>
        <w:ind w:right="-54"/>
        <w:rPr>
          <w:rFonts w:ascii="Times New Roman" w:hAnsi="Times New Roman" w:cs="Times New Roman"/>
          <w:color w:val="000000"/>
          <w:sz w:val="24"/>
          <w:szCs w:val="24"/>
        </w:rPr>
      </w:pPr>
    </w:p>
    <w:p w:rsidRPr="00577BAE" w:rsidR="007F4CAB" w:rsidP="007F4CAB" w:rsidRDefault="007F4CAB" w14:paraId="01BD10BC" w14:textId="77777777">
      <w:pPr>
        <w:spacing w:after="0" w:line="240" w:lineRule="auto"/>
        <w:ind w:right="-54"/>
        <w:rPr>
          <w:rFonts w:ascii="Cambria" w:hAnsi="Cambria"/>
          <w:b/>
          <w:bCs/>
          <w:color w:val="5B9BD5" w:themeColor="accent1"/>
          <w:sz w:val="26"/>
          <w:szCs w:val="26"/>
        </w:rPr>
      </w:pPr>
      <w:r w:rsidRPr="00577BAE">
        <w:rPr>
          <w:rFonts w:ascii="Cambria" w:hAnsi="Cambria"/>
          <w:b/>
          <w:bCs/>
          <w:color w:val="5B9BD5" w:themeColor="accent1"/>
          <w:sz w:val="26"/>
          <w:szCs w:val="26"/>
        </w:rPr>
        <w:t>E. Use of Grant Funds-Allowable Costs</w:t>
      </w:r>
      <w:bookmarkStart w:name="_Toc20495391" w:id="1201"/>
    </w:p>
    <w:p w:rsidR="007F4CAB" w:rsidP="007F4CAB" w:rsidRDefault="007F4CAB" w14:paraId="4D379B18" w14:textId="77777777">
      <w:pPr>
        <w:spacing w:after="0" w:line="240" w:lineRule="auto"/>
        <w:ind w:right="-54"/>
        <w:rPr>
          <w:rFonts w:ascii="Times New Roman" w:hAnsi="Times New Roman" w:cs="Times New Roman"/>
          <w:b/>
          <w:sz w:val="24"/>
          <w:szCs w:val="24"/>
        </w:rPr>
      </w:pPr>
    </w:p>
    <w:p w:rsidR="007F4CAB" w:rsidP="007F4CAB" w:rsidRDefault="007F4CAB" w14:paraId="6945B44C" w14:textId="77777777">
      <w:pPr>
        <w:spacing w:after="0" w:line="240" w:lineRule="auto"/>
        <w:ind w:right="-54"/>
        <w:rPr>
          <w:rFonts w:ascii="Times New Roman" w:hAnsi="Times New Roman" w:cs="Times New Roman"/>
          <w:b/>
          <w:sz w:val="24"/>
          <w:szCs w:val="24"/>
        </w:rPr>
      </w:pPr>
      <w:r w:rsidRPr="008765EB">
        <w:rPr>
          <w:rFonts w:ascii="Times New Roman" w:hAnsi="Times New Roman" w:cs="Times New Roman"/>
          <w:b/>
          <w:sz w:val="24"/>
          <w:szCs w:val="24"/>
        </w:rPr>
        <w:t>Allowable Costs</w:t>
      </w:r>
      <w:bookmarkEnd w:id="1201"/>
    </w:p>
    <w:p w:rsidRPr="008321C1" w:rsidR="007F4CAB" w:rsidP="007F4CAB" w:rsidRDefault="007F4CAB" w14:paraId="3222AA84" w14:textId="77777777">
      <w:pPr>
        <w:spacing w:after="0" w:line="240" w:lineRule="auto"/>
        <w:ind w:right="-54"/>
        <w:rPr>
          <w:rFonts w:ascii="Times New Roman" w:hAnsi="Times New Roman" w:cs="Times New Roman"/>
          <w:b/>
          <w:sz w:val="24"/>
          <w:szCs w:val="24"/>
        </w:rPr>
      </w:pPr>
      <w:r w:rsidRPr="0052068D">
        <w:rPr>
          <w:rFonts w:ascii="Times New Roman" w:hAnsi="Times New Roman" w:cs="Times New Roman"/>
          <w:sz w:val="24"/>
          <w:szCs w:val="24"/>
        </w:rPr>
        <w:t xml:space="preserve">All requested costs must be allowable, allocable, necessary, and reasonable in accordance with the OMB Code of Federal Regulations Cost Principles as follows:             </w:t>
      </w:r>
    </w:p>
    <w:p w:rsidRPr="000D66B4" w:rsidR="007F4CAB" w:rsidP="007F4CAB" w:rsidRDefault="007F4CAB" w14:paraId="76F45ACC" w14:textId="77777777">
      <w:pPr>
        <w:pStyle w:val="Default"/>
        <w:numPr>
          <w:ilvl w:val="0"/>
          <w:numId w:val="17"/>
        </w:numPr>
        <w:ind w:left="720" w:right="-54"/>
      </w:pPr>
      <w:r w:rsidRPr="000D66B4">
        <w:t>2 CFR Part 200: “Uniform Administrative Requirements, Cost Principles, and Audit Requirements for Federal Awards</w:t>
      </w:r>
      <w:r>
        <w:t>.</w:t>
      </w:r>
      <w:r w:rsidRPr="000D66B4">
        <w:t>”</w:t>
      </w:r>
    </w:p>
    <w:p w:rsidRPr="000D66B4" w:rsidR="007F4CAB" w:rsidP="007F4CAB" w:rsidRDefault="007F4CAB" w14:paraId="174C43F1" w14:textId="77777777">
      <w:pPr>
        <w:pStyle w:val="Default"/>
        <w:numPr>
          <w:ilvl w:val="0"/>
          <w:numId w:val="17"/>
        </w:numPr>
        <w:ind w:left="720" w:right="-54"/>
      </w:pPr>
      <w:r w:rsidRPr="000D66B4">
        <w:t>2 CFR Part 400</w:t>
      </w:r>
      <w:r>
        <w:t>:</w:t>
      </w:r>
      <w:r w:rsidRPr="000D66B4">
        <w:t xml:space="preserve"> “Uniform Administrative Requirements, Cost Principles, and Audit Requirements for Federal Awards</w:t>
      </w:r>
      <w:r>
        <w:t>.</w:t>
      </w:r>
      <w:r w:rsidRPr="000D66B4">
        <w:t>”</w:t>
      </w:r>
    </w:p>
    <w:p w:rsidRPr="000D66B4" w:rsidR="007F4CAB" w:rsidP="007F4CAB" w:rsidRDefault="007F4CAB" w14:paraId="63D72387" w14:textId="77777777">
      <w:pPr>
        <w:autoSpaceDE w:val="0"/>
        <w:autoSpaceDN w:val="0"/>
        <w:adjustRightInd w:val="0"/>
        <w:spacing w:after="0" w:line="240" w:lineRule="auto"/>
        <w:ind w:right="-54"/>
        <w:rPr>
          <w:rFonts w:ascii="Times New Roman" w:hAnsi="Times New Roman" w:cs="Times New Roman"/>
          <w:b/>
          <w:bCs/>
          <w:color w:val="4E81BC"/>
          <w:sz w:val="24"/>
          <w:szCs w:val="24"/>
        </w:rPr>
      </w:pPr>
    </w:p>
    <w:p w:rsidR="007F4CAB" w:rsidP="007F4CAB" w:rsidRDefault="007F4CAB" w14:paraId="4F7AEDF9" w14:textId="77777777">
      <w:pPr>
        <w:autoSpaceDE w:val="0"/>
        <w:autoSpaceDN w:val="0"/>
        <w:adjustRightInd w:val="0"/>
        <w:spacing w:after="0" w:line="240" w:lineRule="auto"/>
        <w:ind w:right="-54"/>
        <w:rPr>
          <w:rFonts w:ascii="Times New Roman" w:hAnsi="Times New Roman" w:cs="Times New Roman"/>
          <w:b/>
          <w:bCs/>
          <w:sz w:val="24"/>
          <w:szCs w:val="24"/>
        </w:rPr>
      </w:pPr>
      <w:bookmarkStart w:name="TasteTest8" w:id="1202"/>
      <w:r w:rsidRPr="00042E46">
        <w:rPr>
          <w:rFonts w:ascii="Times New Roman" w:hAnsi="Times New Roman" w:cs="Times New Roman"/>
          <w:b/>
          <w:bCs/>
          <w:sz w:val="24"/>
          <w:szCs w:val="24"/>
        </w:rPr>
        <w:t xml:space="preserve">Food Expenses </w:t>
      </w:r>
    </w:p>
    <w:bookmarkEnd w:id="1202"/>
    <w:p w:rsidR="007F4CAB" w:rsidP="007F4CAB" w:rsidRDefault="007F4CAB" w14:paraId="3A0853EE" w14:textId="77777777">
      <w:pPr>
        <w:pStyle w:val="TOC2"/>
        <w:ind w:right="-54"/>
        <w:rPr>
          <w:rFonts w:eastAsia="Times New Roman"/>
          <w:lang w:bidi="en-US"/>
        </w:rPr>
      </w:pPr>
      <w:r w:rsidRPr="007F691C">
        <w:rPr>
          <w:rFonts w:eastAsia="Times New Roman"/>
          <w:lang w:bidi="en-US"/>
        </w:rPr>
        <w:t xml:space="preserve">Team Nutrition Training Grant funds may be used to pay for food if the food is part of a specific grant activity. </w:t>
      </w:r>
      <w:r>
        <w:rPr>
          <w:rFonts w:eastAsia="Times New Roman"/>
          <w:lang w:bidi="en-US"/>
        </w:rPr>
        <w:t>F</w:t>
      </w:r>
      <w:r w:rsidRPr="0052068D">
        <w:rPr>
          <w:rFonts w:eastAsia="Times New Roman"/>
          <w:lang w:bidi="en-US"/>
        </w:rPr>
        <w:t xml:space="preserve">ood purchases must be in accordance with the Agency’s Buy American Provision. </w:t>
      </w:r>
      <w:r>
        <w:rPr>
          <w:rFonts w:eastAsia="Times New Roman"/>
          <w:lang w:bidi="en-US"/>
        </w:rPr>
        <w:t>For more information, r</w:t>
      </w:r>
      <w:r w:rsidRPr="0052068D">
        <w:rPr>
          <w:rFonts w:eastAsia="Times New Roman"/>
          <w:lang w:bidi="en-US"/>
        </w:rPr>
        <w:t xml:space="preserve">efer to the </w:t>
      </w:r>
      <w:r w:rsidRPr="0052068D">
        <w:t>OMB Code of Federal Regulations Cost Principles</w:t>
      </w:r>
      <w:r>
        <w:t>-</w:t>
      </w:r>
      <w:r w:rsidRPr="0052068D">
        <w:rPr>
          <w:color w:val="000000"/>
        </w:rPr>
        <w:t>2 CFR Part 200 and Part 400</w:t>
      </w:r>
      <w:r w:rsidRPr="0052068D">
        <w:rPr>
          <w:rFonts w:eastAsia="Times New Roman"/>
          <w:lang w:bidi="en-US"/>
        </w:rPr>
        <w:t xml:space="preserve">. </w:t>
      </w:r>
    </w:p>
    <w:p w:rsidR="007F4CAB" w:rsidP="007F4CAB" w:rsidRDefault="007F4CAB" w14:paraId="6C88AF92" w14:textId="77777777">
      <w:pPr>
        <w:spacing w:after="0"/>
        <w:rPr>
          <w:rFonts w:eastAsia="Times New Roman"/>
          <w:u w:val="single"/>
          <w:lang w:bidi="en-US"/>
        </w:rPr>
      </w:pPr>
    </w:p>
    <w:p w:rsidRPr="006A559F" w:rsidR="007F4CAB" w:rsidP="007F4CAB" w:rsidRDefault="007F4CAB" w14:paraId="52C45346" w14:textId="77777777">
      <w:pPr>
        <w:spacing w:after="0"/>
        <w:rPr>
          <w:rFonts w:ascii="Times New Roman" w:hAnsi="Times New Roman" w:cs="Times New Roman"/>
          <w:sz w:val="24"/>
          <w:szCs w:val="24"/>
          <w:lang w:bidi="en-US"/>
        </w:rPr>
      </w:pPr>
      <w:r w:rsidRPr="006A559F">
        <w:rPr>
          <w:rFonts w:ascii="Times New Roman" w:hAnsi="Times New Roman" w:eastAsia="Times New Roman" w:cs="Times New Roman"/>
          <w:sz w:val="24"/>
          <w:szCs w:val="24"/>
          <w:u w:val="single"/>
          <w:lang w:bidi="en-US"/>
        </w:rPr>
        <w:t>Allowable costs include</w:t>
      </w:r>
      <w:r w:rsidRPr="006A559F">
        <w:rPr>
          <w:rFonts w:ascii="Times New Roman" w:hAnsi="Times New Roman" w:eastAsia="Times New Roman" w:cs="Times New Roman"/>
          <w:sz w:val="24"/>
          <w:szCs w:val="24"/>
          <w:lang w:bidi="en-US"/>
        </w:rPr>
        <w:t>:</w:t>
      </w:r>
    </w:p>
    <w:p w:rsidRPr="006A559F" w:rsidR="007F4CAB" w:rsidP="007F4CAB" w:rsidRDefault="007F4CAB" w14:paraId="50BB792C" w14:textId="77777777">
      <w:pPr>
        <w:pStyle w:val="ListParagraph"/>
        <w:widowControl w:val="0"/>
        <w:numPr>
          <w:ilvl w:val="0"/>
          <w:numId w:val="35"/>
        </w:numPr>
        <w:autoSpaceDE w:val="0"/>
        <w:autoSpaceDN w:val="0"/>
        <w:spacing w:after="0" w:line="240" w:lineRule="auto"/>
        <w:ind w:left="720" w:right="-54" w:hanging="450"/>
        <w:rPr>
          <w:rFonts w:ascii="Times New Roman" w:hAnsi="Times New Roman" w:eastAsia="Times New Roman" w:cs="Times New Roman"/>
          <w:sz w:val="24"/>
          <w:szCs w:val="24"/>
          <w:lang w:bidi="en-US"/>
        </w:rPr>
      </w:pPr>
      <w:r w:rsidRPr="006A559F">
        <w:rPr>
          <w:rFonts w:ascii="Times New Roman" w:hAnsi="Times New Roman" w:eastAsia="Times New Roman" w:cs="Times New Roman"/>
          <w:sz w:val="24"/>
          <w:szCs w:val="24"/>
          <w:lang w:bidi="en-US"/>
        </w:rPr>
        <w:t>Food purchases to develop and test standardized recipes developed under this grant.</w:t>
      </w:r>
      <w:r>
        <w:rPr>
          <w:rFonts w:ascii="Times New Roman" w:hAnsi="Times New Roman" w:eastAsia="Times New Roman" w:cs="Times New Roman"/>
          <w:sz w:val="24"/>
          <w:szCs w:val="24"/>
          <w:lang w:bidi="en-US"/>
        </w:rPr>
        <w:t xml:space="preserve"> </w:t>
      </w:r>
      <w:r w:rsidRPr="006A559F">
        <w:rPr>
          <w:rFonts w:ascii="Times New Roman" w:hAnsi="Times New Roman" w:eastAsia="Times New Roman" w:cs="Times New Roman"/>
          <w:sz w:val="24"/>
          <w:szCs w:val="24"/>
          <w:lang w:bidi="en-US"/>
        </w:rPr>
        <w:t>Local agricultural products featured in the recipes must be procured from a local producer, if available.</w:t>
      </w:r>
    </w:p>
    <w:p w:rsidRPr="007F691C" w:rsidR="007F4CAB" w:rsidP="007F4CAB" w:rsidRDefault="007F4CAB" w14:paraId="43247788" w14:textId="77777777">
      <w:pPr>
        <w:pStyle w:val="ListParagraph"/>
        <w:widowControl w:val="0"/>
        <w:numPr>
          <w:ilvl w:val="0"/>
          <w:numId w:val="35"/>
        </w:numPr>
        <w:autoSpaceDE w:val="0"/>
        <w:autoSpaceDN w:val="0"/>
        <w:spacing w:after="0" w:line="240" w:lineRule="auto"/>
        <w:ind w:left="720" w:right="-54" w:hanging="450"/>
        <w:rPr>
          <w:rFonts w:ascii="Times New Roman" w:hAnsi="Times New Roman" w:eastAsia="Times New Roman" w:cs="Times New Roman"/>
          <w:sz w:val="24"/>
          <w:szCs w:val="24"/>
          <w:lang w:bidi="en-US"/>
        </w:rPr>
      </w:pPr>
      <w:r w:rsidRPr="007F691C">
        <w:rPr>
          <w:rFonts w:ascii="Times New Roman" w:hAnsi="Times New Roman" w:eastAsia="Times New Roman" w:cs="Times New Roman"/>
          <w:sz w:val="24"/>
          <w:szCs w:val="24"/>
          <w:lang w:bidi="en-US"/>
        </w:rPr>
        <w:t xml:space="preserve">Food purchases for taste-testing events </w:t>
      </w:r>
      <w:r>
        <w:rPr>
          <w:rFonts w:ascii="Times New Roman" w:hAnsi="Times New Roman" w:eastAsia="Times New Roman" w:cs="Times New Roman"/>
          <w:sz w:val="24"/>
          <w:szCs w:val="24"/>
          <w:lang w:bidi="en-US"/>
        </w:rPr>
        <w:t xml:space="preserve">conducted </w:t>
      </w:r>
      <w:r w:rsidRPr="007F691C">
        <w:rPr>
          <w:rFonts w:ascii="Times New Roman" w:hAnsi="Times New Roman" w:eastAsia="Times New Roman" w:cs="Times New Roman"/>
          <w:sz w:val="24"/>
          <w:szCs w:val="24"/>
          <w:lang w:bidi="en-US"/>
        </w:rPr>
        <w:t>with students (</w:t>
      </w:r>
      <w:r>
        <w:rPr>
          <w:rFonts w:ascii="Times New Roman" w:hAnsi="Times New Roman" w:eastAsia="Times New Roman" w:cs="Times New Roman"/>
          <w:sz w:val="24"/>
          <w:szCs w:val="24"/>
          <w:lang w:bidi="en-US"/>
        </w:rPr>
        <w:t>who</w:t>
      </w:r>
      <w:r w:rsidRPr="007F691C">
        <w:rPr>
          <w:rFonts w:ascii="Times New Roman" w:hAnsi="Times New Roman" w:eastAsia="Times New Roman" w:cs="Times New Roman"/>
          <w:sz w:val="24"/>
          <w:szCs w:val="24"/>
          <w:lang w:bidi="en-US"/>
        </w:rPr>
        <w:t xml:space="preserve"> attend a </w:t>
      </w:r>
      <w:r>
        <w:rPr>
          <w:rFonts w:ascii="Times New Roman" w:hAnsi="Times New Roman" w:eastAsia="Times New Roman" w:cs="Times New Roman"/>
          <w:sz w:val="24"/>
          <w:szCs w:val="24"/>
          <w:lang w:bidi="en-US"/>
        </w:rPr>
        <w:t>school that is currently operating the NSLP or the Seamless Summer Option of the NSLP</w:t>
      </w:r>
      <w:r w:rsidRPr="007F691C">
        <w:rPr>
          <w:rFonts w:ascii="Times New Roman" w:hAnsi="Times New Roman" w:eastAsia="Times New Roman" w:cs="Times New Roman"/>
          <w:sz w:val="24"/>
          <w:szCs w:val="24"/>
          <w:lang w:bidi="en-US"/>
        </w:rPr>
        <w:t>)</w:t>
      </w:r>
      <w:r>
        <w:rPr>
          <w:rFonts w:ascii="Times New Roman" w:hAnsi="Times New Roman" w:eastAsia="Times New Roman" w:cs="Times New Roman"/>
          <w:sz w:val="24"/>
          <w:szCs w:val="24"/>
          <w:lang w:bidi="en-US"/>
        </w:rPr>
        <w:t xml:space="preserve"> to evaluate or promote the </w:t>
      </w:r>
      <w:r w:rsidRPr="007F691C">
        <w:rPr>
          <w:rFonts w:ascii="Times New Roman" w:hAnsi="Times New Roman" w:eastAsia="Times New Roman" w:cs="Times New Roman"/>
          <w:sz w:val="24"/>
          <w:szCs w:val="24"/>
          <w:lang w:bidi="en-US"/>
        </w:rPr>
        <w:t>standardized recipe</w:t>
      </w:r>
      <w:r>
        <w:rPr>
          <w:rFonts w:ascii="Times New Roman" w:hAnsi="Times New Roman" w:eastAsia="Times New Roman" w:cs="Times New Roman"/>
          <w:sz w:val="24"/>
          <w:szCs w:val="24"/>
          <w:lang w:bidi="en-US"/>
        </w:rPr>
        <w:t>s</w:t>
      </w:r>
      <w:r w:rsidRPr="007F691C">
        <w:rPr>
          <w:rFonts w:ascii="Times New Roman" w:hAnsi="Times New Roman" w:eastAsia="Times New Roman" w:cs="Times New Roman"/>
          <w:sz w:val="24"/>
          <w:szCs w:val="24"/>
          <w:lang w:bidi="en-US"/>
        </w:rPr>
        <w:t xml:space="preserve"> being developed under the grant. </w:t>
      </w:r>
    </w:p>
    <w:p w:rsidRPr="007F691C" w:rsidR="007F4CAB" w:rsidP="007F4CAB" w:rsidRDefault="007F4CAB" w14:paraId="690A817B" w14:textId="77777777">
      <w:pPr>
        <w:pStyle w:val="ListParagraph"/>
        <w:widowControl w:val="0"/>
        <w:numPr>
          <w:ilvl w:val="0"/>
          <w:numId w:val="35"/>
        </w:numPr>
        <w:autoSpaceDE w:val="0"/>
        <w:autoSpaceDN w:val="0"/>
        <w:spacing w:after="0" w:line="240" w:lineRule="auto"/>
        <w:ind w:left="720" w:right="-54" w:hanging="450"/>
        <w:rPr>
          <w:rFonts w:ascii="Times New Roman" w:hAnsi="Times New Roman" w:eastAsia="Times New Roman" w:cs="Times New Roman"/>
          <w:sz w:val="24"/>
          <w:szCs w:val="24"/>
          <w:lang w:bidi="en-US"/>
        </w:rPr>
      </w:pPr>
      <w:r w:rsidRPr="007F691C">
        <w:rPr>
          <w:rFonts w:ascii="Times New Roman" w:hAnsi="Times New Roman" w:eastAsia="Times New Roman" w:cs="Times New Roman"/>
          <w:sz w:val="24"/>
          <w:szCs w:val="24"/>
          <w:lang w:bidi="en-US"/>
        </w:rPr>
        <w:t xml:space="preserve">Food purchased to demonstrate or provide instruction </w:t>
      </w:r>
      <w:r>
        <w:rPr>
          <w:rFonts w:ascii="Times New Roman" w:hAnsi="Times New Roman" w:eastAsia="Times New Roman" w:cs="Times New Roman"/>
          <w:sz w:val="24"/>
          <w:szCs w:val="24"/>
          <w:lang w:bidi="en-US"/>
        </w:rPr>
        <w:t xml:space="preserve">to school nutrition professionals </w:t>
      </w:r>
      <w:r w:rsidRPr="007F691C">
        <w:rPr>
          <w:rFonts w:ascii="Times New Roman" w:hAnsi="Times New Roman" w:eastAsia="Times New Roman" w:cs="Times New Roman"/>
          <w:sz w:val="24"/>
          <w:szCs w:val="24"/>
          <w:lang w:bidi="en-US"/>
        </w:rPr>
        <w:t>on the preparation of a standardized recipe</w:t>
      </w:r>
      <w:r>
        <w:rPr>
          <w:rFonts w:ascii="Times New Roman" w:hAnsi="Times New Roman" w:eastAsia="Times New Roman" w:cs="Times New Roman"/>
          <w:sz w:val="24"/>
          <w:szCs w:val="24"/>
          <w:lang w:bidi="en-US"/>
        </w:rPr>
        <w:t xml:space="preserve"> developed under this grant</w:t>
      </w:r>
      <w:r w:rsidRPr="007F691C">
        <w:rPr>
          <w:rFonts w:ascii="Times New Roman" w:hAnsi="Times New Roman" w:eastAsia="Times New Roman" w:cs="Times New Roman"/>
          <w:sz w:val="24"/>
          <w:szCs w:val="24"/>
          <w:lang w:bidi="en-US"/>
        </w:rPr>
        <w:t xml:space="preserve">. </w:t>
      </w:r>
    </w:p>
    <w:p w:rsidR="007F4CAB" w:rsidP="007F4CAB" w:rsidRDefault="007F4CAB" w14:paraId="53164D29" w14:textId="77777777">
      <w:pPr>
        <w:pStyle w:val="ListParagraph"/>
        <w:widowControl w:val="0"/>
        <w:numPr>
          <w:ilvl w:val="0"/>
          <w:numId w:val="35"/>
        </w:numPr>
        <w:autoSpaceDE w:val="0"/>
        <w:autoSpaceDN w:val="0"/>
        <w:spacing w:after="0" w:line="240" w:lineRule="auto"/>
        <w:ind w:left="720" w:right="-54" w:hanging="450"/>
        <w:rPr>
          <w:rFonts w:ascii="Times New Roman" w:hAnsi="Times New Roman" w:eastAsia="Times New Roman" w:cs="Times New Roman"/>
          <w:sz w:val="24"/>
          <w:szCs w:val="24"/>
          <w:lang w:bidi="en-US"/>
        </w:rPr>
      </w:pPr>
      <w:r w:rsidRPr="007F691C">
        <w:rPr>
          <w:rFonts w:ascii="Times New Roman" w:hAnsi="Times New Roman" w:eastAsia="Times New Roman" w:cs="Times New Roman"/>
          <w:sz w:val="24"/>
          <w:szCs w:val="24"/>
          <w:lang w:bidi="en-US"/>
        </w:rPr>
        <w:t>Food used as part of nutrition education activities with students</w:t>
      </w:r>
      <w:r>
        <w:rPr>
          <w:rFonts w:ascii="Times New Roman" w:hAnsi="Times New Roman" w:eastAsia="Times New Roman" w:cs="Times New Roman"/>
          <w:sz w:val="24"/>
          <w:szCs w:val="24"/>
          <w:lang w:bidi="en-US"/>
        </w:rPr>
        <w:t xml:space="preserve"> in accordance with</w:t>
      </w:r>
      <w:r w:rsidRPr="007F691C">
        <w:rPr>
          <w:rFonts w:ascii="Times New Roman" w:hAnsi="Times New Roman" w:eastAsia="Times New Roman" w:cs="Times New Roman"/>
          <w:sz w:val="24"/>
          <w:szCs w:val="24"/>
          <w:lang w:bidi="en-US"/>
        </w:rPr>
        <w:t xml:space="preserve"> the objectives of this grant.</w:t>
      </w:r>
    </w:p>
    <w:p w:rsidRPr="00CE1B88" w:rsidR="007F4CAB" w:rsidP="007F4CAB" w:rsidRDefault="007F4CAB" w14:paraId="199AF2F1" w14:textId="77777777">
      <w:pPr>
        <w:pStyle w:val="ListParagraph"/>
        <w:numPr>
          <w:ilvl w:val="0"/>
          <w:numId w:val="35"/>
        </w:numPr>
        <w:spacing w:after="0" w:line="240" w:lineRule="auto"/>
        <w:ind w:left="720" w:right="-54" w:hanging="450"/>
        <w:rPr>
          <w:rFonts w:ascii="Times New Roman" w:hAnsi="Times New Roman" w:cs="Times New Roman"/>
          <w:sz w:val="24"/>
          <w:szCs w:val="24"/>
        </w:rPr>
      </w:pPr>
      <w:r w:rsidRPr="00CE1B88">
        <w:rPr>
          <w:rFonts w:ascii="Times New Roman" w:hAnsi="Times New Roman" w:cs="Times New Roman"/>
          <w:sz w:val="24"/>
          <w:szCs w:val="24"/>
        </w:rPr>
        <w:t xml:space="preserve">For each sub-grant, the food expenditures may not exceed </w:t>
      </w:r>
      <w:r>
        <w:rPr>
          <w:rFonts w:ascii="Times New Roman" w:hAnsi="Times New Roman" w:cs="Times New Roman"/>
          <w:sz w:val="24"/>
          <w:szCs w:val="24"/>
        </w:rPr>
        <w:t>20</w:t>
      </w:r>
      <w:r w:rsidRPr="00CE1B88">
        <w:rPr>
          <w:rFonts w:ascii="Times New Roman" w:hAnsi="Times New Roman" w:cs="Times New Roman"/>
          <w:sz w:val="24"/>
          <w:szCs w:val="24"/>
        </w:rPr>
        <w:t xml:space="preserve"> percent of the funds awarded.</w:t>
      </w:r>
    </w:p>
    <w:p w:rsidRPr="00BD6C17" w:rsidR="007F4CAB" w:rsidP="007F4CAB" w:rsidRDefault="007F4CAB" w14:paraId="6866C13E" w14:textId="77777777">
      <w:pPr>
        <w:pStyle w:val="ListParagraph"/>
        <w:numPr>
          <w:ilvl w:val="0"/>
          <w:numId w:val="35"/>
        </w:numPr>
        <w:ind w:left="720" w:right="-54" w:hanging="450"/>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T</w:t>
      </w:r>
      <w:r w:rsidRPr="00BD6C17">
        <w:rPr>
          <w:rFonts w:ascii="Times New Roman" w:hAnsi="Times New Roman" w:eastAsia="Times New Roman" w:cs="Times New Roman"/>
          <w:sz w:val="24"/>
          <w:szCs w:val="24"/>
          <w:lang w:bidi="en-US"/>
        </w:rPr>
        <w:t xml:space="preserve">he total expenditure of food purchases may not exceed </w:t>
      </w:r>
      <w:r>
        <w:rPr>
          <w:rFonts w:ascii="Times New Roman" w:hAnsi="Times New Roman" w:eastAsia="Times New Roman" w:cs="Times New Roman"/>
          <w:sz w:val="24"/>
          <w:szCs w:val="24"/>
          <w:lang w:bidi="en-US"/>
        </w:rPr>
        <w:t>10</w:t>
      </w:r>
      <w:r w:rsidRPr="00BD6C17">
        <w:rPr>
          <w:rFonts w:ascii="Times New Roman" w:hAnsi="Times New Roman" w:eastAsia="Times New Roman" w:cs="Times New Roman"/>
          <w:sz w:val="24"/>
          <w:szCs w:val="24"/>
          <w:lang w:bidi="en-US"/>
        </w:rPr>
        <w:t xml:space="preserve"> percent of the total </w:t>
      </w:r>
      <w:r>
        <w:rPr>
          <w:rFonts w:ascii="Times New Roman" w:hAnsi="Times New Roman" w:eastAsia="Times New Roman" w:cs="Times New Roman"/>
          <w:sz w:val="24"/>
          <w:szCs w:val="24"/>
          <w:lang w:bidi="en-US"/>
        </w:rPr>
        <w:t xml:space="preserve">State </w:t>
      </w:r>
      <w:r w:rsidRPr="00BD6C17">
        <w:rPr>
          <w:rFonts w:ascii="Times New Roman" w:hAnsi="Times New Roman" w:eastAsia="Times New Roman" w:cs="Times New Roman"/>
          <w:sz w:val="24"/>
          <w:szCs w:val="24"/>
          <w:lang w:bidi="en-US"/>
        </w:rPr>
        <w:t>grant</w:t>
      </w:r>
      <w:r>
        <w:rPr>
          <w:rFonts w:ascii="Times New Roman" w:hAnsi="Times New Roman" w:eastAsia="Times New Roman" w:cs="Times New Roman"/>
          <w:sz w:val="24"/>
          <w:szCs w:val="24"/>
          <w:lang w:bidi="en-US"/>
        </w:rPr>
        <w:t xml:space="preserve"> award</w:t>
      </w:r>
      <w:r w:rsidRPr="00BD6C17">
        <w:rPr>
          <w:rFonts w:ascii="Times New Roman" w:hAnsi="Times New Roman" w:eastAsia="Times New Roman" w:cs="Times New Roman"/>
          <w:sz w:val="24"/>
          <w:szCs w:val="24"/>
          <w:lang w:bidi="en-US"/>
        </w:rPr>
        <w:t>.</w:t>
      </w:r>
    </w:p>
    <w:p w:rsidRPr="007F691C" w:rsidR="007F4CAB" w:rsidP="007F4CAB" w:rsidRDefault="007F4CAB" w14:paraId="4910627B" w14:textId="77777777">
      <w:pPr>
        <w:pStyle w:val="ListParagraph"/>
        <w:widowControl w:val="0"/>
        <w:autoSpaceDE w:val="0"/>
        <w:autoSpaceDN w:val="0"/>
        <w:spacing w:after="0" w:line="240" w:lineRule="auto"/>
        <w:ind w:right="-54"/>
        <w:rPr>
          <w:rFonts w:ascii="Times New Roman" w:hAnsi="Times New Roman" w:eastAsia="Times New Roman" w:cs="Times New Roman"/>
          <w:sz w:val="24"/>
          <w:szCs w:val="24"/>
          <w:lang w:bidi="en-US"/>
        </w:rPr>
      </w:pPr>
    </w:p>
    <w:p w:rsidRPr="00BD6C17" w:rsidR="007F4CAB" w:rsidP="007F4CAB" w:rsidRDefault="007F4CAB" w14:paraId="149EE54C" w14:textId="77777777">
      <w:pPr>
        <w:widowControl w:val="0"/>
        <w:autoSpaceDE w:val="0"/>
        <w:autoSpaceDN w:val="0"/>
        <w:spacing w:after="0" w:line="240" w:lineRule="auto"/>
        <w:ind w:right="-54"/>
        <w:rPr>
          <w:lang w:bidi="en-US"/>
        </w:rPr>
      </w:pPr>
      <w:r>
        <w:rPr>
          <w:rFonts w:ascii="Times New Roman" w:hAnsi="Times New Roman" w:eastAsia="Times New Roman" w:cs="Times New Roman"/>
          <w:sz w:val="24"/>
          <w:szCs w:val="24"/>
          <w:u w:val="single"/>
          <w:lang w:bidi="en-US"/>
        </w:rPr>
        <w:t>Una</w:t>
      </w:r>
      <w:r w:rsidRPr="00BD6C17">
        <w:rPr>
          <w:rFonts w:ascii="Times New Roman" w:hAnsi="Times New Roman" w:eastAsia="Times New Roman" w:cs="Times New Roman"/>
          <w:sz w:val="24"/>
          <w:szCs w:val="24"/>
          <w:u w:val="single"/>
          <w:lang w:bidi="en-US"/>
        </w:rPr>
        <w:t>llowable costs include</w:t>
      </w:r>
      <w:r w:rsidRPr="008321C1">
        <w:rPr>
          <w:rFonts w:ascii="Times New Roman" w:hAnsi="Times New Roman" w:eastAsia="Times New Roman" w:cs="Times New Roman"/>
          <w:sz w:val="24"/>
          <w:szCs w:val="24"/>
          <w:lang w:bidi="en-US"/>
        </w:rPr>
        <w:t xml:space="preserve">: </w:t>
      </w:r>
    </w:p>
    <w:p w:rsidRPr="00CE1B88" w:rsidR="007F4CAB" w:rsidP="007F4CAB" w:rsidRDefault="007F4CAB" w14:paraId="2ECF5B91" w14:textId="77777777">
      <w:pPr>
        <w:pStyle w:val="ListParagraph"/>
        <w:numPr>
          <w:ilvl w:val="0"/>
          <w:numId w:val="33"/>
        </w:numPr>
        <w:spacing w:after="0" w:line="240" w:lineRule="auto"/>
        <w:ind w:right="-54"/>
        <w:rPr>
          <w:rFonts w:ascii="Times New Roman" w:hAnsi="Times New Roman" w:cs="Times New Roman"/>
          <w:sz w:val="24"/>
          <w:szCs w:val="24"/>
        </w:rPr>
      </w:pPr>
      <w:r>
        <w:rPr>
          <w:rFonts w:ascii="Times New Roman" w:hAnsi="Times New Roman" w:cs="Times New Roman"/>
          <w:sz w:val="24"/>
          <w:szCs w:val="24"/>
        </w:rPr>
        <w:t>Purchasing m</w:t>
      </w:r>
      <w:r w:rsidRPr="00CE1B88">
        <w:rPr>
          <w:rFonts w:ascii="Times New Roman" w:hAnsi="Times New Roman" w:cs="Times New Roman"/>
          <w:sz w:val="24"/>
          <w:szCs w:val="24"/>
        </w:rPr>
        <w:t>eals and snacks for training participants.</w:t>
      </w:r>
    </w:p>
    <w:p w:rsidRPr="00CE1B88" w:rsidR="007F4CAB" w:rsidP="007F4CAB" w:rsidRDefault="007F4CAB" w14:paraId="63F8A40A" w14:textId="77777777">
      <w:pPr>
        <w:pStyle w:val="ListParagraph"/>
        <w:numPr>
          <w:ilvl w:val="0"/>
          <w:numId w:val="33"/>
        </w:numPr>
        <w:spacing w:after="0" w:line="240" w:lineRule="auto"/>
        <w:ind w:right="-54"/>
        <w:rPr>
          <w:rFonts w:ascii="Times New Roman" w:hAnsi="Times New Roman" w:cs="Times New Roman"/>
          <w:sz w:val="24"/>
          <w:szCs w:val="24"/>
        </w:rPr>
      </w:pPr>
      <w:r w:rsidRPr="00CE1B88">
        <w:rPr>
          <w:rFonts w:ascii="Times New Roman" w:hAnsi="Times New Roman" w:cs="Times New Roman"/>
          <w:sz w:val="24"/>
          <w:szCs w:val="24"/>
        </w:rPr>
        <w:t>Foods used to prepare a meal for which reimbursement will be provided under the FNS nutrition assistance programs.</w:t>
      </w:r>
    </w:p>
    <w:p w:rsidRPr="00CE1B88" w:rsidR="007F4CAB" w:rsidP="007F4CAB" w:rsidRDefault="007F4CAB" w14:paraId="54B9EFB8" w14:textId="77777777">
      <w:pPr>
        <w:pStyle w:val="ListParagraph"/>
        <w:numPr>
          <w:ilvl w:val="0"/>
          <w:numId w:val="33"/>
        </w:numPr>
        <w:spacing w:after="0" w:line="240" w:lineRule="auto"/>
        <w:ind w:right="-54"/>
        <w:rPr>
          <w:rFonts w:ascii="Times New Roman" w:hAnsi="Times New Roman" w:cs="Times New Roman"/>
          <w:sz w:val="24"/>
          <w:szCs w:val="24"/>
        </w:rPr>
      </w:pPr>
      <w:r w:rsidRPr="00CE1B88">
        <w:rPr>
          <w:rFonts w:ascii="Times New Roman" w:hAnsi="Times New Roman" w:cs="Times New Roman"/>
          <w:sz w:val="24"/>
          <w:szCs w:val="24"/>
        </w:rPr>
        <w:t>Foods used as an incentive or prize.</w:t>
      </w:r>
    </w:p>
    <w:p w:rsidRPr="00CE1B88" w:rsidR="007F4CAB" w:rsidP="007F4CAB" w:rsidRDefault="007F4CAB" w14:paraId="7C2E48BF" w14:textId="77777777">
      <w:pPr>
        <w:pStyle w:val="ListParagraph"/>
        <w:numPr>
          <w:ilvl w:val="0"/>
          <w:numId w:val="33"/>
        </w:numPr>
        <w:spacing w:after="0" w:line="240" w:lineRule="auto"/>
        <w:ind w:right="-54"/>
        <w:rPr>
          <w:rFonts w:ascii="Times New Roman" w:hAnsi="Times New Roman" w:cs="Times New Roman"/>
          <w:sz w:val="24"/>
          <w:szCs w:val="24"/>
        </w:rPr>
      </w:pPr>
      <w:r w:rsidRPr="00CE1B88">
        <w:rPr>
          <w:rFonts w:ascii="Times New Roman" w:hAnsi="Times New Roman" w:cs="Times New Roman"/>
          <w:sz w:val="24"/>
          <w:szCs w:val="24"/>
        </w:rPr>
        <w:t>Foods provided directly to students and families to prepare and eat at home.</w:t>
      </w:r>
    </w:p>
    <w:p w:rsidR="007F4CAB" w:rsidP="007F4CAB" w:rsidRDefault="007F4CAB" w14:paraId="16A9BE9A" w14:textId="77777777">
      <w:pPr>
        <w:pStyle w:val="ListParagraph"/>
        <w:numPr>
          <w:ilvl w:val="0"/>
          <w:numId w:val="33"/>
        </w:numPr>
        <w:spacing w:after="0" w:line="240" w:lineRule="auto"/>
        <w:ind w:right="-54"/>
        <w:rPr>
          <w:rFonts w:ascii="Times New Roman" w:hAnsi="Times New Roman" w:cs="Times New Roman"/>
          <w:sz w:val="24"/>
          <w:szCs w:val="24"/>
        </w:rPr>
      </w:pPr>
      <w:r w:rsidRPr="00CE1B88">
        <w:rPr>
          <w:rFonts w:ascii="Times New Roman" w:hAnsi="Times New Roman" w:cs="Times New Roman"/>
          <w:sz w:val="24"/>
          <w:szCs w:val="24"/>
        </w:rPr>
        <w:t xml:space="preserve">Foods not related to the standardized recipes </w:t>
      </w:r>
      <w:r>
        <w:rPr>
          <w:rFonts w:ascii="Times New Roman" w:hAnsi="Times New Roman" w:cs="Times New Roman"/>
          <w:sz w:val="24"/>
          <w:szCs w:val="24"/>
        </w:rPr>
        <w:t>developed under this grant</w:t>
      </w:r>
      <w:r w:rsidRPr="00CE1B88">
        <w:rPr>
          <w:rFonts w:ascii="Times New Roman" w:hAnsi="Times New Roman" w:cs="Times New Roman"/>
          <w:sz w:val="24"/>
          <w:szCs w:val="24"/>
        </w:rPr>
        <w:t>.</w:t>
      </w:r>
    </w:p>
    <w:p w:rsidR="007F4CAB" w:rsidP="007F4CAB" w:rsidRDefault="007F4CAB" w14:paraId="0901CD20" w14:textId="77777777">
      <w:pPr>
        <w:pStyle w:val="ListParagraph"/>
        <w:spacing w:after="0" w:line="240" w:lineRule="auto"/>
        <w:ind w:right="-54"/>
        <w:rPr>
          <w:rFonts w:ascii="Times New Roman" w:hAnsi="Times New Roman" w:cs="Times New Roman"/>
          <w:sz w:val="24"/>
          <w:szCs w:val="24"/>
        </w:rPr>
      </w:pPr>
    </w:p>
    <w:p w:rsidRPr="00C27696" w:rsidR="007F4CAB" w:rsidP="007F4CAB" w:rsidRDefault="007F4CAB" w14:paraId="2526FA6D" w14:textId="77777777">
      <w:pPr>
        <w:widowControl w:val="0"/>
        <w:autoSpaceDE w:val="0"/>
        <w:autoSpaceDN w:val="0"/>
        <w:spacing w:after="0" w:line="274" w:lineRule="exact"/>
        <w:ind w:right="-54"/>
        <w:outlineLvl w:val="0"/>
        <w:rPr>
          <w:rFonts w:ascii="Times New Roman" w:hAnsi="Times New Roman" w:eastAsia="Times New Roman" w:cs="Times New Roman"/>
          <w:b/>
          <w:bCs/>
          <w:sz w:val="24"/>
          <w:szCs w:val="24"/>
          <w:lang w:bidi="en-US"/>
        </w:rPr>
      </w:pPr>
      <w:r w:rsidRPr="00C27696">
        <w:rPr>
          <w:rFonts w:ascii="Times New Roman" w:hAnsi="Times New Roman" w:eastAsia="Times New Roman" w:cs="Times New Roman"/>
          <w:b/>
          <w:bCs/>
          <w:sz w:val="24"/>
          <w:szCs w:val="24"/>
          <w:lang w:bidi="en-US"/>
        </w:rPr>
        <w:t>Food and Nutrition Equipment</w:t>
      </w:r>
    </w:p>
    <w:p w:rsidRPr="00AC2DB4" w:rsidR="007F4CAB" w:rsidP="007F4CAB" w:rsidRDefault="007F4CAB" w14:paraId="6361EB1B" w14:textId="77777777">
      <w:pPr>
        <w:widowControl w:val="0"/>
        <w:autoSpaceDE w:val="0"/>
        <w:autoSpaceDN w:val="0"/>
        <w:spacing w:after="0" w:line="240" w:lineRule="auto"/>
        <w:ind w:right="-58"/>
        <w:rPr>
          <w:rFonts w:ascii="Times New Roman" w:hAnsi="Times New Roman" w:eastAsia="Times New Roman" w:cs="Times New Roman"/>
          <w:sz w:val="24"/>
          <w:szCs w:val="24"/>
          <w:lang w:bidi="en-US"/>
        </w:rPr>
      </w:pPr>
      <w:r w:rsidRPr="00AC2DB4">
        <w:rPr>
          <w:rFonts w:ascii="Times New Roman" w:hAnsi="Times New Roman" w:eastAsia="Times New Roman" w:cs="Times New Roman"/>
          <w:sz w:val="24"/>
          <w:szCs w:val="24"/>
          <w:lang w:bidi="en-US"/>
        </w:rPr>
        <w:t xml:space="preserve">Team Nutrition Training Grant funds may be used to purchase small (less than $5,000 each) foodservice operation equipment, such as slicers, </w:t>
      </w:r>
      <w:r w:rsidRPr="00AC2DB4">
        <w:rPr>
          <w:rFonts w:ascii="Times New Roman" w:hAnsi="Times New Roman" w:cs="Times New Roman"/>
          <w:sz w:val="24"/>
          <w:szCs w:val="24"/>
        </w:rPr>
        <w:t>“</w:t>
      </w:r>
      <w:proofErr w:type="spellStart"/>
      <w:r w:rsidRPr="00AC2DB4">
        <w:rPr>
          <w:rFonts w:ascii="Times New Roman" w:hAnsi="Times New Roman" w:cs="Times New Roman"/>
          <w:sz w:val="24"/>
          <w:szCs w:val="24"/>
        </w:rPr>
        <w:t>sectionizers</w:t>
      </w:r>
      <w:proofErr w:type="spellEnd"/>
      <w:r w:rsidRPr="00AC2DB4">
        <w:rPr>
          <w:rFonts w:ascii="Times New Roman" w:hAnsi="Times New Roman" w:cs="Times New Roman"/>
          <w:sz w:val="24"/>
          <w:szCs w:val="24"/>
        </w:rPr>
        <w:t>” for fresh fruit and vegetables</w:t>
      </w:r>
      <w:r w:rsidRPr="00AC2DB4">
        <w:rPr>
          <w:rFonts w:ascii="Times New Roman" w:hAnsi="Times New Roman" w:eastAsia="Times New Roman" w:cs="Times New Roman"/>
          <w:sz w:val="24"/>
          <w:szCs w:val="24"/>
          <w:lang w:bidi="en-US"/>
        </w:rPr>
        <w:t xml:space="preserve">, food processors, electric skillets, blenders, coolers, worktables, utility carts, industrial can openers, cutting boards, knives, and mixers. </w:t>
      </w:r>
    </w:p>
    <w:p w:rsidRPr="00E86557" w:rsidR="007F4CAB" w:rsidP="007F4CAB" w:rsidRDefault="007F4CAB" w14:paraId="3E855DE6" w14:textId="77777777">
      <w:pPr>
        <w:pStyle w:val="ListParagraph"/>
        <w:numPr>
          <w:ilvl w:val="0"/>
          <w:numId w:val="36"/>
        </w:numPr>
        <w:autoSpaceDE w:val="0"/>
        <w:autoSpaceDN w:val="0"/>
        <w:spacing w:before="40" w:after="40" w:line="240" w:lineRule="auto"/>
        <w:ind w:right="-54"/>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E</w:t>
      </w:r>
      <w:r w:rsidRPr="00C27696">
        <w:rPr>
          <w:rFonts w:ascii="Times New Roman" w:hAnsi="Times New Roman" w:eastAsia="Times New Roman" w:cs="Times New Roman"/>
          <w:color w:val="000000"/>
          <w:sz w:val="24"/>
          <w:szCs w:val="24"/>
        </w:rPr>
        <w:t>quipment</w:t>
      </w:r>
      <w:r>
        <w:rPr>
          <w:rFonts w:ascii="Times New Roman" w:hAnsi="Times New Roman" w:eastAsia="Times New Roman" w:cs="Times New Roman"/>
          <w:color w:val="000000"/>
          <w:sz w:val="24"/>
          <w:szCs w:val="24"/>
        </w:rPr>
        <w:t xml:space="preserve"> purchased must support the</w:t>
      </w:r>
      <w:r w:rsidRPr="00C27696">
        <w:rPr>
          <w:rFonts w:ascii="Times New Roman" w:hAnsi="Times New Roman" w:eastAsia="Times New Roman" w:cs="Times New Roman"/>
          <w:color w:val="000000"/>
          <w:sz w:val="24"/>
          <w:szCs w:val="24"/>
        </w:rPr>
        <w:t xml:space="preserve"> develop</w:t>
      </w:r>
      <w:r>
        <w:rPr>
          <w:rFonts w:ascii="Times New Roman" w:hAnsi="Times New Roman" w:eastAsia="Times New Roman" w:cs="Times New Roman"/>
          <w:color w:val="000000"/>
          <w:sz w:val="24"/>
          <w:szCs w:val="24"/>
        </w:rPr>
        <w:t>ment</w:t>
      </w:r>
      <w:r w:rsidRPr="00C27696">
        <w:rPr>
          <w:rFonts w:ascii="Times New Roman" w:hAnsi="Times New Roman" w:eastAsia="Times New Roman" w:cs="Times New Roman"/>
          <w:color w:val="000000"/>
          <w:sz w:val="24"/>
          <w:szCs w:val="24"/>
        </w:rPr>
        <w:t xml:space="preserve"> and prepar</w:t>
      </w:r>
      <w:r>
        <w:rPr>
          <w:rFonts w:ascii="Times New Roman" w:hAnsi="Times New Roman" w:eastAsia="Times New Roman" w:cs="Times New Roman"/>
          <w:color w:val="000000"/>
          <w:sz w:val="24"/>
          <w:szCs w:val="24"/>
        </w:rPr>
        <w:t>ation of</w:t>
      </w:r>
      <w:r w:rsidRPr="00C27696">
        <w:rPr>
          <w:rFonts w:ascii="Times New Roman" w:hAnsi="Times New Roman" w:eastAsia="Times New Roman" w:cs="Times New Roman"/>
          <w:color w:val="000000"/>
          <w:sz w:val="24"/>
          <w:szCs w:val="24"/>
        </w:rPr>
        <w:t xml:space="preserve"> standardized recipes </w:t>
      </w:r>
      <w:r>
        <w:rPr>
          <w:rFonts w:ascii="Times New Roman" w:hAnsi="Times New Roman" w:eastAsia="Times New Roman" w:cs="Times New Roman"/>
          <w:color w:val="000000"/>
          <w:sz w:val="24"/>
          <w:szCs w:val="24"/>
        </w:rPr>
        <w:t>as described under this grant</w:t>
      </w:r>
      <w:r w:rsidRPr="00C27696">
        <w:rPr>
          <w:rFonts w:ascii="Times New Roman" w:hAnsi="Times New Roman" w:eastAsia="Times New Roman" w:cs="Times New Roman"/>
          <w:color w:val="000000"/>
          <w:sz w:val="24"/>
          <w:szCs w:val="24"/>
        </w:rPr>
        <w:t xml:space="preserve">. </w:t>
      </w:r>
    </w:p>
    <w:p w:rsidRPr="00880A1C" w:rsidR="007F4CAB" w:rsidP="007F4CAB" w:rsidRDefault="007F4CAB" w14:paraId="1D701A65" w14:textId="77777777">
      <w:pPr>
        <w:pStyle w:val="ListParagraph"/>
        <w:numPr>
          <w:ilvl w:val="0"/>
          <w:numId w:val="36"/>
        </w:numPr>
        <w:ind w:right="-54"/>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For each sub-grant, t</w:t>
      </w:r>
      <w:r w:rsidRPr="00880A1C">
        <w:rPr>
          <w:rFonts w:ascii="Times New Roman" w:hAnsi="Times New Roman" w:eastAsia="Times New Roman" w:cs="Times New Roman"/>
          <w:sz w:val="24"/>
          <w:szCs w:val="24"/>
        </w:rPr>
        <w:t xml:space="preserve">he total expenditure of food and nutrition equipment may not exceed five percent of the </w:t>
      </w:r>
      <w:r>
        <w:rPr>
          <w:rFonts w:ascii="Times New Roman" w:hAnsi="Times New Roman" w:eastAsia="Times New Roman" w:cs="Times New Roman"/>
          <w:sz w:val="24"/>
          <w:szCs w:val="24"/>
        </w:rPr>
        <w:t>sub-</w:t>
      </w:r>
      <w:r w:rsidRPr="00880A1C">
        <w:rPr>
          <w:rFonts w:ascii="Times New Roman" w:hAnsi="Times New Roman" w:eastAsia="Times New Roman" w:cs="Times New Roman"/>
          <w:sz w:val="24"/>
          <w:szCs w:val="24"/>
        </w:rPr>
        <w:t>grant awarded.</w:t>
      </w:r>
    </w:p>
    <w:p w:rsidRPr="00880A1C" w:rsidR="007F4CAB" w:rsidP="007F4CAB" w:rsidRDefault="007F4CAB" w14:paraId="70B1665C" w14:textId="77777777">
      <w:pPr>
        <w:pStyle w:val="ListParagraph"/>
        <w:numPr>
          <w:ilvl w:val="0"/>
          <w:numId w:val="36"/>
        </w:numPr>
        <w:autoSpaceDE w:val="0"/>
        <w:autoSpaceDN w:val="0"/>
        <w:spacing w:before="40" w:after="40" w:line="240" w:lineRule="auto"/>
        <w:ind w:right="-54"/>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The total expenditure of food and nutrition equipment for the grant may not exceed five percent of the total grant budget.</w:t>
      </w:r>
    </w:p>
    <w:p w:rsidR="007F4CAB" w:rsidP="007F4CAB" w:rsidRDefault="007F4CAB" w14:paraId="60B0D72C" w14:textId="77777777">
      <w:pPr>
        <w:widowControl w:val="0"/>
        <w:autoSpaceDE w:val="0"/>
        <w:autoSpaceDN w:val="0"/>
        <w:spacing w:after="0" w:line="274" w:lineRule="exact"/>
        <w:ind w:right="-54"/>
        <w:outlineLvl w:val="0"/>
        <w:rPr>
          <w:rFonts w:ascii="Times New Roman" w:hAnsi="Times New Roman" w:eastAsia="Times New Roman" w:cs="Times New Roman"/>
          <w:b/>
          <w:bCs/>
          <w:sz w:val="24"/>
          <w:szCs w:val="24"/>
          <w:lang w:bidi="en-US"/>
        </w:rPr>
      </w:pPr>
    </w:p>
    <w:p w:rsidRPr="00880A1C" w:rsidR="007F4CAB" w:rsidP="007F4CAB" w:rsidRDefault="007F4CAB" w14:paraId="7B3BA7A5" w14:textId="77777777">
      <w:pPr>
        <w:widowControl w:val="0"/>
        <w:autoSpaceDE w:val="0"/>
        <w:autoSpaceDN w:val="0"/>
        <w:spacing w:after="0" w:line="274" w:lineRule="exact"/>
        <w:ind w:right="-54"/>
        <w:outlineLvl w:val="0"/>
        <w:rPr>
          <w:rFonts w:ascii="Times New Roman" w:hAnsi="Times New Roman" w:eastAsia="Times New Roman" w:cs="Times New Roman"/>
          <w:b/>
          <w:bCs/>
          <w:sz w:val="24"/>
          <w:szCs w:val="24"/>
          <w:lang w:bidi="en-US"/>
        </w:rPr>
      </w:pPr>
      <w:r w:rsidRPr="00880A1C">
        <w:rPr>
          <w:rFonts w:ascii="Times New Roman" w:hAnsi="Times New Roman" w:eastAsia="Times New Roman" w:cs="Times New Roman"/>
          <w:b/>
          <w:bCs/>
          <w:sz w:val="24"/>
          <w:szCs w:val="24"/>
          <w:lang w:bidi="en-US"/>
        </w:rPr>
        <w:t>Garden Equipment</w:t>
      </w:r>
    </w:p>
    <w:p w:rsidR="007F4CAB" w:rsidP="007F4CAB" w:rsidRDefault="007F4CAB" w14:paraId="3A9B5E07" w14:textId="77777777">
      <w:pPr>
        <w:widowControl w:val="0"/>
        <w:autoSpaceDE w:val="0"/>
        <w:autoSpaceDN w:val="0"/>
        <w:spacing w:after="0" w:line="274" w:lineRule="exact"/>
        <w:ind w:right="-54"/>
        <w:outlineLvl w:val="0"/>
        <w:rPr>
          <w:rFonts w:ascii="Times New Roman" w:hAnsi="Times New Roman" w:eastAsia="Times New Roman" w:cs="Times New Roman"/>
          <w:bCs/>
          <w:sz w:val="24"/>
          <w:szCs w:val="24"/>
          <w:lang w:bidi="en-US"/>
        </w:rPr>
      </w:pPr>
      <w:r w:rsidRPr="00880A1C">
        <w:rPr>
          <w:rFonts w:ascii="Times New Roman" w:hAnsi="Times New Roman" w:eastAsia="Times New Roman" w:cs="Times New Roman"/>
          <w:bCs/>
          <w:sz w:val="24"/>
          <w:szCs w:val="24"/>
          <w:lang w:bidi="en-US"/>
        </w:rPr>
        <w:t xml:space="preserve">Team Nutrition Training Grant funds </w:t>
      </w:r>
      <w:r w:rsidRPr="0062320D">
        <w:rPr>
          <w:rFonts w:ascii="Times New Roman" w:hAnsi="Times New Roman" w:eastAsia="Times New Roman" w:cs="Times New Roman"/>
          <w:b/>
          <w:bCs/>
          <w:sz w:val="24"/>
          <w:szCs w:val="24"/>
          <w:u w:val="single"/>
          <w:lang w:bidi="en-US"/>
        </w:rPr>
        <w:t>may not</w:t>
      </w:r>
      <w:r w:rsidRPr="00880A1C">
        <w:rPr>
          <w:rFonts w:ascii="Times New Roman" w:hAnsi="Times New Roman" w:eastAsia="Times New Roman" w:cs="Times New Roman"/>
          <w:bCs/>
          <w:sz w:val="24"/>
          <w:szCs w:val="24"/>
          <w:lang w:bidi="en-US"/>
        </w:rPr>
        <w:t xml:space="preserve"> be used to purchase garden</w:t>
      </w:r>
      <w:r>
        <w:rPr>
          <w:rFonts w:ascii="Times New Roman" w:hAnsi="Times New Roman" w:eastAsia="Times New Roman" w:cs="Times New Roman"/>
          <w:bCs/>
          <w:sz w:val="24"/>
          <w:szCs w:val="24"/>
          <w:lang w:bidi="en-US"/>
        </w:rPr>
        <w:t>ing tools, materials (including seeds, soil, planters, and plants), or</w:t>
      </w:r>
      <w:r w:rsidRPr="00880A1C">
        <w:rPr>
          <w:rFonts w:ascii="Times New Roman" w:hAnsi="Times New Roman" w:eastAsia="Times New Roman" w:cs="Times New Roman"/>
          <w:bCs/>
          <w:sz w:val="24"/>
          <w:szCs w:val="24"/>
          <w:lang w:bidi="en-US"/>
        </w:rPr>
        <w:t xml:space="preserve"> equipment.</w:t>
      </w:r>
    </w:p>
    <w:p w:rsidR="007F4CAB" w:rsidP="007F4CAB" w:rsidRDefault="007F4CAB" w14:paraId="7572FA65" w14:textId="77777777">
      <w:pPr>
        <w:widowControl w:val="0"/>
        <w:autoSpaceDE w:val="0"/>
        <w:autoSpaceDN w:val="0"/>
        <w:spacing w:after="0" w:line="274" w:lineRule="exact"/>
        <w:ind w:right="-54"/>
        <w:outlineLvl w:val="0"/>
        <w:rPr>
          <w:rFonts w:ascii="Times New Roman" w:hAnsi="Times New Roman" w:eastAsia="Times New Roman" w:cs="Times New Roman"/>
          <w:bCs/>
          <w:sz w:val="24"/>
          <w:szCs w:val="24"/>
          <w:lang w:bidi="en-US"/>
        </w:rPr>
      </w:pPr>
    </w:p>
    <w:p w:rsidR="007F4CAB" w:rsidP="007F4CAB" w:rsidRDefault="007F4CAB" w14:paraId="56FCFC50" w14:textId="77777777">
      <w:pPr>
        <w:autoSpaceDE w:val="0"/>
        <w:autoSpaceDN w:val="0"/>
        <w:adjustRightInd w:val="0"/>
        <w:spacing w:after="0" w:line="240" w:lineRule="auto"/>
        <w:ind w:right="-54"/>
        <w:rPr>
          <w:rFonts w:ascii="Times New Roman" w:hAnsi="Times New Roman" w:cs="Times New Roman"/>
          <w:b/>
          <w:bCs/>
          <w:sz w:val="24"/>
          <w:szCs w:val="24"/>
        </w:rPr>
      </w:pPr>
      <w:r w:rsidRPr="005C5A19">
        <w:rPr>
          <w:rFonts w:ascii="Times New Roman" w:hAnsi="Times New Roman" w:cs="Times New Roman"/>
          <w:b/>
          <w:bCs/>
          <w:sz w:val="24"/>
          <w:szCs w:val="24"/>
        </w:rPr>
        <w:t xml:space="preserve">Personnel Costs </w:t>
      </w:r>
    </w:p>
    <w:p w:rsidRPr="00763950" w:rsidR="007F4CAB" w:rsidP="007F4CAB" w:rsidRDefault="007F4CAB" w14:paraId="42685A36" w14:textId="77777777">
      <w:pPr>
        <w:autoSpaceDE w:val="0"/>
        <w:autoSpaceDN w:val="0"/>
        <w:adjustRightInd w:val="0"/>
        <w:spacing w:after="0" w:line="240" w:lineRule="auto"/>
        <w:ind w:right="-54"/>
        <w:rPr>
          <w:rFonts w:ascii="Times New Roman" w:hAnsi="Times New Roman" w:cs="Times New Roman"/>
          <w:sz w:val="24"/>
          <w:szCs w:val="24"/>
        </w:rPr>
      </w:pPr>
      <w:r w:rsidRPr="00763950">
        <w:rPr>
          <w:rFonts w:ascii="Times New Roman" w:hAnsi="Times New Roman" w:cs="Times New Roman"/>
          <w:bCs/>
          <w:sz w:val="24"/>
          <w:szCs w:val="24"/>
        </w:rPr>
        <w:t>Allowable personnel costs include the Project Director, Chef</w:t>
      </w:r>
      <w:r>
        <w:rPr>
          <w:rFonts w:ascii="Times New Roman" w:hAnsi="Times New Roman" w:cs="Times New Roman"/>
          <w:bCs/>
          <w:sz w:val="24"/>
          <w:szCs w:val="24"/>
        </w:rPr>
        <w:t xml:space="preserve"> or school nutrition professional for developing recipes</w:t>
      </w:r>
      <w:r w:rsidRPr="00763950">
        <w:rPr>
          <w:rFonts w:ascii="Times New Roman" w:hAnsi="Times New Roman" w:cs="Times New Roman"/>
          <w:bCs/>
          <w:sz w:val="24"/>
          <w:szCs w:val="24"/>
        </w:rPr>
        <w:t xml:space="preserve">, </w:t>
      </w:r>
      <w:r>
        <w:rPr>
          <w:rFonts w:ascii="Times New Roman" w:hAnsi="Times New Roman" w:cs="Times New Roman"/>
          <w:bCs/>
          <w:sz w:val="24"/>
          <w:szCs w:val="24"/>
        </w:rPr>
        <w:t>nutrition educator, trainer, photographer,</w:t>
      </w:r>
      <w:r w:rsidRPr="00763950">
        <w:rPr>
          <w:rFonts w:ascii="Times New Roman" w:hAnsi="Times New Roman" w:cs="Times New Roman"/>
          <w:bCs/>
          <w:sz w:val="24"/>
          <w:szCs w:val="24"/>
        </w:rPr>
        <w:t xml:space="preserve"> etc.  Each position needs to be justified and costs </w:t>
      </w:r>
      <w:r>
        <w:rPr>
          <w:rFonts w:ascii="Times New Roman" w:hAnsi="Times New Roman" w:cs="Times New Roman"/>
          <w:bCs/>
          <w:sz w:val="24"/>
          <w:szCs w:val="24"/>
        </w:rPr>
        <w:t xml:space="preserve">should be </w:t>
      </w:r>
      <w:r w:rsidRPr="00763950">
        <w:rPr>
          <w:rFonts w:ascii="Times New Roman" w:hAnsi="Times New Roman" w:cs="Times New Roman"/>
          <w:bCs/>
          <w:sz w:val="24"/>
          <w:szCs w:val="24"/>
        </w:rPr>
        <w:t xml:space="preserve">commensurate with the grant role and activities. </w:t>
      </w:r>
    </w:p>
    <w:p w:rsidR="007F4CAB" w:rsidP="007F4CAB" w:rsidRDefault="007F4CAB" w14:paraId="38599898" w14:textId="77777777">
      <w:pPr>
        <w:pStyle w:val="ListParagraph"/>
        <w:numPr>
          <w:ilvl w:val="0"/>
          <w:numId w:val="19"/>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Specifically, the salary fo</w:t>
      </w:r>
      <w:r w:rsidRPr="00F93DDF">
        <w:rPr>
          <w:rFonts w:ascii="Times New Roman" w:hAnsi="Times New Roman" w:cs="Times New Roman"/>
          <w:color w:val="000000"/>
          <w:sz w:val="24"/>
          <w:szCs w:val="24"/>
        </w:rPr>
        <w:t>r the Project Director</w:t>
      </w:r>
      <w:r>
        <w:rPr>
          <w:rFonts w:ascii="Times New Roman" w:hAnsi="Times New Roman" w:cs="Times New Roman"/>
          <w:color w:val="000000"/>
          <w:sz w:val="24"/>
          <w:szCs w:val="24"/>
        </w:rPr>
        <w:t xml:space="preserve"> shall be </w:t>
      </w:r>
      <w:r w:rsidRPr="005C5A19">
        <w:rPr>
          <w:rFonts w:ascii="Times New Roman" w:hAnsi="Times New Roman" w:cs="Times New Roman"/>
          <w:color w:val="000000"/>
          <w:sz w:val="24"/>
          <w:szCs w:val="24"/>
        </w:rPr>
        <w:t xml:space="preserve">commensurate with the scope of the proposed standardized recipe development and training activities. </w:t>
      </w:r>
    </w:p>
    <w:p w:rsidR="007F4CAB" w:rsidP="007F4CAB" w:rsidRDefault="007F4CAB" w14:paraId="603FC3ED" w14:textId="77777777">
      <w:pPr>
        <w:pStyle w:val="ListParagraph"/>
        <w:numPr>
          <w:ilvl w:val="0"/>
          <w:numId w:val="19"/>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Salary or wages for oth</w:t>
      </w:r>
      <w:r w:rsidRPr="00F93DDF">
        <w:rPr>
          <w:rFonts w:ascii="Times New Roman" w:hAnsi="Times New Roman" w:cs="Times New Roman"/>
          <w:color w:val="000000"/>
          <w:sz w:val="24"/>
          <w:szCs w:val="24"/>
        </w:rPr>
        <w:t xml:space="preserve">er key personnel </w:t>
      </w:r>
      <w:r>
        <w:rPr>
          <w:rFonts w:ascii="Times New Roman" w:hAnsi="Times New Roman" w:cs="Times New Roman"/>
          <w:color w:val="000000"/>
          <w:sz w:val="24"/>
          <w:szCs w:val="24"/>
        </w:rPr>
        <w:t xml:space="preserve">shall also be </w:t>
      </w:r>
      <w:r w:rsidRPr="005C5A19">
        <w:rPr>
          <w:rFonts w:ascii="Times New Roman" w:hAnsi="Times New Roman" w:cs="Times New Roman"/>
          <w:color w:val="000000"/>
          <w:sz w:val="24"/>
          <w:szCs w:val="24"/>
        </w:rPr>
        <w:t>commensurate with the scope</w:t>
      </w:r>
      <w:r>
        <w:rPr>
          <w:rFonts w:ascii="Times New Roman" w:hAnsi="Times New Roman" w:cs="Times New Roman"/>
          <w:color w:val="000000"/>
          <w:sz w:val="24"/>
          <w:szCs w:val="24"/>
        </w:rPr>
        <w:t xml:space="preserve"> of grant activities.</w:t>
      </w:r>
      <w:r w:rsidRPr="00F93DDF">
        <w:rPr>
          <w:rFonts w:ascii="Times New Roman" w:hAnsi="Times New Roman" w:cs="Times New Roman"/>
          <w:color w:val="000000"/>
          <w:sz w:val="24"/>
          <w:szCs w:val="24"/>
        </w:rPr>
        <w:t xml:space="preserve"> </w:t>
      </w:r>
    </w:p>
    <w:p w:rsidR="007F4CAB" w:rsidP="007F4CAB" w:rsidRDefault="007F4CAB" w14:paraId="094C4A98" w14:textId="77777777">
      <w:pPr>
        <w:autoSpaceDE w:val="0"/>
        <w:autoSpaceDN w:val="0"/>
        <w:adjustRightInd w:val="0"/>
        <w:spacing w:after="0" w:line="240" w:lineRule="auto"/>
        <w:ind w:right="-54"/>
        <w:rPr>
          <w:rFonts w:ascii="Times New Roman" w:hAnsi="Times New Roman" w:cs="Times New Roman"/>
          <w:color w:val="000000"/>
          <w:sz w:val="24"/>
          <w:szCs w:val="24"/>
        </w:rPr>
      </w:pPr>
    </w:p>
    <w:p w:rsidRPr="00763950" w:rsidR="007F4CAB" w:rsidP="007F4CAB" w:rsidRDefault="007F4CAB" w14:paraId="4ED6677C" w14:textId="77777777">
      <w:pPr>
        <w:pStyle w:val="BodyText"/>
        <w:ind w:left="260" w:right="-54" w:hanging="260"/>
        <w:rPr>
          <w:b/>
        </w:rPr>
      </w:pPr>
      <w:r w:rsidRPr="00763950">
        <w:rPr>
          <w:b/>
        </w:rPr>
        <w:t>Prizes and Incentives</w:t>
      </w:r>
    </w:p>
    <w:p w:rsidRPr="00763950" w:rsidR="007F4CAB" w:rsidP="007F4CAB" w:rsidRDefault="007F4CAB" w14:paraId="124CD7B7" w14:textId="77777777">
      <w:pPr>
        <w:autoSpaceDE w:val="0"/>
        <w:autoSpaceDN w:val="0"/>
        <w:adjustRightInd w:val="0"/>
        <w:spacing w:after="0" w:line="240" w:lineRule="auto"/>
        <w:ind w:right="-54" w:firstLine="10"/>
        <w:rPr>
          <w:rFonts w:ascii="Times New Roman" w:hAnsi="Times New Roman" w:cs="Times New Roman"/>
          <w:sz w:val="24"/>
          <w:szCs w:val="24"/>
        </w:rPr>
      </w:pPr>
      <w:r w:rsidRPr="00763950">
        <w:rPr>
          <w:rFonts w:ascii="Times New Roman" w:hAnsi="Times New Roman" w:cs="Times New Roman"/>
          <w:sz w:val="24"/>
          <w:szCs w:val="24"/>
        </w:rPr>
        <w:t xml:space="preserve">Any cost associated with prizes or incentive items related to activities or contests </w:t>
      </w:r>
      <w:r w:rsidRPr="00E85633">
        <w:rPr>
          <w:rFonts w:ascii="Times New Roman" w:hAnsi="Times New Roman" w:cs="Times New Roman"/>
          <w:b/>
          <w:sz w:val="24"/>
          <w:szCs w:val="24"/>
          <w:u w:val="single"/>
        </w:rPr>
        <w:t>are not</w:t>
      </w:r>
      <w:r w:rsidRPr="00763950">
        <w:rPr>
          <w:rFonts w:ascii="Times New Roman" w:hAnsi="Times New Roman" w:cs="Times New Roman"/>
          <w:sz w:val="24"/>
          <w:szCs w:val="24"/>
        </w:rPr>
        <w:t xml:space="preserve"> an allowable use of grant funds.</w:t>
      </w:r>
    </w:p>
    <w:p w:rsidRPr="00880A1C" w:rsidR="007F4CAB" w:rsidP="007F4CAB" w:rsidRDefault="007F4CAB" w14:paraId="28FC4EE4" w14:textId="77777777">
      <w:pPr>
        <w:widowControl w:val="0"/>
        <w:autoSpaceDE w:val="0"/>
        <w:autoSpaceDN w:val="0"/>
        <w:spacing w:after="0" w:line="274" w:lineRule="exact"/>
        <w:ind w:right="-54"/>
        <w:outlineLvl w:val="0"/>
        <w:rPr>
          <w:rFonts w:ascii="Times New Roman" w:hAnsi="Times New Roman" w:eastAsia="Times New Roman" w:cs="Times New Roman"/>
          <w:bCs/>
          <w:sz w:val="24"/>
          <w:szCs w:val="24"/>
          <w:lang w:bidi="en-US"/>
        </w:rPr>
      </w:pPr>
    </w:p>
    <w:p w:rsidR="007F4CAB" w:rsidP="007F4CAB" w:rsidRDefault="007F4CAB" w14:paraId="726B3846" w14:textId="77777777">
      <w:pPr>
        <w:autoSpaceDE w:val="0"/>
        <w:autoSpaceDN w:val="0"/>
        <w:adjustRightInd w:val="0"/>
        <w:spacing w:after="0" w:line="240" w:lineRule="auto"/>
        <w:ind w:right="-54"/>
        <w:rPr>
          <w:rFonts w:ascii="Times New Roman" w:hAnsi="Times New Roman" w:cs="Times New Roman"/>
          <w:b/>
          <w:bCs/>
          <w:sz w:val="24"/>
          <w:szCs w:val="24"/>
        </w:rPr>
      </w:pPr>
      <w:r w:rsidRPr="008B4FE9">
        <w:rPr>
          <w:rFonts w:ascii="Times New Roman" w:hAnsi="Times New Roman" w:cs="Times New Roman"/>
          <w:b/>
          <w:bCs/>
          <w:sz w:val="24"/>
          <w:szCs w:val="24"/>
        </w:rPr>
        <w:t xml:space="preserve">Training </w:t>
      </w:r>
    </w:p>
    <w:p w:rsidRPr="00E85633" w:rsidR="007F4CAB" w:rsidP="007F4CAB" w:rsidRDefault="007F4CAB" w14:paraId="165ABF28" w14:textId="77777777">
      <w:pPr>
        <w:autoSpaceDE w:val="0"/>
        <w:autoSpaceDN w:val="0"/>
        <w:adjustRightInd w:val="0"/>
        <w:spacing w:after="0" w:line="240" w:lineRule="auto"/>
        <w:ind w:right="-54"/>
        <w:rPr>
          <w:rFonts w:ascii="Times New Roman" w:hAnsi="Times New Roman" w:cs="Times New Roman"/>
          <w:bCs/>
          <w:sz w:val="24"/>
          <w:szCs w:val="24"/>
        </w:rPr>
      </w:pPr>
      <w:r w:rsidRPr="00E85633">
        <w:rPr>
          <w:rFonts w:ascii="Times New Roman" w:hAnsi="Times New Roman" w:cs="Times New Roman"/>
          <w:bCs/>
          <w:sz w:val="24"/>
          <w:szCs w:val="24"/>
        </w:rPr>
        <w:t>Costs to provide training to State agency staff, consultants, contractors, and partners that will be developing standardized recipes under the grant</w:t>
      </w:r>
      <w:r>
        <w:rPr>
          <w:rFonts w:ascii="Times New Roman" w:hAnsi="Times New Roman" w:cs="Times New Roman"/>
          <w:bCs/>
          <w:sz w:val="24"/>
          <w:szCs w:val="24"/>
        </w:rPr>
        <w:t xml:space="preserve"> are allowed</w:t>
      </w:r>
      <w:r w:rsidRPr="00E85633">
        <w:rPr>
          <w:rFonts w:ascii="Times New Roman" w:hAnsi="Times New Roman" w:cs="Times New Roman"/>
          <w:bCs/>
          <w:sz w:val="24"/>
          <w:szCs w:val="24"/>
        </w:rPr>
        <w:t xml:space="preserve">. </w:t>
      </w:r>
    </w:p>
    <w:p w:rsidR="007F4CAB" w:rsidP="007F4CAB" w:rsidRDefault="007F4CAB" w14:paraId="32642066" w14:textId="77777777">
      <w:pPr>
        <w:pStyle w:val="ListParagraph"/>
        <w:numPr>
          <w:ilvl w:val="0"/>
          <w:numId w:val="44"/>
        </w:numPr>
        <w:autoSpaceDE w:val="0"/>
        <w:autoSpaceDN w:val="0"/>
        <w:adjustRightInd w:val="0"/>
        <w:spacing w:after="0" w:line="240" w:lineRule="auto"/>
        <w:ind w:right="-54"/>
        <w:rPr>
          <w:rFonts w:ascii="Times New Roman" w:hAnsi="Times New Roman" w:cs="Times New Roman"/>
          <w:bCs/>
          <w:sz w:val="24"/>
          <w:szCs w:val="24"/>
        </w:rPr>
      </w:pPr>
      <w:r w:rsidRPr="00052B9E">
        <w:rPr>
          <w:rFonts w:ascii="Times New Roman" w:hAnsi="Times New Roman" w:cs="Times New Roman"/>
          <w:bCs/>
          <w:sz w:val="24"/>
          <w:szCs w:val="24"/>
        </w:rPr>
        <w:t>The costs may include meeting rooms, instructors, and trainings supplies. See the section on Travel for allowable costs associated with travel to training activities.</w:t>
      </w:r>
    </w:p>
    <w:p w:rsidRPr="004411F8" w:rsidR="007F4CAB" w:rsidP="007F4CAB" w:rsidRDefault="007F4CAB" w14:paraId="463BABBE" w14:textId="77777777">
      <w:pPr>
        <w:pStyle w:val="ListParagraph"/>
        <w:numPr>
          <w:ilvl w:val="0"/>
          <w:numId w:val="44"/>
        </w:numPr>
        <w:autoSpaceDE w:val="0"/>
        <w:autoSpaceDN w:val="0"/>
        <w:adjustRightInd w:val="0"/>
        <w:spacing w:after="0" w:line="240" w:lineRule="auto"/>
        <w:ind w:right="-54"/>
        <w:rPr>
          <w:rFonts w:ascii="Times New Roman" w:hAnsi="Times New Roman" w:cs="Times New Roman"/>
          <w:bCs/>
          <w:sz w:val="24"/>
          <w:szCs w:val="24"/>
        </w:rPr>
      </w:pPr>
      <w:r w:rsidRPr="00E85633">
        <w:rPr>
          <w:rFonts w:ascii="Times New Roman" w:hAnsi="Times New Roman" w:cs="Times New Roman"/>
          <w:bCs/>
          <w:sz w:val="24"/>
          <w:szCs w:val="24"/>
        </w:rPr>
        <w:t>Costs to provide training to school nutrition professionals on the preparation and meal service of standardized recipes developed under this grant</w:t>
      </w:r>
      <w:r>
        <w:rPr>
          <w:rFonts w:ascii="Times New Roman" w:hAnsi="Times New Roman" w:cs="Times New Roman"/>
          <w:bCs/>
          <w:sz w:val="24"/>
          <w:szCs w:val="24"/>
        </w:rPr>
        <w:t xml:space="preserve"> are </w:t>
      </w:r>
      <w:r w:rsidRPr="004411F8">
        <w:rPr>
          <w:rFonts w:ascii="Times New Roman" w:hAnsi="Times New Roman" w:cs="Times New Roman"/>
          <w:bCs/>
          <w:sz w:val="24"/>
          <w:szCs w:val="24"/>
        </w:rPr>
        <w:t xml:space="preserve">allowed </w:t>
      </w:r>
      <w:r w:rsidRPr="004411F8" w:rsidR="00A472E7">
        <w:rPr>
          <w:rFonts w:ascii="Times New Roman" w:hAnsi="Times New Roman" w:eastAsia="Times New Roman" w:cs="Times New Roman"/>
          <w:sz w:val="24"/>
          <w:szCs w:val="24"/>
          <w:lang w:bidi="en-US"/>
        </w:rPr>
        <w:t>(see page 15</w:t>
      </w:r>
      <w:r w:rsidRPr="004411F8">
        <w:rPr>
          <w:rFonts w:ascii="Times New Roman" w:hAnsi="Times New Roman" w:eastAsia="Times New Roman" w:cs="Times New Roman"/>
          <w:sz w:val="24"/>
          <w:szCs w:val="24"/>
          <w:lang w:bidi="en-US"/>
        </w:rPr>
        <w:t xml:space="preserve">, </w:t>
      </w:r>
      <w:r w:rsidRPr="004411F8" w:rsidR="00A472E7">
        <w:rPr>
          <w:rFonts w:ascii="Times New Roman" w:hAnsi="Times New Roman" w:eastAsia="Times New Roman" w:cs="Times New Roman"/>
          <w:sz w:val="24"/>
          <w:szCs w:val="24"/>
          <w:lang w:bidi="en-US"/>
        </w:rPr>
        <w:t>Recipe Pilot</w:t>
      </w:r>
      <w:r w:rsidR="005F5554">
        <w:rPr>
          <w:rFonts w:ascii="Times New Roman" w:hAnsi="Times New Roman" w:eastAsia="Times New Roman" w:cs="Times New Roman"/>
          <w:sz w:val="24"/>
          <w:szCs w:val="24"/>
          <w:lang w:bidi="en-US"/>
        </w:rPr>
        <w:t xml:space="preserve"> </w:t>
      </w:r>
      <w:hyperlink w:history="1" w:anchor="OLE_LINK4">
        <w:r w:rsidRPr="005F5554" w:rsidR="005F5554">
          <w:rPr>
            <w:rStyle w:val="Hyperlink"/>
            <w:rFonts w:ascii="Times New Roman" w:hAnsi="Times New Roman" w:eastAsia="Times New Roman" w:cs="Times New Roman"/>
            <w:sz w:val="24"/>
            <w:szCs w:val="24"/>
            <w:lang w:bidi="en-US"/>
          </w:rPr>
          <w:t>here</w:t>
        </w:r>
      </w:hyperlink>
      <w:r w:rsidRPr="004411F8" w:rsidR="00A472E7">
        <w:rPr>
          <w:rFonts w:ascii="Times New Roman" w:hAnsi="Times New Roman" w:eastAsia="Times New Roman" w:cs="Times New Roman"/>
          <w:sz w:val="24"/>
          <w:szCs w:val="24"/>
          <w:lang w:bidi="en-US"/>
        </w:rPr>
        <w:t>).</w:t>
      </w:r>
    </w:p>
    <w:p w:rsidR="007F4CAB" w:rsidP="007F4CAB" w:rsidRDefault="007F4CAB" w14:paraId="7A3864D2" w14:textId="77777777">
      <w:pPr>
        <w:autoSpaceDE w:val="0"/>
        <w:autoSpaceDN w:val="0"/>
        <w:adjustRightInd w:val="0"/>
        <w:spacing w:after="0" w:line="240" w:lineRule="auto"/>
        <w:ind w:right="-54"/>
        <w:rPr>
          <w:rFonts w:ascii="Times New Roman" w:hAnsi="Times New Roman" w:cs="Times New Roman"/>
          <w:bCs/>
          <w:sz w:val="24"/>
          <w:szCs w:val="24"/>
        </w:rPr>
      </w:pPr>
    </w:p>
    <w:p w:rsidRPr="00763950" w:rsidR="007F4CAB" w:rsidP="007F4CAB" w:rsidRDefault="007F4CAB" w14:paraId="6080D375" w14:textId="77777777">
      <w:pPr>
        <w:autoSpaceDE w:val="0"/>
        <w:autoSpaceDN w:val="0"/>
        <w:adjustRightInd w:val="0"/>
        <w:spacing w:after="0" w:line="240" w:lineRule="auto"/>
        <w:ind w:right="-54"/>
        <w:rPr>
          <w:rFonts w:ascii="Times New Roman" w:hAnsi="Times New Roman" w:cs="Times New Roman"/>
          <w:b/>
          <w:sz w:val="24"/>
          <w:szCs w:val="24"/>
        </w:rPr>
      </w:pPr>
      <w:r w:rsidRPr="00763950">
        <w:rPr>
          <w:rFonts w:ascii="Times New Roman" w:hAnsi="Times New Roman" w:cs="Times New Roman"/>
          <w:b/>
          <w:sz w:val="24"/>
          <w:szCs w:val="24"/>
        </w:rPr>
        <w:t>Staff Development and/or Substitute Pay</w:t>
      </w:r>
    </w:p>
    <w:p w:rsidRPr="00BC50E9" w:rsidR="007F4CAB" w:rsidP="007F4CAB" w:rsidRDefault="007F4CAB" w14:paraId="493D236B" w14:textId="77777777">
      <w:pPr>
        <w:autoSpaceDE w:val="0"/>
        <w:autoSpaceDN w:val="0"/>
        <w:adjustRightInd w:val="0"/>
        <w:spacing w:after="0" w:line="240" w:lineRule="auto"/>
        <w:ind w:right="-54"/>
        <w:rPr>
          <w:rFonts w:ascii="Times New Roman" w:hAnsi="Times New Roman" w:cs="Times New Roman"/>
          <w:sz w:val="24"/>
          <w:szCs w:val="24"/>
        </w:rPr>
      </w:pPr>
      <w:r w:rsidRPr="00763950">
        <w:rPr>
          <w:rFonts w:ascii="Times New Roman" w:hAnsi="Times New Roman" w:cs="Times New Roman"/>
          <w:sz w:val="24"/>
          <w:szCs w:val="24"/>
        </w:rPr>
        <w:t xml:space="preserve">Team Nutrition Training Grant funds may be used to hire substitute </w:t>
      </w:r>
      <w:r>
        <w:rPr>
          <w:rFonts w:ascii="Times New Roman" w:hAnsi="Times New Roman" w:cs="Times New Roman"/>
          <w:sz w:val="24"/>
          <w:szCs w:val="24"/>
        </w:rPr>
        <w:t>school nutrition</w:t>
      </w:r>
      <w:r w:rsidRPr="00763950">
        <w:rPr>
          <w:rFonts w:ascii="Times New Roman" w:hAnsi="Times New Roman" w:cs="Times New Roman"/>
          <w:sz w:val="24"/>
          <w:szCs w:val="24"/>
        </w:rPr>
        <w:t xml:space="preserve"> staff</w:t>
      </w:r>
      <w:r>
        <w:rPr>
          <w:rFonts w:ascii="Times New Roman" w:hAnsi="Times New Roman" w:cs="Times New Roman"/>
          <w:sz w:val="24"/>
          <w:szCs w:val="24"/>
        </w:rPr>
        <w:t>, in order that</w:t>
      </w:r>
      <w:r w:rsidRPr="00763950">
        <w:rPr>
          <w:rFonts w:ascii="Times New Roman" w:hAnsi="Times New Roman" w:cs="Times New Roman"/>
          <w:sz w:val="24"/>
          <w:szCs w:val="24"/>
        </w:rPr>
        <w:t xml:space="preserve"> school </w:t>
      </w:r>
      <w:r>
        <w:rPr>
          <w:rFonts w:ascii="Times New Roman" w:hAnsi="Times New Roman" w:cs="Times New Roman"/>
          <w:sz w:val="24"/>
          <w:szCs w:val="24"/>
        </w:rPr>
        <w:t>nutrition staff</w:t>
      </w:r>
      <w:r w:rsidRPr="00763950">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763950">
        <w:rPr>
          <w:rFonts w:ascii="Times New Roman" w:hAnsi="Times New Roman" w:cs="Times New Roman"/>
          <w:sz w:val="24"/>
          <w:szCs w:val="24"/>
        </w:rPr>
        <w:t xml:space="preserve">attend </w:t>
      </w:r>
      <w:r>
        <w:rPr>
          <w:rFonts w:ascii="Times New Roman" w:hAnsi="Times New Roman" w:cs="Times New Roman"/>
          <w:sz w:val="24"/>
          <w:szCs w:val="24"/>
        </w:rPr>
        <w:t xml:space="preserve">a </w:t>
      </w:r>
      <w:r w:rsidRPr="00763950">
        <w:rPr>
          <w:rFonts w:ascii="Times New Roman" w:hAnsi="Times New Roman" w:cs="Times New Roman"/>
          <w:sz w:val="24"/>
          <w:szCs w:val="24"/>
        </w:rPr>
        <w:t>training</w:t>
      </w:r>
      <w:r>
        <w:rPr>
          <w:rFonts w:ascii="Times New Roman" w:hAnsi="Times New Roman" w:cs="Times New Roman"/>
          <w:sz w:val="24"/>
          <w:szCs w:val="24"/>
        </w:rPr>
        <w:t xml:space="preserve"> session or workshop</w:t>
      </w:r>
      <w:r w:rsidRPr="00763950">
        <w:rPr>
          <w:rFonts w:ascii="Times New Roman" w:hAnsi="Times New Roman" w:cs="Times New Roman"/>
          <w:sz w:val="24"/>
          <w:szCs w:val="24"/>
        </w:rPr>
        <w:t xml:space="preserve">. </w:t>
      </w:r>
      <w:r w:rsidRPr="00BC50E9">
        <w:rPr>
          <w:rFonts w:ascii="Times New Roman" w:hAnsi="Times New Roman" w:cs="Times New Roman"/>
          <w:sz w:val="24"/>
          <w:szCs w:val="24"/>
        </w:rPr>
        <w:t xml:space="preserve">For accounting purposes, a record of who attended the </w:t>
      </w:r>
      <w:r>
        <w:rPr>
          <w:rFonts w:ascii="Times New Roman" w:hAnsi="Times New Roman" w:cs="Times New Roman"/>
          <w:sz w:val="24"/>
          <w:szCs w:val="24"/>
        </w:rPr>
        <w:t xml:space="preserve">training </w:t>
      </w:r>
      <w:r w:rsidRPr="00BC50E9">
        <w:rPr>
          <w:rFonts w:ascii="Times New Roman" w:hAnsi="Times New Roman" w:cs="Times New Roman"/>
          <w:sz w:val="24"/>
          <w:szCs w:val="24"/>
        </w:rPr>
        <w:t>session, how long it lasted, and the purpose of the session is required.</w:t>
      </w:r>
    </w:p>
    <w:p w:rsidR="007F4CAB" w:rsidP="007F4CAB" w:rsidRDefault="007F4CAB" w14:paraId="498499A3" w14:textId="77777777">
      <w:pPr>
        <w:autoSpaceDE w:val="0"/>
        <w:autoSpaceDN w:val="0"/>
        <w:adjustRightInd w:val="0"/>
        <w:spacing w:after="0" w:line="240" w:lineRule="auto"/>
        <w:ind w:right="-54"/>
        <w:rPr>
          <w:rFonts w:ascii="Times New Roman" w:hAnsi="Times New Roman" w:cs="Times New Roman"/>
          <w:b/>
          <w:bCs/>
          <w:sz w:val="24"/>
          <w:szCs w:val="24"/>
        </w:rPr>
      </w:pPr>
    </w:p>
    <w:p w:rsidR="007F4CAB" w:rsidP="007F4CAB" w:rsidRDefault="007F4CAB" w14:paraId="7F06CCEA" w14:textId="77777777">
      <w:pPr>
        <w:autoSpaceDE w:val="0"/>
        <w:autoSpaceDN w:val="0"/>
        <w:adjustRightInd w:val="0"/>
        <w:spacing w:after="0" w:line="240" w:lineRule="auto"/>
        <w:ind w:right="-54"/>
        <w:rPr>
          <w:rFonts w:ascii="Segoe UI" w:hAnsi="Segoe UI" w:cs="Segoe UI"/>
          <w:color w:val="6E6E73"/>
          <w:sz w:val="16"/>
          <w:szCs w:val="16"/>
        </w:rPr>
      </w:pPr>
      <w:r w:rsidRPr="005C5A19">
        <w:rPr>
          <w:rFonts w:ascii="Times New Roman" w:hAnsi="Times New Roman" w:cs="Times New Roman"/>
          <w:b/>
          <w:bCs/>
          <w:sz w:val="24"/>
          <w:szCs w:val="24"/>
        </w:rPr>
        <w:t xml:space="preserve">Sub-Grants to Local School Food Authorities </w:t>
      </w:r>
      <w:r>
        <w:rPr>
          <w:rFonts w:ascii="Segoe UI" w:hAnsi="Segoe UI" w:cs="Segoe UI"/>
          <w:color w:val="6E6E73"/>
          <w:sz w:val="16"/>
          <w:szCs w:val="16"/>
        </w:rPr>
        <w:t> </w:t>
      </w:r>
    </w:p>
    <w:p w:rsidR="007F4CAB" w:rsidP="007F4CAB" w:rsidRDefault="007F4CAB" w14:paraId="42F030E2" w14:textId="77777777">
      <w:pPr>
        <w:widowControl w:val="0"/>
        <w:autoSpaceDE w:val="0"/>
        <w:autoSpaceDN w:val="0"/>
        <w:spacing w:after="0" w:line="240" w:lineRule="auto"/>
        <w:ind w:right="-54"/>
        <w:rPr>
          <w:rFonts w:ascii="Times New Roman" w:hAnsi="Times New Roman" w:eastAsia="Times New Roman" w:cs="Times New Roman"/>
          <w:sz w:val="24"/>
          <w:szCs w:val="24"/>
          <w:lang w:bidi="en-US"/>
        </w:rPr>
      </w:pPr>
      <w:r w:rsidRPr="00D60962">
        <w:rPr>
          <w:rFonts w:ascii="Times New Roman" w:hAnsi="Times New Roman" w:eastAsia="Times New Roman" w:cs="Times New Roman"/>
          <w:sz w:val="24"/>
          <w:szCs w:val="24"/>
          <w:lang w:bidi="en-US"/>
        </w:rPr>
        <w:t xml:space="preserve">State agencies </w:t>
      </w:r>
      <w:r>
        <w:rPr>
          <w:rFonts w:ascii="Times New Roman" w:hAnsi="Times New Roman" w:eastAsia="Times New Roman" w:cs="Times New Roman"/>
          <w:sz w:val="24"/>
          <w:szCs w:val="24"/>
          <w:lang w:bidi="en-US"/>
        </w:rPr>
        <w:t xml:space="preserve">may use grant funds to award </w:t>
      </w:r>
      <w:r w:rsidRPr="00D60962">
        <w:rPr>
          <w:rFonts w:ascii="Times New Roman" w:hAnsi="Times New Roman" w:eastAsia="Times New Roman" w:cs="Times New Roman"/>
          <w:sz w:val="24"/>
          <w:szCs w:val="24"/>
          <w:lang w:bidi="en-US"/>
        </w:rPr>
        <w:t>sub-grant</w:t>
      </w:r>
      <w:r>
        <w:rPr>
          <w:rFonts w:ascii="Times New Roman" w:hAnsi="Times New Roman" w:eastAsia="Times New Roman" w:cs="Times New Roman"/>
          <w:sz w:val="24"/>
          <w:szCs w:val="24"/>
          <w:lang w:bidi="en-US"/>
        </w:rPr>
        <w:t>s to School Food Authorities in support of meeting the Key Objectives. Examples of allowable sub-grants include:</w:t>
      </w:r>
    </w:p>
    <w:p w:rsidRPr="004411F8" w:rsidR="007F4CAB" w:rsidP="007F4CAB" w:rsidRDefault="007F4CAB" w14:paraId="13901BF5" w14:textId="77777777">
      <w:pPr>
        <w:pStyle w:val="ListParagraph"/>
        <w:widowControl w:val="0"/>
        <w:numPr>
          <w:ilvl w:val="0"/>
          <w:numId w:val="37"/>
        </w:numPr>
        <w:autoSpaceDE w:val="0"/>
        <w:autoSpaceDN w:val="0"/>
        <w:spacing w:after="0" w:line="240" w:lineRule="auto"/>
        <w:ind w:right="-54"/>
        <w:rPr>
          <w:rFonts w:ascii="Times New Roman" w:hAnsi="Times New Roman" w:eastAsia="Times New Roman" w:cs="Times New Roman"/>
          <w:sz w:val="24"/>
          <w:szCs w:val="24"/>
          <w:lang w:bidi="en-US"/>
        </w:rPr>
      </w:pPr>
      <w:r w:rsidRPr="004411F8">
        <w:rPr>
          <w:rFonts w:ascii="Times New Roman" w:hAnsi="Times New Roman" w:eastAsia="Times New Roman" w:cs="Times New Roman"/>
          <w:sz w:val="24"/>
          <w:szCs w:val="24"/>
          <w:lang w:bidi="en-US"/>
        </w:rPr>
        <w:t>Sub-grants to School Food Authorities for training school nutrition professionals on the use and preparation of standardized recipes (developed under the grant) as part of school meal service (see page 1</w:t>
      </w:r>
      <w:r w:rsidRPr="004411F8" w:rsidR="00A472E7">
        <w:rPr>
          <w:rFonts w:ascii="Times New Roman" w:hAnsi="Times New Roman" w:eastAsia="Times New Roman" w:cs="Times New Roman"/>
          <w:sz w:val="24"/>
          <w:szCs w:val="24"/>
          <w:lang w:bidi="en-US"/>
        </w:rPr>
        <w:t>5</w:t>
      </w:r>
      <w:r w:rsidRPr="004411F8">
        <w:rPr>
          <w:rFonts w:ascii="Times New Roman" w:hAnsi="Times New Roman" w:eastAsia="Times New Roman" w:cs="Times New Roman"/>
          <w:sz w:val="24"/>
          <w:szCs w:val="24"/>
          <w:lang w:bidi="en-US"/>
        </w:rPr>
        <w:t xml:space="preserve">, </w:t>
      </w:r>
      <w:r w:rsidRPr="004411F8" w:rsidR="00A472E7">
        <w:rPr>
          <w:rFonts w:ascii="Times New Roman" w:hAnsi="Times New Roman" w:eastAsia="Times New Roman" w:cs="Times New Roman"/>
          <w:sz w:val="24"/>
          <w:szCs w:val="24"/>
          <w:lang w:bidi="en-US"/>
        </w:rPr>
        <w:t>Recipe Pilot</w:t>
      </w:r>
      <w:r w:rsidR="005F5554">
        <w:rPr>
          <w:rFonts w:ascii="Times New Roman" w:hAnsi="Times New Roman" w:eastAsia="Times New Roman" w:cs="Times New Roman"/>
          <w:sz w:val="24"/>
          <w:szCs w:val="24"/>
          <w:lang w:bidi="en-US"/>
        </w:rPr>
        <w:t xml:space="preserve"> </w:t>
      </w:r>
      <w:hyperlink w:history="1" w:anchor="OLE_LINK4">
        <w:r w:rsidRPr="005F5554" w:rsidR="005F5554">
          <w:rPr>
            <w:rStyle w:val="Hyperlink"/>
            <w:rFonts w:ascii="Times New Roman" w:hAnsi="Times New Roman" w:eastAsia="Times New Roman" w:cs="Times New Roman"/>
            <w:sz w:val="24"/>
            <w:szCs w:val="24"/>
            <w:lang w:bidi="en-US"/>
          </w:rPr>
          <w:t>here</w:t>
        </w:r>
      </w:hyperlink>
      <w:r w:rsidRPr="004411F8">
        <w:rPr>
          <w:rFonts w:ascii="Times New Roman" w:hAnsi="Times New Roman" w:eastAsia="Times New Roman" w:cs="Times New Roman"/>
          <w:sz w:val="24"/>
          <w:szCs w:val="24"/>
          <w:lang w:bidi="en-US"/>
        </w:rPr>
        <w:t xml:space="preserve">). </w:t>
      </w:r>
    </w:p>
    <w:p w:rsidRPr="00345B11" w:rsidR="007F4CAB" w:rsidP="007F4CAB" w:rsidRDefault="007F4CAB" w14:paraId="1A8D2EEB" w14:textId="77777777">
      <w:pPr>
        <w:pStyle w:val="ListParagraph"/>
        <w:widowControl w:val="0"/>
        <w:numPr>
          <w:ilvl w:val="0"/>
          <w:numId w:val="37"/>
        </w:numPr>
        <w:autoSpaceDE w:val="0"/>
        <w:autoSpaceDN w:val="0"/>
        <w:spacing w:after="0" w:line="240" w:lineRule="auto"/>
        <w:ind w:right="-54"/>
        <w:rPr>
          <w:rFonts w:ascii="Times New Roman" w:hAnsi="Times New Roman" w:eastAsia="Times New Roman" w:cs="Times New Roman"/>
          <w:sz w:val="24"/>
          <w:szCs w:val="24"/>
          <w:lang w:bidi="en-US"/>
        </w:rPr>
      </w:pPr>
      <w:r w:rsidRPr="004411F8">
        <w:rPr>
          <w:rFonts w:ascii="Times New Roman" w:hAnsi="Times New Roman" w:eastAsia="Times New Roman" w:cs="Times New Roman"/>
          <w:sz w:val="24"/>
          <w:szCs w:val="24"/>
          <w:lang w:bidi="en-US"/>
        </w:rPr>
        <w:t>Sub-grants to School Food Authorities to conduct activities</w:t>
      </w:r>
      <w:r w:rsidRPr="00345B11">
        <w:rPr>
          <w:rFonts w:ascii="Times New Roman" w:hAnsi="Times New Roman" w:eastAsia="Times New Roman" w:cs="Times New Roman"/>
          <w:sz w:val="24"/>
          <w:szCs w:val="24"/>
          <w:lang w:bidi="en-US"/>
        </w:rPr>
        <w:t xml:space="preserve"> to engage students in the development of standardized recipes and the offering of these foods as part of school meal service</w:t>
      </w:r>
      <w:r>
        <w:rPr>
          <w:rFonts w:ascii="Times New Roman" w:hAnsi="Times New Roman" w:eastAsia="Times New Roman" w:cs="Times New Roman"/>
          <w:sz w:val="24"/>
          <w:szCs w:val="24"/>
          <w:lang w:bidi="en-US"/>
        </w:rPr>
        <w:t xml:space="preserve"> or meal service under the Seamless Summer Option of the NSLP</w:t>
      </w:r>
      <w:r w:rsidRPr="00345B11">
        <w:rPr>
          <w:rFonts w:ascii="Times New Roman" w:hAnsi="Times New Roman" w:eastAsia="Times New Roman" w:cs="Times New Roman"/>
          <w:sz w:val="24"/>
          <w:szCs w:val="24"/>
          <w:lang w:bidi="en-US"/>
        </w:rPr>
        <w:t xml:space="preserve">. Examples of allowable activities include taste-testing events, cooking competitions, nutrition education, and cafeteria signage </w:t>
      </w:r>
      <w:r>
        <w:rPr>
          <w:rFonts w:ascii="Times New Roman" w:hAnsi="Times New Roman" w:eastAsia="Times New Roman" w:cs="Times New Roman"/>
          <w:sz w:val="24"/>
          <w:szCs w:val="24"/>
          <w:lang w:bidi="en-US"/>
        </w:rPr>
        <w:t>(all activities and costs must be connected to the standardized recipes developed under this grant).</w:t>
      </w:r>
    </w:p>
    <w:p w:rsidR="007F4CAB" w:rsidP="007F4CAB" w:rsidRDefault="007F4CAB" w14:paraId="354DA797" w14:textId="77777777">
      <w:pPr>
        <w:widowControl w:val="0"/>
        <w:autoSpaceDE w:val="0"/>
        <w:autoSpaceDN w:val="0"/>
        <w:spacing w:after="0" w:line="240" w:lineRule="auto"/>
        <w:ind w:right="-54"/>
        <w:rPr>
          <w:rFonts w:ascii="Times New Roman" w:hAnsi="Times New Roman" w:eastAsia="Times New Roman" w:cs="Times New Roman"/>
          <w:sz w:val="24"/>
          <w:szCs w:val="24"/>
          <w:lang w:bidi="en-US"/>
        </w:rPr>
      </w:pPr>
    </w:p>
    <w:p w:rsidR="00A472E7" w:rsidP="007F4CAB" w:rsidRDefault="00A472E7" w14:paraId="7F232ADC" w14:textId="77777777">
      <w:pPr>
        <w:widowControl w:val="0"/>
        <w:autoSpaceDE w:val="0"/>
        <w:autoSpaceDN w:val="0"/>
        <w:spacing w:after="0" w:line="240" w:lineRule="auto"/>
        <w:ind w:right="-54"/>
        <w:rPr>
          <w:rFonts w:ascii="Times New Roman" w:hAnsi="Times New Roman" w:eastAsia="Times New Roman" w:cs="Times New Roman"/>
          <w:sz w:val="24"/>
          <w:szCs w:val="24"/>
          <w:lang w:bidi="en-US"/>
        </w:rPr>
      </w:pPr>
    </w:p>
    <w:p w:rsidR="00A472E7" w:rsidP="007F4CAB" w:rsidRDefault="00A472E7" w14:paraId="0330466B" w14:textId="77777777">
      <w:pPr>
        <w:widowControl w:val="0"/>
        <w:autoSpaceDE w:val="0"/>
        <w:autoSpaceDN w:val="0"/>
        <w:spacing w:after="0" w:line="240" w:lineRule="auto"/>
        <w:ind w:right="-54"/>
        <w:rPr>
          <w:rFonts w:ascii="Times New Roman" w:hAnsi="Times New Roman" w:eastAsia="Times New Roman" w:cs="Times New Roman"/>
          <w:sz w:val="24"/>
          <w:szCs w:val="24"/>
          <w:lang w:bidi="en-US"/>
        </w:rPr>
      </w:pPr>
    </w:p>
    <w:p w:rsidRPr="00D60962" w:rsidR="007F4CAB" w:rsidP="007F4CAB" w:rsidRDefault="007F4CAB" w14:paraId="6E0A1A29" w14:textId="77777777">
      <w:pPr>
        <w:widowControl w:val="0"/>
        <w:autoSpaceDE w:val="0"/>
        <w:autoSpaceDN w:val="0"/>
        <w:spacing w:after="0" w:line="240" w:lineRule="auto"/>
        <w:ind w:right="-54"/>
        <w:rPr>
          <w:rFonts w:ascii="Times New Roman" w:hAnsi="Times New Roman" w:eastAsia="Times New Roman" w:cs="Times New Roman"/>
          <w:b/>
          <w:i/>
          <w:sz w:val="24"/>
          <w:szCs w:val="24"/>
          <w:lang w:bidi="en-US"/>
        </w:rPr>
      </w:pPr>
      <w:r>
        <w:rPr>
          <w:rFonts w:ascii="Times New Roman" w:hAnsi="Times New Roman" w:eastAsia="Times New Roman" w:cs="Times New Roman"/>
          <w:sz w:val="24"/>
          <w:szCs w:val="24"/>
          <w:lang w:bidi="en-US"/>
        </w:rPr>
        <w:lastRenderedPageBreak/>
        <w:t>State agencies that award sub-grants shall</w:t>
      </w:r>
      <w:r w:rsidRPr="00D60962">
        <w:rPr>
          <w:rFonts w:ascii="Times New Roman" w:hAnsi="Times New Roman" w:eastAsia="Times New Roman" w:cs="Times New Roman"/>
          <w:sz w:val="24"/>
          <w:szCs w:val="24"/>
          <w:lang w:bidi="en-US"/>
        </w:rPr>
        <w:t>:</w:t>
      </w:r>
    </w:p>
    <w:p w:rsidRPr="00D60962" w:rsidR="007F4CAB" w:rsidP="007F4CAB" w:rsidRDefault="007F4CAB" w14:paraId="149A85F2" w14:textId="77777777">
      <w:pPr>
        <w:widowControl w:val="0"/>
        <w:numPr>
          <w:ilvl w:val="0"/>
          <w:numId w:val="34"/>
        </w:numPr>
        <w:autoSpaceDE w:val="0"/>
        <w:autoSpaceDN w:val="0"/>
        <w:spacing w:before="10" w:after="0" w:line="240" w:lineRule="auto"/>
        <w:ind w:left="720" w:right="-54"/>
        <w:rPr>
          <w:rFonts w:ascii="Times New Roman" w:hAnsi="Times New Roman" w:eastAsia="Times New Roman" w:cs="Times New Roman"/>
          <w:sz w:val="24"/>
          <w:szCs w:val="24"/>
          <w:lang w:bidi="en-US"/>
        </w:rPr>
      </w:pPr>
      <w:r w:rsidRPr="00D60962">
        <w:rPr>
          <w:rFonts w:ascii="Times New Roman" w:hAnsi="Times New Roman" w:eastAsia="Times New Roman" w:cs="Times New Roman"/>
          <w:sz w:val="24"/>
          <w:szCs w:val="24"/>
          <w:lang w:bidi="en-US"/>
        </w:rPr>
        <w:t xml:space="preserve">Provide oversight to sub-grant recipients to ensure that expenditures authorized </w:t>
      </w:r>
      <w:r w:rsidRPr="00D60962">
        <w:rPr>
          <w:rFonts w:ascii="Times New Roman" w:hAnsi="Times New Roman" w:eastAsia="Times New Roman" w:cs="Times New Roman"/>
          <w:spacing w:val="-3"/>
          <w:sz w:val="24"/>
          <w:szCs w:val="24"/>
          <w:lang w:bidi="en-US"/>
        </w:rPr>
        <w:t xml:space="preserve">under </w:t>
      </w:r>
      <w:r w:rsidRPr="00D60962">
        <w:rPr>
          <w:rFonts w:ascii="Times New Roman" w:hAnsi="Times New Roman" w:eastAsia="Times New Roman" w:cs="Times New Roman"/>
          <w:sz w:val="24"/>
          <w:szCs w:val="24"/>
          <w:lang w:bidi="en-US"/>
        </w:rPr>
        <w:t>the sub-grants are allowable, allocable, and</w:t>
      </w:r>
      <w:r w:rsidRPr="00D60962">
        <w:rPr>
          <w:rFonts w:ascii="Times New Roman" w:hAnsi="Times New Roman" w:eastAsia="Times New Roman" w:cs="Times New Roman"/>
          <w:spacing w:val="-5"/>
          <w:sz w:val="24"/>
          <w:szCs w:val="24"/>
          <w:lang w:bidi="en-US"/>
        </w:rPr>
        <w:t xml:space="preserve"> </w:t>
      </w:r>
      <w:r w:rsidRPr="00D60962">
        <w:rPr>
          <w:rFonts w:ascii="Times New Roman" w:hAnsi="Times New Roman" w:eastAsia="Times New Roman" w:cs="Times New Roman"/>
          <w:sz w:val="24"/>
          <w:szCs w:val="24"/>
          <w:lang w:bidi="en-US"/>
        </w:rPr>
        <w:t>reasonable.</w:t>
      </w:r>
    </w:p>
    <w:p w:rsidRPr="00D60962" w:rsidR="007F4CAB" w:rsidP="007F4CAB" w:rsidRDefault="007F4CAB" w14:paraId="07114074" w14:textId="77777777">
      <w:pPr>
        <w:widowControl w:val="0"/>
        <w:numPr>
          <w:ilvl w:val="0"/>
          <w:numId w:val="34"/>
        </w:numPr>
        <w:autoSpaceDE w:val="0"/>
        <w:autoSpaceDN w:val="0"/>
        <w:spacing w:before="10" w:after="0" w:line="240" w:lineRule="auto"/>
        <w:ind w:left="720" w:right="-54"/>
        <w:rPr>
          <w:rFonts w:ascii="Times New Roman" w:hAnsi="Times New Roman" w:eastAsia="Times New Roman" w:cs="Times New Roman"/>
          <w:sz w:val="24"/>
          <w:szCs w:val="24"/>
          <w:lang w:bidi="en-US"/>
        </w:rPr>
      </w:pPr>
      <w:r w:rsidRPr="00D60962">
        <w:rPr>
          <w:rFonts w:ascii="Times New Roman" w:hAnsi="Times New Roman" w:eastAsia="Times New Roman" w:cs="Times New Roman"/>
          <w:sz w:val="24"/>
          <w:szCs w:val="24"/>
          <w:lang w:bidi="en-US"/>
        </w:rPr>
        <w:t>Ensure</w:t>
      </w:r>
      <w:r w:rsidRPr="00D60962">
        <w:rPr>
          <w:rFonts w:ascii="Times New Roman" w:hAnsi="Times New Roman" w:eastAsia="Times New Roman" w:cs="Times New Roman"/>
          <w:spacing w:val="-7"/>
          <w:sz w:val="24"/>
          <w:szCs w:val="24"/>
          <w:lang w:bidi="en-US"/>
        </w:rPr>
        <w:t xml:space="preserve"> </w:t>
      </w:r>
      <w:r w:rsidRPr="00D60962">
        <w:rPr>
          <w:rFonts w:ascii="Times New Roman" w:hAnsi="Times New Roman" w:eastAsia="Times New Roman" w:cs="Times New Roman"/>
          <w:sz w:val="24"/>
          <w:szCs w:val="24"/>
          <w:lang w:bidi="en-US"/>
        </w:rPr>
        <w:t>that</w:t>
      </w:r>
      <w:r w:rsidRPr="00D60962">
        <w:rPr>
          <w:rFonts w:ascii="Times New Roman" w:hAnsi="Times New Roman" w:eastAsia="Times New Roman" w:cs="Times New Roman"/>
          <w:spacing w:val="-5"/>
          <w:sz w:val="24"/>
          <w:szCs w:val="24"/>
          <w:lang w:bidi="en-US"/>
        </w:rPr>
        <w:t xml:space="preserve"> </w:t>
      </w:r>
      <w:r w:rsidRPr="00D60962">
        <w:rPr>
          <w:rFonts w:ascii="Times New Roman" w:hAnsi="Times New Roman" w:eastAsia="Times New Roman" w:cs="Times New Roman"/>
          <w:sz w:val="24"/>
          <w:szCs w:val="24"/>
          <w:lang w:bidi="en-US"/>
        </w:rPr>
        <w:t>all</w:t>
      </w:r>
      <w:r w:rsidRPr="00D60962">
        <w:rPr>
          <w:rFonts w:ascii="Times New Roman" w:hAnsi="Times New Roman" w:eastAsia="Times New Roman" w:cs="Times New Roman"/>
          <w:spacing w:val="-6"/>
          <w:sz w:val="24"/>
          <w:szCs w:val="24"/>
          <w:lang w:bidi="en-US"/>
        </w:rPr>
        <w:t xml:space="preserve"> </w:t>
      </w:r>
      <w:r>
        <w:rPr>
          <w:rFonts w:ascii="Times New Roman" w:hAnsi="Times New Roman" w:eastAsia="Times New Roman" w:cs="Times New Roman"/>
          <w:spacing w:val="-6"/>
          <w:sz w:val="24"/>
          <w:szCs w:val="24"/>
          <w:lang w:bidi="en-US"/>
        </w:rPr>
        <w:t xml:space="preserve">sub-grant </w:t>
      </w:r>
      <w:r w:rsidRPr="00D60962">
        <w:rPr>
          <w:rFonts w:ascii="Times New Roman" w:hAnsi="Times New Roman" w:eastAsia="Times New Roman" w:cs="Times New Roman"/>
          <w:sz w:val="24"/>
          <w:szCs w:val="24"/>
          <w:lang w:bidi="en-US"/>
        </w:rPr>
        <w:t>expenditures</w:t>
      </w:r>
      <w:r w:rsidRPr="00D60962">
        <w:rPr>
          <w:rFonts w:ascii="Times New Roman" w:hAnsi="Times New Roman" w:eastAsia="Times New Roman" w:cs="Times New Roman"/>
          <w:spacing w:val="-5"/>
          <w:sz w:val="24"/>
          <w:szCs w:val="24"/>
          <w:lang w:bidi="en-US"/>
        </w:rPr>
        <w:t xml:space="preserve"> </w:t>
      </w:r>
      <w:r w:rsidRPr="00D60962">
        <w:rPr>
          <w:rFonts w:ascii="Times New Roman" w:hAnsi="Times New Roman" w:eastAsia="Times New Roman" w:cs="Times New Roman"/>
          <w:sz w:val="24"/>
          <w:szCs w:val="24"/>
          <w:lang w:bidi="en-US"/>
        </w:rPr>
        <w:t>are</w:t>
      </w:r>
      <w:r w:rsidRPr="00D60962">
        <w:rPr>
          <w:rFonts w:ascii="Times New Roman" w:hAnsi="Times New Roman" w:eastAsia="Times New Roman" w:cs="Times New Roman"/>
          <w:spacing w:val="-6"/>
          <w:sz w:val="24"/>
          <w:szCs w:val="24"/>
          <w:lang w:bidi="en-US"/>
        </w:rPr>
        <w:t xml:space="preserve"> </w:t>
      </w:r>
      <w:r w:rsidRPr="00D60962">
        <w:rPr>
          <w:rFonts w:ascii="Times New Roman" w:hAnsi="Times New Roman" w:eastAsia="Times New Roman" w:cs="Times New Roman"/>
          <w:sz w:val="24"/>
          <w:szCs w:val="24"/>
          <w:lang w:bidi="en-US"/>
        </w:rPr>
        <w:t>consistent</w:t>
      </w:r>
      <w:r w:rsidRPr="00D60962">
        <w:rPr>
          <w:rFonts w:ascii="Times New Roman" w:hAnsi="Times New Roman" w:eastAsia="Times New Roman" w:cs="Times New Roman"/>
          <w:spacing w:val="-6"/>
          <w:sz w:val="24"/>
          <w:szCs w:val="24"/>
          <w:lang w:bidi="en-US"/>
        </w:rPr>
        <w:t xml:space="preserve"> </w:t>
      </w:r>
      <w:r w:rsidRPr="00D60962">
        <w:rPr>
          <w:rFonts w:ascii="Times New Roman" w:hAnsi="Times New Roman" w:eastAsia="Times New Roman" w:cs="Times New Roman"/>
          <w:sz w:val="24"/>
          <w:szCs w:val="24"/>
          <w:lang w:bidi="en-US"/>
        </w:rPr>
        <w:t>with</w:t>
      </w:r>
      <w:r w:rsidRPr="00D60962">
        <w:rPr>
          <w:rFonts w:ascii="Times New Roman" w:hAnsi="Times New Roman" w:eastAsia="Times New Roman" w:cs="Times New Roman"/>
          <w:spacing w:val="-5"/>
          <w:sz w:val="24"/>
          <w:szCs w:val="24"/>
          <w:lang w:bidi="en-US"/>
        </w:rPr>
        <w:t xml:space="preserve"> </w:t>
      </w:r>
      <w:r w:rsidRPr="00D60962">
        <w:rPr>
          <w:rFonts w:ascii="Times New Roman" w:hAnsi="Times New Roman" w:eastAsia="Times New Roman" w:cs="Times New Roman"/>
          <w:sz w:val="24"/>
          <w:szCs w:val="24"/>
          <w:lang w:bidi="en-US"/>
        </w:rPr>
        <w:t>all</w:t>
      </w:r>
      <w:r w:rsidRPr="00D60962">
        <w:rPr>
          <w:rFonts w:ascii="Times New Roman" w:hAnsi="Times New Roman" w:eastAsia="Times New Roman" w:cs="Times New Roman"/>
          <w:spacing w:val="-6"/>
          <w:sz w:val="24"/>
          <w:szCs w:val="24"/>
          <w:lang w:bidi="en-US"/>
        </w:rPr>
        <w:t xml:space="preserve"> </w:t>
      </w:r>
      <w:r w:rsidRPr="00D60962">
        <w:rPr>
          <w:rFonts w:ascii="Times New Roman" w:hAnsi="Times New Roman" w:eastAsia="Times New Roman" w:cs="Times New Roman"/>
          <w:sz w:val="24"/>
          <w:szCs w:val="24"/>
          <w:lang w:bidi="en-US"/>
        </w:rPr>
        <w:t>local,</w:t>
      </w:r>
      <w:r w:rsidRPr="00D60962">
        <w:rPr>
          <w:rFonts w:ascii="Times New Roman" w:hAnsi="Times New Roman" w:eastAsia="Times New Roman" w:cs="Times New Roman"/>
          <w:spacing w:val="-5"/>
          <w:sz w:val="24"/>
          <w:szCs w:val="24"/>
          <w:lang w:bidi="en-US"/>
        </w:rPr>
        <w:t xml:space="preserve"> </w:t>
      </w:r>
      <w:r w:rsidRPr="00D60962">
        <w:rPr>
          <w:rFonts w:ascii="Times New Roman" w:hAnsi="Times New Roman" w:eastAsia="Times New Roman" w:cs="Times New Roman"/>
          <w:sz w:val="24"/>
          <w:szCs w:val="24"/>
          <w:lang w:bidi="en-US"/>
        </w:rPr>
        <w:t>State,</w:t>
      </w:r>
      <w:r w:rsidRPr="00D60962">
        <w:rPr>
          <w:rFonts w:ascii="Times New Roman" w:hAnsi="Times New Roman" w:eastAsia="Times New Roman" w:cs="Times New Roman"/>
          <w:spacing w:val="-7"/>
          <w:sz w:val="24"/>
          <w:szCs w:val="24"/>
          <w:lang w:bidi="en-US"/>
        </w:rPr>
        <w:t xml:space="preserve"> </w:t>
      </w:r>
      <w:r w:rsidRPr="00D60962">
        <w:rPr>
          <w:rFonts w:ascii="Times New Roman" w:hAnsi="Times New Roman" w:eastAsia="Times New Roman" w:cs="Times New Roman"/>
          <w:sz w:val="24"/>
          <w:szCs w:val="24"/>
          <w:lang w:bidi="en-US"/>
        </w:rPr>
        <w:t>and</w:t>
      </w:r>
      <w:r w:rsidRPr="00D60962">
        <w:rPr>
          <w:rFonts w:ascii="Times New Roman" w:hAnsi="Times New Roman" w:eastAsia="Times New Roman" w:cs="Times New Roman"/>
          <w:spacing w:val="-5"/>
          <w:sz w:val="24"/>
          <w:szCs w:val="24"/>
          <w:lang w:bidi="en-US"/>
        </w:rPr>
        <w:t xml:space="preserve"> </w:t>
      </w:r>
      <w:r>
        <w:rPr>
          <w:rFonts w:ascii="Times New Roman" w:hAnsi="Times New Roman" w:eastAsia="Times New Roman" w:cs="Times New Roman"/>
          <w:sz w:val="24"/>
          <w:szCs w:val="24"/>
          <w:lang w:bidi="en-US"/>
        </w:rPr>
        <w:t>f</w:t>
      </w:r>
      <w:r w:rsidRPr="00D60962">
        <w:rPr>
          <w:rFonts w:ascii="Times New Roman" w:hAnsi="Times New Roman" w:eastAsia="Times New Roman" w:cs="Times New Roman"/>
          <w:sz w:val="24"/>
          <w:szCs w:val="24"/>
          <w:lang w:bidi="en-US"/>
        </w:rPr>
        <w:t>ederal</w:t>
      </w:r>
      <w:r w:rsidRPr="00D60962">
        <w:rPr>
          <w:rFonts w:ascii="Times New Roman" w:hAnsi="Times New Roman" w:eastAsia="Times New Roman" w:cs="Times New Roman"/>
          <w:spacing w:val="-4"/>
          <w:sz w:val="24"/>
          <w:szCs w:val="24"/>
          <w:lang w:bidi="en-US"/>
        </w:rPr>
        <w:t xml:space="preserve"> </w:t>
      </w:r>
      <w:r w:rsidRPr="00D60962">
        <w:rPr>
          <w:rFonts w:ascii="Times New Roman" w:hAnsi="Times New Roman" w:eastAsia="Times New Roman" w:cs="Times New Roman"/>
          <w:sz w:val="24"/>
          <w:szCs w:val="24"/>
          <w:lang w:bidi="en-US"/>
        </w:rPr>
        <w:t>policies, regulations, and procedures.</w:t>
      </w:r>
    </w:p>
    <w:p w:rsidRPr="00D60962" w:rsidR="007F4CAB" w:rsidP="007F4CAB" w:rsidRDefault="007F4CAB" w14:paraId="3BE243B6" w14:textId="77777777">
      <w:pPr>
        <w:widowControl w:val="0"/>
        <w:numPr>
          <w:ilvl w:val="0"/>
          <w:numId w:val="34"/>
        </w:numPr>
        <w:autoSpaceDE w:val="0"/>
        <w:autoSpaceDN w:val="0"/>
        <w:spacing w:before="10" w:after="0" w:line="240" w:lineRule="auto"/>
        <w:ind w:left="720" w:right="-54"/>
        <w:rPr>
          <w:rFonts w:ascii="Times New Roman" w:hAnsi="Times New Roman" w:eastAsia="Times New Roman" w:cs="Times New Roman"/>
          <w:sz w:val="24"/>
          <w:szCs w:val="24"/>
          <w:lang w:bidi="en-US"/>
        </w:rPr>
      </w:pPr>
      <w:r w:rsidRPr="00D60962">
        <w:rPr>
          <w:rFonts w:ascii="Times New Roman" w:hAnsi="Times New Roman" w:eastAsia="Times New Roman" w:cs="Times New Roman"/>
          <w:sz w:val="24"/>
          <w:szCs w:val="24"/>
          <w:lang w:bidi="en-US"/>
        </w:rPr>
        <w:t xml:space="preserve">Ensure that </w:t>
      </w:r>
      <w:r>
        <w:rPr>
          <w:rFonts w:ascii="Times New Roman" w:hAnsi="Times New Roman" w:eastAsia="Times New Roman" w:cs="Times New Roman"/>
          <w:sz w:val="24"/>
          <w:szCs w:val="24"/>
          <w:lang w:bidi="en-US"/>
        </w:rPr>
        <w:t>sub-grant</w:t>
      </w:r>
      <w:r w:rsidRPr="00D60962">
        <w:rPr>
          <w:rFonts w:ascii="Times New Roman" w:hAnsi="Times New Roman" w:eastAsia="Times New Roman" w:cs="Times New Roman"/>
          <w:sz w:val="24"/>
          <w:szCs w:val="24"/>
          <w:lang w:bidi="en-US"/>
        </w:rPr>
        <w:t xml:space="preserve"> expenditure</w:t>
      </w:r>
      <w:r>
        <w:rPr>
          <w:rFonts w:ascii="Times New Roman" w:hAnsi="Times New Roman" w:eastAsia="Times New Roman" w:cs="Times New Roman"/>
          <w:sz w:val="24"/>
          <w:szCs w:val="24"/>
          <w:lang w:bidi="en-US"/>
        </w:rPr>
        <w:t>s</w:t>
      </w:r>
      <w:r w:rsidRPr="00D60962">
        <w:rPr>
          <w:rFonts w:ascii="Times New Roman" w:hAnsi="Times New Roman" w:eastAsia="Times New Roman" w:cs="Times New Roman"/>
          <w:sz w:val="24"/>
          <w:szCs w:val="24"/>
          <w:lang w:bidi="en-US"/>
        </w:rPr>
        <w:t xml:space="preserve"> do not exceed that which would be incurred by a</w:t>
      </w:r>
      <w:r w:rsidRPr="00D60962">
        <w:rPr>
          <w:rFonts w:ascii="Times New Roman" w:hAnsi="Times New Roman" w:eastAsia="Times New Roman" w:cs="Times New Roman"/>
          <w:spacing w:val="-13"/>
          <w:sz w:val="24"/>
          <w:szCs w:val="24"/>
          <w:lang w:bidi="en-US"/>
        </w:rPr>
        <w:t xml:space="preserve"> </w:t>
      </w:r>
      <w:r w:rsidRPr="00D60962">
        <w:rPr>
          <w:rFonts w:ascii="Times New Roman" w:hAnsi="Times New Roman" w:eastAsia="Times New Roman" w:cs="Times New Roman"/>
          <w:sz w:val="24"/>
          <w:szCs w:val="24"/>
          <w:lang w:bidi="en-US"/>
        </w:rPr>
        <w:t>prudent person under similar circumstances and would qualify as a sound business</w:t>
      </w:r>
      <w:r w:rsidRPr="00D60962">
        <w:rPr>
          <w:rFonts w:ascii="Times New Roman" w:hAnsi="Times New Roman" w:eastAsia="Times New Roman" w:cs="Times New Roman"/>
          <w:spacing w:val="-6"/>
          <w:sz w:val="24"/>
          <w:szCs w:val="24"/>
          <w:lang w:bidi="en-US"/>
        </w:rPr>
        <w:t xml:space="preserve"> </w:t>
      </w:r>
      <w:r w:rsidRPr="00D60962">
        <w:rPr>
          <w:rFonts w:ascii="Times New Roman" w:hAnsi="Times New Roman" w:eastAsia="Times New Roman" w:cs="Times New Roman"/>
          <w:sz w:val="24"/>
          <w:szCs w:val="24"/>
          <w:lang w:bidi="en-US"/>
        </w:rPr>
        <w:t>practice.</w:t>
      </w:r>
    </w:p>
    <w:p w:rsidRPr="00D60962" w:rsidR="007F4CAB" w:rsidP="007F4CAB" w:rsidRDefault="007F4CAB" w14:paraId="724C5EFA" w14:textId="77777777">
      <w:pPr>
        <w:pStyle w:val="ListParagraph"/>
        <w:numPr>
          <w:ilvl w:val="0"/>
          <w:numId w:val="18"/>
        </w:numPr>
        <w:autoSpaceDE w:val="0"/>
        <w:autoSpaceDN w:val="0"/>
        <w:spacing w:after="0" w:line="240" w:lineRule="auto"/>
        <w:ind w:right="-54"/>
        <w:rPr>
          <w:rFonts w:ascii="Times New Roman" w:hAnsi="Times New Roman" w:eastAsia="Times New Roman" w:cs="Times New Roman"/>
          <w:sz w:val="24"/>
          <w:szCs w:val="24"/>
          <w:lang w:bidi="en-US"/>
        </w:rPr>
      </w:pPr>
      <w:r w:rsidRPr="00D60962">
        <w:rPr>
          <w:rFonts w:ascii="Times New Roman" w:hAnsi="Times New Roman" w:eastAsia="Times New Roman" w:cs="Times New Roman"/>
          <w:sz w:val="24"/>
          <w:szCs w:val="24"/>
          <w:lang w:bidi="en-US"/>
        </w:rPr>
        <w:t xml:space="preserve">Ensure that </w:t>
      </w:r>
      <w:r>
        <w:rPr>
          <w:rFonts w:ascii="Times New Roman" w:hAnsi="Times New Roman" w:eastAsia="Times New Roman" w:cs="Times New Roman"/>
          <w:sz w:val="24"/>
          <w:szCs w:val="24"/>
          <w:lang w:bidi="en-US"/>
        </w:rPr>
        <w:t>School Food Authorities</w:t>
      </w:r>
      <w:r w:rsidRPr="00D60962">
        <w:rPr>
          <w:rFonts w:ascii="Times New Roman" w:hAnsi="Times New Roman" w:eastAsia="Times New Roman" w:cs="Times New Roman"/>
          <w:sz w:val="24"/>
          <w:szCs w:val="24"/>
          <w:lang w:bidi="en-US"/>
        </w:rPr>
        <w:t xml:space="preserve"> that receive sub-grants </w:t>
      </w:r>
      <w:r>
        <w:rPr>
          <w:rFonts w:ascii="Times New Roman" w:hAnsi="Times New Roman" w:eastAsia="Times New Roman" w:cs="Times New Roman"/>
          <w:sz w:val="24"/>
          <w:szCs w:val="24"/>
          <w:lang w:bidi="en-US"/>
        </w:rPr>
        <w:t xml:space="preserve">have schools that </w:t>
      </w:r>
      <w:r w:rsidRPr="00D60962">
        <w:rPr>
          <w:rFonts w:ascii="Times New Roman" w:hAnsi="Times New Roman" w:eastAsia="Times New Roman" w:cs="Times New Roman"/>
          <w:sz w:val="24"/>
          <w:szCs w:val="24"/>
          <w:lang w:bidi="en-US"/>
        </w:rPr>
        <w:t>are enrolled as Team Nutrition Schools.</w:t>
      </w:r>
      <w:r w:rsidRPr="00D60962">
        <w:rPr>
          <w:rFonts w:ascii="Times New Roman" w:hAnsi="Times New Roman" w:eastAsia="Times New Roman" w:cs="Times New Roman"/>
          <w:spacing w:val="-29"/>
          <w:sz w:val="24"/>
          <w:szCs w:val="24"/>
          <w:lang w:bidi="en-US"/>
        </w:rPr>
        <w:t xml:space="preserve"> </w:t>
      </w:r>
      <w:r w:rsidRPr="00D60962">
        <w:rPr>
          <w:rFonts w:ascii="Times New Roman" w:hAnsi="Times New Roman" w:eastAsia="Times New Roman" w:cs="Times New Roman"/>
          <w:sz w:val="24"/>
          <w:szCs w:val="24"/>
          <w:lang w:bidi="en-US"/>
        </w:rPr>
        <w:t>Visit</w:t>
      </w:r>
      <w:r w:rsidRPr="00D60962">
        <w:rPr>
          <w:rFonts w:ascii="Times New Roman" w:hAnsi="Times New Roman" w:eastAsia="Times New Roman" w:cs="Times New Roman"/>
          <w:sz w:val="24"/>
          <w:szCs w:val="24"/>
        </w:rPr>
        <w:t xml:space="preserve"> </w:t>
      </w:r>
      <w:hyperlink w:history="1" r:id="rId19">
        <w:r w:rsidRPr="00D60962">
          <w:rPr>
            <w:rStyle w:val="Hyperlink"/>
            <w:rFonts w:ascii="Times New Roman" w:hAnsi="Times New Roman" w:eastAsia="Times New Roman" w:cs="Times New Roman"/>
            <w:color w:val="auto"/>
            <w:sz w:val="24"/>
            <w:szCs w:val="24"/>
          </w:rPr>
          <w:t>https://www.fns.usda.gov/tn/schools</w:t>
        </w:r>
      </w:hyperlink>
      <w:r w:rsidRPr="00D60962">
        <w:rPr>
          <w:rFonts w:ascii="Segoe UI" w:hAnsi="Segoe UI" w:eastAsia="Times New Roman" w:cs="Segoe UI"/>
          <w:sz w:val="20"/>
          <w:szCs w:val="20"/>
        </w:rPr>
        <w:t xml:space="preserve"> </w:t>
      </w:r>
      <w:r w:rsidRPr="00D60962">
        <w:rPr>
          <w:rFonts w:ascii="Times New Roman" w:hAnsi="Times New Roman" w:eastAsia="Times New Roman" w:cs="Times New Roman"/>
          <w:sz w:val="24"/>
          <w:szCs w:val="24"/>
          <w:lang w:bidi="en-US"/>
        </w:rPr>
        <w:t>to</w:t>
      </w:r>
      <w:r w:rsidRPr="00D60962">
        <w:rPr>
          <w:rFonts w:ascii="Times New Roman" w:hAnsi="Times New Roman" w:eastAsia="Times New Roman" w:cs="Times New Roman"/>
          <w:spacing w:val="-1"/>
          <w:sz w:val="24"/>
          <w:szCs w:val="24"/>
          <w:lang w:bidi="en-US"/>
        </w:rPr>
        <w:t xml:space="preserve"> </w:t>
      </w:r>
      <w:r w:rsidRPr="00D60962">
        <w:rPr>
          <w:rFonts w:ascii="Times New Roman" w:hAnsi="Times New Roman" w:eastAsia="Times New Roman" w:cs="Times New Roman"/>
          <w:sz w:val="24"/>
          <w:szCs w:val="24"/>
          <w:lang w:bidi="en-US"/>
        </w:rPr>
        <w:t>enroll.</w:t>
      </w:r>
    </w:p>
    <w:p w:rsidRPr="00D60962" w:rsidR="007F4CAB" w:rsidP="007F4CAB" w:rsidRDefault="007F4CAB" w14:paraId="76E4900F" w14:textId="77777777">
      <w:pPr>
        <w:widowControl w:val="0"/>
        <w:numPr>
          <w:ilvl w:val="0"/>
          <w:numId w:val="34"/>
        </w:numPr>
        <w:autoSpaceDE w:val="0"/>
        <w:autoSpaceDN w:val="0"/>
        <w:adjustRightInd w:val="0"/>
        <w:spacing w:after="0" w:line="240" w:lineRule="auto"/>
        <w:ind w:left="720" w:right="-54"/>
      </w:pPr>
      <w:r w:rsidRPr="00D60962">
        <w:rPr>
          <w:rFonts w:ascii="Times New Roman" w:hAnsi="Times New Roman" w:eastAsia="Times New Roman" w:cs="Times New Roman"/>
          <w:sz w:val="24"/>
          <w:szCs w:val="24"/>
          <w:lang w:bidi="en-US"/>
        </w:rPr>
        <w:t xml:space="preserve">Ensure that sub-grant funds support one or more of the </w:t>
      </w:r>
      <w:r>
        <w:rPr>
          <w:rFonts w:ascii="Times New Roman" w:hAnsi="Times New Roman" w:eastAsia="Times New Roman" w:cs="Times New Roman"/>
          <w:spacing w:val="-7"/>
          <w:sz w:val="24"/>
          <w:szCs w:val="24"/>
          <w:lang w:bidi="en-US"/>
        </w:rPr>
        <w:t xml:space="preserve">Key </w:t>
      </w:r>
      <w:r>
        <w:rPr>
          <w:rFonts w:ascii="Times New Roman" w:hAnsi="Times New Roman" w:eastAsia="Times New Roman" w:cs="Times New Roman"/>
          <w:sz w:val="24"/>
          <w:szCs w:val="24"/>
          <w:lang w:bidi="en-US"/>
        </w:rPr>
        <w:t>O</w:t>
      </w:r>
      <w:r w:rsidRPr="00D60962">
        <w:rPr>
          <w:rFonts w:ascii="Times New Roman" w:hAnsi="Times New Roman" w:eastAsia="Times New Roman" w:cs="Times New Roman"/>
          <w:sz w:val="24"/>
          <w:szCs w:val="24"/>
          <w:lang w:bidi="en-US"/>
        </w:rPr>
        <w:t xml:space="preserve">bjectives (Page </w:t>
      </w:r>
      <w:r>
        <w:rPr>
          <w:rFonts w:ascii="Times New Roman" w:hAnsi="Times New Roman" w:eastAsia="Times New Roman" w:cs="Times New Roman"/>
          <w:sz w:val="24"/>
          <w:szCs w:val="24"/>
          <w:lang w:bidi="en-US"/>
        </w:rPr>
        <w:t>8</w:t>
      </w:r>
      <w:r w:rsidR="005F5554">
        <w:rPr>
          <w:rFonts w:ascii="Times New Roman" w:hAnsi="Times New Roman" w:eastAsia="Times New Roman" w:cs="Times New Roman"/>
          <w:sz w:val="24"/>
          <w:szCs w:val="24"/>
          <w:lang w:bidi="en-US"/>
        </w:rPr>
        <w:t xml:space="preserve"> </w:t>
      </w:r>
      <w:hyperlink w:history="1" w:anchor="TasteTest7">
        <w:r w:rsidRPr="00947A18" w:rsidR="005F5554">
          <w:rPr>
            <w:rStyle w:val="Hyperlink"/>
            <w:rFonts w:ascii="Times New Roman" w:hAnsi="Times New Roman" w:eastAsia="Times New Roman" w:cs="Times New Roman"/>
            <w:sz w:val="24"/>
            <w:szCs w:val="24"/>
            <w:lang w:bidi="en-US"/>
          </w:rPr>
          <w:t>here</w:t>
        </w:r>
      </w:hyperlink>
      <w:r w:rsidRPr="00D60962">
        <w:rPr>
          <w:rFonts w:ascii="Times New Roman" w:hAnsi="Times New Roman" w:eastAsia="Times New Roman" w:cs="Times New Roman"/>
          <w:sz w:val="24"/>
          <w:szCs w:val="24"/>
          <w:lang w:bidi="en-US"/>
        </w:rPr>
        <w:t>).</w:t>
      </w:r>
      <w:r w:rsidRPr="00D60962">
        <w:rPr>
          <w:sz w:val="20"/>
          <w:szCs w:val="20"/>
        </w:rPr>
        <w:t> </w:t>
      </w:r>
    </w:p>
    <w:p w:rsidRPr="00BC50E9" w:rsidR="007F4CAB" w:rsidP="007F4CAB" w:rsidRDefault="007F4CAB" w14:paraId="39777760" w14:textId="77777777">
      <w:pPr>
        <w:pStyle w:val="ListParagraph"/>
        <w:numPr>
          <w:ilvl w:val="0"/>
          <w:numId w:val="34"/>
        </w:numPr>
        <w:autoSpaceDE w:val="0"/>
        <w:autoSpaceDN w:val="0"/>
        <w:spacing w:before="40" w:after="40" w:line="240" w:lineRule="auto"/>
        <w:ind w:left="720" w:right="-54"/>
        <w:rPr>
          <w:sz w:val="24"/>
          <w:szCs w:val="24"/>
        </w:rPr>
      </w:pPr>
      <w:r>
        <w:rPr>
          <w:rFonts w:ascii="Times New Roman" w:hAnsi="Times New Roman" w:cs="Times New Roman"/>
          <w:sz w:val="24"/>
          <w:szCs w:val="24"/>
        </w:rPr>
        <w:t>Ensure that a</w:t>
      </w:r>
      <w:r w:rsidRPr="00BC50E9">
        <w:rPr>
          <w:rFonts w:ascii="Times New Roman" w:hAnsi="Times New Roman" w:cs="Times New Roman"/>
          <w:sz w:val="24"/>
          <w:szCs w:val="24"/>
        </w:rPr>
        <w:t>ll sub-grant awards follow the OMB Code of Federal Regulations Cost Principles-</w:t>
      </w:r>
      <w:r w:rsidRPr="00BC50E9">
        <w:rPr>
          <w:rFonts w:ascii="Times New Roman" w:hAnsi="Times New Roman" w:cs="Times New Roman"/>
          <w:color w:val="000000"/>
          <w:sz w:val="24"/>
          <w:szCs w:val="24"/>
        </w:rPr>
        <w:t>2 CFR Part 200 and Part 400</w:t>
      </w:r>
      <w:r w:rsidRPr="00BC50E9">
        <w:rPr>
          <w:rFonts w:ascii="Times New Roman" w:hAnsi="Times New Roman" w:cs="Times New Roman"/>
          <w:sz w:val="24"/>
          <w:szCs w:val="24"/>
        </w:rPr>
        <w:t>.</w:t>
      </w:r>
      <w:r>
        <w:rPr>
          <w:rFonts w:ascii="Times New Roman" w:hAnsi="Times New Roman" w:cs="Times New Roman"/>
          <w:sz w:val="24"/>
          <w:szCs w:val="24"/>
        </w:rPr>
        <w:t xml:space="preserve"> </w:t>
      </w:r>
      <w:r w:rsidRPr="00BC50E9">
        <w:rPr>
          <w:rFonts w:ascii="Times New Roman" w:hAnsi="Times New Roman" w:cs="Times New Roman"/>
          <w:sz w:val="24"/>
          <w:szCs w:val="24"/>
        </w:rPr>
        <w:t>For each sub-grant, the food expenditures may not exceed twenty percent of the funds awarded</w:t>
      </w:r>
      <w:r>
        <w:rPr>
          <w:rFonts w:ascii="Times New Roman" w:hAnsi="Times New Roman" w:cs="Times New Roman"/>
          <w:sz w:val="24"/>
          <w:szCs w:val="24"/>
        </w:rPr>
        <w:t>. The cost of food and nutrition equipment may not exceed five percent of the sub-grant funds awarded</w:t>
      </w:r>
      <w:r w:rsidRPr="00BC50E9">
        <w:rPr>
          <w:rFonts w:ascii="Times New Roman" w:hAnsi="Times New Roman" w:cs="Times New Roman"/>
          <w:sz w:val="24"/>
          <w:szCs w:val="24"/>
        </w:rPr>
        <w:t>.</w:t>
      </w:r>
    </w:p>
    <w:p w:rsidRPr="005C5A19" w:rsidR="007F4CAB" w:rsidP="007F4CAB" w:rsidRDefault="007F4CAB" w14:paraId="372B7551" w14:textId="77777777">
      <w:pPr>
        <w:autoSpaceDE w:val="0"/>
        <w:autoSpaceDN w:val="0"/>
        <w:adjustRightInd w:val="0"/>
        <w:spacing w:after="0" w:line="240" w:lineRule="auto"/>
        <w:ind w:right="-54"/>
        <w:rPr>
          <w:rFonts w:ascii="Times New Roman" w:hAnsi="Times New Roman" w:cs="Times New Roman"/>
          <w:sz w:val="24"/>
          <w:szCs w:val="24"/>
        </w:rPr>
      </w:pPr>
    </w:p>
    <w:p w:rsidRPr="003113D8" w:rsidR="007F4CAB" w:rsidP="007F4CAB" w:rsidRDefault="007F4CAB" w14:paraId="19407D4B" w14:textId="77777777">
      <w:pPr>
        <w:autoSpaceDE w:val="0"/>
        <w:autoSpaceDN w:val="0"/>
        <w:adjustRightInd w:val="0"/>
        <w:spacing w:after="0" w:line="240" w:lineRule="auto"/>
        <w:ind w:right="-54"/>
        <w:rPr>
          <w:rFonts w:ascii="Times New Roman" w:hAnsi="Times New Roman" w:cs="Times New Roman"/>
          <w:b/>
          <w:color w:val="000000"/>
          <w:sz w:val="24"/>
          <w:szCs w:val="24"/>
        </w:rPr>
      </w:pPr>
      <w:r w:rsidRPr="003113D8">
        <w:rPr>
          <w:rFonts w:ascii="Times New Roman" w:hAnsi="Times New Roman" w:cs="Times New Roman"/>
          <w:b/>
          <w:color w:val="000000"/>
          <w:sz w:val="24"/>
          <w:szCs w:val="24"/>
        </w:rPr>
        <w:t xml:space="preserve">Technology </w:t>
      </w:r>
    </w:p>
    <w:p w:rsidR="007F4CAB" w:rsidP="007F4CAB" w:rsidRDefault="007F4CAB" w14:paraId="5A136A0E" w14:textId="77777777">
      <w:pPr>
        <w:autoSpaceDE w:val="0"/>
        <w:autoSpaceDN w:val="0"/>
        <w:adjustRightInd w:val="0"/>
        <w:spacing w:after="0" w:line="240" w:lineRule="auto"/>
        <w:ind w:right="-54"/>
        <w:rPr>
          <w:rFonts w:ascii="Times New Roman" w:hAnsi="Times New Roman" w:cs="Times New Roman"/>
          <w:color w:val="000000"/>
          <w:sz w:val="24"/>
          <w:szCs w:val="24"/>
        </w:rPr>
      </w:pPr>
      <w:r w:rsidRPr="000D66B4">
        <w:rPr>
          <w:rFonts w:ascii="Times New Roman" w:hAnsi="Times New Roman" w:cs="Times New Roman"/>
          <w:color w:val="000000"/>
          <w:sz w:val="24"/>
          <w:szCs w:val="24"/>
        </w:rPr>
        <w:t xml:space="preserve">Procurement of technology (both </w:t>
      </w:r>
      <w:r>
        <w:rPr>
          <w:rFonts w:ascii="Times New Roman" w:hAnsi="Times New Roman" w:cs="Times New Roman"/>
          <w:color w:val="000000"/>
          <w:sz w:val="24"/>
          <w:szCs w:val="24"/>
        </w:rPr>
        <w:t xml:space="preserve">software and </w:t>
      </w:r>
      <w:r w:rsidRPr="000D66B4">
        <w:rPr>
          <w:rFonts w:ascii="Times New Roman" w:hAnsi="Times New Roman" w:cs="Times New Roman"/>
          <w:color w:val="000000"/>
          <w:sz w:val="24"/>
          <w:szCs w:val="24"/>
        </w:rPr>
        <w:t>hardware</w:t>
      </w:r>
      <w:r>
        <w:rPr>
          <w:rFonts w:ascii="Times New Roman" w:hAnsi="Times New Roman" w:cs="Times New Roman"/>
          <w:color w:val="000000"/>
          <w:sz w:val="24"/>
          <w:szCs w:val="24"/>
        </w:rPr>
        <w:t>,</w:t>
      </w:r>
      <w:r w:rsidRPr="000D66B4">
        <w:rPr>
          <w:rFonts w:ascii="Times New Roman" w:hAnsi="Times New Roman" w:cs="Times New Roman"/>
          <w:color w:val="000000"/>
          <w:sz w:val="24"/>
          <w:szCs w:val="24"/>
        </w:rPr>
        <w:t xml:space="preserve"> such as tablets, laptops, </w:t>
      </w:r>
      <w:r>
        <w:rPr>
          <w:rFonts w:ascii="Times New Roman" w:hAnsi="Times New Roman" w:cs="Times New Roman"/>
          <w:color w:val="000000"/>
          <w:sz w:val="24"/>
          <w:szCs w:val="24"/>
        </w:rPr>
        <w:t>menu</w:t>
      </w:r>
      <w:r w:rsidRPr="000D66B4">
        <w:rPr>
          <w:rFonts w:ascii="Times New Roman" w:hAnsi="Times New Roman" w:cs="Times New Roman"/>
          <w:color w:val="000000"/>
          <w:sz w:val="24"/>
          <w:szCs w:val="24"/>
        </w:rPr>
        <w:t xml:space="preserve"> boards, </w:t>
      </w:r>
      <w:r>
        <w:rPr>
          <w:rFonts w:ascii="Times New Roman" w:hAnsi="Times New Roman" w:cs="Times New Roman"/>
          <w:color w:val="000000"/>
          <w:sz w:val="24"/>
          <w:szCs w:val="24"/>
        </w:rPr>
        <w:t xml:space="preserve">photography equipment, </w:t>
      </w:r>
      <w:r w:rsidRPr="000D66B4">
        <w:rPr>
          <w:rFonts w:ascii="Times New Roman" w:hAnsi="Times New Roman" w:cs="Times New Roman"/>
          <w:color w:val="000000"/>
          <w:sz w:val="24"/>
          <w:szCs w:val="24"/>
        </w:rPr>
        <w:t xml:space="preserve">etc.) necessary to </w:t>
      </w:r>
      <w:r>
        <w:rPr>
          <w:rFonts w:ascii="Times New Roman" w:hAnsi="Times New Roman" w:cs="Times New Roman"/>
          <w:color w:val="000000"/>
          <w:sz w:val="24"/>
          <w:szCs w:val="24"/>
        </w:rPr>
        <w:t>meet the Key Objectives (Page 8</w:t>
      </w:r>
      <w:r w:rsidR="00947A18">
        <w:rPr>
          <w:rFonts w:ascii="Times New Roman" w:hAnsi="Times New Roman" w:cs="Times New Roman"/>
          <w:color w:val="000000"/>
          <w:sz w:val="24"/>
          <w:szCs w:val="24"/>
        </w:rPr>
        <w:t xml:space="preserve"> </w:t>
      </w:r>
      <w:hyperlink w:history="1" w:anchor="TasteTest7">
        <w:r w:rsidRPr="00947A18" w:rsidR="00947A18">
          <w:rPr>
            <w:rStyle w:val="Hyperlink"/>
            <w:rFonts w:ascii="Times New Roman" w:hAnsi="Times New Roman" w:cs="Times New Roman"/>
            <w:sz w:val="24"/>
            <w:szCs w:val="24"/>
          </w:rPr>
          <w:t>here</w:t>
        </w:r>
      </w:hyperlink>
      <w:r>
        <w:rPr>
          <w:rFonts w:ascii="Times New Roman" w:hAnsi="Times New Roman" w:cs="Times New Roman"/>
          <w:color w:val="000000"/>
          <w:sz w:val="24"/>
          <w:szCs w:val="24"/>
        </w:rPr>
        <w:t>) is allowable under certain conditions:</w:t>
      </w:r>
    </w:p>
    <w:p w:rsidRPr="00763950" w:rsidR="007F4CAB" w:rsidP="007F4CAB" w:rsidRDefault="007F4CAB" w14:paraId="35D883B0" w14:textId="77777777">
      <w:pPr>
        <w:pStyle w:val="ListParagraph"/>
        <w:numPr>
          <w:ilvl w:val="0"/>
          <w:numId w:val="35"/>
        </w:numPr>
        <w:autoSpaceDE w:val="0"/>
        <w:autoSpaceDN w:val="0"/>
        <w:adjustRightInd w:val="0"/>
        <w:spacing w:after="0" w:line="240" w:lineRule="auto"/>
        <w:ind w:left="720" w:right="-54" w:hanging="423"/>
        <w:rPr>
          <w:rFonts w:ascii="Times New Roman" w:hAnsi="Times New Roman" w:cs="Times New Roman"/>
          <w:color w:val="000000"/>
          <w:sz w:val="24"/>
          <w:szCs w:val="24"/>
        </w:rPr>
      </w:pPr>
      <w:r w:rsidRPr="00763950">
        <w:rPr>
          <w:rFonts w:ascii="Times New Roman" w:hAnsi="Times New Roman" w:cs="Times New Roman"/>
          <w:color w:val="000000"/>
          <w:sz w:val="24"/>
          <w:szCs w:val="24"/>
        </w:rPr>
        <w:t xml:space="preserve">Procurement </w:t>
      </w:r>
      <w:r>
        <w:rPr>
          <w:rFonts w:ascii="Times New Roman" w:hAnsi="Times New Roman" w:cs="Times New Roman"/>
          <w:color w:val="000000"/>
          <w:sz w:val="24"/>
          <w:szCs w:val="24"/>
        </w:rPr>
        <w:t xml:space="preserve">of technology </w:t>
      </w:r>
      <w:r w:rsidRPr="00763950">
        <w:rPr>
          <w:rFonts w:ascii="Times New Roman" w:hAnsi="Times New Roman" w:cs="Times New Roman"/>
          <w:color w:val="000000"/>
          <w:sz w:val="24"/>
          <w:szCs w:val="24"/>
        </w:rPr>
        <w:t xml:space="preserve">may not exceed 10 percent of requested funds. </w:t>
      </w:r>
    </w:p>
    <w:p w:rsidR="007F4CAB" w:rsidP="007F4CAB" w:rsidRDefault="007F4CAB" w14:paraId="4E40C04B" w14:textId="77777777">
      <w:pPr>
        <w:pStyle w:val="ListParagraph"/>
        <w:numPr>
          <w:ilvl w:val="0"/>
          <w:numId w:val="21"/>
        </w:numPr>
        <w:autoSpaceDE w:val="0"/>
        <w:autoSpaceDN w:val="0"/>
        <w:adjustRightInd w:val="0"/>
        <w:spacing w:after="0" w:line="240" w:lineRule="auto"/>
        <w:ind w:right="-54" w:hanging="423"/>
        <w:rPr>
          <w:rFonts w:ascii="Times New Roman" w:hAnsi="Times New Roman" w:cs="Times New Roman"/>
          <w:color w:val="000000"/>
          <w:sz w:val="24"/>
          <w:szCs w:val="24"/>
        </w:rPr>
      </w:pPr>
      <w:r w:rsidRPr="005D0E8F">
        <w:rPr>
          <w:rFonts w:ascii="Times New Roman" w:hAnsi="Times New Roman" w:cs="Times New Roman"/>
          <w:color w:val="000000"/>
          <w:sz w:val="24"/>
          <w:szCs w:val="24"/>
        </w:rPr>
        <w:t>Funds</w:t>
      </w:r>
      <w:r w:rsidRPr="000D66B4">
        <w:rPr>
          <w:rFonts w:ascii="Times New Roman" w:hAnsi="Times New Roman" w:cs="Times New Roman"/>
          <w:color w:val="000000"/>
          <w:sz w:val="24"/>
          <w:szCs w:val="24"/>
        </w:rPr>
        <w:t xml:space="preserve"> used to purchase high-resolution photography equipment shall not exceed $2,000 total.</w:t>
      </w:r>
    </w:p>
    <w:p w:rsidRPr="005C5A19" w:rsidR="007F4CAB" w:rsidP="007F4CAB" w:rsidRDefault="007F4CAB" w14:paraId="251DD06B" w14:textId="77777777">
      <w:pPr>
        <w:autoSpaceDE w:val="0"/>
        <w:autoSpaceDN w:val="0"/>
        <w:adjustRightInd w:val="0"/>
        <w:spacing w:after="0" w:line="240" w:lineRule="auto"/>
        <w:ind w:right="-54"/>
        <w:rPr>
          <w:rFonts w:ascii="Times New Roman" w:hAnsi="Times New Roman" w:cs="Times New Roman"/>
          <w:sz w:val="24"/>
          <w:szCs w:val="24"/>
        </w:rPr>
      </w:pPr>
    </w:p>
    <w:p w:rsidRPr="005C5A19" w:rsidR="007F4CAB" w:rsidP="007F4CAB" w:rsidRDefault="007F4CAB" w14:paraId="03D1642E" w14:textId="77777777">
      <w:pPr>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b/>
          <w:bCs/>
          <w:sz w:val="24"/>
          <w:szCs w:val="24"/>
        </w:rPr>
        <w:t>Training and Nutrition Education Materials</w:t>
      </w:r>
    </w:p>
    <w:p w:rsidRPr="00763950" w:rsidR="007F4CAB" w:rsidP="007F4CAB" w:rsidRDefault="007F4CAB" w14:paraId="12FCDAE2" w14:textId="77777777">
      <w:pPr>
        <w:autoSpaceDE w:val="0"/>
        <w:autoSpaceDN w:val="0"/>
        <w:adjustRightInd w:val="0"/>
        <w:spacing w:after="0" w:line="240" w:lineRule="auto"/>
        <w:ind w:right="-54"/>
        <w:rPr>
          <w:rFonts w:ascii="Times New Roman" w:hAnsi="Times New Roman" w:cs="Times New Roman"/>
          <w:color w:val="000000"/>
          <w:sz w:val="24"/>
          <w:szCs w:val="24"/>
        </w:rPr>
      </w:pPr>
      <w:r w:rsidRPr="00763950">
        <w:rPr>
          <w:rFonts w:ascii="Times New Roman" w:hAnsi="Times New Roman" w:cs="Times New Roman"/>
          <w:color w:val="000000"/>
          <w:sz w:val="24"/>
          <w:szCs w:val="24"/>
        </w:rPr>
        <w:t>Costs related to the development of training and nutrition education materials to support grant activities</w:t>
      </w:r>
      <w:r>
        <w:rPr>
          <w:rFonts w:ascii="Times New Roman" w:hAnsi="Times New Roman" w:cs="Times New Roman"/>
          <w:color w:val="000000"/>
          <w:sz w:val="24"/>
          <w:szCs w:val="24"/>
        </w:rPr>
        <w:t xml:space="preserve"> are allowable, but must be justified in the application</w:t>
      </w:r>
      <w:r w:rsidRPr="00763950">
        <w:rPr>
          <w:rFonts w:ascii="Times New Roman" w:hAnsi="Times New Roman" w:cs="Times New Roman"/>
          <w:color w:val="000000"/>
          <w:sz w:val="24"/>
          <w:szCs w:val="24"/>
        </w:rPr>
        <w:t>. Such costs m</w:t>
      </w:r>
      <w:r>
        <w:rPr>
          <w:rFonts w:ascii="Times New Roman" w:hAnsi="Times New Roman" w:cs="Times New Roman"/>
          <w:color w:val="000000"/>
          <w:sz w:val="24"/>
          <w:szCs w:val="24"/>
        </w:rPr>
        <w:t>ay include videography, photography,</w:t>
      </w:r>
      <w:r w:rsidRPr="00763950">
        <w:rPr>
          <w:rFonts w:ascii="Times New Roman" w:hAnsi="Times New Roman" w:cs="Times New Roman"/>
          <w:color w:val="000000"/>
          <w:sz w:val="24"/>
          <w:szCs w:val="24"/>
        </w:rPr>
        <w:t xml:space="preserve"> food styling</w:t>
      </w:r>
      <w:r>
        <w:rPr>
          <w:rFonts w:ascii="Times New Roman" w:hAnsi="Times New Roman" w:cs="Times New Roman"/>
          <w:color w:val="000000"/>
          <w:sz w:val="24"/>
          <w:szCs w:val="24"/>
        </w:rPr>
        <w:t>,</w:t>
      </w:r>
      <w:r w:rsidRPr="00763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graphic design, printing, duplication, translation, online training development,</w:t>
      </w:r>
      <w:r w:rsidRPr="00763950">
        <w:rPr>
          <w:rFonts w:ascii="Times New Roman" w:hAnsi="Times New Roman" w:cs="Times New Roman"/>
          <w:color w:val="000000"/>
          <w:sz w:val="24"/>
          <w:szCs w:val="24"/>
        </w:rPr>
        <w:t xml:space="preserve"> 508 remediation of documents</w:t>
      </w:r>
      <w:r>
        <w:rPr>
          <w:rFonts w:ascii="Times New Roman" w:hAnsi="Times New Roman" w:cs="Times New Roman"/>
          <w:color w:val="000000"/>
          <w:sz w:val="24"/>
          <w:szCs w:val="24"/>
        </w:rPr>
        <w:t>,</w:t>
      </w:r>
      <w:r w:rsidRPr="00763950">
        <w:rPr>
          <w:rFonts w:ascii="Times New Roman" w:hAnsi="Times New Roman" w:cs="Times New Roman"/>
          <w:color w:val="000000"/>
          <w:sz w:val="24"/>
          <w:szCs w:val="24"/>
        </w:rPr>
        <w:t xml:space="preserve"> and shipping. </w:t>
      </w:r>
    </w:p>
    <w:p w:rsidR="007F4CAB" w:rsidP="007F4CAB" w:rsidRDefault="007F4CAB" w14:paraId="0965BCFD" w14:textId="77777777">
      <w:pPr>
        <w:pStyle w:val="ListParagraph"/>
        <w:numPr>
          <w:ilvl w:val="0"/>
          <w:numId w:val="20"/>
        </w:numPr>
        <w:autoSpaceDE w:val="0"/>
        <w:autoSpaceDN w:val="0"/>
        <w:adjustRightInd w:val="0"/>
        <w:spacing w:after="0" w:line="240" w:lineRule="auto"/>
        <w:ind w:right="-54"/>
        <w:rPr>
          <w:rFonts w:ascii="Times New Roman" w:hAnsi="Times New Roman" w:cs="Times New Roman"/>
          <w:color w:val="000000"/>
          <w:sz w:val="24"/>
          <w:szCs w:val="24"/>
        </w:rPr>
      </w:pPr>
      <w:r w:rsidRPr="001617D3">
        <w:rPr>
          <w:rFonts w:ascii="Times New Roman" w:hAnsi="Times New Roman" w:cs="Times New Roman"/>
          <w:color w:val="000000"/>
          <w:sz w:val="24"/>
          <w:szCs w:val="24"/>
        </w:rPr>
        <w:t>Any cost</w:t>
      </w:r>
      <w:r>
        <w:rPr>
          <w:rFonts w:ascii="Times New Roman" w:hAnsi="Times New Roman" w:cs="Times New Roman"/>
          <w:color w:val="000000"/>
          <w:sz w:val="24"/>
          <w:szCs w:val="24"/>
        </w:rPr>
        <w:t>s</w:t>
      </w:r>
      <w:r w:rsidRPr="001617D3">
        <w:rPr>
          <w:rFonts w:ascii="Times New Roman" w:hAnsi="Times New Roman" w:cs="Times New Roman"/>
          <w:color w:val="000000"/>
          <w:sz w:val="24"/>
          <w:szCs w:val="24"/>
        </w:rPr>
        <w:t xml:space="preserve"> associated with prizes or incentive items related to activities or contests </w:t>
      </w:r>
      <w:r w:rsidRPr="00373A40">
        <w:rPr>
          <w:rFonts w:ascii="Times New Roman" w:hAnsi="Times New Roman" w:cs="Times New Roman"/>
          <w:b/>
          <w:color w:val="000000"/>
          <w:sz w:val="24"/>
          <w:szCs w:val="24"/>
          <w:u w:val="single"/>
        </w:rPr>
        <w:t>are not</w:t>
      </w:r>
      <w:r w:rsidRPr="001617D3">
        <w:rPr>
          <w:rFonts w:ascii="Times New Roman" w:hAnsi="Times New Roman" w:cs="Times New Roman"/>
          <w:color w:val="000000"/>
          <w:sz w:val="24"/>
          <w:szCs w:val="24"/>
        </w:rPr>
        <w:t xml:space="preserve"> an allowable use of grant funds.</w:t>
      </w:r>
    </w:p>
    <w:p w:rsidRPr="007D5F91" w:rsidR="007F4CAB" w:rsidP="007F4CAB" w:rsidRDefault="007F4CAB" w14:paraId="1F0FE1D2" w14:textId="77777777">
      <w:pPr>
        <w:pStyle w:val="ListParagraph"/>
        <w:numPr>
          <w:ilvl w:val="0"/>
          <w:numId w:val="20"/>
        </w:numPr>
        <w:autoSpaceDE w:val="0"/>
        <w:autoSpaceDN w:val="0"/>
        <w:adjustRightInd w:val="0"/>
        <w:spacing w:after="0" w:line="240" w:lineRule="auto"/>
        <w:ind w:right="-54"/>
        <w:rPr>
          <w:rFonts w:ascii="Times New Roman" w:hAnsi="Times New Roman" w:cs="Times New Roman"/>
          <w:color w:val="000000"/>
          <w:sz w:val="24"/>
          <w:szCs w:val="24"/>
        </w:rPr>
      </w:pPr>
      <w:r w:rsidRPr="007D5F91">
        <w:rPr>
          <w:rFonts w:ascii="Times New Roman" w:hAnsi="Times New Roman" w:cs="Times New Roman"/>
          <w:color w:val="000000"/>
          <w:sz w:val="24"/>
          <w:szCs w:val="24"/>
        </w:rPr>
        <w:t xml:space="preserve">Clothing such as chef hats, aprons, and shirts </w:t>
      </w:r>
      <w:r w:rsidRPr="00373A40">
        <w:rPr>
          <w:rFonts w:ascii="Times New Roman" w:hAnsi="Times New Roman" w:cs="Times New Roman"/>
          <w:b/>
          <w:color w:val="000000"/>
          <w:sz w:val="24"/>
          <w:szCs w:val="24"/>
          <w:u w:val="single"/>
        </w:rPr>
        <w:t>are not</w:t>
      </w:r>
      <w:r w:rsidRPr="007D5F91">
        <w:rPr>
          <w:rFonts w:ascii="Times New Roman" w:hAnsi="Times New Roman" w:cs="Times New Roman"/>
          <w:color w:val="000000"/>
          <w:sz w:val="24"/>
          <w:szCs w:val="24"/>
        </w:rPr>
        <w:t xml:space="preserve"> an allowable expense under this grant.</w:t>
      </w:r>
    </w:p>
    <w:p w:rsidRPr="007D5F91" w:rsidR="007F4CAB" w:rsidP="007F4CAB" w:rsidRDefault="007F4CAB" w14:paraId="3F56F9B3" w14:textId="77777777">
      <w:pPr>
        <w:pStyle w:val="ListParagraph"/>
        <w:widowControl w:val="0"/>
        <w:numPr>
          <w:ilvl w:val="0"/>
          <w:numId w:val="20"/>
        </w:numPr>
        <w:autoSpaceDE w:val="0"/>
        <w:autoSpaceDN w:val="0"/>
        <w:adjustRightInd w:val="0"/>
        <w:spacing w:after="0" w:line="240" w:lineRule="auto"/>
        <w:ind w:right="-54"/>
        <w:rPr>
          <w:rFonts w:ascii="Times New Roman" w:hAnsi="Times New Roman" w:cs="Times New Roman"/>
          <w:color w:val="000000"/>
          <w:sz w:val="24"/>
          <w:szCs w:val="24"/>
        </w:rPr>
      </w:pPr>
      <w:r w:rsidRPr="007D5F91">
        <w:rPr>
          <w:rFonts w:ascii="Times New Roman" w:hAnsi="Times New Roman" w:eastAsia="Times New Roman" w:cs="Times New Roman"/>
          <w:sz w:val="24"/>
          <w:szCs w:val="24"/>
          <w:lang w:bidi="en-US"/>
        </w:rPr>
        <w:t xml:space="preserve">The use of the food must be </w:t>
      </w:r>
      <w:r>
        <w:rPr>
          <w:rFonts w:ascii="Times New Roman" w:hAnsi="Times New Roman" w:eastAsia="Times New Roman" w:cs="Times New Roman"/>
          <w:sz w:val="24"/>
          <w:szCs w:val="24"/>
          <w:lang w:bidi="en-US"/>
        </w:rPr>
        <w:t>connected</w:t>
      </w:r>
      <w:r w:rsidRPr="007D5F91">
        <w:rPr>
          <w:rFonts w:ascii="Times New Roman" w:hAnsi="Times New Roman" w:eastAsia="Times New Roman" w:cs="Times New Roman"/>
          <w:sz w:val="24"/>
          <w:szCs w:val="24"/>
          <w:lang w:bidi="en-US"/>
        </w:rPr>
        <w:t xml:space="preserve"> to </w:t>
      </w:r>
      <w:r>
        <w:rPr>
          <w:rFonts w:ascii="Times New Roman" w:hAnsi="Times New Roman" w:eastAsia="Times New Roman" w:cs="Times New Roman"/>
          <w:sz w:val="24"/>
          <w:szCs w:val="24"/>
          <w:lang w:bidi="en-US"/>
        </w:rPr>
        <w:t>recipes developed under this grant (see Food Expenses on page 9</w:t>
      </w:r>
      <w:r w:rsidR="00947A18">
        <w:rPr>
          <w:rFonts w:ascii="Times New Roman" w:hAnsi="Times New Roman" w:eastAsia="Times New Roman" w:cs="Times New Roman"/>
          <w:sz w:val="24"/>
          <w:szCs w:val="24"/>
          <w:lang w:bidi="en-US"/>
        </w:rPr>
        <w:t xml:space="preserve"> </w:t>
      </w:r>
      <w:hyperlink w:history="1" w:anchor="TasteTest8">
        <w:r w:rsidRPr="00947A18" w:rsidR="00947A18">
          <w:rPr>
            <w:rStyle w:val="Hyperlink"/>
            <w:rFonts w:ascii="Times New Roman" w:hAnsi="Times New Roman" w:eastAsia="Times New Roman" w:cs="Times New Roman"/>
            <w:sz w:val="24"/>
            <w:szCs w:val="24"/>
            <w:lang w:bidi="en-US"/>
          </w:rPr>
          <w:t>here</w:t>
        </w:r>
      </w:hyperlink>
      <w:r>
        <w:rPr>
          <w:rFonts w:ascii="Times New Roman" w:hAnsi="Times New Roman" w:eastAsia="Times New Roman" w:cs="Times New Roman"/>
          <w:sz w:val="24"/>
          <w:szCs w:val="24"/>
          <w:lang w:bidi="en-US"/>
        </w:rPr>
        <w:t>)</w:t>
      </w:r>
      <w:r w:rsidRPr="007D5F91">
        <w:rPr>
          <w:rFonts w:ascii="Times New Roman" w:hAnsi="Times New Roman" w:eastAsia="Times New Roman" w:cs="Times New Roman"/>
          <w:sz w:val="24"/>
          <w:szCs w:val="24"/>
          <w:lang w:bidi="en-US"/>
        </w:rPr>
        <w:t xml:space="preserve">. </w:t>
      </w:r>
    </w:p>
    <w:p w:rsidRPr="007D5F91" w:rsidR="007F4CAB" w:rsidP="007F4CAB" w:rsidRDefault="007F4CAB" w14:paraId="06B61BA7" w14:textId="77777777">
      <w:pPr>
        <w:pStyle w:val="ListParagraph"/>
        <w:widowControl w:val="0"/>
        <w:autoSpaceDE w:val="0"/>
        <w:autoSpaceDN w:val="0"/>
        <w:adjustRightInd w:val="0"/>
        <w:spacing w:after="0" w:line="240" w:lineRule="auto"/>
        <w:ind w:right="-54"/>
        <w:rPr>
          <w:rFonts w:ascii="Times New Roman" w:hAnsi="Times New Roman" w:cs="Times New Roman"/>
          <w:color w:val="000000"/>
          <w:sz w:val="24"/>
          <w:szCs w:val="24"/>
          <w:highlight w:val="yellow"/>
        </w:rPr>
      </w:pPr>
    </w:p>
    <w:p w:rsidR="007F4CAB" w:rsidP="007F4CAB" w:rsidRDefault="007F4CAB" w14:paraId="134F7E0F" w14:textId="77777777">
      <w:pPr>
        <w:autoSpaceDE w:val="0"/>
        <w:autoSpaceDN w:val="0"/>
        <w:adjustRightInd w:val="0"/>
        <w:spacing w:after="0" w:line="240" w:lineRule="auto"/>
        <w:ind w:right="-54"/>
        <w:rPr>
          <w:rFonts w:ascii="Times New Roman" w:hAnsi="Times New Roman" w:cs="Times New Roman"/>
          <w:b/>
          <w:bCs/>
          <w:sz w:val="24"/>
          <w:szCs w:val="24"/>
        </w:rPr>
      </w:pPr>
      <w:r w:rsidRPr="00042E46">
        <w:rPr>
          <w:rFonts w:ascii="Times New Roman" w:hAnsi="Times New Roman" w:cs="Times New Roman"/>
          <w:b/>
          <w:bCs/>
          <w:sz w:val="24"/>
          <w:szCs w:val="24"/>
        </w:rPr>
        <w:t xml:space="preserve">Travel </w:t>
      </w:r>
    </w:p>
    <w:p w:rsidRPr="00042E46" w:rsidR="007F4CAB" w:rsidP="007F4CAB" w:rsidRDefault="007F4CAB" w14:paraId="6BA3B540" w14:textId="77777777">
      <w:pPr>
        <w:autoSpaceDE w:val="0"/>
        <w:autoSpaceDN w:val="0"/>
        <w:adjustRightInd w:val="0"/>
        <w:spacing w:after="0" w:line="240" w:lineRule="auto"/>
        <w:ind w:right="-54"/>
        <w:rPr>
          <w:rFonts w:ascii="Times New Roman" w:hAnsi="Times New Roman" w:cs="Times New Roman"/>
          <w:sz w:val="24"/>
          <w:szCs w:val="24"/>
        </w:rPr>
      </w:pPr>
      <w:r w:rsidRPr="00C27696">
        <w:rPr>
          <w:rFonts w:ascii="Times New Roman" w:hAnsi="Times New Roman" w:eastAsia="Times New Roman" w:cs="Times New Roman"/>
          <w:sz w:val="24"/>
          <w:szCs w:val="24"/>
          <w:lang w:bidi="en-US"/>
        </w:rPr>
        <w:t xml:space="preserve">Team Nutrition Training Grant funds </w:t>
      </w:r>
      <w:r>
        <w:rPr>
          <w:rFonts w:ascii="Times New Roman" w:hAnsi="Times New Roman" w:eastAsia="Times New Roman" w:cs="Times New Roman"/>
          <w:sz w:val="24"/>
          <w:szCs w:val="24"/>
          <w:lang w:bidi="en-US"/>
        </w:rPr>
        <w:t>may be used for t</w:t>
      </w:r>
      <w:r w:rsidRPr="00C27696">
        <w:rPr>
          <w:rFonts w:ascii="Times New Roman" w:hAnsi="Times New Roman" w:cs="Times New Roman"/>
          <w:bCs/>
          <w:sz w:val="24"/>
          <w:szCs w:val="24"/>
        </w:rPr>
        <w:t xml:space="preserve">ravel costs </w:t>
      </w:r>
      <w:r>
        <w:rPr>
          <w:rFonts w:ascii="Times New Roman" w:hAnsi="Times New Roman" w:cs="Times New Roman"/>
          <w:bCs/>
          <w:sz w:val="24"/>
          <w:szCs w:val="24"/>
        </w:rPr>
        <w:t>necessary for conducting grant activities. These may include:</w:t>
      </w:r>
    </w:p>
    <w:p w:rsidRPr="006B1293" w:rsidR="007F4CAB" w:rsidP="007F4CAB" w:rsidRDefault="007F4CAB" w14:paraId="026D541C" w14:textId="77777777">
      <w:pPr>
        <w:pStyle w:val="ListParagraph"/>
        <w:numPr>
          <w:ilvl w:val="0"/>
          <w:numId w:val="22"/>
        </w:numPr>
        <w:spacing w:line="240" w:lineRule="auto"/>
        <w:ind w:right="-54"/>
        <w:rPr>
          <w:rFonts w:ascii="Times New Roman" w:hAnsi="Times New Roman" w:cs="Times New Roman"/>
          <w:color w:val="000000"/>
          <w:sz w:val="24"/>
          <w:szCs w:val="24"/>
        </w:rPr>
      </w:pPr>
      <w:r w:rsidRPr="006B1293">
        <w:rPr>
          <w:rFonts w:ascii="Times New Roman" w:hAnsi="Times New Roman" w:cs="Times New Roman"/>
          <w:color w:val="000000"/>
          <w:sz w:val="24"/>
          <w:szCs w:val="24"/>
        </w:rPr>
        <w:t>All associated costs</w:t>
      </w:r>
      <w:r>
        <w:rPr>
          <w:rFonts w:ascii="Times New Roman" w:hAnsi="Times New Roman" w:cs="Times New Roman"/>
          <w:color w:val="000000"/>
          <w:sz w:val="24"/>
          <w:szCs w:val="24"/>
        </w:rPr>
        <w:t xml:space="preserve"> for the Project Director and</w:t>
      </w:r>
      <w:r w:rsidRPr="006B1293">
        <w:rPr>
          <w:rFonts w:ascii="Times New Roman" w:hAnsi="Times New Roman" w:cs="Times New Roman"/>
          <w:color w:val="000000"/>
          <w:sz w:val="24"/>
          <w:szCs w:val="24"/>
        </w:rPr>
        <w:t xml:space="preserve"> key personnel </w:t>
      </w:r>
      <w:r>
        <w:rPr>
          <w:rFonts w:ascii="Times New Roman" w:hAnsi="Times New Roman" w:cs="Times New Roman"/>
          <w:color w:val="000000"/>
          <w:sz w:val="24"/>
          <w:szCs w:val="24"/>
        </w:rPr>
        <w:t xml:space="preserve">(up to a total of four) </w:t>
      </w:r>
      <w:r w:rsidRPr="006B1293">
        <w:rPr>
          <w:rFonts w:ascii="Times New Roman" w:hAnsi="Times New Roman" w:cs="Times New Roman"/>
          <w:color w:val="000000"/>
          <w:sz w:val="24"/>
          <w:szCs w:val="24"/>
        </w:rPr>
        <w:t xml:space="preserve">to attend a one-day recipe standardization training at the </w:t>
      </w:r>
      <w:r w:rsidRPr="007A3DF3">
        <w:rPr>
          <w:rFonts w:ascii="Times New Roman" w:hAnsi="Times New Roman" w:cs="Times New Roman"/>
          <w:color w:val="000000"/>
          <w:sz w:val="24"/>
          <w:szCs w:val="24"/>
        </w:rPr>
        <w:t>Institute of Child Nutrition</w:t>
      </w:r>
      <w:r>
        <w:rPr>
          <w:rFonts w:ascii="Times New Roman" w:hAnsi="Times New Roman" w:cs="Times New Roman"/>
          <w:color w:val="000000"/>
          <w:sz w:val="24"/>
          <w:szCs w:val="24"/>
        </w:rPr>
        <w:t xml:space="preserve"> in Oxford, Mississippi</w:t>
      </w:r>
      <w:r w:rsidRPr="006B1293">
        <w:rPr>
          <w:rFonts w:ascii="Times New Roman" w:hAnsi="Times New Roman" w:cs="Times New Roman"/>
          <w:color w:val="000000"/>
          <w:sz w:val="24"/>
          <w:szCs w:val="24"/>
        </w:rPr>
        <w:t>.</w:t>
      </w:r>
    </w:p>
    <w:p w:rsidR="007F4CAB" w:rsidP="007F4CAB" w:rsidRDefault="007F4CAB" w14:paraId="37407364" w14:textId="77777777">
      <w:pPr>
        <w:pStyle w:val="ListParagraph"/>
        <w:numPr>
          <w:ilvl w:val="0"/>
          <w:numId w:val="22"/>
        </w:numPr>
        <w:autoSpaceDE w:val="0"/>
        <w:autoSpaceDN w:val="0"/>
        <w:adjustRightInd w:val="0"/>
        <w:spacing w:after="0" w:line="240" w:lineRule="auto"/>
        <w:ind w:right="-54"/>
        <w:rPr>
          <w:rFonts w:ascii="Times New Roman" w:hAnsi="Times New Roman" w:cs="Times New Roman"/>
          <w:color w:val="000000"/>
          <w:sz w:val="24"/>
          <w:szCs w:val="24"/>
        </w:rPr>
      </w:pPr>
      <w:r w:rsidRPr="000D66B4">
        <w:rPr>
          <w:rFonts w:ascii="Times New Roman" w:hAnsi="Times New Roman" w:cs="Times New Roman"/>
          <w:color w:val="000000"/>
          <w:sz w:val="24"/>
          <w:szCs w:val="24"/>
        </w:rPr>
        <w:t xml:space="preserve">All associated costs for the Project Director to attend and present </w:t>
      </w:r>
      <w:r>
        <w:rPr>
          <w:rFonts w:ascii="Times New Roman" w:hAnsi="Times New Roman" w:cs="Times New Roman"/>
          <w:color w:val="000000"/>
          <w:sz w:val="24"/>
          <w:szCs w:val="24"/>
        </w:rPr>
        <w:t>grant findings during</w:t>
      </w:r>
      <w:r w:rsidRPr="000D66B4">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grantee meeting to be held in the Washington, D.C. area</w:t>
      </w:r>
      <w:r w:rsidRPr="000D66B4">
        <w:rPr>
          <w:rFonts w:ascii="Times New Roman" w:hAnsi="Times New Roman" w:cs="Times New Roman"/>
          <w:color w:val="000000"/>
          <w:sz w:val="24"/>
          <w:szCs w:val="24"/>
        </w:rPr>
        <w:t xml:space="preserve">. </w:t>
      </w:r>
    </w:p>
    <w:p w:rsidR="007F4CAB" w:rsidP="007F4CAB" w:rsidRDefault="007F4CAB" w14:paraId="3E97862B" w14:textId="77777777">
      <w:pPr>
        <w:pStyle w:val="ListParagraph"/>
        <w:numPr>
          <w:ilvl w:val="0"/>
          <w:numId w:val="22"/>
        </w:numPr>
        <w:autoSpaceDE w:val="0"/>
        <w:autoSpaceDN w:val="0"/>
        <w:adjustRightInd w:val="0"/>
        <w:spacing w:after="0" w:line="240" w:lineRule="auto"/>
        <w:ind w:right="-54"/>
        <w:rPr>
          <w:rFonts w:ascii="Times New Roman" w:hAnsi="Times New Roman" w:cs="Times New Roman"/>
          <w:color w:val="000000"/>
          <w:sz w:val="24"/>
          <w:szCs w:val="24"/>
        </w:rPr>
      </w:pPr>
      <w:r w:rsidRPr="000D66B4">
        <w:rPr>
          <w:rFonts w:ascii="Times New Roman" w:hAnsi="Times New Roman" w:cs="Times New Roman"/>
          <w:color w:val="000000"/>
          <w:sz w:val="24"/>
          <w:szCs w:val="24"/>
        </w:rPr>
        <w:t xml:space="preserve">Travel reimbursement for attending </w:t>
      </w:r>
      <w:r>
        <w:rPr>
          <w:rFonts w:ascii="Times New Roman" w:hAnsi="Times New Roman" w:cs="Times New Roman"/>
          <w:color w:val="000000"/>
          <w:sz w:val="24"/>
          <w:szCs w:val="24"/>
        </w:rPr>
        <w:t>local and out-of-S</w:t>
      </w:r>
      <w:r w:rsidRPr="000D66B4">
        <w:rPr>
          <w:rFonts w:ascii="Times New Roman" w:hAnsi="Times New Roman" w:cs="Times New Roman"/>
          <w:color w:val="000000"/>
          <w:sz w:val="24"/>
          <w:szCs w:val="24"/>
        </w:rPr>
        <w:t>t</w:t>
      </w:r>
      <w:r>
        <w:rPr>
          <w:rFonts w:ascii="Times New Roman" w:hAnsi="Times New Roman" w:cs="Times New Roman"/>
          <w:color w:val="000000"/>
          <w:sz w:val="24"/>
          <w:szCs w:val="24"/>
        </w:rPr>
        <w:t>ate</w:t>
      </w:r>
      <w:r w:rsidRPr="00A814F6">
        <w:rPr>
          <w:rFonts w:ascii="Times New Roman" w:hAnsi="Times New Roman" w:cs="Times New Roman"/>
          <w:color w:val="000000"/>
          <w:sz w:val="24"/>
          <w:szCs w:val="24"/>
        </w:rPr>
        <w:t xml:space="preserve"> </w:t>
      </w:r>
      <w:r w:rsidRPr="000D66B4">
        <w:rPr>
          <w:rFonts w:ascii="Times New Roman" w:hAnsi="Times New Roman" w:cs="Times New Roman"/>
          <w:color w:val="000000"/>
          <w:sz w:val="24"/>
          <w:szCs w:val="24"/>
        </w:rPr>
        <w:t>training</w:t>
      </w:r>
      <w:r>
        <w:rPr>
          <w:rFonts w:ascii="Times New Roman" w:hAnsi="Times New Roman" w:cs="Times New Roman"/>
          <w:color w:val="000000"/>
          <w:sz w:val="24"/>
          <w:szCs w:val="24"/>
        </w:rPr>
        <w:t xml:space="preserve">s </w:t>
      </w:r>
      <w:r w:rsidRPr="000D66B4">
        <w:rPr>
          <w:rFonts w:ascii="Times New Roman" w:hAnsi="Times New Roman" w:cs="Times New Roman"/>
          <w:color w:val="000000"/>
          <w:sz w:val="24"/>
          <w:szCs w:val="24"/>
        </w:rPr>
        <w:t>(reimbursement may only be paid for travel expenses in accordance with the Federal Travel Regulations 41 CFR 301 and shall not exceed the lesser of State or Federal maximum per diem rates)</w:t>
      </w:r>
      <w:r>
        <w:rPr>
          <w:rFonts w:ascii="Times New Roman" w:hAnsi="Times New Roman" w:cs="Times New Roman"/>
          <w:color w:val="000000"/>
          <w:sz w:val="24"/>
          <w:szCs w:val="24"/>
        </w:rPr>
        <w:t>.</w:t>
      </w:r>
      <w:r w:rsidRPr="000D66B4">
        <w:rPr>
          <w:rFonts w:ascii="Times New Roman" w:hAnsi="Times New Roman" w:cs="Times New Roman"/>
          <w:color w:val="000000"/>
          <w:sz w:val="24"/>
          <w:szCs w:val="24"/>
        </w:rPr>
        <w:t xml:space="preserve"> </w:t>
      </w:r>
    </w:p>
    <w:p w:rsidR="007F4CAB" w:rsidP="007F4CAB" w:rsidRDefault="007F4CAB" w14:paraId="5602EAFF" w14:textId="77777777">
      <w:pPr>
        <w:pStyle w:val="ListParagraph"/>
        <w:numPr>
          <w:ilvl w:val="0"/>
          <w:numId w:val="22"/>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Travel of key personnel to taste-test events and other grant activities.</w:t>
      </w:r>
    </w:p>
    <w:p w:rsidR="007F4CAB" w:rsidP="007F4CAB" w:rsidRDefault="007F4CAB" w14:paraId="48FE2E80" w14:textId="77777777">
      <w:pPr>
        <w:pStyle w:val="ListParagraph"/>
        <w:numPr>
          <w:ilvl w:val="0"/>
          <w:numId w:val="22"/>
        </w:numPr>
        <w:autoSpaceDE w:val="0"/>
        <w:autoSpaceDN w:val="0"/>
        <w:adjustRightInd w:val="0"/>
        <w:spacing w:after="0" w:line="240" w:lineRule="auto"/>
        <w:ind w:right="-54"/>
        <w:rPr>
          <w:rFonts w:ascii="Times New Roman" w:hAnsi="Times New Roman" w:cs="Times New Roman"/>
          <w:color w:val="000000"/>
          <w:sz w:val="24"/>
          <w:szCs w:val="24"/>
        </w:rPr>
      </w:pPr>
      <w:r w:rsidRPr="00860DB4">
        <w:rPr>
          <w:rFonts w:ascii="Times New Roman" w:hAnsi="Times New Roman" w:cs="Times New Roman"/>
          <w:color w:val="000000"/>
          <w:sz w:val="24"/>
          <w:szCs w:val="24"/>
        </w:rPr>
        <w:t xml:space="preserve">Stipends may be used to reimburse for local travel and hotel costs for school nutrition </w:t>
      </w:r>
      <w:r>
        <w:rPr>
          <w:rFonts w:ascii="Times New Roman" w:hAnsi="Times New Roman" w:cs="Times New Roman"/>
          <w:color w:val="000000"/>
          <w:sz w:val="24"/>
          <w:szCs w:val="24"/>
        </w:rPr>
        <w:t>professionals</w:t>
      </w:r>
      <w:r w:rsidRPr="00860DB4">
        <w:rPr>
          <w:rFonts w:ascii="Times New Roman" w:hAnsi="Times New Roman" w:cs="Times New Roman"/>
          <w:color w:val="000000"/>
          <w:sz w:val="24"/>
          <w:szCs w:val="24"/>
        </w:rPr>
        <w:t xml:space="preserve"> to attend </w:t>
      </w:r>
      <w:r>
        <w:rPr>
          <w:rFonts w:ascii="Times New Roman" w:hAnsi="Times New Roman" w:cs="Times New Roman"/>
          <w:color w:val="000000"/>
          <w:sz w:val="24"/>
          <w:szCs w:val="24"/>
        </w:rPr>
        <w:t>grant-related</w:t>
      </w:r>
      <w:r w:rsidRPr="00860DB4">
        <w:rPr>
          <w:rFonts w:ascii="Times New Roman" w:hAnsi="Times New Roman" w:cs="Times New Roman"/>
          <w:color w:val="000000"/>
          <w:sz w:val="24"/>
          <w:szCs w:val="24"/>
        </w:rPr>
        <w:t xml:space="preserve"> trainings and activities</w:t>
      </w:r>
      <w:r>
        <w:rPr>
          <w:rFonts w:ascii="Times New Roman" w:hAnsi="Times New Roman" w:cs="Times New Roman"/>
          <w:color w:val="000000"/>
          <w:sz w:val="24"/>
          <w:szCs w:val="24"/>
        </w:rPr>
        <w:t>.</w:t>
      </w:r>
    </w:p>
    <w:p w:rsidRPr="000D66B4" w:rsidR="007F4CAB" w:rsidP="007F4CAB" w:rsidRDefault="007F4CAB" w14:paraId="5A4AB39F" w14:textId="77777777">
      <w:pPr>
        <w:pStyle w:val="ListParagraph"/>
        <w:numPr>
          <w:ilvl w:val="0"/>
          <w:numId w:val="22"/>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Travel costs associated with school-sanctioned field trips to visit farms or production facilities of local agricultural products featured in the standardized recipes.</w:t>
      </w:r>
    </w:p>
    <w:p w:rsidR="009C0A90" w:rsidP="007F4CAB" w:rsidRDefault="009C0A90" w14:paraId="7ED9D3C4" w14:textId="77777777">
      <w:pPr>
        <w:pStyle w:val="Default"/>
        <w:ind w:right="-54"/>
        <w:rPr>
          <w:b/>
        </w:rPr>
      </w:pPr>
    </w:p>
    <w:p w:rsidR="007F4CAB" w:rsidP="007F4CAB" w:rsidRDefault="007F4CAB" w14:paraId="059E13D2" w14:textId="77777777">
      <w:pPr>
        <w:pStyle w:val="Default"/>
        <w:ind w:right="-54"/>
      </w:pPr>
      <w:r w:rsidRPr="00FF0FBC">
        <w:rPr>
          <w:b/>
        </w:rPr>
        <w:lastRenderedPageBreak/>
        <w:t>Summary</w:t>
      </w:r>
    </w:p>
    <w:p w:rsidRPr="00FD0EEC" w:rsidR="007F4CAB" w:rsidP="007F4CAB" w:rsidRDefault="007F4CAB" w14:paraId="1C6B1E75" w14:textId="77777777">
      <w:pPr>
        <w:pStyle w:val="Default"/>
        <w:ind w:right="-54"/>
        <w:rPr>
          <w:color w:val="auto"/>
        </w:rPr>
      </w:pPr>
      <w:r w:rsidRPr="00FD0EEC">
        <w:rPr>
          <w:color w:val="auto"/>
        </w:rPr>
        <w:t xml:space="preserve">There is limited funding to accomplish Team Nutrition’s School Meal Recipe Development </w:t>
      </w:r>
      <w:r w:rsidRPr="00AA0BEB">
        <w:rPr>
          <w:color w:val="auto"/>
        </w:rPr>
        <w:t xml:space="preserve">(Cohort B) </w:t>
      </w:r>
      <w:r>
        <w:rPr>
          <w:color w:val="auto"/>
        </w:rPr>
        <w:t>Key Objectives</w:t>
      </w:r>
      <w:r w:rsidRPr="00FD0EEC">
        <w:rPr>
          <w:color w:val="auto"/>
        </w:rPr>
        <w:t xml:space="preserve">. State agencies </w:t>
      </w:r>
      <w:r>
        <w:rPr>
          <w:color w:val="auto"/>
        </w:rPr>
        <w:t>shall</w:t>
      </w:r>
      <w:r w:rsidRPr="00FD0EEC">
        <w:rPr>
          <w:color w:val="auto"/>
        </w:rPr>
        <w:t xml:space="preserve"> ensure the best use of the limited funding. </w:t>
      </w:r>
      <w:r>
        <w:rPr>
          <w:color w:val="auto"/>
        </w:rPr>
        <w:t>A</w:t>
      </w:r>
      <w:r w:rsidRPr="00FD0EEC">
        <w:rPr>
          <w:color w:val="auto"/>
        </w:rPr>
        <w:t xml:space="preserve"> positive answer should always be sought to the following questions:</w:t>
      </w:r>
    </w:p>
    <w:p w:rsidRPr="00FD0EEC" w:rsidR="007F4CAB" w:rsidP="007F4CAB" w:rsidRDefault="007F4CAB" w14:paraId="547C26B3" w14:textId="77777777">
      <w:pPr>
        <w:pStyle w:val="Default"/>
        <w:ind w:left="270" w:right="-54" w:firstLine="180"/>
        <w:rPr>
          <w:color w:val="auto"/>
        </w:rPr>
      </w:pPr>
    </w:p>
    <w:p w:rsidRPr="00FD0EEC" w:rsidR="007F4CAB" w:rsidP="007F4CAB" w:rsidRDefault="007F4CAB" w14:paraId="39E583B5" w14:textId="77777777">
      <w:pPr>
        <w:pStyle w:val="Default"/>
        <w:ind w:left="270" w:right="-54"/>
        <w:rPr>
          <w:color w:val="auto"/>
        </w:rPr>
      </w:pPr>
      <w:r>
        <w:rPr>
          <w:color w:val="auto"/>
        </w:rPr>
        <w:t xml:space="preserve">1.  </w:t>
      </w:r>
      <w:r w:rsidRPr="00FD0EEC">
        <w:rPr>
          <w:color w:val="auto"/>
        </w:rPr>
        <w:t>Is the cost applicable to my grant and the sub-grant’s objectives?</w:t>
      </w:r>
    </w:p>
    <w:p w:rsidRPr="00FD0EEC" w:rsidR="007F4CAB" w:rsidP="007F4CAB" w:rsidRDefault="007F4CAB" w14:paraId="34FA9910" w14:textId="77777777">
      <w:pPr>
        <w:pStyle w:val="Default"/>
        <w:ind w:left="270" w:right="-54"/>
        <w:rPr>
          <w:color w:val="auto"/>
        </w:rPr>
      </w:pPr>
      <w:r>
        <w:rPr>
          <w:color w:val="auto"/>
        </w:rPr>
        <w:t xml:space="preserve">2.  </w:t>
      </w:r>
      <w:r w:rsidRPr="00FD0EEC">
        <w:rPr>
          <w:color w:val="auto"/>
        </w:rPr>
        <w:t>Is the cost allowable according to program cost principles?</w:t>
      </w:r>
    </w:p>
    <w:p w:rsidRPr="00FD0EEC" w:rsidR="007F4CAB" w:rsidP="007F4CAB" w:rsidRDefault="007F4CAB" w14:paraId="0CCEBA48" w14:textId="77777777">
      <w:pPr>
        <w:pStyle w:val="Default"/>
        <w:ind w:left="270" w:right="-54"/>
        <w:rPr>
          <w:color w:val="auto"/>
        </w:rPr>
      </w:pPr>
      <w:r w:rsidRPr="00FD0EEC">
        <w:rPr>
          <w:color w:val="auto"/>
        </w:rPr>
        <w:t>3.</w:t>
      </w:r>
      <w:r>
        <w:rPr>
          <w:color w:val="auto"/>
        </w:rPr>
        <w:t xml:space="preserve">  </w:t>
      </w:r>
      <w:r w:rsidRPr="00FD0EEC">
        <w:rPr>
          <w:color w:val="auto"/>
        </w:rPr>
        <w:t>Is the cost reasonable and appropriate?</w:t>
      </w:r>
    </w:p>
    <w:p w:rsidR="007F4CAB" w:rsidP="007F4CAB" w:rsidRDefault="007F4CAB" w14:paraId="71CD09DC" w14:textId="77777777">
      <w:pPr>
        <w:pStyle w:val="Default"/>
        <w:ind w:right="-54"/>
      </w:pPr>
    </w:p>
    <w:p w:rsidRPr="00C81215" w:rsidR="007F4CAB" w:rsidP="007F4CAB" w:rsidRDefault="007F4CAB" w14:paraId="6200357B" w14:textId="77777777">
      <w:pPr>
        <w:pStyle w:val="Default"/>
        <w:ind w:right="-54"/>
        <w:rPr>
          <w:rFonts w:ascii="Cambria" w:hAnsi="Cambria" w:cs="Cambria"/>
          <w:color w:val="5B9BD5" w:themeColor="accent1"/>
          <w:sz w:val="26"/>
          <w:szCs w:val="26"/>
        </w:rPr>
      </w:pPr>
      <w:r w:rsidRPr="00B03066">
        <w:rPr>
          <w:rFonts w:ascii="Cambria" w:hAnsi="Cambria" w:cs="Cambria"/>
          <w:b/>
          <w:bCs/>
          <w:color w:val="8496B0" w:themeColor="text2" w:themeTint="99"/>
          <w:sz w:val="26"/>
          <w:szCs w:val="26"/>
        </w:rPr>
        <w:t>F</w:t>
      </w:r>
      <w:r w:rsidRPr="00C81215">
        <w:rPr>
          <w:rFonts w:ascii="Cambria" w:hAnsi="Cambria" w:cs="Cambria"/>
          <w:b/>
          <w:bCs/>
          <w:color w:val="5B9BD5" w:themeColor="accent1"/>
          <w:sz w:val="26"/>
          <w:szCs w:val="26"/>
        </w:rPr>
        <w:t xml:space="preserve">. Grantee Requirements </w:t>
      </w:r>
    </w:p>
    <w:p w:rsidRPr="0018412C" w:rsidR="007F4CAB" w:rsidP="007F4CAB" w:rsidRDefault="007F4CAB" w14:paraId="3D109390" w14:textId="77777777">
      <w:pPr>
        <w:autoSpaceDE w:val="0"/>
        <w:autoSpaceDN w:val="0"/>
        <w:adjustRightInd w:val="0"/>
        <w:spacing w:after="0" w:line="240" w:lineRule="auto"/>
        <w:ind w:left="270" w:right="-54"/>
        <w:rPr>
          <w:rFonts w:ascii="Times New Roman" w:hAnsi="Times New Roman" w:cs="Times New Roman"/>
          <w:color w:val="000000"/>
          <w:sz w:val="24"/>
          <w:szCs w:val="24"/>
        </w:rPr>
      </w:pPr>
      <w:r w:rsidRPr="0018412C">
        <w:rPr>
          <w:rFonts w:ascii="Times New Roman" w:hAnsi="Times New Roman" w:cs="Times New Roman"/>
          <w:color w:val="000000"/>
          <w:sz w:val="24"/>
          <w:szCs w:val="24"/>
        </w:rPr>
        <w:t xml:space="preserve">In the grant application, States must describe their approach to meeting all grant objectives. Applicants should refer to </w:t>
      </w:r>
      <w:r>
        <w:rPr>
          <w:rFonts w:ascii="Times New Roman" w:hAnsi="Times New Roman" w:cs="Times New Roman"/>
          <w:color w:val="000000"/>
          <w:sz w:val="24"/>
          <w:szCs w:val="24"/>
        </w:rPr>
        <w:t xml:space="preserve">the definitions in </w:t>
      </w:r>
      <w:r w:rsidRPr="0018412C">
        <w:rPr>
          <w:rFonts w:ascii="Times New Roman" w:hAnsi="Times New Roman" w:cs="Times New Roman"/>
          <w:color w:val="000000"/>
          <w:sz w:val="24"/>
          <w:szCs w:val="24"/>
        </w:rPr>
        <w:t xml:space="preserve">Appendix A to </w:t>
      </w:r>
      <w:r>
        <w:rPr>
          <w:rFonts w:ascii="Times New Roman" w:hAnsi="Times New Roman" w:cs="Times New Roman"/>
          <w:color w:val="000000"/>
          <w:sz w:val="24"/>
          <w:szCs w:val="24"/>
        </w:rPr>
        <w:t>ensure</w:t>
      </w:r>
      <w:r w:rsidRPr="0018412C">
        <w:rPr>
          <w:rFonts w:ascii="Times New Roman" w:hAnsi="Times New Roman" w:cs="Times New Roman"/>
          <w:color w:val="000000"/>
          <w:sz w:val="24"/>
          <w:szCs w:val="24"/>
        </w:rPr>
        <w:t xml:space="preserve"> understanding </w:t>
      </w:r>
      <w:r>
        <w:rPr>
          <w:rFonts w:ascii="Times New Roman" w:hAnsi="Times New Roman" w:cs="Times New Roman"/>
          <w:color w:val="000000"/>
          <w:sz w:val="24"/>
          <w:szCs w:val="24"/>
        </w:rPr>
        <w:t xml:space="preserve">of </w:t>
      </w:r>
      <w:r w:rsidRPr="0018412C">
        <w:rPr>
          <w:rFonts w:ascii="Times New Roman" w:hAnsi="Times New Roman" w:cs="Times New Roman"/>
          <w:color w:val="000000"/>
          <w:sz w:val="24"/>
          <w:szCs w:val="24"/>
        </w:rPr>
        <w:t xml:space="preserve">the terminology associated with the USDA </w:t>
      </w:r>
      <w:r>
        <w:rPr>
          <w:rFonts w:ascii="Times New Roman" w:hAnsi="Times New Roman" w:cs="Times New Roman"/>
          <w:color w:val="000000"/>
          <w:sz w:val="24"/>
          <w:szCs w:val="24"/>
        </w:rPr>
        <w:t>R</w:t>
      </w:r>
      <w:r w:rsidRPr="0018412C">
        <w:rPr>
          <w:rFonts w:ascii="Times New Roman" w:hAnsi="Times New Roman" w:cs="Times New Roman"/>
          <w:color w:val="000000"/>
          <w:sz w:val="24"/>
          <w:szCs w:val="24"/>
        </w:rPr>
        <w:t>e</w:t>
      </w:r>
      <w:r>
        <w:rPr>
          <w:rFonts w:ascii="Times New Roman" w:hAnsi="Times New Roman" w:cs="Times New Roman"/>
          <w:color w:val="000000"/>
          <w:sz w:val="24"/>
          <w:szCs w:val="24"/>
        </w:rPr>
        <w:t>cipe Standardization P</w:t>
      </w:r>
      <w:r w:rsidRPr="0018412C">
        <w:rPr>
          <w:rFonts w:ascii="Times New Roman" w:hAnsi="Times New Roman" w:cs="Times New Roman"/>
          <w:color w:val="000000"/>
          <w:sz w:val="24"/>
          <w:szCs w:val="24"/>
        </w:rPr>
        <w:t>rocess</w:t>
      </w:r>
      <w:r>
        <w:rPr>
          <w:rFonts w:ascii="Times New Roman" w:hAnsi="Times New Roman" w:cs="Times New Roman"/>
          <w:color w:val="000000"/>
          <w:sz w:val="24"/>
          <w:szCs w:val="24"/>
        </w:rPr>
        <w:t xml:space="preserve"> and this RFA</w:t>
      </w:r>
      <w:r w:rsidRPr="0018412C">
        <w:rPr>
          <w:rFonts w:ascii="Times New Roman" w:hAnsi="Times New Roman" w:cs="Times New Roman"/>
          <w:color w:val="000000"/>
          <w:sz w:val="24"/>
          <w:szCs w:val="24"/>
        </w:rPr>
        <w:t xml:space="preserve">. </w:t>
      </w:r>
    </w:p>
    <w:p w:rsidRPr="0018412C" w:rsidR="007F4CAB" w:rsidP="007F4CAB" w:rsidRDefault="007F4CAB" w14:paraId="3FF9DA06" w14:textId="77777777">
      <w:pPr>
        <w:autoSpaceDE w:val="0"/>
        <w:autoSpaceDN w:val="0"/>
        <w:adjustRightInd w:val="0"/>
        <w:spacing w:after="0" w:line="240" w:lineRule="auto"/>
        <w:ind w:left="270" w:right="-54"/>
        <w:rPr>
          <w:rFonts w:ascii="Times New Roman" w:hAnsi="Times New Roman" w:cs="Times New Roman"/>
          <w:color w:val="000000"/>
          <w:sz w:val="24"/>
          <w:szCs w:val="24"/>
        </w:rPr>
      </w:pPr>
    </w:p>
    <w:p w:rsidRPr="0018412C" w:rsidR="007F4CAB" w:rsidP="007F4CAB" w:rsidRDefault="007F4CAB" w14:paraId="6F2DE26E" w14:textId="77777777">
      <w:pPr>
        <w:autoSpaceDE w:val="0"/>
        <w:autoSpaceDN w:val="0"/>
        <w:adjustRightInd w:val="0"/>
        <w:spacing w:after="0" w:line="240" w:lineRule="auto"/>
        <w:ind w:left="274" w:right="-58"/>
        <w:rPr>
          <w:rFonts w:ascii="Times New Roman" w:hAnsi="Times New Roman" w:cs="Times New Roman"/>
          <w:color w:val="000000"/>
          <w:sz w:val="24"/>
          <w:szCs w:val="24"/>
        </w:rPr>
      </w:pPr>
      <w:r w:rsidRPr="0018412C">
        <w:rPr>
          <w:rFonts w:ascii="Times New Roman" w:hAnsi="Times New Roman" w:cs="Times New Roman"/>
          <w:color w:val="000000"/>
          <w:sz w:val="24"/>
          <w:szCs w:val="24"/>
        </w:rPr>
        <w:t xml:space="preserve">Applicants must demonstrate how local agricultural products shall be used as main ingredients in </w:t>
      </w:r>
      <w:r>
        <w:rPr>
          <w:rFonts w:ascii="Times New Roman" w:hAnsi="Times New Roman" w:cs="Times New Roman"/>
          <w:color w:val="000000"/>
          <w:sz w:val="24"/>
          <w:szCs w:val="24"/>
        </w:rPr>
        <w:t xml:space="preserve">all </w:t>
      </w:r>
      <w:r w:rsidRPr="0018412C">
        <w:rPr>
          <w:rFonts w:ascii="Times New Roman" w:hAnsi="Times New Roman" w:cs="Times New Roman"/>
          <w:color w:val="000000"/>
          <w:sz w:val="24"/>
          <w:szCs w:val="24"/>
        </w:rPr>
        <w:t>standardized recipes developed under this grant</w:t>
      </w:r>
      <w:r>
        <w:rPr>
          <w:rFonts w:ascii="Times New Roman" w:hAnsi="Times New Roman" w:cs="Times New Roman"/>
          <w:color w:val="000000"/>
          <w:sz w:val="24"/>
          <w:szCs w:val="24"/>
        </w:rPr>
        <w:t>. They shall also describe</w:t>
      </w:r>
      <w:r w:rsidRPr="0018412C">
        <w:rPr>
          <w:rFonts w:ascii="Times New Roman" w:hAnsi="Times New Roman" w:cs="Times New Roman"/>
          <w:color w:val="000000"/>
          <w:sz w:val="24"/>
          <w:szCs w:val="24"/>
        </w:rPr>
        <w:t xml:space="preserve"> how these grant activities </w:t>
      </w:r>
      <w:r>
        <w:rPr>
          <w:rFonts w:ascii="Times New Roman" w:hAnsi="Times New Roman" w:cs="Times New Roman"/>
          <w:color w:val="000000"/>
          <w:sz w:val="24"/>
          <w:szCs w:val="24"/>
        </w:rPr>
        <w:t xml:space="preserve">will be collaborated </w:t>
      </w:r>
      <w:r w:rsidRPr="0018412C">
        <w:rPr>
          <w:rFonts w:ascii="Times New Roman" w:hAnsi="Times New Roman" w:cs="Times New Roman"/>
          <w:color w:val="000000"/>
          <w:sz w:val="24"/>
          <w:szCs w:val="24"/>
        </w:rPr>
        <w:t xml:space="preserve">with any Farm to School efforts already in place. The </w:t>
      </w:r>
      <w:r>
        <w:rPr>
          <w:rFonts w:ascii="Times New Roman" w:hAnsi="Times New Roman" w:cs="Times New Roman"/>
          <w:color w:val="000000"/>
          <w:sz w:val="24"/>
          <w:szCs w:val="24"/>
        </w:rPr>
        <w:t>applicant</w:t>
      </w:r>
      <w:r w:rsidRPr="001841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w:t>
      </w:r>
      <w:r w:rsidRPr="0018412C">
        <w:rPr>
          <w:rFonts w:ascii="Times New Roman" w:hAnsi="Times New Roman" w:cs="Times New Roman"/>
          <w:color w:val="000000"/>
          <w:sz w:val="24"/>
          <w:szCs w:val="24"/>
        </w:rPr>
        <w:t xml:space="preserve"> describe how activities under this Team Nutrition Training Grant would complement, but not duplicate, any existing Farm to School </w:t>
      </w:r>
      <w:r>
        <w:rPr>
          <w:rFonts w:ascii="Times New Roman" w:hAnsi="Times New Roman" w:cs="Times New Roman"/>
          <w:color w:val="000000"/>
          <w:sz w:val="24"/>
          <w:szCs w:val="24"/>
        </w:rPr>
        <w:t>a</w:t>
      </w:r>
      <w:r w:rsidRPr="0018412C">
        <w:rPr>
          <w:rFonts w:ascii="Times New Roman" w:hAnsi="Times New Roman" w:cs="Times New Roman"/>
          <w:color w:val="000000"/>
          <w:sz w:val="24"/>
          <w:szCs w:val="24"/>
        </w:rPr>
        <w:t>ctivities, if applicable. FNS is particularly interested in the development of recipes that utilize local agricultural products not currently featured in USDA Standardized Recipes for Schools (</w:t>
      </w:r>
      <w:hyperlink w:history="1" r:id="rId20">
        <w:r w:rsidRPr="0018412C">
          <w:rPr>
            <w:rStyle w:val="Hyperlink"/>
            <w:rFonts w:ascii="Times New Roman" w:hAnsi="Times New Roman" w:cs="Times New Roman"/>
            <w:sz w:val="24"/>
            <w:szCs w:val="24"/>
          </w:rPr>
          <w:t>https://theicn.org/cnrb/recipes-for-schools/</w:t>
        </w:r>
      </w:hyperlink>
      <w:r w:rsidRPr="0018412C">
        <w:rPr>
          <w:rFonts w:ascii="Times New Roman" w:hAnsi="Times New Roman" w:cs="Times New Roman"/>
          <w:sz w:val="24"/>
          <w:szCs w:val="24"/>
        </w:rPr>
        <w:t xml:space="preserve">) </w:t>
      </w:r>
      <w:r>
        <w:rPr>
          <w:rFonts w:ascii="Times New Roman" w:hAnsi="Times New Roman" w:cs="Times New Roman"/>
          <w:color w:val="000000"/>
          <w:sz w:val="24"/>
          <w:szCs w:val="24"/>
        </w:rPr>
        <w:t xml:space="preserve">and recipes </w:t>
      </w:r>
      <w:r w:rsidRPr="0018412C">
        <w:rPr>
          <w:rFonts w:ascii="Times New Roman" w:hAnsi="Times New Roman" w:cs="Times New Roman"/>
          <w:color w:val="000000"/>
          <w:sz w:val="24"/>
          <w:szCs w:val="24"/>
        </w:rPr>
        <w:t>that represent cultural or regional food preparation practices and customs.</w:t>
      </w:r>
    </w:p>
    <w:p w:rsidRPr="00D77043" w:rsidR="007F4CAB" w:rsidP="007F4CAB" w:rsidRDefault="007F4CAB" w14:paraId="4E549663" w14:textId="77777777">
      <w:pPr>
        <w:autoSpaceDE w:val="0"/>
        <w:autoSpaceDN w:val="0"/>
        <w:adjustRightInd w:val="0"/>
        <w:spacing w:after="0" w:line="240" w:lineRule="auto"/>
        <w:ind w:left="270" w:right="-54"/>
        <w:rPr>
          <w:rFonts w:ascii="Times New Roman" w:hAnsi="Times New Roman" w:cs="Times New Roman"/>
          <w:color w:val="000000"/>
          <w:sz w:val="24"/>
          <w:szCs w:val="24"/>
        </w:rPr>
      </w:pPr>
    </w:p>
    <w:p w:rsidRPr="00372634" w:rsidR="007F4CAB" w:rsidP="007F4CAB" w:rsidRDefault="007F4CAB" w14:paraId="1E1A3AB2" w14:textId="77777777">
      <w:pPr>
        <w:pStyle w:val="ListParagraph"/>
        <w:autoSpaceDE w:val="0"/>
        <w:autoSpaceDN w:val="0"/>
        <w:adjustRightInd w:val="0"/>
        <w:spacing w:after="0" w:line="240" w:lineRule="auto"/>
        <w:ind w:left="270" w:right="-54"/>
        <w:rPr>
          <w:rFonts w:ascii="Times New Roman" w:hAnsi="Times New Roman" w:cs="Times New Roman"/>
          <w:sz w:val="24"/>
          <w:szCs w:val="24"/>
        </w:rPr>
      </w:pPr>
      <w:r w:rsidRPr="00372634">
        <w:rPr>
          <w:rFonts w:ascii="Times New Roman" w:hAnsi="Times New Roman" w:cs="Times New Roman"/>
          <w:sz w:val="24"/>
          <w:szCs w:val="24"/>
        </w:rPr>
        <w:t>All grant applications must:</w:t>
      </w:r>
    </w:p>
    <w:p w:rsidRPr="00A12415" w:rsidR="007F4CAB" w:rsidP="007F4CAB" w:rsidRDefault="007F4CAB" w14:paraId="6F4A7343"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lang w:bidi="en-US"/>
        </w:rPr>
        <w:t>Demonstrate how the State agency will increase capacity and sustainable infrastructure to develop and evaluate standardized recipes</w:t>
      </w:r>
      <w:r>
        <w:rPr>
          <w:rFonts w:ascii="Times New Roman" w:hAnsi="Times New Roman" w:cs="Times New Roman"/>
          <w:color w:val="000000"/>
          <w:sz w:val="24"/>
          <w:szCs w:val="24"/>
          <w:lang w:bidi="en-US"/>
        </w:rPr>
        <w:t xml:space="preserve"> for the school meal programs</w:t>
      </w:r>
      <w:r w:rsidRPr="00A12415">
        <w:rPr>
          <w:rFonts w:ascii="Times New Roman" w:hAnsi="Times New Roman" w:cs="Times New Roman"/>
          <w:color w:val="000000"/>
          <w:sz w:val="24"/>
          <w:szCs w:val="24"/>
          <w:lang w:bidi="en-US"/>
        </w:rPr>
        <w:t>, in accordance with USDA guidance</w:t>
      </w:r>
      <w:r>
        <w:rPr>
          <w:rFonts w:ascii="Times New Roman" w:hAnsi="Times New Roman" w:cs="Times New Roman"/>
          <w:color w:val="000000"/>
          <w:sz w:val="24"/>
          <w:szCs w:val="24"/>
          <w:lang w:bidi="en-US"/>
        </w:rPr>
        <w:t>.</w:t>
      </w:r>
    </w:p>
    <w:p w:rsidRPr="00A12415" w:rsidR="007F4CAB" w:rsidP="007F4CAB" w:rsidRDefault="007F4CAB" w14:paraId="1634BED0"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rPr>
        <w:t>Identify key personnel involved in developing and evaluating standardized recipes and describe their knowledge and experience with recipe development, school meal pattern requir</w:t>
      </w:r>
      <w:r>
        <w:rPr>
          <w:rFonts w:ascii="Times New Roman" w:hAnsi="Times New Roman" w:cs="Times New Roman"/>
          <w:color w:val="000000"/>
          <w:sz w:val="24"/>
          <w:szCs w:val="24"/>
        </w:rPr>
        <w:t>ements, and school foodservice.</w:t>
      </w:r>
    </w:p>
    <w:p w:rsidRPr="00A12415" w:rsidR="007F4CAB" w:rsidP="007F4CAB" w:rsidRDefault="007F4CAB" w14:paraId="0088F394"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rPr>
        <w:t xml:space="preserve">Identify the individuals </w:t>
      </w:r>
      <w:r>
        <w:rPr>
          <w:rFonts w:ascii="Times New Roman" w:hAnsi="Times New Roman" w:cs="Times New Roman"/>
          <w:color w:val="000000"/>
          <w:sz w:val="24"/>
          <w:szCs w:val="24"/>
        </w:rPr>
        <w:t xml:space="preserve">(maximum of four) </w:t>
      </w:r>
      <w:r w:rsidRPr="00A12415">
        <w:rPr>
          <w:rFonts w:ascii="Times New Roman" w:hAnsi="Times New Roman" w:cs="Times New Roman"/>
          <w:color w:val="000000"/>
          <w:sz w:val="24"/>
          <w:szCs w:val="24"/>
        </w:rPr>
        <w:t>who will attend the</w:t>
      </w:r>
      <w:r>
        <w:rPr>
          <w:rFonts w:ascii="Times New Roman" w:hAnsi="Times New Roman" w:cs="Times New Roman"/>
          <w:color w:val="000000"/>
          <w:sz w:val="24"/>
          <w:szCs w:val="24"/>
        </w:rPr>
        <w:t xml:space="preserve"> one-day </w:t>
      </w:r>
      <w:r w:rsidRPr="00A12415">
        <w:rPr>
          <w:rFonts w:ascii="Times New Roman" w:hAnsi="Times New Roman" w:cs="Times New Roman"/>
          <w:color w:val="000000"/>
          <w:sz w:val="24"/>
          <w:szCs w:val="24"/>
        </w:rPr>
        <w:t xml:space="preserve">Recipe Standardization Training at </w:t>
      </w:r>
      <w:r>
        <w:rPr>
          <w:rFonts w:ascii="Times New Roman" w:hAnsi="Times New Roman" w:cs="Times New Roman"/>
          <w:color w:val="000000"/>
          <w:sz w:val="24"/>
          <w:szCs w:val="24"/>
        </w:rPr>
        <w:t>the Institute of Child Nutrition during February of 2022.</w:t>
      </w:r>
    </w:p>
    <w:p w:rsidRPr="003741BB" w:rsidR="007F4CAB" w:rsidP="007F4CAB" w:rsidRDefault="007F4CAB" w14:paraId="20F52938"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rPr>
        <w:t>Describe the number of standardized recipes to be developed and the process. A minimum of three recipes shall be developed and standardized under this grant. Applicants should clearly describe how they will meet all recipe development and standardization requirements conveyed under this grant and document their</w:t>
      </w:r>
      <w:r>
        <w:rPr>
          <w:rFonts w:ascii="Times New Roman" w:hAnsi="Times New Roman" w:cs="Times New Roman"/>
          <w:color w:val="000000"/>
          <w:sz w:val="24"/>
          <w:szCs w:val="24"/>
        </w:rPr>
        <w:t xml:space="preserve"> standardization process.</w:t>
      </w:r>
    </w:p>
    <w:p w:rsidRPr="00FE5B07" w:rsidR="007F4CAB" w:rsidP="007F4CAB" w:rsidRDefault="007F4CAB" w14:paraId="783B0283"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FE5B07">
        <w:rPr>
          <w:rFonts w:ascii="Times New Roman" w:hAnsi="Times New Roman" w:cs="Times New Roman"/>
          <w:color w:val="000000"/>
          <w:sz w:val="24"/>
          <w:szCs w:val="24"/>
        </w:rPr>
        <w:t>Outline the local agricultural products that will be the focus of this grant and how the proposed recipe</w:t>
      </w:r>
      <w:r>
        <w:rPr>
          <w:rFonts w:ascii="Times New Roman" w:hAnsi="Times New Roman" w:cs="Times New Roman"/>
          <w:color w:val="000000"/>
          <w:sz w:val="24"/>
          <w:szCs w:val="24"/>
        </w:rPr>
        <w:t>s</w:t>
      </w:r>
      <w:r w:rsidRPr="00FE5B07">
        <w:rPr>
          <w:rFonts w:ascii="Times New Roman" w:hAnsi="Times New Roman" w:cs="Times New Roman"/>
          <w:color w:val="000000"/>
          <w:sz w:val="24"/>
          <w:szCs w:val="24"/>
        </w:rPr>
        <w:t xml:space="preserve"> will reflect</w:t>
      </w:r>
      <w:r>
        <w:rPr>
          <w:rFonts w:ascii="Times New Roman" w:hAnsi="Times New Roman" w:cs="Times New Roman"/>
          <w:color w:val="000000"/>
          <w:sz w:val="24"/>
          <w:szCs w:val="24"/>
        </w:rPr>
        <w:t xml:space="preserve"> </w:t>
      </w:r>
      <w:r w:rsidRPr="00FE5B07">
        <w:rPr>
          <w:rFonts w:ascii="Times New Roman" w:hAnsi="Times New Roman" w:cs="Times New Roman"/>
          <w:color w:val="000000"/>
          <w:sz w:val="24"/>
          <w:szCs w:val="24"/>
        </w:rPr>
        <w:t>cultural or regional preferences and preparation methods</w:t>
      </w:r>
      <w:r>
        <w:rPr>
          <w:rFonts w:ascii="Times New Roman" w:hAnsi="Times New Roman" w:cs="Times New Roman"/>
          <w:color w:val="000000"/>
          <w:sz w:val="24"/>
          <w:szCs w:val="24"/>
        </w:rPr>
        <w:t xml:space="preserve"> of the State</w:t>
      </w:r>
      <w:r w:rsidRPr="00FE5B07">
        <w:rPr>
          <w:rFonts w:ascii="Times New Roman" w:hAnsi="Times New Roman" w:cs="Times New Roman"/>
          <w:color w:val="000000"/>
          <w:sz w:val="24"/>
          <w:szCs w:val="24"/>
        </w:rPr>
        <w:t>.</w:t>
      </w:r>
    </w:p>
    <w:p w:rsidRPr="00A12415" w:rsidR="007F4CAB" w:rsidP="007F4CAB" w:rsidRDefault="007F4CAB" w14:paraId="0ADC57A3" w14:textId="77777777">
      <w:pPr>
        <w:pStyle w:val="ListParagraph"/>
        <w:numPr>
          <w:ilvl w:val="0"/>
          <w:numId w:val="46"/>
        </w:numPr>
        <w:spacing w:after="0" w:line="240" w:lineRule="auto"/>
        <w:ind w:right="-58"/>
        <w:rPr>
          <w:rFonts w:ascii="Times New Roman" w:hAnsi="Times New Roman" w:cs="Times New Roman"/>
          <w:sz w:val="24"/>
          <w:szCs w:val="24"/>
        </w:rPr>
      </w:pPr>
      <w:r w:rsidRPr="00A12415">
        <w:rPr>
          <w:rFonts w:ascii="Times New Roman" w:hAnsi="Times New Roman" w:cs="Times New Roman"/>
          <w:sz w:val="24"/>
          <w:szCs w:val="24"/>
        </w:rPr>
        <w:t>Demonstrate that a need for new recipes is well supported by formative research (e.g., student surveys) or</w:t>
      </w:r>
      <w:r>
        <w:rPr>
          <w:rFonts w:ascii="Times New Roman" w:hAnsi="Times New Roman" w:cs="Times New Roman"/>
          <w:sz w:val="24"/>
          <w:szCs w:val="24"/>
        </w:rPr>
        <w:t xml:space="preserve"> previous evaluation activities.</w:t>
      </w:r>
    </w:p>
    <w:p w:rsidRPr="00A12415" w:rsidR="007F4CAB" w:rsidP="007F4CAB" w:rsidRDefault="007F4CAB" w14:paraId="421AC3A2"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sz w:val="24"/>
          <w:szCs w:val="24"/>
        </w:rPr>
      </w:pPr>
      <w:r w:rsidRPr="00A12415">
        <w:rPr>
          <w:rFonts w:ascii="Times New Roman" w:hAnsi="Times New Roman" w:cs="Times New Roman"/>
          <w:color w:val="000000"/>
          <w:sz w:val="24"/>
          <w:szCs w:val="24"/>
        </w:rPr>
        <w:t xml:space="preserve">Identify key personnel and methods for engaging students in the development of the standardized recipes and the implementation of the recipes as part of </w:t>
      </w:r>
      <w:r>
        <w:rPr>
          <w:rFonts w:ascii="Times New Roman" w:hAnsi="Times New Roman" w:cs="Times New Roman"/>
          <w:color w:val="000000"/>
          <w:sz w:val="24"/>
          <w:szCs w:val="24"/>
        </w:rPr>
        <w:t>meal service under the NSLP, SBP, or Seamless Summer Option of the NSLP.</w:t>
      </w:r>
      <w:r w:rsidRPr="00A12415">
        <w:rPr>
          <w:rFonts w:ascii="Times New Roman" w:hAnsi="Times New Roman" w:cs="Times New Roman"/>
          <w:color w:val="000000"/>
          <w:sz w:val="24"/>
          <w:szCs w:val="24"/>
        </w:rPr>
        <w:t xml:space="preserve"> </w:t>
      </w:r>
    </w:p>
    <w:p w:rsidRPr="00A12415" w:rsidR="007F4CAB" w:rsidP="007F4CAB" w:rsidRDefault="007F4CAB" w14:paraId="17CFF944" w14:textId="77777777">
      <w:pPr>
        <w:pStyle w:val="ListParagraph"/>
        <w:numPr>
          <w:ilvl w:val="0"/>
          <w:numId w:val="46"/>
        </w:numPr>
        <w:spacing w:after="0" w:line="240" w:lineRule="auto"/>
        <w:rPr>
          <w:rFonts w:ascii="Times New Roman" w:hAnsi="Times New Roman" w:cs="Times New Roman"/>
          <w:sz w:val="24"/>
          <w:szCs w:val="24"/>
        </w:rPr>
      </w:pPr>
      <w:r w:rsidRPr="00A12415">
        <w:rPr>
          <w:rFonts w:ascii="Times New Roman" w:hAnsi="Times New Roman" w:cs="Times New Roman"/>
          <w:sz w:val="24"/>
          <w:szCs w:val="24"/>
        </w:rPr>
        <w:t xml:space="preserve">Describe the methods and key personnel for student </w:t>
      </w:r>
      <w:r>
        <w:rPr>
          <w:rFonts w:ascii="Times New Roman" w:hAnsi="Times New Roman" w:cs="Times New Roman"/>
          <w:sz w:val="24"/>
          <w:szCs w:val="24"/>
        </w:rPr>
        <w:t>taste</w:t>
      </w:r>
      <w:r w:rsidRPr="00A12415">
        <w:rPr>
          <w:rFonts w:ascii="Times New Roman" w:hAnsi="Times New Roman" w:cs="Times New Roman"/>
          <w:sz w:val="24"/>
          <w:szCs w:val="24"/>
        </w:rPr>
        <w:t xml:space="preserve"> testing of the recipes</w:t>
      </w:r>
      <w:r>
        <w:rPr>
          <w:rFonts w:ascii="Times New Roman" w:hAnsi="Times New Roman" w:cs="Times New Roman"/>
          <w:sz w:val="24"/>
          <w:szCs w:val="24"/>
        </w:rPr>
        <w:t>;</w:t>
      </w:r>
      <w:r w:rsidRPr="00A12415">
        <w:rPr>
          <w:rFonts w:ascii="Times New Roman" w:hAnsi="Times New Roman" w:cs="Times New Roman"/>
          <w:sz w:val="24"/>
          <w:szCs w:val="24"/>
        </w:rPr>
        <w:t xml:space="preserve"> and </w:t>
      </w:r>
      <w:r>
        <w:rPr>
          <w:rFonts w:ascii="Times New Roman" w:hAnsi="Times New Roman" w:cs="Times New Roman"/>
          <w:sz w:val="24"/>
          <w:szCs w:val="24"/>
        </w:rPr>
        <w:t xml:space="preserve">describe </w:t>
      </w:r>
      <w:r w:rsidRPr="00A12415">
        <w:rPr>
          <w:rFonts w:ascii="Times New Roman" w:hAnsi="Times New Roman" w:cs="Times New Roman"/>
          <w:sz w:val="24"/>
          <w:szCs w:val="24"/>
        </w:rPr>
        <w:t>how this feedback will be used to revise and</w:t>
      </w:r>
      <w:r>
        <w:rPr>
          <w:rFonts w:ascii="Times New Roman" w:hAnsi="Times New Roman" w:cs="Times New Roman"/>
          <w:sz w:val="24"/>
          <w:szCs w:val="24"/>
        </w:rPr>
        <w:t xml:space="preserve"> finalize standardized recipes.</w:t>
      </w:r>
    </w:p>
    <w:p w:rsidRPr="00A12415" w:rsidR="007F4CAB" w:rsidP="007F4CAB" w:rsidRDefault="007F4CAB" w14:paraId="209A7042"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sz w:val="24"/>
          <w:szCs w:val="24"/>
        </w:rPr>
      </w:pPr>
      <w:r w:rsidRPr="00A12415">
        <w:rPr>
          <w:rFonts w:ascii="Times New Roman" w:hAnsi="Times New Roman" w:cs="Times New Roman"/>
          <w:sz w:val="24"/>
          <w:szCs w:val="24"/>
        </w:rPr>
        <w:t>Identify key personnel and methods for training School Food Authorities on the preparation and service of the standardized rec</w:t>
      </w:r>
      <w:r>
        <w:rPr>
          <w:rFonts w:ascii="Times New Roman" w:hAnsi="Times New Roman" w:cs="Times New Roman"/>
          <w:sz w:val="24"/>
          <w:szCs w:val="24"/>
        </w:rPr>
        <w:t>ipes developed under this grant.</w:t>
      </w:r>
    </w:p>
    <w:p w:rsidRPr="00A12415" w:rsidR="007F4CAB" w:rsidP="007F4CAB" w:rsidRDefault="007F4CAB" w14:paraId="5FD1638C"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sz w:val="24"/>
          <w:szCs w:val="24"/>
        </w:rPr>
      </w:pPr>
      <w:r w:rsidRPr="00A12415">
        <w:rPr>
          <w:rFonts w:ascii="Times New Roman" w:hAnsi="Times New Roman" w:cs="Times New Roman"/>
          <w:color w:val="000000"/>
          <w:sz w:val="24"/>
          <w:szCs w:val="24"/>
        </w:rPr>
        <w:t xml:space="preserve">Identify key personnel and methods for providing nutrition education to students on the local agricultural products </w:t>
      </w:r>
      <w:r>
        <w:rPr>
          <w:rFonts w:ascii="Times New Roman" w:hAnsi="Times New Roman" w:cs="Times New Roman"/>
          <w:color w:val="000000"/>
          <w:sz w:val="24"/>
          <w:szCs w:val="24"/>
        </w:rPr>
        <w:t>used</w:t>
      </w:r>
      <w:r w:rsidRPr="00A12415">
        <w:rPr>
          <w:rFonts w:ascii="Times New Roman" w:hAnsi="Times New Roman" w:cs="Times New Roman"/>
          <w:color w:val="000000"/>
          <w:sz w:val="24"/>
          <w:szCs w:val="24"/>
        </w:rPr>
        <w:t xml:space="preserve"> in the recipes developed under this grant and how </w:t>
      </w:r>
      <w:r>
        <w:rPr>
          <w:rFonts w:ascii="Times New Roman" w:hAnsi="Times New Roman" w:cs="Times New Roman"/>
          <w:color w:val="000000"/>
          <w:sz w:val="24"/>
          <w:szCs w:val="24"/>
        </w:rPr>
        <w:t>this nutrition education</w:t>
      </w:r>
      <w:r w:rsidRPr="00A12415">
        <w:rPr>
          <w:rFonts w:ascii="Times New Roman" w:hAnsi="Times New Roman" w:cs="Times New Roman"/>
          <w:color w:val="000000"/>
          <w:sz w:val="24"/>
          <w:szCs w:val="24"/>
        </w:rPr>
        <w:t xml:space="preserve"> will be coordinated with the school cafeteria</w:t>
      </w:r>
      <w:r>
        <w:rPr>
          <w:rFonts w:ascii="Times New Roman" w:hAnsi="Times New Roman" w:cs="Times New Roman"/>
          <w:sz w:val="24"/>
          <w:szCs w:val="24"/>
        </w:rPr>
        <w:t>.</w:t>
      </w:r>
    </w:p>
    <w:p w:rsidRPr="00A12415" w:rsidR="007F4CAB" w:rsidP="007F4CAB" w:rsidRDefault="007F4CAB" w14:paraId="7EE4EE50"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sz w:val="24"/>
          <w:szCs w:val="24"/>
        </w:rPr>
      </w:pPr>
      <w:r w:rsidRPr="00A12415">
        <w:rPr>
          <w:rFonts w:ascii="Times New Roman" w:hAnsi="Times New Roman" w:cs="Times New Roman"/>
          <w:sz w:val="24"/>
          <w:szCs w:val="24"/>
        </w:rPr>
        <w:lastRenderedPageBreak/>
        <w:t>Describe a plan for marketing and promoting</w:t>
      </w:r>
      <w:r>
        <w:rPr>
          <w:rFonts w:ascii="Times New Roman" w:hAnsi="Times New Roman" w:cs="Times New Roman"/>
          <w:sz w:val="24"/>
          <w:szCs w:val="24"/>
        </w:rPr>
        <w:t xml:space="preserve"> the new recipes in the school meal p</w:t>
      </w:r>
      <w:r w:rsidRPr="00A12415">
        <w:rPr>
          <w:rFonts w:ascii="Times New Roman" w:hAnsi="Times New Roman" w:cs="Times New Roman"/>
          <w:sz w:val="24"/>
          <w:szCs w:val="24"/>
        </w:rPr>
        <w:t>rograms</w:t>
      </w:r>
      <w:r>
        <w:rPr>
          <w:rFonts w:ascii="Times New Roman" w:hAnsi="Times New Roman" w:cs="Times New Roman"/>
          <w:sz w:val="24"/>
          <w:szCs w:val="24"/>
        </w:rPr>
        <w:t>.</w:t>
      </w:r>
      <w:r w:rsidRPr="00A12415">
        <w:rPr>
          <w:rFonts w:ascii="Times New Roman" w:hAnsi="Times New Roman" w:cs="Times New Roman"/>
          <w:sz w:val="24"/>
          <w:szCs w:val="24"/>
        </w:rPr>
        <w:t xml:space="preserve">  </w:t>
      </w:r>
    </w:p>
    <w:p w:rsidRPr="00A12415" w:rsidR="007F4CAB" w:rsidP="007F4CAB" w:rsidRDefault="007F4CAB" w14:paraId="2F9767F4"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sz w:val="24"/>
          <w:szCs w:val="24"/>
        </w:rPr>
      </w:pPr>
      <w:r w:rsidRPr="00A12415">
        <w:rPr>
          <w:rFonts w:ascii="Times New Roman" w:hAnsi="Times New Roman" w:cs="Times New Roman"/>
          <w:color w:val="000000"/>
          <w:sz w:val="24"/>
          <w:szCs w:val="24"/>
        </w:rPr>
        <w:t>Explain how sub-grants will be used and administered, if applicable</w:t>
      </w:r>
      <w:r>
        <w:rPr>
          <w:rFonts w:ascii="Times New Roman" w:hAnsi="Times New Roman" w:cs="Times New Roman"/>
          <w:color w:val="000000"/>
          <w:sz w:val="24"/>
          <w:szCs w:val="24"/>
        </w:rPr>
        <w:t>.</w:t>
      </w:r>
      <w:r w:rsidRPr="00A12415">
        <w:rPr>
          <w:rFonts w:ascii="Times New Roman" w:hAnsi="Times New Roman" w:cs="Times New Roman"/>
          <w:color w:val="000000"/>
          <w:sz w:val="24"/>
          <w:szCs w:val="24"/>
        </w:rPr>
        <w:t xml:space="preserve"> </w:t>
      </w:r>
    </w:p>
    <w:p w:rsidRPr="00A12415" w:rsidR="007F4CAB" w:rsidP="007F4CAB" w:rsidRDefault="007F4CAB" w14:paraId="5E7BBCE7"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rPr>
        <w:t xml:space="preserve">Describe a plan for serving the new recipes as part of a reimbursable school meal during one meal service in at least one school </w:t>
      </w:r>
      <w:r>
        <w:rPr>
          <w:rFonts w:ascii="Times New Roman" w:hAnsi="Times New Roman" w:cs="Times New Roman"/>
          <w:color w:val="000000"/>
          <w:sz w:val="24"/>
          <w:szCs w:val="24"/>
        </w:rPr>
        <w:t>site.</w:t>
      </w:r>
      <w:r w:rsidRPr="00A12415">
        <w:rPr>
          <w:rFonts w:ascii="Times New Roman" w:hAnsi="Times New Roman" w:cs="Times New Roman"/>
          <w:color w:val="000000"/>
          <w:sz w:val="24"/>
          <w:szCs w:val="24"/>
        </w:rPr>
        <w:t xml:space="preserve"> </w:t>
      </w:r>
    </w:p>
    <w:p w:rsidRPr="006B1F49" w:rsidR="007F4CAB" w:rsidP="007F4CAB" w:rsidRDefault="007F4CAB" w14:paraId="4C0ACBC6"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rPr>
        <w:t xml:space="preserve">Explain how recipes will be revised based upon feedback from the school nutrition professionals. The State agency must ensure the recipes are practical and sustainable (as part of ongoing </w:t>
      </w:r>
      <w:r>
        <w:rPr>
          <w:rFonts w:ascii="Times New Roman" w:hAnsi="Times New Roman" w:cs="Times New Roman"/>
          <w:color w:val="000000"/>
          <w:sz w:val="24"/>
          <w:szCs w:val="24"/>
        </w:rPr>
        <w:t xml:space="preserve">school </w:t>
      </w:r>
      <w:r w:rsidRPr="00A12415">
        <w:rPr>
          <w:rFonts w:ascii="Times New Roman" w:hAnsi="Times New Roman" w:cs="Times New Roman"/>
          <w:color w:val="000000"/>
          <w:sz w:val="24"/>
          <w:szCs w:val="24"/>
        </w:rPr>
        <w:t>meal service)</w:t>
      </w:r>
      <w:r>
        <w:rPr>
          <w:rFonts w:ascii="Times New Roman" w:hAnsi="Times New Roman" w:cs="Times New Roman"/>
          <w:color w:val="000000"/>
          <w:sz w:val="24"/>
          <w:szCs w:val="24"/>
        </w:rPr>
        <w:t xml:space="preserve"> and appealing.</w:t>
      </w:r>
      <w:r w:rsidRPr="00A12415">
        <w:rPr>
          <w:rFonts w:ascii="Times New Roman" w:hAnsi="Times New Roman" w:cs="Times New Roman"/>
          <w:color w:val="000000"/>
          <w:sz w:val="24"/>
          <w:szCs w:val="24"/>
        </w:rPr>
        <w:t xml:space="preserve"> </w:t>
      </w:r>
    </w:p>
    <w:p w:rsidRPr="00A12415" w:rsidR="007F4CAB" w:rsidP="007F4CAB" w:rsidRDefault="007F4CAB" w14:paraId="55384D4F" w14:textId="77777777">
      <w:pPr>
        <w:pStyle w:val="ListParagraph"/>
        <w:numPr>
          <w:ilvl w:val="0"/>
          <w:numId w:val="46"/>
        </w:numPr>
        <w:spacing w:after="0" w:line="240" w:lineRule="auto"/>
        <w:ind w:right="-58"/>
        <w:rPr>
          <w:rFonts w:ascii="Times New Roman" w:hAnsi="Times New Roman" w:cs="Times New Roman"/>
          <w:sz w:val="24"/>
          <w:szCs w:val="24"/>
        </w:rPr>
      </w:pPr>
      <w:r w:rsidRPr="00A12415">
        <w:rPr>
          <w:rFonts w:ascii="Times New Roman" w:hAnsi="Times New Roman" w:cs="Times New Roman"/>
          <w:sz w:val="24"/>
          <w:szCs w:val="24"/>
        </w:rPr>
        <w:t xml:space="preserve">Include a plan to obtain, gather, and </w:t>
      </w:r>
      <w:r>
        <w:rPr>
          <w:rFonts w:ascii="Times New Roman" w:hAnsi="Times New Roman" w:cs="Times New Roman"/>
          <w:sz w:val="24"/>
          <w:szCs w:val="24"/>
        </w:rPr>
        <w:t>provide to FNS</w:t>
      </w:r>
      <w:r w:rsidRPr="00A12415">
        <w:rPr>
          <w:rFonts w:ascii="Times New Roman" w:hAnsi="Times New Roman" w:cs="Times New Roman"/>
          <w:sz w:val="24"/>
          <w:szCs w:val="24"/>
        </w:rPr>
        <w:t xml:space="preserve"> grant success stories and photos, on a</w:t>
      </w:r>
      <w:r>
        <w:rPr>
          <w:rFonts w:ascii="Times New Roman" w:hAnsi="Times New Roman" w:cs="Times New Roman"/>
          <w:sz w:val="24"/>
          <w:szCs w:val="24"/>
        </w:rPr>
        <w:t>t least a quarterly basis.</w:t>
      </w:r>
      <w:r w:rsidRPr="00A12415">
        <w:rPr>
          <w:rFonts w:ascii="Times New Roman" w:hAnsi="Times New Roman" w:cs="Times New Roman"/>
          <w:sz w:val="24"/>
          <w:szCs w:val="24"/>
        </w:rPr>
        <w:t xml:space="preserve"> </w:t>
      </w:r>
    </w:p>
    <w:p w:rsidRPr="00A12415" w:rsidR="007F4CAB" w:rsidP="007F4CAB" w:rsidRDefault="007F4CAB" w14:paraId="6BFABC7E"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rPr>
      </w:pPr>
      <w:r w:rsidRPr="00A12415">
        <w:rPr>
          <w:rFonts w:ascii="Times New Roman" w:hAnsi="Times New Roman" w:cs="Times New Roman"/>
          <w:color w:val="000000"/>
          <w:sz w:val="24"/>
          <w:szCs w:val="24"/>
        </w:rPr>
        <w:t>Explain how the State agency will report grant results on Appendix E</w:t>
      </w:r>
      <w:r>
        <w:rPr>
          <w:rFonts w:ascii="Times New Roman" w:hAnsi="Times New Roman" w:cs="Times New Roman"/>
          <w:color w:val="000000"/>
          <w:sz w:val="24"/>
          <w:szCs w:val="24"/>
        </w:rPr>
        <w:t>.</w:t>
      </w:r>
      <w:r w:rsidRPr="00A12415">
        <w:rPr>
          <w:rFonts w:ascii="Times New Roman" w:hAnsi="Times New Roman" w:cs="Times New Roman"/>
        </w:rPr>
        <w:t xml:space="preserve"> </w:t>
      </w:r>
    </w:p>
    <w:p w:rsidRPr="00A12415" w:rsidR="007F4CAB" w:rsidP="007F4CAB" w:rsidRDefault="007F4CAB" w14:paraId="0D1E2417" w14:textId="77777777">
      <w:pPr>
        <w:pStyle w:val="ListParagraph"/>
        <w:numPr>
          <w:ilvl w:val="0"/>
          <w:numId w:val="46"/>
        </w:numPr>
        <w:autoSpaceDE w:val="0"/>
        <w:autoSpaceDN w:val="0"/>
        <w:adjustRightInd w:val="0"/>
        <w:spacing w:after="0" w:line="240" w:lineRule="auto"/>
        <w:ind w:right="-54"/>
        <w:rPr>
          <w:rFonts w:ascii="Times New Roman" w:hAnsi="Times New Roman" w:cs="Times New Roman"/>
          <w:sz w:val="24"/>
          <w:szCs w:val="24"/>
        </w:rPr>
      </w:pPr>
      <w:r w:rsidRPr="00A12415">
        <w:rPr>
          <w:rFonts w:ascii="Times New Roman" w:hAnsi="Times New Roman" w:cs="Times New Roman"/>
          <w:sz w:val="24"/>
          <w:szCs w:val="24"/>
        </w:rPr>
        <w:t xml:space="preserve">Commit to providing finalized standardized recipes to FNS </w:t>
      </w:r>
      <w:r>
        <w:rPr>
          <w:rFonts w:ascii="Times New Roman" w:hAnsi="Times New Roman" w:cs="Times New Roman"/>
          <w:sz w:val="24"/>
          <w:szCs w:val="24"/>
        </w:rPr>
        <w:t xml:space="preserve">in </w:t>
      </w:r>
      <w:r w:rsidRPr="00A12415">
        <w:rPr>
          <w:rFonts w:ascii="Times New Roman" w:hAnsi="Times New Roman" w:cs="Times New Roman"/>
          <w:sz w:val="24"/>
          <w:szCs w:val="24"/>
        </w:rPr>
        <w:t>the</w:t>
      </w:r>
      <w:r>
        <w:rPr>
          <w:rFonts w:ascii="Times New Roman" w:hAnsi="Times New Roman" w:cs="Times New Roman"/>
          <w:sz w:val="24"/>
          <w:szCs w:val="24"/>
        </w:rPr>
        <w:t xml:space="preserve"> format of the</w:t>
      </w:r>
      <w:r w:rsidRPr="00A12415">
        <w:rPr>
          <w:rFonts w:ascii="Times New Roman" w:hAnsi="Times New Roman" w:cs="Times New Roman"/>
          <w:sz w:val="24"/>
          <w:szCs w:val="24"/>
        </w:rPr>
        <w:t xml:space="preserve"> USDA Standardized Recipe Template (Appendix B</w:t>
      </w:r>
      <w:r>
        <w:rPr>
          <w:rFonts w:ascii="Times New Roman" w:hAnsi="Times New Roman" w:cs="Times New Roman"/>
          <w:sz w:val="24"/>
          <w:szCs w:val="24"/>
        </w:rPr>
        <w:t>).</w:t>
      </w:r>
      <w:r w:rsidRPr="00A12415">
        <w:rPr>
          <w:rFonts w:ascii="Times New Roman" w:hAnsi="Times New Roman" w:cs="Times New Roman"/>
          <w:sz w:val="24"/>
          <w:szCs w:val="24"/>
        </w:rPr>
        <w:t xml:space="preserve"> </w:t>
      </w:r>
    </w:p>
    <w:p w:rsidR="007F4CAB" w:rsidP="007F4CAB" w:rsidRDefault="007F4CAB" w14:paraId="585B32A3" w14:textId="77777777">
      <w:pPr>
        <w:autoSpaceDE w:val="0"/>
        <w:autoSpaceDN w:val="0"/>
        <w:adjustRightInd w:val="0"/>
        <w:spacing w:after="0" w:line="240" w:lineRule="auto"/>
        <w:ind w:right="-54"/>
        <w:rPr>
          <w:rFonts w:ascii="Times New Roman" w:hAnsi="Times New Roman" w:cs="Times New Roman"/>
          <w:b/>
          <w:color w:val="000000"/>
          <w:sz w:val="24"/>
          <w:szCs w:val="24"/>
        </w:rPr>
      </w:pPr>
      <w:bookmarkStart w:name="TasteTest26" w:id="1203"/>
    </w:p>
    <w:p w:rsidRPr="00173619" w:rsidR="007F4CAB" w:rsidP="007F4CAB" w:rsidRDefault="007F4CAB" w14:paraId="3DB27E77" w14:textId="77777777">
      <w:pPr>
        <w:autoSpaceDE w:val="0"/>
        <w:autoSpaceDN w:val="0"/>
        <w:adjustRightInd w:val="0"/>
        <w:spacing w:after="0" w:line="240" w:lineRule="auto"/>
        <w:ind w:right="-54"/>
        <w:rPr>
          <w:rFonts w:ascii="Times New Roman" w:hAnsi="Times New Roman" w:cs="Times New Roman"/>
          <w:b/>
          <w:color w:val="000000"/>
          <w:sz w:val="24"/>
          <w:szCs w:val="24"/>
        </w:rPr>
      </w:pPr>
      <w:r w:rsidRPr="00173619">
        <w:rPr>
          <w:rFonts w:ascii="Times New Roman" w:hAnsi="Times New Roman" w:cs="Times New Roman"/>
          <w:b/>
          <w:color w:val="000000"/>
          <w:sz w:val="24"/>
          <w:szCs w:val="24"/>
        </w:rPr>
        <w:t xml:space="preserve">Recipe Development, Standardization, and Piloting </w:t>
      </w:r>
    </w:p>
    <w:p w:rsidR="007F4CAB" w:rsidP="007F4CAB" w:rsidRDefault="007F4CAB" w14:paraId="03AA809D" w14:textId="77777777">
      <w:pPr>
        <w:autoSpaceDE w:val="0"/>
        <w:autoSpaceDN w:val="0"/>
        <w:adjustRightInd w:val="0"/>
        <w:spacing w:after="0" w:line="240"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The applicant must clearly describe the key personnel who will be involved in evaluating recipes to ensure they meet USDA meal pattern requirements and follow USDA’s Recipe Standardization Process. The director and other key personnel (up to four) must attend the one-day recipe standardization training at the Institute of Child Nutrition. Training topics covered will include:</w:t>
      </w:r>
    </w:p>
    <w:p w:rsidR="007F4CAB" w:rsidP="007F4CAB" w:rsidRDefault="007F4CAB" w14:paraId="3F14B14C" w14:textId="77777777">
      <w:pPr>
        <w:pStyle w:val="ListParagraph"/>
        <w:numPr>
          <w:ilvl w:val="0"/>
          <w:numId w:val="48"/>
        </w:numPr>
        <w:autoSpaceDE w:val="0"/>
        <w:autoSpaceDN w:val="0"/>
        <w:adjustRightInd w:val="0"/>
        <w:spacing w:after="0" w:line="240"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The USDA Recipe Standardization Process,</w:t>
      </w:r>
    </w:p>
    <w:p w:rsidR="007F4CAB" w:rsidP="007F4CAB" w:rsidRDefault="007F4CAB" w14:paraId="17E2752C" w14:textId="77777777">
      <w:pPr>
        <w:pStyle w:val="ListParagraph"/>
        <w:numPr>
          <w:ilvl w:val="0"/>
          <w:numId w:val="48"/>
        </w:numPr>
        <w:autoSpaceDE w:val="0"/>
        <w:autoSpaceDN w:val="0"/>
        <w:adjustRightInd w:val="0"/>
        <w:spacing w:after="0" w:line="240"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Benefits of utilizing a standardized recipe,</w:t>
      </w:r>
    </w:p>
    <w:p w:rsidR="007F4CAB" w:rsidP="007F4CAB" w:rsidRDefault="007F4CAB" w14:paraId="65B5D42D" w14:textId="77777777">
      <w:pPr>
        <w:pStyle w:val="ListParagraph"/>
        <w:numPr>
          <w:ilvl w:val="0"/>
          <w:numId w:val="48"/>
        </w:numPr>
        <w:autoSpaceDE w:val="0"/>
        <w:autoSpaceDN w:val="0"/>
        <w:adjustRightInd w:val="0"/>
        <w:spacing w:after="0" w:line="240"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Components of a standardized recipe,</w:t>
      </w:r>
    </w:p>
    <w:p w:rsidR="007F4CAB" w:rsidP="007F4CAB" w:rsidRDefault="007F4CAB" w14:paraId="0B99AF39" w14:textId="77777777">
      <w:pPr>
        <w:pStyle w:val="ListParagraph"/>
        <w:numPr>
          <w:ilvl w:val="0"/>
          <w:numId w:val="48"/>
        </w:numPr>
        <w:autoSpaceDE w:val="0"/>
        <w:autoSpaceDN w:val="0"/>
        <w:adjustRightInd w:val="0"/>
        <w:spacing w:after="0" w:line="240"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How to read and use a standardized recipe, and</w:t>
      </w:r>
    </w:p>
    <w:p w:rsidRPr="00405E88" w:rsidR="007F4CAB" w:rsidP="007F4CAB" w:rsidRDefault="007F4CAB" w14:paraId="21E3CE43" w14:textId="77777777">
      <w:pPr>
        <w:pStyle w:val="ListParagraph"/>
        <w:numPr>
          <w:ilvl w:val="0"/>
          <w:numId w:val="48"/>
        </w:numPr>
        <w:autoSpaceDE w:val="0"/>
        <w:autoSpaceDN w:val="0"/>
        <w:adjustRightInd w:val="0"/>
        <w:spacing w:after="0" w:line="240"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 xml:space="preserve">How to utilize USDA’s </w:t>
      </w:r>
      <w:r w:rsidRPr="000D2D27">
        <w:rPr>
          <w:rFonts w:ascii="Times New Roman" w:hAnsi="Times New Roman" w:cs="Times New Roman"/>
          <w:i/>
          <w:color w:val="000000"/>
          <w:sz w:val="24"/>
          <w:szCs w:val="24"/>
        </w:rPr>
        <w:t>Food Buying Guide</w:t>
      </w:r>
      <w:r>
        <w:rPr>
          <w:rFonts w:ascii="Times New Roman" w:hAnsi="Times New Roman" w:cs="Times New Roman"/>
          <w:color w:val="000000"/>
          <w:sz w:val="24"/>
          <w:szCs w:val="24"/>
        </w:rPr>
        <w:t xml:space="preserve"> </w:t>
      </w:r>
      <w:r w:rsidRPr="00D06ED5">
        <w:rPr>
          <w:rFonts w:ascii="Times New Roman" w:hAnsi="Times New Roman" w:cs="Times New Roman"/>
          <w:i/>
          <w:sz w:val="24"/>
          <w:szCs w:val="24"/>
        </w:rPr>
        <w:t>for Child Nutrition Programs</w:t>
      </w:r>
      <w:r>
        <w:rPr>
          <w:rFonts w:ascii="Times New Roman" w:hAnsi="Times New Roman" w:cs="Times New Roman"/>
          <w:color w:val="000000"/>
          <w:sz w:val="24"/>
          <w:szCs w:val="24"/>
        </w:rPr>
        <w:t xml:space="preserve"> and </w:t>
      </w:r>
      <w:r w:rsidRPr="000D2D27">
        <w:rPr>
          <w:rFonts w:ascii="Times New Roman" w:hAnsi="Times New Roman" w:cs="Times New Roman"/>
          <w:color w:val="000000"/>
          <w:sz w:val="24"/>
          <w:szCs w:val="24"/>
        </w:rPr>
        <w:t>t</w:t>
      </w:r>
      <w:r w:rsidRPr="001C0271">
        <w:rPr>
          <w:rFonts w:ascii="Times New Roman" w:hAnsi="Times New Roman" w:cs="Times New Roman"/>
          <w:color w:val="000000"/>
          <w:sz w:val="24"/>
          <w:szCs w:val="24"/>
        </w:rPr>
        <w:t>he</w:t>
      </w:r>
      <w:r w:rsidRPr="000D2D27">
        <w:rPr>
          <w:rFonts w:ascii="Times New Roman" w:hAnsi="Times New Roman" w:cs="Times New Roman"/>
          <w:i/>
          <w:color w:val="000000"/>
          <w:sz w:val="24"/>
          <w:szCs w:val="24"/>
        </w:rPr>
        <w:t xml:space="preserve"> Recipe Analysis Workbook</w:t>
      </w:r>
      <w:r>
        <w:rPr>
          <w:rFonts w:ascii="Times New Roman" w:hAnsi="Times New Roman" w:cs="Times New Roman"/>
          <w:color w:val="000000"/>
          <w:sz w:val="24"/>
          <w:szCs w:val="24"/>
        </w:rPr>
        <w:t>.</w:t>
      </w:r>
    </w:p>
    <w:p w:rsidR="007F4CAB" w:rsidP="007F4CAB" w:rsidRDefault="007F4CAB" w14:paraId="3B6CAECA" w14:textId="77777777">
      <w:pPr>
        <w:autoSpaceDE w:val="0"/>
        <w:autoSpaceDN w:val="0"/>
        <w:adjustRightInd w:val="0"/>
        <w:spacing w:after="0" w:line="240" w:lineRule="auto"/>
        <w:ind w:right="-54"/>
        <w:rPr>
          <w:rFonts w:ascii="Times New Roman" w:hAnsi="Times New Roman" w:cs="Times New Roman"/>
          <w:color w:val="000000"/>
          <w:sz w:val="24"/>
          <w:szCs w:val="24"/>
        </w:rPr>
      </w:pPr>
    </w:p>
    <w:p w:rsidR="007F4CAB" w:rsidP="007F4CAB" w:rsidRDefault="007F4CAB" w14:paraId="537A5C0A" w14:textId="77777777">
      <w:pPr>
        <w:autoSpaceDE w:val="0"/>
        <w:autoSpaceDN w:val="0"/>
        <w:adjustRightInd w:val="0"/>
        <w:spacing w:after="0" w:line="240" w:lineRule="auto"/>
        <w:ind w:right="-54"/>
        <w:rPr>
          <w:rFonts w:ascii="Times New Roman" w:hAnsi="Times New Roman" w:cs="Times New Roman"/>
          <w:color w:val="000000"/>
          <w:sz w:val="24"/>
          <w:szCs w:val="24"/>
        </w:rPr>
      </w:pPr>
      <w:r w:rsidRPr="00AB7678">
        <w:rPr>
          <w:rFonts w:ascii="Times New Roman" w:hAnsi="Times New Roman" w:cs="Times New Roman"/>
          <w:color w:val="000000"/>
          <w:sz w:val="24"/>
          <w:szCs w:val="24"/>
        </w:rPr>
        <w:t xml:space="preserve">Applicants must propose the number of recipes and type (entrée or side dish) that are to be developed, tested, and finalized under the grant. </w:t>
      </w:r>
      <w:r>
        <w:rPr>
          <w:rFonts w:ascii="Times New Roman" w:hAnsi="Times New Roman" w:cs="Times New Roman"/>
          <w:color w:val="000000"/>
          <w:sz w:val="24"/>
          <w:szCs w:val="24"/>
        </w:rPr>
        <w:t xml:space="preserve">A minimum of three recipes shall be developed and standardized under the grant. </w:t>
      </w:r>
      <w:r w:rsidRPr="00AB7678">
        <w:rPr>
          <w:rFonts w:ascii="Times New Roman" w:hAnsi="Times New Roman" w:cs="Times New Roman"/>
          <w:color w:val="000000"/>
          <w:sz w:val="24"/>
          <w:szCs w:val="24"/>
        </w:rPr>
        <w:t>No grain-based dessert</w:t>
      </w:r>
      <w:r>
        <w:rPr>
          <w:rFonts w:ascii="Times New Roman" w:hAnsi="Times New Roman" w:cs="Times New Roman"/>
          <w:color w:val="000000"/>
          <w:sz w:val="24"/>
          <w:szCs w:val="24"/>
        </w:rPr>
        <w:t>s</w:t>
      </w:r>
      <w:r w:rsidRPr="00AB7678">
        <w:rPr>
          <w:rFonts w:ascii="Times New Roman" w:hAnsi="Times New Roman" w:cs="Times New Roman"/>
          <w:color w:val="000000"/>
          <w:sz w:val="24"/>
          <w:szCs w:val="24"/>
        </w:rPr>
        <w:t xml:space="preserve"> may be developed under this grant. Alcohol and non-nutritive sweeteners may not be included in recipes developed</w:t>
      </w:r>
      <w:r>
        <w:rPr>
          <w:rFonts w:ascii="Times New Roman" w:hAnsi="Times New Roman" w:cs="Times New Roman"/>
          <w:color w:val="000000"/>
          <w:sz w:val="24"/>
          <w:szCs w:val="24"/>
        </w:rPr>
        <w:t xml:space="preserve"> under the grant. Only domestically </w:t>
      </w:r>
      <w:r w:rsidRPr="00AB7678">
        <w:rPr>
          <w:rFonts w:ascii="Times New Roman" w:hAnsi="Times New Roman" w:cs="Times New Roman"/>
          <w:color w:val="000000"/>
          <w:sz w:val="24"/>
          <w:szCs w:val="24"/>
        </w:rPr>
        <w:t>produced fruits and vegetables may be included in recipes.</w:t>
      </w:r>
    </w:p>
    <w:p w:rsidR="007F4CAB" w:rsidP="007F4CAB" w:rsidRDefault="007F4CAB" w14:paraId="1829D19D" w14:textId="77777777">
      <w:pPr>
        <w:autoSpaceDE w:val="0"/>
        <w:autoSpaceDN w:val="0"/>
        <w:adjustRightInd w:val="0"/>
        <w:spacing w:after="0" w:line="240" w:lineRule="auto"/>
        <w:ind w:right="-54"/>
        <w:rPr>
          <w:rFonts w:ascii="Times New Roman" w:hAnsi="Times New Roman" w:cs="Times New Roman"/>
          <w:color w:val="000000"/>
          <w:sz w:val="24"/>
          <w:szCs w:val="24"/>
        </w:rPr>
      </w:pPr>
    </w:p>
    <w:p w:rsidRPr="00C92EC3" w:rsidR="007F4CAB" w:rsidP="007F4CAB" w:rsidRDefault="007F4CAB" w14:paraId="175B2FAE" w14:textId="77777777">
      <w:pPr>
        <w:autoSpaceDE w:val="0"/>
        <w:autoSpaceDN w:val="0"/>
        <w:adjustRightInd w:val="0"/>
        <w:spacing w:after="0" w:line="240" w:lineRule="auto"/>
        <w:ind w:right="-54"/>
        <w:rPr>
          <w:rFonts w:ascii="Times New Roman" w:hAnsi="Times New Roman" w:cs="Times New Roman"/>
          <w:color w:val="000000"/>
          <w:sz w:val="24"/>
          <w:szCs w:val="24"/>
        </w:rPr>
      </w:pPr>
      <w:r w:rsidRPr="00C92EC3">
        <w:rPr>
          <w:rFonts w:ascii="Times New Roman" w:hAnsi="Times New Roman" w:cs="Times New Roman"/>
          <w:color w:val="000000"/>
          <w:sz w:val="24"/>
          <w:szCs w:val="24"/>
        </w:rPr>
        <w:t xml:space="preserve">For each proposed recipe, the applicant </w:t>
      </w:r>
      <w:r>
        <w:rPr>
          <w:rFonts w:ascii="Times New Roman" w:hAnsi="Times New Roman" w:cs="Times New Roman"/>
          <w:color w:val="000000"/>
          <w:sz w:val="24"/>
          <w:szCs w:val="24"/>
        </w:rPr>
        <w:t>shall</w:t>
      </w:r>
      <w:r w:rsidRPr="00C92EC3">
        <w:rPr>
          <w:rFonts w:ascii="Times New Roman" w:hAnsi="Times New Roman" w:cs="Times New Roman"/>
          <w:color w:val="000000"/>
          <w:sz w:val="24"/>
          <w:szCs w:val="24"/>
        </w:rPr>
        <w:t xml:space="preserve"> describe: </w:t>
      </w:r>
    </w:p>
    <w:p w:rsidRPr="00C92EC3" w:rsidR="007F4CAB" w:rsidP="007F4CAB" w:rsidRDefault="007F4CAB" w14:paraId="2040F02B" w14:textId="77777777">
      <w:pPr>
        <w:pStyle w:val="ListParagraph"/>
        <w:numPr>
          <w:ilvl w:val="0"/>
          <w:numId w:val="42"/>
        </w:numPr>
        <w:autoSpaceDE w:val="0"/>
        <w:autoSpaceDN w:val="0"/>
        <w:adjustRightInd w:val="0"/>
        <w:spacing w:after="0" w:line="240" w:lineRule="auto"/>
        <w:ind w:right="-54"/>
        <w:rPr>
          <w:rFonts w:ascii="Times New Roman" w:hAnsi="Times New Roman" w:cs="Times New Roman"/>
          <w:color w:val="000000"/>
          <w:sz w:val="24"/>
          <w:szCs w:val="24"/>
        </w:rPr>
      </w:pPr>
      <w:r w:rsidRPr="00C92EC3">
        <w:rPr>
          <w:rFonts w:ascii="Times New Roman" w:hAnsi="Times New Roman" w:cs="Times New Roman"/>
          <w:color w:val="000000"/>
          <w:sz w:val="24"/>
          <w:szCs w:val="24"/>
        </w:rPr>
        <w:t>How the recipe includes a local agricultural product as a main ingredient, including information on the importance of the agricultural product to the State.</w:t>
      </w:r>
    </w:p>
    <w:p w:rsidRPr="00C92EC3" w:rsidR="007F4CAB" w:rsidP="007F4CAB" w:rsidRDefault="007F4CAB" w14:paraId="764A5FCF" w14:textId="77777777">
      <w:pPr>
        <w:pStyle w:val="ListParagraph"/>
        <w:numPr>
          <w:ilvl w:val="0"/>
          <w:numId w:val="42"/>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How the proposed recipe</w:t>
      </w:r>
      <w:r w:rsidRPr="00C92EC3">
        <w:rPr>
          <w:rFonts w:ascii="Times New Roman" w:hAnsi="Times New Roman" w:cs="Times New Roman"/>
          <w:color w:val="000000"/>
          <w:sz w:val="24"/>
          <w:szCs w:val="24"/>
        </w:rPr>
        <w:t xml:space="preserve"> reflect</w:t>
      </w:r>
      <w:r>
        <w:rPr>
          <w:rFonts w:ascii="Times New Roman" w:hAnsi="Times New Roman" w:cs="Times New Roman"/>
          <w:color w:val="000000"/>
          <w:sz w:val="24"/>
          <w:szCs w:val="24"/>
        </w:rPr>
        <w:t>s</w:t>
      </w:r>
      <w:r w:rsidRPr="00C92EC3">
        <w:rPr>
          <w:rFonts w:ascii="Times New Roman" w:hAnsi="Times New Roman" w:cs="Times New Roman"/>
          <w:color w:val="000000"/>
          <w:sz w:val="24"/>
          <w:szCs w:val="24"/>
        </w:rPr>
        <w:t xml:space="preserve"> cultural or regional preferences or preparation methods. </w:t>
      </w:r>
    </w:p>
    <w:p w:rsidR="007F4CAB" w:rsidP="007F4CAB" w:rsidRDefault="007F4CAB" w14:paraId="1E4A7F43" w14:textId="77777777">
      <w:pPr>
        <w:pStyle w:val="ListParagraph"/>
        <w:numPr>
          <w:ilvl w:val="0"/>
          <w:numId w:val="42"/>
        </w:numPr>
        <w:autoSpaceDE w:val="0"/>
        <w:autoSpaceDN w:val="0"/>
        <w:adjustRightInd w:val="0"/>
        <w:spacing w:after="0" w:line="240" w:lineRule="auto"/>
        <w:ind w:right="-54"/>
        <w:rPr>
          <w:rFonts w:ascii="Times New Roman" w:hAnsi="Times New Roman" w:cs="Times New Roman"/>
          <w:color w:val="000000"/>
          <w:sz w:val="24"/>
          <w:szCs w:val="24"/>
        </w:rPr>
      </w:pPr>
      <w:r w:rsidRPr="006B1F49">
        <w:rPr>
          <w:rFonts w:ascii="Times New Roman" w:hAnsi="Times New Roman" w:cs="Times New Roman"/>
          <w:color w:val="000000"/>
          <w:sz w:val="24"/>
          <w:szCs w:val="24"/>
        </w:rPr>
        <w:t xml:space="preserve">How the proposed recipe meets an identified need and is not already available as a USDA Standardized Recipe </w:t>
      </w:r>
      <w:r>
        <w:rPr>
          <w:rFonts w:ascii="Times New Roman" w:hAnsi="Times New Roman" w:cs="Times New Roman"/>
          <w:color w:val="000000"/>
          <w:sz w:val="24"/>
          <w:szCs w:val="24"/>
        </w:rPr>
        <w:t>(</w:t>
      </w:r>
      <w:hyperlink w:history="1" r:id="rId21">
        <w:r w:rsidRPr="006B1F49">
          <w:rPr>
            <w:rStyle w:val="Hyperlink"/>
            <w:rFonts w:ascii="Times New Roman" w:hAnsi="Times New Roman" w:cs="Times New Roman"/>
            <w:sz w:val="24"/>
            <w:szCs w:val="24"/>
          </w:rPr>
          <w:t>https://theicn.org/cnrb/recipes-for-schools/</w:t>
        </w:r>
      </w:hyperlink>
      <w:r w:rsidRPr="006B1F49">
        <w:rPr>
          <w:rFonts w:ascii="Times New Roman" w:hAnsi="Times New Roman" w:cs="Times New Roman"/>
          <w:color w:val="000000"/>
          <w:sz w:val="24"/>
          <w:szCs w:val="24"/>
        </w:rPr>
        <w:t>).</w:t>
      </w:r>
    </w:p>
    <w:p w:rsidRPr="006B1F49" w:rsidR="007F4CAB" w:rsidP="007F4CAB" w:rsidRDefault="007F4CAB" w14:paraId="2B00F8F2" w14:textId="77777777">
      <w:pPr>
        <w:pStyle w:val="ListParagraph"/>
        <w:autoSpaceDE w:val="0"/>
        <w:autoSpaceDN w:val="0"/>
        <w:adjustRightInd w:val="0"/>
        <w:spacing w:after="0" w:line="240" w:lineRule="auto"/>
        <w:ind w:left="900" w:right="-54"/>
        <w:rPr>
          <w:rFonts w:ascii="Times New Roman" w:hAnsi="Times New Roman" w:cs="Times New Roman"/>
          <w:color w:val="000000"/>
          <w:sz w:val="24"/>
          <w:szCs w:val="24"/>
        </w:rPr>
      </w:pPr>
    </w:p>
    <w:p w:rsidR="007F4CAB" w:rsidP="007F4CAB" w:rsidRDefault="007F4CAB" w14:paraId="5F5B19F4" w14:textId="77777777">
      <w:p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The a</w:t>
      </w:r>
      <w:r w:rsidRPr="004E65E4">
        <w:rPr>
          <w:rFonts w:ascii="Times New Roman" w:hAnsi="Times New Roman" w:cs="Times New Roman"/>
          <w:color w:val="000000"/>
          <w:sz w:val="24"/>
          <w:szCs w:val="24"/>
        </w:rPr>
        <w:t>pplicati</w:t>
      </w:r>
      <w:r>
        <w:rPr>
          <w:rFonts w:ascii="Times New Roman" w:hAnsi="Times New Roman" w:cs="Times New Roman"/>
          <w:color w:val="000000"/>
          <w:sz w:val="24"/>
          <w:szCs w:val="24"/>
        </w:rPr>
        <w:t>on</w:t>
      </w:r>
      <w:r w:rsidRPr="004E65E4">
        <w:rPr>
          <w:rFonts w:ascii="Times New Roman" w:hAnsi="Times New Roman" w:cs="Times New Roman"/>
          <w:color w:val="000000"/>
          <w:sz w:val="24"/>
          <w:szCs w:val="24"/>
        </w:rPr>
        <w:t xml:space="preserve"> must clearly describe key personnel </w:t>
      </w:r>
      <w:r>
        <w:rPr>
          <w:rFonts w:ascii="Times New Roman" w:hAnsi="Times New Roman" w:cs="Times New Roman"/>
          <w:color w:val="000000"/>
          <w:sz w:val="24"/>
          <w:szCs w:val="24"/>
        </w:rPr>
        <w:t>who</w:t>
      </w:r>
      <w:r w:rsidRPr="004E65E4">
        <w:rPr>
          <w:rFonts w:ascii="Times New Roman" w:hAnsi="Times New Roman" w:cs="Times New Roman"/>
          <w:color w:val="000000"/>
          <w:sz w:val="24"/>
          <w:szCs w:val="24"/>
        </w:rPr>
        <w:t xml:space="preserve"> will be involved in developing the recipes and ensuring the</w:t>
      </w:r>
      <w:r>
        <w:rPr>
          <w:rFonts w:ascii="Times New Roman" w:hAnsi="Times New Roman" w:cs="Times New Roman"/>
          <w:color w:val="000000"/>
          <w:sz w:val="24"/>
          <w:szCs w:val="24"/>
        </w:rPr>
        <w:t xml:space="preserve"> recipes</w:t>
      </w:r>
      <w:r w:rsidRPr="004E65E4">
        <w:rPr>
          <w:rFonts w:ascii="Times New Roman" w:hAnsi="Times New Roman" w:cs="Times New Roman"/>
          <w:color w:val="000000"/>
          <w:sz w:val="24"/>
          <w:szCs w:val="24"/>
        </w:rPr>
        <w:t xml:space="preserve"> are appropriate</w:t>
      </w:r>
      <w:r>
        <w:rPr>
          <w:rFonts w:ascii="Times New Roman" w:hAnsi="Times New Roman" w:cs="Times New Roman"/>
          <w:color w:val="000000"/>
          <w:sz w:val="24"/>
          <w:szCs w:val="24"/>
        </w:rPr>
        <w:t>, appealing,</w:t>
      </w:r>
      <w:r w:rsidRPr="004E65E4">
        <w:rPr>
          <w:rFonts w:ascii="Times New Roman" w:hAnsi="Times New Roman" w:cs="Times New Roman"/>
          <w:color w:val="000000"/>
          <w:sz w:val="24"/>
          <w:szCs w:val="24"/>
        </w:rPr>
        <w:t xml:space="preserve"> and practical for use in a school meal setting. These key personnel shall ensure that recipe ingredients, equipment, and instructions are applicable to the school meal setting and in accordance with school meal and food </w:t>
      </w:r>
      <w:r>
        <w:rPr>
          <w:rFonts w:ascii="Times New Roman" w:hAnsi="Times New Roman" w:cs="Times New Roman"/>
          <w:color w:val="000000"/>
          <w:sz w:val="24"/>
          <w:szCs w:val="24"/>
        </w:rPr>
        <w:t>safety requirements. A</w:t>
      </w:r>
      <w:r w:rsidRPr="004E65E4">
        <w:rPr>
          <w:rFonts w:ascii="Times New Roman" w:hAnsi="Times New Roman" w:cs="Times New Roman"/>
          <w:color w:val="000000"/>
          <w:sz w:val="24"/>
          <w:szCs w:val="24"/>
        </w:rPr>
        <w:t>pplicant</w:t>
      </w:r>
      <w:r>
        <w:rPr>
          <w:rFonts w:ascii="Times New Roman" w:hAnsi="Times New Roman" w:cs="Times New Roman"/>
          <w:color w:val="000000"/>
          <w:sz w:val="24"/>
          <w:szCs w:val="24"/>
        </w:rPr>
        <w:t>s</w:t>
      </w:r>
      <w:r w:rsidRPr="004E65E4">
        <w:rPr>
          <w:rFonts w:ascii="Times New Roman" w:hAnsi="Times New Roman" w:cs="Times New Roman"/>
          <w:color w:val="000000"/>
          <w:sz w:val="24"/>
          <w:szCs w:val="24"/>
        </w:rPr>
        <w:t xml:space="preserve"> shall propose and justify how the recipes will be developed and for wh</w:t>
      </w:r>
      <w:r>
        <w:rPr>
          <w:rFonts w:ascii="Times New Roman" w:hAnsi="Times New Roman" w:cs="Times New Roman"/>
          <w:color w:val="000000"/>
          <w:sz w:val="24"/>
          <w:szCs w:val="24"/>
        </w:rPr>
        <w:t>at grade groups. Some methods</w:t>
      </w:r>
      <w:r w:rsidRPr="004E65E4">
        <w:rPr>
          <w:rFonts w:ascii="Times New Roman" w:hAnsi="Times New Roman" w:cs="Times New Roman"/>
          <w:color w:val="000000"/>
          <w:sz w:val="24"/>
          <w:szCs w:val="24"/>
        </w:rPr>
        <w:t xml:space="preserve"> applicant</w:t>
      </w:r>
      <w:r>
        <w:rPr>
          <w:rFonts w:ascii="Times New Roman" w:hAnsi="Times New Roman" w:cs="Times New Roman"/>
          <w:color w:val="000000"/>
          <w:sz w:val="24"/>
          <w:szCs w:val="24"/>
        </w:rPr>
        <w:t>s</w:t>
      </w:r>
      <w:r w:rsidRPr="004E65E4">
        <w:rPr>
          <w:rFonts w:ascii="Times New Roman" w:hAnsi="Times New Roman" w:cs="Times New Roman"/>
          <w:color w:val="000000"/>
          <w:sz w:val="24"/>
          <w:szCs w:val="24"/>
        </w:rPr>
        <w:t xml:space="preserve"> may use to develop recipes include hiring a chef, contracting with a culinary program, or holding a recipe competition. The proposed approach must descr</w:t>
      </w:r>
      <w:r>
        <w:rPr>
          <w:rFonts w:ascii="Times New Roman" w:hAnsi="Times New Roman" w:cs="Times New Roman"/>
          <w:color w:val="000000"/>
          <w:sz w:val="24"/>
          <w:szCs w:val="24"/>
        </w:rPr>
        <w:t xml:space="preserve">ibe how the recipe development and </w:t>
      </w:r>
      <w:r w:rsidRPr="004E65E4">
        <w:rPr>
          <w:rFonts w:ascii="Times New Roman" w:hAnsi="Times New Roman" w:cs="Times New Roman"/>
          <w:color w:val="000000"/>
          <w:sz w:val="24"/>
          <w:szCs w:val="24"/>
        </w:rPr>
        <w:t xml:space="preserve">standardization </w:t>
      </w:r>
      <w:r>
        <w:rPr>
          <w:rFonts w:ascii="Times New Roman" w:hAnsi="Times New Roman" w:cs="Times New Roman"/>
          <w:color w:val="000000"/>
          <w:sz w:val="24"/>
          <w:szCs w:val="24"/>
        </w:rPr>
        <w:t xml:space="preserve">process </w:t>
      </w:r>
      <w:r w:rsidRPr="004E65E4">
        <w:rPr>
          <w:rFonts w:ascii="Times New Roman" w:hAnsi="Times New Roman" w:cs="Times New Roman"/>
          <w:color w:val="000000"/>
          <w:sz w:val="24"/>
          <w:szCs w:val="24"/>
        </w:rPr>
        <w:t>will be coordinated.</w:t>
      </w:r>
    </w:p>
    <w:p w:rsidR="007F4CAB" w:rsidP="007F4CAB" w:rsidRDefault="007F4CAB" w14:paraId="44FF8EC4" w14:textId="77777777">
      <w:pPr>
        <w:autoSpaceDE w:val="0"/>
        <w:autoSpaceDN w:val="0"/>
        <w:adjustRightInd w:val="0"/>
        <w:spacing w:after="0" w:line="240" w:lineRule="auto"/>
        <w:ind w:right="-54"/>
        <w:rPr>
          <w:rFonts w:ascii="Times New Roman" w:hAnsi="Times New Roman" w:cs="Times New Roman"/>
          <w:color w:val="000000"/>
          <w:sz w:val="24"/>
          <w:szCs w:val="24"/>
        </w:rPr>
      </w:pPr>
    </w:p>
    <w:p w:rsidRPr="007F4CAB" w:rsidR="007F4CAB" w:rsidP="007F4CAB" w:rsidRDefault="007F4CAB" w14:paraId="1B14C8FA" w14:textId="77777777">
      <w:pPr>
        <w:autoSpaceDE w:val="0"/>
        <w:autoSpaceDN w:val="0"/>
        <w:adjustRightInd w:val="0"/>
        <w:spacing w:after="0" w:line="240" w:lineRule="auto"/>
        <w:ind w:right="-54"/>
        <w:rPr>
          <w:rFonts w:ascii="Times New Roman" w:hAnsi="Times New Roman" w:cs="Times New Roman"/>
          <w:color w:val="000000"/>
          <w:sz w:val="24"/>
          <w:szCs w:val="24"/>
        </w:rPr>
      </w:pPr>
      <w:r w:rsidRPr="009F4DB4">
        <w:rPr>
          <w:rFonts w:ascii="Times New Roman" w:hAnsi="Times New Roman" w:cs="Times New Roman"/>
          <w:color w:val="000000"/>
          <w:sz w:val="24"/>
          <w:szCs w:val="24"/>
        </w:rPr>
        <w:t xml:space="preserve">Applicants </w:t>
      </w:r>
      <w:r>
        <w:rPr>
          <w:rFonts w:ascii="Times New Roman" w:hAnsi="Times New Roman" w:cs="Times New Roman"/>
          <w:color w:val="000000"/>
          <w:sz w:val="24"/>
          <w:szCs w:val="24"/>
        </w:rPr>
        <w:t xml:space="preserve">shall </w:t>
      </w:r>
      <w:r w:rsidRPr="009F4DB4">
        <w:rPr>
          <w:rFonts w:ascii="Times New Roman" w:hAnsi="Times New Roman" w:cs="Times New Roman"/>
          <w:color w:val="000000"/>
          <w:sz w:val="24"/>
          <w:szCs w:val="24"/>
        </w:rPr>
        <w:t xml:space="preserve">submit a copy of </w:t>
      </w:r>
      <w:r>
        <w:rPr>
          <w:rFonts w:ascii="Times New Roman" w:hAnsi="Times New Roman" w:cs="Times New Roman"/>
          <w:color w:val="000000"/>
          <w:sz w:val="24"/>
          <w:szCs w:val="24"/>
        </w:rPr>
        <w:t>proposed</w:t>
      </w:r>
      <w:r w:rsidRPr="009F4DB4">
        <w:rPr>
          <w:rFonts w:ascii="Times New Roman" w:hAnsi="Times New Roman" w:cs="Times New Roman"/>
          <w:color w:val="000000"/>
          <w:sz w:val="24"/>
          <w:szCs w:val="24"/>
        </w:rPr>
        <w:t xml:space="preserve"> taste-testing assessment tools and instructions for the taste</w:t>
      </w:r>
      <w:r>
        <w:rPr>
          <w:rFonts w:ascii="Times New Roman" w:hAnsi="Times New Roman" w:cs="Times New Roman"/>
          <w:color w:val="000000"/>
          <w:sz w:val="24"/>
          <w:szCs w:val="24"/>
        </w:rPr>
        <w:t xml:space="preserve"> testing,</w:t>
      </w:r>
      <w:r w:rsidRPr="009F4DB4">
        <w:rPr>
          <w:rFonts w:ascii="Times New Roman" w:hAnsi="Times New Roman" w:cs="Times New Roman"/>
          <w:color w:val="000000"/>
          <w:sz w:val="24"/>
          <w:szCs w:val="24"/>
        </w:rPr>
        <w:t xml:space="preserve"> and justify their </w:t>
      </w:r>
      <w:r>
        <w:rPr>
          <w:rFonts w:ascii="Times New Roman" w:hAnsi="Times New Roman" w:cs="Times New Roman"/>
          <w:color w:val="000000"/>
          <w:sz w:val="24"/>
          <w:szCs w:val="24"/>
        </w:rPr>
        <w:t>use for the target audience</w:t>
      </w:r>
      <w:r w:rsidRPr="009F4DB4">
        <w:rPr>
          <w:rFonts w:ascii="Times New Roman" w:hAnsi="Times New Roman" w:cs="Times New Roman"/>
          <w:color w:val="000000"/>
          <w:sz w:val="24"/>
          <w:szCs w:val="24"/>
        </w:rPr>
        <w:t xml:space="preserve">. For instance, applicants may use </w:t>
      </w:r>
      <w:r>
        <w:rPr>
          <w:rFonts w:ascii="Times New Roman" w:hAnsi="Times New Roman" w:cs="Times New Roman"/>
          <w:color w:val="000000"/>
          <w:sz w:val="24"/>
          <w:szCs w:val="24"/>
        </w:rPr>
        <w:t>different taste-test methods and tools for different ages of children.</w:t>
      </w:r>
      <w:r w:rsidRPr="009F4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F25A07">
        <w:rPr>
          <w:rFonts w:ascii="Times New Roman" w:hAnsi="Times New Roman" w:cs="Times New Roman"/>
          <w:color w:val="000000"/>
          <w:sz w:val="24"/>
          <w:szCs w:val="24"/>
        </w:rPr>
        <w:t>pplicant</w:t>
      </w:r>
      <w:r>
        <w:rPr>
          <w:rFonts w:ascii="Times New Roman" w:hAnsi="Times New Roman" w:cs="Times New Roman"/>
          <w:color w:val="000000"/>
          <w:sz w:val="24"/>
          <w:szCs w:val="24"/>
        </w:rPr>
        <w:t>s</w:t>
      </w:r>
      <w:r w:rsidRPr="00F25A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w:t>
      </w:r>
      <w:r w:rsidRPr="00F25A07">
        <w:rPr>
          <w:rFonts w:ascii="Times New Roman" w:hAnsi="Times New Roman" w:cs="Times New Roman"/>
          <w:color w:val="000000"/>
          <w:sz w:val="24"/>
          <w:szCs w:val="24"/>
        </w:rPr>
        <w:t xml:space="preserve"> describe the process for serving the </w:t>
      </w:r>
      <w:r w:rsidRPr="00F25A07">
        <w:rPr>
          <w:rFonts w:ascii="Times New Roman" w:hAnsi="Times New Roman" w:cs="Times New Roman"/>
          <w:color w:val="000000"/>
          <w:sz w:val="24"/>
          <w:szCs w:val="24"/>
        </w:rPr>
        <w:lastRenderedPageBreak/>
        <w:t xml:space="preserve">prepared recipes as a part of a reimbursable school meal during one meal service in at least </w:t>
      </w:r>
      <w:r>
        <w:rPr>
          <w:rFonts w:ascii="Times New Roman" w:hAnsi="Times New Roman" w:cs="Times New Roman"/>
          <w:color w:val="000000"/>
          <w:sz w:val="24"/>
          <w:szCs w:val="24"/>
        </w:rPr>
        <w:t>one</w:t>
      </w:r>
      <w:r w:rsidRPr="00F25A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school site</w:t>
      </w:r>
      <w:r w:rsidRPr="00F25A07">
        <w:rPr>
          <w:rFonts w:ascii="Times New Roman" w:hAnsi="Times New Roman" w:cs="Times New Roman"/>
          <w:color w:val="000000"/>
          <w:sz w:val="24"/>
          <w:szCs w:val="24"/>
        </w:rPr>
        <w:t xml:space="preserve">. This process should include methods for training school nutrition staff on the preparation, serving, </w:t>
      </w:r>
      <w:r w:rsidRPr="007F4CAB">
        <w:rPr>
          <w:rFonts w:ascii="Times New Roman" w:hAnsi="Times New Roman" w:cs="Times New Roman"/>
          <w:color w:val="000000"/>
          <w:sz w:val="24"/>
          <w:szCs w:val="24"/>
        </w:rPr>
        <w:t>and marketing of the recipes.</w:t>
      </w:r>
    </w:p>
    <w:p w:rsidRPr="007F4CAB" w:rsidR="007F4CAB" w:rsidP="007F4CAB" w:rsidRDefault="007F4CAB" w14:paraId="076ED526" w14:textId="77777777">
      <w:pPr>
        <w:autoSpaceDE w:val="0"/>
        <w:autoSpaceDN w:val="0"/>
        <w:adjustRightInd w:val="0"/>
        <w:spacing w:after="0" w:line="240" w:lineRule="auto"/>
        <w:ind w:right="-54"/>
        <w:rPr>
          <w:rFonts w:ascii="Times New Roman" w:hAnsi="Times New Roman" w:cs="Times New Roman"/>
          <w:color w:val="000000"/>
          <w:sz w:val="24"/>
          <w:szCs w:val="24"/>
        </w:rPr>
      </w:pPr>
    </w:p>
    <w:p w:rsidRPr="007F4CAB" w:rsidR="007F4CAB" w:rsidP="007F4CAB" w:rsidRDefault="007F4CAB" w14:paraId="41F3BA5E" w14:textId="77777777">
      <w:pPr>
        <w:autoSpaceDE w:val="0"/>
        <w:autoSpaceDN w:val="0"/>
        <w:adjustRightInd w:val="0"/>
        <w:spacing w:after="0" w:line="240" w:lineRule="auto"/>
        <w:ind w:right="-54"/>
        <w:rPr>
          <w:rFonts w:ascii="Times New Roman" w:hAnsi="Times New Roman" w:cs="Times New Roman"/>
          <w:b/>
          <w:color w:val="000000"/>
          <w:sz w:val="24"/>
          <w:szCs w:val="24"/>
        </w:rPr>
      </w:pPr>
      <w:r w:rsidRPr="007F4CAB">
        <w:rPr>
          <w:rFonts w:ascii="Times New Roman" w:hAnsi="Times New Roman" w:cs="Times New Roman"/>
          <w:b/>
          <w:color w:val="000000"/>
          <w:sz w:val="24"/>
          <w:szCs w:val="24"/>
          <w:u w:val="single"/>
        </w:rPr>
        <w:t>The USDA Recipe Standardization Process</w:t>
      </w:r>
    </w:p>
    <w:bookmarkEnd w:id="1203"/>
    <w:p w:rsidRPr="007F4CAB" w:rsidR="007F4CAB" w:rsidP="007F4CAB" w:rsidRDefault="007F4CAB" w14:paraId="3E417E64" w14:textId="77777777">
      <w:pPr>
        <w:autoSpaceDE w:val="0"/>
        <w:autoSpaceDN w:val="0"/>
        <w:adjustRightInd w:val="0"/>
        <w:spacing w:after="0" w:line="240" w:lineRule="auto"/>
        <w:ind w:right="-54"/>
        <w:rPr>
          <w:rFonts w:ascii="Times New Roman" w:hAnsi="Times New Roman" w:cs="Times New Roman"/>
          <w:color w:val="000000"/>
          <w:sz w:val="24"/>
          <w:szCs w:val="24"/>
        </w:rPr>
      </w:pPr>
      <w:r w:rsidRPr="007F4CAB">
        <w:rPr>
          <w:rFonts w:ascii="Times New Roman" w:hAnsi="Times New Roman" w:cs="Times New Roman"/>
          <w:color w:val="000000"/>
          <w:sz w:val="24"/>
          <w:szCs w:val="24"/>
        </w:rPr>
        <w:t xml:space="preserve">As part of this grant, grantees will solicit recipes from the school community. This can be accomplished in many different ways. School nutrition staff should provide input regarding the practicality of the recipe as part of ongoing school meal service operations. Identified recipes must include a local agricultural product (e.g., a locally produced </w:t>
      </w:r>
      <w:r w:rsidRPr="007F4CAB">
        <w:rPr>
          <w:rFonts w:ascii="Times New Roman" w:hAnsi="Times New Roman" w:cs="Times New Roman"/>
          <w:sz w:val="24"/>
          <w:szCs w:val="24"/>
        </w:rPr>
        <w:t>meat, fish, fruit, vegetable, etc.)</w:t>
      </w:r>
      <w:r w:rsidRPr="007F4CAB">
        <w:rPr>
          <w:rFonts w:ascii="Times New Roman" w:hAnsi="Times New Roman" w:cs="Times New Roman"/>
          <w:sz w:val="24"/>
          <w:szCs w:val="24"/>
          <w:u w:val="single"/>
        </w:rPr>
        <w:t xml:space="preserve"> </w:t>
      </w:r>
      <w:r w:rsidRPr="007F4CAB">
        <w:rPr>
          <w:rFonts w:ascii="Times New Roman" w:hAnsi="Times New Roman" w:cs="Times New Roman"/>
          <w:color w:val="000000"/>
          <w:sz w:val="24"/>
          <w:szCs w:val="24"/>
        </w:rPr>
        <w:t xml:space="preserve">as a main ingredient. Once the recipe is identified, school nutrition staff will prepare and refine the recipe prior to the taste-testing and evaluation phase. </w:t>
      </w:r>
    </w:p>
    <w:p w:rsidRPr="007F4CAB" w:rsidR="007F4CAB" w:rsidP="007F4CAB" w:rsidRDefault="007F4CAB" w14:paraId="719A9EC9" w14:textId="77777777">
      <w:pPr>
        <w:autoSpaceDE w:val="0"/>
        <w:autoSpaceDN w:val="0"/>
        <w:adjustRightInd w:val="0"/>
        <w:spacing w:after="0" w:line="240" w:lineRule="auto"/>
        <w:ind w:right="-54"/>
        <w:rPr>
          <w:rFonts w:ascii="Times New Roman" w:hAnsi="Times New Roman" w:cs="Times New Roman"/>
          <w:color w:val="000000"/>
          <w:sz w:val="24"/>
          <w:szCs w:val="24"/>
        </w:rPr>
      </w:pPr>
    </w:p>
    <w:p w:rsidRPr="007F4CAB" w:rsidR="007F4CAB" w:rsidP="007F4CAB" w:rsidRDefault="007F4CAB" w14:paraId="53CA8AC4" w14:textId="77777777">
      <w:pPr>
        <w:autoSpaceDE w:val="0"/>
        <w:autoSpaceDN w:val="0"/>
        <w:adjustRightInd w:val="0"/>
        <w:spacing w:after="0" w:line="240" w:lineRule="auto"/>
        <w:ind w:right="-54"/>
        <w:rPr>
          <w:rFonts w:ascii="Times New Roman" w:hAnsi="Times New Roman" w:cs="Times New Roman"/>
          <w:color w:val="000000"/>
          <w:sz w:val="24"/>
          <w:szCs w:val="24"/>
        </w:rPr>
      </w:pPr>
      <w:r w:rsidRPr="007F4CAB">
        <w:rPr>
          <w:rFonts w:ascii="Times New Roman" w:hAnsi="Times New Roman" w:cs="Times New Roman"/>
          <w:color w:val="000000"/>
          <w:sz w:val="24"/>
          <w:szCs w:val="24"/>
        </w:rPr>
        <w:t>Grant applicants must describe how the recipes will be identified, prepared, tested, verified, and adjusted in accordance with the USDA Recipe Standardization Process:</w:t>
      </w:r>
    </w:p>
    <w:p w:rsidRPr="007F4CAB" w:rsidR="007F4CAB" w:rsidP="007F4CAB" w:rsidRDefault="007F4CAB" w14:paraId="1C3A63E3" w14:textId="77777777">
      <w:pPr>
        <w:autoSpaceDE w:val="0"/>
        <w:autoSpaceDN w:val="0"/>
        <w:adjustRightInd w:val="0"/>
        <w:spacing w:after="0" w:line="240" w:lineRule="auto"/>
        <w:ind w:left="540" w:right="-54"/>
        <w:rPr>
          <w:rFonts w:ascii="Times New Roman" w:hAnsi="Times New Roman" w:cs="Times New Roman"/>
          <w:color w:val="000000"/>
          <w:sz w:val="24"/>
          <w:szCs w:val="24"/>
        </w:rPr>
      </w:pPr>
    </w:p>
    <w:p w:rsidRPr="007F4CAB" w:rsidR="007F4CAB" w:rsidP="007F4CAB" w:rsidRDefault="007F4CAB" w14:paraId="0716B769" w14:textId="77777777">
      <w:pPr>
        <w:pStyle w:val="ListParagraph"/>
        <w:numPr>
          <w:ilvl w:val="0"/>
          <w:numId w:val="41"/>
        </w:numPr>
        <w:autoSpaceDE w:val="0"/>
        <w:autoSpaceDN w:val="0"/>
        <w:adjustRightInd w:val="0"/>
        <w:spacing w:after="0" w:line="240" w:lineRule="auto"/>
        <w:ind w:left="540" w:right="-54"/>
        <w:rPr>
          <w:rFonts w:ascii="Times New Roman" w:hAnsi="Times New Roman" w:cs="Times New Roman"/>
          <w:sz w:val="24"/>
          <w:szCs w:val="24"/>
        </w:rPr>
      </w:pPr>
      <w:r w:rsidRPr="007F4CAB">
        <w:rPr>
          <w:rFonts w:ascii="Times New Roman" w:hAnsi="Times New Roman" w:cs="Times New Roman"/>
          <w:bCs/>
          <w:sz w:val="24"/>
          <w:szCs w:val="24"/>
          <w:u w:val="single"/>
        </w:rPr>
        <w:t>Recipe Verification Phase</w:t>
      </w:r>
    </w:p>
    <w:p w:rsidRPr="007F4CAB" w:rsidR="007F4CAB" w:rsidP="007F4CAB" w:rsidRDefault="007F4CAB" w14:paraId="0D86F69D" w14:textId="77777777">
      <w:pPr>
        <w:autoSpaceDE w:val="0"/>
        <w:autoSpaceDN w:val="0"/>
        <w:spacing w:after="0" w:line="240" w:lineRule="auto"/>
        <w:ind w:left="540" w:right="-54"/>
        <w:rPr>
          <w:rFonts w:ascii="Times New Roman" w:hAnsi="Times New Roman" w:cs="Times New Roman"/>
          <w:sz w:val="24"/>
          <w:szCs w:val="24"/>
        </w:rPr>
      </w:pPr>
      <w:r w:rsidRPr="007F4CAB">
        <w:rPr>
          <w:rFonts w:ascii="Times New Roman" w:hAnsi="Times New Roman" w:cs="Times New Roman"/>
          <w:sz w:val="24"/>
          <w:szCs w:val="24"/>
        </w:rPr>
        <w:t>This phase involves soliciting recipes from the school community; reviewing and preparing the recipes; verifying the recipe yields; and determining the contribution of the recipes towards meal pattern requirements and nutrition standards. Specifically, this phase includes:</w:t>
      </w:r>
    </w:p>
    <w:p w:rsidRPr="007F4CAB" w:rsidR="007F4CAB" w:rsidP="007F4CAB" w:rsidRDefault="007F4CAB" w14:paraId="0DAF92BF" w14:textId="77777777">
      <w:pPr>
        <w:pStyle w:val="ListParagraph"/>
        <w:numPr>
          <w:ilvl w:val="1"/>
          <w:numId w:val="49"/>
        </w:numPr>
        <w:autoSpaceDE w:val="0"/>
        <w:autoSpaceDN w:val="0"/>
        <w:spacing w:after="0" w:line="240" w:lineRule="auto"/>
        <w:ind w:right="-54"/>
        <w:rPr>
          <w:rFonts w:ascii="Times New Roman" w:hAnsi="Times New Roman" w:cs="Times New Roman"/>
          <w:sz w:val="24"/>
          <w:szCs w:val="24"/>
        </w:rPr>
      </w:pPr>
      <w:r w:rsidRPr="007F4CAB">
        <w:rPr>
          <w:rFonts w:ascii="Times New Roman" w:hAnsi="Times New Roman" w:cs="Times New Roman"/>
          <w:sz w:val="24"/>
          <w:szCs w:val="24"/>
        </w:rPr>
        <w:t xml:space="preserve">Recipe identification </w:t>
      </w:r>
    </w:p>
    <w:p w:rsidRPr="007F4CAB" w:rsidR="007F4CAB" w:rsidP="007F4CAB" w:rsidRDefault="007F4CAB" w14:paraId="239D5539"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 xml:space="preserve">Reviewing the recipe </w:t>
      </w:r>
    </w:p>
    <w:p w:rsidRPr="007F4CAB" w:rsidR="007F4CAB" w:rsidP="007F4CAB" w:rsidRDefault="007F4CAB" w14:paraId="65DB2925"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Preparing the recipe</w:t>
      </w:r>
    </w:p>
    <w:p w:rsidRPr="007F4CAB" w:rsidR="007F4CAB" w:rsidP="007F4CAB" w:rsidRDefault="007F4CAB" w14:paraId="23C66E8C"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Verifying recipe yield</w:t>
      </w:r>
    </w:p>
    <w:p w:rsidRPr="007F4CAB" w:rsidR="007F4CAB" w:rsidP="007F4CAB" w:rsidRDefault="007F4CAB" w14:paraId="0E8BBF3D"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Recording recipe changes</w:t>
      </w:r>
    </w:p>
    <w:p w:rsidRPr="007F4CAB" w:rsidR="007F4CAB" w:rsidP="007F4CAB" w:rsidRDefault="007F4CAB" w14:paraId="22343A7D" w14:textId="77777777">
      <w:pPr>
        <w:pStyle w:val="ListParagraph"/>
        <w:numPr>
          <w:ilvl w:val="1"/>
          <w:numId w:val="49"/>
        </w:numPr>
        <w:autoSpaceDE w:val="0"/>
        <w:autoSpaceDN w:val="0"/>
        <w:spacing w:after="0" w:line="240" w:lineRule="auto"/>
        <w:ind w:right="-54"/>
        <w:rPr>
          <w:rFonts w:ascii="Times New Roman" w:hAnsi="Times New Roman" w:cs="Times New Roman"/>
          <w:sz w:val="24"/>
          <w:szCs w:val="24"/>
        </w:rPr>
      </w:pPr>
      <w:r w:rsidRPr="007F4CAB">
        <w:rPr>
          <w:rFonts w:ascii="Times New Roman" w:hAnsi="Times New Roman" w:cs="Times New Roman"/>
          <w:sz w:val="24"/>
          <w:szCs w:val="24"/>
        </w:rPr>
        <w:t>Determine contribution of the recipe toward meal pattern requirements and nutrition standards</w:t>
      </w:r>
    </w:p>
    <w:p w:rsidRPr="007F4CAB" w:rsidR="007F4CAB" w:rsidP="007F4CAB" w:rsidRDefault="007F4CAB" w14:paraId="48B49125" w14:textId="77777777">
      <w:pPr>
        <w:pStyle w:val="ListParagraph"/>
        <w:autoSpaceDE w:val="0"/>
        <w:autoSpaceDN w:val="0"/>
        <w:spacing w:after="0" w:line="240" w:lineRule="auto"/>
        <w:ind w:left="540" w:right="-54"/>
        <w:rPr>
          <w:rFonts w:ascii="Times New Roman" w:hAnsi="Times New Roman" w:cs="Times New Roman"/>
          <w:sz w:val="24"/>
          <w:szCs w:val="24"/>
        </w:rPr>
      </w:pPr>
    </w:p>
    <w:p w:rsidRPr="007F4CAB" w:rsidR="007F4CAB" w:rsidP="007F4CAB" w:rsidRDefault="007F4CAB" w14:paraId="52311A12" w14:textId="77777777">
      <w:pPr>
        <w:pStyle w:val="ListParagraph"/>
        <w:numPr>
          <w:ilvl w:val="0"/>
          <w:numId w:val="41"/>
        </w:numPr>
        <w:autoSpaceDE w:val="0"/>
        <w:autoSpaceDN w:val="0"/>
        <w:adjustRightInd w:val="0"/>
        <w:spacing w:after="0" w:line="240" w:lineRule="auto"/>
        <w:ind w:left="540" w:right="-54" w:hanging="540"/>
        <w:rPr>
          <w:rFonts w:ascii="Times New Roman" w:hAnsi="Times New Roman" w:cs="Times New Roman"/>
          <w:color w:val="000000"/>
          <w:sz w:val="24"/>
          <w:szCs w:val="24"/>
          <w:u w:val="single"/>
        </w:rPr>
      </w:pPr>
      <w:r w:rsidRPr="007F4CAB">
        <w:rPr>
          <w:rFonts w:ascii="Times New Roman" w:hAnsi="Times New Roman" w:cs="Times New Roman"/>
          <w:color w:val="000000"/>
          <w:sz w:val="24"/>
          <w:szCs w:val="24"/>
          <w:u w:val="single"/>
        </w:rPr>
        <w:t>Product Evaluation Phase</w:t>
      </w:r>
    </w:p>
    <w:p w:rsidRPr="007F4CAB" w:rsidR="007F4CAB" w:rsidP="007F4CAB" w:rsidRDefault="007F4CAB" w14:paraId="40C21861" w14:textId="77777777">
      <w:pPr>
        <w:autoSpaceDE w:val="0"/>
        <w:autoSpaceDN w:val="0"/>
        <w:adjustRightInd w:val="0"/>
        <w:spacing w:after="0" w:line="240" w:lineRule="auto"/>
        <w:ind w:left="547" w:right="-54"/>
        <w:rPr>
          <w:rFonts w:ascii="Times New Roman" w:hAnsi="Times New Roman" w:cs="Times New Roman"/>
          <w:color w:val="000000"/>
          <w:sz w:val="24"/>
          <w:szCs w:val="24"/>
        </w:rPr>
      </w:pPr>
      <w:r w:rsidRPr="007F4CAB">
        <w:rPr>
          <w:rFonts w:ascii="Times New Roman" w:hAnsi="Times New Roman" w:cs="Times New Roman"/>
          <w:color w:val="000000"/>
          <w:sz w:val="24"/>
          <w:szCs w:val="24"/>
        </w:rPr>
        <w:t>This phase focuses on determining the acceptability of the product produced from the recipe using taste testing procedures and assessment tools to evaluate the appeal and quality of the recipes. States must document the results of the taste-testing activities and summarize the results. Specifically, this phase includes:</w:t>
      </w:r>
    </w:p>
    <w:p w:rsidRPr="007F4CAB" w:rsidR="007F4CAB" w:rsidP="007F4CAB" w:rsidRDefault="007F4CAB" w14:paraId="712E1408" w14:textId="77777777">
      <w:pPr>
        <w:pStyle w:val="ListParagraph"/>
        <w:numPr>
          <w:ilvl w:val="0"/>
          <w:numId w:val="50"/>
        </w:numPr>
        <w:autoSpaceDE w:val="0"/>
        <w:autoSpaceDN w:val="0"/>
        <w:adjustRightInd w:val="0"/>
        <w:spacing w:after="0" w:line="240" w:lineRule="auto"/>
        <w:ind w:right="-54"/>
        <w:rPr>
          <w:rFonts w:ascii="Times New Roman" w:hAnsi="Times New Roman" w:cs="Times New Roman"/>
          <w:sz w:val="24"/>
          <w:szCs w:val="24"/>
        </w:rPr>
      </w:pPr>
      <w:r w:rsidRPr="007F4CAB">
        <w:rPr>
          <w:rFonts w:ascii="Times New Roman" w:hAnsi="Times New Roman" w:cs="Times New Roman"/>
          <w:sz w:val="24"/>
          <w:szCs w:val="24"/>
        </w:rPr>
        <w:t>Informal evaluation processes</w:t>
      </w:r>
    </w:p>
    <w:p w:rsidRPr="007F4CAB" w:rsidR="007F4CAB" w:rsidP="007F4CAB" w:rsidRDefault="007F4CAB" w14:paraId="0FC36C19"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Formal evaluation processes</w:t>
      </w:r>
    </w:p>
    <w:p w:rsidRPr="007F4CAB" w:rsidR="007F4CAB" w:rsidP="007F4CAB" w:rsidRDefault="007F4CAB" w14:paraId="5716B1DB"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Choosing an evaluation form</w:t>
      </w:r>
    </w:p>
    <w:p w:rsidRPr="007F4CAB" w:rsidR="007F4CAB" w:rsidP="007F4CAB" w:rsidRDefault="007F4CAB" w14:paraId="1CB1EFEF" w14:textId="77777777">
      <w:pPr>
        <w:pStyle w:val="ListParagraph"/>
        <w:numPr>
          <w:ilvl w:val="1"/>
          <w:numId w:val="49"/>
        </w:numPr>
        <w:spacing w:after="240" w:line="240" w:lineRule="auto"/>
        <w:rPr>
          <w:rFonts w:ascii="Times New Roman" w:hAnsi="Times New Roman" w:cs="Times New Roman"/>
          <w:sz w:val="24"/>
          <w:szCs w:val="24"/>
        </w:rPr>
      </w:pPr>
      <w:r w:rsidRPr="007F4CAB">
        <w:rPr>
          <w:rFonts w:ascii="Times New Roman" w:hAnsi="Times New Roman" w:cs="Times New Roman"/>
          <w:sz w:val="24"/>
          <w:szCs w:val="24"/>
        </w:rPr>
        <w:t>Sampling the product and reviewing the evaluation results to determine next steps</w:t>
      </w:r>
    </w:p>
    <w:p w:rsidRPr="007F4CAB" w:rsidR="007F4CAB" w:rsidP="007F4CAB" w:rsidRDefault="007F4CAB" w14:paraId="714E6156" w14:textId="77777777">
      <w:pPr>
        <w:pStyle w:val="ListParagraph"/>
        <w:numPr>
          <w:ilvl w:val="2"/>
          <w:numId w:val="49"/>
        </w:numPr>
        <w:autoSpaceDE w:val="0"/>
        <w:autoSpaceDN w:val="0"/>
        <w:adjustRightInd w:val="0"/>
        <w:spacing w:after="0" w:line="240" w:lineRule="auto"/>
        <w:ind w:right="-54"/>
        <w:rPr>
          <w:rFonts w:ascii="Times New Roman" w:hAnsi="Times New Roman" w:cs="Times New Roman"/>
          <w:color w:val="000000"/>
          <w:sz w:val="24"/>
          <w:szCs w:val="24"/>
        </w:rPr>
      </w:pPr>
      <w:r w:rsidRPr="007F4CAB">
        <w:rPr>
          <w:rFonts w:ascii="Times New Roman" w:hAnsi="Times New Roman" w:cs="Times New Roman"/>
          <w:color w:val="000000"/>
          <w:sz w:val="24"/>
          <w:szCs w:val="24"/>
        </w:rPr>
        <w:t>States must document the results of the taste-testing activities and summarize the results. A minimum of 50 students (from schools operating the NSLP, SBP, or Seamless Summer Option of the NSLP) shall taste test each recipe.</w:t>
      </w:r>
      <w:r w:rsidRPr="007F4CAB">
        <w:rPr>
          <w:rFonts w:ascii="Times New Roman" w:hAnsi="Times New Roman" w:cs="Times New Roman"/>
          <w:sz w:val="24"/>
          <w:szCs w:val="24"/>
        </w:rPr>
        <w:t xml:space="preserve"> </w:t>
      </w:r>
      <w:r w:rsidRPr="007F4CAB">
        <w:rPr>
          <w:rFonts w:ascii="Times New Roman" w:hAnsi="Times New Roman" w:cs="Times New Roman"/>
          <w:color w:val="000000"/>
          <w:sz w:val="24"/>
          <w:szCs w:val="24"/>
        </w:rPr>
        <w:t xml:space="preserve">Based upon the taste-testing results, the recipe may be: 1) accepted as is; 2) adjusted and re-tested; or 3) rejected. </w:t>
      </w:r>
      <w:r w:rsidRPr="007F4CAB">
        <w:rPr>
          <w:rFonts w:ascii="Times New Roman" w:hAnsi="Times New Roman" w:cs="Times New Roman"/>
          <w:sz w:val="24"/>
          <w:szCs w:val="24"/>
        </w:rPr>
        <w:t>E</w:t>
      </w:r>
      <w:r w:rsidRPr="007F4CAB">
        <w:rPr>
          <w:rFonts w:ascii="Times New Roman" w:hAnsi="Times New Roman" w:cs="Times New Roman"/>
          <w:color w:val="000000"/>
          <w:sz w:val="24"/>
          <w:szCs w:val="24"/>
        </w:rPr>
        <w:t xml:space="preserve">ighty-five percent of the taste tasters must approve the recipe, for it to be accepted. Recipes that do not reach or exceed the acceptability threshold must be modified and re-tested. </w:t>
      </w:r>
    </w:p>
    <w:p w:rsidRPr="007F4CAB" w:rsidR="007F4CAB" w:rsidP="007F4CAB" w:rsidRDefault="007F4CAB" w14:paraId="66F92550" w14:textId="77777777">
      <w:pPr>
        <w:pStyle w:val="ListParagraph"/>
        <w:spacing w:after="240"/>
        <w:ind w:left="2160"/>
        <w:rPr>
          <w:rFonts w:ascii="Times New Roman" w:hAnsi="Times New Roman" w:cs="Times New Roman"/>
          <w:sz w:val="24"/>
          <w:szCs w:val="24"/>
        </w:rPr>
      </w:pPr>
    </w:p>
    <w:p w:rsidRPr="007F4CAB" w:rsidR="007F4CAB" w:rsidP="007F4CAB" w:rsidRDefault="007F4CAB" w14:paraId="7F195EAD" w14:textId="77777777">
      <w:pPr>
        <w:pStyle w:val="ListParagraph"/>
        <w:numPr>
          <w:ilvl w:val="0"/>
          <w:numId w:val="41"/>
        </w:numPr>
        <w:tabs>
          <w:tab w:val="left" w:pos="450"/>
        </w:tabs>
        <w:autoSpaceDE w:val="0"/>
        <w:autoSpaceDN w:val="0"/>
        <w:spacing w:after="0" w:line="240" w:lineRule="auto"/>
        <w:ind w:left="630" w:right="-54" w:hanging="450"/>
        <w:rPr>
          <w:rFonts w:ascii="Times New Roman" w:hAnsi="Times New Roman" w:cs="Times New Roman"/>
          <w:sz w:val="24"/>
          <w:szCs w:val="24"/>
          <w:u w:val="single"/>
        </w:rPr>
      </w:pPr>
      <w:r w:rsidRPr="007F4CAB">
        <w:rPr>
          <w:rFonts w:ascii="Times New Roman" w:hAnsi="Times New Roman" w:cs="Times New Roman"/>
          <w:sz w:val="24"/>
          <w:szCs w:val="24"/>
        </w:rPr>
        <w:t xml:space="preserve"> </w:t>
      </w:r>
      <w:r w:rsidRPr="007F4CAB">
        <w:rPr>
          <w:rFonts w:ascii="Times New Roman" w:hAnsi="Times New Roman" w:cs="Times New Roman"/>
          <w:sz w:val="24"/>
          <w:szCs w:val="24"/>
          <w:u w:val="single"/>
        </w:rPr>
        <w:t>Quantity Adjustment Phase</w:t>
      </w:r>
    </w:p>
    <w:p w:rsidRPr="007F4CAB" w:rsidR="007F4CAB" w:rsidP="007F4CAB" w:rsidRDefault="007F4CAB" w14:paraId="0B521347" w14:textId="77777777">
      <w:pPr>
        <w:autoSpaceDE w:val="0"/>
        <w:autoSpaceDN w:val="0"/>
        <w:spacing w:after="0" w:line="240" w:lineRule="auto"/>
        <w:ind w:left="547" w:right="-54"/>
        <w:rPr>
          <w:rFonts w:ascii="Times New Roman" w:hAnsi="Times New Roman" w:cs="Times New Roman"/>
          <w:sz w:val="24"/>
          <w:szCs w:val="24"/>
        </w:rPr>
      </w:pPr>
      <w:r w:rsidRPr="007F4CAB">
        <w:rPr>
          <w:rFonts w:ascii="Times New Roman" w:hAnsi="Times New Roman" w:cs="Times New Roman"/>
          <w:sz w:val="24"/>
          <w:szCs w:val="24"/>
        </w:rPr>
        <w:t>The quantity adjustment phase is where changes to the recipe yield and ingredient amounts occur. For this grant, standardized recipes shall be developed in yields of 50 and 100 servings.</w:t>
      </w:r>
    </w:p>
    <w:p w:rsidRPr="007F4CAB" w:rsidR="007F4CAB" w:rsidP="007F4CAB" w:rsidRDefault="007F4CAB" w14:paraId="66BA4B28" w14:textId="77777777">
      <w:pPr>
        <w:pStyle w:val="ListParagraph"/>
        <w:numPr>
          <w:ilvl w:val="1"/>
          <w:numId w:val="49"/>
        </w:numPr>
        <w:autoSpaceDE w:val="0"/>
        <w:autoSpaceDN w:val="0"/>
        <w:spacing w:after="0" w:line="240" w:lineRule="auto"/>
        <w:ind w:right="-54"/>
        <w:rPr>
          <w:rFonts w:ascii="Times New Roman" w:hAnsi="Times New Roman" w:cs="Times New Roman"/>
          <w:bCs/>
          <w:sz w:val="24"/>
          <w:szCs w:val="24"/>
          <w:u w:val="single"/>
        </w:rPr>
      </w:pPr>
      <w:r w:rsidRPr="007F4CAB">
        <w:rPr>
          <w:rFonts w:ascii="Times New Roman" w:hAnsi="Times New Roman" w:cs="Times New Roman"/>
          <w:sz w:val="24"/>
          <w:szCs w:val="24"/>
        </w:rPr>
        <w:t xml:space="preserve">Methods that can be used to adjust a recipe to get to the desired number of servings (50 – 100 yield) could include: The Factor Method; Direct Reading Tables Method; Percentage Method; and the Computerized Recipe Adjustment Method. </w:t>
      </w:r>
    </w:p>
    <w:p w:rsidRPr="007F4CAB" w:rsidR="007F4CAB" w:rsidP="007F4CAB" w:rsidRDefault="007F4CAB" w14:paraId="13E2187F" w14:textId="77777777">
      <w:pPr>
        <w:pStyle w:val="ListParagraph"/>
        <w:autoSpaceDE w:val="0"/>
        <w:autoSpaceDN w:val="0"/>
        <w:spacing w:after="0" w:line="240" w:lineRule="auto"/>
        <w:ind w:left="1440" w:right="-54"/>
        <w:rPr>
          <w:rFonts w:ascii="Times New Roman" w:hAnsi="Times New Roman" w:cs="Times New Roman"/>
          <w:bCs/>
          <w:sz w:val="24"/>
          <w:szCs w:val="24"/>
          <w:u w:val="single"/>
        </w:rPr>
      </w:pPr>
    </w:p>
    <w:p w:rsidRPr="000479C4" w:rsidR="007F4CAB" w:rsidP="007F4CAB" w:rsidRDefault="007F4CAB" w14:paraId="63D2873E" w14:textId="77777777">
      <w:pPr>
        <w:autoSpaceDE w:val="0"/>
        <w:autoSpaceDN w:val="0"/>
        <w:spacing w:after="0" w:line="240" w:lineRule="auto"/>
        <w:ind w:right="-54"/>
        <w:rPr>
          <w:rStyle w:val="Strong"/>
          <w:rFonts w:ascii="Times New Roman" w:hAnsi="Times New Roman" w:cs="Times New Roman"/>
          <w:sz w:val="24"/>
          <w:szCs w:val="24"/>
        </w:rPr>
      </w:pPr>
      <w:bookmarkStart w:name="OLE_LINK4" w:id="1204"/>
      <w:r w:rsidRPr="000479C4">
        <w:rPr>
          <w:rStyle w:val="Strong"/>
          <w:rFonts w:ascii="Times New Roman" w:hAnsi="Times New Roman" w:cs="Times New Roman"/>
          <w:sz w:val="24"/>
          <w:szCs w:val="24"/>
        </w:rPr>
        <w:lastRenderedPageBreak/>
        <w:t xml:space="preserve">Recipe Pilot </w:t>
      </w:r>
    </w:p>
    <w:bookmarkEnd w:id="1204"/>
    <w:p w:rsidRPr="007F4CAB" w:rsidR="007F4CAB" w:rsidP="00A472E7" w:rsidRDefault="007F4CAB" w14:paraId="1E9B3DD3" w14:textId="77777777">
      <w:pPr>
        <w:spacing w:line="240" w:lineRule="auto"/>
        <w:rPr>
          <w:rFonts w:ascii="Times New Roman" w:hAnsi="Times New Roman" w:cs="Times New Roman"/>
          <w:sz w:val="24"/>
          <w:szCs w:val="24"/>
        </w:rPr>
      </w:pPr>
      <w:r w:rsidRPr="007F4CAB">
        <w:rPr>
          <w:rFonts w:ascii="Times New Roman" w:hAnsi="Times New Roman" w:cs="Times New Roman"/>
          <w:sz w:val="24"/>
          <w:szCs w:val="24"/>
        </w:rPr>
        <w:t>These steps take place once the Recipe Standardization Process is complete.  The recipe pilot involves serving the prepared recipe as a part of a reimbursable school meal during one meal service in at least one school site. This process should include methods for training school nutrition staff on the preparation, serving, and marketing of the recipes. Feedback should be collected from school nutrition professionals, who participated in the meal service regarding the practicality of the recipes as part of ongoing meal service operations. The recipe instructions may need to be modified based upon feedback and lessons learned during the pilot to improve ease of operations. Student acceptance of the new foods offered during the meal service should also be evaluated. Depending on modifications made to the recipe as a result of the pilot, USDA recipe standardization may need to be completed again.</w:t>
      </w:r>
    </w:p>
    <w:p w:rsidRPr="007F4CAB" w:rsidR="007F4CAB" w:rsidP="007F4CAB" w:rsidRDefault="007F4CAB" w14:paraId="449F9B7F" w14:textId="77777777">
      <w:pPr>
        <w:spacing w:after="0" w:line="240" w:lineRule="auto"/>
        <w:ind w:right="-54"/>
        <w:rPr>
          <w:rFonts w:ascii="Times New Roman" w:hAnsi="Times New Roman" w:cs="Times New Roman"/>
          <w:b/>
          <w:sz w:val="24"/>
          <w:szCs w:val="24"/>
        </w:rPr>
      </w:pPr>
      <w:r w:rsidRPr="007F4CAB">
        <w:rPr>
          <w:rFonts w:ascii="Times New Roman" w:hAnsi="Times New Roman" w:cs="Times New Roman"/>
          <w:b/>
          <w:sz w:val="24"/>
          <w:szCs w:val="24"/>
        </w:rPr>
        <w:t>Recipe Finalization</w:t>
      </w:r>
    </w:p>
    <w:p w:rsidR="007F4CAB" w:rsidP="007F4CAB" w:rsidRDefault="007F4CAB" w14:paraId="3A1D3ACB" w14:textId="77777777">
      <w:pPr>
        <w:autoSpaceDE w:val="0"/>
        <w:autoSpaceDN w:val="0"/>
        <w:spacing w:after="0" w:line="240" w:lineRule="auto"/>
        <w:ind w:right="-54"/>
        <w:rPr>
          <w:rFonts w:ascii="Times New Roman" w:hAnsi="Times New Roman" w:cs="Times New Roman"/>
          <w:b/>
          <w:sz w:val="24"/>
          <w:szCs w:val="24"/>
        </w:rPr>
      </w:pPr>
      <w:r w:rsidRPr="007F4CAB">
        <w:rPr>
          <w:rFonts w:ascii="Times New Roman" w:hAnsi="Times New Roman" w:cs="Times New Roman"/>
          <w:color w:val="000000"/>
          <w:sz w:val="24"/>
          <w:szCs w:val="24"/>
        </w:rPr>
        <w:t xml:space="preserve">At the end of the grant, Grantees shall submit to FNS a final set of electronic </w:t>
      </w:r>
      <w:r w:rsidRPr="007F4CAB">
        <w:rPr>
          <w:rFonts w:ascii="Times New Roman" w:hAnsi="Times New Roman" w:cs="Times New Roman"/>
          <w:sz w:val="24"/>
          <w:szCs w:val="24"/>
        </w:rPr>
        <w:t xml:space="preserve">standardized recipes </w:t>
      </w:r>
      <w:r w:rsidRPr="007F4CAB">
        <w:rPr>
          <w:rFonts w:ascii="Times New Roman" w:hAnsi="Times New Roman" w:cs="Times New Roman"/>
          <w:color w:val="000000"/>
          <w:sz w:val="24"/>
          <w:szCs w:val="24"/>
        </w:rPr>
        <w:t xml:space="preserve">as a PDF file that is 508-compliant and </w:t>
      </w:r>
      <w:r w:rsidRPr="007F4CAB">
        <w:rPr>
          <w:rFonts w:ascii="Times New Roman" w:hAnsi="Times New Roman" w:cs="Times New Roman"/>
          <w:sz w:val="24"/>
          <w:szCs w:val="24"/>
        </w:rPr>
        <w:t>contains the following information (see Appendix B- Standardized Recipe Template and Appendix C- Sample USDA Standardized</w:t>
      </w:r>
      <w:r w:rsidRPr="00831EE2">
        <w:rPr>
          <w:rFonts w:ascii="Times New Roman" w:hAnsi="Times New Roman" w:cs="Times New Roman"/>
          <w:sz w:val="24"/>
          <w:szCs w:val="24"/>
        </w:rPr>
        <w:t xml:space="preserve"> Recipe).</w:t>
      </w:r>
      <w:r w:rsidRPr="00831EE2">
        <w:rPr>
          <w:rFonts w:ascii="Times New Roman" w:hAnsi="Times New Roman" w:cs="Times New Roman"/>
          <w:b/>
          <w:sz w:val="24"/>
          <w:szCs w:val="24"/>
        </w:rPr>
        <w:t xml:space="preserve"> </w:t>
      </w:r>
      <w:r w:rsidRPr="00831EE2">
        <w:rPr>
          <w:rFonts w:ascii="Times New Roman" w:hAnsi="Times New Roman" w:cs="Times New Roman"/>
          <w:sz w:val="24"/>
          <w:szCs w:val="24"/>
        </w:rPr>
        <w:t>FNS is able to provide the Standardized Recipe Template to grantees as an Adobe InDesign file, if desired. Grantees may also use the template as a formatting guide using another type of design software. To submit their final recipe to the Institute of Child Nutrition’s Child Nutrition Recipe Box, grantees may also utilize a new recipe submission portal, if available</w:t>
      </w:r>
      <w:r>
        <w:rPr>
          <w:rFonts w:ascii="Times New Roman" w:hAnsi="Times New Roman" w:cs="Times New Roman"/>
          <w:sz w:val="24"/>
          <w:szCs w:val="24"/>
        </w:rPr>
        <w:t>. Key information that should be included in the recipe includes:</w:t>
      </w:r>
    </w:p>
    <w:p w:rsidRPr="00E66A5F" w:rsidR="007F4CAB" w:rsidP="007F4CAB" w:rsidRDefault="007F4CAB" w14:paraId="0E65478E" w14:textId="77777777">
      <w:pPr>
        <w:autoSpaceDE w:val="0"/>
        <w:autoSpaceDN w:val="0"/>
        <w:spacing w:after="0" w:line="240" w:lineRule="auto"/>
        <w:ind w:right="-54"/>
        <w:rPr>
          <w:rFonts w:ascii="Times New Roman" w:hAnsi="Times New Roman" w:cs="Times New Roman"/>
          <w:b/>
          <w:sz w:val="24"/>
          <w:szCs w:val="24"/>
        </w:rPr>
      </w:pPr>
    </w:p>
    <w:p w:rsidRPr="00D657A0" w:rsidR="007F4CAB" w:rsidP="007F4CAB" w:rsidRDefault="007F4CAB" w14:paraId="5E76C2D7" w14:textId="77777777">
      <w:pPr>
        <w:pStyle w:val="ListParagraph"/>
        <w:numPr>
          <w:ilvl w:val="0"/>
          <w:numId w:val="30"/>
        </w:numPr>
        <w:spacing w:line="240" w:lineRule="auto"/>
        <w:ind w:left="450" w:right="-54" w:hanging="90"/>
        <w:rPr>
          <w:rFonts w:ascii="Times New Roman" w:hAnsi="Times New Roman" w:cs="Times New Roman"/>
          <w:sz w:val="24"/>
          <w:szCs w:val="24"/>
        </w:rPr>
      </w:pPr>
      <w:r w:rsidRPr="00E46BA6">
        <w:rPr>
          <w:rFonts w:ascii="Times New Roman" w:hAnsi="Times New Roman" w:cs="Times New Roman"/>
          <w:sz w:val="24"/>
          <w:szCs w:val="24"/>
          <w:u w:val="single"/>
        </w:rPr>
        <w:t>Recipe Title and Recipe Description</w:t>
      </w:r>
    </w:p>
    <w:p w:rsidR="007F4CAB" w:rsidP="007F4CAB" w:rsidRDefault="007F4CAB" w14:paraId="0D1D8B0C" w14:textId="77777777">
      <w:pPr>
        <w:pStyle w:val="ListParagraph"/>
        <w:spacing w:line="240" w:lineRule="auto"/>
        <w:ind w:right="-54" w:hanging="270"/>
        <w:rPr>
          <w:rFonts w:ascii="Times New Roman" w:hAnsi="Times New Roman" w:cs="Times New Roman"/>
          <w:sz w:val="24"/>
          <w:szCs w:val="24"/>
        </w:rPr>
      </w:pPr>
      <w:r w:rsidRPr="00D657A0">
        <w:rPr>
          <w:rFonts w:ascii="Times New Roman" w:hAnsi="Times New Roman" w:cs="Times New Roman"/>
          <w:sz w:val="24"/>
          <w:szCs w:val="24"/>
        </w:rPr>
        <w:t xml:space="preserve">   </w:t>
      </w:r>
      <w:r w:rsidRPr="00E46BA6">
        <w:rPr>
          <w:rFonts w:ascii="Times New Roman" w:hAnsi="Times New Roman" w:cs="Times New Roman"/>
          <w:sz w:val="24"/>
          <w:szCs w:val="24"/>
        </w:rPr>
        <w:t xml:space="preserve"> </w:t>
      </w:r>
      <w:r>
        <w:rPr>
          <w:rFonts w:ascii="Times New Roman" w:hAnsi="Times New Roman" w:cs="Times New Roman"/>
          <w:sz w:val="24"/>
          <w:szCs w:val="24"/>
        </w:rPr>
        <w:t>The recipe should have a name along with a one-sentence</w:t>
      </w:r>
      <w:r w:rsidRPr="00E46BA6">
        <w:rPr>
          <w:rFonts w:ascii="Times New Roman" w:hAnsi="Times New Roman" w:cs="Times New Roman"/>
          <w:sz w:val="24"/>
          <w:szCs w:val="24"/>
        </w:rPr>
        <w:t xml:space="preserve"> description of the recipe</w:t>
      </w:r>
      <w:r>
        <w:rPr>
          <w:rFonts w:ascii="Times New Roman" w:hAnsi="Times New Roman" w:cs="Times New Roman"/>
          <w:sz w:val="24"/>
          <w:szCs w:val="24"/>
        </w:rPr>
        <w:t>.</w:t>
      </w:r>
    </w:p>
    <w:p w:rsidRPr="00E46BA6" w:rsidR="007F4CAB" w:rsidP="007F4CAB" w:rsidRDefault="007F4CAB" w14:paraId="416C1623" w14:textId="77777777">
      <w:pPr>
        <w:pStyle w:val="ListParagraph"/>
        <w:spacing w:line="240" w:lineRule="auto"/>
        <w:ind w:right="-54" w:hanging="270"/>
        <w:rPr>
          <w:rFonts w:ascii="Times New Roman" w:hAnsi="Times New Roman" w:cs="Times New Roman"/>
          <w:sz w:val="24"/>
          <w:szCs w:val="24"/>
        </w:rPr>
      </w:pPr>
    </w:p>
    <w:p w:rsidR="007F4CAB" w:rsidP="007F4CAB" w:rsidRDefault="007F4CAB" w14:paraId="6A9A2131" w14:textId="77777777">
      <w:pPr>
        <w:pStyle w:val="ListParagraph"/>
        <w:numPr>
          <w:ilvl w:val="0"/>
          <w:numId w:val="30"/>
        </w:numPr>
        <w:autoSpaceDE w:val="0"/>
        <w:autoSpaceDN w:val="0"/>
        <w:adjustRightInd w:val="0"/>
        <w:spacing w:after="0" w:line="240" w:lineRule="auto"/>
        <w:ind w:left="720" w:right="-54"/>
        <w:rPr>
          <w:rFonts w:ascii="Times New Roman" w:hAnsi="Times New Roman" w:cs="Times New Roman"/>
          <w:sz w:val="24"/>
          <w:szCs w:val="24"/>
        </w:rPr>
      </w:pPr>
      <w:r w:rsidRPr="00D657A0">
        <w:rPr>
          <w:rFonts w:ascii="Times New Roman" w:hAnsi="Times New Roman" w:cs="Times New Roman"/>
          <w:sz w:val="24"/>
          <w:szCs w:val="24"/>
          <w:u w:val="single"/>
        </w:rPr>
        <w:t xml:space="preserve">Recipe </w:t>
      </w:r>
      <w:r>
        <w:rPr>
          <w:rFonts w:ascii="Times New Roman" w:hAnsi="Times New Roman" w:cs="Times New Roman"/>
          <w:sz w:val="24"/>
          <w:szCs w:val="24"/>
          <w:u w:val="single"/>
        </w:rPr>
        <w:t>C</w:t>
      </w:r>
      <w:r w:rsidRPr="00D657A0">
        <w:rPr>
          <w:rFonts w:ascii="Times New Roman" w:hAnsi="Times New Roman" w:cs="Times New Roman"/>
          <w:sz w:val="24"/>
          <w:szCs w:val="24"/>
          <w:u w:val="single"/>
        </w:rPr>
        <w:t>ategory</w:t>
      </w:r>
      <w:r w:rsidRPr="00E46BA6">
        <w:rPr>
          <w:rFonts w:ascii="Times New Roman" w:hAnsi="Times New Roman" w:cs="Times New Roman"/>
          <w:sz w:val="24"/>
          <w:szCs w:val="24"/>
        </w:rPr>
        <w:t xml:space="preserve"> </w:t>
      </w:r>
    </w:p>
    <w:p w:rsidR="007F4CAB" w:rsidP="007F4CAB" w:rsidRDefault="007F4CAB" w14:paraId="35F844E5" w14:textId="77777777">
      <w:pPr>
        <w:pStyle w:val="ListParagraph"/>
        <w:autoSpaceDE w:val="0"/>
        <w:autoSpaceDN w:val="0"/>
        <w:adjustRightInd w:val="0"/>
        <w:spacing w:after="0" w:line="240" w:lineRule="auto"/>
        <w:ind w:right="-54"/>
        <w:rPr>
          <w:rFonts w:ascii="Times New Roman" w:hAnsi="Times New Roman" w:cs="Times New Roman"/>
          <w:sz w:val="24"/>
          <w:szCs w:val="24"/>
        </w:rPr>
      </w:pPr>
      <w:r w:rsidRPr="00E46BA6">
        <w:rPr>
          <w:rFonts w:ascii="Times New Roman" w:hAnsi="Times New Roman" w:cs="Times New Roman"/>
          <w:sz w:val="24"/>
          <w:szCs w:val="24"/>
        </w:rPr>
        <w:t>Identify the recipe classification</w:t>
      </w:r>
      <w:r>
        <w:rPr>
          <w:rFonts w:ascii="Times New Roman" w:hAnsi="Times New Roman" w:cs="Times New Roman"/>
          <w:sz w:val="24"/>
          <w:szCs w:val="24"/>
        </w:rPr>
        <w:t xml:space="preserve"> (entrée or side dish)</w:t>
      </w:r>
      <w:r w:rsidRPr="00E46BA6">
        <w:rPr>
          <w:rFonts w:ascii="Times New Roman" w:hAnsi="Times New Roman" w:cs="Times New Roman"/>
          <w:sz w:val="24"/>
          <w:szCs w:val="24"/>
        </w:rPr>
        <w:t xml:space="preserve">. </w:t>
      </w:r>
    </w:p>
    <w:p w:rsidRPr="008F0EEF" w:rsidR="007F4CAB" w:rsidP="007F4CAB" w:rsidRDefault="007F4CAB" w14:paraId="1077D4D8" w14:textId="77777777">
      <w:pPr>
        <w:autoSpaceDE w:val="0"/>
        <w:autoSpaceDN w:val="0"/>
        <w:adjustRightInd w:val="0"/>
        <w:spacing w:after="0" w:line="240" w:lineRule="auto"/>
        <w:ind w:right="-54"/>
        <w:rPr>
          <w:rFonts w:ascii="Times New Roman" w:hAnsi="Times New Roman" w:cs="Times New Roman"/>
          <w:sz w:val="24"/>
          <w:szCs w:val="24"/>
        </w:rPr>
      </w:pPr>
    </w:p>
    <w:p w:rsidRPr="00111D19" w:rsidR="007F4CAB" w:rsidP="007F4CAB" w:rsidRDefault="007F4CAB" w14:paraId="602D192A" w14:textId="77777777">
      <w:pPr>
        <w:pStyle w:val="ListParagraph"/>
        <w:numPr>
          <w:ilvl w:val="0"/>
          <w:numId w:val="30"/>
        </w:numPr>
        <w:autoSpaceDE w:val="0"/>
        <w:autoSpaceDN w:val="0"/>
        <w:adjustRightInd w:val="0"/>
        <w:spacing w:after="0" w:line="240" w:lineRule="auto"/>
        <w:ind w:left="720" w:right="-54"/>
        <w:rPr>
          <w:rFonts w:ascii="Times New Roman" w:hAnsi="Times New Roman" w:cs="Times New Roman"/>
          <w:color w:val="000000"/>
          <w:sz w:val="24"/>
          <w:szCs w:val="24"/>
        </w:rPr>
      </w:pPr>
      <w:r w:rsidRPr="00111D19">
        <w:rPr>
          <w:rFonts w:ascii="Times New Roman" w:hAnsi="Times New Roman" w:cs="Times New Roman"/>
          <w:sz w:val="24"/>
          <w:szCs w:val="24"/>
          <w:u w:val="single"/>
        </w:rPr>
        <w:t>Ingredients</w:t>
      </w:r>
      <w:r w:rsidRPr="00111D19">
        <w:rPr>
          <w:rFonts w:ascii="Times New Roman" w:hAnsi="Times New Roman" w:cs="Times New Roman"/>
          <w:sz w:val="24"/>
          <w:szCs w:val="24"/>
        </w:rPr>
        <w:t xml:space="preserve"> </w:t>
      </w:r>
    </w:p>
    <w:p w:rsidR="007F4CAB" w:rsidP="007F4CAB" w:rsidRDefault="007F4CAB" w14:paraId="3D2B5106" w14:textId="77777777">
      <w:pPr>
        <w:pStyle w:val="ListParagraph"/>
        <w:autoSpaceDE w:val="0"/>
        <w:autoSpaceDN w:val="0"/>
        <w:adjustRightInd w:val="0"/>
        <w:spacing w:after="0" w:line="240" w:lineRule="auto"/>
        <w:ind w:right="-54"/>
        <w:rPr>
          <w:rFonts w:ascii="Times New Roman" w:hAnsi="Times New Roman" w:cs="Times New Roman"/>
          <w:color w:val="000000"/>
          <w:sz w:val="24"/>
          <w:szCs w:val="24"/>
        </w:rPr>
      </w:pPr>
      <w:r w:rsidRPr="00D657A0">
        <w:rPr>
          <w:rFonts w:ascii="Times New Roman" w:hAnsi="Times New Roman" w:cs="Times New Roman"/>
          <w:sz w:val="24"/>
          <w:szCs w:val="24"/>
        </w:rPr>
        <w:t xml:space="preserve">Include all products used in a recipe. </w:t>
      </w:r>
      <w:r w:rsidRPr="00D657A0">
        <w:rPr>
          <w:rFonts w:ascii="Times New Roman" w:hAnsi="Times New Roman" w:cs="Times New Roman"/>
          <w:color w:val="000000"/>
          <w:sz w:val="24"/>
          <w:szCs w:val="24"/>
        </w:rPr>
        <w:t xml:space="preserve">The ingredient name </w:t>
      </w:r>
      <w:r>
        <w:rPr>
          <w:rFonts w:ascii="Times New Roman" w:hAnsi="Times New Roman" w:cs="Times New Roman"/>
          <w:color w:val="000000"/>
          <w:sz w:val="24"/>
          <w:szCs w:val="24"/>
        </w:rPr>
        <w:t xml:space="preserve">should include </w:t>
      </w:r>
      <w:r w:rsidRPr="00D657A0">
        <w:rPr>
          <w:rFonts w:ascii="Times New Roman" w:hAnsi="Times New Roman" w:cs="Times New Roman"/>
          <w:color w:val="000000"/>
          <w:sz w:val="24"/>
          <w:szCs w:val="24"/>
        </w:rPr>
        <w:t xml:space="preserve">the name of the product, product type/form (fresh, frozen, canned), and any preparation technique(s) (peeled, grated, minced, diced). Be sure to indicate size for preparation techniques, such as slicing and dicing (e.g., </w:t>
      </w:r>
      <w:r>
        <w:rPr>
          <w:rFonts w:ascii="Times New Roman" w:hAnsi="Times New Roman" w:cs="Times New Roman"/>
          <w:color w:val="000000"/>
          <w:sz w:val="24"/>
          <w:szCs w:val="24"/>
        </w:rPr>
        <w:t xml:space="preserve">“½ </w:t>
      </w:r>
      <w:r w:rsidRPr="00D657A0">
        <w:rPr>
          <w:rFonts w:ascii="Times New Roman" w:hAnsi="Times New Roman" w:cs="Times New Roman"/>
          <w:color w:val="000000"/>
          <w:sz w:val="24"/>
          <w:szCs w:val="24"/>
        </w:rPr>
        <w:t>in</w:t>
      </w:r>
      <w:r>
        <w:rPr>
          <w:rFonts w:ascii="Times New Roman" w:hAnsi="Times New Roman" w:cs="Times New Roman"/>
          <w:color w:val="000000"/>
          <w:sz w:val="24"/>
          <w:szCs w:val="24"/>
        </w:rPr>
        <w:t xml:space="preserve">ch slices” or “¼ </w:t>
      </w:r>
      <w:r w:rsidRPr="00D657A0">
        <w:rPr>
          <w:rFonts w:ascii="Times New Roman" w:hAnsi="Times New Roman" w:cs="Times New Roman"/>
          <w:color w:val="000000"/>
          <w:sz w:val="24"/>
          <w:szCs w:val="24"/>
        </w:rPr>
        <w:t>in</w:t>
      </w:r>
      <w:r>
        <w:rPr>
          <w:rFonts w:ascii="Times New Roman" w:hAnsi="Times New Roman" w:cs="Times New Roman"/>
          <w:color w:val="000000"/>
          <w:sz w:val="24"/>
          <w:szCs w:val="24"/>
        </w:rPr>
        <w:t>ch diced”</w:t>
      </w:r>
      <w:r w:rsidRPr="00D657A0">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D657A0">
        <w:rPr>
          <w:rFonts w:ascii="Times New Roman" w:hAnsi="Times New Roman" w:cs="Times New Roman"/>
          <w:color w:val="000000"/>
          <w:sz w:val="24"/>
          <w:szCs w:val="24"/>
        </w:rPr>
        <w:t xml:space="preserve"> a specific brand of ingredient, note the name of the brand. List the ingredients in order of their use in preparing the recipe.</w:t>
      </w:r>
    </w:p>
    <w:p w:rsidRPr="008E13DC" w:rsidR="007F4CAB" w:rsidP="007F4CAB" w:rsidRDefault="007F4CAB" w14:paraId="41D03B2E" w14:textId="77777777">
      <w:pPr>
        <w:autoSpaceDE w:val="0"/>
        <w:autoSpaceDN w:val="0"/>
        <w:adjustRightInd w:val="0"/>
        <w:spacing w:after="0" w:line="240" w:lineRule="auto"/>
        <w:ind w:left="450" w:right="-54"/>
        <w:rPr>
          <w:rFonts w:ascii="Times New Roman" w:hAnsi="Times New Roman" w:cs="Times New Roman"/>
          <w:i/>
          <w:sz w:val="24"/>
          <w:szCs w:val="24"/>
        </w:rPr>
      </w:pPr>
    </w:p>
    <w:p w:rsidRPr="00D657A0" w:rsidR="007F4CAB" w:rsidP="007F4CAB" w:rsidRDefault="007F4CAB" w14:paraId="6C7B320B"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u w:val="single"/>
        </w:rPr>
      </w:pPr>
      <w:r w:rsidRPr="00D657A0">
        <w:rPr>
          <w:rFonts w:ascii="Times New Roman" w:hAnsi="Times New Roman" w:cs="Times New Roman"/>
          <w:sz w:val="24"/>
          <w:szCs w:val="24"/>
          <w:u w:val="single"/>
        </w:rPr>
        <w:t xml:space="preserve">Weight/Volume of </w:t>
      </w:r>
      <w:r>
        <w:rPr>
          <w:rFonts w:ascii="Times New Roman" w:hAnsi="Times New Roman" w:cs="Times New Roman"/>
          <w:sz w:val="24"/>
          <w:szCs w:val="24"/>
          <w:u w:val="single"/>
        </w:rPr>
        <w:t>E</w:t>
      </w:r>
      <w:r w:rsidRPr="00D657A0">
        <w:rPr>
          <w:rFonts w:ascii="Times New Roman" w:hAnsi="Times New Roman" w:cs="Times New Roman"/>
          <w:sz w:val="24"/>
          <w:szCs w:val="24"/>
          <w:u w:val="single"/>
        </w:rPr>
        <w:t xml:space="preserve">ach </w:t>
      </w:r>
      <w:r>
        <w:rPr>
          <w:rFonts w:ascii="Times New Roman" w:hAnsi="Times New Roman" w:cs="Times New Roman"/>
          <w:sz w:val="24"/>
          <w:szCs w:val="24"/>
          <w:u w:val="single"/>
        </w:rPr>
        <w:t>I</w:t>
      </w:r>
      <w:r w:rsidRPr="00D657A0">
        <w:rPr>
          <w:rFonts w:ascii="Times New Roman" w:hAnsi="Times New Roman" w:cs="Times New Roman"/>
          <w:sz w:val="24"/>
          <w:szCs w:val="24"/>
          <w:u w:val="single"/>
        </w:rPr>
        <w:t xml:space="preserve">ngredient </w:t>
      </w:r>
    </w:p>
    <w:p w:rsidRPr="00D657A0" w:rsidR="007F4CAB" w:rsidP="007F4CAB" w:rsidRDefault="007F4CAB" w14:paraId="4D3BC422" w14:textId="77777777">
      <w:pPr>
        <w:pStyle w:val="ListParagraph"/>
        <w:autoSpaceDE w:val="0"/>
        <w:autoSpaceDN w:val="0"/>
        <w:adjustRightInd w:val="0"/>
        <w:spacing w:after="0" w:line="240" w:lineRule="auto"/>
        <w:ind w:right="-54"/>
        <w:rPr>
          <w:rFonts w:ascii="Times New Roman" w:hAnsi="Times New Roman" w:cs="Times New Roman"/>
          <w:color w:val="000000"/>
          <w:sz w:val="24"/>
          <w:szCs w:val="24"/>
        </w:rPr>
      </w:pPr>
      <w:r w:rsidRPr="00D657A0">
        <w:rPr>
          <w:rFonts w:ascii="Times New Roman" w:hAnsi="Times New Roman" w:cs="Times New Roman"/>
          <w:sz w:val="24"/>
          <w:szCs w:val="24"/>
        </w:rPr>
        <w:t>List the quantity of each ingredient in weight</w:t>
      </w:r>
      <w:r>
        <w:rPr>
          <w:rFonts w:ascii="Times New Roman" w:hAnsi="Times New Roman" w:cs="Times New Roman"/>
          <w:sz w:val="24"/>
          <w:szCs w:val="24"/>
        </w:rPr>
        <w:t xml:space="preserve"> </w:t>
      </w:r>
      <w:r w:rsidRPr="00D657A0">
        <w:rPr>
          <w:rFonts w:ascii="Times New Roman" w:hAnsi="Times New Roman" w:cs="Times New Roman"/>
          <w:sz w:val="24"/>
          <w:szCs w:val="24"/>
        </w:rPr>
        <w:t xml:space="preserve">and/or volume. </w:t>
      </w:r>
      <w:r w:rsidRPr="00D657A0">
        <w:rPr>
          <w:rFonts w:ascii="Times New Roman" w:hAnsi="Times New Roman" w:cs="Times New Roman"/>
          <w:color w:val="000000"/>
          <w:sz w:val="24"/>
          <w:szCs w:val="24"/>
        </w:rPr>
        <w:t xml:space="preserve">Avoid using packaging to describe the amount of a product, such as “1 package.” Packaging is variable and the size can vary depending on </w:t>
      </w:r>
      <w:r>
        <w:rPr>
          <w:rFonts w:ascii="Times New Roman" w:hAnsi="Times New Roman" w:cs="Times New Roman"/>
          <w:color w:val="000000"/>
          <w:sz w:val="24"/>
          <w:szCs w:val="24"/>
        </w:rPr>
        <w:t xml:space="preserve">the </w:t>
      </w:r>
      <w:r w:rsidRPr="00D657A0">
        <w:rPr>
          <w:rFonts w:ascii="Times New Roman" w:hAnsi="Times New Roman" w:cs="Times New Roman"/>
          <w:color w:val="000000"/>
          <w:sz w:val="24"/>
          <w:szCs w:val="24"/>
        </w:rPr>
        <w:t xml:space="preserve">supplier. The amount of product in </w:t>
      </w:r>
      <w:r>
        <w:rPr>
          <w:rFonts w:ascii="Times New Roman" w:hAnsi="Times New Roman" w:cs="Times New Roman"/>
          <w:color w:val="000000"/>
          <w:sz w:val="24"/>
          <w:szCs w:val="24"/>
        </w:rPr>
        <w:t>a</w:t>
      </w:r>
      <w:r w:rsidRPr="00D657A0">
        <w:rPr>
          <w:rFonts w:ascii="Times New Roman" w:hAnsi="Times New Roman" w:cs="Times New Roman"/>
          <w:color w:val="000000"/>
          <w:sz w:val="24"/>
          <w:szCs w:val="24"/>
        </w:rPr>
        <w:t xml:space="preserve"> package may vary depending on </w:t>
      </w:r>
      <w:r>
        <w:rPr>
          <w:rFonts w:ascii="Times New Roman" w:hAnsi="Times New Roman" w:cs="Times New Roman"/>
          <w:color w:val="000000"/>
          <w:sz w:val="24"/>
          <w:szCs w:val="24"/>
        </w:rPr>
        <w:t>its form</w:t>
      </w:r>
      <w:r w:rsidRPr="00D657A0">
        <w:rPr>
          <w:rFonts w:ascii="Times New Roman" w:hAnsi="Times New Roman" w:cs="Times New Roman"/>
          <w:color w:val="000000"/>
          <w:sz w:val="24"/>
          <w:szCs w:val="24"/>
        </w:rPr>
        <w:t>. List quantities in the easiest unit of measure (</w:t>
      </w:r>
      <w:r>
        <w:rPr>
          <w:rFonts w:ascii="Times New Roman" w:hAnsi="Times New Roman" w:cs="Times New Roman"/>
          <w:color w:val="000000"/>
          <w:sz w:val="24"/>
          <w:szCs w:val="24"/>
        </w:rPr>
        <w:t>e.g.; “</w:t>
      </w:r>
      <w:r w:rsidRPr="00D657A0">
        <w:rPr>
          <w:rFonts w:ascii="Times New Roman" w:hAnsi="Times New Roman" w:cs="Times New Roman"/>
          <w:color w:val="000000"/>
          <w:sz w:val="24"/>
          <w:szCs w:val="24"/>
        </w:rPr>
        <w:t>1 lb</w:t>
      </w:r>
      <w:r>
        <w:rPr>
          <w:rFonts w:ascii="Times New Roman" w:hAnsi="Times New Roman" w:cs="Times New Roman"/>
          <w:color w:val="000000"/>
          <w:sz w:val="24"/>
          <w:szCs w:val="24"/>
        </w:rPr>
        <w:t>.</w:t>
      </w:r>
      <w:r w:rsidRPr="00D657A0">
        <w:rPr>
          <w:rFonts w:ascii="Times New Roman" w:hAnsi="Times New Roman" w:cs="Times New Roman"/>
          <w:color w:val="000000"/>
          <w:sz w:val="24"/>
          <w:szCs w:val="24"/>
        </w:rPr>
        <w:t xml:space="preserve"> 4 oz</w:t>
      </w:r>
      <w:r>
        <w:rPr>
          <w:rFonts w:ascii="Times New Roman" w:hAnsi="Times New Roman" w:cs="Times New Roman"/>
          <w:color w:val="000000"/>
          <w:sz w:val="24"/>
          <w:szCs w:val="24"/>
        </w:rPr>
        <w:t>.”</w:t>
      </w:r>
      <w:r w:rsidRPr="00D657A0">
        <w:rPr>
          <w:rFonts w:ascii="Times New Roman" w:hAnsi="Times New Roman" w:cs="Times New Roman"/>
          <w:color w:val="000000"/>
          <w:sz w:val="24"/>
          <w:szCs w:val="24"/>
        </w:rPr>
        <w:t xml:space="preserve"> instead of </w:t>
      </w:r>
      <w:r>
        <w:rPr>
          <w:rFonts w:ascii="Times New Roman" w:hAnsi="Times New Roman" w:cs="Times New Roman"/>
          <w:color w:val="000000"/>
          <w:sz w:val="24"/>
          <w:szCs w:val="24"/>
        </w:rPr>
        <w:t>“</w:t>
      </w:r>
      <w:r w:rsidRPr="00D657A0">
        <w:rPr>
          <w:rFonts w:ascii="Times New Roman" w:hAnsi="Times New Roman" w:cs="Times New Roman"/>
          <w:color w:val="000000"/>
          <w:sz w:val="24"/>
          <w:szCs w:val="24"/>
        </w:rPr>
        <w:t>20 oz</w:t>
      </w:r>
      <w:r>
        <w:rPr>
          <w:rFonts w:ascii="Times New Roman" w:hAnsi="Times New Roman" w:cs="Times New Roman"/>
          <w:color w:val="000000"/>
          <w:sz w:val="24"/>
          <w:szCs w:val="24"/>
        </w:rPr>
        <w:t>.</w:t>
      </w:r>
      <w:r w:rsidRPr="00D657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“½ </w:t>
      </w:r>
      <w:r w:rsidRPr="00D657A0">
        <w:rPr>
          <w:rFonts w:ascii="Times New Roman" w:hAnsi="Times New Roman" w:cs="Times New Roman"/>
          <w:color w:val="000000"/>
          <w:sz w:val="24"/>
          <w:szCs w:val="24"/>
        </w:rPr>
        <w:t>cup</w:t>
      </w:r>
      <w:r>
        <w:rPr>
          <w:rFonts w:ascii="Times New Roman" w:hAnsi="Times New Roman" w:cs="Times New Roman"/>
          <w:color w:val="000000"/>
          <w:sz w:val="24"/>
          <w:szCs w:val="24"/>
        </w:rPr>
        <w:t>”</w:t>
      </w:r>
      <w:r w:rsidRPr="00D657A0">
        <w:rPr>
          <w:rFonts w:ascii="Times New Roman" w:hAnsi="Times New Roman" w:cs="Times New Roman"/>
          <w:color w:val="000000"/>
          <w:sz w:val="24"/>
          <w:szCs w:val="24"/>
        </w:rPr>
        <w:t xml:space="preserve"> instead of </w:t>
      </w:r>
      <w:r>
        <w:rPr>
          <w:rFonts w:ascii="Times New Roman" w:hAnsi="Times New Roman" w:cs="Times New Roman"/>
          <w:color w:val="000000"/>
          <w:sz w:val="24"/>
          <w:szCs w:val="24"/>
        </w:rPr>
        <w:t>“</w:t>
      </w:r>
      <w:r w:rsidRPr="00D657A0">
        <w:rPr>
          <w:rFonts w:ascii="Times New Roman" w:hAnsi="Times New Roman" w:cs="Times New Roman"/>
          <w:color w:val="000000"/>
          <w:sz w:val="24"/>
          <w:szCs w:val="24"/>
        </w:rPr>
        <w:t>8 Tbsp). Use standard abbreviations for units of measure</w:t>
      </w:r>
      <w:r>
        <w:rPr>
          <w:rFonts w:ascii="Times New Roman" w:hAnsi="Times New Roman" w:cs="Times New Roman"/>
          <w:color w:val="000000"/>
          <w:sz w:val="24"/>
          <w:szCs w:val="24"/>
        </w:rPr>
        <w:t xml:space="preserve"> and a fraction format.</w:t>
      </w:r>
    </w:p>
    <w:p w:rsidRPr="00D657A0" w:rsidR="007F4CAB" w:rsidP="007F4CAB" w:rsidRDefault="007F4CAB" w14:paraId="08E03B2D" w14:textId="77777777">
      <w:pPr>
        <w:autoSpaceDE w:val="0"/>
        <w:autoSpaceDN w:val="0"/>
        <w:adjustRightInd w:val="0"/>
        <w:spacing w:after="0" w:line="240" w:lineRule="auto"/>
        <w:ind w:left="450" w:right="-54"/>
        <w:rPr>
          <w:rFonts w:ascii="Times New Roman" w:hAnsi="Times New Roman" w:cs="Times New Roman"/>
          <w:sz w:val="24"/>
          <w:szCs w:val="24"/>
        </w:rPr>
      </w:pPr>
    </w:p>
    <w:p w:rsidRPr="00D657A0" w:rsidR="007F4CAB" w:rsidP="007F4CAB" w:rsidRDefault="007F4CAB" w14:paraId="1D4AD344"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u w:val="single"/>
        </w:rPr>
      </w:pPr>
      <w:r w:rsidRPr="00D657A0">
        <w:rPr>
          <w:rFonts w:ascii="Times New Roman" w:hAnsi="Times New Roman" w:cs="Times New Roman"/>
          <w:sz w:val="24"/>
          <w:szCs w:val="24"/>
          <w:u w:val="single"/>
        </w:rPr>
        <w:t>Preparation Directions</w:t>
      </w:r>
    </w:p>
    <w:p w:rsidRPr="00D657A0" w:rsidR="007F4CAB" w:rsidP="007F4CAB" w:rsidRDefault="007F4CAB" w14:paraId="5A9787BB"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List the steps</w:t>
      </w:r>
      <w:r w:rsidRPr="00D657A0">
        <w:rPr>
          <w:rFonts w:ascii="Times New Roman" w:hAnsi="Times New Roman" w:cs="Times New Roman"/>
          <w:sz w:val="24"/>
          <w:szCs w:val="24"/>
        </w:rPr>
        <w:t xml:space="preserve"> for</w:t>
      </w:r>
      <w:r>
        <w:rPr>
          <w:rFonts w:ascii="Times New Roman" w:hAnsi="Times New Roman" w:cs="Times New Roman"/>
          <w:sz w:val="24"/>
          <w:szCs w:val="24"/>
        </w:rPr>
        <w:t xml:space="preserve"> the </w:t>
      </w:r>
      <w:r w:rsidRPr="00D657A0">
        <w:rPr>
          <w:rFonts w:ascii="Times New Roman" w:hAnsi="Times New Roman" w:cs="Times New Roman"/>
          <w:sz w:val="24"/>
          <w:szCs w:val="24"/>
        </w:rPr>
        <w:t>prepar</w:t>
      </w:r>
      <w:r>
        <w:rPr>
          <w:rFonts w:ascii="Times New Roman" w:hAnsi="Times New Roman" w:cs="Times New Roman"/>
          <w:sz w:val="24"/>
          <w:szCs w:val="24"/>
        </w:rPr>
        <w:t>ation of</w:t>
      </w:r>
      <w:r w:rsidRPr="00D657A0">
        <w:rPr>
          <w:rFonts w:ascii="Times New Roman" w:hAnsi="Times New Roman" w:cs="Times New Roman"/>
          <w:sz w:val="24"/>
          <w:szCs w:val="24"/>
        </w:rPr>
        <w:t xml:space="preserve"> the recipe. This can include information on alternative preparation methods and helpful cooking tips. </w:t>
      </w:r>
    </w:p>
    <w:p w:rsidRPr="00D657A0" w:rsidR="007F4CAB" w:rsidP="007F4CAB" w:rsidRDefault="007F4CAB" w14:paraId="023EFB56" w14:textId="77777777">
      <w:pPr>
        <w:autoSpaceDE w:val="0"/>
        <w:autoSpaceDN w:val="0"/>
        <w:adjustRightInd w:val="0"/>
        <w:spacing w:after="0" w:line="240" w:lineRule="auto"/>
        <w:ind w:left="450" w:right="-54"/>
        <w:rPr>
          <w:rFonts w:ascii="Times New Roman" w:hAnsi="Times New Roman" w:cs="Times New Roman"/>
          <w:sz w:val="24"/>
          <w:szCs w:val="24"/>
        </w:rPr>
      </w:pPr>
    </w:p>
    <w:p w:rsidR="007F4CAB" w:rsidP="007F4CAB" w:rsidRDefault="007F4CAB" w14:paraId="453CC305"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rPr>
      </w:pPr>
      <w:r w:rsidRPr="00D657A0">
        <w:rPr>
          <w:rFonts w:ascii="Times New Roman" w:hAnsi="Times New Roman" w:cs="Times New Roman"/>
          <w:sz w:val="24"/>
          <w:szCs w:val="24"/>
          <w:u w:val="single"/>
        </w:rPr>
        <w:t xml:space="preserve">Cooking </w:t>
      </w:r>
      <w:r>
        <w:rPr>
          <w:rFonts w:ascii="Times New Roman" w:hAnsi="Times New Roman" w:cs="Times New Roman"/>
          <w:sz w:val="24"/>
          <w:szCs w:val="24"/>
          <w:u w:val="single"/>
        </w:rPr>
        <w:t>T</w:t>
      </w:r>
      <w:r w:rsidRPr="00D657A0">
        <w:rPr>
          <w:rFonts w:ascii="Times New Roman" w:hAnsi="Times New Roman" w:cs="Times New Roman"/>
          <w:sz w:val="24"/>
          <w:szCs w:val="24"/>
          <w:u w:val="single"/>
        </w:rPr>
        <w:t xml:space="preserve">emperature, </w:t>
      </w:r>
      <w:r>
        <w:rPr>
          <w:rFonts w:ascii="Times New Roman" w:hAnsi="Times New Roman" w:cs="Times New Roman"/>
          <w:sz w:val="24"/>
          <w:szCs w:val="24"/>
          <w:u w:val="single"/>
        </w:rPr>
        <w:t>T</w:t>
      </w:r>
      <w:r w:rsidRPr="00D657A0">
        <w:rPr>
          <w:rFonts w:ascii="Times New Roman" w:hAnsi="Times New Roman" w:cs="Times New Roman"/>
          <w:sz w:val="24"/>
          <w:szCs w:val="24"/>
          <w:u w:val="single"/>
        </w:rPr>
        <w:t xml:space="preserve">ime, and </w:t>
      </w:r>
      <w:r>
        <w:rPr>
          <w:rFonts w:ascii="Times New Roman" w:hAnsi="Times New Roman" w:cs="Times New Roman"/>
          <w:sz w:val="24"/>
          <w:szCs w:val="24"/>
          <w:u w:val="single"/>
        </w:rPr>
        <w:t>P</w:t>
      </w:r>
      <w:r w:rsidRPr="00D657A0">
        <w:rPr>
          <w:rFonts w:ascii="Times New Roman" w:hAnsi="Times New Roman" w:cs="Times New Roman"/>
          <w:sz w:val="24"/>
          <w:szCs w:val="24"/>
          <w:u w:val="single"/>
        </w:rPr>
        <w:t xml:space="preserve">reparation </w:t>
      </w:r>
      <w:r>
        <w:rPr>
          <w:rFonts w:ascii="Times New Roman" w:hAnsi="Times New Roman" w:cs="Times New Roman"/>
          <w:sz w:val="24"/>
          <w:szCs w:val="24"/>
          <w:u w:val="single"/>
        </w:rPr>
        <w:t>T</w:t>
      </w:r>
      <w:r w:rsidRPr="00D657A0">
        <w:rPr>
          <w:rFonts w:ascii="Times New Roman" w:hAnsi="Times New Roman" w:cs="Times New Roman"/>
          <w:sz w:val="24"/>
          <w:szCs w:val="24"/>
          <w:u w:val="single"/>
        </w:rPr>
        <w:t>ime</w:t>
      </w:r>
      <w:r w:rsidRPr="00D657A0">
        <w:rPr>
          <w:rFonts w:ascii="Times New Roman" w:hAnsi="Times New Roman" w:cs="Times New Roman"/>
          <w:sz w:val="24"/>
          <w:szCs w:val="24"/>
        </w:rPr>
        <w:t xml:space="preserve"> </w:t>
      </w:r>
    </w:p>
    <w:p w:rsidR="007F4CAB" w:rsidP="007F4CAB" w:rsidRDefault="007F4CAB" w14:paraId="47127A2C"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Include t</w:t>
      </w:r>
      <w:r w:rsidRPr="00D657A0">
        <w:rPr>
          <w:rFonts w:ascii="Times New Roman" w:hAnsi="Times New Roman" w:cs="Times New Roman"/>
          <w:sz w:val="24"/>
          <w:szCs w:val="24"/>
        </w:rPr>
        <w:t>he cooking temperature and</w:t>
      </w:r>
      <w:r>
        <w:rPr>
          <w:rFonts w:ascii="Times New Roman" w:hAnsi="Times New Roman" w:cs="Times New Roman"/>
          <w:sz w:val="24"/>
          <w:szCs w:val="24"/>
        </w:rPr>
        <w:t xml:space="preserve"> cooking</w:t>
      </w:r>
      <w:r w:rsidRPr="00D657A0">
        <w:rPr>
          <w:rFonts w:ascii="Times New Roman" w:hAnsi="Times New Roman" w:cs="Times New Roman"/>
          <w:sz w:val="24"/>
          <w:szCs w:val="24"/>
        </w:rPr>
        <w:t xml:space="preserve"> time, if appropriate</w:t>
      </w:r>
      <w:r>
        <w:rPr>
          <w:rFonts w:ascii="Times New Roman" w:hAnsi="Times New Roman" w:cs="Times New Roman"/>
          <w:sz w:val="24"/>
          <w:szCs w:val="24"/>
        </w:rPr>
        <w:t xml:space="preserve">, as well as </w:t>
      </w:r>
      <w:r w:rsidRPr="00D657A0">
        <w:rPr>
          <w:rFonts w:ascii="Times New Roman" w:hAnsi="Times New Roman" w:cs="Times New Roman"/>
          <w:sz w:val="24"/>
          <w:szCs w:val="24"/>
        </w:rPr>
        <w:t>the</w:t>
      </w:r>
      <w:r>
        <w:rPr>
          <w:rFonts w:ascii="Times New Roman" w:hAnsi="Times New Roman" w:cs="Times New Roman"/>
          <w:sz w:val="24"/>
          <w:szCs w:val="24"/>
        </w:rPr>
        <w:t xml:space="preserve"> </w:t>
      </w:r>
      <w:r w:rsidRPr="00D657A0">
        <w:rPr>
          <w:rFonts w:ascii="Times New Roman" w:hAnsi="Times New Roman" w:cs="Times New Roman"/>
          <w:sz w:val="24"/>
          <w:szCs w:val="24"/>
        </w:rPr>
        <w:t xml:space="preserve">amount of time required to prepare the recipe. This includes time for chopping or dicing ingredients, preparing individual servings, or placing items on a baking sheet, etc. </w:t>
      </w:r>
    </w:p>
    <w:p w:rsidR="007F4CAB" w:rsidP="007F4CAB" w:rsidRDefault="007F4CAB" w14:paraId="2AE5D549" w14:textId="77777777">
      <w:pPr>
        <w:pStyle w:val="ListParagraph"/>
        <w:autoSpaceDE w:val="0"/>
        <w:autoSpaceDN w:val="0"/>
        <w:adjustRightInd w:val="0"/>
        <w:spacing w:after="0" w:line="240" w:lineRule="auto"/>
        <w:ind w:right="-54"/>
        <w:rPr>
          <w:rFonts w:ascii="Times New Roman" w:hAnsi="Times New Roman" w:cs="Times New Roman"/>
          <w:sz w:val="24"/>
          <w:szCs w:val="24"/>
        </w:rPr>
      </w:pPr>
    </w:p>
    <w:p w:rsidR="00947A18" w:rsidP="007F4CAB" w:rsidRDefault="00947A18" w14:paraId="4E340931" w14:textId="77777777">
      <w:pPr>
        <w:pStyle w:val="ListParagraph"/>
        <w:autoSpaceDE w:val="0"/>
        <w:autoSpaceDN w:val="0"/>
        <w:adjustRightInd w:val="0"/>
        <w:spacing w:after="0" w:line="240" w:lineRule="auto"/>
        <w:ind w:right="-54"/>
        <w:rPr>
          <w:rFonts w:ascii="Times New Roman" w:hAnsi="Times New Roman" w:cs="Times New Roman"/>
          <w:sz w:val="24"/>
          <w:szCs w:val="24"/>
        </w:rPr>
      </w:pPr>
    </w:p>
    <w:p w:rsidRPr="00D657A0" w:rsidR="00431578" w:rsidP="007F4CAB" w:rsidRDefault="00431578" w14:paraId="3D517511" w14:textId="77777777">
      <w:pPr>
        <w:pStyle w:val="ListParagraph"/>
        <w:autoSpaceDE w:val="0"/>
        <w:autoSpaceDN w:val="0"/>
        <w:adjustRightInd w:val="0"/>
        <w:spacing w:after="0" w:line="240" w:lineRule="auto"/>
        <w:ind w:right="-54"/>
        <w:rPr>
          <w:rFonts w:ascii="Times New Roman" w:hAnsi="Times New Roman" w:cs="Times New Roman"/>
          <w:sz w:val="24"/>
          <w:szCs w:val="24"/>
        </w:rPr>
      </w:pPr>
    </w:p>
    <w:p w:rsidR="007F4CAB" w:rsidP="007F4CAB" w:rsidRDefault="007F4CAB" w14:paraId="7904E5F6" w14:textId="77777777">
      <w:pPr>
        <w:pStyle w:val="ListParagraph"/>
        <w:numPr>
          <w:ilvl w:val="0"/>
          <w:numId w:val="30"/>
        </w:numPr>
        <w:tabs>
          <w:tab w:val="left" w:pos="720"/>
        </w:tabs>
        <w:autoSpaceDE w:val="0"/>
        <w:autoSpaceDN w:val="0"/>
        <w:adjustRightInd w:val="0"/>
        <w:spacing w:after="0" w:line="240" w:lineRule="auto"/>
        <w:ind w:left="720" w:right="-54" w:hanging="270"/>
        <w:rPr>
          <w:rFonts w:ascii="Times New Roman" w:hAnsi="Times New Roman" w:cs="Times New Roman"/>
          <w:sz w:val="24"/>
          <w:szCs w:val="24"/>
        </w:rPr>
      </w:pPr>
      <w:r w:rsidRPr="000D1477">
        <w:rPr>
          <w:rFonts w:ascii="Times New Roman" w:hAnsi="Times New Roman" w:cs="Times New Roman"/>
          <w:sz w:val="24"/>
          <w:szCs w:val="24"/>
          <w:u w:val="single"/>
        </w:rPr>
        <w:lastRenderedPageBreak/>
        <w:t xml:space="preserve">Serving </w:t>
      </w:r>
      <w:r>
        <w:rPr>
          <w:rFonts w:ascii="Times New Roman" w:hAnsi="Times New Roman" w:cs="Times New Roman"/>
          <w:sz w:val="24"/>
          <w:szCs w:val="24"/>
          <w:u w:val="single"/>
        </w:rPr>
        <w:t>S</w:t>
      </w:r>
      <w:r w:rsidRPr="000D1477">
        <w:rPr>
          <w:rFonts w:ascii="Times New Roman" w:hAnsi="Times New Roman" w:cs="Times New Roman"/>
          <w:sz w:val="24"/>
          <w:szCs w:val="24"/>
          <w:u w:val="single"/>
        </w:rPr>
        <w:t>ize</w:t>
      </w:r>
      <w:r w:rsidRPr="000D1477">
        <w:rPr>
          <w:rFonts w:ascii="Times New Roman" w:hAnsi="Times New Roman" w:cs="Times New Roman"/>
          <w:sz w:val="24"/>
          <w:szCs w:val="24"/>
        </w:rPr>
        <w:t xml:space="preserve"> </w:t>
      </w:r>
    </w:p>
    <w:p w:rsidRPr="000D1477" w:rsidR="007F4CAB" w:rsidP="007F4CAB" w:rsidRDefault="007F4CAB" w14:paraId="4BF717EF" w14:textId="77777777">
      <w:pPr>
        <w:pStyle w:val="ListParagraph"/>
        <w:autoSpaceDE w:val="0"/>
        <w:autoSpaceDN w:val="0"/>
        <w:adjustRightInd w:val="0"/>
        <w:spacing w:after="0" w:line="240" w:lineRule="auto"/>
        <w:ind w:right="-54"/>
        <w:rPr>
          <w:rFonts w:ascii="Times New Roman" w:hAnsi="Times New Roman" w:cs="Times New Roman"/>
          <w:sz w:val="24"/>
          <w:szCs w:val="24"/>
        </w:rPr>
      </w:pPr>
      <w:r w:rsidRPr="000D1477">
        <w:rPr>
          <w:rFonts w:ascii="Times New Roman" w:hAnsi="Times New Roman" w:cs="Times New Roman"/>
          <w:sz w:val="24"/>
          <w:szCs w:val="24"/>
        </w:rPr>
        <w:t xml:space="preserve">Provide the amount of a single portion in volume and/or weight. Give this information in a practical amount as well, such as ½ cup, 1 slice, 2 squares, etc. </w:t>
      </w:r>
    </w:p>
    <w:p w:rsidRPr="000D1477" w:rsidR="007F4CAB" w:rsidP="007F4CAB" w:rsidRDefault="007F4CAB" w14:paraId="615E188B" w14:textId="77777777">
      <w:pPr>
        <w:autoSpaceDE w:val="0"/>
        <w:autoSpaceDN w:val="0"/>
        <w:adjustRightInd w:val="0"/>
        <w:spacing w:after="0" w:line="240" w:lineRule="auto"/>
        <w:ind w:left="450" w:right="-54"/>
        <w:rPr>
          <w:rFonts w:ascii="Times New Roman" w:hAnsi="Times New Roman" w:cs="Times New Roman"/>
          <w:sz w:val="24"/>
          <w:szCs w:val="24"/>
        </w:rPr>
      </w:pPr>
    </w:p>
    <w:p w:rsidRPr="000D1477" w:rsidR="007F4CAB" w:rsidP="007F4CAB" w:rsidRDefault="007F4CAB" w14:paraId="71E07BD6"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u w:val="single"/>
        </w:rPr>
      </w:pPr>
      <w:r w:rsidRPr="000D1477">
        <w:rPr>
          <w:rFonts w:ascii="Times New Roman" w:hAnsi="Times New Roman" w:cs="Times New Roman"/>
          <w:sz w:val="24"/>
          <w:szCs w:val="24"/>
          <w:u w:val="single"/>
        </w:rPr>
        <w:t xml:space="preserve">Recipe </w:t>
      </w:r>
      <w:r>
        <w:rPr>
          <w:rFonts w:ascii="Times New Roman" w:hAnsi="Times New Roman" w:cs="Times New Roman"/>
          <w:sz w:val="24"/>
          <w:szCs w:val="24"/>
          <w:u w:val="single"/>
        </w:rPr>
        <w:t>Y</w:t>
      </w:r>
      <w:r w:rsidRPr="000D1477">
        <w:rPr>
          <w:rFonts w:ascii="Times New Roman" w:hAnsi="Times New Roman" w:cs="Times New Roman"/>
          <w:sz w:val="24"/>
          <w:szCs w:val="24"/>
          <w:u w:val="single"/>
        </w:rPr>
        <w:t>ield</w:t>
      </w:r>
    </w:p>
    <w:p w:rsidRPr="000D1477" w:rsidR="007F4CAB" w:rsidP="007F4CAB" w:rsidRDefault="007F4CAB" w14:paraId="4BFBBDCC"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Provide the amount of the</w:t>
      </w:r>
      <w:r w:rsidRPr="00DB7196">
        <w:rPr>
          <w:rFonts w:ascii="Times New Roman" w:hAnsi="Times New Roman" w:cs="Times New Roman"/>
          <w:sz w:val="24"/>
          <w:szCs w:val="24"/>
        </w:rPr>
        <w:t xml:space="preserve"> finished or processed product</w:t>
      </w:r>
      <w:r>
        <w:rPr>
          <w:rFonts w:ascii="Times New Roman" w:hAnsi="Times New Roman" w:cs="Times New Roman"/>
          <w:sz w:val="24"/>
          <w:szCs w:val="24"/>
        </w:rPr>
        <w:t xml:space="preserve"> </w:t>
      </w:r>
      <w:r w:rsidRPr="00DB7196">
        <w:rPr>
          <w:rFonts w:ascii="Times New Roman" w:hAnsi="Times New Roman" w:cs="Times New Roman"/>
          <w:sz w:val="24"/>
          <w:szCs w:val="24"/>
        </w:rPr>
        <w:t>(weight or volume and number of servings)</w:t>
      </w:r>
      <w:r>
        <w:rPr>
          <w:rFonts w:ascii="Times New Roman" w:hAnsi="Times New Roman" w:cs="Times New Roman"/>
          <w:sz w:val="24"/>
          <w:szCs w:val="24"/>
        </w:rPr>
        <w:t xml:space="preserve"> that is available at completion of production</w:t>
      </w:r>
      <w:r w:rsidRPr="00DB7196">
        <w:rPr>
          <w:rFonts w:ascii="Times New Roman" w:hAnsi="Times New Roman" w:cs="Times New Roman"/>
          <w:sz w:val="24"/>
          <w:szCs w:val="24"/>
        </w:rPr>
        <w:t>.</w:t>
      </w:r>
      <w:r w:rsidRPr="000D1477">
        <w:rPr>
          <w:rFonts w:ascii="Times New Roman" w:hAnsi="Times New Roman" w:cs="Times New Roman"/>
          <w:sz w:val="24"/>
          <w:szCs w:val="24"/>
        </w:rPr>
        <w:t xml:space="preserve"> </w:t>
      </w:r>
    </w:p>
    <w:p w:rsidRPr="000D1477" w:rsidR="007F4CAB" w:rsidP="007F4CAB" w:rsidRDefault="007F4CAB" w14:paraId="13AD1B18" w14:textId="77777777">
      <w:pPr>
        <w:autoSpaceDE w:val="0"/>
        <w:autoSpaceDN w:val="0"/>
        <w:adjustRightInd w:val="0"/>
        <w:spacing w:after="0" w:line="240" w:lineRule="auto"/>
        <w:ind w:left="450" w:right="-54"/>
        <w:rPr>
          <w:rFonts w:ascii="Times New Roman" w:hAnsi="Times New Roman" w:cs="Times New Roman"/>
          <w:sz w:val="24"/>
          <w:szCs w:val="24"/>
        </w:rPr>
      </w:pPr>
    </w:p>
    <w:p w:rsidRPr="000D1477" w:rsidR="007F4CAB" w:rsidP="007F4CAB" w:rsidRDefault="007F4CAB" w14:paraId="72F53557"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rPr>
      </w:pPr>
      <w:r w:rsidRPr="000D1477">
        <w:rPr>
          <w:rFonts w:ascii="Times New Roman" w:hAnsi="Times New Roman" w:cs="Times New Roman"/>
          <w:sz w:val="24"/>
          <w:szCs w:val="24"/>
          <w:u w:val="single"/>
        </w:rPr>
        <w:t xml:space="preserve">Equipment and </w:t>
      </w:r>
      <w:r>
        <w:rPr>
          <w:rFonts w:ascii="Times New Roman" w:hAnsi="Times New Roman" w:cs="Times New Roman"/>
          <w:sz w:val="24"/>
          <w:szCs w:val="24"/>
          <w:u w:val="single"/>
        </w:rPr>
        <w:t>U</w:t>
      </w:r>
      <w:r w:rsidRPr="000D1477">
        <w:rPr>
          <w:rFonts w:ascii="Times New Roman" w:hAnsi="Times New Roman" w:cs="Times New Roman"/>
          <w:sz w:val="24"/>
          <w:szCs w:val="24"/>
          <w:u w:val="single"/>
        </w:rPr>
        <w:t xml:space="preserve">tensils </w:t>
      </w:r>
      <w:r>
        <w:rPr>
          <w:rFonts w:ascii="Times New Roman" w:hAnsi="Times New Roman" w:cs="Times New Roman"/>
          <w:sz w:val="24"/>
          <w:szCs w:val="24"/>
          <w:u w:val="single"/>
        </w:rPr>
        <w:t>N</w:t>
      </w:r>
      <w:r w:rsidRPr="000D1477">
        <w:rPr>
          <w:rFonts w:ascii="Times New Roman" w:hAnsi="Times New Roman" w:cs="Times New Roman"/>
          <w:sz w:val="24"/>
          <w:szCs w:val="24"/>
          <w:u w:val="single"/>
        </w:rPr>
        <w:t>eeded</w:t>
      </w:r>
    </w:p>
    <w:p w:rsidRPr="000D1477" w:rsidR="007F4CAB" w:rsidP="007F4CAB" w:rsidRDefault="007F4CAB" w14:paraId="440C51B4" w14:textId="77777777">
      <w:pPr>
        <w:pStyle w:val="ListParagraph"/>
        <w:autoSpaceDE w:val="0"/>
        <w:autoSpaceDN w:val="0"/>
        <w:adjustRightInd w:val="0"/>
        <w:spacing w:after="0" w:line="240" w:lineRule="auto"/>
        <w:ind w:right="-54"/>
        <w:rPr>
          <w:rFonts w:ascii="Times New Roman" w:hAnsi="Times New Roman" w:cs="Times New Roman"/>
          <w:sz w:val="24"/>
          <w:szCs w:val="24"/>
        </w:rPr>
      </w:pPr>
      <w:r w:rsidRPr="000D1477">
        <w:rPr>
          <w:rFonts w:ascii="Times New Roman" w:hAnsi="Times New Roman" w:cs="Times New Roman"/>
          <w:sz w:val="24"/>
          <w:szCs w:val="24"/>
        </w:rPr>
        <w:t>List the cooking and serving equipment needed to prepare and serve the recipe.</w:t>
      </w:r>
    </w:p>
    <w:p w:rsidRPr="000D1477" w:rsidR="007F4CAB" w:rsidP="007F4CAB" w:rsidRDefault="007F4CAB" w14:paraId="27A72D0D" w14:textId="77777777">
      <w:pPr>
        <w:autoSpaceDE w:val="0"/>
        <w:autoSpaceDN w:val="0"/>
        <w:adjustRightInd w:val="0"/>
        <w:spacing w:after="0" w:line="240" w:lineRule="auto"/>
        <w:ind w:left="450" w:right="-54"/>
        <w:rPr>
          <w:rFonts w:ascii="Times New Roman" w:hAnsi="Times New Roman" w:cs="Times New Roman"/>
          <w:sz w:val="24"/>
          <w:szCs w:val="24"/>
        </w:rPr>
      </w:pPr>
    </w:p>
    <w:p w:rsidR="007F4CAB" w:rsidP="007F4CAB" w:rsidRDefault="007F4CAB" w14:paraId="53780A36"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rPr>
      </w:pPr>
      <w:r w:rsidRPr="000D1477">
        <w:rPr>
          <w:rFonts w:ascii="Times New Roman" w:hAnsi="Times New Roman" w:cs="Times New Roman"/>
          <w:sz w:val="24"/>
          <w:szCs w:val="24"/>
          <w:u w:val="single"/>
        </w:rPr>
        <w:t xml:space="preserve">Crediting </w:t>
      </w:r>
      <w:r>
        <w:rPr>
          <w:rFonts w:ascii="Times New Roman" w:hAnsi="Times New Roman" w:cs="Times New Roman"/>
          <w:sz w:val="24"/>
          <w:szCs w:val="24"/>
          <w:u w:val="single"/>
        </w:rPr>
        <w:t>Information</w:t>
      </w:r>
      <w:r>
        <w:rPr>
          <w:rFonts w:ascii="Times New Roman" w:hAnsi="Times New Roman" w:cs="Times New Roman"/>
          <w:sz w:val="24"/>
          <w:szCs w:val="24"/>
        </w:rPr>
        <w:t xml:space="preserve"> </w:t>
      </w:r>
    </w:p>
    <w:p w:rsidR="007F4CAB" w:rsidP="007F4CAB" w:rsidRDefault="007F4CAB" w14:paraId="3F2CA630" w14:textId="77777777">
      <w:pPr>
        <w:autoSpaceDE w:val="0"/>
        <w:autoSpaceDN w:val="0"/>
        <w:adjustRightInd w:val="0"/>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This statement should i</w:t>
      </w:r>
      <w:r w:rsidRPr="0023580A">
        <w:rPr>
          <w:rFonts w:ascii="Times New Roman" w:hAnsi="Times New Roman" w:cs="Times New Roman"/>
          <w:sz w:val="24"/>
          <w:szCs w:val="24"/>
        </w:rPr>
        <w:t xml:space="preserve">dentify </w:t>
      </w:r>
      <w:r>
        <w:rPr>
          <w:rFonts w:ascii="Times New Roman" w:hAnsi="Times New Roman" w:cs="Times New Roman"/>
          <w:sz w:val="24"/>
          <w:szCs w:val="24"/>
        </w:rPr>
        <w:t>which</w:t>
      </w:r>
      <w:r w:rsidRPr="0023580A">
        <w:rPr>
          <w:rFonts w:ascii="Times New Roman" w:hAnsi="Times New Roman" w:cs="Times New Roman"/>
          <w:sz w:val="24"/>
          <w:szCs w:val="24"/>
        </w:rPr>
        <w:t xml:space="preserve"> </w:t>
      </w:r>
      <w:r>
        <w:rPr>
          <w:rFonts w:ascii="Times New Roman" w:hAnsi="Times New Roman" w:cs="Times New Roman"/>
          <w:sz w:val="24"/>
          <w:szCs w:val="24"/>
        </w:rPr>
        <w:t xml:space="preserve">NSLP/SBP </w:t>
      </w:r>
      <w:r w:rsidRPr="0023580A">
        <w:rPr>
          <w:rFonts w:ascii="Times New Roman" w:hAnsi="Times New Roman" w:cs="Times New Roman"/>
          <w:sz w:val="24"/>
          <w:szCs w:val="24"/>
        </w:rPr>
        <w:t>food componen</w:t>
      </w:r>
      <w:r>
        <w:rPr>
          <w:rFonts w:ascii="Times New Roman" w:hAnsi="Times New Roman" w:cs="Times New Roman"/>
          <w:sz w:val="24"/>
          <w:szCs w:val="24"/>
        </w:rPr>
        <w:t xml:space="preserve">t(s) the ingredients in the recipe can count towards: </w:t>
      </w:r>
      <w:r w:rsidRPr="0023580A">
        <w:rPr>
          <w:rFonts w:ascii="Times New Roman" w:hAnsi="Times New Roman" w:cs="Times New Roman"/>
          <w:sz w:val="24"/>
          <w:szCs w:val="24"/>
        </w:rPr>
        <w:t>meats/meat alternates, vegetables (including subgroups), fruits, and</w:t>
      </w:r>
      <w:r>
        <w:rPr>
          <w:rFonts w:ascii="Times New Roman" w:hAnsi="Times New Roman" w:cs="Times New Roman"/>
          <w:sz w:val="24"/>
          <w:szCs w:val="24"/>
        </w:rPr>
        <w:t xml:space="preserve">/or grains. </w:t>
      </w:r>
      <w:r w:rsidRPr="0023580A">
        <w:rPr>
          <w:rFonts w:ascii="Times New Roman" w:hAnsi="Times New Roman" w:cs="Times New Roman"/>
          <w:sz w:val="24"/>
          <w:szCs w:val="24"/>
        </w:rPr>
        <w:t xml:space="preserve">If an ingredient </w:t>
      </w:r>
      <w:r>
        <w:rPr>
          <w:rFonts w:ascii="Times New Roman" w:hAnsi="Times New Roman" w:cs="Times New Roman"/>
          <w:sz w:val="24"/>
          <w:szCs w:val="24"/>
        </w:rPr>
        <w:t xml:space="preserve">may be credited toward more than one food component, include both in the crediting statement (e.g. “This recipe credits X cups of vegetables or Y oz. eq. of meat alternate”). The </w:t>
      </w:r>
      <w:r w:rsidRPr="00933126">
        <w:rPr>
          <w:rFonts w:ascii="Times New Roman" w:hAnsi="Times New Roman" w:cs="Times New Roman"/>
          <w:i/>
          <w:sz w:val="24"/>
          <w:szCs w:val="24"/>
        </w:rPr>
        <w:t>Recipe Analysis Workbook</w:t>
      </w:r>
      <w:r>
        <w:rPr>
          <w:rFonts w:ascii="Times New Roman" w:hAnsi="Times New Roman" w:cs="Times New Roman"/>
          <w:sz w:val="24"/>
          <w:szCs w:val="24"/>
        </w:rPr>
        <w:t xml:space="preserve"> (available at </w:t>
      </w:r>
      <w:hyperlink w:history="1" r:id="rId22">
        <w:r w:rsidRPr="000051D4">
          <w:rPr>
            <w:rStyle w:val="Hyperlink"/>
            <w:rFonts w:ascii="Times New Roman" w:hAnsi="Times New Roman" w:cs="Times New Roman"/>
            <w:sz w:val="24"/>
            <w:szCs w:val="24"/>
          </w:rPr>
          <w:t>https://foodbuyingguide.fns.usda.gov/</w:t>
        </w:r>
      </w:hyperlink>
      <w:r>
        <w:rPr>
          <w:rFonts w:ascii="Times New Roman" w:hAnsi="Times New Roman" w:cs="Times New Roman"/>
          <w:sz w:val="24"/>
          <w:szCs w:val="24"/>
        </w:rPr>
        <w:t>) shall be used to determine the crediting statement. See Appendix C for a sample recipe with crediting information.</w:t>
      </w:r>
    </w:p>
    <w:p w:rsidRPr="000D1477" w:rsidR="007F4CAB" w:rsidP="007F4CAB" w:rsidRDefault="007F4CAB" w14:paraId="2EF060D8" w14:textId="77777777">
      <w:pPr>
        <w:autoSpaceDE w:val="0"/>
        <w:autoSpaceDN w:val="0"/>
        <w:adjustRightInd w:val="0"/>
        <w:spacing w:after="0" w:line="240" w:lineRule="auto"/>
        <w:ind w:left="720" w:right="-54"/>
        <w:rPr>
          <w:rFonts w:ascii="Times New Roman" w:hAnsi="Times New Roman" w:cs="Times New Roman"/>
          <w:sz w:val="24"/>
          <w:szCs w:val="24"/>
        </w:rPr>
      </w:pPr>
    </w:p>
    <w:p w:rsidRPr="0077546D" w:rsidR="007F4CAB" w:rsidP="007F4CAB" w:rsidRDefault="007F4CAB" w14:paraId="56C01D67" w14:textId="77777777">
      <w:pPr>
        <w:pStyle w:val="ListParagraph"/>
        <w:numPr>
          <w:ilvl w:val="0"/>
          <w:numId w:val="30"/>
        </w:numPr>
        <w:autoSpaceDE w:val="0"/>
        <w:autoSpaceDN w:val="0"/>
        <w:adjustRightInd w:val="0"/>
        <w:spacing w:after="0" w:line="240" w:lineRule="auto"/>
        <w:ind w:left="720" w:right="-54"/>
        <w:rPr>
          <w:rFonts w:ascii="Times New Roman" w:hAnsi="Times New Roman" w:cs="Times New Roman"/>
          <w:sz w:val="24"/>
          <w:szCs w:val="24"/>
        </w:rPr>
      </w:pPr>
      <w:r w:rsidRPr="000D1477">
        <w:rPr>
          <w:rFonts w:ascii="Times New Roman" w:hAnsi="Times New Roman" w:cs="Times New Roman"/>
          <w:sz w:val="24"/>
          <w:szCs w:val="24"/>
          <w:u w:val="single"/>
        </w:rPr>
        <w:t xml:space="preserve">Nutrient </w:t>
      </w:r>
      <w:r>
        <w:rPr>
          <w:rFonts w:ascii="Times New Roman" w:hAnsi="Times New Roman" w:cs="Times New Roman"/>
          <w:sz w:val="24"/>
          <w:szCs w:val="24"/>
          <w:u w:val="single"/>
        </w:rPr>
        <w:t>A</w:t>
      </w:r>
      <w:r w:rsidRPr="000D1477">
        <w:rPr>
          <w:rFonts w:ascii="Times New Roman" w:hAnsi="Times New Roman" w:cs="Times New Roman"/>
          <w:sz w:val="24"/>
          <w:szCs w:val="24"/>
          <w:u w:val="single"/>
        </w:rPr>
        <w:t>nalysis</w:t>
      </w:r>
    </w:p>
    <w:p w:rsidR="007F4CAB" w:rsidP="007F4CAB" w:rsidRDefault="007F4CAB" w14:paraId="2334D794" w14:textId="77777777">
      <w:pPr>
        <w:autoSpaceDE w:val="0"/>
        <w:autoSpaceDN w:val="0"/>
        <w:adjustRightInd w:val="0"/>
        <w:spacing w:after="100" w:afterAutospacing="1" w:line="240" w:lineRule="auto"/>
        <w:ind w:left="720" w:right="-54"/>
        <w:rPr>
          <w:rFonts w:ascii="Times New Roman" w:hAnsi="Times New Roman" w:cs="Times New Roman"/>
          <w:sz w:val="24"/>
          <w:szCs w:val="24"/>
        </w:rPr>
      </w:pPr>
      <w:r>
        <w:rPr>
          <w:rFonts w:ascii="Times New Roman" w:hAnsi="Times New Roman" w:cs="Times New Roman"/>
          <w:sz w:val="24"/>
          <w:szCs w:val="24"/>
        </w:rPr>
        <w:t>In this section, i</w:t>
      </w:r>
      <w:r w:rsidRPr="00EF6167">
        <w:rPr>
          <w:rFonts w:ascii="Times New Roman" w:hAnsi="Times New Roman" w:cs="Times New Roman"/>
          <w:sz w:val="24"/>
          <w:szCs w:val="24"/>
        </w:rPr>
        <w:t xml:space="preserve">dentify the nutrients provided per serving. The purpose of nutrient analysis is to determine compliance with </w:t>
      </w:r>
      <w:r>
        <w:rPr>
          <w:rFonts w:ascii="Times New Roman" w:hAnsi="Times New Roman" w:cs="Times New Roman"/>
          <w:sz w:val="24"/>
          <w:szCs w:val="24"/>
        </w:rPr>
        <w:t xml:space="preserve">school meal </w:t>
      </w:r>
      <w:r w:rsidRPr="00EF6167">
        <w:rPr>
          <w:rFonts w:ascii="Times New Roman" w:hAnsi="Times New Roman" w:cs="Times New Roman"/>
          <w:sz w:val="24"/>
          <w:szCs w:val="24"/>
        </w:rPr>
        <w:t xml:space="preserve">regulatory requirements for calories, saturated fat, and sodium, and to monitor levels of these dietary components in school meals. </w:t>
      </w:r>
      <w:r>
        <w:rPr>
          <w:rFonts w:ascii="Times New Roman" w:hAnsi="Times New Roman" w:cs="Times New Roman"/>
          <w:sz w:val="24"/>
          <w:szCs w:val="24"/>
        </w:rPr>
        <w:t xml:space="preserve">Grantees must follow the USDA </w:t>
      </w:r>
      <w:r w:rsidRPr="00DC48CC">
        <w:rPr>
          <w:rFonts w:ascii="Times New Roman" w:hAnsi="Times New Roman" w:cs="Times New Roman"/>
          <w:sz w:val="24"/>
          <w:szCs w:val="24"/>
        </w:rPr>
        <w:t>Nutrient Analysis Protocol</w:t>
      </w:r>
      <w:r>
        <w:rPr>
          <w:rFonts w:ascii="Times New Roman" w:hAnsi="Times New Roman" w:cs="Times New Roman"/>
          <w:sz w:val="24"/>
          <w:szCs w:val="24"/>
        </w:rPr>
        <w:t xml:space="preserve"> as outlined in Appendix D. </w:t>
      </w:r>
      <w:r w:rsidRPr="00DC48CC">
        <w:rPr>
          <w:rFonts w:ascii="Times New Roman" w:hAnsi="Times New Roman" w:cs="Times New Roman"/>
          <w:sz w:val="24"/>
          <w:szCs w:val="24"/>
        </w:rPr>
        <w:t xml:space="preserve"> </w:t>
      </w:r>
    </w:p>
    <w:p w:rsidRPr="00D06ED5" w:rsidR="007F4CAB" w:rsidP="007F4CAB" w:rsidRDefault="007F4CAB" w14:paraId="3D3F1677" w14:textId="77777777">
      <w:pPr>
        <w:pStyle w:val="ListParagraph"/>
        <w:numPr>
          <w:ilvl w:val="0"/>
          <w:numId w:val="31"/>
        </w:numPr>
        <w:autoSpaceDE w:val="0"/>
        <w:autoSpaceDN w:val="0"/>
        <w:adjustRightInd w:val="0"/>
        <w:spacing w:after="100" w:afterAutospacing="1" w:line="240" w:lineRule="auto"/>
        <w:ind w:right="-54"/>
        <w:rPr>
          <w:rFonts w:ascii="Times New Roman" w:hAnsi="Times New Roman" w:cs="Times New Roman"/>
          <w:sz w:val="24"/>
          <w:szCs w:val="24"/>
        </w:rPr>
      </w:pPr>
      <w:r w:rsidRPr="000D1477">
        <w:rPr>
          <w:rFonts w:ascii="Times New Roman" w:hAnsi="Times New Roman" w:cs="Times New Roman"/>
          <w:sz w:val="24"/>
          <w:szCs w:val="24"/>
        </w:rPr>
        <w:t xml:space="preserve">Use an approved USDA software </w:t>
      </w:r>
      <w:r>
        <w:rPr>
          <w:rFonts w:ascii="Times New Roman" w:hAnsi="Times New Roman" w:cs="Times New Roman"/>
          <w:sz w:val="24"/>
          <w:szCs w:val="24"/>
        </w:rPr>
        <w:t>(</w:t>
      </w:r>
      <w:hyperlink w:history="1" r:id="rId23">
        <w:r w:rsidRPr="00FA454D">
          <w:rPr>
            <w:rStyle w:val="Hyperlink"/>
            <w:rFonts w:ascii="Times New Roman" w:hAnsi="Times New Roman" w:eastAsia="Times New Roman" w:cs="Times New Roman"/>
            <w:sz w:val="24"/>
            <w:szCs w:val="24"/>
          </w:rPr>
          <w:t>https://www.fns.usda.gov/tn/usda-approved-nutrient-analysis-software</w:t>
        </w:r>
      </w:hyperlink>
      <w:r>
        <w:rPr>
          <w:rStyle w:val="Hyperlink"/>
          <w:rFonts w:ascii="Times New Roman" w:hAnsi="Times New Roman" w:eastAsia="Times New Roman" w:cs="Times New Roman"/>
          <w:sz w:val="24"/>
          <w:szCs w:val="24"/>
        </w:rPr>
        <w:t>)</w:t>
      </w:r>
      <w:r w:rsidRPr="000D147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0D1477">
        <w:rPr>
          <w:rFonts w:ascii="Times New Roman" w:hAnsi="Times New Roman" w:cs="Times New Roman"/>
          <w:sz w:val="24"/>
          <w:szCs w:val="24"/>
        </w:rPr>
        <w:t>complete nutrient analysis (</w:t>
      </w:r>
      <w:r>
        <w:rPr>
          <w:rFonts w:ascii="Times New Roman" w:hAnsi="Times New Roman" w:cs="Times New Roman"/>
          <w:sz w:val="24"/>
          <w:szCs w:val="24"/>
        </w:rPr>
        <w:t>o</w:t>
      </w:r>
      <w:r w:rsidRPr="000D1477">
        <w:rPr>
          <w:rFonts w:ascii="Times New Roman" w:hAnsi="Times New Roman" w:cs="Times New Roman"/>
          <w:sz w:val="24"/>
          <w:szCs w:val="24"/>
        </w:rPr>
        <w:t>ptional ingredients do not need to be included). At a minimum</w:t>
      </w:r>
      <w:r>
        <w:rPr>
          <w:rFonts w:ascii="Times New Roman" w:hAnsi="Times New Roman" w:cs="Times New Roman"/>
          <w:sz w:val="24"/>
          <w:szCs w:val="24"/>
        </w:rPr>
        <w:t>, s</w:t>
      </w:r>
      <w:r w:rsidRPr="000D1477">
        <w:rPr>
          <w:rFonts w:ascii="Times New Roman" w:hAnsi="Times New Roman" w:cs="Times New Roman"/>
          <w:sz w:val="24"/>
          <w:szCs w:val="24"/>
        </w:rPr>
        <w:t xml:space="preserve">ubmit a complete </w:t>
      </w:r>
      <w:r>
        <w:rPr>
          <w:rFonts w:ascii="Times New Roman" w:hAnsi="Times New Roman" w:cs="Times New Roman"/>
          <w:sz w:val="24"/>
          <w:szCs w:val="24"/>
        </w:rPr>
        <w:t>nutrient analysis</w:t>
      </w:r>
      <w:r w:rsidRPr="000D147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0D1477">
        <w:rPr>
          <w:rFonts w:ascii="Times New Roman" w:hAnsi="Times New Roman" w:cs="Times New Roman"/>
          <w:sz w:val="24"/>
          <w:szCs w:val="24"/>
        </w:rPr>
        <w:t>include</w:t>
      </w:r>
      <w:r>
        <w:rPr>
          <w:rFonts w:ascii="Times New Roman" w:hAnsi="Times New Roman" w:cs="Times New Roman"/>
          <w:sz w:val="24"/>
          <w:szCs w:val="24"/>
        </w:rPr>
        <w:t>s</w:t>
      </w:r>
      <w:r w:rsidRPr="000D1477">
        <w:rPr>
          <w:rFonts w:ascii="Times New Roman" w:hAnsi="Times New Roman" w:cs="Times New Roman"/>
          <w:sz w:val="24"/>
          <w:szCs w:val="24"/>
        </w:rPr>
        <w:t xml:space="preserve"> Calories, Total Fat, Saturated Fat, Cholesterol, Sodium, Total Carbohydrate, Dietary Fiber, Total Sugars, Added Sugars, Protein, Vitamin D, Calcium, Iron, and Potassium.  </w:t>
      </w:r>
    </w:p>
    <w:p w:rsidRPr="005A2202" w:rsidR="007F4CAB" w:rsidP="007F4CAB" w:rsidRDefault="007F4CAB" w14:paraId="384DBAEF" w14:textId="77777777">
      <w:pPr>
        <w:pStyle w:val="ListParagraph"/>
        <w:numPr>
          <w:ilvl w:val="0"/>
          <w:numId w:val="31"/>
        </w:numPr>
        <w:autoSpaceDE w:val="0"/>
        <w:autoSpaceDN w:val="0"/>
        <w:adjustRightInd w:val="0"/>
        <w:spacing w:after="100" w:afterAutospacing="1" w:line="240" w:lineRule="auto"/>
        <w:ind w:right="-54"/>
        <w:rPr>
          <w:rFonts w:ascii="Times New Roman" w:hAnsi="Times New Roman" w:eastAsia="Times New Roman" w:cs="Times New Roman"/>
          <w:sz w:val="24"/>
          <w:szCs w:val="24"/>
        </w:rPr>
      </w:pPr>
      <w:r w:rsidRPr="005A2202">
        <w:rPr>
          <w:rFonts w:ascii="Times New Roman" w:hAnsi="Times New Roman" w:eastAsia="Times New Roman" w:cs="Times New Roman"/>
          <w:sz w:val="24"/>
          <w:szCs w:val="24"/>
        </w:rPr>
        <w:t>The following nutritional guidelines shall be followed for each recipe, as applicable:</w:t>
      </w:r>
    </w:p>
    <w:p w:rsidR="007F4CAB" w:rsidP="007F4CAB" w:rsidRDefault="007F4CAB" w14:paraId="1909254A" w14:textId="77777777">
      <w:pPr>
        <w:pStyle w:val="ListParagraph"/>
        <w:numPr>
          <w:ilvl w:val="0"/>
          <w:numId w:val="32"/>
        </w:numPr>
        <w:autoSpaceDE w:val="0"/>
        <w:autoSpaceDN w:val="0"/>
        <w:adjustRightInd w:val="0"/>
        <w:spacing w:after="100" w:afterAutospacing="1" w:line="240" w:lineRule="auto"/>
        <w:ind w:left="1526" w:right="-58"/>
        <w:rPr>
          <w:rFonts w:ascii="Times New Roman" w:hAnsi="Times New Roman" w:eastAsia="Times New Roman" w:cs="Times New Roman"/>
          <w:sz w:val="24"/>
          <w:szCs w:val="24"/>
        </w:rPr>
      </w:pPr>
      <w:r w:rsidRPr="005A2202">
        <w:rPr>
          <w:rFonts w:ascii="Times New Roman" w:hAnsi="Times New Roman" w:eastAsia="Times New Roman" w:cs="Times New Roman"/>
          <w:sz w:val="24"/>
          <w:szCs w:val="24"/>
        </w:rPr>
        <w:t>Contain</w:t>
      </w:r>
      <w:r>
        <w:rPr>
          <w:rFonts w:ascii="Times New Roman" w:hAnsi="Times New Roman" w:eastAsia="Times New Roman" w:cs="Times New Roman"/>
          <w:sz w:val="24"/>
          <w:szCs w:val="24"/>
        </w:rPr>
        <w:t>s</w:t>
      </w:r>
      <w:r w:rsidRPr="005A2202">
        <w:rPr>
          <w:rFonts w:ascii="Times New Roman" w:hAnsi="Times New Roman" w:eastAsia="Times New Roman" w:cs="Times New Roman"/>
          <w:sz w:val="24"/>
          <w:szCs w:val="24"/>
        </w:rPr>
        <w:t xml:space="preserve"> 200 mg or less of sodium/serving for side dish items; and</w:t>
      </w:r>
      <w:r>
        <w:rPr>
          <w:rFonts w:ascii="Times New Roman" w:hAnsi="Times New Roman" w:eastAsia="Times New Roman" w:cs="Times New Roman"/>
          <w:sz w:val="24"/>
          <w:szCs w:val="24"/>
        </w:rPr>
        <w:t>,</w:t>
      </w:r>
      <w:r w:rsidRPr="005A2202">
        <w:rPr>
          <w:rFonts w:ascii="Times New Roman" w:hAnsi="Times New Roman" w:eastAsia="Times New Roman" w:cs="Times New Roman"/>
          <w:sz w:val="24"/>
          <w:szCs w:val="24"/>
        </w:rPr>
        <w:t xml:space="preserve"> 450 mg or less of sodium/serving for </w:t>
      </w:r>
      <w:r w:rsidRPr="00143CBC">
        <w:rPr>
          <w:rFonts w:ascii="Times New Roman" w:hAnsi="Times New Roman" w:eastAsia="Times New Roman" w:cs="Times New Roman"/>
          <w:sz w:val="24"/>
          <w:szCs w:val="24"/>
        </w:rPr>
        <w:t xml:space="preserve">an </w:t>
      </w:r>
      <w:r w:rsidRPr="00143CBC">
        <w:rPr>
          <w:rFonts w:ascii="Times New Roman" w:hAnsi="Times New Roman" w:cs="Times New Roman"/>
          <w:sz w:val="24"/>
          <w:szCs w:val="24"/>
        </w:rPr>
        <w:t>entrée</w:t>
      </w:r>
      <w:r w:rsidRPr="00143CBC">
        <w:rPr>
          <w:rFonts w:ascii="Times New Roman" w:hAnsi="Times New Roman" w:eastAsia="Times New Roman" w:cs="Times New Roman"/>
          <w:sz w:val="24"/>
          <w:szCs w:val="24"/>
        </w:rPr>
        <w:t>.</w:t>
      </w:r>
      <w:r w:rsidRPr="00143CBC">
        <w:rPr>
          <w:rFonts w:ascii="Times New Roman" w:hAnsi="Times New Roman" w:cs="Times New Roman"/>
          <w:sz w:val="24"/>
          <w:szCs w:val="24"/>
        </w:rPr>
        <w:t xml:space="preserve"> I</w:t>
      </w:r>
      <w:r w:rsidRPr="00143CBC">
        <w:rPr>
          <w:rFonts w:ascii="Times New Roman" w:hAnsi="Times New Roman" w:eastAsia="Times New Roman" w:cs="Times New Roman"/>
          <w:sz w:val="24"/>
          <w:szCs w:val="24"/>
        </w:rPr>
        <w:t>f a</w:t>
      </w:r>
      <w:r>
        <w:rPr>
          <w:rFonts w:ascii="Times New Roman" w:hAnsi="Times New Roman" w:eastAsia="Times New Roman" w:cs="Times New Roman"/>
          <w:sz w:val="24"/>
          <w:szCs w:val="24"/>
        </w:rPr>
        <w:t xml:space="preserve"> </w:t>
      </w:r>
      <w:r w:rsidRPr="00EF6167">
        <w:rPr>
          <w:rFonts w:ascii="Times New Roman" w:hAnsi="Times New Roman" w:eastAsia="Times New Roman" w:cs="Times New Roman"/>
          <w:sz w:val="24"/>
          <w:szCs w:val="24"/>
        </w:rPr>
        <w:t xml:space="preserve">recipe exceeds </w:t>
      </w:r>
      <w:r>
        <w:rPr>
          <w:rFonts w:ascii="Times New Roman" w:hAnsi="Times New Roman" w:eastAsia="Times New Roman" w:cs="Times New Roman"/>
          <w:sz w:val="24"/>
          <w:szCs w:val="24"/>
        </w:rPr>
        <w:t xml:space="preserve">either of these </w:t>
      </w:r>
      <w:r w:rsidRPr="00EF6167">
        <w:rPr>
          <w:rFonts w:ascii="Times New Roman" w:hAnsi="Times New Roman" w:eastAsia="Times New Roman" w:cs="Times New Roman"/>
          <w:sz w:val="24"/>
          <w:szCs w:val="24"/>
        </w:rPr>
        <w:t>amount</w:t>
      </w:r>
      <w:r>
        <w:rPr>
          <w:rFonts w:ascii="Times New Roman" w:hAnsi="Times New Roman" w:eastAsia="Times New Roman" w:cs="Times New Roman"/>
          <w:sz w:val="24"/>
          <w:szCs w:val="24"/>
        </w:rPr>
        <w:t>s</w:t>
      </w:r>
      <w:r w:rsidRPr="00EF6167">
        <w:rPr>
          <w:rFonts w:ascii="Times New Roman" w:hAnsi="Times New Roman" w:eastAsia="Times New Roman" w:cs="Times New Roman"/>
          <w:sz w:val="24"/>
          <w:szCs w:val="24"/>
        </w:rPr>
        <w:t>, approval from FNS is required</w:t>
      </w:r>
      <w:r>
        <w:rPr>
          <w:rFonts w:ascii="Times New Roman" w:hAnsi="Times New Roman" w:eastAsia="Times New Roman" w:cs="Times New Roman"/>
          <w:sz w:val="24"/>
          <w:szCs w:val="24"/>
        </w:rPr>
        <w:t>.</w:t>
      </w:r>
    </w:p>
    <w:p w:rsidRPr="001F4561" w:rsidR="007F4CAB" w:rsidP="007F4CAB" w:rsidRDefault="007F4CAB" w14:paraId="0EE83FC8" w14:textId="77777777">
      <w:pPr>
        <w:pStyle w:val="ListParagraph"/>
        <w:numPr>
          <w:ilvl w:val="0"/>
          <w:numId w:val="32"/>
        </w:numPr>
        <w:spacing w:after="100" w:afterAutospacing="1" w:line="240" w:lineRule="auto"/>
        <w:ind w:left="1526" w:right="-58"/>
        <w:rPr>
          <w:rFonts w:ascii="Times New Roman" w:hAnsi="Times New Roman" w:eastAsia="Times New Roman" w:cs="Times New Roman"/>
          <w:sz w:val="24"/>
          <w:szCs w:val="24"/>
        </w:rPr>
      </w:pPr>
      <w:r w:rsidRPr="001F4561">
        <w:rPr>
          <w:rFonts w:ascii="Times New Roman" w:hAnsi="Times New Roman" w:eastAsia="Times New Roman" w:cs="Times New Roman"/>
          <w:sz w:val="24"/>
          <w:szCs w:val="24"/>
        </w:rPr>
        <w:t>Saturated fat must be less than 10% of total calories.</w:t>
      </w:r>
    </w:p>
    <w:p w:rsidRPr="00001374" w:rsidR="007F4CAB" w:rsidP="007F4CAB" w:rsidRDefault="007F4CAB" w14:paraId="7EE3A276" w14:textId="77777777">
      <w:pPr>
        <w:pStyle w:val="ListParagraph"/>
        <w:numPr>
          <w:ilvl w:val="0"/>
          <w:numId w:val="32"/>
        </w:numPr>
        <w:adjustRightInd w:val="0"/>
        <w:spacing w:after="100" w:afterAutospacing="1" w:line="240" w:lineRule="auto"/>
        <w:ind w:left="1526" w:right="-58"/>
        <w:rPr>
          <w:rFonts w:ascii="Times New Roman" w:hAnsi="Times New Roman" w:eastAsia="Times New Roman" w:cs="Times New Roman"/>
          <w:sz w:val="24"/>
          <w:szCs w:val="24"/>
        </w:rPr>
      </w:pPr>
      <w:r w:rsidRPr="005A2202">
        <w:rPr>
          <w:rFonts w:ascii="Times New Roman" w:hAnsi="Times New Roman" w:eastAsia="Times New Roman" w:cs="Times New Roman"/>
          <w:sz w:val="24"/>
          <w:szCs w:val="24"/>
        </w:rPr>
        <w:t xml:space="preserve">Grains shall meet USDA’s definition for whole-grain rich as defined at </w:t>
      </w:r>
      <w:hyperlink w:history="1" r:id="rId24">
        <w:r w:rsidRPr="00CA1CC6">
          <w:rPr>
            <w:rStyle w:val="Hyperlink"/>
            <w:rFonts w:ascii="Times New Roman" w:hAnsi="Times New Roman" w:eastAsia="Times New Roman" w:cs="Times New Roman"/>
            <w:sz w:val="24"/>
            <w:szCs w:val="24"/>
          </w:rPr>
          <w:t>https://fns.usda.gov/sites/default/files/cn/SP30-2012os.pdf</w:t>
        </w:r>
      </w:hyperlink>
      <w:r>
        <w:rPr>
          <w:rStyle w:val="Hyperlink"/>
          <w:rFonts w:ascii="Times New Roman" w:hAnsi="Times New Roman" w:eastAsia="Times New Roman" w:cs="Times New Roman"/>
          <w:sz w:val="24"/>
          <w:szCs w:val="24"/>
        </w:rPr>
        <w:t>.</w:t>
      </w:r>
      <w:r w:rsidRPr="00001374">
        <w:rPr>
          <w:rFonts w:ascii="Times New Roman" w:hAnsi="Times New Roman" w:eastAsia="Times New Roman" w:cs="Times New Roman"/>
          <w:sz w:val="24"/>
          <w:szCs w:val="24"/>
        </w:rPr>
        <w:t xml:space="preserve"> </w:t>
      </w:r>
    </w:p>
    <w:p w:rsidRPr="000D1477" w:rsidR="007F4CAB" w:rsidP="007F4CAB" w:rsidRDefault="007F4CAB" w14:paraId="7DDC7BA7" w14:textId="77777777">
      <w:pPr>
        <w:pStyle w:val="ListParagraph"/>
        <w:autoSpaceDE w:val="0"/>
        <w:autoSpaceDN w:val="0"/>
        <w:adjustRightInd w:val="0"/>
        <w:spacing w:after="0" w:line="240" w:lineRule="auto"/>
        <w:ind w:left="1080" w:right="-54"/>
        <w:rPr>
          <w:rFonts w:ascii="Times New Roman" w:hAnsi="Times New Roman" w:cs="Times New Roman"/>
          <w:sz w:val="24"/>
          <w:szCs w:val="24"/>
        </w:rPr>
      </w:pPr>
    </w:p>
    <w:p w:rsidRPr="001F4561" w:rsidR="007F4CAB" w:rsidP="007F4CAB" w:rsidRDefault="007F4CAB" w14:paraId="0E80C05D" w14:textId="77777777">
      <w:pPr>
        <w:pStyle w:val="ListParagraph"/>
        <w:numPr>
          <w:ilvl w:val="0"/>
          <w:numId w:val="30"/>
        </w:numPr>
        <w:autoSpaceDE w:val="0"/>
        <w:autoSpaceDN w:val="0"/>
        <w:adjustRightInd w:val="0"/>
        <w:spacing w:after="0" w:line="240" w:lineRule="auto"/>
        <w:ind w:left="720" w:right="-54" w:hanging="270"/>
        <w:rPr>
          <w:rFonts w:ascii="Times New Roman" w:hAnsi="Times New Roman" w:cs="Times New Roman"/>
          <w:sz w:val="24"/>
          <w:szCs w:val="24"/>
        </w:rPr>
      </w:pPr>
      <w:r w:rsidRPr="001F4561">
        <w:rPr>
          <w:rFonts w:ascii="Times New Roman" w:hAnsi="Times New Roman" w:cs="Times New Roman"/>
          <w:sz w:val="24"/>
          <w:szCs w:val="24"/>
          <w:u w:val="single"/>
        </w:rPr>
        <w:t>Marketing Guide</w:t>
      </w:r>
    </w:p>
    <w:p w:rsidRPr="001F4561" w:rsidR="007F4CAB" w:rsidP="007F4CAB" w:rsidRDefault="007F4CAB" w14:paraId="7C606BA6"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 xml:space="preserve">Using </w:t>
      </w:r>
      <w:r w:rsidRPr="00D06ED5">
        <w:rPr>
          <w:rFonts w:ascii="Times New Roman" w:hAnsi="Times New Roman" w:cs="Times New Roman"/>
          <w:i/>
          <w:sz w:val="24"/>
          <w:szCs w:val="24"/>
        </w:rPr>
        <w:t>The Food Buying Guide for Child Nutrition Programs</w:t>
      </w:r>
      <w:r>
        <w:rPr>
          <w:rFonts w:ascii="Times New Roman" w:hAnsi="Times New Roman" w:cs="Times New Roman"/>
          <w:sz w:val="24"/>
          <w:szCs w:val="24"/>
        </w:rPr>
        <w:t>, indicate</w:t>
      </w:r>
      <w:r w:rsidRPr="008A19D9">
        <w:rPr>
          <w:rFonts w:ascii="Times New Roman" w:hAnsi="Times New Roman" w:cs="Times New Roman"/>
          <w:sz w:val="24"/>
          <w:szCs w:val="24"/>
        </w:rPr>
        <w:t xml:space="preserve"> the amount of product needed as purchased to</w:t>
      </w:r>
      <w:r>
        <w:rPr>
          <w:rFonts w:ascii="Times New Roman" w:hAnsi="Times New Roman" w:cs="Times New Roman"/>
          <w:sz w:val="24"/>
          <w:szCs w:val="24"/>
        </w:rPr>
        <w:t xml:space="preserve"> the </w:t>
      </w:r>
      <w:r w:rsidRPr="008A19D9">
        <w:rPr>
          <w:rFonts w:ascii="Times New Roman" w:hAnsi="Times New Roman" w:cs="Times New Roman"/>
          <w:sz w:val="24"/>
          <w:szCs w:val="24"/>
        </w:rPr>
        <w:t>yield edible portion required for the recipe.</w:t>
      </w:r>
      <w:r>
        <w:rPr>
          <w:rFonts w:ascii="Times New Roman" w:hAnsi="Times New Roman" w:cs="Times New Roman"/>
          <w:sz w:val="24"/>
          <w:szCs w:val="24"/>
        </w:rPr>
        <w:t xml:space="preserve"> See Appendix C for a sample Marketing Guide.</w:t>
      </w:r>
    </w:p>
    <w:p w:rsidRPr="001F4561" w:rsidR="007F4CAB" w:rsidP="007F4CAB" w:rsidRDefault="007F4CAB" w14:paraId="1A0EC488" w14:textId="77777777">
      <w:pPr>
        <w:autoSpaceDE w:val="0"/>
        <w:autoSpaceDN w:val="0"/>
        <w:adjustRightInd w:val="0"/>
        <w:spacing w:after="0" w:line="240" w:lineRule="auto"/>
        <w:ind w:left="450" w:right="-54"/>
        <w:rPr>
          <w:rFonts w:ascii="Times New Roman" w:hAnsi="Times New Roman" w:cs="Times New Roman"/>
          <w:bCs/>
          <w:sz w:val="24"/>
          <w:szCs w:val="24"/>
        </w:rPr>
      </w:pPr>
    </w:p>
    <w:p w:rsidRPr="001F4561" w:rsidR="007F4CAB" w:rsidP="007F4CAB" w:rsidRDefault="007F4CAB" w14:paraId="43964762" w14:textId="77777777">
      <w:pPr>
        <w:pStyle w:val="ListParagraph"/>
        <w:numPr>
          <w:ilvl w:val="0"/>
          <w:numId w:val="30"/>
        </w:numPr>
        <w:autoSpaceDE w:val="0"/>
        <w:autoSpaceDN w:val="0"/>
        <w:adjustRightInd w:val="0"/>
        <w:spacing w:after="0" w:line="240" w:lineRule="auto"/>
        <w:ind w:left="630" w:right="-54" w:hanging="270"/>
        <w:rPr>
          <w:rFonts w:ascii="Times New Roman" w:hAnsi="Times New Roman" w:cs="Times New Roman"/>
          <w:sz w:val="24"/>
          <w:szCs w:val="24"/>
          <w:u w:val="single"/>
        </w:rPr>
      </w:pPr>
      <w:r w:rsidRPr="001F4561">
        <w:rPr>
          <w:rFonts w:ascii="Times New Roman" w:hAnsi="Times New Roman" w:cs="Times New Roman"/>
          <w:sz w:val="24"/>
          <w:szCs w:val="24"/>
          <w:u w:val="single"/>
        </w:rPr>
        <w:t xml:space="preserve">Food </w:t>
      </w:r>
      <w:r>
        <w:rPr>
          <w:rFonts w:ascii="Times New Roman" w:hAnsi="Times New Roman" w:cs="Times New Roman"/>
          <w:sz w:val="24"/>
          <w:szCs w:val="24"/>
          <w:u w:val="single"/>
        </w:rPr>
        <w:t>S</w:t>
      </w:r>
      <w:r w:rsidRPr="001F4561">
        <w:rPr>
          <w:rFonts w:ascii="Times New Roman" w:hAnsi="Times New Roman" w:cs="Times New Roman"/>
          <w:sz w:val="24"/>
          <w:szCs w:val="24"/>
          <w:u w:val="single"/>
        </w:rPr>
        <w:t xml:space="preserve">afety </w:t>
      </w:r>
      <w:r>
        <w:rPr>
          <w:rFonts w:ascii="Times New Roman" w:hAnsi="Times New Roman" w:cs="Times New Roman"/>
          <w:sz w:val="24"/>
          <w:szCs w:val="24"/>
          <w:u w:val="single"/>
        </w:rPr>
        <w:t>G</w:t>
      </w:r>
      <w:r w:rsidRPr="001F4561">
        <w:rPr>
          <w:rFonts w:ascii="Times New Roman" w:hAnsi="Times New Roman" w:cs="Times New Roman"/>
          <w:sz w:val="24"/>
          <w:szCs w:val="24"/>
          <w:u w:val="single"/>
        </w:rPr>
        <w:t xml:space="preserve">uidelines </w:t>
      </w:r>
    </w:p>
    <w:p w:rsidRPr="001F4561" w:rsidR="007F4CAB" w:rsidP="007F4CAB" w:rsidRDefault="007F4CAB" w14:paraId="773D5A5B"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Include p</w:t>
      </w:r>
      <w:r w:rsidRPr="001F4561">
        <w:rPr>
          <w:rFonts w:ascii="Times New Roman" w:hAnsi="Times New Roman" w:cs="Times New Roman"/>
          <w:sz w:val="24"/>
          <w:szCs w:val="24"/>
        </w:rPr>
        <w:t>rocedures designed to ensure the safe production and service of</w:t>
      </w:r>
      <w:r>
        <w:rPr>
          <w:rFonts w:ascii="Times New Roman" w:hAnsi="Times New Roman" w:cs="Times New Roman"/>
          <w:sz w:val="24"/>
          <w:szCs w:val="24"/>
        </w:rPr>
        <w:t xml:space="preserve"> </w:t>
      </w:r>
      <w:r w:rsidRPr="001F4561">
        <w:rPr>
          <w:rFonts w:ascii="Times New Roman" w:hAnsi="Times New Roman" w:cs="Times New Roman"/>
          <w:sz w:val="24"/>
          <w:szCs w:val="24"/>
        </w:rPr>
        <w:t xml:space="preserve">food. </w:t>
      </w:r>
      <w:r>
        <w:rPr>
          <w:rFonts w:ascii="Times New Roman" w:hAnsi="Times New Roman" w:cs="Times New Roman"/>
          <w:sz w:val="24"/>
          <w:szCs w:val="24"/>
        </w:rPr>
        <w:t xml:space="preserve">Indicate </w:t>
      </w:r>
      <w:r w:rsidRPr="001F4561">
        <w:rPr>
          <w:rFonts w:ascii="Times New Roman" w:hAnsi="Times New Roman" w:cs="Times New Roman"/>
          <w:sz w:val="24"/>
          <w:szCs w:val="24"/>
        </w:rPr>
        <w:t xml:space="preserve">Hazard Analysis Critical Control Point (HACCP) information, if appropriate. Include the appropriate cooking temperature for any ingredients that require one (cooking and chilling, and a final holding temperature). </w:t>
      </w:r>
      <w:r>
        <w:rPr>
          <w:rFonts w:ascii="Times New Roman" w:hAnsi="Times New Roman" w:cs="Times New Roman"/>
          <w:sz w:val="24"/>
          <w:szCs w:val="24"/>
        </w:rPr>
        <w:t xml:space="preserve">As applicable, </w:t>
      </w:r>
      <w:r w:rsidRPr="001F4561">
        <w:rPr>
          <w:rFonts w:ascii="Times New Roman" w:hAnsi="Times New Roman" w:cs="Times New Roman"/>
          <w:sz w:val="24"/>
          <w:szCs w:val="24"/>
        </w:rPr>
        <w:t xml:space="preserve">include information about </w:t>
      </w:r>
      <w:r>
        <w:rPr>
          <w:rFonts w:ascii="Times New Roman" w:hAnsi="Times New Roman" w:cs="Times New Roman"/>
          <w:sz w:val="24"/>
          <w:szCs w:val="24"/>
        </w:rPr>
        <w:t xml:space="preserve">major </w:t>
      </w:r>
      <w:r w:rsidRPr="001F4561">
        <w:rPr>
          <w:rFonts w:ascii="Times New Roman" w:hAnsi="Times New Roman" w:cs="Times New Roman"/>
          <w:sz w:val="24"/>
          <w:szCs w:val="24"/>
        </w:rPr>
        <w:t>food allerg</w:t>
      </w:r>
      <w:r>
        <w:rPr>
          <w:rFonts w:ascii="Times New Roman" w:hAnsi="Times New Roman" w:cs="Times New Roman"/>
          <w:sz w:val="24"/>
          <w:szCs w:val="24"/>
        </w:rPr>
        <w:t>ens</w:t>
      </w:r>
      <w:r w:rsidRPr="001F4561">
        <w:rPr>
          <w:rFonts w:ascii="Times New Roman" w:hAnsi="Times New Roman" w:cs="Times New Roman"/>
          <w:sz w:val="24"/>
          <w:szCs w:val="24"/>
        </w:rPr>
        <w:t xml:space="preserve"> or </w:t>
      </w:r>
      <w:r>
        <w:rPr>
          <w:rFonts w:ascii="Times New Roman" w:hAnsi="Times New Roman" w:cs="Times New Roman"/>
          <w:sz w:val="24"/>
          <w:szCs w:val="24"/>
        </w:rPr>
        <w:t>developmental considerations (i.e., choking hazards for young children)</w:t>
      </w:r>
      <w:r w:rsidRPr="001F4561">
        <w:rPr>
          <w:rFonts w:ascii="Times New Roman" w:hAnsi="Times New Roman" w:cs="Times New Roman"/>
          <w:sz w:val="24"/>
          <w:szCs w:val="24"/>
        </w:rPr>
        <w:t xml:space="preserve">. </w:t>
      </w:r>
    </w:p>
    <w:p w:rsidR="007F4CAB" w:rsidP="007F4CAB" w:rsidRDefault="007F4CAB" w14:paraId="07C05A82" w14:textId="77777777">
      <w:pPr>
        <w:autoSpaceDE w:val="0"/>
        <w:autoSpaceDN w:val="0"/>
        <w:adjustRightInd w:val="0"/>
        <w:spacing w:after="0" w:line="240" w:lineRule="auto"/>
        <w:ind w:left="450" w:right="-54"/>
        <w:rPr>
          <w:rFonts w:ascii="Times New Roman" w:hAnsi="Times New Roman" w:cs="Times New Roman"/>
          <w:sz w:val="24"/>
          <w:szCs w:val="24"/>
        </w:rPr>
      </w:pPr>
    </w:p>
    <w:p w:rsidRPr="001F4561" w:rsidR="00431578" w:rsidP="007F4CAB" w:rsidRDefault="00431578" w14:paraId="795CF408" w14:textId="77777777">
      <w:pPr>
        <w:autoSpaceDE w:val="0"/>
        <w:autoSpaceDN w:val="0"/>
        <w:adjustRightInd w:val="0"/>
        <w:spacing w:after="0" w:line="240" w:lineRule="auto"/>
        <w:ind w:left="450" w:right="-54"/>
        <w:rPr>
          <w:rFonts w:ascii="Times New Roman" w:hAnsi="Times New Roman" w:cs="Times New Roman"/>
          <w:sz w:val="24"/>
          <w:szCs w:val="24"/>
        </w:rPr>
      </w:pPr>
    </w:p>
    <w:p w:rsidR="007F4CAB" w:rsidP="007F4CAB" w:rsidRDefault="007F4CAB" w14:paraId="7E0AC9B1" w14:textId="77777777">
      <w:pPr>
        <w:pStyle w:val="ListParagraph"/>
        <w:numPr>
          <w:ilvl w:val="0"/>
          <w:numId w:val="30"/>
        </w:numPr>
        <w:autoSpaceDE w:val="0"/>
        <w:autoSpaceDN w:val="0"/>
        <w:adjustRightInd w:val="0"/>
        <w:spacing w:after="0" w:line="240" w:lineRule="auto"/>
        <w:ind w:left="720" w:right="-54"/>
        <w:rPr>
          <w:rFonts w:ascii="Times New Roman" w:hAnsi="Times New Roman" w:cs="Times New Roman"/>
          <w:sz w:val="24"/>
          <w:szCs w:val="24"/>
        </w:rPr>
      </w:pPr>
      <w:r w:rsidRPr="001F4561">
        <w:rPr>
          <w:rFonts w:ascii="Times New Roman" w:hAnsi="Times New Roman" w:cs="Times New Roman"/>
          <w:sz w:val="24"/>
          <w:szCs w:val="24"/>
          <w:u w:val="single"/>
        </w:rPr>
        <w:t xml:space="preserve">Recipe </w:t>
      </w:r>
      <w:r>
        <w:rPr>
          <w:rFonts w:ascii="Times New Roman" w:hAnsi="Times New Roman" w:cs="Times New Roman"/>
          <w:sz w:val="24"/>
          <w:szCs w:val="24"/>
          <w:u w:val="single"/>
        </w:rPr>
        <w:t>V</w:t>
      </w:r>
      <w:r w:rsidRPr="001F4561">
        <w:rPr>
          <w:rFonts w:ascii="Times New Roman" w:hAnsi="Times New Roman" w:cs="Times New Roman"/>
          <w:sz w:val="24"/>
          <w:szCs w:val="24"/>
          <w:u w:val="single"/>
        </w:rPr>
        <w:t>ariations</w:t>
      </w:r>
      <w:r w:rsidRPr="001F4561">
        <w:rPr>
          <w:rFonts w:ascii="Times New Roman" w:hAnsi="Times New Roman" w:cs="Times New Roman"/>
          <w:sz w:val="24"/>
          <w:szCs w:val="24"/>
        </w:rPr>
        <w:t xml:space="preserve"> </w:t>
      </w:r>
      <w:r>
        <w:rPr>
          <w:rFonts w:ascii="Times New Roman" w:hAnsi="Times New Roman" w:cs="Times New Roman"/>
          <w:sz w:val="24"/>
          <w:szCs w:val="24"/>
        </w:rPr>
        <w:t>- Optional</w:t>
      </w:r>
    </w:p>
    <w:p w:rsidRPr="001F4561" w:rsidR="007F4CAB" w:rsidP="007F4CAB" w:rsidRDefault="007F4CAB" w14:paraId="7EE895FD"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If appropriate, include a</w:t>
      </w:r>
      <w:r w:rsidRPr="001F4561">
        <w:rPr>
          <w:rFonts w:ascii="Times New Roman" w:hAnsi="Times New Roman" w:cs="Times New Roman"/>
          <w:sz w:val="24"/>
          <w:szCs w:val="24"/>
        </w:rPr>
        <w:t>lternative way</w:t>
      </w:r>
      <w:r>
        <w:rPr>
          <w:rFonts w:ascii="Times New Roman" w:hAnsi="Times New Roman" w:cs="Times New Roman"/>
          <w:sz w:val="24"/>
          <w:szCs w:val="24"/>
        </w:rPr>
        <w:t>s</w:t>
      </w:r>
      <w:r w:rsidRPr="001F4561">
        <w:rPr>
          <w:rFonts w:ascii="Times New Roman" w:hAnsi="Times New Roman" w:cs="Times New Roman"/>
          <w:sz w:val="24"/>
          <w:szCs w:val="24"/>
        </w:rPr>
        <w:t xml:space="preserve"> of preparing the recipe.</w:t>
      </w:r>
    </w:p>
    <w:p w:rsidRPr="001F4561" w:rsidR="007F4CAB" w:rsidP="007F4CAB" w:rsidRDefault="007F4CAB" w14:paraId="3BCF1381" w14:textId="77777777">
      <w:pPr>
        <w:autoSpaceDE w:val="0"/>
        <w:autoSpaceDN w:val="0"/>
        <w:adjustRightInd w:val="0"/>
        <w:spacing w:after="0" w:line="240" w:lineRule="auto"/>
        <w:ind w:left="450" w:right="-54"/>
        <w:rPr>
          <w:rFonts w:ascii="Times New Roman" w:hAnsi="Times New Roman" w:cs="Times New Roman"/>
          <w:sz w:val="24"/>
          <w:szCs w:val="24"/>
        </w:rPr>
      </w:pPr>
    </w:p>
    <w:p w:rsidR="007F4CAB" w:rsidP="007F4CAB" w:rsidRDefault="007F4CAB" w14:paraId="122C1ACD" w14:textId="77777777">
      <w:pPr>
        <w:pStyle w:val="ListParagraph"/>
        <w:numPr>
          <w:ilvl w:val="0"/>
          <w:numId w:val="30"/>
        </w:numPr>
        <w:autoSpaceDE w:val="0"/>
        <w:autoSpaceDN w:val="0"/>
        <w:adjustRightInd w:val="0"/>
        <w:spacing w:after="0" w:line="240" w:lineRule="auto"/>
        <w:ind w:left="720" w:right="-54"/>
        <w:rPr>
          <w:rFonts w:ascii="Times New Roman" w:hAnsi="Times New Roman" w:cs="Times New Roman"/>
          <w:sz w:val="24"/>
          <w:szCs w:val="24"/>
        </w:rPr>
      </w:pPr>
      <w:r w:rsidRPr="001F4561">
        <w:rPr>
          <w:rFonts w:ascii="Times New Roman" w:hAnsi="Times New Roman" w:cs="Times New Roman"/>
          <w:sz w:val="24"/>
          <w:szCs w:val="24"/>
          <w:u w:val="single"/>
        </w:rPr>
        <w:t xml:space="preserve">Alternative </w:t>
      </w:r>
      <w:r>
        <w:rPr>
          <w:rFonts w:ascii="Times New Roman" w:hAnsi="Times New Roman" w:cs="Times New Roman"/>
          <w:sz w:val="24"/>
          <w:szCs w:val="24"/>
          <w:u w:val="single"/>
        </w:rPr>
        <w:t>I</w:t>
      </w:r>
      <w:r w:rsidRPr="001F4561">
        <w:rPr>
          <w:rFonts w:ascii="Times New Roman" w:hAnsi="Times New Roman" w:cs="Times New Roman"/>
          <w:sz w:val="24"/>
          <w:szCs w:val="24"/>
          <w:u w:val="single"/>
        </w:rPr>
        <w:t>ngredient</w:t>
      </w:r>
      <w:r>
        <w:rPr>
          <w:rFonts w:ascii="Times New Roman" w:hAnsi="Times New Roman" w:cs="Times New Roman"/>
          <w:sz w:val="24"/>
          <w:szCs w:val="24"/>
          <w:u w:val="single"/>
        </w:rPr>
        <w:t>s</w:t>
      </w:r>
      <w:r w:rsidRPr="001F4561">
        <w:rPr>
          <w:rFonts w:ascii="Times New Roman" w:hAnsi="Times New Roman" w:cs="Times New Roman"/>
          <w:sz w:val="24"/>
          <w:szCs w:val="24"/>
        </w:rPr>
        <w:t xml:space="preserve"> </w:t>
      </w:r>
      <w:r>
        <w:rPr>
          <w:rFonts w:ascii="Times New Roman" w:hAnsi="Times New Roman" w:cs="Times New Roman"/>
          <w:sz w:val="24"/>
          <w:szCs w:val="24"/>
        </w:rPr>
        <w:t>- Optional</w:t>
      </w:r>
    </w:p>
    <w:p w:rsidRPr="001F4561" w:rsidR="007F4CAB" w:rsidP="007F4CAB" w:rsidRDefault="007F4CAB" w14:paraId="410CE345"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If appropriate, include i</w:t>
      </w:r>
      <w:r w:rsidRPr="001F4561">
        <w:rPr>
          <w:rFonts w:ascii="Times New Roman" w:hAnsi="Times New Roman" w:cs="Times New Roman"/>
          <w:sz w:val="24"/>
          <w:szCs w:val="24"/>
        </w:rPr>
        <w:t>ngredient</w:t>
      </w:r>
      <w:r>
        <w:rPr>
          <w:rFonts w:ascii="Times New Roman" w:hAnsi="Times New Roman" w:cs="Times New Roman"/>
          <w:sz w:val="24"/>
          <w:szCs w:val="24"/>
        </w:rPr>
        <w:t xml:space="preserve">s that </w:t>
      </w:r>
      <w:r w:rsidRPr="001F4561">
        <w:rPr>
          <w:rFonts w:ascii="Times New Roman" w:hAnsi="Times New Roman" w:cs="Times New Roman"/>
          <w:sz w:val="24"/>
          <w:szCs w:val="24"/>
        </w:rPr>
        <w:t xml:space="preserve">can </w:t>
      </w:r>
      <w:r>
        <w:rPr>
          <w:rFonts w:ascii="Times New Roman" w:hAnsi="Times New Roman" w:cs="Times New Roman"/>
          <w:sz w:val="24"/>
          <w:szCs w:val="24"/>
        </w:rPr>
        <w:t xml:space="preserve">be </w:t>
      </w:r>
      <w:r w:rsidRPr="001F4561">
        <w:rPr>
          <w:rFonts w:ascii="Times New Roman" w:hAnsi="Times New Roman" w:cs="Times New Roman"/>
          <w:sz w:val="24"/>
          <w:szCs w:val="24"/>
        </w:rPr>
        <w:t>substitute</w:t>
      </w:r>
      <w:r>
        <w:rPr>
          <w:rFonts w:ascii="Times New Roman" w:hAnsi="Times New Roman" w:cs="Times New Roman"/>
          <w:sz w:val="24"/>
          <w:szCs w:val="24"/>
        </w:rPr>
        <w:t>d</w:t>
      </w:r>
      <w:r w:rsidRPr="001F4561">
        <w:rPr>
          <w:rFonts w:ascii="Times New Roman" w:hAnsi="Times New Roman" w:cs="Times New Roman"/>
          <w:sz w:val="24"/>
          <w:szCs w:val="24"/>
        </w:rPr>
        <w:t xml:space="preserve"> for a listed recipe ingredient.</w:t>
      </w:r>
    </w:p>
    <w:p w:rsidRPr="001F4561" w:rsidR="007F4CAB" w:rsidP="007F4CAB" w:rsidRDefault="007F4CAB" w14:paraId="26779BC5" w14:textId="77777777">
      <w:pPr>
        <w:autoSpaceDE w:val="0"/>
        <w:autoSpaceDN w:val="0"/>
        <w:adjustRightInd w:val="0"/>
        <w:spacing w:after="0" w:line="240" w:lineRule="auto"/>
        <w:ind w:left="450" w:right="-54"/>
        <w:rPr>
          <w:rFonts w:ascii="Times New Roman" w:hAnsi="Times New Roman" w:cs="Times New Roman"/>
          <w:sz w:val="24"/>
          <w:szCs w:val="24"/>
        </w:rPr>
      </w:pPr>
    </w:p>
    <w:p w:rsidRPr="00AA1D6B" w:rsidR="007F4CAB" w:rsidP="007F4CAB" w:rsidRDefault="007F4CAB" w14:paraId="559F95E7" w14:textId="77777777">
      <w:pPr>
        <w:pStyle w:val="ListParagraph"/>
        <w:numPr>
          <w:ilvl w:val="0"/>
          <w:numId w:val="30"/>
        </w:numPr>
        <w:autoSpaceDE w:val="0"/>
        <w:autoSpaceDN w:val="0"/>
        <w:adjustRightInd w:val="0"/>
        <w:spacing w:after="0" w:line="240" w:lineRule="auto"/>
        <w:ind w:left="720" w:right="-54"/>
        <w:rPr>
          <w:rFonts w:ascii="Times New Roman" w:hAnsi="Times New Roman" w:cs="Times New Roman"/>
          <w:sz w:val="24"/>
          <w:szCs w:val="24"/>
        </w:rPr>
      </w:pPr>
      <w:r w:rsidRPr="009E2808">
        <w:rPr>
          <w:rFonts w:ascii="Times New Roman" w:hAnsi="Times New Roman" w:cs="Times New Roman"/>
          <w:sz w:val="24"/>
          <w:szCs w:val="24"/>
          <w:u w:val="single"/>
        </w:rPr>
        <w:t>Optional Ingredients</w:t>
      </w:r>
      <w:r>
        <w:rPr>
          <w:rFonts w:ascii="Times New Roman" w:hAnsi="Times New Roman" w:cs="Times New Roman"/>
          <w:sz w:val="24"/>
          <w:szCs w:val="24"/>
          <w:u w:val="single"/>
        </w:rPr>
        <w:t xml:space="preserve"> </w:t>
      </w:r>
      <w:r w:rsidRPr="00AA1D6B">
        <w:rPr>
          <w:rFonts w:ascii="Times New Roman" w:hAnsi="Times New Roman" w:cs="Times New Roman"/>
          <w:sz w:val="24"/>
          <w:szCs w:val="24"/>
        </w:rPr>
        <w:t>- Optional</w:t>
      </w:r>
    </w:p>
    <w:p w:rsidRPr="00800437" w:rsidR="007F4CAB" w:rsidP="007F4CAB" w:rsidRDefault="007F4CAB" w14:paraId="6646A7BE" w14:textId="77777777">
      <w:pPr>
        <w:pStyle w:val="ListParagraph"/>
        <w:autoSpaceDE w:val="0"/>
        <w:autoSpaceDN w:val="0"/>
        <w:adjustRightInd w:val="0"/>
        <w:spacing w:after="0" w:line="240" w:lineRule="auto"/>
        <w:ind w:right="-54"/>
        <w:rPr>
          <w:rFonts w:ascii="Times New Roman" w:hAnsi="Times New Roman" w:cs="Times New Roman"/>
          <w:sz w:val="24"/>
          <w:szCs w:val="24"/>
        </w:rPr>
      </w:pPr>
      <w:r>
        <w:rPr>
          <w:rFonts w:ascii="Times New Roman" w:hAnsi="Times New Roman" w:cs="Times New Roman"/>
          <w:sz w:val="24"/>
          <w:szCs w:val="24"/>
        </w:rPr>
        <w:t>If appropriate, mention i</w:t>
      </w:r>
      <w:r w:rsidRPr="001F4561">
        <w:rPr>
          <w:rFonts w:ascii="Times New Roman" w:hAnsi="Times New Roman" w:cs="Times New Roman"/>
          <w:sz w:val="24"/>
          <w:szCs w:val="24"/>
        </w:rPr>
        <w:t xml:space="preserve">ngredients </w:t>
      </w:r>
      <w:r>
        <w:rPr>
          <w:rFonts w:ascii="Times New Roman" w:hAnsi="Times New Roman" w:cs="Times New Roman"/>
          <w:sz w:val="24"/>
          <w:szCs w:val="24"/>
        </w:rPr>
        <w:t>that may</w:t>
      </w:r>
      <w:r w:rsidRPr="001F4561">
        <w:rPr>
          <w:rFonts w:ascii="Times New Roman" w:hAnsi="Times New Roman" w:cs="Times New Roman"/>
          <w:sz w:val="24"/>
          <w:szCs w:val="24"/>
        </w:rPr>
        <w:t xml:space="preserve"> </w:t>
      </w:r>
      <w:r>
        <w:rPr>
          <w:rFonts w:ascii="Times New Roman" w:hAnsi="Times New Roman" w:cs="Times New Roman"/>
          <w:sz w:val="24"/>
          <w:szCs w:val="24"/>
        </w:rPr>
        <w:t xml:space="preserve">be </w:t>
      </w:r>
      <w:r w:rsidRPr="001F4561">
        <w:rPr>
          <w:rFonts w:ascii="Times New Roman" w:hAnsi="Times New Roman" w:cs="Times New Roman"/>
          <w:sz w:val="24"/>
          <w:szCs w:val="24"/>
        </w:rPr>
        <w:t>add</w:t>
      </w:r>
      <w:r>
        <w:rPr>
          <w:rFonts w:ascii="Times New Roman" w:hAnsi="Times New Roman" w:cs="Times New Roman"/>
          <w:sz w:val="24"/>
          <w:szCs w:val="24"/>
        </w:rPr>
        <w:t>ed</w:t>
      </w:r>
      <w:r w:rsidRPr="001F4561">
        <w:rPr>
          <w:rFonts w:ascii="Times New Roman" w:hAnsi="Times New Roman" w:cs="Times New Roman"/>
          <w:sz w:val="24"/>
          <w:szCs w:val="24"/>
        </w:rPr>
        <w:t xml:space="preserve"> to the recipe to enhance the flavor or</w:t>
      </w:r>
      <w:r>
        <w:rPr>
          <w:rFonts w:ascii="Times New Roman" w:hAnsi="Times New Roman" w:cs="Times New Roman"/>
          <w:sz w:val="24"/>
          <w:szCs w:val="24"/>
        </w:rPr>
        <w:t xml:space="preserve"> </w:t>
      </w:r>
      <w:r w:rsidRPr="001F4561">
        <w:rPr>
          <w:rFonts w:ascii="Times New Roman" w:hAnsi="Times New Roman" w:cs="Times New Roman"/>
          <w:sz w:val="24"/>
          <w:szCs w:val="24"/>
        </w:rPr>
        <w:t xml:space="preserve">acceptability. </w:t>
      </w:r>
      <w:r>
        <w:rPr>
          <w:rFonts w:ascii="Times New Roman" w:hAnsi="Times New Roman" w:cs="Times New Roman"/>
          <w:sz w:val="24"/>
          <w:szCs w:val="24"/>
        </w:rPr>
        <w:t>Alternative and optional ingredients do not need to be included in the nutrient analysis nor crediting information.</w:t>
      </w:r>
    </w:p>
    <w:p w:rsidR="007F4CAB" w:rsidP="007F4CAB" w:rsidRDefault="007F4CAB" w14:paraId="3F9E0249" w14:textId="77777777">
      <w:pPr>
        <w:autoSpaceDE w:val="0"/>
        <w:autoSpaceDN w:val="0"/>
        <w:adjustRightInd w:val="0"/>
        <w:spacing w:after="0" w:line="240" w:lineRule="auto"/>
        <w:ind w:left="900" w:right="-54"/>
        <w:rPr>
          <w:rFonts w:ascii="Times New Roman" w:hAnsi="Times New Roman" w:cs="Times New Roman"/>
          <w:i/>
          <w:color w:val="000000"/>
          <w:sz w:val="24"/>
          <w:szCs w:val="24"/>
        </w:rPr>
      </w:pPr>
    </w:p>
    <w:p w:rsidRPr="003E00A0" w:rsidR="007F4CAB" w:rsidP="007F4CAB" w:rsidRDefault="007F4CAB" w14:paraId="2BCA7154" w14:textId="77777777">
      <w:pPr>
        <w:spacing w:after="0" w:line="240" w:lineRule="auto"/>
        <w:ind w:right="-54"/>
        <w:rPr>
          <w:rFonts w:ascii="Times New Roman" w:hAnsi="Times New Roman" w:cs="Times New Roman"/>
          <w:b/>
          <w:sz w:val="24"/>
          <w:szCs w:val="24"/>
        </w:rPr>
      </w:pPr>
      <w:r>
        <w:rPr>
          <w:rFonts w:ascii="Times New Roman" w:hAnsi="Times New Roman" w:cs="Times New Roman"/>
          <w:b/>
          <w:sz w:val="24"/>
          <w:szCs w:val="24"/>
        </w:rPr>
        <w:t xml:space="preserve">Grantees must also </w:t>
      </w:r>
      <w:r w:rsidRPr="003E00A0">
        <w:rPr>
          <w:rFonts w:ascii="Times New Roman" w:hAnsi="Times New Roman" w:cs="Times New Roman"/>
          <w:b/>
          <w:sz w:val="24"/>
          <w:szCs w:val="24"/>
        </w:rPr>
        <w:t>submit</w:t>
      </w:r>
      <w:r>
        <w:rPr>
          <w:rFonts w:ascii="Times New Roman" w:hAnsi="Times New Roman" w:cs="Times New Roman"/>
          <w:b/>
          <w:sz w:val="24"/>
          <w:szCs w:val="24"/>
        </w:rPr>
        <w:t xml:space="preserve"> digital copies of</w:t>
      </w:r>
      <w:r w:rsidRPr="003E00A0">
        <w:rPr>
          <w:rFonts w:ascii="Times New Roman" w:hAnsi="Times New Roman" w:cs="Times New Roman"/>
          <w:b/>
          <w:sz w:val="24"/>
          <w:szCs w:val="24"/>
        </w:rPr>
        <w:t>:</w:t>
      </w:r>
    </w:p>
    <w:p w:rsidRPr="00933126" w:rsidR="007F4CAB" w:rsidP="007F4CAB" w:rsidRDefault="007F4CAB" w14:paraId="106A6FF2" w14:textId="77777777">
      <w:pPr>
        <w:pStyle w:val="ListParagraph"/>
        <w:numPr>
          <w:ilvl w:val="0"/>
          <w:numId w:val="47"/>
        </w:numPr>
        <w:spacing w:after="0" w:line="240" w:lineRule="auto"/>
        <w:ind w:right="-54"/>
        <w:rPr>
          <w:rFonts w:ascii="Times New Roman" w:hAnsi="Times New Roman" w:cs="Times New Roman"/>
          <w:sz w:val="24"/>
          <w:szCs w:val="24"/>
        </w:rPr>
      </w:pPr>
      <w:r w:rsidRPr="00933126">
        <w:rPr>
          <w:rFonts w:ascii="Times New Roman" w:hAnsi="Times New Roman" w:cs="Times New Roman"/>
          <w:sz w:val="24"/>
          <w:szCs w:val="24"/>
        </w:rPr>
        <w:t>A high-resolution (</w:t>
      </w:r>
      <w:r w:rsidRPr="00933126">
        <w:rPr>
          <w:rFonts w:ascii="Times New Roman" w:hAnsi="Times New Roman" w:cs="Times New Roman"/>
          <w:color w:val="000000"/>
          <w:sz w:val="24"/>
          <w:szCs w:val="24"/>
        </w:rPr>
        <w:t xml:space="preserve">300 DPI or greater) </w:t>
      </w:r>
      <w:r w:rsidRPr="00933126">
        <w:rPr>
          <w:rFonts w:ascii="Times New Roman" w:hAnsi="Times New Roman" w:cs="Times New Roman"/>
          <w:sz w:val="24"/>
          <w:szCs w:val="24"/>
        </w:rPr>
        <w:t>photo of the overall finished product(s) and one of a single serving of the final recipe.</w:t>
      </w:r>
    </w:p>
    <w:p w:rsidRPr="00933126" w:rsidR="007F4CAB" w:rsidP="007F4CAB" w:rsidRDefault="007F4CAB" w14:paraId="5E5554E1" w14:textId="77777777">
      <w:pPr>
        <w:pStyle w:val="ListParagraph"/>
        <w:numPr>
          <w:ilvl w:val="0"/>
          <w:numId w:val="47"/>
        </w:numPr>
        <w:spacing w:after="0" w:line="240" w:lineRule="auto"/>
        <w:ind w:right="-54"/>
        <w:rPr>
          <w:rFonts w:ascii="Times New Roman" w:hAnsi="Times New Roman" w:cs="Times New Roman"/>
          <w:sz w:val="24"/>
          <w:szCs w:val="24"/>
        </w:rPr>
      </w:pPr>
      <w:r w:rsidRPr="00933126">
        <w:rPr>
          <w:rFonts w:ascii="Times New Roman" w:hAnsi="Times New Roman" w:cs="Times New Roman"/>
          <w:sz w:val="24"/>
          <w:szCs w:val="24"/>
        </w:rPr>
        <w:t>A description of the local agricultural product(s) used in the recipes and its significance to the State.</w:t>
      </w:r>
    </w:p>
    <w:p w:rsidRPr="00933126" w:rsidR="007F4CAB" w:rsidP="007F4CAB" w:rsidRDefault="007F4CAB" w14:paraId="0AA61DE6" w14:textId="77777777">
      <w:pPr>
        <w:pStyle w:val="ListParagraph"/>
        <w:numPr>
          <w:ilvl w:val="0"/>
          <w:numId w:val="47"/>
        </w:numPr>
        <w:spacing w:after="0" w:line="240" w:lineRule="auto"/>
        <w:ind w:right="-54"/>
        <w:rPr>
          <w:rFonts w:ascii="Times New Roman" w:hAnsi="Times New Roman" w:cs="Times New Roman"/>
          <w:sz w:val="24"/>
          <w:szCs w:val="24"/>
        </w:rPr>
      </w:pPr>
      <w:r w:rsidRPr="00933126">
        <w:rPr>
          <w:rFonts w:ascii="Times New Roman" w:hAnsi="Times New Roman" w:cs="Times New Roman"/>
          <w:sz w:val="24"/>
          <w:szCs w:val="24"/>
        </w:rPr>
        <w:t>Success stories (a template will be provided after the grant award), high-resolution (</w:t>
      </w:r>
      <w:r w:rsidRPr="00933126">
        <w:rPr>
          <w:rFonts w:ascii="Times New Roman" w:hAnsi="Times New Roman" w:cs="Times New Roman"/>
          <w:color w:val="000000"/>
          <w:sz w:val="24"/>
          <w:szCs w:val="24"/>
        </w:rPr>
        <w:t xml:space="preserve">300 DPI or greater) </w:t>
      </w:r>
      <w:r w:rsidRPr="00933126">
        <w:rPr>
          <w:rFonts w:ascii="Times New Roman" w:hAnsi="Times New Roman" w:cs="Times New Roman"/>
          <w:sz w:val="24"/>
          <w:szCs w:val="24"/>
        </w:rPr>
        <w:t xml:space="preserve">photographs of the recipe standardization process, and photo releases; </w:t>
      </w:r>
    </w:p>
    <w:p w:rsidRPr="00933126" w:rsidR="007F4CAB" w:rsidP="007F4CAB" w:rsidRDefault="007F4CAB" w14:paraId="21D5B216" w14:textId="77777777">
      <w:pPr>
        <w:pStyle w:val="ListParagraph"/>
        <w:numPr>
          <w:ilvl w:val="0"/>
          <w:numId w:val="47"/>
        </w:numPr>
        <w:spacing w:after="0" w:line="240" w:lineRule="auto"/>
        <w:ind w:right="-54"/>
        <w:rPr>
          <w:rFonts w:ascii="Times New Roman" w:hAnsi="Times New Roman" w:cs="Times New Roman"/>
          <w:sz w:val="24"/>
          <w:szCs w:val="24"/>
        </w:rPr>
      </w:pPr>
      <w:r w:rsidRPr="00933126">
        <w:rPr>
          <w:rFonts w:ascii="Times New Roman" w:hAnsi="Times New Roman" w:cs="Times New Roman"/>
          <w:sz w:val="24"/>
          <w:szCs w:val="24"/>
        </w:rPr>
        <w:t xml:space="preserve">Materials developed and used as part of the grant. </w:t>
      </w:r>
    </w:p>
    <w:p w:rsidRPr="00933126" w:rsidR="007F4CAB" w:rsidP="007F4CAB" w:rsidRDefault="007F4CAB" w14:paraId="1E1DABF1" w14:textId="77777777">
      <w:pPr>
        <w:pStyle w:val="ListParagraph"/>
        <w:numPr>
          <w:ilvl w:val="0"/>
          <w:numId w:val="47"/>
        </w:numPr>
        <w:spacing w:after="0" w:line="240" w:lineRule="auto"/>
        <w:ind w:right="-54"/>
        <w:rPr>
          <w:rFonts w:ascii="Times New Roman" w:hAnsi="Times New Roman" w:cs="Times New Roman"/>
          <w:sz w:val="24"/>
          <w:szCs w:val="24"/>
        </w:rPr>
      </w:pPr>
      <w:r w:rsidRPr="00933126">
        <w:rPr>
          <w:rFonts w:ascii="Times New Roman" w:hAnsi="Times New Roman" w:cs="Times New Roman"/>
          <w:sz w:val="24"/>
          <w:szCs w:val="24"/>
        </w:rPr>
        <w:t xml:space="preserve">A detailed description of the recipe development and standardization approach. </w:t>
      </w:r>
    </w:p>
    <w:p w:rsidRPr="00933126" w:rsidR="007F4CAB" w:rsidP="007F4CAB" w:rsidRDefault="007F4CAB" w14:paraId="735A0DFF" w14:textId="77777777">
      <w:pPr>
        <w:pStyle w:val="ListParagraph"/>
        <w:numPr>
          <w:ilvl w:val="0"/>
          <w:numId w:val="47"/>
        </w:numPr>
        <w:tabs>
          <w:tab w:val="left" w:pos="1080"/>
        </w:tabs>
        <w:autoSpaceDE w:val="0"/>
        <w:autoSpaceDN w:val="0"/>
        <w:adjustRightInd w:val="0"/>
        <w:spacing w:after="0" w:line="240" w:lineRule="auto"/>
        <w:ind w:right="-54"/>
        <w:rPr>
          <w:rFonts w:ascii="Times New Roman" w:hAnsi="Times New Roman" w:cs="Times New Roman"/>
          <w:color w:val="000000"/>
          <w:sz w:val="24"/>
          <w:szCs w:val="24"/>
        </w:rPr>
      </w:pPr>
      <w:r w:rsidRPr="00933126">
        <w:rPr>
          <w:rFonts w:ascii="Times New Roman" w:hAnsi="Times New Roman" w:cs="Times New Roman"/>
          <w:sz w:val="24"/>
          <w:szCs w:val="24"/>
        </w:rPr>
        <w:t>A sample menu for each recipe, showing how the standardized recipe contributes towards a reimbursable school meal.</w:t>
      </w:r>
    </w:p>
    <w:p w:rsidRPr="005E726C" w:rsidR="007F4CAB" w:rsidP="007F4CAB" w:rsidRDefault="007F4CAB" w14:paraId="60D7DA7C" w14:textId="77777777">
      <w:pPr>
        <w:spacing w:after="0" w:line="240" w:lineRule="auto"/>
        <w:ind w:right="-54"/>
        <w:rPr>
          <w:rFonts w:ascii="Times New Roman" w:hAnsi="Times New Roman" w:cs="Times New Roman"/>
          <w:sz w:val="24"/>
          <w:szCs w:val="24"/>
        </w:rPr>
      </w:pPr>
    </w:p>
    <w:p w:rsidR="007F4CAB" w:rsidP="007F4CAB" w:rsidRDefault="007F4CAB" w14:paraId="53E5A1C9" w14:textId="77777777">
      <w:pPr>
        <w:autoSpaceDE w:val="0"/>
        <w:autoSpaceDN w:val="0"/>
        <w:spacing w:after="0" w:line="240" w:lineRule="auto"/>
        <w:ind w:right="-54"/>
        <w:rPr>
          <w:rFonts w:ascii="Times New Roman" w:hAnsi="Times New Roman" w:cs="Times New Roman"/>
          <w:sz w:val="24"/>
          <w:szCs w:val="24"/>
        </w:rPr>
      </w:pPr>
      <w:r w:rsidRPr="005E726C">
        <w:rPr>
          <w:rFonts w:ascii="Times New Roman" w:hAnsi="Times New Roman" w:cs="Times New Roman"/>
          <w:sz w:val="24"/>
          <w:szCs w:val="24"/>
        </w:rPr>
        <w:t xml:space="preserve">FNS intends to share the recipes and </w:t>
      </w:r>
      <w:r>
        <w:rPr>
          <w:rFonts w:ascii="Times New Roman" w:hAnsi="Times New Roman" w:cs="Times New Roman"/>
          <w:sz w:val="24"/>
          <w:szCs w:val="24"/>
        </w:rPr>
        <w:t xml:space="preserve">grantee success stories via the </w:t>
      </w:r>
      <w:r w:rsidRPr="005E726C">
        <w:rPr>
          <w:rFonts w:ascii="Times New Roman" w:hAnsi="Times New Roman" w:cs="Times New Roman"/>
          <w:sz w:val="24"/>
          <w:szCs w:val="24"/>
        </w:rPr>
        <w:t>Team Nutrition Website</w:t>
      </w:r>
      <w:r w:rsidRPr="009C359D">
        <w:rPr>
          <w:rFonts w:ascii="Times New Roman" w:hAnsi="Times New Roman" w:eastAsia="Times New Roman" w:cs="Times New Roman"/>
          <w:sz w:val="24"/>
          <w:szCs w:val="24"/>
        </w:rPr>
        <w:t xml:space="preserve"> </w:t>
      </w:r>
      <w:hyperlink w:history="1" r:id="rId25">
        <w:r w:rsidRPr="009C359D">
          <w:rPr>
            <w:rStyle w:val="Hyperlink"/>
            <w:rFonts w:ascii="Times New Roman" w:hAnsi="Times New Roman" w:eastAsia="Times New Roman" w:cs="Times New Roman"/>
            <w:sz w:val="24"/>
            <w:szCs w:val="24"/>
          </w:rPr>
          <w:t>https://www.fns.usda.gov/tn</w:t>
        </w:r>
      </w:hyperlink>
      <w:r>
        <w:rPr>
          <w:rFonts w:ascii="Times New Roman" w:hAnsi="Times New Roman" w:eastAsia="Times New Roman" w:cs="Times New Roman"/>
          <w:sz w:val="24"/>
          <w:szCs w:val="24"/>
        </w:rPr>
        <w:t xml:space="preserve"> </w:t>
      </w:r>
      <w:r w:rsidRPr="005E726C">
        <w:rPr>
          <w:rFonts w:ascii="Times New Roman" w:hAnsi="Times New Roman" w:cs="Times New Roman"/>
          <w:sz w:val="24"/>
          <w:szCs w:val="24"/>
        </w:rPr>
        <w:t xml:space="preserve">and </w:t>
      </w:r>
      <w:r>
        <w:rPr>
          <w:rFonts w:ascii="Times New Roman" w:hAnsi="Times New Roman" w:cs="Times New Roman"/>
          <w:sz w:val="24"/>
          <w:szCs w:val="24"/>
        </w:rPr>
        <w:t>Child Nutrition</w:t>
      </w:r>
      <w:r w:rsidRPr="005E726C">
        <w:rPr>
          <w:rFonts w:ascii="Times New Roman" w:hAnsi="Times New Roman" w:cs="Times New Roman"/>
          <w:sz w:val="24"/>
          <w:szCs w:val="24"/>
        </w:rPr>
        <w:t xml:space="preserve"> Recipe Box</w:t>
      </w:r>
      <w:r w:rsidRPr="009C359D">
        <w:rPr>
          <w:rFonts w:ascii="Times New Roman" w:hAnsi="Times New Roman" w:eastAsia="Times New Roman" w:cs="Times New Roman"/>
          <w:sz w:val="24"/>
          <w:szCs w:val="24"/>
        </w:rPr>
        <w:t xml:space="preserve"> </w:t>
      </w:r>
      <w:hyperlink w:history="1" r:id="rId26">
        <w:r w:rsidRPr="00AE1E4B">
          <w:rPr>
            <w:rStyle w:val="Hyperlink"/>
            <w:rFonts w:ascii="Times New Roman" w:hAnsi="Times New Roman" w:cs="Times New Roman"/>
            <w:sz w:val="24"/>
            <w:szCs w:val="24"/>
          </w:rPr>
          <w:t>https://theicn.org/cnrb</w:t>
        </w:r>
      </w:hyperlink>
      <w:r>
        <w:rPr>
          <w:rFonts w:ascii="Times New Roman" w:hAnsi="Times New Roman" w:cs="Times New Roman"/>
          <w:sz w:val="24"/>
          <w:szCs w:val="24"/>
        </w:rPr>
        <w:t>.</w:t>
      </w:r>
    </w:p>
    <w:p w:rsidR="007F4CAB" w:rsidP="007F4CAB" w:rsidRDefault="007F4CAB" w14:paraId="2B7C7496" w14:textId="77777777">
      <w:pPr>
        <w:autoSpaceDE w:val="0"/>
        <w:autoSpaceDN w:val="0"/>
        <w:spacing w:after="0" w:line="240" w:lineRule="auto"/>
        <w:ind w:right="-54"/>
        <w:rPr>
          <w:rFonts w:ascii="Times New Roman" w:hAnsi="Times New Roman" w:cs="Times New Roman"/>
          <w:sz w:val="24"/>
          <w:szCs w:val="24"/>
        </w:rPr>
      </w:pPr>
    </w:p>
    <w:p w:rsidR="007F4CAB" w:rsidP="007F4CAB" w:rsidRDefault="007F4CAB" w14:paraId="60916CCA" w14:textId="77777777">
      <w:pPr>
        <w:spacing w:after="0" w:line="240" w:lineRule="auto"/>
        <w:ind w:right="-54"/>
        <w:rPr>
          <w:rFonts w:ascii="Times New Roman" w:hAnsi="Times New Roman" w:cs="Times New Roman"/>
          <w:b/>
          <w:sz w:val="24"/>
          <w:szCs w:val="24"/>
        </w:rPr>
      </w:pPr>
      <w:r>
        <w:rPr>
          <w:rFonts w:ascii="Times New Roman" w:hAnsi="Times New Roman" w:cs="Times New Roman"/>
          <w:b/>
          <w:sz w:val="24"/>
          <w:szCs w:val="24"/>
        </w:rPr>
        <w:t>Nutrition Education</w:t>
      </w:r>
    </w:p>
    <w:p w:rsidR="007F4CAB" w:rsidP="007F4CAB" w:rsidRDefault="007F4CAB" w14:paraId="46077A78" w14:textId="77777777">
      <w:pPr>
        <w:spacing w:after="0" w:line="240" w:lineRule="auto"/>
        <w:ind w:right="-54"/>
        <w:rPr>
          <w:rFonts w:ascii="Times New Roman" w:hAnsi="Times New Roman" w:cs="Times New Roman"/>
          <w:sz w:val="24"/>
          <w:szCs w:val="24"/>
        </w:rPr>
      </w:pPr>
      <w:r>
        <w:rPr>
          <w:rFonts w:ascii="Times New Roman" w:hAnsi="Times New Roman" w:cs="Times New Roman"/>
          <w:sz w:val="24"/>
          <w:szCs w:val="24"/>
        </w:rPr>
        <w:t xml:space="preserve">Applicants must propose how students will be educated about the local agricultural products included in the standardized recipes, and how this nutrition education will be connected to meal service provided through the NSLP, SBP, or Seamless Summer Option of the NSLP. FNS is particularly interested in nutrition and food education efforts that </w:t>
      </w:r>
      <w:r w:rsidRPr="00194248">
        <w:rPr>
          <w:rFonts w:ascii="Times New Roman" w:hAnsi="Times New Roman" w:cs="Times New Roman"/>
          <w:sz w:val="24"/>
          <w:szCs w:val="24"/>
        </w:rPr>
        <w:t xml:space="preserve">include </w:t>
      </w:r>
      <w:r w:rsidRPr="001C3AAD">
        <w:rPr>
          <w:rFonts w:ascii="Times New Roman" w:hAnsi="Times New Roman" w:cs="Times New Roman"/>
          <w:sz w:val="24"/>
          <w:szCs w:val="24"/>
        </w:rPr>
        <w:t>local farmers, ranchers, and fishers.</w:t>
      </w:r>
      <w:r>
        <w:rPr>
          <w:rFonts w:ascii="Times New Roman" w:hAnsi="Times New Roman" w:cs="Times New Roman"/>
          <w:sz w:val="24"/>
          <w:szCs w:val="24"/>
        </w:rPr>
        <w:t xml:space="preserve"> Applicants must describe how their grant efforts will complement, but not duplicate, any existing Farm to School activities. </w:t>
      </w:r>
    </w:p>
    <w:p w:rsidR="007F4CAB" w:rsidP="007F4CAB" w:rsidRDefault="007F4CAB" w14:paraId="27F21574" w14:textId="77777777">
      <w:pPr>
        <w:spacing w:after="0" w:line="240" w:lineRule="auto"/>
        <w:ind w:right="-54"/>
        <w:rPr>
          <w:rFonts w:ascii="Times New Roman" w:hAnsi="Times New Roman" w:cs="Times New Roman"/>
          <w:sz w:val="24"/>
          <w:szCs w:val="24"/>
        </w:rPr>
      </w:pPr>
    </w:p>
    <w:p w:rsidRPr="007174BE" w:rsidR="007F4CAB" w:rsidP="007F4CAB" w:rsidRDefault="007F4CAB" w14:paraId="0D2DBE0A" w14:textId="77777777">
      <w:pPr>
        <w:spacing w:after="0" w:line="240" w:lineRule="auto"/>
        <w:ind w:right="-54"/>
        <w:rPr>
          <w:rFonts w:ascii="Times New Roman" w:hAnsi="Times New Roman" w:cs="Times New Roman"/>
          <w:sz w:val="24"/>
          <w:szCs w:val="24"/>
        </w:rPr>
      </w:pPr>
      <w:r>
        <w:rPr>
          <w:rFonts w:ascii="Times New Roman" w:hAnsi="Times New Roman" w:cs="Times New Roman"/>
          <w:sz w:val="24"/>
          <w:szCs w:val="24"/>
        </w:rPr>
        <w:t>As part of this approach, applicants should propose how they will evaluate the effect of nutrition education activities on student knowledge and willingness to try the new recipes. Applicants may also propose activities to communicate information about the new school meal menu offerings developed under this grant to students, parents, caregivers, and families.</w:t>
      </w:r>
    </w:p>
    <w:p w:rsidR="007F4CAB" w:rsidP="007F4CAB" w:rsidRDefault="007F4CAB" w14:paraId="2EE03045" w14:textId="77777777">
      <w:pPr>
        <w:autoSpaceDE w:val="0"/>
        <w:autoSpaceDN w:val="0"/>
        <w:adjustRightInd w:val="0"/>
        <w:spacing w:after="0" w:line="240" w:lineRule="auto"/>
        <w:ind w:right="-54"/>
        <w:rPr>
          <w:rFonts w:ascii="Times New Roman" w:hAnsi="Times New Roman" w:cs="Times New Roman"/>
          <w:b/>
          <w:bCs/>
          <w:sz w:val="24"/>
          <w:szCs w:val="24"/>
        </w:rPr>
      </w:pPr>
    </w:p>
    <w:p w:rsidRPr="00104B82" w:rsidR="007F4CAB" w:rsidP="007F4CAB" w:rsidRDefault="007F4CAB" w14:paraId="69A8881A" w14:textId="77777777">
      <w:pPr>
        <w:autoSpaceDE w:val="0"/>
        <w:autoSpaceDN w:val="0"/>
        <w:adjustRightInd w:val="0"/>
        <w:spacing w:after="0" w:line="240" w:lineRule="auto"/>
        <w:ind w:right="-54"/>
        <w:rPr>
          <w:rFonts w:ascii="Times New Roman" w:hAnsi="Times New Roman" w:cs="Times New Roman"/>
          <w:b/>
          <w:sz w:val="24"/>
          <w:szCs w:val="24"/>
        </w:rPr>
      </w:pPr>
      <w:r w:rsidRPr="00104B82">
        <w:rPr>
          <w:rFonts w:ascii="Times New Roman" w:hAnsi="Times New Roman" w:cs="Times New Roman"/>
          <w:b/>
          <w:bCs/>
          <w:sz w:val="24"/>
          <w:szCs w:val="24"/>
        </w:rPr>
        <w:t xml:space="preserve">Management and Administration of Sub-Grants </w:t>
      </w:r>
    </w:p>
    <w:p w:rsidRPr="00173619" w:rsidR="007F4CAB" w:rsidP="007F4CAB" w:rsidRDefault="007F4CAB" w14:paraId="017A40C4" w14:textId="77777777">
      <w:pPr>
        <w:pStyle w:val="TOC2"/>
        <w:ind w:right="-54"/>
      </w:pPr>
      <w:r>
        <w:t>Applicants that propose awarding sub-grants</w:t>
      </w:r>
      <w:r w:rsidRPr="007174BE">
        <w:t xml:space="preserve"> must clearly describe the</w:t>
      </w:r>
      <w:r>
        <w:t>ir</w:t>
      </w:r>
      <w:r w:rsidRPr="007174BE">
        <w:t xml:space="preserve"> </w:t>
      </w:r>
      <w:r>
        <w:t>approach</w:t>
      </w:r>
      <w:r w:rsidRPr="007174BE">
        <w:t xml:space="preserve"> for administering and managing sub-grants</w:t>
      </w:r>
      <w:r>
        <w:t>,</w:t>
      </w:r>
      <w:r w:rsidRPr="007174BE">
        <w:t xml:space="preserve"> </w:t>
      </w:r>
      <w:r>
        <w:t xml:space="preserve">including: selection </w:t>
      </w:r>
      <w:r w:rsidRPr="007174BE">
        <w:t>criteria</w:t>
      </w:r>
      <w:r>
        <w:t>, timeline, and amount of sub-grant awards</w:t>
      </w:r>
      <w:r w:rsidRPr="007174BE">
        <w:t xml:space="preserve">. The proposed approach must be consistent with the </w:t>
      </w:r>
      <w:r w:rsidRPr="0052068D">
        <w:t>OMB Code of Federal Regulations Cost Principles</w:t>
      </w:r>
      <w:r>
        <w:t>-</w:t>
      </w:r>
      <w:r w:rsidRPr="0052068D">
        <w:t>2 CFR Part 200</w:t>
      </w:r>
      <w:r>
        <w:t xml:space="preserve"> and Part 400.</w:t>
      </w:r>
    </w:p>
    <w:p w:rsidRPr="007174BE" w:rsidR="007F4CAB" w:rsidP="007F4CAB" w:rsidRDefault="007F4CAB" w14:paraId="4A134138" w14:textId="77777777">
      <w:pPr>
        <w:spacing w:after="0" w:line="240" w:lineRule="auto"/>
        <w:ind w:right="-54"/>
        <w:rPr>
          <w:rFonts w:ascii="Times New Roman" w:hAnsi="Times New Roman" w:cs="Times New Roman"/>
          <w:color w:val="000000"/>
          <w:sz w:val="24"/>
          <w:szCs w:val="24"/>
        </w:rPr>
      </w:pPr>
    </w:p>
    <w:p w:rsidRPr="00024931" w:rsidR="007F4CAB" w:rsidP="007F4CAB" w:rsidRDefault="007F4CAB" w14:paraId="5FB9ED04" w14:textId="77777777">
      <w:pPr>
        <w:autoSpaceDE w:val="0"/>
        <w:autoSpaceDN w:val="0"/>
        <w:adjustRightInd w:val="0"/>
        <w:spacing w:after="0" w:line="240" w:lineRule="auto"/>
        <w:ind w:right="-54"/>
        <w:rPr>
          <w:rFonts w:ascii="Times New Roman" w:hAnsi="Times New Roman" w:cs="Times New Roman"/>
          <w:b/>
          <w:color w:val="4E81BC"/>
          <w:sz w:val="24"/>
          <w:szCs w:val="24"/>
        </w:rPr>
      </w:pPr>
      <w:r w:rsidRPr="00024931">
        <w:rPr>
          <w:rFonts w:ascii="Times New Roman" w:hAnsi="Times New Roman" w:cs="Times New Roman"/>
          <w:b/>
          <w:bCs/>
          <w:sz w:val="24"/>
          <w:szCs w:val="24"/>
        </w:rPr>
        <w:t xml:space="preserve">Project Management and Quality Control </w:t>
      </w:r>
    </w:p>
    <w:p w:rsidR="007F4CAB" w:rsidP="007F4CAB" w:rsidRDefault="007F4CAB" w14:paraId="7AC6986D" w14:textId="77777777">
      <w:pPr>
        <w:autoSpaceDE w:val="0"/>
        <w:autoSpaceDN w:val="0"/>
        <w:adjustRightInd w:val="0"/>
        <w:spacing w:after="0" w:line="240" w:lineRule="auto"/>
        <w:ind w:right="-54"/>
        <w:rPr>
          <w:rFonts w:ascii="Times New Roman" w:hAnsi="Times New Roman" w:cs="Times New Roman"/>
          <w:color w:val="000000"/>
          <w:sz w:val="24"/>
          <w:szCs w:val="24"/>
        </w:rPr>
      </w:pPr>
      <w:r w:rsidRPr="007174BE">
        <w:rPr>
          <w:rFonts w:ascii="Times New Roman" w:hAnsi="Times New Roman" w:cs="Times New Roman"/>
          <w:sz w:val="24"/>
          <w:szCs w:val="24"/>
        </w:rPr>
        <w:t xml:space="preserve">Applicants are required to have a </w:t>
      </w:r>
      <w:r w:rsidRPr="00B856F6">
        <w:rPr>
          <w:rFonts w:ascii="Times New Roman" w:hAnsi="Times New Roman" w:cs="Times New Roman"/>
          <w:sz w:val="24"/>
          <w:szCs w:val="24"/>
        </w:rPr>
        <w:t>Project Director at a minimum of .25 full-time equivalent (FTE) for this grant, commensurate with the scope of the proposed standardized recipe development and training activities.</w:t>
      </w:r>
      <w:r w:rsidRPr="007174BE">
        <w:rPr>
          <w:rFonts w:ascii="Times New Roman" w:hAnsi="Times New Roman" w:cs="Times New Roman"/>
          <w:sz w:val="24"/>
          <w:szCs w:val="24"/>
        </w:rPr>
        <w:t xml:space="preserve"> </w:t>
      </w:r>
      <w:r w:rsidRPr="00C0176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Project Director</w:t>
      </w:r>
      <w:r w:rsidRPr="00C01763">
        <w:rPr>
          <w:rFonts w:ascii="Times New Roman" w:hAnsi="Times New Roman" w:cs="Times New Roman"/>
          <w:color w:val="000000"/>
          <w:sz w:val="24"/>
          <w:szCs w:val="24"/>
        </w:rPr>
        <w:t xml:space="preserve"> is responsible for overseeing and coordinating</w:t>
      </w:r>
      <w:r>
        <w:rPr>
          <w:rFonts w:ascii="Times New Roman" w:hAnsi="Times New Roman" w:cs="Times New Roman"/>
          <w:color w:val="000000"/>
          <w:sz w:val="24"/>
          <w:szCs w:val="24"/>
        </w:rPr>
        <w:t xml:space="preserve"> all</w:t>
      </w:r>
      <w:r w:rsidRPr="00C01763">
        <w:rPr>
          <w:rFonts w:ascii="Times New Roman" w:hAnsi="Times New Roman" w:cs="Times New Roman"/>
          <w:color w:val="000000"/>
          <w:sz w:val="24"/>
          <w:szCs w:val="24"/>
        </w:rPr>
        <w:t xml:space="preserve"> grant activities; </w:t>
      </w:r>
      <w:r w:rsidRPr="00C01763">
        <w:rPr>
          <w:rFonts w:ascii="Times New Roman" w:hAnsi="Times New Roman" w:cs="Times New Roman"/>
          <w:color w:val="000000"/>
          <w:sz w:val="24"/>
          <w:szCs w:val="24"/>
        </w:rPr>
        <w:lastRenderedPageBreak/>
        <w:t xml:space="preserve">providing fiscal oversight; and exercising effective internal control of funds that are provided to a sub-contractor or sub-grantee. </w:t>
      </w:r>
    </w:p>
    <w:p w:rsidR="007F4CAB" w:rsidP="007F4CAB" w:rsidRDefault="007F4CAB" w14:paraId="2FD295F8" w14:textId="77777777">
      <w:pPr>
        <w:autoSpaceDE w:val="0"/>
        <w:autoSpaceDN w:val="0"/>
        <w:adjustRightInd w:val="0"/>
        <w:spacing w:after="0" w:line="240" w:lineRule="auto"/>
        <w:ind w:right="-54"/>
        <w:rPr>
          <w:rFonts w:ascii="Times New Roman" w:hAnsi="Times New Roman" w:cs="Times New Roman"/>
          <w:sz w:val="24"/>
          <w:szCs w:val="24"/>
        </w:rPr>
      </w:pPr>
    </w:p>
    <w:p w:rsidR="007F4CAB" w:rsidP="007F4CAB" w:rsidRDefault="007F4CAB" w14:paraId="3CD0150C" w14:textId="77777777">
      <w:pPr>
        <w:spacing w:after="0" w:line="240" w:lineRule="auto"/>
        <w:ind w:right="-54"/>
        <w:rPr>
          <w:rFonts w:ascii="Times New Roman" w:hAnsi="Times New Roman" w:cs="Times New Roman"/>
          <w:sz w:val="24"/>
          <w:szCs w:val="24"/>
        </w:rPr>
      </w:pPr>
      <w:r w:rsidRPr="007174BE">
        <w:rPr>
          <w:rFonts w:ascii="Times New Roman" w:hAnsi="Times New Roman" w:cs="Times New Roman"/>
          <w:sz w:val="24"/>
          <w:szCs w:val="24"/>
        </w:rPr>
        <w:t>The application should describe the qualifications of the Project Director. Th</w:t>
      </w:r>
      <w:r>
        <w:rPr>
          <w:rFonts w:ascii="Times New Roman" w:hAnsi="Times New Roman" w:cs="Times New Roman"/>
          <w:sz w:val="24"/>
          <w:szCs w:val="24"/>
        </w:rPr>
        <w:t xml:space="preserve">e Project Director’s </w:t>
      </w:r>
      <w:r w:rsidRPr="007174BE">
        <w:rPr>
          <w:rFonts w:ascii="Times New Roman" w:hAnsi="Times New Roman" w:cs="Times New Roman"/>
          <w:sz w:val="24"/>
          <w:szCs w:val="24"/>
        </w:rPr>
        <w:t>resume must demonstrate the appropriate educational, technical, and experiential background for the proposed role. A Letter of Commitment from the Project Director and the Project Director’s supervisor is required.</w:t>
      </w:r>
    </w:p>
    <w:p w:rsidR="007F4CAB" w:rsidP="007F4CAB" w:rsidRDefault="007F4CAB" w14:paraId="15C451EB" w14:textId="77777777">
      <w:pPr>
        <w:spacing w:after="0" w:line="240" w:lineRule="auto"/>
        <w:ind w:right="-54"/>
        <w:rPr>
          <w:rFonts w:ascii="Times New Roman" w:hAnsi="Times New Roman" w:cs="Times New Roman"/>
          <w:color w:val="000000"/>
          <w:sz w:val="24"/>
          <w:szCs w:val="24"/>
        </w:rPr>
      </w:pPr>
    </w:p>
    <w:p w:rsidRPr="007174BE" w:rsidR="007F4CAB" w:rsidP="007F4CAB" w:rsidRDefault="007F4CAB" w14:paraId="27874EB5" w14:textId="77777777">
      <w:pPr>
        <w:spacing w:after="0" w:line="240" w:lineRule="auto"/>
        <w:ind w:right="-54"/>
        <w:rPr>
          <w:rFonts w:ascii="Times New Roman" w:hAnsi="Times New Roman" w:cs="Times New Roman"/>
          <w:sz w:val="24"/>
          <w:szCs w:val="24"/>
        </w:rPr>
      </w:pPr>
      <w:r w:rsidRPr="00C01763">
        <w:rPr>
          <w:rFonts w:ascii="Times New Roman" w:hAnsi="Times New Roman" w:cs="Times New Roman"/>
          <w:color w:val="000000"/>
          <w:sz w:val="24"/>
          <w:szCs w:val="24"/>
        </w:rPr>
        <w:t>A</w:t>
      </w:r>
      <w:r>
        <w:rPr>
          <w:rFonts w:ascii="Times New Roman" w:hAnsi="Times New Roman" w:cs="Times New Roman"/>
          <w:color w:val="000000"/>
          <w:sz w:val="24"/>
          <w:szCs w:val="24"/>
        </w:rPr>
        <w:t>dditionally, a</w:t>
      </w:r>
      <w:r w:rsidRPr="00C01763">
        <w:rPr>
          <w:rFonts w:ascii="Times New Roman" w:hAnsi="Times New Roman" w:cs="Times New Roman"/>
          <w:color w:val="000000"/>
          <w:sz w:val="24"/>
          <w:szCs w:val="24"/>
        </w:rPr>
        <w:t>pplicants must submit a staffing plan that identifies individual</w:t>
      </w:r>
      <w:r>
        <w:rPr>
          <w:rFonts w:ascii="Times New Roman" w:hAnsi="Times New Roman" w:cs="Times New Roman"/>
          <w:color w:val="000000"/>
          <w:sz w:val="24"/>
          <w:szCs w:val="24"/>
        </w:rPr>
        <w:t>(</w:t>
      </w:r>
      <w:r w:rsidRPr="00C01763">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C017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 school meal experience</w:t>
      </w:r>
      <w:r w:rsidRPr="00C01763">
        <w:rPr>
          <w:rFonts w:ascii="Times New Roman" w:hAnsi="Times New Roman" w:cs="Times New Roman"/>
          <w:color w:val="000000"/>
          <w:sz w:val="24"/>
          <w:szCs w:val="24"/>
        </w:rPr>
        <w:t xml:space="preserve"> who are </w:t>
      </w:r>
      <w:r>
        <w:rPr>
          <w:rFonts w:ascii="Times New Roman" w:hAnsi="Times New Roman" w:cs="Times New Roman"/>
          <w:color w:val="000000"/>
          <w:sz w:val="24"/>
          <w:szCs w:val="24"/>
        </w:rPr>
        <w:t>a part of the USDA Recipe Standardization Process. They should be identified as key personnel in the application.</w:t>
      </w:r>
    </w:p>
    <w:p w:rsidR="007F4CAB" w:rsidP="007F4CAB" w:rsidRDefault="007F4CAB" w14:paraId="0CE34149" w14:textId="77777777">
      <w:pPr>
        <w:pStyle w:val="Default"/>
        <w:ind w:left="270" w:right="-54"/>
      </w:pPr>
    </w:p>
    <w:p w:rsidRPr="003A3CE8" w:rsidR="007F4CAB" w:rsidP="007F4CAB" w:rsidRDefault="007F4CAB" w14:paraId="054C4499" w14:textId="77777777">
      <w:pPr>
        <w:pStyle w:val="Default"/>
        <w:ind w:left="180" w:right="-54" w:hanging="180"/>
      </w:pPr>
      <w:r w:rsidRPr="003A3CE8">
        <w:t xml:space="preserve">In an appendix, the following staffing and personnel information must be provided: </w:t>
      </w:r>
    </w:p>
    <w:p w:rsidR="007F4CAB" w:rsidP="007F4CAB" w:rsidRDefault="007F4CAB" w14:paraId="59F0421A" w14:textId="77777777">
      <w:pPr>
        <w:pStyle w:val="Default"/>
        <w:numPr>
          <w:ilvl w:val="0"/>
          <w:numId w:val="23"/>
        </w:numPr>
        <w:ind w:left="720" w:right="-54" w:hanging="270"/>
      </w:pPr>
      <w:r w:rsidRPr="003A3CE8">
        <w:t>Letters of Commitment from the Project Director</w:t>
      </w:r>
      <w:r>
        <w:t xml:space="preserve"> and </w:t>
      </w:r>
      <w:r w:rsidRPr="003A3CE8">
        <w:t>Project Director’s supervisor</w:t>
      </w:r>
      <w:r>
        <w:t>.</w:t>
      </w:r>
    </w:p>
    <w:p w:rsidRPr="003A3CE8" w:rsidR="007F4CAB" w:rsidP="007F4CAB" w:rsidRDefault="007F4CAB" w14:paraId="7124B2D6" w14:textId="77777777">
      <w:pPr>
        <w:pStyle w:val="Default"/>
        <w:numPr>
          <w:ilvl w:val="0"/>
          <w:numId w:val="23"/>
        </w:numPr>
        <w:ind w:left="720" w:right="-54" w:hanging="270"/>
      </w:pPr>
      <w:r w:rsidRPr="003A3CE8">
        <w:t>Current resumes for personnel that reflect relevant</w:t>
      </w:r>
      <w:r w:rsidRPr="00C21F06">
        <w:t xml:space="preserve"> prior</w:t>
      </w:r>
      <w:r w:rsidRPr="003A3CE8">
        <w:t xml:space="preserve"> experience and the appropriate educational and technical backg</w:t>
      </w:r>
      <w:r>
        <w:t>rounds for their proposed roles.</w:t>
      </w:r>
      <w:r w:rsidRPr="003A3CE8">
        <w:t xml:space="preserve"> </w:t>
      </w:r>
    </w:p>
    <w:p w:rsidRPr="003A3CE8" w:rsidR="007F4CAB" w:rsidP="007F4CAB" w:rsidRDefault="007F4CAB" w14:paraId="27EDC251" w14:textId="77777777">
      <w:pPr>
        <w:pStyle w:val="Default"/>
        <w:numPr>
          <w:ilvl w:val="0"/>
          <w:numId w:val="23"/>
        </w:numPr>
        <w:ind w:left="720" w:right="-54" w:hanging="270"/>
      </w:pPr>
      <w:r w:rsidRPr="003A3CE8">
        <w:t>Details for each key p</w:t>
      </w:r>
      <w:r>
        <w:t>ersonnel</w:t>
      </w:r>
      <w:r w:rsidRPr="003A3CE8">
        <w:t xml:space="preserve"> (other than the Project Director) that must be filled during the course of the grant, should include: </w:t>
      </w:r>
    </w:p>
    <w:p w:rsidRPr="003A3CE8" w:rsidR="007F4CAB" w:rsidP="007F4CAB" w:rsidRDefault="007F4CAB" w14:paraId="67445997" w14:textId="77777777">
      <w:pPr>
        <w:pStyle w:val="Default"/>
        <w:ind w:left="900" w:right="-54" w:hanging="180"/>
      </w:pPr>
      <w:r w:rsidRPr="003A3CE8">
        <w:t>1.  The</w:t>
      </w:r>
      <w:r>
        <w:t xml:space="preserve"> position title</w:t>
      </w:r>
    </w:p>
    <w:p w:rsidRPr="003A3CE8" w:rsidR="007F4CAB" w:rsidP="007F4CAB" w:rsidRDefault="007F4CAB" w14:paraId="442DF097" w14:textId="77777777">
      <w:pPr>
        <w:pStyle w:val="Default"/>
        <w:ind w:left="900" w:right="-54" w:hanging="180"/>
      </w:pPr>
      <w:r w:rsidRPr="003A3CE8">
        <w:t>2.  A detailed position description with required qualification</w:t>
      </w:r>
      <w:r>
        <w:t>s, skills, and knowledge</w:t>
      </w:r>
    </w:p>
    <w:p w:rsidRPr="003A3CE8" w:rsidR="007F4CAB" w:rsidP="007F4CAB" w:rsidRDefault="007F4CAB" w14:paraId="31739890" w14:textId="77777777">
      <w:pPr>
        <w:pStyle w:val="Default"/>
        <w:ind w:left="990" w:right="-54" w:hanging="270"/>
      </w:pPr>
      <w:r w:rsidRPr="003A3CE8">
        <w:t>3.  A description of specific roles and duties on the project, referencing the p</w:t>
      </w:r>
      <w:r>
        <w:t>roject or evaluation narrative</w:t>
      </w:r>
    </w:p>
    <w:p w:rsidRPr="003A3CE8" w:rsidR="007F4CAB" w:rsidP="007F4CAB" w:rsidRDefault="007F4CAB" w14:paraId="3AB09FA2" w14:textId="77777777">
      <w:pPr>
        <w:pStyle w:val="Default"/>
        <w:ind w:left="900" w:right="-54" w:hanging="180"/>
      </w:pPr>
      <w:r w:rsidRPr="003A3CE8">
        <w:t xml:space="preserve">4.  </w:t>
      </w:r>
      <w:r>
        <w:t>The anticipated date of hire</w:t>
      </w:r>
    </w:p>
    <w:p w:rsidRPr="003A3CE8" w:rsidR="007F4CAB" w:rsidP="007F4CAB" w:rsidRDefault="007F4CAB" w14:paraId="24E8E318" w14:textId="77777777">
      <w:pPr>
        <w:pStyle w:val="Default"/>
        <w:ind w:left="900" w:right="-54" w:hanging="180"/>
      </w:pPr>
      <w:r w:rsidRPr="003A3CE8">
        <w:t xml:space="preserve">5. </w:t>
      </w:r>
      <w:r>
        <w:t xml:space="preserve"> The contingency plan </w:t>
      </w:r>
      <w:r w:rsidRPr="003A3CE8">
        <w:t>if the position</w:t>
      </w:r>
      <w:r>
        <w:t>(s)</w:t>
      </w:r>
      <w:r w:rsidRPr="003A3CE8">
        <w:t xml:space="preserve"> is not filled in a timely ma</w:t>
      </w:r>
      <w:r>
        <w:t>nner</w:t>
      </w:r>
    </w:p>
    <w:p w:rsidRPr="003A3CE8" w:rsidR="007F4CAB" w:rsidP="007F4CAB" w:rsidRDefault="007F4CAB" w14:paraId="155CD003" w14:textId="77777777">
      <w:pPr>
        <w:pStyle w:val="Default"/>
        <w:numPr>
          <w:ilvl w:val="0"/>
          <w:numId w:val="23"/>
        </w:numPr>
        <w:ind w:left="180" w:right="-54" w:firstLine="270"/>
      </w:pPr>
      <w:r>
        <w:t>An o</w:t>
      </w:r>
      <w:r w:rsidRPr="003A3CE8">
        <w:t>rganizational chart that indicates chain of command of all key project entities.</w:t>
      </w:r>
    </w:p>
    <w:p w:rsidRPr="003A3CE8" w:rsidR="007F4CAB" w:rsidP="007F4CAB" w:rsidRDefault="007F4CAB" w14:paraId="24A4B0B9" w14:textId="77777777">
      <w:pPr>
        <w:pStyle w:val="Default"/>
        <w:numPr>
          <w:ilvl w:val="0"/>
          <w:numId w:val="23"/>
        </w:numPr>
        <w:ind w:left="180" w:right="-54" w:firstLine="270"/>
      </w:pPr>
      <w:r w:rsidRPr="003A3CE8">
        <w:t xml:space="preserve">The applicant should identify any noted conflicts of interest, if applicable. </w:t>
      </w:r>
    </w:p>
    <w:p w:rsidRPr="00A11DD9" w:rsidR="007F4CAB" w:rsidP="007F4CAB" w:rsidRDefault="007F4CAB" w14:paraId="5D1C746F" w14:textId="77777777">
      <w:pPr>
        <w:spacing w:after="0" w:line="240" w:lineRule="auto"/>
        <w:ind w:left="180" w:right="-54" w:hanging="180"/>
        <w:rPr>
          <w:rFonts w:ascii="Times New Roman" w:hAnsi="Times New Roman" w:cs="Times New Roman"/>
          <w:b/>
          <w:sz w:val="24"/>
          <w:szCs w:val="24"/>
        </w:rPr>
      </w:pPr>
    </w:p>
    <w:p w:rsidR="007F4CAB" w:rsidP="007F4CAB" w:rsidRDefault="007F4CAB" w14:paraId="27ABAE40" w14:textId="77777777">
      <w:pPr>
        <w:autoSpaceDE w:val="0"/>
        <w:autoSpaceDN w:val="0"/>
        <w:adjustRightInd w:val="0"/>
        <w:spacing w:after="0" w:line="240" w:lineRule="auto"/>
        <w:ind w:left="180" w:right="-54" w:hanging="180"/>
        <w:rPr>
          <w:rFonts w:ascii="Cambria" w:hAnsi="Cambria" w:cs="Cambria"/>
          <w:b/>
          <w:bCs/>
          <w:sz w:val="24"/>
          <w:szCs w:val="24"/>
        </w:rPr>
      </w:pPr>
      <w:bookmarkStart w:name="TasteTest11" w:id="1205"/>
      <w:bookmarkStart w:name="TasteTest12" w:id="1206"/>
      <w:bookmarkStart w:name="TasteTest27" w:id="1207"/>
      <w:bookmarkStart w:name="RFA1" w:id="1208"/>
      <w:r w:rsidRPr="00A11DD9">
        <w:rPr>
          <w:rFonts w:ascii="Cambria" w:hAnsi="Cambria" w:cs="Cambria"/>
          <w:b/>
          <w:bCs/>
          <w:sz w:val="24"/>
          <w:szCs w:val="24"/>
        </w:rPr>
        <w:t xml:space="preserve">Grantee Reporting and Dissemination </w:t>
      </w:r>
    </w:p>
    <w:bookmarkEnd w:id="1205"/>
    <w:bookmarkEnd w:id="1206"/>
    <w:bookmarkEnd w:id="1207"/>
    <w:bookmarkEnd w:id="1208"/>
    <w:p w:rsidRPr="00FB5D85" w:rsidR="007F4CAB" w:rsidP="007F4CAB" w:rsidRDefault="007F4CAB" w14:paraId="0048A49F" w14:textId="77777777">
      <w:pPr>
        <w:autoSpaceDE w:val="0"/>
        <w:autoSpaceDN w:val="0"/>
        <w:adjustRightInd w:val="0"/>
        <w:spacing w:after="0" w:line="240" w:lineRule="auto"/>
        <w:ind w:right="-54"/>
        <w:rPr>
          <w:rFonts w:ascii="Times New Roman" w:hAnsi="Times New Roman" w:cs="Times New Roman"/>
          <w:bCs/>
          <w:sz w:val="24"/>
          <w:szCs w:val="24"/>
        </w:rPr>
      </w:pPr>
      <w:r w:rsidRPr="00FB5D85">
        <w:rPr>
          <w:rFonts w:ascii="Times New Roman" w:hAnsi="Times New Roman" w:cs="Times New Roman"/>
          <w:bCs/>
          <w:sz w:val="24"/>
          <w:szCs w:val="24"/>
        </w:rPr>
        <w:t xml:space="preserve">At a minimum, the Project Director will be required to attend and participate in </w:t>
      </w:r>
      <w:r>
        <w:rPr>
          <w:rFonts w:ascii="Times New Roman" w:hAnsi="Times New Roman" w:cs="Times New Roman"/>
          <w:bCs/>
          <w:sz w:val="24"/>
          <w:szCs w:val="24"/>
        </w:rPr>
        <w:t xml:space="preserve">a Grant Orientation Webinar and </w:t>
      </w:r>
      <w:r w:rsidRPr="00FB5D85">
        <w:rPr>
          <w:rFonts w:ascii="Times New Roman" w:hAnsi="Times New Roman" w:cs="Times New Roman"/>
          <w:bCs/>
          <w:sz w:val="24"/>
          <w:szCs w:val="24"/>
        </w:rPr>
        <w:t>quarterly collaboration calls, as scheduled.</w:t>
      </w:r>
    </w:p>
    <w:p w:rsidRPr="00C05783" w:rsidR="007F4CAB" w:rsidP="007F4CAB" w:rsidRDefault="007F4CAB" w14:paraId="7DE0134B" w14:textId="77777777">
      <w:pPr>
        <w:autoSpaceDE w:val="0"/>
        <w:autoSpaceDN w:val="0"/>
        <w:adjustRightInd w:val="0"/>
        <w:spacing w:after="0" w:line="240" w:lineRule="auto"/>
        <w:ind w:left="180" w:right="-54" w:hanging="180"/>
        <w:rPr>
          <w:rFonts w:ascii="Cambria" w:hAnsi="Cambria" w:cs="Cambria"/>
          <w:sz w:val="24"/>
          <w:szCs w:val="24"/>
        </w:rPr>
      </w:pPr>
    </w:p>
    <w:p w:rsidRPr="003A3CE8" w:rsidR="007F4CAB" w:rsidP="007F4CAB" w:rsidRDefault="007F4CAB" w14:paraId="1851128B" w14:textId="77777777">
      <w:pPr>
        <w:autoSpaceDE w:val="0"/>
        <w:autoSpaceDN w:val="0"/>
        <w:adjustRightInd w:val="0"/>
        <w:spacing w:after="0" w:line="240" w:lineRule="auto"/>
        <w:ind w:right="-54"/>
        <w:rPr>
          <w:rFonts w:ascii="Times New Roman" w:hAnsi="Times New Roman" w:cs="Times New Roman"/>
          <w:color w:val="000000"/>
          <w:sz w:val="24"/>
          <w:szCs w:val="24"/>
        </w:rPr>
      </w:pPr>
      <w:r w:rsidRPr="003A3CE8">
        <w:rPr>
          <w:rFonts w:ascii="Times New Roman" w:hAnsi="Times New Roman" w:cs="Times New Roman"/>
          <w:color w:val="000000"/>
          <w:sz w:val="24"/>
          <w:szCs w:val="24"/>
        </w:rPr>
        <w:t>Grantees are required to submit quarterly and final report</w:t>
      </w:r>
      <w:r>
        <w:rPr>
          <w:rFonts w:ascii="Times New Roman" w:hAnsi="Times New Roman" w:cs="Times New Roman"/>
          <w:color w:val="000000"/>
          <w:sz w:val="24"/>
          <w:szCs w:val="24"/>
        </w:rPr>
        <w:t>s</w:t>
      </w:r>
      <w:r w:rsidRPr="003A3CE8">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g</w:t>
      </w:r>
      <w:r w:rsidRPr="003A3CE8">
        <w:rPr>
          <w:rFonts w:ascii="Times New Roman" w:hAnsi="Times New Roman" w:cs="Times New Roman"/>
          <w:color w:val="000000"/>
          <w:sz w:val="24"/>
          <w:szCs w:val="24"/>
        </w:rPr>
        <w:t>rantee will utilize the FNS-developed reporting template</w:t>
      </w:r>
      <w:r>
        <w:rPr>
          <w:rFonts w:ascii="Times New Roman" w:hAnsi="Times New Roman" w:cs="Times New Roman"/>
          <w:color w:val="000000"/>
          <w:sz w:val="24"/>
          <w:szCs w:val="24"/>
        </w:rPr>
        <w:t xml:space="preserve"> (</w:t>
      </w:r>
      <w:r w:rsidRPr="003A3CE8">
        <w:rPr>
          <w:rFonts w:ascii="Times New Roman" w:hAnsi="Times New Roman" w:cs="Times New Roman"/>
          <w:color w:val="000000"/>
          <w:sz w:val="24"/>
          <w:szCs w:val="24"/>
        </w:rPr>
        <w:t xml:space="preserve">Appendix </w:t>
      </w:r>
      <w:r>
        <w:rPr>
          <w:rFonts w:ascii="Times New Roman" w:hAnsi="Times New Roman" w:cs="Times New Roman"/>
          <w:color w:val="000000"/>
          <w:sz w:val="24"/>
          <w:szCs w:val="24"/>
        </w:rPr>
        <w:t>E).</w:t>
      </w:r>
      <w:r w:rsidRPr="003A3CE8">
        <w:rPr>
          <w:rFonts w:ascii="Times New Roman" w:hAnsi="Times New Roman" w:cs="Times New Roman"/>
          <w:color w:val="000000"/>
          <w:sz w:val="24"/>
          <w:szCs w:val="24"/>
        </w:rPr>
        <w:t xml:space="preserve"> The specific reporting format will be provided to </w:t>
      </w:r>
      <w:r>
        <w:rPr>
          <w:rFonts w:ascii="Times New Roman" w:hAnsi="Times New Roman" w:cs="Times New Roman"/>
          <w:color w:val="000000"/>
          <w:sz w:val="24"/>
          <w:szCs w:val="24"/>
        </w:rPr>
        <w:t>g</w:t>
      </w:r>
      <w:r w:rsidRPr="003A3CE8">
        <w:rPr>
          <w:rFonts w:ascii="Times New Roman" w:hAnsi="Times New Roman" w:cs="Times New Roman"/>
          <w:color w:val="000000"/>
          <w:sz w:val="24"/>
          <w:szCs w:val="24"/>
        </w:rPr>
        <w:t>rantees as a part of their Grant Terms and Conditions, and/or a</w:t>
      </w:r>
      <w:r>
        <w:rPr>
          <w:rFonts w:ascii="Times New Roman" w:hAnsi="Times New Roman" w:cs="Times New Roman"/>
          <w:color w:val="000000"/>
          <w:sz w:val="24"/>
          <w:szCs w:val="24"/>
        </w:rPr>
        <w:t>s</w:t>
      </w:r>
      <w:r w:rsidRPr="003A3CE8">
        <w:rPr>
          <w:rFonts w:ascii="Times New Roman" w:hAnsi="Times New Roman" w:cs="Times New Roman"/>
          <w:color w:val="000000"/>
          <w:sz w:val="24"/>
          <w:szCs w:val="24"/>
        </w:rPr>
        <w:t xml:space="preserve"> part of </w:t>
      </w:r>
      <w:r>
        <w:rPr>
          <w:rFonts w:ascii="Times New Roman" w:hAnsi="Times New Roman" w:cs="Times New Roman"/>
          <w:color w:val="000000"/>
          <w:sz w:val="24"/>
          <w:szCs w:val="24"/>
        </w:rPr>
        <w:t>the Grant Orientation Webinar</w:t>
      </w:r>
      <w:r w:rsidRPr="003A3CE8">
        <w:rPr>
          <w:rFonts w:ascii="Times New Roman" w:hAnsi="Times New Roman" w:cs="Times New Roman"/>
          <w:color w:val="000000"/>
          <w:sz w:val="24"/>
          <w:szCs w:val="24"/>
        </w:rPr>
        <w:t>.</w:t>
      </w:r>
    </w:p>
    <w:p w:rsidRPr="003A3CE8" w:rsidR="007F4CAB" w:rsidP="007F4CAB" w:rsidRDefault="007F4CAB" w14:paraId="79412EBE" w14:textId="77777777">
      <w:pPr>
        <w:autoSpaceDE w:val="0"/>
        <w:autoSpaceDN w:val="0"/>
        <w:adjustRightInd w:val="0"/>
        <w:spacing w:after="0" w:line="240" w:lineRule="auto"/>
        <w:ind w:left="180" w:right="-54" w:hanging="180"/>
        <w:rPr>
          <w:rFonts w:ascii="Times New Roman" w:hAnsi="Times New Roman" w:cs="Times New Roman"/>
          <w:color w:val="000000"/>
          <w:sz w:val="24"/>
          <w:szCs w:val="24"/>
        </w:rPr>
      </w:pPr>
      <w:r w:rsidRPr="003A3CE8">
        <w:rPr>
          <w:rFonts w:ascii="Times New Roman" w:hAnsi="Times New Roman" w:cs="Times New Roman"/>
          <w:color w:val="000000"/>
          <w:sz w:val="24"/>
          <w:szCs w:val="24"/>
        </w:rPr>
        <w:t xml:space="preserve"> </w:t>
      </w:r>
    </w:p>
    <w:p w:rsidR="007F4CAB" w:rsidP="007F4CAB" w:rsidRDefault="007F4CAB" w14:paraId="54AB1D78" w14:textId="77777777">
      <w:pPr>
        <w:autoSpaceDE w:val="0"/>
        <w:autoSpaceDN w:val="0"/>
        <w:adjustRightInd w:val="0"/>
        <w:spacing w:after="0" w:line="240" w:lineRule="auto"/>
        <w:ind w:left="360" w:right="-54"/>
        <w:rPr>
          <w:rFonts w:ascii="Times New Roman" w:hAnsi="Times New Roman" w:cs="Times New Roman"/>
          <w:color w:val="000000"/>
          <w:sz w:val="24"/>
          <w:szCs w:val="24"/>
        </w:rPr>
      </w:pPr>
      <w:r w:rsidRPr="00C05783">
        <w:rPr>
          <w:rFonts w:ascii="Times New Roman" w:hAnsi="Times New Roman" w:cs="Times New Roman"/>
          <w:b/>
          <w:color w:val="000000"/>
          <w:sz w:val="24"/>
          <w:szCs w:val="24"/>
        </w:rPr>
        <w:t>Quarterly Reports</w:t>
      </w:r>
      <w:r w:rsidRPr="00FC61C5">
        <w:rPr>
          <w:rFonts w:ascii="Times New Roman" w:hAnsi="Times New Roman" w:cs="Times New Roman"/>
          <w:color w:val="000000"/>
          <w:sz w:val="24"/>
          <w:szCs w:val="24"/>
        </w:rPr>
        <w:t xml:space="preserve"> are due thirty days after the end of each quarter. Grantees will submit the </w:t>
      </w:r>
      <w:r>
        <w:rPr>
          <w:rFonts w:ascii="Times New Roman" w:hAnsi="Times New Roman" w:cs="Times New Roman"/>
          <w:color w:val="000000"/>
          <w:sz w:val="24"/>
          <w:szCs w:val="24"/>
        </w:rPr>
        <w:t>P</w:t>
      </w:r>
      <w:r w:rsidRPr="00FC61C5">
        <w:rPr>
          <w:rFonts w:ascii="Times New Roman" w:hAnsi="Times New Roman" w:cs="Times New Roman"/>
          <w:color w:val="000000"/>
          <w:sz w:val="24"/>
          <w:szCs w:val="24"/>
        </w:rPr>
        <w:t>rogress Report via the T</w:t>
      </w:r>
      <w:r>
        <w:rPr>
          <w:rFonts w:ascii="Times New Roman" w:hAnsi="Times New Roman" w:cs="Times New Roman"/>
          <w:color w:val="000000"/>
          <w:sz w:val="24"/>
          <w:szCs w:val="24"/>
        </w:rPr>
        <w:t xml:space="preserve">eam Nutrition Training Grant </w:t>
      </w:r>
      <w:r w:rsidRPr="00FC61C5">
        <w:rPr>
          <w:rFonts w:ascii="Times New Roman" w:hAnsi="Times New Roman" w:cs="Times New Roman"/>
          <w:color w:val="000000"/>
          <w:sz w:val="24"/>
          <w:szCs w:val="24"/>
        </w:rPr>
        <w:t xml:space="preserve">Partner Website. </w:t>
      </w:r>
      <w:r>
        <w:rPr>
          <w:rFonts w:ascii="Times New Roman" w:hAnsi="Times New Roman" w:cs="Times New Roman"/>
          <w:color w:val="000000"/>
          <w:sz w:val="24"/>
          <w:szCs w:val="24"/>
        </w:rPr>
        <w:t>E</w:t>
      </w:r>
      <w:r w:rsidRPr="00FC61C5">
        <w:rPr>
          <w:rFonts w:ascii="Times New Roman" w:hAnsi="Times New Roman" w:cs="Times New Roman"/>
          <w:color w:val="000000"/>
          <w:sz w:val="24"/>
          <w:szCs w:val="24"/>
        </w:rPr>
        <w:t>ach quarter, grantees sh</w:t>
      </w:r>
      <w:r>
        <w:rPr>
          <w:rFonts w:ascii="Times New Roman" w:hAnsi="Times New Roman" w:cs="Times New Roman"/>
          <w:color w:val="000000"/>
          <w:sz w:val="24"/>
          <w:szCs w:val="24"/>
        </w:rPr>
        <w:t>all</w:t>
      </w:r>
      <w:r w:rsidRPr="00FC61C5">
        <w:rPr>
          <w:rFonts w:ascii="Times New Roman" w:hAnsi="Times New Roman" w:cs="Times New Roman"/>
          <w:color w:val="000000"/>
          <w:sz w:val="24"/>
          <w:szCs w:val="24"/>
        </w:rPr>
        <w:t xml:space="preserve"> submit success stories</w:t>
      </w:r>
      <w:r>
        <w:rPr>
          <w:rFonts w:ascii="Times New Roman" w:hAnsi="Times New Roman" w:cs="Times New Roman"/>
          <w:color w:val="000000"/>
          <w:sz w:val="24"/>
          <w:szCs w:val="24"/>
        </w:rPr>
        <w:t xml:space="preserve"> (a template will be provided to grantees after the grant award)</w:t>
      </w:r>
      <w:r w:rsidRPr="00FC61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high-resolution photographs,</w:t>
      </w:r>
      <w:r w:rsidRPr="00FC61C5">
        <w:rPr>
          <w:rFonts w:ascii="Times New Roman" w:hAnsi="Times New Roman" w:cs="Times New Roman"/>
          <w:color w:val="000000"/>
          <w:sz w:val="24"/>
          <w:szCs w:val="24"/>
        </w:rPr>
        <w:t xml:space="preserve"> and the accompanying signed photo releases.  </w:t>
      </w:r>
    </w:p>
    <w:p w:rsidRPr="00C05783" w:rsidR="007F4CAB" w:rsidP="007F4CAB" w:rsidRDefault="007F4CAB" w14:paraId="4396548B" w14:textId="77777777">
      <w:pPr>
        <w:autoSpaceDE w:val="0"/>
        <w:autoSpaceDN w:val="0"/>
        <w:adjustRightInd w:val="0"/>
        <w:spacing w:after="0" w:line="240" w:lineRule="auto"/>
        <w:ind w:left="360" w:right="-54"/>
        <w:rPr>
          <w:rFonts w:ascii="Times New Roman" w:hAnsi="Times New Roman" w:cs="Times New Roman"/>
          <w:color w:val="000000"/>
          <w:sz w:val="24"/>
          <w:szCs w:val="24"/>
        </w:rPr>
      </w:pPr>
    </w:p>
    <w:p w:rsidRPr="00FC61C5" w:rsidR="007F4CAB" w:rsidP="007F4CAB" w:rsidRDefault="007F4CAB" w14:paraId="79362B10" w14:textId="77777777">
      <w:pPr>
        <w:autoSpaceDE w:val="0"/>
        <w:autoSpaceDN w:val="0"/>
        <w:adjustRightInd w:val="0"/>
        <w:spacing w:after="0" w:line="240" w:lineRule="auto"/>
        <w:ind w:left="360" w:right="-54"/>
        <w:rPr>
          <w:rFonts w:ascii="Times New Roman" w:hAnsi="Times New Roman" w:cs="Times New Roman"/>
          <w:color w:val="000000"/>
          <w:sz w:val="24"/>
          <w:szCs w:val="24"/>
        </w:rPr>
      </w:pPr>
      <w:r w:rsidRPr="00C05783">
        <w:rPr>
          <w:rFonts w:ascii="Times New Roman" w:hAnsi="Times New Roman" w:cs="Times New Roman"/>
          <w:b/>
          <w:color w:val="000000"/>
          <w:sz w:val="24"/>
          <w:szCs w:val="24"/>
        </w:rPr>
        <w:t>Final Reports</w:t>
      </w:r>
      <w:r w:rsidRPr="00FC61C5">
        <w:rPr>
          <w:rFonts w:ascii="Times New Roman" w:hAnsi="Times New Roman" w:cs="Times New Roman"/>
          <w:color w:val="000000"/>
          <w:sz w:val="24"/>
          <w:szCs w:val="24"/>
        </w:rPr>
        <w:t xml:space="preserve"> are due ninety days after the end of the grant period. Grantees will submit the final Progress Report via the </w:t>
      </w:r>
      <w:r>
        <w:rPr>
          <w:rFonts w:ascii="Times New Roman" w:hAnsi="Times New Roman" w:cs="Times New Roman"/>
          <w:color w:val="000000"/>
          <w:sz w:val="24"/>
          <w:szCs w:val="24"/>
        </w:rPr>
        <w:t>Team Nutrition Training Grant</w:t>
      </w:r>
      <w:r w:rsidRPr="00FC61C5">
        <w:rPr>
          <w:rFonts w:ascii="Times New Roman" w:hAnsi="Times New Roman" w:cs="Times New Roman"/>
          <w:color w:val="000000"/>
          <w:sz w:val="24"/>
          <w:szCs w:val="24"/>
        </w:rPr>
        <w:t xml:space="preserve"> Partner Website. Additionally, grantees should submit success stories, pictures</w:t>
      </w:r>
      <w:r>
        <w:rPr>
          <w:rFonts w:ascii="Times New Roman" w:hAnsi="Times New Roman" w:cs="Times New Roman"/>
          <w:color w:val="000000"/>
          <w:sz w:val="24"/>
          <w:szCs w:val="24"/>
        </w:rPr>
        <w:t>,</w:t>
      </w:r>
      <w:r w:rsidRPr="00FC61C5">
        <w:rPr>
          <w:rFonts w:ascii="Times New Roman" w:hAnsi="Times New Roman" w:cs="Times New Roman"/>
          <w:color w:val="000000"/>
          <w:sz w:val="24"/>
          <w:szCs w:val="24"/>
        </w:rPr>
        <w:t xml:space="preserve"> and the accompanying signed photo releases. Also, at a minimum, grantees should submit the following, but are not limited to:</w:t>
      </w:r>
    </w:p>
    <w:p w:rsidR="007F4CAB" w:rsidP="007F4CAB" w:rsidRDefault="007F4CAB" w14:paraId="2E1F0B76" w14:textId="77777777">
      <w:pPr>
        <w:pStyle w:val="ListParagraph"/>
        <w:numPr>
          <w:ilvl w:val="0"/>
          <w:numId w:val="28"/>
        </w:numPr>
        <w:tabs>
          <w:tab w:val="left" w:pos="1080"/>
        </w:tabs>
        <w:autoSpaceDE w:val="0"/>
        <w:autoSpaceDN w:val="0"/>
        <w:adjustRightInd w:val="0"/>
        <w:spacing w:after="0" w:line="240" w:lineRule="auto"/>
        <w:ind w:left="1080" w:right="-54" w:hanging="270"/>
        <w:rPr>
          <w:rFonts w:ascii="Times New Roman" w:hAnsi="Times New Roman" w:cs="Times New Roman"/>
          <w:color w:val="000000"/>
          <w:sz w:val="24"/>
          <w:szCs w:val="24"/>
        </w:rPr>
      </w:pPr>
      <w:r w:rsidRPr="00E7102A">
        <w:rPr>
          <w:rFonts w:ascii="Times New Roman" w:hAnsi="Times New Roman" w:cs="Times New Roman"/>
          <w:color w:val="000000"/>
          <w:sz w:val="24"/>
          <w:szCs w:val="24"/>
        </w:rPr>
        <w:t xml:space="preserve">A summary of lessons learned and best practices gleaned from experiences throughout the duration of the </w:t>
      </w:r>
      <w:r>
        <w:rPr>
          <w:rFonts w:ascii="Times New Roman" w:hAnsi="Times New Roman" w:cs="Times New Roman"/>
          <w:color w:val="000000"/>
          <w:sz w:val="24"/>
          <w:szCs w:val="24"/>
        </w:rPr>
        <w:t>grant</w:t>
      </w:r>
      <w:r w:rsidRPr="00E7102A">
        <w:rPr>
          <w:rFonts w:ascii="Times New Roman" w:hAnsi="Times New Roman" w:cs="Times New Roman"/>
          <w:color w:val="000000"/>
          <w:sz w:val="24"/>
          <w:szCs w:val="24"/>
        </w:rPr>
        <w:t xml:space="preserve"> that could inform future </w:t>
      </w:r>
      <w:r>
        <w:rPr>
          <w:rFonts w:ascii="Times New Roman" w:hAnsi="Times New Roman" w:cs="Times New Roman"/>
          <w:color w:val="000000"/>
          <w:sz w:val="24"/>
          <w:szCs w:val="24"/>
        </w:rPr>
        <w:t>recipe development and standardization</w:t>
      </w:r>
      <w:r w:rsidRPr="00E7102A">
        <w:rPr>
          <w:rFonts w:ascii="Times New Roman" w:hAnsi="Times New Roman" w:cs="Times New Roman"/>
          <w:color w:val="000000"/>
          <w:sz w:val="24"/>
          <w:szCs w:val="24"/>
        </w:rPr>
        <w:t xml:space="preserve">. </w:t>
      </w:r>
    </w:p>
    <w:p w:rsidRPr="00D416E5" w:rsidR="007F4CAB" w:rsidP="007F4CAB" w:rsidRDefault="007F4CAB" w14:paraId="78077113" w14:textId="77777777">
      <w:pPr>
        <w:pStyle w:val="ListParagraph"/>
        <w:numPr>
          <w:ilvl w:val="0"/>
          <w:numId w:val="28"/>
        </w:numPr>
        <w:tabs>
          <w:tab w:val="left" w:pos="1080"/>
        </w:tabs>
        <w:autoSpaceDE w:val="0"/>
        <w:autoSpaceDN w:val="0"/>
        <w:adjustRightInd w:val="0"/>
        <w:spacing w:after="0" w:line="240" w:lineRule="auto"/>
        <w:ind w:left="1080" w:right="-54" w:hanging="270"/>
        <w:rPr>
          <w:rFonts w:ascii="Times New Roman" w:hAnsi="Times New Roman" w:cs="Times New Roman"/>
          <w:color w:val="000000"/>
          <w:sz w:val="24"/>
          <w:szCs w:val="24"/>
        </w:rPr>
      </w:pPr>
      <w:r w:rsidRPr="00D416E5">
        <w:rPr>
          <w:rFonts w:ascii="Times New Roman" w:hAnsi="Times New Roman" w:cs="Times New Roman"/>
          <w:sz w:val="24"/>
          <w:szCs w:val="24"/>
        </w:rPr>
        <w:t xml:space="preserve">A detailed description of the recipe development and standardization approach. </w:t>
      </w:r>
    </w:p>
    <w:p w:rsidRPr="00933126" w:rsidR="007F4CAB" w:rsidP="007F4CAB" w:rsidRDefault="007F4CAB" w14:paraId="5089E37B" w14:textId="77777777">
      <w:pPr>
        <w:pStyle w:val="ListParagraph"/>
        <w:numPr>
          <w:ilvl w:val="0"/>
          <w:numId w:val="28"/>
        </w:numPr>
        <w:tabs>
          <w:tab w:val="left" w:pos="1080"/>
        </w:tabs>
        <w:autoSpaceDE w:val="0"/>
        <w:autoSpaceDN w:val="0"/>
        <w:adjustRightInd w:val="0"/>
        <w:spacing w:after="0" w:line="240" w:lineRule="auto"/>
        <w:ind w:left="1080" w:right="-54" w:hanging="270"/>
        <w:rPr>
          <w:rFonts w:ascii="Times New Roman" w:hAnsi="Times New Roman" w:cs="Times New Roman"/>
          <w:color w:val="000000"/>
          <w:sz w:val="24"/>
          <w:szCs w:val="24"/>
        </w:rPr>
      </w:pPr>
      <w:r w:rsidRPr="00D416E5">
        <w:rPr>
          <w:rFonts w:ascii="Times New Roman" w:hAnsi="Times New Roman" w:cs="Times New Roman"/>
          <w:sz w:val="24"/>
          <w:szCs w:val="24"/>
        </w:rPr>
        <w:t>A description of the local agricultural product(s) used in the recipe and its significance to the State</w:t>
      </w:r>
      <w:r>
        <w:rPr>
          <w:rFonts w:ascii="Times New Roman" w:hAnsi="Times New Roman" w:cs="Times New Roman"/>
          <w:sz w:val="24"/>
          <w:szCs w:val="24"/>
        </w:rPr>
        <w:t>.</w:t>
      </w:r>
    </w:p>
    <w:p w:rsidRPr="00D416E5" w:rsidR="007F4CAB" w:rsidP="007F4CAB" w:rsidRDefault="007F4CAB" w14:paraId="54E8D002" w14:textId="77777777">
      <w:pPr>
        <w:pStyle w:val="ListParagraph"/>
        <w:numPr>
          <w:ilvl w:val="0"/>
          <w:numId w:val="28"/>
        </w:numPr>
        <w:tabs>
          <w:tab w:val="left" w:pos="1080"/>
        </w:tabs>
        <w:autoSpaceDE w:val="0"/>
        <w:autoSpaceDN w:val="0"/>
        <w:adjustRightInd w:val="0"/>
        <w:spacing w:after="0" w:line="240" w:lineRule="auto"/>
        <w:ind w:left="1080" w:right="-54" w:hanging="270"/>
        <w:rPr>
          <w:rFonts w:ascii="Times New Roman" w:hAnsi="Times New Roman" w:cs="Times New Roman"/>
          <w:color w:val="000000"/>
          <w:sz w:val="24"/>
          <w:szCs w:val="24"/>
        </w:rPr>
      </w:pPr>
      <w:r>
        <w:rPr>
          <w:rFonts w:ascii="Times New Roman" w:hAnsi="Times New Roman" w:cs="Times New Roman"/>
          <w:sz w:val="24"/>
          <w:szCs w:val="24"/>
        </w:rPr>
        <w:lastRenderedPageBreak/>
        <w:t>A sample menu for each recipe, showing how the standardized recipe contributes towards a reimbursable school meal.</w:t>
      </w:r>
    </w:p>
    <w:p w:rsidRPr="00E7102A" w:rsidR="007F4CAB" w:rsidP="007F4CAB" w:rsidRDefault="007F4CAB" w14:paraId="0280ACE7" w14:textId="77777777">
      <w:pPr>
        <w:pStyle w:val="ListParagraph"/>
        <w:numPr>
          <w:ilvl w:val="0"/>
          <w:numId w:val="28"/>
        </w:numPr>
        <w:tabs>
          <w:tab w:val="left" w:pos="1080"/>
        </w:tabs>
        <w:autoSpaceDE w:val="0"/>
        <w:autoSpaceDN w:val="0"/>
        <w:adjustRightInd w:val="0"/>
        <w:spacing w:after="0" w:line="240" w:lineRule="auto"/>
        <w:ind w:left="1080" w:right="-54" w:hanging="270"/>
        <w:rPr>
          <w:rFonts w:ascii="Times New Roman" w:hAnsi="Times New Roman" w:cs="Times New Roman"/>
          <w:color w:val="000000"/>
          <w:sz w:val="23"/>
          <w:szCs w:val="23"/>
        </w:rPr>
      </w:pPr>
      <w:r w:rsidRPr="00E7102A">
        <w:rPr>
          <w:rFonts w:ascii="Times New Roman" w:hAnsi="Times New Roman" w:cs="Times New Roman"/>
          <w:color w:val="000000"/>
          <w:sz w:val="24"/>
          <w:szCs w:val="24"/>
        </w:rPr>
        <w:t>Submit a final set of electronic grant materials that are 508-compliant</w:t>
      </w:r>
      <w:r>
        <w:rPr>
          <w:rFonts w:ascii="Times New Roman" w:hAnsi="Times New Roman" w:cs="Times New Roman"/>
          <w:color w:val="000000"/>
          <w:sz w:val="24"/>
          <w:szCs w:val="24"/>
        </w:rPr>
        <w:t>, including: standardized re</w:t>
      </w:r>
      <w:r w:rsidRPr="00E7102A">
        <w:rPr>
          <w:rFonts w:ascii="Times New Roman" w:hAnsi="Times New Roman" w:cs="Times New Roman"/>
          <w:color w:val="000000"/>
          <w:sz w:val="24"/>
          <w:szCs w:val="24"/>
        </w:rPr>
        <w:t xml:space="preserve">cipes </w:t>
      </w:r>
      <w:r>
        <w:rPr>
          <w:rFonts w:ascii="Times New Roman" w:hAnsi="Times New Roman" w:cs="Times New Roman"/>
          <w:color w:val="000000"/>
          <w:sz w:val="24"/>
          <w:szCs w:val="24"/>
        </w:rPr>
        <w:t xml:space="preserve">using the Standardized Recipe Template (Appendix B), documentation of the standardization process (including </w:t>
      </w:r>
      <w:r w:rsidRPr="00933126">
        <w:rPr>
          <w:rFonts w:ascii="Times New Roman" w:hAnsi="Times New Roman" w:cs="Times New Roman"/>
          <w:i/>
          <w:color w:val="000000"/>
          <w:sz w:val="24"/>
          <w:szCs w:val="24"/>
        </w:rPr>
        <w:t>Recipe Analysis Workbook</w:t>
      </w:r>
      <w:r>
        <w:rPr>
          <w:rFonts w:ascii="Times New Roman" w:hAnsi="Times New Roman" w:cs="Times New Roman"/>
          <w:color w:val="000000"/>
          <w:sz w:val="24"/>
          <w:szCs w:val="24"/>
        </w:rPr>
        <w:t xml:space="preserve"> results, taste-test findings, and nutrient analyses),</w:t>
      </w:r>
      <w:r w:rsidRPr="00E710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materials developed under the grant, and photographs as outlined in this RFA</w:t>
      </w:r>
      <w:r w:rsidRPr="00E7102A">
        <w:rPr>
          <w:rFonts w:ascii="Times New Roman" w:hAnsi="Times New Roman" w:cs="Times New Roman"/>
          <w:color w:val="000000"/>
          <w:sz w:val="24"/>
          <w:szCs w:val="24"/>
        </w:rPr>
        <w:t xml:space="preserve">. </w:t>
      </w:r>
    </w:p>
    <w:p w:rsidR="007F4CAB" w:rsidP="007F4CAB" w:rsidRDefault="007F4CAB" w14:paraId="1D75DB08" w14:textId="77777777">
      <w:pPr>
        <w:pStyle w:val="ListParagraph"/>
        <w:autoSpaceDE w:val="0"/>
        <w:autoSpaceDN w:val="0"/>
        <w:adjustRightInd w:val="0"/>
        <w:spacing w:after="0" w:line="240" w:lineRule="auto"/>
        <w:ind w:left="1440" w:right="-54"/>
        <w:rPr>
          <w:rFonts w:ascii="Times New Roman" w:hAnsi="Times New Roman" w:cs="Times New Roman"/>
          <w:color w:val="000000"/>
          <w:sz w:val="23"/>
          <w:szCs w:val="23"/>
        </w:rPr>
      </w:pPr>
    </w:p>
    <w:p w:rsidR="007F4CAB" w:rsidP="007F4CAB" w:rsidRDefault="007F4CAB" w14:paraId="4D6095D4" w14:textId="581C8E49">
      <w:pPr>
        <w:pStyle w:val="ListParagraph"/>
        <w:autoSpaceDE w:val="0"/>
        <w:autoSpaceDN w:val="0"/>
        <w:adjustRightInd w:val="0"/>
        <w:spacing w:after="0" w:line="240" w:lineRule="auto"/>
        <w:ind w:left="270" w:right="-54"/>
        <w:rPr>
          <w:rFonts w:ascii="Times New Roman" w:hAnsi="Times New Roman" w:cs="Times New Roman"/>
          <w:color w:val="000000"/>
          <w:sz w:val="24"/>
          <w:szCs w:val="24"/>
        </w:rPr>
      </w:pPr>
      <w:r w:rsidRPr="00A81A5B">
        <w:rPr>
          <w:rFonts w:ascii="Times New Roman" w:hAnsi="Times New Roman" w:cs="Times New Roman"/>
          <w:color w:val="000000"/>
          <w:sz w:val="24"/>
          <w:szCs w:val="24"/>
        </w:rPr>
        <w:t xml:space="preserve">The Project Director is expected to attend and present their final </w:t>
      </w:r>
      <w:r>
        <w:rPr>
          <w:rFonts w:ascii="Times New Roman" w:hAnsi="Times New Roman" w:cs="Times New Roman"/>
          <w:color w:val="000000"/>
          <w:sz w:val="24"/>
          <w:szCs w:val="24"/>
        </w:rPr>
        <w:t>recipes</w:t>
      </w:r>
      <w:r w:rsidRPr="00A81A5B">
        <w:rPr>
          <w:rFonts w:ascii="Times New Roman" w:hAnsi="Times New Roman" w:cs="Times New Roman"/>
          <w:color w:val="000000"/>
          <w:sz w:val="24"/>
          <w:szCs w:val="24"/>
        </w:rPr>
        <w:t xml:space="preserve"> at a grantee meeting </w:t>
      </w:r>
      <w:r>
        <w:rPr>
          <w:rFonts w:ascii="Times New Roman" w:hAnsi="Times New Roman" w:cs="Times New Roman"/>
          <w:color w:val="000000"/>
          <w:sz w:val="24"/>
          <w:szCs w:val="24"/>
        </w:rPr>
        <w:t>at the end of the grant</w:t>
      </w:r>
      <w:r w:rsidRPr="00A81A5B">
        <w:rPr>
          <w:rFonts w:ascii="Times New Roman" w:hAnsi="Times New Roman" w:cs="Times New Roman"/>
          <w:color w:val="000000"/>
          <w:sz w:val="24"/>
          <w:szCs w:val="24"/>
        </w:rPr>
        <w:t xml:space="preserve"> period of performance </w:t>
      </w:r>
      <w:r w:rsidRPr="00E907CE">
        <w:rPr>
          <w:rFonts w:ascii="Times New Roman" w:hAnsi="Times New Roman" w:cs="Times New Roman"/>
          <w:color w:val="000000"/>
          <w:sz w:val="24"/>
          <w:szCs w:val="24"/>
        </w:rPr>
        <w:t xml:space="preserve">(between </w:t>
      </w:r>
      <w:r w:rsidRPr="00316D83" w:rsidR="00AC1F10">
        <w:rPr>
          <w:rFonts w:ascii="Times New Roman" w:hAnsi="Times New Roman" w:cs="Times New Roman"/>
          <w:color w:val="000000"/>
          <w:sz w:val="24"/>
          <w:szCs w:val="24"/>
          <w:highlight w:val="yellow"/>
        </w:rPr>
        <w:t xml:space="preserve">X </w:t>
      </w:r>
      <w:r w:rsidRPr="00316D83">
        <w:rPr>
          <w:rFonts w:ascii="Times New Roman" w:hAnsi="Times New Roman" w:cs="Times New Roman"/>
          <w:color w:val="000000"/>
          <w:sz w:val="24"/>
          <w:szCs w:val="24"/>
          <w:highlight w:val="yellow"/>
        </w:rPr>
        <w:t>20</w:t>
      </w:r>
      <w:r w:rsidRPr="00316D83" w:rsidR="00AC1F10">
        <w:rPr>
          <w:rFonts w:ascii="Times New Roman" w:hAnsi="Times New Roman" w:cs="Times New Roman"/>
          <w:color w:val="000000"/>
          <w:sz w:val="24"/>
          <w:szCs w:val="24"/>
          <w:highlight w:val="yellow"/>
        </w:rPr>
        <w:t>XX</w:t>
      </w:r>
      <w:r w:rsidRPr="00E907CE">
        <w:rPr>
          <w:rFonts w:ascii="Times New Roman" w:hAnsi="Times New Roman" w:cs="Times New Roman"/>
          <w:color w:val="000000"/>
          <w:sz w:val="24"/>
          <w:szCs w:val="24"/>
        </w:rPr>
        <w:t xml:space="preserve"> and </w:t>
      </w:r>
      <w:r w:rsidRPr="00316D83" w:rsidR="00AC1F10">
        <w:rPr>
          <w:rFonts w:ascii="Times New Roman" w:hAnsi="Times New Roman" w:cs="Times New Roman"/>
          <w:color w:val="000000"/>
          <w:sz w:val="24"/>
          <w:szCs w:val="24"/>
          <w:highlight w:val="yellow"/>
        </w:rPr>
        <w:t xml:space="preserve">X </w:t>
      </w:r>
      <w:r w:rsidRPr="00316D83">
        <w:rPr>
          <w:rFonts w:ascii="Times New Roman" w:hAnsi="Times New Roman" w:cs="Times New Roman"/>
          <w:color w:val="000000"/>
          <w:sz w:val="24"/>
          <w:szCs w:val="24"/>
          <w:highlight w:val="yellow"/>
        </w:rPr>
        <w:t>of 20</w:t>
      </w:r>
      <w:r w:rsidRPr="00316D83" w:rsidR="00AC1F10">
        <w:rPr>
          <w:rFonts w:ascii="Times New Roman" w:hAnsi="Times New Roman" w:cs="Times New Roman"/>
          <w:color w:val="000000"/>
          <w:sz w:val="24"/>
          <w:szCs w:val="24"/>
          <w:highlight w:val="yellow"/>
        </w:rPr>
        <w:t>XX</w:t>
      </w:r>
      <w:r w:rsidRPr="00E907CE">
        <w:rPr>
          <w:rFonts w:ascii="Times New Roman" w:hAnsi="Times New Roman" w:cs="Times New Roman"/>
          <w:color w:val="000000"/>
          <w:sz w:val="24"/>
          <w:szCs w:val="24"/>
        </w:rPr>
        <w:t>).</w:t>
      </w:r>
      <w:r w:rsidRPr="00A81A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Applicants should </w:t>
      </w:r>
      <w:r w:rsidRPr="00A81A5B">
        <w:rPr>
          <w:rFonts w:ascii="Times New Roman" w:hAnsi="Times New Roman" w:cs="Times New Roman"/>
          <w:color w:val="000000"/>
          <w:sz w:val="24"/>
          <w:szCs w:val="24"/>
        </w:rPr>
        <w:t xml:space="preserve">use the U.S. General Services Administration rate (GSA) </w:t>
      </w:r>
      <w:r>
        <w:rPr>
          <w:rFonts w:ascii="Times New Roman" w:hAnsi="Times New Roman" w:cs="Times New Roman"/>
          <w:color w:val="000000"/>
          <w:sz w:val="24"/>
          <w:szCs w:val="24"/>
        </w:rPr>
        <w:t>for</w:t>
      </w:r>
      <w:r w:rsidRPr="00A81A5B">
        <w:rPr>
          <w:rFonts w:ascii="Times New Roman" w:hAnsi="Times New Roman" w:cs="Times New Roman"/>
          <w:color w:val="000000"/>
          <w:sz w:val="24"/>
          <w:szCs w:val="24"/>
        </w:rPr>
        <w:t xml:space="preserve"> the Washington, D.C. area to estimate travel costs </w:t>
      </w:r>
      <w:r>
        <w:rPr>
          <w:rFonts w:ascii="Times New Roman" w:hAnsi="Times New Roman" w:cs="Times New Roman"/>
          <w:color w:val="000000"/>
          <w:sz w:val="24"/>
          <w:szCs w:val="24"/>
        </w:rPr>
        <w:t>for this meeting</w:t>
      </w:r>
      <w:r w:rsidRPr="00A81A5B">
        <w:rPr>
          <w:rFonts w:ascii="Times New Roman" w:hAnsi="Times New Roman" w:cs="Times New Roman"/>
          <w:color w:val="000000"/>
          <w:sz w:val="24"/>
          <w:szCs w:val="24"/>
        </w:rPr>
        <w:t xml:space="preserve">. </w:t>
      </w:r>
    </w:p>
    <w:p w:rsidR="007F4CAB" w:rsidP="007F4CAB" w:rsidRDefault="007F4CAB" w14:paraId="0D60C148" w14:textId="77777777">
      <w:pPr>
        <w:pStyle w:val="ListParagraph"/>
        <w:autoSpaceDE w:val="0"/>
        <w:autoSpaceDN w:val="0"/>
        <w:adjustRightInd w:val="0"/>
        <w:spacing w:after="0" w:line="240" w:lineRule="auto"/>
        <w:ind w:left="360" w:right="-54"/>
        <w:rPr>
          <w:rFonts w:ascii="Times New Roman" w:hAnsi="Times New Roman" w:cs="Times New Roman"/>
          <w:color w:val="000000"/>
          <w:sz w:val="24"/>
          <w:szCs w:val="24"/>
        </w:rPr>
      </w:pPr>
    </w:p>
    <w:p w:rsidRPr="00A81A5B" w:rsidR="007F4CAB" w:rsidP="007F4CAB" w:rsidRDefault="007F4CAB" w14:paraId="53E3A3C6" w14:textId="77777777">
      <w:pPr>
        <w:pStyle w:val="Heading1"/>
        <w:numPr>
          <w:ilvl w:val="0"/>
          <w:numId w:val="14"/>
        </w:numPr>
        <w:ind w:right="-54"/>
        <w:jc w:val="left"/>
      </w:pPr>
      <w:r>
        <w:t>Eligibility information</w:t>
      </w:r>
    </w:p>
    <w:p w:rsidRPr="00A81A5B" w:rsidR="007F4CAB" w:rsidP="007F4CAB" w:rsidRDefault="007F4CAB" w14:paraId="5F0EBABE" w14:textId="77777777">
      <w:pPr>
        <w:pStyle w:val="Heading2"/>
        <w:ind w:left="360" w:right="-54"/>
        <w:rPr>
          <w:rFonts w:ascii="Times New Roman" w:hAnsi="Times New Roman" w:cs="Times New Roman"/>
          <w:sz w:val="24"/>
          <w:szCs w:val="24"/>
        </w:rPr>
      </w:pPr>
      <w:bookmarkStart w:name="_Toc20495393" w:id="1209"/>
      <w:r w:rsidRPr="00A81A5B">
        <w:rPr>
          <w:rFonts w:ascii="Times New Roman" w:hAnsi="Times New Roman" w:cs="Times New Roman"/>
          <w:sz w:val="24"/>
          <w:szCs w:val="24"/>
        </w:rPr>
        <w:t>Eligible Applicants</w:t>
      </w:r>
      <w:bookmarkEnd w:id="1209"/>
    </w:p>
    <w:p w:rsidRPr="00A81A5B" w:rsidR="007F4CAB" w:rsidP="007F4CAB" w:rsidRDefault="007F4CAB" w14:paraId="531F06BB" w14:textId="19B19C74">
      <w:pPr>
        <w:spacing w:line="240" w:lineRule="auto"/>
        <w:ind w:left="360" w:right="-54"/>
        <w:rPr>
          <w:rFonts w:ascii="Times New Roman" w:hAnsi="Times New Roman" w:cs="Times New Roman"/>
          <w:sz w:val="24"/>
          <w:szCs w:val="24"/>
        </w:rPr>
      </w:pPr>
      <w:r w:rsidRPr="00A81A5B">
        <w:rPr>
          <w:rFonts w:ascii="Times New Roman" w:hAnsi="Times New Roman" w:cs="Times New Roman"/>
          <w:sz w:val="24"/>
          <w:szCs w:val="24"/>
        </w:rPr>
        <w:t xml:space="preserve">Only State agencies that administer the USDA’s School Breakfast Program (SBP) or National School Lunch Program (NSLP) </w:t>
      </w:r>
      <w:r>
        <w:rPr>
          <w:rFonts w:ascii="Times New Roman" w:hAnsi="Times New Roman" w:cs="Times New Roman"/>
          <w:sz w:val="24"/>
          <w:szCs w:val="24"/>
        </w:rPr>
        <w:t xml:space="preserve">and who </w:t>
      </w:r>
      <w:r>
        <w:rPr>
          <w:rFonts w:ascii="Times New Roman" w:hAnsi="Times New Roman" w:cs="Times New Roman"/>
          <w:b/>
          <w:sz w:val="24"/>
          <w:szCs w:val="24"/>
          <w:u w:val="single"/>
        </w:rPr>
        <w:t>were not awarded</w:t>
      </w:r>
      <w:r w:rsidRPr="000D2D27">
        <w:rPr>
          <w:rFonts w:ascii="Times New Roman" w:hAnsi="Times New Roman" w:cs="Times New Roman"/>
          <w:sz w:val="24"/>
          <w:szCs w:val="24"/>
          <w:u w:val="single"/>
        </w:rPr>
        <w:t xml:space="preserve"> a</w:t>
      </w:r>
      <w:r>
        <w:rPr>
          <w:rFonts w:ascii="Times New Roman" w:hAnsi="Times New Roman" w:cs="Times New Roman"/>
          <w:sz w:val="24"/>
          <w:szCs w:val="24"/>
        </w:rPr>
        <w:t xml:space="preserve"> </w:t>
      </w:r>
      <w:r w:rsidRPr="00316D83">
        <w:rPr>
          <w:rFonts w:ascii="Times New Roman" w:hAnsi="Times New Roman" w:cs="Times New Roman"/>
          <w:sz w:val="24"/>
          <w:szCs w:val="24"/>
          <w:highlight w:val="yellow"/>
        </w:rPr>
        <w:t>FY 20</w:t>
      </w:r>
      <w:r w:rsidRPr="00316D83" w:rsidR="00B06ADA">
        <w:rPr>
          <w:rFonts w:ascii="Times New Roman" w:hAnsi="Times New Roman" w:cs="Times New Roman"/>
          <w:sz w:val="24"/>
          <w:szCs w:val="24"/>
          <w:highlight w:val="yellow"/>
        </w:rPr>
        <w:t>XX</w:t>
      </w:r>
      <w:r>
        <w:rPr>
          <w:rFonts w:ascii="Times New Roman" w:hAnsi="Times New Roman" w:cs="Times New Roman"/>
          <w:sz w:val="24"/>
          <w:szCs w:val="24"/>
        </w:rPr>
        <w:t xml:space="preserve"> Team Nutrition Training Grant for School Meal Recipe Development (Cohort A) grant in </w:t>
      </w:r>
      <w:r w:rsidRPr="00316D83" w:rsidR="00AC1F10">
        <w:rPr>
          <w:rFonts w:ascii="Times New Roman" w:hAnsi="Times New Roman" w:cs="Times New Roman"/>
          <w:sz w:val="24"/>
          <w:szCs w:val="24"/>
          <w:highlight w:val="yellow"/>
        </w:rPr>
        <w:t>X</w:t>
      </w:r>
      <w:r w:rsidRPr="00316D83">
        <w:rPr>
          <w:rFonts w:ascii="Times New Roman" w:hAnsi="Times New Roman" w:cs="Times New Roman"/>
          <w:sz w:val="24"/>
          <w:szCs w:val="24"/>
          <w:highlight w:val="yellow"/>
        </w:rPr>
        <w:t xml:space="preserve"> 20</w:t>
      </w:r>
      <w:r w:rsidRPr="00316D83" w:rsidR="00B06ADA">
        <w:rPr>
          <w:rFonts w:ascii="Times New Roman" w:hAnsi="Times New Roman" w:cs="Times New Roman"/>
          <w:sz w:val="24"/>
          <w:szCs w:val="24"/>
          <w:highlight w:val="yellow"/>
        </w:rPr>
        <w:t>XX</w:t>
      </w:r>
      <w:r>
        <w:rPr>
          <w:rFonts w:ascii="Times New Roman" w:hAnsi="Times New Roman" w:cs="Times New Roman"/>
          <w:sz w:val="24"/>
          <w:szCs w:val="24"/>
        </w:rPr>
        <w:t xml:space="preserve"> </w:t>
      </w:r>
      <w:r w:rsidRPr="00A81A5B">
        <w:rPr>
          <w:rFonts w:ascii="Times New Roman" w:hAnsi="Times New Roman" w:cs="Times New Roman"/>
          <w:sz w:val="24"/>
          <w:szCs w:val="24"/>
        </w:rPr>
        <w:t>may submit an application i</w:t>
      </w:r>
      <w:r>
        <w:rPr>
          <w:rFonts w:ascii="Times New Roman" w:hAnsi="Times New Roman" w:cs="Times New Roman"/>
          <w:sz w:val="24"/>
          <w:szCs w:val="24"/>
        </w:rPr>
        <w:t>n response to this solicitation.</w:t>
      </w:r>
      <w:r w:rsidRPr="00A81A5B">
        <w:rPr>
          <w:rFonts w:ascii="Times New Roman" w:hAnsi="Times New Roman" w:cs="Times New Roman"/>
          <w:sz w:val="24"/>
          <w:szCs w:val="24"/>
        </w:rPr>
        <w:t xml:space="preserve"> Each State may submit only one application.</w:t>
      </w:r>
    </w:p>
    <w:p w:rsidRPr="00A81A5B" w:rsidR="007F4CAB" w:rsidP="007F4CAB" w:rsidRDefault="007F4CAB" w14:paraId="68520980" w14:textId="77777777">
      <w:pPr>
        <w:pStyle w:val="Heading2"/>
        <w:ind w:left="360" w:right="-54"/>
        <w:rPr>
          <w:rFonts w:ascii="Times New Roman" w:hAnsi="Times New Roman" w:cs="Times New Roman"/>
          <w:sz w:val="24"/>
          <w:szCs w:val="24"/>
        </w:rPr>
      </w:pPr>
      <w:bookmarkStart w:name="_Toc20495394" w:id="1210"/>
      <w:r w:rsidRPr="00A81A5B">
        <w:rPr>
          <w:rFonts w:ascii="Times New Roman" w:hAnsi="Times New Roman" w:cs="Times New Roman"/>
          <w:sz w:val="24"/>
          <w:szCs w:val="24"/>
        </w:rPr>
        <w:t>Cost Sharing or Matching Considerations</w:t>
      </w:r>
      <w:bookmarkEnd w:id="1210"/>
    </w:p>
    <w:p w:rsidRPr="00A81A5B" w:rsidR="007F4CAB" w:rsidP="007F4CAB" w:rsidRDefault="007F4CAB" w14:paraId="2E435DF9" w14:textId="77777777">
      <w:pPr>
        <w:ind w:left="360" w:right="-54"/>
        <w:rPr>
          <w:rFonts w:ascii="Times New Roman" w:hAnsi="Times New Roman" w:cs="Times New Roman"/>
          <w:sz w:val="24"/>
          <w:szCs w:val="24"/>
        </w:rPr>
      </w:pPr>
      <w:r w:rsidRPr="00A81A5B">
        <w:rPr>
          <w:rFonts w:ascii="Times New Roman" w:hAnsi="Times New Roman" w:cs="Times New Roman"/>
          <w:sz w:val="24"/>
          <w:szCs w:val="24"/>
        </w:rPr>
        <w:t>There are no cost sharing or matching considerations.</w:t>
      </w:r>
    </w:p>
    <w:p w:rsidRPr="00A81A5B" w:rsidR="007F4CAB" w:rsidP="007F4CAB" w:rsidRDefault="007F4CAB" w14:paraId="6978F791" w14:textId="77777777">
      <w:pPr>
        <w:pStyle w:val="Heading2"/>
        <w:ind w:left="360" w:right="-54"/>
        <w:rPr>
          <w:rFonts w:ascii="Times New Roman" w:hAnsi="Times New Roman" w:cs="Times New Roman"/>
          <w:sz w:val="24"/>
          <w:szCs w:val="24"/>
        </w:rPr>
      </w:pPr>
      <w:bookmarkStart w:name="_Toc20495395" w:id="1211"/>
      <w:r w:rsidRPr="00A81A5B">
        <w:rPr>
          <w:rFonts w:ascii="Times New Roman" w:hAnsi="Times New Roman" w:cs="Times New Roman"/>
          <w:sz w:val="24"/>
          <w:szCs w:val="24"/>
        </w:rPr>
        <w:t>Other Eligibility Criteria</w:t>
      </w:r>
      <w:bookmarkEnd w:id="1211"/>
    </w:p>
    <w:p w:rsidRPr="00A81A5B" w:rsidR="007F4CAB" w:rsidP="007F4CAB" w:rsidRDefault="007F4CAB" w14:paraId="60BE54E8" w14:textId="77777777">
      <w:pPr>
        <w:spacing w:after="0" w:line="240" w:lineRule="auto"/>
        <w:ind w:left="360" w:right="-54"/>
        <w:rPr>
          <w:rFonts w:ascii="Times New Roman" w:hAnsi="Times New Roman" w:cs="Times New Roman"/>
          <w:sz w:val="24"/>
          <w:szCs w:val="24"/>
        </w:rPr>
      </w:pPr>
      <w:r w:rsidRPr="00A81A5B">
        <w:rPr>
          <w:rFonts w:ascii="Times New Roman" w:hAnsi="Times New Roman" w:cs="Times New Roman"/>
          <w:sz w:val="24"/>
          <w:szCs w:val="24"/>
        </w:rPr>
        <w:t>Suspended or debarred organizations are ineligible to submit applications in resp</w:t>
      </w:r>
      <w:r>
        <w:rPr>
          <w:rFonts w:ascii="Times New Roman" w:hAnsi="Times New Roman" w:cs="Times New Roman"/>
          <w:sz w:val="24"/>
          <w:szCs w:val="24"/>
        </w:rPr>
        <w:t>onse to this grant solicitation.</w:t>
      </w:r>
    </w:p>
    <w:p w:rsidRPr="001B60A4" w:rsidR="007F4CAB" w:rsidP="007F4CAB" w:rsidRDefault="007F4CAB" w14:paraId="00CC4351" w14:textId="77777777">
      <w:pPr>
        <w:pStyle w:val="Heading2"/>
        <w:ind w:left="360" w:right="-54"/>
        <w:rPr>
          <w:rFonts w:ascii="Times New Roman" w:hAnsi="Times New Roman" w:cs="Times New Roman"/>
        </w:rPr>
      </w:pPr>
      <w:bookmarkStart w:name="_Toc20495396" w:id="1212"/>
      <w:bookmarkStart w:name="RFA2" w:id="1213"/>
      <w:r w:rsidRPr="001B60A4">
        <w:rPr>
          <w:rFonts w:ascii="Times New Roman" w:hAnsi="Times New Roman" w:cs="Times New Roman"/>
        </w:rPr>
        <w:t>Pre-Award Screening Requirements</w:t>
      </w:r>
      <w:bookmarkEnd w:id="1212"/>
      <w:r w:rsidRPr="001B60A4">
        <w:rPr>
          <w:rFonts w:ascii="Times New Roman" w:hAnsi="Times New Roman" w:cs="Times New Roman"/>
        </w:rPr>
        <w:t xml:space="preserve"> </w:t>
      </w:r>
    </w:p>
    <w:bookmarkEnd w:id="1213"/>
    <w:p w:rsidRPr="001C50EF" w:rsidR="007F4CAB" w:rsidP="007F4CAB" w:rsidRDefault="007F4CAB" w14:paraId="373F37A5" w14:textId="77777777">
      <w:pPr>
        <w:spacing w:after="0" w:line="270" w:lineRule="atLeast"/>
        <w:ind w:left="360" w:right="-54"/>
        <w:rPr>
          <w:rFonts w:ascii="Times New Roman" w:hAnsi="Times New Roman" w:eastAsia="Times New Roman" w:cs="Times New Roman"/>
          <w:sz w:val="24"/>
          <w:szCs w:val="24"/>
        </w:rPr>
      </w:pPr>
      <w:r w:rsidRPr="001C50EF">
        <w:rPr>
          <w:rFonts w:ascii="Times New Roman" w:hAnsi="Times New Roman" w:eastAsia="Times New Roman" w:cs="Times New Roman"/>
          <w:sz w:val="24"/>
          <w:szCs w:val="24"/>
        </w:rPr>
        <w:t>In reviewing applications in any discretionary grant competition, prior to making a Federal Award, Federal Awarding Agencies, in accordance with 2 CFR 200.</w:t>
      </w:r>
      <w:r>
        <w:rPr>
          <w:rFonts w:ascii="Times New Roman" w:hAnsi="Times New Roman" w:eastAsia="Times New Roman" w:cs="Times New Roman"/>
          <w:sz w:val="24"/>
          <w:szCs w:val="24"/>
        </w:rPr>
        <w:t xml:space="preserve">205, </w:t>
      </w:r>
      <w:r w:rsidRPr="001C50EF">
        <w:rPr>
          <w:rFonts w:ascii="Times New Roman" w:hAnsi="Times New Roman" w:eastAsia="Times New Roman" w:cs="Times New Roman"/>
          <w:sz w:val="24"/>
          <w:szCs w:val="24"/>
        </w:rPr>
        <w:t xml:space="preserve">are required to review information available through </w:t>
      </w:r>
      <w:r>
        <w:rPr>
          <w:rFonts w:ascii="Times New Roman" w:hAnsi="Times New Roman" w:eastAsia="Times New Roman" w:cs="Times New Roman"/>
          <w:sz w:val="24"/>
          <w:szCs w:val="24"/>
        </w:rPr>
        <w:t>any</w:t>
      </w:r>
      <w:r w:rsidRPr="001C50EF">
        <w:rPr>
          <w:rFonts w:ascii="Times New Roman" w:hAnsi="Times New Roman" w:eastAsia="Times New Roman" w:cs="Times New Roman"/>
          <w:sz w:val="24"/>
          <w:szCs w:val="24"/>
        </w:rPr>
        <w:t xml:space="preserve"> OMB-designated repositories </w:t>
      </w:r>
      <w:r>
        <w:rPr>
          <w:rFonts w:ascii="Times New Roman" w:hAnsi="Times New Roman" w:eastAsia="Times New Roman" w:cs="Times New Roman"/>
          <w:sz w:val="24"/>
          <w:szCs w:val="24"/>
        </w:rPr>
        <w:t xml:space="preserve">of government-wide eligibility qualifications or financial integrity information. Additionally, Federal Awarding Agencies are required to </w:t>
      </w:r>
      <w:r w:rsidRPr="001C50EF">
        <w:rPr>
          <w:rFonts w:ascii="Times New Roman" w:hAnsi="Times New Roman" w:eastAsia="Times New Roman" w:cs="Times New Roman"/>
          <w:sz w:val="24"/>
          <w:szCs w:val="24"/>
        </w:rPr>
        <w:t xml:space="preserve">have </w:t>
      </w:r>
      <w:r w:rsidRPr="001C50EF">
        <w:rPr>
          <w:rStyle w:val="p1"/>
          <w:rFonts w:ascii="Times New Roman" w:hAnsi="Times New Roman" w:cs="Times New Roman"/>
          <w:sz w:val="24"/>
          <w:szCs w:val="24"/>
          <w:specVanish w:val="0"/>
        </w:rPr>
        <w:t xml:space="preserve">a framework </w:t>
      </w:r>
      <w:r>
        <w:rPr>
          <w:rStyle w:val="p1"/>
          <w:rFonts w:ascii="Times New Roman" w:hAnsi="Times New Roman" w:cs="Times New Roman"/>
          <w:sz w:val="24"/>
          <w:szCs w:val="24"/>
          <w:specVanish w:val="0"/>
        </w:rPr>
        <w:t xml:space="preserve">in place </w:t>
      </w:r>
      <w:r w:rsidRPr="001C50EF">
        <w:rPr>
          <w:rStyle w:val="p1"/>
          <w:rFonts w:ascii="Times New Roman" w:hAnsi="Times New Roman" w:cs="Times New Roman"/>
          <w:sz w:val="24"/>
          <w:szCs w:val="24"/>
          <w:specVanish w:val="0"/>
        </w:rPr>
        <w:t xml:space="preserve">for evaluating the risks posed by applicants before they receive Federal awards. The </w:t>
      </w:r>
      <w:r>
        <w:rPr>
          <w:rStyle w:val="p1"/>
          <w:rFonts w:ascii="Times New Roman" w:hAnsi="Times New Roman" w:cs="Times New Roman"/>
          <w:sz w:val="24"/>
          <w:szCs w:val="24"/>
          <w:specVanish w:val="0"/>
        </w:rPr>
        <w:t>FNS review of risk posed by applicants will be based on the following:</w:t>
      </w:r>
    </w:p>
    <w:p w:rsidRPr="001C50EF" w:rsidR="007F4CAB" w:rsidP="007F4CAB" w:rsidRDefault="007F4CAB" w14:paraId="0F4677C8" w14:textId="77777777">
      <w:pPr>
        <w:pStyle w:val="ListParagraph"/>
        <w:numPr>
          <w:ilvl w:val="0"/>
          <w:numId w:val="15"/>
        </w:numPr>
        <w:spacing w:after="0" w:line="270" w:lineRule="atLeast"/>
        <w:ind w:left="1080" w:right="-54"/>
        <w:rPr>
          <w:rFonts w:ascii="Times New Roman" w:hAnsi="Times New Roman" w:eastAsia="Times New Roman" w:cs="Times New Roman"/>
          <w:color w:val="000000"/>
          <w:sz w:val="24"/>
          <w:szCs w:val="24"/>
        </w:rPr>
      </w:pPr>
      <w:r w:rsidRPr="001C50EF">
        <w:rPr>
          <w:rFonts w:ascii="Times New Roman" w:hAnsi="Times New Roman" w:eastAsia="Times New Roman" w:cs="Times New Roman"/>
          <w:sz w:val="24"/>
          <w:szCs w:val="24"/>
        </w:rPr>
        <w:t>SAM</w:t>
      </w:r>
      <w:r>
        <w:rPr>
          <w:rFonts w:ascii="Times New Roman" w:hAnsi="Times New Roman" w:eastAsia="Times New Roman" w:cs="Times New Roman"/>
          <w:sz w:val="24"/>
          <w:szCs w:val="24"/>
        </w:rPr>
        <w:t>.gov</w:t>
      </w:r>
      <w:r w:rsidRPr="001C50EF">
        <w:rPr>
          <w:rFonts w:ascii="Times New Roman" w:hAnsi="Times New Roman" w:eastAsia="Times New Roman" w:cs="Times New Roman"/>
          <w:sz w:val="24"/>
          <w:szCs w:val="24"/>
        </w:rPr>
        <w:t>, t</w:t>
      </w:r>
      <w:r w:rsidRPr="001C50EF">
        <w:rPr>
          <w:rFonts w:ascii="Times New Roman" w:hAnsi="Times New Roman" w:cs="Times New Roman"/>
          <w:sz w:val="24"/>
          <w:szCs w:val="24"/>
        </w:rPr>
        <w:t xml:space="preserve">he </w:t>
      </w:r>
      <w:r w:rsidRPr="001C50EF">
        <w:rPr>
          <w:rFonts w:ascii="Times New Roman" w:hAnsi="Times New Roman" w:cs="Times New Roman"/>
          <w:i/>
          <w:sz w:val="24"/>
          <w:szCs w:val="24"/>
        </w:rPr>
        <w:t>System for Award Management</w:t>
      </w:r>
      <w:r w:rsidRPr="001C50EF">
        <w:rPr>
          <w:rFonts w:ascii="Times New Roman" w:hAnsi="Times New Roman" w:cs="Times New Roman"/>
          <w:sz w:val="24"/>
          <w:szCs w:val="24"/>
        </w:rPr>
        <w:t xml:space="preserve">, the Official U.S. Government system that consolidated the capabilities </w:t>
      </w:r>
      <w:r>
        <w:rPr>
          <w:rFonts w:ascii="Times New Roman" w:hAnsi="Times New Roman" w:cs="Times New Roman"/>
          <w:sz w:val="24"/>
          <w:szCs w:val="24"/>
        </w:rPr>
        <w:t>of CCR/</w:t>
      </w:r>
      <w:proofErr w:type="spellStart"/>
      <w:r>
        <w:rPr>
          <w:rFonts w:ascii="Times New Roman" w:hAnsi="Times New Roman" w:cs="Times New Roman"/>
          <w:sz w:val="24"/>
          <w:szCs w:val="24"/>
        </w:rPr>
        <w:t>FedReg</w:t>
      </w:r>
      <w:proofErr w:type="spellEnd"/>
      <w:r>
        <w:rPr>
          <w:rFonts w:ascii="Times New Roman" w:hAnsi="Times New Roman" w:cs="Times New Roman"/>
          <w:sz w:val="24"/>
          <w:szCs w:val="24"/>
        </w:rPr>
        <w:t>, ORCA, and EPLS.</w:t>
      </w:r>
    </w:p>
    <w:p w:rsidRPr="001C50EF" w:rsidR="007F4CAB" w:rsidP="007F4CAB" w:rsidRDefault="007F4CAB" w14:paraId="1D6DF37F" w14:textId="77777777">
      <w:pPr>
        <w:pStyle w:val="ListParagraph"/>
        <w:numPr>
          <w:ilvl w:val="0"/>
          <w:numId w:val="15"/>
        </w:numPr>
        <w:spacing w:after="0" w:line="270" w:lineRule="atLeast"/>
        <w:ind w:left="1080" w:right="-54"/>
        <w:rPr>
          <w:rFonts w:ascii="Times New Roman" w:hAnsi="Times New Roman" w:eastAsia="Times New Roman" w:cs="Times New Roman"/>
          <w:color w:val="000000"/>
          <w:sz w:val="24"/>
          <w:szCs w:val="24"/>
        </w:rPr>
      </w:pPr>
      <w:r w:rsidRPr="001C50EF">
        <w:rPr>
          <w:rFonts w:ascii="Times New Roman" w:hAnsi="Times New Roman" w:cs="Times New Roman"/>
          <w:sz w:val="24"/>
          <w:szCs w:val="24"/>
        </w:rPr>
        <w:t xml:space="preserve">FAPIIS, the </w:t>
      </w:r>
      <w:r w:rsidRPr="001C50EF">
        <w:rPr>
          <w:rFonts w:ascii="Times New Roman" w:hAnsi="Times New Roman" w:cs="Times New Roman"/>
          <w:i/>
          <w:sz w:val="24"/>
          <w:szCs w:val="24"/>
        </w:rPr>
        <w:t>Federal Awardee Performance and Integrity Information System</w:t>
      </w:r>
      <w:r>
        <w:rPr>
          <w:rFonts w:ascii="Times New Roman" w:hAnsi="Times New Roman" w:cs="Times New Roman"/>
          <w:sz w:val="24"/>
          <w:szCs w:val="24"/>
        </w:rPr>
        <w:t xml:space="preserve"> </w:t>
      </w:r>
      <w:r w:rsidRPr="001C50EF">
        <w:rPr>
          <w:rFonts w:ascii="Times New Roman" w:hAnsi="Times New Roman" w:cs="Times New Roman"/>
          <w:color w:val="000000"/>
          <w:sz w:val="24"/>
          <w:szCs w:val="24"/>
        </w:rPr>
        <w:t>that has been established to track contra</w:t>
      </w:r>
      <w:r>
        <w:rPr>
          <w:rFonts w:ascii="Times New Roman" w:hAnsi="Times New Roman" w:cs="Times New Roman"/>
          <w:color w:val="000000"/>
          <w:sz w:val="24"/>
          <w:szCs w:val="24"/>
        </w:rPr>
        <w:t>ctor misconduct and performance.</w:t>
      </w:r>
    </w:p>
    <w:p w:rsidRPr="001C50EF" w:rsidR="007F4CAB" w:rsidP="007F4CAB" w:rsidRDefault="007F4CAB" w14:paraId="1E231FB0" w14:textId="77777777">
      <w:pPr>
        <w:pStyle w:val="ListParagraph"/>
        <w:numPr>
          <w:ilvl w:val="0"/>
          <w:numId w:val="15"/>
        </w:numPr>
        <w:autoSpaceDE w:val="0"/>
        <w:autoSpaceDN w:val="0"/>
        <w:adjustRightInd w:val="0"/>
        <w:spacing w:after="277" w:line="280" w:lineRule="atLeast"/>
        <w:ind w:left="1080" w:right="-54"/>
        <w:rPr>
          <w:rFonts w:ascii="Times New Roman" w:hAnsi="Times New Roman" w:cs="Times New Roman"/>
          <w:color w:val="000000"/>
          <w:sz w:val="24"/>
          <w:szCs w:val="24"/>
        </w:rPr>
      </w:pPr>
      <w:r w:rsidRPr="001C50EF">
        <w:rPr>
          <w:rFonts w:ascii="Times New Roman" w:hAnsi="Times New Roman" w:cs="Times New Roman"/>
          <w:sz w:val="24"/>
          <w:szCs w:val="24"/>
        </w:rPr>
        <w:t xml:space="preserve">Dun &amp; Bradstreet, the system where applicants establish a DUNS number </w:t>
      </w:r>
      <w:r>
        <w:rPr>
          <w:rFonts w:ascii="Times New Roman" w:hAnsi="Times New Roman" w:cs="Times New Roman"/>
          <w:sz w:val="24"/>
          <w:szCs w:val="24"/>
        </w:rPr>
        <w:t xml:space="preserve">that </w:t>
      </w:r>
      <w:r w:rsidRPr="001C50EF">
        <w:rPr>
          <w:rFonts w:ascii="Times New Roman" w:hAnsi="Times New Roman" w:cs="Times New Roman"/>
          <w:sz w:val="24"/>
          <w:szCs w:val="24"/>
        </w:rPr>
        <w:t xml:space="preserve">is used by the Federal government to </w:t>
      </w:r>
      <w:r w:rsidRPr="001C50EF">
        <w:rPr>
          <w:rFonts w:ascii="Times New Roman" w:hAnsi="Times New Roman" w:cs="Times New Roman"/>
          <w:color w:val="000000"/>
          <w:sz w:val="24"/>
          <w:szCs w:val="24"/>
        </w:rPr>
        <w:t>better identify related organizations that are receiving funding under gra</w:t>
      </w:r>
      <w:r>
        <w:rPr>
          <w:rFonts w:ascii="Times New Roman" w:hAnsi="Times New Roman" w:cs="Times New Roman"/>
          <w:color w:val="000000"/>
          <w:sz w:val="24"/>
          <w:szCs w:val="24"/>
        </w:rPr>
        <w:t>nts and cooperative agreements.</w:t>
      </w:r>
    </w:p>
    <w:p w:rsidRPr="002251C2" w:rsidR="007F4CAB" w:rsidP="007F4CAB" w:rsidRDefault="007F4CAB" w14:paraId="44836087" w14:textId="77777777">
      <w:pPr>
        <w:pStyle w:val="ListParagraph"/>
        <w:numPr>
          <w:ilvl w:val="0"/>
          <w:numId w:val="15"/>
        </w:numPr>
        <w:spacing w:after="0" w:line="270" w:lineRule="atLeast"/>
        <w:ind w:left="1080" w:right="-54"/>
        <w:rPr>
          <w:rFonts w:ascii="Times New Roman" w:hAnsi="Times New Roman" w:eastAsia="Times New Roman" w:cs="Times New Roman"/>
          <w:color w:val="000000"/>
          <w:sz w:val="24"/>
          <w:szCs w:val="24"/>
        </w:rPr>
      </w:pPr>
      <w:r w:rsidRPr="002251C2">
        <w:rPr>
          <w:rFonts w:ascii="Times New Roman" w:hAnsi="Times New Roman" w:eastAsia="Times New Roman" w:cs="Times New Roman"/>
          <w:color w:val="000000"/>
          <w:sz w:val="24"/>
          <w:szCs w:val="24"/>
        </w:rPr>
        <w:t>FNS Risk Assessment Questionnaire:</w:t>
      </w:r>
      <w:r>
        <w:rPr>
          <w:rFonts w:ascii="Times New Roman" w:hAnsi="Times New Roman" w:eastAsia="Times New Roman" w:cs="Times New Roman"/>
          <w:color w:val="000000"/>
          <w:sz w:val="24"/>
          <w:szCs w:val="24"/>
        </w:rPr>
        <w:t xml:space="preserve"> </w:t>
      </w:r>
      <w:r w:rsidRPr="002251C2">
        <w:rPr>
          <w:rFonts w:ascii="Times New Roman" w:hAnsi="Times New Roman" w:eastAsia="Times New Roman" w:cs="Times New Roman"/>
          <w:color w:val="000000"/>
          <w:sz w:val="24"/>
          <w:szCs w:val="24"/>
        </w:rPr>
        <w:t>Applicants must complete the Grant Program Accounting System &amp; Financial Capability Questionnaire that allows FNS to evaluate</w:t>
      </w:r>
      <w:r w:rsidRPr="002251C2">
        <w:rPr>
          <w:rFonts w:ascii="Times New Roman" w:hAnsi="Times New Roman" w:eastAsia="Times New Roman" w:cs="Times New Roman"/>
          <w:sz w:val="24"/>
          <w:szCs w:val="24"/>
        </w:rPr>
        <w:t xml:space="preserve"> aspects of the applicant’s financial stability, quality of management systems, and history of performance, rep</w:t>
      </w:r>
      <w:r>
        <w:rPr>
          <w:rFonts w:ascii="Times New Roman" w:hAnsi="Times New Roman" w:eastAsia="Times New Roman" w:cs="Times New Roman"/>
          <w:sz w:val="24"/>
          <w:szCs w:val="24"/>
        </w:rPr>
        <w:t xml:space="preserve">orts and findings from audits. </w:t>
      </w:r>
      <w:r w:rsidRPr="002251C2">
        <w:rPr>
          <w:rFonts w:ascii="Times New Roman" w:hAnsi="Times New Roman" w:eastAsia="Times New Roman" w:cs="Times New Roman"/>
          <w:sz w:val="24"/>
          <w:szCs w:val="24"/>
        </w:rPr>
        <w:t xml:space="preserve">The questionnaire contains a number of questions that may be an indicator of potential risk. </w:t>
      </w:r>
    </w:p>
    <w:p w:rsidRPr="00920D72" w:rsidR="007F4CAB" w:rsidP="007F4CAB" w:rsidRDefault="007F4CAB" w14:paraId="7F1B00B8" w14:textId="77777777">
      <w:pPr>
        <w:spacing w:after="0" w:line="270" w:lineRule="atLeast"/>
        <w:ind w:right="-54"/>
        <w:rPr>
          <w:rFonts w:ascii="Times New Roman" w:hAnsi="Times New Roman" w:eastAsia="Times New Roman" w:cs="Times New Roman"/>
          <w:color w:val="000000"/>
          <w:sz w:val="24"/>
          <w:szCs w:val="24"/>
        </w:rPr>
      </w:pPr>
    </w:p>
    <w:p w:rsidRPr="00920D72" w:rsidR="007F4CAB" w:rsidP="007F4CAB" w:rsidRDefault="007F4CAB" w14:paraId="49F77F57" w14:textId="77777777">
      <w:pPr>
        <w:spacing w:after="0" w:line="270" w:lineRule="atLeast"/>
        <w:ind w:left="360" w:right="-54"/>
        <w:rPr>
          <w:rFonts w:ascii="Times New Roman" w:hAnsi="Times New Roman" w:eastAsia="Times New Roman" w:cs="Times New Roman"/>
          <w:sz w:val="24"/>
          <w:szCs w:val="24"/>
        </w:rPr>
      </w:pPr>
      <w:r w:rsidRPr="00387B1D">
        <w:rPr>
          <w:rStyle w:val="p1"/>
          <w:rFonts w:ascii="Times New Roman" w:hAnsi="Times New Roman" w:cs="Times New Roman"/>
          <w:sz w:val="24"/>
          <w:szCs w:val="24"/>
          <w:specVanish w:val="0"/>
        </w:rPr>
        <w:lastRenderedPageBreak/>
        <w:t>The evaluation of the information obtained from the designated systems and the risk assessment</w:t>
      </w:r>
      <w:r>
        <w:rPr>
          <w:rStyle w:val="p1"/>
          <w:rFonts w:ascii="Times New Roman" w:hAnsi="Times New Roman" w:cs="Times New Roman"/>
          <w:sz w:val="24"/>
          <w:szCs w:val="24"/>
          <w:specVanish w:val="0"/>
        </w:rPr>
        <w:t xml:space="preserve"> questionnaire </w:t>
      </w:r>
      <w:r w:rsidRPr="00387B1D">
        <w:rPr>
          <w:rStyle w:val="p1"/>
          <w:rFonts w:ascii="Times New Roman" w:hAnsi="Times New Roman" w:cs="Times New Roman"/>
          <w:sz w:val="24"/>
          <w:szCs w:val="24"/>
          <w:specVanish w:val="0"/>
        </w:rPr>
        <w:t>may result in FNS</w:t>
      </w:r>
      <w:r>
        <w:rPr>
          <w:rStyle w:val="p1"/>
          <w:rFonts w:ascii="Times New Roman" w:hAnsi="Times New Roman" w:cs="Times New Roman"/>
          <w:sz w:val="24"/>
          <w:szCs w:val="24"/>
          <w:specVanish w:val="0"/>
        </w:rPr>
        <w:t xml:space="preserve"> imposing special conditions or additional oversight requirements </w:t>
      </w:r>
      <w:r w:rsidRPr="00387B1D">
        <w:rPr>
          <w:rStyle w:val="p1"/>
          <w:rFonts w:ascii="Times New Roman" w:hAnsi="Times New Roman" w:cs="Times New Roman"/>
          <w:sz w:val="24"/>
          <w:szCs w:val="24"/>
          <w:specVanish w:val="0"/>
        </w:rPr>
        <w:t>that correspond to the degree of risk assessed.</w:t>
      </w:r>
      <w:r w:rsidRPr="00920D72">
        <w:rPr>
          <w:rFonts w:ascii="Times New Roman" w:hAnsi="Times New Roman" w:eastAsia="Times New Roman" w:cs="Times New Roman"/>
          <w:sz w:val="24"/>
          <w:szCs w:val="24"/>
        </w:rPr>
        <w:t xml:space="preserve">    </w:t>
      </w:r>
    </w:p>
    <w:p w:rsidRPr="00F21F65" w:rsidR="007F4CAB" w:rsidP="007F4CAB" w:rsidRDefault="007F4CAB" w14:paraId="36DD070B" w14:textId="77777777">
      <w:pPr>
        <w:pStyle w:val="Heading2"/>
        <w:ind w:left="360" w:right="-54"/>
        <w:rPr>
          <w:rFonts w:ascii="Cambria" w:hAnsi="Cambria"/>
        </w:rPr>
      </w:pPr>
      <w:bookmarkStart w:name="_Toc20495397" w:id="1214"/>
      <w:bookmarkStart w:name="TasteTest13" w:id="1215"/>
      <w:r w:rsidRPr="00F21F65">
        <w:rPr>
          <w:rFonts w:ascii="Cambria" w:hAnsi="Cambria" w:cs="Times New Roman"/>
        </w:rPr>
        <w:t>Acknowledgement of USDA Support</w:t>
      </w:r>
      <w:bookmarkEnd w:id="1214"/>
      <w:r w:rsidRPr="00F21F65">
        <w:rPr>
          <w:rFonts w:ascii="Cambria" w:hAnsi="Cambria" w:cs="Times New Roman"/>
        </w:rPr>
        <w:t xml:space="preserve"> </w:t>
      </w:r>
    </w:p>
    <w:bookmarkEnd w:id="1215"/>
    <w:p w:rsidR="007F4CAB" w:rsidP="007F4CAB" w:rsidRDefault="007F4CAB" w14:paraId="5864140D" w14:textId="77777777">
      <w:pPr>
        <w:autoSpaceDE w:val="0"/>
        <w:autoSpaceDN w:val="0"/>
        <w:adjustRightInd w:val="0"/>
        <w:spacing w:after="0" w:line="240" w:lineRule="auto"/>
        <w:ind w:left="360" w:right="-54"/>
        <w:rPr>
          <w:rFonts w:ascii="Times New Roman" w:hAnsi="Times New Roman"/>
          <w:sz w:val="24"/>
          <w:szCs w:val="24"/>
        </w:rPr>
      </w:pPr>
      <w:r w:rsidRPr="00FA454D">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r w:rsidRPr="00FA454D">
        <w:rPr>
          <w:rFonts w:ascii="Times New Roman" w:hAnsi="Times New Roman"/>
          <w:sz w:val="24"/>
          <w:szCs w:val="24"/>
        </w:rPr>
        <w:t xml:space="preserve">When acknowledging USDA support, grantees shall use the following language: "This material is based upon work that is supported by the Food and Nutrition Service, U.S. Department of Agriculture.” </w:t>
      </w:r>
    </w:p>
    <w:p w:rsidR="007F4CAB" w:rsidP="007F4CAB" w:rsidRDefault="007F4CAB" w14:paraId="12621583" w14:textId="77777777">
      <w:pPr>
        <w:autoSpaceDE w:val="0"/>
        <w:autoSpaceDN w:val="0"/>
        <w:adjustRightInd w:val="0"/>
        <w:spacing w:after="0" w:line="240" w:lineRule="auto"/>
        <w:ind w:left="360" w:right="-54"/>
        <w:rPr>
          <w:rFonts w:ascii="Times New Roman" w:hAnsi="Times New Roman"/>
          <w:sz w:val="24"/>
          <w:szCs w:val="24"/>
        </w:rPr>
      </w:pPr>
    </w:p>
    <w:p w:rsidRPr="00FA454D" w:rsidR="007F4CAB" w:rsidP="007F4CAB" w:rsidRDefault="007F4CAB" w14:paraId="57DFED73" w14:textId="77777777">
      <w:pPr>
        <w:autoSpaceDE w:val="0"/>
        <w:autoSpaceDN w:val="0"/>
        <w:adjustRightInd w:val="0"/>
        <w:spacing w:after="0" w:line="240" w:lineRule="auto"/>
        <w:ind w:left="360" w:right="-54"/>
        <w:rPr>
          <w:rFonts w:ascii="Times New Roman" w:hAnsi="Times New Roman" w:cs="Times New Roman"/>
          <w:sz w:val="24"/>
          <w:szCs w:val="24"/>
        </w:rPr>
      </w:pPr>
      <w:r w:rsidRPr="00FA454D">
        <w:rPr>
          <w:rFonts w:ascii="Times New Roman" w:hAnsi="Times New Roman" w:cs="Times New Roman"/>
          <w:spacing w:val="-1"/>
          <w:sz w:val="24"/>
          <w:szCs w:val="24"/>
        </w:rPr>
        <w:t>Grant</w:t>
      </w:r>
      <w:r w:rsidRPr="00FA454D">
        <w:rPr>
          <w:rFonts w:ascii="Times New Roman" w:hAnsi="Times New Roman" w:cs="Times New Roman"/>
          <w:sz w:val="24"/>
          <w:szCs w:val="24"/>
        </w:rPr>
        <w:t xml:space="preserve"> </w:t>
      </w:r>
      <w:r w:rsidRPr="00FA454D">
        <w:rPr>
          <w:rFonts w:ascii="Times New Roman" w:hAnsi="Times New Roman" w:cs="Times New Roman"/>
          <w:spacing w:val="-1"/>
          <w:sz w:val="24"/>
          <w:szCs w:val="24"/>
        </w:rPr>
        <w:t>recipients</w:t>
      </w:r>
      <w:r w:rsidRPr="00FA454D">
        <w:rPr>
          <w:rFonts w:ascii="Times New Roman" w:hAnsi="Times New Roman" w:cs="Times New Roman"/>
          <w:spacing w:val="1"/>
          <w:sz w:val="24"/>
          <w:szCs w:val="24"/>
        </w:rPr>
        <w:t xml:space="preserve"> </w:t>
      </w:r>
      <w:r w:rsidRPr="00FA454D">
        <w:rPr>
          <w:rFonts w:ascii="Times New Roman" w:hAnsi="Times New Roman" w:cs="Times New Roman"/>
          <w:i/>
          <w:iCs/>
          <w:spacing w:val="1"/>
          <w:sz w:val="24"/>
          <w:szCs w:val="24"/>
        </w:rPr>
        <w:t>ma</w:t>
      </w:r>
      <w:r w:rsidRPr="00FA454D">
        <w:rPr>
          <w:rFonts w:ascii="Times New Roman" w:hAnsi="Times New Roman" w:cs="Times New Roman"/>
          <w:spacing w:val="1"/>
          <w:sz w:val="24"/>
          <w:szCs w:val="24"/>
        </w:rPr>
        <w:t>y</w:t>
      </w:r>
      <w:r w:rsidRPr="00FA454D">
        <w:rPr>
          <w:rFonts w:ascii="Times New Roman" w:hAnsi="Times New Roman" w:cs="Times New Roman"/>
          <w:spacing w:val="-5"/>
          <w:sz w:val="24"/>
          <w:szCs w:val="24"/>
        </w:rPr>
        <w:t xml:space="preserve"> </w:t>
      </w:r>
      <w:r w:rsidRPr="00FA454D">
        <w:rPr>
          <w:rFonts w:ascii="Times New Roman" w:hAnsi="Times New Roman" w:cs="Times New Roman"/>
          <w:sz w:val="24"/>
          <w:szCs w:val="24"/>
        </w:rPr>
        <w:t>be</w:t>
      </w:r>
      <w:r w:rsidRPr="00FA454D">
        <w:rPr>
          <w:rFonts w:ascii="Times New Roman" w:hAnsi="Times New Roman" w:cs="Times New Roman"/>
          <w:spacing w:val="1"/>
          <w:sz w:val="24"/>
          <w:szCs w:val="24"/>
        </w:rPr>
        <w:t xml:space="preserve"> </w:t>
      </w:r>
      <w:r w:rsidRPr="00FA454D">
        <w:rPr>
          <w:rFonts w:ascii="Times New Roman" w:hAnsi="Times New Roman" w:cs="Times New Roman"/>
          <w:spacing w:val="-1"/>
          <w:sz w:val="24"/>
          <w:szCs w:val="24"/>
        </w:rPr>
        <w:t xml:space="preserve">asked </w:t>
      </w:r>
      <w:r w:rsidRPr="00FA454D">
        <w:rPr>
          <w:rFonts w:ascii="Times New Roman" w:hAnsi="Times New Roman" w:cs="Times New Roman"/>
          <w:sz w:val="24"/>
          <w:szCs w:val="24"/>
        </w:rPr>
        <w:t>to host USDA</w:t>
      </w:r>
      <w:r w:rsidRPr="00FA454D">
        <w:rPr>
          <w:rFonts w:ascii="Times New Roman" w:hAnsi="Times New Roman" w:cs="Times New Roman"/>
          <w:spacing w:val="-1"/>
          <w:sz w:val="24"/>
          <w:szCs w:val="24"/>
        </w:rPr>
        <w:t xml:space="preserve"> officials</w:t>
      </w:r>
      <w:r w:rsidRPr="00FA454D">
        <w:rPr>
          <w:rFonts w:ascii="Times New Roman" w:hAnsi="Times New Roman" w:cs="Times New Roman"/>
          <w:sz w:val="24"/>
          <w:szCs w:val="24"/>
        </w:rPr>
        <w:t xml:space="preserve"> for</w:t>
      </w:r>
      <w:r w:rsidRPr="00FA454D">
        <w:rPr>
          <w:rFonts w:ascii="Times New Roman" w:hAnsi="Times New Roman" w:cs="Times New Roman"/>
          <w:spacing w:val="-2"/>
          <w:sz w:val="24"/>
          <w:szCs w:val="24"/>
        </w:rPr>
        <w:t xml:space="preserve"> </w:t>
      </w:r>
      <w:r w:rsidRPr="00FA454D">
        <w:rPr>
          <w:rFonts w:ascii="Times New Roman" w:hAnsi="Times New Roman" w:cs="Times New Roman"/>
          <w:sz w:val="24"/>
          <w:szCs w:val="24"/>
        </w:rPr>
        <w:t>a</w:t>
      </w:r>
      <w:r w:rsidRPr="00FA454D">
        <w:rPr>
          <w:rFonts w:ascii="Times New Roman" w:hAnsi="Times New Roman" w:cs="Times New Roman"/>
          <w:spacing w:val="-1"/>
          <w:sz w:val="24"/>
          <w:szCs w:val="24"/>
        </w:rPr>
        <w:t xml:space="preserve"> </w:t>
      </w:r>
      <w:r w:rsidRPr="00FA454D">
        <w:rPr>
          <w:rFonts w:ascii="Times New Roman" w:hAnsi="Times New Roman" w:cs="Times New Roman"/>
          <w:sz w:val="24"/>
          <w:szCs w:val="24"/>
        </w:rPr>
        <w:t>site</w:t>
      </w:r>
      <w:r w:rsidRPr="00FA454D">
        <w:rPr>
          <w:rFonts w:ascii="Times New Roman" w:hAnsi="Times New Roman" w:cs="Times New Roman"/>
          <w:spacing w:val="-1"/>
          <w:sz w:val="24"/>
          <w:szCs w:val="24"/>
        </w:rPr>
        <w:t xml:space="preserve"> </w:t>
      </w:r>
      <w:r w:rsidRPr="00FA454D">
        <w:rPr>
          <w:rFonts w:ascii="Times New Roman" w:hAnsi="Times New Roman" w:cs="Times New Roman"/>
          <w:sz w:val="24"/>
          <w:szCs w:val="24"/>
        </w:rPr>
        <w:t>visit during</w:t>
      </w:r>
      <w:r w:rsidRPr="00FA454D">
        <w:rPr>
          <w:rFonts w:ascii="Times New Roman" w:hAnsi="Times New Roman" w:cs="Times New Roman"/>
          <w:spacing w:val="-3"/>
          <w:sz w:val="24"/>
          <w:szCs w:val="24"/>
        </w:rPr>
        <w:t xml:space="preserve"> </w:t>
      </w:r>
      <w:r w:rsidRPr="00FA454D">
        <w:rPr>
          <w:rFonts w:ascii="Times New Roman" w:hAnsi="Times New Roman" w:cs="Times New Roman"/>
          <w:sz w:val="24"/>
          <w:szCs w:val="24"/>
        </w:rPr>
        <w:t>the</w:t>
      </w:r>
      <w:r w:rsidRPr="00FA454D">
        <w:rPr>
          <w:rFonts w:ascii="Times New Roman" w:hAnsi="Times New Roman" w:cs="Times New Roman"/>
          <w:spacing w:val="1"/>
          <w:sz w:val="24"/>
          <w:szCs w:val="24"/>
        </w:rPr>
        <w:t xml:space="preserve"> </w:t>
      </w:r>
      <w:r w:rsidRPr="00FA454D">
        <w:rPr>
          <w:rFonts w:ascii="Times New Roman" w:hAnsi="Times New Roman" w:cs="Times New Roman"/>
          <w:spacing w:val="-1"/>
          <w:sz w:val="24"/>
          <w:szCs w:val="24"/>
        </w:rPr>
        <w:t>course</w:t>
      </w:r>
      <w:r w:rsidRPr="00FA454D">
        <w:rPr>
          <w:rFonts w:ascii="Times New Roman" w:hAnsi="Times New Roman" w:cs="Times New Roman"/>
          <w:spacing w:val="-2"/>
          <w:sz w:val="24"/>
          <w:szCs w:val="24"/>
        </w:rPr>
        <w:t xml:space="preserve"> </w:t>
      </w:r>
      <w:r w:rsidRPr="00FA454D">
        <w:rPr>
          <w:rFonts w:ascii="Times New Roman" w:hAnsi="Times New Roman" w:cs="Times New Roman"/>
          <w:spacing w:val="1"/>
          <w:sz w:val="24"/>
          <w:szCs w:val="24"/>
        </w:rPr>
        <w:t>of</w:t>
      </w:r>
      <w:r w:rsidRPr="00FA454D">
        <w:rPr>
          <w:rFonts w:ascii="Times New Roman" w:hAnsi="Times New Roman" w:cs="Times New Roman"/>
          <w:spacing w:val="61"/>
          <w:sz w:val="24"/>
          <w:szCs w:val="24"/>
        </w:rPr>
        <w:t xml:space="preserve"> </w:t>
      </w:r>
      <w:r w:rsidRPr="00FA454D">
        <w:rPr>
          <w:rFonts w:ascii="Times New Roman" w:hAnsi="Times New Roman" w:cs="Times New Roman"/>
          <w:sz w:val="24"/>
          <w:szCs w:val="24"/>
        </w:rPr>
        <w:t>their</w:t>
      </w:r>
      <w:r w:rsidRPr="00FA454D">
        <w:rPr>
          <w:rFonts w:ascii="Times New Roman" w:hAnsi="Times New Roman" w:cs="Times New Roman"/>
          <w:spacing w:val="-1"/>
          <w:sz w:val="24"/>
          <w:szCs w:val="24"/>
        </w:rPr>
        <w:t xml:space="preserve"> grant</w:t>
      </w:r>
      <w:r w:rsidRPr="00FA454D">
        <w:rPr>
          <w:rFonts w:ascii="Times New Roman" w:hAnsi="Times New Roman" w:cs="Times New Roman"/>
          <w:sz w:val="24"/>
          <w:szCs w:val="24"/>
        </w:rPr>
        <w:t xml:space="preserve"> award. All costs </w:t>
      </w:r>
      <w:r w:rsidRPr="00FA454D">
        <w:rPr>
          <w:rFonts w:ascii="Times New Roman" w:hAnsi="Times New Roman" w:cs="Times New Roman"/>
          <w:spacing w:val="-1"/>
          <w:sz w:val="24"/>
          <w:szCs w:val="24"/>
        </w:rPr>
        <w:t>associated</w:t>
      </w:r>
      <w:r w:rsidRPr="00FA454D">
        <w:rPr>
          <w:rFonts w:ascii="Times New Roman" w:hAnsi="Times New Roman" w:cs="Times New Roman"/>
          <w:sz w:val="24"/>
          <w:szCs w:val="24"/>
        </w:rPr>
        <w:t xml:space="preserve"> </w:t>
      </w:r>
      <w:r w:rsidRPr="00FA454D">
        <w:rPr>
          <w:rFonts w:ascii="Times New Roman" w:hAnsi="Times New Roman" w:cs="Times New Roman"/>
          <w:spacing w:val="-1"/>
          <w:sz w:val="24"/>
          <w:szCs w:val="24"/>
        </w:rPr>
        <w:t>with</w:t>
      </w:r>
      <w:r w:rsidRPr="00FA454D">
        <w:rPr>
          <w:rFonts w:ascii="Times New Roman" w:hAnsi="Times New Roman" w:cs="Times New Roman"/>
          <w:sz w:val="24"/>
          <w:szCs w:val="24"/>
        </w:rPr>
        <w:t xml:space="preserve"> the site</w:t>
      </w:r>
      <w:r w:rsidRPr="00FA454D">
        <w:rPr>
          <w:rFonts w:ascii="Times New Roman" w:hAnsi="Times New Roman" w:cs="Times New Roman"/>
          <w:spacing w:val="-1"/>
          <w:sz w:val="24"/>
          <w:szCs w:val="24"/>
        </w:rPr>
        <w:t xml:space="preserve"> </w:t>
      </w:r>
      <w:r w:rsidRPr="00FA454D">
        <w:rPr>
          <w:rFonts w:ascii="Times New Roman" w:hAnsi="Times New Roman" w:cs="Times New Roman"/>
          <w:sz w:val="24"/>
          <w:szCs w:val="24"/>
        </w:rPr>
        <w:t xml:space="preserve">visit will be </w:t>
      </w:r>
      <w:r w:rsidRPr="00FA454D">
        <w:rPr>
          <w:rFonts w:ascii="Times New Roman" w:hAnsi="Times New Roman" w:cs="Times New Roman"/>
          <w:spacing w:val="-1"/>
          <w:sz w:val="24"/>
          <w:szCs w:val="24"/>
        </w:rPr>
        <w:t>paid</w:t>
      </w:r>
      <w:r w:rsidRPr="00FA454D">
        <w:rPr>
          <w:rFonts w:ascii="Times New Roman" w:hAnsi="Times New Roman" w:cs="Times New Roman"/>
          <w:sz w:val="24"/>
          <w:szCs w:val="24"/>
        </w:rPr>
        <w:t xml:space="preserve"> for</w:t>
      </w:r>
      <w:r w:rsidRPr="00FA454D">
        <w:rPr>
          <w:rFonts w:ascii="Times New Roman" w:hAnsi="Times New Roman" w:cs="Times New Roman"/>
          <w:spacing w:val="-1"/>
          <w:sz w:val="24"/>
          <w:szCs w:val="24"/>
        </w:rPr>
        <w:t xml:space="preserve"> </w:t>
      </w:r>
      <w:r w:rsidRPr="00FA454D">
        <w:rPr>
          <w:rFonts w:ascii="Times New Roman" w:hAnsi="Times New Roman" w:cs="Times New Roman"/>
          <w:spacing w:val="1"/>
          <w:sz w:val="24"/>
          <w:szCs w:val="24"/>
        </w:rPr>
        <w:t>by</w:t>
      </w:r>
      <w:r w:rsidRPr="00FA454D">
        <w:rPr>
          <w:rFonts w:ascii="Times New Roman" w:hAnsi="Times New Roman" w:cs="Times New Roman"/>
          <w:spacing w:val="-3"/>
          <w:sz w:val="24"/>
          <w:szCs w:val="24"/>
        </w:rPr>
        <w:t xml:space="preserve"> </w:t>
      </w:r>
      <w:r w:rsidRPr="00FA454D">
        <w:rPr>
          <w:rFonts w:ascii="Times New Roman" w:hAnsi="Times New Roman" w:cs="Times New Roman"/>
          <w:sz w:val="24"/>
          <w:szCs w:val="24"/>
        </w:rPr>
        <w:t xml:space="preserve">USDA </w:t>
      </w:r>
      <w:r w:rsidRPr="00FA454D">
        <w:rPr>
          <w:rFonts w:ascii="Times New Roman" w:hAnsi="Times New Roman" w:cs="Times New Roman"/>
          <w:spacing w:val="-1"/>
          <w:sz w:val="24"/>
          <w:szCs w:val="24"/>
        </w:rPr>
        <w:t>and</w:t>
      </w:r>
      <w:r w:rsidRPr="00FA454D">
        <w:rPr>
          <w:rFonts w:ascii="Times New Roman" w:hAnsi="Times New Roman" w:cs="Times New Roman"/>
          <w:spacing w:val="37"/>
          <w:sz w:val="24"/>
          <w:szCs w:val="24"/>
        </w:rPr>
        <w:t xml:space="preserve"> </w:t>
      </w:r>
      <w:r w:rsidRPr="00FA454D">
        <w:rPr>
          <w:rFonts w:ascii="Times New Roman" w:hAnsi="Times New Roman" w:cs="Times New Roman"/>
          <w:spacing w:val="-1"/>
          <w:sz w:val="24"/>
          <w:szCs w:val="24"/>
        </w:rPr>
        <w:t>are</w:t>
      </w:r>
      <w:r w:rsidRPr="00FA454D">
        <w:rPr>
          <w:rFonts w:ascii="Times New Roman" w:hAnsi="Times New Roman" w:cs="Times New Roman"/>
          <w:spacing w:val="-2"/>
          <w:sz w:val="24"/>
          <w:szCs w:val="24"/>
        </w:rPr>
        <w:t xml:space="preserve"> </w:t>
      </w:r>
      <w:r w:rsidRPr="00FA454D">
        <w:rPr>
          <w:rFonts w:ascii="Times New Roman" w:hAnsi="Times New Roman" w:cs="Times New Roman"/>
          <w:sz w:val="24"/>
          <w:szCs w:val="24"/>
        </w:rPr>
        <w:t xml:space="preserve">not </w:t>
      </w:r>
      <w:r w:rsidRPr="00FA454D">
        <w:rPr>
          <w:rFonts w:ascii="Times New Roman" w:hAnsi="Times New Roman" w:cs="Times New Roman"/>
          <w:spacing w:val="-1"/>
          <w:sz w:val="24"/>
          <w:szCs w:val="24"/>
        </w:rPr>
        <w:t>expected</w:t>
      </w:r>
      <w:r w:rsidRPr="00FA454D">
        <w:rPr>
          <w:rFonts w:ascii="Times New Roman" w:hAnsi="Times New Roman" w:cs="Times New Roman"/>
          <w:sz w:val="24"/>
          <w:szCs w:val="24"/>
        </w:rPr>
        <w:t xml:space="preserve"> to be</w:t>
      </w:r>
      <w:r w:rsidRPr="00FA454D">
        <w:rPr>
          <w:rFonts w:ascii="Times New Roman" w:hAnsi="Times New Roman" w:cs="Times New Roman"/>
          <w:spacing w:val="-1"/>
          <w:sz w:val="24"/>
          <w:szCs w:val="24"/>
        </w:rPr>
        <w:t xml:space="preserve"> </w:t>
      </w:r>
      <w:r w:rsidRPr="00FA454D">
        <w:rPr>
          <w:rFonts w:ascii="Times New Roman" w:hAnsi="Times New Roman" w:cs="Times New Roman"/>
          <w:sz w:val="24"/>
          <w:szCs w:val="24"/>
        </w:rPr>
        <w:t xml:space="preserve">included in </w:t>
      </w:r>
      <w:r w:rsidRPr="00FA454D">
        <w:rPr>
          <w:rFonts w:ascii="Times New Roman" w:hAnsi="Times New Roman" w:cs="Times New Roman"/>
          <w:spacing w:val="-1"/>
          <w:sz w:val="24"/>
          <w:szCs w:val="24"/>
        </w:rPr>
        <w:t>grant</w:t>
      </w:r>
      <w:r w:rsidRPr="00FA454D">
        <w:rPr>
          <w:rFonts w:ascii="Times New Roman" w:hAnsi="Times New Roman" w:cs="Times New Roman"/>
          <w:sz w:val="24"/>
          <w:szCs w:val="24"/>
        </w:rPr>
        <w:t xml:space="preserve"> </w:t>
      </w:r>
      <w:r w:rsidRPr="00FA454D">
        <w:rPr>
          <w:rFonts w:ascii="Times New Roman" w:hAnsi="Times New Roman" w:cs="Times New Roman"/>
          <w:spacing w:val="-1"/>
          <w:sz w:val="24"/>
          <w:szCs w:val="24"/>
        </w:rPr>
        <w:t>budgets.</w:t>
      </w:r>
    </w:p>
    <w:p w:rsidR="007F4CAB" w:rsidP="007F4CAB" w:rsidRDefault="007F4CAB" w14:paraId="44A52AB8" w14:textId="77777777">
      <w:pPr>
        <w:spacing w:after="0" w:line="240" w:lineRule="auto"/>
        <w:ind w:left="360" w:right="-58"/>
        <w:rPr>
          <w:rFonts w:ascii="Times New Roman" w:hAnsi="Times New Roman" w:cs="Times New Roman"/>
          <w:i/>
          <w:color w:val="0070C0"/>
          <w:sz w:val="24"/>
          <w:szCs w:val="24"/>
        </w:rPr>
      </w:pPr>
    </w:p>
    <w:p w:rsidRPr="006D78E7" w:rsidR="007F4CAB" w:rsidP="007F4CAB" w:rsidRDefault="007F4CAB" w14:paraId="0F64BBCC" w14:textId="77777777">
      <w:pPr>
        <w:pStyle w:val="Heading1"/>
        <w:numPr>
          <w:ilvl w:val="0"/>
          <w:numId w:val="14"/>
        </w:numPr>
        <w:ind w:left="360" w:right="-54" w:hanging="360"/>
        <w:jc w:val="left"/>
        <w:rPr>
          <w:sz w:val="24"/>
          <w:szCs w:val="24"/>
        </w:rPr>
      </w:pPr>
      <w:bookmarkStart w:name="_APPLICATION_AND_SUBMISSION" w:id="1216"/>
      <w:bookmarkStart w:name="_Toc20495398" w:id="1217"/>
      <w:bookmarkEnd w:id="1216"/>
      <w:r w:rsidRPr="006D78E7">
        <w:rPr>
          <w:sz w:val="24"/>
          <w:szCs w:val="24"/>
        </w:rPr>
        <w:t>APPLICATION AND SUBMISSION INFORMATION</w:t>
      </w:r>
      <w:bookmarkEnd w:id="1217"/>
    </w:p>
    <w:p w:rsidRPr="00F21F65" w:rsidR="007F4CAB" w:rsidP="007F4CAB" w:rsidRDefault="007F4CAB" w14:paraId="26854A9E" w14:textId="77777777">
      <w:pPr>
        <w:pStyle w:val="Heading2"/>
        <w:ind w:right="-54"/>
        <w:rPr>
          <w:rFonts w:ascii="Cambria" w:hAnsi="Cambria" w:cs="Times New Roman"/>
        </w:rPr>
      </w:pPr>
      <w:bookmarkStart w:name="_Toc20495399" w:id="1218"/>
      <w:r w:rsidRPr="00F21F65">
        <w:rPr>
          <w:rFonts w:ascii="Cambria" w:hAnsi="Cambria" w:cs="Times New Roman"/>
        </w:rPr>
        <w:t>Address to Request Application Package</w:t>
      </w:r>
      <w:bookmarkEnd w:id="1218"/>
    </w:p>
    <w:p w:rsidR="007F4CAB" w:rsidP="007F4CAB" w:rsidRDefault="007F4CAB" w14:paraId="628C4A24"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Applicants may request </w:t>
      </w:r>
      <w:r>
        <w:rPr>
          <w:rFonts w:ascii="Times New Roman" w:hAnsi="Times New Roman" w:cs="Times New Roman"/>
          <w:sz w:val="24"/>
          <w:szCs w:val="24"/>
        </w:rPr>
        <w:t xml:space="preserve">a </w:t>
      </w:r>
      <w:r w:rsidRPr="001C50EF">
        <w:rPr>
          <w:rFonts w:ascii="Times New Roman" w:hAnsi="Times New Roman" w:cs="Times New Roman"/>
          <w:sz w:val="24"/>
          <w:szCs w:val="24"/>
        </w:rPr>
        <w:t>paper copy of this solicitation and required forms by contacting:</w:t>
      </w:r>
    </w:p>
    <w:p w:rsidRPr="001C50EF" w:rsidR="007F4CAB" w:rsidP="007F4CAB" w:rsidRDefault="007F4CAB" w14:paraId="3B053081" w14:textId="77777777">
      <w:pPr>
        <w:spacing w:after="0" w:line="240" w:lineRule="auto"/>
        <w:ind w:right="-54"/>
        <w:rPr>
          <w:rFonts w:ascii="Times New Roman" w:hAnsi="Times New Roman" w:cs="Times New Roman"/>
          <w:i/>
          <w:sz w:val="24"/>
          <w:szCs w:val="24"/>
        </w:rPr>
      </w:pPr>
    </w:p>
    <w:p w:rsidRPr="001C50EF" w:rsidR="007F4CAB" w:rsidP="007F4CAB" w:rsidRDefault="007F4CAB" w14:paraId="51228E24" w14:textId="77777777">
      <w:pPr>
        <w:spacing w:after="0" w:line="240" w:lineRule="auto"/>
        <w:ind w:right="-54"/>
        <w:rPr>
          <w:rFonts w:ascii="Times New Roman" w:hAnsi="Times New Roman" w:cs="Times New Roman"/>
          <w:sz w:val="24"/>
          <w:szCs w:val="24"/>
        </w:rPr>
      </w:pPr>
      <w:r w:rsidRPr="00DA6E93">
        <w:rPr>
          <w:rFonts w:ascii="Times New Roman" w:hAnsi="Times New Roman" w:cs="Times New Roman"/>
          <w:sz w:val="24"/>
          <w:szCs w:val="24"/>
        </w:rPr>
        <w:t>Anna Arrowsmith</w:t>
      </w:r>
      <w:r w:rsidRPr="001C50EF">
        <w:rPr>
          <w:rFonts w:ascii="Times New Roman" w:hAnsi="Times New Roman" w:cs="Times New Roman"/>
          <w:i/>
          <w:sz w:val="24"/>
          <w:szCs w:val="24"/>
        </w:rPr>
        <w:t xml:space="preserve">, </w:t>
      </w:r>
      <w:r w:rsidRPr="001C50EF">
        <w:rPr>
          <w:rFonts w:ascii="Times New Roman" w:hAnsi="Times New Roman" w:cs="Times New Roman"/>
          <w:sz w:val="24"/>
          <w:szCs w:val="24"/>
        </w:rPr>
        <w:t xml:space="preserve">Grant Officer </w:t>
      </w:r>
    </w:p>
    <w:p w:rsidR="007F4CAB" w:rsidP="007F4CAB" w:rsidRDefault="007F4CAB" w14:paraId="35B3EDA5"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E-mail</w:t>
      </w:r>
      <w:r>
        <w:rPr>
          <w:rFonts w:ascii="Times New Roman" w:hAnsi="Times New Roman" w:cs="Times New Roman"/>
          <w:sz w:val="24"/>
          <w:szCs w:val="24"/>
        </w:rPr>
        <w:t xml:space="preserve">: </w:t>
      </w:r>
      <w:hyperlink w:history="1" r:id="rId27">
        <w:r w:rsidRPr="00624011">
          <w:rPr>
            <w:rStyle w:val="Hyperlink"/>
            <w:rFonts w:ascii="Times New Roman" w:hAnsi="Times New Roman" w:cs="Times New Roman"/>
            <w:sz w:val="24"/>
            <w:szCs w:val="24"/>
          </w:rPr>
          <w:t>Anna.Arrowsmith@usda.gov</w:t>
        </w:r>
      </w:hyperlink>
    </w:p>
    <w:p w:rsidRPr="001C50EF" w:rsidR="007F4CAB" w:rsidP="007F4CAB" w:rsidRDefault="007F4CAB" w14:paraId="52B0A25D" w14:textId="77777777">
      <w:pPr>
        <w:rPr>
          <w:rFonts w:ascii="Times New Roman" w:hAnsi="Times New Roman" w:cs="Times New Roman"/>
          <w:i/>
          <w:sz w:val="24"/>
          <w:szCs w:val="24"/>
        </w:rPr>
      </w:pPr>
      <w:r>
        <w:rPr>
          <w:rFonts w:ascii="Times New Roman" w:hAnsi="Times New Roman" w:cs="Times New Roman"/>
          <w:sz w:val="24"/>
          <w:szCs w:val="24"/>
        </w:rPr>
        <w:t xml:space="preserve">Office phone: </w:t>
      </w:r>
      <w:r>
        <w:rPr>
          <w:rFonts w:ascii="Cambria" w:hAnsi="Cambria"/>
          <w:sz w:val="24"/>
          <w:szCs w:val="24"/>
        </w:rPr>
        <w:t xml:space="preserve">(703) 305-2998 </w:t>
      </w:r>
    </w:p>
    <w:p w:rsidRPr="00F21F65" w:rsidR="007F4CAB" w:rsidP="007F4CAB" w:rsidRDefault="007F4CAB" w14:paraId="5D51B84E" w14:textId="77777777">
      <w:pPr>
        <w:pStyle w:val="Heading2"/>
        <w:ind w:right="-54"/>
        <w:rPr>
          <w:rFonts w:ascii="Cambria" w:hAnsi="Cambria" w:cs="Times New Roman"/>
        </w:rPr>
      </w:pPr>
      <w:bookmarkStart w:name="_Content_and_Form" w:id="1219"/>
      <w:bookmarkStart w:name="_Toc20495400" w:id="1220"/>
      <w:bookmarkStart w:name="TasteTest14" w:id="1221"/>
      <w:bookmarkEnd w:id="1219"/>
      <w:r w:rsidRPr="00F21F65">
        <w:rPr>
          <w:rFonts w:ascii="Cambria" w:hAnsi="Cambria" w:cs="Times New Roman"/>
        </w:rPr>
        <w:t>Content and Form of Application Submission</w:t>
      </w:r>
      <w:bookmarkEnd w:id="1220"/>
    </w:p>
    <w:bookmarkEnd w:id="1221"/>
    <w:p w:rsidR="007F4CAB" w:rsidP="007F4CAB" w:rsidRDefault="007F4CAB" w14:paraId="23185F1B" w14:textId="77777777">
      <w:pPr>
        <w:spacing w:after="0" w:line="240" w:lineRule="auto"/>
        <w:ind w:right="-54"/>
        <w:rPr>
          <w:rFonts w:ascii="Times New Roman" w:hAnsi="Times New Roman" w:cs="Times New Roman"/>
          <w:sz w:val="24"/>
          <w:szCs w:val="24"/>
        </w:rPr>
      </w:pPr>
      <w:r w:rsidRPr="00C0638C">
        <w:rPr>
          <w:rFonts w:ascii="Times New Roman" w:hAnsi="Times New Roman" w:cs="Times New Roman"/>
          <w:sz w:val="24"/>
          <w:szCs w:val="24"/>
        </w:rPr>
        <w:t>FNS strongly encourages eligible applicants interested in applying to this program to adhere to the following applicant format.</w:t>
      </w:r>
    </w:p>
    <w:p w:rsidRPr="001C50EF" w:rsidR="007F4CAB" w:rsidP="007F4CAB" w:rsidRDefault="007F4CAB" w14:paraId="79054F52" w14:textId="77777777">
      <w:pPr>
        <w:spacing w:after="0" w:line="240" w:lineRule="auto"/>
        <w:ind w:right="-54"/>
        <w:rPr>
          <w:rFonts w:ascii="Times New Roman" w:hAnsi="Times New Roman" w:cs="Times New Roman"/>
          <w:sz w:val="24"/>
          <w:szCs w:val="24"/>
        </w:rPr>
      </w:pPr>
    </w:p>
    <w:p w:rsidR="007F4CAB" w:rsidP="007F4CAB" w:rsidRDefault="007F4CAB" w14:paraId="5BC0E5B0" w14:textId="77777777">
      <w:pPr>
        <w:pStyle w:val="ListParagraph"/>
        <w:numPr>
          <w:ilvl w:val="0"/>
          <w:numId w:val="24"/>
        </w:numPr>
        <w:spacing w:after="0" w:line="240" w:lineRule="auto"/>
        <w:ind w:right="-54"/>
        <w:rPr>
          <w:rFonts w:ascii="Times New Roman" w:hAnsi="Times New Roman" w:cs="Times New Roman"/>
          <w:sz w:val="24"/>
          <w:szCs w:val="24"/>
        </w:rPr>
      </w:pPr>
      <w:r w:rsidRPr="00DA6E93">
        <w:rPr>
          <w:rFonts w:ascii="Times New Roman" w:hAnsi="Times New Roman" w:cs="Times New Roman"/>
          <w:sz w:val="24"/>
          <w:szCs w:val="24"/>
        </w:rPr>
        <w:t xml:space="preserve">Include a table of contents (not counted towards page limit). </w:t>
      </w:r>
      <w:r>
        <w:rPr>
          <w:rFonts w:ascii="Times New Roman" w:hAnsi="Times New Roman" w:cs="Times New Roman"/>
          <w:sz w:val="24"/>
          <w:szCs w:val="24"/>
        </w:rPr>
        <w:t xml:space="preserve"> </w:t>
      </w:r>
    </w:p>
    <w:p w:rsidR="007F4CAB" w:rsidP="007F4CAB" w:rsidRDefault="007F4CAB" w14:paraId="1238762B" w14:textId="77777777">
      <w:pPr>
        <w:pStyle w:val="ListParagraph"/>
        <w:numPr>
          <w:ilvl w:val="0"/>
          <w:numId w:val="24"/>
        </w:numPr>
        <w:spacing w:after="0" w:line="240" w:lineRule="auto"/>
        <w:ind w:right="-54"/>
        <w:rPr>
          <w:rFonts w:ascii="Times New Roman" w:hAnsi="Times New Roman" w:cs="Times New Roman"/>
          <w:sz w:val="24"/>
          <w:szCs w:val="24"/>
        </w:rPr>
      </w:pPr>
      <w:r>
        <w:rPr>
          <w:rFonts w:ascii="Times New Roman" w:hAnsi="Times New Roman" w:cs="Times New Roman"/>
          <w:sz w:val="24"/>
          <w:szCs w:val="24"/>
        </w:rPr>
        <w:t xml:space="preserve">Limit </w:t>
      </w:r>
      <w:r w:rsidRPr="00DA6E93">
        <w:rPr>
          <w:rFonts w:ascii="Times New Roman" w:hAnsi="Times New Roman" w:cs="Times New Roman"/>
          <w:sz w:val="24"/>
          <w:szCs w:val="24"/>
        </w:rPr>
        <w:t xml:space="preserve">the narrative portion of the application to the page lengths stated </w:t>
      </w:r>
      <w:r w:rsidR="00431578">
        <w:rPr>
          <w:rFonts w:ascii="Times New Roman" w:hAnsi="Times New Roman" w:cs="Times New Roman"/>
          <w:sz w:val="24"/>
          <w:szCs w:val="24"/>
        </w:rPr>
        <w:t xml:space="preserve">below </w:t>
      </w:r>
      <w:r w:rsidRPr="00431578" w:rsidR="00431578">
        <w:rPr>
          <w:rFonts w:ascii="Times New Roman" w:hAnsi="Times New Roman" w:cs="Times New Roman"/>
          <w:sz w:val="24"/>
          <w:szCs w:val="24"/>
        </w:rPr>
        <w:t>on p</w:t>
      </w:r>
      <w:r w:rsidRPr="00431578">
        <w:rPr>
          <w:rFonts w:ascii="Times New Roman" w:hAnsi="Times New Roman" w:cs="Times New Roman"/>
          <w:sz w:val="24"/>
          <w:szCs w:val="24"/>
        </w:rPr>
        <w:t>age 2</w:t>
      </w:r>
      <w:r w:rsidRPr="00431578" w:rsidR="00A472E7">
        <w:rPr>
          <w:rFonts w:ascii="Times New Roman" w:hAnsi="Times New Roman" w:cs="Times New Roman"/>
          <w:sz w:val="24"/>
          <w:szCs w:val="24"/>
        </w:rPr>
        <w:t>1</w:t>
      </w:r>
      <w:r w:rsidRPr="00431578">
        <w:rPr>
          <w:rFonts w:ascii="Times New Roman" w:hAnsi="Times New Roman" w:cs="Times New Roman"/>
          <w:sz w:val="24"/>
          <w:szCs w:val="24"/>
        </w:rPr>
        <w:t xml:space="preserve"> in</w:t>
      </w:r>
      <w:r w:rsidRPr="00A07574">
        <w:rPr>
          <w:rFonts w:ascii="Times New Roman" w:hAnsi="Times New Roman" w:cs="Times New Roman"/>
          <w:sz w:val="24"/>
          <w:szCs w:val="24"/>
        </w:rPr>
        <w:t xml:space="preserve"> </w:t>
      </w:r>
      <w:r>
        <w:rPr>
          <w:rFonts w:ascii="Times New Roman" w:hAnsi="Times New Roman" w:cs="Times New Roman"/>
          <w:sz w:val="24"/>
          <w:szCs w:val="24"/>
        </w:rPr>
        <w:t>t</w:t>
      </w:r>
      <w:r w:rsidRPr="00A07574">
        <w:rPr>
          <w:rFonts w:ascii="Times New Roman" w:hAnsi="Times New Roman" w:cs="Times New Roman"/>
          <w:sz w:val="24"/>
          <w:szCs w:val="24"/>
        </w:rPr>
        <w:t>he “Application should follow this format”</w:t>
      </w:r>
      <w:r w:rsidR="00431578">
        <w:rPr>
          <w:rFonts w:ascii="Times New Roman" w:hAnsi="Times New Roman" w:cs="Times New Roman"/>
          <w:sz w:val="24"/>
          <w:szCs w:val="24"/>
        </w:rPr>
        <w:t xml:space="preserve"> section</w:t>
      </w:r>
      <w:r w:rsidR="00947A18">
        <w:rPr>
          <w:rFonts w:ascii="Times New Roman" w:hAnsi="Times New Roman" w:cs="Times New Roman"/>
          <w:sz w:val="24"/>
          <w:szCs w:val="24"/>
        </w:rPr>
        <w:t xml:space="preserve"> </w:t>
      </w:r>
      <w:hyperlink w:history="1" w:anchor="TasteTest9">
        <w:r w:rsidRPr="00947A18" w:rsidR="00947A18">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r w:rsidRPr="00DA6E93">
        <w:rPr>
          <w:rFonts w:ascii="Times New Roman" w:hAnsi="Times New Roman" w:cs="Times New Roman"/>
          <w:sz w:val="24"/>
          <w:szCs w:val="24"/>
        </w:rPr>
        <w:t>Narrative response page restrictions apply only to content of the narrative application and do not apply to other required forms/attachments, nor the budget-related documents. Pages exceeding the stated page limits may be omitted during the review process.</w:t>
      </w:r>
    </w:p>
    <w:p w:rsidR="007F4CAB" w:rsidP="007F4CAB" w:rsidRDefault="007F4CAB" w14:paraId="1B1A124F" w14:textId="77777777">
      <w:pPr>
        <w:pStyle w:val="ListParagraph"/>
        <w:numPr>
          <w:ilvl w:val="0"/>
          <w:numId w:val="24"/>
        </w:numPr>
        <w:spacing w:after="0" w:line="240" w:lineRule="auto"/>
        <w:ind w:right="-54"/>
        <w:rPr>
          <w:rFonts w:ascii="Times New Roman" w:hAnsi="Times New Roman" w:cs="Times New Roman"/>
          <w:sz w:val="24"/>
          <w:szCs w:val="24"/>
        </w:rPr>
      </w:pPr>
      <w:r>
        <w:rPr>
          <w:rFonts w:ascii="Times New Roman" w:hAnsi="Times New Roman" w:cs="Times New Roman"/>
          <w:sz w:val="24"/>
          <w:szCs w:val="24"/>
        </w:rPr>
        <w:t xml:space="preserve">Use </w:t>
      </w:r>
      <w:r w:rsidRPr="00DA6E93">
        <w:rPr>
          <w:rFonts w:ascii="Times New Roman" w:hAnsi="Times New Roman" w:cs="Times New Roman"/>
          <w:sz w:val="24"/>
          <w:szCs w:val="24"/>
        </w:rPr>
        <w:t>a 12-point Times New Roman font (smaller font may be used in tables, charts</w:t>
      </w:r>
      <w:r>
        <w:rPr>
          <w:rFonts w:ascii="Times New Roman" w:hAnsi="Times New Roman" w:cs="Times New Roman"/>
          <w:sz w:val="24"/>
          <w:szCs w:val="24"/>
        </w:rPr>
        <w:t>,</w:t>
      </w:r>
      <w:r w:rsidRPr="00DA6E93">
        <w:rPr>
          <w:rFonts w:ascii="Times New Roman" w:hAnsi="Times New Roman" w:cs="Times New Roman"/>
          <w:sz w:val="24"/>
          <w:szCs w:val="24"/>
        </w:rPr>
        <w:t xml:space="preserve"> and graphs as long as they are clearly readable).</w:t>
      </w:r>
    </w:p>
    <w:p w:rsidRPr="00C0638C" w:rsidR="007F4CAB" w:rsidP="007F4CAB" w:rsidRDefault="007F4CAB" w14:paraId="523D2D80" w14:textId="77777777">
      <w:pPr>
        <w:pStyle w:val="ListParagraph"/>
        <w:numPr>
          <w:ilvl w:val="0"/>
          <w:numId w:val="24"/>
        </w:numPr>
        <w:spacing w:after="0" w:line="240" w:lineRule="auto"/>
        <w:ind w:right="-54"/>
        <w:rPr>
          <w:rFonts w:ascii="Times New Roman" w:hAnsi="Times New Roman" w:cs="Times New Roman"/>
          <w:sz w:val="24"/>
          <w:szCs w:val="24"/>
        </w:rPr>
      </w:pPr>
      <w:r w:rsidRPr="00C0638C">
        <w:rPr>
          <w:rFonts w:ascii="Times New Roman" w:hAnsi="Times New Roman" w:cs="Times New Roman"/>
          <w:sz w:val="24"/>
          <w:szCs w:val="24"/>
        </w:rPr>
        <w:t xml:space="preserve">Use at least one-inch margins on the top and bottom of the page.  </w:t>
      </w:r>
    </w:p>
    <w:p w:rsidRPr="00C0638C" w:rsidR="007F4CAB" w:rsidP="007F4CAB" w:rsidRDefault="007F4CAB" w14:paraId="10076850" w14:textId="77777777">
      <w:pPr>
        <w:pStyle w:val="ListParagraph"/>
        <w:numPr>
          <w:ilvl w:val="0"/>
          <w:numId w:val="24"/>
        </w:numPr>
        <w:spacing w:after="0" w:line="240" w:lineRule="auto"/>
        <w:ind w:right="-54"/>
        <w:rPr>
          <w:rFonts w:ascii="Times New Roman" w:hAnsi="Times New Roman" w:cs="Times New Roman"/>
          <w:sz w:val="24"/>
          <w:szCs w:val="24"/>
        </w:rPr>
      </w:pPr>
      <w:r>
        <w:rPr>
          <w:rFonts w:ascii="Times New Roman" w:hAnsi="Times New Roman" w:cs="Times New Roman"/>
          <w:sz w:val="24"/>
          <w:szCs w:val="24"/>
        </w:rPr>
        <w:t>All pages should be sequentially n</w:t>
      </w:r>
      <w:r w:rsidRPr="00C0638C">
        <w:rPr>
          <w:rFonts w:ascii="Times New Roman" w:hAnsi="Times New Roman" w:cs="Times New Roman"/>
          <w:sz w:val="24"/>
          <w:szCs w:val="24"/>
        </w:rPr>
        <w:t>umber</w:t>
      </w:r>
      <w:r>
        <w:rPr>
          <w:rFonts w:ascii="Times New Roman" w:hAnsi="Times New Roman" w:cs="Times New Roman"/>
          <w:sz w:val="24"/>
          <w:szCs w:val="24"/>
        </w:rPr>
        <w:t>ed, including the attachments. E</w:t>
      </w:r>
      <w:r w:rsidRPr="00C0638C">
        <w:rPr>
          <w:rFonts w:ascii="Times New Roman" w:hAnsi="Times New Roman" w:cs="Times New Roman"/>
          <w:sz w:val="24"/>
          <w:szCs w:val="24"/>
        </w:rPr>
        <w:t>xclud</w:t>
      </w:r>
      <w:r>
        <w:rPr>
          <w:rFonts w:ascii="Times New Roman" w:hAnsi="Times New Roman" w:cs="Times New Roman"/>
          <w:sz w:val="24"/>
          <w:szCs w:val="24"/>
        </w:rPr>
        <w:t>e</w:t>
      </w:r>
      <w:r w:rsidRPr="00C0638C">
        <w:rPr>
          <w:rFonts w:ascii="Times New Roman" w:hAnsi="Times New Roman" w:cs="Times New Roman"/>
          <w:sz w:val="24"/>
          <w:szCs w:val="24"/>
        </w:rPr>
        <w:t xml:space="preserve"> the form pages</w:t>
      </w:r>
      <w:r>
        <w:rPr>
          <w:rFonts w:ascii="Times New Roman" w:hAnsi="Times New Roman" w:cs="Times New Roman"/>
          <w:sz w:val="24"/>
          <w:szCs w:val="24"/>
        </w:rPr>
        <w:t>.</w:t>
      </w:r>
    </w:p>
    <w:p w:rsidR="007F4CAB" w:rsidP="007F4CAB" w:rsidRDefault="007F4CAB" w14:paraId="07396C41" w14:textId="77777777">
      <w:pPr>
        <w:spacing w:after="0" w:line="240" w:lineRule="auto"/>
        <w:ind w:left="360" w:right="-54"/>
        <w:rPr>
          <w:rFonts w:ascii="Times New Roman" w:hAnsi="Times New Roman" w:cs="Times New Roman"/>
          <w:sz w:val="24"/>
          <w:szCs w:val="24"/>
        </w:rPr>
      </w:pPr>
    </w:p>
    <w:p w:rsidR="00E037BC" w:rsidP="00947A18" w:rsidRDefault="007F4CAB" w14:paraId="40FAAD04" w14:textId="77777777">
      <w:pPr>
        <w:spacing w:after="0" w:line="240" w:lineRule="auto"/>
        <w:ind w:left="360" w:right="-54"/>
        <w:rPr>
          <w:rFonts w:ascii="Times New Roman" w:hAnsi="Times New Roman" w:cs="Times New Roman"/>
          <w:sz w:val="24"/>
          <w:szCs w:val="24"/>
        </w:rPr>
      </w:pPr>
      <w:r w:rsidRPr="00DD3A7D">
        <w:rPr>
          <w:rFonts w:ascii="Times New Roman" w:hAnsi="Times New Roman" w:cs="Times New Roman"/>
          <w:sz w:val="24"/>
          <w:szCs w:val="24"/>
        </w:rPr>
        <w:t xml:space="preserve">Submit completed application via Grants.gov. Files should be submitted as a PDF through the </w:t>
      </w:r>
      <w:hyperlink w:history="1" r:id="rId28">
        <w:r w:rsidRPr="00DD3A7D">
          <w:rPr>
            <w:rStyle w:val="Hyperlink"/>
            <w:rFonts w:ascii="Times New Roman" w:hAnsi="Times New Roman" w:cs="Times New Roman"/>
            <w:sz w:val="24"/>
            <w:szCs w:val="24"/>
          </w:rPr>
          <w:t>http://www.Grants.gov</w:t>
        </w:r>
      </w:hyperlink>
      <w:r w:rsidR="00947A18">
        <w:rPr>
          <w:rFonts w:ascii="Times New Roman" w:hAnsi="Times New Roman" w:cs="Times New Roman"/>
          <w:sz w:val="24"/>
          <w:szCs w:val="24"/>
        </w:rPr>
        <w:t xml:space="preserve"> workspace.</w:t>
      </w:r>
    </w:p>
    <w:p w:rsidR="00E037BC" w:rsidP="007F4CAB" w:rsidRDefault="00E037BC" w14:paraId="6BCC3D27" w14:textId="77777777">
      <w:pPr>
        <w:spacing w:after="0" w:line="240" w:lineRule="auto"/>
        <w:ind w:right="-54"/>
        <w:rPr>
          <w:rFonts w:ascii="Times New Roman" w:hAnsi="Times New Roman" w:cs="Times New Roman"/>
          <w:sz w:val="24"/>
          <w:szCs w:val="24"/>
        </w:rPr>
      </w:pPr>
    </w:p>
    <w:p w:rsidRPr="00E037BC" w:rsidR="007F4CAB" w:rsidP="00E037BC" w:rsidRDefault="007F4CAB" w14:paraId="1553050B"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Special Instructions: </w:t>
      </w:r>
    </w:p>
    <w:p w:rsidR="007F4CAB" w:rsidP="007F4CAB" w:rsidRDefault="007F4CAB" w14:paraId="2CF544D9" w14:textId="4DCBDE9D">
      <w:pPr>
        <w:pStyle w:val="ListParagraph"/>
        <w:numPr>
          <w:ilvl w:val="0"/>
          <w:numId w:val="1"/>
        </w:numPr>
        <w:spacing w:after="0" w:line="240" w:lineRule="auto"/>
        <w:ind w:left="720" w:right="-54" w:hanging="540"/>
        <w:rPr>
          <w:rFonts w:ascii="Times New Roman" w:hAnsi="Times New Roman" w:cs="Times New Roman"/>
          <w:sz w:val="24"/>
          <w:szCs w:val="24"/>
        </w:rPr>
      </w:pPr>
      <w:r w:rsidRPr="009B605A">
        <w:rPr>
          <w:rFonts w:ascii="Times New Roman" w:hAnsi="Times New Roman" w:cs="Times New Roman"/>
          <w:sz w:val="24"/>
          <w:szCs w:val="24"/>
        </w:rPr>
        <w:t xml:space="preserve">Only State agencies that administer the </w:t>
      </w:r>
      <w:r>
        <w:rPr>
          <w:rFonts w:ascii="Times New Roman" w:hAnsi="Times New Roman" w:cs="Times New Roman"/>
          <w:sz w:val="24"/>
          <w:szCs w:val="24"/>
        </w:rPr>
        <w:t>School Meal Programs (SBP/NSLP)</w:t>
      </w:r>
      <w:r w:rsidRPr="003741BB">
        <w:t xml:space="preserve"> </w:t>
      </w:r>
      <w:r w:rsidRPr="00853288">
        <w:rPr>
          <w:rFonts w:ascii="Times New Roman" w:hAnsi="Times New Roman" w:cs="Times New Roman"/>
          <w:sz w:val="24"/>
          <w:szCs w:val="24"/>
        </w:rPr>
        <w:t>and</w:t>
      </w:r>
      <w:r>
        <w:t xml:space="preserve"> </w:t>
      </w:r>
      <w:r w:rsidRPr="003741BB">
        <w:rPr>
          <w:rFonts w:ascii="Times New Roman" w:hAnsi="Times New Roman" w:cs="Times New Roman"/>
          <w:sz w:val="24"/>
          <w:szCs w:val="24"/>
        </w:rPr>
        <w:t xml:space="preserve">who </w:t>
      </w:r>
      <w:r w:rsidRPr="003741BB">
        <w:rPr>
          <w:rFonts w:ascii="Times New Roman" w:hAnsi="Times New Roman" w:cs="Times New Roman"/>
          <w:b/>
          <w:sz w:val="24"/>
          <w:szCs w:val="24"/>
          <w:u w:val="single"/>
        </w:rPr>
        <w:t>do not currently</w:t>
      </w:r>
      <w:r w:rsidRPr="003741BB">
        <w:rPr>
          <w:rFonts w:ascii="Times New Roman" w:hAnsi="Times New Roman" w:cs="Times New Roman"/>
          <w:sz w:val="24"/>
          <w:szCs w:val="24"/>
        </w:rPr>
        <w:t xml:space="preserve"> have a FY</w:t>
      </w:r>
      <w:r w:rsidR="00B06ADA">
        <w:rPr>
          <w:rFonts w:ascii="Times New Roman" w:hAnsi="Times New Roman" w:cs="Times New Roman"/>
          <w:sz w:val="24"/>
          <w:szCs w:val="24"/>
        </w:rPr>
        <w:t>XX</w:t>
      </w:r>
      <w:r w:rsidRPr="003741BB">
        <w:rPr>
          <w:rFonts w:ascii="Times New Roman" w:hAnsi="Times New Roman" w:cs="Times New Roman"/>
          <w:sz w:val="24"/>
          <w:szCs w:val="24"/>
        </w:rPr>
        <w:t xml:space="preserve"> Team Nutrition Training Grant for School Meal Recipe Development (Cohort A)</w:t>
      </w:r>
      <w:r w:rsidRPr="009B605A">
        <w:rPr>
          <w:rFonts w:ascii="Times New Roman" w:hAnsi="Times New Roman" w:cs="Times New Roman"/>
          <w:sz w:val="24"/>
          <w:szCs w:val="24"/>
        </w:rPr>
        <w:t xml:space="preserve"> may submit an application in response to this solicitation.  </w:t>
      </w:r>
    </w:p>
    <w:p w:rsidR="007F4CAB" w:rsidP="007F4CAB" w:rsidRDefault="007F4CAB" w14:paraId="585F081B" w14:textId="77777777">
      <w:pPr>
        <w:pStyle w:val="ListParagraph"/>
        <w:numPr>
          <w:ilvl w:val="0"/>
          <w:numId w:val="1"/>
        </w:numPr>
        <w:spacing w:after="0" w:line="240" w:lineRule="auto"/>
        <w:ind w:left="720" w:right="-54"/>
        <w:rPr>
          <w:rFonts w:ascii="Times New Roman" w:hAnsi="Times New Roman" w:cs="Times New Roman"/>
          <w:sz w:val="24"/>
          <w:szCs w:val="24"/>
        </w:rPr>
      </w:pPr>
      <w:r w:rsidRPr="00194030">
        <w:rPr>
          <w:rFonts w:ascii="Times New Roman" w:hAnsi="Times New Roman" w:cs="Times New Roman"/>
          <w:sz w:val="24"/>
          <w:szCs w:val="24"/>
        </w:rPr>
        <w:lastRenderedPageBreak/>
        <w:t xml:space="preserve">Letters of Commitment and resumes are required for Project Director and key </w:t>
      </w:r>
      <w:r>
        <w:rPr>
          <w:rFonts w:ascii="Times New Roman" w:hAnsi="Times New Roman" w:cs="Times New Roman"/>
          <w:sz w:val="24"/>
          <w:szCs w:val="24"/>
        </w:rPr>
        <w:t>personnel</w:t>
      </w:r>
      <w:r w:rsidRPr="00194030">
        <w:rPr>
          <w:rFonts w:ascii="Times New Roman" w:hAnsi="Times New Roman" w:cs="Times New Roman"/>
          <w:sz w:val="24"/>
          <w:szCs w:val="24"/>
        </w:rPr>
        <w:t>. These must be submitted with the application package</w:t>
      </w:r>
      <w:r>
        <w:rPr>
          <w:rFonts w:ascii="Times New Roman" w:hAnsi="Times New Roman" w:cs="Times New Roman"/>
          <w:sz w:val="24"/>
          <w:szCs w:val="24"/>
        </w:rPr>
        <w:t>.</w:t>
      </w:r>
    </w:p>
    <w:p w:rsidR="007F4CAB" w:rsidP="007F4CAB" w:rsidRDefault="007F4CAB" w14:paraId="50C6D464" w14:textId="77777777">
      <w:pPr>
        <w:pStyle w:val="ListParagraph"/>
        <w:numPr>
          <w:ilvl w:val="0"/>
          <w:numId w:val="1"/>
        </w:numPr>
        <w:spacing w:after="0" w:line="240" w:lineRule="auto"/>
        <w:ind w:left="720" w:right="-54"/>
        <w:rPr>
          <w:rFonts w:ascii="Times New Roman" w:hAnsi="Times New Roman" w:cs="Times New Roman"/>
          <w:sz w:val="24"/>
          <w:szCs w:val="24"/>
        </w:rPr>
      </w:pPr>
      <w:r w:rsidRPr="00194030">
        <w:rPr>
          <w:rFonts w:ascii="Times New Roman" w:hAnsi="Times New Roman" w:cs="Times New Roman"/>
          <w:sz w:val="24"/>
          <w:szCs w:val="24"/>
        </w:rPr>
        <w:t xml:space="preserve">Grant awards are contingent </w:t>
      </w:r>
      <w:r>
        <w:rPr>
          <w:rFonts w:ascii="Times New Roman" w:hAnsi="Times New Roman" w:cs="Times New Roman"/>
          <w:sz w:val="24"/>
          <w:szCs w:val="24"/>
        </w:rPr>
        <w:t>upon the availability of f</w:t>
      </w:r>
      <w:r w:rsidRPr="00194030">
        <w:rPr>
          <w:rFonts w:ascii="Times New Roman" w:hAnsi="Times New Roman" w:cs="Times New Roman"/>
          <w:sz w:val="24"/>
          <w:szCs w:val="24"/>
        </w:rPr>
        <w:t>ederal funds.</w:t>
      </w:r>
    </w:p>
    <w:p w:rsidRPr="00194030" w:rsidR="007F4CAB" w:rsidP="007F4CAB" w:rsidRDefault="007F4CAB" w14:paraId="76CEDF56" w14:textId="77777777">
      <w:pPr>
        <w:pStyle w:val="ListParagraph"/>
        <w:numPr>
          <w:ilvl w:val="0"/>
          <w:numId w:val="1"/>
        </w:numPr>
        <w:spacing w:after="0" w:line="240" w:lineRule="auto"/>
        <w:ind w:left="720" w:right="-54"/>
        <w:rPr>
          <w:rFonts w:ascii="Times New Roman" w:hAnsi="Times New Roman" w:cs="Times New Roman"/>
          <w:sz w:val="24"/>
          <w:szCs w:val="24"/>
        </w:rPr>
      </w:pPr>
      <w:r w:rsidRPr="00194030">
        <w:rPr>
          <w:rFonts w:ascii="Times New Roman" w:hAnsi="Times New Roman" w:cs="Times New Roman"/>
          <w:sz w:val="24"/>
          <w:szCs w:val="24"/>
        </w:rPr>
        <w:t xml:space="preserve">There </w:t>
      </w:r>
      <w:r>
        <w:rPr>
          <w:rFonts w:ascii="Times New Roman" w:hAnsi="Times New Roman" w:cs="Times New Roman"/>
          <w:sz w:val="24"/>
          <w:szCs w:val="24"/>
        </w:rPr>
        <w:t>are</w:t>
      </w:r>
      <w:r w:rsidRPr="00194030">
        <w:rPr>
          <w:rFonts w:ascii="Times New Roman" w:hAnsi="Times New Roman" w:cs="Times New Roman"/>
          <w:sz w:val="24"/>
          <w:szCs w:val="24"/>
        </w:rPr>
        <w:t xml:space="preserve"> no requirement</w:t>
      </w:r>
      <w:r>
        <w:rPr>
          <w:rFonts w:ascii="Times New Roman" w:hAnsi="Times New Roman" w:cs="Times New Roman"/>
          <w:sz w:val="24"/>
          <w:szCs w:val="24"/>
        </w:rPr>
        <w:t>s</w:t>
      </w:r>
      <w:r w:rsidRPr="00194030">
        <w:rPr>
          <w:rFonts w:ascii="Times New Roman" w:hAnsi="Times New Roman" w:cs="Times New Roman"/>
          <w:sz w:val="24"/>
          <w:szCs w:val="24"/>
        </w:rPr>
        <w:t xml:space="preserve"> for cost sharing or matching; therefore, this will not be considered in the review process.</w:t>
      </w:r>
    </w:p>
    <w:p w:rsidRPr="00194030" w:rsidR="007F4CAB" w:rsidP="007F4CAB" w:rsidRDefault="007F4CAB" w14:paraId="795ACC5E" w14:textId="77777777">
      <w:pPr>
        <w:pStyle w:val="ListParagraph"/>
        <w:numPr>
          <w:ilvl w:val="0"/>
          <w:numId w:val="1"/>
        </w:numPr>
        <w:spacing w:after="0" w:line="240" w:lineRule="auto"/>
        <w:ind w:left="720" w:right="-54"/>
        <w:rPr>
          <w:rFonts w:ascii="Times New Roman" w:hAnsi="Times New Roman" w:cs="Times New Roman"/>
          <w:sz w:val="24"/>
          <w:szCs w:val="24"/>
        </w:rPr>
      </w:pPr>
      <w:r w:rsidRPr="00194030">
        <w:rPr>
          <w:rFonts w:ascii="Times New Roman" w:hAnsi="Times New Roman" w:cs="Times New Roman"/>
          <w:sz w:val="24"/>
          <w:szCs w:val="24"/>
        </w:rPr>
        <w:t xml:space="preserve">FNS reserves the right to make greater of fewer grant awards based upon the level of funding requested, the quality of applications received, or other Agency priorities. The submission of an application does NOT guarantee funding. FNS reserves the right to reduce, increase, or revise proposed budgets based on the availability of funds.  </w:t>
      </w:r>
    </w:p>
    <w:p w:rsidRPr="001C50EF" w:rsidR="007F4CAB" w:rsidP="007F4CAB" w:rsidRDefault="007F4CAB" w14:paraId="2B5F222B" w14:textId="77777777">
      <w:pPr>
        <w:pStyle w:val="ListParagraph"/>
        <w:numPr>
          <w:ilvl w:val="0"/>
          <w:numId w:val="1"/>
        </w:numPr>
        <w:spacing w:after="0" w:line="240" w:lineRule="auto"/>
        <w:ind w:left="720" w:right="-54"/>
        <w:rPr>
          <w:rFonts w:ascii="Times New Roman" w:hAnsi="Times New Roman" w:cs="Times New Roman"/>
          <w:sz w:val="24"/>
          <w:szCs w:val="24"/>
        </w:rPr>
      </w:pPr>
      <w:r w:rsidRPr="001C50EF">
        <w:rPr>
          <w:rFonts w:ascii="Times New Roman" w:hAnsi="Times New Roman" w:cs="Times New Roman"/>
          <w:sz w:val="24"/>
          <w:szCs w:val="24"/>
        </w:rPr>
        <w:t>Late application submission will not be c</w:t>
      </w:r>
      <w:r>
        <w:rPr>
          <w:rFonts w:ascii="Times New Roman" w:hAnsi="Times New Roman" w:cs="Times New Roman"/>
          <w:sz w:val="24"/>
          <w:szCs w:val="24"/>
        </w:rPr>
        <w:t xml:space="preserve">onsidered in this competition. </w:t>
      </w:r>
      <w:r w:rsidRPr="001C50EF">
        <w:rPr>
          <w:rFonts w:ascii="Times New Roman" w:hAnsi="Times New Roman" w:cs="Times New Roman" w:eastAsiaTheme="minorHAnsi"/>
          <w:color w:val="000000"/>
          <w:sz w:val="24"/>
          <w:szCs w:val="24"/>
        </w:rPr>
        <w:t xml:space="preserve">FNS will not consider additions or revisions to applications </w:t>
      </w:r>
      <w:r>
        <w:rPr>
          <w:rFonts w:ascii="Times New Roman" w:hAnsi="Times New Roman" w:cs="Times New Roman" w:eastAsiaTheme="minorHAnsi"/>
          <w:color w:val="000000"/>
          <w:sz w:val="24"/>
          <w:szCs w:val="24"/>
        </w:rPr>
        <w:t>unless they are submitted via Grants.gov by the deadline. No additions or revisions will be accepted after the deadline.</w:t>
      </w:r>
    </w:p>
    <w:p w:rsidR="007F4CAB" w:rsidP="007F4CAB" w:rsidRDefault="007F4CAB" w14:paraId="7BAE9460" w14:textId="77777777">
      <w:pPr>
        <w:pStyle w:val="ListParagraph"/>
        <w:numPr>
          <w:ilvl w:val="0"/>
          <w:numId w:val="1"/>
        </w:numPr>
        <w:spacing w:after="0" w:line="240" w:lineRule="auto"/>
        <w:ind w:left="720" w:right="-54"/>
        <w:rPr>
          <w:rFonts w:ascii="Times New Roman" w:hAnsi="Times New Roman" w:cs="Times New Roman"/>
          <w:sz w:val="24"/>
          <w:szCs w:val="24"/>
        </w:rPr>
      </w:pPr>
      <w:r w:rsidRPr="001C50EF">
        <w:rPr>
          <w:rFonts w:ascii="Times New Roman" w:hAnsi="Times New Roman" w:cs="Times New Roman"/>
          <w:sz w:val="24"/>
          <w:szCs w:val="24"/>
        </w:rPr>
        <w:t xml:space="preserve">Applications submitted without the required supporting documents, forms, </w:t>
      </w:r>
      <w:r>
        <w:rPr>
          <w:rFonts w:ascii="Times New Roman" w:hAnsi="Times New Roman" w:cs="Times New Roman"/>
          <w:sz w:val="24"/>
          <w:szCs w:val="24"/>
        </w:rPr>
        <w:t xml:space="preserve">or </w:t>
      </w:r>
      <w:r w:rsidRPr="001C50EF">
        <w:rPr>
          <w:rFonts w:ascii="Times New Roman" w:hAnsi="Times New Roman" w:cs="Times New Roman"/>
          <w:sz w:val="24"/>
          <w:szCs w:val="24"/>
        </w:rPr>
        <w:t>certification</w:t>
      </w:r>
      <w:r>
        <w:rPr>
          <w:rFonts w:ascii="Times New Roman" w:hAnsi="Times New Roman" w:cs="Times New Roman"/>
          <w:sz w:val="24"/>
          <w:szCs w:val="24"/>
        </w:rPr>
        <w:t>s</w:t>
      </w:r>
      <w:r w:rsidRPr="001C50EF">
        <w:rPr>
          <w:rFonts w:ascii="Times New Roman" w:hAnsi="Times New Roman" w:cs="Times New Roman"/>
          <w:sz w:val="24"/>
          <w:szCs w:val="24"/>
        </w:rPr>
        <w:t xml:space="preserve"> will not be considered.</w:t>
      </w:r>
    </w:p>
    <w:p w:rsidR="007F4CAB" w:rsidP="007F4CAB" w:rsidRDefault="007F4CAB" w14:paraId="737F0F06" w14:textId="77777777">
      <w:pPr>
        <w:pStyle w:val="ListParagraph"/>
        <w:numPr>
          <w:ilvl w:val="0"/>
          <w:numId w:val="1"/>
        </w:numPr>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 xml:space="preserve">Applications missing a written proposal or budget narrative will not be considered.  </w:t>
      </w:r>
    </w:p>
    <w:p w:rsidRPr="001C50EF" w:rsidR="007F4CAB" w:rsidP="007F4CAB" w:rsidRDefault="007F4CAB" w14:paraId="6C704599" w14:textId="77777777">
      <w:pPr>
        <w:pStyle w:val="ListParagraph"/>
        <w:numPr>
          <w:ilvl w:val="0"/>
          <w:numId w:val="1"/>
        </w:numPr>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 xml:space="preserve">FNS reserves the right to request clarification on any application submitted in response to this solicitation.  </w:t>
      </w:r>
    </w:p>
    <w:p w:rsidRPr="00446514" w:rsidR="007F4CAB" w:rsidP="007F4CAB" w:rsidRDefault="007F4CAB" w14:paraId="2A2AF87E" w14:textId="77777777">
      <w:pPr>
        <w:pStyle w:val="ListParagraph"/>
        <w:numPr>
          <w:ilvl w:val="0"/>
          <w:numId w:val="1"/>
        </w:numPr>
        <w:spacing w:after="0" w:line="240" w:lineRule="auto"/>
        <w:ind w:left="720" w:right="-54"/>
        <w:rPr>
          <w:rFonts w:ascii="Times New Roman" w:hAnsi="Times New Roman" w:cs="Times New Roman"/>
          <w:sz w:val="24"/>
          <w:szCs w:val="24"/>
        </w:rPr>
      </w:pPr>
      <w:r w:rsidRPr="00446514">
        <w:rPr>
          <w:rFonts w:ascii="Times New Roman" w:hAnsi="Times New Roman" w:cs="Times New Roman"/>
          <w:sz w:val="24"/>
          <w:szCs w:val="24"/>
        </w:rPr>
        <w:t xml:space="preserve">Applications not submitted via Grants.gov </w:t>
      </w:r>
      <w:r w:rsidRPr="00DD3A7D">
        <w:rPr>
          <w:rFonts w:ascii="Times New Roman" w:hAnsi="Times New Roman" w:cs="Times New Roman"/>
          <w:b/>
          <w:sz w:val="24"/>
          <w:szCs w:val="24"/>
          <w:u w:val="single"/>
        </w:rPr>
        <w:t>will not</w:t>
      </w:r>
      <w:r w:rsidRPr="00446514">
        <w:rPr>
          <w:rFonts w:ascii="Times New Roman" w:hAnsi="Times New Roman" w:cs="Times New Roman"/>
          <w:sz w:val="24"/>
          <w:szCs w:val="24"/>
        </w:rPr>
        <w:t xml:space="preserve"> be considered.</w:t>
      </w:r>
    </w:p>
    <w:p w:rsidR="007F4CAB" w:rsidP="007F4CAB" w:rsidRDefault="007F4CAB" w14:paraId="4D8BC1A1" w14:textId="77777777">
      <w:pPr>
        <w:pStyle w:val="ListParagraph"/>
        <w:numPr>
          <w:ilvl w:val="0"/>
          <w:numId w:val="1"/>
        </w:numPr>
        <w:spacing w:after="0" w:line="240" w:lineRule="auto"/>
        <w:ind w:left="720" w:right="-54"/>
        <w:rPr>
          <w:rFonts w:ascii="Times New Roman" w:hAnsi="Times New Roman" w:cs="Times New Roman"/>
          <w:sz w:val="24"/>
          <w:szCs w:val="24"/>
        </w:rPr>
      </w:pPr>
      <w:r w:rsidRPr="001C50EF">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w:t>
      </w:r>
      <w:r>
        <w:rPr>
          <w:rFonts w:ascii="Times New Roman" w:hAnsi="Times New Roman" w:cs="Times New Roman"/>
          <w:sz w:val="24"/>
          <w:szCs w:val="24"/>
        </w:rPr>
        <w:t xml:space="preserve"> </w:t>
      </w:r>
      <w:r w:rsidRPr="001C50EF">
        <w:rPr>
          <w:rFonts w:ascii="Times New Roman" w:hAnsi="Times New Roman" w:cs="Times New Roman"/>
          <w:sz w:val="24"/>
          <w:szCs w:val="24"/>
        </w:rPr>
        <w:t>submitted.  All other packages submitted by the applicant will be removed from this competition.</w:t>
      </w:r>
    </w:p>
    <w:p w:rsidR="007F4CAB" w:rsidP="007F4CAB" w:rsidRDefault="007F4CAB" w14:paraId="05901EC0" w14:textId="77777777">
      <w:pPr>
        <w:pStyle w:val="ListParagraph"/>
        <w:spacing w:after="0" w:line="240" w:lineRule="auto"/>
        <w:ind w:right="-54"/>
        <w:rPr>
          <w:rFonts w:ascii="Times New Roman" w:hAnsi="Times New Roman" w:cs="Times New Roman"/>
          <w:sz w:val="24"/>
          <w:szCs w:val="24"/>
        </w:rPr>
      </w:pPr>
    </w:p>
    <w:p w:rsidRPr="009C53DE" w:rsidR="007F4CAB" w:rsidP="007F4CAB" w:rsidRDefault="007F4CAB" w14:paraId="04F85663" w14:textId="77777777">
      <w:pPr>
        <w:spacing w:after="0" w:line="240" w:lineRule="auto"/>
        <w:ind w:right="-54"/>
        <w:rPr>
          <w:rFonts w:ascii="Times New Roman" w:hAnsi="Times New Roman" w:cs="Times New Roman"/>
          <w:b/>
          <w:sz w:val="24"/>
          <w:szCs w:val="24"/>
        </w:rPr>
      </w:pPr>
      <w:bookmarkStart w:name="TasteTest9" w:id="1222"/>
      <w:r w:rsidRPr="009C53DE">
        <w:rPr>
          <w:rFonts w:ascii="Times New Roman" w:hAnsi="Times New Roman" w:cs="Times New Roman"/>
          <w:b/>
          <w:sz w:val="24"/>
          <w:szCs w:val="24"/>
        </w:rPr>
        <w:t>The Application should follow this format:</w:t>
      </w:r>
    </w:p>
    <w:bookmarkEnd w:id="1222"/>
    <w:p w:rsidRPr="001C50EF" w:rsidR="007F4CAB" w:rsidP="007F4CAB" w:rsidRDefault="007F4CAB" w14:paraId="4616D501" w14:textId="77777777">
      <w:pPr>
        <w:pStyle w:val="ListParagraph"/>
        <w:spacing w:after="0" w:line="240" w:lineRule="auto"/>
        <w:ind w:left="540" w:right="-54"/>
        <w:rPr>
          <w:rFonts w:ascii="Times New Roman" w:hAnsi="Times New Roman" w:cs="Times New Roman"/>
          <w:sz w:val="24"/>
          <w:szCs w:val="24"/>
        </w:rPr>
      </w:pPr>
    </w:p>
    <w:p w:rsidRPr="001C50EF" w:rsidR="007F4CAB" w:rsidP="007F4CAB" w:rsidRDefault="007F4CAB" w14:paraId="74F65450" w14:textId="77777777">
      <w:pPr>
        <w:spacing w:after="0" w:line="240" w:lineRule="auto"/>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 xml:space="preserve">Cover </w:t>
      </w:r>
      <w:r w:rsidRPr="00163484">
        <w:rPr>
          <w:rFonts w:ascii="Times New Roman" w:hAnsi="Times New Roman" w:cs="Times New Roman"/>
          <w:sz w:val="24"/>
          <w:szCs w:val="24"/>
          <w:u w:val="single"/>
        </w:rPr>
        <w:t>Sheet</w:t>
      </w:r>
      <w:r>
        <w:rPr>
          <w:rFonts w:ascii="Times New Roman" w:hAnsi="Times New Roman" w:cs="Times New Roman"/>
          <w:sz w:val="24"/>
          <w:szCs w:val="24"/>
        </w:rPr>
        <w:t xml:space="preserve"> (</w:t>
      </w:r>
      <w:r w:rsidRPr="00163484">
        <w:rPr>
          <w:rFonts w:ascii="Times New Roman" w:hAnsi="Times New Roman" w:cs="Times New Roman"/>
          <w:sz w:val="24"/>
          <w:szCs w:val="24"/>
        </w:rPr>
        <w:t>Attachment</w:t>
      </w:r>
      <w:r w:rsidRPr="00CE04A8">
        <w:rPr>
          <w:rFonts w:ascii="Times New Roman" w:hAnsi="Times New Roman" w:cs="Times New Roman"/>
          <w:sz w:val="24"/>
          <w:szCs w:val="24"/>
        </w:rPr>
        <w:t xml:space="preserve"> </w:t>
      </w:r>
      <w:r>
        <w:rPr>
          <w:rFonts w:ascii="Times New Roman" w:hAnsi="Times New Roman" w:cs="Times New Roman"/>
          <w:sz w:val="24"/>
          <w:szCs w:val="24"/>
        </w:rPr>
        <w:t>A)</w:t>
      </w:r>
    </w:p>
    <w:p w:rsidRPr="001C50EF" w:rsidR="007F4CAB" w:rsidP="007F4CAB" w:rsidRDefault="007F4CAB" w14:paraId="290D6FCF"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The cover page should include, at a minimum:</w:t>
      </w:r>
    </w:p>
    <w:p w:rsidRPr="001C50EF" w:rsidR="007F4CAB" w:rsidP="007F4CAB" w:rsidRDefault="007F4CAB" w14:paraId="03871DA9" w14:textId="77777777">
      <w:pPr>
        <w:pStyle w:val="ListParagraph"/>
        <w:numPr>
          <w:ilvl w:val="0"/>
          <w:numId w:val="2"/>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Applicant’s name and mailing address</w:t>
      </w:r>
      <w:r>
        <w:rPr>
          <w:rFonts w:ascii="Times New Roman" w:hAnsi="Times New Roman" w:cs="Times New Roman"/>
          <w:sz w:val="24"/>
          <w:szCs w:val="24"/>
        </w:rPr>
        <w:t>,</w:t>
      </w:r>
      <w:r w:rsidRPr="001C50EF">
        <w:rPr>
          <w:rFonts w:ascii="Times New Roman" w:hAnsi="Times New Roman" w:cs="Times New Roman"/>
          <w:sz w:val="24"/>
          <w:szCs w:val="24"/>
        </w:rPr>
        <w:t xml:space="preserve"> </w:t>
      </w:r>
    </w:p>
    <w:p w:rsidRPr="001C50EF" w:rsidR="007F4CAB" w:rsidP="007F4CAB" w:rsidRDefault="007F4CAB" w14:paraId="71899E7B" w14:textId="77777777">
      <w:pPr>
        <w:pStyle w:val="ListParagraph"/>
        <w:numPr>
          <w:ilvl w:val="0"/>
          <w:numId w:val="2"/>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Primary contact’s name, job title, mailing address, phone number</w:t>
      </w:r>
      <w:r>
        <w:rPr>
          <w:rFonts w:ascii="Times New Roman" w:hAnsi="Times New Roman" w:cs="Times New Roman"/>
          <w:sz w:val="24"/>
          <w:szCs w:val="24"/>
        </w:rPr>
        <w:t>,</w:t>
      </w:r>
      <w:r w:rsidRPr="001C50EF">
        <w:rPr>
          <w:rFonts w:ascii="Times New Roman" w:hAnsi="Times New Roman" w:cs="Times New Roman"/>
          <w:sz w:val="24"/>
          <w:szCs w:val="24"/>
        </w:rPr>
        <w:t xml:space="preserve"> and e-mail address</w:t>
      </w:r>
      <w:r>
        <w:rPr>
          <w:rFonts w:ascii="Times New Roman" w:hAnsi="Times New Roman" w:cs="Times New Roman"/>
          <w:sz w:val="24"/>
          <w:szCs w:val="24"/>
        </w:rPr>
        <w:t>,</w:t>
      </w:r>
    </w:p>
    <w:p w:rsidRPr="001C50EF" w:rsidR="007F4CAB" w:rsidP="007F4CAB" w:rsidRDefault="007F4CAB" w14:paraId="4791B677" w14:textId="77777777">
      <w:pPr>
        <w:pStyle w:val="ListParagraph"/>
        <w:numPr>
          <w:ilvl w:val="0"/>
          <w:numId w:val="2"/>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Grant program title</w:t>
      </w:r>
      <w:r>
        <w:rPr>
          <w:rFonts w:ascii="Times New Roman" w:hAnsi="Times New Roman" w:cs="Times New Roman"/>
          <w:sz w:val="24"/>
          <w:szCs w:val="24"/>
        </w:rPr>
        <w:t>.</w:t>
      </w:r>
    </w:p>
    <w:p w:rsidRPr="001C50EF" w:rsidR="007F4CAB" w:rsidP="007F4CAB" w:rsidRDefault="007F4CAB" w14:paraId="3C11CEB8" w14:textId="77777777">
      <w:pPr>
        <w:spacing w:after="0" w:line="240" w:lineRule="auto"/>
        <w:ind w:right="-54"/>
        <w:rPr>
          <w:rFonts w:ascii="Times New Roman" w:hAnsi="Times New Roman" w:cs="Times New Roman"/>
          <w:sz w:val="24"/>
          <w:szCs w:val="24"/>
        </w:rPr>
      </w:pPr>
    </w:p>
    <w:p w:rsidR="007F4CAB" w:rsidP="007F4CAB" w:rsidRDefault="007F4CAB" w14:paraId="12343A5E" w14:textId="77777777">
      <w:pPr>
        <w:spacing w:after="0" w:line="240" w:lineRule="auto"/>
        <w:ind w:right="-54"/>
        <w:rPr>
          <w:rFonts w:ascii="Times New Roman" w:hAnsi="Times New Roman" w:cs="Times New Roman"/>
          <w:sz w:val="24"/>
          <w:szCs w:val="24"/>
        </w:rPr>
      </w:pPr>
      <w:bookmarkStart w:name="TasteTest16" w:id="1223"/>
      <w:bookmarkStart w:name="TasteTest17" w:id="1224"/>
      <w:r w:rsidRPr="001C50EF">
        <w:rPr>
          <w:rFonts w:ascii="Times New Roman" w:hAnsi="Times New Roman" w:cs="Times New Roman"/>
          <w:sz w:val="24"/>
          <w:szCs w:val="24"/>
          <w:u w:val="single"/>
        </w:rPr>
        <w:t>Table of Contents</w:t>
      </w:r>
      <w:r w:rsidRPr="003E7AC8">
        <w:rPr>
          <w:rFonts w:ascii="Times New Roman" w:hAnsi="Times New Roman" w:cs="Times New Roman"/>
          <w:sz w:val="24"/>
          <w:szCs w:val="24"/>
        </w:rPr>
        <w:t xml:space="preserve"> </w:t>
      </w:r>
      <w:bookmarkEnd w:id="1223"/>
      <w:bookmarkEnd w:id="1224"/>
      <w:r w:rsidRPr="003E7AC8">
        <w:rPr>
          <w:rFonts w:ascii="Times New Roman" w:hAnsi="Times New Roman" w:cs="Times New Roman"/>
          <w:sz w:val="24"/>
          <w:szCs w:val="24"/>
        </w:rPr>
        <w:t>(does not count toward page limit)</w:t>
      </w:r>
    </w:p>
    <w:p w:rsidRPr="001C50EF" w:rsidR="007F4CAB" w:rsidP="007F4CAB" w:rsidRDefault="007F4CAB" w14:paraId="78AFF399" w14:textId="77777777">
      <w:pPr>
        <w:spacing w:after="0" w:line="240" w:lineRule="auto"/>
        <w:ind w:right="-54"/>
        <w:rPr>
          <w:rFonts w:ascii="Times New Roman" w:hAnsi="Times New Roman" w:cs="Times New Roman"/>
          <w:sz w:val="24"/>
          <w:szCs w:val="24"/>
        </w:rPr>
      </w:pPr>
      <w:r>
        <w:rPr>
          <w:rFonts w:ascii="Times New Roman" w:hAnsi="Times New Roman" w:cs="Times New Roman"/>
          <w:sz w:val="24"/>
          <w:szCs w:val="24"/>
        </w:rPr>
        <w:t>I</w:t>
      </w:r>
      <w:r w:rsidRPr="003E7AC8">
        <w:rPr>
          <w:rFonts w:ascii="Times New Roman" w:hAnsi="Times New Roman" w:cs="Times New Roman"/>
          <w:sz w:val="24"/>
          <w:szCs w:val="24"/>
        </w:rPr>
        <w:t>nclude all pages, appendi</w:t>
      </w:r>
      <w:r>
        <w:rPr>
          <w:rFonts w:ascii="Times New Roman" w:hAnsi="Times New Roman" w:cs="Times New Roman"/>
          <w:sz w:val="24"/>
          <w:szCs w:val="24"/>
        </w:rPr>
        <w:t>c</w:t>
      </w:r>
      <w:r w:rsidRPr="003E7AC8">
        <w:rPr>
          <w:rFonts w:ascii="Times New Roman" w:hAnsi="Times New Roman" w:cs="Times New Roman"/>
          <w:sz w:val="24"/>
          <w:szCs w:val="24"/>
        </w:rPr>
        <w:t>es, and attachments.</w:t>
      </w:r>
      <w:r w:rsidRPr="003E7AC8">
        <w:t xml:space="preserve"> </w:t>
      </w:r>
      <w:r>
        <w:t xml:space="preserve"> </w:t>
      </w:r>
      <w:r w:rsidRPr="003E7AC8">
        <w:rPr>
          <w:rFonts w:ascii="Times New Roman" w:hAnsi="Times New Roman" w:cs="Times New Roman"/>
          <w:sz w:val="24"/>
          <w:szCs w:val="24"/>
        </w:rPr>
        <w:t>All pages</w:t>
      </w:r>
      <w:r>
        <w:rPr>
          <w:rFonts w:ascii="Times New Roman" w:hAnsi="Times New Roman" w:cs="Times New Roman"/>
          <w:sz w:val="24"/>
          <w:szCs w:val="24"/>
        </w:rPr>
        <w:t xml:space="preserve"> of the application </w:t>
      </w:r>
      <w:r w:rsidRPr="003E7AC8">
        <w:rPr>
          <w:rFonts w:ascii="Times New Roman" w:hAnsi="Times New Roman" w:cs="Times New Roman"/>
          <w:sz w:val="24"/>
          <w:szCs w:val="24"/>
        </w:rPr>
        <w:t>should be sequentially number</w:t>
      </w:r>
      <w:r>
        <w:rPr>
          <w:rFonts w:ascii="Times New Roman" w:hAnsi="Times New Roman" w:cs="Times New Roman"/>
          <w:sz w:val="24"/>
          <w:szCs w:val="24"/>
        </w:rPr>
        <w:t xml:space="preserve">ed, including the attachments. </w:t>
      </w:r>
      <w:r w:rsidRPr="003E7AC8">
        <w:rPr>
          <w:rFonts w:ascii="Times New Roman" w:hAnsi="Times New Roman" w:cs="Times New Roman"/>
          <w:sz w:val="24"/>
          <w:szCs w:val="24"/>
        </w:rPr>
        <w:t>Exclude the form pages</w:t>
      </w:r>
      <w:r>
        <w:rPr>
          <w:rFonts w:ascii="Times New Roman" w:hAnsi="Times New Roman" w:cs="Times New Roman"/>
          <w:sz w:val="24"/>
          <w:szCs w:val="24"/>
        </w:rPr>
        <w:t>.</w:t>
      </w:r>
    </w:p>
    <w:p w:rsidRPr="001C50EF" w:rsidR="007F4CAB" w:rsidP="007F4CAB" w:rsidRDefault="007F4CAB" w14:paraId="1121316A"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 </w:t>
      </w:r>
    </w:p>
    <w:p w:rsidRPr="003E7AC8" w:rsidR="007F4CAB" w:rsidP="007F4CAB" w:rsidRDefault="007F4CAB" w14:paraId="41717AA9"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u w:val="single"/>
        </w:rPr>
        <w:t>Application Project Summary</w:t>
      </w:r>
      <w:r w:rsidRPr="006C72EE">
        <w:rPr>
          <w:rFonts w:ascii="Times New Roman" w:hAnsi="Times New Roman" w:cs="Times New Roman"/>
          <w:sz w:val="24"/>
          <w:szCs w:val="24"/>
        </w:rPr>
        <w:t xml:space="preserve"> </w:t>
      </w:r>
      <w:r w:rsidRPr="003E7AC8">
        <w:rPr>
          <w:rFonts w:ascii="Times New Roman" w:hAnsi="Times New Roman" w:cs="Times New Roman"/>
          <w:sz w:val="24"/>
          <w:szCs w:val="24"/>
        </w:rPr>
        <w:t>(</w:t>
      </w:r>
      <w:r>
        <w:rPr>
          <w:rFonts w:ascii="Times New Roman" w:hAnsi="Times New Roman" w:cs="Times New Roman"/>
          <w:sz w:val="24"/>
          <w:szCs w:val="24"/>
        </w:rPr>
        <w:t>Maximum of two paragraphs)</w:t>
      </w:r>
    </w:p>
    <w:p w:rsidR="007F4CAB" w:rsidP="007F4CAB" w:rsidRDefault="007F4CAB" w14:paraId="397B865A" w14:textId="77777777">
      <w:pPr>
        <w:spacing w:after="0" w:line="240" w:lineRule="auto"/>
        <w:ind w:right="-54"/>
        <w:rPr>
          <w:rFonts w:ascii="Times New Roman" w:hAnsi="Times New Roman" w:cs="Times New Roman"/>
          <w:sz w:val="24"/>
          <w:szCs w:val="24"/>
          <w:u w:val="single"/>
        </w:rPr>
      </w:pPr>
      <w:r w:rsidRPr="001C50EF">
        <w:rPr>
          <w:rFonts w:ascii="Times New Roman" w:hAnsi="Times New Roman" w:cs="Times New Roman"/>
          <w:sz w:val="24"/>
          <w:szCs w:val="24"/>
        </w:rPr>
        <w:t xml:space="preserve">The </w:t>
      </w:r>
      <w:r>
        <w:rPr>
          <w:rFonts w:ascii="Times New Roman" w:hAnsi="Times New Roman" w:cs="Times New Roman"/>
          <w:sz w:val="24"/>
          <w:szCs w:val="24"/>
        </w:rPr>
        <w:t>summary</w:t>
      </w:r>
      <w:r w:rsidRPr="001C50EF">
        <w:rPr>
          <w:rFonts w:ascii="Times New Roman" w:hAnsi="Times New Roman" w:cs="Times New Roman"/>
          <w:sz w:val="24"/>
          <w:szCs w:val="24"/>
        </w:rPr>
        <w:t xml:space="preserve"> should clearly describe the </w:t>
      </w:r>
      <w:r>
        <w:rPr>
          <w:rFonts w:ascii="Times New Roman" w:hAnsi="Times New Roman" w:cs="Times New Roman"/>
          <w:sz w:val="24"/>
          <w:szCs w:val="24"/>
        </w:rPr>
        <w:t>number of recipes to be developed, local agricultural product(s) to be featured in the recipes, cultural/regional food practices or preferences to be represented in the recipes, and key elements of the recipe standardization approach</w:t>
      </w:r>
      <w:r w:rsidRPr="001C50EF">
        <w:rPr>
          <w:rFonts w:ascii="Times New Roman" w:hAnsi="Times New Roman" w:cs="Times New Roman"/>
          <w:sz w:val="24"/>
          <w:szCs w:val="24"/>
        </w:rPr>
        <w:t>.</w:t>
      </w:r>
      <w:r>
        <w:rPr>
          <w:rFonts w:ascii="Times New Roman" w:hAnsi="Times New Roman" w:cs="Times New Roman"/>
          <w:sz w:val="24"/>
          <w:szCs w:val="24"/>
        </w:rPr>
        <w:t xml:space="preserve"> </w:t>
      </w:r>
    </w:p>
    <w:p w:rsidR="007F4CAB" w:rsidP="007F4CAB" w:rsidRDefault="007F4CAB" w14:paraId="52DE062F" w14:textId="77777777">
      <w:pPr>
        <w:spacing w:after="0" w:line="240" w:lineRule="auto"/>
        <w:ind w:right="-54"/>
        <w:rPr>
          <w:rFonts w:ascii="Times New Roman" w:hAnsi="Times New Roman" w:cs="Times New Roman"/>
          <w:sz w:val="24"/>
          <w:szCs w:val="24"/>
          <w:u w:val="single"/>
        </w:rPr>
      </w:pPr>
    </w:p>
    <w:p w:rsidRPr="006C72EE" w:rsidR="007F4CAB" w:rsidP="007F4CAB" w:rsidRDefault="007F4CAB" w14:paraId="2AA00A99"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u w:val="single"/>
        </w:rPr>
        <w:t>Project Narrative</w:t>
      </w:r>
      <w:r>
        <w:rPr>
          <w:rFonts w:ascii="Times New Roman" w:hAnsi="Times New Roman" w:cs="Times New Roman"/>
          <w:sz w:val="24"/>
          <w:szCs w:val="24"/>
        </w:rPr>
        <w:t xml:space="preserve"> (Maximum of eight pages)</w:t>
      </w:r>
    </w:p>
    <w:p w:rsidRPr="00947A18" w:rsidR="00E037BC" w:rsidP="007F4CAB" w:rsidRDefault="007F4CAB" w14:paraId="58C35B09" w14:textId="77777777">
      <w:pPr>
        <w:spacing w:after="0" w:line="240" w:lineRule="auto"/>
        <w:ind w:right="-54"/>
        <w:rPr>
          <w:rFonts w:ascii="Times New Roman" w:hAnsi="Times New Roman" w:cs="Times New Roman"/>
          <w:i/>
          <w:color w:val="FF0000"/>
          <w:sz w:val="24"/>
          <w:szCs w:val="24"/>
        </w:rPr>
      </w:pPr>
      <w:r w:rsidRPr="001C50EF">
        <w:rPr>
          <w:rFonts w:ascii="Times New Roman" w:hAnsi="Times New Roman" w:cs="Times New Roman"/>
          <w:sz w:val="24"/>
          <w:szCs w:val="24"/>
        </w:rPr>
        <w:t xml:space="preserve">The project narrative should clearly identify what the applicant is proposing and how it will meet the RFA </w:t>
      </w:r>
      <w:r>
        <w:rPr>
          <w:rFonts w:ascii="Times New Roman" w:hAnsi="Times New Roman" w:cs="Times New Roman"/>
          <w:sz w:val="24"/>
          <w:szCs w:val="24"/>
        </w:rPr>
        <w:t>requirements</w:t>
      </w:r>
      <w:r w:rsidRPr="001C50EF">
        <w:rPr>
          <w:rFonts w:ascii="Times New Roman" w:hAnsi="Times New Roman" w:cs="Times New Roman"/>
          <w:sz w:val="24"/>
          <w:szCs w:val="24"/>
        </w:rPr>
        <w:t xml:space="preserve">. </w:t>
      </w:r>
      <w:r>
        <w:rPr>
          <w:rFonts w:ascii="Times New Roman" w:hAnsi="Times New Roman" w:cs="Times New Roman"/>
          <w:sz w:val="24"/>
          <w:szCs w:val="24"/>
        </w:rPr>
        <w:t xml:space="preserve">It </w:t>
      </w:r>
      <w:r>
        <w:rPr>
          <w:rFonts w:ascii="Times New Roman" w:hAnsi="Times New Roman" w:cs="Times New Roman"/>
          <w:color w:val="000000"/>
          <w:sz w:val="23"/>
          <w:szCs w:val="23"/>
        </w:rPr>
        <w:t>m</w:t>
      </w:r>
      <w:r w:rsidRPr="00935E38">
        <w:rPr>
          <w:rFonts w:ascii="Times New Roman" w:hAnsi="Times New Roman" w:cs="Times New Roman"/>
          <w:color w:val="000000"/>
          <w:sz w:val="23"/>
          <w:szCs w:val="23"/>
        </w:rPr>
        <w:t>ust address all factors listed in Section II</w:t>
      </w:r>
      <w:r>
        <w:rPr>
          <w:rFonts w:ascii="Times New Roman" w:hAnsi="Times New Roman" w:cs="Times New Roman"/>
          <w:color w:val="000000"/>
          <w:sz w:val="23"/>
          <w:szCs w:val="23"/>
        </w:rPr>
        <w:t>, Part F: Grantee Requirements.</w:t>
      </w:r>
    </w:p>
    <w:p w:rsidR="00E037BC" w:rsidP="007F4CAB" w:rsidRDefault="00E037BC" w14:paraId="59883EBC" w14:textId="77777777">
      <w:pPr>
        <w:spacing w:after="0" w:line="240" w:lineRule="auto"/>
        <w:ind w:right="-54"/>
        <w:rPr>
          <w:rFonts w:ascii="Times New Roman" w:hAnsi="Times New Roman" w:cs="Times New Roman"/>
          <w:sz w:val="24"/>
          <w:szCs w:val="24"/>
          <w:u w:val="single"/>
        </w:rPr>
      </w:pPr>
    </w:p>
    <w:p w:rsidRPr="00163484" w:rsidR="007F4CAB" w:rsidP="007F4CAB" w:rsidRDefault="007F4CAB" w14:paraId="5ADBA3A9"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u w:val="single"/>
        </w:rPr>
        <w:t>Activities/Indicators Tracker</w:t>
      </w:r>
      <w:r>
        <w:rPr>
          <w:rFonts w:ascii="Times New Roman" w:hAnsi="Times New Roman" w:cs="Times New Roman"/>
          <w:sz w:val="24"/>
          <w:szCs w:val="24"/>
          <w:u w:val="single"/>
        </w:rPr>
        <w:t xml:space="preserve"> </w:t>
      </w:r>
      <w:r w:rsidRPr="005569DB">
        <w:rPr>
          <w:rFonts w:ascii="Times New Roman" w:hAnsi="Times New Roman" w:cs="Times New Roman"/>
          <w:sz w:val="24"/>
          <w:szCs w:val="24"/>
        </w:rPr>
        <w:t>-</w:t>
      </w:r>
      <w:r>
        <w:rPr>
          <w:rFonts w:ascii="Times New Roman" w:hAnsi="Times New Roman" w:cs="Times New Roman"/>
          <w:sz w:val="24"/>
          <w:szCs w:val="24"/>
        </w:rPr>
        <w:t xml:space="preserve"> </w:t>
      </w:r>
      <w:r w:rsidRPr="005569DB">
        <w:rPr>
          <w:rFonts w:ascii="Times New Roman" w:hAnsi="Times New Roman" w:cs="Times New Roman"/>
          <w:sz w:val="24"/>
          <w:szCs w:val="24"/>
        </w:rPr>
        <w:t>Attachment B</w:t>
      </w:r>
      <w:r>
        <w:rPr>
          <w:rFonts w:ascii="Times New Roman" w:hAnsi="Times New Roman" w:cs="Times New Roman"/>
          <w:sz w:val="24"/>
          <w:szCs w:val="24"/>
        </w:rPr>
        <w:t xml:space="preserve"> (Maximum three pages)</w:t>
      </w:r>
    </w:p>
    <w:p w:rsidRPr="0068752F" w:rsidR="007F4CAB" w:rsidP="007F4CAB" w:rsidRDefault="007F4CAB" w14:paraId="372283C7"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Proposed Activities and indicators measuring success must be mapped to </w:t>
      </w:r>
      <w:r>
        <w:rPr>
          <w:rFonts w:ascii="Times New Roman" w:hAnsi="Times New Roman" w:cs="Times New Roman"/>
          <w:sz w:val="24"/>
          <w:szCs w:val="24"/>
        </w:rPr>
        <w:t>Key</w:t>
      </w:r>
      <w:r w:rsidRPr="001C50EF">
        <w:rPr>
          <w:rFonts w:ascii="Times New Roman" w:hAnsi="Times New Roman" w:cs="Times New Roman"/>
          <w:sz w:val="24"/>
          <w:szCs w:val="24"/>
        </w:rPr>
        <w:t xml:space="preserve"> Objectives (as described in </w:t>
      </w:r>
      <w:hyperlink w:history="1" w:anchor="_PROGRAM_DESCRIPTION_&amp;">
        <w:r w:rsidRPr="001C50EF">
          <w:rPr>
            <w:rStyle w:val="Hyperlink"/>
            <w:rFonts w:ascii="Times New Roman" w:hAnsi="Times New Roman" w:cs="Times New Roman"/>
            <w:sz w:val="24"/>
            <w:szCs w:val="24"/>
          </w:rPr>
          <w:t>Section I</w:t>
        </w:r>
      </w:hyperlink>
      <w:r w:rsidRPr="001C50EF">
        <w:rPr>
          <w:rFonts w:ascii="Times New Roman" w:hAnsi="Times New Roman" w:cs="Times New Roman"/>
          <w:sz w:val="24"/>
          <w:szCs w:val="24"/>
        </w:rPr>
        <w:t xml:space="preserve"> – P</w:t>
      </w:r>
      <w:r>
        <w:rPr>
          <w:rFonts w:ascii="Times New Roman" w:hAnsi="Times New Roman" w:cs="Times New Roman"/>
          <w:sz w:val="24"/>
          <w:szCs w:val="24"/>
        </w:rPr>
        <w:t>rogram Description</w:t>
      </w:r>
      <w:r w:rsidRPr="001C50EF">
        <w:rPr>
          <w:rFonts w:ascii="Times New Roman" w:hAnsi="Times New Roman" w:cs="Times New Roman"/>
          <w:sz w:val="24"/>
          <w:szCs w:val="24"/>
        </w:rPr>
        <w:t>) in the format</w:t>
      </w:r>
      <w:r>
        <w:rPr>
          <w:rFonts w:ascii="Times New Roman" w:hAnsi="Times New Roman" w:cs="Times New Roman"/>
          <w:sz w:val="24"/>
          <w:szCs w:val="24"/>
        </w:rPr>
        <w:t xml:space="preserve"> </w:t>
      </w:r>
      <w:r w:rsidRPr="001C50EF">
        <w:rPr>
          <w:rFonts w:ascii="Times New Roman" w:hAnsi="Times New Roman" w:cs="Times New Roman"/>
          <w:sz w:val="24"/>
          <w:szCs w:val="24"/>
        </w:rPr>
        <w:t>below</w:t>
      </w:r>
      <w:r>
        <w:rPr>
          <w:rFonts w:ascii="Times New Roman" w:hAnsi="Times New Roman" w:cs="Times New Roman"/>
          <w:sz w:val="24"/>
          <w:szCs w:val="24"/>
        </w:rPr>
        <w:t>. All objectives should have activities and indicators associated with it as part of the proposal. A</w:t>
      </w:r>
      <w:r w:rsidRPr="001C50EF">
        <w:rPr>
          <w:rFonts w:ascii="Times New Roman" w:hAnsi="Times New Roman" w:cs="Times New Roman"/>
          <w:sz w:val="24"/>
          <w:szCs w:val="24"/>
        </w:rPr>
        <w:t>dditional Activities/Indicators can</w:t>
      </w:r>
      <w:r>
        <w:rPr>
          <w:rFonts w:ascii="Times New Roman" w:hAnsi="Times New Roman" w:cs="Times New Roman"/>
          <w:sz w:val="24"/>
          <w:szCs w:val="24"/>
        </w:rPr>
        <w:t xml:space="preserve"> be added as needed, to support the application. </w:t>
      </w:r>
      <w:r w:rsidRPr="001C50EF">
        <w:rPr>
          <w:rFonts w:ascii="Times New Roman" w:hAnsi="Times New Roman" w:cs="Times New Roman"/>
          <w:sz w:val="24"/>
          <w:szCs w:val="24"/>
        </w:rPr>
        <w:t>Indicato</w:t>
      </w:r>
      <w:r>
        <w:rPr>
          <w:rFonts w:ascii="Times New Roman" w:hAnsi="Times New Roman" w:cs="Times New Roman"/>
          <w:sz w:val="24"/>
          <w:szCs w:val="24"/>
        </w:rPr>
        <w:t>rs are defined as any metric</w:t>
      </w:r>
      <w:r w:rsidRPr="001C50EF">
        <w:rPr>
          <w:rFonts w:ascii="Times New Roman" w:hAnsi="Times New Roman" w:cs="Times New Roman"/>
          <w:sz w:val="24"/>
          <w:szCs w:val="24"/>
        </w:rPr>
        <w:t xml:space="preserve"> anticipate</w:t>
      </w:r>
      <w:r>
        <w:rPr>
          <w:rFonts w:ascii="Times New Roman" w:hAnsi="Times New Roman" w:cs="Times New Roman"/>
          <w:sz w:val="24"/>
          <w:szCs w:val="24"/>
        </w:rPr>
        <w:t>d to</w:t>
      </w:r>
      <w:r w:rsidRPr="001C50EF">
        <w:rPr>
          <w:rFonts w:ascii="Times New Roman" w:hAnsi="Times New Roman" w:cs="Times New Roman"/>
          <w:sz w:val="24"/>
          <w:szCs w:val="24"/>
        </w:rPr>
        <w:t xml:space="preserve"> be tracked during </w:t>
      </w:r>
      <w:r w:rsidRPr="001C50EF">
        <w:rPr>
          <w:rFonts w:ascii="Times New Roman" w:hAnsi="Times New Roman" w:cs="Times New Roman"/>
          <w:sz w:val="24"/>
          <w:szCs w:val="24"/>
        </w:rPr>
        <w:lastRenderedPageBreak/>
        <w:t xml:space="preserve">the period of performance of the grant. </w:t>
      </w:r>
      <w:r>
        <w:rPr>
          <w:rFonts w:ascii="Times New Roman" w:hAnsi="Times New Roman" w:cs="Times New Roman"/>
          <w:sz w:val="24"/>
          <w:szCs w:val="24"/>
        </w:rPr>
        <w:t>This could include the n</w:t>
      </w:r>
      <w:r w:rsidRPr="00AB565E">
        <w:rPr>
          <w:rFonts w:ascii="Times New Roman" w:hAnsi="Times New Roman" w:cs="Times New Roman"/>
          <w:sz w:val="24"/>
          <w:szCs w:val="24"/>
        </w:rPr>
        <w:t>umber of school nutrition professionals trained</w:t>
      </w:r>
      <w:r>
        <w:rPr>
          <w:rFonts w:ascii="Times New Roman" w:hAnsi="Times New Roman" w:cs="Times New Roman"/>
          <w:sz w:val="24"/>
          <w:szCs w:val="24"/>
        </w:rPr>
        <w:t>,</w:t>
      </w:r>
      <w:r w:rsidRPr="00AB565E">
        <w:rPr>
          <w:rFonts w:ascii="Times New Roman" w:hAnsi="Times New Roman" w:cs="Times New Roman"/>
          <w:sz w:val="24"/>
          <w:szCs w:val="24"/>
        </w:rPr>
        <w:t xml:space="preserve"> number of recipes standardized</w:t>
      </w:r>
      <w:r>
        <w:rPr>
          <w:rFonts w:ascii="Times New Roman" w:hAnsi="Times New Roman" w:cs="Times New Roman"/>
          <w:sz w:val="24"/>
          <w:szCs w:val="24"/>
        </w:rPr>
        <w:t>,</w:t>
      </w:r>
      <w:r w:rsidRPr="00AB565E">
        <w:rPr>
          <w:rFonts w:ascii="Times New Roman" w:hAnsi="Times New Roman" w:cs="Times New Roman"/>
          <w:sz w:val="24"/>
          <w:szCs w:val="24"/>
        </w:rPr>
        <w:t xml:space="preserve"> and student acceptance of new menu items</w:t>
      </w:r>
      <w:r>
        <w:rPr>
          <w:rFonts w:ascii="Times New Roman" w:hAnsi="Times New Roman" w:cs="Times New Roman"/>
          <w:sz w:val="24"/>
          <w:szCs w:val="24"/>
        </w:rPr>
        <w:t>.</w:t>
      </w:r>
      <w:r w:rsidRPr="00AB565E">
        <w:rPr>
          <w:rFonts w:ascii="Times New Roman" w:hAnsi="Times New Roman" w:cs="Times New Roman"/>
          <w:sz w:val="24"/>
          <w:szCs w:val="24"/>
        </w:rPr>
        <w:t xml:space="preserve"> </w:t>
      </w:r>
    </w:p>
    <w:p w:rsidR="00947A18" w:rsidP="007F4CAB" w:rsidRDefault="00947A18" w14:paraId="42264D06" w14:textId="77777777">
      <w:pPr>
        <w:spacing w:after="0" w:line="240" w:lineRule="auto"/>
        <w:ind w:right="-54"/>
        <w:rPr>
          <w:rFonts w:ascii="Times New Roman" w:hAnsi="Times New Roman" w:cs="Times New Roman"/>
          <w:b/>
          <w:color w:val="000000" w:themeColor="text1"/>
          <w:sz w:val="24"/>
          <w:szCs w:val="24"/>
        </w:rPr>
      </w:pPr>
    </w:p>
    <w:p w:rsidR="007F4CAB" w:rsidP="007F4CAB" w:rsidRDefault="007F4CAB" w14:paraId="5265AFF4" w14:textId="77777777">
      <w:pPr>
        <w:spacing w:after="0" w:line="240" w:lineRule="auto"/>
        <w:ind w:right="-54"/>
        <w:rPr>
          <w:rFonts w:ascii="Times New Roman" w:hAnsi="Times New Roman" w:cs="Times New Roman"/>
          <w:b/>
          <w:color w:val="000000" w:themeColor="text1"/>
          <w:sz w:val="24"/>
          <w:szCs w:val="24"/>
        </w:rPr>
      </w:pPr>
      <w:r w:rsidRPr="00886754">
        <w:rPr>
          <w:rFonts w:ascii="Times New Roman" w:hAnsi="Times New Roman" w:cs="Times New Roman"/>
          <w:b/>
          <w:color w:val="000000" w:themeColor="text1"/>
          <w:sz w:val="24"/>
          <w:szCs w:val="24"/>
        </w:rPr>
        <w:t>Example</w:t>
      </w:r>
    </w:p>
    <w:p w:rsidRPr="00886754" w:rsidR="007F4CAB" w:rsidP="007F4CAB" w:rsidRDefault="007F4CAB" w14:paraId="221BF624" w14:textId="77777777">
      <w:pPr>
        <w:spacing w:after="0" w:line="240" w:lineRule="auto"/>
        <w:ind w:right="-54"/>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795"/>
        <w:gridCol w:w="8100"/>
      </w:tblGrid>
      <w:tr w:rsidRPr="001C50EF" w:rsidR="007F4CAB" w:rsidTr="009C0A90" w14:paraId="4BEB9322" w14:textId="77777777">
        <w:trPr>
          <w:trHeight w:val="375"/>
        </w:trPr>
        <w:tc>
          <w:tcPr>
            <w:tcW w:w="1795" w:type="dxa"/>
            <w:shd w:val="clear" w:color="auto" w:fill="8496B0" w:themeFill="text2" w:themeFillTint="99"/>
          </w:tcPr>
          <w:p w:rsidRPr="00886754" w:rsidR="007F4CAB" w:rsidP="009C0A90" w:rsidRDefault="007F4CAB" w14:paraId="25BE7608" w14:textId="77777777">
            <w:pPr>
              <w:ind w:right="-54"/>
              <w:rPr>
                <w:rFonts w:ascii="Times New Roman" w:hAnsi="Times New Roman" w:cs="Times New Roman"/>
                <w:b/>
                <w:color w:val="FFFFFF" w:themeColor="background1"/>
                <w:sz w:val="24"/>
                <w:szCs w:val="24"/>
              </w:rPr>
            </w:pPr>
            <w:r w:rsidRPr="00886754">
              <w:rPr>
                <w:rFonts w:ascii="Times New Roman" w:hAnsi="Times New Roman" w:cs="Times New Roman"/>
                <w:b/>
                <w:color w:val="FFFFFF" w:themeColor="background1"/>
                <w:sz w:val="24"/>
                <w:szCs w:val="24"/>
              </w:rPr>
              <w:t>Objective #</w:t>
            </w:r>
            <w:r>
              <w:rPr>
                <w:rFonts w:ascii="Times New Roman" w:hAnsi="Times New Roman" w:cs="Times New Roman"/>
                <w:b/>
                <w:color w:val="FFFFFF" w:themeColor="background1"/>
                <w:sz w:val="24"/>
                <w:szCs w:val="24"/>
              </w:rPr>
              <w:t xml:space="preserve"> 1</w:t>
            </w:r>
          </w:p>
        </w:tc>
        <w:tc>
          <w:tcPr>
            <w:tcW w:w="8100" w:type="dxa"/>
          </w:tcPr>
          <w:p w:rsidRPr="00886754" w:rsidR="007F4CAB" w:rsidP="009C0A90" w:rsidRDefault="007F4CAB" w14:paraId="16C2D82A" w14:textId="77777777">
            <w:pPr>
              <w:ind w:right="-54"/>
              <w:rPr>
                <w:rFonts w:ascii="Times New Roman" w:hAnsi="Times New Roman" w:cs="Times New Roman"/>
                <w:color w:val="808080" w:themeColor="background1" w:themeShade="80"/>
                <w:sz w:val="24"/>
                <w:szCs w:val="24"/>
              </w:rPr>
            </w:pPr>
            <w:r>
              <w:rPr>
                <w:rFonts w:ascii="Times New Roman" w:hAnsi="Times New Roman" w:cs="Times New Roman"/>
                <w:sz w:val="24"/>
                <w:szCs w:val="24"/>
              </w:rPr>
              <w:t>Build</w:t>
            </w:r>
            <w:r w:rsidRPr="00847D66">
              <w:rPr>
                <w:rFonts w:ascii="Times New Roman" w:hAnsi="Times New Roman" w:cs="Times New Roman"/>
                <w:sz w:val="24"/>
                <w:szCs w:val="24"/>
              </w:rPr>
              <w:t xml:space="preserve"> State agency capacity</w:t>
            </w:r>
            <w:r>
              <w:rPr>
                <w:rFonts w:ascii="Times New Roman" w:hAnsi="Times New Roman" w:cs="Times New Roman"/>
                <w:sz w:val="24"/>
                <w:szCs w:val="24"/>
              </w:rPr>
              <w:t xml:space="preserve"> and sustainable infrastructure</w:t>
            </w:r>
            <w:r w:rsidRPr="00847D66">
              <w:rPr>
                <w:rFonts w:ascii="Times New Roman" w:hAnsi="Times New Roman" w:cs="Times New Roman"/>
                <w:sz w:val="24"/>
                <w:szCs w:val="24"/>
              </w:rPr>
              <w:t xml:space="preserve"> to develop and evaluate standardized recipes</w:t>
            </w:r>
            <w:r>
              <w:rPr>
                <w:rFonts w:ascii="Times New Roman" w:hAnsi="Times New Roman" w:cs="Times New Roman"/>
                <w:sz w:val="24"/>
                <w:szCs w:val="24"/>
              </w:rPr>
              <w:t xml:space="preserve"> in accordance with</w:t>
            </w:r>
            <w:r w:rsidRPr="00847D66">
              <w:rPr>
                <w:rFonts w:ascii="Times New Roman" w:hAnsi="Times New Roman" w:cs="Times New Roman"/>
                <w:color w:val="000000"/>
                <w:sz w:val="24"/>
                <w:szCs w:val="24"/>
              </w:rPr>
              <w:t xml:space="preserve"> USDA guidance</w:t>
            </w:r>
            <w:r w:rsidRPr="00847D66">
              <w:rPr>
                <w:rFonts w:ascii="Times New Roman" w:hAnsi="Times New Roman" w:cs="Times New Roman"/>
                <w:sz w:val="24"/>
                <w:szCs w:val="24"/>
              </w:rPr>
              <w:t xml:space="preserve">.  </w:t>
            </w:r>
          </w:p>
        </w:tc>
      </w:tr>
      <w:tr w:rsidRPr="001C50EF" w:rsidR="007F4CAB" w:rsidTr="009C0A90" w14:paraId="55782A1F" w14:textId="77777777">
        <w:trPr>
          <w:trHeight w:val="375"/>
        </w:trPr>
        <w:tc>
          <w:tcPr>
            <w:tcW w:w="1795" w:type="dxa"/>
            <w:shd w:val="clear" w:color="auto" w:fill="8496B0" w:themeFill="text2" w:themeFillTint="99"/>
          </w:tcPr>
          <w:p w:rsidRPr="00886754" w:rsidR="007F4CAB" w:rsidP="009C0A90" w:rsidRDefault="007F4CAB" w14:paraId="27784AF5" w14:textId="77777777">
            <w:pPr>
              <w:ind w:right="-54"/>
              <w:rPr>
                <w:rFonts w:ascii="Times New Roman" w:hAnsi="Times New Roman" w:cs="Times New Roman"/>
                <w:b/>
                <w:color w:val="FFFFFF" w:themeColor="background1"/>
                <w:sz w:val="24"/>
                <w:szCs w:val="24"/>
              </w:rPr>
            </w:pPr>
            <w:r w:rsidRPr="00886754">
              <w:rPr>
                <w:rFonts w:ascii="Times New Roman" w:hAnsi="Times New Roman" w:cs="Times New Roman"/>
                <w:b/>
                <w:color w:val="FFFFFF" w:themeColor="background1"/>
                <w:sz w:val="24"/>
                <w:szCs w:val="24"/>
              </w:rPr>
              <w:t>Activity</w:t>
            </w:r>
          </w:p>
        </w:tc>
        <w:tc>
          <w:tcPr>
            <w:tcW w:w="8100" w:type="dxa"/>
          </w:tcPr>
          <w:p w:rsidRPr="00D80DBC" w:rsidR="007F4CAB" w:rsidP="009C0A90" w:rsidRDefault="007F4CAB" w14:paraId="4CE0570B" w14:textId="77777777">
            <w:pPr>
              <w:ind w:right="-54"/>
              <w:rPr>
                <w:rFonts w:ascii="Times New Roman" w:hAnsi="Times New Roman" w:cs="Times New Roman"/>
                <w:sz w:val="24"/>
                <w:szCs w:val="24"/>
              </w:rPr>
            </w:pPr>
            <w:r>
              <w:rPr>
                <w:rFonts w:ascii="Times New Roman" w:hAnsi="Times New Roman" w:cs="Times New Roman"/>
                <w:sz w:val="24"/>
                <w:szCs w:val="24"/>
              </w:rPr>
              <w:t>Train State agency staff on the development and evaluation of standardized recipes.</w:t>
            </w:r>
          </w:p>
        </w:tc>
      </w:tr>
      <w:tr w:rsidRPr="001C50EF" w:rsidR="007F4CAB" w:rsidTr="009C0A90" w14:paraId="1DAEDB39" w14:textId="77777777">
        <w:trPr>
          <w:trHeight w:val="375"/>
        </w:trPr>
        <w:tc>
          <w:tcPr>
            <w:tcW w:w="1795" w:type="dxa"/>
            <w:shd w:val="clear" w:color="auto" w:fill="8496B0" w:themeFill="text2" w:themeFillTint="99"/>
          </w:tcPr>
          <w:p w:rsidRPr="00886754" w:rsidR="007F4CAB" w:rsidP="009C0A90" w:rsidRDefault="007F4CAB" w14:paraId="7DF4BB07" w14:textId="77777777">
            <w:pPr>
              <w:ind w:right="-54"/>
              <w:rPr>
                <w:rFonts w:ascii="Times New Roman" w:hAnsi="Times New Roman" w:cs="Times New Roman"/>
                <w:b/>
                <w:color w:val="FFFFFF" w:themeColor="background1"/>
                <w:sz w:val="24"/>
                <w:szCs w:val="24"/>
              </w:rPr>
            </w:pPr>
            <w:r w:rsidRPr="00886754">
              <w:rPr>
                <w:rFonts w:ascii="Times New Roman" w:hAnsi="Times New Roman" w:cs="Times New Roman"/>
                <w:b/>
                <w:color w:val="FFFFFF" w:themeColor="background1"/>
                <w:sz w:val="24"/>
                <w:szCs w:val="24"/>
              </w:rPr>
              <w:t>Indicator(s)</w:t>
            </w:r>
          </w:p>
        </w:tc>
        <w:tc>
          <w:tcPr>
            <w:tcW w:w="8100" w:type="dxa"/>
          </w:tcPr>
          <w:p w:rsidRPr="00D80DBC" w:rsidR="007F4CAB" w:rsidP="009C0A90" w:rsidRDefault="007F4CAB" w14:paraId="30B7FE98" w14:textId="77777777">
            <w:pPr>
              <w:ind w:right="-54"/>
              <w:rPr>
                <w:rFonts w:ascii="Times New Roman" w:hAnsi="Times New Roman" w:cs="Times New Roman"/>
                <w:sz w:val="24"/>
                <w:szCs w:val="24"/>
              </w:rPr>
            </w:pPr>
            <w:r>
              <w:rPr>
                <w:rFonts w:ascii="Times New Roman" w:hAnsi="Times New Roman" w:cs="Times New Roman"/>
                <w:sz w:val="24"/>
                <w:szCs w:val="24"/>
              </w:rPr>
              <w:t>Pre- and Post-Test Knowledge and Skill Assessment.</w:t>
            </w:r>
          </w:p>
        </w:tc>
      </w:tr>
      <w:tr w:rsidRPr="001C50EF" w:rsidR="007F4CAB" w:rsidTr="009C0A90" w14:paraId="2B5EF6DC" w14:textId="77777777">
        <w:trPr>
          <w:trHeight w:val="375"/>
        </w:trPr>
        <w:tc>
          <w:tcPr>
            <w:tcW w:w="1795" w:type="dxa"/>
            <w:shd w:val="clear" w:color="auto" w:fill="8496B0" w:themeFill="text2" w:themeFillTint="99"/>
          </w:tcPr>
          <w:p w:rsidRPr="00886754" w:rsidR="007F4CAB" w:rsidP="009C0A90" w:rsidRDefault="007F4CAB" w14:paraId="581CD08E" w14:textId="77777777">
            <w:pPr>
              <w:ind w:right="-54"/>
              <w:rPr>
                <w:rFonts w:ascii="Times New Roman" w:hAnsi="Times New Roman" w:cs="Times New Roman"/>
                <w:b/>
                <w:color w:val="FFFFFF" w:themeColor="background1"/>
                <w:sz w:val="24"/>
                <w:szCs w:val="24"/>
              </w:rPr>
            </w:pPr>
            <w:r w:rsidRPr="00886754">
              <w:rPr>
                <w:rFonts w:ascii="Times New Roman" w:hAnsi="Times New Roman" w:cs="Times New Roman"/>
                <w:b/>
                <w:color w:val="FFFFFF" w:themeColor="background1"/>
                <w:sz w:val="24"/>
                <w:szCs w:val="24"/>
              </w:rPr>
              <w:t xml:space="preserve">Activity </w:t>
            </w:r>
          </w:p>
        </w:tc>
        <w:tc>
          <w:tcPr>
            <w:tcW w:w="8100" w:type="dxa"/>
          </w:tcPr>
          <w:p w:rsidRPr="00D80DBC" w:rsidR="007F4CAB" w:rsidP="009C0A90" w:rsidRDefault="007F4CAB" w14:paraId="6479AFED" w14:textId="77777777">
            <w:pPr>
              <w:ind w:right="-54"/>
              <w:rPr>
                <w:rFonts w:ascii="Times New Roman" w:hAnsi="Times New Roman" w:cs="Times New Roman"/>
                <w:sz w:val="24"/>
                <w:szCs w:val="24"/>
              </w:rPr>
            </w:pPr>
            <w:r>
              <w:rPr>
                <w:rFonts w:ascii="Times New Roman" w:hAnsi="Times New Roman" w:cs="Times New Roman"/>
                <w:sz w:val="24"/>
                <w:szCs w:val="24"/>
              </w:rPr>
              <w:t xml:space="preserve">Train 50 school nutrition professionals on the preparation and service of standardized recipes. </w:t>
            </w:r>
          </w:p>
        </w:tc>
      </w:tr>
      <w:tr w:rsidRPr="001C50EF" w:rsidR="007F4CAB" w:rsidTr="009C0A90" w14:paraId="35A0304F" w14:textId="77777777">
        <w:trPr>
          <w:trHeight w:val="375"/>
        </w:trPr>
        <w:tc>
          <w:tcPr>
            <w:tcW w:w="1795" w:type="dxa"/>
            <w:tcBorders>
              <w:bottom w:val="nil"/>
            </w:tcBorders>
            <w:shd w:val="clear" w:color="auto" w:fill="8496B0" w:themeFill="text2" w:themeFillTint="99"/>
          </w:tcPr>
          <w:p w:rsidRPr="00886754" w:rsidR="007F4CAB" w:rsidP="009C0A90" w:rsidRDefault="007F4CAB" w14:paraId="75310EA4" w14:textId="77777777">
            <w:pPr>
              <w:ind w:right="-54"/>
              <w:rPr>
                <w:rFonts w:ascii="Times New Roman" w:hAnsi="Times New Roman" w:cs="Times New Roman"/>
                <w:b/>
                <w:color w:val="FFFFFF" w:themeColor="background1"/>
                <w:sz w:val="24"/>
                <w:szCs w:val="24"/>
              </w:rPr>
            </w:pPr>
            <w:r w:rsidRPr="00886754">
              <w:rPr>
                <w:rFonts w:ascii="Times New Roman" w:hAnsi="Times New Roman" w:cs="Times New Roman"/>
                <w:b/>
                <w:color w:val="FFFFFF" w:themeColor="background1"/>
                <w:sz w:val="24"/>
                <w:szCs w:val="24"/>
              </w:rPr>
              <w:t>Indicator(s)</w:t>
            </w:r>
          </w:p>
        </w:tc>
        <w:tc>
          <w:tcPr>
            <w:tcW w:w="8100" w:type="dxa"/>
          </w:tcPr>
          <w:p w:rsidRPr="00D80DBC" w:rsidR="007F4CAB" w:rsidP="009C0A90" w:rsidRDefault="007F4CAB" w14:paraId="760B96AC" w14:textId="77777777">
            <w:pPr>
              <w:ind w:right="-54"/>
              <w:rPr>
                <w:rFonts w:ascii="Times New Roman" w:hAnsi="Times New Roman" w:cs="Times New Roman"/>
                <w:sz w:val="24"/>
                <w:szCs w:val="24"/>
              </w:rPr>
            </w:pPr>
            <w:r>
              <w:rPr>
                <w:rFonts w:ascii="Times New Roman" w:hAnsi="Times New Roman" w:cs="Times New Roman"/>
                <w:sz w:val="24"/>
                <w:szCs w:val="24"/>
              </w:rPr>
              <w:t>Pre- and Post-Knowledge Assessment, Observation of Meal Service.</w:t>
            </w:r>
          </w:p>
        </w:tc>
      </w:tr>
    </w:tbl>
    <w:p w:rsidR="007F4CAB" w:rsidP="007F4CAB" w:rsidRDefault="007F4CAB" w14:paraId="5D6A08DC" w14:textId="77777777">
      <w:pPr>
        <w:spacing w:after="0" w:line="240" w:lineRule="auto"/>
        <w:ind w:right="-54"/>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5"/>
        <w:gridCol w:w="8100"/>
      </w:tblGrid>
      <w:tr w:rsidRPr="001C50EF" w:rsidR="007F4CAB" w:rsidTr="009C0A90" w14:paraId="4A36AE39" w14:textId="77777777">
        <w:trPr>
          <w:trHeight w:val="375"/>
        </w:trPr>
        <w:tc>
          <w:tcPr>
            <w:tcW w:w="1795" w:type="dxa"/>
            <w:shd w:val="clear" w:color="auto" w:fill="8496B0" w:themeFill="text2" w:themeFillTint="99"/>
          </w:tcPr>
          <w:p w:rsidRPr="00C409DF" w:rsidR="007F4CAB" w:rsidP="009C0A90" w:rsidRDefault="007F4CAB" w14:paraId="47E2C8AC" w14:textId="77777777">
            <w:pPr>
              <w:ind w:right="-54"/>
              <w:rPr>
                <w:rFonts w:ascii="Times New Roman" w:hAnsi="Times New Roman" w:cs="Times New Roman"/>
                <w:b/>
                <w:color w:val="FFFFFF" w:themeColor="background1"/>
                <w:sz w:val="24"/>
                <w:szCs w:val="24"/>
              </w:rPr>
            </w:pPr>
            <w:r w:rsidRPr="00C409DF">
              <w:rPr>
                <w:rFonts w:ascii="Times New Roman" w:hAnsi="Times New Roman" w:cs="Times New Roman"/>
                <w:b/>
                <w:color w:val="FFFFFF" w:themeColor="background1"/>
                <w:sz w:val="24"/>
                <w:szCs w:val="24"/>
              </w:rPr>
              <w:t>Objective #</w:t>
            </w:r>
            <w:r>
              <w:rPr>
                <w:rFonts w:ascii="Times New Roman" w:hAnsi="Times New Roman" w:cs="Times New Roman"/>
                <w:b/>
                <w:color w:val="FFFFFF" w:themeColor="background1"/>
                <w:sz w:val="24"/>
                <w:szCs w:val="24"/>
              </w:rPr>
              <w:t xml:space="preserve"> 2</w:t>
            </w:r>
          </w:p>
        </w:tc>
        <w:tc>
          <w:tcPr>
            <w:tcW w:w="8100" w:type="dxa"/>
          </w:tcPr>
          <w:p w:rsidRPr="001C50EF" w:rsidR="007F4CAB" w:rsidP="009C0A90" w:rsidRDefault="007F4CAB" w14:paraId="623945C6" w14:textId="77777777">
            <w:pPr>
              <w:ind w:right="-54"/>
              <w:rPr>
                <w:rFonts w:ascii="Times New Roman" w:hAnsi="Times New Roman" w:cs="Times New Roman"/>
                <w:sz w:val="24"/>
                <w:szCs w:val="24"/>
              </w:rPr>
            </w:pPr>
            <w:r w:rsidRPr="00007D82">
              <w:rPr>
                <w:rFonts w:ascii="Times New Roman" w:hAnsi="Times New Roman" w:cs="Times New Roman"/>
                <w:sz w:val="24"/>
                <w:szCs w:val="24"/>
              </w:rPr>
              <w:t xml:space="preserve">Develop </w:t>
            </w:r>
            <w:r>
              <w:rPr>
                <w:rFonts w:ascii="Times New Roman" w:hAnsi="Times New Roman" w:cs="Times New Roman"/>
                <w:sz w:val="24"/>
                <w:szCs w:val="24"/>
              </w:rPr>
              <w:t xml:space="preserve">appealing </w:t>
            </w:r>
            <w:r w:rsidRPr="00007D82">
              <w:rPr>
                <w:rFonts w:ascii="Times New Roman" w:hAnsi="Times New Roman" w:cs="Times New Roman"/>
                <w:sz w:val="24"/>
                <w:szCs w:val="24"/>
              </w:rPr>
              <w:t xml:space="preserve">standardized recipes that </w:t>
            </w:r>
            <w:r>
              <w:rPr>
                <w:rFonts w:ascii="Times New Roman" w:hAnsi="Times New Roman" w:cs="Times New Roman"/>
                <w:sz w:val="24"/>
                <w:szCs w:val="24"/>
              </w:rPr>
              <w:t xml:space="preserve">utilize </w:t>
            </w:r>
            <w:r w:rsidRPr="00D80DBC">
              <w:rPr>
                <w:rFonts w:ascii="Times New Roman" w:hAnsi="Times New Roman" w:cs="Times New Roman"/>
                <w:sz w:val="24"/>
                <w:szCs w:val="24"/>
              </w:rPr>
              <w:t xml:space="preserve">local </w:t>
            </w:r>
            <w:r>
              <w:rPr>
                <w:rFonts w:ascii="Times New Roman" w:hAnsi="Times New Roman" w:cs="Times New Roman"/>
                <w:sz w:val="24"/>
                <w:szCs w:val="24"/>
              </w:rPr>
              <w:t>agricultural products and meet USDA requirements.</w:t>
            </w:r>
          </w:p>
        </w:tc>
      </w:tr>
      <w:tr w:rsidRPr="001C50EF" w:rsidR="007F4CAB" w:rsidTr="009C0A90" w14:paraId="77B524E9" w14:textId="77777777">
        <w:trPr>
          <w:trHeight w:val="375"/>
        </w:trPr>
        <w:tc>
          <w:tcPr>
            <w:tcW w:w="1795" w:type="dxa"/>
            <w:shd w:val="clear" w:color="auto" w:fill="8496B0" w:themeFill="text2" w:themeFillTint="99"/>
          </w:tcPr>
          <w:p w:rsidRPr="00C409DF" w:rsidR="007F4CAB" w:rsidP="009C0A90" w:rsidRDefault="007F4CAB" w14:paraId="2EC68CC3" w14:textId="77777777">
            <w:pPr>
              <w:ind w:right="-54"/>
              <w:rPr>
                <w:rFonts w:ascii="Times New Roman" w:hAnsi="Times New Roman" w:cs="Times New Roman"/>
                <w:b/>
                <w:color w:val="FFFFFF" w:themeColor="background1"/>
                <w:sz w:val="24"/>
                <w:szCs w:val="24"/>
              </w:rPr>
            </w:pPr>
            <w:r w:rsidRPr="00C409DF">
              <w:rPr>
                <w:rFonts w:ascii="Times New Roman" w:hAnsi="Times New Roman" w:cs="Times New Roman"/>
                <w:b/>
                <w:color w:val="FFFFFF" w:themeColor="background1"/>
                <w:sz w:val="24"/>
                <w:szCs w:val="24"/>
              </w:rPr>
              <w:t>Activity</w:t>
            </w:r>
          </w:p>
        </w:tc>
        <w:tc>
          <w:tcPr>
            <w:tcW w:w="8100" w:type="dxa"/>
          </w:tcPr>
          <w:p w:rsidRPr="001C50EF" w:rsidR="007F4CAB" w:rsidP="009C0A90" w:rsidRDefault="007F4CAB" w14:paraId="1212D655" w14:textId="77777777">
            <w:pPr>
              <w:ind w:right="-54"/>
              <w:rPr>
                <w:rFonts w:ascii="Times New Roman" w:hAnsi="Times New Roman" w:cs="Times New Roman"/>
                <w:sz w:val="24"/>
                <w:szCs w:val="24"/>
              </w:rPr>
            </w:pPr>
            <w:r>
              <w:rPr>
                <w:rFonts w:ascii="Times New Roman" w:hAnsi="Times New Roman" w:cs="Times New Roman"/>
                <w:sz w:val="24"/>
                <w:szCs w:val="24"/>
              </w:rPr>
              <w:t>Develop X entrée and X side dish recipes utilizing top X agricultural products produced in State</w:t>
            </w:r>
            <w:r w:rsidR="00265ECB">
              <w:rPr>
                <w:rFonts w:ascii="Times New Roman" w:hAnsi="Times New Roman" w:cs="Times New Roman"/>
                <w:sz w:val="24"/>
                <w:szCs w:val="24"/>
              </w:rPr>
              <w:t>.</w:t>
            </w:r>
          </w:p>
        </w:tc>
      </w:tr>
      <w:tr w:rsidRPr="001C50EF" w:rsidR="007F4CAB" w:rsidTr="009C0A90" w14:paraId="125FC1E8" w14:textId="77777777">
        <w:trPr>
          <w:trHeight w:val="375"/>
        </w:trPr>
        <w:tc>
          <w:tcPr>
            <w:tcW w:w="1795" w:type="dxa"/>
            <w:shd w:val="clear" w:color="auto" w:fill="8496B0" w:themeFill="text2" w:themeFillTint="99"/>
          </w:tcPr>
          <w:p w:rsidRPr="00C409DF" w:rsidR="007F4CAB" w:rsidP="009C0A90" w:rsidRDefault="007F4CAB" w14:paraId="7B55FB06" w14:textId="77777777">
            <w:pPr>
              <w:ind w:right="-54"/>
              <w:rPr>
                <w:rFonts w:ascii="Times New Roman" w:hAnsi="Times New Roman" w:cs="Times New Roman"/>
                <w:b/>
                <w:color w:val="FFFFFF" w:themeColor="background1"/>
                <w:sz w:val="24"/>
                <w:szCs w:val="24"/>
              </w:rPr>
            </w:pPr>
            <w:r w:rsidRPr="00C409DF">
              <w:rPr>
                <w:rFonts w:ascii="Times New Roman" w:hAnsi="Times New Roman" w:cs="Times New Roman"/>
                <w:b/>
                <w:color w:val="FFFFFF" w:themeColor="background1"/>
                <w:sz w:val="24"/>
                <w:szCs w:val="24"/>
              </w:rPr>
              <w:t>Indicator(s)</w:t>
            </w:r>
          </w:p>
        </w:tc>
        <w:tc>
          <w:tcPr>
            <w:tcW w:w="8100" w:type="dxa"/>
          </w:tcPr>
          <w:p w:rsidRPr="001C50EF" w:rsidR="007F4CAB" w:rsidP="009C0A90" w:rsidRDefault="007F4CAB" w14:paraId="2C8C031A" w14:textId="77777777">
            <w:pPr>
              <w:ind w:right="-54"/>
              <w:rPr>
                <w:rFonts w:ascii="Times New Roman" w:hAnsi="Times New Roman" w:cs="Times New Roman"/>
                <w:sz w:val="24"/>
                <w:szCs w:val="24"/>
              </w:rPr>
            </w:pPr>
            <w:r>
              <w:rPr>
                <w:rFonts w:ascii="Times New Roman" w:hAnsi="Times New Roman" w:cs="Times New Roman"/>
                <w:sz w:val="24"/>
                <w:szCs w:val="24"/>
              </w:rPr>
              <w:t>X standardized recipes meeting USDA meal pattern requirements.</w:t>
            </w:r>
          </w:p>
        </w:tc>
      </w:tr>
    </w:tbl>
    <w:p w:rsidR="007F4CAB" w:rsidP="007F4CAB" w:rsidRDefault="007F4CAB" w14:paraId="7E9EA35D" w14:textId="77777777">
      <w:pPr>
        <w:spacing w:after="0" w:line="240" w:lineRule="auto"/>
        <w:ind w:right="-54"/>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5"/>
        <w:gridCol w:w="8100"/>
      </w:tblGrid>
      <w:tr w:rsidRPr="001C50EF" w:rsidR="007F4CAB" w:rsidTr="009C0A90" w14:paraId="6A87AACC" w14:textId="77777777">
        <w:trPr>
          <w:trHeight w:val="375"/>
        </w:trPr>
        <w:tc>
          <w:tcPr>
            <w:tcW w:w="1795" w:type="dxa"/>
            <w:shd w:val="clear" w:color="auto" w:fill="8496B0" w:themeFill="text2" w:themeFillTint="99"/>
          </w:tcPr>
          <w:p w:rsidRPr="00C81215" w:rsidR="007F4CAB" w:rsidP="009C0A90" w:rsidRDefault="007F4CAB" w14:paraId="26EE2EEF" w14:textId="77777777">
            <w:pPr>
              <w:ind w:right="-54"/>
              <w:rPr>
                <w:rFonts w:ascii="Times New Roman" w:hAnsi="Times New Roman" w:cs="Times New Roman"/>
                <w:b/>
                <w:color w:val="FFFFFF" w:themeColor="background1"/>
                <w:sz w:val="24"/>
                <w:szCs w:val="24"/>
              </w:rPr>
            </w:pPr>
            <w:r w:rsidRPr="00C81215">
              <w:rPr>
                <w:rFonts w:ascii="Times New Roman" w:hAnsi="Times New Roman" w:cs="Times New Roman"/>
                <w:b/>
                <w:color w:val="FFFFFF" w:themeColor="background1"/>
                <w:sz w:val="24"/>
                <w:szCs w:val="24"/>
              </w:rPr>
              <w:t>Objective # 3</w:t>
            </w:r>
          </w:p>
        </w:tc>
        <w:tc>
          <w:tcPr>
            <w:tcW w:w="8100" w:type="dxa"/>
          </w:tcPr>
          <w:p w:rsidRPr="001C50EF" w:rsidR="007F4CAB" w:rsidP="009C0A90" w:rsidRDefault="007F4CAB" w14:paraId="1A8B3BF3" w14:textId="77777777">
            <w:pPr>
              <w:ind w:right="-54"/>
              <w:rPr>
                <w:rFonts w:ascii="Times New Roman" w:hAnsi="Times New Roman" w:cs="Times New Roman"/>
                <w:sz w:val="24"/>
                <w:szCs w:val="24"/>
              </w:rPr>
            </w:pPr>
            <w:r>
              <w:rPr>
                <w:rFonts w:ascii="Times New Roman" w:hAnsi="Times New Roman" w:cs="Times New Roman"/>
                <w:sz w:val="24"/>
                <w:szCs w:val="24"/>
              </w:rPr>
              <w:t>Engage students and the school community in the process of developing standardized recipes.</w:t>
            </w:r>
          </w:p>
        </w:tc>
      </w:tr>
      <w:tr w:rsidRPr="001C50EF" w:rsidR="007F4CAB" w:rsidTr="009C0A90" w14:paraId="0A6664D5" w14:textId="77777777">
        <w:trPr>
          <w:trHeight w:val="375"/>
        </w:trPr>
        <w:tc>
          <w:tcPr>
            <w:tcW w:w="1795" w:type="dxa"/>
            <w:shd w:val="clear" w:color="auto" w:fill="8496B0" w:themeFill="text2" w:themeFillTint="99"/>
          </w:tcPr>
          <w:p w:rsidRPr="00C81215" w:rsidR="007F4CAB" w:rsidP="009C0A90" w:rsidRDefault="007F4CAB" w14:paraId="71B045EC" w14:textId="77777777">
            <w:pPr>
              <w:ind w:right="-54"/>
              <w:rPr>
                <w:rFonts w:ascii="Times New Roman" w:hAnsi="Times New Roman" w:cs="Times New Roman"/>
                <w:b/>
                <w:color w:val="FFFFFF" w:themeColor="background1"/>
                <w:sz w:val="24"/>
                <w:szCs w:val="24"/>
              </w:rPr>
            </w:pPr>
            <w:r w:rsidRPr="00C81215">
              <w:rPr>
                <w:rFonts w:ascii="Times New Roman" w:hAnsi="Times New Roman" w:cs="Times New Roman"/>
                <w:b/>
                <w:color w:val="FFFFFF" w:themeColor="background1"/>
                <w:sz w:val="24"/>
                <w:szCs w:val="24"/>
              </w:rPr>
              <w:t>Activity</w:t>
            </w:r>
          </w:p>
        </w:tc>
        <w:tc>
          <w:tcPr>
            <w:tcW w:w="8100" w:type="dxa"/>
          </w:tcPr>
          <w:p w:rsidRPr="001C50EF" w:rsidR="007F4CAB" w:rsidP="009C0A90" w:rsidRDefault="007F4CAB" w14:paraId="12776B91" w14:textId="77777777">
            <w:pPr>
              <w:ind w:right="-54"/>
              <w:rPr>
                <w:rFonts w:ascii="Times New Roman" w:hAnsi="Times New Roman" w:cs="Times New Roman"/>
                <w:sz w:val="24"/>
                <w:szCs w:val="24"/>
              </w:rPr>
            </w:pPr>
            <w:r>
              <w:rPr>
                <w:rFonts w:ascii="Times New Roman" w:hAnsi="Times New Roman" w:cs="Times New Roman"/>
                <w:sz w:val="24"/>
                <w:szCs w:val="24"/>
              </w:rPr>
              <w:t xml:space="preserve">Taste-test each standardized recipe with 50 children. </w:t>
            </w:r>
          </w:p>
        </w:tc>
      </w:tr>
      <w:tr w:rsidRPr="001C50EF" w:rsidR="007F4CAB" w:rsidTr="009C0A90" w14:paraId="73CB356F" w14:textId="77777777">
        <w:trPr>
          <w:trHeight w:val="375"/>
        </w:trPr>
        <w:tc>
          <w:tcPr>
            <w:tcW w:w="1795" w:type="dxa"/>
            <w:shd w:val="clear" w:color="auto" w:fill="8496B0" w:themeFill="text2" w:themeFillTint="99"/>
          </w:tcPr>
          <w:p w:rsidRPr="00C81215" w:rsidR="007F4CAB" w:rsidP="009C0A90" w:rsidRDefault="007F4CAB" w14:paraId="1536F9FA" w14:textId="77777777">
            <w:pPr>
              <w:ind w:right="-54"/>
              <w:rPr>
                <w:rFonts w:ascii="Times New Roman" w:hAnsi="Times New Roman" w:cs="Times New Roman"/>
                <w:b/>
                <w:color w:val="FFFFFF" w:themeColor="background1"/>
                <w:sz w:val="24"/>
                <w:szCs w:val="24"/>
              </w:rPr>
            </w:pPr>
            <w:r w:rsidRPr="00C81215">
              <w:rPr>
                <w:rFonts w:ascii="Times New Roman" w:hAnsi="Times New Roman" w:cs="Times New Roman"/>
                <w:b/>
                <w:color w:val="FFFFFF" w:themeColor="background1"/>
                <w:sz w:val="24"/>
                <w:szCs w:val="24"/>
              </w:rPr>
              <w:t>Indicator(s)</w:t>
            </w:r>
          </w:p>
        </w:tc>
        <w:tc>
          <w:tcPr>
            <w:tcW w:w="8100" w:type="dxa"/>
          </w:tcPr>
          <w:p w:rsidRPr="001C50EF" w:rsidR="007F4CAB" w:rsidP="009C0A90" w:rsidRDefault="007F4CAB" w14:paraId="7920A0F1" w14:textId="77777777">
            <w:pPr>
              <w:ind w:right="-54"/>
              <w:rPr>
                <w:rFonts w:ascii="Times New Roman" w:hAnsi="Times New Roman" w:cs="Times New Roman"/>
                <w:sz w:val="24"/>
                <w:szCs w:val="24"/>
              </w:rPr>
            </w:pPr>
            <w:r>
              <w:rPr>
                <w:rFonts w:ascii="Times New Roman" w:hAnsi="Times New Roman" w:cs="Times New Roman"/>
                <w:sz w:val="24"/>
                <w:szCs w:val="24"/>
              </w:rPr>
              <w:t>Number of taste-test ballots and acceptable ratings.</w:t>
            </w:r>
          </w:p>
        </w:tc>
      </w:tr>
    </w:tbl>
    <w:p w:rsidRPr="001C50EF" w:rsidR="007F4CAB" w:rsidP="007F4CAB" w:rsidRDefault="007F4CAB" w14:paraId="55CDD524" w14:textId="77777777">
      <w:pPr>
        <w:spacing w:after="0" w:line="240" w:lineRule="auto"/>
        <w:ind w:right="-54"/>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5"/>
        <w:gridCol w:w="8100"/>
      </w:tblGrid>
      <w:tr w:rsidRPr="001C50EF" w:rsidR="007F4CAB" w:rsidTr="009C0A90" w14:paraId="2E436833" w14:textId="77777777">
        <w:trPr>
          <w:trHeight w:val="375"/>
        </w:trPr>
        <w:tc>
          <w:tcPr>
            <w:tcW w:w="1795" w:type="dxa"/>
            <w:shd w:val="clear" w:color="auto" w:fill="8496B0" w:themeFill="text2" w:themeFillTint="99"/>
          </w:tcPr>
          <w:p w:rsidRPr="00C409DF" w:rsidR="007F4CAB" w:rsidP="009C0A90" w:rsidRDefault="007F4CAB" w14:paraId="54769C9F" w14:textId="77777777">
            <w:pPr>
              <w:ind w:right="-54"/>
              <w:rPr>
                <w:rFonts w:ascii="Times New Roman" w:hAnsi="Times New Roman" w:cs="Times New Roman"/>
                <w:b/>
                <w:color w:val="FFFFFF" w:themeColor="background1"/>
                <w:sz w:val="24"/>
                <w:szCs w:val="24"/>
              </w:rPr>
            </w:pPr>
            <w:r w:rsidRPr="00C409DF">
              <w:rPr>
                <w:rFonts w:ascii="Times New Roman" w:hAnsi="Times New Roman" w:cs="Times New Roman"/>
                <w:b/>
                <w:color w:val="FFFFFF" w:themeColor="background1"/>
                <w:sz w:val="24"/>
                <w:szCs w:val="24"/>
              </w:rPr>
              <w:t>Objective #</w:t>
            </w:r>
            <w:r>
              <w:rPr>
                <w:rFonts w:ascii="Times New Roman" w:hAnsi="Times New Roman" w:cs="Times New Roman"/>
                <w:b/>
                <w:color w:val="FFFFFF" w:themeColor="background1"/>
                <w:sz w:val="24"/>
                <w:szCs w:val="24"/>
              </w:rPr>
              <w:t xml:space="preserve"> 4</w:t>
            </w:r>
          </w:p>
        </w:tc>
        <w:tc>
          <w:tcPr>
            <w:tcW w:w="8100" w:type="dxa"/>
          </w:tcPr>
          <w:p w:rsidRPr="001C50EF" w:rsidR="007F4CAB" w:rsidP="009C0A90" w:rsidRDefault="007F4CAB" w14:paraId="656351BB" w14:textId="77777777">
            <w:pPr>
              <w:ind w:right="-54"/>
              <w:rPr>
                <w:rFonts w:ascii="Times New Roman" w:hAnsi="Times New Roman" w:cs="Times New Roman"/>
                <w:sz w:val="24"/>
                <w:szCs w:val="24"/>
              </w:rPr>
            </w:pPr>
            <w:r w:rsidRPr="00311D20">
              <w:rPr>
                <w:rFonts w:ascii="Times New Roman" w:hAnsi="Times New Roman" w:cs="Times New Roman"/>
                <w:sz w:val="24"/>
                <w:szCs w:val="24"/>
              </w:rPr>
              <w:t xml:space="preserve">Provide nutrition education </w:t>
            </w:r>
            <w:r>
              <w:rPr>
                <w:rFonts w:ascii="Times New Roman" w:hAnsi="Times New Roman" w:cs="Times New Roman"/>
                <w:sz w:val="24"/>
                <w:szCs w:val="24"/>
              </w:rPr>
              <w:t xml:space="preserve">to students </w:t>
            </w:r>
            <w:r w:rsidRPr="00311D20">
              <w:rPr>
                <w:rFonts w:ascii="Times New Roman" w:hAnsi="Times New Roman" w:cs="Times New Roman"/>
                <w:sz w:val="24"/>
                <w:szCs w:val="24"/>
              </w:rPr>
              <w:t>on local agricultur</w:t>
            </w:r>
            <w:r>
              <w:rPr>
                <w:rFonts w:ascii="Times New Roman" w:hAnsi="Times New Roman" w:cs="Times New Roman"/>
                <w:sz w:val="24"/>
                <w:szCs w:val="24"/>
              </w:rPr>
              <w:t>al</w:t>
            </w:r>
            <w:r w:rsidRPr="00311D20">
              <w:rPr>
                <w:rFonts w:ascii="Times New Roman" w:hAnsi="Times New Roman" w:cs="Times New Roman"/>
                <w:sz w:val="24"/>
                <w:szCs w:val="24"/>
              </w:rPr>
              <w:t xml:space="preserve"> products </w:t>
            </w:r>
            <w:r>
              <w:rPr>
                <w:rFonts w:ascii="Times New Roman" w:hAnsi="Times New Roman" w:cs="Times New Roman"/>
                <w:sz w:val="24"/>
                <w:szCs w:val="24"/>
              </w:rPr>
              <w:t xml:space="preserve">featured </w:t>
            </w:r>
            <w:r w:rsidRPr="00311D20">
              <w:rPr>
                <w:rFonts w:ascii="Times New Roman" w:hAnsi="Times New Roman" w:cs="Times New Roman"/>
                <w:sz w:val="24"/>
                <w:szCs w:val="24"/>
              </w:rPr>
              <w:t>in the new school meal recipes</w:t>
            </w:r>
            <w:r>
              <w:rPr>
                <w:rFonts w:ascii="Times New Roman" w:hAnsi="Times New Roman" w:cs="Times New Roman"/>
                <w:sz w:val="24"/>
                <w:szCs w:val="24"/>
              </w:rPr>
              <w:t>.</w:t>
            </w:r>
          </w:p>
        </w:tc>
      </w:tr>
      <w:tr w:rsidRPr="001C50EF" w:rsidR="007F4CAB" w:rsidTr="009C0A90" w14:paraId="17C515C2" w14:textId="77777777">
        <w:trPr>
          <w:trHeight w:val="375"/>
        </w:trPr>
        <w:tc>
          <w:tcPr>
            <w:tcW w:w="1795" w:type="dxa"/>
            <w:shd w:val="clear" w:color="auto" w:fill="8496B0" w:themeFill="text2" w:themeFillTint="99"/>
          </w:tcPr>
          <w:p w:rsidRPr="00C409DF" w:rsidR="007F4CAB" w:rsidP="009C0A90" w:rsidRDefault="007F4CAB" w14:paraId="6B012A44" w14:textId="77777777">
            <w:pPr>
              <w:ind w:right="-54"/>
              <w:rPr>
                <w:rFonts w:ascii="Times New Roman" w:hAnsi="Times New Roman" w:cs="Times New Roman"/>
                <w:b/>
                <w:color w:val="FFFFFF" w:themeColor="background1"/>
                <w:sz w:val="24"/>
                <w:szCs w:val="24"/>
              </w:rPr>
            </w:pPr>
            <w:r w:rsidRPr="00C409DF">
              <w:rPr>
                <w:rFonts w:ascii="Times New Roman" w:hAnsi="Times New Roman" w:cs="Times New Roman"/>
                <w:b/>
                <w:color w:val="FFFFFF" w:themeColor="background1"/>
                <w:sz w:val="24"/>
                <w:szCs w:val="24"/>
              </w:rPr>
              <w:t>Activity</w:t>
            </w:r>
          </w:p>
        </w:tc>
        <w:tc>
          <w:tcPr>
            <w:tcW w:w="8100" w:type="dxa"/>
          </w:tcPr>
          <w:p w:rsidRPr="001C50EF" w:rsidR="007F4CAB" w:rsidP="009C0A90" w:rsidRDefault="007F4CAB" w14:paraId="26BF6652" w14:textId="77777777">
            <w:pPr>
              <w:ind w:right="-54"/>
              <w:rPr>
                <w:rFonts w:ascii="Times New Roman" w:hAnsi="Times New Roman" w:cs="Times New Roman"/>
                <w:sz w:val="24"/>
                <w:szCs w:val="24"/>
              </w:rPr>
            </w:pPr>
            <w:r>
              <w:rPr>
                <w:rFonts w:ascii="Times New Roman" w:hAnsi="Times New Roman" w:cs="Times New Roman"/>
                <w:sz w:val="24"/>
                <w:szCs w:val="24"/>
              </w:rPr>
              <w:t>Invite local farmer to discuss agricultural product with students in grade 6.</w:t>
            </w:r>
          </w:p>
        </w:tc>
      </w:tr>
      <w:tr w:rsidRPr="001C50EF" w:rsidR="007F4CAB" w:rsidTr="009C0A90" w14:paraId="049B7065" w14:textId="77777777">
        <w:trPr>
          <w:trHeight w:val="375"/>
        </w:trPr>
        <w:tc>
          <w:tcPr>
            <w:tcW w:w="1795" w:type="dxa"/>
            <w:shd w:val="clear" w:color="auto" w:fill="8496B0" w:themeFill="text2" w:themeFillTint="99"/>
          </w:tcPr>
          <w:p w:rsidRPr="00C409DF" w:rsidR="007F4CAB" w:rsidP="009C0A90" w:rsidRDefault="007F4CAB" w14:paraId="7EE06F44" w14:textId="77777777">
            <w:pPr>
              <w:ind w:right="-54"/>
              <w:rPr>
                <w:rFonts w:ascii="Times New Roman" w:hAnsi="Times New Roman" w:cs="Times New Roman"/>
                <w:b/>
                <w:color w:val="FFFFFF" w:themeColor="background1"/>
                <w:sz w:val="24"/>
                <w:szCs w:val="24"/>
              </w:rPr>
            </w:pPr>
            <w:r w:rsidRPr="00C409DF">
              <w:rPr>
                <w:rFonts w:ascii="Times New Roman" w:hAnsi="Times New Roman" w:cs="Times New Roman"/>
                <w:b/>
                <w:color w:val="FFFFFF" w:themeColor="background1"/>
                <w:sz w:val="24"/>
                <w:szCs w:val="24"/>
              </w:rPr>
              <w:t>Indicator(s)</w:t>
            </w:r>
          </w:p>
        </w:tc>
        <w:tc>
          <w:tcPr>
            <w:tcW w:w="8100" w:type="dxa"/>
          </w:tcPr>
          <w:p w:rsidRPr="001C50EF" w:rsidR="007F4CAB" w:rsidP="009C0A90" w:rsidRDefault="007F4CAB" w14:paraId="031981F6" w14:textId="77777777">
            <w:pPr>
              <w:ind w:right="-54"/>
              <w:rPr>
                <w:rFonts w:ascii="Times New Roman" w:hAnsi="Times New Roman" w:cs="Times New Roman"/>
                <w:sz w:val="24"/>
                <w:szCs w:val="24"/>
              </w:rPr>
            </w:pPr>
            <w:r>
              <w:rPr>
                <w:rFonts w:ascii="Times New Roman" w:hAnsi="Times New Roman" w:cs="Times New Roman"/>
                <w:sz w:val="24"/>
                <w:szCs w:val="24"/>
              </w:rPr>
              <w:t xml:space="preserve">Pre-/Post-Assessment of number of children able to identify agricultural product. </w:t>
            </w:r>
          </w:p>
        </w:tc>
      </w:tr>
    </w:tbl>
    <w:p w:rsidR="007F4CAB" w:rsidP="007F4CAB" w:rsidRDefault="007F4CAB" w14:paraId="5A3384BF" w14:textId="77777777">
      <w:pPr>
        <w:spacing w:after="0" w:line="240" w:lineRule="auto"/>
        <w:ind w:right="-54"/>
        <w:rPr>
          <w:i/>
          <w:iCs/>
          <w:color w:val="355E91"/>
        </w:rPr>
      </w:pPr>
    </w:p>
    <w:p w:rsidR="00E037BC" w:rsidP="007F4CAB" w:rsidRDefault="00E037BC" w14:paraId="05786ABF" w14:textId="77777777">
      <w:pPr>
        <w:spacing w:after="0" w:line="240" w:lineRule="auto"/>
        <w:ind w:right="-54"/>
        <w:rPr>
          <w:rFonts w:ascii="Times New Roman" w:hAnsi="Times New Roman" w:cs="Times New Roman"/>
          <w:iCs/>
          <w:sz w:val="24"/>
          <w:szCs w:val="24"/>
          <w:u w:val="single"/>
        </w:rPr>
      </w:pPr>
      <w:bookmarkStart w:name="TasteTest28" w:id="1225"/>
    </w:p>
    <w:p w:rsidRPr="00063671" w:rsidR="007F4CAB" w:rsidP="007F4CAB" w:rsidRDefault="007F4CAB" w14:paraId="77A3E3FF" w14:textId="77777777">
      <w:pPr>
        <w:spacing w:after="0" w:line="240" w:lineRule="auto"/>
        <w:ind w:right="-54"/>
        <w:rPr>
          <w:rFonts w:ascii="Times New Roman" w:hAnsi="Times New Roman" w:cs="Times New Roman"/>
          <w:iCs/>
          <w:sz w:val="24"/>
          <w:szCs w:val="24"/>
        </w:rPr>
      </w:pPr>
      <w:r w:rsidRPr="00742C1D">
        <w:rPr>
          <w:rFonts w:ascii="Times New Roman" w:hAnsi="Times New Roman" w:cs="Times New Roman"/>
          <w:iCs/>
          <w:sz w:val="24"/>
          <w:szCs w:val="24"/>
          <w:u w:val="single"/>
        </w:rPr>
        <w:t xml:space="preserve">Overall Project Timeline </w:t>
      </w:r>
      <w:r w:rsidRPr="00063671">
        <w:rPr>
          <w:rFonts w:ascii="Times New Roman" w:hAnsi="Times New Roman" w:cs="Times New Roman"/>
          <w:iCs/>
          <w:sz w:val="24"/>
          <w:szCs w:val="24"/>
        </w:rPr>
        <w:t xml:space="preserve">(Maximum of </w:t>
      </w:r>
      <w:r>
        <w:rPr>
          <w:rFonts w:ascii="Times New Roman" w:hAnsi="Times New Roman" w:cs="Times New Roman"/>
          <w:iCs/>
          <w:sz w:val="24"/>
          <w:szCs w:val="24"/>
        </w:rPr>
        <w:t>two</w:t>
      </w:r>
      <w:r w:rsidRPr="00063671">
        <w:rPr>
          <w:rFonts w:ascii="Times New Roman" w:hAnsi="Times New Roman" w:cs="Times New Roman"/>
          <w:iCs/>
          <w:sz w:val="24"/>
          <w:szCs w:val="24"/>
        </w:rPr>
        <w:t xml:space="preserve"> pages)</w:t>
      </w:r>
    </w:p>
    <w:bookmarkEnd w:id="1225"/>
    <w:p w:rsidR="007F4CAB" w:rsidP="007F4CAB" w:rsidRDefault="007F4CAB" w14:paraId="656E99D5" w14:textId="77777777">
      <w:pPr>
        <w:spacing w:after="0" w:line="240" w:lineRule="auto"/>
        <w:ind w:right="-54"/>
        <w:rPr>
          <w:rFonts w:ascii="Times New Roman" w:hAnsi="Times New Roman" w:cs="Times New Roman"/>
          <w:iCs/>
          <w:sz w:val="24"/>
          <w:szCs w:val="24"/>
        </w:rPr>
      </w:pPr>
    </w:p>
    <w:p w:rsidR="007F4CAB" w:rsidP="007F4CAB" w:rsidRDefault="007F4CAB" w14:paraId="5F10654E" w14:textId="77777777">
      <w:pPr>
        <w:spacing w:after="0" w:line="240" w:lineRule="auto"/>
        <w:ind w:right="-54"/>
        <w:rPr>
          <w:rFonts w:ascii="Times New Roman" w:hAnsi="Times New Roman" w:cs="Times New Roman"/>
          <w:sz w:val="24"/>
          <w:szCs w:val="24"/>
        </w:rPr>
      </w:pPr>
      <w:r w:rsidRPr="00742C1D">
        <w:rPr>
          <w:rFonts w:ascii="Times New Roman" w:hAnsi="Times New Roman" w:cs="Times New Roman"/>
          <w:sz w:val="24"/>
          <w:szCs w:val="24"/>
          <w:u w:val="single"/>
        </w:rPr>
        <w:t xml:space="preserve">Key Personnel and Staffing </w:t>
      </w:r>
      <w:r w:rsidRPr="00063671">
        <w:rPr>
          <w:rFonts w:ascii="Times New Roman" w:hAnsi="Times New Roman" w:cs="Times New Roman"/>
          <w:sz w:val="24"/>
          <w:szCs w:val="24"/>
        </w:rPr>
        <w:t xml:space="preserve">(Maximum of </w:t>
      </w:r>
      <w:r>
        <w:rPr>
          <w:rFonts w:ascii="Times New Roman" w:hAnsi="Times New Roman" w:cs="Times New Roman"/>
          <w:sz w:val="24"/>
          <w:szCs w:val="24"/>
        </w:rPr>
        <w:t>three</w:t>
      </w:r>
      <w:r w:rsidRPr="00063671">
        <w:rPr>
          <w:rFonts w:ascii="Times New Roman" w:hAnsi="Times New Roman" w:cs="Times New Roman"/>
          <w:sz w:val="24"/>
          <w:szCs w:val="24"/>
        </w:rPr>
        <w:t xml:space="preserve"> page</w:t>
      </w:r>
      <w:r>
        <w:rPr>
          <w:rFonts w:ascii="Times New Roman" w:hAnsi="Times New Roman" w:cs="Times New Roman"/>
          <w:sz w:val="24"/>
          <w:szCs w:val="24"/>
        </w:rPr>
        <w:t>s</w:t>
      </w:r>
      <w:r w:rsidRPr="00063671">
        <w:rPr>
          <w:rFonts w:ascii="Times New Roman" w:hAnsi="Times New Roman" w:cs="Times New Roman"/>
          <w:sz w:val="24"/>
          <w:szCs w:val="24"/>
        </w:rPr>
        <w:t>)</w:t>
      </w:r>
    </w:p>
    <w:p w:rsidR="007F4CAB" w:rsidP="007F4CAB" w:rsidRDefault="007F4CAB" w14:paraId="130B54E1" w14:textId="77777777">
      <w:pPr>
        <w:autoSpaceDE w:val="0"/>
        <w:autoSpaceDN w:val="0"/>
        <w:adjustRightInd w:val="0"/>
        <w:spacing w:after="0" w:line="240" w:lineRule="auto"/>
        <w:ind w:right="-54"/>
        <w:rPr>
          <w:rFonts w:ascii="Times New Roman" w:hAnsi="Times New Roman" w:cs="Times New Roman"/>
          <w:sz w:val="24"/>
          <w:szCs w:val="24"/>
        </w:rPr>
      </w:pPr>
      <w:r w:rsidRPr="00C01763">
        <w:rPr>
          <w:rFonts w:ascii="Times New Roman" w:hAnsi="Times New Roman" w:cs="Times New Roman"/>
          <w:color w:val="000000"/>
          <w:sz w:val="24"/>
          <w:szCs w:val="24"/>
        </w:rPr>
        <w:t xml:space="preserve">Applicants must submit a staffing plan that identifies individuals who are </w:t>
      </w:r>
      <w:r>
        <w:rPr>
          <w:rFonts w:ascii="Times New Roman" w:hAnsi="Times New Roman" w:cs="Times New Roman"/>
          <w:color w:val="000000"/>
          <w:sz w:val="24"/>
          <w:szCs w:val="24"/>
        </w:rPr>
        <w:t>a part of the recipe standardization process, as well as other</w:t>
      </w:r>
      <w:r w:rsidRPr="00C01763">
        <w:rPr>
          <w:rFonts w:ascii="Times New Roman" w:hAnsi="Times New Roman" w:cs="Times New Roman"/>
          <w:color w:val="000000"/>
          <w:sz w:val="24"/>
          <w:szCs w:val="24"/>
        </w:rPr>
        <w:t xml:space="preserve"> personnel </w:t>
      </w:r>
      <w:r>
        <w:rPr>
          <w:rFonts w:ascii="Times New Roman" w:hAnsi="Times New Roman" w:cs="Times New Roman"/>
          <w:color w:val="000000"/>
          <w:sz w:val="24"/>
          <w:szCs w:val="24"/>
        </w:rPr>
        <w:t>involved in</w:t>
      </w:r>
      <w:r w:rsidRPr="00C01763">
        <w:rPr>
          <w:rFonts w:ascii="Times New Roman" w:hAnsi="Times New Roman" w:cs="Times New Roman"/>
          <w:color w:val="000000"/>
          <w:sz w:val="24"/>
          <w:szCs w:val="24"/>
        </w:rPr>
        <w:t xml:space="preserve"> this grant. </w:t>
      </w:r>
      <w:r w:rsidRPr="007174BE">
        <w:rPr>
          <w:rFonts w:ascii="Times New Roman" w:hAnsi="Times New Roman" w:cs="Times New Roman"/>
          <w:sz w:val="24"/>
          <w:szCs w:val="24"/>
        </w:rPr>
        <w:t xml:space="preserve">Applicants are required to have a </w:t>
      </w:r>
      <w:r w:rsidRPr="00B856F6">
        <w:rPr>
          <w:rFonts w:ascii="Times New Roman" w:hAnsi="Times New Roman" w:cs="Times New Roman"/>
          <w:sz w:val="24"/>
          <w:szCs w:val="24"/>
        </w:rPr>
        <w:t xml:space="preserve">Project Director at a minimum of 0.25 full-time equivalent (FTE) for this grant, commensurate </w:t>
      </w:r>
      <w:r w:rsidRPr="00B856F6">
        <w:rPr>
          <w:rFonts w:ascii="Times New Roman" w:hAnsi="Times New Roman" w:cs="Times New Roman"/>
          <w:sz w:val="24"/>
          <w:szCs w:val="24"/>
        </w:rPr>
        <w:lastRenderedPageBreak/>
        <w:t>with the scope of the proposed standardized recipe development and training activities. At a minimum, the Project Director will be responsible for administration of the grant, including fiscal management</w:t>
      </w:r>
      <w:r>
        <w:rPr>
          <w:rFonts w:ascii="Times New Roman" w:hAnsi="Times New Roman" w:cs="Times New Roman"/>
          <w:sz w:val="24"/>
          <w:szCs w:val="24"/>
        </w:rPr>
        <w:t>,</w:t>
      </w:r>
      <w:r w:rsidRPr="007174BE">
        <w:rPr>
          <w:rFonts w:ascii="Times New Roman" w:hAnsi="Times New Roman" w:cs="Times New Roman"/>
          <w:sz w:val="24"/>
          <w:szCs w:val="24"/>
        </w:rPr>
        <w:t xml:space="preserve"> reporting to FNS, and providing oversight for grant activities. The application should describe the qualifications of the Project Director. </w:t>
      </w:r>
    </w:p>
    <w:p w:rsidRPr="003A3CE8" w:rsidR="007F4CAB" w:rsidP="007F4CAB" w:rsidRDefault="007F4CAB" w14:paraId="34C3F2A9" w14:textId="77777777">
      <w:pPr>
        <w:pStyle w:val="Default"/>
        <w:ind w:right="-54"/>
      </w:pPr>
      <w:r>
        <w:t>In</w:t>
      </w:r>
      <w:r w:rsidRPr="003A3CE8">
        <w:t xml:space="preserve"> an appendix, the following staffing and personnel information must be provided: </w:t>
      </w:r>
    </w:p>
    <w:p w:rsidRPr="003A3CE8" w:rsidR="007F4CAB" w:rsidP="007F4CAB" w:rsidRDefault="007F4CAB" w14:paraId="5C411CB4" w14:textId="77777777">
      <w:pPr>
        <w:pStyle w:val="Default"/>
        <w:numPr>
          <w:ilvl w:val="0"/>
          <w:numId w:val="23"/>
        </w:numPr>
        <w:ind w:left="1260" w:right="-54"/>
      </w:pPr>
      <w:r w:rsidRPr="003A3CE8">
        <w:t>Current resumes for personnel that reflect prior relevant experience and the appropriate educational and technical backg</w:t>
      </w:r>
      <w:r>
        <w:t>rounds for their proposed roles</w:t>
      </w:r>
      <w:r w:rsidR="00265ECB">
        <w:t>;</w:t>
      </w:r>
      <w:r w:rsidRPr="003A3CE8">
        <w:t xml:space="preserve"> </w:t>
      </w:r>
    </w:p>
    <w:p w:rsidRPr="003A3CE8" w:rsidR="007F4CAB" w:rsidP="007F4CAB" w:rsidRDefault="007F4CAB" w14:paraId="48F70107" w14:textId="77777777">
      <w:pPr>
        <w:pStyle w:val="Default"/>
        <w:numPr>
          <w:ilvl w:val="0"/>
          <w:numId w:val="23"/>
        </w:numPr>
        <w:ind w:left="1260" w:right="-54"/>
      </w:pPr>
      <w:r w:rsidRPr="003A3CE8">
        <w:t>Letters of Commitment from the Project Director, Project Director’s super</w:t>
      </w:r>
      <w:r>
        <w:t>visor, and Chef (if applicable)</w:t>
      </w:r>
      <w:r w:rsidR="00265ECB">
        <w:t>;</w:t>
      </w:r>
    </w:p>
    <w:p w:rsidRPr="003A3CE8" w:rsidR="007F4CAB" w:rsidP="007F4CAB" w:rsidRDefault="007F4CAB" w14:paraId="46EF4900" w14:textId="77777777">
      <w:pPr>
        <w:pStyle w:val="Default"/>
        <w:numPr>
          <w:ilvl w:val="0"/>
          <w:numId w:val="23"/>
        </w:numPr>
        <w:ind w:left="1260" w:right="-54"/>
      </w:pPr>
      <w:r w:rsidRPr="003A3CE8">
        <w:t xml:space="preserve">Details for each key project position (other than the Project Director) that must be filled during the course of the grant, should include: </w:t>
      </w:r>
    </w:p>
    <w:p w:rsidRPr="003A3CE8" w:rsidR="007F4CAB" w:rsidP="007F4CAB" w:rsidRDefault="007F4CAB" w14:paraId="64D06E92" w14:textId="77777777">
      <w:pPr>
        <w:pStyle w:val="Default"/>
        <w:ind w:left="1710" w:right="-54" w:hanging="270"/>
      </w:pPr>
      <w:r w:rsidRPr="003A3CE8">
        <w:t>1.  The position title;</w:t>
      </w:r>
    </w:p>
    <w:p w:rsidRPr="003A3CE8" w:rsidR="007F4CAB" w:rsidP="007F4CAB" w:rsidRDefault="007F4CAB" w14:paraId="2B2ED49F" w14:textId="77777777">
      <w:pPr>
        <w:pStyle w:val="Default"/>
        <w:ind w:left="1710" w:right="-54" w:hanging="270"/>
      </w:pPr>
      <w:r w:rsidRPr="003A3CE8">
        <w:t>2.  A detailed position description with required qualifications, skills, and knowledge;</w:t>
      </w:r>
    </w:p>
    <w:p w:rsidRPr="003A3CE8" w:rsidR="007F4CAB" w:rsidP="007F4CAB" w:rsidRDefault="007F4CAB" w14:paraId="3E9F9BB9" w14:textId="77777777">
      <w:pPr>
        <w:pStyle w:val="Default"/>
        <w:ind w:left="1710" w:right="-54" w:hanging="270"/>
      </w:pPr>
      <w:r w:rsidRPr="003A3CE8">
        <w:t xml:space="preserve">3.  A description of specific roles and duties on the project, referencing the project or evaluation narrative; </w:t>
      </w:r>
    </w:p>
    <w:p w:rsidRPr="003A3CE8" w:rsidR="007F4CAB" w:rsidP="007F4CAB" w:rsidRDefault="007F4CAB" w14:paraId="0C25D862" w14:textId="77777777">
      <w:pPr>
        <w:pStyle w:val="Default"/>
        <w:ind w:left="1710" w:right="-54" w:hanging="270"/>
      </w:pPr>
      <w:r w:rsidRPr="003A3CE8">
        <w:t>4.  A</w:t>
      </w:r>
      <w:r>
        <w:t xml:space="preserve">n anticipated date of hire; </w:t>
      </w:r>
    </w:p>
    <w:p w:rsidRPr="003A3CE8" w:rsidR="007F4CAB" w:rsidP="007F4CAB" w:rsidRDefault="007F4CAB" w14:paraId="22EAE8B7" w14:textId="77777777">
      <w:pPr>
        <w:pStyle w:val="Default"/>
        <w:ind w:left="1260" w:right="-54"/>
      </w:pPr>
      <w:r>
        <w:t xml:space="preserve">   </w:t>
      </w:r>
      <w:r w:rsidRPr="003A3CE8">
        <w:t xml:space="preserve">5. </w:t>
      </w:r>
      <w:r>
        <w:t xml:space="preserve"> </w:t>
      </w:r>
      <w:r w:rsidRPr="007174BE">
        <w:t>Contingency plan if the position i</w:t>
      </w:r>
      <w:r>
        <w:t xml:space="preserve">s not filled in a timely manner; </w:t>
      </w:r>
    </w:p>
    <w:p w:rsidRPr="003A3CE8" w:rsidR="007F4CAB" w:rsidP="007F4CAB" w:rsidRDefault="007F4CAB" w14:paraId="28EE8867" w14:textId="77777777">
      <w:pPr>
        <w:pStyle w:val="Default"/>
        <w:numPr>
          <w:ilvl w:val="0"/>
          <w:numId w:val="23"/>
        </w:numPr>
        <w:ind w:left="1260" w:right="-54"/>
      </w:pPr>
      <w:r w:rsidRPr="003A3CE8">
        <w:t>Organizational chart that indicates chain of comm</w:t>
      </w:r>
      <w:r>
        <w:t>and of all key project entities; and</w:t>
      </w:r>
    </w:p>
    <w:p w:rsidRPr="003A3CE8" w:rsidR="007F4CAB" w:rsidP="007F4CAB" w:rsidRDefault="007F4CAB" w14:paraId="61F39BAD" w14:textId="77777777">
      <w:pPr>
        <w:pStyle w:val="Default"/>
        <w:numPr>
          <w:ilvl w:val="0"/>
          <w:numId w:val="23"/>
        </w:numPr>
        <w:ind w:left="1260" w:right="-54"/>
      </w:pPr>
      <w:r w:rsidRPr="003A3CE8">
        <w:t>The applicant should identify any noted confli</w:t>
      </w:r>
      <w:r>
        <w:t>cts of interest, if applicable.</w:t>
      </w:r>
    </w:p>
    <w:p w:rsidRPr="00F12B56" w:rsidR="007F4CAB" w:rsidP="007F4CAB" w:rsidRDefault="007F4CAB" w14:paraId="59A827E5" w14:textId="77777777">
      <w:pPr>
        <w:spacing w:after="0" w:line="240" w:lineRule="auto"/>
        <w:ind w:right="-54"/>
        <w:rPr>
          <w:rFonts w:ascii="Times New Roman" w:hAnsi="Times New Roman" w:cs="Times New Roman"/>
          <w:sz w:val="24"/>
          <w:szCs w:val="24"/>
          <w:u w:val="single"/>
        </w:rPr>
      </w:pPr>
    </w:p>
    <w:p w:rsidRPr="00F12B56" w:rsidR="007F4CAB" w:rsidP="007F4CAB" w:rsidRDefault="007F4CAB" w14:paraId="230F532F" w14:textId="77777777">
      <w:pPr>
        <w:spacing w:after="0" w:line="240" w:lineRule="auto"/>
        <w:ind w:right="-54"/>
        <w:rPr>
          <w:rFonts w:ascii="Times New Roman" w:hAnsi="Times New Roman" w:cs="Times New Roman"/>
          <w:b/>
          <w:sz w:val="24"/>
          <w:szCs w:val="24"/>
        </w:rPr>
      </w:pPr>
      <w:r w:rsidRPr="00F12B56">
        <w:rPr>
          <w:rFonts w:ascii="Times New Roman" w:hAnsi="Times New Roman" w:cs="Times New Roman"/>
          <w:sz w:val="24"/>
          <w:szCs w:val="24"/>
          <w:u w:val="single"/>
        </w:rPr>
        <w:t xml:space="preserve">Project Management and Quality Control </w:t>
      </w:r>
      <w:r w:rsidRPr="00F12B56">
        <w:rPr>
          <w:rFonts w:ascii="Times New Roman" w:hAnsi="Times New Roman" w:cs="Times New Roman"/>
          <w:sz w:val="24"/>
          <w:szCs w:val="24"/>
        </w:rPr>
        <w:t>(Maximum of one page)</w:t>
      </w:r>
      <w:r w:rsidRPr="00F12B56">
        <w:rPr>
          <w:rFonts w:ascii="Times New Roman" w:hAnsi="Times New Roman" w:cs="Times New Roman"/>
          <w:b/>
          <w:bCs/>
          <w:sz w:val="24"/>
          <w:szCs w:val="24"/>
        </w:rPr>
        <w:t xml:space="preserve"> </w:t>
      </w:r>
    </w:p>
    <w:p w:rsidRPr="00F12B56" w:rsidR="007F4CAB" w:rsidP="007F4CAB" w:rsidRDefault="007F4CAB" w14:paraId="1DF7077F" w14:textId="77777777">
      <w:pPr>
        <w:spacing w:after="0" w:line="240" w:lineRule="auto"/>
        <w:ind w:right="-54"/>
        <w:rPr>
          <w:rFonts w:ascii="Times New Roman" w:hAnsi="Times New Roman" w:cs="Times New Roman"/>
          <w:sz w:val="24"/>
          <w:szCs w:val="24"/>
        </w:rPr>
      </w:pPr>
      <w:r w:rsidRPr="00F12B56">
        <w:rPr>
          <w:rFonts w:ascii="Times New Roman" w:hAnsi="Times New Roman" w:cs="Times New Roman"/>
          <w:sz w:val="24"/>
          <w:szCs w:val="24"/>
        </w:rPr>
        <w:t xml:space="preserve">The State agency is responsible for overseeing and coordinating all grant activities; providing fiscal oversight; and exercising effective internal control of funds that are provided to a sub-contractor or sub-grantee. Applicants should provide a description of the approach to managing the project to ensure that project activities are completed on time, within budget, and with quality results. </w:t>
      </w:r>
    </w:p>
    <w:p w:rsidR="007F4CAB" w:rsidP="007F4CAB" w:rsidRDefault="007F4CAB" w14:paraId="28E74950" w14:textId="77777777">
      <w:pPr>
        <w:pStyle w:val="Default"/>
        <w:ind w:right="-54"/>
        <w:rPr>
          <w:sz w:val="23"/>
          <w:szCs w:val="23"/>
        </w:rPr>
      </w:pPr>
    </w:p>
    <w:p w:rsidRPr="001C50EF" w:rsidR="007F4CAB" w:rsidP="007F4CAB" w:rsidRDefault="007F4CAB" w14:paraId="4BF4420D"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u w:val="single"/>
        </w:rPr>
        <w:t>Budget</w:t>
      </w:r>
      <w:r>
        <w:rPr>
          <w:rFonts w:ascii="Times New Roman" w:hAnsi="Times New Roman" w:cs="Times New Roman"/>
          <w:sz w:val="24"/>
          <w:szCs w:val="24"/>
          <w:u w:val="single"/>
        </w:rPr>
        <w:t xml:space="preserve"> and </w:t>
      </w:r>
      <w:r w:rsidRPr="00742C1D">
        <w:rPr>
          <w:rFonts w:ascii="Times New Roman" w:hAnsi="Times New Roman" w:cs="Times New Roman"/>
          <w:sz w:val="24"/>
          <w:szCs w:val="24"/>
          <w:u w:val="single"/>
        </w:rPr>
        <w:t>Budget Narrative</w:t>
      </w:r>
      <w:r w:rsidRPr="00FA5D91">
        <w:rPr>
          <w:rFonts w:ascii="Times New Roman" w:hAnsi="Times New Roman" w:cs="Times New Roman"/>
          <w:sz w:val="24"/>
          <w:szCs w:val="24"/>
        </w:rPr>
        <w:t xml:space="preserve"> (</w:t>
      </w:r>
      <w:r>
        <w:rPr>
          <w:rFonts w:ascii="Times New Roman" w:hAnsi="Times New Roman" w:cs="Times New Roman"/>
          <w:sz w:val="24"/>
          <w:szCs w:val="24"/>
        </w:rPr>
        <w:t>M</w:t>
      </w:r>
      <w:r w:rsidRPr="00FA5D91">
        <w:rPr>
          <w:rFonts w:ascii="Times New Roman" w:hAnsi="Times New Roman" w:cs="Times New Roman"/>
          <w:sz w:val="24"/>
          <w:szCs w:val="24"/>
        </w:rPr>
        <w:t>aximum</w:t>
      </w:r>
      <w:r>
        <w:rPr>
          <w:rFonts w:ascii="Times New Roman" w:hAnsi="Times New Roman" w:cs="Times New Roman"/>
          <w:sz w:val="24"/>
          <w:szCs w:val="24"/>
        </w:rPr>
        <w:t xml:space="preserve"> of seven pages</w:t>
      </w:r>
      <w:r w:rsidRPr="00FA5D91">
        <w:rPr>
          <w:rFonts w:ascii="Times New Roman" w:hAnsi="Times New Roman" w:cs="Times New Roman"/>
          <w:sz w:val="24"/>
          <w:szCs w:val="24"/>
        </w:rPr>
        <w:t>)</w:t>
      </w:r>
    </w:p>
    <w:p w:rsidRPr="001C50EF" w:rsidR="007F4CAB" w:rsidP="007F4CAB" w:rsidRDefault="007F4CAB" w14:paraId="7496CB34"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The budget narrative should correspond with the proposed project narrative and application budget. The narrative must justify and support the bona fide nee</w:t>
      </w:r>
      <w:r>
        <w:rPr>
          <w:rFonts w:ascii="Times New Roman" w:hAnsi="Times New Roman" w:cs="Times New Roman"/>
          <w:sz w:val="24"/>
          <w:szCs w:val="24"/>
        </w:rPr>
        <w:t>ds of the budget’s direct cost.</w:t>
      </w:r>
      <w:r w:rsidRPr="001C50EF">
        <w:rPr>
          <w:rFonts w:ascii="Times New Roman" w:hAnsi="Times New Roman" w:cs="Times New Roman"/>
          <w:sz w:val="24"/>
          <w:szCs w:val="24"/>
        </w:rPr>
        <w:t xml:space="preserve"> If the budget includes indirect costs, the applicant must provide a copy of its most recently approved Federa</w:t>
      </w:r>
      <w:r>
        <w:rPr>
          <w:rFonts w:ascii="Times New Roman" w:hAnsi="Times New Roman" w:cs="Times New Roman"/>
          <w:sz w:val="24"/>
          <w:szCs w:val="24"/>
        </w:rPr>
        <w:t>l indirect cost rate agreement.</w:t>
      </w:r>
      <w:r w:rsidRPr="001C50EF">
        <w:rPr>
          <w:rFonts w:ascii="Times New Roman" w:hAnsi="Times New Roman" w:cs="Times New Roman"/>
          <w:sz w:val="24"/>
          <w:szCs w:val="24"/>
        </w:rPr>
        <w:t xml:space="preserve"> All non-profit organizations must include their 501(c)(3) determination letter issued by the </w:t>
      </w:r>
      <w:r>
        <w:rPr>
          <w:rFonts w:ascii="Times New Roman" w:hAnsi="Times New Roman" w:cs="Times New Roman"/>
          <w:sz w:val="24"/>
          <w:szCs w:val="24"/>
        </w:rPr>
        <w:t>Internal Revenue Service (IRS).</w:t>
      </w:r>
      <w:r w:rsidRPr="001C50EF">
        <w:rPr>
          <w:rFonts w:ascii="Times New Roman" w:hAnsi="Times New Roman" w:cs="Times New Roman"/>
          <w:sz w:val="24"/>
          <w:szCs w:val="24"/>
        </w:rPr>
        <w:t xml:space="preserve"> All funding requests must be in whole dollars.</w:t>
      </w:r>
    </w:p>
    <w:p w:rsidRPr="001C50EF" w:rsidR="007F4CAB" w:rsidP="007F4CAB" w:rsidRDefault="007F4CAB" w14:paraId="57FE8BF7" w14:textId="77777777">
      <w:pPr>
        <w:spacing w:after="0" w:line="240" w:lineRule="auto"/>
        <w:ind w:right="-54"/>
        <w:rPr>
          <w:rFonts w:ascii="Times New Roman" w:hAnsi="Times New Roman" w:cs="Times New Roman"/>
          <w:sz w:val="24"/>
          <w:szCs w:val="24"/>
        </w:rPr>
      </w:pPr>
    </w:p>
    <w:p w:rsidR="007F4CAB" w:rsidP="007F4CAB" w:rsidRDefault="007F4CAB" w14:paraId="5B4C6928" w14:textId="77777777">
      <w:pPr>
        <w:pStyle w:val="BodyText"/>
        <w:ind w:left="0" w:right="-54" w:firstLine="0"/>
        <w:rPr>
          <w:spacing w:val="2"/>
        </w:rPr>
      </w:pPr>
      <w:r w:rsidRPr="006D78E7">
        <w:rPr>
          <w:rFonts w:cs="Calibri"/>
          <w:bCs/>
          <w:spacing w:val="1"/>
          <w:u w:val="single"/>
        </w:rPr>
        <w:t>Indirect</w:t>
      </w:r>
      <w:r w:rsidRPr="006D78E7">
        <w:rPr>
          <w:rFonts w:cs="Calibri"/>
          <w:bCs/>
          <w:spacing w:val="2"/>
          <w:u w:val="single"/>
        </w:rPr>
        <w:t xml:space="preserve"> </w:t>
      </w:r>
      <w:r w:rsidRPr="006D78E7">
        <w:rPr>
          <w:rFonts w:cs="Calibri"/>
          <w:bCs/>
          <w:spacing w:val="1"/>
          <w:u w:val="single"/>
        </w:rPr>
        <w:t>Cost</w:t>
      </w:r>
      <w:r w:rsidRPr="006D78E7">
        <w:rPr>
          <w:rFonts w:cs="Calibri"/>
          <w:bCs/>
          <w:spacing w:val="3"/>
          <w:u w:val="single"/>
        </w:rPr>
        <w:t xml:space="preserve"> </w:t>
      </w:r>
      <w:r w:rsidRPr="006D78E7">
        <w:rPr>
          <w:rFonts w:cs="Calibri"/>
          <w:bCs/>
          <w:spacing w:val="2"/>
          <w:u w:val="single"/>
        </w:rPr>
        <w:t>Rate</w:t>
      </w:r>
      <w:r w:rsidRPr="00E37BD3">
        <w:rPr>
          <w:rFonts w:cs="Calibri"/>
          <w:bCs/>
          <w:spacing w:val="2"/>
        </w:rPr>
        <w:t xml:space="preserve"> </w:t>
      </w:r>
      <w:r>
        <w:rPr>
          <w:rFonts w:cs="Calibri"/>
          <w:bCs/>
          <w:spacing w:val="2"/>
          <w:u w:val="single"/>
        </w:rPr>
        <w:t>(</w:t>
      </w:r>
      <w:r w:rsidRPr="00B63F9E">
        <w:rPr>
          <w:rFonts w:cs="Calibri"/>
          <w:bCs/>
          <w:spacing w:val="2"/>
        </w:rPr>
        <w:t>Include as an Appendix</w:t>
      </w:r>
      <w:r>
        <w:rPr>
          <w:rFonts w:cs="Calibri"/>
          <w:bCs/>
          <w:spacing w:val="2"/>
        </w:rPr>
        <w:t>)</w:t>
      </w:r>
    </w:p>
    <w:p w:rsidRPr="001C50EF" w:rsidR="007F4CAB" w:rsidP="007F4CAB" w:rsidRDefault="007F4CAB" w14:paraId="1D6B08FD" w14:textId="77777777">
      <w:pPr>
        <w:pStyle w:val="BodyText"/>
        <w:ind w:left="0" w:right="-54" w:firstLine="0"/>
      </w:pPr>
      <w:r w:rsidRPr="00AE6421">
        <w:rPr>
          <w:spacing w:val="2"/>
        </w:rPr>
        <w:t xml:space="preserve">A </w:t>
      </w:r>
      <w:r w:rsidRPr="00AE6421">
        <w:rPr>
          <w:spacing w:val="1"/>
        </w:rPr>
        <w:t>current</w:t>
      </w:r>
      <w:r w:rsidRPr="00AE6421">
        <w:rPr>
          <w:spacing w:val="7"/>
        </w:rPr>
        <w:t xml:space="preserve"> </w:t>
      </w:r>
      <w:r w:rsidRPr="006D78E7">
        <w:rPr>
          <w:rFonts w:cs="Calibri"/>
          <w:bCs/>
          <w:spacing w:val="2"/>
        </w:rPr>
        <w:t>Negotiated Indirect Cost Rate Agreement (NICRA)</w:t>
      </w:r>
      <w:r w:rsidRPr="00AE6421">
        <w:rPr>
          <w:spacing w:val="2"/>
        </w:rPr>
        <w:t xml:space="preserve">, </w:t>
      </w:r>
      <w:r w:rsidRPr="001C50EF">
        <w:rPr>
          <w:spacing w:val="2"/>
        </w:rPr>
        <w:t>negotiated</w:t>
      </w:r>
      <w:r w:rsidRPr="001C50EF">
        <w:rPr>
          <w:spacing w:val="3"/>
        </w:rPr>
        <w:t xml:space="preserve"> </w:t>
      </w:r>
      <w:r w:rsidRPr="001C50EF">
        <w:rPr>
          <w:spacing w:val="1"/>
        </w:rPr>
        <w:t>with</w:t>
      </w:r>
      <w:r w:rsidRPr="001C50EF">
        <w:rPr>
          <w:spacing w:val="2"/>
        </w:rPr>
        <w:t xml:space="preserve"> </w:t>
      </w:r>
      <w:r w:rsidRPr="001C50EF">
        <w:t>a</w:t>
      </w:r>
      <w:r w:rsidRPr="001C50EF">
        <w:rPr>
          <w:spacing w:val="2"/>
        </w:rPr>
        <w:t xml:space="preserve"> </w:t>
      </w:r>
      <w:r w:rsidRPr="001C50EF">
        <w:rPr>
          <w:spacing w:val="1"/>
        </w:rPr>
        <w:t>Federal</w:t>
      </w:r>
      <w:r w:rsidRPr="001C50EF">
        <w:rPr>
          <w:spacing w:val="69"/>
        </w:rPr>
        <w:t xml:space="preserve"> </w:t>
      </w:r>
      <w:r w:rsidRPr="001C50EF">
        <w:rPr>
          <w:spacing w:val="2"/>
        </w:rPr>
        <w:t>negotiating</w:t>
      </w:r>
      <w:r w:rsidRPr="001C50EF">
        <w:t xml:space="preserve"> </w:t>
      </w:r>
      <w:r w:rsidRPr="001C50EF">
        <w:rPr>
          <w:spacing w:val="1"/>
        </w:rPr>
        <w:t>agency,</w:t>
      </w:r>
      <w:r w:rsidRPr="001C50EF">
        <w:rPr>
          <w:spacing w:val="2"/>
        </w:rPr>
        <w:t xml:space="preserve"> </w:t>
      </w:r>
      <w:r>
        <w:rPr>
          <w:spacing w:val="2"/>
        </w:rPr>
        <w:t>should</w:t>
      </w:r>
      <w:r w:rsidRPr="001C50EF">
        <w:rPr>
          <w:spacing w:val="2"/>
        </w:rPr>
        <w:t xml:space="preserve"> be used </w:t>
      </w:r>
      <w:r w:rsidRPr="001C50EF">
        <w:rPr>
          <w:spacing w:val="1"/>
        </w:rPr>
        <w:t>to charge indirect costs. Indirect</w:t>
      </w:r>
      <w:r w:rsidRPr="001C50EF">
        <w:rPr>
          <w:spacing w:val="4"/>
        </w:rPr>
        <w:t xml:space="preserve"> </w:t>
      </w:r>
      <w:r w:rsidRPr="001C50EF">
        <w:rPr>
          <w:spacing w:val="2"/>
        </w:rPr>
        <w:t xml:space="preserve">costs </w:t>
      </w:r>
      <w:r w:rsidRPr="001C50EF">
        <w:rPr>
          <w:spacing w:val="1"/>
        </w:rPr>
        <w:t>may</w:t>
      </w:r>
      <w:r w:rsidRPr="001C50EF">
        <w:rPr>
          <w:spacing w:val="-1"/>
        </w:rPr>
        <w:t xml:space="preserve"> </w:t>
      </w:r>
      <w:r w:rsidRPr="001C50EF">
        <w:rPr>
          <w:spacing w:val="1"/>
        </w:rPr>
        <w:t>not</w:t>
      </w:r>
      <w:r w:rsidRPr="001C50EF">
        <w:rPr>
          <w:spacing w:val="4"/>
        </w:rPr>
        <w:t xml:space="preserve"> </w:t>
      </w:r>
      <w:r w:rsidRPr="001C50EF">
        <w:rPr>
          <w:spacing w:val="1"/>
        </w:rPr>
        <w:t>exceed</w:t>
      </w:r>
      <w:r w:rsidRPr="001C50EF">
        <w:rPr>
          <w:spacing w:val="3"/>
        </w:rPr>
        <w:t xml:space="preserve"> </w:t>
      </w:r>
      <w:r w:rsidRPr="001C50EF">
        <w:rPr>
          <w:spacing w:val="2"/>
        </w:rPr>
        <w:t>the</w:t>
      </w:r>
      <w:r w:rsidRPr="001C50EF">
        <w:rPr>
          <w:spacing w:val="3"/>
        </w:rPr>
        <w:t xml:space="preserve"> </w:t>
      </w:r>
      <w:r w:rsidRPr="001C50EF">
        <w:rPr>
          <w:spacing w:val="2"/>
        </w:rPr>
        <w:t>negotiated</w:t>
      </w:r>
      <w:r w:rsidRPr="001C50EF">
        <w:rPr>
          <w:spacing w:val="3"/>
        </w:rPr>
        <w:t xml:space="preserve"> </w:t>
      </w:r>
      <w:r w:rsidRPr="001C50EF">
        <w:rPr>
          <w:spacing w:val="1"/>
        </w:rPr>
        <w:t>rate.</w:t>
      </w:r>
      <w:r w:rsidRPr="001C50EF">
        <w:rPr>
          <w:spacing w:val="12"/>
        </w:rPr>
        <w:t xml:space="preserve"> </w:t>
      </w:r>
      <w:r w:rsidRPr="001C50EF">
        <w:rPr>
          <w:spacing w:val="-2"/>
        </w:rPr>
        <w:t>If</w:t>
      </w:r>
      <w:r w:rsidRPr="001C50EF">
        <w:rPr>
          <w:spacing w:val="-1"/>
        </w:rPr>
        <w:t xml:space="preserve"> </w:t>
      </w:r>
      <w:r w:rsidRPr="001C50EF">
        <w:t>a</w:t>
      </w:r>
      <w:r w:rsidRPr="001C50EF">
        <w:rPr>
          <w:spacing w:val="59"/>
        </w:rPr>
        <w:t xml:space="preserve"> </w:t>
      </w:r>
      <w:r w:rsidRPr="001C50EF">
        <w:rPr>
          <w:spacing w:val="2"/>
        </w:rPr>
        <w:t>NICRA</w:t>
      </w:r>
      <w:r w:rsidRPr="001C50EF">
        <w:rPr>
          <w:spacing w:val="3"/>
        </w:rPr>
        <w:t xml:space="preserve"> </w:t>
      </w:r>
      <w:r w:rsidRPr="001C50EF">
        <w:rPr>
          <w:spacing w:val="1"/>
        </w:rPr>
        <w:t>is</w:t>
      </w:r>
      <w:r w:rsidRPr="001C50EF">
        <w:rPr>
          <w:spacing w:val="3"/>
        </w:rPr>
        <w:t xml:space="preserve"> </w:t>
      </w:r>
      <w:r w:rsidRPr="001C50EF">
        <w:rPr>
          <w:spacing w:val="1"/>
        </w:rPr>
        <w:t>used,</w:t>
      </w:r>
      <w:r w:rsidRPr="001C50EF">
        <w:rPr>
          <w:spacing w:val="3"/>
        </w:rPr>
        <w:t xml:space="preserve"> </w:t>
      </w:r>
      <w:r w:rsidRPr="001C50EF">
        <w:rPr>
          <w:spacing w:val="2"/>
        </w:rPr>
        <w:t>the</w:t>
      </w:r>
      <w:r w:rsidRPr="001C50EF">
        <w:rPr>
          <w:spacing w:val="3"/>
        </w:rPr>
        <w:t xml:space="preserve"> </w:t>
      </w:r>
      <w:r w:rsidRPr="001C50EF">
        <w:rPr>
          <w:spacing w:val="2"/>
        </w:rPr>
        <w:t>percentage</w:t>
      </w:r>
      <w:r w:rsidRPr="001C50EF">
        <w:rPr>
          <w:spacing w:val="10"/>
        </w:rPr>
        <w:t xml:space="preserve"> </w:t>
      </w:r>
      <w:r w:rsidRPr="001C50EF">
        <w:rPr>
          <w:spacing w:val="1"/>
        </w:rPr>
        <w:t>and</w:t>
      </w:r>
      <w:r w:rsidRPr="001C50EF">
        <w:rPr>
          <w:spacing w:val="4"/>
        </w:rPr>
        <w:t xml:space="preserve"> </w:t>
      </w:r>
      <w:r w:rsidRPr="001C50EF">
        <w:rPr>
          <w:spacing w:val="1"/>
        </w:rPr>
        <w:t>base</w:t>
      </w:r>
      <w:r w:rsidRPr="001C50EF">
        <w:rPr>
          <w:spacing w:val="4"/>
        </w:rPr>
        <w:t xml:space="preserve"> </w:t>
      </w:r>
      <w:r w:rsidRPr="001C50EF">
        <w:rPr>
          <w:spacing w:val="1"/>
        </w:rPr>
        <w:t>should</w:t>
      </w:r>
      <w:r w:rsidRPr="001C50EF">
        <w:rPr>
          <w:spacing w:val="4"/>
        </w:rPr>
        <w:t xml:space="preserve"> </w:t>
      </w:r>
      <w:r w:rsidRPr="001C50EF">
        <w:rPr>
          <w:spacing w:val="1"/>
        </w:rPr>
        <w:t>be</w:t>
      </w:r>
      <w:r w:rsidRPr="001C50EF">
        <w:rPr>
          <w:spacing w:val="3"/>
        </w:rPr>
        <w:t xml:space="preserve"> </w:t>
      </w:r>
      <w:r w:rsidRPr="001C50EF">
        <w:rPr>
          <w:spacing w:val="2"/>
        </w:rPr>
        <w:t>indicated. If the applicant does not have, and has never been approved for, a NICRA, they may charge up to 10% de minimis</w:t>
      </w:r>
      <w:r>
        <w:rPr>
          <w:spacing w:val="2"/>
        </w:rPr>
        <w:t xml:space="preserve">. In </w:t>
      </w:r>
      <w:r w:rsidRPr="001C50EF">
        <w:rPr>
          <w:spacing w:val="2"/>
        </w:rPr>
        <w:t xml:space="preserve">this instance, the applicant must </w:t>
      </w:r>
      <w:r>
        <w:rPr>
          <w:spacing w:val="2"/>
        </w:rPr>
        <w:t>indicate</w:t>
      </w:r>
      <w:r w:rsidRPr="001C50EF">
        <w:rPr>
          <w:spacing w:val="2"/>
        </w:rPr>
        <w:t xml:space="preserve"> they are requesting</w:t>
      </w:r>
      <w:r>
        <w:rPr>
          <w:spacing w:val="2"/>
        </w:rPr>
        <w:t xml:space="preserve"> the de minimis rate.</w:t>
      </w:r>
      <w:r w:rsidRPr="001C50EF">
        <w:rPr>
          <w:spacing w:val="2"/>
        </w:rPr>
        <w:t xml:space="preserve"> </w:t>
      </w:r>
      <w:r w:rsidRPr="001C50EF">
        <w:rPr>
          <w:spacing w:val="1"/>
        </w:rPr>
        <w:t>An</w:t>
      </w:r>
      <w:r w:rsidRPr="001C50EF">
        <w:rPr>
          <w:spacing w:val="17"/>
        </w:rPr>
        <w:t xml:space="preserve"> </w:t>
      </w:r>
      <w:r w:rsidRPr="001C50EF">
        <w:rPr>
          <w:spacing w:val="2"/>
        </w:rPr>
        <w:t>applicant</w:t>
      </w:r>
      <w:r w:rsidRPr="001C50EF">
        <w:rPr>
          <w:spacing w:val="5"/>
        </w:rPr>
        <w:t xml:space="preserve"> </w:t>
      </w:r>
      <w:r w:rsidRPr="001C50EF">
        <w:t>may</w:t>
      </w:r>
      <w:r w:rsidRPr="001C50EF">
        <w:rPr>
          <w:spacing w:val="65"/>
          <w:w w:val="99"/>
        </w:rPr>
        <w:t xml:space="preserve"> </w:t>
      </w:r>
      <w:r w:rsidRPr="001C50EF">
        <w:rPr>
          <w:spacing w:val="1"/>
        </w:rPr>
        <w:t>elect</w:t>
      </w:r>
      <w:r w:rsidRPr="001C50EF">
        <w:rPr>
          <w:spacing w:val="4"/>
        </w:rPr>
        <w:t xml:space="preserve"> </w:t>
      </w:r>
      <w:r w:rsidRPr="001C50EF">
        <w:rPr>
          <w:spacing w:val="1"/>
        </w:rPr>
        <w:t>not</w:t>
      </w:r>
      <w:r w:rsidRPr="001C50EF">
        <w:rPr>
          <w:spacing w:val="4"/>
        </w:rPr>
        <w:t xml:space="preserve"> </w:t>
      </w:r>
      <w:r w:rsidRPr="001C50EF">
        <w:rPr>
          <w:spacing w:val="1"/>
        </w:rPr>
        <w:t>to</w:t>
      </w:r>
      <w:r w:rsidRPr="001C50EF">
        <w:rPr>
          <w:spacing w:val="3"/>
        </w:rPr>
        <w:t xml:space="preserve"> </w:t>
      </w:r>
      <w:r w:rsidRPr="001C50EF">
        <w:rPr>
          <w:spacing w:val="1"/>
        </w:rPr>
        <w:t>charge</w:t>
      </w:r>
      <w:r w:rsidRPr="001C50EF">
        <w:rPr>
          <w:spacing w:val="39"/>
        </w:rPr>
        <w:t xml:space="preserve"> </w:t>
      </w:r>
      <w:r w:rsidRPr="001C50EF">
        <w:rPr>
          <w:spacing w:val="1"/>
        </w:rPr>
        <w:t>indirect</w:t>
      </w:r>
      <w:r w:rsidRPr="001C50EF">
        <w:rPr>
          <w:spacing w:val="4"/>
        </w:rPr>
        <w:t xml:space="preserve"> </w:t>
      </w:r>
      <w:r w:rsidRPr="001C50EF">
        <w:rPr>
          <w:spacing w:val="1"/>
        </w:rPr>
        <w:t>costs</w:t>
      </w:r>
      <w:r w:rsidRPr="001C50EF">
        <w:rPr>
          <w:spacing w:val="4"/>
        </w:rPr>
        <w:t xml:space="preserve"> </w:t>
      </w:r>
      <w:r w:rsidRPr="001C50EF">
        <w:rPr>
          <w:spacing w:val="2"/>
        </w:rPr>
        <w:t>and,</w:t>
      </w:r>
      <w:r w:rsidRPr="001C50EF">
        <w:rPr>
          <w:spacing w:val="3"/>
        </w:rPr>
        <w:t xml:space="preserve"> </w:t>
      </w:r>
      <w:r w:rsidRPr="001C50EF">
        <w:rPr>
          <w:spacing w:val="2"/>
        </w:rPr>
        <w:t>instead,</w:t>
      </w:r>
      <w:r w:rsidRPr="001C50EF">
        <w:rPr>
          <w:spacing w:val="5"/>
        </w:rPr>
        <w:t xml:space="preserve"> </w:t>
      </w:r>
      <w:r w:rsidRPr="001C50EF">
        <w:rPr>
          <w:spacing w:val="1"/>
        </w:rPr>
        <w:t>use</w:t>
      </w:r>
      <w:r w:rsidRPr="001C50EF">
        <w:rPr>
          <w:spacing w:val="3"/>
        </w:rPr>
        <w:t xml:space="preserve"> </w:t>
      </w:r>
      <w:r w:rsidRPr="001C50EF">
        <w:rPr>
          <w:spacing w:val="1"/>
        </w:rPr>
        <w:t>all</w:t>
      </w:r>
      <w:r w:rsidRPr="001C50EF">
        <w:rPr>
          <w:spacing w:val="3"/>
        </w:rPr>
        <w:t xml:space="preserve"> </w:t>
      </w:r>
      <w:r w:rsidRPr="001C50EF">
        <w:rPr>
          <w:spacing w:val="1"/>
        </w:rPr>
        <w:t>grant</w:t>
      </w:r>
      <w:r w:rsidRPr="001C50EF">
        <w:rPr>
          <w:spacing w:val="13"/>
        </w:rPr>
        <w:t xml:space="preserve"> </w:t>
      </w:r>
      <w:r w:rsidRPr="001C50EF">
        <w:rPr>
          <w:spacing w:val="2"/>
        </w:rPr>
        <w:t>funds</w:t>
      </w:r>
      <w:r w:rsidRPr="001C50EF">
        <w:rPr>
          <w:spacing w:val="3"/>
        </w:rPr>
        <w:t xml:space="preserve"> </w:t>
      </w:r>
      <w:r w:rsidRPr="001C50EF">
        <w:rPr>
          <w:spacing w:val="1"/>
        </w:rPr>
        <w:t>for</w:t>
      </w:r>
      <w:r w:rsidRPr="001C50EF">
        <w:rPr>
          <w:spacing w:val="3"/>
        </w:rPr>
        <w:t xml:space="preserve"> </w:t>
      </w:r>
      <w:r w:rsidRPr="001C50EF">
        <w:rPr>
          <w:spacing w:val="1"/>
        </w:rPr>
        <w:t>direct</w:t>
      </w:r>
      <w:r w:rsidRPr="001C50EF">
        <w:rPr>
          <w:spacing w:val="4"/>
        </w:rPr>
        <w:t xml:space="preserve"> </w:t>
      </w:r>
      <w:r w:rsidRPr="001C50EF">
        <w:rPr>
          <w:spacing w:val="1"/>
        </w:rPr>
        <w:t>costs.</w:t>
      </w:r>
      <w:r w:rsidRPr="001C50EF">
        <w:rPr>
          <w:spacing w:val="6"/>
        </w:rPr>
        <w:t xml:space="preserve"> </w:t>
      </w:r>
      <w:r w:rsidRPr="001C50EF">
        <w:rPr>
          <w:spacing w:val="-2"/>
        </w:rPr>
        <w:t>If</w:t>
      </w:r>
      <w:r w:rsidRPr="001C50EF">
        <w:rPr>
          <w:spacing w:val="1"/>
        </w:rPr>
        <w:t xml:space="preserve"> indirect</w:t>
      </w:r>
      <w:r w:rsidRPr="001C50EF">
        <w:rPr>
          <w:spacing w:val="89"/>
          <w:w w:val="99"/>
        </w:rPr>
        <w:t xml:space="preserve"> </w:t>
      </w:r>
      <w:r w:rsidRPr="001C50EF">
        <w:rPr>
          <w:spacing w:val="1"/>
        </w:rPr>
        <w:t>costs</w:t>
      </w:r>
      <w:r w:rsidRPr="001C50EF">
        <w:rPr>
          <w:spacing w:val="2"/>
        </w:rPr>
        <w:t xml:space="preserve"> </w:t>
      </w:r>
      <w:r w:rsidRPr="001C50EF">
        <w:rPr>
          <w:spacing w:val="1"/>
        </w:rPr>
        <w:t>are</w:t>
      </w:r>
      <w:r w:rsidRPr="001C50EF">
        <w:t xml:space="preserve"> </w:t>
      </w:r>
      <w:r w:rsidRPr="001C50EF">
        <w:rPr>
          <w:spacing w:val="1"/>
        </w:rPr>
        <w:t>not</w:t>
      </w:r>
      <w:r w:rsidRPr="001C50EF">
        <w:rPr>
          <w:spacing w:val="3"/>
        </w:rPr>
        <w:t xml:space="preserve"> </w:t>
      </w:r>
      <w:r w:rsidRPr="001C50EF">
        <w:rPr>
          <w:spacing w:val="1"/>
        </w:rPr>
        <w:t>charged,</w:t>
      </w:r>
      <w:r w:rsidRPr="001C50EF">
        <w:t xml:space="preserve"> </w:t>
      </w:r>
      <w:r w:rsidRPr="001C50EF">
        <w:rPr>
          <w:spacing w:val="2"/>
        </w:rPr>
        <w:t>the</w:t>
      </w:r>
      <w:r w:rsidRPr="001C50EF">
        <w:rPr>
          <w:spacing w:val="3"/>
        </w:rPr>
        <w:t xml:space="preserve"> </w:t>
      </w:r>
      <w:r w:rsidRPr="001C50EF">
        <w:rPr>
          <w:spacing w:val="1"/>
        </w:rPr>
        <w:t>phrase</w:t>
      </w:r>
      <w:r w:rsidRPr="001C50EF">
        <w:rPr>
          <w:spacing w:val="3"/>
        </w:rPr>
        <w:t xml:space="preserve"> </w:t>
      </w:r>
      <w:r w:rsidRPr="001C50EF">
        <w:rPr>
          <w:spacing w:val="1"/>
        </w:rPr>
        <w:t>"</w:t>
      </w:r>
      <w:r>
        <w:rPr>
          <w:spacing w:val="1"/>
        </w:rPr>
        <w:t>n</w:t>
      </w:r>
      <w:r w:rsidRPr="001C50EF">
        <w:rPr>
          <w:spacing w:val="1"/>
        </w:rPr>
        <w:t>one</w:t>
      </w:r>
      <w:r w:rsidRPr="001C50EF">
        <w:rPr>
          <w:spacing w:val="3"/>
        </w:rPr>
        <w:t xml:space="preserve"> </w:t>
      </w:r>
      <w:r w:rsidRPr="001C50EF">
        <w:rPr>
          <w:spacing w:val="2"/>
        </w:rPr>
        <w:t>requested"</w:t>
      </w:r>
      <w:r w:rsidRPr="001C50EF">
        <w:rPr>
          <w:spacing w:val="1"/>
        </w:rPr>
        <w:t xml:space="preserve"> should</w:t>
      </w:r>
      <w:r w:rsidRPr="001C50EF">
        <w:rPr>
          <w:spacing w:val="4"/>
        </w:rPr>
        <w:t xml:space="preserve"> </w:t>
      </w:r>
      <w:r w:rsidRPr="001C50EF">
        <w:rPr>
          <w:spacing w:val="1"/>
        </w:rPr>
        <w:t>be</w:t>
      </w:r>
      <w:r w:rsidRPr="001C50EF">
        <w:rPr>
          <w:spacing w:val="5"/>
        </w:rPr>
        <w:t xml:space="preserve"> </w:t>
      </w:r>
      <w:r w:rsidRPr="001C50EF">
        <w:rPr>
          <w:spacing w:val="1"/>
        </w:rPr>
        <w:t>stated</w:t>
      </w:r>
      <w:r w:rsidRPr="001C50EF">
        <w:rPr>
          <w:spacing w:val="2"/>
        </w:rPr>
        <w:t xml:space="preserve"> </w:t>
      </w:r>
      <w:r w:rsidRPr="001C50EF">
        <w:rPr>
          <w:spacing w:val="1"/>
        </w:rPr>
        <w:t xml:space="preserve">in </w:t>
      </w:r>
      <w:r w:rsidRPr="001C50EF">
        <w:rPr>
          <w:spacing w:val="2"/>
        </w:rPr>
        <w:t>the</w:t>
      </w:r>
      <w:r w:rsidRPr="001C50EF">
        <w:rPr>
          <w:spacing w:val="3"/>
        </w:rPr>
        <w:t xml:space="preserve"> </w:t>
      </w:r>
      <w:r w:rsidRPr="001C50EF">
        <w:rPr>
          <w:spacing w:val="2"/>
        </w:rPr>
        <w:t>budget</w:t>
      </w:r>
      <w:r w:rsidRPr="001C50EF">
        <w:rPr>
          <w:spacing w:val="1"/>
        </w:rPr>
        <w:t xml:space="preserve"> </w:t>
      </w:r>
      <w:r w:rsidRPr="001C50EF">
        <w:rPr>
          <w:spacing w:val="2"/>
        </w:rPr>
        <w:t xml:space="preserve">narrative. </w:t>
      </w:r>
      <w:r>
        <w:rPr>
          <w:spacing w:val="2"/>
        </w:rPr>
        <w:t>For questions related to the indirect co</w:t>
      </w:r>
      <w:r w:rsidRPr="001C50EF">
        <w:rPr>
          <w:spacing w:val="2"/>
        </w:rPr>
        <w:t xml:space="preserve">st </w:t>
      </w:r>
      <w:r>
        <w:rPr>
          <w:spacing w:val="2"/>
        </w:rPr>
        <w:t>r</w:t>
      </w:r>
      <w:r w:rsidRPr="001C50EF">
        <w:rPr>
          <w:spacing w:val="2"/>
        </w:rPr>
        <w:t xml:space="preserve">ate, please work with the Grant Officer </w:t>
      </w:r>
      <w:r>
        <w:rPr>
          <w:spacing w:val="2"/>
        </w:rPr>
        <w:t>as noted in this RFA.</w:t>
      </w:r>
    </w:p>
    <w:p w:rsidRPr="001C50EF" w:rsidR="007F4CAB" w:rsidP="007F4CAB" w:rsidRDefault="007F4CAB" w14:paraId="2E448324" w14:textId="77777777">
      <w:pPr>
        <w:pStyle w:val="body2"/>
        <w:ind w:right="-54"/>
        <w:rPr>
          <w:szCs w:val="24"/>
        </w:rPr>
      </w:pPr>
    </w:p>
    <w:p w:rsidRPr="001C50EF" w:rsidR="007F4CAB" w:rsidP="007F4CAB" w:rsidRDefault="007F4CAB" w14:paraId="1567BC85" w14:textId="77777777">
      <w:pPr>
        <w:spacing w:after="0" w:line="240" w:lineRule="auto"/>
        <w:ind w:right="-58"/>
        <w:rPr>
          <w:rFonts w:ascii="Times New Roman" w:hAnsi="Times New Roman" w:cs="Times New Roman"/>
          <w:sz w:val="24"/>
          <w:szCs w:val="24"/>
        </w:rPr>
      </w:pPr>
      <w:r w:rsidRPr="001C50EF">
        <w:rPr>
          <w:rFonts w:ascii="Times New Roman" w:hAnsi="Times New Roman" w:cs="Times New Roman"/>
          <w:sz w:val="24"/>
          <w:szCs w:val="24"/>
          <w:u w:val="single"/>
        </w:rPr>
        <w:t>Required Grant Application Forms</w:t>
      </w:r>
      <w:r w:rsidRPr="001C50EF">
        <w:rPr>
          <w:rFonts w:ascii="Times New Roman" w:hAnsi="Times New Roman" w:cs="Times New Roman"/>
          <w:sz w:val="24"/>
          <w:szCs w:val="24"/>
        </w:rPr>
        <w:t xml:space="preserve"> </w:t>
      </w:r>
    </w:p>
    <w:p w:rsidRPr="00947A18" w:rsidR="00947A18" w:rsidP="00947A18" w:rsidRDefault="007F4CAB" w14:paraId="47B7F5E2" w14:textId="77777777">
      <w:pPr>
        <w:pStyle w:val="BodyText"/>
        <w:kinsoku w:val="0"/>
        <w:overflowPunct w:val="0"/>
        <w:spacing w:before="2"/>
        <w:ind w:right="-54" w:hanging="100"/>
      </w:pPr>
      <w:r w:rsidRPr="006D78E7">
        <w:t xml:space="preserve">Please refer to the </w:t>
      </w:r>
      <w:hyperlink w:history="1" w:anchor="_Application_Checklist">
        <w:r w:rsidRPr="006D78E7">
          <w:rPr>
            <w:rStyle w:val="Hyperlink"/>
          </w:rPr>
          <w:t>Application Checklist</w:t>
        </w:r>
      </w:hyperlink>
      <w:r w:rsidRPr="006D78E7">
        <w:t xml:space="preserve"> </w:t>
      </w:r>
      <w:r w:rsidR="00431578">
        <w:t>on page 3</w:t>
      </w:r>
      <w:r>
        <w:t xml:space="preserve"> </w:t>
      </w:r>
      <w:r w:rsidRPr="006D78E7">
        <w:t xml:space="preserve">for a list of required grant forms. </w:t>
      </w:r>
      <w:bookmarkStart w:name="bookmark32" w:id="1226"/>
      <w:bookmarkStart w:name="bookmark33" w:id="1227"/>
      <w:bookmarkEnd w:id="1226"/>
      <w:bookmarkEnd w:id="1227"/>
    </w:p>
    <w:p w:rsidR="00947A18" w:rsidP="007F4CAB" w:rsidRDefault="00947A18" w14:paraId="7760C873" w14:textId="77777777">
      <w:pPr>
        <w:spacing w:after="0" w:line="240" w:lineRule="auto"/>
        <w:ind w:right="-54"/>
        <w:rPr>
          <w:rFonts w:ascii="Times New Roman" w:hAnsi="Times New Roman" w:cs="Times New Roman"/>
          <w:sz w:val="24"/>
          <w:szCs w:val="24"/>
          <w:u w:val="single"/>
        </w:rPr>
      </w:pPr>
    </w:p>
    <w:p w:rsidR="00947A18" w:rsidP="007F4CAB" w:rsidRDefault="00947A18" w14:paraId="56F6CC73" w14:textId="77777777">
      <w:pPr>
        <w:spacing w:after="0" w:line="240" w:lineRule="auto"/>
        <w:ind w:right="-54"/>
        <w:rPr>
          <w:rFonts w:ascii="Times New Roman" w:hAnsi="Times New Roman" w:cs="Times New Roman"/>
          <w:sz w:val="24"/>
          <w:szCs w:val="24"/>
          <w:u w:val="single"/>
        </w:rPr>
      </w:pPr>
    </w:p>
    <w:p w:rsidR="00947A18" w:rsidP="007F4CAB" w:rsidRDefault="00947A18" w14:paraId="550E4E8A" w14:textId="77777777">
      <w:pPr>
        <w:spacing w:after="0" w:line="240" w:lineRule="auto"/>
        <w:ind w:right="-54"/>
        <w:rPr>
          <w:rFonts w:ascii="Times New Roman" w:hAnsi="Times New Roman" w:cs="Times New Roman"/>
          <w:sz w:val="24"/>
          <w:szCs w:val="24"/>
          <w:u w:val="single"/>
        </w:rPr>
      </w:pPr>
    </w:p>
    <w:p w:rsidR="00947A18" w:rsidP="007F4CAB" w:rsidRDefault="00947A18" w14:paraId="20E7DA27" w14:textId="77777777">
      <w:pPr>
        <w:spacing w:after="0" w:line="240" w:lineRule="auto"/>
        <w:ind w:right="-54"/>
        <w:rPr>
          <w:rFonts w:ascii="Times New Roman" w:hAnsi="Times New Roman" w:cs="Times New Roman"/>
          <w:sz w:val="24"/>
          <w:szCs w:val="24"/>
          <w:u w:val="single"/>
        </w:rPr>
      </w:pPr>
    </w:p>
    <w:p w:rsidR="00947A18" w:rsidP="007F4CAB" w:rsidRDefault="00947A18" w14:paraId="79A8D1B9" w14:textId="77777777">
      <w:pPr>
        <w:spacing w:after="0" w:line="240" w:lineRule="auto"/>
        <w:ind w:right="-54"/>
        <w:rPr>
          <w:rFonts w:ascii="Times New Roman" w:hAnsi="Times New Roman" w:cs="Times New Roman"/>
          <w:sz w:val="24"/>
          <w:szCs w:val="24"/>
          <w:u w:val="single"/>
        </w:rPr>
      </w:pPr>
    </w:p>
    <w:p w:rsidR="00947A18" w:rsidP="007F4CAB" w:rsidRDefault="00947A18" w14:paraId="5C8291F4" w14:textId="77777777">
      <w:pPr>
        <w:spacing w:after="0" w:line="240" w:lineRule="auto"/>
        <w:ind w:right="-54"/>
        <w:rPr>
          <w:rFonts w:ascii="Times New Roman" w:hAnsi="Times New Roman" w:cs="Times New Roman"/>
          <w:sz w:val="24"/>
          <w:szCs w:val="24"/>
          <w:u w:val="single"/>
        </w:rPr>
      </w:pPr>
    </w:p>
    <w:p w:rsidR="00947A18" w:rsidP="007F4CAB" w:rsidRDefault="00947A18" w14:paraId="18261F46" w14:textId="77777777">
      <w:pPr>
        <w:spacing w:after="0" w:line="240" w:lineRule="auto"/>
        <w:ind w:right="-54"/>
        <w:rPr>
          <w:rFonts w:ascii="Times New Roman" w:hAnsi="Times New Roman" w:cs="Times New Roman"/>
          <w:sz w:val="24"/>
          <w:szCs w:val="24"/>
          <w:u w:val="single"/>
        </w:rPr>
      </w:pPr>
    </w:p>
    <w:p w:rsidR="00947A18" w:rsidP="007F4CAB" w:rsidRDefault="00947A18" w14:paraId="098A8DE9" w14:textId="77777777">
      <w:pPr>
        <w:spacing w:after="0" w:line="240" w:lineRule="auto"/>
        <w:ind w:right="-54"/>
        <w:rPr>
          <w:rFonts w:ascii="Times New Roman" w:hAnsi="Times New Roman" w:cs="Times New Roman"/>
          <w:sz w:val="24"/>
          <w:szCs w:val="24"/>
          <w:u w:val="single"/>
        </w:rPr>
      </w:pPr>
    </w:p>
    <w:p w:rsidRPr="006D78E7" w:rsidR="007F4CAB" w:rsidP="007F4CAB" w:rsidRDefault="007F4CAB" w14:paraId="2372D014" w14:textId="77777777">
      <w:pPr>
        <w:spacing w:after="0" w:line="240" w:lineRule="auto"/>
        <w:ind w:right="-54"/>
        <w:rPr>
          <w:rFonts w:ascii="Times New Roman" w:hAnsi="Times New Roman" w:cs="Times New Roman"/>
          <w:i/>
          <w:color w:val="FF0000"/>
          <w:sz w:val="24"/>
          <w:szCs w:val="24"/>
        </w:rPr>
      </w:pPr>
      <w:r w:rsidRPr="006D78E7">
        <w:rPr>
          <w:rFonts w:ascii="Times New Roman" w:hAnsi="Times New Roman" w:cs="Times New Roman"/>
          <w:sz w:val="24"/>
          <w:szCs w:val="24"/>
          <w:u w:val="single"/>
        </w:rPr>
        <w:t>L</w:t>
      </w:r>
      <w:r>
        <w:rPr>
          <w:rFonts w:ascii="Times New Roman" w:hAnsi="Times New Roman" w:cs="Times New Roman"/>
          <w:sz w:val="24"/>
          <w:szCs w:val="24"/>
          <w:u w:val="single"/>
        </w:rPr>
        <w:t>etter of Intent</w:t>
      </w:r>
      <w:r w:rsidRPr="001C50EF">
        <w:rPr>
          <w:rFonts w:ascii="Times New Roman" w:hAnsi="Times New Roman" w:cs="Times New Roman"/>
          <w:sz w:val="24"/>
          <w:szCs w:val="24"/>
        </w:rPr>
        <w:t xml:space="preserve"> </w:t>
      </w:r>
    </w:p>
    <w:p w:rsidR="007F4CAB" w:rsidP="007F4CAB" w:rsidRDefault="007F4CAB" w14:paraId="06A55E18" w14:textId="0402B229">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The eligible applicant </w:t>
      </w:r>
      <w:r>
        <w:rPr>
          <w:rFonts w:ascii="Times New Roman" w:hAnsi="Times New Roman" w:cs="Times New Roman"/>
          <w:sz w:val="24"/>
          <w:szCs w:val="24"/>
        </w:rPr>
        <w:t>who</w:t>
      </w:r>
      <w:r w:rsidRPr="001C50EF">
        <w:rPr>
          <w:rFonts w:ascii="Times New Roman" w:hAnsi="Times New Roman" w:cs="Times New Roman"/>
          <w:sz w:val="24"/>
          <w:szCs w:val="24"/>
        </w:rPr>
        <w:t xml:space="preserve"> intends to submit an application should submit a Letter of Intent</w:t>
      </w:r>
      <w:r>
        <w:rPr>
          <w:rFonts w:ascii="Times New Roman" w:hAnsi="Times New Roman" w:cs="Times New Roman"/>
          <w:sz w:val="24"/>
          <w:szCs w:val="24"/>
        </w:rPr>
        <w:t xml:space="preserve"> (Attachment D) </w:t>
      </w:r>
      <w:r w:rsidRPr="001C50EF">
        <w:rPr>
          <w:rFonts w:ascii="Times New Roman" w:hAnsi="Times New Roman" w:cs="Times New Roman"/>
          <w:sz w:val="24"/>
          <w:szCs w:val="24"/>
        </w:rPr>
        <w:t xml:space="preserve">notice by </w:t>
      </w:r>
      <w:r w:rsidRPr="00316D83" w:rsidR="00AC1F10">
        <w:rPr>
          <w:rFonts w:ascii="Times New Roman" w:hAnsi="Times New Roman" w:cs="Times New Roman"/>
          <w:sz w:val="24"/>
          <w:szCs w:val="24"/>
          <w:highlight w:val="yellow"/>
        </w:rPr>
        <w:t>X</w:t>
      </w:r>
      <w:r w:rsidRPr="00316D83">
        <w:rPr>
          <w:rFonts w:ascii="Times New Roman" w:hAnsi="Times New Roman" w:cs="Times New Roman"/>
          <w:sz w:val="24"/>
          <w:szCs w:val="24"/>
          <w:highlight w:val="yellow"/>
        </w:rPr>
        <w:t xml:space="preserve"> </w:t>
      </w:r>
      <w:proofErr w:type="spellStart"/>
      <w:r w:rsidRPr="00316D83" w:rsidR="00AC1F10">
        <w:rPr>
          <w:rFonts w:ascii="Times New Roman" w:hAnsi="Times New Roman" w:cs="Times New Roman"/>
          <w:sz w:val="24"/>
          <w:szCs w:val="24"/>
          <w:highlight w:val="yellow"/>
        </w:rPr>
        <w:t>X</w:t>
      </w:r>
      <w:proofErr w:type="spellEnd"/>
      <w:r w:rsidRPr="00316D83">
        <w:rPr>
          <w:rFonts w:ascii="Times New Roman" w:hAnsi="Times New Roman" w:cs="Times New Roman"/>
          <w:sz w:val="24"/>
          <w:szCs w:val="24"/>
          <w:highlight w:val="yellow"/>
        </w:rPr>
        <w:t>, 20</w:t>
      </w:r>
      <w:r w:rsidRPr="00316D83" w:rsidR="00AC1F10">
        <w:rPr>
          <w:rFonts w:ascii="Times New Roman" w:hAnsi="Times New Roman" w:cs="Times New Roman"/>
          <w:sz w:val="24"/>
          <w:szCs w:val="24"/>
          <w:highlight w:val="yellow"/>
        </w:rPr>
        <w:t>XX</w:t>
      </w:r>
      <w:r>
        <w:rPr>
          <w:rFonts w:ascii="Times New Roman" w:hAnsi="Times New Roman" w:cs="Times New Roman"/>
          <w:sz w:val="24"/>
          <w:szCs w:val="24"/>
        </w:rPr>
        <w:t>.</w:t>
      </w:r>
      <w:r w:rsidRPr="00B63F9E">
        <w:rPr>
          <w:rFonts w:ascii="Times New Roman" w:hAnsi="Times New Roman" w:cs="Times New Roman"/>
          <w:sz w:val="24"/>
          <w:szCs w:val="24"/>
        </w:rPr>
        <w:t xml:space="preserve"> </w:t>
      </w:r>
      <w:r w:rsidRPr="001C50EF">
        <w:rPr>
          <w:rFonts w:ascii="Times New Roman" w:hAnsi="Times New Roman" w:cs="Times New Roman"/>
          <w:sz w:val="24"/>
          <w:szCs w:val="24"/>
        </w:rPr>
        <w:t>This notice does not obligate the applicant to submit an application but provides FNS with useful information in preparing for the</w:t>
      </w:r>
      <w:r>
        <w:rPr>
          <w:rFonts w:ascii="Times New Roman" w:hAnsi="Times New Roman" w:cs="Times New Roman"/>
          <w:sz w:val="24"/>
          <w:szCs w:val="24"/>
        </w:rPr>
        <w:t xml:space="preserve"> review and selection process. </w:t>
      </w:r>
      <w:r w:rsidRPr="001C50EF">
        <w:rPr>
          <w:rFonts w:ascii="Times New Roman" w:hAnsi="Times New Roman" w:cs="Times New Roman"/>
          <w:sz w:val="24"/>
          <w:szCs w:val="24"/>
        </w:rPr>
        <w:t>The notice should include the potential applicant’s name and address, organization’s name, telephone number, and e-mail address o</w:t>
      </w:r>
      <w:r>
        <w:rPr>
          <w:rFonts w:ascii="Times New Roman" w:hAnsi="Times New Roman" w:cs="Times New Roman"/>
          <w:sz w:val="24"/>
          <w:szCs w:val="24"/>
        </w:rPr>
        <w:t xml:space="preserve">f the primary point of contact. </w:t>
      </w:r>
      <w:r w:rsidRPr="001C50EF">
        <w:rPr>
          <w:rFonts w:ascii="Times New Roman" w:hAnsi="Times New Roman" w:cs="Times New Roman"/>
          <w:sz w:val="24"/>
          <w:szCs w:val="24"/>
        </w:rPr>
        <w:t xml:space="preserve">The applicant can send the letter via e-mail to the FNS Grant Officer </w:t>
      </w:r>
      <w:r>
        <w:rPr>
          <w:rFonts w:ascii="Times New Roman" w:hAnsi="Times New Roman" w:cs="Times New Roman"/>
          <w:sz w:val="24"/>
          <w:szCs w:val="24"/>
        </w:rPr>
        <w:t xml:space="preserve">Anna Arrowsmith </w:t>
      </w:r>
      <w:r w:rsidRPr="001C50EF">
        <w:rPr>
          <w:rFonts w:ascii="Times New Roman" w:hAnsi="Times New Roman" w:cs="Times New Roman"/>
          <w:sz w:val="24"/>
          <w:szCs w:val="24"/>
        </w:rPr>
        <w:t>identified below:</w:t>
      </w:r>
    </w:p>
    <w:p w:rsidRPr="00853288" w:rsidR="007F4CAB" w:rsidP="00047A06" w:rsidRDefault="007F4CAB" w14:paraId="1117757F" w14:textId="77777777">
      <w:pPr>
        <w:spacing w:after="0" w:line="240" w:lineRule="auto"/>
        <w:ind w:right="-54" w:firstLine="720"/>
        <w:rPr>
          <w:rFonts w:ascii="Times New Roman" w:hAnsi="Times New Roman" w:cs="Times New Roman"/>
          <w:sz w:val="24"/>
          <w:szCs w:val="24"/>
        </w:rPr>
      </w:pPr>
      <w:r w:rsidRPr="00853288">
        <w:rPr>
          <w:rFonts w:ascii="Times New Roman" w:hAnsi="Times New Roman" w:cs="Times New Roman"/>
          <w:sz w:val="24"/>
          <w:szCs w:val="24"/>
        </w:rPr>
        <w:t xml:space="preserve">E-mail: </w:t>
      </w:r>
      <w:hyperlink w:history="1" r:id="rId29">
        <w:r w:rsidRPr="00853288">
          <w:rPr>
            <w:rStyle w:val="Hyperlink"/>
            <w:rFonts w:ascii="Times New Roman" w:hAnsi="Times New Roman" w:cs="Times New Roman"/>
            <w:sz w:val="24"/>
            <w:szCs w:val="24"/>
          </w:rPr>
          <w:t>Anna.Arrowsmith@usda.gov</w:t>
        </w:r>
      </w:hyperlink>
    </w:p>
    <w:p w:rsidRPr="007F4CAB" w:rsidR="007F4CAB" w:rsidP="00047A06" w:rsidRDefault="007F4CAB" w14:paraId="4C033425" w14:textId="77777777">
      <w:pPr>
        <w:ind w:firstLine="720"/>
        <w:rPr>
          <w:rFonts w:ascii="Times New Roman" w:hAnsi="Times New Roman" w:cs="Times New Roman"/>
          <w:i/>
          <w:sz w:val="24"/>
          <w:szCs w:val="24"/>
        </w:rPr>
      </w:pPr>
      <w:r w:rsidRPr="00853288">
        <w:rPr>
          <w:rFonts w:ascii="Times New Roman" w:hAnsi="Times New Roman" w:cs="Times New Roman"/>
          <w:sz w:val="24"/>
          <w:szCs w:val="24"/>
        </w:rPr>
        <w:t>Office phone</w:t>
      </w:r>
      <w:r>
        <w:rPr>
          <w:rFonts w:ascii="Times New Roman" w:hAnsi="Times New Roman" w:cs="Times New Roman"/>
          <w:sz w:val="24"/>
          <w:szCs w:val="24"/>
        </w:rPr>
        <w:t xml:space="preserve">: </w:t>
      </w:r>
      <w:r w:rsidRPr="00853288">
        <w:rPr>
          <w:rFonts w:ascii="Times New Roman" w:hAnsi="Times New Roman" w:cs="Times New Roman"/>
          <w:sz w:val="24"/>
          <w:szCs w:val="24"/>
        </w:rPr>
        <w:t>(703) 305-2998</w:t>
      </w:r>
      <w:r>
        <w:rPr>
          <w:rFonts w:ascii="Cambria" w:hAnsi="Cambria"/>
          <w:sz w:val="24"/>
          <w:szCs w:val="24"/>
        </w:rPr>
        <w:t xml:space="preserve"> </w:t>
      </w:r>
    </w:p>
    <w:p w:rsidRPr="00F21F65" w:rsidR="007F4CAB" w:rsidP="007F4CAB" w:rsidRDefault="007F4CAB" w14:paraId="31F45352" w14:textId="77777777">
      <w:pPr>
        <w:pStyle w:val="Heading3"/>
        <w:ind w:right="-54"/>
        <w:rPr>
          <w:rFonts w:ascii="Cambria" w:hAnsi="Cambria" w:cs="Times New Roman"/>
          <w:sz w:val="24"/>
          <w:szCs w:val="24"/>
        </w:rPr>
      </w:pPr>
      <w:bookmarkStart w:name="_Submission_Date" w:id="1228"/>
      <w:bookmarkStart w:name="_Toc20495401" w:id="1229"/>
      <w:bookmarkEnd w:id="1228"/>
      <w:r w:rsidRPr="00F21F65">
        <w:rPr>
          <w:rFonts w:ascii="Cambria" w:hAnsi="Cambria" w:cs="Times New Roman"/>
          <w:sz w:val="24"/>
          <w:szCs w:val="24"/>
        </w:rPr>
        <w:t>Submission Date</w:t>
      </w:r>
      <w:bookmarkEnd w:id="1229"/>
    </w:p>
    <w:p w:rsidRPr="00E37BD3" w:rsidR="007F4CAB" w:rsidP="007F4CAB" w:rsidRDefault="007F4CAB" w14:paraId="052D4F81" w14:textId="7E5A16EC">
      <w:pPr>
        <w:pStyle w:val="body2"/>
        <w:ind w:right="-54"/>
        <w:rPr>
          <w:rFonts w:ascii="Times New Roman" w:hAnsi="Times New Roman"/>
          <w:b/>
          <w:szCs w:val="24"/>
        </w:rPr>
      </w:pPr>
      <w:r w:rsidRPr="00E37BD3">
        <w:rPr>
          <w:rFonts w:ascii="Times New Roman" w:hAnsi="Times New Roman"/>
          <w:b/>
          <w:szCs w:val="24"/>
        </w:rPr>
        <w:t>Complete grant applications must be uploaded to</w:t>
      </w:r>
      <w:r w:rsidRPr="00E37BD3">
        <w:rPr>
          <w:rFonts w:ascii="Times New Roman" w:hAnsi="Times New Roman"/>
          <w:b/>
          <w:spacing w:val="2"/>
          <w:szCs w:val="24"/>
        </w:rPr>
        <w:t xml:space="preserve"> </w:t>
      </w:r>
      <w:bookmarkStart w:name="_Hlk57710567" w:id="1230"/>
      <w:r>
        <w:fldChar w:fldCharType="begin"/>
      </w:r>
      <w:r>
        <w:instrText>HYPERLINK "http://www.grants.gov"</w:instrText>
      </w:r>
      <w:r>
        <w:fldChar w:fldCharType="separate"/>
      </w:r>
      <w:r>
        <w:rPr>
          <w:rStyle w:val="Hyperlink"/>
          <w:rFonts w:ascii="Times New Roman" w:hAnsi="Times New Roman"/>
          <w:b/>
          <w:szCs w:val="24"/>
        </w:rPr>
        <w:t>Grants.gov</w:t>
      </w:r>
      <w:r>
        <w:rPr>
          <w:rStyle w:val="Hyperlink"/>
          <w:rFonts w:ascii="Times New Roman" w:hAnsi="Times New Roman"/>
          <w:b/>
          <w:szCs w:val="24"/>
        </w:rPr>
        <w:fldChar w:fldCharType="end"/>
      </w:r>
      <w:bookmarkEnd w:id="1230"/>
      <w:r>
        <w:rPr>
          <w:rStyle w:val="Hyperlink"/>
          <w:rFonts w:ascii="Times New Roman" w:hAnsi="Times New Roman"/>
          <w:b/>
          <w:szCs w:val="24"/>
        </w:rPr>
        <w:t xml:space="preserve"> </w:t>
      </w:r>
      <w:r w:rsidRPr="00E37BD3">
        <w:rPr>
          <w:rFonts w:ascii="Times New Roman" w:hAnsi="Times New Roman"/>
          <w:b/>
          <w:spacing w:val="2"/>
          <w:szCs w:val="24"/>
        </w:rPr>
        <w:t>by</w:t>
      </w:r>
      <w:r w:rsidRPr="00E37BD3">
        <w:rPr>
          <w:rFonts w:ascii="Times New Roman" w:hAnsi="Times New Roman"/>
          <w:b/>
          <w:spacing w:val="-5"/>
          <w:szCs w:val="24"/>
        </w:rPr>
        <w:t xml:space="preserve"> </w:t>
      </w:r>
      <w:r w:rsidRPr="00E37BD3">
        <w:rPr>
          <w:rFonts w:ascii="Times New Roman" w:hAnsi="Times New Roman"/>
          <w:b/>
          <w:szCs w:val="24"/>
        </w:rPr>
        <w:t>11:59 PM, Eastern Standard Time (EST), o</w:t>
      </w:r>
      <w:r>
        <w:rPr>
          <w:rFonts w:ascii="Times New Roman" w:hAnsi="Times New Roman"/>
          <w:b/>
          <w:szCs w:val="24"/>
        </w:rPr>
        <w:t xml:space="preserve">n </w:t>
      </w:r>
      <w:r w:rsidRPr="00316D83" w:rsidR="00AC1F10">
        <w:rPr>
          <w:rFonts w:ascii="Times New Roman" w:hAnsi="Times New Roman"/>
          <w:b/>
          <w:szCs w:val="24"/>
          <w:highlight w:val="yellow"/>
        </w:rPr>
        <w:t xml:space="preserve">X </w:t>
      </w:r>
      <w:proofErr w:type="spellStart"/>
      <w:r w:rsidRPr="00316D83" w:rsidR="00B06ADA">
        <w:rPr>
          <w:rFonts w:ascii="Times New Roman" w:hAnsi="Times New Roman"/>
          <w:b/>
          <w:szCs w:val="24"/>
          <w:highlight w:val="yellow"/>
        </w:rPr>
        <w:t>X</w:t>
      </w:r>
      <w:proofErr w:type="spellEnd"/>
      <w:r w:rsidRPr="00316D83">
        <w:rPr>
          <w:rFonts w:ascii="Times New Roman" w:hAnsi="Times New Roman"/>
          <w:b/>
          <w:szCs w:val="24"/>
          <w:highlight w:val="yellow"/>
        </w:rPr>
        <w:t>, 20</w:t>
      </w:r>
      <w:r w:rsidRPr="00316D83" w:rsidR="00B06ADA">
        <w:rPr>
          <w:rFonts w:ascii="Times New Roman" w:hAnsi="Times New Roman"/>
          <w:b/>
          <w:szCs w:val="24"/>
          <w:highlight w:val="yellow"/>
        </w:rPr>
        <w:t>XX</w:t>
      </w:r>
      <w:r w:rsidRPr="00E37BD3">
        <w:rPr>
          <w:rFonts w:ascii="Times New Roman" w:hAnsi="Times New Roman"/>
          <w:b/>
          <w:szCs w:val="24"/>
        </w:rPr>
        <w:t xml:space="preserve">. </w:t>
      </w:r>
    </w:p>
    <w:p w:rsidRPr="00533C61" w:rsidR="007F4CAB" w:rsidP="007F4CAB" w:rsidRDefault="007F4CAB" w14:paraId="364FABC1" w14:textId="77777777">
      <w:pPr>
        <w:pStyle w:val="ListParagraph"/>
        <w:numPr>
          <w:ilvl w:val="0"/>
          <w:numId w:val="9"/>
        </w:numPr>
        <w:autoSpaceDE w:val="0"/>
        <w:autoSpaceDN w:val="0"/>
        <w:adjustRightInd w:val="0"/>
        <w:spacing w:after="0" w:line="240" w:lineRule="auto"/>
        <w:ind w:left="1080" w:right="-54"/>
        <w:rPr>
          <w:rFonts w:ascii="Times New Roman" w:hAnsi="Times New Roman" w:cs="Times New Roman" w:eastAsiaTheme="minorHAnsi"/>
          <w:color w:val="000000"/>
          <w:sz w:val="24"/>
          <w:szCs w:val="24"/>
        </w:rPr>
      </w:pPr>
      <w:r w:rsidRPr="001C50EF">
        <w:rPr>
          <w:rFonts w:ascii="Times New Roman" w:hAnsi="Times New Roman" w:cs="Times New Roman" w:eastAsiaTheme="minorHAnsi"/>
          <w:color w:val="000000"/>
          <w:sz w:val="24"/>
          <w:szCs w:val="24"/>
        </w:rPr>
        <w:t>Appl</w:t>
      </w:r>
      <w:r>
        <w:rPr>
          <w:rFonts w:ascii="Times New Roman" w:hAnsi="Times New Roman" w:cs="Times New Roman" w:eastAsiaTheme="minorHAnsi"/>
          <w:color w:val="000000"/>
          <w:sz w:val="24"/>
          <w:szCs w:val="24"/>
        </w:rPr>
        <w:t xml:space="preserve">ications must be submitted </w:t>
      </w:r>
      <w:r w:rsidRPr="00533C61">
        <w:rPr>
          <w:rFonts w:ascii="Times New Roman" w:hAnsi="Times New Roman" w:cs="Times New Roman" w:eastAsiaTheme="minorHAnsi"/>
          <w:color w:val="000000"/>
          <w:sz w:val="24"/>
          <w:szCs w:val="24"/>
        </w:rPr>
        <w:t xml:space="preserve">via </w:t>
      </w:r>
      <w:hyperlink w:history="1" r:id="rId30">
        <w:r w:rsidRPr="00533C61">
          <w:rPr>
            <w:rStyle w:val="Hyperlink"/>
            <w:rFonts w:ascii="Times New Roman" w:hAnsi="Times New Roman" w:cs="Times New Roman" w:eastAsiaTheme="minorHAnsi"/>
            <w:sz w:val="24"/>
            <w:szCs w:val="24"/>
          </w:rPr>
          <w:t>Grants.gov</w:t>
        </w:r>
      </w:hyperlink>
      <w:r w:rsidRPr="00533C61">
        <w:rPr>
          <w:rFonts w:ascii="Times New Roman" w:hAnsi="Times New Roman" w:cs="Times New Roman" w:eastAsiaTheme="minorHAnsi"/>
          <w:color w:val="000000"/>
          <w:sz w:val="24"/>
          <w:szCs w:val="24"/>
        </w:rPr>
        <w:t>.</w:t>
      </w:r>
      <w:r w:rsidRPr="001C50EF">
        <w:rPr>
          <w:rFonts w:ascii="Times New Roman" w:hAnsi="Times New Roman" w:cs="Times New Roman" w:eastAsiaTheme="minorHAnsi"/>
          <w:color w:val="000000"/>
          <w:sz w:val="24"/>
          <w:szCs w:val="24"/>
        </w:rPr>
        <w:t xml:space="preserve"> Mailed, e-mailed</w:t>
      </w:r>
      <w:r>
        <w:rPr>
          <w:rFonts w:ascii="Times New Roman" w:hAnsi="Times New Roman" w:cs="Times New Roman" w:eastAsiaTheme="minorHAnsi"/>
          <w:color w:val="000000"/>
          <w:sz w:val="24"/>
          <w:szCs w:val="24"/>
        </w:rPr>
        <w:t>,</w:t>
      </w:r>
      <w:r w:rsidRPr="001C50EF">
        <w:rPr>
          <w:rFonts w:ascii="Times New Roman" w:hAnsi="Times New Roman" w:cs="Times New Roman" w:eastAsiaTheme="minorHAnsi"/>
          <w:color w:val="000000"/>
          <w:sz w:val="24"/>
          <w:szCs w:val="24"/>
        </w:rPr>
        <w:t xml:space="preserve"> or hand-delivered application</w:t>
      </w:r>
      <w:r>
        <w:rPr>
          <w:rFonts w:ascii="Times New Roman" w:hAnsi="Times New Roman" w:cs="Times New Roman" w:eastAsiaTheme="minorHAnsi"/>
          <w:color w:val="000000"/>
          <w:sz w:val="24"/>
          <w:szCs w:val="24"/>
        </w:rPr>
        <w:t xml:space="preserve"> packages will not be accepted. For further instructions, see </w:t>
      </w:r>
      <w:r w:rsidR="00431578">
        <w:rPr>
          <w:rFonts w:ascii="Times New Roman" w:hAnsi="Times New Roman" w:cs="Times New Roman" w:eastAsiaTheme="minorHAnsi"/>
          <w:color w:val="000000"/>
          <w:sz w:val="24"/>
          <w:szCs w:val="24"/>
        </w:rPr>
        <w:t>“</w:t>
      </w:r>
      <w:r>
        <w:rPr>
          <w:rFonts w:ascii="Times New Roman" w:hAnsi="Times New Roman" w:cs="Times New Roman" w:eastAsiaTheme="minorHAnsi"/>
          <w:color w:val="000000"/>
          <w:sz w:val="24"/>
          <w:szCs w:val="24"/>
        </w:rPr>
        <w:t>How to Submit an Application via Grants.gov</w:t>
      </w:r>
      <w:r w:rsidR="00431578">
        <w:rPr>
          <w:rFonts w:ascii="Times New Roman" w:hAnsi="Times New Roman" w:cs="Times New Roman" w:eastAsiaTheme="minorHAnsi"/>
          <w:color w:val="000000"/>
          <w:sz w:val="24"/>
          <w:szCs w:val="24"/>
        </w:rPr>
        <w:t>”</w:t>
      </w:r>
      <w:r>
        <w:rPr>
          <w:rFonts w:ascii="Times New Roman" w:hAnsi="Times New Roman" w:cs="Times New Roman" w:eastAsiaTheme="minorHAnsi"/>
          <w:color w:val="000000"/>
          <w:sz w:val="24"/>
          <w:szCs w:val="24"/>
        </w:rPr>
        <w:t xml:space="preserve"> on </w:t>
      </w:r>
      <w:r w:rsidRPr="00431578" w:rsidR="001D1AFF">
        <w:rPr>
          <w:rFonts w:ascii="Times New Roman" w:hAnsi="Times New Roman" w:cs="Times New Roman" w:eastAsiaTheme="minorHAnsi"/>
          <w:color w:val="000000"/>
          <w:sz w:val="24"/>
          <w:szCs w:val="24"/>
        </w:rPr>
        <w:t xml:space="preserve">page </w:t>
      </w:r>
      <w:r w:rsidRPr="00CF7029" w:rsidR="001D1AFF">
        <w:rPr>
          <w:rFonts w:ascii="Times New Roman" w:hAnsi="Times New Roman" w:cs="Times New Roman" w:eastAsiaTheme="minorHAnsi"/>
          <w:color w:val="000000"/>
          <w:sz w:val="24"/>
          <w:szCs w:val="24"/>
        </w:rPr>
        <w:t>25</w:t>
      </w:r>
      <w:r w:rsidRPr="00CF7029">
        <w:rPr>
          <w:rFonts w:ascii="Times New Roman" w:hAnsi="Times New Roman" w:cs="Times New Roman" w:eastAsiaTheme="minorHAnsi"/>
          <w:color w:val="000000"/>
          <w:sz w:val="24"/>
          <w:szCs w:val="24"/>
        </w:rPr>
        <w:t xml:space="preserve"> </w:t>
      </w:r>
      <w:hyperlink w:history="1" w:anchor="_How_to_Submit">
        <w:r w:rsidRPr="00CF7029">
          <w:rPr>
            <w:rStyle w:val="Hyperlink"/>
            <w:rFonts w:ascii="Times New Roman" w:hAnsi="Times New Roman" w:cs="Times New Roman" w:eastAsiaTheme="minorHAnsi"/>
            <w:sz w:val="24"/>
            <w:szCs w:val="24"/>
          </w:rPr>
          <w:t>here</w:t>
        </w:r>
      </w:hyperlink>
      <w:r w:rsidRPr="00CF7029">
        <w:rPr>
          <w:rFonts w:ascii="Times New Roman" w:hAnsi="Times New Roman" w:cs="Times New Roman" w:eastAsiaTheme="minorHAnsi"/>
          <w:color w:val="000000"/>
          <w:sz w:val="24"/>
          <w:szCs w:val="24"/>
        </w:rPr>
        <w:t>.</w:t>
      </w:r>
      <w:r w:rsidRPr="00533C61">
        <w:rPr>
          <w:rFonts w:ascii="Times New Roman" w:hAnsi="Times New Roman" w:cs="Times New Roman" w:eastAsiaTheme="minorHAnsi"/>
          <w:color w:val="000000"/>
          <w:sz w:val="24"/>
          <w:szCs w:val="24"/>
        </w:rPr>
        <w:t xml:space="preserve"> </w:t>
      </w:r>
    </w:p>
    <w:p w:rsidRPr="001C50EF" w:rsidR="007F4CAB" w:rsidP="007F4CAB" w:rsidRDefault="007F4CAB" w14:paraId="297CE52E" w14:textId="77777777">
      <w:pPr>
        <w:pStyle w:val="ListParagraph"/>
        <w:numPr>
          <w:ilvl w:val="0"/>
          <w:numId w:val="9"/>
        </w:numPr>
        <w:autoSpaceDE w:val="0"/>
        <w:autoSpaceDN w:val="0"/>
        <w:adjustRightInd w:val="0"/>
        <w:spacing w:after="0" w:line="240" w:lineRule="auto"/>
        <w:ind w:left="1080" w:right="-54"/>
        <w:rPr>
          <w:rFonts w:ascii="Times New Roman" w:hAnsi="Times New Roman" w:cs="Times New Roman" w:eastAsiaTheme="minorHAnsi"/>
          <w:color w:val="000000"/>
          <w:sz w:val="24"/>
          <w:szCs w:val="24"/>
        </w:rPr>
      </w:pPr>
      <w:r w:rsidRPr="001C50EF">
        <w:rPr>
          <w:rFonts w:ascii="Times New Roman" w:hAnsi="Times New Roman" w:cs="Times New Roman" w:eastAsiaTheme="minorHAnsi"/>
          <w:color w:val="000000"/>
          <w:sz w:val="24"/>
          <w:szCs w:val="24"/>
        </w:rPr>
        <w:t xml:space="preserve">Late </w:t>
      </w:r>
      <w:r>
        <w:rPr>
          <w:rFonts w:ascii="Times New Roman" w:hAnsi="Times New Roman" w:cs="Times New Roman" w:eastAsiaTheme="minorHAnsi"/>
          <w:color w:val="000000"/>
          <w:sz w:val="24"/>
          <w:szCs w:val="24"/>
        </w:rPr>
        <w:t xml:space="preserve">or incomplete </w:t>
      </w:r>
      <w:r w:rsidRPr="001C50EF">
        <w:rPr>
          <w:rFonts w:ascii="Times New Roman" w:hAnsi="Times New Roman" w:cs="Times New Roman" w:eastAsiaTheme="minorHAnsi"/>
          <w:color w:val="000000"/>
          <w:sz w:val="24"/>
          <w:szCs w:val="24"/>
        </w:rPr>
        <w:t xml:space="preserve">applications will not be considered. </w:t>
      </w:r>
    </w:p>
    <w:p w:rsidRPr="001C50EF" w:rsidR="007F4CAB" w:rsidP="007F4CAB" w:rsidRDefault="007F4CAB" w14:paraId="3770D5ED" w14:textId="77777777">
      <w:pPr>
        <w:pStyle w:val="ListParagraph"/>
        <w:numPr>
          <w:ilvl w:val="0"/>
          <w:numId w:val="9"/>
        </w:numPr>
        <w:autoSpaceDE w:val="0"/>
        <w:autoSpaceDN w:val="0"/>
        <w:adjustRightInd w:val="0"/>
        <w:spacing w:after="0" w:line="240" w:lineRule="auto"/>
        <w:ind w:left="1080" w:right="-54"/>
        <w:rPr>
          <w:rFonts w:ascii="Times New Roman" w:hAnsi="Times New Roman" w:cs="Times New Roman" w:eastAsiaTheme="minorHAnsi"/>
          <w:color w:val="000000"/>
          <w:sz w:val="24"/>
          <w:szCs w:val="24"/>
        </w:rPr>
      </w:pPr>
      <w:r w:rsidRPr="001C50EF">
        <w:rPr>
          <w:rFonts w:ascii="Times New Roman" w:hAnsi="Times New Roman" w:cs="Times New Roman" w:eastAsiaTheme="minorHAnsi"/>
          <w:color w:val="000000"/>
          <w:sz w:val="24"/>
          <w:szCs w:val="24"/>
        </w:rPr>
        <w:t xml:space="preserve">FNS will not consider additions or revisions to applications </w:t>
      </w:r>
      <w:r>
        <w:rPr>
          <w:rFonts w:ascii="Times New Roman" w:hAnsi="Times New Roman" w:cs="Times New Roman" w:eastAsiaTheme="minorHAnsi"/>
          <w:color w:val="000000"/>
          <w:sz w:val="24"/>
          <w:szCs w:val="24"/>
        </w:rPr>
        <w:t>unless they are submitted via Grants.gov by the deadline. No additions or revisions will be accepted after the deadline.</w:t>
      </w:r>
    </w:p>
    <w:p w:rsidRPr="00111BAB" w:rsidR="007F4CAB" w:rsidP="007F4CAB" w:rsidRDefault="007F4CAB" w14:paraId="7ECBB21F" w14:textId="77777777">
      <w:pPr>
        <w:pStyle w:val="ListParagraph"/>
        <w:numPr>
          <w:ilvl w:val="0"/>
          <w:numId w:val="9"/>
        </w:numPr>
        <w:spacing w:after="0" w:line="240" w:lineRule="auto"/>
        <w:ind w:left="1080" w:right="-54"/>
        <w:rPr>
          <w:rFonts w:ascii="Times New Roman" w:hAnsi="Times New Roman" w:cs="Times New Roman"/>
          <w:sz w:val="24"/>
          <w:szCs w:val="24"/>
        </w:rPr>
      </w:pPr>
      <w:r w:rsidRPr="001C50EF">
        <w:rPr>
          <w:rFonts w:ascii="Times New Roman" w:hAnsi="Times New Roman" w:cs="Times New Roman"/>
          <w:sz w:val="24"/>
          <w:szCs w:val="24"/>
        </w:rPr>
        <w:t>If multiple application packages are submitted through Grants.gov by the same applicant in response to this solicitation, FNS will accept the latest application p</w:t>
      </w:r>
      <w:r>
        <w:rPr>
          <w:rFonts w:ascii="Times New Roman" w:hAnsi="Times New Roman" w:cs="Times New Roman"/>
          <w:sz w:val="24"/>
          <w:szCs w:val="24"/>
        </w:rPr>
        <w:t xml:space="preserve">ackage successfully submitted. </w:t>
      </w:r>
      <w:r w:rsidRPr="001C50EF">
        <w:rPr>
          <w:rFonts w:ascii="Times New Roman" w:hAnsi="Times New Roman" w:cs="Times New Roman"/>
          <w:sz w:val="24"/>
          <w:szCs w:val="24"/>
        </w:rPr>
        <w:t>All other packages submitted by the applicant will be removed from this competition.</w:t>
      </w:r>
    </w:p>
    <w:p w:rsidRPr="001C50EF" w:rsidR="007F4CAB" w:rsidP="007F4CAB" w:rsidRDefault="007F4CAB" w14:paraId="677D44F9" w14:textId="77777777">
      <w:pPr>
        <w:pStyle w:val="body2"/>
        <w:ind w:right="-54"/>
        <w:rPr>
          <w:rFonts w:ascii="Times New Roman" w:hAnsi="Times New Roman"/>
          <w:szCs w:val="24"/>
        </w:rPr>
      </w:pPr>
    </w:p>
    <w:p w:rsidRPr="00E36E35" w:rsidR="007F4CAB" w:rsidP="007F4CAB" w:rsidRDefault="007F4CAB" w14:paraId="4BCBEC15" w14:textId="77777777">
      <w:pPr>
        <w:pStyle w:val="body2"/>
        <w:ind w:right="-54"/>
        <w:rPr>
          <w:rFonts w:ascii="Times New Roman" w:hAnsi="Times New Roman"/>
          <w:szCs w:val="24"/>
        </w:rPr>
      </w:pPr>
      <w:r>
        <w:rPr>
          <w:rFonts w:ascii="Times New Roman" w:hAnsi="Times New Roman"/>
          <w:szCs w:val="24"/>
        </w:rPr>
        <w:t>FNS</w:t>
      </w:r>
      <w:r w:rsidRPr="001C50EF">
        <w:rPr>
          <w:rFonts w:ascii="Times New Roman" w:hAnsi="Times New Roman"/>
          <w:szCs w:val="24"/>
        </w:rPr>
        <w:t xml:space="preserve"> strongly</w:t>
      </w:r>
      <w:r w:rsidRPr="001C50EF">
        <w:rPr>
          <w:rFonts w:ascii="Times New Roman" w:hAnsi="Times New Roman"/>
          <w:spacing w:val="-5"/>
          <w:szCs w:val="24"/>
        </w:rPr>
        <w:t xml:space="preserve"> </w:t>
      </w:r>
      <w:r w:rsidRPr="001C50EF">
        <w:rPr>
          <w:rFonts w:ascii="Times New Roman" w:hAnsi="Times New Roman"/>
          <w:szCs w:val="24"/>
        </w:rPr>
        <w:t>encourage</w:t>
      </w:r>
      <w:r w:rsidRPr="001C50EF">
        <w:rPr>
          <w:rFonts w:ascii="Times New Roman" w:hAnsi="Times New Roman"/>
          <w:spacing w:val="1"/>
          <w:szCs w:val="24"/>
        </w:rPr>
        <w:t xml:space="preserve">s applicants </w:t>
      </w:r>
      <w:r w:rsidRPr="001C50EF">
        <w:rPr>
          <w:rFonts w:ascii="Times New Roman" w:hAnsi="Times New Roman"/>
          <w:szCs w:val="24"/>
        </w:rPr>
        <w:t>to</w:t>
      </w:r>
      <w:r w:rsidRPr="001C50EF">
        <w:rPr>
          <w:rFonts w:ascii="Times New Roman" w:hAnsi="Times New Roman"/>
          <w:spacing w:val="71"/>
          <w:szCs w:val="24"/>
        </w:rPr>
        <w:t xml:space="preserve"> </w:t>
      </w:r>
      <w:r w:rsidRPr="007929E1">
        <w:rPr>
          <w:rFonts w:ascii="Times New Roman" w:hAnsi="Times New Roman"/>
          <w:szCs w:val="24"/>
          <w:u w:val="single"/>
        </w:rPr>
        <w:t>begin the registration process at least</w:t>
      </w:r>
      <w:r w:rsidRPr="001C50EF">
        <w:rPr>
          <w:rFonts w:ascii="Times New Roman" w:hAnsi="Times New Roman"/>
          <w:szCs w:val="24"/>
          <w:u w:val="single"/>
        </w:rPr>
        <w:t xml:space="preserve"> </w:t>
      </w:r>
      <w:r w:rsidRPr="001C50EF">
        <w:rPr>
          <w:rFonts w:ascii="Times New Roman" w:hAnsi="Times New Roman"/>
          <w:b/>
          <w:bCs/>
          <w:szCs w:val="24"/>
        </w:rPr>
        <w:t xml:space="preserve">four weeks before </w:t>
      </w:r>
      <w:r w:rsidRPr="001C50EF">
        <w:rPr>
          <w:rFonts w:ascii="Times New Roman" w:hAnsi="Times New Roman"/>
          <w:szCs w:val="24"/>
        </w:rPr>
        <w:t xml:space="preserve">the due date and to </w:t>
      </w:r>
      <w:r w:rsidRPr="001C50EF">
        <w:rPr>
          <w:rFonts w:ascii="Times New Roman" w:hAnsi="Times New Roman"/>
          <w:szCs w:val="24"/>
          <w:u w:val="single"/>
        </w:rPr>
        <w:t xml:space="preserve">submit applications to Grants.gov </w:t>
      </w:r>
      <w:r w:rsidRPr="003543EA">
        <w:rPr>
          <w:rFonts w:ascii="Times New Roman" w:hAnsi="Times New Roman"/>
          <w:szCs w:val="24"/>
        </w:rPr>
        <w:t xml:space="preserve">at least </w:t>
      </w:r>
      <w:r w:rsidRPr="001C50EF">
        <w:rPr>
          <w:rFonts w:ascii="Times New Roman" w:hAnsi="Times New Roman"/>
          <w:b/>
          <w:szCs w:val="24"/>
        </w:rPr>
        <w:t>one week</w:t>
      </w:r>
      <w:r w:rsidRPr="001C50EF">
        <w:rPr>
          <w:rFonts w:ascii="Times New Roman" w:hAnsi="Times New Roman"/>
          <w:szCs w:val="24"/>
        </w:rPr>
        <w:t xml:space="preserve"> before the deadline to allow </w:t>
      </w:r>
      <w:r w:rsidRPr="00E36E35">
        <w:rPr>
          <w:rFonts w:ascii="Times New Roman" w:hAnsi="Times New Roman"/>
          <w:szCs w:val="24"/>
        </w:rPr>
        <w:t>time to troubleshoot any issues, should they arise.</w:t>
      </w:r>
      <w:r w:rsidRPr="00E36E35">
        <w:rPr>
          <w:rFonts w:ascii="Times New Roman" w:hAnsi="Times New Roman"/>
        </w:rPr>
        <w:t xml:space="preserve"> Please note that upon submission, </w:t>
      </w:r>
      <w:r w:rsidRPr="00E36E35">
        <w:rPr>
          <w:rFonts w:ascii="Times New Roman" w:hAnsi="Times New Roman"/>
          <w:spacing w:val="-1"/>
        </w:rPr>
        <w:t>Grants.gov</w:t>
      </w:r>
      <w:r w:rsidRPr="00E36E35">
        <w:rPr>
          <w:rFonts w:ascii="Times New Roman" w:hAnsi="Times New Roman"/>
          <w:spacing w:val="2"/>
        </w:rPr>
        <w:t xml:space="preserve"> may send multiple </w:t>
      </w:r>
      <w:r w:rsidRPr="00E36E35">
        <w:rPr>
          <w:rFonts w:ascii="Times New Roman" w:hAnsi="Times New Roman"/>
          <w:spacing w:val="-1"/>
        </w:rPr>
        <w:t>confirmation</w:t>
      </w:r>
      <w:r w:rsidRPr="00E36E35">
        <w:rPr>
          <w:rFonts w:ascii="Times New Roman" w:hAnsi="Times New Roman"/>
        </w:rPr>
        <w:t xml:space="preserve"> </w:t>
      </w:r>
      <w:r w:rsidRPr="00E36E35">
        <w:rPr>
          <w:rFonts w:ascii="Times New Roman" w:hAnsi="Times New Roman"/>
          <w:spacing w:val="-1"/>
        </w:rPr>
        <w:t>notices;</w:t>
      </w:r>
      <w:r>
        <w:rPr>
          <w:rFonts w:ascii="Times New Roman" w:hAnsi="Times New Roman"/>
          <w:spacing w:val="-1"/>
        </w:rPr>
        <w:t xml:space="preserve"> </w:t>
      </w:r>
      <w:r w:rsidRPr="00E36E35">
        <w:rPr>
          <w:rFonts w:ascii="Times New Roman" w:hAnsi="Times New Roman"/>
          <w:spacing w:val="-1"/>
        </w:rPr>
        <w:t>applicants</w:t>
      </w:r>
      <w:r w:rsidRPr="00E36E35">
        <w:rPr>
          <w:rFonts w:ascii="Times New Roman" w:hAnsi="Times New Roman"/>
        </w:rPr>
        <w:t xml:space="preserve"> should </w:t>
      </w:r>
      <w:r w:rsidRPr="00E36E35">
        <w:rPr>
          <w:rFonts w:ascii="Times New Roman" w:hAnsi="Times New Roman"/>
          <w:spacing w:val="-1"/>
        </w:rPr>
        <w:t>ensure</w:t>
      </w:r>
      <w:r w:rsidRPr="00E36E35">
        <w:rPr>
          <w:rFonts w:ascii="Times New Roman" w:hAnsi="Times New Roman"/>
          <w:spacing w:val="1"/>
        </w:rPr>
        <w:t xml:space="preserve"> </w:t>
      </w:r>
      <w:r w:rsidRPr="00E36E35">
        <w:rPr>
          <w:rFonts w:ascii="Times New Roman" w:hAnsi="Times New Roman"/>
          <w:spacing w:val="-1"/>
        </w:rPr>
        <w:t>receipt</w:t>
      </w:r>
      <w:r w:rsidRPr="00E36E35">
        <w:rPr>
          <w:rFonts w:ascii="Times New Roman" w:hAnsi="Times New Roman"/>
        </w:rPr>
        <w:t xml:space="preserve"> of</w:t>
      </w:r>
      <w:r w:rsidRPr="00E36E35">
        <w:rPr>
          <w:rFonts w:ascii="Times New Roman" w:hAnsi="Times New Roman"/>
          <w:spacing w:val="1"/>
        </w:rPr>
        <w:t xml:space="preserve"> </w:t>
      </w:r>
      <w:r w:rsidRPr="00E36E35">
        <w:rPr>
          <w:rFonts w:ascii="Times New Roman" w:hAnsi="Times New Roman"/>
          <w:spacing w:val="-1"/>
        </w:rPr>
        <w:t>confirmation</w:t>
      </w:r>
      <w:r w:rsidRPr="00E36E35">
        <w:rPr>
          <w:rFonts w:ascii="Times New Roman" w:hAnsi="Times New Roman"/>
        </w:rPr>
        <w:t xml:space="preserve"> that the</w:t>
      </w:r>
      <w:r w:rsidRPr="00E36E35">
        <w:rPr>
          <w:rFonts w:ascii="Times New Roman" w:hAnsi="Times New Roman"/>
          <w:spacing w:val="-1"/>
        </w:rPr>
        <w:t xml:space="preserve"> application</w:t>
      </w:r>
      <w:r w:rsidRPr="00E36E35">
        <w:rPr>
          <w:rFonts w:ascii="Times New Roman" w:hAnsi="Times New Roman"/>
        </w:rPr>
        <w:t xml:space="preserve"> </w:t>
      </w:r>
      <w:r w:rsidRPr="00E36E35">
        <w:rPr>
          <w:rFonts w:ascii="Times New Roman" w:hAnsi="Times New Roman"/>
          <w:spacing w:val="-1"/>
        </w:rPr>
        <w:t>was</w:t>
      </w:r>
      <w:r w:rsidRPr="00E36E35">
        <w:rPr>
          <w:rFonts w:ascii="Times New Roman" w:hAnsi="Times New Roman"/>
          <w:spacing w:val="2"/>
        </w:rPr>
        <w:t xml:space="preserve"> </w:t>
      </w:r>
      <w:r w:rsidRPr="00E36E35">
        <w:rPr>
          <w:rFonts w:ascii="Times New Roman" w:hAnsi="Times New Roman"/>
          <w:b/>
          <w:spacing w:val="-1"/>
        </w:rPr>
        <w:t>accepted</w:t>
      </w:r>
      <w:r w:rsidRPr="00E36E35">
        <w:rPr>
          <w:rFonts w:ascii="Times New Roman" w:hAnsi="Times New Roman"/>
          <w:spacing w:val="-1"/>
        </w:rPr>
        <w:t>.</w:t>
      </w:r>
      <w:r w:rsidRPr="00E36E35">
        <w:rPr>
          <w:rFonts w:ascii="Times New Roman" w:hAnsi="Times New Roman"/>
          <w:spacing w:val="6"/>
        </w:rPr>
        <w:t xml:space="preserve"> </w:t>
      </w:r>
      <w:r w:rsidRPr="00E36E35">
        <w:rPr>
          <w:rFonts w:ascii="Times New Roman" w:hAnsi="Times New Roman"/>
          <w:spacing w:val="-1"/>
        </w:rPr>
        <w:t>Applicants</w:t>
      </w:r>
      <w:r>
        <w:rPr>
          <w:rFonts w:ascii="Times New Roman" w:hAnsi="Times New Roman"/>
          <w:spacing w:val="-1"/>
        </w:rPr>
        <w:t xml:space="preserve"> </w:t>
      </w:r>
      <w:r w:rsidRPr="00E36E35">
        <w:rPr>
          <w:rFonts w:ascii="Times New Roman" w:hAnsi="Times New Roman"/>
          <w:spacing w:val="-1"/>
        </w:rPr>
        <w:t>experiencing</w:t>
      </w:r>
      <w:r w:rsidRPr="00E36E35">
        <w:rPr>
          <w:rFonts w:ascii="Times New Roman" w:hAnsi="Times New Roman"/>
          <w:spacing w:val="-2"/>
        </w:rPr>
        <w:t xml:space="preserve"> </w:t>
      </w:r>
      <w:r w:rsidRPr="00E36E35">
        <w:rPr>
          <w:rFonts w:ascii="Times New Roman" w:hAnsi="Times New Roman"/>
        </w:rPr>
        <w:t>difficulty</w:t>
      </w:r>
      <w:r w:rsidRPr="00E36E35">
        <w:rPr>
          <w:rFonts w:ascii="Times New Roman" w:hAnsi="Times New Roman"/>
          <w:spacing w:val="-5"/>
        </w:rPr>
        <w:t xml:space="preserve"> </w:t>
      </w:r>
      <w:r w:rsidRPr="00E36E35">
        <w:rPr>
          <w:rFonts w:ascii="Times New Roman" w:hAnsi="Times New Roman"/>
        </w:rPr>
        <w:t>submitting</w:t>
      </w:r>
      <w:r w:rsidRPr="00E36E35">
        <w:rPr>
          <w:rFonts w:ascii="Times New Roman" w:hAnsi="Times New Roman"/>
          <w:spacing w:val="-2"/>
        </w:rPr>
        <w:t xml:space="preserve"> </w:t>
      </w:r>
      <w:r w:rsidRPr="00E36E35">
        <w:rPr>
          <w:rFonts w:ascii="Times New Roman" w:hAnsi="Times New Roman"/>
          <w:spacing w:val="-1"/>
        </w:rPr>
        <w:t>applications</w:t>
      </w:r>
      <w:r w:rsidRPr="00E36E35">
        <w:rPr>
          <w:rFonts w:ascii="Times New Roman" w:hAnsi="Times New Roman"/>
        </w:rPr>
        <w:t xml:space="preserve"> to</w:t>
      </w:r>
      <w:r w:rsidRPr="00E36E35">
        <w:rPr>
          <w:rFonts w:ascii="Times New Roman" w:hAnsi="Times New Roman"/>
          <w:spacing w:val="2"/>
        </w:rPr>
        <w:t xml:space="preserve"> Grants.gov </w:t>
      </w:r>
      <w:r w:rsidRPr="00E36E35">
        <w:rPr>
          <w:rFonts w:ascii="Times New Roman" w:hAnsi="Times New Roman"/>
          <w:color w:val="000000"/>
        </w:rPr>
        <w:t>should</w:t>
      </w:r>
      <w:r w:rsidRPr="00E36E35">
        <w:rPr>
          <w:rFonts w:ascii="Times New Roman" w:hAnsi="Times New Roman"/>
          <w:color w:val="000000"/>
          <w:spacing w:val="2"/>
        </w:rPr>
        <w:t xml:space="preserve"> </w:t>
      </w:r>
      <w:r w:rsidRPr="00E36E35">
        <w:rPr>
          <w:rFonts w:ascii="Times New Roman" w:hAnsi="Times New Roman"/>
          <w:color w:val="000000"/>
          <w:spacing w:val="-1"/>
        </w:rPr>
        <w:t>contact</w:t>
      </w:r>
      <w:r w:rsidRPr="00E36E35">
        <w:rPr>
          <w:rFonts w:ascii="Times New Roman" w:hAnsi="Times New Roman"/>
          <w:color w:val="000000"/>
        </w:rPr>
        <w:t xml:space="preserve"> the</w:t>
      </w:r>
      <w:r w:rsidRPr="00E36E35">
        <w:rPr>
          <w:rFonts w:ascii="Times New Roman" w:hAnsi="Times New Roman"/>
          <w:color w:val="000000"/>
          <w:spacing w:val="2"/>
        </w:rPr>
        <w:t xml:space="preserve"> </w:t>
      </w:r>
      <w:r>
        <w:rPr>
          <w:rFonts w:ascii="Times New Roman" w:hAnsi="Times New Roman"/>
          <w:color w:val="000000"/>
          <w:spacing w:val="-1"/>
        </w:rPr>
        <w:t>Grant Officer</w:t>
      </w:r>
      <w:r w:rsidRPr="00E36E35">
        <w:rPr>
          <w:rFonts w:ascii="Times New Roman" w:hAnsi="Times New Roman"/>
          <w:color w:val="000000"/>
        </w:rPr>
        <w:t xml:space="preserve"> </w:t>
      </w:r>
      <w:r w:rsidRPr="00E36E35">
        <w:rPr>
          <w:rFonts w:ascii="Times New Roman" w:hAnsi="Times New Roman"/>
          <w:color w:val="000000"/>
          <w:spacing w:val="-1"/>
        </w:rPr>
        <w:t>noted</w:t>
      </w:r>
      <w:r w:rsidRPr="00E36E35">
        <w:rPr>
          <w:rFonts w:ascii="Times New Roman" w:hAnsi="Times New Roman"/>
          <w:color w:val="000000"/>
        </w:rPr>
        <w:t xml:space="preserve"> in</w:t>
      </w:r>
      <w:r>
        <w:rPr>
          <w:rFonts w:ascii="Times New Roman" w:hAnsi="Times New Roman"/>
          <w:color w:val="000000"/>
        </w:rPr>
        <w:t xml:space="preserve"> </w:t>
      </w:r>
      <w:r w:rsidRPr="0054788F">
        <w:rPr>
          <w:rFonts w:ascii="Times New Roman" w:hAnsi="Times New Roman"/>
          <w:color w:val="000000"/>
        </w:rPr>
        <w:t xml:space="preserve">Section VII: Federal Awarding Agency Contacts </w:t>
      </w:r>
      <w:hyperlink w:history="1" w:anchor="_FEDERAL_AWARDING_AGENCY">
        <w:r w:rsidRPr="0054788F">
          <w:rPr>
            <w:rStyle w:val="Hyperlink"/>
            <w:rFonts w:ascii="Times New Roman" w:hAnsi="Times New Roman"/>
          </w:rPr>
          <w:t>here</w:t>
        </w:r>
      </w:hyperlink>
      <w:r>
        <w:rPr>
          <w:rFonts w:ascii="Times New Roman" w:hAnsi="Times New Roman"/>
          <w:color w:val="000000"/>
        </w:rPr>
        <w:t>.</w:t>
      </w:r>
      <w:r w:rsidRPr="00E36E35">
        <w:rPr>
          <w:rFonts w:ascii="Times New Roman" w:hAnsi="Times New Roman"/>
          <w:color w:val="000000"/>
          <w:spacing w:val="-1"/>
        </w:rPr>
        <w:t xml:space="preserve"> FNS will evaluate submission issues on a case-by-case basis. </w:t>
      </w:r>
    </w:p>
    <w:p w:rsidRPr="00F21F65" w:rsidR="007F4CAB" w:rsidP="007F4CAB" w:rsidRDefault="007F4CAB" w14:paraId="692CC37C" w14:textId="77777777">
      <w:pPr>
        <w:pStyle w:val="Heading3"/>
        <w:ind w:right="-54"/>
        <w:rPr>
          <w:rFonts w:ascii="Cambria" w:hAnsi="Cambria" w:cs="Times New Roman"/>
          <w:sz w:val="24"/>
          <w:szCs w:val="24"/>
        </w:rPr>
      </w:pPr>
      <w:bookmarkStart w:name="_Preparing_for_Electronic" w:id="1231"/>
      <w:bookmarkStart w:name="_Toc20495402" w:id="1232"/>
      <w:bookmarkStart w:name="TasteTest18" w:id="1233"/>
      <w:bookmarkStart w:name="TasteTest30" w:id="1234"/>
      <w:bookmarkEnd w:id="1231"/>
      <w:r w:rsidRPr="00F21F65">
        <w:rPr>
          <w:rFonts w:ascii="Cambria" w:hAnsi="Cambria" w:cs="Times New Roman"/>
          <w:sz w:val="24"/>
          <w:szCs w:val="24"/>
        </w:rPr>
        <w:t>Preparing for Electronic Application Submission through Grants.gov</w:t>
      </w:r>
      <w:bookmarkEnd w:id="1232"/>
    </w:p>
    <w:bookmarkEnd w:id="1233"/>
    <w:bookmarkEnd w:id="1234"/>
    <w:p w:rsidRPr="001C50EF" w:rsidR="007F4CAB" w:rsidP="007F4CAB" w:rsidRDefault="007F4CAB" w14:paraId="75544E6D" w14:textId="77777777">
      <w:pPr>
        <w:pStyle w:val="BodyText"/>
        <w:kinsoku w:val="0"/>
        <w:overflowPunct w:val="0"/>
        <w:spacing w:before="52"/>
        <w:ind w:left="0" w:right="-54" w:firstLine="0"/>
        <w:rPr>
          <w:color w:val="000000"/>
          <w:spacing w:val="-1"/>
        </w:rPr>
      </w:pPr>
      <w:r>
        <w:t xml:space="preserve">Applicants must register </w:t>
      </w:r>
      <w:r w:rsidRPr="0054788F">
        <w:t xml:space="preserve">with </w:t>
      </w:r>
      <w:hyperlink w:history="1" r:id="rId31">
        <w:r w:rsidRPr="0054788F">
          <w:rPr>
            <w:rStyle w:val="Hyperlink"/>
          </w:rPr>
          <w:t>Grants.gov</w:t>
        </w:r>
      </w:hyperlink>
      <w:r w:rsidRPr="0054788F">
        <w:t xml:space="preserve">, Dun &amp; Bradstreet, and </w:t>
      </w:r>
      <w:hyperlink w:history="1" r:id="rId32">
        <w:r w:rsidRPr="007F4CAB">
          <w:rPr>
            <w:rStyle w:val="Hyperlink"/>
          </w:rPr>
          <w:t>SAM.gov</w:t>
        </w:r>
      </w:hyperlink>
      <w:r w:rsidRPr="007F4CAB">
        <w:t xml:space="preserve"> in</w:t>
      </w:r>
      <w:r>
        <w:t xml:space="preserve"> order to submit an application to FNS via Grants.gov, as required. FNS</w:t>
      </w:r>
      <w:r w:rsidRPr="001C50EF">
        <w:t xml:space="preserve"> strongly</w:t>
      </w:r>
      <w:r w:rsidRPr="001C50EF">
        <w:rPr>
          <w:spacing w:val="-5"/>
        </w:rPr>
        <w:t xml:space="preserve"> </w:t>
      </w:r>
      <w:r w:rsidRPr="001C50EF">
        <w:t>encourage</w:t>
      </w:r>
      <w:r w:rsidRPr="001C50EF">
        <w:rPr>
          <w:spacing w:val="1"/>
        </w:rPr>
        <w:t xml:space="preserve">s applicants </w:t>
      </w:r>
      <w:r w:rsidRPr="001C50EF">
        <w:t>to</w:t>
      </w:r>
      <w:r>
        <w:t xml:space="preserve"> </w:t>
      </w:r>
      <w:r w:rsidRPr="001C50EF">
        <w:rPr>
          <w:u w:val="single"/>
        </w:rPr>
        <w:t>begin the</w:t>
      </w:r>
      <w:r>
        <w:rPr>
          <w:u w:val="single"/>
        </w:rPr>
        <w:t xml:space="preserve"> registration</w:t>
      </w:r>
      <w:r w:rsidRPr="001C50EF">
        <w:rPr>
          <w:u w:val="single"/>
        </w:rPr>
        <w:t xml:space="preserve"> process</w:t>
      </w:r>
      <w:r w:rsidRPr="001C50EF">
        <w:t xml:space="preserve"> </w:t>
      </w:r>
      <w:r w:rsidRPr="001C50EF">
        <w:rPr>
          <w:u w:val="single"/>
        </w:rPr>
        <w:t xml:space="preserve">at least </w:t>
      </w:r>
      <w:r w:rsidRPr="001C50EF">
        <w:rPr>
          <w:b/>
          <w:bCs/>
        </w:rPr>
        <w:t xml:space="preserve">four weeks before </w:t>
      </w:r>
      <w:r w:rsidRPr="001C50EF">
        <w:t>the due date</w:t>
      </w:r>
      <w:r>
        <w:t xml:space="preserve">. </w:t>
      </w:r>
    </w:p>
    <w:p w:rsidRPr="001C50EF" w:rsidR="007F4CAB" w:rsidP="007F4CAB" w:rsidRDefault="007F4CAB" w14:paraId="3E519865" w14:textId="77777777">
      <w:pPr>
        <w:pStyle w:val="BodyText"/>
        <w:kinsoku w:val="0"/>
        <w:overflowPunct w:val="0"/>
        <w:ind w:left="0" w:right="-54" w:firstLine="0"/>
      </w:pPr>
    </w:p>
    <w:p w:rsidRPr="001C50EF" w:rsidR="007F4CAB" w:rsidP="007F4CAB" w:rsidRDefault="007F4CAB" w14:paraId="5B502AA3" w14:textId="77777777">
      <w:pPr>
        <w:pStyle w:val="BodyText"/>
        <w:kinsoku w:val="0"/>
        <w:overflowPunct w:val="0"/>
        <w:ind w:left="0" w:right="-54" w:firstLine="0"/>
      </w:pPr>
      <w:r w:rsidRPr="001C50EF">
        <w:t>In order to submit an application, you must:</w:t>
      </w:r>
    </w:p>
    <w:p w:rsidRPr="001C50EF" w:rsidR="007F4CAB" w:rsidP="007F4CAB" w:rsidRDefault="007F4CAB" w14:paraId="2D80A827" w14:textId="77777777">
      <w:pPr>
        <w:pStyle w:val="BodyText"/>
        <w:numPr>
          <w:ilvl w:val="0"/>
          <w:numId w:val="10"/>
        </w:numPr>
        <w:tabs>
          <w:tab w:val="left" w:pos="1181"/>
        </w:tabs>
        <w:kinsoku w:val="0"/>
        <w:overflowPunct w:val="0"/>
        <w:spacing w:before="120"/>
        <w:ind w:right="-54"/>
      </w:pPr>
      <w:r w:rsidRPr="001C50EF">
        <w:rPr>
          <w:spacing w:val="-1"/>
        </w:rPr>
        <w:t>Obtain</w:t>
      </w:r>
      <w:r w:rsidRPr="001C50EF">
        <w:t xml:space="preserve"> a</w:t>
      </w:r>
      <w:r w:rsidRPr="001C50EF">
        <w:rPr>
          <w:spacing w:val="-1"/>
        </w:rPr>
        <w:t xml:space="preserve"> </w:t>
      </w:r>
      <w:r w:rsidRPr="006D78E7">
        <w:rPr>
          <w:bCs/>
          <w:spacing w:val="-1"/>
        </w:rPr>
        <w:t>DUNS</w:t>
      </w:r>
      <w:r w:rsidRPr="001C50EF">
        <w:rPr>
          <w:b/>
          <w:bCs/>
          <w:spacing w:val="1"/>
        </w:rPr>
        <w:t xml:space="preserve"> </w:t>
      </w:r>
      <w:r w:rsidRPr="001C50EF">
        <w:t>number</w:t>
      </w:r>
    </w:p>
    <w:p w:rsidRPr="001C50EF" w:rsidR="007F4CAB" w:rsidP="007F4CAB" w:rsidRDefault="007F4CAB" w14:paraId="3BBF9A17" w14:textId="77777777">
      <w:pPr>
        <w:pStyle w:val="BodyText"/>
        <w:numPr>
          <w:ilvl w:val="0"/>
          <w:numId w:val="12"/>
        </w:numPr>
        <w:tabs>
          <w:tab w:val="left" w:pos="1901"/>
        </w:tabs>
        <w:kinsoku w:val="0"/>
        <w:overflowPunct w:val="0"/>
        <w:ind w:left="1080" w:right="-54"/>
        <w:rPr>
          <w:b/>
        </w:rPr>
      </w:pPr>
      <w:r>
        <w:rPr>
          <w:spacing w:val="-2"/>
        </w:rPr>
        <w:t>I</w:t>
      </w:r>
      <w:r w:rsidRPr="001C50EF">
        <w:t>f</w:t>
      </w:r>
      <w:r w:rsidRPr="001C50EF">
        <w:rPr>
          <w:spacing w:val="5"/>
        </w:rPr>
        <w:t xml:space="preserve"> </w:t>
      </w:r>
      <w:r w:rsidRPr="001C50EF">
        <w:rPr>
          <w:spacing w:val="-2"/>
        </w:rPr>
        <w:t>your</w:t>
      </w:r>
      <w:r w:rsidRPr="001C50EF">
        <w:t xml:space="preserve"> </w:t>
      </w:r>
      <w:r w:rsidRPr="001C50EF">
        <w:rPr>
          <w:spacing w:val="-1"/>
        </w:rPr>
        <w:t>organization</w:t>
      </w:r>
      <w:r w:rsidRPr="001C50EF">
        <w:t xml:space="preserve"> </w:t>
      </w:r>
      <w:r w:rsidRPr="001C50EF">
        <w:rPr>
          <w:spacing w:val="-1"/>
        </w:rPr>
        <w:t>does</w:t>
      </w:r>
      <w:r w:rsidRPr="001C50EF">
        <w:t xml:space="preserve"> not </w:t>
      </w:r>
      <w:r w:rsidRPr="001C50EF">
        <w:rPr>
          <w:spacing w:val="-1"/>
        </w:rPr>
        <w:t>have</w:t>
      </w:r>
      <w:r>
        <w:rPr>
          <w:spacing w:val="-1"/>
        </w:rPr>
        <w:t xml:space="preserve"> a DUNS number</w:t>
      </w:r>
      <w:r w:rsidRPr="001C50EF">
        <w:rPr>
          <w:spacing w:val="-1"/>
        </w:rPr>
        <w:t>,</w:t>
      </w:r>
      <w:r w:rsidRPr="001C50EF">
        <w:t xml:space="preserve"> or if </w:t>
      </w:r>
      <w:r w:rsidRPr="001C50EF">
        <w:rPr>
          <w:spacing w:val="-2"/>
        </w:rPr>
        <w:t>you</w:t>
      </w:r>
      <w:r w:rsidRPr="001C50EF">
        <w:t xml:space="preserve"> are</w:t>
      </w:r>
      <w:r w:rsidRPr="001C50EF">
        <w:rPr>
          <w:spacing w:val="-2"/>
        </w:rPr>
        <w:t xml:space="preserve"> </w:t>
      </w:r>
      <w:r w:rsidRPr="001C50EF">
        <w:t>unsure</w:t>
      </w:r>
      <w:r w:rsidRPr="001C50EF">
        <w:rPr>
          <w:spacing w:val="1"/>
        </w:rPr>
        <w:t xml:space="preserve"> </w:t>
      </w:r>
      <w:r w:rsidRPr="001C50EF">
        <w:t>of</w:t>
      </w:r>
      <w:r w:rsidRPr="001C50EF">
        <w:rPr>
          <w:spacing w:val="1"/>
        </w:rPr>
        <w:t xml:space="preserve"> </w:t>
      </w:r>
      <w:r w:rsidRPr="001C50EF">
        <w:rPr>
          <w:spacing w:val="-1"/>
        </w:rPr>
        <w:t>your</w:t>
      </w:r>
      <w:r w:rsidRPr="001C50EF">
        <w:t xml:space="preserve"> </w:t>
      </w:r>
      <w:r w:rsidRPr="001C50EF">
        <w:rPr>
          <w:spacing w:val="-1"/>
        </w:rPr>
        <w:t>organization’s</w:t>
      </w:r>
      <w:r w:rsidRPr="001C50EF">
        <w:t xml:space="preserve"> </w:t>
      </w:r>
      <w:r>
        <w:rPr>
          <w:spacing w:val="-1"/>
        </w:rPr>
        <w:t>DUNS</w:t>
      </w:r>
      <w:r w:rsidRPr="001C50EF">
        <w:rPr>
          <w:spacing w:val="-1"/>
        </w:rPr>
        <w:t>,</w:t>
      </w:r>
      <w:r w:rsidRPr="001C50EF">
        <w:t xml:space="preserve"> </w:t>
      </w:r>
      <w:r w:rsidRPr="001C50EF">
        <w:rPr>
          <w:spacing w:val="-1"/>
        </w:rPr>
        <w:t>contact</w:t>
      </w:r>
      <w:r w:rsidRPr="001C50EF">
        <w:t xml:space="preserve"> Dun</w:t>
      </w:r>
      <w:r w:rsidRPr="001C50EF">
        <w:rPr>
          <w:spacing w:val="2"/>
        </w:rPr>
        <w:t xml:space="preserve"> </w:t>
      </w:r>
      <w:r>
        <w:rPr>
          <w:spacing w:val="2"/>
        </w:rPr>
        <w:t xml:space="preserve">&amp; </w:t>
      </w:r>
      <w:r w:rsidRPr="001C50EF">
        <w:rPr>
          <w:spacing w:val="-1"/>
        </w:rPr>
        <w:t>Bradstreet</w:t>
      </w:r>
      <w:r w:rsidRPr="001C50EF">
        <w:t xml:space="preserve"> at </w:t>
      </w:r>
      <w:hyperlink w:history="1" r:id="rId33">
        <w:r w:rsidRPr="00E961DB">
          <w:rPr>
            <w:rStyle w:val="Hyperlink"/>
            <w:spacing w:val="-1"/>
          </w:rPr>
          <w:t>https://fedgov.dnb.com/webform</w:t>
        </w:r>
        <w:r w:rsidRPr="00E961DB">
          <w:rPr>
            <w:rStyle w:val="Hyperlink"/>
            <w:spacing w:val="2"/>
          </w:rPr>
          <w:t xml:space="preserve"> </w:t>
        </w:r>
      </w:hyperlink>
      <w:r w:rsidRPr="001C50EF">
        <w:rPr>
          <w:color w:val="000000"/>
        </w:rPr>
        <w:t>or</w:t>
      </w:r>
      <w:r w:rsidRPr="001C50EF">
        <w:rPr>
          <w:color w:val="000000"/>
          <w:spacing w:val="1"/>
        </w:rPr>
        <w:t xml:space="preserve"> by</w:t>
      </w:r>
      <w:r w:rsidRPr="001C50EF">
        <w:rPr>
          <w:color w:val="000000"/>
          <w:spacing w:val="-5"/>
        </w:rPr>
        <w:t xml:space="preserve"> </w:t>
      </w:r>
      <w:r w:rsidRPr="001C50EF">
        <w:rPr>
          <w:color w:val="000000"/>
        </w:rPr>
        <w:t>calling</w:t>
      </w:r>
      <w:r w:rsidRPr="001C50EF">
        <w:rPr>
          <w:color w:val="000000"/>
          <w:spacing w:val="-2"/>
        </w:rPr>
        <w:t xml:space="preserve"> </w:t>
      </w:r>
      <w:r w:rsidRPr="001C50EF">
        <w:rPr>
          <w:color w:val="000000"/>
        </w:rPr>
        <w:t>1-888-814-1435, Monday</w:t>
      </w:r>
      <w:r w:rsidRPr="001C50EF">
        <w:rPr>
          <w:color w:val="000000"/>
          <w:spacing w:val="59"/>
        </w:rPr>
        <w:t xml:space="preserve"> </w:t>
      </w:r>
      <w:r w:rsidRPr="001C50EF">
        <w:rPr>
          <w:color w:val="000000"/>
        </w:rPr>
        <w:t xml:space="preserve">thru </w:t>
      </w:r>
      <w:r w:rsidRPr="001C50EF">
        <w:rPr>
          <w:color w:val="000000"/>
          <w:spacing w:val="-1"/>
        </w:rPr>
        <w:t>Friday,</w:t>
      </w:r>
      <w:r w:rsidRPr="001C50EF">
        <w:rPr>
          <w:color w:val="000000"/>
        </w:rPr>
        <w:t xml:space="preserve"> 8am-9pm ET. </w:t>
      </w:r>
      <w:r w:rsidRPr="001C50EF">
        <w:rPr>
          <w:color w:val="000000"/>
          <w:spacing w:val="-1"/>
        </w:rPr>
        <w:t>There</w:t>
      </w:r>
      <w:r w:rsidRPr="001C50EF">
        <w:rPr>
          <w:color w:val="000000"/>
          <w:spacing w:val="-2"/>
        </w:rPr>
        <w:t xml:space="preserve"> </w:t>
      </w:r>
      <w:r w:rsidRPr="001C50EF">
        <w:rPr>
          <w:color w:val="000000"/>
        </w:rPr>
        <w:t>is no fee</w:t>
      </w:r>
      <w:r w:rsidRPr="001C50EF">
        <w:rPr>
          <w:color w:val="000000"/>
          <w:spacing w:val="-1"/>
        </w:rPr>
        <w:t xml:space="preserve"> </w:t>
      </w:r>
      <w:r w:rsidRPr="001C50EF">
        <w:rPr>
          <w:color w:val="000000"/>
        </w:rPr>
        <w:t xml:space="preserve">associated </w:t>
      </w:r>
      <w:r w:rsidRPr="001C50EF">
        <w:rPr>
          <w:color w:val="000000"/>
          <w:spacing w:val="-1"/>
        </w:rPr>
        <w:t>with</w:t>
      </w:r>
      <w:r w:rsidRPr="001C50EF">
        <w:rPr>
          <w:color w:val="000000"/>
        </w:rPr>
        <w:t xml:space="preserve"> obtaining</w:t>
      </w:r>
      <w:r w:rsidRPr="001C50EF">
        <w:rPr>
          <w:color w:val="000000"/>
          <w:spacing w:val="-2"/>
        </w:rPr>
        <w:t xml:space="preserve"> </w:t>
      </w:r>
      <w:r w:rsidRPr="001C50EF">
        <w:rPr>
          <w:color w:val="000000"/>
        </w:rPr>
        <w:t>a</w:t>
      </w:r>
      <w:r w:rsidRPr="001C50EF">
        <w:rPr>
          <w:color w:val="000000"/>
          <w:spacing w:val="-1"/>
        </w:rPr>
        <w:t xml:space="preserve"> </w:t>
      </w:r>
      <w:r w:rsidRPr="001C50EF">
        <w:rPr>
          <w:color w:val="000000"/>
        </w:rPr>
        <w:t xml:space="preserve">DUNS </w:t>
      </w:r>
      <w:r w:rsidRPr="001C50EF">
        <w:rPr>
          <w:color w:val="000000"/>
          <w:spacing w:val="-1"/>
        </w:rPr>
        <w:t xml:space="preserve">number. </w:t>
      </w:r>
    </w:p>
    <w:p w:rsidRPr="001C50EF" w:rsidR="007F4CAB" w:rsidP="007F4CAB" w:rsidRDefault="007F4CAB" w14:paraId="4087277E" w14:textId="77777777">
      <w:pPr>
        <w:pStyle w:val="BodyText"/>
        <w:numPr>
          <w:ilvl w:val="0"/>
          <w:numId w:val="11"/>
        </w:numPr>
        <w:tabs>
          <w:tab w:val="left" w:pos="1901"/>
        </w:tabs>
        <w:kinsoku w:val="0"/>
        <w:overflowPunct w:val="0"/>
        <w:ind w:left="1080" w:right="-54"/>
        <w:rPr>
          <w:b/>
        </w:rPr>
      </w:pPr>
      <w:r w:rsidRPr="001C50EF">
        <w:rPr>
          <w:b/>
          <w:spacing w:val="-2"/>
        </w:rPr>
        <w:t>It</w:t>
      </w:r>
      <w:r w:rsidRPr="001C50EF">
        <w:rPr>
          <w:b/>
        </w:rPr>
        <w:t xml:space="preserve"> </w:t>
      </w:r>
      <w:r w:rsidRPr="001C50EF">
        <w:rPr>
          <w:b/>
          <w:spacing w:val="1"/>
        </w:rPr>
        <w:t>may</w:t>
      </w:r>
      <w:r w:rsidRPr="001C50EF">
        <w:rPr>
          <w:b/>
          <w:spacing w:val="-5"/>
        </w:rPr>
        <w:t xml:space="preserve"> </w:t>
      </w:r>
      <w:r w:rsidRPr="001C50EF">
        <w:rPr>
          <w:b/>
        </w:rPr>
        <w:t>take</w:t>
      </w:r>
      <w:r w:rsidRPr="001C50EF">
        <w:rPr>
          <w:b/>
          <w:spacing w:val="-1"/>
        </w:rPr>
        <w:t xml:space="preserve"> 2-3 business</w:t>
      </w:r>
      <w:r w:rsidRPr="001C50EF">
        <w:rPr>
          <w:b/>
        </w:rPr>
        <w:t xml:space="preserve"> </w:t>
      </w:r>
      <w:r w:rsidRPr="001C50EF">
        <w:rPr>
          <w:b/>
          <w:spacing w:val="-1"/>
        </w:rPr>
        <w:t>days</w:t>
      </w:r>
      <w:r w:rsidRPr="001C50EF">
        <w:rPr>
          <w:b/>
        </w:rPr>
        <w:t xml:space="preserve"> </w:t>
      </w:r>
      <w:r w:rsidRPr="001C50EF">
        <w:rPr>
          <w:b/>
          <w:spacing w:val="1"/>
        </w:rPr>
        <w:t>to</w:t>
      </w:r>
      <w:r w:rsidRPr="001C50EF">
        <w:rPr>
          <w:b/>
        </w:rPr>
        <w:t xml:space="preserve"> obtain a</w:t>
      </w:r>
      <w:r w:rsidRPr="001C50EF">
        <w:rPr>
          <w:b/>
          <w:spacing w:val="-1"/>
        </w:rPr>
        <w:t xml:space="preserve"> DUNS</w:t>
      </w:r>
      <w:r w:rsidRPr="001C50EF">
        <w:rPr>
          <w:b/>
        </w:rPr>
        <w:t xml:space="preserve"> number.</w:t>
      </w:r>
    </w:p>
    <w:p w:rsidRPr="001C50EF" w:rsidR="007F4CAB" w:rsidP="007F4CAB" w:rsidRDefault="007F4CAB" w14:paraId="1C02DD06" w14:textId="77777777">
      <w:pPr>
        <w:pStyle w:val="BodyText"/>
        <w:numPr>
          <w:ilvl w:val="0"/>
          <w:numId w:val="10"/>
        </w:numPr>
        <w:tabs>
          <w:tab w:val="left" w:pos="1181"/>
        </w:tabs>
        <w:kinsoku w:val="0"/>
        <w:overflowPunct w:val="0"/>
        <w:spacing w:before="240"/>
        <w:ind w:right="-54"/>
      </w:pPr>
      <w:r w:rsidRPr="001C50EF">
        <w:rPr>
          <w:spacing w:val="-1"/>
        </w:rPr>
        <w:t>Register</w:t>
      </w:r>
      <w:r w:rsidRPr="001C50EF">
        <w:t xml:space="preserve"> in the System for Award Management </w:t>
      </w:r>
      <w:r w:rsidRPr="00095E58">
        <w:t>(</w:t>
      </w:r>
      <w:r w:rsidRPr="006D78E7">
        <w:rPr>
          <w:bCs/>
        </w:rPr>
        <w:t>SAM)</w:t>
      </w:r>
    </w:p>
    <w:p w:rsidRPr="001C50EF" w:rsidR="007F4CAB" w:rsidP="007F4CAB" w:rsidRDefault="007F4CAB" w14:paraId="34E5F743" w14:textId="77777777">
      <w:pPr>
        <w:pStyle w:val="BodyText"/>
        <w:numPr>
          <w:ilvl w:val="1"/>
          <w:numId w:val="13"/>
        </w:numPr>
        <w:tabs>
          <w:tab w:val="left" w:pos="1901"/>
        </w:tabs>
        <w:kinsoku w:val="0"/>
        <w:overflowPunct w:val="0"/>
        <w:ind w:right="-54"/>
        <w:rPr>
          <w:color w:val="000000"/>
        </w:rPr>
      </w:pPr>
      <w:r w:rsidRPr="001C50EF">
        <w:rPr>
          <w:spacing w:val="-1"/>
        </w:rPr>
        <w:t>SAM</w:t>
      </w:r>
      <w:r>
        <w:rPr>
          <w:spacing w:val="-1"/>
        </w:rPr>
        <w:t>.gov</w:t>
      </w:r>
      <w:r w:rsidRPr="001C50EF">
        <w:rPr>
          <w:spacing w:val="-1"/>
        </w:rPr>
        <w:t xml:space="preserve"> combines</w:t>
      </w:r>
      <w:r w:rsidRPr="001C50EF">
        <w:t xml:space="preserve"> </w:t>
      </w:r>
      <w:r w:rsidRPr="001C50EF">
        <w:rPr>
          <w:spacing w:val="-1"/>
        </w:rPr>
        <w:t>Federal</w:t>
      </w:r>
      <w:r>
        <w:rPr>
          <w:spacing w:val="-1"/>
        </w:rPr>
        <w:t xml:space="preserve"> </w:t>
      </w:r>
      <w:r w:rsidRPr="001C50EF">
        <w:rPr>
          <w:spacing w:val="-1"/>
        </w:rPr>
        <w:t>procurement</w:t>
      </w:r>
      <w:r w:rsidRPr="001C50EF">
        <w:t xml:space="preserve"> </w:t>
      </w:r>
      <w:r w:rsidRPr="001C50EF">
        <w:rPr>
          <w:spacing w:val="-1"/>
        </w:rPr>
        <w:t>systems</w:t>
      </w:r>
      <w:r w:rsidRPr="001C50EF">
        <w:t xml:space="preserve"> and</w:t>
      </w:r>
      <w:r w:rsidRPr="001C50EF">
        <w:rPr>
          <w:spacing w:val="1"/>
        </w:rPr>
        <w:t xml:space="preserve"> </w:t>
      </w:r>
      <w:r w:rsidRPr="001C50EF">
        <w:t xml:space="preserve">the </w:t>
      </w:r>
      <w:r w:rsidRPr="001C50EF">
        <w:rPr>
          <w:spacing w:val="-1"/>
        </w:rPr>
        <w:t>Catalog</w:t>
      </w:r>
      <w:r w:rsidRPr="001C50EF">
        <w:rPr>
          <w:spacing w:val="-2"/>
        </w:rPr>
        <w:t xml:space="preserve"> </w:t>
      </w:r>
      <w:r w:rsidRPr="001C50EF">
        <w:rPr>
          <w:spacing w:val="1"/>
        </w:rPr>
        <w:t>of</w:t>
      </w:r>
      <w:r w:rsidRPr="001C50EF">
        <w:t xml:space="preserve"> </w:t>
      </w:r>
      <w:r w:rsidRPr="001C50EF">
        <w:rPr>
          <w:spacing w:val="-1"/>
        </w:rPr>
        <w:t>Federal</w:t>
      </w:r>
      <w:r w:rsidRPr="001C50EF">
        <w:t xml:space="preserve"> Domestic</w:t>
      </w:r>
      <w:r w:rsidRPr="001C50EF">
        <w:rPr>
          <w:spacing w:val="-1"/>
        </w:rPr>
        <w:t xml:space="preserve"> </w:t>
      </w:r>
      <w:r w:rsidRPr="001C50EF">
        <w:t>Assistance</w:t>
      </w:r>
      <w:r w:rsidRPr="001C50EF">
        <w:rPr>
          <w:spacing w:val="-1"/>
        </w:rPr>
        <w:t xml:space="preserve"> </w:t>
      </w:r>
      <w:r w:rsidRPr="001C50EF">
        <w:t>into one</w:t>
      </w:r>
      <w:r w:rsidRPr="001C50EF">
        <w:rPr>
          <w:spacing w:val="-1"/>
        </w:rPr>
        <w:t xml:space="preserve"> system.</w:t>
      </w:r>
      <w:r w:rsidRPr="001C50EF">
        <w:rPr>
          <w:spacing w:val="60"/>
        </w:rPr>
        <w:t xml:space="preserve"> </w:t>
      </w:r>
      <w:r w:rsidRPr="001C50EF">
        <w:t xml:space="preserve">For </w:t>
      </w:r>
      <w:r w:rsidRPr="001C50EF">
        <w:rPr>
          <w:spacing w:val="-1"/>
        </w:rPr>
        <w:t>additional</w:t>
      </w:r>
      <w:r w:rsidRPr="001C50EF">
        <w:t xml:space="preserve"> </w:t>
      </w:r>
      <w:r w:rsidRPr="001C50EF">
        <w:rPr>
          <w:spacing w:val="-1"/>
        </w:rPr>
        <w:t>information</w:t>
      </w:r>
      <w:r w:rsidRPr="001C50EF">
        <w:t xml:space="preserve"> </w:t>
      </w:r>
      <w:r w:rsidRPr="001C50EF">
        <w:rPr>
          <w:spacing w:val="-1"/>
        </w:rPr>
        <w:t>regarding</w:t>
      </w:r>
      <w:r w:rsidRPr="001C50EF">
        <w:rPr>
          <w:spacing w:val="-3"/>
        </w:rPr>
        <w:t xml:space="preserve"> </w:t>
      </w:r>
      <w:r w:rsidRPr="001C50EF">
        <w:t>SAM</w:t>
      </w:r>
      <w:r>
        <w:t>.gov</w:t>
      </w:r>
      <w:r w:rsidRPr="001C50EF">
        <w:t xml:space="preserve">, </w:t>
      </w:r>
      <w:r w:rsidRPr="001C50EF">
        <w:rPr>
          <w:spacing w:val="-1"/>
        </w:rPr>
        <w:t xml:space="preserve">see </w:t>
      </w:r>
      <w:r w:rsidRPr="001C50EF">
        <w:t xml:space="preserve">the </w:t>
      </w:r>
      <w:r w:rsidRPr="001C50EF">
        <w:lastRenderedPageBreak/>
        <w:t>following</w:t>
      </w:r>
      <w:r w:rsidRPr="001C50EF">
        <w:rPr>
          <w:spacing w:val="-3"/>
        </w:rPr>
        <w:t xml:space="preserve"> </w:t>
      </w:r>
      <w:r w:rsidRPr="001C50EF">
        <w:t xml:space="preserve">link: </w:t>
      </w:r>
      <w:r w:rsidRPr="001C50EF">
        <w:rPr>
          <w:color w:val="0000FF"/>
        </w:rPr>
        <w:t xml:space="preserve"> </w:t>
      </w:r>
      <w:hyperlink w:history="1" r:id="rId34">
        <w:r w:rsidRPr="003C6353">
          <w:rPr>
            <w:rStyle w:val="Hyperlink"/>
          </w:rPr>
          <w:t>https://www.sam.gov/SAM/</w:t>
        </w:r>
      </w:hyperlink>
    </w:p>
    <w:p w:rsidRPr="001C50EF" w:rsidR="007F4CAB" w:rsidP="007F4CAB" w:rsidRDefault="007F4CAB" w14:paraId="754B9523" w14:textId="77777777">
      <w:pPr>
        <w:pStyle w:val="BodyText"/>
        <w:numPr>
          <w:ilvl w:val="1"/>
          <w:numId w:val="13"/>
        </w:numPr>
        <w:tabs>
          <w:tab w:val="left" w:pos="1901"/>
        </w:tabs>
        <w:kinsoku w:val="0"/>
        <w:overflowPunct w:val="0"/>
        <w:ind w:right="-54"/>
      </w:pPr>
      <w:r w:rsidRPr="001C50EF">
        <w:t xml:space="preserve">Must </w:t>
      </w:r>
      <w:r w:rsidRPr="001C50EF">
        <w:rPr>
          <w:spacing w:val="-1"/>
        </w:rPr>
        <w:t xml:space="preserve">have </w:t>
      </w:r>
      <w:r>
        <w:rPr>
          <w:spacing w:val="-1"/>
        </w:rPr>
        <w:t xml:space="preserve">your </w:t>
      </w:r>
      <w:r w:rsidRPr="001C50EF">
        <w:rPr>
          <w:spacing w:val="-1"/>
        </w:rPr>
        <w:t>organization’s</w:t>
      </w:r>
      <w:r w:rsidRPr="001C50EF">
        <w:t xml:space="preserve"> </w:t>
      </w:r>
      <w:r w:rsidRPr="001C50EF">
        <w:rPr>
          <w:spacing w:val="-1"/>
        </w:rPr>
        <w:t>DUNS,</w:t>
      </w:r>
      <w:r w:rsidRPr="001C50EF">
        <w:t xml:space="preserve"> </w:t>
      </w:r>
      <w:r w:rsidRPr="001C50EF">
        <w:rPr>
          <w:spacing w:val="-1"/>
        </w:rPr>
        <w:t>entity’s</w:t>
      </w:r>
      <w:r w:rsidRPr="001C50EF">
        <w:t xml:space="preserve"> Tax</w:t>
      </w:r>
      <w:r w:rsidRPr="001C50EF">
        <w:rPr>
          <w:spacing w:val="4"/>
        </w:rPr>
        <w:t xml:space="preserve"> </w:t>
      </w:r>
      <w:r w:rsidRPr="001C50EF">
        <w:rPr>
          <w:spacing w:val="-3"/>
        </w:rPr>
        <w:t>ID</w:t>
      </w:r>
      <w:r w:rsidRPr="001C50EF">
        <w:rPr>
          <w:spacing w:val="1"/>
        </w:rPr>
        <w:t xml:space="preserve"> </w:t>
      </w:r>
      <w:r w:rsidRPr="001C50EF">
        <w:rPr>
          <w:spacing w:val="-1"/>
        </w:rPr>
        <w:t>Number</w:t>
      </w:r>
      <w:r w:rsidRPr="001C50EF">
        <w:t xml:space="preserve"> </w:t>
      </w:r>
      <w:r w:rsidRPr="001C50EF">
        <w:rPr>
          <w:spacing w:val="-1"/>
        </w:rPr>
        <w:t>(TIN),</w:t>
      </w:r>
      <w:r w:rsidRPr="001C50EF">
        <w:t xml:space="preserve"> </w:t>
      </w:r>
      <w:r w:rsidRPr="001C50EF">
        <w:rPr>
          <w:spacing w:val="-1"/>
        </w:rPr>
        <w:t>and</w:t>
      </w:r>
      <w:r w:rsidRPr="001C50EF">
        <w:t xml:space="preserve"> </w:t>
      </w:r>
      <w:r w:rsidRPr="001C50EF">
        <w:rPr>
          <w:spacing w:val="-1"/>
        </w:rPr>
        <w:t>taxpayer</w:t>
      </w:r>
      <w:r>
        <w:rPr>
          <w:spacing w:val="-1"/>
        </w:rPr>
        <w:t xml:space="preserve"> </w:t>
      </w:r>
      <w:r w:rsidRPr="001C50EF">
        <w:rPr>
          <w:spacing w:val="-1"/>
        </w:rPr>
        <w:t>name</w:t>
      </w:r>
      <w:r w:rsidRPr="001C50EF">
        <w:t xml:space="preserve"> </w:t>
      </w:r>
      <w:r w:rsidRPr="001C50EF">
        <w:rPr>
          <w:spacing w:val="-1"/>
        </w:rPr>
        <w:t>(as</w:t>
      </w:r>
      <w:r w:rsidRPr="001C50EF">
        <w:t xml:space="preserve"> it </w:t>
      </w:r>
      <w:r w:rsidRPr="001C50EF">
        <w:rPr>
          <w:spacing w:val="-1"/>
        </w:rPr>
        <w:t>appears</w:t>
      </w:r>
      <w:r w:rsidRPr="001C50EF">
        <w:t xml:space="preserve"> on last </w:t>
      </w:r>
      <w:r w:rsidRPr="001C50EF">
        <w:rPr>
          <w:spacing w:val="-1"/>
        </w:rPr>
        <w:t>tax</w:t>
      </w:r>
      <w:r w:rsidRPr="001C50EF">
        <w:rPr>
          <w:spacing w:val="2"/>
        </w:rPr>
        <w:t xml:space="preserve"> </w:t>
      </w:r>
      <w:r w:rsidRPr="001C50EF">
        <w:rPr>
          <w:spacing w:val="-1"/>
        </w:rPr>
        <w:t xml:space="preserve">return). </w:t>
      </w:r>
      <w:r w:rsidRPr="001C50EF">
        <w:rPr>
          <w:b/>
          <w:spacing w:val="-2"/>
        </w:rPr>
        <w:t>It</w:t>
      </w:r>
      <w:r w:rsidRPr="001C50EF">
        <w:rPr>
          <w:b/>
        </w:rPr>
        <w:t xml:space="preserve"> </w:t>
      </w:r>
      <w:r w:rsidRPr="001C50EF">
        <w:rPr>
          <w:b/>
          <w:spacing w:val="1"/>
        </w:rPr>
        <w:t>may</w:t>
      </w:r>
      <w:r w:rsidRPr="001C50EF">
        <w:rPr>
          <w:b/>
          <w:spacing w:val="-5"/>
        </w:rPr>
        <w:t xml:space="preserve"> </w:t>
      </w:r>
      <w:r w:rsidRPr="001C50EF">
        <w:rPr>
          <w:b/>
        </w:rPr>
        <w:t>take</w:t>
      </w:r>
      <w:r w:rsidRPr="001C50EF">
        <w:rPr>
          <w:b/>
          <w:spacing w:val="-1"/>
        </w:rPr>
        <w:t xml:space="preserve"> </w:t>
      </w:r>
      <w:r w:rsidRPr="001C50EF">
        <w:rPr>
          <w:b/>
        </w:rPr>
        <w:t xml:space="preserve">3-5 </w:t>
      </w:r>
      <w:r w:rsidRPr="001C50EF">
        <w:rPr>
          <w:b/>
          <w:spacing w:val="-1"/>
        </w:rPr>
        <w:t>business</w:t>
      </w:r>
      <w:r w:rsidRPr="001C50EF">
        <w:rPr>
          <w:b/>
          <w:spacing w:val="2"/>
        </w:rPr>
        <w:t xml:space="preserve"> </w:t>
      </w:r>
      <w:r w:rsidRPr="001C50EF">
        <w:rPr>
          <w:b/>
          <w:spacing w:val="-1"/>
        </w:rPr>
        <w:t>days</w:t>
      </w:r>
      <w:r w:rsidRPr="001C50EF">
        <w:rPr>
          <w:b/>
        </w:rPr>
        <w:t xml:space="preserve"> to </w:t>
      </w:r>
      <w:r w:rsidRPr="001C50EF">
        <w:rPr>
          <w:b/>
          <w:spacing w:val="-1"/>
        </w:rPr>
        <w:t>register</w:t>
      </w:r>
      <w:r>
        <w:rPr>
          <w:b/>
        </w:rPr>
        <w:t xml:space="preserve"> in SAM.gov; </w:t>
      </w:r>
      <w:r w:rsidRPr="001C50EF">
        <w:rPr>
          <w:b/>
        </w:rPr>
        <w:t>however,</w:t>
      </w:r>
      <w:r w:rsidRPr="001C50EF">
        <w:rPr>
          <w:spacing w:val="-2"/>
        </w:rPr>
        <w:t xml:space="preserve"> in</w:t>
      </w:r>
      <w:r w:rsidRPr="001C50EF">
        <w:t xml:space="preserve"> some instances the SAM process to complete the migration of permissions and/or the</w:t>
      </w:r>
      <w:r w:rsidRPr="001C50EF">
        <w:rPr>
          <w:spacing w:val="55"/>
        </w:rPr>
        <w:t xml:space="preserve"> </w:t>
      </w:r>
      <w:r w:rsidRPr="001C50EF">
        <w:t>renewal of the entity</w:t>
      </w:r>
      <w:r w:rsidRPr="001C50EF">
        <w:rPr>
          <w:spacing w:val="-5"/>
        </w:rPr>
        <w:t xml:space="preserve"> </w:t>
      </w:r>
      <w:r w:rsidRPr="001C50EF">
        <w:t xml:space="preserve">record will require </w:t>
      </w:r>
      <w:r w:rsidRPr="001C50EF">
        <w:rPr>
          <w:b/>
          <w:bCs/>
        </w:rPr>
        <w:t>5-7 days</w:t>
      </w:r>
      <w:r w:rsidRPr="001C50EF">
        <w:rPr>
          <w:b/>
          <w:bCs/>
          <w:spacing w:val="2"/>
        </w:rPr>
        <w:t xml:space="preserve"> </w:t>
      </w:r>
      <w:r w:rsidRPr="001C50EF">
        <w:rPr>
          <w:b/>
          <w:bCs/>
        </w:rPr>
        <w:t>or</w:t>
      </w:r>
      <w:r w:rsidRPr="001C50EF">
        <w:rPr>
          <w:b/>
          <w:bCs/>
          <w:spacing w:val="1"/>
        </w:rPr>
        <w:t xml:space="preserve"> </w:t>
      </w:r>
      <w:r w:rsidRPr="001C50EF">
        <w:rPr>
          <w:b/>
          <w:bCs/>
        </w:rPr>
        <w:t>more</w:t>
      </w:r>
      <w:r w:rsidRPr="001C50EF">
        <w:t>.</w:t>
      </w:r>
    </w:p>
    <w:p w:rsidRPr="001C50EF" w:rsidR="007F4CAB" w:rsidP="007F4CAB" w:rsidRDefault="007F4CAB" w14:paraId="6FA54AB6" w14:textId="77777777">
      <w:pPr>
        <w:pStyle w:val="BodyText"/>
        <w:numPr>
          <w:ilvl w:val="1"/>
          <w:numId w:val="13"/>
        </w:numPr>
        <w:tabs>
          <w:tab w:val="left" w:pos="1901"/>
        </w:tabs>
        <w:kinsoku w:val="0"/>
        <w:overflowPunct w:val="0"/>
        <w:ind w:right="-54"/>
      </w:pPr>
      <w:r w:rsidRPr="001C50EF">
        <w:t xml:space="preserve">All </w:t>
      </w:r>
      <w:r w:rsidRPr="001C50EF">
        <w:rPr>
          <w:spacing w:val="-1"/>
        </w:rPr>
        <w:t>applicants</w:t>
      </w:r>
      <w:r w:rsidRPr="001C50EF">
        <w:t xml:space="preserve"> must have</w:t>
      </w:r>
      <w:r w:rsidRPr="001C50EF">
        <w:rPr>
          <w:spacing w:val="-2"/>
        </w:rPr>
        <w:t xml:space="preserve"> </w:t>
      </w:r>
      <w:r w:rsidRPr="001C50EF">
        <w:rPr>
          <w:spacing w:val="-1"/>
        </w:rPr>
        <w:t>current</w:t>
      </w:r>
      <w:r w:rsidRPr="001C50EF">
        <w:t xml:space="preserve"> SAM status </w:t>
      </w:r>
      <w:r w:rsidRPr="001C50EF">
        <w:rPr>
          <w:spacing w:val="-1"/>
        </w:rPr>
        <w:t>at</w:t>
      </w:r>
      <w:r w:rsidRPr="001C50EF">
        <w:t xml:space="preserve"> the</w:t>
      </w:r>
      <w:r w:rsidRPr="001C50EF">
        <w:rPr>
          <w:spacing w:val="-1"/>
        </w:rPr>
        <w:t xml:space="preserve"> </w:t>
      </w:r>
      <w:r w:rsidRPr="001C50EF">
        <w:t>time of</w:t>
      </w:r>
      <w:r w:rsidRPr="001C50EF">
        <w:rPr>
          <w:spacing w:val="-2"/>
        </w:rPr>
        <w:t xml:space="preserve"> </w:t>
      </w:r>
      <w:r w:rsidRPr="001C50EF">
        <w:rPr>
          <w:spacing w:val="-1"/>
        </w:rPr>
        <w:t>application</w:t>
      </w:r>
      <w:r w:rsidRPr="001C50EF">
        <w:t xml:space="preserve"> submission</w:t>
      </w:r>
      <w:r w:rsidRPr="001C50EF">
        <w:rPr>
          <w:spacing w:val="41"/>
        </w:rPr>
        <w:t xml:space="preserve"> </w:t>
      </w:r>
      <w:r w:rsidRPr="001C50EF">
        <w:rPr>
          <w:spacing w:val="-1"/>
        </w:rPr>
        <w:t>and</w:t>
      </w:r>
      <w:r w:rsidRPr="001C50EF">
        <w:t xml:space="preserve"> </w:t>
      </w:r>
      <w:r w:rsidRPr="001C50EF">
        <w:rPr>
          <w:spacing w:val="-1"/>
        </w:rPr>
        <w:t>throughout</w:t>
      </w:r>
      <w:r w:rsidRPr="001C50EF">
        <w:t xml:space="preserve"> the</w:t>
      </w:r>
      <w:r w:rsidRPr="001C50EF">
        <w:rPr>
          <w:spacing w:val="-1"/>
        </w:rPr>
        <w:t xml:space="preserve"> </w:t>
      </w:r>
      <w:r w:rsidRPr="001C50EF">
        <w:t>duration of</w:t>
      </w:r>
      <w:r w:rsidRPr="001C50EF">
        <w:rPr>
          <w:spacing w:val="-1"/>
        </w:rPr>
        <w:t xml:space="preserve"> </w:t>
      </w:r>
      <w:r w:rsidRPr="001C50EF">
        <w:t>a</w:t>
      </w:r>
      <w:r w:rsidRPr="001C50EF">
        <w:rPr>
          <w:spacing w:val="-1"/>
        </w:rPr>
        <w:t xml:space="preserve"> Federal</w:t>
      </w:r>
      <w:r w:rsidRPr="001C50EF">
        <w:t xml:space="preserve"> Award in</w:t>
      </w:r>
      <w:r w:rsidRPr="001C50EF">
        <w:rPr>
          <w:spacing w:val="1"/>
        </w:rPr>
        <w:t xml:space="preserve"> </w:t>
      </w:r>
      <w:r w:rsidRPr="001C50EF">
        <w:rPr>
          <w:spacing w:val="-1"/>
        </w:rPr>
        <w:t xml:space="preserve">accordance </w:t>
      </w:r>
      <w:r w:rsidRPr="001C50EF">
        <w:t xml:space="preserve">with two </w:t>
      </w:r>
      <w:r w:rsidRPr="001C50EF">
        <w:rPr>
          <w:spacing w:val="-1"/>
        </w:rPr>
        <w:t>CFR</w:t>
      </w:r>
      <w:r w:rsidRPr="001C50EF">
        <w:t xml:space="preserve"> </w:t>
      </w:r>
      <w:r w:rsidRPr="001C50EF">
        <w:rPr>
          <w:spacing w:val="-1"/>
        </w:rPr>
        <w:t>Part</w:t>
      </w:r>
      <w:r w:rsidRPr="001C50EF">
        <w:t xml:space="preserve"> 25.</w:t>
      </w:r>
    </w:p>
    <w:p w:rsidR="007F4CAB" w:rsidP="007F4CAB" w:rsidRDefault="007F4CAB" w14:paraId="333010A5" w14:textId="77777777">
      <w:pPr>
        <w:pStyle w:val="BodyText"/>
        <w:numPr>
          <w:ilvl w:val="1"/>
          <w:numId w:val="13"/>
        </w:numPr>
        <w:tabs>
          <w:tab w:val="left" w:pos="1901"/>
        </w:tabs>
        <w:kinsoku w:val="0"/>
        <w:overflowPunct w:val="0"/>
        <w:ind w:right="-54"/>
      </w:pPr>
      <w:r w:rsidRPr="001C50EF">
        <w:t xml:space="preserve">We strongly encourage applicants to begin the process </w:t>
      </w:r>
      <w:r w:rsidRPr="001C50EF">
        <w:rPr>
          <w:b/>
        </w:rPr>
        <w:t>at least 3 weeks</w:t>
      </w:r>
      <w:r w:rsidRPr="001C50EF">
        <w:t xml:space="preserve"> before the due date of the grant solicitation. </w:t>
      </w:r>
    </w:p>
    <w:p w:rsidRPr="00947A18" w:rsidR="001D1AFF" w:rsidP="00947A18" w:rsidRDefault="001D1AFF" w14:paraId="55FB4C67" w14:textId="77777777">
      <w:pPr>
        <w:pStyle w:val="BodyText"/>
        <w:tabs>
          <w:tab w:val="left" w:pos="1901"/>
        </w:tabs>
        <w:kinsoku w:val="0"/>
        <w:overflowPunct w:val="0"/>
        <w:ind w:right="-54" w:hanging="100"/>
        <w:rPr>
          <w:sz w:val="8"/>
          <w:szCs w:val="8"/>
        </w:rPr>
      </w:pPr>
    </w:p>
    <w:p w:rsidRPr="00095E58" w:rsidR="007F4CAB" w:rsidP="007F4CAB" w:rsidRDefault="007F4CAB" w14:paraId="24AEE9AE" w14:textId="77777777">
      <w:pPr>
        <w:pStyle w:val="BodyText"/>
        <w:numPr>
          <w:ilvl w:val="0"/>
          <w:numId w:val="10"/>
        </w:numPr>
        <w:tabs>
          <w:tab w:val="left" w:pos="0"/>
        </w:tabs>
        <w:kinsoku w:val="0"/>
        <w:overflowPunct w:val="0"/>
        <w:spacing w:before="240"/>
        <w:ind w:right="-54"/>
        <w:rPr>
          <w:rStyle w:val="Emphasis"/>
          <w:rFonts w:asciiTheme="minorHAnsi" w:hAnsiTheme="minorHAnsi" w:cstheme="minorBidi"/>
          <w:i w:val="0"/>
          <w:iCs w:val="0"/>
          <w:sz w:val="22"/>
          <w:szCs w:val="22"/>
        </w:rPr>
      </w:pPr>
      <w:r w:rsidRPr="001C50EF">
        <w:rPr>
          <w:rStyle w:val="Emphasis"/>
          <w:i w:val="0"/>
        </w:rPr>
        <w:t>Create a Grants.gov Account</w:t>
      </w:r>
      <w:r>
        <w:rPr>
          <w:rStyle w:val="Emphasis"/>
          <w:i w:val="0"/>
        </w:rPr>
        <w:t>:</w:t>
      </w:r>
    </w:p>
    <w:p w:rsidRPr="001C50EF" w:rsidR="007F4CAB" w:rsidP="007F4CAB" w:rsidRDefault="007F4CAB" w14:paraId="65477F04" w14:textId="77777777">
      <w:pPr>
        <w:pStyle w:val="BodyText"/>
        <w:tabs>
          <w:tab w:val="left" w:pos="0"/>
        </w:tabs>
        <w:kinsoku w:val="0"/>
        <w:overflowPunct w:val="0"/>
        <w:ind w:left="360" w:right="-54" w:firstLine="0"/>
      </w:pPr>
      <w:r w:rsidRPr="001C50EF">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w:t>
      </w:r>
      <w:proofErr w:type="spellStart"/>
      <w:r w:rsidRPr="001C50EF">
        <w:t>EBiz</w:t>
      </w:r>
      <w:proofErr w:type="spellEnd"/>
      <w:r w:rsidRPr="001C50EF">
        <w:t xml:space="preserve"> POC) for review. The </w:t>
      </w:r>
      <w:proofErr w:type="spellStart"/>
      <w:r w:rsidRPr="001C50EF">
        <w:t>EBiz</w:t>
      </w:r>
      <w:proofErr w:type="spellEnd"/>
      <w:r w:rsidRPr="001C50EF">
        <w:t xml:space="preserve"> POC is a representative from your organization who is the contact </w:t>
      </w:r>
      <w:r w:rsidRPr="00533C61">
        <w:t xml:space="preserve">listed for </w:t>
      </w:r>
      <w:hyperlink w:history="1" r:id="rId35">
        <w:r w:rsidRPr="007F4CAB">
          <w:rPr>
            <w:rStyle w:val="Hyperlink"/>
          </w:rPr>
          <w:t>SAM.gov</w:t>
        </w:r>
      </w:hyperlink>
      <w:r w:rsidRPr="007F4CAB">
        <w:t>.</w:t>
      </w:r>
      <w:r w:rsidRPr="001C50EF">
        <w:t xml:space="preserve"> To apply for grants on behalf of your organization, you will need the Authorized Organizational Representative (AOR) role.</w:t>
      </w:r>
    </w:p>
    <w:p w:rsidRPr="001C50EF" w:rsidR="007F4CAB" w:rsidP="007F4CAB" w:rsidRDefault="007F4CAB" w14:paraId="02E0AF3F" w14:textId="77777777">
      <w:pPr>
        <w:pStyle w:val="BodyText"/>
        <w:tabs>
          <w:tab w:val="left" w:pos="0"/>
        </w:tabs>
        <w:kinsoku w:val="0"/>
        <w:overflowPunct w:val="0"/>
        <w:ind w:left="360" w:right="-54" w:firstLine="0"/>
      </w:pPr>
    </w:p>
    <w:p w:rsidR="007F4CAB" w:rsidP="007F4CAB" w:rsidRDefault="007F4CAB" w14:paraId="00AFC1DB" w14:textId="77777777">
      <w:pPr>
        <w:pStyle w:val="NormalWeb"/>
        <w:shd w:val="clear" w:color="auto" w:fill="FFFFFF"/>
        <w:ind w:left="360" w:right="-54"/>
        <w:rPr>
          <w:rStyle w:val="Hyperlink"/>
          <w:rFonts w:eastAsiaTheme="minorEastAsia"/>
        </w:rPr>
      </w:pPr>
      <w:r w:rsidRPr="001C50EF">
        <w:t>For more detailed instructions about creating a profile on Grants.gov, refer to</w:t>
      </w:r>
      <w:r w:rsidRPr="001C50EF">
        <w:br/>
      </w:r>
      <w:hyperlink w:history="1" r:id="rId36">
        <w:r w:rsidRPr="004B7F5E">
          <w:rPr>
            <w:rStyle w:val="Hyperlink"/>
            <w:rFonts w:eastAsiaTheme="minorEastAsia"/>
          </w:rPr>
          <w:t>https://www.grants.gov/web/grants/grantors/grantor-registration.html</w:t>
        </w:r>
      </w:hyperlink>
    </w:p>
    <w:p w:rsidRPr="001C50EF" w:rsidR="007F4CAB" w:rsidP="007F4CAB" w:rsidRDefault="007F4CAB" w14:paraId="71ACAA5A" w14:textId="77777777">
      <w:pPr>
        <w:pStyle w:val="NormalWeb"/>
        <w:shd w:val="clear" w:color="auto" w:fill="FFFFFF"/>
        <w:ind w:left="360" w:right="-54"/>
      </w:pPr>
    </w:p>
    <w:p w:rsidR="007F4CAB" w:rsidP="007F4CAB" w:rsidRDefault="007F4CAB" w14:paraId="08102D96" w14:textId="77777777">
      <w:pPr>
        <w:pStyle w:val="NormalWeb"/>
        <w:numPr>
          <w:ilvl w:val="0"/>
          <w:numId w:val="10"/>
        </w:numPr>
        <w:shd w:val="clear" w:color="auto" w:fill="FFFFFF"/>
        <w:tabs>
          <w:tab w:val="left" w:pos="0"/>
        </w:tabs>
        <w:ind w:right="-54"/>
      </w:pPr>
      <w:r w:rsidRPr="001C50EF">
        <w:rPr>
          <w:rStyle w:val="Emphasis"/>
          <w:i w:val="0"/>
        </w:rPr>
        <w:t>Authorize Grants.gov Roles</w:t>
      </w:r>
      <w:r w:rsidRPr="001C50EF">
        <w:t xml:space="preserve">: </w:t>
      </w:r>
    </w:p>
    <w:p w:rsidRPr="001C50EF" w:rsidR="007F4CAB" w:rsidP="007F4CAB" w:rsidRDefault="007F4CAB" w14:paraId="6FB193B4" w14:textId="77777777">
      <w:pPr>
        <w:pStyle w:val="NormalWeb"/>
        <w:shd w:val="clear" w:color="auto" w:fill="FFFFFF"/>
        <w:tabs>
          <w:tab w:val="left" w:pos="0"/>
        </w:tabs>
        <w:ind w:left="360" w:right="-54"/>
      </w:pPr>
      <w:r w:rsidRPr="001C50EF">
        <w:t xml:space="preserve">After creating an account on Grants.gov, the </w:t>
      </w:r>
      <w:proofErr w:type="spellStart"/>
      <w:r w:rsidRPr="001C50EF">
        <w:t>EBiz</w:t>
      </w:r>
      <w:proofErr w:type="spellEnd"/>
      <w:r w:rsidRPr="001C50EF">
        <w:t xml:space="preserve"> POC receives an email notifying them of your registration and request for roles. The </w:t>
      </w:r>
      <w:proofErr w:type="spellStart"/>
      <w:r w:rsidRPr="001C50EF">
        <w:t>EBiz</w:t>
      </w:r>
      <w:proofErr w:type="spellEnd"/>
      <w:r w:rsidRPr="001C50EF">
        <w:t xml:space="preserve"> POC will then log in to Grants.gov and authorize the appropriate roles, which may include the AOR role, thereby giving you permission to complete and submit applications on behalf of the organization. You will be able to submit your application online any time after you have been approved as an AOR.</w:t>
      </w:r>
    </w:p>
    <w:p w:rsidR="007F4CAB" w:rsidP="007F4CAB" w:rsidRDefault="007F4CAB" w14:paraId="0A7C53C9" w14:textId="77777777">
      <w:pPr>
        <w:pStyle w:val="NormalWeb"/>
        <w:shd w:val="clear" w:color="auto" w:fill="FFFFFF"/>
        <w:ind w:left="360" w:right="-54"/>
        <w:rPr>
          <w:rStyle w:val="Hyperlink"/>
          <w:rFonts w:eastAsiaTheme="minorEastAsia"/>
        </w:rPr>
      </w:pPr>
      <w:r w:rsidRPr="001C50EF">
        <w:t>For more detailed instructions about creating a profile on Grants.gov, refer to</w:t>
      </w:r>
      <w:r w:rsidRPr="001C50EF">
        <w:br/>
      </w:r>
      <w:hyperlink w:history="1" r:id="rId37">
        <w:r w:rsidRPr="0080589B">
          <w:rPr>
            <w:rStyle w:val="Hyperlink"/>
            <w:rFonts w:eastAsiaTheme="minorEastAsia"/>
          </w:rPr>
          <w:t>https://www.grants.gov/web/grants/applicants/workspace-overview/workspace-roles.html</w:t>
        </w:r>
      </w:hyperlink>
    </w:p>
    <w:p w:rsidRPr="001C50EF" w:rsidR="007F4CAB" w:rsidP="007F4CAB" w:rsidRDefault="007F4CAB" w14:paraId="5EA6EF01" w14:textId="77777777">
      <w:pPr>
        <w:pStyle w:val="NormalWeb"/>
        <w:shd w:val="clear" w:color="auto" w:fill="FFFFFF"/>
        <w:ind w:left="360" w:right="-54"/>
      </w:pPr>
    </w:p>
    <w:p w:rsidRPr="006827BA" w:rsidR="007F4CAB" w:rsidP="007F4CAB" w:rsidRDefault="007F4CAB" w14:paraId="452BE0EA" w14:textId="77777777">
      <w:pPr>
        <w:pStyle w:val="NormalWeb"/>
        <w:numPr>
          <w:ilvl w:val="0"/>
          <w:numId w:val="10"/>
        </w:numPr>
        <w:shd w:val="clear" w:color="auto" w:fill="FFFFFF"/>
        <w:tabs>
          <w:tab w:val="left" w:pos="0"/>
        </w:tabs>
        <w:ind w:right="-54"/>
      </w:pPr>
      <w:r w:rsidRPr="006827BA">
        <w:rPr>
          <w:rStyle w:val="Emphasis"/>
          <w:i w:val="0"/>
        </w:rPr>
        <w:t>Track Role Status</w:t>
      </w:r>
      <w:r w:rsidRPr="001C50EF">
        <w:t>: To track your role request, refer to</w:t>
      </w:r>
      <w:r w:rsidRPr="001C50EF">
        <w:br/>
      </w:r>
      <w:hyperlink w:history="1" r:id="rId38">
        <w:r w:rsidRPr="0080589B">
          <w:rPr>
            <w:rStyle w:val="Hyperlink"/>
            <w:rFonts w:eastAsiaTheme="minorEastAsia"/>
          </w:rPr>
          <w:t>https://www.grants.gov/web/grants/applicants/workspace-overview/workspace-roles.html</w:t>
        </w:r>
      </w:hyperlink>
    </w:p>
    <w:p w:rsidRPr="001C50EF" w:rsidR="007F4CAB" w:rsidP="007F4CAB" w:rsidRDefault="007F4CAB" w14:paraId="3F604BE5" w14:textId="77777777">
      <w:pPr>
        <w:pStyle w:val="NormalWeb"/>
        <w:shd w:val="clear" w:color="auto" w:fill="FFFFFF"/>
        <w:ind w:left="360" w:right="-54"/>
        <w:rPr>
          <w:rStyle w:val="Strong"/>
          <w:rFonts w:asciiTheme="minorHAnsi" w:hAnsiTheme="minorHAnsi" w:eastAsiaTheme="minorEastAsia" w:cstheme="minorBidi"/>
          <w:color w:val="auto"/>
          <w:sz w:val="22"/>
          <w:szCs w:val="22"/>
        </w:rPr>
      </w:pPr>
      <w:r w:rsidRPr="001C50EF">
        <w:rPr>
          <w:rStyle w:val="Emphasis"/>
        </w:rPr>
        <w:t>Electronic Signature</w:t>
      </w:r>
      <w:r w:rsidRPr="001C50EF">
        <w:t xml:space="preserve">: When applications are submitted through Grants.gov, the name of the organization's AOR that submitted the application is inserted into the signature line of the application, serving as the electronic signature. The </w:t>
      </w:r>
      <w:proofErr w:type="spellStart"/>
      <w:r w:rsidRPr="001C50EF">
        <w:t>EBiz</w:t>
      </w:r>
      <w:proofErr w:type="spellEnd"/>
      <w:r w:rsidRPr="001C50EF">
        <w:t xml:space="preserve"> POC </w:t>
      </w:r>
      <w:r w:rsidRPr="001C50EF">
        <w:rPr>
          <w:rStyle w:val="Strong"/>
        </w:rPr>
        <w:t>must</w:t>
      </w:r>
      <w:r w:rsidRPr="001C50EF">
        <w:t xml:space="preserve"> authorize individuals who are able to make legally binding commitments on behalf of the organization as an AOR; </w:t>
      </w:r>
      <w:r w:rsidRPr="001C50EF">
        <w:rPr>
          <w:rStyle w:val="Strong"/>
        </w:rPr>
        <w:t>this step is often missed and it is crucial for valid and timely submissions.</w:t>
      </w:r>
    </w:p>
    <w:p w:rsidRPr="00F21F65" w:rsidR="007F4CAB" w:rsidP="007F4CAB" w:rsidRDefault="007F4CAB" w14:paraId="6C4C76B1" w14:textId="77777777">
      <w:pPr>
        <w:pStyle w:val="Heading2"/>
        <w:ind w:right="-54"/>
        <w:rPr>
          <w:rStyle w:val="Strong"/>
          <w:rFonts w:ascii="Times New Roman" w:hAnsi="Times New Roman" w:cs="Times New Roman"/>
          <w:b/>
        </w:rPr>
      </w:pPr>
      <w:bookmarkStart w:name="_How_to_Submit" w:id="1235"/>
      <w:bookmarkStart w:name="_Toc20495403" w:id="1236"/>
      <w:bookmarkStart w:name="TasteTest20" w:id="1237"/>
      <w:bookmarkEnd w:id="1235"/>
      <w:r w:rsidRPr="00F21F65">
        <w:rPr>
          <w:rStyle w:val="Strong"/>
          <w:rFonts w:ascii="Times New Roman" w:hAnsi="Times New Roman" w:cs="Times New Roman"/>
          <w:b/>
        </w:rPr>
        <w:t>How to Submit an Application via Grants.gov</w:t>
      </w:r>
      <w:bookmarkEnd w:id="1236"/>
    </w:p>
    <w:bookmarkEnd w:id="1237"/>
    <w:p w:rsidRPr="001C50EF" w:rsidR="007F4CAB" w:rsidP="007F4CAB" w:rsidRDefault="007F4CAB" w14:paraId="4C7250B9" w14:textId="77777777">
      <w:pPr>
        <w:pStyle w:val="NormalWeb"/>
        <w:shd w:val="clear" w:color="auto" w:fill="FFFFFF"/>
        <w:ind w:right="-54"/>
      </w:pPr>
      <w:r w:rsidRPr="00A95461">
        <w:fldChar w:fldCharType="begin"/>
      </w:r>
      <w:r w:rsidRPr="00A95461">
        <w:instrText xml:space="preserve"> HYPERLINK "https://www.grants.gov/" </w:instrText>
      </w:r>
      <w:r w:rsidRPr="00A95461">
        <w:fldChar w:fldCharType="separate"/>
      </w:r>
      <w:r w:rsidRPr="00A95461">
        <w:rPr>
          <w:rStyle w:val="Hyperlink"/>
        </w:rPr>
        <w:t>Grants.gov</w:t>
      </w:r>
      <w:r w:rsidRPr="00A95461">
        <w:fldChar w:fldCharType="end"/>
      </w:r>
      <w:r w:rsidRPr="00A95461">
        <w:t xml:space="preserve"> a</w:t>
      </w:r>
      <w:r w:rsidRPr="001C50EF">
        <w:t>pplicants can apply online using Workspace. Workspace is a shared, online environment where members of a grant team may simultaneously access and edit different web</w:t>
      </w:r>
      <w:r>
        <w:t xml:space="preserve"> </w:t>
      </w:r>
      <w:r w:rsidRPr="001C50EF">
        <w:t>forms within an application. For each funding opportunity announcement (FOA), you can create individual instances of a workspace.</w:t>
      </w:r>
    </w:p>
    <w:p w:rsidR="007F4CAB" w:rsidP="007F4CAB" w:rsidRDefault="007F4CAB" w14:paraId="588F9CC0" w14:textId="77777777">
      <w:pPr>
        <w:pStyle w:val="NormalWeb"/>
        <w:shd w:val="clear" w:color="auto" w:fill="FFFFFF"/>
        <w:ind w:right="-54"/>
      </w:pPr>
    </w:p>
    <w:p w:rsidR="007F4CAB" w:rsidP="007F4CAB" w:rsidRDefault="007F4CAB" w14:paraId="187D5FE6" w14:textId="77777777">
      <w:pPr>
        <w:pStyle w:val="NormalWeb"/>
        <w:shd w:val="clear" w:color="auto" w:fill="FFFFFF"/>
        <w:ind w:right="-54"/>
      </w:pPr>
      <w:r w:rsidRPr="001C50EF">
        <w:t>For access to complete instructions on how to ap</w:t>
      </w:r>
      <w:r>
        <w:t>ply for opportunities, refer to</w:t>
      </w:r>
      <w:r w:rsidRPr="001C50EF">
        <w:br/>
      </w:r>
      <w:hyperlink w:history="1" r:id="rId39">
        <w:r w:rsidRPr="00A95461">
          <w:rPr>
            <w:rStyle w:val="Hyperlink"/>
            <w:rFonts w:eastAsiaTheme="minorEastAsia"/>
          </w:rPr>
          <w:t>https://www.grants.gov/applicants/apply-for-grants.html</w:t>
        </w:r>
      </w:hyperlink>
      <w:r w:rsidRPr="00A95461">
        <w:t>.</w:t>
      </w:r>
    </w:p>
    <w:p w:rsidR="007F4CAB" w:rsidP="007F4CAB" w:rsidRDefault="007F4CAB" w14:paraId="1CD4AE7C" w14:textId="77777777">
      <w:pPr>
        <w:pStyle w:val="NormalWeb"/>
        <w:shd w:val="clear" w:color="auto" w:fill="FFFFFF"/>
        <w:ind w:right="-54"/>
      </w:pPr>
    </w:p>
    <w:p w:rsidR="007F4CAB" w:rsidP="007F4CAB" w:rsidRDefault="007F4CAB" w14:paraId="263679CE" w14:textId="77777777">
      <w:pPr>
        <w:pStyle w:val="NormalWeb"/>
        <w:shd w:val="clear" w:color="auto" w:fill="FFFFFF"/>
        <w:ind w:right="-54"/>
        <w:rPr>
          <w:rStyle w:val="Emphasis"/>
        </w:rPr>
      </w:pPr>
      <w:r w:rsidRPr="001C50EF">
        <w:t>For additional training resources, incl</w:t>
      </w:r>
      <w:r>
        <w:t>uding video tutorials, refer to</w:t>
      </w:r>
      <w:r w:rsidRPr="001C50EF">
        <w:t xml:space="preserve"> </w:t>
      </w:r>
      <w:hyperlink w:history="1" r:id="rId40">
        <w:r w:rsidRPr="000D2D27">
          <w:rPr>
            <w:rStyle w:val="Hyperlink"/>
            <w:rFonts w:eastAsiaTheme="minorEastAsia"/>
          </w:rPr>
          <w:t>https://www.grants.gov/web/grants/applicants/applicant-training.html</w:t>
        </w:r>
      </w:hyperlink>
      <w:r w:rsidRPr="000D2D27">
        <w:rPr>
          <w:rStyle w:val="Emphasis"/>
        </w:rPr>
        <w:t>.</w:t>
      </w:r>
    </w:p>
    <w:p w:rsidRPr="004E144B" w:rsidR="007F4CAB" w:rsidP="007F4CAB" w:rsidRDefault="007F4CAB" w14:paraId="12EB9481" w14:textId="77777777">
      <w:pPr>
        <w:pStyle w:val="NormalWeb"/>
        <w:shd w:val="clear" w:color="auto" w:fill="FFFFFF"/>
        <w:ind w:right="-54"/>
        <w:rPr>
          <w:rStyle w:val="Emphasis"/>
          <w:i w:val="0"/>
          <w:iCs w:val="0"/>
        </w:rPr>
      </w:pPr>
    </w:p>
    <w:p w:rsidR="007F4CAB" w:rsidP="007F4CAB" w:rsidRDefault="007F4CAB" w14:paraId="72ACC2F8" w14:textId="77777777">
      <w:pPr>
        <w:pStyle w:val="NormalWeb"/>
        <w:shd w:val="clear" w:color="auto" w:fill="FFFFFF"/>
        <w:ind w:right="-54"/>
      </w:pPr>
      <w:r w:rsidRPr="0000556B">
        <w:rPr>
          <w:rStyle w:val="Emphasis"/>
          <w:i w:val="0"/>
        </w:rPr>
        <w:lastRenderedPageBreak/>
        <w:t>Applicant Support</w:t>
      </w:r>
      <w:r w:rsidRPr="00C81215">
        <w:t>:</w:t>
      </w:r>
      <w:r w:rsidRPr="001C50EF">
        <w:t xml:space="preserve"> Grants.gov provides applicants 24/7 support via the toll-free number 1-800-518-4726 and email at </w:t>
      </w:r>
      <w:hyperlink w:history="1" r:id="rId41">
        <w:r w:rsidRPr="002C601C">
          <w:rPr>
            <w:rStyle w:val="Hyperlink"/>
            <w:rFonts w:eastAsiaTheme="minorEastAsia"/>
          </w:rPr>
          <w:t>support@grants.gov</w:t>
        </w:r>
      </w:hyperlink>
      <w:r w:rsidRPr="002C601C">
        <w:t>.</w:t>
      </w:r>
      <w:r w:rsidRPr="001C50EF">
        <w:t xml:space="preserve"> If you are experiencing difficulties with your submission, it is best to call the Grants.gov Support Center and get a ticket number. The Support Center ticket number will assist the Center with tracking your issue and understanding background information on the issue.</w:t>
      </w:r>
    </w:p>
    <w:p w:rsidR="007F4CAB" w:rsidP="007F4CAB" w:rsidRDefault="007F4CAB" w14:paraId="68C0A771" w14:textId="77777777">
      <w:pPr>
        <w:pStyle w:val="NormalWeb"/>
        <w:shd w:val="clear" w:color="auto" w:fill="FFFFFF"/>
        <w:spacing w:before="240"/>
        <w:ind w:right="-54"/>
      </w:pPr>
      <w:r w:rsidRPr="001C50EF">
        <w:t xml:space="preserve">For questions related to the specific grant opportunity, </w:t>
      </w:r>
      <w:r>
        <w:t xml:space="preserve">please contact the agency contacts for this opportunity, as listed in </w:t>
      </w:r>
      <w:r w:rsidRPr="000D2D27">
        <w:t xml:space="preserve">Section VII. Federal Awarding Agency Contacts </w:t>
      </w:r>
      <w:hyperlink w:history="1" w:anchor="_FEDERAL_AWARDING_AGENCY">
        <w:r w:rsidRPr="000D2D27">
          <w:rPr>
            <w:rStyle w:val="Hyperlink"/>
          </w:rPr>
          <w:t>here</w:t>
        </w:r>
      </w:hyperlink>
      <w:r w:rsidRPr="000D2D27">
        <w:t>.</w:t>
      </w:r>
      <w:r>
        <w:t xml:space="preserve"> </w:t>
      </w:r>
    </w:p>
    <w:p w:rsidRPr="00F21F65" w:rsidR="007F4CAB" w:rsidP="007F4CAB" w:rsidRDefault="007F4CAB" w14:paraId="41E483ED" w14:textId="77777777">
      <w:pPr>
        <w:pStyle w:val="Heading2"/>
        <w:ind w:right="-54"/>
        <w:rPr>
          <w:rStyle w:val="Strong"/>
          <w:rFonts w:ascii="Times New Roman" w:hAnsi="Times New Roman" w:cs="Times New Roman"/>
          <w:b/>
        </w:rPr>
      </w:pPr>
      <w:bookmarkStart w:name="_Grants.gov_Receipt_Requirements" w:id="1238"/>
      <w:bookmarkStart w:name="_Toc20495404" w:id="1239"/>
      <w:bookmarkEnd w:id="1238"/>
      <w:r w:rsidRPr="00F21F65">
        <w:rPr>
          <w:rStyle w:val="Strong"/>
          <w:rFonts w:ascii="Times New Roman" w:hAnsi="Times New Roman" w:cs="Times New Roman"/>
          <w:b/>
        </w:rPr>
        <w:t>Grants.gov Receipt Requirements and Proof of Timely Submission</w:t>
      </w:r>
      <w:bookmarkEnd w:id="1239"/>
    </w:p>
    <w:p w:rsidRPr="001C50EF" w:rsidR="007F4CAB" w:rsidP="007F4CAB" w:rsidRDefault="007F4CAB" w14:paraId="76A5E7D2" w14:textId="1D7F4E9D">
      <w:pPr>
        <w:pStyle w:val="NormalWeb"/>
        <w:shd w:val="clear" w:color="auto" w:fill="FFFFFF"/>
        <w:ind w:right="-54"/>
      </w:pPr>
      <w:r w:rsidRPr="001C50EF">
        <w:t xml:space="preserve">All applications must be received by </w:t>
      </w:r>
      <w:r w:rsidRPr="00316D83" w:rsidR="00AC1F10">
        <w:rPr>
          <w:highlight w:val="yellow"/>
        </w:rPr>
        <w:t xml:space="preserve">X </w:t>
      </w:r>
      <w:r w:rsidRPr="00316D83" w:rsidR="00B06ADA">
        <w:rPr>
          <w:highlight w:val="yellow"/>
        </w:rPr>
        <w:t>X</w:t>
      </w:r>
      <w:r w:rsidRPr="00316D83">
        <w:rPr>
          <w:highlight w:val="yellow"/>
        </w:rPr>
        <w:t>, 20</w:t>
      </w:r>
      <w:r w:rsidRPr="00316D83" w:rsidR="00B06ADA">
        <w:rPr>
          <w:highlight w:val="yellow"/>
        </w:rPr>
        <w:t>XX</w:t>
      </w:r>
      <w:r>
        <w:t xml:space="preserve"> by 11:59 PM </w:t>
      </w:r>
      <w:r w:rsidRPr="001C50EF">
        <w:t>Eastern time</w:t>
      </w:r>
      <w:r>
        <w:t xml:space="preserve">, </w:t>
      </w:r>
      <w:r w:rsidRPr="000D2D27">
        <w:t xml:space="preserve">as detailed in this </w:t>
      </w:r>
      <w:r w:rsidRPr="00431578">
        <w:t>section</w:t>
      </w:r>
      <w:r w:rsidRPr="00431578" w:rsidR="006D28B2">
        <w:t xml:space="preserve">, </w:t>
      </w:r>
      <w:r w:rsidRPr="00431578">
        <w:t>on page 24</w:t>
      </w:r>
      <w:r w:rsidRPr="000D2D27">
        <w:t xml:space="preserve"> under </w:t>
      </w:r>
      <w:r w:rsidR="006D28B2">
        <w:t>“</w:t>
      </w:r>
      <w:r w:rsidRPr="000D2D27">
        <w:t>Submission Date</w:t>
      </w:r>
      <w:r w:rsidR="006D28B2">
        <w:t>”</w:t>
      </w:r>
      <w:r w:rsidRPr="000D2D27">
        <w:t xml:space="preserve">, </w:t>
      </w:r>
      <w:hyperlink w:history="1" w:anchor="_Submission_Date">
        <w:r w:rsidRPr="000D2D27">
          <w:rPr>
            <w:rStyle w:val="Hyperlink"/>
            <w:rFonts w:eastAsiaTheme="minorEastAsia"/>
          </w:rPr>
          <w:t>here</w:t>
        </w:r>
      </w:hyperlink>
      <w:r w:rsidRPr="000D2D27">
        <w:t xml:space="preserve">. Proof of timely submission is automatically recorded by </w:t>
      </w:r>
      <w:hyperlink w:history="1" r:id="rId42">
        <w:r w:rsidRPr="000D2D27">
          <w:rPr>
            <w:rStyle w:val="Hyperlink"/>
          </w:rPr>
          <w:t>Grants.gov</w:t>
        </w:r>
      </w:hyperlink>
      <w:r w:rsidRPr="000D2D27">
        <w:t>. An electronic date/time stamp is</w:t>
      </w:r>
      <w:r w:rsidRPr="001C50EF">
        <w:t xml:space="preserve"> generated within the system when the application is successfully received by Grants.gov. The applicant AOR will receive an acknowledgement of receipt and a tracking number (</w:t>
      </w:r>
      <w:r w:rsidRPr="00316D83">
        <w:rPr>
          <w:highlight w:val="yellow"/>
        </w:rPr>
        <w:t>GRANTXXXXXXXX</w:t>
      </w:r>
      <w:r w:rsidRPr="001C50EF">
        <w:t>) from Grants.gov with the successful transmission of their application. Applicant AORs will also receive the official date/time stamp and Grants.gov Tracking number in an email serving as proof of their timely submission.</w:t>
      </w:r>
    </w:p>
    <w:p w:rsidRPr="001C50EF" w:rsidR="007F4CAB" w:rsidP="007F4CAB" w:rsidRDefault="007F4CAB" w14:paraId="55BB637E" w14:textId="77777777">
      <w:pPr>
        <w:pStyle w:val="NormalWeb"/>
        <w:shd w:val="clear" w:color="auto" w:fill="FFFFFF"/>
        <w:ind w:right="-54"/>
      </w:pPr>
    </w:p>
    <w:p w:rsidRPr="001C50EF" w:rsidR="007F4CAB" w:rsidP="007F4CAB" w:rsidRDefault="007F4CAB" w14:paraId="10E4AA86" w14:textId="77777777">
      <w:pPr>
        <w:pStyle w:val="NormalWeb"/>
        <w:shd w:val="clear" w:color="auto" w:fill="FFFFFF"/>
        <w:ind w:right="-54"/>
      </w:pPr>
      <w:r w:rsidRPr="001C50EF">
        <w:t xml:space="preserve">When </w:t>
      </w:r>
      <w:r>
        <w:t>FNS</w:t>
      </w:r>
      <w:r w:rsidRPr="001C50EF">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t xml:space="preserve">FNS </w:t>
      </w:r>
      <w:r w:rsidRPr="001C50EF">
        <w:t>funding.</w:t>
      </w:r>
    </w:p>
    <w:p w:rsidRPr="001C50EF" w:rsidR="007F4CAB" w:rsidP="007F4CAB" w:rsidRDefault="007F4CAB" w14:paraId="2F6E90AD" w14:textId="77777777">
      <w:pPr>
        <w:pStyle w:val="NormalWeb"/>
        <w:shd w:val="clear" w:color="auto" w:fill="FFFFFF"/>
        <w:spacing w:before="240"/>
        <w:ind w:right="-54"/>
      </w:pPr>
      <w:r w:rsidRPr="001C50EF">
        <w:t>Applicants using slow internet, such as dial-up connections, should be aware that transmission could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rsidRPr="001C50EF" w:rsidR="007F4CAB" w:rsidP="007F4CAB" w:rsidRDefault="007F4CAB" w14:paraId="3FB106F4" w14:textId="77777777">
      <w:pPr>
        <w:spacing w:after="0" w:line="240" w:lineRule="auto"/>
        <w:ind w:right="-54"/>
        <w:rPr>
          <w:rFonts w:ascii="Times New Roman" w:hAnsi="Times New Roman" w:cs="Times New Roman"/>
          <w:color w:val="FF0000"/>
          <w:sz w:val="24"/>
          <w:szCs w:val="24"/>
        </w:rPr>
      </w:pPr>
    </w:p>
    <w:p w:rsidRPr="001C50EF" w:rsidR="007F4CAB" w:rsidP="007F4CAB" w:rsidRDefault="007F4CAB" w14:paraId="05648AC6" w14:textId="77777777">
      <w:pPr>
        <w:ind w:right="-54"/>
        <w:rPr>
          <w:rFonts w:ascii="Times New Roman" w:hAnsi="Times New Roman" w:cs="Times New Roman"/>
          <w:b/>
          <w:color w:val="FF0000"/>
          <w:sz w:val="24"/>
          <w:szCs w:val="24"/>
          <w:u w:val="single"/>
        </w:rPr>
      </w:pPr>
      <w:r w:rsidRPr="001C50EF">
        <w:rPr>
          <w:rFonts w:ascii="Times New Roman" w:hAnsi="Times New Roman" w:cs="Times New Roman"/>
          <w:sz w:val="24"/>
          <w:szCs w:val="24"/>
        </w:rPr>
        <w:t>Additional Information on Grants.gov and the Registration Process:</w:t>
      </w:r>
    </w:p>
    <w:p w:rsidR="007F4CAB" w:rsidP="007F4CAB" w:rsidRDefault="007F4CAB" w14:paraId="7D2C7005" w14:textId="77777777">
      <w:pPr>
        <w:spacing w:before="100" w:beforeAutospacing="1" w:after="100" w:afterAutospacing="1" w:line="240" w:lineRule="auto"/>
        <w:ind w:right="-54"/>
        <w:rPr>
          <w:rFonts w:ascii="Times New Roman" w:hAnsi="Times New Roman" w:eastAsia="Times New Roman" w:cs="Times New Roman"/>
          <w:b/>
          <w:bCs/>
          <w:color w:val="FF0000"/>
          <w:sz w:val="24"/>
          <w:szCs w:val="24"/>
        </w:rPr>
      </w:pPr>
      <w:r w:rsidRPr="001C50EF">
        <w:rPr>
          <w:rFonts w:ascii="Times New Roman" w:hAnsi="Times New Roman" w:eastAsia="Times New Roman" w:cs="Times New Roman"/>
          <w:b/>
          <w:bCs/>
          <w:color w:val="FF0000"/>
          <w:sz w:val="24"/>
          <w:szCs w:val="24"/>
        </w:rPr>
        <w:t xml:space="preserve">NOTICE: Special </w:t>
      </w:r>
      <w:r>
        <w:rPr>
          <w:rFonts w:ascii="Times New Roman" w:hAnsi="Times New Roman" w:eastAsia="Times New Roman" w:cs="Times New Roman"/>
          <w:b/>
          <w:bCs/>
          <w:color w:val="FF0000"/>
          <w:sz w:val="24"/>
          <w:szCs w:val="24"/>
        </w:rPr>
        <w:t>c</w:t>
      </w:r>
      <w:r w:rsidRPr="001C50EF">
        <w:rPr>
          <w:rFonts w:ascii="Times New Roman" w:hAnsi="Times New Roman" w:eastAsia="Times New Roman" w:cs="Times New Roman"/>
          <w:b/>
          <w:bCs/>
          <w:color w:val="FF0000"/>
          <w:sz w:val="24"/>
          <w:szCs w:val="24"/>
        </w:rPr>
        <w:t xml:space="preserve">haracters </w:t>
      </w:r>
      <w:r>
        <w:rPr>
          <w:rFonts w:ascii="Times New Roman" w:hAnsi="Times New Roman" w:eastAsia="Times New Roman" w:cs="Times New Roman"/>
          <w:b/>
          <w:bCs/>
          <w:color w:val="FF0000"/>
          <w:sz w:val="24"/>
          <w:szCs w:val="24"/>
        </w:rPr>
        <w:t>are not</w:t>
      </w:r>
      <w:r w:rsidRPr="001C50EF">
        <w:rPr>
          <w:rFonts w:ascii="Times New Roman" w:hAnsi="Times New Roman" w:eastAsia="Times New Roman" w:cs="Times New Roman"/>
          <w:b/>
          <w:bCs/>
          <w:color w:val="FF0000"/>
          <w:sz w:val="24"/>
          <w:szCs w:val="24"/>
        </w:rPr>
        <w:t xml:space="preserve"> </w:t>
      </w:r>
      <w:r>
        <w:rPr>
          <w:rFonts w:ascii="Times New Roman" w:hAnsi="Times New Roman" w:eastAsia="Times New Roman" w:cs="Times New Roman"/>
          <w:b/>
          <w:bCs/>
          <w:color w:val="FF0000"/>
          <w:sz w:val="24"/>
          <w:szCs w:val="24"/>
        </w:rPr>
        <w:t>s</w:t>
      </w:r>
      <w:r w:rsidRPr="001C50EF">
        <w:rPr>
          <w:rFonts w:ascii="Times New Roman" w:hAnsi="Times New Roman" w:eastAsia="Times New Roman" w:cs="Times New Roman"/>
          <w:b/>
          <w:bCs/>
          <w:color w:val="FF0000"/>
          <w:sz w:val="24"/>
          <w:szCs w:val="24"/>
        </w:rPr>
        <w:t>upported</w:t>
      </w:r>
    </w:p>
    <w:p w:rsidRPr="001C50EF" w:rsidR="007F4CAB" w:rsidP="007F4CAB" w:rsidRDefault="007F4CAB" w14:paraId="2CD26275" w14:textId="77777777">
      <w:pPr>
        <w:spacing w:before="100" w:beforeAutospacing="1" w:after="100" w:afterAutospacing="1" w:line="240" w:lineRule="auto"/>
        <w:ind w:right="-54"/>
        <w:rPr>
          <w:rFonts w:ascii="Times New Roman" w:hAnsi="Times New Roman" w:eastAsia="Times New Roman" w:cs="Times New Roman"/>
          <w:sz w:val="24"/>
          <w:szCs w:val="24"/>
        </w:rPr>
      </w:pPr>
      <w:r w:rsidRPr="001C50EF">
        <w:rPr>
          <w:rFonts w:ascii="Times New Roman" w:hAnsi="Times New Roman" w:eastAsia="Times New Roman" w:cs="Times New Roman"/>
          <w:sz w:val="24"/>
          <w:szCs w:val="24"/>
        </w:rPr>
        <w:t xml:space="preserve">All applicants </w:t>
      </w:r>
      <w:r w:rsidRPr="001C50EF">
        <w:rPr>
          <w:rFonts w:ascii="Times New Roman" w:hAnsi="Times New Roman" w:eastAsia="Times New Roman" w:cs="Times New Roman"/>
          <w:b/>
          <w:bCs/>
          <w:sz w:val="24"/>
          <w:szCs w:val="24"/>
          <w:u w:val="single"/>
        </w:rPr>
        <w:t>MUST</w:t>
      </w:r>
      <w:r w:rsidRPr="001C50EF">
        <w:rPr>
          <w:rFonts w:ascii="Times New Roman" w:hAnsi="Times New Roman" w:eastAsia="Times New Roman" w:cs="Times New Roman"/>
          <w:sz w:val="24"/>
          <w:szCs w:val="24"/>
        </w:rPr>
        <w:t xml:space="preserve"> follow grants.gov guidance on file naming conventions. To avoid submission issues, please follow the guidance provided in the grants.gov Frequently Asked Questions (FAQ):</w:t>
      </w:r>
    </w:p>
    <w:p w:rsidRPr="001C50EF" w:rsidR="007F4CAB" w:rsidP="007F4CAB" w:rsidRDefault="00751D17" w14:paraId="1E17F90C" w14:textId="77777777">
      <w:pPr>
        <w:spacing w:before="100" w:beforeAutospacing="1" w:after="100" w:afterAutospacing="1" w:line="240" w:lineRule="auto"/>
        <w:ind w:right="-54"/>
        <w:rPr>
          <w:rFonts w:ascii="Times New Roman" w:hAnsi="Times New Roman" w:eastAsia="Times New Roman" w:cs="Times New Roman"/>
          <w:sz w:val="24"/>
          <w:szCs w:val="24"/>
        </w:rPr>
      </w:pPr>
      <w:hyperlink w:history="1" r:id="rId43">
        <w:r w:rsidRPr="001C50EF" w:rsidR="007F4CAB">
          <w:rPr>
            <w:rFonts w:ascii="Times New Roman" w:hAnsi="Times New Roman" w:eastAsia="Times New Roman" w:cs="Times New Roman"/>
            <w:b/>
            <w:bCs/>
            <w:sz w:val="24"/>
            <w:szCs w:val="24"/>
            <w:u w:val="single"/>
          </w:rPr>
          <w:t>Are there restrictions on file names for any attachment I include with my application package?</w:t>
        </w:r>
      </w:hyperlink>
    </w:p>
    <w:p w:rsidR="007F4CAB" w:rsidP="007F4CAB" w:rsidRDefault="007F4CAB" w14:paraId="18BA1355" w14:textId="77777777">
      <w:pPr>
        <w:spacing w:before="100" w:beforeAutospacing="1" w:after="100" w:afterAutospacing="1" w:line="240" w:lineRule="auto"/>
        <w:ind w:right="-54"/>
        <w:rPr>
          <w:rFonts w:ascii="Times New Roman" w:hAnsi="Times New Roman" w:eastAsia="Times New Roman" w:cs="Times New Roman"/>
          <w:b/>
          <w:sz w:val="24"/>
          <w:szCs w:val="24"/>
        </w:rPr>
      </w:pPr>
      <w:r w:rsidRPr="001C50EF">
        <w:rPr>
          <w:rFonts w:ascii="Times New Roman" w:hAnsi="Times New Roman" w:eastAsia="Times New Roman" w:cs="Times New Roman"/>
          <w:sz w:val="24"/>
          <w:szCs w:val="24"/>
        </w:rPr>
        <w:t>File attachment names longer than approximately 50 characters can cause problems processing packages. Please limit file attachment names. Also, do not use any special characters (example</w:t>
      </w:r>
      <w:r>
        <w:rPr>
          <w:rFonts w:ascii="Times New Roman" w:hAnsi="Times New Roman" w:eastAsia="Times New Roman" w:cs="Times New Roman"/>
          <w:sz w:val="24"/>
          <w:szCs w:val="24"/>
        </w:rPr>
        <w:t>s</w:t>
      </w:r>
      <w:r w:rsidRPr="001C50EF">
        <w:rPr>
          <w:rFonts w:ascii="Times New Roman" w:hAnsi="Times New Roman" w:eastAsia="Times New Roman" w:cs="Times New Roman"/>
          <w:sz w:val="24"/>
          <w:szCs w:val="24"/>
        </w:rPr>
        <w:t>: &amp;</w:t>
      </w:r>
      <w:r>
        <w:rPr>
          <w:rFonts w:ascii="Times New Roman" w:hAnsi="Times New Roman" w:eastAsia="Times New Roman" w:cs="Times New Roman"/>
          <w:sz w:val="24"/>
          <w:szCs w:val="24"/>
        </w:rPr>
        <w:t xml:space="preserve"> </w:t>
      </w:r>
      <w:r w:rsidRPr="001C50E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C50E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C50E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C50E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roofErr w:type="gramStart"/>
      <w:r w:rsidRPr="001C50E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C50EF">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  T</w:t>
      </w:r>
      <w:r w:rsidRPr="001C50EF">
        <w:rPr>
          <w:rFonts w:ascii="Times New Roman" w:hAnsi="Times New Roman" w:eastAsia="Times New Roman" w:cs="Times New Roman"/>
          <w:sz w:val="24"/>
          <w:szCs w:val="24"/>
        </w:rPr>
        <w:t>his includes periods (.)</w:t>
      </w:r>
      <w:r>
        <w:rPr>
          <w:rFonts w:ascii="Times New Roman" w:hAnsi="Times New Roman" w:eastAsia="Times New Roman" w:cs="Times New Roman"/>
          <w:sz w:val="24"/>
          <w:szCs w:val="24"/>
        </w:rPr>
        <w:t xml:space="preserve"> and </w:t>
      </w:r>
      <w:r w:rsidRPr="001C50EF">
        <w:rPr>
          <w:rFonts w:ascii="Times New Roman" w:hAnsi="Times New Roman" w:eastAsia="Times New Roman" w:cs="Times New Roman"/>
          <w:sz w:val="24"/>
          <w:szCs w:val="24"/>
        </w:rPr>
        <w:t>spacing followed by a dash in the file</w:t>
      </w:r>
      <w:r>
        <w:rPr>
          <w:rFonts w:ascii="Times New Roman" w:hAnsi="Times New Roman" w:eastAsia="Times New Roman" w:cs="Times New Roman"/>
          <w:sz w:val="24"/>
          <w:szCs w:val="24"/>
        </w:rPr>
        <w:t xml:space="preserve">. To separate words in naming a file, use underscore, as in the following </w:t>
      </w:r>
      <w:r w:rsidRPr="001C50EF">
        <w:rPr>
          <w:rFonts w:ascii="Times New Roman" w:hAnsi="Times New Roman" w:eastAsia="Times New Roman" w:cs="Times New Roman"/>
          <w:sz w:val="24"/>
          <w:szCs w:val="24"/>
        </w:rPr>
        <w:t xml:space="preserve">example: Attached_File.pdf. </w:t>
      </w:r>
      <w:r w:rsidRPr="001C50EF">
        <w:rPr>
          <w:rFonts w:ascii="Times New Roman" w:hAnsi="Times New Roman" w:eastAsia="Times New Roman" w:cs="Times New Roman"/>
          <w:b/>
          <w:sz w:val="24"/>
          <w:szCs w:val="24"/>
        </w:rPr>
        <w:t xml:space="preserve">Please note that if these guidelines are not followed, your application will be rejected.  FNS will not accept any application rejected from </w:t>
      </w:r>
      <w:hyperlink w:history="1" r:id="rId44">
        <w:r w:rsidRPr="001C50EF">
          <w:rPr>
            <w:rStyle w:val="Hyperlink"/>
            <w:rFonts w:ascii="Times New Roman" w:hAnsi="Times New Roman" w:eastAsia="Times New Roman" w:cs="Times New Roman"/>
            <w:sz w:val="24"/>
            <w:szCs w:val="24"/>
          </w:rPr>
          <w:t>www.grants.gov</w:t>
        </w:r>
      </w:hyperlink>
      <w:r w:rsidRPr="001C50EF">
        <w:rPr>
          <w:rFonts w:ascii="Times New Roman" w:hAnsi="Times New Roman" w:eastAsia="Times New Roman" w:cs="Times New Roman"/>
          <w:b/>
          <w:sz w:val="24"/>
          <w:szCs w:val="24"/>
        </w:rPr>
        <w:t xml:space="preserve"> portal due to incorrect naming conventions.</w:t>
      </w:r>
    </w:p>
    <w:p w:rsidRPr="001C50EF" w:rsidR="007F4CAB" w:rsidP="007F4CAB" w:rsidRDefault="007F4CAB" w14:paraId="358472C8" w14:textId="77777777">
      <w:pPr>
        <w:ind w:right="-54"/>
        <w:rPr>
          <w:rFonts w:ascii="Times New Roman" w:hAnsi="Times New Roman" w:cs="Times New Roman"/>
          <w:sz w:val="24"/>
          <w:szCs w:val="24"/>
        </w:rPr>
      </w:pPr>
      <w:r w:rsidRPr="006D78E7">
        <w:rPr>
          <w:rFonts w:ascii="Times New Roman" w:hAnsi="Times New Roman" w:cs="Times New Roman"/>
          <w:b/>
          <w:bCs/>
          <w:sz w:val="24"/>
          <w:szCs w:val="24"/>
        </w:rPr>
        <w:t xml:space="preserve">Additional information and applicant resources </w:t>
      </w:r>
      <w:r>
        <w:rPr>
          <w:rFonts w:ascii="Times New Roman" w:hAnsi="Times New Roman" w:cs="Times New Roman"/>
          <w:b/>
          <w:bCs/>
          <w:sz w:val="24"/>
          <w:szCs w:val="24"/>
        </w:rPr>
        <w:t xml:space="preserve">are </w:t>
      </w:r>
      <w:r w:rsidRPr="006D78E7">
        <w:rPr>
          <w:rFonts w:ascii="Times New Roman" w:hAnsi="Times New Roman" w:cs="Times New Roman"/>
          <w:b/>
          <w:bCs/>
          <w:sz w:val="24"/>
          <w:szCs w:val="24"/>
        </w:rPr>
        <w:t xml:space="preserve">available at:  </w:t>
      </w:r>
      <w:hyperlink w:history="1" r:id="rId45">
        <w:r w:rsidRPr="00591C56">
          <w:rPr>
            <w:rStyle w:val="Hyperlink"/>
            <w:rFonts w:ascii="Times New Roman" w:hAnsi="Times New Roman" w:cs="Times New Roman"/>
            <w:sz w:val="24"/>
            <w:szCs w:val="24"/>
          </w:rPr>
          <w:t>https://www.grants.gov/web/grants/applicants.html</w:t>
        </w:r>
      </w:hyperlink>
      <w:r>
        <w:t xml:space="preserve"> </w:t>
      </w:r>
      <w:r>
        <w:rPr>
          <w:rFonts w:ascii="Times New Roman" w:hAnsi="Times New Roman" w:cs="Times New Roman"/>
          <w:sz w:val="24"/>
          <w:szCs w:val="24"/>
        </w:rPr>
        <w:t xml:space="preserve"> </w:t>
      </w:r>
    </w:p>
    <w:p w:rsidRPr="00F21F65" w:rsidR="007F4CAB" w:rsidP="007F4CAB" w:rsidRDefault="007F4CAB" w14:paraId="35342066" w14:textId="77777777">
      <w:pPr>
        <w:pStyle w:val="Heading2"/>
        <w:ind w:right="-54"/>
        <w:rPr>
          <w:rStyle w:val="Strong"/>
          <w:rFonts w:ascii="Cambria" w:hAnsi="Cambria"/>
          <w:b/>
        </w:rPr>
      </w:pPr>
      <w:bookmarkStart w:name="_Funding_Restrictions" w:id="1240"/>
      <w:bookmarkStart w:name="_Toc20495406" w:id="1241"/>
      <w:bookmarkEnd w:id="1240"/>
      <w:r w:rsidRPr="00F21F65">
        <w:rPr>
          <w:rFonts w:ascii="Cambria" w:hAnsi="Cambria" w:eastAsia="Times New Roman" w:cs="Times New Roman"/>
        </w:rPr>
        <w:lastRenderedPageBreak/>
        <w:t>Funding Restrictions</w:t>
      </w:r>
      <w:bookmarkEnd w:id="1241"/>
    </w:p>
    <w:p w:rsidR="00E037BC" w:rsidP="007F4CAB" w:rsidRDefault="007F4CAB" w14:paraId="2BCBB64F" w14:textId="77777777">
      <w:pPr>
        <w:ind w:right="-54"/>
        <w:rPr>
          <w:rFonts w:ascii="Times New Roman" w:hAnsi="Times New Roman" w:eastAsia="Times New Roman" w:cs="Times New Roman"/>
          <w:bCs/>
          <w:sz w:val="24"/>
          <w:szCs w:val="24"/>
        </w:rPr>
      </w:pPr>
      <w:r w:rsidRPr="00D27E8A">
        <w:rPr>
          <w:rFonts w:ascii="Times New Roman" w:hAnsi="Times New Roman" w:eastAsia="Times New Roman" w:cs="Times New Roman"/>
          <w:bCs/>
          <w:sz w:val="24"/>
          <w:szCs w:val="24"/>
        </w:rPr>
        <w:t>Pre-award costs will not be awarded for the project.</w:t>
      </w:r>
    </w:p>
    <w:p w:rsidR="0068752F" w:rsidP="007F4CAB" w:rsidRDefault="0068752F" w14:paraId="411DB297" w14:textId="77777777">
      <w:pPr>
        <w:ind w:right="-54"/>
        <w:rPr>
          <w:rFonts w:ascii="Times New Roman" w:hAnsi="Times New Roman" w:eastAsia="Times New Roman" w:cs="Times New Roman"/>
          <w:bCs/>
          <w:sz w:val="24"/>
          <w:szCs w:val="24"/>
        </w:rPr>
      </w:pPr>
    </w:p>
    <w:p w:rsidRPr="007F4CAB" w:rsidR="007F4CAB" w:rsidP="007F4CAB" w:rsidRDefault="007F4CAB" w14:paraId="2B59260B" w14:textId="77777777">
      <w:pPr>
        <w:pStyle w:val="Heading1"/>
        <w:numPr>
          <w:ilvl w:val="0"/>
          <w:numId w:val="14"/>
        </w:numPr>
        <w:ind w:left="360" w:right="-54" w:hanging="360"/>
        <w:jc w:val="left"/>
        <w:rPr>
          <w:sz w:val="24"/>
          <w:szCs w:val="24"/>
        </w:rPr>
      </w:pPr>
      <w:bookmarkStart w:name="_APPLICATION_REVIEW_INFORMATION" w:id="1242"/>
      <w:bookmarkStart w:name="_Toc20495407" w:id="1243"/>
      <w:bookmarkEnd w:id="1242"/>
      <w:r w:rsidRPr="006D78E7">
        <w:rPr>
          <w:sz w:val="24"/>
          <w:szCs w:val="24"/>
        </w:rPr>
        <w:t>APPLICATION REVIEW INFORMATION</w:t>
      </w:r>
      <w:bookmarkEnd w:id="1243"/>
    </w:p>
    <w:p w:rsidRPr="00F21F65" w:rsidR="007F4CAB" w:rsidP="007F4CAB" w:rsidRDefault="007F4CAB" w14:paraId="16155003" w14:textId="77777777">
      <w:pPr>
        <w:pStyle w:val="Heading2"/>
        <w:ind w:right="-54"/>
        <w:rPr>
          <w:rFonts w:ascii="Cambria" w:hAnsi="Cambria"/>
        </w:rPr>
      </w:pPr>
      <w:bookmarkStart w:name="_1._REVIEW_CRITERIA" w:id="1244"/>
      <w:bookmarkStart w:name="_Toc20495408" w:id="1245"/>
      <w:bookmarkStart w:name="TasteTest21" w:id="1246"/>
      <w:bookmarkEnd w:id="1244"/>
      <w:r w:rsidRPr="00F21F65">
        <w:rPr>
          <w:rFonts w:ascii="Cambria" w:hAnsi="Cambria"/>
        </w:rPr>
        <w:t xml:space="preserve">1. </w:t>
      </w:r>
      <w:r>
        <w:rPr>
          <w:rFonts w:ascii="Cambria" w:hAnsi="Cambria"/>
        </w:rPr>
        <w:t xml:space="preserve"> </w:t>
      </w:r>
      <w:r w:rsidRPr="00F21F65">
        <w:rPr>
          <w:rFonts w:ascii="Cambria" w:hAnsi="Cambria"/>
        </w:rPr>
        <w:t>REVIEW CRITERIA</w:t>
      </w:r>
      <w:bookmarkEnd w:id="1245"/>
      <w:r w:rsidRPr="00F21F65">
        <w:rPr>
          <w:rFonts w:ascii="Cambria" w:hAnsi="Cambria"/>
        </w:rPr>
        <w:t xml:space="preserve"> </w:t>
      </w:r>
    </w:p>
    <w:p w:rsidRPr="005D1887" w:rsidR="007F4CAB" w:rsidP="007F4CAB" w:rsidRDefault="007F4CAB" w14:paraId="4AAB38AA" w14:textId="77777777">
      <w:pPr>
        <w:pStyle w:val="Heading2"/>
        <w:ind w:right="-54"/>
        <w:rPr>
          <w:rStyle w:val="Strong"/>
          <w:rFonts w:ascii="Times New Roman" w:hAnsi="Times New Roman" w:cs="Times New Roman"/>
          <w:b/>
        </w:rPr>
      </w:pPr>
      <w:bookmarkStart w:name="_Toc20495409" w:id="1247"/>
      <w:bookmarkEnd w:id="1246"/>
      <w:r w:rsidRPr="005D1887">
        <w:rPr>
          <w:rStyle w:val="Strong"/>
          <w:rFonts w:ascii="Times New Roman" w:hAnsi="Times New Roman" w:cs="Times New Roman"/>
          <w:b/>
        </w:rPr>
        <w:t>Evaluation of Grant Application Criteria</w:t>
      </w:r>
      <w:bookmarkEnd w:id="1247"/>
    </w:p>
    <w:p w:rsidRPr="003B5790" w:rsidR="007F4CAB" w:rsidP="007F4CAB" w:rsidRDefault="007F4CAB" w14:paraId="25A9A6BA" w14:textId="77777777">
      <w:pPr>
        <w:spacing w:after="0" w:line="240" w:lineRule="auto"/>
        <w:ind w:right="-54"/>
        <w:rPr>
          <w:rFonts w:ascii="Times New Roman" w:hAnsi="Times New Roman" w:cs="Times New Roman"/>
          <w:sz w:val="24"/>
          <w:szCs w:val="24"/>
        </w:rPr>
      </w:pPr>
      <w:r w:rsidRPr="003B5790">
        <w:rPr>
          <w:rFonts w:ascii="Times New Roman" w:hAnsi="Times New Roman" w:cs="Times New Roman"/>
          <w:sz w:val="24"/>
          <w:szCs w:val="24"/>
        </w:rPr>
        <w:t>FNS will pre-screen all applications to ensure the applicants are eligible entities and are in compliance with all Program regulations. FNS will not approve any waivers from Program regulations for any projects submitted in response to this solicitation.</w:t>
      </w:r>
    </w:p>
    <w:p w:rsidRPr="00346FAA" w:rsidR="007F4CAB" w:rsidP="007F4CAB" w:rsidRDefault="007F4CAB" w14:paraId="786E06A8" w14:textId="77777777">
      <w:pPr>
        <w:spacing w:before="120" w:after="0" w:line="240" w:lineRule="auto"/>
        <w:ind w:right="-58"/>
        <w:rPr>
          <w:rFonts w:ascii="Times New Roman" w:hAnsi="Times New Roman" w:cs="Times New Roman"/>
          <w:sz w:val="24"/>
          <w:szCs w:val="24"/>
        </w:rPr>
      </w:pPr>
      <w:r w:rsidRPr="003B5790">
        <w:rPr>
          <w:rFonts w:ascii="Times New Roman" w:hAnsi="Times New Roman" w:cs="Times New Roman"/>
          <w:sz w:val="24"/>
          <w:szCs w:val="24"/>
        </w:rPr>
        <w:t>T</w:t>
      </w:r>
      <w:r w:rsidRPr="00346FAA">
        <w:rPr>
          <w:rFonts w:ascii="Times New Roman" w:hAnsi="Times New Roman" w:cs="Times New Roman"/>
          <w:sz w:val="24"/>
          <w:szCs w:val="24"/>
        </w:rPr>
        <w:t>here are no cost sharing or matching considerations for this grant or in the review process.</w:t>
      </w:r>
    </w:p>
    <w:p w:rsidRPr="00F21F65" w:rsidR="007F4CAB" w:rsidP="007F4CAB" w:rsidRDefault="007F4CAB" w14:paraId="30025A1C" w14:textId="77777777">
      <w:pPr>
        <w:pStyle w:val="Heading2"/>
        <w:numPr>
          <w:ilvl w:val="0"/>
          <w:numId w:val="13"/>
        </w:numPr>
        <w:ind w:right="-54"/>
        <w:rPr>
          <w:rFonts w:ascii="Cambria" w:hAnsi="Cambria"/>
        </w:rPr>
      </w:pPr>
      <w:bookmarkStart w:name="_EVALUATION_FACTORS_AND" w:id="1248"/>
      <w:bookmarkStart w:name="_Toc20495410" w:id="1249"/>
      <w:bookmarkEnd w:id="1248"/>
      <w:r w:rsidRPr="00F21F65">
        <w:rPr>
          <w:rFonts w:ascii="Cambria" w:hAnsi="Cambria"/>
        </w:rPr>
        <w:t>EVALUATION FACTORS AND CRITERIA</w:t>
      </w:r>
      <w:bookmarkEnd w:id="1249"/>
      <w:r w:rsidRPr="00F21F65">
        <w:rPr>
          <w:rFonts w:ascii="Cambria" w:hAnsi="Cambria"/>
        </w:rPr>
        <w:t xml:space="preserve"> </w:t>
      </w:r>
    </w:p>
    <w:p w:rsidRPr="001C50EF" w:rsidR="007F4CAB" w:rsidP="007F4CAB" w:rsidRDefault="007F4CAB" w14:paraId="6547C068" w14:textId="77777777">
      <w:pPr>
        <w:pStyle w:val="NoSpacing"/>
        <w:ind w:right="-54"/>
        <w:rPr>
          <w:rFonts w:ascii="Times New Roman" w:hAnsi="Times New Roman" w:cs="Times New Roman"/>
          <w:sz w:val="24"/>
          <w:szCs w:val="24"/>
        </w:rPr>
      </w:pPr>
    </w:p>
    <w:p w:rsidRPr="000D467B" w:rsidR="007F4CAB" w:rsidP="007F4CAB" w:rsidRDefault="007F4CAB" w14:paraId="0CAD46A0" w14:textId="77777777">
      <w:pPr>
        <w:spacing w:after="0" w:line="240" w:lineRule="auto"/>
        <w:ind w:right="-54"/>
        <w:rPr>
          <w:rFonts w:ascii="Times New Roman" w:hAnsi="Times New Roman" w:cs="Times New Roman"/>
          <w:sz w:val="24"/>
          <w:szCs w:val="24"/>
        </w:rPr>
      </w:pPr>
      <w:r w:rsidRPr="000D467B">
        <w:rPr>
          <w:rFonts w:ascii="Times New Roman" w:hAnsi="Times New Roman" w:cs="Times New Roman"/>
          <w:sz w:val="24"/>
          <w:szCs w:val="24"/>
        </w:rPr>
        <w:t>The following selection criteria will be used to evaluate applications for this RFA</w:t>
      </w:r>
      <w:r w:rsidRPr="000D467B">
        <w:rPr>
          <w:rFonts w:ascii="Times New Roman" w:hAnsi="Times New Roman" w:cs="Times New Roman"/>
        </w:rPr>
        <w:t xml:space="preserve">. </w:t>
      </w:r>
      <w:r w:rsidRPr="000D467B">
        <w:rPr>
          <w:rFonts w:ascii="Times New Roman" w:hAnsi="Times New Roman" w:eastAsia="Times New Roman" w:cs="Times New Roman"/>
          <w:sz w:val="24"/>
          <w:szCs w:val="24"/>
        </w:rPr>
        <w:t>The maximum score for all criteria is 100 points. Each criterion has a maximum score as indicated in parentheses. Scores will be impacted if an</w:t>
      </w:r>
      <w:r w:rsidRPr="000D467B">
        <w:rPr>
          <w:rFonts w:ascii="Times New Roman" w:hAnsi="Times New Roman" w:cs="Times New Roman"/>
          <w:sz w:val="24"/>
          <w:szCs w:val="24"/>
        </w:rPr>
        <w:t xml:space="preserve"> application does not include all required information. </w:t>
      </w:r>
    </w:p>
    <w:p w:rsidRPr="00F21F65" w:rsidR="007F4CAB" w:rsidP="007F4CAB" w:rsidRDefault="007F4CAB" w14:paraId="6E7B30BA" w14:textId="77777777">
      <w:pPr>
        <w:keepNext/>
        <w:keepLines/>
        <w:spacing w:before="200" w:after="0"/>
        <w:ind w:right="-58" w:firstLine="274"/>
        <w:outlineLvl w:val="2"/>
        <w:rPr>
          <w:rFonts w:ascii="Times New Roman" w:hAnsi="Times New Roman" w:cs="Times New Roman" w:eastAsiaTheme="majorEastAsia"/>
          <w:b/>
          <w:bCs/>
          <w:color w:val="5B9BD5" w:themeColor="accent1"/>
          <w:sz w:val="26"/>
          <w:szCs w:val="26"/>
        </w:rPr>
      </w:pPr>
      <w:r>
        <w:rPr>
          <w:rFonts w:ascii="Times New Roman" w:hAnsi="Times New Roman" w:cs="Times New Roman" w:eastAsiaTheme="majorEastAsia"/>
          <w:b/>
          <w:bCs/>
          <w:color w:val="5B9BD5" w:themeColor="accent1"/>
          <w:sz w:val="26"/>
          <w:szCs w:val="26"/>
        </w:rPr>
        <w:t xml:space="preserve">Recipe Standardization </w:t>
      </w:r>
      <w:r w:rsidRPr="00F21F65">
        <w:rPr>
          <w:rFonts w:ascii="Times New Roman" w:hAnsi="Times New Roman" w:cs="Times New Roman" w:eastAsiaTheme="majorEastAsia"/>
          <w:b/>
          <w:bCs/>
          <w:color w:val="5B9BD5" w:themeColor="accent1"/>
          <w:sz w:val="26"/>
          <w:szCs w:val="26"/>
        </w:rPr>
        <w:t>Approach (2</w:t>
      </w:r>
      <w:r>
        <w:rPr>
          <w:rFonts w:ascii="Times New Roman" w:hAnsi="Times New Roman" w:cs="Times New Roman" w:eastAsiaTheme="majorEastAsia"/>
          <w:b/>
          <w:bCs/>
          <w:color w:val="5B9BD5" w:themeColor="accent1"/>
          <w:sz w:val="26"/>
          <w:szCs w:val="26"/>
        </w:rPr>
        <w:t>5</w:t>
      </w:r>
      <w:r w:rsidRPr="00F21F65">
        <w:rPr>
          <w:rFonts w:ascii="Times New Roman" w:hAnsi="Times New Roman" w:cs="Times New Roman" w:eastAsiaTheme="majorEastAsia"/>
          <w:b/>
          <w:bCs/>
          <w:color w:val="5B9BD5" w:themeColor="accent1"/>
          <w:sz w:val="26"/>
          <w:szCs w:val="26"/>
        </w:rPr>
        <w:t xml:space="preserve"> points)</w:t>
      </w:r>
    </w:p>
    <w:p w:rsidRPr="003139FB" w:rsidR="007F4CAB" w:rsidP="007F4CAB" w:rsidRDefault="007F4CAB" w14:paraId="07095027" w14:textId="77777777">
      <w:pPr>
        <w:autoSpaceDE w:val="0"/>
        <w:autoSpaceDN w:val="0"/>
        <w:adjustRightInd w:val="0"/>
        <w:spacing w:after="0" w:line="240" w:lineRule="auto"/>
        <w:ind w:left="274" w:right="-54"/>
        <w:rPr>
          <w:rFonts w:ascii="Times New Roman" w:hAnsi="Times New Roman" w:cs="Times New Roman"/>
          <w:color w:val="000000"/>
          <w:sz w:val="24"/>
          <w:szCs w:val="24"/>
        </w:rPr>
      </w:pPr>
      <w:r w:rsidRPr="007174BE">
        <w:rPr>
          <w:rFonts w:ascii="Times New Roman" w:hAnsi="Times New Roman" w:cs="Times New Roman"/>
          <w:color w:val="000000"/>
          <w:sz w:val="24"/>
          <w:szCs w:val="24"/>
        </w:rPr>
        <w:t xml:space="preserve">In the grant application, States must describe their approach </w:t>
      </w:r>
      <w:r>
        <w:rPr>
          <w:rFonts w:ascii="Times New Roman" w:hAnsi="Times New Roman" w:cs="Times New Roman"/>
          <w:color w:val="000000"/>
          <w:sz w:val="24"/>
          <w:szCs w:val="24"/>
        </w:rPr>
        <w:t>to meeting all grant objectives</w:t>
      </w:r>
      <w:r w:rsidRPr="004E0F7B">
        <w:rPr>
          <w:rFonts w:ascii="Times New Roman" w:hAnsi="Times New Roman" w:cs="Times New Roman"/>
          <w:color w:val="000000"/>
          <w:sz w:val="24"/>
          <w:szCs w:val="24"/>
        </w:rPr>
        <w:t xml:space="preserve">. </w:t>
      </w:r>
      <w:r w:rsidRPr="003139FB">
        <w:rPr>
          <w:rFonts w:ascii="Times New Roman" w:hAnsi="Times New Roman" w:cs="Times New Roman"/>
          <w:color w:val="000000"/>
          <w:sz w:val="24"/>
          <w:szCs w:val="24"/>
        </w:rPr>
        <w:t>Applicat</w:t>
      </w:r>
      <w:r>
        <w:rPr>
          <w:rFonts w:ascii="Times New Roman" w:hAnsi="Times New Roman" w:cs="Times New Roman"/>
          <w:color w:val="000000"/>
          <w:sz w:val="24"/>
          <w:szCs w:val="24"/>
        </w:rPr>
        <w:t>ion</w:t>
      </w:r>
      <w:r w:rsidRPr="003139FB">
        <w:rPr>
          <w:rFonts w:ascii="Times New Roman" w:hAnsi="Times New Roman" w:cs="Times New Roman"/>
          <w:color w:val="000000"/>
          <w:sz w:val="24"/>
          <w:szCs w:val="24"/>
        </w:rPr>
        <w:t xml:space="preserve">s must: </w:t>
      </w:r>
    </w:p>
    <w:p w:rsidRPr="003139FB" w:rsidR="007F4CAB" w:rsidP="007F4CAB" w:rsidRDefault="007F4CAB" w14:paraId="0B548FF5" w14:textId="77777777">
      <w:pPr>
        <w:pStyle w:val="ListParagraph"/>
        <w:numPr>
          <w:ilvl w:val="0"/>
          <w:numId w:val="29"/>
        </w:numPr>
        <w:autoSpaceDE w:val="0"/>
        <w:autoSpaceDN w:val="0"/>
        <w:adjustRightInd w:val="0"/>
        <w:spacing w:after="0" w:line="240" w:lineRule="auto"/>
        <w:ind w:left="634" w:right="-54"/>
        <w:rPr>
          <w:rFonts w:ascii="Times New Roman" w:hAnsi="Times New Roman" w:cs="Times New Roman"/>
          <w:sz w:val="24"/>
          <w:szCs w:val="24"/>
        </w:rPr>
      </w:pPr>
      <w:r w:rsidRPr="003139FB">
        <w:rPr>
          <w:rFonts w:ascii="Times New Roman" w:hAnsi="Times New Roman" w:cs="Times New Roman"/>
          <w:sz w:val="24"/>
          <w:szCs w:val="24"/>
        </w:rPr>
        <w:t>Demonstrate how the State agency will increase capacity and sustainable infrastructure to develop and evaluate standardized recipes</w:t>
      </w:r>
      <w:r>
        <w:rPr>
          <w:rFonts w:ascii="Times New Roman" w:hAnsi="Times New Roman" w:cs="Times New Roman"/>
          <w:sz w:val="24"/>
          <w:szCs w:val="24"/>
        </w:rPr>
        <w:t xml:space="preserve"> that include </w:t>
      </w:r>
      <w:r w:rsidRPr="0018412C">
        <w:rPr>
          <w:rFonts w:ascii="Times New Roman" w:hAnsi="Times New Roman" w:cs="Times New Roman"/>
          <w:color w:val="000000"/>
          <w:sz w:val="24"/>
          <w:szCs w:val="24"/>
        </w:rPr>
        <w:t>local agricultural products as</w:t>
      </w:r>
      <w:r>
        <w:rPr>
          <w:rFonts w:ascii="Times New Roman" w:hAnsi="Times New Roman" w:cs="Times New Roman"/>
          <w:color w:val="000000"/>
          <w:sz w:val="24"/>
          <w:szCs w:val="24"/>
        </w:rPr>
        <w:t xml:space="preserve"> a</w:t>
      </w:r>
      <w:r w:rsidRPr="0018412C">
        <w:rPr>
          <w:rFonts w:ascii="Times New Roman" w:hAnsi="Times New Roman" w:cs="Times New Roman"/>
          <w:color w:val="000000"/>
          <w:sz w:val="24"/>
          <w:szCs w:val="24"/>
        </w:rPr>
        <w:t xml:space="preserve"> main ingredient</w:t>
      </w:r>
      <w:r w:rsidRPr="003139FB">
        <w:rPr>
          <w:rFonts w:ascii="Times New Roman" w:hAnsi="Times New Roman" w:cs="Times New Roman"/>
          <w:sz w:val="24"/>
          <w:szCs w:val="24"/>
        </w:rPr>
        <w:t>, in accordance with USDA guidance;</w:t>
      </w:r>
    </w:p>
    <w:p w:rsidR="007F4CAB" w:rsidP="007F4CAB" w:rsidRDefault="007F4CAB" w14:paraId="46236ECA" w14:textId="77777777">
      <w:pPr>
        <w:pStyle w:val="ListParagraph"/>
        <w:numPr>
          <w:ilvl w:val="0"/>
          <w:numId w:val="29"/>
        </w:numPr>
        <w:autoSpaceDE w:val="0"/>
        <w:autoSpaceDN w:val="0"/>
        <w:adjustRightInd w:val="0"/>
        <w:spacing w:after="0" w:line="240" w:lineRule="auto"/>
        <w:ind w:left="634" w:right="-54"/>
        <w:rPr>
          <w:rFonts w:ascii="Times New Roman" w:hAnsi="Times New Roman" w:cs="Times New Roman"/>
          <w:sz w:val="24"/>
          <w:szCs w:val="24"/>
        </w:rPr>
      </w:pPr>
      <w:r w:rsidRPr="003139FB">
        <w:rPr>
          <w:rFonts w:ascii="Times New Roman" w:hAnsi="Times New Roman" w:cs="Times New Roman"/>
          <w:sz w:val="24"/>
          <w:szCs w:val="24"/>
        </w:rPr>
        <w:t>Identify key personnel involved in developing and evaluating standardized recipes and describe their knowledge and experience with recipe development, school meal pattern requirements, and school foodservice;</w:t>
      </w:r>
    </w:p>
    <w:p w:rsidR="007F4CAB" w:rsidP="007F4CAB" w:rsidRDefault="007F4CAB" w14:paraId="585E0B7B" w14:textId="77777777">
      <w:pPr>
        <w:pStyle w:val="ListParagraph"/>
        <w:numPr>
          <w:ilvl w:val="0"/>
          <w:numId w:val="29"/>
        </w:numPr>
        <w:autoSpaceDE w:val="0"/>
        <w:autoSpaceDN w:val="0"/>
        <w:adjustRightInd w:val="0"/>
        <w:spacing w:after="0" w:line="240" w:lineRule="auto"/>
        <w:ind w:left="634" w:right="-54"/>
        <w:rPr>
          <w:rFonts w:ascii="Times New Roman" w:hAnsi="Times New Roman" w:cs="Times New Roman"/>
          <w:sz w:val="24"/>
          <w:szCs w:val="24"/>
        </w:rPr>
      </w:pPr>
      <w:r>
        <w:rPr>
          <w:rFonts w:ascii="Times New Roman" w:hAnsi="Times New Roman" w:cs="Times New Roman"/>
          <w:sz w:val="24"/>
          <w:szCs w:val="24"/>
        </w:rPr>
        <w:t>Identify the individuals who will attend the Recipe Standardization Training at the Institute of Child Nutrition;</w:t>
      </w:r>
    </w:p>
    <w:p w:rsidRPr="00974F60" w:rsidR="007F4CAB" w:rsidP="007F4CAB" w:rsidRDefault="007F4CAB" w14:paraId="2AEB4E31" w14:textId="77777777">
      <w:pPr>
        <w:pStyle w:val="ListParagraph"/>
        <w:numPr>
          <w:ilvl w:val="0"/>
          <w:numId w:val="29"/>
        </w:numPr>
        <w:ind w:right="-54"/>
        <w:rPr>
          <w:rFonts w:ascii="Times New Roman" w:hAnsi="Times New Roman" w:cs="Times New Roman"/>
          <w:sz w:val="24"/>
          <w:szCs w:val="24"/>
        </w:rPr>
      </w:pPr>
      <w:r w:rsidRPr="00974F60">
        <w:rPr>
          <w:rFonts w:ascii="Times New Roman" w:hAnsi="Times New Roman" w:cs="Times New Roman"/>
          <w:sz w:val="24"/>
          <w:szCs w:val="24"/>
        </w:rPr>
        <w:t>Identify methods for training School Food Authorities on the preparation and service of the standardized recipes developed under this grant;</w:t>
      </w:r>
    </w:p>
    <w:p w:rsidRPr="003139FB" w:rsidR="007F4CAB" w:rsidP="007F4CAB" w:rsidRDefault="007F4CAB" w14:paraId="202385D8" w14:textId="77777777">
      <w:pPr>
        <w:pStyle w:val="ListParagraph"/>
        <w:numPr>
          <w:ilvl w:val="0"/>
          <w:numId w:val="29"/>
        </w:numPr>
        <w:autoSpaceDE w:val="0"/>
        <w:autoSpaceDN w:val="0"/>
        <w:adjustRightInd w:val="0"/>
        <w:spacing w:after="0" w:line="240" w:lineRule="auto"/>
        <w:ind w:left="634" w:right="-54"/>
        <w:rPr>
          <w:rFonts w:ascii="Times New Roman" w:hAnsi="Times New Roman" w:cs="Times New Roman"/>
          <w:sz w:val="24"/>
          <w:szCs w:val="24"/>
        </w:rPr>
      </w:pPr>
      <w:r w:rsidRPr="003139FB">
        <w:rPr>
          <w:rFonts w:ascii="Times New Roman" w:hAnsi="Times New Roman" w:cs="Times New Roman"/>
          <w:sz w:val="24"/>
          <w:szCs w:val="24"/>
        </w:rPr>
        <w:t>Describe the number of standardized recipes</w:t>
      </w:r>
      <w:r>
        <w:rPr>
          <w:rFonts w:ascii="Times New Roman" w:hAnsi="Times New Roman" w:cs="Times New Roman"/>
          <w:sz w:val="24"/>
          <w:szCs w:val="24"/>
        </w:rPr>
        <w:t xml:space="preserve"> (minimum of three)</w:t>
      </w:r>
      <w:r w:rsidRPr="003139FB">
        <w:rPr>
          <w:rFonts w:ascii="Times New Roman" w:hAnsi="Times New Roman" w:cs="Times New Roman"/>
          <w:sz w:val="24"/>
          <w:szCs w:val="24"/>
        </w:rPr>
        <w:t xml:space="preserve"> to be developed and the process. </w:t>
      </w:r>
      <w:r>
        <w:rPr>
          <w:rFonts w:ascii="Times New Roman" w:hAnsi="Times New Roman" w:cs="Times New Roman"/>
          <w:color w:val="000000"/>
          <w:sz w:val="24"/>
          <w:szCs w:val="24"/>
        </w:rPr>
        <w:t xml:space="preserve">Applicants </w:t>
      </w:r>
      <w:r w:rsidRPr="003139FB">
        <w:rPr>
          <w:rFonts w:ascii="Times New Roman" w:hAnsi="Times New Roman" w:cs="Times New Roman"/>
          <w:sz w:val="24"/>
          <w:szCs w:val="24"/>
        </w:rPr>
        <w:t xml:space="preserve">should clearly describe how they </w:t>
      </w:r>
      <w:r>
        <w:rPr>
          <w:rFonts w:ascii="Times New Roman" w:hAnsi="Times New Roman" w:cs="Times New Roman"/>
          <w:sz w:val="24"/>
          <w:szCs w:val="24"/>
        </w:rPr>
        <w:t>will</w:t>
      </w:r>
      <w:r w:rsidRPr="003139FB">
        <w:rPr>
          <w:rFonts w:ascii="Times New Roman" w:hAnsi="Times New Roman" w:cs="Times New Roman"/>
          <w:sz w:val="24"/>
          <w:szCs w:val="24"/>
        </w:rPr>
        <w:t xml:space="preserve"> meet all recipe development and standardization requirements conveyed under this grant and document their standardization process;</w:t>
      </w:r>
    </w:p>
    <w:p w:rsidRPr="003139FB" w:rsidR="007F4CAB" w:rsidP="007F4CAB" w:rsidRDefault="007F4CAB" w14:paraId="0DD2735B" w14:textId="77777777">
      <w:pPr>
        <w:pStyle w:val="ListParagraph"/>
        <w:numPr>
          <w:ilvl w:val="0"/>
          <w:numId w:val="29"/>
        </w:numPr>
        <w:spacing w:line="240" w:lineRule="auto"/>
        <w:ind w:left="634" w:right="-54"/>
        <w:rPr>
          <w:rFonts w:ascii="Times New Roman" w:hAnsi="Times New Roman" w:cs="Times New Roman"/>
          <w:sz w:val="24"/>
          <w:szCs w:val="24"/>
        </w:rPr>
      </w:pPr>
      <w:r w:rsidRPr="003139FB">
        <w:rPr>
          <w:rFonts w:ascii="Times New Roman" w:hAnsi="Times New Roman" w:cs="Times New Roman"/>
          <w:sz w:val="24"/>
          <w:szCs w:val="24"/>
        </w:rPr>
        <w:t>Explain how recipes will be revised based upon feedback from the school nutrition professional(s) and students obtained through taste</w:t>
      </w:r>
      <w:r>
        <w:rPr>
          <w:rFonts w:ascii="Times New Roman" w:hAnsi="Times New Roman" w:cs="Times New Roman"/>
          <w:sz w:val="24"/>
          <w:szCs w:val="24"/>
        </w:rPr>
        <w:t>-</w:t>
      </w:r>
      <w:r w:rsidRPr="003139FB">
        <w:rPr>
          <w:rFonts w:ascii="Times New Roman" w:hAnsi="Times New Roman" w:cs="Times New Roman"/>
          <w:sz w:val="24"/>
          <w:szCs w:val="24"/>
        </w:rPr>
        <w:t xml:space="preserve">testing events and meal service. The State agency must ensure the recipes are practical and sustainable as part of ongoing meal service, and appealing; </w:t>
      </w:r>
    </w:p>
    <w:p w:rsidRPr="00622EA8" w:rsidR="007F4CAB" w:rsidP="007F4CAB" w:rsidRDefault="007F4CAB" w14:paraId="5DA03343" w14:textId="77777777">
      <w:pPr>
        <w:pStyle w:val="ListParagraph"/>
        <w:numPr>
          <w:ilvl w:val="0"/>
          <w:numId w:val="29"/>
        </w:numPr>
        <w:autoSpaceDE w:val="0"/>
        <w:autoSpaceDN w:val="0"/>
        <w:adjustRightInd w:val="0"/>
        <w:spacing w:after="0" w:line="240" w:lineRule="auto"/>
        <w:ind w:left="634" w:right="-54"/>
        <w:rPr>
          <w:rFonts w:ascii="Times New Roman" w:hAnsi="Times New Roman" w:cs="Times New Roman"/>
          <w:sz w:val="24"/>
          <w:szCs w:val="24"/>
        </w:rPr>
      </w:pPr>
      <w:r w:rsidRPr="00622EA8">
        <w:rPr>
          <w:rFonts w:ascii="Times New Roman" w:hAnsi="Times New Roman" w:cs="Times New Roman"/>
          <w:sz w:val="24"/>
          <w:szCs w:val="24"/>
        </w:rPr>
        <w:t xml:space="preserve">Commit to providing finalized standardized recipes to FNS </w:t>
      </w:r>
      <w:r>
        <w:rPr>
          <w:rFonts w:ascii="Times New Roman" w:hAnsi="Times New Roman" w:cs="Times New Roman"/>
          <w:sz w:val="24"/>
          <w:szCs w:val="24"/>
        </w:rPr>
        <w:t>in the format of</w:t>
      </w:r>
      <w:r w:rsidRPr="00622EA8">
        <w:rPr>
          <w:rFonts w:ascii="Times New Roman" w:hAnsi="Times New Roman" w:cs="Times New Roman"/>
          <w:sz w:val="24"/>
          <w:szCs w:val="24"/>
        </w:rPr>
        <w:t xml:space="preserve"> the USDA Standardized Recipe Template (see Appendices B &amp; C) and providing all required information in an electronic </w:t>
      </w:r>
      <w:r>
        <w:rPr>
          <w:rFonts w:ascii="Times New Roman" w:hAnsi="Times New Roman" w:cs="Times New Roman"/>
          <w:sz w:val="24"/>
          <w:szCs w:val="24"/>
        </w:rPr>
        <w:t>PDF file</w:t>
      </w:r>
      <w:r w:rsidRPr="00622EA8">
        <w:rPr>
          <w:rFonts w:ascii="Times New Roman" w:hAnsi="Times New Roman" w:cs="Times New Roman"/>
          <w:sz w:val="24"/>
          <w:szCs w:val="24"/>
        </w:rPr>
        <w:t xml:space="preserve"> that meets 508 accessibility standards;</w:t>
      </w:r>
    </w:p>
    <w:p w:rsidRPr="00BA13C3" w:rsidR="007F4CAB" w:rsidP="007F4CAB" w:rsidRDefault="007F4CAB" w14:paraId="65DB7CEF" w14:textId="77777777">
      <w:pPr>
        <w:pStyle w:val="ListParagraph"/>
        <w:numPr>
          <w:ilvl w:val="0"/>
          <w:numId w:val="29"/>
        </w:numPr>
        <w:autoSpaceDE w:val="0"/>
        <w:autoSpaceDN w:val="0"/>
        <w:adjustRightInd w:val="0"/>
        <w:spacing w:after="0" w:line="240" w:lineRule="auto"/>
        <w:ind w:left="634" w:right="-54"/>
      </w:pPr>
      <w:r w:rsidRPr="00F405DB">
        <w:rPr>
          <w:rFonts w:ascii="Times New Roman" w:hAnsi="Times New Roman" w:cs="Times New Roman"/>
          <w:color w:val="000000"/>
          <w:sz w:val="24"/>
          <w:szCs w:val="24"/>
        </w:rPr>
        <w:t>Include a plan to obtain, gather</w:t>
      </w:r>
      <w:r>
        <w:rPr>
          <w:rFonts w:ascii="Times New Roman" w:hAnsi="Times New Roman" w:cs="Times New Roman"/>
          <w:color w:val="000000"/>
          <w:sz w:val="24"/>
          <w:szCs w:val="24"/>
        </w:rPr>
        <w:t>,</w:t>
      </w:r>
      <w:r w:rsidRPr="00F405DB">
        <w:rPr>
          <w:rFonts w:ascii="Times New Roman" w:hAnsi="Times New Roman" w:cs="Times New Roman"/>
          <w:color w:val="000000"/>
          <w:sz w:val="24"/>
          <w:szCs w:val="24"/>
        </w:rPr>
        <w:t xml:space="preserve"> and disseminate recipe standardization grant success stories and photos, on at least </w:t>
      </w:r>
      <w:r>
        <w:rPr>
          <w:rFonts w:ascii="Times New Roman" w:hAnsi="Times New Roman" w:cs="Times New Roman"/>
          <w:color w:val="000000"/>
          <w:sz w:val="24"/>
          <w:szCs w:val="24"/>
        </w:rPr>
        <w:t xml:space="preserve">a </w:t>
      </w:r>
      <w:r w:rsidRPr="00F405DB">
        <w:rPr>
          <w:rFonts w:ascii="Times New Roman" w:hAnsi="Times New Roman" w:cs="Times New Roman"/>
          <w:color w:val="000000"/>
          <w:sz w:val="24"/>
          <w:szCs w:val="24"/>
        </w:rPr>
        <w:t xml:space="preserve">quarterly basis; </w:t>
      </w:r>
    </w:p>
    <w:p w:rsidR="007F4CAB" w:rsidP="007F4CAB" w:rsidRDefault="007F4CAB" w14:paraId="3054D6BC" w14:textId="77777777">
      <w:pPr>
        <w:pStyle w:val="ListParagraph"/>
        <w:numPr>
          <w:ilvl w:val="0"/>
          <w:numId w:val="29"/>
        </w:numPr>
        <w:autoSpaceDE w:val="0"/>
        <w:autoSpaceDN w:val="0"/>
        <w:adjustRightInd w:val="0"/>
        <w:spacing w:after="0" w:line="240" w:lineRule="auto"/>
        <w:ind w:left="634" w:right="-54"/>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Include</w:t>
      </w:r>
      <w:r w:rsidRPr="003945F6">
        <w:rPr>
          <w:rFonts w:ascii="Times New Roman" w:hAnsi="Times New Roman" w:eastAsia="Calibri" w:cs="Times New Roman"/>
          <w:color w:val="000000"/>
          <w:sz w:val="24"/>
          <w:szCs w:val="24"/>
        </w:rPr>
        <w:t xml:space="preserve"> a timeline/action plan detailing all grant related activities</w:t>
      </w:r>
      <w:r>
        <w:rPr>
          <w:rFonts w:ascii="Times New Roman" w:hAnsi="Times New Roman" w:eastAsia="Calibri" w:cs="Times New Roman"/>
          <w:color w:val="000000"/>
          <w:sz w:val="24"/>
          <w:szCs w:val="24"/>
        </w:rPr>
        <w:t>; and</w:t>
      </w:r>
      <w:r w:rsidRPr="003945F6">
        <w:rPr>
          <w:rFonts w:ascii="Times New Roman" w:hAnsi="Times New Roman" w:eastAsia="Calibri" w:cs="Times New Roman"/>
          <w:color w:val="000000"/>
          <w:sz w:val="24"/>
          <w:szCs w:val="24"/>
        </w:rPr>
        <w:t xml:space="preserve"> </w:t>
      </w:r>
    </w:p>
    <w:p w:rsidRPr="003945F6" w:rsidR="007F4CAB" w:rsidP="007F4CAB" w:rsidRDefault="007F4CAB" w14:paraId="41BEB214" w14:textId="77777777">
      <w:pPr>
        <w:pStyle w:val="ListParagraph"/>
        <w:numPr>
          <w:ilvl w:val="0"/>
          <w:numId w:val="29"/>
        </w:numPr>
        <w:autoSpaceDE w:val="0"/>
        <w:autoSpaceDN w:val="0"/>
        <w:adjustRightInd w:val="0"/>
        <w:spacing w:after="0" w:line="240" w:lineRule="auto"/>
        <w:ind w:left="634" w:right="-54"/>
        <w:rPr>
          <w:rFonts w:ascii="Times New Roman" w:hAnsi="Times New Roman" w:eastAsia="Calibri" w:cs="Times New Roman"/>
          <w:color w:val="000000"/>
          <w:sz w:val="24"/>
          <w:szCs w:val="24"/>
        </w:rPr>
      </w:pPr>
      <w:r>
        <w:rPr>
          <w:rFonts w:ascii="Times New Roman" w:hAnsi="Times New Roman" w:cs="Times New Roman"/>
          <w:sz w:val="24"/>
          <w:szCs w:val="24"/>
        </w:rPr>
        <w:t>Provide a project summary that is clear, concise, and a maximum of two paragraphs.</w:t>
      </w:r>
    </w:p>
    <w:p w:rsidRPr="00EC4364" w:rsidR="007F4CAB" w:rsidP="007F4CAB" w:rsidRDefault="007F4CAB" w14:paraId="4BC2838E" w14:textId="77777777">
      <w:pPr>
        <w:autoSpaceDE w:val="0"/>
        <w:autoSpaceDN w:val="0"/>
        <w:adjustRightInd w:val="0"/>
        <w:spacing w:after="0" w:line="240" w:lineRule="auto"/>
        <w:ind w:left="270" w:right="-54"/>
        <w:rPr>
          <w:rFonts w:ascii="Times New Roman" w:hAnsi="Times New Roman" w:cs="Times New Roman"/>
          <w:sz w:val="26"/>
          <w:szCs w:val="26"/>
        </w:rPr>
      </w:pPr>
    </w:p>
    <w:p w:rsidRPr="00EC4364" w:rsidR="007F4CAB" w:rsidP="007F4CAB" w:rsidRDefault="007F4CAB" w14:paraId="003DB3B5" w14:textId="77777777">
      <w:pPr>
        <w:keepNext/>
        <w:keepLines/>
        <w:spacing w:after="0"/>
        <w:ind w:left="360" w:right="-58"/>
        <w:outlineLvl w:val="2"/>
        <w:rPr>
          <w:rFonts w:ascii="Times New Roman" w:hAnsi="Times New Roman" w:cs="Times New Roman" w:eastAsiaTheme="majorEastAsia"/>
          <w:b/>
          <w:bCs/>
          <w:color w:val="5B9BD5" w:themeColor="accent1"/>
          <w:sz w:val="26"/>
          <w:szCs w:val="26"/>
        </w:rPr>
      </w:pPr>
      <w:r>
        <w:rPr>
          <w:rFonts w:ascii="Times New Roman" w:hAnsi="Times New Roman" w:cs="Times New Roman" w:eastAsiaTheme="majorEastAsia"/>
          <w:b/>
          <w:bCs/>
          <w:color w:val="5B9BD5" w:themeColor="accent1"/>
          <w:sz w:val="26"/>
          <w:szCs w:val="26"/>
        </w:rPr>
        <w:t xml:space="preserve">Value of Recipe Standardization </w:t>
      </w:r>
      <w:r w:rsidRPr="00EC4364">
        <w:rPr>
          <w:rFonts w:ascii="Times New Roman" w:hAnsi="Times New Roman" w:cs="Times New Roman" w:eastAsiaTheme="majorEastAsia"/>
          <w:b/>
          <w:bCs/>
          <w:color w:val="5B9BD5" w:themeColor="accent1"/>
          <w:sz w:val="26"/>
          <w:szCs w:val="26"/>
        </w:rPr>
        <w:t>(20 points)</w:t>
      </w:r>
    </w:p>
    <w:p w:rsidRPr="00F16E79" w:rsidR="007F4CAB" w:rsidP="007F4CAB" w:rsidRDefault="007F4CAB" w14:paraId="5A23E76A" w14:textId="77777777">
      <w:pPr>
        <w:keepNext/>
        <w:keepLines/>
        <w:spacing w:after="0" w:line="240" w:lineRule="auto"/>
        <w:ind w:left="806" w:right="-58" w:hanging="446"/>
        <w:outlineLvl w:val="2"/>
        <w:rPr>
          <w:rFonts w:ascii="Times New Roman" w:hAnsi="Times New Roman" w:cs="Times New Roman" w:eastAsiaTheme="majorEastAsia"/>
          <w:bCs/>
          <w:color w:val="000000" w:themeColor="text1"/>
          <w:sz w:val="24"/>
          <w:szCs w:val="24"/>
        </w:rPr>
      </w:pPr>
      <w:r w:rsidRPr="00F16E79">
        <w:rPr>
          <w:rFonts w:ascii="Times New Roman" w:hAnsi="Times New Roman" w:cs="Times New Roman" w:eastAsiaTheme="majorEastAsia"/>
          <w:bCs/>
          <w:color w:val="000000" w:themeColor="text1"/>
          <w:sz w:val="24"/>
          <w:szCs w:val="24"/>
        </w:rPr>
        <w:t>The application</w:t>
      </w:r>
      <w:r>
        <w:rPr>
          <w:rFonts w:ascii="Times New Roman" w:hAnsi="Times New Roman" w:cs="Times New Roman" w:eastAsiaTheme="majorEastAsia"/>
          <w:bCs/>
          <w:color w:val="000000" w:themeColor="text1"/>
          <w:sz w:val="24"/>
          <w:szCs w:val="24"/>
        </w:rPr>
        <w:t xml:space="preserve"> must</w:t>
      </w:r>
      <w:r w:rsidRPr="00F16E79">
        <w:rPr>
          <w:rFonts w:ascii="Times New Roman" w:hAnsi="Times New Roman" w:cs="Times New Roman" w:eastAsiaTheme="majorEastAsia"/>
          <w:bCs/>
          <w:color w:val="000000" w:themeColor="text1"/>
          <w:sz w:val="24"/>
          <w:szCs w:val="24"/>
        </w:rPr>
        <w:t xml:space="preserve">: </w:t>
      </w:r>
    </w:p>
    <w:p w:rsidR="007F4CAB" w:rsidP="007F4CAB" w:rsidRDefault="007F4CAB" w14:paraId="2E71C459" w14:textId="77777777">
      <w:pPr>
        <w:pStyle w:val="ListParagraph"/>
        <w:numPr>
          <w:ilvl w:val="0"/>
          <w:numId w:val="26"/>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D</w:t>
      </w:r>
      <w:r w:rsidRPr="00543241">
        <w:rPr>
          <w:rFonts w:ascii="Times New Roman" w:hAnsi="Times New Roman" w:cs="Times New Roman"/>
          <w:color w:val="000000"/>
          <w:sz w:val="24"/>
          <w:szCs w:val="24"/>
        </w:rPr>
        <w:t>emonstrate</w:t>
      </w:r>
      <w:r>
        <w:rPr>
          <w:rFonts w:ascii="Times New Roman" w:hAnsi="Times New Roman" w:cs="Times New Roman"/>
          <w:color w:val="000000"/>
          <w:sz w:val="24"/>
          <w:szCs w:val="24"/>
        </w:rPr>
        <w:t xml:space="preserve"> the</w:t>
      </w:r>
      <w:r w:rsidRPr="005432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use of</w:t>
      </w:r>
      <w:r w:rsidRPr="00543241">
        <w:rPr>
          <w:rFonts w:ascii="Times New Roman" w:hAnsi="Times New Roman" w:cs="Times New Roman"/>
          <w:color w:val="000000"/>
          <w:sz w:val="24"/>
          <w:szCs w:val="24"/>
        </w:rPr>
        <w:t xml:space="preserve"> local agricultural products </w:t>
      </w:r>
      <w:r>
        <w:rPr>
          <w:rFonts w:ascii="Times New Roman" w:hAnsi="Times New Roman" w:cs="Times New Roman"/>
          <w:color w:val="000000"/>
          <w:sz w:val="24"/>
          <w:szCs w:val="24"/>
        </w:rPr>
        <w:t>as a main ingredient</w:t>
      </w:r>
      <w:r w:rsidRPr="00543241">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all</w:t>
      </w:r>
      <w:r w:rsidRPr="00543241">
        <w:rPr>
          <w:rFonts w:ascii="Times New Roman" w:hAnsi="Times New Roman" w:cs="Times New Roman"/>
          <w:color w:val="000000"/>
          <w:sz w:val="24"/>
          <w:szCs w:val="24"/>
        </w:rPr>
        <w:t xml:space="preserve"> standardized recipes developed under this grant</w:t>
      </w:r>
      <w:r>
        <w:rPr>
          <w:rFonts w:ascii="Times New Roman" w:hAnsi="Times New Roman" w:cs="Times New Roman"/>
          <w:color w:val="000000"/>
          <w:sz w:val="24"/>
          <w:szCs w:val="24"/>
        </w:rPr>
        <w:t>;</w:t>
      </w:r>
    </w:p>
    <w:p w:rsidR="007F4CAB" w:rsidP="007F4CAB" w:rsidRDefault="007F4CAB" w14:paraId="5D864F57" w14:textId="77777777">
      <w:pPr>
        <w:pStyle w:val="ListParagraph"/>
        <w:numPr>
          <w:ilvl w:val="0"/>
          <w:numId w:val="26"/>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 xml:space="preserve">Demonstrate that grant efforts are </w:t>
      </w:r>
      <w:r w:rsidRPr="00543241">
        <w:rPr>
          <w:rFonts w:ascii="Times New Roman" w:hAnsi="Times New Roman" w:cs="Times New Roman"/>
          <w:color w:val="000000"/>
          <w:sz w:val="24"/>
          <w:szCs w:val="24"/>
        </w:rPr>
        <w:t>coordinate</w:t>
      </w:r>
      <w:r>
        <w:rPr>
          <w:rFonts w:ascii="Times New Roman" w:hAnsi="Times New Roman" w:cs="Times New Roman"/>
          <w:color w:val="000000"/>
          <w:sz w:val="24"/>
          <w:szCs w:val="24"/>
        </w:rPr>
        <w:t>d</w:t>
      </w:r>
      <w:r w:rsidRPr="00543241">
        <w:rPr>
          <w:rFonts w:ascii="Times New Roman" w:hAnsi="Times New Roman" w:cs="Times New Roman"/>
          <w:color w:val="000000"/>
          <w:sz w:val="24"/>
          <w:szCs w:val="24"/>
        </w:rPr>
        <w:t xml:space="preserve"> with Farm to School efforts already in place</w:t>
      </w:r>
      <w:r>
        <w:rPr>
          <w:rFonts w:ascii="Times New Roman" w:hAnsi="Times New Roman" w:cs="Times New Roman"/>
          <w:color w:val="000000"/>
          <w:sz w:val="24"/>
          <w:szCs w:val="24"/>
        </w:rPr>
        <w:t>, if applicable</w:t>
      </w:r>
      <w:r w:rsidRPr="005432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Proposed</w:t>
      </w:r>
      <w:r w:rsidRPr="00543241">
        <w:rPr>
          <w:rFonts w:ascii="Times New Roman" w:hAnsi="Times New Roman" w:cs="Times New Roman"/>
          <w:color w:val="000000"/>
          <w:sz w:val="24"/>
          <w:szCs w:val="24"/>
        </w:rPr>
        <w:t xml:space="preserve"> activities under this Team Nutrition Training Grant compliment, but </w:t>
      </w:r>
      <w:r>
        <w:rPr>
          <w:rFonts w:ascii="Times New Roman" w:hAnsi="Times New Roman" w:cs="Times New Roman"/>
          <w:color w:val="000000"/>
          <w:sz w:val="24"/>
          <w:szCs w:val="24"/>
        </w:rPr>
        <w:t xml:space="preserve">do </w:t>
      </w:r>
      <w:r w:rsidRPr="00543241">
        <w:rPr>
          <w:rFonts w:ascii="Times New Roman" w:hAnsi="Times New Roman" w:cs="Times New Roman"/>
          <w:color w:val="000000"/>
          <w:sz w:val="24"/>
          <w:szCs w:val="24"/>
        </w:rPr>
        <w:t>not duplicate, any exi</w:t>
      </w:r>
      <w:r>
        <w:rPr>
          <w:rFonts w:ascii="Times New Roman" w:hAnsi="Times New Roman" w:cs="Times New Roman"/>
          <w:color w:val="000000"/>
          <w:sz w:val="24"/>
          <w:szCs w:val="24"/>
        </w:rPr>
        <w:t>sting Farm to School activities;</w:t>
      </w:r>
      <w:r w:rsidRPr="00543241">
        <w:rPr>
          <w:rFonts w:ascii="Times New Roman" w:hAnsi="Times New Roman" w:cs="Times New Roman"/>
          <w:color w:val="000000"/>
          <w:sz w:val="24"/>
          <w:szCs w:val="24"/>
        </w:rPr>
        <w:t xml:space="preserve"> </w:t>
      </w:r>
    </w:p>
    <w:p w:rsidR="007F4CAB" w:rsidP="007F4CAB" w:rsidRDefault="007F4CAB" w14:paraId="049EA19D" w14:textId="77777777">
      <w:pPr>
        <w:pStyle w:val="ListParagraph"/>
        <w:numPr>
          <w:ilvl w:val="0"/>
          <w:numId w:val="26"/>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Show that r</w:t>
      </w:r>
      <w:r w:rsidRPr="00543241">
        <w:rPr>
          <w:rFonts w:ascii="Times New Roman" w:hAnsi="Times New Roman" w:cs="Times New Roman"/>
          <w:color w:val="000000"/>
          <w:sz w:val="24"/>
          <w:szCs w:val="24"/>
        </w:rPr>
        <w:t xml:space="preserve">ecipes </w:t>
      </w:r>
      <w:r>
        <w:rPr>
          <w:rFonts w:ascii="Times New Roman" w:hAnsi="Times New Roman" w:cs="Times New Roman"/>
          <w:color w:val="000000"/>
          <w:sz w:val="24"/>
          <w:szCs w:val="24"/>
        </w:rPr>
        <w:t>to be developed</w:t>
      </w:r>
      <w:r w:rsidRPr="00543241">
        <w:rPr>
          <w:rFonts w:ascii="Times New Roman" w:hAnsi="Times New Roman" w:cs="Times New Roman"/>
          <w:color w:val="000000"/>
          <w:sz w:val="24"/>
          <w:szCs w:val="24"/>
        </w:rPr>
        <w:t xml:space="preserve"> utilize local agricultural products not currently featured in USDA Standardized Recipes for Schools (</w:t>
      </w:r>
      <w:hyperlink w:history="1" r:id="rId46">
        <w:r w:rsidRPr="00543241">
          <w:rPr>
            <w:rStyle w:val="Hyperlink"/>
            <w:rFonts w:ascii="Times New Roman" w:hAnsi="Times New Roman" w:cs="Times New Roman"/>
            <w:sz w:val="24"/>
            <w:szCs w:val="24"/>
          </w:rPr>
          <w:t>https://theicn.org/cnrb/recipes-for-schools/</w:t>
        </w:r>
      </w:hyperlink>
      <w:r w:rsidRPr="00543241">
        <w:rPr>
          <w:rFonts w:ascii="Times New Roman" w:hAnsi="Times New Roman" w:cs="Times New Roman"/>
          <w:sz w:val="24"/>
          <w:szCs w:val="24"/>
        </w:rPr>
        <w:t xml:space="preserve">) </w:t>
      </w:r>
      <w:r>
        <w:rPr>
          <w:rFonts w:ascii="Times New Roman" w:hAnsi="Times New Roman" w:cs="Times New Roman"/>
          <w:sz w:val="24"/>
          <w:szCs w:val="24"/>
        </w:rPr>
        <w:t>and/</w:t>
      </w:r>
      <w:r w:rsidRPr="00543241">
        <w:rPr>
          <w:rFonts w:ascii="Times New Roman" w:hAnsi="Times New Roman" w:cs="Times New Roman"/>
          <w:color w:val="000000"/>
          <w:sz w:val="24"/>
          <w:szCs w:val="24"/>
        </w:rPr>
        <w:t>or represent cultural or regional food preparation pr</w:t>
      </w:r>
      <w:r>
        <w:rPr>
          <w:rFonts w:ascii="Times New Roman" w:hAnsi="Times New Roman" w:cs="Times New Roman"/>
          <w:color w:val="000000"/>
          <w:sz w:val="24"/>
          <w:szCs w:val="24"/>
        </w:rPr>
        <w:t>actices and customs;</w:t>
      </w:r>
    </w:p>
    <w:p w:rsidR="007F4CAB" w:rsidP="007F4CAB" w:rsidRDefault="007F4CAB" w14:paraId="54AAB1D1" w14:textId="77777777">
      <w:pPr>
        <w:pStyle w:val="ListParagraph"/>
        <w:numPr>
          <w:ilvl w:val="0"/>
          <w:numId w:val="26"/>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Show that the proposed methods for developing the recipe or engaging students are unique and innovative; and</w:t>
      </w:r>
    </w:p>
    <w:p w:rsidRPr="00543241" w:rsidR="007F4CAB" w:rsidP="007F4CAB" w:rsidRDefault="007F4CAB" w14:paraId="33747817" w14:textId="77777777">
      <w:pPr>
        <w:pStyle w:val="ListParagraph"/>
        <w:numPr>
          <w:ilvl w:val="0"/>
          <w:numId w:val="26"/>
        </w:numPr>
        <w:autoSpaceDE w:val="0"/>
        <w:autoSpaceDN w:val="0"/>
        <w:adjustRightInd w:val="0"/>
        <w:spacing w:after="0" w:line="240" w:lineRule="auto"/>
        <w:ind w:right="-54"/>
        <w:rPr>
          <w:rFonts w:ascii="Times New Roman" w:hAnsi="Times New Roman" w:cs="Times New Roman"/>
          <w:color w:val="000000"/>
          <w:sz w:val="24"/>
          <w:szCs w:val="24"/>
        </w:rPr>
      </w:pPr>
      <w:r>
        <w:rPr>
          <w:rFonts w:ascii="Times New Roman" w:hAnsi="Times New Roman" w:cs="Times New Roman"/>
          <w:color w:val="000000"/>
          <w:sz w:val="24"/>
          <w:szCs w:val="24"/>
        </w:rPr>
        <w:t>Demonstrate that a need for recipes is well supported by formative research (e.g., student surveys) or previous evaluation activities.</w:t>
      </w:r>
    </w:p>
    <w:p w:rsidRPr="003A6EAC" w:rsidR="007F4CAB" w:rsidP="007F4CAB" w:rsidRDefault="007F4CAB" w14:paraId="162FEA0B" w14:textId="77777777">
      <w:pPr>
        <w:pStyle w:val="ListParagraph"/>
        <w:autoSpaceDE w:val="0"/>
        <w:autoSpaceDN w:val="0"/>
        <w:adjustRightInd w:val="0"/>
        <w:spacing w:before="40" w:after="40" w:line="240" w:lineRule="auto"/>
        <w:ind w:left="630" w:right="-54"/>
      </w:pPr>
    </w:p>
    <w:p w:rsidRPr="00EC4364" w:rsidR="007F4CAB" w:rsidP="007F4CAB" w:rsidRDefault="007F4CAB" w14:paraId="473259C0" w14:textId="77777777">
      <w:pPr>
        <w:keepNext/>
        <w:keepLines/>
        <w:spacing w:after="0" w:line="240" w:lineRule="auto"/>
        <w:ind w:left="360" w:right="-58"/>
        <w:outlineLvl w:val="2"/>
        <w:rPr>
          <w:rFonts w:ascii="Times New Roman" w:hAnsi="Times New Roman" w:cs="Times New Roman" w:eastAsiaTheme="majorEastAsia"/>
          <w:b/>
          <w:bCs/>
          <w:color w:val="5B9BD5" w:themeColor="accent1"/>
          <w:sz w:val="26"/>
          <w:szCs w:val="26"/>
        </w:rPr>
      </w:pPr>
      <w:r w:rsidRPr="007427A7">
        <w:rPr>
          <w:rFonts w:ascii="Times New Roman" w:hAnsi="Times New Roman" w:cs="Times New Roman"/>
          <w:b/>
          <w:color w:val="5B9BD5" w:themeColor="accent1"/>
          <w:sz w:val="26"/>
          <w:szCs w:val="26"/>
          <w:lang w:bidi="en-US"/>
        </w:rPr>
        <w:t xml:space="preserve">Student Education and </w:t>
      </w:r>
      <w:r>
        <w:rPr>
          <w:rFonts w:ascii="Times New Roman" w:hAnsi="Times New Roman" w:cs="Times New Roman"/>
          <w:b/>
          <w:color w:val="5B9BD5" w:themeColor="accent1"/>
          <w:sz w:val="26"/>
          <w:szCs w:val="26"/>
          <w:lang w:bidi="en-US"/>
        </w:rPr>
        <w:t>E</w:t>
      </w:r>
      <w:r w:rsidRPr="007427A7">
        <w:rPr>
          <w:rFonts w:ascii="Times New Roman" w:hAnsi="Times New Roman" w:cs="Times New Roman"/>
          <w:b/>
          <w:color w:val="5B9BD5" w:themeColor="accent1"/>
          <w:sz w:val="26"/>
          <w:szCs w:val="26"/>
          <w:lang w:bidi="en-US"/>
        </w:rPr>
        <w:t>ngagement</w:t>
      </w:r>
      <w:r>
        <w:rPr>
          <w:rFonts w:ascii="Times New Roman" w:hAnsi="Times New Roman" w:cs="Times New Roman"/>
          <w:b/>
          <w:color w:val="5B9BD5" w:themeColor="accent1"/>
          <w:sz w:val="26"/>
          <w:szCs w:val="26"/>
          <w:lang w:bidi="en-US"/>
        </w:rPr>
        <w:t xml:space="preserve"> </w:t>
      </w:r>
      <w:r w:rsidRPr="00EC4364">
        <w:rPr>
          <w:rFonts w:ascii="Times New Roman" w:hAnsi="Times New Roman" w:cs="Times New Roman" w:eastAsiaTheme="majorEastAsia"/>
          <w:b/>
          <w:bCs/>
          <w:color w:val="5B9BD5" w:themeColor="accent1"/>
          <w:sz w:val="26"/>
          <w:szCs w:val="26"/>
        </w:rPr>
        <w:t>(</w:t>
      </w:r>
      <w:r>
        <w:rPr>
          <w:rFonts w:ascii="Times New Roman" w:hAnsi="Times New Roman" w:cs="Times New Roman" w:eastAsiaTheme="majorEastAsia"/>
          <w:b/>
          <w:bCs/>
          <w:color w:val="5B9BD5" w:themeColor="accent1"/>
          <w:sz w:val="26"/>
          <w:szCs w:val="26"/>
        </w:rPr>
        <w:t>25</w:t>
      </w:r>
      <w:r w:rsidRPr="00EC4364">
        <w:rPr>
          <w:rFonts w:ascii="Times New Roman" w:hAnsi="Times New Roman" w:cs="Times New Roman" w:eastAsiaTheme="majorEastAsia"/>
          <w:b/>
          <w:bCs/>
          <w:color w:val="5B9BD5" w:themeColor="accent1"/>
          <w:sz w:val="26"/>
          <w:szCs w:val="26"/>
        </w:rPr>
        <w:t xml:space="preserve"> points)</w:t>
      </w:r>
    </w:p>
    <w:p w:rsidRPr="007339CF" w:rsidR="007F4CAB" w:rsidP="007F4CAB" w:rsidRDefault="007F4CAB" w14:paraId="71A9E59A" w14:textId="77777777">
      <w:pPr>
        <w:keepNext/>
        <w:keepLines/>
        <w:spacing w:after="0"/>
        <w:ind w:left="806" w:right="-58" w:hanging="446"/>
        <w:outlineLvl w:val="2"/>
        <w:rPr>
          <w:rFonts w:ascii="Times New Roman" w:hAnsi="Times New Roman" w:cs="Times New Roman" w:eastAsiaTheme="majorEastAsia"/>
          <w:bCs/>
          <w:color w:val="000000" w:themeColor="text1"/>
          <w:sz w:val="24"/>
          <w:szCs w:val="24"/>
        </w:rPr>
      </w:pPr>
      <w:bookmarkStart w:name="TasteTest23" w:id="1250"/>
      <w:bookmarkStart w:name="TasteTest29" w:id="1251"/>
      <w:r w:rsidRPr="007339CF">
        <w:rPr>
          <w:rFonts w:ascii="Times New Roman" w:hAnsi="Times New Roman" w:cs="Times New Roman" w:eastAsiaTheme="majorEastAsia"/>
          <w:bCs/>
          <w:color w:val="000000" w:themeColor="text1"/>
          <w:sz w:val="24"/>
          <w:szCs w:val="24"/>
        </w:rPr>
        <w:t xml:space="preserve">The application must: </w:t>
      </w:r>
    </w:p>
    <w:bookmarkEnd w:id="1250"/>
    <w:bookmarkEnd w:id="1251"/>
    <w:p w:rsidRPr="00974F60" w:rsidR="007F4CAB" w:rsidP="007F4CAB" w:rsidRDefault="007F4CAB" w14:paraId="1DDA3065" w14:textId="77777777">
      <w:pPr>
        <w:pStyle w:val="ListParagraph"/>
        <w:numPr>
          <w:ilvl w:val="0"/>
          <w:numId w:val="26"/>
        </w:numPr>
        <w:autoSpaceDE w:val="0"/>
        <w:autoSpaceDN w:val="0"/>
        <w:spacing w:before="40" w:after="40" w:line="240" w:lineRule="auto"/>
        <w:ind w:right="-54"/>
        <w:rPr>
          <w:rFonts w:ascii="Times New Roman" w:hAnsi="Times New Roman" w:cs="Times New Roman"/>
          <w:sz w:val="24"/>
          <w:szCs w:val="24"/>
        </w:rPr>
      </w:pPr>
      <w:r w:rsidRPr="00974F60">
        <w:rPr>
          <w:rFonts w:ascii="Times New Roman" w:hAnsi="Times New Roman" w:cs="Times New Roman"/>
          <w:sz w:val="24"/>
          <w:szCs w:val="24"/>
        </w:rPr>
        <w:t xml:space="preserve">Identify key personnel and methods for engaging students in the development of the standardized recipes and the implementation of the recipes as part of </w:t>
      </w:r>
      <w:r>
        <w:rPr>
          <w:rFonts w:ascii="Times New Roman" w:hAnsi="Times New Roman" w:cs="Times New Roman"/>
          <w:sz w:val="24"/>
          <w:szCs w:val="24"/>
        </w:rPr>
        <w:t>meal service under the SBP, NSLP, or Seamless Summer Option of the NSLP</w:t>
      </w:r>
      <w:r w:rsidRPr="00974F60">
        <w:rPr>
          <w:rFonts w:ascii="Times New Roman" w:hAnsi="Times New Roman" w:cs="Times New Roman"/>
          <w:sz w:val="24"/>
          <w:szCs w:val="24"/>
        </w:rPr>
        <w:t xml:space="preserve">; </w:t>
      </w:r>
    </w:p>
    <w:p w:rsidRPr="00974F60" w:rsidR="007F4CAB" w:rsidP="007F4CAB" w:rsidRDefault="007F4CAB" w14:paraId="567F5873" w14:textId="77777777">
      <w:pPr>
        <w:pStyle w:val="ListParagraph"/>
        <w:numPr>
          <w:ilvl w:val="0"/>
          <w:numId w:val="26"/>
        </w:numPr>
        <w:autoSpaceDE w:val="0"/>
        <w:autoSpaceDN w:val="0"/>
        <w:spacing w:before="40" w:after="40" w:line="240" w:lineRule="auto"/>
        <w:ind w:right="-54"/>
        <w:rPr>
          <w:rFonts w:ascii="Times New Roman" w:hAnsi="Times New Roman" w:cs="Times New Roman"/>
          <w:sz w:val="24"/>
          <w:szCs w:val="24"/>
        </w:rPr>
      </w:pPr>
      <w:r w:rsidRPr="00974F60">
        <w:rPr>
          <w:rFonts w:ascii="Times New Roman" w:hAnsi="Times New Roman" w:cs="Times New Roman"/>
          <w:sz w:val="24"/>
          <w:szCs w:val="24"/>
        </w:rPr>
        <w:t>Identify key personnel and methods for providing nutrition education to students on the local agricultural products included in the recipes developed under this grant and how these efforts will be coordinated with the school cafeteria;</w:t>
      </w:r>
    </w:p>
    <w:p w:rsidRPr="00974F60" w:rsidR="007F4CAB" w:rsidP="007F4CAB" w:rsidRDefault="007F4CAB" w14:paraId="6E7111BC" w14:textId="77777777">
      <w:pPr>
        <w:pStyle w:val="ListParagraph"/>
        <w:numPr>
          <w:ilvl w:val="0"/>
          <w:numId w:val="26"/>
        </w:numPr>
        <w:autoSpaceDE w:val="0"/>
        <w:autoSpaceDN w:val="0"/>
        <w:spacing w:before="40" w:after="40" w:line="240" w:lineRule="auto"/>
        <w:ind w:right="-54"/>
        <w:rPr>
          <w:rFonts w:ascii="Times New Roman" w:hAnsi="Times New Roman" w:cs="Times New Roman"/>
          <w:sz w:val="24"/>
          <w:szCs w:val="24"/>
        </w:rPr>
      </w:pPr>
      <w:r>
        <w:rPr>
          <w:rFonts w:ascii="Times New Roman" w:hAnsi="Times New Roman" w:cs="Times New Roman"/>
          <w:sz w:val="24"/>
          <w:szCs w:val="24"/>
        </w:rPr>
        <w:t xml:space="preserve">Describe a plan for </w:t>
      </w:r>
      <w:r w:rsidRPr="00974F60">
        <w:rPr>
          <w:rFonts w:ascii="Times New Roman" w:hAnsi="Times New Roman" w:cs="Times New Roman"/>
          <w:sz w:val="24"/>
          <w:szCs w:val="24"/>
        </w:rPr>
        <w:t xml:space="preserve">marketing and promoting the new recipes </w:t>
      </w:r>
      <w:r>
        <w:rPr>
          <w:rFonts w:ascii="Times New Roman" w:hAnsi="Times New Roman" w:cs="Times New Roman"/>
          <w:sz w:val="24"/>
          <w:szCs w:val="24"/>
        </w:rPr>
        <w:t xml:space="preserve">that include </w:t>
      </w:r>
      <w:r w:rsidRPr="0018412C">
        <w:rPr>
          <w:rFonts w:ascii="Times New Roman" w:hAnsi="Times New Roman" w:cs="Times New Roman"/>
          <w:color w:val="000000"/>
          <w:sz w:val="24"/>
          <w:szCs w:val="24"/>
        </w:rPr>
        <w:t>local agricultural products as</w:t>
      </w:r>
      <w:r>
        <w:rPr>
          <w:rFonts w:ascii="Times New Roman" w:hAnsi="Times New Roman" w:cs="Times New Roman"/>
          <w:color w:val="000000"/>
          <w:sz w:val="24"/>
          <w:szCs w:val="24"/>
        </w:rPr>
        <w:t xml:space="preserve"> a</w:t>
      </w:r>
      <w:r w:rsidRPr="0018412C">
        <w:rPr>
          <w:rFonts w:ascii="Times New Roman" w:hAnsi="Times New Roman" w:cs="Times New Roman"/>
          <w:color w:val="000000"/>
          <w:sz w:val="24"/>
          <w:szCs w:val="24"/>
        </w:rPr>
        <w:t xml:space="preserve"> main ingredient</w:t>
      </w:r>
      <w:r>
        <w:rPr>
          <w:rFonts w:ascii="Times New Roman" w:hAnsi="Times New Roman" w:cs="Times New Roman"/>
          <w:color w:val="000000"/>
          <w:sz w:val="24"/>
          <w:szCs w:val="24"/>
        </w:rPr>
        <w:t xml:space="preserve"> </w:t>
      </w:r>
      <w:r>
        <w:rPr>
          <w:rFonts w:ascii="Times New Roman" w:hAnsi="Times New Roman" w:cs="Times New Roman"/>
          <w:sz w:val="24"/>
          <w:szCs w:val="24"/>
        </w:rPr>
        <w:t>in the school meal p</w:t>
      </w:r>
      <w:r w:rsidRPr="00974F60">
        <w:rPr>
          <w:rFonts w:ascii="Times New Roman" w:hAnsi="Times New Roman" w:cs="Times New Roman"/>
          <w:sz w:val="24"/>
          <w:szCs w:val="24"/>
        </w:rPr>
        <w:t xml:space="preserve">rograms;  </w:t>
      </w:r>
    </w:p>
    <w:p w:rsidRPr="00974F60" w:rsidR="007F4CAB" w:rsidP="007F4CAB" w:rsidRDefault="007F4CAB" w14:paraId="02C250F6" w14:textId="77777777">
      <w:pPr>
        <w:pStyle w:val="ListParagraph"/>
        <w:numPr>
          <w:ilvl w:val="0"/>
          <w:numId w:val="26"/>
        </w:numPr>
        <w:autoSpaceDE w:val="0"/>
        <w:autoSpaceDN w:val="0"/>
        <w:spacing w:before="40" w:after="40" w:line="240" w:lineRule="auto"/>
        <w:ind w:right="-54"/>
        <w:rPr>
          <w:rFonts w:ascii="Times New Roman" w:hAnsi="Times New Roman" w:cs="Times New Roman"/>
          <w:sz w:val="24"/>
          <w:szCs w:val="24"/>
        </w:rPr>
      </w:pPr>
      <w:r w:rsidRPr="00974F60">
        <w:rPr>
          <w:rFonts w:ascii="Times New Roman" w:hAnsi="Times New Roman" w:cs="Times New Roman"/>
          <w:sz w:val="24"/>
          <w:szCs w:val="24"/>
        </w:rPr>
        <w:t xml:space="preserve">Describe the methods and key personnel for student taste-testing of the standardized recipes and how this feedback will be used to revise and finalize the standardized recipes; </w:t>
      </w:r>
      <w:r>
        <w:rPr>
          <w:rFonts w:ascii="Times New Roman" w:hAnsi="Times New Roman" w:cs="Times New Roman"/>
          <w:sz w:val="24"/>
          <w:szCs w:val="24"/>
        </w:rPr>
        <w:t>and</w:t>
      </w:r>
    </w:p>
    <w:p w:rsidRPr="00974F60" w:rsidR="007F4CAB" w:rsidP="007F4CAB" w:rsidRDefault="007F4CAB" w14:paraId="73A8A3FD" w14:textId="77777777">
      <w:pPr>
        <w:pStyle w:val="ListParagraph"/>
        <w:numPr>
          <w:ilvl w:val="0"/>
          <w:numId w:val="26"/>
        </w:numPr>
        <w:autoSpaceDE w:val="0"/>
        <w:autoSpaceDN w:val="0"/>
        <w:spacing w:before="40" w:after="40" w:line="240" w:lineRule="auto"/>
        <w:ind w:right="-54"/>
        <w:rPr>
          <w:rFonts w:ascii="Times New Roman" w:hAnsi="Times New Roman" w:cs="Times New Roman"/>
          <w:sz w:val="24"/>
          <w:szCs w:val="24"/>
        </w:rPr>
      </w:pPr>
      <w:r w:rsidRPr="00974F60">
        <w:rPr>
          <w:rFonts w:ascii="Times New Roman" w:hAnsi="Times New Roman" w:cs="Times New Roman"/>
          <w:sz w:val="24"/>
          <w:szCs w:val="24"/>
        </w:rPr>
        <w:t xml:space="preserve">Describe a plan for serving the new recipes as part of a reimbursable school meal during one meal service in at least </w:t>
      </w:r>
      <w:r>
        <w:rPr>
          <w:rFonts w:ascii="Times New Roman" w:hAnsi="Times New Roman" w:cs="Times New Roman"/>
          <w:sz w:val="24"/>
          <w:szCs w:val="24"/>
        </w:rPr>
        <w:t>one school site.</w:t>
      </w:r>
      <w:r w:rsidRPr="00974F60">
        <w:rPr>
          <w:rFonts w:ascii="Times New Roman" w:hAnsi="Times New Roman" w:cs="Times New Roman"/>
          <w:sz w:val="24"/>
          <w:szCs w:val="24"/>
        </w:rPr>
        <w:t xml:space="preserve"> </w:t>
      </w:r>
    </w:p>
    <w:p w:rsidRPr="007427A7" w:rsidR="007F4CAB" w:rsidP="007F4CAB" w:rsidRDefault="007F4CAB" w14:paraId="27A80AB7" w14:textId="77777777">
      <w:pPr>
        <w:ind w:left="540" w:right="-54" w:hanging="450"/>
        <w:contextualSpacing/>
        <w:rPr>
          <w:rFonts w:ascii="Times New Roman" w:hAnsi="Times New Roman" w:cs="Times New Roman"/>
          <w:b/>
          <w:color w:val="5B9BD5" w:themeColor="accent1"/>
          <w:sz w:val="26"/>
          <w:szCs w:val="26"/>
          <w:lang w:bidi="en-US"/>
        </w:rPr>
      </w:pPr>
    </w:p>
    <w:p w:rsidRPr="00EC4364" w:rsidR="007F4CAB" w:rsidP="007F4CAB" w:rsidRDefault="007F4CAB" w14:paraId="74AFC4F3" w14:textId="77777777">
      <w:pPr>
        <w:keepNext/>
        <w:keepLines/>
        <w:spacing w:before="200" w:after="0"/>
        <w:ind w:left="806" w:right="-58" w:hanging="446"/>
        <w:outlineLvl w:val="2"/>
        <w:rPr>
          <w:rFonts w:ascii="Times New Roman" w:hAnsi="Times New Roman" w:cs="Times New Roman" w:eastAsiaTheme="majorEastAsia"/>
          <w:b/>
          <w:bCs/>
          <w:color w:val="5B9BD5" w:themeColor="accent1"/>
          <w:sz w:val="26"/>
          <w:szCs w:val="26"/>
        </w:rPr>
      </w:pPr>
      <w:bookmarkStart w:name="TasteTest24" w:id="1252"/>
      <w:r w:rsidRPr="00EC4364">
        <w:rPr>
          <w:rFonts w:ascii="Times New Roman" w:hAnsi="Times New Roman" w:cs="Times New Roman" w:eastAsiaTheme="majorEastAsia"/>
          <w:b/>
          <w:color w:val="5B9BD5" w:themeColor="accent1"/>
          <w:sz w:val="26"/>
          <w:szCs w:val="26"/>
        </w:rPr>
        <w:t>Project Management and Quality Assurance</w:t>
      </w:r>
      <w:r w:rsidRPr="00EC4364">
        <w:rPr>
          <w:rFonts w:ascii="Times New Roman" w:hAnsi="Times New Roman" w:cs="Times New Roman" w:eastAsiaTheme="majorEastAsia"/>
          <w:b/>
          <w:bCs/>
          <w:color w:val="5B9BD5" w:themeColor="accent1"/>
          <w:sz w:val="26"/>
          <w:szCs w:val="26"/>
        </w:rPr>
        <w:t xml:space="preserve"> (15 points) </w:t>
      </w:r>
    </w:p>
    <w:bookmarkEnd w:id="1252"/>
    <w:p w:rsidRPr="007339CF" w:rsidR="007F4CAB" w:rsidP="007F4CAB" w:rsidRDefault="007F4CAB" w14:paraId="1623A081" w14:textId="77777777">
      <w:pPr>
        <w:keepNext/>
        <w:keepLines/>
        <w:spacing w:after="0"/>
        <w:ind w:left="806" w:right="-58" w:hanging="446"/>
        <w:outlineLvl w:val="2"/>
        <w:rPr>
          <w:rFonts w:ascii="Times New Roman" w:hAnsi="Times New Roman" w:cs="Times New Roman" w:eastAsiaTheme="majorEastAsia"/>
          <w:bCs/>
          <w:color w:val="000000" w:themeColor="text1"/>
          <w:sz w:val="24"/>
          <w:szCs w:val="24"/>
        </w:rPr>
      </w:pPr>
      <w:r w:rsidRPr="007339CF">
        <w:rPr>
          <w:rFonts w:ascii="Times New Roman" w:hAnsi="Times New Roman" w:cs="Times New Roman" w:eastAsiaTheme="majorEastAsia"/>
          <w:bCs/>
          <w:color w:val="000000" w:themeColor="text1"/>
          <w:sz w:val="24"/>
          <w:szCs w:val="24"/>
        </w:rPr>
        <w:t xml:space="preserve">The application must: </w:t>
      </w:r>
    </w:p>
    <w:p w:rsidRPr="003E4CF7" w:rsidR="007F4CAB" w:rsidP="007F4CAB" w:rsidRDefault="007F4CAB" w14:paraId="6FD14303" w14:textId="77777777">
      <w:pPr>
        <w:numPr>
          <w:ilvl w:val="0"/>
          <w:numId w:val="29"/>
        </w:numPr>
        <w:autoSpaceDE w:val="0"/>
        <w:autoSpaceDN w:val="0"/>
        <w:adjustRightInd w:val="0"/>
        <w:spacing w:after="0" w:line="240" w:lineRule="auto"/>
        <w:ind w:left="720" w:right="-54"/>
        <w:contextualSpacing/>
      </w:pPr>
      <w:r w:rsidRPr="003E4CF7">
        <w:rPr>
          <w:rFonts w:ascii="Times New Roman" w:hAnsi="Times New Roman" w:eastAsia="Calibri" w:cs="Times New Roman"/>
          <w:color w:val="000000"/>
          <w:sz w:val="24"/>
          <w:szCs w:val="24"/>
        </w:rPr>
        <w:t xml:space="preserve">Clearly outline the management approach (including staffing, procurement of contractors, quality assurance planning, tracking timelines, monitoring progress, etc.) that indicates the applicant has the capacity to manage and execute the grant; </w:t>
      </w:r>
    </w:p>
    <w:p w:rsidRPr="003A6EAC" w:rsidR="007F4CAB" w:rsidP="007F4CAB" w:rsidRDefault="007F4CAB" w14:paraId="4A04B53D" w14:textId="77777777">
      <w:pPr>
        <w:numPr>
          <w:ilvl w:val="0"/>
          <w:numId w:val="29"/>
        </w:numPr>
        <w:autoSpaceDE w:val="0"/>
        <w:autoSpaceDN w:val="0"/>
        <w:adjustRightInd w:val="0"/>
        <w:spacing w:after="0" w:line="240" w:lineRule="auto"/>
        <w:ind w:left="720" w:right="-54"/>
        <w:contextualSpacing/>
      </w:pPr>
      <w:r w:rsidRPr="003E4CF7">
        <w:rPr>
          <w:rFonts w:ascii="Times New Roman" w:hAnsi="Times New Roman" w:eastAsia="Calibri" w:cs="Times New Roman"/>
          <w:color w:val="000000" w:themeColor="text1"/>
          <w:sz w:val="24"/>
          <w:szCs w:val="24"/>
        </w:rPr>
        <w:t>Clearly describe the sub-grant process (if applicable) and includes detailed information on the recruitment, application, criteria and selection process; timing and amount of sub-grants; reporting and accountability</w:t>
      </w:r>
      <w:r w:rsidRPr="003E4CF7">
        <w:rPr>
          <w:rFonts w:ascii="Times New Roman" w:hAnsi="Times New Roman" w:cs="Times New Roman"/>
          <w:color w:val="000000"/>
          <w:sz w:val="24"/>
          <w:szCs w:val="24"/>
        </w:rPr>
        <w:t>; and oversight;</w:t>
      </w:r>
    </w:p>
    <w:p w:rsidR="007F4CAB" w:rsidP="007F4CAB" w:rsidRDefault="007F4CAB" w14:paraId="31A9B569"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Clearly outline the r</w:t>
      </w:r>
      <w:r w:rsidRPr="000D467B">
        <w:rPr>
          <w:rFonts w:ascii="Times New Roman" w:hAnsi="Times New Roman" w:eastAsia="Calibri" w:cs="Times New Roman"/>
          <w:color w:val="000000"/>
          <w:sz w:val="24"/>
          <w:szCs w:val="24"/>
        </w:rPr>
        <w:t xml:space="preserve">oles and responsibilities of </w:t>
      </w:r>
      <w:r>
        <w:rPr>
          <w:rFonts w:ascii="Times New Roman" w:hAnsi="Times New Roman" w:eastAsia="Calibri" w:cs="Times New Roman"/>
          <w:color w:val="000000"/>
          <w:sz w:val="24"/>
          <w:szCs w:val="24"/>
        </w:rPr>
        <w:t xml:space="preserve">the </w:t>
      </w:r>
      <w:r w:rsidRPr="000D467B">
        <w:rPr>
          <w:rFonts w:ascii="Times New Roman" w:hAnsi="Times New Roman" w:eastAsia="Calibri" w:cs="Times New Roman"/>
          <w:color w:val="000000"/>
          <w:sz w:val="24"/>
          <w:szCs w:val="24"/>
        </w:rPr>
        <w:t>staff</w:t>
      </w:r>
      <w:r>
        <w:rPr>
          <w:rFonts w:ascii="Times New Roman" w:hAnsi="Times New Roman" w:eastAsia="Calibri" w:cs="Times New Roman"/>
          <w:color w:val="000000"/>
          <w:sz w:val="24"/>
          <w:szCs w:val="24"/>
        </w:rPr>
        <w:t>;</w:t>
      </w:r>
      <w:r w:rsidRPr="000D467B">
        <w:rPr>
          <w:rFonts w:ascii="Times New Roman" w:hAnsi="Times New Roman" w:eastAsia="Calibri" w:cs="Times New Roman"/>
          <w:color w:val="000000"/>
          <w:sz w:val="24"/>
          <w:szCs w:val="24"/>
        </w:rPr>
        <w:t xml:space="preserve"> </w:t>
      </w:r>
    </w:p>
    <w:p w:rsidR="007F4CAB" w:rsidP="007F4CAB" w:rsidRDefault="007F4CAB" w14:paraId="56A14539"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cs="Times New Roman"/>
          <w:sz w:val="24"/>
          <w:szCs w:val="24"/>
        </w:rPr>
        <w:t>Include</w:t>
      </w:r>
      <w:r w:rsidRPr="007174BE">
        <w:rPr>
          <w:rFonts w:ascii="Times New Roman" w:hAnsi="Times New Roman" w:cs="Times New Roman"/>
          <w:sz w:val="24"/>
          <w:szCs w:val="24"/>
        </w:rPr>
        <w:t xml:space="preserve"> a </w:t>
      </w:r>
      <w:r w:rsidRPr="00B856F6">
        <w:rPr>
          <w:rFonts w:ascii="Times New Roman" w:hAnsi="Times New Roman" w:cs="Times New Roman"/>
          <w:sz w:val="24"/>
          <w:szCs w:val="24"/>
        </w:rPr>
        <w:t xml:space="preserve">Project Director at a minimum of </w:t>
      </w:r>
      <w:r>
        <w:rPr>
          <w:rFonts w:ascii="Times New Roman" w:hAnsi="Times New Roman" w:cs="Times New Roman"/>
          <w:sz w:val="24"/>
          <w:szCs w:val="24"/>
        </w:rPr>
        <w:t>0</w:t>
      </w:r>
      <w:r w:rsidRPr="00B856F6">
        <w:rPr>
          <w:rFonts w:ascii="Times New Roman" w:hAnsi="Times New Roman" w:cs="Times New Roman"/>
          <w:sz w:val="24"/>
          <w:szCs w:val="24"/>
        </w:rPr>
        <w:t>.25 FTE for this grant, commensurate with the scope of the proposed standardized recipe development and training activities</w:t>
      </w:r>
      <w:r>
        <w:rPr>
          <w:rFonts w:ascii="Times New Roman" w:hAnsi="Times New Roman" w:cs="Times New Roman"/>
          <w:sz w:val="24"/>
          <w:szCs w:val="24"/>
        </w:rPr>
        <w:t>;</w:t>
      </w:r>
    </w:p>
    <w:p w:rsidRPr="000D467B" w:rsidR="007F4CAB" w:rsidP="007F4CAB" w:rsidRDefault="007F4CAB" w14:paraId="03E991DF"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Describe</w:t>
      </w:r>
      <w:r w:rsidRPr="000D467B">
        <w:rPr>
          <w:rFonts w:ascii="Times New Roman" w:hAnsi="Times New Roman" w:eastAsia="Calibri" w:cs="Times New Roman"/>
          <w:color w:val="000000"/>
          <w:sz w:val="24"/>
          <w:szCs w:val="24"/>
        </w:rPr>
        <w:t xml:space="preserve"> how and by whom </w:t>
      </w:r>
      <w:r>
        <w:rPr>
          <w:rFonts w:ascii="Times New Roman" w:hAnsi="Times New Roman" w:eastAsia="Calibri" w:cs="Times New Roman"/>
          <w:color w:val="000000"/>
          <w:sz w:val="24"/>
          <w:szCs w:val="24"/>
        </w:rPr>
        <w:t xml:space="preserve">the FNS </w:t>
      </w:r>
      <w:r w:rsidRPr="000D467B">
        <w:rPr>
          <w:rFonts w:ascii="Times New Roman" w:hAnsi="Times New Roman" w:eastAsia="Calibri" w:cs="Times New Roman"/>
          <w:color w:val="000000"/>
          <w:sz w:val="24"/>
          <w:szCs w:val="24"/>
        </w:rPr>
        <w:t>quarterly and final reports will be prepared</w:t>
      </w:r>
      <w:r>
        <w:rPr>
          <w:rFonts w:ascii="Times New Roman" w:hAnsi="Times New Roman" w:eastAsia="Calibri" w:cs="Times New Roman"/>
          <w:color w:val="000000"/>
          <w:sz w:val="24"/>
          <w:szCs w:val="24"/>
        </w:rPr>
        <w:t>;</w:t>
      </w:r>
    </w:p>
    <w:p w:rsidR="007F4CAB" w:rsidP="007F4CAB" w:rsidRDefault="007F4CAB" w14:paraId="328DDCA6"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Discuss</w:t>
      </w:r>
      <w:r w:rsidRPr="000D467B">
        <w:rPr>
          <w:rFonts w:ascii="Times New Roman" w:hAnsi="Times New Roman" w:eastAsia="Calibri" w:cs="Times New Roman"/>
          <w:color w:val="000000"/>
          <w:sz w:val="24"/>
          <w:szCs w:val="24"/>
        </w:rPr>
        <w:t xml:space="preserve"> how and by whom relationships with all personnel outside of the State agency will be managed (e.g., personnel from partner entities, other State agencies, universities, consultants, contractors)</w:t>
      </w:r>
      <w:r>
        <w:rPr>
          <w:rFonts w:ascii="Times New Roman" w:hAnsi="Times New Roman" w:eastAsia="Calibri" w:cs="Times New Roman"/>
          <w:color w:val="000000"/>
          <w:sz w:val="24"/>
          <w:szCs w:val="24"/>
        </w:rPr>
        <w:t>;</w:t>
      </w:r>
    </w:p>
    <w:p w:rsidRPr="00FA4812" w:rsidR="007F4CAB" w:rsidP="007F4CAB" w:rsidRDefault="007F4CAB" w14:paraId="07568E78"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Discuss</w:t>
      </w:r>
      <w:r w:rsidRPr="000D467B">
        <w:rPr>
          <w:rFonts w:ascii="Times New Roman" w:hAnsi="Times New Roman" w:eastAsia="Calibri" w:cs="Times New Roman"/>
          <w:color w:val="000000"/>
          <w:sz w:val="24"/>
          <w:szCs w:val="24"/>
        </w:rPr>
        <w:t xml:space="preserve"> and demonstrate that effective communication will exist among staff</w:t>
      </w:r>
      <w:r>
        <w:rPr>
          <w:rFonts w:ascii="Times New Roman" w:hAnsi="Times New Roman" w:eastAsia="Calibri" w:cs="Times New Roman"/>
          <w:color w:val="000000"/>
          <w:sz w:val="24"/>
          <w:szCs w:val="24"/>
        </w:rPr>
        <w:t>;</w:t>
      </w:r>
    </w:p>
    <w:p w:rsidR="007F4CAB" w:rsidP="007F4CAB" w:rsidRDefault="007F4CAB" w14:paraId="1EA453FC"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lastRenderedPageBreak/>
        <w:t>D</w:t>
      </w:r>
      <w:r w:rsidRPr="000D467B">
        <w:rPr>
          <w:rFonts w:ascii="Times New Roman" w:hAnsi="Times New Roman" w:eastAsia="Calibri" w:cs="Times New Roman"/>
          <w:color w:val="000000"/>
          <w:sz w:val="24"/>
          <w:szCs w:val="24"/>
        </w:rPr>
        <w:t>iscuss how the Project Director will be held accountable to keep the project on time</w:t>
      </w:r>
      <w:r>
        <w:rPr>
          <w:rFonts w:ascii="Times New Roman" w:hAnsi="Times New Roman" w:eastAsia="Calibri" w:cs="Times New Roman"/>
          <w:color w:val="000000"/>
          <w:sz w:val="24"/>
          <w:szCs w:val="24"/>
        </w:rPr>
        <w:t xml:space="preserve">, </w:t>
      </w:r>
      <w:r w:rsidRPr="000D467B">
        <w:rPr>
          <w:rFonts w:ascii="Times New Roman" w:hAnsi="Times New Roman" w:eastAsia="Calibri" w:cs="Times New Roman"/>
          <w:color w:val="000000"/>
          <w:sz w:val="24"/>
          <w:szCs w:val="24"/>
        </w:rPr>
        <w:t>within budget</w:t>
      </w:r>
      <w:r>
        <w:rPr>
          <w:rFonts w:ascii="Times New Roman" w:hAnsi="Times New Roman" w:eastAsia="Calibri" w:cs="Times New Roman"/>
          <w:color w:val="000000"/>
          <w:sz w:val="24"/>
          <w:szCs w:val="24"/>
        </w:rPr>
        <w:t>,</w:t>
      </w:r>
      <w:r w:rsidRPr="000D467B">
        <w:rPr>
          <w:rFonts w:ascii="Times New Roman" w:hAnsi="Times New Roman" w:eastAsia="Calibri" w:cs="Times New Roman"/>
          <w:color w:val="000000"/>
          <w:sz w:val="24"/>
          <w:szCs w:val="24"/>
        </w:rPr>
        <w:t xml:space="preserve"> and has the authority to make decisions</w:t>
      </w:r>
      <w:r>
        <w:rPr>
          <w:rFonts w:ascii="Times New Roman" w:hAnsi="Times New Roman" w:eastAsia="Calibri" w:cs="Times New Roman"/>
          <w:color w:val="000000"/>
          <w:sz w:val="24"/>
          <w:szCs w:val="24"/>
        </w:rPr>
        <w:t>; and</w:t>
      </w:r>
      <w:r w:rsidRPr="000D467B">
        <w:rPr>
          <w:rFonts w:ascii="Times New Roman" w:hAnsi="Times New Roman" w:eastAsia="Calibri" w:cs="Times New Roman"/>
          <w:color w:val="000000"/>
          <w:sz w:val="24"/>
          <w:szCs w:val="24"/>
        </w:rPr>
        <w:t xml:space="preserve"> </w:t>
      </w:r>
    </w:p>
    <w:p w:rsidRPr="00CE42D5" w:rsidR="001D1AFF" w:rsidP="00CE42D5" w:rsidRDefault="007F4CAB" w14:paraId="21369B7A"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sidRPr="0080136D">
        <w:rPr>
          <w:rFonts w:ascii="Times New Roman" w:hAnsi="Times New Roman" w:eastAsia="Calibri" w:cs="Times New Roman"/>
          <w:color w:val="000000"/>
          <w:sz w:val="24"/>
          <w:szCs w:val="24"/>
        </w:rPr>
        <w:t xml:space="preserve">Identify any noted conflicts of interest, if applicable. </w:t>
      </w:r>
    </w:p>
    <w:p w:rsidR="001D1AFF" w:rsidP="007F4CAB" w:rsidRDefault="001D1AFF" w14:paraId="46F76240" w14:textId="77777777">
      <w:pPr>
        <w:autoSpaceDE w:val="0"/>
        <w:autoSpaceDN w:val="0"/>
        <w:adjustRightInd w:val="0"/>
        <w:spacing w:after="160" w:line="240" w:lineRule="auto"/>
        <w:ind w:left="360" w:right="-54"/>
        <w:contextualSpacing/>
        <w:rPr>
          <w:rFonts w:ascii="Times New Roman" w:hAnsi="Times New Roman" w:eastAsia="Calibri" w:cs="Times New Roman"/>
          <w:color w:val="000000"/>
          <w:sz w:val="24"/>
          <w:szCs w:val="24"/>
        </w:rPr>
      </w:pPr>
    </w:p>
    <w:p w:rsidR="007F4CAB" w:rsidP="007F4CAB" w:rsidRDefault="007F4CAB" w14:paraId="1B80FD4E" w14:textId="77777777">
      <w:pPr>
        <w:autoSpaceDE w:val="0"/>
        <w:autoSpaceDN w:val="0"/>
        <w:adjustRightInd w:val="0"/>
        <w:spacing w:after="160" w:line="240" w:lineRule="auto"/>
        <w:ind w:left="36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The following must be included in an appendix: </w:t>
      </w:r>
    </w:p>
    <w:p w:rsidRPr="003A3CE8" w:rsidR="007F4CAB" w:rsidP="007F4CAB" w:rsidRDefault="007F4CAB" w14:paraId="3E825AD3" w14:textId="77777777">
      <w:pPr>
        <w:pStyle w:val="Default"/>
        <w:numPr>
          <w:ilvl w:val="0"/>
          <w:numId w:val="25"/>
        </w:numPr>
        <w:ind w:left="720" w:right="-54"/>
      </w:pPr>
      <w:r w:rsidRPr="003A3CE8">
        <w:t>Current resumes for personnel that reflect relevant</w:t>
      </w:r>
      <w:r w:rsidRPr="00C21F06">
        <w:t xml:space="preserve"> prior</w:t>
      </w:r>
      <w:r w:rsidRPr="003A3CE8">
        <w:t xml:space="preserve"> experience and the appropriate educational and technical backg</w:t>
      </w:r>
      <w:r>
        <w:t>rounds for their proposed roles;</w:t>
      </w:r>
      <w:r w:rsidRPr="003A3CE8">
        <w:t xml:space="preserve"> </w:t>
      </w:r>
    </w:p>
    <w:p w:rsidRPr="003A3CE8" w:rsidR="007F4CAB" w:rsidP="007F4CAB" w:rsidRDefault="007F4CAB" w14:paraId="29E3210D" w14:textId="77777777">
      <w:pPr>
        <w:pStyle w:val="Default"/>
        <w:numPr>
          <w:ilvl w:val="0"/>
          <w:numId w:val="25"/>
        </w:numPr>
        <w:ind w:left="720" w:right="-54"/>
      </w:pPr>
      <w:r w:rsidRPr="003A3CE8">
        <w:t>Letters of Commitment from the Project Director, Project Director’s supervisor, and Chef (if applicable)</w:t>
      </w:r>
      <w:r>
        <w:t>;</w:t>
      </w:r>
    </w:p>
    <w:p w:rsidRPr="003A3CE8" w:rsidR="007F4CAB" w:rsidP="007F4CAB" w:rsidRDefault="007F4CAB" w14:paraId="0977C5BE" w14:textId="77777777">
      <w:pPr>
        <w:pStyle w:val="Default"/>
        <w:numPr>
          <w:ilvl w:val="0"/>
          <w:numId w:val="25"/>
        </w:numPr>
        <w:ind w:left="720" w:right="-54"/>
      </w:pPr>
      <w:r w:rsidRPr="003A3CE8">
        <w:t>Details for each key p</w:t>
      </w:r>
      <w:r>
        <w:t>ersonnel</w:t>
      </w:r>
      <w:r w:rsidRPr="003A3CE8">
        <w:t xml:space="preserve"> (other than the Project Director) that must be filled during the course of the grant, should include: </w:t>
      </w:r>
    </w:p>
    <w:p w:rsidRPr="003A3CE8" w:rsidR="007F4CAB" w:rsidP="007F4CAB" w:rsidRDefault="007F4CAB" w14:paraId="52E9D194" w14:textId="77777777">
      <w:pPr>
        <w:pStyle w:val="Default"/>
        <w:ind w:left="1350" w:right="-54" w:hanging="270"/>
      </w:pPr>
      <w:r w:rsidRPr="003A3CE8">
        <w:t>1. The</w:t>
      </w:r>
      <w:r>
        <w:t xml:space="preserve"> position title;</w:t>
      </w:r>
    </w:p>
    <w:p w:rsidRPr="003A3CE8" w:rsidR="007F4CAB" w:rsidP="007F4CAB" w:rsidRDefault="007F4CAB" w14:paraId="6F1A0683" w14:textId="77777777">
      <w:pPr>
        <w:pStyle w:val="Default"/>
        <w:ind w:left="1350" w:right="-54" w:hanging="270"/>
      </w:pPr>
      <w:r w:rsidRPr="003A3CE8">
        <w:t xml:space="preserve">2. </w:t>
      </w:r>
      <w:r>
        <w:t>A</w:t>
      </w:r>
      <w:r w:rsidRPr="003A3CE8">
        <w:t xml:space="preserve"> detailed position description with required qualification</w:t>
      </w:r>
      <w:r>
        <w:t>s, skills, and knowledge</w:t>
      </w:r>
    </w:p>
    <w:p w:rsidRPr="003A3CE8" w:rsidR="007F4CAB" w:rsidP="007F4CAB" w:rsidRDefault="007F4CAB" w14:paraId="5478B112" w14:textId="77777777">
      <w:pPr>
        <w:pStyle w:val="Default"/>
        <w:ind w:left="1350" w:right="-54" w:hanging="270"/>
      </w:pPr>
      <w:r w:rsidRPr="003A3CE8">
        <w:t>3. A description of specific roles and duties on the project, referencing the p</w:t>
      </w:r>
      <w:r>
        <w:t>roject or evaluation narrative;</w:t>
      </w:r>
    </w:p>
    <w:p w:rsidRPr="003A3CE8" w:rsidR="007F4CAB" w:rsidP="007F4CAB" w:rsidRDefault="007F4CAB" w14:paraId="352DE584" w14:textId="77777777">
      <w:pPr>
        <w:pStyle w:val="Default"/>
        <w:ind w:left="1350" w:right="-54" w:hanging="270"/>
      </w:pPr>
      <w:r w:rsidRPr="003A3CE8">
        <w:t xml:space="preserve">4. </w:t>
      </w:r>
      <w:r>
        <w:t>The anticipated date of hire; and</w:t>
      </w:r>
    </w:p>
    <w:p w:rsidRPr="003A3CE8" w:rsidR="007F4CAB" w:rsidP="007F4CAB" w:rsidRDefault="007F4CAB" w14:paraId="3CCADAF6" w14:textId="77777777">
      <w:pPr>
        <w:pStyle w:val="Default"/>
        <w:ind w:left="1350" w:right="-54" w:hanging="270"/>
      </w:pPr>
      <w:r w:rsidRPr="003A3CE8">
        <w:t xml:space="preserve">5. </w:t>
      </w:r>
      <w:r>
        <w:t xml:space="preserve">The contingency plan </w:t>
      </w:r>
      <w:r w:rsidRPr="003A3CE8">
        <w:t>if the position</w:t>
      </w:r>
      <w:r>
        <w:t>(s)</w:t>
      </w:r>
      <w:r w:rsidRPr="003A3CE8">
        <w:t xml:space="preserve"> is not filled in a timely ma</w:t>
      </w:r>
      <w:r>
        <w:t xml:space="preserve">nner. </w:t>
      </w:r>
    </w:p>
    <w:p w:rsidRPr="005044C5" w:rsidR="007F4CAB" w:rsidP="007F4CAB" w:rsidRDefault="007F4CAB" w14:paraId="4D3ED952" w14:textId="77777777">
      <w:pPr>
        <w:pStyle w:val="Default"/>
        <w:numPr>
          <w:ilvl w:val="0"/>
          <w:numId w:val="25"/>
        </w:numPr>
        <w:ind w:left="720" w:right="-54"/>
        <w:rPr>
          <w:rFonts w:eastAsia="Calibri"/>
        </w:rPr>
      </w:pPr>
      <w:r>
        <w:t>An o</w:t>
      </w:r>
      <w:r w:rsidRPr="003A3CE8">
        <w:t xml:space="preserve">rganizational chart that indicates chain of command of all key </w:t>
      </w:r>
      <w:r>
        <w:t xml:space="preserve">personnel, </w:t>
      </w:r>
      <w:r w:rsidRPr="000D467B">
        <w:rPr>
          <w:rFonts w:eastAsia="Calibri"/>
        </w:rPr>
        <w:t>i</w:t>
      </w:r>
      <w:r>
        <w:rPr>
          <w:rFonts w:eastAsia="Calibri"/>
        </w:rPr>
        <w:t xml:space="preserve">llustrating </w:t>
      </w:r>
      <w:r w:rsidRPr="000D467B">
        <w:rPr>
          <w:rFonts w:eastAsia="Calibri"/>
        </w:rPr>
        <w:t>supervisory and reporting roles</w:t>
      </w:r>
      <w:r>
        <w:t xml:space="preserve">. </w:t>
      </w:r>
    </w:p>
    <w:p w:rsidR="007F4CAB" w:rsidP="007F4CAB" w:rsidRDefault="007F4CAB" w14:paraId="7F240357" w14:textId="77777777">
      <w:pPr>
        <w:autoSpaceDE w:val="0"/>
        <w:autoSpaceDN w:val="0"/>
        <w:adjustRightInd w:val="0"/>
        <w:spacing w:after="160"/>
        <w:ind w:left="810" w:right="-54"/>
        <w:contextualSpacing/>
        <w:rPr>
          <w:rFonts w:ascii="Times New Roman" w:hAnsi="Times New Roman" w:eastAsia="Calibri" w:cs="Times New Roman"/>
          <w:color w:val="000000"/>
          <w:sz w:val="24"/>
          <w:szCs w:val="24"/>
        </w:rPr>
      </w:pPr>
    </w:p>
    <w:p w:rsidRPr="00EC4364" w:rsidR="007F4CAB" w:rsidP="007F4CAB" w:rsidRDefault="007F4CAB" w14:paraId="23A117AB" w14:textId="77777777">
      <w:pPr>
        <w:keepNext/>
        <w:keepLines/>
        <w:spacing w:before="200" w:after="0"/>
        <w:ind w:left="1080" w:right="-58" w:hanging="720"/>
        <w:outlineLvl w:val="2"/>
        <w:rPr>
          <w:rFonts w:ascii="Times New Roman" w:hAnsi="Times New Roman" w:cs="Times New Roman" w:eastAsiaTheme="majorEastAsia"/>
          <w:b/>
          <w:bCs/>
          <w:color w:val="5B9BD5" w:themeColor="accent1"/>
          <w:sz w:val="26"/>
          <w:szCs w:val="26"/>
        </w:rPr>
      </w:pPr>
      <w:bookmarkStart w:name="TasteTest25" w:id="1253"/>
      <w:r w:rsidRPr="00EC4364">
        <w:rPr>
          <w:rFonts w:ascii="Times New Roman" w:hAnsi="Times New Roman" w:cs="Times New Roman" w:eastAsiaTheme="majorEastAsia"/>
          <w:b/>
          <w:color w:val="5B9BD5" w:themeColor="accent1"/>
          <w:sz w:val="26"/>
          <w:szCs w:val="26"/>
        </w:rPr>
        <w:t>Budget Plan</w:t>
      </w:r>
      <w:r w:rsidRPr="00EC4364">
        <w:rPr>
          <w:rFonts w:ascii="Times New Roman" w:hAnsi="Times New Roman" w:cs="Times New Roman" w:eastAsiaTheme="majorEastAsia"/>
          <w:b/>
          <w:bCs/>
          <w:color w:val="5B9BD5" w:themeColor="accent1"/>
          <w:sz w:val="26"/>
          <w:szCs w:val="26"/>
        </w:rPr>
        <w:t xml:space="preserve"> (15 points) </w:t>
      </w:r>
    </w:p>
    <w:bookmarkEnd w:id="1253"/>
    <w:p w:rsidRPr="00287718" w:rsidR="007F4CAB" w:rsidP="007F4CAB" w:rsidRDefault="007F4CAB" w14:paraId="7615C6B9" w14:textId="77777777">
      <w:pPr>
        <w:numPr>
          <w:ilvl w:val="0"/>
          <w:numId w:val="25"/>
        </w:numPr>
        <w:autoSpaceDE w:val="0"/>
        <w:autoSpaceDN w:val="0"/>
        <w:adjustRightInd w:val="0"/>
        <w:spacing w:after="0" w:line="240" w:lineRule="auto"/>
        <w:ind w:left="720" w:right="-54"/>
        <w:contextualSpacing/>
        <w:rPr>
          <w:rFonts w:ascii="Times New Roman" w:hAnsi="Times New Roman" w:eastAsia="Calibri" w:cs="Times New Roman"/>
          <w:color w:val="000000"/>
          <w:sz w:val="24"/>
          <w:szCs w:val="24"/>
        </w:rPr>
      </w:pPr>
      <w:r w:rsidRPr="00287718">
        <w:rPr>
          <w:rFonts w:ascii="Times New Roman" w:hAnsi="Times New Roman" w:eastAsia="Calibri" w:cs="Times New Roman"/>
          <w:color w:val="000000"/>
          <w:sz w:val="24"/>
          <w:szCs w:val="24"/>
        </w:rPr>
        <w:t>The level of funding requested is</w:t>
      </w:r>
      <w:r>
        <w:rPr>
          <w:rFonts w:ascii="Times New Roman" w:hAnsi="Times New Roman" w:eastAsia="Calibri" w:cs="Times New Roman"/>
          <w:color w:val="000000"/>
          <w:sz w:val="24"/>
          <w:szCs w:val="24"/>
        </w:rPr>
        <w:t xml:space="preserve"> appropriate,</w:t>
      </w:r>
      <w:r w:rsidRPr="00287718">
        <w:rPr>
          <w:rFonts w:ascii="Times New Roman" w:hAnsi="Times New Roman" w:eastAsia="Calibri" w:cs="Times New Roman"/>
          <w:color w:val="000000"/>
          <w:sz w:val="24"/>
          <w:szCs w:val="24"/>
        </w:rPr>
        <w:t xml:space="preserve"> economical and reasonable in relation to the proposed </w:t>
      </w:r>
      <w:r>
        <w:rPr>
          <w:rFonts w:ascii="Times New Roman" w:hAnsi="Times New Roman" w:eastAsia="Calibri" w:cs="Times New Roman"/>
          <w:color w:val="000000"/>
          <w:sz w:val="24"/>
          <w:szCs w:val="24"/>
        </w:rPr>
        <w:t>scope and effort of the project;</w:t>
      </w:r>
      <w:r w:rsidRPr="00287718">
        <w:rPr>
          <w:rFonts w:ascii="Times New Roman" w:hAnsi="Times New Roman" w:eastAsia="Calibri" w:cs="Times New Roman"/>
          <w:color w:val="000000"/>
          <w:sz w:val="24"/>
          <w:szCs w:val="24"/>
        </w:rPr>
        <w:t xml:space="preserve"> </w:t>
      </w:r>
    </w:p>
    <w:p w:rsidRPr="000D467B" w:rsidR="007F4CAB" w:rsidP="007F4CAB" w:rsidRDefault="007F4CAB" w14:paraId="3C758B9D"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The p</w:t>
      </w:r>
      <w:r w:rsidRPr="000D467B">
        <w:rPr>
          <w:rFonts w:ascii="Times New Roman" w:hAnsi="Times New Roman" w:eastAsia="Calibri" w:cs="Times New Roman"/>
          <w:color w:val="000000"/>
          <w:sz w:val="24"/>
          <w:szCs w:val="24"/>
        </w:rPr>
        <w:t>roposed costs are reasonable, necessary, and a</w:t>
      </w:r>
      <w:r>
        <w:rPr>
          <w:rFonts w:ascii="Times New Roman" w:hAnsi="Times New Roman" w:eastAsia="Calibri" w:cs="Times New Roman"/>
          <w:color w:val="000000"/>
          <w:sz w:val="24"/>
          <w:szCs w:val="24"/>
        </w:rPr>
        <w:t>llocable to carry out the grant;</w:t>
      </w:r>
      <w:r w:rsidRPr="000D467B">
        <w:rPr>
          <w:rFonts w:ascii="Times New Roman" w:hAnsi="Times New Roman" w:eastAsia="Calibri" w:cs="Times New Roman"/>
          <w:color w:val="000000"/>
          <w:sz w:val="24"/>
          <w:szCs w:val="24"/>
        </w:rPr>
        <w:t xml:space="preserve"> </w:t>
      </w:r>
    </w:p>
    <w:p w:rsidRPr="000D467B" w:rsidR="007F4CAB" w:rsidP="007F4CAB" w:rsidRDefault="007F4CAB" w14:paraId="0479C8CD"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sidRPr="000D467B">
        <w:rPr>
          <w:rFonts w:ascii="Times New Roman" w:hAnsi="Times New Roman" w:eastAsia="Calibri" w:cs="Times New Roman"/>
          <w:color w:val="000000"/>
          <w:sz w:val="24"/>
          <w:szCs w:val="24"/>
        </w:rPr>
        <w:t xml:space="preserve">The budget includes a line item description for every allowable cost and </w:t>
      </w:r>
      <w:r>
        <w:rPr>
          <w:rFonts w:ascii="Times New Roman" w:hAnsi="Times New Roman" w:eastAsia="Calibri" w:cs="Times New Roman"/>
          <w:color w:val="000000"/>
          <w:sz w:val="24"/>
          <w:szCs w:val="24"/>
        </w:rPr>
        <w:t>details how it supports the grant;</w:t>
      </w:r>
      <w:r w:rsidRPr="000D467B">
        <w:rPr>
          <w:rFonts w:ascii="Times New Roman" w:hAnsi="Times New Roman" w:eastAsia="Calibri" w:cs="Times New Roman"/>
          <w:color w:val="000000"/>
          <w:sz w:val="24"/>
          <w:szCs w:val="24"/>
        </w:rPr>
        <w:t xml:space="preserve"> </w:t>
      </w:r>
    </w:p>
    <w:p w:rsidRPr="000D467B" w:rsidR="007F4CAB" w:rsidP="007F4CAB" w:rsidRDefault="007F4CAB" w14:paraId="4F190DE1"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The b</w:t>
      </w:r>
      <w:r w:rsidRPr="000D467B">
        <w:rPr>
          <w:rFonts w:ascii="Times New Roman" w:hAnsi="Times New Roman" w:eastAsia="Calibri" w:cs="Times New Roman"/>
          <w:color w:val="000000"/>
          <w:sz w:val="24"/>
          <w:szCs w:val="24"/>
        </w:rPr>
        <w:t>udget</w:t>
      </w:r>
      <w:r>
        <w:rPr>
          <w:rFonts w:ascii="Times New Roman" w:hAnsi="Times New Roman" w:eastAsia="Calibri" w:cs="Times New Roman"/>
          <w:color w:val="000000"/>
          <w:sz w:val="24"/>
          <w:szCs w:val="24"/>
        </w:rPr>
        <w:t>/ budget narrative</w:t>
      </w:r>
      <w:r w:rsidRPr="000D467B">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rPr>
        <w:t xml:space="preserve">illustrates </w:t>
      </w:r>
      <w:r w:rsidRPr="000D467B">
        <w:rPr>
          <w:rFonts w:ascii="Times New Roman" w:hAnsi="Times New Roman" w:eastAsia="Calibri" w:cs="Times New Roman"/>
          <w:color w:val="000000"/>
          <w:sz w:val="24"/>
          <w:szCs w:val="24"/>
        </w:rPr>
        <w:t xml:space="preserve">how the costs </w:t>
      </w:r>
      <w:r>
        <w:rPr>
          <w:rFonts w:ascii="Times New Roman" w:hAnsi="Times New Roman" w:eastAsia="Calibri" w:cs="Times New Roman"/>
          <w:color w:val="000000"/>
          <w:sz w:val="24"/>
          <w:szCs w:val="24"/>
        </w:rPr>
        <w:t>were estimated;</w:t>
      </w:r>
    </w:p>
    <w:p w:rsidRPr="000D467B" w:rsidR="007F4CAB" w:rsidP="007F4CAB" w:rsidRDefault="007F4CAB" w14:paraId="0F364D6E"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sidRPr="000D467B">
        <w:rPr>
          <w:rFonts w:ascii="Times New Roman" w:hAnsi="Times New Roman" w:eastAsia="Calibri" w:cs="Times New Roman"/>
          <w:color w:val="000000"/>
          <w:sz w:val="24"/>
          <w:szCs w:val="24"/>
        </w:rPr>
        <w:t xml:space="preserve">A detailed plan for sub-grants is included, </w:t>
      </w:r>
      <w:r>
        <w:rPr>
          <w:rFonts w:ascii="Times New Roman" w:hAnsi="Times New Roman" w:eastAsia="Calibri" w:cs="Times New Roman"/>
          <w:color w:val="000000"/>
          <w:sz w:val="24"/>
          <w:szCs w:val="24"/>
        </w:rPr>
        <w:t>if applicable;</w:t>
      </w:r>
      <w:r w:rsidRPr="000D467B">
        <w:rPr>
          <w:rFonts w:ascii="Times New Roman" w:hAnsi="Times New Roman" w:eastAsia="Calibri" w:cs="Times New Roman"/>
          <w:color w:val="000000"/>
          <w:sz w:val="24"/>
          <w:szCs w:val="24"/>
        </w:rPr>
        <w:t xml:space="preserve">  </w:t>
      </w:r>
    </w:p>
    <w:p w:rsidRPr="000D467B" w:rsidR="007F4CAB" w:rsidP="007F4CAB" w:rsidRDefault="007F4CAB" w14:paraId="31451C86" w14:textId="77777777">
      <w:pPr>
        <w:numPr>
          <w:ilvl w:val="0"/>
          <w:numId w:val="25"/>
        </w:numPr>
        <w:autoSpaceDE w:val="0"/>
        <w:autoSpaceDN w:val="0"/>
        <w:adjustRightInd w:val="0"/>
        <w:spacing w:after="160" w:line="240" w:lineRule="auto"/>
        <w:ind w:left="720" w:right="-54"/>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The b</w:t>
      </w:r>
      <w:r w:rsidRPr="000D467B">
        <w:rPr>
          <w:rFonts w:ascii="Times New Roman" w:hAnsi="Times New Roman" w:eastAsia="Calibri" w:cs="Times New Roman"/>
          <w:color w:val="000000"/>
          <w:sz w:val="24"/>
          <w:szCs w:val="24"/>
        </w:rPr>
        <w:t xml:space="preserve">udget narrative, itemized budget and the proposal narrative </w:t>
      </w:r>
      <w:r>
        <w:rPr>
          <w:rFonts w:ascii="Times New Roman" w:hAnsi="Times New Roman" w:eastAsia="Calibri" w:cs="Times New Roman"/>
          <w:color w:val="000000"/>
          <w:sz w:val="24"/>
          <w:szCs w:val="24"/>
        </w:rPr>
        <w:t xml:space="preserve">are in </w:t>
      </w:r>
      <w:r w:rsidRPr="000D467B">
        <w:rPr>
          <w:rFonts w:ascii="Times New Roman" w:hAnsi="Times New Roman" w:eastAsia="Calibri" w:cs="Times New Roman"/>
          <w:color w:val="000000"/>
          <w:sz w:val="24"/>
          <w:szCs w:val="24"/>
        </w:rPr>
        <w:t>align</w:t>
      </w:r>
      <w:r>
        <w:rPr>
          <w:rFonts w:ascii="Times New Roman" w:hAnsi="Times New Roman" w:eastAsia="Calibri" w:cs="Times New Roman"/>
          <w:color w:val="000000"/>
          <w:sz w:val="24"/>
          <w:szCs w:val="24"/>
        </w:rPr>
        <w:t>ment;</w:t>
      </w:r>
      <w:r w:rsidRPr="000D467B">
        <w:rPr>
          <w:rFonts w:ascii="Times New Roman" w:hAnsi="Times New Roman" w:eastAsia="Calibri" w:cs="Times New Roman"/>
          <w:color w:val="000000"/>
          <w:sz w:val="24"/>
          <w:szCs w:val="24"/>
        </w:rPr>
        <w:t xml:space="preserve"> </w:t>
      </w:r>
    </w:p>
    <w:p w:rsidRPr="006F1496" w:rsidR="007F4CAB" w:rsidP="007F4CAB" w:rsidRDefault="007F4CAB" w14:paraId="436416EC" w14:textId="77777777">
      <w:pPr>
        <w:numPr>
          <w:ilvl w:val="0"/>
          <w:numId w:val="25"/>
        </w:numPr>
        <w:autoSpaceDE w:val="0"/>
        <w:autoSpaceDN w:val="0"/>
        <w:adjustRightInd w:val="0"/>
        <w:spacing w:after="0" w:line="240" w:lineRule="auto"/>
        <w:ind w:left="720" w:right="-54"/>
        <w:contextualSpacing/>
        <w:rPr>
          <w:rFonts w:ascii="Times New Roman" w:hAnsi="Times New Roman" w:cs="Times New Roman"/>
          <w:color w:val="000000"/>
          <w:sz w:val="24"/>
          <w:szCs w:val="24"/>
        </w:rPr>
      </w:pPr>
      <w:r w:rsidRPr="006F1496">
        <w:rPr>
          <w:rFonts w:ascii="Times New Roman" w:hAnsi="Times New Roman" w:eastAsia="Calibri" w:cs="Times New Roman"/>
          <w:color w:val="000000"/>
          <w:sz w:val="24"/>
          <w:szCs w:val="24"/>
        </w:rPr>
        <w:t>Any anticipated contracts are described, and whether the procurement will be competitive or sole source. If sole source procurement is planned,</w:t>
      </w:r>
      <w:r>
        <w:rPr>
          <w:rFonts w:ascii="Times New Roman" w:hAnsi="Times New Roman" w:eastAsia="Calibri" w:cs="Times New Roman"/>
          <w:color w:val="000000"/>
          <w:sz w:val="24"/>
          <w:szCs w:val="24"/>
        </w:rPr>
        <w:t xml:space="preserve"> the budget plan includes</w:t>
      </w:r>
      <w:r w:rsidRPr="006F1496">
        <w:rPr>
          <w:rFonts w:ascii="Times New Roman" w:hAnsi="Times New Roman" w:eastAsia="Calibri" w:cs="Times New Roman"/>
          <w:color w:val="000000"/>
          <w:sz w:val="24"/>
          <w:szCs w:val="24"/>
        </w:rPr>
        <w:t xml:space="preserve"> a written request for an exception with the name of the proposed contractor; a brief explanation of why the state has decided to award this contract as sole source; and a description of how the state determined the proposed cost of the contract to be fair and reasonable. </w:t>
      </w:r>
    </w:p>
    <w:p w:rsidR="007F4CAB" w:rsidP="007F4CAB" w:rsidRDefault="007F4CAB" w14:paraId="71D03831" w14:textId="77777777">
      <w:pPr>
        <w:pStyle w:val="ListParagraph"/>
        <w:numPr>
          <w:ilvl w:val="0"/>
          <w:numId w:val="25"/>
        </w:numPr>
        <w:autoSpaceDE w:val="0"/>
        <w:autoSpaceDN w:val="0"/>
        <w:adjustRightInd w:val="0"/>
        <w:spacing w:after="0" w:line="240" w:lineRule="auto"/>
        <w:ind w:left="720" w:right="-54"/>
        <w:rPr>
          <w:rFonts w:ascii="Times New Roman" w:hAnsi="Times New Roman" w:cs="Times New Roman"/>
          <w:color w:val="000000"/>
          <w:sz w:val="24"/>
          <w:szCs w:val="24"/>
        </w:rPr>
      </w:pPr>
      <w:r w:rsidRPr="0052068D">
        <w:rPr>
          <w:rFonts w:ascii="Times New Roman" w:hAnsi="Times New Roman" w:cs="Times New Roman"/>
          <w:color w:val="000000"/>
          <w:sz w:val="24"/>
          <w:szCs w:val="24"/>
        </w:rPr>
        <w:t>The proposed budget must be consistent with the OMB Code of Federal Regulations Cost Princip</w:t>
      </w:r>
      <w:r>
        <w:rPr>
          <w:rFonts w:ascii="Times New Roman" w:hAnsi="Times New Roman" w:cs="Times New Roman"/>
          <w:color w:val="000000"/>
          <w:sz w:val="24"/>
          <w:szCs w:val="24"/>
        </w:rPr>
        <w:t>les-2 CFR Part 200 and Part 400; and</w:t>
      </w:r>
    </w:p>
    <w:p w:rsidRPr="0052068D" w:rsidR="007F4CAB" w:rsidP="007F4CAB" w:rsidRDefault="007F4CAB" w14:paraId="5C08B58C" w14:textId="77777777">
      <w:pPr>
        <w:pStyle w:val="ListParagraph"/>
        <w:numPr>
          <w:ilvl w:val="0"/>
          <w:numId w:val="25"/>
        </w:numPr>
        <w:autoSpaceDE w:val="0"/>
        <w:autoSpaceDN w:val="0"/>
        <w:adjustRightInd w:val="0"/>
        <w:spacing w:after="0" w:line="240" w:lineRule="auto"/>
        <w:ind w:left="720" w:right="-54"/>
        <w:rPr>
          <w:rFonts w:ascii="Times New Roman" w:hAnsi="Times New Roman" w:cs="Times New Roman"/>
          <w:color w:val="000000"/>
          <w:sz w:val="24"/>
          <w:szCs w:val="24"/>
        </w:rPr>
      </w:pPr>
      <w:r w:rsidRPr="0052068D">
        <w:rPr>
          <w:rFonts w:ascii="Times New Roman" w:hAnsi="Times New Roman" w:cs="Times New Roman"/>
          <w:color w:val="000000"/>
          <w:sz w:val="24"/>
          <w:szCs w:val="24"/>
        </w:rPr>
        <w:t xml:space="preserve">Review the Budget Narrative Checklist (Appendix </w:t>
      </w:r>
      <w:r>
        <w:rPr>
          <w:rFonts w:ascii="Times New Roman" w:hAnsi="Times New Roman" w:cs="Times New Roman"/>
          <w:color w:val="000000"/>
          <w:sz w:val="24"/>
          <w:szCs w:val="24"/>
        </w:rPr>
        <w:t>F</w:t>
      </w:r>
      <w:r w:rsidRPr="0052068D">
        <w:rPr>
          <w:rFonts w:ascii="Times New Roman" w:hAnsi="Times New Roman" w:cs="Times New Roman"/>
          <w:color w:val="000000"/>
          <w:sz w:val="24"/>
          <w:szCs w:val="24"/>
        </w:rPr>
        <w:t xml:space="preserve">) to ensure the required items are addressed in the budget narrative.   </w:t>
      </w:r>
    </w:p>
    <w:p w:rsidRPr="00CE641C" w:rsidR="007F4CAB" w:rsidP="007F4CAB" w:rsidRDefault="00183C68" w14:paraId="55299E8A" w14:textId="77777777">
      <w:pPr>
        <w:pStyle w:val="Heading2"/>
        <w:numPr>
          <w:ilvl w:val="0"/>
          <w:numId w:val="13"/>
        </w:numPr>
        <w:ind w:right="-54"/>
        <w:rPr>
          <w:rFonts w:ascii="Cambria" w:hAnsi="Cambria" w:cstheme="minorHAnsi"/>
        </w:rPr>
      </w:pPr>
      <w:bookmarkStart w:name="_Review_and_Selection" w:id="1254"/>
      <w:bookmarkEnd w:id="1254"/>
      <w:r>
        <w:rPr>
          <w:rFonts w:ascii="Cambria" w:hAnsi="Cambria" w:cstheme="minorHAnsi"/>
        </w:rPr>
        <w:t>REVIEW AND SELECTION PROCESS</w:t>
      </w:r>
    </w:p>
    <w:p w:rsidR="007F4CAB" w:rsidP="00183C68" w:rsidRDefault="007F4CAB" w14:paraId="38B3F671" w14:textId="77777777">
      <w:pPr>
        <w:pStyle w:val="NoSpacing"/>
        <w:ind w:right="-54"/>
        <w:rPr>
          <w:rFonts w:ascii="Times New Roman" w:hAnsi="Times New Roman" w:cs="Times New Roman"/>
          <w:sz w:val="24"/>
          <w:szCs w:val="24"/>
        </w:rPr>
      </w:pPr>
    </w:p>
    <w:p w:rsidR="007F4CAB" w:rsidP="007F4CAB" w:rsidRDefault="007F4CAB" w14:paraId="6B020C83" w14:textId="77777777">
      <w:pPr>
        <w:pStyle w:val="CommentText"/>
        <w:ind w:left="360"/>
      </w:pPr>
      <w:r w:rsidRPr="001C50EF">
        <w:rPr>
          <w:rFonts w:ascii="Times New Roman" w:hAnsi="Times New Roman" w:cs="Times New Roman"/>
          <w:sz w:val="24"/>
          <w:szCs w:val="24"/>
        </w:rPr>
        <w:t>Following the initial screening process, FNS will assemble a panel group to review and determine the technic</w:t>
      </w:r>
      <w:r>
        <w:rPr>
          <w:rFonts w:ascii="Times New Roman" w:hAnsi="Times New Roman" w:cs="Times New Roman"/>
          <w:sz w:val="24"/>
          <w:szCs w:val="24"/>
        </w:rPr>
        <w:t xml:space="preserve">al merits of each application. </w:t>
      </w:r>
      <w:r w:rsidRPr="001C50EF">
        <w:rPr>
          <w:rFonts w:ascii="Times New Roman" w:hAnsi="Times New Roman" w:cs="Times New Roman"/>
          <w:sz w:val="24"/>
          <w:szCs w:val="24"/>
        </w:rPr>
        <w:t>The panel will evaluate the proposals based on how well they address the required application components and array the applications</w:t>
      </w:r>
      <w:r>
        <w:rPr>
          <w:rFonts w:ascii="Times New Roman" w:hAnsi="Times New Roman" w:cs="Times New Roman"/>
          <w:sz w:val="24"/>
          <w:szCs w:val="24"/>
        </w:rPr>
        <w:t xml:space="preserve"> from highest to lowest score. </w:t>
      </w:r>
      <w:r w:rsidRPr="001C50EF">
        <w:rPr>
          <w:rFonts w:ascii="Times New Roman" w:hAnsi="Times New Roman" w:cs="Times New Roman"/>
          <w:sz w:val="24"/>
          <w:szCs w:val="24"/>
        </w:rPr>
        <w:t>The panel members will recommend applications for consideration for a grant award ba</w:t>
      </w:r>
      <w:r>
        <w:rPr>
          <w:rFonts w:ascii="Times New Roman" w:hAnsi="Times New Roman" w:cs="Times New Roman"/>
          <w:sz w:val="24"/>
          <w:szCs w:val="24"/>
        </w:rPr>
        <w:t xml:space="preserve">sed on the evaluation scoring. </w:t>
      </w:r>
      <w:r w:rsidRPr="001C50EF">
        <w:rPr>
          <w:rFonts w:ascii="Times New Roman" w:hAnsi="Times New Roman" w:cs="Times New Roman"/>
          <w:sz w:val="24"/>
          <w:szCs w:val="24"/>
          <w:shd w:val="clear" w:color="auto" w:fill="FFFFFF" w:themeFill="background1"/>
        </w:rPr>
        <w:t>The selecting official reserves the right to accept the panel’s recommendation or to select an application for funding out of order to meet agency priorities, program balance, geographical repres</w:t>
      </w:r>
      <w:r>
        <w:rPr>
          <w:rFonts w:ascii="Times New Roman" w:hAnsi="Times New Roman" w:cs="Times New Roman"/>
          <w:sz w:val="24"/>
          <w:szCs w:val="24"/>
          <w:shd w:val="clear" w:color="auto" w:fill="FFFFFF" w:themeFill="background1"/>
        </w:rPr>
        <w:t>entation, or project diversity.</w:t>
      </w:r>
      <w:r w:rsidRPr="001C50EF">
        <w:rPr>
          <w:rFonts w:ascii="Times New Roman" w:hAnsi="Times New Roman" w:cs="Times New Roman"/>
          <w:sz w:val="24"/>
          <w:szCs w:val="24"/>
          <w:shd w:val="clear" w:color="auto" w:fill="FFFFFF" w:themeFill="background1"/>
        </w:rPr>
        <w:t xml:space="preserve"> </w:t>
      </w:r>
      <w:r w:rsidRPr="00A07DCF">
        <w:rPr>
          <w:rFonts w:ascii="Times New Roman" w:hAnsi="Times New Roman" w:cs="Times New Roman"/>
          <w:color w:val="000000"/>
          <w:sz w:val="24"/>
          <w:szCs w:val="24"/>
        </w:rPr>
        <w:t xml:space="preserve">FNS reserves the right to reduce, increase, or revise proposed budgets based on the availability of funds. FNS reserves the </w:t>
      </w:r>
      <w:r w:rsidRPr="00A07DCF">
        <w:rPr>
          <w:rFonts w:ascii="Times New Roman" w:hAnsi="Times New Roman" w:cs="Times New Roman"/>
          <w:color w:val="000000"/>
          <w:sz w:val="24"/>
          <w:szCs w:val="24"/>
        </w:rPr>
        <w:lastRenderedPageBreak/>
        <w:t xml:space="preserve">right to use this solicitation and competition to award additional grants </w:t>
      </w:r>
      <w:r>
        <w:rPr>
          <w:rFonts w:ascii="Times New Roman" w:hAnsi="Times New Roman" w:cs="Times New Roman"/>
          <w:color w:val="000000"/>
          <w:sz w:val="24"/>
          <w:szCs w:val="24"/>
        </w:rPr>
        <w:t>during FY 2021</w:t>
      </w:r>
      <w:r w:rsidRPr="00A07DCF">
        <w:rPr>
          <w:rFonts w:ascii="Times New Roman" w:hAnsi="Times New Roman" w:cs="Times New Roman"/>
          <w:color w:val="000000"/>
          <w:sz w:val="24"/>
          <w:szCs w:val="24"/>
        </w:rPr>
        <w:t xml:space="preserve"> or the subsequent fiscal year, should additional funds become available.</w:t>
      </w:r>
    </w:p>
    <w:p w:rsidR="007F4CAB" w:rsidP="007F4CAB" w:rsidRDefault="007F4CAB" w14:paraId="48A6F806" w14:textId="77777777">
      <w:pPr>
        <w:pStyle w:val="NoSpacing"/>
        <w:ind w:left="360" w:right="-54"/>
        <w:rPr>
          <w:rFonts w:ascii="Times New Roman" w:hAnsi="Times New Roman" w:cs="Times New Roman"/>
          <w:bCs/>
          <w:sz w:val="24"/>
          <w:szCs w:val="24"/>
        </w:rPr>
      </w:pPr>
      <w:r w:rsidRPr="001C50EF">
        <w:rPr>
          <w:rFonts w:ascii="Times New Roman" w:hAnsi="Times New Roman" w:cs="Times New Roman"/>
          <w:b/>
          <w:bCs/>
          <w:sz w:val="24"/>
          <w:szCs w:val="24"/>
        </w:rPr>
        <w:t>NOTE</w:t>
      </w:r>
      <w:r w:rsidRPr="001C50EF">
        <w:rPr>
          <w:rFonts w:ascii="Times New Roman" w:hAnsi="Times New Roman" w:cs="Times New Roman"/>
          <w:bCs/>
          <w:sz w:val="24"/>
          <w:szCs w:val="24"/>
        </w:rPr>
        <w:t xml:space="preserve">: If a discrepancy exists between the total funding request (submitted on SF-424, SF-424A, and budget or budget narrative) within the application package in response to this solicitation, FNS will </w:t>
      </w:r>
      <w:r w:rsidRPr="001C50EF">
        <w:rPr>
          <w:rFonts w:ascii="Times New Roman" w:hAnsi="Times New Roman" w:cs="Times New Roman"/>
          <w:bCs/>
          <w:sz w:val="24"/>
          <w:szCs w:val="24"/>
          <w:u w:val="single"/>
        </w:rPr>
        <w:t>only</w:t>
      </w:r>
      <w:r w:rsidRPr="001C50EF">
        <w:rPr>
          <w:rFonts w:ascii="Times New Roman" w:hAnsi="Times New Roman" w:cs="Times New Roman"/>
          <w:bCs/>
          <w:sz w:val="24"/>
          <w:szCs w:val="24"/>
        </w:rPr>
        <w:t xml:space="preserve"> consider and evaluate the estimated funding request contained on SF-424.  </w:t>
      </w:r>
    </w:p>
    <w:p w:rsidRPr="00BE4B97" w:rsidR="007F4CAB" w:rsidP="007F4CAB" w:rsidRDefault="007F4CAB" w14:paraId="4885D087" w14:textId="77777777">
      <w:pPr>
        <w:pStyle w:val="Heading2"/>
        <w:ind w:left="360" w:right="-54"/>
        <w:rPr>
          <w:rFonts w:ascii="Cambria" w:hAnsi="Cambria" w:cs="Times New Roman"/>
          <w:sz w:val="24"/>
          <w:szCs w:val="24"/>
        </w:rPr>
      </w:pPr>
      <w:bookmarkStart w:name="_Anticipated_Announcement_and" w:id="1255"/>
      <w:bookmarkStart w:name="_Toc20495412" w:id="1256"/>
      <w:bookmarkEnd w:id="1255"/>
      <w:r w:rsidRPr="00BE4B97">
        <w:rPr>
          <w:rFonts w:ascii="Cambria" w:hAnsi="Cambria" w:cs="Times New Roman"/>
          <w:sz w:val="24"/>
          <w:szCs w:val="24"/>
        </w:rPr>
        <w:t xml:space="preserve">Anticipated Announcement and Federal Award Dates </w:t>
      </w:r>
      <w:bookmarkEnd w:id="1256"/>
    </w:p>
    <w:p w:rsidR="007F4CAB" w:rsidP="007F4CAB" w:rsidRDefault="007F4CAB" w14:paraId="509D966C" w14:textId="77777777">
      <w:pPr>
        <w:spacing w:line="240" w:lineRule="auto"/>
        <w:ind w:left="360" w:right="-54"/>
        <w:rPr>
          <w:rFonts w:ascii="Times New Roman" w:hAnsi="Times New Roman" w:cs="Times New Roman"/>
          <w:sz w:val="24"/>
          <w:szCs w:val="24"/>
        </w:rPr>
      </w:pPr>
      <w:r>
        <w:rPr>
          <w:rFonts w:ascii="Times New Roman" w:hAnsi="Times New Roman" w:cs="Times New Roman"/>
          <w:sz w:val="24"/>
          <w:szCs w:val="24"/>
        </w:rPr>
        <w:t>The anticipated date the selected applicants will be announced by FNS is August 2021. The anticipated grant project award date is August 2021.</w:t>
      </w:r>
    </w:p>
    <w:p w:rsidR="00CE42D5" w:rsidP="007F4CAB" w:rsidRDefault="00CE42D5" w14:paraId="48A07CBC" w14:textId="77777777">
      <w:pPr>
        <w:spacing w:line="240" w:lineRule="auto"/>
        <w:ind w:left="360" w:right="-54"/>
        <w:rPr>
          <w:rFonts w:ascii="Times New Roman" w:hAnsi="Times New Roman" w:cs="Times New Roman"/>
          <w:sz w:val="24"/>
          <w:szCs w:val="24"/>
        </w:rPr>
      </w:pPr>
    </w:p>
    <w:p w:rsidRPr="006D78E7" w:rsidR="007F4CAB" w:rsidP="007F4CAB" w:rsidRDefault="007F4CAB" w14:paraId="4FDE076C" w14:textId="77777777">
      <w:pPr>
        <w:pStyle w:val="Heading1"/>
        <w:numPr>
          <w:ilvl w:val="0"/>
          <w:numId w:val="14"/>
        </w:numPr>
        <w:tabs>
          <w:tab w:val="left" w:pos="1170"/>
        </w:tabs>
        <w:ind w:left="360" w:right="-54" w:hanging="360"/>
        <w:jc w:val="left"/>
        <w:rPr>
          <w:sz w:val="24"/>
          <w:szCs w:val="24"/>
        </w:rPr>
      </w:pPr>
      <w:bookmarkStart w:name="_FEDERAL_AWARD_ADMINISTRATION" w:id="1257"/>
      <w:bookmarkStart w:name="_Toc20495413" w:id="1258"/>
      <w:bookmarkEnd w:id="1257"/>
      <w:r w:rsidRPr="006D78E7">
        <w:rPr>
          <w:sz w:val="24"/>
          <w:szCs w:val="24"/>
        </w:rPr>
        <w:t xml:space="preserve">FEDERAL AWARD ADMINISTRATION INFORMATION </w:t>
      </w:r>
      <w:bookmarkEnd w:id="1258"/>
    </w:p>
    <w:p w:rsidRPr="00EC4364" w:rsidR="007F4CAB" w:rsidP="007F4CAB" w:rsidRDefault="007F4CAB" w14:paraId="13CF8CE2" w14:textId="77777777">
      <w:pPr>
        <w:pStyle w:val="Heading2"/>
        <w:ind w:right="-54"/>
        <w:rPr>
          <w:rFonts w:ascii="Times New Roman" w:hAnsi="Times New Roman" w:cs="Times New Roman"/>
        </w:rPr>
      </w:pPr>
      <w:bookmarkStart w:name="_1._FEDERAL_AWARD" w:id="1259"/>
      <w:bookmarkStart w:name="_Toc20495414" w:id="1260"/>
      <w:bookmarkEnd w:id="1259"/>
      <w:r w:rsidRPr="00EC4364">
        <w:rPr>
          <w:rFonts w:ascii="Times New Roman" w:hAnsi="Times New Roman" w:cs="Times New Roman"/>
        </w:rPr>
        <w:t>1. FEDERAL AWARD NOTICE</w:t>
      </w:r>
      <w:bookmarkEnd w:id="1260"/>
      <w:r w:rsidRPr="00EC4364">
        <w:rPr>
          <w:rFonts w:ascii="Times New Roman" w:hAnsi="Times New Roman" w:cs="Times New Roman"/>
        </w:rPr>
        <w:t xml:space="preserve"> </w:t>
      </w:r>
    </w:p>
    <w:p w:rsidRPr="001C50EF" w:rsidR="007F4CAB" w:rsidP="007F4CAB" w:rsidRDefault="007F4CAB" w14:paraId="1C5C7AFE" w14:textId="77777777">
      <w:pPr>
        <w:spacing w:line="240" w:lineRule="auto"/>
        <w:ind w:right="-54"/>
        <w:rPr>
          <w:rFonts w:ascii="Times New Roman" w:hAnsi="Times New Roman" w:cs="Times New Roman"/>
          <w:sz w:val="24"/>
          <w:szCs w:val="24"/>
        </w:rPr>
      </w:pPr>
      <w:r w:rsidRPr="001C50EF">
        <w:rPr>
          <w:rFonts w:ascii="Times New Roman" w:hAnsi="Times New Roman" w:cs="Times New Roman"/>
          <w:sz w:val="24"/>
          <w:szCs w:val="24"/>
        </w:rPr>
        <w:t>The Government is not obligated to make any award as a result of this RFA.</w:t>
      </w:r>
      <w:r>
        <w:rPr>
          <w:rFonts w:ascii="Times New Roman" w:hAnsi="Times New Roman" w:cs="Times New Roman"/>
          <w:sz w:val="24"/>
          <w:szCs w:val="24"/>
        </w:rPr>
        <w:t xml:space="preserve"> </w:t>
      </w:r>
      <w:r w:rsidRPr="001C50EF">
        <w:rPr>
          <w:rFonts w:ascii="Times New Roman" w:hAnsi="Times New Roman" w:cs="Times New Roman"/>
          <w:sz w:val="24"/>
          <w:szCs w:val="24"/>
        </w:rPr>
        <w:t>Unless an applicant receives a signed award document with terms and conditions</w:t>
      </w:r>
      <w:r>
        <w:rPr>
          <w:rFonts w:ascii="Times New Roman" w:hAnsi="Times New Roman" w:cs="Times New Roman"/>
          <w:sz w:val="24"/>
          <w:szCs w:val="24"/>
        </w:rPr>
        <w:t>, any contact from a FNS Grants or Program O</w:t>
      </w:r>
      <w:r w:rsidRPr="001C50EF">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Pr>
          <w:rFonts w:ascii="Times New Roman" w:hAnsi="Times New Roman" w:cs="Times New Roman"/>
          <w:sz w:val="24"/>
          <w:szCs w:val="24"/>
        </w:rPr>
        <w:t xml:space="preserve"> (FNS-529)</w:t>
      </w:r>
      <w:r w:rsidRPr="001C50EF">
        <w:rPr>
          <w:rFonts w:ascii="Times New Roman" w:hAnsi="Times New Roman" w:cs="Times New Roman"/>
          <w:sz w:val="24"/>
          <w:szCs w:val="24"/>
        </w:rPr>
        <w:t>. Only the recognized FNS authorized signature can bind the USDA, Food and Nutrition Service to the expenditure of funds related to an award’s approved budget.</w:t>
      </w:r>
    </w:p>
    <w:p w:rsidRPr="00EC4364" w:rsidR="007F4CAB" w:rsidP="007F4CAB" w:rsidRDefault="007F4CAB" w14:paraId="22E7214A" w14:textId="77777777">
      <w:pPr>
        <w:pStyle w:val="Heading2"/>
        <w:ind w:right="-54"/>
        <w:rPr>
          <w:rFonts w:ascii="Times New Roman" w:hAnsi="Times New Roman" w:cs="Times New Roman"/>
        </w:rPr>
      </w:pPr>
      <w:bookmarkStart w:name="_2._ADMINISTRATIVE_AND" w:id="1261"/>
      <w:bookmarkStart w:name="_Toc20495415" w:id="1262"/>
      <w:bookmarkEnd w:id="1261"/>
      <w:r w:rsidRPr="00EC4364">
        <w:rPr>
          <w:rFonts w:ascii="Times New Roman" w:hAnsi="Times New Roman" w:cs="Times New Roman"/>
        </w:rPr>
        <w:t>2. ADMINISTRATIVE AND NATIONAL POLICY REQUIREMENTS</w:t>
      </w:r>
      <w:bookmarkEnd w:id="1262"/>
      <w:r w:rsidRPr="00EC4364">
        <w:rPr>
          <w:rFonts w:ascii="Times New Roman" w:hAnsi="Times New Roman" w:cs="Times New Roman"/>
        </w:rPr>
        <w:t xml:space="preserve"> </w:t>
      </w:r>
    </w:p>
    <w:p w:rsidRPr="00EC4364" w:rsidR="007F4CAB" w:rsidP="007F4CAB" w:rsidRDefault="007F4CAB" w14:paraId="17F4E482" w14:textId="77777777">
      <w:pPr>
        <w:pStyle w:val="Heading2"/>
        <w:ind w:right="-54"/>
        <w:rPr>
          <w:rFonts w:ascii="Cambria" w:hAnsi="Cambria" w:cs="Times New Roman"/>
          <w:sz w:val="24"/>
          <w:szCs w:val="24"/>
        </w:rPr>
      </w:pPr>
      <w:bookmarkStart w:name="_Confidentiality_of_an" w:id="1263"/>
      <w:bookmarkStart w:name="_Toc20495416" w:id="1264"/>
      <w:bookmarkEnd w:id="1263"/>
      <w:r w:rsidRPr="00EC4364">
        <w:rPr>
          <w:rFonts w:ascii="Cambria" w:hAnsi="Cambria" w:cs="Times New Roman"/>
          <w:sz w:val="24"/>
          <w:szCs w:val="24"/>
        </w:rPr>
        <w:t>Confidentiality of an Application</w:t>
      </w:r>
      <w:bookmarkEnd w:id="1264"/>
      <w:r w:rsidRPr="00EC4364">
        <w:rPr>
          <w:rFonts w:ascii="Cambria" w:hAnsi="Cambria" w:cs="Times New Roman"/>
          <w:sz w:val="24"/>
          <w:szCs w:val="24"/>
        </w:rPr>
        <w:t xml:space="preserve"> </w:t>
      </w:r>
    </w:p>
    <w:p w:rsidRPr="001C50EF" w:rsidR="007F4CAB" w:rsidP="007F4CAB" w:rsidRDefault="007F4CAB" w14:paraId="28EF13CA" w14:textId="77777777">
      <w:pPr>
        <w:pStyle w:val="ListParagraph"/>
        <w:spacing w:after="0" w:line="240" w:lineRule="auto"/>
        <w:ind w:left="0" w:right="-54"/>
        <w:rPr>
          <w:rFonts w:ascii="Times New Roman" w:hAnsi="Times New Roman" w:cs="Times New Roman"/>
          <w:sz w:val="24"/>
          <w:szCs w:val="24"/>
        </w:rPr>
      </w:pPr>
      <w:r w:rsidRPr="001C50EF">
        <w:rPr>
          <w:rFonts w:ascii="Times New Roman" w:hAnsi="Times New Roman" w:cs="Times New Roman"/>
          <w:sz w:val="24"/>
          <w:szCs w:val="24"/>
        </w:rPr>
        <w:t>When an application results in an award, it becomes a part of the record of FNS transactions, available to th</w:t>
      </w:r>
      <w:r>
        <w:rPr>
          <w:rFonts w:ascii="Times New Roman" w:hAnsi="Times New Roman" w:cs="Times New Roman"/>
          <w:sz w:val="24"/>
          <w:szCs w:val="24"/>
        </w:rPr>
        <w:t>e public upon specific request.</w:t>
      </w:r>
      <w:r w:rsidRPr="001C50EF">
        <w:rPr>
          <w:rFonts w:ascii="Times New Roman" w:hAnsi="Times New Roman" w:cs="Times New Roman"/>
          <w:sz w:val="24"/>
          <w:szCs w:val="24"/>
        </w:rPr>
        <w:t xml:space="preserve"> Information that the Secretary determines to be of a confidential, privileged, or proprietary nature will be held in confidence </w:t>
      </w:r>
      <w:r>
        <w:rPr>
          <w:rFonts w:ascii="Times New Roman" w:hAnsi="Times New Roman" w:cs="Times New Roman"/>
          <w:sz w:val="24"/>
          <w:szCs w:val="24"/>
        </w:rPr>
        <w:t>to the extent permitted by law.</w:t>
      </w:r>
      <w:r w:rsidRPr="001C50EF">
        <w:rPr>
          <w:rFonts w:ascii="Times New Roman" w:hAnsi="Times New Roman" w:cs="Times New Roman"/>
          <w:sz w:val="24"/>
          <w:szCs w:val="24"/>
        </w:rPr>
        <w:t xml:space="preserve"> Therefore, any information that the applicant wishes to have considered as confidential, privileged, or proprietary should be clearly</w:t>
      </w:r>
      <w:r>
        <w:rPr>
          <w:rFonts w:ascii="Times New Roman" w:hAnsi="Times New Roman" w:cs="Times New Roman"/>
          <w:sz w:val="24"/>
          <w:szCs w:val="24"/>
        </w:rPr>
        <w:t xml:space="preserve"> marked within the application. </w:t>
      </w:r>
      <w:r w:rsidRPr="001C50EF">
        <w:rPr>
          <w:rFonts w:ascii="Times New Roman" w:hAnsi="Times New Roman" w:cs="Times New Roman"/>
          <w:sz w:val="24"/>
          <w:szCs w:val="24"/>
        </w:rPr>
        <w:t>Any application that does not result in an award will be not released to the public. An application may be withdrawn at any time prior to the final action thereon.</w:t>
      </w:r>
    </w:p>
    <w:p w:rsidRPr="001C50EF" w:rsidR="007F4CAB" w:rsidP="007F4CAB" w:rsidRDefault="007F4CAB" w14:paraId="76D6E793" w14:textId="77777777">
      <w:pPr>
        <w:pStyle w:val="ListParagraph"/>
        <w:spacing w:after="0" w:line="240" w:lineRule="auto"/>
        <w:ind w:left="0" w:right="-54"/>
        <w:rPr>
          <w:rFonts w:ascii="Times New Roman" w:hAnsi="Times New Roman" w:cs="Times New Roman"/>
          <w:sz w:val="24"/>
          <w:szCs w:val="24"/>
        </w:rPr>
      </w:pPr>
    </w:p>
    <w:p w:rsidRPr="006D78E7" w:rsidR="007F4CAB" w:rsidP="007F4CAB" w:rsidRDefault="007F4CAB" w14:paraId="2D7EDF46" w14:textId="77777777">
      <w:pPr>
        <w:spacing w:before="60"/>
        <w:ind w:right="-54"/>
        <w:rPr>
          <w:rFonts w:ascii="Times New Roman" w:hAnsi="Times New Roman" w:cs="Times New Roman"/>
          <w:bCs/>
          <w:sz w:val="24"/>
          <w:szCs w:val="24"/>
          <w:u w:val="single"/>
        </w:rPr>
      </w:pPr>
      <w:r w:rsidRPr="006D78E7">
        <w:rPr>
          <w:rFonts w:ascii="Times New Roman" w:hAnsi="Times New Roman" w:cs="Times New Roman"/>
          <w:bCs/>
          <w:sz w:val="24"/>
          <w:szCs w:val="24"/>
          <w:u w:val="single"/>
        </w:rPr>
        <w:t>Safeguarding Personally Identifiable Information</w:t>
      </w:r>
    </w:p>
    <w:p w:rsidRPr="001C50EF" w:rsidR="007F4CAB" w:rsidP="007F4CAB" w:rsidRDefault="007F4CAB" w14:paraId="7748576B"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rsidRPr="001C50EF" w:rsidR="007F4CAB" w:rsidP="007F4CAB" w:rsidRDefault="007F4CAB" w14:paraId="2D4E9FA7" w14:textId="77777777">
      <w:pPr>
        <w:spacing w:before="100" w:beforeAutospacing="1" w:after="24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1C50EF">
        <w:rPr>
          <w:rFonts w:ascii="Times New Roman" w:hAnsi="Times New Roman" w:cs="Times New Roman"/>
          <w:i/>
          <w:iCs/>
          <w:sz w:val="24"/>
          <w:szCs w:val="24"/>
        </w:rPr>
        <w:t>Safeguarding Personally Identifiable Information; M-06-16, Protection of Sensitive Agency Information</w:t>
      </w:r>
      <w:r w:rsidRPr="001C50EF">
        <w:rPr>
          <w:rFonts w:ascii="Times New Roman" w:hAnsi="Times New Roman" w:cs="Times New Roman"/>
          <w:sz w:val="24"/>
          <w:szCs w:val="24"/>
        </w:rPr>
        <w:t xml:space="preserve">; M-07-16, </w:t>
      </w:r>
      <w:r w:rsidRPr="001C50EF">
        <w:rPr>
          <w:rFonts w:ascii="Times New Roman" w:hAnsi="Times New Roman" w:cs="Times New Roman"/>
          <w:i/>
          <w:iCs/>
          <w:sz w:val="24"/>
          <w:szCs w:val="24"/>
        </w:rPr>
        <w:t xml:space="preserve">Safeguarding Against and Responding to the Breach of </w:t>
      </w:r>
      <w:r w:rsidRPr="001C50EF">
        <w:rPr>
          <w:rFonts w:ascii="Times New Roman" w:hAnsi="Times New Roman" w:cs="Times New Roman"/>
          <w:i/>
          <w:iCs/>
          <w:sz w:val="24"/>
          <w:szCs w:val="24"/>
        </w:rPr>
        <w:lastRenderedPageBreak/>
        <w:t>Personally Identifiable Information</w:t>
      </w:r>
      <w:r w:rsidRPr="001C50EF">
        <w:rPr>
          <w:rFonts w:ascii="Times New Roman" w:hAnsi="Times New Roman" w:cs="Times New Roman"/>
          <w:sz w:val="24"/>
          <w:szCs w:val="24"/>
        </w:rPr>
        <w:t xml:space="preserve">; and the NIST Special Publication (SP) 800-122, </w:t>
      </w:r>
      <w:r w:rsidRPr="001C50EF">
        <w:rPr>
          <w:rFonts w:ascii="Times New Roman" w:hAnsi="Times New Roman" w:cs="Times New Roman"/>
          <w:i/>
          <w:iCs/>
          <w:sz w:val="24"/>
          <w:szCs w:val="24"/>
        </w:rPr>
        <w:t>Guide to Protecting the Confidentiality of Personally Identifiable Information</w:t>
      </w:r>
      <w:r w:rsidRPr="001C50EF">
        <w:rPr>
          <w:rFonts w:ascii="Times New Roman" w:hAnsi="Times New Roman" w:cs="Times New Roman"/>
          <w:sz w:val="24"/>
          <w:szCs w:val="24"/>
        </w:rPr>
        <w:t>.</w:t>
      </w:r>
    </w:p>
    <w:p w:rsidRPr="001C50EF" w:rsidR="007F4CAB" w:rsidP="007F4CAB" w:rsidRDefault="007F4CAB" w14:paraId="3C4FA634"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t>
      </w:r>
      <w:proofErr w:type="spellStart"/>
      <w:r w:rsidRPr="001C50EF">
        <w:rPr>
          <w:rFonts w:ascii="Times New Roman" w:hAnsi="Times New Roman" w:cs="Times New Roman"/>
          <w:sz w:val="24"/>
          <w:szCs w:val="24"/>
        </w:rPr>
        <w:t>WatchDox</w:t>
      </w:r>
      <w:proofErr w:type="spellEnd"/>
      <w:r w:rsidRPr="001C50EF">
        <w:rPr>
          <w:rFonts w:ascii="Times New Roman" w:hAnsi="Times New Roman" w:cs="Times New Roman"/>
          <w:sz w:val="24"/>
          <w:szCs w:val="24"/>
        </w:rPr>
        <w:t xml:space="preserve">, ShareFile, etc.), CDs, DVDs, thumb drives, etc., must be encrypted. </w:t>
      </w:r>
    </w:p>
    <w:p w:rsidRPr="00CE641C" w:rsidR="007F4CAB" w:rsidP="007F4CAB" w:rsidRDefault="007F4CAB" w14:paraId="56A7FF3E" w14:textId="77777777">
      <w:pPr>
        <w:pStyle w:val="Heading2"/>
        <w:ind w:right="-54"/>
        <w:rPr>
          <w:rFonts w:ascii="Cambria" w:hAnsi="Cambria"/>
        </w:rPr>
      </w:pPr>
      <w:bookmarkStart w:name="_Conflict_of_Interest" w:id="1265"/>
      <w:bookmarkStart w:name="_Toc20495417" w:id="1266"/>
      <w:bookmarkEnd w:id="1265"/>
      <w:r w:rsidRPr="00CE641C">
        <w:rPr>
          <w:rFonts w:ascii="Cambria" w:hAnsi="Cambria"/>
        </w:rPr>
        <w:t>Conflict of Interest and Confidentiality of the Review Process</w:t>
      </w:r>
      <w:bookmarkEnd w:id="1266"/>
    </w:p>
    <w:p w:rsidR="007F4CAB" w:rsidP="007F4CAB" w:rsidRDefault="007F4CAB" w14:paraId="05F7CC03" w14:textId="77777777">
      <w:pPr>
        <w:spacing w:line="240" w:lineRule="auto"/>
        <w:ind w:right="-54"/>
        <w:rPr>
          <w:rFonts w:ascii="Times New Roman" w:hAnsi="Times New Roman" w:cs="Times New Roman"/>
          <w:sz w:val="24"/>
          <w:szCs w:val="24"/>
        </w:rPr>
      </w:pPr>
      <w:r w:rsidRPr="001C50EF">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Therefore, the names of the reviewers will not be released to applicants</w:t>
      </w:r>
      <w:r>
        <w:rPr>
          <w:rFonts w:ascii="Times New Roman" w:hAnsi="Times New Roman" w:cs="Times New Roman"/>
          <w:sz w:val="24"/>
          <w:szCs w:val="24"/>
        </w:rPr>
        <w:t>.</w:t>
      </w:r>
    </w:p>
    <w:p w:rsidRPr="00EC4364" w:rsidR="007F4CAB" w:rsidP="007F4CAB" w:rsidRDefault="007F4CAB" w14:paraId="0E5A4471" w14:textId="77777777">
      <w:pPr>
        <w:pStyle w:val="Heading2"/>
        <w:ind w:right="-54"/>
        <w:rPr>
          <w:rFonts w:ascii="Times New Roman" w:hAnsi="Times New Roman" w:cs="Times New Roman"/>
        </w:rPr>
      </w:pPr>
      <w:bookmarkStart w:name="_Administrative_Regulations" w:id="1267"/>
      <w:bookmarkStart w:name="_Toc20495418" w:id="1268"/>
      <w:bookmarkEnd w:id="1267"/>
      <w:r w:rsidRPr="00EC4364">
        <w:rPr>
          <w:rFonts w:ascii="Times New Roman" w:hAnsi="Times New Roman" w:cs="Times New Roman"/>
        </w:rPr>
        <w:t>Administrative Regulations</w:t>
      </w:r>
      <w:bookmarkEnd w:id="1268"/>
    </w:p>
    <w:p w:rsidRPr="006D78E7" w:rsidR="007F4CAB" w:rsidP="007F4CAB" w:rsidRDefault="007F4CAB" w14:paraId="3800631E" w14:textId="77777777">
      <w:pPr>
        <w:spacing w:after="0" w:line="240" w:lineRule="auto"/>
        <w:ind w:right="-54"/>
        <w:rPr>
          <w:rFonts w:ascii="Times New Roman" w:hAnsi="Times New Roman" w:cs="Times New Roman"/>
          <w:bCs/>
          <w:sz w:val="24"/>
          <w:szCs w:val="24"/>
          <w:u w:val="single"/>
        </w:rPr>
      </w:pPr>
      <w:r w:rsidRPr="006D78E7">
        <w:rPr>
          <w:rFonts w:ascii="Times New Roman" w:hAnsi="Times New Roman" w:cs="Times New Roman"/>
          <w:bCs/>
          <w:sz w:val="24"/>
          <w:szCs w:val="24"/>
          <w:u w:val="single"/>
        </w:rPr>
        <w:t>Federal Tax Liabilities Restrictions</w:t>
      </w:r>
    </w:p>
    <w:p w:rsidRPr="001C50EF" w:rsidR="007F4CAB" w:rsidP="007F4CAB" w:rsidRDefault="007F4CAB" w14:paraId="01E734FE" w14:textId="77777777">
      <w:pPr>
        <w:spacing w:line="240" w:lineRule="auto"/>
        <w:ind w:right="-54"/>
        <w:rPr>
          <w:rFonts w:ascii="Times New Roman" w:hAnsi="Times New Roman" w:cs="Times New Roman"/>
          <w:sz w:val="24"/>
          <w:szCs w:val="24"/>
        </w:rPr>
      </w:pPr>
      <w:r w:rsidRPr="001C50EF">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rsidRPr="006D78E7" w:rsidR="007F4CAB" w:rsidP="007F4CAB" w:rsidRDefault="007F4CAB" w14:paraId="1DE8A581" w14:textId="77777777">
      <w:pPr>
        <w:spacing w:after="0" w:line="240" w:lineRule="auto"/>
        <w:ind w:right="-54"/>
        <w:rPr>
          <w:rFonts w:ascii="Times New Roman" w:hAnsi="Times New Roman" w:cs="Times New Roman"/>
          <w:bCs/>
          <w:sz w:val="24"/>
          <w:szCs w:val="24"/>
          <w:u w:val="single"/>
        </w:rPr>
      </w:pPr>
      <w:r w:rsidRPr="006D78E7">
        <w:rPr>
          <w:rFonts w:ascii="Times New Roman" w:hAnsi="Times New Roman" w:cs="Times New Roman"/>
          <w:bCs/>
          <w:sz w:val="24"/>
          <w:szCs w:val="24"/>
          <w:u w:val="single"/>
        </w:rPr>
        <w:t>Felony Crime Conviction Restrictions</w:t>
      </w:r>
    </w:p>
    <w:p w:rsidRPr="006D78E7" w:rsidR="007F4CAB" w:rsidP="007F4CAB" w:rsidRDefault="007F4CAB" w14:paraId="0122064F" w14:textId="77777777">
      <w:pPr>
        <w:spacing w:line="240" w:lineRule="auto"/>
        <w:ind w:right="-54"/>
        <w:rPr>
          <w:sz w:val="24"/>
          <w:szCs w:val="24"/>
        </w:rPr>
      </w:pPr>
      <w:r w:rsidRPr="001C50EF">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rsidRPr="001C50EF" w:rsidR="007F4CAB" w:rsidP="007F4CAB" w:rsidRDefault="007F4CAB" w14:paraId="1158B0E9" w14:textId="77777777">
      <w:pPr>
        <w:pStyle w:val="NoSpacing"/>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 xml:space="preserve">Debarment and Suspension 2 CFR Part 180 and 2 CFR Part 417 </w:t>
      </w:r>
    </w:p>
    <w:p w:rsidR="007F4CAB" w:rsidP="007F4CAB" w:rsidRDefault="007F4CAB" w14:paraId="12879492" w14:textId="77777777">
      <w:pPr>
        <w:pStyle w:val="NoSpacing"/>
        <w:ind w:right="-54"/>
        <w:rPr>
          <w:rStyle w:val="Hyperlink"/>
          <w:rFonts w:ascii="Times New Roman" w:hAnsi="Times New Roman" w:cs="Times New Roman"/>
          <w:sz w:val="24"/>
          <w:szCs w:val="24"/>
        </w:rPr>
      </w:pPr>
      <w:r w:rsidRPr="001C50EF">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System for Award Management (SAM) at </w:t>
      </w:r>
      <w:hyperlink w:history="1" r:id="rId47">
        <w:r w:rsidRPr="0005421C">
          <w:rPr>
            <w:rStyle w:val="Hyperlink"/>
            <w:rFonts w:ascii="Times New Roman" w:hAnsi="Times New Roman" w:cs="Times New Roman"/>
            <w:sz w:val="24"/>
            <w:szCs w:val="24"/>
          </w:rPr>
          <w:t>https://www.sam.gov/SAM/pages/public/index.jsf</w:t>
        </w:r>
        <w:bookmarkStart w:name="OLE_LINK2" w:id="1269"/>
      </w:hyperlink>
    </w:p>
    <w:p w:rsidRPr="0005421C" w:rsidR="007F4CAB" w:rsidP="007F4CAB" w:rsidRDefault="007F4CAB" w14:paraId="765B4D4F" w14:textId="77777777">
      <w:pPr>
        <w:pStyle w:val="NoSpacing"/>
        <w:ind w:right="-54"/>
        <w:rPr>
          <w:rFonts w:ascii="Times New Roman" w:hAnsi="Times New Roman" w:cs="Times New Roman"/>
          <w:sz w:val="24"/>
          <w:szCs w:val="24"/>
          <w:u w:val="single"/>
        </w:rPr>
      </w:pPr>
    </w:p>
    <w:p w:rsidRPr="001C50EF" w:rsidR="007F4CAB" w:rsidP="007F4CAB" w:rsidRDefault="007F4CAB" w14:paraId="27B1D4F6" w14:textId="77777777">
      <w:pPr>
        <w:pStyle w:val="NoSpacing"/>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Universal Identifier and Central Contractor Registration 2 CFR Part 25</w:t>
      </w:r>
    </w:p>
    <w:bookmarkEnd w:id="1269"/>
    <w:p w:rsidRPr="001C50EF" w:rsidR="007F4CAB" w:rsidP="007F4CAB" w:rsidRDefault="007F4CAB" w14:paraId="6C43A9F8" w14:textId="2E48A4AD">
      <w:pPr>
        <w:pStyle w:val="NormalWeb"/>
        <w:ind w:right="-54"/>
        <w:rPr>
          <w:color w:val="auto"/>
        </w:rPr>
      </w:pPr>
      <w:r w:rsidRPr="001C50EF">
        <w:rPr>
          <w:color w:val="auto"/>
        </w:rPr>
        <w:t xml:space="preserve">Effective </w:t>
      </w:r>
      <w:r w:rsidRPr="00316D83" w:rsidR="00AC1F10">
        <w:rPr>
          <w:color w:val="auto"/>
          <w:highlight w:val="yellow"/>
        </w:rPr>
        <w:t xml:space="preserve">X </w:t>
      </w:r>
      <w:proofErr w:type="spellStart"/>
      <w:r w:rsidRPr="00316D83" w:rsidR="00AC1F10">
        <w:rPr>
          <w:color w:val="auto"/>
          <w:highlight w:val="yellow"/>
        </w:rPr>
        <w:t>X</w:t>
      </w:r>
      <w:proofErr w:type="spellEnd"/>
      <w:r w:rsidRPr="00316D83">
        <w:rPr>
          <w:color w:val="auto"/>
          <w:highlight w:val="yellow"/>
        </w:rPr>
        <w:t>, 20</w:t>
      </w:r>
      <w:r w:rsidRPr="00316D83" w:rsidR="00AC1F10">
        <w:rPr>
          <w:color w:val="auto"/>
          <w:highlight w:val="yellow"/>
        </w:rPr>
        <w:t>XX</w:t>
      </w:r>
      <w:r w:rsidRPr="001C50EF">
        <w:rPr>
          <w:color w:val="auto"/>
        </w:rPr>
        <w:t xml:space="preserve">, all grant applicants must obtain a Dun </w:t>
      </w:r>
      <w:r>
        <w:rPr>
          <w:color w:val="auto"/>
        </w:rPr>
        <w:t>&amp;</w:t>
      </w:r>
      <w:r w:rsidRPr="001C50EF">
        <w:rPr>
          <w:color w:val="auto"/>
        </w:rPr>
        <w:t xml:space="preserve"> Bradstreet (D&amp;B) Data Universal Numbering System (DUNS) number as a universal identifier for Federal financial assistance.   Active </w:t>
      </w:r>
      <w:r w:rsidRPr="001C50EF">
        <w:rPr>
          <w:color w:val="auto"/>
        </w:rPr>
        <w:lastRenderedPageBreak/>
        <w:t xml:space="preserve">grant recipients and their direct sub-recipients of a sub-grant award also must obtain a DUNS number. To request a DUNS number visit: </w:t>
      </w:r>
      <w:hyperlink w:history="1" r:id="rId48">
        <w:r w:rsidRPr="001C50EF">
          <w:rPr>
            <w:rStyle w:val="Hyperlink"/>
            <w:rFonts w:eastAsiaTheme="minorEastAsia"/>
            <w:color w:val="auto"/>
          </w:rPr>
          <w:t>http://fedgov.dnb.com/webform</w:t>
        </w:r>
      </w:hyperlink>
      <w:r w:rsidRPr="001C50EF">
        <w:rPr>
          <w:color w:val="auto"/>
        </w:rPr>
        <w:t>.</w:t>
      </w:r>
      <w:r w:rsidRPr="001C50EF">
        <w:rPr>
          <w:color w:val="auto"/>
        </w:rPr>
        <w:tab/>
      </w:r>
    </w:p>
    <w:p w:rsidRPr="001C50EF" w:rsidR="007F4CAB" w:rsidP="007F4CAB" w:rsidRDefault="007F4CAB" w14:paraId="7ADC8FAB" w14:textId="77777777">
      <w:pPr>
        <w:pStyle w:val="NormalWeb"/>
        <w:spacing w:before="240"/>
        <w:ind w:right="-54"/>
        <w:rPr>
          <w:color w:val="auto"/>
        </w:rPr>
      </w:pPr>
      <w:r w:rsidRPr="001C50EF">
        <w:rPr>
          <w:color w:val="auto"/>
        </w:rPr>
        <w:t>The grant recipient must also regist</w:t>
      </w:r>
      <w:r>
        <w:rPr>
          <w:color w:val="auto"/>
        </w:rPr>
        <w:t xml:space="preserve">er its DUNS number in the </w:t>
      </w:r>
      <w:r w:rsidRPr="001C50EF">
        <w:rPr>
          <w:color w:val="auto"/>
        </w:rPr>
        <w:t>Systems for Award Management</w:t>
      </w:r>
      <w:r w:rsidRPr="001C50EF">
        <w:rPr>
          <w:color w:val="000000" w:themeColor="text1"/>
        </w:rPr>
        <w:t xml:space="preserve"> (SAM</w:t>
      </w:r>
      <w:r>
        <w:rPr>
          <w:color w:val="000000" w:themeColor="text1"/>
        </w:rPr>
        <w:t>.gov</w:t>
      </w:r>
      <w:r w:rsidRPr="001C50EF">
        <w:rPr>
          <w:color w:val="000000" w:themeColor="text1"/>
        </w:rPr>
        <w:t xml:space="preserve">). If you were registered in the CCR, your company’s information </w:t>
      </w:r>
      <w:r>
        <w:rPr>
          <w:color w:val="000000" w:themeColor="text1"/>
        </w:rPr>
        <w:t xml:space="preserve">should be </w:t>
      </w:r>
      <w:r w:rsidRPr="001C50EF">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1C50EF">
        <w:rPr>
          <w:b/>
          <w:color w:val="000000" w:themeColor="text1"/>
        </w:rPr>
        <w:t>3-5 days</w:t>
      </w:r>
      <w:r w:rsidRPr="001C50EF">
        <w:rPr>
          <w:color w:val="000000" w:themeColor="text1"/>
        </w:rPr>
        <w:t xml:space="preserve">. If you do not receive confirmation that your SAM registration is complete, please contact SAM at </w:t>
      </w:r>
      <w:hyperlink w:history="1" r:id="rId49">
        <w:r w:rsidRPr="001C50EF">
          <w:rPr>
            <w:rStyle w:val="Hyperlink"/>
            <w:rFonts w:eastAsiaTheme="minorEastAsia"/>
          </w:rPr>
          <w:t>https://www.fsd.gov/app/answers/list</w:t>
        </w:r>
      </w:hyperlink>
      <w:r w:rsidRPr="001C50EF">
        <w:rPr>
          <w:color w:val="000000" w:themeColor="text1"/>
        </w:rPr>
        <w:t>.</w:t>
      </w:r>
    </w:p>
    <w:p w:rsidRPr="001C50EF" w:rsidR="007F4CAB" w:rsidP="007F4CAB" w:rsidRDefault="007F4CAB" w14:paraId="7A8087A2" w14:textId="77777777">
      <w:pPr>
        <w:pStyle w:val="NormalWeb"/>
        <w:spacing w:before="240"/>
        <w:ind w:right="-54"/>
      </w:pPr>
      <w:r w:rsidRPr="001C50EF">
        <w:rPr>
          <w:color w:val="auto"/>
        </w:rPr>
        <w:t>FNS may not make an award to an applicant until the applicant has complied with the requirements described in 2 CFR 25 to provide a valid DUNS number and maintain an active SAM registration with current information.</w:t>
      </w:r>
      <w:bookmarkStart w:name="OLE_LINK3" w:id="1270"/>
    </w:p>
    <w:p w:rsidRPr="001C50EF" w:rsidR="007F4CAB" w:rsidP="007F4CAB" w:rsidRDefault="007F4CAB" w14:paraId="2FE03D13" w14:textId="77777777">
      <w:pPr>
        <w:pStyle w:val="NoSpacing"/>
        <w:spacing w:before="240"/>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Reporting Sub-award and Executive Compensation Information 2 CFR Part 170</w:t>
      </w:r>
    </w:p>
    <w:bookmarkEnd w:id="1270"/>
    <w:p w:rsidRPr="001C50EF" w:rsidR="007F4CAB" w:rsidP="007F4CAB" w:rsidRDefault="007F4CAB" w14:paraId="4893D90B" w14:textId="77777777">
      <w:pPr>
        <w:pStyle w:val="NoSpacing"/>
        <w:ind w:right="-54"/>
        <w:rPr>
          <w:rFonts w:ascii="Times New Roman" w:hAnsi="Times New Roman" w:cs="Times New Roman"/>
          <w:sz w:val="24"/>
          <w:szCs w:val="24"/>
        </w:rPr>
      </w:pPr>
      <w:r w:rsidRPr="001C50EF">
        <w:rPr>
          <w:rFonts w:ascii="Times New Roman" w:hAnsi="Times New Roman" w:cs="Times New Roman"/>
          <w:sz w:val="24"/>
          <w:szCs w:val="24"/>
        </w:rPr>
        <w:t>The Federal Funding Accountability and Transparency Act (FFATA) of 2006 (Public Law 109–282), as amended by Section 6202 of Public Law 110–252</w:t>
      </w:r>
      <w:r>
        <w:rPr>
          <w:rFonts w:ascii="Times New Roman" w:hAnsi="Times New Roman" w:cs="Times New Roman"/>
          <w:sz w:val="24"/>
          <w:szCs w:val="24"/>
        </w:rPr>
        <w:t>,</w:t>
      </w:r>
      <w:r w:rsidRPr="001C50EF">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Pr="006D78E7" w:rsidR="007F4CAB" w:rsidP="007F4CAB" w:rsidRDefault="007F4CAB" w14:paraId="6AFA5E59" w14:textId="77777777">
      <w:pPr>
        <w:pStyle w:val="NoSpacing"/>
        <w:spacing w:before="240" w:after="240"/>
        <w:ind w:right="-54"/>
        <w:rPr>
          <w:rFonts w:ascii="Times New Roman" w:hAnsi="Times New Roman" w:cs="Times New Roman"/>
          <w:sz w:val="24"/>
          <w:szCs w:val="24"/>
        </w:rPr>
      </w:pPr>
      <w:r w:rsidRPr="001C50EF">
        <w:rPr>
          <w:rFonts w:ascii="Times New Roman" w:hAnsi="Times New Roman" w:cs="Times New Roman"/>
          <w:sz w:val="24"/>
          <w:szCs w:val="24"/>
        </w:rPr>
        <w:t>Primary grantees, including State agencies, are required to report actions taken on or after October 1, 2010, that obligates $25,000 or more in Federal grant funds to first-tier sub-grantees. This information must be reported in the Government-wide FFATA Sub-Award Reporting System (FSRS).  In order to access FSRS a current SAM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rsidRPr="001C50EF" w:rsidR="007F4CAB" w:rsidP="007F4CAB" w:rsidRDefault="007F4CAB" w14:paraId="220276FE" w14:textId="77777777">
      <w:pPr>
        <w:spacing w:after="0" w:line="240" w:lineRule="auto"/>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 xml:space="preserve">Duncan Hunter National Defense Authorization Act of Fiscal Year 2009, Public Law 110-417 </w:t>
      </w:r>
    </w:p>
    <w:p w:rsidRPr="001C50EF" w:rsidR="007F4CAB" w:rsidP="007F4CAB" w:rsidRDefault="007F4CAB" w14:paraId="539BAF16"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Pr>
          <w:rFonts w:ascii="Times New Roman" w:hAnsi="Times New Roman" w:cs="Times New Roman"/>
          <w:sz w:val="24"/>
          <w:szCs w:val="24"/>
        </w:rPr>
        <w:t xml:space="preserve">is designed to </w:t>
      </w:r>
      <w:r w:rsidRPr="001C50EF">
        <w:rPr>
          <w:rFonts w:ascii="Times New Roman" w:hAnsi="Times New Roman" w:cs="Times New Roman"/>
          <w:sz w:val="24"/>
          <w:szCs w:val="24"/>
        </w:rPr>
        <w:t>address these requirements. FAPIIS contains integrity and performance information from the Contractor Performance Assessment Reporti</w:t>
      </w:r>
      <w:r>
        <w:rPr>
          <w:rFonts w:ascii="Times New Roman" w:hAnsi="Times New Roman" w:cs="Times New Roman"/>
          <w:sz w:val="24"/>
          <w:szCs w:val="24"/>
        </w:rPr>
        <w:t>ng System, information from SAM.gov</w:t>
      </w:r>
      <w:r w:rsidRPr="001C50EF">
        <w:rPr>
          <w:rFonts w:ascii="Times New Roman" w:hAnsi="Times New Roman" w:cs="Times New Roman"/>
          <w:sz w:val="24"/>
          <w:szCs w:val="24"/>
        </w:rPr>
        <w:t>, and suspension and debarment information from the SAM. FNS will review and consider any information about the applicant reflected in FAPIIS when making a judgment about whether an applicant is qualified to receive an award.</w:t>
      </w:r>
    </w:p>
    <w:p w:rsidRPr="001C50EF" w:rsidR="007F4CAB" w:rsidP="007F4CAB" w:rsidRDefault="007F4CAB" w14:paraId="1698BD68" w14:textId="77777777">
      <w:pPr>
        <w:pStyle w:val="NoSpacing"/>
        <w:ind w:right="-54"/>
        <w:rPr>
          <w:rFonts w:ascii="Times New Roman" w:hAnsi="Times New Roman" w:cs="Times New Roman"/>
          <w:sz w:val="24"/>
          <w:szCs w:val="24"/>
          <w:u w:val="single"/>
        </w:rPr>
      </w:pPr>
    </w:p>
    <w:p w:rsidRPr="001C50EF" w:rsidR="007F4CAB" w:rsidP="007F4CAB" w:rsidRDefault="007F4CAB" w14:paraId="7CA6ED29" w14:textId="77777777">
      <w:pPr>
        <w:spacing w:after="0" w:line="240" w:lineRule="auto"/>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Freedom of Information Act (FOIA) Requests</w:t>
      </w:r>
    </w:p>
    <w:p w:rsidRPr="001C50EF" w:rsidR="007F4CAB" w:rsidP="007F4CAB" w:rsidRDefault="007F4CAB" w14:paraId="2AE52872"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Pr="001C50EF" w:rsidR="007F4CAB" w:rsidP="007F4CAB" w:rsidRDefault="007F4CAB" w14:paraId="344D5C48" w14:textId="77777777">
      <w:pPr>
        <w:spacing w:before="240"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Application packages submitted in response to this grant solicitation may be subject to FOIA by requests by interested parties. In response to these requests, FNS will comply with all applicable laws and regulations, including departmental regulations.</w:t>
      </w:r>
    </w:p>
    <w:p w:rsidRPr="001C50EF" w:rsidR="007F4CAB" w:rsidP="007F4CAB" w:rsidRDefault="007F4CAB" w14:paraId="16D9F8D8" w14:textId="77777777">
      <w:pPr>
        <w:spacing w:before="240"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rsidRPr="00CE42D5" w:rsidR="001D1AFF" w:rsidP="007F4CAB" w:rsidRDefault="007F4CAB" w14:paraId="432C4345" w14:textId="77777777">
      <w:pPr>
        <w:spacing w:before="240"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w:history="1" r:id="rId50">
        <w:r w:rsidRPr="002C601C">
          <w:rPr>
            <w:rStyle w:val="Hyperlink"/>
            <w:rFonts w:ascii="Times New Roman" w:hAnsi="Times New Roman" w:cs="Times New Roman"/>
            <w:sz w:val="24"/>
            <w:szCs w:val="24"/>
          </w:rPr>
          <w:t>FOIA@usda.gov</w:t>
        </w:r>
      </w:hyperlink>
      <w:r w:rsidRPr="002C601C">
        <w:rPr>
          <w:rFonts w:ascii="Times New Roman" w:hAnsi="Times New Roman" w:cs="Times New Roman"/>
          <w:sz w:val="24"/>
          <w:szCs w:val="24"/>
        </w:rPr>
        <w:t>.</w:t>
      </w:r>
    </w:p>
    <w:p w:rsidRPr="001C50EF" w:rsidR="007F4CAB" w:rsidP="007F4CAB" w:rsidRDefault="007F4CAB" w14:paraId="141D8EE0" w14:textId="77777777">
      <w:pPr>
        <w:spacing w:before="240" w:after="0" w:line="240" w:lineRule="auto"/>
        <w:ind w:right="-54"/>
        <w:rPr>
          <w:rFonts w:ascii="Times New Roman" w:hAnsi="Times New Roman" w:cs="Times New Roman"/>
          <w:b/>
          <w:sz w:val="24"/>
          <w:szCs w:val="24"/>
        </w:rPr>
      </w:pPr>
      <w:r w:rsidRPr="001C50EF">
        <w:rPr>
          <w:rFonts w:ascii="Times New Roman" w:hAnsi="Times New Roman" w:cs="Times New Roman"/>
          <w:sz w:val="24"/>
          <w:szCs w:val="24"/>
          <w:u w:val="single"/>
        </w:rPr>
        <w:t>Privacy Policy</w:t>
      </w:r>
      <w:r w:rsidRPr="001C50EF">
        <w:rPr>
          <w:rFonts w:ascii="Times New Roman" w:hAnsi="Times New Roman" w:cs="Times New Roman"/>
          <w:b/>
          <w:sz w:val="24"/>
          <w:szCs w:val="24"/>
        </w:rPr>
        <w:t xml:space="preserve"> </w:t>
      </w:r>
    </w:p>
    <w:p w:rsidRPr="0005421C" w:rsidR="007F4CAB" w:rsidP="007F4CAB" w:rsidRDefault="007F4CAB" w14:paraId="4CFEF4ED" w14:textId="77777777">
      <w:pPr>
        <w:spacing w:line="240" w:lineRule="auto"/>
        <w:ind w:right="-54"/>
        <w:rPr>
          <w:rFonts w:ascii="Times New Roman" w:hAnsi="Times New Roman" w:cs="Times New Roman"/>
          <w:sz w:val="24"/>
          <w:szCs w:val="24"/>
        </w:rPr>
      </w:pPr>
      <w:r w:rsidRPr="00691BEC">
        <w:rPr>
          <w:rFonts w:ascii="Times New Roman" w:hAnsi="Times New Roman" w:cs="Times New Roman"/>
          <w:sz w:val="24"/>
          <w:szCs w:val="24"/>
        </w:rPr>
        <w:t>The USDA Food and Nutrition Service does not collect any personal identifiable information without explicit consent. To view the Agency’s Privacy Policy, visit:</w:t>
      </w:r>
      <w:r w:rsidRPr="00691BEC">
        <w:rPr>
          <w:rFonts w:ascii="Times New Roman" w:hAnsi="Times New Roman" w:cs="Times New Roman"/>
          <w:b/>
          <w:sz w:val="24"/>
          <w:szCs w:val="24"/>
        </w:rPr>
        <w:t xml:space="preserve"> </w:t>
      </w:r>
      <w:hyperlink w:history="1" r:id="rId51">
        <w:r w:rsidRPr="0005421C">
          <w:rPr>
            <w:rStyle w:val="Hyperlink"/>
            <w:rFonts w:ascii="Times New Roman" w:hAnsi="Times New Roman" w:cs="Times New Roman"/>
            <w:sz w:val="24"/>
            <w:szCs w:val="24"/>
          </w:rPr>
          <w:t>https://www.usda.gov/privacy-policy</w:t>
        </w:r>
      </w:hyperlink>
      <w:bookmarkStart w:name="_Toc20495419" w:id="1271"/>
      <w:r w:rsidRPr="00691BEC">
        <w:rPr>
          <w:rStyle w:val="Hyperlink"/>
          <w:rFonts w:ascii="Times New Roman" w:hAnsi="Times New Roman" w:cs="Times New Roman"/>
          <w:sz w:val="24"/>
          <w:szCs w:val="24"/>
        </w:rPr>
        <w:t xml:space="preserve"> </w:t>
      </w:r>
      <w:r w:rsidRPr="0005421C">
        <w:rPr>
          <w:rFonts w:ascii="Times New Roman" w:hAnsi="Times New Roman" w:cs="Times New Roman"/>
          <w:sz w:val="24"/>
          <w:szCs w:val="24"/>
        </w:rPr>
        <w:t>Code of Federal Regulations and Other Government Requirements</w:t>
      </w:r>
      <w:bookmarkEnd w:id="1271"/>
      <w:r w:rsidRPr="0005421C">
        <w:rPr>
          <w:rFonts w:ascii="Times New Roman" w:hAnsi="Times New Roman" w:cs="Times New Roman"/>
          <w:sz w:val="24"/>
          <w:szCs w:val="24"/>
        </w:rPr>
        <w:t>.</w:t>
      </w:r>
    </w:p>
    <w:p w:rsidRPr="001C50EF" w:rsidR="007F4CAB" w:rsidP="007F4CAB" w:rsidRDefault="007F4CAB" w14:paraId="6C0701DC" w14:textId="77777777">
      <w:pPr>
        <w:shd w:val="clear" w:color="auto" w:fill="FFFFFF" w:themeFill="background1"/>
        <w:tabs>
          <w:tab w:val="num" w:pos="720"/>
          <w:tab w:val="left" w:pos="1440"/>
        </w:tabs>
        <w:spacing w:after="0"/>
        <w:ind w:right="-54"/>
        <w:rPr>
          <w:rFonts w:ascii="Times New Roman" w:hAnsi="Times New Roman" w:cs="Times New Roman"/>
          <w:sz w:val="24"/>
          <w:szCs w:val="24"/>
        </w:rPr>
      </w:pPr>
      <w:r w:rsidRPr="001C50EF">
        <w:rPr>
          <w:rFonts w:ascii="Times New Roman" w:hAnsi="Times New Roman" w:cs="Times New Roman"/>
          <w:sz w:val="24"/>
          <w:szCs w:val="24"/>
        </w:rPr>
        <w:t>This grant will be awarded and administered in accordance with the following regulations 2 Code of Federal Regulations (CFR), Subtitle A, Chapter II. Any Federal laws, regulations, or USDA directives released after this RFA is posted will be implemented as instructed.</w:t>
      </w:r>
    </w:p>
    <w:p w:rsidRPr="00BD598E" w:rsidR="007F4CAB" w:rsidP="007F4CAB" w:rsidRDefault="007F4CAB" w14:paraId="63DF45FD" w14:textId="77777777">
      <w:pPr>
        <w:pStyle w:val="Heading2"/>
        <w:ind w:right="-54"/>
        <w:rPr>
          <w:rFonts w:ascii="Cambria" w:hAnsi="Cambria"/>
        </w:rPr>
      </w:pPr>
      <w:bookmarkStart w:name="_Code_of_Federal" w:id="1272"/>
      <w:bookmarkEnd w:id="1272"/>
      <w:r w:rsidRPr="00BD598E">
        <w:rPr>
          <w:rFonts w:ascii="Cambria" w:hAnsi="Cambria"/>
        </w:rPr>
        <w:t>Code of Federal Regulations and Other Government Requirements</w:t>
      </w:r>
    </w:p>
    <w:p w:rsidRPr="001C50EF" w:rsidR="007F4CAB" w:rsidP="007F4CAB" w:rsidRDefault="007F4CAB" w14:paraId="078CD880" w14:textId="77777777">
      <w:pPr>
        <w:spacing w:after="0"/>
        <w:ind w:right="-54"/>
        <w:rPr>
          <w:rFonts w:ascii="Times New Roman" w:hAnsi="Times New Roman" w:cs="Times New Roman"/>
          <w:sz w:val="24"/>
          <w:szCs w:val="24"/>
          <w:u w:val="single"/>
        </w:rPr>
      </w:pPr>
      <w:r w:rsidRPr="001C50EF">
        <w:rPr>
          <w:rFonts w:ascii="Times New Roman" w:hAnsi="Times New Roman" w:cs="Times New Roman"/>
          <w:sz w:val="24"/>
          <w:szCs w:val="24"/>
          <w:u w:val="single"/>
        </w:rPr>
        <w:t xml:space="preserve">Government-wide Regulations  </w:t>
      </w:r>
    </w:p>
    <w:p w:rsidRPr="001C50EF" w:rsidR="007F4CAB" w:rsidP="007F4CAB" w:rsidRDefault="007F4CAB" w14:paraId="415A54F5"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2 CFR Part 25:  “Universal Identifier and System for Award Management” </w:t>
      </w:r>
    </w:p>
    <w:p w:rsidRPr="001C50EF" w:rsidR="007F4CAB" w:rsidP="007F4CAB" w:rsidRDefault="007F4CAB" w14:paraId="417A0628"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2 CFR Part 170: “Reporting Sub-award and Executive Compensation Information” </w:t>
      </w:r>
    </w:p>
    <w:p w:rsidRPr="001C50EF" w:rsidR="007F4CAB" w:rsidP="007F4CAB" w:rsidRDefault="007F4CAB" w14:paraId="014B0D7E"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175: “Award Term for Trafficking in Persons”</w:t>
      </w:r>
    </w:p>
    <w:p w:rsidRPr="001C50EF" w:rsidR="007F4CAB" w:rsidP="007F4CAB" w:rsidRDefault="007F4CAB" w14:paraId="37514FE6"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180:  “OMB Guidelines to Agencies on Government-wide Debarment and Suspension (Non-Procurement)”</w:t>
      </w:r>
    </w:p>
    <w:p w:rsidRPr="001C50EF" w:rsidR="007F4CAB" w:rsidP="007F4CAB" w:rsidRDefault="007F4CAB" w14:paraId="4572FC14"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2 CFR Part 200: “Uniform Administrative Requirements, Cost Principles, and Audit Requirements for Federal Awards” </w:t>
      </w:r>
    </w:p>
    <w:p w:rsidRPr="001C50EF" w:rsidR="007F4CAB" w:rsidP="007F4CAB" w:rsidRDefault="007F4CAB" w14:paraId="673D622E"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400: USDA’s implementing regulation of 2 CFR Part 200 “Uniform Administrative Requirements, Cost Principles, and Audit Requirements for Federal Awards”</w:t>
      </w:r>
    </w:p>
    <w:p w:rsidRPr="001C50EF" w:rsidR="007F4CAB" w:rsidP="007F4CAB" w:rsidRDefault="007F4CAB" w14:paraId="38EC7386"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415: USDA “General Program Administrative Regulations”</w:t>
      </w:r>
    </w:p>
    <w:p w:rsidRPr="001C50EF" w:rsidR="007F4CAB" w:rsidP="007F4CAB" w:rsidRDefault="007F4CAB" w14:paraId="6218BC56"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 xml:space="preserve">2 CFR Part 416: USDA “General Program Administrative Regulations for Grants and Cooperative Agreements to State and Local Governments” </w:t>
      </w:r>
    </w:p>
    <w:p w:rsidRPr="001C50EF" w:rsidR="007F4CAB" w:rsidP="007F4CAB" w:rsidRDefault="007F4CAB" w14:paraId="69FE1538"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417: USDA “Non-Procurement Debarment and Suspension”</w:t>
      </w:r>
    </w:p>
    <w:p w:rsidRPr="001C50EF" w:rsidR="007F4CAB" w:rsidP="007F4CAB" w:rsidRDefault="007F4CAB" w14:paraId="5380E759"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418 USDA “New Restrictions on Lobbying</w:t>
      </w:r>
    </w:p>
    <w:p w:rsidRPr="001C50EF" w:rsidR="007F4CAB" w:rsidP="007F4CAB" w:rsidRDefault="007F4CAB" w14:paraId="133831A7" w14:textId="77777777">
      <w:pPr>
        <w:pStyle w:val="ListParagraph"/>
        <w:numPr>
          <w:ilvl w:val="0"/>
          <w:numId w:val="3"/>
        </w:num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2 CFR Part 421: USDA “Requirements for Drug-Free Workplace (Financial Assistance)”</w:t>
      </w:r>
    </w:p>
    <w:p w:rsidR="007F4CAB" w:rsidP="007F4CAB" w:rsidRDefault="007F4CAB" w14:paraId="6DD591DB" w14:textId="77777777">
      <w:pPr>
        <w:pStyle w:val="ListParagraph"/>
        <w:numPr>
          <w:ilvl w:val="0"/>
          <w:numId w:val="4"/>
        </w:numPr>
        <w:spacing w:after="0" w:line="240" w:lineRule="auto"/>
        <w:ind w:left="720" w:right="-54"/>
        <w:rPr>
          <w:rFonts w:ascii="Times New Roman" w:hAnsi="Times New Roman" w:cs="Times New Roman"/>
          <w:sz w:val="24"/>
          <w:szCs w:val="24"/>
        </w:rPr>
      </w:pPr>
      <w:r w:rsidRPr="001C50EF">
        <w:rPr>
          <w:rFonts w:ascii="Times New Roman" w:hAnsi="Times New Roman" w:cs="Times New Roman"/>
          <w:sz w:val="24"/>
          <w:szCs w:val="24"/>
        </w:rPr>
        <w:t>41 U.S.C. Section 22 “Interest of Member of Congress”</w:t>
      </w:r>
    </w:p>
    <w:p w:rsidRPr="006D78E7" w:rsidR="007F4CAB" w:rsidP="007F4CAB" w:rsidRDefault="007F4CAB" w14:paraId="3549759F" w14:textId="77777777">
      <w:pPr>
        <w:pStyle w:val="ListParagraph"/>
        <w:numPr>
          <w:ilvl w:val="0"/>
          <w:numId w:val="4"/>
        </w:numPr>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F</w:t>
      </w:r>
      <w:r w:rsidRPr="006D78E7">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rsidRPr="006D78E7" w:rsidR="007F4CAB" w:rsidP="007F4CAB" w:rsidRDefault="007F4CAB" w14:paraId="5E32205D" w14:textId="77777777">
      <w:pPr>
        <w:pStyle w:val="ListParagraph"/>
        <w:tabs>
          <w:tab w:val="left" w:pos="1080"/>
        </w:tabs>
        <w:spacing w:after="0" w:line="240" w:lineRule="auto"/>
        <w:ind w:left="1080" w:right="-54"/>
        <w:rPr>
          <w:sz w:val="24"/>
          <w:szCs w:val="24"/>
        </w:rPr>
      </w:pPr>
    </w:p>
    <w:p w:rsidRPr="006D78E7" w:rsidR="007F4CAB" w:rsidP="007F4CAB" w:rsidRDefault="007F4CAB" w14:paraId="44107430" w14:textId="77777777">
      <w:pPr>
        <w:spacing w:line="240" w:lineRule="auto"/>
        <w:ind w:right="-58"/>
        <w:rPr>
          <w:rFonts w:ascii="Times New Roman" w:hAnsi="Times New Roman" w:cs="Times New Roman"/>
          <w:sz w:val="24"/>
          <w:szCs w:val="24"/>
        </w:rPr>
      </w:pPr>
      <w:r w:rsidRPr="006D78E7">
        <w:rPr>
          <w:rFonts w:ascii="Times New Roman" w:hAnsi="Times New Roman" w:cs="Times New Roman"/>
          <w:sz w:val="24"/>
          <w:szCs w:val="24"/>
        </w:rPr>
        <w:t xml:space="preserve">General Terms and Conditions </w:t>
      </w:r>
      <w:r>
        <w:rPr>
          <w:rFonts w:ascii="Times New Roman" w:hAnsi="Times New Roman" w:cs="Times New Roman"/>
          <w:sz w:val="24"/>
          <w:szCs w:val="24"/>
        </w:rPr>
        <w:t xml:space="preserve">(T&amp;Cs) </w:t>
      </w:r>
      <w:r w:rsidRPr="006D78E7">
        <w:rPr>
          <w:rFonts w:ascii="Times New Roman" w:hAnsi="Times New Roman" w:cs="Times New Roman"/>
          <w:sz w:val="24"/>
          <w:szCs w:val="24"/>
        </w:rPr>
        <w:t>of FNS grant awards may be obtained electronically</w:t>
      </w:r>
      <w:r>
        <w:rPr>
          <w:rFonts w:ascii="Times New Roman" w:hAnsi="Times New Roman" w:cs="Times New Roman"/>
          <w:sz w:val="24"/>
          <w:szCs w:val="24"/>
        </w:rPr>
        <w:t xml:space="preserve"> in advance of an award</w:t>
      </w:r>
      <w:r w:rsidRPr="006D78E7">
        <w:rPr>
          <w:rFonts w:ascii="Times New Roman" w:hAnsi="Times New Roman" w:cs="Times New Roman"/>
          <w:sz w:val="24"/>
          <w:szCs w:val="24"/>
        </w:rPr>
        <w:t>. For a copy</w:t>
      </w:r>
      <w:r>
        <w:rPr>
          <w:rFonts w:ascii="Times New Roman" w:hAnsi="Times New Roman" w:cs="Times New Roman"/>
          <w:sz w:val="24"/>
          <w:szCs w:val="24"/>
        </w:rPr>
        <w:t xml:space="preserve"> of T&amp;Cs</w:t>
      </w:r>
      <w:r w:rsidRPr="006D78E7">
        <w:rPr>
          <w:rFonts w:ascii="Times New Roman" w:hAnsi="Times New Roman" w:cs="Times New Roman"/>
          <w:sz w:val="24"/>
          <w:szCs w:val="24"/>
        </w:rPr>
        <w:t xml:space="preserve">, please contact the Grant Officer </w:t>
      </w:r>
      <w:r>
        <w:rPr>
          <w:rFonts w:ascii="Times New Roman" w:hAnsi="Times New Roman" w:cs="Times New Roman"/>
          <w:sz w:val="24"/>
          <w:szCs w:val="24"/>
        </w:rPr>
        <w:t xml:space="preserve">Anna Arrowsmith </w:t>
      </w:r>
      <w:r w:rsidRPr="006D78E7">
        <w:rPr>
          <w:rFonts w:ascii="Times New Roman" w:hAnsi="Times New Roman" w:cs="Times New Roman"/>
          <w:sz w:val="24"/>
          <w:szCs w:val="24"/>
        </w:rPr>
        <w:t>at:</w:t>
      </w:r>
    </w:p>
    <w:p w:rsidR="007F4CAB" w:rsidP="007F4CAB" w:rsidRDefault="007F4CAB" w14:paraId="46463E90" w14:textId="77777777">
      <w:pPr>
        <w:spacing w:after="0" w:line="240" w:lineRule="auto"/>
        <w:ind w:right="-54"/>
        <w:rPr>
          <w:rFonts w:ascii="Times New Roman" w:hAnsi="Times New Roman" w:cs="Times New Roman"/>
          <w:sz w:val="24"/>
          <w:szCs w:val="24"/>
        </w:rPr>
      </w:pPr>
      <w:r w:rsidRPr="001C50EF">
        <w:rPr>
          <w:rFonts w:ascii="Times New Roman" w:hAnsi="Times New Roman" w:cs="Times New Roman"/>
          <w:sz w:val="24"/>
          <w:szCs w:val="24"/>
        </w:rPr>
        <w:t>E-mail</w:t>
      </w:r>
      <w:r>
        <w:rPr>
          <w:rFonts w:ascii="Times New Roman" w:hAnsi="Times New Roman" w:cs="Times New Roman"/>
          <w:sz w:val="24"/>
          <w:szCs w:val="24"/>
        </w:rPr>
        <w:t xml:space="preserve">: </w:t>
      </w:r>
      <w:hyperlink w:history="1" r:id="rId52">
        <w:r w:rsidRPr="00624011">
          <w:rPr>
            <w:rStyle w:val="Hyperlink"/>
            <w:rFonts w:ascii="Times New Roman" w:hAnsi="Times New Roman" w:cs="Times New Roman"/>
            <w:sz w:val="24"/>
            <w:szCs w:val="24"/>
          </w:rPr>
          <w:t>Anna.Arrowsmith@usda.gov</w:t>
        </w:r>
      </w:hyperlink>
    </w:p>
    <w:p w:rsidRPr="001D1AFF" w:rsidR="007F4CAB" w:rsidP="001D1AFF" w:rsidRDefault="007F4CAB" w14:paraId="0FDAEE16" w14:textId="77777777">
      <w:pPr>
        <w:rPr>
          <w:rFonts w:ascii="Times New Roman" w:hAnsi="Times New Roman" w:cs="Times New Roman"/>
          <w:i/>
          <w:sz w:val="24"/>
          <w:szCs w:val="24"/>
        </w:rPr>
      </w:pPr>
      <w:r>
        <w:rPr>
          <w:rFonts w:ascii="Times New Roman" w:hAnsi="Times New Roman" w:cs="Times New Roman"/>
          <w:sz w:val="24"/>
          <w:szCs w:val="24"/>
        </w:rPr>
        <w:t xml:space="preserve">Office phone: </w:t>
      </w:r>
      <w:r>
        <w:rPr>
          <w:rFonts w:ascii="Cambria" w:hAnsi="Cambria"/>
          <w:sz w:val="24"/>
          <w:szCs w:val="24"/>
        </w:rPr>
        <w:t xml:space="preserve">(703) 305-2998 </w:t>
      </w:r>
    </w:p>
    <w:p w:rsidRPr="00BE4B97" w:rsidR="007F4CAB" w:rsidP="007F4CAB" w:rsidRDefault="007F4CAB" w14:paraId="5CEC7850" w14:textId="77777777">
      <w:pPr>
        <w:pStyle w:val="Heading2"/>
        <w:ind w:right="-54"/>
        <w:rPr>
          <w:rFonts w:ascii="Times New Roman" w:hAnsi="Times New Roman" w:cs="Times New Roman"/>
        </w:rPr>
      </w:pPr>
      <w:bookmarkStart w:name="_3._REPORTING_REQUIREMENTS" w:id="1273"/>
      <w:bookmarkStart w:name="_Toc20495420" w:id="1274"/>
      <w:bookmarkEnd w:id="1273"/>
      <w:r w:rsidRPr="00BE4B97">
        <w:rPr>
          <w:rFonts w:ascii="Times New Roman" w:hAnsi="Times New Roman" w:cs="Times New Roman"/>
        </w:rPr>
        <w:t>3. REPORTING REQUIREMENTS</w:t>
      </w:r>
      <w:bookmarkEnd w:id="1274"/>
      <w:r w:rsidRPr="00BE4B97">
        <w:rPr>
          <w:rFonts w:ascii="Times New Roman" w:hAnsi="Times New Roman" w:cs="Times New Roman"/>
        </w:rPr>
        <w:t xml:space="preserve"> </w:t>
      </w:r>
    </w:p>
    <w:p w:rsidRPr="00BE4B97" w:rsidR="007F4CAB" w:rsidP="007F4CAB" w:rsidRDefault="007F4CAB" w14:paraId="76D08959" w14:textId="77777777">
      <w:pPr>
        <w:pStyle w:val="Heading2"/>
        <w:ind w:right="-54"/>
        <w:rPr>
          <w:rFonts w:ascii="Cambria" w:hAnsi="Cambria"/>
          <w:sz w:val="24"/>
          <w:szCs w:val="24"/>
        </w:rPr>
      </w:pPr>
      <w:bookmarkStart w:name="_Financial_Reports" w:id="1275"/>
      <w:bookmarkStart w:name="_Toc20495421" w:id="1276"/>
      <w:bookmarkEnd w:id="1275"/>
      <w:r w:rsidRPr="00BE4B97">
        <w:rPr>
          <w:rFonts w:ascii="Cambria" w:hAnsi="Cambria"/>
          <w:sz w:val="24"/>
          <w:szCs w:val="24"/>
        </w:rPr>
        <w:t>Financial Reports</w:t>
      </w:r>
      <w:bookmarkEnd w:id="1276"/>
      <w:r w:rsidRPr="00BE4B97">
        <w:rPr>
          <w:rFonts w:ascii="Cambria" w:hAnsi="Cambria"/>
          <w:sz w:val="24"/>
          <w:szCs w:val="24"/>
        </w:rPr>
        <w:t xml:space="preserve"> </w:t>
      </w:r>
    </w:p>
    <w:p w:rsidR="007F4CAB" w:rsidP="007F4CAB" w:rsidRDefault="007F4CAB" w14:paraId="393217F0" w14:textId="77777777">
      <w:pPr>
        <w:pStyle w:val="NoSpacing"/>
        <w:ind w:right="-54"/>
        <w:rPr>
          <w:rStyle w:val="Hyperlink"/>
          <w:rFonts w:ascii="Times New Roman" w:hAnsi="Times New Roman" w:cs="Times New Roman"/>
          <w:sz w:val="24"/>
          <w:szCs w:val="24"/>
          <w:u w:val="none"/>
        </w:rPr>
      </w:pPr>
      <w:r w:rsidRPr="001C50EF">
        <w:rPr>
          <w:rFonts w:ascii="Times New Roman" w:hAnsi="Times New Roman" w:cs="Times New Roman"/>
          <w:sz w:val="24"/>
          <w:szCs w:val="24"/>
        </w:rPr>
        <w:t>The award recipient will be required to enter the SF-425 (Financial Status Report) into the FNS Food Program Reporting System (FPRS) on a quarterly basis. In order to access FPRS, the grant recipient must obtain USDA e-authentication certification and access to FPRS. For additional information on FPRS, visit</w:t>
      </w:r>
      <w:r>
        <w:rPr>
          <w:rFonts w:ascii="Times New Roman" w:hAnsi="Times New Roman" w:cs="Times New Roman"/>
          <w:sz w:val="24"/>
          <w:szCs w:val="24"/>
        </w:rPr>
        <w:t xml:space="preserve">: </w:t>
      </w:r>
      <w:hyperlink w:history="1" r:id="rId53">
        <w:r>
          <w:rPr>
            <w:rStyle w:val="Hyperlink"/>
            <w:rFonts w:ascii="Times New Roman" w:hAnsi="Times New Roman" w:cs="Times New Roman"/>
            <w:sz w:val="24"/>
            <w:szCs w:val="24"/>
          </w:rPr>
          <w:t>https://fprs.fns.usda.gov/</w:t>
        </w:r>
      </w:hyperlink>
      <w:r w:rsidRPr="00C81215">
        <w:rPr>
          <w:rStyle w:val="Hyperlink"/>
          <w:rFonts w:ascii="Times New Roman" w:hAnsi="Times New Roman" w:cs="Times New Roman"/>
          <w:sz w:val="24"/>
          <w:szCs w:val="24"/>
          <w:u w:val="none"/>
        </w:rPr>
        <w:t>.</w:t>
      </w:r>
    </w:p>
    <w:p w:rsidRPr="00BE4B97" w:rsidR="007F4CAB" w:rsidP="007F4CAB" w:rsidRDefault="007F4CAB" w14:paraId="51CD2EB9" w14:textId="77777777">
      <w:pPr>
        <w:pStyle w:val="Heading2"/>
        <w:ind w:right="-54"/>
        <w:rPr>
          <w:rFonts w:ascii="Cambria" w:hAnsi="Cambria"/>
          <w:sz w:val="24"/>
          <w:szCs w:val="24"/>
        </w:rPr>
      </w:pPr>
      <w:bookmarkStart w:name="_Performance_Progress_Report" w:id="1277"/>
      <w:bookmarkStart w:name="_Toc20495422" w:id="1278"/>
      <w:bookmarkEnd w:id="1277"/>
      <w:r w:rsidRPr="00BE4B97">
        <w:rPr>
          <w:rFonts w:ascii="Cambria" w:hAnsi="Cambria"/>
          <w:sz w:val="24"/>
          <w:szCs w:val="24"/>
        </w:rPr>
        <w:lastRenderedPageBreak/>
        <w:t>Performance Progress Report (PPR)</w:t>
      </w:r>
      <w:bookmarkEnd w:id="1278"/>
      <w:r>
        <w:rPr>
          <w:rFonts w:ascii="Cambria" w:hAnsi="Cambria"/>
          <w:sz w:val="24"/>
          <w:szCs w:val="24"/>
        </w:rPr>
        <w:t xml:space="preserve"> – Appendix E</w:t>
      </w:r>
    </w:p>
    <w:p w:rsidR="007F4CAB" w:rsidP="007F4CAB" w:rsidRDefault="007F4CAB" w14:paraId="4786558F" w14:textId="77777777">
      <w:pPr>
        <w:pStyle w:val="Default"/>
        <w:ind w:right="-54"/>
      </w:pPr>
      <w:r>
        <w:t xml:space="preserve">Grantees will be required to submit </w:t>
      </w:r>
      <w:r w:rsidRPr="00D85363">
        <w:rPr>
          <w:bCs/>
        </w:rPr>
        <w:t>p</w:t>
      </w:r>
      <w:r w:rsidRPr="006D78E7">
        <w:t xml:space="preserve">rogress </w:t>
      </w:r>
      <w:r>
        <w:t>r</w:t>
      </w:r>
      <w:r w:rsidRPr="006D78E7">
        <w:t xml:space="preserve">eports to </w:t>
      </w:r>
      <w:r>
        <w:t xml:space="preserve">FNS </w:t>
      </w:r>
      <w:r w:rsidRPr="006D78E7">
        <w:t xml:space="preserve">30 days following the end of each </w:t>
      </w:r>
      <w:r>
        <w:t>quarter,</w:t>
      </w:r>
      <w:r w:rsidRPr="003A17FD">
        <w:rPr>
          <w:highlight w:val="yellow"/>
        </w:rPr>
        <w:t xml:space="preserve"> </w:t>
      </w:r>
      <w:r w:rsidRPr="00102DDE">
        <w:t xml:space="preserve">using the FNS-908 PPR form that will be sent to grantees at the time of award. The reports should cover the preceding period of activity. A final report identifying the accomplishments and results of the project will be due 90 days after the end date of the award. For reference, a blank copy of the FNS-908 PPR form can </w:t>
      </w:r>
      <w:r w:rsidRPr="00E1294E">
        <w:t>be found</w:t>
      </w:r>
      <w:r>
        <w:t xml:space="preserve"> in the Appendix Section: Appendix E</w:t>
      </w:r>
      <w:r w:rsidRPr="00E1294E">
        <w:rPr>
          <w:rStyle w:val="Hyperlink"/>
        </w:rPr>
        <w:t>.</w:t>
      </w:r>
      <w:r>
        <w:t xml:space="preserve"> </w:t>
      </w:r>
      <w:r w:rsidRPr="00102DDE">
        <w:rPr>
          <w:b/>
        </w:rPr>
        <w:t>Please note:</w:t>
      </w:r>
      <w:r w:rsidRPr="00102DDE">
        <w:t xml:space="preserve"> the FNS-908 PPR form specific to this opportunity will be sent to grantees at the time of award. Use of the FNS-908 PPR form for progress reports is required.</w:t>
      </w:r>
    </w:p>
    <w:p w:rsidR="007F4CAB" w:rsidP="007F4CAB" w:rsidRDefault="007F4CAB" w14:paraId="078D2D70" w14:textId="77777777">
      <w:pPr>
        <w:pStyle w:val="Default"/>
        <w:ind w:right="-54"/>
      </w:pPr>
    </w:p>
    <w:p w:rsidR="00CE42D5" w:rsidP="007F4CAB" w:rsidRDefault="00CE42D5" w14:paraId="4E14D709" w14:textId="77777777">
      <w:pPr>
        <w:pStyle w:val="Default"/>
        <w:ind w:right="-54"/>
      </w:pPr>
    </w:p>
    <w:p w:rsidRPr="006D78E7" w:rsidR="007F4CAB" w:rsidP="007F4CAB" w:rsidRDefault="007F4CAB" w14:paraId="108A5AB3" w14:textId="77777777">
      <w:pPr>
        <w:pStyle w:val="Heading1"/>
        <w:numPr>
          <w:ilvl w:val="0"/>
          <w:numId w:val="14"/>
        </w:numPr>
        <w:ind w:left="360" w:right="-54" w:hanging="360"/>
        <w:jc w:val="left"/>
        <w:rPr>
          <w:sz w:val="24"/>
          <w:szCs w:val="24"/>
        </w:rPr>
      </w:pPr>
      <w:bookmarkStart w:name="_FEDERAL_AWARDING_AGENCY" w:id="1279"/>
      <w:bookmarkStart w:name="_Toc20495423" w:id="1280"/>
      <w:bookmarkEnd w:id="1279"/>
      <w:r w:rsidRPr="006D78E7">
        <w:rPr>
          <w:sz w:val="24"/>
          <w:szCs w:val="24"/>
        </w:rPr>
        <w:t xml:space="preserve">FEDERAL AWARDING AGENCY CONTACTS </w:t>
      </w:r>
      <w:bookmarkEnd w:id="1280"/>
    </w:p>
    <w:p w:rsidRPr="006D78E7" w:rsidR="007F4CAB" w:rsidP="007F4CAB" w:rsidRDefault="007F4CAB" w14:paraId="26C6441E" w14:textId="77777777">
      <w:pPr>
        <w:spacing w:after="0" w:line="240" w:lineRule="auto"/>
        <w:ind w:left="45" w:right="-54"/>
        <w:rPr>
          <w:rFonts w:ascii="Times New Roman" w:hAnsi="Times New Roman" w:cs="Times New Roman"/>
          <w:color w:val="FF0000"/>
          <w:sz w:val="24"/>
          <w:szCs w:val="24"/>
        </w:rPr>
      </w:pPr>
    </w:p>
    <w:p w:rsidRPr="006D78E7" w:rsidR="007F4CAB" w:rsidP="007F4CAB" w:rsidRDefault="007F4CAB" w14:paraId="1F300A7E" w14:textId="77777777">
      <w:pPr>
        <w:tabs>
          <w:tab w:val="left" w:pos="3780"/>
        </w:tabs>
        <w:ind w:right="-54"/>
        <w:rPr>
          <w:rFonts w:ascii="Times New Roman" w:hAnsi="Times New Roman" w:cs="Times New Roman"/>
          <w:sz w:val="24"/>
          <w:szCs w:val="24"/>
        </w:rPr>
      </w:pPr>
      <w:r w:rsidRPr="006D78E7">
        <w:rPr>
          <w:rFonts w:ascii="Times New Roman" w:hAnsi="Times New Roman" w:cs="Times New Roman"/>
          <w:sz w:val="24"/>
          <w:szCs w:val="24"/>
        </w:rPr>
        <w:t xml:space="preserve">For questions regarding this solicitation, please contact the Grant Officer </w:t>
      </w:r>
      <w:r>
        <w:rPr>
          <w:rFonts w:ascii="Times New Roman" w:hAnsi="Times New Roman" w:cs="Times New Roman"/>
          <w:sz w:val="24"/>
          <w:szCs w:val="24"/>
        </w:rPr>
        <w:t xml:space="preserve">Anna Arrowsmith </w:t>
      </w:r>
      <w:r w:rsidRPr="006D78E7">
        <w:rPr>
          <w:rFonts w:ascii="Times New Roman" w:hAnsi="Times New Roman" w:cs="Times New Roman"/>
          <w:sz w:val="24"/>
          <w:szCs w:val="24"/>
        </w:rPr>
        <w:t>at:</w:t>
      </w:r>
    </w:p>
    <w:p w:rsidRPr="006D78E7" w:rsidR="007F4CAB" w:rsidP="007F4CAB" w:rsidRDefault="007F4CAB" w14:paraId="110F4437" w14:textId="77777777">
      <w:pPr>
        <w:spacing w:after="0" w:line="240" w:lineRule="auto"/>
        <w:ind w:right="-54"/>
        <w:rPr>
          <w:rFonts w:ascii="Times New Roman" w:hAnsi="Times New Roman" w:cs="Times New Roman"/>
          <w:i/>
          <w:color w:val="FF0000"/>
          <w:sz w:val="24"/>
          <w:szCs w:val="24"/>
        </w:rPr>
      </w:pPr>
      <w:r w:rsidRPr="001C50EF">
        <w:rPr>
          <w:rFonts w:ascii="Times New Roman" w:hAnsi="Times New Roman" w:cs="Times New Roman"/>
          <w:sz w:val="24"/>
          <w:szCs w:val="24"/>
        </w:rPr>
        <w:t>E-mail</w:t>
      </w:r>
      <w:r>
        <w:rPr>
          <w:rFonts w:ascii="Times New Roman" w:hAnsi="Times New Roman" w:cs="Times New Roman"/>
          <w:sz w:val="24"/>
          <w:szCs w:val="24"/>
        </w:rPr>
        <w:t>:  Anna.Arrowsmith@usda.gov</w:t>
      </w:r>
    </w:p>
    <w:p w:rsidR="007F4CAB" w:rsidP="007F4CAB" w:rsidRDefault="007F4CAB" w14:paraId="11B8AD8D" w14:textId="77777777">
      <w:pPr>
        <w:rPr>
          <w:rFonts w:ascii="Cambria" w:hAnsi="Cambria"/>
          <w:sz w:val="24"/>
          <w:szCs w:val="24"/>
        </w:rPr>
      </w:pPr>
      <w:r>
        <w:rPr>
          <w:rFonts w:ascii="Times New Roman" w:hAnsi="Times New Roman" w:cs="Times New Roman"/>
          <w:sz w:val="24"/>
          <w:szCs w:val="24"/>
        </w:rPr>
        <w:t xml:space="preserve">Office phone: </w:t>
      </w:r>
      <w:r>
        <w:rPr>
          <w:rFonts w:ascii="Cambria" w:hAnsi="Cambria"/>
          <w:sz w:val="24"/>
          <w:szCs w:val="24"/>
        </w:rPr>
        <w:t xml:space="preserve">(703) 305-2998 </w:t>
      </w:r>
    </w:p>
    <w:p w:rsidRPr="001C50EF" w:rsidR="00CE42D5" w:rsidP="007F4CAB" w:rsidRDefault="00CE42D5" w14:paraId="74E6BD35" w14:textId="77777777">
      <w:pPr>
        <w:rPr>
          <w:rFonts w:ascii="Times New Roman" w:hAnsi="Times New Roman" w:cs="Times New Roman"/>
          <w:i/>
          <w:sz w:val="24"/>
          <w:szCs w:val="24"/>
        </w:rPr>
      </w:pPr>
    </w:p>
    <w:p w:rsidRPr="006D78E7" w:rsidR="007F4CAB" w:rsidP="007F4CAB" w:rsidRDefault="007F4CAB" w14:paraId="52F582EE" w14:textId="77777777">
      <w:pPr>
        <w:pStyle w:val="Heading1"/>
        <w:numPr>
          <w:ilvl w:val="0"/>
          <w:numId w:val="14"/>
        </w:numPr>
        <w:ind w:left="360" w:right="-54" w:hanging="360"/>
        <w:jc w:val="left"/>
        <w:rPr>
          <w:sz w:val="24"/>
          <w:szCs w:val="24"/>
        </w:rPr>
      </w:pPr>
      <w:bookmarkStart w:name="_OTHER_INFORMATION" w:id="1281"/>
      <w:bookmarkStart w:name="_Toc20495424" w:id="1282"/>
      <w:bookmarkEnd w:id="1281"/>
      <w:r w:rsidRPr="006D78E7">
        <w:rPr>
          <w:sz w:val="24"/>
          <w:szCs w:val="24"/>
        </w:rPr>
        <w:t>OTHER INFORMATION</w:t>
      </w:r>
      <w:bookmarkEnd w:id="1282"/>
    </w:p>
    <w:p w:rsidRPr="00776C0D" w:rsidR="007F4CAB" w:rsidP="007F4CAB" w:rsidRDefault="007F4CAB" w14:paraId="2FACB4DC" w14:textId="77777777">
      <w:pPr>
        <w:pStyle w:val="Heading2"/>
        <w:ind w:right="-54"/>
        <w:rPr>
          <w:rFonts w:ascii="Cambria" w:hAnsi="Cambria"/>
        </w:rPr>
      </w:pPr>
      <w:bookmarkStart w:name="_Debriefing_Requests" w:id="1283"/>
      <w:bookmarkStart w:name="_Toc20495425" w:id="1284"/>
      <w:bookmarkEnd w:id="1283"/>
      <w:r w:rsidRPr="00776C0D">
        <w:rPr>
          <w:rFonts w:ascii="Cambria" w:hAnsi="Cambria"/>
        </w:rPr>
        <w:t>Debriefing Requests</w:t>
      </w:r>
      <w:bookmarkEnd w:id="1284"/>
    </w:p>
    <w:p w:rsidRPr="001C50EF" w:rsidR="007F4CAB" w:rsidP="007F4CAB" w:rsidRDefault="007F4CAB" w14:paraId="0FA331F1" w14:textId="77777777">
      <w:pPr>
        <w:pStyle w:val="ListParagraph"/>
        <w:spacing w:after="0" w:line="240" w:lineRule="auto"/>
        <w:ind w:left="0" w:right="-54"/>
        <w:rPr>
          <w:rFonts w:ascii="Times New Roman" w:hAnsi="Times New Roman" w:eastAsia="Times New Roman" w:cs="Times New Roman"/>
          <w:color w:val="000000"/>
          <w:sz w:val="24"/>
          <w:szCs w:val="24"/>
        </w:rPr>
      </w:pPr>
    </w:p>
    <w:p w:rsidRPr="001C50EF" w:rsidR="007F4CAB" w:rsidP="007F4CAB" w:rsidRDefault="007F4CAB" w14:paraId="02BFB21D" w14:textId="77777777">
      <w:pPr>
        <w:pStyle w:val="ListParagraph"/>
        <w:spacing w:after="0" w:line="240" w:lineRule="auto"/>
        <w:ind w:left="0" w:right="-54"/>
        <w:rPr>
          <w:rFonts w:ascii="Times New Roman" w:hAnsi="Times New Roman" w:cs="Times New Roman"/>
          <w:sz w:val="24"/>
          <w:szCs w:val="24"/>
        </w:rPr>
      </w:pPr>
      <w:r w:rsidRPr="001C50EF">
        <w:rPr>
          <w:rFonts w:ascii="Times New Roman" w:hAnsi="Times New Roman" w:eastAsia="Times New Roman" w:cs="Times New Roman"/>
          <w:color w:val="000000"/>
          <w:sz w:val="24"/>
          <w:szCs w:val="24"/>
        </w:rPr>
        <w:t>Non-selected applicants may request a debriefing to discuss the strengths and weak</w:t>
      </w:r>
      <w:r>
        <w:rPr>
          <w:rFonts w:ascii="Times New Roman" w:hAnsi="Times New Roman" w:eastAsia="Times New Roman" w:cs="Times New Roman"/>
          <w:color w:val="000000"/>
          <w:sz w:val="24"/>
          <w:szCs w:val="24"/>
        </w:rPr>
        <w:t xml:space="preserve">nesses of submitted proposals. </w:t>
      </w:r>
      <w:r w:rsidRPr="001C50EF">
        <w:rPr>
          <w:rFonts w:ascii="Times New Roman" w:hAnsi="Times New Roman" w:eastAsia="Times New Roman" w:cs="Times New Roman"/>
          <w:color w:val="000000"/>
          <w:sz w:val="24"/>
          <w:szCs w:val="24"/>
        </w:rPr>
        <w:t>This information may be useful when pre</w:t>
      </w:r>
      <w:r>
        <w:rPr>
          <w:rFonts w:ascii="Times New Roman" w:hAnsi="Times New Roman" w:eastAsia="Times New Roman" w:cs="Times New Roman"/>
          <w:color w:val="000000"/>
          <w:sz w:val="24"/>
          <w:szCs w:val="24"/>
        </w:rPr>
        <w:t xml:space="preserve">paring future grant proposals. </w:t>
      </w:r>
      <w:r w:rsidRPr="001C50EF">
        <w:rPr>
          <w:rFonts w:ascii="Times New Roman" w:hAnsi="Times New Roman" w:eastAsia="Times New Roman" w:cs="Times New Roman"/>
          <w:color w:val="000000"/>
          <w:sz w:val="24"/>
          <w:szCs w:val="24"/>
        </w:rPr>
        <w:t xml:space="preserve">Additional information on debriefing requests will be forwarded to non-selected applicants. </w:t>
      </w:r>
      <w:r>
        <w:rPr>
          <w:rFonts w:ascii="Times New Roman" w:hAnsi="Times New Roman" w:eastAsia="Times New Roman" w:cs="Times New Roman"/>
          <w:color w:val="000000"/>
          <w:sz w:val="24"/>
          <w:szCs w:val="24"/>
        </w:rPr>
        <w:t>FNS</w:t>
      </w:r>
      <w:r w:rsidRPr="001C50EF">
        <w:rPr>
          <w:rFonts w:ascii="Times New Roman" w:hAnsi="Times New Roman" w:eastAsia="Times New Roman" w:cs="Times New Roman"/>
          <w:color w:val="000000"/>
          <w:sz w:val="24"/>
          <w:szCs w:val="24"/>
        </w:rPr>
        <w:t xml:space="preserve"> reserves the right to provide this debriefing orally or in </w:t>
      </w:r>
      <w:r>
        <w:rPr>
          <w:rFonts w:ascii="Times New Roman" w:hAnsi="Times New Roman" w:eastAsia="Times New Roman" w:cs="Times New Roman"/>
          <w:color w:val="000000"/>
          <w:sz w:val="24"/>
          <w:szCs w:val="24"/>
        </w:rPr>
        <w:t xml:space="preserve">a </w:t>
      </w:r>
      <w:r w:rsidRPr="001C50EF">
        <w:rPr>
          <w:rFonts w:ascii="Times New Roman" w:hAnsi="Times New Roman" w:eastAsia="Times New Roman" w:cs="Times New Roman"/>
          <w:color w:val="000000"/>
          <w:sz w:val="24"/>
          <w:szCs w:val="24"/>
        </w:rPr>
        <w:t xml:space="preserve">written format.  </w:t>
      </w:r>
    </w:p>
    <w:p w:rsidRPr="001C50EF" w:rsidR="007F4CAB" w:rsidP="007F4CAB" w:rsidRDefault="007F4CAB" w14:paraId="0F20A18F" w14:textId="77777777">
      <w:pPr>
        <w:pStyle w:val="ListParagraph"/>
        <w:spacing w:after="0" w:line="240" w:lineRule="auto"/>
        <w:ind w:left="1080" w:right="-54"/>
        <w:rPr>
          <w:rFonts w:ascii="Times New Roman" w:hAnsi="Times New Roman" w:cs="Times New Roman"/>
          <w:sz w:val="24"/>
          <w:szCs w:val="24"/>
        </w:rPr>
      </w:pPr>
    </w:p>
    <w:p w:rsidR="007F4CAB" w:rsidP="007F4CAB" w:rsidRDefault="007F4CAB" w14:paraId="71E2A611" w14:textId="77777777">
      <w:pPr>
        <w:ind w:right="-54"/>
      </w:pPr>
    </w:p>
    <w:p w:rsidR="009C0A90" w:rsidRDefault="009C0A90" w14:paraId="1F09D715" w14:textId="77777777"/>
    <w:sectPr w:rsidR="009C0A90" w:rsidSect="009C0A90">
      <w:headerReference w:type="default" r:id="rId54"/>
      <w:footerReference w:type="default" r:id="rId55"/>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3BF4" w14:textId="77777777" w:rsidR="00AC1F10" w:rsidRDefault="00AC1F10">
      <w:pPr>
        <w:spacing w:after="0" w:line="240" w:lineRule="auto"/>
      </w:pPr>
      <w:r>
        <w:separator/>
      </w:r>
    </w:p>
  </w:endnote>
  <w:endnote w:type="continuationSeparator" w:id="0">
    <w:p w14:paraId="7E6CB7F4" w14:textId="77777777" w:rsidR="00AC1F10" w:rsidRDefault="00AC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04028"/>
      <w:docPartObj>
        <w:docPartGallery w:val="Page Numbers (Bottom of Page)"/>
        <w:docPartUnique/>
      </w:docPartObj>
    </w:sdtPr>
    <w:sdtEndPr>
      <w:rPr>
        <w:noProof/>
      </w:rPr>
    </w:sdtEndPr>
    <w:sdtContent>
      <w:p w14:paraId="1EC5F0B0" w14:textId="07196BB3" w:rsidR="00AC1F10" w:rsidRDefault="00AC1F10">
        <w:pPr>
          <w:pStyle w:val="Footer"/>
          <w:jc w:val="right"/>
        </w:pPr>
        <w:r w:rsidRPr="00B63628">
          <w:rPr>
            <w:rFonts w:ascii="Times New Roman" w:hAnsi="Times New Roman" w:cs="Times New Roman"/>
          </w:rPr>
          <w:fldChar w:fldCharType="begin"/>
        </w:r>
        <w:r w:rsidRPr="00B63628">
          <w:rPr>
            <w:rFonts w:ascii="Times New Roman" w:hAnsi="Times New Roman" w:cs="Times New Roman"/>
          </w:rPr>
          <w:instrText xml:space="preserve"> PAGE   \* MERGEFORMAT </w:instrText>
        </w:r>
        <w:r w:rsidRPr="00B63628">
          <w:rPr>
            <w:rFonts w:ascii="Times New Roman" w:hAnsi="Times New Roman" w:cs="Times New Roman"/>
          </w:rPr>
          <w:fldChar w:fldCharType="separate"/>
        </w:r>
        <w:r w:rsidR="00316D83">
          <w:rPr>
            <w:rFonts w:ascii="Times New Roman" w:hAnsi="Times New Roman" w:cs="Times New Roman"/>
            <w:noProof/>
          </w:rPr>
          <w:t>34</w:t>
        </w:r>
        <w:r w:rsidRPr="00B63628">
          <w:rPr>
            <w:rFonts w:ascii="Times New Roman" w:hAnsi="Times New Roman" w:cs="Times New Roman"/>
            <w:noProof/>
          </w:rPr>
          <w:fldChar w:fldCharType="end"/>
        </w:r>
      </w:p>
    </w:sdtContent>
  </w:sdt>
  <w:p w14:paraId="2AAF5480" w14:textId="77777777" w:rsidR="00AC1F10" w:rsidRDefault="00AC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E62D" w14:textId="77777777" w:rsidR="00AC1F10" w:rsidRDefault="00AC1F10">
      <w:pPr>
        <w:spacing w:after="0" w:line="240" w:lineRule="auto"/>
      </w:pPr>
      <w:r>
        <w:separator/>
      </w:r>
    </w:p>
  </w:footnote>
  <w:footnote w:type="continuationSeparator" w:id="0">
    <w:p w14:paraId="066E4230" w14:textId="77777777" w:rsidR="00AC1F10" w:rsidRDefault="00AC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5B71" w14:textId="77777777" w:rsidR="001A3A79" w:rsidRDefault="001A3A79" w:rsidP="001A3A79">
    <w:pPr>
      <w:pStyle w:val="Header"/>
      <w:ind w:right="-115"/>
      <w:jc w:val="right"/>
      <w:rPr>
        <w:rFonts w:ascii="Calibri" w:hAnsi="Calibri" w:cs="Arial"/>
      </w:rPr>
    </w:pPr>
    <w:r>
      <w:rPr>
        <w:rFonts w:ascii="Calibri" w:hAnsi="Calibri" w:cs="Arial"/>
      </w:rPr>
      <w:t>OMB Control Number: 0584-0512</w:t>
    </w:r>
  </w:p>
  <w:p w14:paraId="14970EF9" w14:textId="26C20167" w:rsidR="001A3A79" w:rsidRDefault="001A3A79" w:rsidP="001A3A79">
    <w:pPr>
      <w:pStyle w:val="Header"/>
      <w:jc w:val="right"/>
    </w:pPr>
    <w:r>
      <w:rPr>
        <w:rFonts w:ascii="Calibri" w:hAnsi="Calibri" w:cs="Arial"/>
      </w:rPr>
      <w:t>Expiration Date: xx/xx/</w:t>
    </w:r>
    <w:proofErr w:type="spellStart"/>
    <w:r>
      <w:rPr>
        <w:rFonts w:ascii="Calibri" w:hAnsi="Calibri" w:cs="Arial"/>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270" w:hanging="360"/>
      </w:pPr>
      <w:rPr>
        <w:rFonts w:ascii="Times New Roman" w:hAnsi="Times New Roman" w:cs="Times New Roman"/>
        <w:b w:val="0"/>
        <w:bCs w:val="0"/>
        <w:sz w:val="24"/>
        <w:szCs w:val="24"/>
      </w:rPr>
    </w:lvl>
    <w:lvl w:ilvl="1">
      <w:start w:val="1"/>
      <w:numFmt w:val="lowerLetter"/>
      <w:lvlText w:val="%2."/>
      <w:lvlJc w:val="left"/>
      <w:pPr>
        <w:ind w:left="990" w:hanging="360"/>
      </w:pPr>
      <w:rPr>
        <w:rFonts w:ascii="Times New Roman" w:hAnsi="Times New Roman" w:cs="Times New Roman"/>
        <w:b w:val="0"/>
        <w:bCs w:val="0"/>
        <w:spacing w:val="-1"/>
        <w:sz w:val="24"/>
        <w:szCs w:val="24"/>
      </w:rPr>
    </w:lvl>
    <w:lvl w:ilvl="2">
      <w:numFmt w:val="bullet"/>
      <w:lvlText w:val="•"/>
      <w:lvlJc w:val="left"/>
      <w:pPr>
        <w:ind w:left="1843" w:hanging="360"/>
      </w:pPr>
    </w:lvl>
    <w:lvl w:ilvl="3">
      <w:numFmt w:val="bullet"/>
      <w:lvlText w:val="•"/>
      <w:lvlJc w:val="left"/>
      <w:pPr>
        <w:ind w:left="2696" w:hanging="360"/>
      </w:pPr>
    </w:lvl>
    <w:lvl w:ilvl="4">
      <w:numFmt w:val="bullet"/>
      <w:lvlText w:val="•"/>
      <w:lvlJc w:val="left"/>
      <w:pPr>
        <w:ind w:left="3550" w:hanging="360"/>
      </w:pPr>
    </w:lvl>
    <w:lvl w:ilvl="5">
      <w:numFmt w:val="bullet"/>
      <w:lvlText w:val="•"/>
      <w:lvlJc w:val="left"/>
      <w:pPr>
        <w:ind w:left="4403" w:hanging="360"/>
      </w:pPr>
    </w:lvl>
    <w:lvl w:ilvl="6">
      <w:numFmt w:val="bullet"/>
      <w:lvlText w:val="•"/>
      <w:lvlJc w:val="left"/>
      <w:pPr>
        <w:ind w:left="5256" w:hanging="360"/>
      </w:pPr>
    </w:lvl>
    <w:lvl w:ilvl="7">
      <w:numFmt w:val="bullet"/>
      <w:lvlText w:val="•"/>
      <w:lvlJc w:val="left"/>
      <w:pPr>
        <w:ind w:left="6110" w:hanging="360"/>
      </w:pPr>
    </w:lvl>
    <w:lvl w:ilvl="8">
      <w:numFmt w:val="bullet"/>
      <w:lvlText w:val="•"/>
      <w:lvlJc w:val="left"/>
      <w:pPr>
        <w:ind w:left="6963" w:hanging="360"/>
      </w:pPr>
    </w:lvl>
  </w:abstractNum>
  <w:abstractNum w:abstractNumId="1" w15:restartNumberingAfterBreak="0">
    <w:nsid w:val="02924769"/>
    <w:multiLevelType w:val="hybridMultilevel"/>
    <w:tmpl w:val="92DCADB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24A42"/>
    <w:multiLevelType w:val="hybridMultilevel"/>
    <w:tmpl w:val="F2BCB63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7DC284C"/>
    <w:multiLevelType w:val="hybridMultilevel"/>
    <w:tmpl w:val="0D2A431E"/>
    <w:lvl w:ilvl="0" w:tplc="79B49464">
      <w:start w:val="1"/>
      <w:numFmt w:val="upperRoman"/>
      <w:lvlText w:val="%1."/>
      <w:lvlJc w:val="right"/>
      <w:pPr>
        <w:ind w:left="86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A6953"/>
    <w:multiLevelType w:val="hybridMultilevel"/>
    <w:tmpl w:val="A05EC0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030ADE"/>
    <w:multiLevelType w:val="hybridMultilevel"/>
    <w:tmpl w:val="2502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0F334123"/>
    <w:multiLevelType w:val="hybridMultilevel"/>
    <w:tmpl w:val="338831F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CD2891"/>
    <w:multiLevelType w:val="hybridMultilevel"/>
    <w:tmpl w:val="1B82BF7C"/>
    <w:lvl w:ilvl="0" w:tplc="BD74A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6B7104"/>
    <w:multiLevelType w:val="hybridMultilevel"/>
    <w:tmpl w:val="3504261A"/>
    <w:lvl w:ilvl="0" w:tplc="04090001">
      <w:start w:val="1"/>
      <w:numFmt w:val="bullet"/>
      <w:lvlText w:val=""/>
      <w:lvlJc w:val="left"/>
      <w:pPr>
        <w:ind w:left="630" w:hanging="360"/>
      </w:pPr>
      <w:rPr>
        <w:rFonts w:ascii="Symbol" w:hAnsi="Symbol" w:hint="default"/>
        <w:color w:val="00000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CEB2AF3"/>
    <w:multiLevelType w:val="hybridMultilevel"/>
    <w:tmpl w:val="E4BE0AA2"/>
    <w:lvl w:ilvl="0" w:tplc="2576A4C0">
      <w:start w:val="1"/>
      <w:numFmt w:val="upperLetter"/>
      <w:lvlText w:val="%1."/>
      <w:lvlJc w:val="left"/>
      <w:pPr>
        <w:ind w:left="432" w:firstLine="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277899"/>
    <w:multiLevelType w:val="hybridMultilevel"/>
    <w:tmpl w:val="ACC2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3174"/>
    <w:multiLevelType w:val="hybridMultilevel"/>
    <w:tmpl w:val="D73E25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68A334C"/>
    <w:multiLevelType w:val="hybridMultilevel"/>
    <w:tmpl w:val="4D96D0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29166382"/>
    <w:multiLevelType w:val="hybridMultilevel"/>
    <w:tmpl w:val="CDE0BCC6"/>
    <w:lvl w:ilvl="0" w:tplc="0409000F">
      <w:start w:val="1"/>
      <w:numFmt w:val="decimal"/>
      <w:lvlText w:val="%1."/>
      <w:lvlJc w:val="left"/>
      <w:pPr>
        <w:ind w:left="6390" w:hanging="360"/>
      </w:pPr>
      <w:rPr>
        <w:rFonts w:hint="default"/>
      </w:r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7" w15:restartNumberingAfterBreak="0">
    <w:nsid w:val="2A9728B7"/>
    <w:multiLevelType w:val="hybridMultilevel"/>
    <w:tmpl w:val="4A4A87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8B380C"/>
    <w:multiLevelType w:val="hybridMultilevel"/>
    <w:tmpl w:val="C5E6AB2C"/>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280" w:hanging="360"/>
      </w:pPr>
      <w:rPr>
        <w:rFonts w:ascii="Courier New" w:hAnsi="Courier New" w:cs="Courier New" w:hint="default"/>
      </w:rPr>
    </w:lvl>
    <w:lvl w:ilvl="2" w:tplc="04090005" w:tentative="1">
      <w:start w:val="1"/>
      <w:numFmt w:val="bullet"/>
      <w:lvlText w:val=""/>
      <w:lvlJc w:val="left"/>
      <w:pPr>
        <w:ind w:left="1000" w:hanging="360"/>
      </w:pPr>
      <w:rPr>
        <w:rFonts w:ascii="Wingdings" w:hAnsi="Wingdings" w:hint="default"/>
      </w:rPr>
    </w:lvl>
    <w:lvl w:ilvl="3" w:tplc="04090001" w:tentative="1">
      <w:start w:val="1"/>
      <w:numFmt w:val="bullet"/>
      <w:lvlText w:val=""/>
      <w:lvlJc w:val="left"/>
      <w:pPr>
        <w:ind w:left="1720" w:hanging="360"/>
      </w:pPr>
      <w:rPr>
        <w:rFonts w:ascii="Symbol" w:hAnsi="Symbol" w:hint="default"/>
      </w:rPr>
    </w:lvl>
    <w:lvl w:ilvl="4" w:tplc="04090003" w:tentative="1">
      <w:start w:val="1"/>
      <w:numFmt w:val="bullet"/>
      <w:lvlText w:val="o"/>
      <w:lvlJc w:val="left"/>
      <w:pPr>
        <w:ind w:left="2440" w:hanging="360"/>
      </w:pPr>
      <w:rPr>
        <w:rFonts w:ascii="Courier New" w:hAnsi="Courier New" w:cs="Courier New" w:hint="default"/>
      </w:rPr>
    </w:lvl>
    <w:lvl w:ilvl="5" w:tplc="04090005" w:tentative="1">
      <w:start w:val="1"/>
      <w:numFmt w:val="bullet"/>
      <w:lvlText w:val=""/>
      <w:lvlJc w:val="left"/>
      <w:pPr>
        <w:ind w:left="3160" w:hanging="360"/>
      </w:pPr>
      <w:rPr>
        <w:rFonts w:ascii="Wingdings" w:hAnsi="Wingdings" w:hint="default"/>
      </w:rPr>
    </w:lvl>
    <w:lvl w:ilvl="6" w:tplc="04090001" w:tentative="1">
      <w:start w:val="1"/>
      <w:numFmt w:val="bullet"/>
      <w:lvlText w:val=""/>
      <w:lvlJc w:val="left"/>
      <w:pPr>
        <w:ind w:left="3880" w:hanging="360"/>
      </w:pPr>
      <w:rPr>
        <w:rFonts w:ascii="Symbol" w:hAnsi="Symbol" w:hint="default"/>
      </w:rPr>
    </w:lvl>
    <w:lvl w:ilvl="7" w:tplc="04090003" w:tentative="1">
      <w:start w:val="1"/>
      <w:numFmt w:val="bullet"/>
      <w:lvlText w:val="o"/>
      <w:lvlJc w:val="left"/>
      <w:pPr>
        <w:ind w:left="4600" w:hanging="360"/>
      </w:pPr>
      <w:rPr>
        <w:rFonts w:ascii="Courier New" w:hAnsi="Courier New" w:cs="Courier New" w:hint="default"/>
      </w:rPr>
    </w:lvl>
    <w:lvl w:ilvl="8" w:tplc="04090005" w:tentative="1">
      <w:start w:val="1"/>
      <w:numFmt w:val="bullet"/>
      <w:lvlText w:val=""/>
      <w:lvlJc w:val="left"/>
      <w:pPr>
        <w:ind w:left="5320" w:hanging="360"/>
      </w:pPr>
      <w:rPr>
        <w:rFonts w:ascii="Wingdings" w:hAnsi="Wingdings" w:hint="default"/>
      </w:rPr>
    </w:lvl>
  </w:abstractNum>
  <w:abstractNum w:abstractNumId="19" w15:restartNumberingAfterBreak="0">
    <w:nsid w:val="2C241B0E"/>
    <w:multiLevelType w:val="hybridMultilevel"/>
    <w:tmpl w:val="628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44007"/>
    <w:multiLevelType w:val="hybridMultilevel"/>
    <w:tmpl w:val="5AA83574"/>
    <w:lvl w:ilvl="0" w:tplc="F5463472">
      <w:start w:val="1"/>
      <w:numFmt w:val="decimal"/>
      <w:lvlText w:val="%1."/>
      <w:lvlJc w:val="left"/>
      <w:pPr>
        <w:ind w:left="630" w:hanging="360"/>
      </w:pPr>
      <w:rPr>
        <w:rFonts w:ascii="Times New Roman" w:hAnsi="Times New Roman" w:cs="Times New Roman" w:hint="default"/>
        <w:color w:val="00000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6952D9D"/>
    <w:multiLevelType w:val="hybridMultilevel"/>
    <w:tmpl w:val="40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E72621"/>
    <w:multiLevelType w:val="hybridMultilevel"/>
    <w:tmpl w:val="0F6C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9234C"/>
    <w:multiLevelType w:val="hybridMultilevel"/>
    <w:tmpl w:val="A52C3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047BB1"/>
    <w:multiLevelType w:val="hybridMultilevel"/>
    <w:tmpl w:val="20D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94089"/>
    <w:multiLevelType w:val="hybridMultilevel"/>
    <w:tmpl w:val="E9200E7A"/>
    <w:lvl w:ilvl="0" w:tplc="B7DAB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45DE1"/>
    <w:multiLevelType w:val="multilevel"/>
    <w:tmpl w:val="0D6891DA"/>
    <w:lvl w:ilvl="0">
      <w:start w:val="1"/>
      <w:numFmt w:val="decimal"/>
      <w:lvlText w:val="%1."/>
      <w:lvlJc w:val="left"/>
      <w:pPr>
        <w:ind w:left="360" w:hanging="360"/>
      </w:pPr>
      <w:rPr>
        <w:rFonts w:ascii="Times New Roman" w:hAnsi="Times New Roman" w:cs="Times New Roman"/>
        <w:b/>
        <w:bCs w:val="0"/>
        <w:sz w:val="26"/>
        <w:szCs w:val="26"/>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28" w15:restartNumberingAfterBreak="0">
    <w:nsid w:val="421A3029"/>
    <w:multiLevelType w:val="hybridMultilevel"/>
    <w:tmpl w:val="E040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87290F"/>
    <w:multiLevelType w:val="hybridMultilevel"/>
    <w:tmpl w:val="41BC4070"/>
    <w:lvl w:ilvl="0" w:tplc="80CC8CDC">
      <w:numFmt w:val="bullet"/>
      <w:lvlText w:val=""/>
      <w:lvlJc w:val="left"/>
      <w:pPr>
        <w:ind w:left="620" w:hanging="360"/>
      </w:pPr>
      <w:rPr>
        <w:rFonts w:ascii="Symbol" w:eastAsia="Symbol" w:hAnsi="Symbol" w:cs="Symbol" w:hint="default"/>
        <w:w w:val="100"/>
        <w:sz w:val="24"/>
        <w:szCs w:val="24"/>
        <w:lang w:val="en-US" w:eastAsia="en-US" w:bidi="en-US"/>
      </w:rPr>
    </w:lvl>
    <w:lvl w:ilvl="1" w:tplc="64A4577C">
      <w:start w:val="1"/>
      <w:numFmt w:val="decimal"/>
      <w:lvlText w:val="%2."/>
      <w:lvlJc w:val="left"/>
      <w:pPr>
        <w:ind w:left="968" w:hanging="360"/>
      </w:pPr>
      <w:rPr>
        <w:rFonts w:ascii="Times New Roman" w:eastAsia="Times New Roman" w:hAnsi="Times New Roman" w:cs="Times New Roman" w:hint="default"/>
        <w:spacing w:val="-4"/>
        <w:w w:val="99"/>
        <w:sz w:val="24"/>
        <w:szCs w:val="24"/>
        <w:lang w:val="en-US" w:eastAsia="en-US" w:bidi="en-US"/>
      </w:rPr>
    </w:lvl>
    <w:lvl w:ilvl="2" w:tplc="958A5E06">
      <w:numFmt w:val="bullet"/>
      <w:lvlText w:val="•"/>
      <w:lvlJc w:val="left"/>
      <w:pPr>
        <w:ind w:left="1937" w:hanging="360"/>
      </w:pPr>
      <w:rPr>
        <w:rFonts w:hint="default"/>
        <w:lang w:val="en-US" w:eastAsia="en-US" w:bidi="en-US"/>
      </w:rPr>
    </w:lvl>
    <w:lvl w:ilvl="3" w:tplc="70887844">
      <w:numFmt w:val="bullet"/>
      <w:lvlText w:val="•"/>
      <w:lvlJc w:val="left"/>
      <w:pPr>
        <w:ind w:left="2915" w:hanging="360"/>
      </w:pPr>
      <w:rPr>
        <w:rFonts w:hint="default"/>
        <w:lang w:val="en-US" w:eastAsia="en-US" w:bidi="en-US"/>
      </w:rPr>
    </w:lvl>
    <w:lvl w:ilvl="4" w:tplc="5E9884D6">
      <w:numFmt w:val="bullet"/>
      <w:lvlText w:val="•"/>
      <w:lvlJc w:val="left"/>
      <w:pPr>
        <w:ind w:left="3893" w:hanging="360"/>
      </w:pPr>
      <w:rPr>
        <w:rFonts w:hint="default"/>
        <w:lang w:val="en-US" w:eastAsia="en-US" w:bidi="en-US"/>
      </w:rPr>
    </w:lvl>
    <w:lvl w:ilvl="5" w:tplc="A49A21C4">
      <w:numFmt w:val="bullet"/>
      <w:lvlText w:val="•"/>
      <w:lvlJc w:val="left"/>
      <w:pPr>
        <w:ind w:left="4871" w:hanging="360"/>
      </w:pPr>
      <w:rPr>
        <w:rFonts w:hint="default"/>
        <w:lang w:val="en-US" w:eastAsia="en-US" w:bidi="en-US"/>
      </w:rPr>
    </w:lvl>
    <w:lvl w:ilvl="6" w:tplc="ACA25FFE">
      <w:numFmt w:val="bullet"/>
      <w:lvlText w:val="•"/>
      <w:lvlJc w:val="left"/>
      <w:pPr>
        <w:ind w:left="5848" w:hanging="360"/>
      </w:pPr>
      <w:rPr>
        <w:rFonts w:hint="default"/>
        <w:lang w:val="en-US" w:eastAsia="en-US" w:bidi="en-US"/>
      </w:rPr>
    </w:lvl>
    <w:lvl w:ilvl="7" w:tplc="F4C4AB2E">
      <w:numFmt w:val="bullet"/>
      <w:lvlText w:val="•"/>
      <w:lvlJc w:val="left"/>
      <w:pPr>
        <w:ind w:left="6826" w:hanging="360"/>
      </w:pPr>
      <w:rPr>
        <w:rFonts w:hint="default"/>
        <w:lang w:val="en-US" w:eastAsia="en-US" w:bidi="en-US"/>
      </w:rPr>
    </w:lvl>
    <w:lvl w:ilvl="8" w:tplc="ACBC5E86">
      <w:numFmt w:val="bullet"/>
      <w:lvlText w:val="•"/>
      <w:lvlJc w:val="left"/>
      <w:pPr>
        <w:ind w:left="7804" w:hanging="360"/>
      </w:pPr>
      <w:rPr>
        <w:rFonts w:hint="default"/>
        <w:lang w:val="en-US" w:eastAsia="en-US" w:bidi="en-US"/>
      </w:rPr>
    </w:lvl>
  </w:abstractNum>
  <w:abstractNum w:abstractNumId="30"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AF7740"/>
    <w:multiLevelType w:val="hybridMultilevel"/>
    <w:tmpl w:val="83AE3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E17C79"/>
    <w:multiLevelType w:val="hybridMultilevel"/>
    <w:tmpl w:val="02860A14"/>
    <w:lvl w:ilvl="0" w:tplc="8E18AF84">
      <w:start w:val="1"/>
      <w:numFmt w:val="upperLetter"/>
      <w:lvlText w:val="%1."/>
      <w:lvlJc w:val="left"/>
      <w:pPr>
        <w:ind w:left="432" w:firstLine="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FF56C4"/>
    <w:multiLevelType w:val="hybridMultilevel"/>
    <w:tmpl w:val="AD5E9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D54F51"/>
    <w:multiLevelType w:val="hybridMultilevel"/>
    <w:tmpl w:val="13D6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831FF"/>
    <w:multiLevelType w:val="hybridMultilevel"/>
    <w:tmpl w:val="7EA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85146"/>
    <w:multiLevelType w:val="hybridMultilevel"/>
    <w:tmpl w:val="74207AD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5A2E641F"/>
    <w:multiLevelType w:val="hybridMultilevel"/>
    <w:tmpl w:val="E95C1A32"/>
    <w:lvl w:ilvl="0" w:tplc="24D435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40749B"/>
    <w:multiLevelType w:val="hybridMultilevel"/>
    <w:tmpl w:val="5052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70CC0"/>
    <w:multiLevelType w:val="hybridMultilevel"/>
    <w:tmpl w:val="C99E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65A95A6E"/>
    <w:multiLevelType w:val="hybridMultilevel"/>
    <w:tmpl w:val="AA1EB0E2"/>
    <w:lvl w:ilvl="0" w:tplc="04090001">
      <w:start w:val="1"/>
      <w:numFmt w:val="bullet"/>
      <w:lvlText w:val=""/>
      <w:lvlJc w:val="left"/>
      <w:pPr>
        <w:ind w:left="1340" w:hanging="360"/>
      </w:pPr>
      <w:rPr>
        <w:rFonts w:ascii="Symbol" w:hAnsi="Symbol" w:hint="default"/>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2E1358"/>
    <w:multiLevelType w:val="hybridMultilevel"/>
    <w:tmpl w:val="81B8F0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78BD2DFF"/>
    <w:multiLevelType w:val="hybridMultilevel"/>
    <w:tmpl w:val="A2BCAA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8" w15:restartNumberingAfterBreak="0">
    <w:nsid w:val="7BEF42B4"/>
    <w:multiLevelType w:val="hybridMultilevel"/>
    <w:tmpl w:val="5718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6"/>
  </w:num>
  <w:num w:numId="4">
    <w:abstractNumId w:val="7"/>
  </w:num>
  <w:num w:numId="5">
    <w:abstractNumId w:val="45"/>
  </w:num>
  <w:num w:numId="6">
    <w:abstractNumId w:val="30"/>
  </w:num>
  <w:num w:numId="7">
    <w:abstractNumId w:val="9"/>
  </w:num>
  <w:num w:numId="8">
    <w:abstractNumId w:val="24"/>
  </w:num>
  <w:num w:numId="9">
    <w:abstractNumId w:val="18"/>
  </w:num>
  <w:num w:numId="10">
    <w:abstractNumId w:val="0"/>
  </w:num>
  <w:num w:numId="11">
    <w:abstractNumId w:val="38"/>
  </w:num>
  <w:num w:numId="12">
    <w:abstractNumId w:val="43"/>
  </w:num>
  <w:num w:numId="13">
    <w:abstractNumId w:val="27"/>
  </w:num>
  <w:num w:numId="14">
    <w:abstractNumId w:val="37"/>
  </w:num>
  <w:num w:numId="15">
    <w:abstractNumId w:val="49"/>
  </w:num>
  <w:num w:numId="16">
    <w:abstractNumId w:val="39"/>
  </w:num>
  <w:num w:numId="17">
    <w:abstractNumId w:val="21"/>
  </w:num>
  <w:num w:numId="18">
    <w:abstractNumId w:val="40"/>
  </w:num>
  <w:num w:numId="19">
    <w:abstractNumId w:val="25"/>
  </w:num>
  <w:num w:numId="20">
    <w:abstractNumId w:val="34"/>
  </w:num>
  <w:num w:numId="21">
    <w:abstractNumId w:val="26"/>
  </w:num>
  <w:num w:numId="22">
    <w:abstractNumId w:val="19"/>
  </w:num>
  <w:num w:numId="23">
    <w:abstractNumId w:val="47"/>
  </w:num>
  <w:num w:numId="24">
    <w:abstractNumId w:val="36"/>
  </w:num>
  <w:num w:numId="25">
    <w:abstractNumId w:val="31"/>
  </w:num>
  <w:num w:numId="26">
    <w:abstractNumId w:val="5"/>
  </w:num>
  <w:num w:numId="27">
    <w:abstractNumId w:val="20"/>
  </w:num>
  <w:num w:numId="28">
    <w:abstractNumId w:val="15"/>
  </w:num>
  <w:num w:numId="29">
    <w:abstractNumId w:val="11"/>
  </w:num>
  <w:num w:numId="30">
    <w:abstractNumId w:val="1"/>
  </w:num>
  <w:num w:numId="31">
    <w:abstractNumId w:val="10"/>
  </w:num>
  <w:num w:numId="32">
    <w:abstractNumId w:val="4"/>
  </w:num>
  <w:num w:numId="33">
    <w:abstractNumId w:val="13"/>
  </w:num>
  <w:num w:numId="34">
    <w:abstractNumId w:val="29"/>
  </w:num>
  <w:num w:numId="35">
    <w:abstractNumId w:val="2"/>
  </w:num>
  <w:num w:numId="36">
    <w:abstractNumId w:val="42"/>
  </w:num>
  <w:num w:numId="37">
    <w:abstractNumId w:val="22"/>
  </w:num>
  <w:num w:numId="38">
    <w:abstractNumId w:val="44"/>
  </w:num>
  <w:num w:numId="39">
    <w:abstractNumId w:val="32"/>
  </w:num>
  <w:num w:numId="40">
    <w:abstractNumId w:val="12"/>
  </w:num>
  <w:num w:numId="41">
    <w:abstractNumId w:val="16"/>
  </w:num>
  <w:num w:numId="42">
    <w:abstractNumId w:val="23"/>
  </w:num>
  <w:num w:numId="43">
    <w:abstractNumId w:val="46"/>
  </w:num>
  <w:num w:numId="44">
    <w:abstractNumId w:val="48"/>
  </w:num>
  <w:num w:numId="45">
    <w:abstractNumId w:val="3"/>
  </w:num>
  <w:num w:numId="46">
    <w:abstractNumId w:val="8"/>
  </w:num>
  <w:num w:numId="47">
    <w:abstractNumId w:val="33"/>
  </w:num>
  <w:num w:numId="48">
    <w:abstractNumId w:val="14"/>
  </w:num>
  <w:num w:numId="49">
    <w:abstractNumId w:val="2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AB"/>
    <w:rsid w:val="000479C4"/>
    <w:rsid w:val="00047A06"/>
    <w:rsid w:val="000A6963"/>
    <w:rsid w:val="000B27E3"/>
    <w:rsid w:val="00183C68"/>
    <w:rsid w:val="001A3A79"/>
    <w:rsid w:val="001B3454"/>
    <w:rsid w:val="001D1AFF"/>
    <w:rsid w:val="00265ECB"/>
    <w:rsid w:val="00316D83"/>
    <w:rsid w:val="00362595"/>
    <w:rsid w:val="00431578"/>
    <w:rsid w:val="004411F8"/>
    <w:rsid w:val="00444F7C"/>
    <w:rsid w:val="004A4971"/>
    <w:rsid w:val="00560511"/>
    <w:rsid w:val="005D427A"/>
    <w:rsid w:val="005F5554"/>
    <w:rsid w:val="00665CB9"/>
    <w:rsid w:val="0068752F"/>
    <w:rsid w:val="006D28B2"/>
    <w:rsid w:val="00751D17"/>
    <w:rsid w:val="007D77C0"/>
    <w:rsid w:val="007F4CAB"/>
    <w:rsid w:val="00853288"/>
    <w:rsid w:val="008B4E28"/>
    <w:rsid w:val="00936270"/>
    <w:rsid w:val="00947A18"/>
    <w:rsid w:val="00993BD4"/>
    <w:rsid w:val="009A6E4E"/>
    <w:rsid w:val="009C0A90"/>
    <w:rsid w:val="00A472E7"/>
    <w:rsid w:val="00A70114"/>
    <w:rsid w:val="00A72266"/>
    <w:rsid w:val="00AC1F10"/>
    <w:rsid w:val="00B06ADA"/>
    <w:rsid w:val="00CA2D47"/>
    <w:rsid w:val="00CD6D3B"/>
    <w:rsid w:val="00CE42D5"/>
    <w:rsid w:val="00CF7029"/>
    <w:rsid w:val="00E037BC"/>
    <w:rsid w:val="00E12A89"/>
    <w:rsid w:val="00EE5E36"/>
    <w:rsid w:val="00F7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917C5"/>
  <w15:chartTrackingRefBased/>
  <w15:docId w15:val="{D0C47687-3BA4-4773-B84B-A4FDA5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AB"/>
    <w:pPr>
      <w:spacing w:after="200" w:line="276" w:lineRule="auto"/>
    </w:pPr>
    <w:rPr>
      <w:rFonts w:eastAsiaTheme="minorEastAsia"/>
    </w:rPr>
  </w:style>
  <w:style w:type="paragraph" w:styleId="Heading1">
    <w:name w:val="heading 1"/>
    <w:basedOn w:val="Normal"/>
    <w:next w:val="Normal"/>
    <w:link w:val="Heading1Char"/>
    <w:uiPriority w:val="9"/>
    <w:qFormat/>
    <w:rsid w:val="007F4CA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7F4C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F4CA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AB"/>
    <w:rPr>
      <w:rFonts w:eastAsiaTheme="minorEastAsia"/>
      <w:b/>
      <w:bCs/>
      <w:caps/>
      <w:color w:val="FFFFFF" w:themeColor="background1"/>
      <w:spacing w:val="15"/>
      <w:shd w:val="clear" w:color="auto" w:fill="5B9BD5" w:themeFill="accent1"/>
      <w:lang w:bidi="en-US"/>
    </w:rPr>
  </w:style>
  <w:style w:type="character" w:customStyle="1" w:styleId="Heading2Char">
    <w:name w:val="Heading 2 Char"/>
    <w:basedOn w:val="DefaultParagraphFont"/>
    <w:link w:val="Heading2"/>
    <w:uiPriority w:val="9"/>
    <w:rsid w:val="007F4CA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F4CAB"/>
    <w:rPr>
      <w:rFonts w:asciiTheme="majorHAnsi" w:eastAsiaTheme="majorEastAsia" w:hAnsiTheme="majorHAnsi" w:cstheme="majorBidi"/>
      <w:b/>
      <w:bCs/>
      <w:color w:val="5B9BD5" w:themeColor="accent1"/>
    </w:rPr>
  </w:style>
  <w:style w:type="paragraph" w:styleId="NoSpacing">
    <w:name w:val="No Spacing"/>
    <w:uiPriority w:val="1"/>
    <w:qFormat/>
    <w:rsid w:val="007F4CAB"/>
    <w:rPr>
      <w:rFonts w:eastAsiaTheme="minorEastAsia"/>
    </w:rPr>
  </w:style>
  <w:style w:type="character" w:styleId="SubtleEmphasis">
    <w:name w:val="Subtle Emphasis"/>
    <w:basedOn w:val="DefaultParagraphFont"/>
    <w:uiPriority w:val="19"/>
    <w:qFormat/>
    <w:rsid w:val="007F4CAB"/>
    <w:rPr>
      <w:i/>
      <w:iCs/>
      <w:color w:val="808080" w:themeColor="text1" w:themeTint="7F"/>
    </w:rPr>
  </w:style>
  <w:style w:type="paragraph" w:styleId="Header">
    <w:name w:val="header"/>
    <w:basedOn w:val="Normal"/>
    <w:link w:val="HeaderChar"/>
    <w:unhideWhenUsed/>
    <w:rsid w:val="007F4CAB"/>
    <w:pPr>
      <w:tabs>
        <w:tab w:val="center" w:pos="4680"/>
        <w:tab w:val="right" w:pos="9360"/>
      </w:tabs>
      <w:spacing w:after="0" w:line="240" w:lineRule="auto"/>
    </w:pPr>
  </w:style>
  <w:style w:type="character" w:customStyle="1" w:styleId="HeaderChar">
    <w:name w:val="Header Char"/>
    <w:basedOn w:val="DefaultParagraphFont"/>
    <w:link w:val="Header"/>
    <w:rsid w:val="007F4CAB"/>
    <w:rPr>
      <w:rFonts w:eastAsiaTheme="minorEastAsia"/>
    </w:rPr>
  </w:style>
  <w:style w:type="paragraph" w:styleId="Footer">
    <w:name w:val="footer"/>
    <w:basedOn w:val="Normal"/>
    <w:link w:val="FooterChar"/>
    <w:uiPriority w:val="99"/>
    <w:unhideWhenUsed/>
    <w:rsid w:val="007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AB"/>
    <w:rPr>
      <w:rFonts w:eastAsiaTheme="minorEastAsia"/>
    </w:rPr>
  </w:style>
  <w:style w:type="character" w:styleId="CommentReference">
    <w:name w:val="annotation reference"/>
    <w:basedOn w:val="DefaultParagraphFont"/>
    <w:uiPriority w:val="99"/>
    <w:semiHidden/>
    <w:unhideWhenUsed/>
    <w:rsid w:val="007F4CAB"/>
    <w:rPr>
      <w:sz w:val="16"/>
      <w:szCs w:val="16"/>
    </w:rPr>
  </w:style>
  <w:style w:type="paragraph" w:styleId="CommentText">
    <w:name w:val="annotation text"/>
    <w:basedOn w:val="Normal"/>
    <w:link w:val="CommentTextChar"/>
    <w:uiPriority w:val="99"/>
    <w:unhideWhenUsed/>
    <w:rsid w:val="007F4CAB"/>
    <w:pPr>
      <w:spacing w:line="240" w:lineRule="auto"/>
    </w:pPr>
    <w:rPr>
      <w:sz w:val="20"/>
      <w:szCs w:val="20"/>
    </w:rPr>
  </w:style>
  <w:style w:type="character" w:customStyle="1" w:styleId="CommentTextChar">
    <w:name w:val="Comment Text Char"/>
    <w:basedOn w:val="DefaultParagraphFont"/>
    <w:link w:val="CommentText"/>
    <w:uiPriority w:val="99"/>
    <w:rsid w:val="007F4C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F4CAB"/>
    <w:rPr>
      <w:b/>
      <w:bCs/>
    </w:rPr>
  </w:style>
  <w:style w:type="character" w:customStyle="1" w:styleId="CommentSubjectChar">
    <w:name w:val="Comment Subject Char"/>
    <w:basedOn w:val="CommentTextChar"/>
    <w:link w:val="CommentSubject"/>
    <w:uiPriority w:val="99"/>
    <w:semiHidden/>
    <w:rsid w:val="007F4CAB"/>
    <w:rPr>
      <w:rFonts w:eastAsiaTheme="minorEastAsia"/>
      <w:b/>
      <w:bCs/>
      <w:sz w:val="20"/>
      <w:szCs w:val="20"/>
    </w:rPr>
  </w:style>
  <w:style w:type="paragraph" w:styleId="BalloonText">
    <w:name w:val="Balloon Text"/>
    <w:basedOn w:val="Normal"/>
    <w:link w:val="BalloonTextChar"/>
    <w:uiPriority w:val="99"/>
    <w:semiHidden/>
    <w:unhideWhenUsed/>
    <w:rsid w:val="007F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AB"/>
    <w:rPr>
      <w:rFonts w:ascii="Tahoma" w:eastAsiaTheme="minorEastAsia" w:hAnsi="Tahoma" w:cs="Tahoma"/>
      <w:sz w:val="16"/>
      <w:szCs w:val="16"/>
    </w:rPr>
  </w:style>
  <w:style w:type="character" w:styleId="Hyperlink">
    <w:name w:val="Hyperlink"/>
    <w:basedOn w:val="DefaultParagraphFont"/>
    <w:uiPriority w:val="99"/>
    <w:unhideWhenUsed/>
    <w:rsid w:val="007F4CAB"/>
    <w:rPr>
      <w:color w:val="0563C1" w:themeColor="hyperlink"/>
      <w:u w:val="single"/>
    </w:rPr>
  </w:style>
  <w:style w:type="paragraph" w:styleId="ListParagraph">
    <w:name w:val="List Paragraph"/>
    <w:basedOn w:val="Normal"/>
    <w:link w:val="ListParagraphChar"/>
    <w:uiPriority w:val="34"/>
    <w:qFormat/>
    <w:rsid w:val="007F4CAB"/>
    <w:pPr>
      <w:ind w:left="720"/>
      <w:contextualSpacing/>
    </w:pPr>
  </w:style>
  <w:style w:type="character" w:customStyle="1" w:styleId="ListParagraphChar">
    <w:name w:val="List Paragraph Char"/>
    <w:basedOn w:val="DefaultParagraphFont"/>
    <w:link w:val="ListParagraph"/>
    <w:uiPriority w:val="1"/>
    <w:locked/>
    <w:rsid w:val="007F4CAB"/>
    <w:rPr>
      <w:rFonts w:eastAsiaTheme="minorEastAsia"/>
    </w:rPr>
  </w:style>
  <w:style w:type="paragraph" w:customStyle="1" w:styleId="Bullet">
    <w:name w:val="Bullet"/>
    <w:uiPriority w:val="99"/>
    <w:qFormat/>
    <w:rsid w:val="007F4CAB"/>
    <w:pPr>
      <w:tabs>
        <w:tab w:val="left" w:pos="360"/>
      </w:tabs>
      <w:spacing w:after="180"/>
      <w:ind w:right="360"/>
      <w:jc w:val="both"/>
    </w:pPr>
    <w:rPr>
      <w:rFonts w:ascii="Times New Roman" w:eastAsia="Times New Roman" w:hAnsi="Times New Roman" w:cs="Times New Roman"/>
      <w:sz w:val="24"/>
      <w:szCs w:val="24"/>
    </w:rPr>
  </w:style>
  <w:style w:type="paragraph" w:customStyle="1" w:styleId="Default">
    <w:name w:val="Default"/>
    <w:rsid w:val="007F4CAB"/>
    <w:pPr>
      <w:autoSpaceDE w:val="0"/>
      <w:autoSpaceDN w:val="0"/>
      <w:adjustRightInd w:val="0"/>
    </w:pPr>
    <w:rPr>
      <w:rFonts w:ascii="Times New Roman" w:eastAsiaTheme="minorEastAsia" w:hAnsi="Times New Roman" w:cs="Times New Roman"/>
      <w:color w:val="000000"/>
      <w:sz w:val="24"/>
      <w:szCs w:val="24"/>
    </w:rPr>
  </w:style>
  <w:style w:type="paragraph" w:styleId="NormalWeb">
    <w:name w:val="Normal (Web)"/>
    <w:basedOn w:val="Normal"/>
    <w:uiPriority w:val="99"/>
    <w:rsid w:val="007F4C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F4CAB"/>
    <w:rPr>
      <w:b/>
      <w:bCs/>
    </w:rPr>
  </w:style>
  <w:style w:type="table" w:styleId="TableGrid">
    <w:name w:val="Table Grid"/>
    <w:basedOn w:val="TableNormal"/>
    <w:uiPriority w:val="59"/>
    <w:rsid w:val="007F4C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7F4CAB"/>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7F4CAB"/>
    <w:rPr>
      <w:vanish w:val="0"/>
      <w:webHidden w:val="0"/>
      <w:specVanish w:val="0"/>
    </w:rPr>
  </w:style>
  <w:style w:type="paragraph" w:customStyle="1" w:styleId="body2">
    <w:name w:val="body 2"/>
    <w:basedOn w:val="Normal"/>
    <w:link w:val="body2Char"/>
    <w:qFormat/>
    <w:rsid w:val="007F4CAB"/>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7F4CAB"/>
    <w:rPr>
      <w:rFonts w:eastAsiaTheme="minorEastAsia" w:cs="Times New Roman"/>
      <w:spacing w:val="3"/>
      <w:sz w:val="24"/>
      <w:szCs w:val="19"/>
      <w:shd w:val="clear" w:color="auto" w:fill="FFFFFF"/>
    </w:rPr>
  </w:style>
  <w:style w:type="paragraph" w:customStyle="1" w:styleId="WorksheetTitle">
    <w:name w:val="Worksheet Title"/>
    <w:autoRedefine/>
    <w:qFormat/>
    <w:rsid w:val="007F4CAB"/>
    <w:pPr>
      <w:pBdr>
        <w:bottom w:val="single" w:sz="4" w:space="1" w:color="auto"/>
      </w:pBdr>
      <w:spacing w:after="200" w:line="276" w:lineRule="auto"/>
    </w:pPr>
    <w:rPr>
      <w:rFonts w:eastAsiaTheme="majorEastAsia" w:cstheme="minorHAnsi"/>
      <w:b/>
      <w:bCs/>
      <w:color w:val="97B528"/>
      <w:sz w:val="36"/>
      <w:szCs w:val="36"/>
      <w:u w:color="538135" w:themeColor="accent6" w:themeShade="BF"/>
    </w:rPr>
  </w:style>
  <w:style w:type="paragraph" w:styleId="BodyText">
    <w:name w:val="Body Text"/>
    <w:basedOn w:val="Normal"/>
    <w:link w:val="BodyTextChar"/>
    <w:uiPriority w:val="1"/>
    <w:qFormat/>
    <w:rsid w:val="007F4CAB"/>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F4CAB"/>
    <w:rPr>
      <w:rFonts w:ascii="Times New Roman" w:eastAsiaTheme="minorEastAsia" w:hAnsi="Times New Roman" w:cs="Times New Roman"/>
      <w:sz w:val="24"/>
      <w:szCs w:val="24"/>
    </w:rPr>
  </w:style>
  <w:style w:type="paragraph" w:customStyle="1" w:styleId="IdenticaltoWorksheetTitle">
    <w:name w:val="Identical to Worksheet Title"/>
    <w:basedOn w:val="WorksheetTitle"/>
    <w:qFormat/>
    <w:rsid w:val="007F4CAB"/>
  </w:style>
  <w:style w:type="character" w:styleId="Emphasis">
    <w:name w:val="Emphasis"/>
    <w:basedOn w:val="DefaultParagraphFont"/>
    <w:uiPriority w:val="20"/>
    <w:qFormat/>
    <w:rsid w:val="007F4CAB"/>
    <w:rPr>
      <w:i/>
      <w:iCs/>
    </w:rPr>
  </w:style>
  <w:style w:type="character" w:styleId="FollowedHyperlink">
    <w:name w:val="FollowedHyperlink"/>
    <w:basedOn w:val="DefaultParagraphFont"/>
    <w:uiPriority w:val="99"/>
    <w:semiHidden/>
    <w:unhideWhenUsed/>
    <w:rsid w:val="007F4CAB"/>
    <w:rPr>
      <w:color w:val="954F72" w:themeColor="followedHyperlink"/>
      <w:u w:val="single"/>
    </w:rPr>
  </w:style>
  <w:style w:type="paragraph" w:customStyle="1" w:styleId="TableParagraph">
    <w:name w:val="Table Paragraph"/>
    <w:basedOn w:val="Normal"/>
    <w:uiPriority w:val="1"/>
    <w:qFormat/>
    <w:rsid w:val="007F4CAB"/>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7F4CAB"/>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2E74B5" w:themeColor="accent1" w:themeShade="BF"/>
      <w:spacing w:val="0"/>
      <w:sz w:val="32"/>
      <w:szCs w:val="32"/>
      <w:lang w:bidi="ar-SA"/>
    </w:rPr>
  </w:style>
  <w:style w:type="paragraph" w:styleId="TOC2">
    <w:name w:val="toc 2"/>
    <w:basedOn w:val="Normal"/>
    <w:next w:val="Normal"/>
    <w:autoRedefine/>
    <w:uiPriority w:val="39"/>
    <w:unhideWhenUsed/>
    <w:rsid w:val="007F4CAB"/>
    <w:pPr>
      <w:widowControl w:val="0"/>
      <w:tabs>
        <w:tab w:val="right" w:leader="dot" w:pos="9720"/>
      </w:tabs>
      <w:autoSpaceDE w:val="0"/>
      <w:autoSpaceDN w:val="0"/>
      <w:spacing w:after="0" w:line="240" w:lineRule="auto"/>
      <w:ind w:right="216"/>
    </w:pPr>
    <w:rPr>
      <w:rFonts w:ascii="Times New Roman" w:hAnsi="Times New Roman" w:cs="Times New Roman"/>
      <w:bCs/>
      <w:sz w:val="24"/>
      <w:szCs w:val="24"/>
    </w:rPr>
  </w:style>
  <w:style w:type="paragraph" w:styleId="TOC3">
    <w:name w:val="toc 3"/>
    <w:basedOn w:val="Normal"/>
    <w:next w:val="Normal"/>
    <w:autoRedefine/>
    <w:uiPriority w:val="39"/>
    <w:unhideWhenUsed/>
    <w:rsid w:val="007F4CAB"/>
    <w:pPr>
      <w:tabs>
        <w:tab w:val="right" w:leader="dot" w:pos="9720"/>
      </w:tabs>
      <w:spacing w:after="100"/>
      <w:ind w:left="440" w:hanging="80"/>
    </w:pPr>
  </w:style>
  <w:style w:type="paragraph" w:styleId="TOC1">
    <w:name w:val="toc 1"/>
    <w:basedOn w:val="Normal"/>
    <w:next w:val="Normal"/>
    <w:autoRedefine/>
    <w:uiPriority w:val="39"/>
    <w:unhideWhenUsed/>
    <w:rsid w:val="007F4CAB"/>
    <w:pPr>
      <w:tabs>
        <w:tab w:val="left" w:pos="360"/>
        <w:tab w:val="left" w:pos="9630"/>
        <w:tab w:val="right" w:leader="dot" w:pos="11330"/>
      </w:tabs>
      <w:spacing w:after="100"/>
      <w:ind w:right="126"/>
    </w:pPr>
  </w:style>
  <w:style w:type="paragraph" w:styleId="Title">
    <w:name w:val="Title"/>
    <w:basedOn w:val="Normal"/>
    <w:next w:val="Normal"/>
    <w:link w:val="TitleChar"/>
    <w:uiPriority w:val="10"/>
    <w:qFormat/>
    <w:rsid w:val="007F4C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CA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7F4CAB"/>
    <w:rPr>
      <w:rFonts w:eastAsiaTheme="minorEastAsia"/>
      <w:color w:val="5A5A5A" w:themeColor="text1" w:themeTint="A5"/>
      <w:spacing w:val="15"/>
    </w:rPr>
  </w:style>
  <w:style w:type="paragraph" w:styleId="Revision">
    <w:name w:val="Revision"/>
    <w:hidden/>
    <w:uiPriority w:val="99"/>
    <w:semiHidden/>
    <w:rsid w:val="007F4CAB"/>
    <w:rPr>
      <w:rFonts w:eastAsiaTheme="minorEastAsia"/>
    </w:rPr>
  </w:style>
  <w:style w:type="character" w:styleId="BookTitle">
    <w:name w:val="Book Title"/>
    <w:basedOn w:val="DefaultParagraphFont"/>
    <w:uiPriority w:val="33"/>
    <w:qFormat/>
    <w:rsid w:val="007F4CAB"/>
    <w:rPr>
      <w:b/>
      <w:bCs/>
      <w:i/>
      <w:iCs/>
      <w:spacing w:val="5"/>
    </w:rPr>
  </w:style>
  <w:style w:type="paragraph" w:customStyle="1" w:styleId="Form1">
    <w:name w:val="Form1"/>
    <w:basedOn w:val="Heading1"/>
    <w:link w:val="Form1Char"/>
    <w:qFormat/>
    <w:rsid w:val="007F4CAB"/>
    <w:rPr>
      <w:rFonts w:ascii="Times New Roman" w:hAnsi="Times New Roman" w:cs="Times New Roman"/>
    </w:rPr>
  </w:style>
  <w:style w:type="character" w:customStyle="1" w:styleId="Form1Char">
    <w:name w:val="Form1 Char"/>
    <w:basedOn w:val="Heading1Char"/>
    <w:link w:val="Form1"/>
    <w:rsid w:val="007F4CAB"/>
    <w:rPr>
      <w:rFonts w:ascii="Times New Roman" w:eastAsiaTheme="minorEastAsia" w:hAnsi="Times New Roman" w:cs="Times New Roman"/>
      <w:b/>
      <w:bCs/>
      <w:caps/>
      <w:color w:val="FFFFFF" w:themeColor="background1"/>
      <w:spacing w:val="15"/>
      <w:shd w:val="clear" w:color="auto" w:fill="5B9BD5" w:themeFill="accent1"/>
      <w:lang w:bidi="en-US"/>
    </w:rPr>
  </w:style>
  <w:style w:type="paragraph" w:styleId="FootnoteText">
    <w:name w:val="footnote text"/>
    <w:basedOn w:val="Normal"/>
    <w:link w:val="FootnoteTextChar"/>
    <w:uiPriority w:val="99"/>
    <w:semiHidden/>
    <w:unhideWhenUsed/>
    <w:rsid w:val="007F4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CAB"/>
    <w:rPr>
      <w:rFonts w:eastAsiaTheme="minorEastAsia"/>
      <w:sz w:val="20"/>
      <w:szCs w:val="20"/>
    </w:rPr>
  </w:style>
  <w:style w:type="character" w:styleId="FootnoteReference">
    <w:name w:val="footnote reference"/>
    <w:basedOn w:val="DefaultParagraphFont"/>
    <w:uiPriority w:val="99"/>
    <w:semiHidden/>
    <w:unhideWhenUsed/>
    <w:rsid w:val="007F4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forms.html" TargetMode="External"/><Relationship Id="rId18" Type="http://schemas.openxmlformats.org/officeDocument/2006/relationships/hyperlink" Target="https://theicn.org/cnrb" TargetMode="External"/><Relationship Id="rId26" Type="http://schemas.openxmlformats.org/officeDocument/2006/relationships/hyperlink" Target="https://theicn.org/cnrb" TargetMode="External"/><Relationship Id="rId39" Type="http://schemas.openxmlformats.org/officeDocument/2006/relationships/hyperlink" Target="https://www.grants.gov/applicants/apply-for-grants.html" TargetMode="External"/><Relationship Id="rId21" Type="http://schemas.openxmlformats.org/officeDocument/2006/relationships/hyperlink" Target="https://theicn.org/cnrb/recipes-for-schools/" TargetMode="External"/><Relationship Id="rId34" Type="http://schemas.openxmlformats.org/officeDocument/2006/relationships/hyperlink" Target="https://www.sam.gov/SAM/" TargetMode="External"/><Relationship Id="rId42" Type="http://schemas.openxmlformats.org/officeDocument/2006/relationships/hyperlink" Target="https://www.grants.gov/" TargetMode="External"/><Relationship Id="rId47" Type="http://schemas.openxmlformats.org/officeDocument/2006/relationships/hyperlink" Target="https://www.sam.gov/SAM/pages/public/index.jsf" TargetMode="External"/><Relationship Id="rId50" Type="http://schemas.openxmlformats.org/officeDocument/2006/relationships/hyperlink" Target="mailto:FOIA@usda.gov"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9" Type="http://schemas.openxmlformats.org/officeDocument/2006/relationships/hyperlink" Target="mailto:Anna.Arrowsmith@usda.gov" TargetMode="External"/><Relationship Id="rId11" Type="http://schemas.openxmlformats.org/officeDocument/2006/relationships/hyperlink" Target="http://www.grants.gov/web/grants/forms.html" TargetMode="External"/><Relationship Id="rId24" Type="http://schemas.openxmlformats.org/officeDocument/2006/relationships/hyperlink" Target="https://fns.usda.gov/sites/default/files/cn/SP30-2012os.pdf" TargetMode="External"/><Relationship Id="rId32" Type="http://schemas.openxmlformats.org/officeDocument/2006/relationships/hyperlink" Target="http://www.sam.gov" TargetMode="External"/><Relationship Id="rId37" Type="http://schemas.openxmlformats.org/officeDocument/2006/relationships/hyperlink" Target="https://www.grants.gov/web/grants/applicants/workspace-overview/workspace-roles.html" TargetMode="External"/><Relationship Id="rId40" Type="http://schemas.openxmlformats.org/officeDocument/2006/relationships/hyperlink" Target="https://www.grants.gov/web/grants/applicants/applicant-training.html" TargetMode="External"/><Relationship Id="rId45" Type="http://schemas.openxmlformats.org/officeDocument/2006/relationships/hyperlink" Target="https://www.grants.gov/web/grants/applicants.html" TargetMode="External"/><Relationship Id="rId53" Type="http://schemas.openxmlformats.org/officeDocument/2006/relationships/hyperlink" Target="https://fprs.fns.usda.gov/" TargetMode="External"/><Relationship Id="rId5" Type="http://schemas.openxmlformats.org/officeDocument/2006/relationships/webSettings" Target="webSettings.xml"/><Relationship Id="rId19" Type="http://schemas.openxmlformats.org/officeDocument/2006/relationships/hyperlink" Target="https://www.fns.usda.gov/tn/schools%20" TargetMode="External"/><Relationship Id="rId4" Type="http://schemas.openxmlformats.org/officeDocument/2006/relationships/settings" Target="settings.xml"/><Relationship Id="rId9" Type="http://schemas.openxmlformats.org/officeDocument/2006/relationships/hyperlink" Target="https://grants.gov/web/grants/applicants/workspace-overview.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foodbuyingguide.fns.usda.gov/" TargetMode="External"/><Relationship Id="rId27" Type="http://schemas.openxmlformats.org/officeDocument/2006/relationships/hyperlink" Target="mailto:Anna.Arrowsmith@usda.gov" TargetMode="External"/><Relationship Id="rId30" Type="http://schemas.openxmlformats.org/officeDocument/2006/relationships/hyperlink" Target="https://www.grants.gov/" TargetMode="External"/><Relationship Id="rId35" Type="http://schemas.openxmlformats.org/officeDocument/2006/relationships/hyperlink" Target="http://www.sam.gov/" TargetMode="External"/><Relationship Id="rId43" Type="http://schemas.openxmlformats.org/officeDocument/2006/relationships/hyperlink" Target="http://www.grants.gov/applicants/submit_application_faqs.jsp" TargetMode="External"/><Relationship Id="rId48" Type="http://schemas.openxmlformats.org/officeDocument/2006/relationships/hyperlink" Target="http://fedgov.dnb.com/webfor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usda.gov/privacy-policy" TargetMode="External"/><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ocio.usda.gov/document/ad-1052" TargetMode="External"/><Relationship Id="rId25" Type="http://schemas.openxmlformats.org/officeDocument/2006/relationships/hyperlink" Target="https://www.fns.usda.gov/tn%20" TargetMode="External"/><Relationship Id="rId33" Type="http://schemas.openxmlformats.org/officeDocument/2006/relationships/hyperlink" Target="https://fedgov.dnb.com/webform%20" TargetMode="External"/><Relationship Id="rId38" Type="http://schemas.openxmlformats.org/officeDocument/2006/relationships/hyperlink" Target="https://www.grants.gov/web/grants/applicants/workspace-overview/workspace-roles.html" TargetMode="External"/><Relationship Id="rId46" Type="http://schemas.openxmlformats.org/officeDocument/2006/relationships/hyperlink" Target="https://theicn.org/cnrb/recipes-for-schools/" TargetMode="External"/><Relationship Id="rId20" Type="http://schemas.openxmlformats.org/officeDocument/2006/relationships/hyperlink" Target="https://theicn.org/cnrb/recipes-for-schools/" TargetMode="External"/><Relationship Id="rId41" Type="http://schemas.openxmlformats.org/officeDocument/2006/relationships/hyperlink" Target="mailto:support@grants.gov"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cio.usda.gov/document/ad-1048" TargetMode="External"/><Relationship Id="rId23" Type="http://schemas.openxmlformats.org/officeDocument/2006/relationships/hyperlink" Target="https://www.fns.usda.gov/tn/usda-approved-nutrient-analysis-software%20" TargetMode="External"/><Relationship Id="rId28" Type="http://schemas.openxmlformats.org/officeDocument/2006/relationships/hyperlink" Target="http://www.Grants.gov" TargetMode="External"/><Relationship Id="rId36" Type="http://schemas.openxmlformats.org/officeDocument/2006/relationships/hyperlink" Target="https://www.grants.gov/web/grants/grantors/grantor-registration.html" TargetMode="External"/><Relationship Id="rId49" Type="http://schemas.openxmlformats.org/officeDocument/2006/relationships/hyperlink" Target="https://www.fsd.gov/app/answers/list" TargetMode="External"/><Relationship Id="rId57" Type="http://schemas.openxmlformats.org/officeDocument/2006/relationships/theme" Target="theme/theme1.xml"/><Relationship Id="rId10" Type="http://schemas.openxmlformats.org/officeDocument/2006/relationships/hyperlink" Target="http://www.grants.gov/web/grants/forms.html" TargetMode="External"/><Relationship Id="rId31" Type="http://schemas.openxmlformats.org/officeDocument/2006/relationships/hyperlink" Target="https://www.grants.gov/" TargetMode="External"/><Relationship Id="rId44" Type="http://schemas.openxmlformats.org/officeDocument/2006/relationships/hyperlink" Target="http://www.grants.gov" TargetMode="External"/><Relationship Id="rId52" Type="http://schemas.openxmlformats.org/officeDocument/2006/relationships/hyperlink" Target="mailto:Anna.Arrowsmith@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75E5-9658-4B78-B35F-6ABE0594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14321</Words>
  <Characters>81636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95766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Jeewon - FNS (Contractor)</dc:creator>
  <cp:keywords/>
  <dc:description/>
  <cp:lastModifiedBy>Bingham, Jean - FNS</cp:lastModifiedBy>
  <cp:revision>11</cp:revision>
  <cp:lastPrinted>2022-06-09T15:21:00Z</cp:lastPrinted>
  <dcterms:created xsi:type="dcterms:W3CDTF">2021-11-29T19:30:00Z</dcterms:created>
  <dcterms:modified xsi:type="dcterms:W3CDTF">2022-06-10T14:50:00Z</dcterms:modified>
</cp:coreProperties>
</file>