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ackground w:color="ffffff">
    <v:background id="_x0000_s1025" filled="t"/>
  </w:background>
  <w:body>
    <w:p w:rsidR="00000000" w:rsidRPr="00000000" w:rsidP="00000000" w14:paraId="00000001">
      <w:pPr>
        <w:jc w:val="center"/>
        <w:rPr>
          <w:b/>
          <w:sz w:val="28"/>
          <w:szCs w:val="28"/>
        </w:rPr>
      </w:pPr>
      <w:r w:rsidRPr="00000000">
        <w:rPr>
          <w:b/>
          <w:sz w:val="28"/>
          <w:szCs w:val="28"/>
          <w:rtl w:val="0"/>
        </w:rPr>
        <w:t xml:space="preserve">Recreational Angler Survey of Sea Turtle Interactions Survey Cover Sheet </w:t>
      </w:r>
      <w:r w:rsidRPr="00000000">
        <mc:AlternateContent>
          <mc:Choice Requires="wps">
            <w:drawing>
              <wp:anchor distT="0" distB="0" distL="0" distR="0" simplePos="0" relativeHeight="251659264" behindDoc="0" locked="0" layoutInCell="1" allowOverlap="1">
                <wp:simplePos x="0" y="0"/>
                <wp:positionH relativeFrom="column">
                  <wp:posOffset>-139699</wp:posOffset>
                </wp:positionH>
                <wp:positionV relativeFrom="paragraph">
                  <wp:posOffset>-469899</wp:posOffset>
                </wp:positionV>
                <wp:extent cx="6696075" cy="417195"/>
                <wp:effectExtent l="0" t="0" r="0" b="0"/>
                <wp:wrapTopAndBottom/>
                <wp:docPr id="309" name=""/>
                <wp:cNvGraphicFramePr/>
                <a:graphic xmlns:a="http://schemas.openxmlformats.org/drawingml/2006/main">
                  <a:graphicData uri="http://schemas.microsoft.com/office/word/2010/wordprocessingShape">
                    <wps:wsp xmlns:wps="http://schemas.microsoft.com/office/word/2010/wordprocessingShape">
                      <wps:cNvSpPr/>
                      <wps:spPr>
                        <a:xfrm>
                          <a:off x="2002725" y="3576165"/>
                          <a:ext cx="6696075" cy="417195"/>
                        </a:xfrm>
                        <a:prstGeom prst="rect">
                          <a:avLst/>
                        </a:prstGeom>
                        <a:solidFill>
                          <a:srgbClr val="FFFFFF"/>
                        </a:solidFill>
                        <a:ln>
                          <a:noFill/>
                        </a:ln>
                      </wps:spPr>
                      <wps:txbx>
                        <w:txbxContent>
                          <w:p w:rsidR="00000000" w:rsidRPr="00000000" w:rsidP="00000000">
                            <w:pPr>
                              <w:spacing w:before="0" w:after="0" w:line="240" w:lineRule="auto"/>
                              <w:ind w:left="0" w:right="0" w:firstLine="0"/>
                              <w:jc w:val="left"/>
                            </w:pPr>
                            <w:r w:rsidRPr="00000000">
                              <w:rPr>
                                <w:rFonts w:ascii="Times New Roman" w:eastAsia="Times New Roman" w:hAnsi="Times New Roman" w:cs="Times New Roman"/>
                                <w:b w:val="0"/>
                                <w:i w:val="0"/>
                                <w:smallCaps w:val="0"/>
                                <w:strike w:val="0"/>
                                <w:color w:val="000000"/>
                                <w:sz w:val="24"/>
                                <w:vertAlign w:val="baseline"/>
                              </w:rPr>
                              <w:t>Date ____/_____/_____</w:t>
                              <w:tab/>
                              <w:tab/>
                              <w:tab/>
                              <w:tab/>
                              <w:t xml:space="preserve">      Survey ID:__________________________</w:t>
                            </w:r>
                          </w:p>
                        </w:txbxContent>
                      </wps:txbx>
                      <wps:bodyPr spcFirstLastPara="1" wrap="square" lIns="91425" tIns="45700" rIns="91425" bIns="45700" anchor="t" anchorCtr="0"/>
                    </wps:wsp>
                  </a:graphicData>
                </a:graphic>
              </wp:anchor>
            </w:drawing>
          </mc:Choice>
          <mc:Fallback>
            <w:pict>
              <v:shapetype id="_x0000_t202" coordsize="21600,21600" o:spt="202" path="m,l,21600r21600,l21600,xe">
                <v:stroke joinstyle="miter"/>
                <v:path gradientshapeok="t" o:connecttype="rect"/>
              </v:shapetype>
              <v:shape id="_x0000_s1026" type="#_x0000_t202" style="width:527.25pt;height:32.85pt;margin-top:-37pt;margin-left:-11pt;mso-wrap-distance-bottom:0;mso-wrap-distance-left:0;mso-wrap-distance-right:0;mso-wrap-distance-top:0;position:absolute;v-text-anchor:top;z-index:251658240" fillcolor="white" stroked="f">
                <v:textbox inset="7.2pt,3.6pt,7.2pt,3.6pt">
                  <w:txbxContent>
                    <w:p w:rsidR="00000000" w:rsidRPr="00000000" w:rsidP="00000000">
                      <w:pPr>
                        <w:spacing w:before="0" w:after="0" w:line="240" w:lineRule="auto"/>
                        <w:ind w:left="0" w:right="0" w:firstLine="0"/>
                        <w:jc w:val="left"/>
                      </w:pPr>
                      <w:r w:rsidRPr="00000000">
                        <w:rPr>
                          <w:rFonts w:ascii="Times New Roman" w:eastAsia="Times New Roman" w:hAnsi="Times New Roman" w:cs="Times New Roman"/>
                          <w:b w:val="0"/>
                          <w:i w:val="0"/>
                          <w:smallCaps w:val="0"/>
                          <w:strike w:val="0"/>
                          <w:color w:val="000000"/>
                          <w:sz w:val="24"/>
                          <w:vertAlign w:val="baseline"/>
                        </w:rPr>
                        <w:t>Date ____/_____/_____</w:t>
                        <w:tab/>
                        <w:tab/>
                        <w:tab/>
                        <w:tab/>
                        <w:t xml:space="preserve">      Survey ID:__________________________</w:t>
                      </w:r>
                    </w:p>
                  </w:txbxContent>
                </v:textbox>
                <w10:wrap type="topAndBottom"/>
              </v:shape>
            </w:pict>
          </mc:Fallback>
        </mc:AlternateContent>
      </w:r>
    </w:p>
    <w:p w:rsidR="00000000" w:rsidRPr="00000000" w:rsidP="00000000" w14:paraId="00000002">
      <w:pPr>
        <w:jc w:val="center"/>
        <w:rPr>
          <w:sz w:val="22"/>
          <w:szCs w:val="22"/>
        </w:rPr>
      </w:pPr>
      <w:r w:rsidRPr="00000000">
        <w:rPr>
          <w:sz w:val="22"/>
          <w:szCs w:val="22"/>
          <w:rtl w:val="0"/>
        </w:rPr>
        <w:t>(To be filled out for each site location)</w:t>
      </w:r>
    </w:p>
    <w:p w:rsidR="00000000" w:rsidRPr="00000000" w:rsidP="00000000" w14:paraId="00000003">
      <w:pPr>
        <w:jc w:val="center"/>
      </w:pPr>
    </w:p>
    <w:p w:rsidR="00000000" w:rsidRPr="00000000" w:rsidP="00000000" w14:paraId="00000004">
      <w:r w:rsidRPr="00000000">
        <w:rPr>
          <w:rtl w:val="0"/>
        </w:rPr>
        <w:t>Site Name:</w:t>
      </w:r>
      <w:r w:rsidRPr="00000000">
        <w:rPr>
          <w:b/>
          <w:rtl w:val="0"/>
        </w:rPr>
        <w:t>_____________________________________</w:t>
      </w:r>
      <w:r w:rsidRPr="00000000">
        <w:rPr>
          <w:rtl w:val="0"/>
        </w:rPr>
        <w:t xml:space="preserve"> Town:___________  State:_______</w:t>
      </w:r>
    </w:p>
    <w:p w:rsidR="00000000" w:rsidRPr="00000000" w:rsidP="00000000" w14:paraId="00000005">
      <w:pPr>
        <w:ind w:hanging="2880"/>
      </w:pPr>
      <w:r w:rsidRPr="00000000">
        <w:rPr>
          <w:rtl w:val="0"/>
        </w:rPr>
        <w:t xml:space="preserve">Start Time ( </w:t>
      </w:r>
    </w:p>
    <w:p w:rsidR="00000000" w:rsidRPr="00000000" w:rsidP="00000000" w14:paraId="00000006">
      <w:r w:rsidRPr="00000000">
        <w:rPr>
          <w:rtl w:val="0"/>
        </w:rPr>
        <w:t xml:space="preserve">Start time (use 24 hr time): </w:t>
      </w:r>
      <w:r w:rsidRPr="00000000">
        <w:rPr>
          <w:b/>
          <w:rtl w:val="0"/>
        </w:rPr>
        <w:t>_______________</w:t>
      </w:r>
      <w:r w:rsidRPr="00000000">
        <w:rPr>
          <w:rtl w:val="0"/>
        </w:rPr>
        <w:t xml:space="preserve">    End Time (use 24 hr time): _____________ </w:t>
      </w:r>
    </w:p>
    <w:p w:rsidR="00000000" w:rsidRPr="00000000" w:rsidP="00000000" w14:paraId="00000007"/>
    <w:p w:rsidR="00000000" w:rsidRPr="00000000" w:rsidP="00000000" w14:paraId="00000008">
      <w:r w:rsidRPr="00000000">
        <w:rPr>
          <w:rtl w:val="0"/>
        </w:rPr>
        <w:t>Weekday:</w:t>
        <w:tab/>
        <w:t>Mon</w:t>
        <w:tab/>
        <w:t xml:space="preserve">Tues </w:t>
        <w:tab/>
        <w:t>Wed</w:t>
        <w:tab/>
        <w:t xml:space="preserve">Thur </w:t>
        <w:tab/>
        <w:t>Fri</w:t>
        <w:tab/>
        <w:t>Sat</w:t>
        <w:tab/>
        <w:t xml:space="preserve">Sun     </w:t>
      </w:r>
    </w:p>
    <w:p w:rsidR="00000000" w:rsidRPr="00000000" w:rsidP="00000000" w14:paraId="00000009"/>
    <w:p w:rsidR="00000000" w:rsidRPr="00000000" w:rsidP="00000000" w14:paraId="0000000A">
      <w:r w:rsidRPr="00000000">
        <w:rPr>
          <w:rtl w:val="0"/>
        </w:rPr>
        <w:t>Environmental Conditions (start of survey):</w:t>
        <w:tab/>
        <w:tab/>
        <w:t>Air Temperature (°C) _______________</w:t>
      </w:r>
    </w:p>
    <w:p w:rsidR="00000000" w:rsidRPr="00000000" w:rsidP="00000000" w14:paraId="0000000B">
      <w:r w:rsidRPr="00000000">
        <w:rPr>
          <w:rtl w:val="0"/>
        </w:rPr>
        <w:t xml:space="preserve">   Wave height (ft): </w:t>
        <w:tab/>
        <w:t>0</w:t>
        <w:tab/>
        <w:t>0.1-0.5</w:t>
        <w:tab/>
        <w:tab/>
        <w:t>0.5-1.0</w:t>
        <w:tab/>
        <w:tab/>
        <w:t>1.0-1.5</w:t>
        <w:tab/>
        <w:tab/>
        <w:t>1.5-2.0</w:t>
        <w:tab/>
        <w:tab/>
        <w:t xml:space="preserve"> &gt;2.0</w:t>
      </w:r>
    </w:p>
    <w:p w:rsidR="00000000" w:rsidRPr="00000000" w:rsidP="00000000" w14:paraId="0000000C">
      <w:pPr>
        <w:rPr>
          <w:highlight w:val="white"/>
        </w:rPr>
      </w:pPr>
      <w:r w:rsidRPr="00000000">
        <w:rPr>
          <w:rtl w:val="0"/>
        </w:rPr>
        <w:t xml:space="preserve">   Cloud cover:</w:t>
        <w:tab/>
        <w:tab/>
        <w:t xml:space="preserve">A) 0% </w:t>
      </w:r>
      <w:r w:rsidRPr="00000000">
        <w:rPr>
          <w:highlight w:val="white"/>
          <w:rtl w:val="0"/>
        </w:rPr>
        <w:t xml:space="preserve">       B) &lt;30%         C) 30-60%               D) 60-90%       E) &gt;90%</w:t>
      </w:r>
    </w:p>
    <w:p w:rsidR="00000000" w:rsidRPr="00000000" w:rsidP="00000000" w14:paraId="0000000D">
      <w:r w:rsidRPr="00000000">
        <w:rPr>
          <w:highlight w:val="white"/>
          <w:rtl w:val="0"/>
        </w:rPr>
        <w:t xml:space="preserve">   Precipitation:</w:t>
        <w:tab/>
        <w:t>A) none     B) light rain     C) moderate rain     D) heavy rain</w:t>
        <w:tab/>
        <w:t xml:space="preserve">  </w:t>
      </w:r>
      <w:r w:rsidRPr="00000000">
        <w:rPr>
          <w:rtl w:val="0"/>
        </w:rPr>
        <w:tab/>
      </w:r>
    </w:p>
    <w:p w:rsidR="00000000" w:rsidRPr="00000000" w:rsidP="00000000" w14:paraId="0000000E"/>
    <w:p w:rsidR="00000000" w:rsidRPr="00000000" w:rsidP="00000000" w14:paraId="0000000F">
      <w:r w:rsidRPr="00000000">
        <w:rPr>
          <w:rtl w:val="0"/>
        </w:rPr>
        <w:t xml:space="preserve">Leader/Interviewer(s) Name(s):_____________________________________________________ </w:t>
      </w:r>
    </w:p>
    <w:p w:rsidR="00000000" w:rsidRPr="00000000" w:rsidP="00000000" w14:paraId="00000010">
      <w:r w:rsidRPr="00000000">
        <w:rPr>
          <w:rtl w:val="0"/>
        </w:rPr>
        <w:t xml:space="preserve"> </w:t>
      </w:r>
    </w:p>
    <w:p w:rsidR="00000000" w:rsidRPr="00000000" w:rsidP="00000000" w14:paraId="00000011">
      <w:r w:rsidRPr="00000000">
        <w:rPr>
          <w:rtl w:val="0"/>
        </w:rPr>
        <w:t xml:space="preserve">Number of Anglers:____________________________________________ </w:t>
      </w:r>
      <w:r w:rsidRPr="00000000">
        <w:rPr>
          <w:b/>
          <w:rtl w:val="0"/>
        </w:rPr>
        <w:t>Total Count</w:t>
      </w:r>
      <w:r w:rsidRPr="00000000">
        <w:rPr>
          <w:rtl w:val="0"/>
        </w:rPr>
        <w:t xml:space="preserve">:______ </w:t>
      </w:r>
    </w:p>
    <w:p w:rsidR="00000000" w:rsidRPr="00000000" w:rsidP="00000000" w14:paraId="00000012">
      <w:r w:rsidRPr="00000000">
        <w:rPr>
          <w:rtl w:val="0"/>
        </w:rPr>
        <w:t xml:space="preserve"> </w:t>
      </w:r>
    </w:p>
    <w:p w:rsidR="00000000" w:rsidRPr="00000000" w:rsidP="00000000" w14:paraId="00000013">
      <w:r w:rsidRPr="00000000">
        <w:rPr>
          <w:rtl w:val="0"/>
        </w:rPr>
        <w:t xml:space="preserve">Number of Lines in the Water:___________________________________  </w:t>
      </w:r>
      <w:r w:rsidRPr="00000000">
        <w:rPr>
          <w:b/>
          <w:rtl w:val="0"/>
        </w:rPr>
        <w:t>Total Count</w:t>
      </w:r>
      <w:r w:rsidRPr="00000000">
        <w:rPr>
          <w:rtl w:val="0"/>
        </w:rPr>
        <w:t xml:space="preserve">:______ </w:t>
      </w:r>
    </w:p>
    <w:p w:rsidR="00000000" w:rsidRPr="00000000" w:rsidP="00000000" w14:paraId="00000014">
      <w:r w:rsidRPr="00000000">
        <w:rPr>
          <w:rtl w:val="0"/>
        </w:rPr>
        <w:t xml:space="preserve"> </w:t>
      </w:r>
    </w:p>
    <w:p w:rsidR="00000000" w:rsidRPr="00000000" w:rsidP="00000000" w14:paraId="00000015">
      <w:r w:rsidRPr="00000000">
        <w:rPr>
          <w:rtl w:val="0"/>
        </w:rPr>
        <w:t xml:space="preserve">Number of Surveys completed: __________________________________  </w:t>
      </w:r>
      <w:r w:rsidRPr="00000000">
        <w:rPr>
          <w:b/>
          <w:rtl w:val="0"/>
        </w:rPr>
        <w:t>Total Count</w:t>
      </w:r>
      <w:r w:rsidRPr="00000000">
        <w:rPr>
          <w:rtl w:val="0"/>
        </w:rPr>
        <w:t xml:space="preserve">:______ </w:t>
      </w:r>
    </w:p>
    <w:p w:rsidR="00000000" w:rsidRPr="00000000" w:rsidP="00000000" w14:paraId="00000016">
      <w:r w:rsidRPr="00000000">
        <w:rPr>
          <w:rtl w:val="0"/>
        </w:rPr>
        <w:t xml:space="preserve"> </w:t>
      </w:r>
    </w:p>
    <w:p w:rsidR="00000000" w:rsidRPr="00000000" w:rsidP="00000000" w14:paraId="00000017">
      <w:r w:rsidRPr="00000000">
        <w:rPr>
          <w:b/>
          <w:rtl w:val="0"/>
        </w:rPr>
        <w:t>Total</w:t>
      </w:r>
      <w:r w:rsidRPr="00000000">
        <w:rPr>
          <w:rtl w:val="0"/>
        </w:rPr>
        <w:t xml:space="preserve"> Number of anglers </w:t>
      </w:r>
      <w:r w:rsidRPr="00000000">
        <w:rPr>
          <w:b/>
          <w:rtl w:val="0"/>
        </w:rPr>
        <w:t>Not Participating</w:t>
      </w:r>
      <w:r w:rsidRPr="00000000">
        <w:rPr>
          <w:rtl w:val="0"/>
        </w:rPr>
        <w:t xml:space="preserve">:  _______________________  </w:t>
      </w:r>
      <w:r w:rsidRPr="00000000">
        <w:rPr>
          <w:b/>
          <w:rtl w:val="0"/>
        </w:rPr>
        <w:t>Total Count</w:t>
      </w:r>
      <w:r w:rsidRPr="00000000">
        <w:rPr>
          <w:rtl w:val="0"/>
        </w:rPr>
        <w:t xml:space="preserve">:______ </w:t>
      </w:r>
    </w:p>
    <w:p w:rsidR="00000000" w:rsidRPr="00000000" w:rsidP="00000000" w14:paraId="00000018">
      <w:r w:rsidRPr="00000000">
        <w:rPr>
          <w:rtl w:val="0"/>
        </w:rPr>
        <w:t xml:space="preserve"> </w:t>
      </w:r>
    </w:p>
    <w:p w:rsidR="00000000" w:rsidRPr="00000000" w:rsidP="00000000" w14:paraId="00000019">
      <w:bookmarkStart w:id="0" w:name="_heading=h.gjdgxs" w:colFirst="0" w:colLast="0"/>
      <w:bookmarkEnd w:id="0"/>
      <w:r w:rsidRPr="00000000">
        <w:rPr>
          <w:rtl w:val="0"/>
        </w:rPr>
        <w:tab/>
        <w:t xml:space="preserve"> # Anglers </w:t>
      </w:r>
      <w:r w:rsidRPr="00000000">
        <w:rPr>
          <w:b/>
          <w:rtl w:val="0"/>
        </w:rPr>
        <w:t>Declining</w:t>
      </w:r>
      <w:r w:rsidRPr="00000000">
        <w:rPr>
          <w:rtl w:val="0"/>
        </w:rPr>
        <w:t xml:space="preserve"> to Participate:  _________________________   </w:t>
        <w:tab/>
        <w:t xml:space="preserve">Count:______ </w:t>
      </w:r>
    </w:p>
    <w:p w:rsidR="00000000" w:rsidRPr="00000000" w:rsidP="00000000" w14:paraId="0000001A">
      <w:pPr>
        <w:keepNext w:val="0"/>
        <w:keepLines w:val="0"/>
        <w:pageBreakBefore w:val="0"/>
        <w:widowControl w:val="0"/>
        <w:pBdr>
          <w:top w:val="nil"/>
          <w:left w:val="nil"/>
          <w:bottom w:val="nil"/>
          <w:right w:val="nil"/>
          <w:between w:val="nil"/>
        </w:pBdr>
        <w:shd w:val="clear" w:color="auto" w:fill="auto"/>
        <w:tabs>
          <w:tab w:val="center" w:pos="4680"/>
          <w:tab w:val="right" w:pos="9360"/>
        </w:tabs>
        <w:spacing w:before="24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w:t>
        <w:tab/>
        <w:t>Zip codes of declining anglers: _______________________________________________</w:t>
      </w:r>
    </w:p>
    <w:p w:rsidR="00000000" w:rsidRPr="00000000" w:rsidP="00000000" w14:paraId="0000001B"/>
    <w:p w:rsidR="00000000" w:rsidRPr="00000000" w:rsidP="00000000" w14:paraId="0000001C">
      <w:r w:rsidRPr="00000000">
        <w:rPr>
          <w:rtl w:val="0"/>
        </w:rPr>
        <w:t xml:space="preserve"> </w:t>
        <w:tab/>
        <w:t xml:space="preserve"> # Anglers who have </w:t>
      </w:r>
      <w:r w:rsidRPr="00000000">
        <w:rPr>
          <w:b/>
          <w:rtl w:val="0"/>
        </w:rPr>
        <w:t>Already Taken Survey</w:t>
      </w:r>
      <w:r w:rsidRPr="00000000">
        <w:rPr>
          <w:rtl w:val="0"/>
        </w:rPr>
        <w:t xml:space="preserve">: _________________   </w:t>
        <w:tab/>
        <w:t xml:space="preserve">Count:______ </w:t>
      </w:r>
    </w:p>
    <w:p w:rsidR="00000000" w:rsidRPr="00000000" w:rsidP="00000000" w14:paraId="0000001D">
      <w:r w:rsidRPr="00000000">
        <w:rPr>
          <w:b/>
          <w:rtl w:val="0"/>
        </w:rPr>
        <w:tab/>
        <w:t>The sum of these 2 must equal total above</w:t>
      </w:r>
    </w:p>
    <w:p w:rsidR="00000000" w:rsidRPr="00000000" w:rsidP="00000000" w14:paraId="0000001E"/>
    <w:p w:rsidR="00000000" w:rsidRPr="00000000" w:rsidP="00000000" w14:paraId="0000001F">
      <w:r w:rsidRPr="00000000">
        <w:rPr>
          <w:rtl w:val="0"/>
        </w:rPr>
        <w:t xml:space="preserve">Completed </w:t>
      </w:r>
      <w:r w:rsidRPr="00000000">
        <w:rPr>
          <w:rtl w:val="0"/>
        </w:rPr>
        <w:t>surveying the entire</w:t>
      </w:r>
      <w:r w:rsidRPr="00000000">
        <w:rPr>
          <w:rtl w:val="0"/>
        </w:rPr>
        <w:t xml:space="preserve"> location?      </w:t>
        <w:tab/>
        <w:t>NO     YES</w:t>
      </w:r>
    </w:p>
    <w:p w:rsidR="00000000" w:rsidRPr="00000000" w:rsidP="00000000" w14:paraId="00000020">
      <w:bookmarkStart w:id="1" w:name="_heading=h.30j0zll" w:colFirst="0" w:colLast="0"/>
      <w:bookmarkEnd w:id="1"/>
      <w:r w:rsidRPr="00000000">
        <w:rPr>
          <w:rtl w:val="0"/>
        </w:rPr>
        <w:t xml:space="preserve">All anglers &amp; lines counted?         </w:t>
        <w:tab/>
        <w:t xml:space="preserve">            NO     YES                 </w:t>
      </w:r>
    </w:p>
    <w:p w:rsidR="00000000" w:rsidRPr="00000000" w:rsidP="00000000" w14:paraId="00000021">
      <w:bookmarkStart w:id="2" w:name="_heading=h.mrnleyy7fx6b" w:colFirst="0" w:colLast="0"/>
      <w:bookmarkEnd w:id="2"/>
      <w:r w:rsidRPr="00000000">
        <w:rPr>
          <w:rtl w:val="0"/>
        </w:rPr>
        <w:t xml:space="preserve">  </w:t>
      </w:r>
    </w:p>
    <w:p w:rsidR="00000000" w:rsidRPr="00000000" w:rsidP="00000000" w14:paraId="00000022">
      <w:pPr>
        <w:rPr>
          <w:sz w:val="22"/>
          <w:szCs w:val="22"/>
        </w:rPr>
      </w:pPr>
      <w:r w:rsidRPr="00000000">
        <w:rPr>
          <w:b/>
          <w:sz w:val="22"/>
          <w:szCs w:val="22"/>
          <w:rtl w:val="0"/>
        </w:rPr>
        <w:t>NOAA Fisheries Fishing Angler Survey Intent Statement:</w:t>
      </w:r>
      <w:r w:rsidRPr="00000000">
        <w:rPr>
          <w:sz w:val="22"/>
          <w:szCs w:val="22"/>
          <w:rtl w:val="0"/>
        </w:rPr>
        <w:t xml:space="preserve">   “Hi, I’m ___________, working with NOAA Fisheries. We are doing a survey to look at angler fishing practices. Would you be willing to give your opinion and answer some questions for our survey?  This survey should take about 10 minutes, is completely voluntary and your answers will be confidential. No responses can be traced back to you. The information collected will be combined with responses from other recreational anglers and used only for scientific research, statistical and publication purposes. This study is conducted in accordance with the Privacy Act of 1974. You are not required to answer any question that you consider an invasion of privacy.  If you get a bite, just let me know and I can wait or come back later.” </w:t>
      </w:r>
    </w:p>
    <w:p w:rsidR="00000000" w:rsidRPr="00000000" w:rsidP="00000000" w14:paraId="00000023"/>
    <w:p w:rsidR="00000000" w:rsidRPr="00000000" w:rsidP="00000000" w14:paraId="00000024">
      <w:pPr>
        <w:keepNext w:val="0"/>
        <w:keepLines w:val="0"/>
        <w:pageBreakBefore w:val="0"/>
        <w:widowControl w:val="0"/>
        <w:pBdr>
          <w:top w:val="nil"/>
          <w:left w:val="nil"/>
          <w:bottom w:val="nil"/>
          <w:right w:val="nil"/>
          <w:between w:val="nil"/>
        </w:pBdr>
        <w:shd w:val="clear" w:color="auto" w:fill="auto"/>
        <w:spacing w:before="0" w:after="0" w:line="360" w:lineRule="auto"/>
        <w:ind w:left="0" w:right="0" w:firstLine="0"/>
        <w:jc w:val="left"/>
        <w:rPr>
          <w:rFonts w:ascii="Times New Roman" w:eastAsia="Times New Roman" w:hAnsi="Times New Roman" w:cs="Times New Roman"/>
          <w:b/>
          <w:i w:val="0"/>
          <w:smallCaps w:val="0"/>
          <w:strike w:val="0"/>
          <w:color w:val="000000"/>
          <w:sz w:val="28"/>
          <w:szCs w:val="28"/>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Comments:____________________________________________________________________________________________________________________________________________________</w:t>
      </w:r>
    </w:p>
    <w:p w:rsidR="00000000" w:rsidRPr="00000000" w:rsidP="00000000" w14:paraId="00000025">
      <w:pPr>
        <w:keepNext/>
        <w:keepLines w:val="0"/>
        <w:pageBreakBefore w:val="0"/>
        <w:widowControl w:val="0"/>
        <w:pBdr>
          <w:top w:val="nil"/>
          <w:left w:val="nil"/>
          <w:bottom w:val="nil"/>
          <w:right w:val="nil"/>
          <w:between w:val="nil"/>
        </w:pBdr>
        <w:shd w:val="clear" w:color="auto" w:fill="auto"/>
        <w:spacing w:before="240" w:after="0" w:line="240" w:lineRule="auto"/>
        <w:ind w:left="0" w:right="0" w:firstLine="0"/>
        <w:jc w:val="center"/>
        <w:rPr>
          <w:rFonts w:ascii="Times New Roman" w:eastAsia="Times New Roman" w:hAnsi="Times New Roman" w:cs="Times New Roman"/>
          <w:b/>
          <w:i w:val="0"/>
          <w:smallCaps w:val="0"/>
          <w:strike w:val="0"/>
          <w:color w:val="000000"/>
          <w:sz w:val="28"/>
          <w:szCs w:val="28"/>
          <w:u w:val="none"/>
          <w:shd w:val="clear" w:color="auto" w:fill="auto"/>
          <w:vertAlign w:val="baseline"/>
        </w:rPr>
      </w:pPr>
      <w:r w:rsidRPr="00000000">
        <w:rPr>
          <w:rFonts w:ascii="Times New Roman" w:eastAsia="Times New Roman" w:hAnsi="Times New Roman" w:cs="Times New Roman"/>
          <w:b/>
          <w:i w:val="0"/>
          <w:smallCaps w:val="0"/>
          <w:strike w:val="0"/>
          <w:color w:val="000000"/>
          <w:sz w:val="28"/>
          <w:szCs w:val="28"/>
          <w:u w:val="none"/>
          <w:shd w:val="clear" w:color="auto" w:fill="auto"/>
          <w:vertAlign w:val="baseline"/>
          <w:rtl w:val="0"/>
        </w:rPr>
        <w:t xml:space="preserve">Report captured, injured or entangled dolphins &amp; sea turtles to </w:t>
      </w:r>
    </w:p>
    <w:p w:rsidR="00000000" w:rsidRPr="00000000" w:rsidP="00000000" w14:paraId="00000026">
      <w:pPr>
        <w:jc w:val="center"/>
        <w:rPr>
          <w:b/>
          <w:color w:val="31849B"/>
          <w:sz w:val="28"/>
          <w:szCs w:val="28"/>
        </w:rPr>
      </w:pPr>
      <w:bookmarkStart w:id="3" w:name="_heading=h.1fob9te" w:colFirst="0" w:colLast="0"/>
      <w:bookmarkEnd w:id="3"/>
      <w:r w:rsidRPr="00000000">
        <w:rPr>
          <w:b/>
          <w:sz w:val="28"/>
          <w:szCs w:val="28"/>
          <w:rtl w:val="0"/>
        </w:rPr>
        <w:t xml:space="preserve"> </w:t>
      </w:r>
      <w:r w:rsidRPr="00000000">
        <w:rPr>
          <w:b/>
          <w:color w:val="31849B"/>
          <w:sz w:val="28"/>
          <w:szCs w:val="28"/>
          <w:rtl w:val="0"/>
        </w:rPr>
        <w:t>local stranding #</w:t>
      </w:r>
    </w:p>
    <w:p w:rsidR="00000000" w:rsidRPr="00000000" w:rsidP="00000000" w14:paraId="00000027">
      <w:pPr>
        <w:jc w:val="center"/>
        <w:rPr>
          <w:b/>
        </w:rPr>
      </w:pPr>
      <w:r w:rsidRPr="00000000">
        <w:rPr>
          <w:b/>
          <w:rtl w:val="0"/>
        </w:rPr>
        <w:t>PRA STATEMEN</w:t>
      </w:r>
      <w:r w:rsidRPr="00000000">
        <w:rPr>
          <w:rtl w:val="0"/>
        </w:rPr>
        <w:t xml:space="preserve">T </w:t>
        <w:br/>
      </w:r>
      <w:r w:rsidRPr="00000000">
        <w:rPr>
          <w:b/>
          <w:rtl w:val="0"/>
        </w:rPr>
        <w:t>Recreational Angler Survey of Sea Turtle Interactions</w:t>
      </w:r>
      <w:r w:rsidRPr="00000000">
        <w:rPr>
          <w:rtl w:val="0"/>
        </w:rPr>
        <w:br/>
      </w:r>
      <w:r w:rsidRPr="00000000">
        <w:rPr>
          <w:b/>
          <w:rtl w:val="0"/>
        </w:rPr>
        <w:t>OMB Control Number: XXX-XXXX</w:t>
      </w:r>
    </w:p>
    <w:p w:rsidR="00000000" w:rsidRPr="00000000" w:rsidP="00000000" w14:paraId="00000028">
      <w:pPr>
        <w:jc w:val="center"/>
        <w:rPr>
          <w:b/>
        </w:rPr>
      </w:pPr>
      <w:r w:rsidRPr="00000000">
        <w:rPr>
          <w:b/>
          <w:rtl w:val="0"/>
        </w:rPr>
        <w:t>Expiration Date: 12/31/2026</w:t>
      </w:r>
    </w:p>
    <w:p w:rsidR="00000000" w:rsidRPr="00000000" w:rsidP="00000000" w14:paraId="00000029">
      <w:pPr>
        <w:widowControl/>
        <w:jc w:val="center"/>
      </w:pPr>
    </w:p>
    <w:p w:rsidR="00000000" w:rsidRPr="00000000" w:rsidP="00000000" w14:paraId="0000002A">
      <w:pPr>
        <w:jc w:val="center"/>
      </w:pPr>
    </w:p>
    <w:p w:rsidR="00000000" w:rsidRPr="00000000" w:rsidP="00000000" w14:paraId="0000002B">
      <w:pPr>
        <w:numPr>
          <w:ilvl w:val="0"/>
          <w:numId w:val="1"/>
        </w:numPr>
        <w:tabs>
          <w:tab w:val="left" w:pos="720"/>
        </w:tabs>
        <w:ind w:left="450" w:hanging="450"/>
        <w:rPr>
          <w:b/>
        </w:rPr>
      </w:pPr>
      <w:r w:rsidRPr="00000000">
        <w:rPr>
          <w:b/>
          <w:rtl w:val="0"/>
        </w:rPr>
        <w:t>SURVEY JUSTIFICATION</w:t>
      </w:r>
    </w:p>
    <w:p w:rsidR="00000000" w:rsidRPr="00000000" w:rsidP="00000000" w14:paraId="0000002C">
      <w:pPr>
        <w:tabs>
          <w:tab w:val="left" w:pos="720"/>
        </w:tabs>
      </w:pPr>
    </w:p>
    <w:p w:rsidR="00000000" w:rsidRPr="00000000" w:rsidP="00000000" w14:paraId="0000002D">
      <w:r w:rsidRPr="00000000">
        <w:rPr>
          <w:rtl w:val="0"/>
        </w:rPr>
        <w:t>Collection of these data on sea turtle interactions in the pier-based recreational fishing sector is necessary to fulfill statutory requirements of the Endangered Species Act (16 U.S.C. 1531</w:t>
      </w:r>
      <w:r w:rsidRPr="00000000">
        <w:rPr>
          <w:u w:val="single"/>
          <w:rtl w:val="0"/>
        </w:rPr>
        <w:t xml:space="preserve"> et</w:t>
      </w:r>
      <w:r w:rsidRPr="00000000">
        <w:rPr>
          <w:rtl w:val="0"/>
        </w:rPr>
        <w:t xml:space="preserve">. </w:t>
      </w:r>
      <w:r w:rsidRPr="00000000">
        <w:rPr>
          <w:u w:val="single"/>
          <w:rtl w:val="0"/>
        </w:rPr>
        <w:t>seq</w:t>
      </w:r>
      <w:r w:rsidRPr="00000000">
        <w:rPr>
          <w:rtl w:val="0"/>
        </w:rPr>
        <w:t xml:space="preserve">.) Section 7 analysis, and will provide necessary data for the conservation and recovery of endangered and threatened sea turtle populations.  </w:t>
      </w:r>
    </w:p>
    <w:p w:rsidR="00000000" w:rsidRPr="00000000" w:rsidP="00000000" w14:paraId="0000002E"/>
    <w:p w:rsidR="00000000" w:rsidRPr="00000000" w:rsidP="00000000" w14:paraId="0000002F">
      <w:r w:rsidRPr="00000000">
        <w:rPr>
          <w:b/>
          <w:rtl w:val="0"/>
        </w:rPr>
        <w:t xml:space="preserve">B.   SURVEY PURPOSE </w:t>
      </w:r>
    </w:p>
    <w:p w:rsidR="00000000" w:rsidRPr="00000000" w:rsidP="00000000" w14:paraId="00000030"/>
    <w:p w:rsidR="00000000" w:rsidRPr="00000000" w:rsidP="00000000" w14:paraId="00000031">
      <w:pPr>
        <w:widowControl/>
      </w:pPr>
      <w:r w:rsidRPr="00000000">
        <w:rPr>
          <w:rtl w:val="0"/>
        </w:rPr>
        <w:t xml:space="preserve">The sea turtle interaction data that will be collected via this survey collection will be used by NOAA Fisheries protected species managers to evaluate the impacts of recreational fishing on sea turtle populations.  Analysis of data collected from this survey will be used in agency documents, such as ESA Section 7 Biological Opinions and other regulatory documents.  These documents are disseminated to the public, but the raw survey results will not be disseminated to the public.  NOAA Fisheries will retain control over the information and safeguard it from improper access, modification, and destruction, consistent with NOAA standards for confidentiality, privacy, and electronic information.  </w:t>
      </w:r>
    </w:p>
    <w:p w:rsidR="00000000" w:rsidRPr="00000000" w:rsidP="00000000" w14:paraId="00000032">
      <w:pPr>
        <w:widowControl/>
        <w:spacing w:after="200" w:line="276" w:lineRule="auto"/>
      </w:pPr>
    </w:p>
    <w:p w:rsidR="00000000" w:rsidRPr="00000000" w:rsidP="00000000" w14:paraId="00000033">
      <w:pPr>
        <w:rPr>
          <w:b/>
        </w:rPr>
      </w:pPr>
      <w:r w:rsidRPr="00000000">
        <w:rPr>
          <w:b/>
          <w:rtl w:val="0"/>
        </w:rPr>
        <w:t>C.   PUBLIC BURDEN</w:t>
      </w:r>
    </w:p>
    <w:p w:rsidR="00000000" w:rsidRPr="00000000" w:rsidP="00000000" w14:paraId="00000034">
      <w:pPr>
        <w:rPr>
          <w:b/>
        </w:rPr>
      </w:pPr>
    </w:p>
    <w:p w:rsidR="00000000" w:rsidRPr="00000000" w:rsidP="00000000" w14:paraId="00000035">
      <w:pPr>
        <w:widowControl/>
        <w:spacing w:after="200" w:line="276" w:lineRule="auto"/>
        <w:rPr>
          <w:b/>
        </w:rPr>
      </w:pPr>
      <w:r w:rsidRPr="00000000">
        <w:rPr>
          <w:rtl w:val="0"/>
        </w:rPr>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Sara Wissmann, NOAA Fisheries, Office of Protected Resources, sara.wissmann@noaa.gov.</w:t>
        <w:br/>
        <w:br/>
        <w:t>D</w:t>
      </w:r>
      <w:r w:rsidRPr="00000000">
        <w:rPr>
          <w:b/>
          <w:rtl w:val="0"/>
        </w:rPr>
        <w:t>.   PUBLIC PARTICIPATION</w:t>
      </w:r>
    </w:p>
    <w:p w:rsidR="00000000" w:rsidRPr="00000000" w:rsidP="00000000" w14:paraId="00000036">
      <w:pPr>
        <w:widowControl/>
        <w:spacing w:after="200" w:line="276" w:lineRule="auto"/>
        <w:rPr>
          <w:b/>
          <w:color w:val="31849B"/>
          <w:sz w:val="28"/>
          <w:szCs w:val="28"/>
        </w:rPr>
      </w:pPr>
      <w:r w:rsidRPr="00000000">
        <w:rPr>
          <w:rtl w:val="0"/>
        </w:rPr>
        <w:t>Participation in this survey is voluntary.  The information collected will be protected and kept anonymous if released.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sectPr>
      <w:footerReference w:type="default" r:id="rId5"/>
      <w:headerReference w:type="first" r:id="rId6"/>
      <w:footerReference w:type="first" r:id="rId7"/>
      <w:pgSz w:w="12240" w:h="15840" w:orient="portrait"/>
      <w:pgMar w:top="1440" w:right="1152" w:bottom="864" w:left="1152" w:header="288" w:footer="144"/>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D">
    <w:pPr>
      <w:keepNext w:val="0"/>
      <w:keepLines w:val="0"/>
      <w:pageBreakBefore w:val="0"/>
      <w:widowControl w:val="0"/>
      <w:pBdr>
        <w:top w:val="nil"/>
        <w:left w:val="nil"/>
        <w:bottom w:val="nil"/>
        <w:right w:val="nil"/>
        <w:between w:val="nil"/>
      </w:pBdr>
      <w:shd w:val="clear" w:color="auto" w:fill="auto"/>
      <w:tabs>
        <w:tab w:val="center" w:pos="4680"/>
        <w:tab w:val="right" w:pos="9360"/>
      </w:tabs>
      <w:spacing w:before="0" w:after="0" w:line="240" w:lineRule="auto"/>
      <w:ind w:left="0" w:right="0" w:firstLine="0"/>
      <w:jc w:val="righ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Pr>
      <w:fldChar w:fldCharType="begin"/>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Pr>
      <w:instrText>PAGE</w:instrTex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Pr>
      <w:fldChar w:fldCharType="separate"/>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Pr>
      <w:fldChar w:fldCharType="end"/>
    </w:r>
  </w:p>
  <w:p w:rsidR="00000000" w:rsidRPr="00000000" w:rsidP="00000000" w14:paraId="0000003E">
    <w:pPr>
      <w:keepNext w:val="0"/>
      <w:keepLines w:val="0"/>
      <w:pageBreakBefore w:val="0"/>
      <w:widowControl w:val="0"/>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F">
    <w:pPr>
      <w:keepNext w:val="0"/>
      <w:keepLines w:val="0"/>
      <w:pageBreakBefore w:val="0"/>
      <w:widowControl w:val="0"/>
      <w:pBdr>
        <w:top w:val="nil"/>
        <w:left w:val="nil"/>
        <w:bottom w:val="nil"/>
        <w:right w:val="nil"/>
        <w:between w:val="nil"/>
      </w:pBdr>
      <w:shd w:val="clear" w:color="auto" w:fill="auto"/>
      <w:tabs>
        <w:tab w:val="center" w:pos="4680"/>
        <w:tab w:val="right" w:pos="9360"/>
      </w:tabs>
      <w:spacing w:before="0" w:after="0" w:line="240" w:lineRule="auto"/>
      <w:ind w:left="0" w:right="0" w:firstLine="0"/>
      <w:jc w:val="righ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Pr>
      <w:fldChar w:fldCharType="begin"/>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Pr>
      <w:instrText>PAGE</w:instrTex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Pr>
      <w:fldChar w:fldCharType="separate"/>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Pr>
      <w:fldChar w:fldCharType="end"/>
    </w:r>
    <w:r w:rsidRPr="00000000">
      <mc:AlternateContent>
        <mc:Choice Requires="wps">
          <w:drawing>
            <wp:anchor distT="0" distB="0" distL="114300" distR="114300" simplePos="0" relativeHeight="251659264" behindDoc="0" locked="0" layoutInCell="1" allowOverlap="1">
              <wp:simplePos x="0" y="0"/>
              <wp:positionH relativeFrom="column">
                <wp:posOffset>-142874</wp:posOffset>
              </wp:positionH>
              <wp:positionV relativeFrom="paragraph">
                <wp:posOffset>28575</wp:posOffset>
              </wp:positionV>
              <wp:extent cx="4388168" cy="383719"/>
              <wp:effectExtent l="0" t="0" r="0" b="0"/>
              <wp:wrapNone/>
              <wp:docPr id="308" name=""/>
              <wp:cNvGraphicFramePr/>
              <a:graphic xmlns:a="http://schemas.openxmlformats.org/drawingml/2006/main">
                <a:graphicData uri="http://schemas.microsoft.com/office/word/2010/wordprocessingShape">
                  <wps:wsp xmlns:wps="http://schemas.microsoft.com/office/word/2010/wordprocessingShape">
                    <wps:cNvSpPr/>
                    <wps:spPr>
                      <a:xfrm>
                        <a:off x="3232818" y="3632162"/>
                        <a:ext cx="4388168" cy="383719"/>
                      </a:xfrm>
                      <a:prstGeom prst="rect">
                        <a:avLst/>
                      </a:prstGeom>
                      <a:noFill/>
                      <a:ln>
                        <a:noFill/>
                      </a:ln>
                    </wps:spPr>
                    <wps:txbx>
                      <w:txbxContent>
                        <w:p w:rsidR="00000000" w:rsidRPr="00000000" w:rsidP="00000000">
                          <w:pPr>
                            <w:spacing w:before="0" w:after="0" w:line="240" w:lineRule="auto"/>
                            <w:ind w:left="0" w:right="0" w:firstLine="0"/>
                            <w:jc w:val="left"/>
                          </w:pPr>
                          <w:r w:rsidRPr="00000000">
                            <w:rPr>
                              <w:rFonts w:ascii="Times New Roman" w:eastAsia="Times New Roman" w:hAnsi="Times New Roman" w:cs="Times New Roman"/>
                              <w:b w:val="0"/>
                              <w:i w:val="0"/>
                              <w:smallCaps w:val="0"/>
                              <w:strike w:val="0"/>
                              <w:color w:val="808080"/>
                              <w:sz w:val="20"/>
                              <w:vertAlign w:val="baseline"/>
                            </w:rPr>
                            <w:t>OMB Control No.XXX-XXX</w:t>
                          </w:r>
                          <w:r w:rsidRPr="00000000">
                            <w:rPr>
                              <w:rFonts w:ascii="Times New Roman" w:eastAsia="Times New Roman" w:hAnsi="Times New Roman" w:cs="Times New Roman"/>
                              <w:b w:val="0"/>
                              <w:i w:val="0"/>
                              <w:smallCaps w:val="0"/>
                              <w:strike w:val="0"/>
                              <w:color w:val="808080"/>
                              <w:sz w:val="20"/>
                              <w:vertAlign w:val="baseline"/>
                            </w:rPr>
                            <w:t xml:space="preserve"> </w:t>
                          </w:r>
                          <w:r w:rsidRPr="00000000">
                            <w:rPr>
                              <w:rFonts w:ascii="Times New Roman" w:eastAsia="Times New Roman" w:hAnsi="Times New Roman" w:cs="Times New Roman"/>
                              <w:b w:val="0"/>
                              <w:i w:val="0"/>
                              <w:smallCaps w:val="0"/>
                              <w:strike w:val="0"/>
                              <w:color w:val="808080"/>
                              <w:sz w:val="20"/>
                              <w:vertAlign w:val="baseline"/>
                            </w:rPr>
                            <w:t xml:space="preserve">  </w:t>
                          </w:r>
                          <w:r w:rsidRPr="00000000">
                            <w:rPr>
                              <w:rFonts w:ascii="Times New Roman" w:eastAsia="Times New Roman" w:hAnsi="Times New Roman" w:cs="Times New Roman"/>
                              <w:b w:val="0"/>
                              <w:i w:val="0"/>
                              <w:smallCaps w:val="0"/>
                              <w:strike w:val="0"/>
                              <w:color w:val="808080"/>
                              <w:sz w:val="20"/>
                              <w:vertAlign w:val="baseline"/>
                            </w:rPr>
                            <w:t xml:space="preserve">        Expiration Date: XX/XX/XXXX</w:t>
                          </w:r>
                        </w:p>
                        <w:p w:rsidR="00000000" w:rsidRPr="00000000" w:rsidP="00000000">
                          <w:pPr>
                            <w:spacing w:before="0" w:after="0" w:line="240" w:lineRule="auto"/>
                            <w:ind w:left="0" w:right="0" w:firstLine="0"/>
                            <w:jc w:val="left"/>
                          </w:pPr>
                        </w:p>
                      </w:txbxContent>
                    </wps:txbx>
                    <wps:bodyPr spcFirstLastPara="1" wrap="square" lIns="91425" tIns="45700" rIns="91425" bIns="45700" anchor="t" anchorCtr="0"/>
                  </wps:wsp>
                </a:graphicData>
              </a:graphic>
            </wp:anchor>
          </w:drawing>
        </mc:Choice>
        <mc:Fallback>
          <w:pict>
            <v:shapetype id="_x0000_t202" coordsize="21600,21600" o:spt="202" path="m,l,21600r21600,l21600,xe">
              <v:stroke joinstyle="miter"/>
              <v:path gradientshapeok="t" o:connecttype="rect"/>
            </v:shapetype>
            <v:shape id="_x0000_s2049" type="#_x0000_t202" style="width:345.53pt;height:30.21pt;margin-top:2.25pt;margin-left:-11.25pt;mso-wrap-distance-bottom:0;mso-wrap-distance-left:9pt;mso-wrap-distance-right:9pt;mso-wrap-distance-top:0;position:absolute;v-text-anchor:top;z-index:251658240" filled="f" fillcolor="this" stroked="f">
              <v:textbox inset="7.2pt,3.6pt,7.2pt,3.6pt">
                <w:txbxContent>
                  <w:p w:rsidR="00000000" w:rsidRPr="00000000" w:rsidP="00000000">
                    <w:pPr>
                      <w:spacing w:before="0" w:after="0" w:line="240" w:lineRule="auto"/>
                      <w:ind w:left="0" w:right="0" w:firstLine="0"/>
                      <w:jc w:val="left"/>
                    </w:pPr>
                    <w:r w:rsidRPr="00000000">
                      <w:rPr>
                        <w:rFonts w:ascii="Times New Roman" w:eastAsia="Times New Roman" w:hAnsi="Times New Roman" w:cs="Times New Roman"/>
                        <w:b w:val="0"/>
                        <w:i w:val="0"/>
                        <w:smallCaps w:val="0"/>
                        <w:strike w:val="0"/>
                        <w:color w:val="808080"/>
                        <w:sz w:val="20"/>
                        <w:vertAlign w:val="baseline"/>
                      </w:rPr>
                      <w:t>OMB Control No.XXX-XXX</w:t>
                    </w:r>
                    <w:r w:rsidRPr="00000000">
                      <w:rPr>
                        <w:rFonts w:ascii="Times New Roman" w:eastAsia="Times New Roman" w:hAnsi="Times New Roman" w:cs="Times New Roman"/>
                        <w:b w:val="0"/>
                        <w:i w:val="0"/>
                        <w:smallCaps w:val="0"/>
                        <w:strike w:val="0"/>
                        <w:color w:val="808080"/>
                        <w:sz w:val="20"/>
                        <w:vertAlign w:val="baseline"/>
                      </w:rPr>
                      <w:t xml:space="preserve"> </w:t>
                    </w:r>
                    <w:r w:rsidRPr="00000000">
                      <w:rPr>
                        <w:rFonts w:ascii="Times New Roman" w:eastAsia="Times New Roman" w:hAnsi="Times New Roman" w:cs="Times New Roman"/>
                        <w:b w:val="0"/>
                        <w:i w:val="0"/>
                        <w:smallCaps w:val="0"/>
                        <w:strike w:val="0"/>
                        <w:color w:val="808080"/>
                        <w:sz w:val="20"/>
                        <w:vertAlign w:val="baseline"/>
                      </w:rPr>
                      <w:t xml:space="preserve">  </w:t>
                    </w:r>
                    <w:r w:rsidRPr="00000000">
                      <w:rPr>
                        <w:rFonts w:ascii="Times New Roman" w:eastAsia="Times New Roman" w:hAnsi="Times New Roman" w:cs="Times New Roman"/>
                        <w:b w:val="0"/>
                        <w:i w:val="0"/>
                        <w:smallCaps w:val="0"/>
                        <w:strike w:val="0"/>
                        <w:color w:val="808080"/>
                        <w:sz w:val="20"/>
                        <w:vertAlign w:val="baseline"/>
                      </w:rPr>
                      <w:t xml:space="preserve">        Expiration Date: XX/XX/XXXX</w:t>
                    </w:r>
                  </w:p>
                  <w:p w:rsidR="00000000" w:rsidRPr="00000000" w:rsidP="00000000">
                    <w:pPr>
                      <w:spacing w:before="0" w:after="0" w:line="240" w:lineRule="auto"/>
                      <w:ind w:left="0" w:right="0" w:firstLine="0"/>
                      <w:jc w:val="left"/>
                    </w:pPr>
                  </w:p>
                </w:txbxContent>
              </v:textbox>
            </v:shape>
          </w:pict>
        </mc:Fallback>
      </mc:AlternateContent>
    </w:r>
  </w:p>
  <w:p w:rsidR="00000000" w:rsidRPr="00000000" w:rsidP="00000000" w14:paraId="00000040">
    <w:pPr>
      <w:keepNext w:val="0"/>
      <w:keepLines w:val="0"/>
      <w:pageBreakBefore w:val="0"/>
      <w:widowControl w:val="0"/>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7">
    <w:pPr>
      <w:keepNext w:val="0"/>
      <w:keepLines w:val="0"/>
      <w:pageBreakBefore w:val="0"/>
      <w:widowControl w:val="0"/>
      <w:pBdr>
        <w:top w:val="nil"/>
        <w:left w:val="nil"/>
        <w:bottom w:val="nil"/>
        <w:right w:val="nil"/>
        <w:between w:val="nil"/>
      </w:pBdr>
      <w:shd w:val="clear" w:color="auto" w:fill="auto"/>
      <w:tabs>
        <w:tab w:val="center" w:pos="4680"/>
        <w:tab w:val="right" w:pos="9360"/>
      </w:tabs>
      <w:spacing w:before="0" w:after="0" w:line="240" w:lineRule="auto"/>
      <w:ind w:left="0" w:right="0" w:firstLine="0"/>
      <w:jc w:val="center"/>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THIS IS A VOLUNTARY SURVEY</w:t>
    </w:r>
  </w:p>
  <w:p w:rsidR="00000000" w:rsidRPr="00000000" w:rsidP="00000000" w14:paraId="00000038">
    <w:pPr>
      <w:keepNext w:val="0"/>
      <w:keepLines w:val="0"/>
      <w:pageBreakBefore w:val="0"/>
      <w:widowControl w:val="0"/>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39">
    <w:pPr>
      <w:keepNext w:val="0"/>
      <w:keepLines w:val="0"/>
      <w:pageBreakBefore w:val="0"/>
      <w:widowControl w:val="0"/>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B798C9"/>
    <w:multiLevelType w:val="hybridMultilevel"/>
    <w:tmpl w:val="00000000"/>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E03255"/>
    <w:pPr>
      <w:keepNext/>
      <w:jc w:val="center"/>
      <w:outlineLvl w:val="6"/>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13C0E"/>
    <w:pPr>
      <w:tabs>
        <w:tab w:val="center" w:pos="4680"/>
        <w:tab w:val="right" w:pos="9360"/>
      </w:tabs>
    </w:pPr>
  </w:style>
  <w:style w:type="character" w:customStyle="1" w:styleId="HeaderChar">
    <w:name w:val="Header Char"/>
    <w:basedOn w:val="DefaultParagraphFont"/>
    <w:link w:val="Header"/>
    <w:uiPriority w:val="99"/>
    <w:rsid w:val="00213C0E"/>
  </w:style>
  <w:style w:type="paragraph" w:styleId="Footer">
    <w:name w:val="footer"/>
    <w:basedOn w:val="Normal"/>
    <w:link w:val="FooterChar"/>
    <w:uiPriority w:val="99"/>
    <w:unhideWhenUsed/>
    <w:rsid w:val="00213C0E"/>
    <w:pPr>
      <w:tabs>
        <w:tab w:val="center" w:pos="4680"/>
        <w:tab w:val="right" w:pos="9360"/>
      </w:tabs>
    </w:pPr>
  </w:style>
  <w:style w:type="character" w:customStyle="1" w:styleId="FooterChar">
    <w:name w:val="Footer Char"/>
    <w:basedOn w:val="DefaultParagraphFont"/>
    <w:link w:val="Footer"/>
    <w:uiPriority w:val="99"/>
    <w:rsid w:val="00213C0E"/>
  </w:style>
  <w:style w:type="paragraph" w:styleId="BalloonText">
    <w:name w:val="Balloon Text"/>
    <w:basedOn w:val="Normal"/>
    <w:link w:val="BalloonTextChar"/>
    <w:uiPriority w:val="99"/>
    <w:semiHidden/>
    <w:unhideWhenUsed/>
    <w:rsid w:val="00213C0E"/>
    <w:rPr>
      <w:rFonts w:ascii="Tahoma" w:hAnsi="Tahoma" w:cs="Tahoma"/>
      <w:sz w:val="16"/>
      <w:szCs w:val="16"/>
    </w:rPr>
  </w:style>
  <w:style w:type="character" w:customStyle="1" w:styleId="BalloonTextChar">
    <w:name w:val="Balloon Text Char"/>
    <w:basedOn w:val="DefaultParagraphFont"/>
    <w:link w:val="BalloonText"/>
    <w:uiPriority w:val="99"/>
    <w:semiHidden/>
    <w:rsid w:val="00213C0E"/>
    <w:rPr>
      <w:rFonts w:ascii="Tahoma" w:hAnsi="Tahoma" w:cs="Tahoma"/>
      <w:sz w:val="16"/>
      <w:szCs w:val="16"/>
    </w:rPr>
  </w:style>
  <w:style w:type="character" w:customStyle="1" w:styleId="Heading7Char">
    <w:name w:val="Heading 7 Char"/>
    <w:basedOn w:val="DefaultParagraphFont"/>
    <w:link w:val="Heading7"/>
    <w:uiPriority w:val="9"/>
    <w:rsid w:val="00E03255"/>
    <w:rPr>
      <w:b/>
      <w:sz w:val="28"/>
      <w:szCs w:val="28"/>
    </w:rPr>
  </w:style>
  <w:style w:type="paragraph" w:styleId="BodyText">
    <w:name w:val="Body Text"/>
    <w:basedOn w:val="Normal"/>
    <w:link w:val="BodyTextChar"/>
    <w:uiPriority w:val="99"/>
    <w:unhideWhenUsed/>
    <w:rsid w:val="00E03255"/>
    <w:pPr>
      <w:spacing w:line="360" w:lineRule="auto"/>
    </w:pPr>
    <w:rPr>
      <w:b/>
    </w:rPr>
  </w:style>
  <w:style w:type="character" w:customStyle="1" w:styleId="BodyTextChar">
    <w:name w:val="Body Text Char"/>
    <w:basedOn w:val="DefaultParagraphFont"/>
    <w:link w:val="BodyText"/>
    <w:uiPriority w:val="99"/>
    <w:rsid w:val="00E03255"/>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XrTrxXKuWEJKB18LfSBKW6uKPA==">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2017-10-17T19:30:00Z</dcterms:created>
</cp:coreProperties>
</file>