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779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431"/>
        <w:gridCol w:w="4382"/>
        <w:gridCol w:w="270"/>
        <w:gridCol w:w="270"/>
        <w:gridCol w:w="306"/>
        <w:gridCol w:w="234"/>
        <w:gridCol w:w="242"/>
        <w:gridCol w:w="236"/>
        <w:gridCol w:w="236"/>
        <w:gridCol w:w="239"/>
        <w:gridCol w:w="236"/>
        <w:gridCol w:w="236"/>
        <w:gridCol w:w="236"/>
        <w:gridCol w:w="239"/>
      </w:tblGrid>
      <w:tr w14:paraId="115B2A66" w14:textId="77777777" w:rsidTr="00A84245">
        <w:tblPrEx>
          <w:tblW w:w="779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73"/>
          <w:jc w:val="center"/>
        </w:trPr>
        <w:tc>
          <w:tcPr>
            <w:tcW w:w="431" w:type="dxa"/>
            <w:shd w:val="clear" w:color="auto" w:fill="CCDDD6"/>
            <w:tcMar>
              <w:left w:w="29" w:type="dxa"/>
              <w:right w:w="29" w:type="dxa"/>
            </w:tcMar>
            <w:vAlign w:val="center"/>
          </w:tcPr>
          <w:p w:rsidR="00A84245" w:rsidRPr="0031214E" w:rsidP="00A43224" w14:paraId="20D0586C" w14:textId="77777777">
            <w:pPr>
              <w:keepNext/>
              <w:keepLines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  <w:shd w:val="clear" w:color="auto" w:fill="CCDDD6"/>
            <w:tcMar>
              <w:left w:w="29" w:type="dxa"/>
              <w:right w:w="29" w:type="dxa"/>
            </w:tcMar>
            <w:vAlign w:val="center"/>
          </w:tcPr>
          <w:p w:rsidR="00A84245" w:rsidRPr="0031214E" w:rsidP="00A43224" w14:paraId="73DCF130" w14:textId="7777777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</w:p>
        </w:tc>
        <w:tc>
          <w:tcPr>
            <w:tcW w:w="1080" w:type="dxa"/>
            <w:gridSpan w:val="4"/>
            <w:shd w:val="clear" w:color="auto" w:fill="CCDDD6"/>
            <w:noWrap/>
            <w:tcMar>
              <w:left w:w="29" w:type="dxa"/>
              <w:right w:w="29" w:type="dxa"/>
            </w:tcMar>
            <w:vAlign w:val="bottom"/>
          </w:tcPr>
          <w:p w:rsidR="00A84245" w:rsidP="00A43224" w14:paraId="4DD16DCD" w14:textId="18FD116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2024</w:t>
            </w:r>
          </w:p>
        </w:tc>
        <w:tc>
          <w:tcPr>
            <w:tcW w:w="953" w:type="dxa"/>
            <w:gridSpan w:val="4"/>
            <w:shd w:val="clear" w:color="auto" w:fill="CCDDD6"/>
            <w:noWrap/>
            <w:tcMar>
              <w:left w:w="29" w:type="dxa"/>
              <w:right w:w="29" w:type="dxa"/>
            </w:tcMar>
            <w:vAlign w:val="bottom"/>
          </w:tcPr>
          <w:p w:rsidR="00A84245" w:rsidP="00A43224" w14:paraId="766E2DA2" w14:textId="7725B663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2025</w:t>
            </w:r>
          </w:p>
        </w:tc>
        <w:tc>
          <w:tcPr>
            <w:tcW w:w="947" w:type="dxa"/>
            <w:gridSpan w:val="4"/>
            <w:shd w:val="clear" w:color="auto" w:fill="CCDDD6"/>
            <w:noWrap/>
            <w:tcMar>
              <w:left w:w="29" w:type="dxa"/>
              <w:right w:w="29" w:type="dxa"/>
            </w:tcMar>
            <w:vAlign w:val="bottom"/>
          </w:tcPr>
          <w:p w:rsidR="00A84245" w:rsidP="00A43224" w14:paraId="7BD989B9" w14:textId="6213A4E6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5"/>
                <w:szCs w:val="16"/>
              </w:rPr>
              <w:t>2026</w:t>
            </w:r>
          </w:p>
        </w:tc>
      </w:tr>
      <w:tr w14:paraId="170A14BA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93"/>
          <w:jc w:val="center"/>
        </w:trPr>
        <w:tc>
          <w:tcPr>
            <w:tcW w:w="431" w:type="dxa"/>
            <w:tcMar>
              <w:left w:w="29" w:type="dxa"/>
              <w:right w:w="29" w:type="dxa"/>
            </w:tcMar>
            <w:vAlign w:val="center"/>
            <w:hideMark/>
          </w:tcPr>
          <w:p w:rsidR="00A84245" w:rsidRPr="0031214E" w:rsidP="00A43224" w14:paraId="71763935" w14:textId="77777777">
            <w:pPr>
              <w:keepNext/>
              <w:keepLines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  <w:tcBorders>
              <w:bottom w:val="single" w:sz="4" w:space="0" w:color="000000" w:themeColor="text1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A84245" w:rsidRPr="0031214E" w:rsidP="00A43224" w14:paraId="5F7DA242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shd w:val="clear" w:color="auto" w:fill="CCDDD6"/>
            <w:tcMar>
              <w:left w:w="29" w:type="dxa"/>
              <w:right w:w="29" w:type="dxa"/>
            </w:tcMar>
            <w:vAlign w:val="center"/>
            <w:hideMark/>
          </w:tcPr>
          <w:p w:rsidR="00A84245" w:rsidRPr="0031214E" w:rsidP="00A43224" w14:paraId="62336C1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 xml:space="preserve"> </w:t>
            </w: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1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shd w:val="clear" w:color="auto" w:fill="CCDDD6"/>
            <w:tcMar>
              <w:left w:w="29" w:type="dxa"/>
              <w:right w:w="29" w:type="dxa"/>
            </w:tcMar>
            <w:vAlign w:val="center"/>
            <w:hideMark/>
          </w:tcPr>
          <w:p w:rsidR="00A84245" w:rsidRPr="0031214E" w:rsidP="00A43224" w14:paraId="69C65E28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 xml:space="preserve"> </w:t>
            </w: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2</w:t>
            </w:r>
          </w:p>
        </w:tc>
        <w:tc>
          <w:tcPr>
            <w:tcW w:w="306" w:type="dxa"/>
            <w:tcBorders>
              <w:bottom w:val="single" w:sz="4" w:space="0" w:color="000000" w:themeColor="text1"/>
            </w:tcBorders>
            <w:shd w:val="clear" w:color="auto" w:fill="CCDDD6"/>
            <w:tcMar>
              <w:left w:w="29" w:type="dxa"/>
              <w:right w:w="29" w:type="dxa"/>
            </w:tcMar>
            <w:vAlign w:val="center"/>
            <w:hideMark/>
          </w:tcPr>
          <w:p w:rsidR="00A84245" w:rsidP="00A43224" w14:paraId="51A0F0D6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</w:t>
            </w:r>
          </w:p>
          <w:p w:rsidR="00A84245" w:rsidRPr="0031214E" w:rsidP="00A43224" w14:paraId="7A172062" w14:textId="26442AA5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3</w:t>
            </w:r>
          </w:p>
        </w:tc>
        <w:tc>
          <w:tcPr>
            <w:tcW w:w="234" w:type="dxa"/>
            <w:tcBorders>
              <w:bottom w:val="single" w:sz="4" w:space="0" w:color="000000" w:themeColor="text1"/>
            </w:tcBorders>
            <w:shd w:val="clear" w:color="auto" w:fill="CCDDD6"/>
            <w:tcMar>
              <w:left w:w="29" w:type="dxa"/>
              <w:right w:w="29" w:type="dxa"/>
            </w:tcMar>
            <w:vAlign w:val="center"/>
            <w:hideMark/>
          </w:tcPr>
          <w:p w:rsidR="00A84245" w:rsidRPr="0031214E" w:rsidP="00A43224" w14:paraId="64425978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  <w:tc>
          <w:tcPr>
            <w:tcW w:w="242" w:type="dxa"/>
            <w:tcBorders>
              <w:bottom w:val="single" w:sz="4" w:space="0" w:color="000000" w:themeColor="text1"/>
            </w:tcBorders>
            <w:shd w:val="clear" w:color="auto" w:fill="CCDDD6"/>
            <w:tcMar>
              <w:left w:w="29" w:type="dxa"/>
              <w:right w:w="29" w:type="dxa"/>
            </w:tcMar>
            <w:vAlign w:val="center"/>
            <w:hideMark/>
          </w:tcPr>
          <w:p w:rsidR="00A84245" w:rsidRPr="0031214E" w:rsidP="00A43224" w14:paraId="606F32D3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236" w:type="dxa"/>
            <w:tcBorders>
              <w:bottom w:val="single" w:sz="4" w:space="0" w:color="000000" w:themeColor="text1"/>
            </w:tcBorders>
            <w:shd w:val="clear" w:color="auto" w:fill="CCDDD6"/>
            <w:tcMar>
              <w:left w:w="29" w:type="dxa"/>
              <w:right w:w="29" w:type="dxa"/>
            </w:tcMar>
            <w:vAlign w:val="center"/>
            <w:hideMark/>
          </w:tcPr>
          <w:p w:rsidR="00A84245" w:rsidRPr="0031214E" w:rsidP="00A43224" w14:paraId="24FDA783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236" w:type="dxa"/>
            <w:tcBorders>
              <w:bottom w:val="single" w:sz="4" w:space="0" w:color="000000" w:themeColor="text1"/>
            </w:tcBorders>
            <w:shd w:val="clear" w:color="auto" w:fill="CCDDD6"/>
            <w:tcMar>
              <w:left w:w="29" w:type="dxa"/>
              <w:right w:w="29" w:type="dxa"/>
            </w:tcMar>
            <w:vAlign w:val="center"/>
            <w:hideMark/>
          </w:tcPr>
          <w:p w:rsidR="00A84245" w:rsidRPr="0031214E" w:rsidP="00A43224" w14:paraId="321024C8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39" w:type="dxa"/>
            <w:tcBorders>
              <w:bottom w:val="single" w:sz="4" w:space="0" w:color="000000" w:themeColor="text1"/>
            </w:tcBorders>
            <w:shd w:val="clear" w:color="auto" w:fill="CCDDD6"/>
            <w:tcMar>
              <w:left w:w="29" w:type="dxa"/>
              <w:right w:w="29" w:type="dxa"/>
            </w:tcMar>
            <w:vAlign w:val="center"/>
            <w:hideMark/>
          </w:tcPr>
          <w:p w:rsidR="00A84245" w:rsidRPr="0031214E" w:rsidP="00A43224" w14:paraId="305FDE7B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  <w:tc>
          <w:tcPr>
            <w:tcW w:w="236" w:type="dxa"/>
            <w:tcBorders>
              <w:bottom w:val="single" w:sz="4" w:space="0" w:color="000000" w:themeColor="text1"/>
            </w:tcBorders>
            <w:shd w:val="clear" w:color="auto" w:fill="CCDDD6"/>
            <w:tcMar>
              <w:left w:w="29" w:type="dxa"/>
              <w:right w:w="29" w:type="dxa"/>
            </w:tcMar>
            <w:vAlign w:val="center"/>
            <w:hideMark/>
          </w:tcPr>
          <w:p w:rsidR="00A84245" w:rsidRPr="0031214E" w:rsidP="00A43224" w14:paraId="68E6D5A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Q1</w:t>
            </w:r>
          </w:p>
        </w:tc>
        <w:tc>
          <w:tcPr>
            <w:tcW w:w="236" w:type="dxa"/>
            <w:tcBorders>
              <w:bottom w:val="single" w:sz="4" w:space="0" w:color="000000" w:themeColor="text1"/>
            </w:tcBorders>
            <w:shd w:val="clear" w:color="auto" w:fill="CCDDD6"/>
            <w:tcMar>
              <w:left w:w="29" w:type="dxa"/>
              <w:right w:w="29" w:type="dxa"/>
            </w:tcMar>
            <w:vAlign w:val="center"/>
            <w:hideMark/>
          </w:tcPr>
          <w:p w:rsidR="00A84245" w:rsidRPr="0031214E" w:rsidP="00A43224" w14:paraId="7A9F074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Q2</w:t>
            </w:r>
          </w:p>
        </w:tc>
        <w:tc>
          <w:tcPr>
            <w:tcW w:w="236" w:type="dxa"/>
            <w:tcBorders>
              <w:bottom w:val="single" w:sz="4" w:space="0" w:color="000000" w:themeColor="text1"/>
            </w:tcBorders>
            <w:shd w:val="clear" w:color="auto" w:fill="CCDDD6"/>
            <w:tcMar>
              <w:left w:w="29" w:type="dxa"/>
              <w:right w:w="29" w:type="dxa"/>
            </w:tcMar>
            <w:vAlign w:val="center"/>
            <w:hideMark/>
          </w:tcPr>
          <w:p w:rsidR="00A84245" w:rsidRPr="0031214E" w:rsidP="00A43224" w14:paraId="41E76E63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Q3</w:t>
            </w:r>
          </w:p>
        </w:tc>
        <w:tc>
          <w:tcPr>
            <w:tcW w:w="239" w:type="dxa"/>
            <w:tcBorders>
              <w:bottom w:val="single" w:sz="4" w:space="0" w:color="000000" w:themeColor="text1"/>
            </w:tcBorders>
            <w:shd w:val="clear" w:color="auto" w:fill="CCDDD6"/>
            <w:tcMar>
              <w:left w:w="29" w:type="dxa"/>
              <w:right w:w="29" w:type="dxa"/>
            </w:tcMar>
            <w:vAlign w:val="center"/>
            <w:hideMark/>
          </w:tcPr>
          <w:p w:rsidR="00A84245" w:rsidRPr="0031214E" w:rsidP="00A43224" w14:paraId="668290F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Q4</w:t>
            </w:r>
          </w:p>
        </w:tc>
      </w:tr>
      <w:tr w14:paraId="0DB2167C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22"/>
          <w:jc w:val="center"/>
        </w:trPr>
        <w:tc>
          <w:tcPr>
            <w:tcW w:w="431" w:type="dxa"/>
            <w:vMerge w:val="restart"/>
            <w:tcBorders>
              <w:right w:val="single" w:sz="4" w:space="0" w:color="auto"/>
            </w:tcBorders>
            <w:shd w:val="clear" w:color="auto" w:fill="D0CECE" w:themeFill="background2" w:themeFillShade="E6"/>
            <w:tcMar>
              <w:left w:w="29" w:type="dxa"/>
              <w:right w:w="29" w:type="dxa"/>
            </w:tcMar>
            <w:textDirection w:val="btLr"/>
            <w:vAlign w:val="center"/>
          </w:tcPr>
          <w:p w:rsidR="00A84245" w:rsidP="00A43224" w14:paraId="11BB5258" w14:textId="60766342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Improving Antibiotic Use Cohort</w:t>
            </w:r>
          </w:p>
        </w:tc>
        <w:tc>
          <w:tcPr>
            <w:tcW w:w="438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4245" w:rsidRPr="00083B27" w:rsidP="00083B27" w14:paraId="5A52B576" w14:textId="144BB01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Collect baseline data for Structural Assessments (6/1/2024-8/31/2024)</w:t>
            </w:r>
          </w:p>
        </w:tc>
        <w:tc>
          <w:tcPr>
            <w:tcW w:w="270" w:type="dxa"/>
            <w:tcBorders>
              <w:top w:val="single" w:sz="12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4B097C6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12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45F6AF9F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12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3BC3AAF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12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7240FD6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12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D804A6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DB40E98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4FA08C46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12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D3235F7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A4D2B1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D7AA31D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4D06B3F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12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AAF3650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14:paraId="1D705F96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22"/>
          <w:jc w:val="center"/>
        </w:trPr>
        <w:tc>
          <w:tcPr>
            <w:tcW w:w="431" w:type="dxa"/>
            <w:vMerge/>
            <w:tcMar>
              <w:left w:w="29" w:type="dxa"/>
              <w:right w:w="29" w:type="dxa"/>
            </w:tcMar>
            <w:textDirection w:val="btLr"/>
            <w:vAlign w:val="center"/>
          </w:tcPr>
          <w:p w:rsidR="00A84245" w:rsidP="00A43224" w14:paraId="0415555D" w14:textId="7777777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4245" w:rsidP="00A43224" w14:paraId="4178863F" w14:textId="65C795FC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Collect baseline data for AHRQ Patient Safety Culture Surveys: MOSOPS (6/1/2024-8/31/2024)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C68329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46A0C9F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1372FEF7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DABFCFB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A150C51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4863ED0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D24A508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1DBD3DC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95B825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46A491F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2804723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E35C91A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14:paraId="4C4E394F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22"/>
          <w:jc w:val="center"/>
        </w:trPr>
        <w:tc>
          <w:tcPr>
            <w:tcW w:w="431" w:type="dxa"/>
            <w:vMerge/>
            <w:tcMar>
              <w:left w:w="29" w:type="dxa"/>
              <w:right w:w="29" w:type="dxa"/>
            </w:tcMar>
            <w:textDirection w:val="btLr"/>
            <w:vAlign w:val="center"/>
          </w:tcPr>
          <w:p w:rsidR="00A84245" w:rsidP="00A43224" w14:paraId="7B0FD228" w14:textId="7777777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4245" w:rsidP="00A43224" w14:paraId="28FE527A" w14:textId="3015C2C0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(March, April, May, June, July, August) baseline EHR data 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9/1/2024-9/14/2024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486341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B88934C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1878EA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878271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48033FB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5571ED7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A47054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1A279A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121644A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9115151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869349D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71460F8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14:paraId="2166E0F6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22"/>
          <w:jc w:val="center"/>
        </w:trPr>
        <w:tc>
          <w:tcPr>
            <w:tcW w:w="431" w:type="dxa"/>
            <w:vMerge/>
            <w:tcMar>
              <w:left w:w="29" w:type="dxa"/>
              <w:right w:w="29" w:type="dxa"/>
            </w:tcMar>
            <w:textDirection w:val="btLr"/>
            <w:vAlign w:val="center"/>
            <w:hideMark/>
          </w:tcPr>
          <w:p w:rsidR="00A84245" w:rsidRPr="0031214E" w:rsidP="00A43224" w14:paraId="6FF97918" w14:textId="7777777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245" w:rsidRPr="00392381" w:rsidP="00D54839" w14:paraId="50A76F0D" w14:textId="5E05D6EF">
            <w:pPr>
              <w:keepNext/>
              <w:keepLines/>
              <w:rPr>
                <w:rFonts w:ascii="Acute" w:eastAsia="Times New Roman" w:hAnsi="Acute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(September, October, November) EHR data 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12/1/2024-12/14/2024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6183669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0904B2FD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1453437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5950F95C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127B2E4B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1AABADF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473EAC56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4A662886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4C2D68E2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051D7588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56328433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6B066F4B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</w:tr>
      <w:tr w14:paraId="6DC0778F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22"/>
          <w:jc w:val="center"/>
        </w:trPr>
        <w:tc>
          <w:tcPr>
            <w:tcW w:w="431" w:type="dxa"/>
            <w:vMerge/>
            <w:tcMar>
              <w:left w:w="29" w:type="dxa"/>
              <w:right w:w="29" w:type="dxa"/>
            </w:tcMar>
            <w:textDirection w:val="btLr"/>
            <w:vAlign w:val="center"/>
          </w:tcPr>
          <w:p w:rsidR="00A84245" w:rsidRPr="0031214E" w:rsidP="00A43224" w14:paraId="02D0F4AB" w14:textId="7777777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4245" w:rsidP="007334B0" w14:paraId="2546F98C" w14:textId="7843D19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(December, January, February) EHR data 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3/1/2025-3/14/2025)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0C9E9C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D1ABC22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5B01E6C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08BE64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20F2CB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4B32E49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A78173F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C20B40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DA7A9B1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425BED8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1717529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4C92B52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14:paraId="5EE0DB4A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22"/>
          <w:jc w:val="center"/>
        </w:trPr>
        <w:tc>
          <w:tcPr>
            <w:tcW w:w="431" w:type="dxa"/>
            <w:vMerge/>
            <w:tcMar>
              <w:left w:w="29" w:type="dxa"/>
              <w:right w:w="29" w:type="dxa"/>
            </w:tcMar>
            <w:textDirection w:val="btLr"/>
            <w:vAlign w:val="center"/>
          </w:tcPr>
          <w:p w:rsidR="00A84245" w:rsidRPr="0031214E" w:rsidP="00A43224" w14:paraId="4390517F" w14:textId="7777777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4245" w:rsidP="00D54839" w14:paraId="1293544C" w14:textId="49BD4CC1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(March, April, May) EHR data 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6/1/2025-6/14/2025)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5EEA2A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EE2434C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93C8CA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2ECDEE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42FFD8B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401E64D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90F271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55B1318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11F8379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A7A6F3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460910A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4D1C78A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14:paraId="4016FACC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22"/>
          <w:jc w:val="center"/>
        </w:trPr>
        <w:tc>
          <w:tcPr>
            <w:tcW w:w="431" w:type="dxa"/>
            <w:vMerge/>
            <w:tcMar>
              <w:left w:w="29" w:type="dxa"/>
              <w:right w:w="29" w:type="dxa"/>
            </w:tcMar>
            <w:textDirection w:val="btLr"/>
            <w:vAlign w:val="center"/>
          </w:tcPr>
          <w:p w:rsidR="00A84245" w:rsidRPr="0031214E" w:rsidP="00A43224" w14:paraId="19DB1D9B" w14:textId="7777777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4245" w:rsidP="00A43224" w14:paraId="060B9249" w14:textId="051E76A6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(June, July, August) EHR Data 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9/1/2025-9/14/2025)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48A51F7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9774D91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0E78F8A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E7A6F22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A06488F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E1A94A7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CC5AA80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62AD68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475C833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58E125D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663385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775A1DF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14:paraId="652555CF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22"/>
          <w:jc w:val="center"/>
        </w:trPr>
        <w:tc>
          <w:tcPr>
            <w:tcW w:w="431" w:type="dxa"/>
            <w:vMerge/>
            <w:tcMar>
              <w:left w:w="29" w:type="dxa"/>
              <w:right w:w="29" w:type="dxa"/>
            </w:tcMar>
            <w:textDirection w:val="btLr"/>
            <w:vAlign w:val="center"/>
          </w:tcPr>
          <w:p w:rsidR="00A84245" w:rsidRPr="0031214E" w:rsidP="00A43224" w14:paraId="6FF18FB6" w14:textId="7777777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4245" w:rsidP="00083B27" w14:paraId="21233A85" w14:textId="324498C2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Conduct semi-structured interviews (</w:t>
            </w:r>
            <w:bookmarkStart w:id="0" w:name="OLE_LINK37"/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9/1/2025-11/30/25</w:t>
            </w:r>
            <w:bookmarkEnd w:id="0"/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279AF1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140000C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F4E804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19C45A3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1328653F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FC0CC13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261B27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909717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A52355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ED578BC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E85C99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D93AB7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14:paraId="6ECEA05C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22"/>
          <w:jc w:val="center"/>
        </w:trPr>
        <w:tc>
          <w:tcPr>
            <w:tcW w:w="431" w:type="dxa"/>
            <w:vMerge/>
            <w:tcMar>
              <w:left w:w="29" w:type="dxa"/>
              <w:right w:w="29" w:type="dxa"/>
            </w:tcMar>
            <w:textDirection w:val="btLr"/>
            <w:vAlign w:val="center"/>
          </w:tcPr>
          <w:p w:rsidR="00A84245" w:rsidRPr="0031214E" w:rsidP="00A43224" w14:paraId="1A9BA8D6" w14:textId="7777777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4245" w:rsidP="00A43224" w14:paraId="60A8EB0A" w14:textId="30DF86EA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post-intervention data for Participant Experience Surveys (9/1/2025-11/30/2025)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CC60C7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4D87032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1E54EE88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B4F8C02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5BAEFD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1F8FA6A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4FA350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DD23DBD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5976BD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D107AB6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4C4051A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A89AD6A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14:paraId="2333DF9D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22"/>
          <w:jc w:val="center"/>
        </w:trPr>
        <w:tc>
          <w:tcPr>
            <w:tcW w:w="431" w:type="dxa"/>
            <w:vMerge/>
            <w:tcMar>
              <w:left w:w="29" w:type="dxa"/>
              <w:right w:w="29" w:type="dxa"/>
            </w:tcMar>
            <w:textDirection w:val="btLr"/>
            <w:vAlign w:val="center"/>
          </w:tcPr>
          <w:p w:rsidR="00A84245" w:rsidRPr="0031214E" w:rsidP="00A43224" w14:paraId="3B484C3F" w14:textId="7777777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4245" w:rsidP="00A43224" w14:paraId="5FA1EE25" w14:textId="59A8B99F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post-intervention data for Structural Assessments (9/1/2025-11/30/25)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ADF7F9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B2E237C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14143A4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70C23F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7CC655D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759882F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0CA666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FC6D2B6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98E556D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4470111C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1A4D4933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1FDDDD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14:paraId="4BCFAC4B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22"/>
          <w:jc w:val="center"/>
        </w:trPr>
        <w:tc>
          <w:tcPr>
            <w:tcW w:w="431" w:type="dxa"/>
            <w:vMerge/>
            <w:tcMar>
              <w:left w:w="29" w:type="dxa"/>
              <w:right w:w="29" w:type="dxa"/>
            </w:tcMar>
            <w:textDirection w:val="btLr"/>
            <w:vAlign w:val="center"/>
          </w:tcPr>
          <w:p w:rsidR="00A84245" w:rsidRPr="0031214E" w:rsidP="00A43224" w14:paraId="4CA04943" w14:textId="77777777">
            <w:pPr>
              <w:keepNext/>
              <w:keepLines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4245" w:rsidP="00A43224" w14:paraId="3C27716C" w14:textId="783D0984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Collect post-intervention data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AHRQ Patient Safety Culture Surveys: MOSOPS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(9/1/2025-11/30/25)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192102A7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26F866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B84E18F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3CDFC40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052D9CD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57A49F0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F736C6D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A1395B2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1C62B07F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1119C20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434F10A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 w:themeColor="text1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1E0FE17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14:paraId="7E5DD76E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73"/>
          <w:jc w:val="center"/>
        </w:trPr>
        <w:tc>
          <w:tcPr>
            <w:tcW w:w="431" w:type="dxa"/>
            <w:vMerge/>
            <w:tcMar>
              <w:left w:w="29" w:type="dxa"/>
              <w:right w:w="29" w:type="dxa"/>
            </w:tcMar>
            <w:vAlign w:val="center"/>
            <w:hideMark/>
          </w:tcPr>
          <w:p w:rsidR="00A84245" w:rsidRPr="0031214E" w:rsidP="00A43224" w14:paraId="79118FB6" w14:textId="77777777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245" w:rsidP="00A43224" w14:paraId="31C32A7C" w14:textId="6B2CCD3D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Collect monthly (September, October, November) EHR data 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12/1/2025-12/14/2025)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76DCC161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0DF398BB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55370663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3AFCF69B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158D6EB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6DDCB36C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46DC33BD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08B9BD18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5897F69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58DCEE61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2EB1D70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A84245" w:rsidRPr="0031214E" w:rsidP="00A43224" w14:paraId="7794096D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  <w:r w:rsidRPr="0031214E">
              <w:rPr>
                <w:rFonts w:ascii="Arial" w:eastAsia="Times New Roman" w:hAnsi="Arial" w:cs="Arial"/>
                <w:color w:val="000000"/>
                <w:sz w:val="15"/>
                <w:szCs w:val="16"/>
              </w:rPr>
              <w:t> </w:t>
            </w:r>
          </w:p>
        </w:tc>
      </w:tr>
      <w:tr w14:paraId="4B0BA282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73"/>
          <w:jc w:val="center"/>
        </w:trPr>
        <w:tc>
          <w:tcPr>
            <w:tcW w:w="431" w:type="dxa"/>
            <w:vMerge/>
            <w:tcMar>
              <w:left w:w="29" w:type="dxa"/>
              <w:right w:w="29" w:type="dxa"/>
            </w:tcMar>
            <w:vAlign w:val="center"/>
          </w:tcPr>
          <w:p w:rsidR="00A84245" w:rsidRPr="0031214E" w:rsidP="00A43224" w14:paraId="038D6C65" w14:textId="77777777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4245" w:rsidP="00A43224" w14:paraId="638405A7" w14:textId="05C63086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Analyze pre/post mixed methods assessment data (1/1/26-2/15/26)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F819B30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A2B3F99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833D581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79298B2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DF8AE8B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84CE816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970427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2B200E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1DA8B6A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823635B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0A7920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7999C3D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14:paraId="2581D2C9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73"/>
          <w:jc w:val="center"/>
        </w:trPr>
        <w:tc>
          <w:tcPr>
            <w:tcW w:w="431" w:type="dxa"/>
            <w:vMerge/>
            <w:tcMar>
              <w:left w:w="29" w:type="dxa"/>
              <w:right w:w="29" w:type="dxa"/>
            </w:tcMar>
            <w:vAlign w:val="center"/>
          </w:tcPr>
          <w:p w:rsidR="00A84245" w:rsidRPr="0031214E" w:rsidP="00A43224" w14:paraId="711E99DC" w14:textId="77777777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4245" w:rsidP="00A43224" w14:paraId="3E017359" w14:textId="236246A2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Draft base period report to AHRQ (5/4/26)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20D5F8F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617BF52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813ACD8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5DA9E3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EF41287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44776C28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47D0D54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C751E57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7419CCBD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1CD06666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01F514BA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228C37E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  <w:tr w14:paraId="38C03C94" w14:textId="77777777" w:rsidTr="00A84245">
        <w:tblPrEx>
          <w:tblW w:w="7793" w:type="dxa"/>
          <w:jc w:val="center"/>
          <w:tblLayout w:type="fixed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73"/>
          <w:jc w:val="center"/>
        </w:trPr>
        <w:tc>
          <w:tcPr>
            <w:tcW w:w="431" w:type="dxa"/>
            <w:vMerge/>
            <w:tcMar>
              <w:left w:w="29" w:type="dxa"/>
              <w:right w:w="29" w:type="dxa"/>
            </w:tcMar>
            <w:vAlign w:val="center"/>
          </w:tcPr>
          <w:p w:rsidR="00A84245" w:rsidRPr="0031214E" w:rsidP="00A43224" w14:paraId="00802664" w14:textId="77777777">
            <w:pPr>
              <w:keepNext/>
              <w:keepLines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4245" w:rsidP="00083B27" w14:paraId="43056380" w14:textId="7A2E2874">
            <w:pPr>
              <w:keepNext/>
              <w:keepLines/>
              <w:spacing w:line="256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Final base period report to AHRQ (5/25/26)</w:t>
            </w: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42EEDA6C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03E494F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08F4100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4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2BD8D05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CD7C17F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C270651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02A41D1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502BDA72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3D683A5B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4472C4" w:themeFill="accent5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629380F6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  <w:right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4FC73748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A29B96"/>
              <w:left w:val="single" w:sz="4" w:space="0" w:color="A29B96"/>
              <w:bottom w:val="single" w:sz="4" w:space="0" w:color="A29B96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84245" w:rsidRPr="0031214E" w:rsidP="00A43224" w14:paraId="28A09DCC" w14:textId="77777777">
            <w:pPr>
              <w:keepNext/>
              <w:keepLines/>
              <w:rPr>
                <w:rFonts w:ascii="Arial" w:eastAsia="Times New Roman" w:hAnsi="Arial" w:cs="Arial"/>
                <w:color w:val="000000"/>
                <w:sz w:val="15"/>
                <w:szCs w:val="16"/>
              </w:rPr>
            </w:pPr>
          </w:p>
        </w:tc>
      </w:tr>
    </w:tbl>
    <w:p w:rsidR="00AF6479" w:rsidP="0064277F" w14:paraId="564E455C" w14:textId="77777777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cut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0B74" w:rsidRPr="007625FA" w:rsidP="007625FA" w14:paraId="3FEF0E9F" w14:textId="7978902E">
    <w:pPr>
      <w:rPr>
        <w:rFonts w:ascii="Times New Roman" w:hAnsi="Times New Roman"/>
      </w:rPr>
    </w:pPr>
    <w:r w:rsidRPr="007625FA">
      <w:rPr>
        <w:rFonts w:ascii="Times New Roman" w:hAnsi="Times New Roman"/>
        <w:b/>
        <w:bCs/>
      </w:rPr>
      <w:t xml:space="preserve">Attachment </w:t>
    </w:r>
    <w:r w:rsidR="00EA7342">
      <w:rPr>
        <w:rFonts w:ascii="Times New Roman" w:hAnsi="Times New Roman"/>
        <w:b/>
        <w:bCs/>
      </w:rPr>
      <w:t>J</w:t>
    </w:r>
    <w:r w:rsidRPr="007625FA">
      <w:rPr>
        <w:rFonts w:ascii="Times New Roman" w:hAnsi="Times New Roman"/>
        <w:b/>
        <w:bCs/>
      </w:rPr>
      <w:t>:</w:t>
    </w:r>
    <w:r w:rsidRPr="007625FA">
      <w:rPr>
        <w:rFonts w:ascii="Times New Roman" w:hAnsi="Times New Roman"/>
      </w:rPr>
      <w:t xml:space="preserve"> </w:t>
    </w:r>
    <w:r w:rsidRPr="007625FA">
      <w:rPr>
        <w:rFonts w:ascii="Times New Roman" w:hAnsi="Times New Roman"/>
        <w:b/>
        <w:bCs/>
      </w:rPr>
      <w:t xml:space="preserve">Schedule of </w:t>
    </w:r>
    <w:r w:rsidR="004815C0">
      <w:rPr>
        <w:rFonts w:ascii="Times New Roman" w:hAnsi="Times New Roman"/>
        <w:b/>
        <w:bCs/>
      </w:rPr>
      <w:t>assessment</w:t>
    </w:r>
    <w:r w:rsidRPr="007625FA">
      <w:rPr>
        <w:rFonts w:ascii="Times New Roman" w:hAnsi="Times New Roman"/>
        <w:b/>
        <w:bCs/>
      </w:rPr>
      <w:t xml:space="preserve"> activities</w:t>
    </w:r>
    <w:r w:rsidRPr="007625FA" w:rsidR="00263AC7">
      <w:rPr>
        <w:rFonts w:ascii="Times New Roman" w:hAnsi="Times New Roman"/>
        <w:b/>
        <w:bCs/>
      </w:rPr>
      <w:t>,</w:t>
    </w:r>
    <w:r w:rsidRPr="007625FA">
      <w:rPr>
        <w:rFonts w:ascii="Times New Roman" w:hAnsi="Times New Roman"/>
        <w:b/>
        <w:bCs/>
      </w:rPr>
      <w:t xml:space="preserve"> 20</w:t>
    </w:r>
    <w:r w:rsidRPr="007625FA" w:rsidR="006E21AD">
      <w:rPr>
        <w:rFonts w:ascii="Times New Roman" w:hAnsi="Times New Roman"/>
        <w:b/>
        <w:bCs/>
      </w:rPr>
      <w:t>2</w:t>
    </w:r>
    <w:r w:rsidR="00953474">
      <w:rPr>
        <w:rFonts w:ascii="Times New Roman" w:hAnsi="Times New Roman"/>
        <w:b/>
        <w:bCs/>
      </w:rPr>
      <w:t>4</w:t>
    </w:r>
    <w:r w:rsidRPr="007625FA">
      <w:rPr>
        <w:rFonts w:ascii="Times New Roman" w:hAnsi="Times New Roman"/>
        <w:b/>
        <w:bCs/>
      </w:rPr>
      <w:t>-202</w:t>
    </w:r>
    <w:r w:rsidR="00B9026E">
      <w:rPr>
        <w:rFonts w:ascii="Times New Roman" w:hAnsi="Times New Roman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EA264A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F101B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A9E69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DEE7CA"/>
    <w:lvl w:ilvl="0">
      <w:start w:val="1"/>
      <w:numFmt w:val="lowerLetter"/>
      <w:pStyle w:val="ListNumber2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2"/>
      </w:rPr>
    </w:lvl>
  </w:abstractNum>
  <w:abstractNum w:abstractNumId="4">
    <w:nsid w:val="FFFFFF80"/>
    <w:multiLevelType w:val="singleLevel"/>
    <w:tmpl w:val="CA2EBF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7274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6AFA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BC81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B6B7E"/>
      </w:rPr>
    </w:lvl>
  </w:abstractNum>
  <w:abstractNum w:abstractNumId="8">
    <w:nsid w:val="FFFFFF88"/>
    <w:multiLevelType w:val="singleLevel"/>
    <w:tmpl w:val="1E146D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E6B4FE1"/>
    <w:multiLevelType w:val="hybridMultilevel"/>
    <w:tmpl w:val="5CE40D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C5CD3"/>
    <w:multiLevelType w:val="singleLevel"/>
    <w:tmpl w:val="2D242DDA"/>
    <w:lvl w:ilvl="0">
      <w:start w:val="1"/>
      <w:numFmt w:val="bullet"/>
      <w:pStyle w:val="ListBullet"/>
      <w:lvlText w:val="■"/>
      <w:lvlJc w:val="left"/>
      <w:pPr>
        <w:ind w:left="720" w:hanging="360"/>
      </w:pPr>
      <w:rPr>
        <w:rFonts w:ascii="Garamond" w:hAnsi="Garamond" w:cs="Times New Roman" w:hint="default"/>
        <w:color w:val="8AB3A4"/>
        <w:sz w:val="16"/>
      </w:rPr>
    </w:lvl>
  </w:abstractNum>
  <w:abstractNum w:abstractNumId="11">
    <w:nsid w:val="38FB2464"/>
    <w:multiLevelType w:val="hybridMultilevel"/>
    <w:tmpl w:val="E0F6CECE"/>
    <w:lvl w:ilvl="0">
      <w:start w:val="1"/>
      <w:numFmt w:val="bullet"/>
      <w:pStyle w:val="NORCBullet3"/>
      <w:lvlText w:val="►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AB3A4"/>
        <w:spacing w:val="0"/>
        <w:kern w:val="0"/>
        <w:position w:val="0"/>
        <w:sz w:val="16"/>
        <w:szCs w:val="1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A482623"/>
    <w:multiLevelType w:val="hybridMultilevel"/>
    <w:tmpl w:val="8F148AB0"/>
    <w:lvl w:ilvl="0">
      <w:start w:val="1"/>
      <w:numFmt w:val="bullet"/>
      <w:pStyle w:val="TaskInnovationsListBullet1"/>
      <w:lvlText w:val="■"/>
      <w:lvlJc w:val="left"/>
      <w:pPr>
        <w:ind w:left="360" w:hanging="360"/>
      </w:pPr>
      <w:rPr>
        <w:rFonts w:ascii="Garamond" w:hAnsi="Garamond" w:hint="default"/>
        <w:color w:val="000000" w:themeColor="text1"/>
        <w:sz w:val="14"/>
      </w:rPr>
    </w:lvl>
    <w:lvl w:ilvl="1">
      <w:start w:val="1"/>
      <w:numFmt w:val="bullet"/>
      <w:pStyle w:val="TaskInnovationsListBullet2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643BF"/>
    <w:multiLevelType w:val="hybridMultilevel"/>
    <w:tmpl w:val="7A24571A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49E8135C"/>
    <w:multiLevelType w:val="hybridMultilevel"/>
    <w:tmpl w:val="3968D8A6"/>
    <w:lvl w:ilvl="0">
      <w:start w:val="1"/>
      <w:numFmt w:val="bullet"/>
      <w:pStyle w:val="NORCTableBullet2Arial"/>
      <w:lvlText w:val="●"/>
      <w:lvlJc w:val="left"/>
      <w:pPr>
        <w:ind w:left="864" w:hanging="360"/>
      </w:pPr>
      <w:rPr>
        <w:rFonts w:ascii="Arial" w:hAnsi="Arial" w:hint="default"/>
        <w:color w:val="8AB3A4"/>
        <w:position w:val="2"/>
        <w:sz w:val="15"/>
      </w:rPr>
    </w:lvl>
    <w:lvl w:ilvl="1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>
    <w:nsid w:val="4EE56B82"/>
    <w:multiLevelType w:val="hybridMultilevel"/>
    <w:tmpl w:val="4A8A2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0067D"/>
    <w:multiLevelType w:val="hybridMultilevel"/>
    <w:tmpl w:val="4C6C4804"/>
    <w:lvl w:ilvl="0">
      <w:start w:val="1"/>
      <w:numFmt w:val="bullet"/>
      <w:pStyle w:val="NORCBullet2"/>
      <w:lvlText w:val="●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AB3A4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8132377"/>
    <w:multiLevelType w:val="hybridMultilevel"/>
    <w:tmpl w:val="5E50933C"/>
    <w:lvl w:ilvl="0">
      <w:start w:val="1"/>
      <w:numFmt w:val="bullet"/>
      <w:pStyle w:val="NORCTableBullet1Arial"/>
      <w:lvlText w:val="■"/>
      <w:lvlJc w:val="left"/>
      <w:pPr>
        <w:ind w:left="504" w:hanging="360"/>
      </w:pPr>
      <w:rPr>
        <w:rFonts w:ascii="Arial" w:hAnsi="Arial" w:hint="default"/>
        <w:color w:val="8AB3A4"/>
        <w:position w:val="2"/>
        <w:sz w:val="15"/>
      </w:rPr>
    </w:lvl>
    <w:lvl w:ilvl="1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>
    <w:nsid w:val="645C7C8B"/>
    <w:multiLevelType w:val="hybridMultilevel"/>
    <w:tmpl w:val="4A06187C"/>
    <w:lvl w:ilvl="0">
      <w:start w:val="1"/>
      <w:numFmt w:val="bullet"/>
      <w:pStyle w:val="NORCBullet1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8AB3A4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611035">
    <w:abstractNumId w:val="12"/>
  </w:num>
  <w:num w:numId="2" w16cid:durableId="1672097260">
    <w:abstractNumId w:val="10"/>
  </w:num>
  <w:num w:numId="3" w16cid:durableId="572933292">
    <w:abstractNumId w:val="11"/>
  </w:num>
  <w:num w:numId="4" w16cid:durableId="2020228235">
    <w:abstractNumId w:val="16"/>
  </w:num>
  <w:num w:numId="5" w16cid:durableId="911082993">
    <w:abstractNumId w:val="7"/>
  </w:num>
  <w:num w:numId="6" w16cid:durableId="253629851">
    <w:abstractNumId w:val="6"/>
  </w:num>
  <w:num w:numId="7" w16cid:durableId="945622787">
    <w:abstractNumId w:val="5"/>
  </w:num>
  <w:num w:numId="8" w16cid:durableId="665396737">
    <w:abstractNumId w:val="4"/>
  </w:num>
  <w:num w:numId="9" w16cid:durableId="1994406776">
    <w:abstractNumId w:val="8"/>
  </w:num>
  <w:num w:numId="10" w16cid:durableId="744424318">
    <w:abstractNumId w:val="3"/>
  </w:num>
  <w:num w:numId="11" w16cid:durableId="1834569692">
    <w:abstractNumId w:val="2"/>
  </w:num>
  <w:num w:numId="12" w16cid:durableId="2140686257">
    <w:abstractNumId w:val="1"/>
  </w:num>
  <w:num w:numId="13" w16cid:durableId="621543813">
    <w:abstractNumId w:val="0"/>
  </w:num>
  <w:num w:numId="14" w16cid:durableId="2138453932">
    <w:abstractNumId w:val="18"/>
  </w:num>
  <w:num w:numId="15" w16cid:durableId="1140801295">
    <w:abstractNumId w:val="17"/>
  </w:num>
  <w:num w:numId="16" w16cid:durableId="925653845">
    <w:abstractNumId w:val="14"/>
  </w:num>
  <w:num w:numId="17" w16cid:durableId="469984850">
    <w:abstractNumId w:val="13"/>
  </w:num>
  <w:num w:numId="18" w16cid:durableId="1216970349">
    <w:abstractNumId w:val="15"/>
  </w:num>
  <w:num w:numId="19" w16cid:durableId="608317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79"/>
    <w:rsid w:val="00000048"/>
    <w:rsid w:val="00083B27"/>
    <w:rsid w:val="000917BA"/>
    <w:rsid w:val="000A68E1"/>
    <w:rsid w:val="00125E9F"/>
    <w:rsid w:val="001A17B9"/>
    <w:rsid w:val="0021770A"/>
    <w:rsid w:val="00224884"/>
    <w:rsid w:val="00263AC7"/>
    <w:rsid w:val="002928A2"/>
    <w:rsid w:val="00305A61"/>
    <w:rsid w:val="003066B2"/>
    <w:rsid w:val="0031214E"/>
    <w:rsid w:val="0033137B"/>
    <w:rsid w:val="00350289"/>
    <w:rsid w:val="00390065"/>
    <w:rsid w:val="00392381"/>
    <w:rsid w:val="00412943"/>
    <w:rsid w:val="00416FB0"/>
    <w:rsid w:val="004272DC"/>
    <w:rsid w:val="004815C0"/>
    <w:rsid w:val="004B3801"/>
    <w:rsid w:val="005200F1"/>
    <w:rsid w:val="00556983"/>
    <w:rsid w:val="005A597B"/>
    <w:rsid w:val="005B24CA"/>
    <w:rsid w:val="005C1F24"/>
    <w:rsid w:val="005C47E8"/>
    <w:rsid w:val="005D4DBD"/>
    <w:rsid w:val="005E1EB0"/>
    <w:rsid w:val="00607950"/>
    <w:rsid w:val="0064277F"/>
    <w:rsid w:val="006513BD"/>
    <w:rsid w:val="006863ED"/>
    <w:rsid w:val="006E21AD"/>
    <w:rsid w:val="006F0AE1"/>
    <w:rsid w:val="007334B0"/>
    <w:rsid w:val="007625FA"/>
    <w:rsid w:val="00787581"/>
    <w:rsid w:val="007A2958"/>
    <w:rsid w:val="007C0033"/>
    <w:rsid w:val="007C04EF"/>
    <w:rsid w:val="007E0B74"/>
    <w:rsid w:val="007E73BD"/>
    <w:rsid w:val="008A1988"/>
    <w:rsid w:val="008B0D5D"/>
    <w:rsid w:val="008C18CD"/>
    <w:rsid w:val="008C6FE2"/>
    <w:rsid w:val="00953474"/>
    <w:rsid w:val="00954407"/>
    <w:rsid w:val="009C0F86"/>
    <w:rsid w:val="009D5D89"/>
    <w:rsid w:val="009E542D"/>
    <w:rsid w:val="00A43224"/>
    <w:rsid w:val="00A72D67"/>
    <w:rsid w:val="00A84245"/>
    <w:rsid w:val="00AE3CE7"/>
    <w:rsid w:val="00AF6479"/>
    <w:rsid w:val="00B421EF"/>
    <w:rsid w:val="00B51EBE"/>
    <w:rsid w:val="00B52B87"/>
    <w:rsid w:val="00B9026E"/>
    <w:rsid w:val="00BC4A1E"/>
    <w:rsid w:val="00BD30A8"/>
    <w:rsid w:val="00BF1D8B"/>
    <w:rsid w:val="00BF7867"/>
    <w:rsid w:val="00C619DE"/>
    <w:rsid w:val="00C7303A"/>
    <w:rsid w:val="00CE7015"/>
    <w:rsid w:val="00D54839"/>
    <w:rsid w:val="00D92B4E"/>
    <w:rsid w:val="00DB3E99"/>
    <w:rsid w:val="00DF3521"/>
    <w:rsid w:val="00E15CE4"/>
    <w:rsid w:val="00E1614F"/>
    <w:rsid w:val="00E66D74"/>
    <w:rsid w:val="00E77202"/>
    <w:rsid w:val="00EA7342"/>
    <w:rsid w:val="00EB2352"/>
    <w:rsid w:val="00F53DBD"/>
    <w:rsid w:val="00FC28C2"/>
    <w:rsid w:val="00FF69B0"/>
    <w:rsid w:val="2756AB5E"/>
    <w:rsid w:val="647A425F"/>
    <w:rsid w:val="65E36019"/>
    <w:rsid w:val="679231B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506B9E"/>
  <w15:docId w15:val="{3B6355E5-11A5-4794-9EB2-19F53B8B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479"/>
    <w:pPr>
      <w:spacing w:after="0" w:line="240" w:lineRule="auto"/>
    </w:pPr>
    <w:rPr>
      <w:rFonts w:ascii="Garamond" w:hAnsi="Garamond" w:cs="Times New Roman"/>
    </w:rPr>
  </w:style>
  <w:style w:type="paragraph" w:styleId="Heading1">
    <w:name w:val="heading 1"/>
    <w:basedOn w:val="Normal"/>
    <w:next w:val="Normal"/>
    <w:link w:val="Heading1Char"/>
    <w:uiPriority w:val="5"/>
    <w:qFormat/>
    <w:rsid w:val="00AF6479"/>
    <w:pPr>
      <w:keepNext/>
      <w:keepLines/>
      <w:pBdr>
        <w:top w:val="single" w:sz="4" w:space="9" w:color="8AB3A4"/>
        <w:left w:val="single" w:sz="4" w:space="4" w:color="8AB3A4"/>
        <w:bottom w:val="single" w:sz="4" w:space="1" w:color="8AB3A4"/>
        <w:right w:val="single" w:sz="4" w:space="4" w:color="8AB3A4"/>
      </w:pBdr>
      <w:shd w:val="clear" w:color="auto" w:fill="8AB3A4"/>
      <w:tabs>
        <w:tab w:val="left" w:pos="216"/>
        <w:tab w:val="left" w:pos="1728"/>
      </w:tabs>
      <w:spacing w:before="240" w:after="360" w:line="360" w:lineRule="auto"/>
      <w:ind w:left="86" w:right="86"/>
      <w:outlineLvl w:val="0"/>
    </w:pPr>
    <w:rPr>
      <w:rFonts w:ascii="Arial" w:hAnsi="Arial"/>
      <w:b/>
      <w:bCs/>
      <w:caps/>
      <w:color w:val="000000" w:themeColor="text1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qFormat/>
    <w:rsid w:val="00AF6479"/>
    <w:pPr>
      <w:keepNext/>
      <w:keepLines/>
      <w:tabs>
        <w:tab w:val="left" w:pos="504"/>
      </w:tabs>
      <w:spacing w:before="320" w:after="120"/>
      <w:outlineLvl w:val="1"/>
    </w:pPr>
    <w:rPr>
      <w:rFonts w:ascii="Arial" w:hAnsi="Arial"/>
      <w:b/>
      <w:bCs/>
      <w:iCs/>
      <w:caps/>
      <w:color w:val="8AB3A4"/>
      <w:szCs w:val="28"/>
    </w:rPr>
  </w:style>
  <w:style w:type="paragraph" w:styleId="Heading3">
    <w:name w:val="heading 3"/>
    <w:basedOn w:val="Normal"/>
    <w:next w:val="Normal"/>
    <w:link w:val="Heading3Char"/>
    <w:uiPriority w:val="5"/>
    <w:qFormat/>
    <w:rsid w:val="00AF6479"/>
    <w:pPr>
      <w:keepNext/>
      <w:tabs>
        <w:tab w:val="left" w:pos="936"/>
      </w:tabs>
      <w:spacing w:before="280" w:after="60"/>
      <w:outlineLvl w:val="2"/>
    </w:pPr>
    <w:rPr>
      <w:rFonts w:ascii="Arial" w:hAnsi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5"/>
    <w:qFormat/>
    <w:rsid w:val="00AF6479"/>
    <w:pPr>
      <w:keepNext/>
      <w:spacing w:before="320" w:after="120"/>
      <w:outlineLvl w:val="3"/>
    </w:pPr>
    <w:rPr>
      <w:rFonts w:ascii="Arial" w:eastAsia="Times New Roman" w:hAnsi="Arial"/>
      <w:bCs/>
      <w:i/>
      <w:color w:val="8AB3A4"/>
      <w:szCs w:val="28"/>
    </w:rPr>
  </w:style>
  <w:style w:type="paragraph" w:styleId="Heading5">
    <w:name w:val="heading 5"/>
    <w:basedOn w:val="Normal"/>
    <w:next w:val="Normal"/>
    <w:link w:val="Heading5Char"/>
    <w:uiPriority w:val="5"/>
    <w:qFormat/>
    <w:rsid w:val="00AF6479"/>
    <w:pPr>
      <w:keepNext/>
      <w:spacing w:before="320" w:after="120"/>
      <w:outlineLvl w:val="4"/>
    </w:pPr>
    <w:rPr>
      <w:rFonts w:ascii="Arial" w:eastAsia="Times New Roman" w:hAnsi="Arial"/>
      <w:bCs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AF6479"/>
    <w:rPr>
      <w:rFonts w:ascii="Arial" w:hAnsi="Arial" w:cs="Times New Roman"/>
      <w:b/>
      <w:bCs/>
      <w:caps/>
      <w:color w:val="000000" w:themeColor="text1"/>
      <w:kern w:val="32"/>
      <w:szCs w:val="32"/>
      <w:shd w:val="clear" w:color="auto" w:fill="8AB3A4"/>
    </w:rPr>
  </w:style>
  <w:style w:type="character" w:customStyle="1" w:styleId="Heading2Char">
    <w:name w:val="Heading 2 Char"/>
    <w:basedOn w:val="DefaultParagraphFont"/>
    <w:link w:val="Heading2"/>
    <w:uiPriority w:val="5"/>
    <w:rsid w:val="00AF6479"/>
    <w:rPr>
      <w:rFonts w:ascii="Arial" w:hAnsi="Arial" w:cs="Times New Roman"/>
      <w:b/>
      <w:bCs/>
      <w:iCs/>
      <w:caps/>
      <w:color w:val="8AB3A4"/>
      <w:szCs w:val="28"/>
    </w:rPr>
  </w:style>
  <w:style w:type="character" w:customStyle="1" w:styleId="Heading3Char">
    <w:name w:val="Heading 3 Char"/>
    <w:basedOn w:val="DefaultParagraphFont"/>
    <w:link w:val="Heading3"/>
    <w:uiPriority w:val="5"/>
    <w:rsid w:val="00AF6479"/>
    <w:rPr>
      <w:rFonts w:ascii="Arial" w:hAnsi="Arial" w:cs="Times New Roman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5"/>
    <w:rsid w:val="00AF6479"/>
    <w:rPr>
      <w:rFonts w:ascii="Arial" w:eastAsia="Times New Roman" w:hAnsi="Arial" w:cs="Times New Roman"/>
      <w:bCs/>
      <w:i/>
      <w:color w:val="8AB3A4"/>
      <w:szCs w:val="28"/>
    </w:rPr>
  </w:style>
  <w:style w:type="character" w:customStyle="1" w:styleId="Heading5Char">
    <w:name w:val="Heading 5 Char"/>
    <w:basedOn w:val="DefaultParagraphFont"/>
    <w:link w:val="Heading5"/>
    <w:uiPriority w:val="5"/>
    <w:rsid w:val="00AF6479"/>
    <w:rPr>
      <w:rFonts w:ascii="Arial" w:eastAsia="Times New Roman" w:hAnsi="Arial" w:cs="Times New Roman"/>
      <w:bCs/>
      <w:iCs/>
      <w:sz w:val="20"/>
      <w:szCs w:val="26"/>
    </w:rPr>
  </w:style>
  <w:style w:type="paragraph" w:styleId="CommentText">
    <w:name w:val="annotation text"/>
    <w:basedOn w:val="Normal"/>
    <w:link w:val="CommentTextChar"/>
    <w:uiPriority w:val="99"/>
    <w:rsid w:val="00AF6479"/>
    <w:rPr>
      <w:rFonts w:ascii="Calibri" w:eastAsia="Times New Roman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479"/>
    <w:rPr>
      <w:rFonts w:ascii="Calibri" w:eastAsia="Times New Roman" w:hAnsi="Calibri" w:cs="Times New Roman"/>
      <w:szCs w:val="20"/>
    </w:rPr>
  </w:style>
  <w:style w:type="paragraph" w:customStyle="1" w:styleId="Heading1LessSpace12ptGaramond">
    <w:name w:val="Heading 1 Less Space 12pt Garamond"/>
    <w:basedOn w:val="Heading1"/>
    <w:qFormat/>
    <w:rsid w:val="00AF6479"/>
    <w:pPr>
      <w:pBdr>
        <w:top w:val="single" w:sz="4" w:space="2" w:color="8AB3A4"/>
        <w:bottom w:val="single" w:sz="4" w:space="2" w:color="8AB3A4"/>
      </w:pBdr>
      <w:spacing w:before="0" w:after="0" w:line="240" w:lineRule="auto"/>
    </w:pPr>
  </w:style>
  <w:style w:type="paragraph" w:styleId="ListBullet">
    <w:name w:val="List Bullet"/>
    <w:basedOn w:val="Normal"/>
    <w:rsid w:val="00AF6479"/>
    <w:pPr>
      <w:numPr>
        <w:numId w:val="2"/>
      </w:numPr>
      <w:spacing w:after="140"/>
    </w:pPr>
    <w:rPr>
      <w:rFonts w:eastAsia="Times New Roman"/>
      <w:szCs w:val="20"/>
    </w:rPr>
  </w:style>
  <w:style w:type="character" w:customStyle="1" w:styleId="NORCInlineLevel3ItalicsNoBold">
    <w:name w:val="NORC Inline Level 3 (Italics No Bold)"/>
    <w:qFormat/>
    <w:rsid w:val="00AF6479"/>
    <w:rPr>
      <w:rFonts w:ascii="Garamond" w:hAnsi="Garamond"/>
      <w:b w:val="0"/>
      <w:i/>
      <w:sz w:val="24"/>
    </w:rPr>
  </w:style>
  <w:style w:type="paragraph" w:styleId="Header">
    <w:name w:val="header"/>
    <w:link w:val="HeaderChar"/>
    <w:uiPriority w:val="99"/>
    <w:rsid w:val="00AF6479"/>
    <w:pPr>
      <w:tabs>
        <w:tab w:val="right" w:pos="9360"/>
      </w:tabs>
      <w:spacing w:after="0" w:line="240" w:lineRule="auto"/>
    </w:pPr>
    <w:rPr>
      <w:rFonts w:ascii="Arial" w:eastAsia="Times New Roman" w:hAnsi="Arial" w:cs="Times New Roman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6479"/>
    <w:rPr>
      <w:rFonts w:ascii="Arial" w:eastAsia="Times New Roman" w:hAnsi="Arial" w:cs="Times New Roman"/>
      <w:caps/>
      <w:sz w:val="16"/>
    </w:rPr>
  </w:style>
  <w:style w:type="paragraph" w:styleId="Footer">
    <w:name w:val="footer"/>
    <w:link w:val="FooterChar"/>
    <w:rsid w:val="00AF6479"/>
    <w:pPr>
      <w:tabs>
        <w:tab w:val="right" w:pos="9360"/>
      </w:tabs>
      <w:spacing w:after="0" w:line="240" w:lineRule="auto"/>
    </w:pPr>
    <w:rPr>
      <w:rFonts w:ascii="Arial" w:eastAsia="Times New Roman" w:hAnsi="Arial" w:cs="Times New Roman"/>
      <w:sz w:val="16"/>
    </w:rPr>
  </w:style>
  <w:style w:type="character" w:customStyle="1" w:styleId="FooterChar">
    <w:name w:val="Footer Char"/>
    <w:basedOn w:val="DefaultParagraphFont"/>
    <w:link w:val="Footer"/>
    <w:rsid w:val="00AF6479"/>
    <w:rPr>
      <w:rFonts w:ascii="Arial" w:eastAsia="Times New Roman" w:hAnsi="Arial" w:cs="Times New Roman"/>
      <w:sz w:val="16"/>
    </w:rPr>
  </w:style>
  <w:style w:type="character" w:customStyle="1" w:styleId="NORCOrangeLogoforHeader">
    <w:name w:val="NORC Orange Logo for Header"/>
    <w:qFormat/>
    <w:rsid w:val="00AF6479"/>
    <w:rPr>
      <w:rFonts w:ascii="Arial" w:hAnsi="Arial" w:cs="Arial"/>
      <w:b/>
      <w:color w:val="E87424"/>
      <w:sz w:val="32"/>
    </w:rPr>
  </w:style>
  <w:style w:type="paragraph" w:customStyle="1" w:styleId="NORCTableSubheadArial-White">
    <w:name w:val="NORC Table Subhead Arial - White"/>
    <w:basedOn w:val="NORCTableSubheadingCenterGaramond"/>
    <w:qFormat/>
    <w:rsid w:val="00AF6479"/>
    <w:pPr>
      <w:spacing w:before="40" w:after="40"/>
    </w:pPr>
    <w:rPr>
      <w:rFonts w:ascii="Arial" w:hAnsi="Arial"/>
      <w:sz w:val="20"/>
    </w:rPr>
  </w:style>
  <w:style w:type="paragraph" w:customStyle="1" w:styleId="NORCCaption-Exhibit">
    <w:name w:val="NORC Caption - Exhibit"/>
    <w:qFormat/>
    <w:rsid w:val="00AF6479"/>
    <w:pPr>
      <w:keepNext/>
      <w:keepLines/>
      <w:tabs>
        <w:tab w:val="left" w:pos="1296"/>
        <w:tab w:val="left" w:pos="1800"/>
      </w:tabs>
      <w:spacing w:before="320" w:after="120" w:line="240" w:lineRule="auto"/>
      <w:ind w:left="1296" w:hanging="1296"/>
    </w:pPr>
    <w:rPr>
      <w:rFonts w:ascii="Garamond" w:eastAsia="Times New Roman" w:hAnsi="Garamond" w:cs="AGaramond-Regular"/>
    </w:rPr>
  </w:style>
  <w:style w:type="character" w:customStyle="1" w:styleId="NORCCaption-Color">
    <w:name w:val="NORC Caption - Color"/>
    <w:qFormat/>
    <w:rsid w:val="00AF6479"/>
    <w:rPr>
      <w:rFonts w:ascii="Arial" w:hAnsi="Arial"/>
      <w:b/>
      <w:color w:val="8AB3A4"/>
      <w:sz w:val="22"/>
    </w:rPr>
  </w:style>
  <w:style w:type="paragraph" w:customStyle="1" w:styleId="NORCBullet1">
    <w:name w:val="NORC Bullet 1"/>
    <w:basedOn w:val="ListBullet"/>
    <w:qFormat/>
    <w:rsid w:val="00AF6479"/>
    <w:pPr>
      <w:keepLines/>
      <w:numPr>
        <w:numId w:val="14"/>
      </w:numPr>
    </w:pPr>
    <w:rPr>
      <w:noProof/>
    </w:rPr>
  </w:style>
  <w:style w:type="paragraph" w:customStyle="1" w:styleId="TaskInnovationsListBullet2">
    <w:name w:val="Task Innovations List Bullet 2"/>
    <w:basedOn w:val="TaskInnovationsListBullet1"/>
    <w:qFormat/>
    <w:rsid w:val="00AF6479"/>
    <w:pPr>
      <w:numPr>
        <w:ilvl w:val="1"/>
      </w:numPr>
      <w:ind w:left="882" w:hanging="270"/>
    </w:pPr>
  </w:style>
  <w:style w:type="paragraph" w:customStyle="1" w:styleId="Heading3Garamond">
    <w:name w:val="Heading 3 Garamond"/>
    <w:basedOn w:val="Heading3"/>
    <w:qFormat/>
    <w:rsid w:val="00AF6479"/>
    <w:rPr>
      <w:rFonts w:ascii="Garamond" w:hAnsi="Garamond"/>
    </w:rPr>
  </w:style>
  <w:style w:type="paragraph" w:customStyle="1" w:styleId="NORCTableBodyCenterArial">
    <w:name w:val="NORC Table Body Center (Arial)"/>
    <w:basedOn w:val="Normal"/>
    <w:qFormat/>
    <w:rsid w:val="00AF6479"/>
    <w:pPr>
      <w:tabs>
        <w:tab w:val="left" w:pos="144"/>
      </w:tabs>
      <w:spacing w:before="20" w:after="20"/>
      <w:jc w:val="center"/>
    </w:pPr>
    <w:rPr>
      <w:rFonts w:ascii="Arial" w:eastAsia="Times New Roman" w:hAnsi="Arial"/>
      <w:color w:val="000000"/>
      <w:sz w:val="18"/>
      <w:szCs w:val="20"/>
    </w:rPr>
  </w:style>
  <w:style w:type="paragraph" w:styleId="TOC1">
    <w:name w:val="toc 1"/>
    <w:next w:val="Normal"/>
    <w:uiPriority w:val="39"/>
    <w:rsid w:val="00AF6479"/>
    <w:pPr>
      <w:tabs>
        <w:tab w:val="left" w:pos="504"/>
        <w:tab w:val="right" w:leader="dot" w:pos="9360"/>
      </w:tabs>
      <w:spacing w:before="360" w:after="60" w:line="240" w:lineRule="auto"/>
    </w:pPr>
    <w:rPr>
      <w:rFonts w:ascii="Garamond" w:eastAsia="Times New Roman" w:hAnsi="Garamond" w:cs="Times New Roman"/>
      <w:b/>
      <w:caps/>
      <w:color w:val="000000"/>
      <w:sz w:val="24"/>
    </w:rPr>
  </w:style>
  <w:style w:type="paragraph" w:styleId="TOC2">
    <w:name w:val="toc 2"/>
    <w:next w:val="Normal"/>
    <w:uiPriority w:val="39"/>
    <w:rsid w:val="00AF6479"/>
    <w:pPr>
      <w:tabs>
        <w:tab w:val="left" w:pos="1080"/>
        <w:tab w:val="right" w:leader="dot" w:pos="9360"/>
      </w:tabs>
      <w:spacing w:before="120" w:after="60" w:line="240" w:lineRule="auto"/>
      <w:ind w:left="504"/>
    </w:pPr>
    <w:rPr>
      <w:rFonts w:ascii="Garamond" w:eastAsia="Times New Roman" w:hAnsi="Garamond" w:cs="Times New Roman"/>
      <w:sz w:val="24"/>
    </w:rPr>
  </w:style>
  <w:style w:type="paragraph" w:styleId="TOC3">
    <w:name w:val="toc 3"/>
    <w:next w:val="Normal"/>
    <w:uiPriority w:val="39"/>
    <w:rsid w:val="00AF6479"/>
    <w:pPr>
      <w:tabs>
        <w:tab w:val="left" w:pos="1728"/>
        <w:tab w:val="right" w:leader="dot" w:pos="9360"/>
      </w:tabs>
      <w:spacing w:after="60" w:line="240" w:lineRule="auto"/>
      <w:ind w:left="1800" w:hanging="720"/>
    </w:pPr>
    <w:rPr>
      <w:rFonts w:ascii="Garamond" w:eastAsia="Times New Roman" w:hAnsi="Garamond" w:cs="Times New Roman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AF6479"/>
    <w:pPr>
      <w:spacing w:before="0" w:after="240"/>
    </w:pPr>
    <w:rPr>
      <w:bCs w:val="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AF6479"/>
    <w:rPr>
      <w:rFonts w:ascii="Arial" w:hAnsi="Arial" w:cs="Times New Roman"/>
      <w:b/>
      <w:caps/>
      <w:color w:val="000000" w:themeColor="text1"/>
      <w:kern w:val="28"/>
      <w:szCs w:val="32"/>
      <w:shd w:val="clear" w:color="auto" w:fill="8AB3A4"/>
    </w:rPr>
  </w:style>
  <w:style w:type="paragraph" w:customStyle="1" w:styleId="NORCCoverRFPandPDNumber">
    <w:name w:val="NORC Cover RFP and PD Number"/>
    <w:basedOn w:val="Normal"/>
    <w:qFormat/>
    <w:rsid w:val="00AF6479"/>
    <w:pPr>
      <w:widowControl w:val="0"/>
      <w:autoSpaceDE w:val="0"/>
      <w:autoSpaceDN w:val="0"/>
      <w:adjustRightInd w:val="0"/>
      <w:spacing w:line="480" w:lineRule="auto"/>
      <w:textAlignment w:val="center"/>
    </w:pPr>
    <w:rPr>
      <w:rFonts w:ascii="Arial" w:hAnsi="Arial" w:cs="ArialMT"/>
      <w:caps/>
      <w:color w:val="000000"/>
      <w:spacing w:val="10"/>
      <w:sz w:val="20"/>
      <w:lang w:bidi="en-US"/>
    </w:rPr>
  </w:style>
  <w:style w:type="paragraph" w:customStyle="1" w:styleId="NORCCoverVolume">
    <w:name w:val="NORC Cover Volume"/>
    <w:qFormat/>
    <w:rsid w:val="00AF6479"/>
    <w:pPr>
      <w:spacing w:after="800" w:line="240" w:lineRule="auto"/>
    </w:pPr>
    <w:rPr>
      <w:rFonts w:ascii="Garamond" w:eastAsia="Times New Roman" w:hAnsi="Garamond" w:cs="Times New Roman"/>
      <w:sz w:val="40"/>
    </w:rPr>
  </w:style>
  <w:style w:type="paragraph" w:customStyle="1" w:styleId="NORCCoverTitle">
    <w:name w:val="NORC Cover Title"/>
    <w:qFormat/>
    <w:rsid w:val="00AF6479"/>
    <w:pPr>
      <w:spacing w:after="0" w:line="360" w:lineRule="auto"/>
    </w:pPr>
    <w:rPr>
      <w:rFonts w:ascii="Garamond" w:eastAsia="Times New Roman" w:hAnsi="Garamond" w:cs="Times New Roman"/>
      <w:sz w:val="56"/>
      <w:szCs w:val="24"/>
    </w:rPr>
  </w:style>
  <w:style w:type="paragraph" w:customStyle="1" w:styleId="NORCCoverAddressInformation">
    <w:name w:val="NORC Cover Address Information"/>
    <w:qFormat/>
    <w:rsid w:val="00AF6479"/>
    <w:pPr>
      <w:autoSpaceDE w:val="0"/>
      <w:autoSpaceDN w:val="0"/>
      <w:adjustRightInd w:val="0"/>
      <w:spacing w:after="0" w:line="288" w:lineRule="auto"/>
      <w:textAlignment w:val="center"/>
    </w:pPr>
    <w:rPr>
      <w:rFonts w:ascii="Garamond" w:eastAsia="Times New Roman" w:hAnsi="Garamond" w:cs="AGaramond-Regular"/>
      <w:color w:val="000000"/>
      <w:lang w:bidi="en-US"/>
    </w:rPr>
  </w:style>
  <w:style w:type="paragraph" w:customStyle="1" w:styleId="NORCPresentedto">
    <w:name w:val="NORC Presented to"/>
    <w:qFormat/>
    <w:rsid w:val="00AF647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MT"/>
      <w:caps/>
      <w:color w:val="8AB3A4"/>
      <w:spacing w:val="10"/>
      <w:lang w:bidi="en-US"/>
    </w:rPr>
  </w:style>
  <w:style w:type="paragraph" w:customStyle="1" w:styleId="NORCParagraphHeadingNotinTOC">
    <w:name w:val="NORC Paragraph Heading Not in TOC"/>
    <w:qFormat/>
    <w:rsid w:val="00AF6479"/>
    <w:pPr>
      <w:keepNext/>
      <w:tabs>
        <w:tab w:val="right" w:leader="dot" w:pos="16980"/>
      </w:tabs>
      <w:spacing w:before="320" w:after="60" w:line="240" w:lineRule="auto"/>
      <w:ind w:right="72"/>
    </w:pPr>
    <w:rPr>
      <w:rFonts w:ascii="Arial" w:eastAsia="Times New Roman" w:hAnsi="Arial" w:cs="AGaramond-Regular"/>
      <w:b/>
      <w:caps/>
      <w:color w:val="8AB3A4"/>
      <w:szCs w:val="16"/>
    </w:rPr>
  </w:style>
  <w:style w:type="paragraph" w:customStyle="1" w:styleId="NORCTableBodyLeftGaramond">
    <w:name w:val="NORC Table Body Left (Garamond)"/>
    <w:rsid w:val="00AF6479"/>
    <w:pPr>
      <w:tabs>
        <w:tab w:val="left" w:pos="144"/>
      </w:tabs>
      <w:spacing w:before="20" w:after="20" w:line="240" w:lineRule="auto"/>
    </w:pPr>
    <w:rPr>
      <w:rFonts w:ascii="Garamond" w:eastAsia="Times New Roman" w:hAnsi="Garamond" w:cs="Times New Roman"/>
      <w:color w:val="000000"/>
      <w:sz w:val="20"/>
    </w:rPr>
  </w:style>
  <w:style w:type="character" w:customStyle="1" w:styleId="NORCInlineL1BlackBold">
    <w:name w:val="NORC Inline L1 (Black Bold)"/>
    <w:qFormat/>
    <w:rsid w:val="00AF6479"/>
    <w:rPr>
      <w:rFonts w:ascii="Garamond" w:hAnsi="Garamond"/>
      <w:b/>
      <w:bCs/>
      <w:sz w:val="24"/>
      <w:u w:val="none"/>
    </w:rPr>
  </w:style>
  <w:style w:type="character" w:customStyle="1" w:styleId="NORCInlineL2BoldItalics">
    <w:name w:val="NORC Inline L2 (Bold Italics)"/>
    <w:qFormat/>
    <w:rsid w:val="00AF6479"/>
    <w:rPr>
      <w:rFonts w:ascii="Garamond" w:hAnsi="Garamond"/>
      <w:b/>
      <w:i/>
      <w:color w:val="8AB3A4"/>
      <w:sz w:val="24"/>
    </w:rPr>
  </w:style>
  <w:style w:type="paragraph" w:customStyle="1" w:styleId="NORCBullet3">
    <w:name w:val="NORC Bullet 3"/>
    <w:qFormat/>
    <w:rsid w:val="00AF6479"/>
    <w:pPr>
      <w:keepLines/>
      <w:numPr>
        <w:numId w:val="3"/>
      </w:numPr>
      <w:spacing w:after="60" w:line="240" w:lineRule="auto"/>
    </w:pPr>
    <w:rPr>
      <w:rFonts w:ascii="Garamond" w:eastAsia="Times New Roman" w:hAnsi="Garamond" w:cs="Times New Roman"/>
      <w:noProof/>
    </w:rPr>
  </w:style>
  <w:style w:type="paragraph" w:customStyle="1" w:styleId="NORCDisclaimer">
    <w:name w:val="NORC Disclaimer"/>
    <w:qFormat/>
    <w:rsid w:val="00AF6479"/>
    <w:pPr>
      <w:tabs>
        <w:tab w:val="left" w:pos="1728"/>
      </w:tabs>
      <w:spacing w:before="40" w:after="40" w:line="240" w:lineRule="exact"/>
    </w:pPr>
    <w:rPr>
      <w:rFonts w:ascii="Arial" w:eastAsia="Times New Roman" w:hAnsi="Arial" w:cs="Times New Roman"/>
      <w:sz w:val="16"/>
    </w:rPr>
  </w:style>
  <w:style w:type="paragraph" w:customStyle="1" w:styleId="TaskInnovationsListBullet1">
    <w:name w:val="Task Innovations List Bullet 1"/>
    <w:qFormat/>
    <w:rsid w:val="00AF6479"/>
    <w:pPr>
      <w:numPr>
        <w:numId w:val="1"/>
      </w:numPr>
      <w:tabs>
        <w:tab w:val="left" w:pos="216"/>
      </w:tabs>
      <w:spacing w:after="40" w:line="240" w:lineRule="auto"/>
      <w:ind w:left="216" w:hanging="216"/>
    </w:pPr>
    <w:rPr>
      <w:rFonts w:ascii="Garamond" w:eastAsia="Times New Roman" w:hAnsi="Garamond" w:cs="Times New Roman"/>
      <w:color w:val="000000"/>
    </w:rPr>
  </w:style>
  <w:style w:type="paragraph" w:customStyle="1" w:styleId="NORCBullet2">
    <w:name w:val="NORC Bullet 2"/>
    <w:qFormat/>
    <w:rsid w:val="00AF6479"/>
    <w:pPr>
      <w:keepLines/>
      <w:numPr>
        <w:numId w:val="4"/>
      </w:numPr>
      <w:spacing w:after="60" w:line="240" w:lineRule="auto"/>
    </w:pPr>
    <w:rPr>
      <w:rFonts w:ascii="Garamond" w:eastAsia="Times New Roman" w:hAnsi="Garamond" w:cs="Times New Roman"/>
      <w:noProof/>
      <w:szCs w:val="24"/>
    </w:rPr>
  </w:style>
  <w:style w:type="paragraph" w:customStyle="1" w:styleId="NORCTableBodyCenterGaramond">
    <w:name w:val="NORC Table Body Center (Garamond)"/>
    <w:basedOn w:val="NORCTableBodyLeftGaramond"/>
    <w:qFormat/>
    <w:rsid w:val="00AF6479"/>
    <w:pPr>
      <w:jc w:val="center"/>
    </w:pPr>
  </w:style>
  <w:style w:type="paragraph" w:customStyle="1" w:styleId="NORCCallOutSubheadArial8pt">
    <w:name w:val="NORC Call Out Subhead (Arial 8pt)"/>
    <w:basedOn w:val="Normal"/>
    <w:qFormat/>
    <w:rsid w:val="00AF6479"/>
    <w:pPr>
      <w:spacing w:after="40"/>
      <w:jc w:val="center"/>
    </w:pPr>
    <w:rPr>
      <w:rFonts w:ascii="Arial" w:hAnsi="Arial" w:cs="Arial"/>
      <w:b/>
      <w:color w:val="000000" w:themeColor="text1"/>
      <w:spacing w:val="-2"/>
      <w:sz w:val="16"/>
    </w:rPr>
  </w:style>
  <w:style w:type="paragraph" w:customStyle="1" w:styleId="NORCCallOutTextArial8pt">
    <w:name w:val="NORC Call Out Text (Arial 8pt)"/>
    <w:basedOn w:val="Normal"/>
    <w:qFormat/>
    <w:rsid w:val="00AF6479"/>
    <w:pPr>
      <w:spacing w:after="60"/>
      <w:ind w:left="72"/>
    </w:pPr>
    <w:rPr>
      <w:rFonts w:ascii="Arial" w:hAnsi="Arial" w:cs="Arial"/>
      <w:color w:val="000000"/>
      <w:sz w:val="16"/>
      <w:szCs w:val="18"/>
    </w:rPr>
  </w:style>
  <w:style w:type="paragraph" w:customStyle="1" w:styleId="TableSpacer">
    <w:name w:val="Table Spacer"/>
    <w:qFormat/>
    <w:rsid w:val="00AF6479"/>
    <w:pPr>
      <w:framePr w:hSpace="180" w:wrap="around" w:vAnchor="text" w:hAnchor="text" w:x="108" w:y="1"/>
      <w:spacing w:after="0" w:line="240" w:lineRule="auto"/>
      <w:suppressOverlap/>
    </w:pPr>
    <w:rPr>
      <w:rFonts w:ascii="Arial" w:eastAsia="Times New Roman" w:hAnsi="Arial" w:cs="Times New Roman"/>
      <w:sz w:val="8"/>
      <w:szCs w:val="24"/>
    </w:rPr>
  </w:style>
  <w:style w:type="paragraph" w:customStyle="1" w:styleId="NORCTableSubhead-Bio">
    <w:name w:val="NORC Table Subhead-Bio"/>
    <w:basedOn w:val="Normal"/>
    <w:qFormat/>
    <w:rsid w:val="00AF6479"/>
    <w:pPr>
      <w:keepNext/>
      <w:spacing w:after="40"/>
      <w:jc w:val="center"/>
    </w:pPr>
    <w:rPr>
      <w:b/>
      <w:color w:val="000000"/>
      <w:sz w:val="20"/>
    </w:rPr>
  </w:style>
  <w:style w:type="paragraph" w:customStyle="1" w:styleId="NORCTableSubheadingCenterGaramond">
    <w:name w:val="NORC Table Subheading Center Garamond"/>
    <w:qFormat/>
    <w:rsid w:val="00AF6479"/>
    <w:pPr>
      <w:keepNext/>
      <w:spacing w:before="20" w:after="20" w:line="240" w:lineRule="auto"/>
      <w:jc w:val="center"/>
    </w:pPr>
    <w:rPr>
      <w:rFonts w:ascii="Garamond" w:eastAsia="Times New Roman" w:hAnsi="Garamond" w:cs="Times New Roman"/>
      <w:b/>
      <w:bCs/>
      <w:color w:val="000000" w:themeColor="text1"/>
    </w:rPr>
  </w:style>
  <w:style w:type="paragraph" w:customStyle="1" w:styleId="HEADING1NOBACKGROUND">
    <w:name w:val="HEADING 1 NO BACKGROUND"/>
    <w:basedOn w:val="Heading1"/>
    <w:qFormat/>
    <w:rsid w:val="00AF6479"/>
    <w:pPr>
      <w:pBdr>
        <w:left w:val="none" w:sz="0" w:space="0" w:color="auto"/>
        <w:right w:val="none" w:sz="0" w:space="0" w:color="auto"/>
      </w:pBdr>
      <w:shd w:val="clear" w:color="auto" w:fill="auto"/>
      <w:tabs>
        <w:tab w:val="clear" w:pos="216"/>
        <w:tab w:val="left" w:pos="1080"/>
      </w:tabs>
      <w:spacing w:after="240"/>
    </w:pPr>
    <w:rPr>
      <w:color w:val="auto"/>
    </w:rPr>
  </w:style>
  <w:style w:type="paragraph" w:customStyle="1" w:styleId="Heading4Garamond">
    <w:name w:val="Heading 4 Garamond"/>
    <w:basedOn w:val="Heading4"/>
    <w:qFormat/>
    <w:rsid w:val="00AF6479"/>
    <w:pPr>
      <w:keepLines/>
    </w:pPr>
    <w:rPr>
      <w:rFonts w:ascii="Garamond" w:hAnsi="Garamond"/>
    </w:rPr>
  </w:style>
  <w:style w:type="paragraph" w:customStyle="1" w:styleId="NORCParagraphHeadingGaramondNotinTOC">
    <w:name w:val="NORC Paragraph Heading Garamond Not in TOC"/>
    <w:basedOn w:val="NORCParagraphHeadingNotinTOC"/>
    <w:qFormat/>
    <w:rsid w:val="00AF6479"/>
    <w:rPr>
      <w:rFonts w:ascii="Garamond" w:hAnsi="Garamond"/>
    </w:rPr>
  </w:style>
  <w:style w:type="paragraph" w:customStyle="1" w:styleId="NORCProposalBodySingleSpacing-Garamond">
    <w:name w:val="NORC Proposal Body Single Spacing - Garamond"/>
    <w:basedOn w:val="Normal"/>
    <w:qFormat/>
    <w:rsid w:val="00AF6479"/>
    <w:pPr>
      <w:tabs>
        <w:tab w:val="right" w:pos="9360"/>
      </w:tabs>
      <w:spacing w:after="240"/>
    </w:pPr>
    <w:rPr>
      <w:rFonts w:eastAsia="Times New Roman" w:cs="AGaramond-Regular"/>
      <w:szCs w:val="20"/>
    </w:rPr>
  </w:style>
  <w:style w:type="paragraph" w:customStyle="1" w:styleId="Heading1Garamond">
    <w:name w:val="Heading 1 Garamond"/>
    <w:basedOn w:val="Heading1"/>
    <w:qFormat/>
    <w:rsid w:val="00AF6479"/>
    <w:rPr>
      <w:rFonts w:ascii="Garamond" w:hAnsi="Garamond"/>
    </w:rPr>
  </w:style>
  <w:style w:type="paragraph" w:customStyle="1" w:styleId="HEADING1GARAMONDLESSSPACE">
    <w:name w:val="HEADING 1 GARAMOND LESS SPACE"/>
    <w:basedOn w:val="Heading1LessSpace12ptGaramond"/>
    <w:qFormat/>
    <w:rsid w:val="00AF6479"/>
    <w:rPr>
      <w:rFonts w:ascii="Garamond" w:hAnsi="Garamond"/>
    </w:rPr>
  </w:style>
  <w:style w:type="paragraph" w:customStyle="1" w:styleId="HEADING1GARAMONDNOBACKGROUND">
    <w:name w:val="HEADING 1 GARAMOND NO BACKGROUND"/>
    <w:basedOn w:val="Normal"/>
    <w:qFormat/>
    <w:rsid w:val="00AF6479"/>
    <w:pPr>
      <w:keepNext/>
      <w:keepLines/>
      <w:pBdr>
        <w:top w:val="single" w:sz="4" w:space="2" w:color="8AB3A4"/>
        <w:bottom w:val="single" w:sz="4" w:space="2" w:color="8AB3A4"/>
      </w:pBdr>
      <w:tabs>
        <w:tab w:val="left" w:pos="1080"/>
        <w:tab w:val="left" w:pos="1728"/>
      </w:tabs>
      <w:spacing w:after="240"/>
      <w:outlineLvl w:val="0"/>
    </w:pPr>
    <w:rPr>
      <w:b/>
      <w:bCs/>
      <w:caps/>
      <w:kern w:val="32"/>
      <w:szCs w:val="32"/>
    </w:rPr>
  </w:style>
  <w:style w:type="paragraph" w:customStyle="1" w:styleId="HEADING2GARAMOND">
    <w:name w:val="HEADING 2 GARAMOND"/>
    <w:basedOn w:val="Heading2"/>
    <w:qFormat/>
    <w:rsid w:val="00AF6479"/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AF6479"/>
    <w:rPr>
      <w:sz w:val="16"/>
      <w:szCs w:val="16"/>
    </w:rPr>
  </w:style>
  <w:style w:type="paragraph" w:customStyle="1" w:styleId="NORCProposalBody15LineSpacing-Garamond">
    <w:name w:val="NORC Proposal Body 1.5 Line Spacing - Garamond"/>
    <w:basedOn w:val="NORCProposalBodySingleSpacing-Garamond"/>
    <w:qFormat/>
    <w:rsid w:val="00AF6479"/>
    <w:pPr>
      <w:spacing w:line="360" w:lineRule="auto"/>
    </w:pPr>
  </w:style>
  <w:style w:type="paragraph" w:customStyle="1" w:styleId="NORCCaption-Table">
    <w:name w:val="NORC Caption - Table"/>
    <w:basedOn w:val="NORCCaption-Exhibit"/>
    <w:qFormat/>
    <w:rsid w:val="00AF6479"/>
    <w:pPr>
      <w:tabs>
        <w:tab w:val="left" w:pos="1080"/>
        <w:tab w:val="clear" w:pos="1800"/>
      </w:tabs>
      <w:ind w:left="1080" w:hanging="1080"/>
    </w:pPr>
  </w:style>
  <w:style w:type="paragraph" w:customStyle="1" w:styleId="NORCProposalBody12ptGaramond">
    <w:name w:val="NORC Proposal Body 12pt Garamond"/>
    <w:basedOn w:val="Normal"/>
    <w:qFormat/>
    <w:rsid w:val="00AF6479"/>
    <w:pPr>
      <w:tabs>
        <w:tab w:val="right" w:pos="9360"/>
      </w:tabs>
      <w:spacing w:after="240"/>
    </w:pPr>
    <w:rPr>
      <w:rFonts w:eastAsia="Times New Roman" w:cs="AGaramond-Regular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79"/>
    <w:rPr>
      <w:rFonts w:ascii="Tahoma" w:hAnsi="Tahoma" w:cs="Tahoma"/>
      <w:sz w:val="16"/>
      <w:szCs w:val="16"/>
    </w:rPr>
  </w:style>
  <w:style w:type="paragraph" w:customStyle="1" w:styleId="Heading5Garamond">
    <w:name w:val="Heading 5 Garamond"/>
    <w:basedOn w:val="Heading5"/>
    <w:qFormat/>
    <w:rsid w:val="00AF6479"/>
    <w:rPr>
      <w:rFonts w:ascii="Garamond" w:hAnsi="Garamond"/>
    </w:rPr>
  </w:style>
  <w:style w:type="paragraph" w:customStyle="1" w:styleId="NORCCallOutSubheadArial8pt-Black">
    <w:name w:val="NORC Call Out Subhead (Arial 8pt) - Black"/>
    <w:basedOn w:val="NORCCallOutSubheadArial8pt"/>
    <w:qFormat/>
    <w:rsid w:val="00AF6479"/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AF6479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</w:rPr>
  </w:style>
  <w:style w:type="paragraph" w:customStyle="1" w:styleId="NORCTableSubheadingGaramond-Black">
    <w:name w:val="NORC Table Subheading Garamond - Black"/>
    <w:basedOn w:val="NORCTableSubheadingCenterGaramond"/>
    <w:qFormat/>
    <w:rsid w:val="00AF6479"/>
    <w:rPr>
      <w:color w:val="auto"/>
    </w:rPr>
  </w:style>
  <w:style w:type="paragraph" w:customStyle="1" w:styleId="NORCTableSubheadArial-Black">
    <w:name w:val="NORC Table Subhead Arial - Black"/>
    <w:basedOn w:val="NORCTableSubheadArial-White"/>
    <w:qFormat/>
    <w:rsid w:val="00AF6479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rsid w:val="00AF6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216"/>
        <w:tab w:val="clear" w:pos="1728"/>
      </w:tabs>
      <w:spacing w:before="480" w:after="0" w:line="240" w:lineRule="auto"/>
      <w:outlineLvl w:val="9"/>
    </w:pPr>
    <w:rPr>
      <w:rFonts w:ascii="Garamond" w:hAnsi="Garamond" w:eastAsiaTheme="majorEastAsia" w:cstheme="majorBidi"/>
      <w:caps w:val="0"/>
      <w:color w:val="8AB3A4"/>
      <w:kern w:val="0"/>
      <w:sz w:val="28"/>
      <w:szCs w:val="28"/>
    </w:rPr>
  </w:style>
  <w:style w:type="paragraph" w:styleId="TOAHeading">
    <w:name w:val="toa heading"/>
    <w:basedOn w:val="Normal"/>
    <w:next w:val="Normal"/>
    <w:uiPriority w:val="99"/>
    <w:semiHidden/>
    <w:unhideWhenUsed/>
    <w:rsid w:val="00AF647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AF6479"/>
    <w:pPr>
      <w:keepLines/>
      <w:numPr>
        <w:numId w:val="9"/>
      </w:numPr>
      <w:spacing w:after="120"/>
    </w:pPr>
  </w:style>
  <w:style w:type="paragraph" w:styleId="ListNumber2">
    <w:name w:val="List Number 2"/>
    <w:basedOn w:val="Normal"/>
    <w:uiPriority w:val="99"/>
    <w:unhideWhenUsed/>
    <w:rsid w:val="00AF6479"/>
    <w:pPr>
      <w:keepLines/>
      <w:numPr>
        <w:numId w:val="10"/>
      </w:numPr>
      <w:spacing w:after="60"/>
    </w:pPr>
  </w:style>
  <w:style w:type="paragraph" w:styleId="ListBullet2">
    <w:name w:val="List Bullet 2"/>
    <w:basedOn w:val="NORCBullet2"/>
    <w:uiPriority w:val="99"/>
    <w:rsid w:val="00AF6479"/>
  </w:style>
  <w:style w:type="paragraph" w:customStyle="1" w:styleId="NORCTableBodyLeftArial">
    <w:name w:val="NORC Table Body Left (Arial)"/>
    <w:basedOn w:val="NORCTableBodyCenterArial"/>
    <w:qFormat/>
    <w:rsid w:val="00AF6479"/>
    <w:pPr>
      <w:jc w:val="left"/>
    </w:pPr>
  </w:style>
  <w:style w:type="paragraph" w:customStyle="1" w:styleId="NORCTableBodyRightArial">
    <w:name w:val="NORC Table Body Right (Arial)"/>
    <w:basedOn w:val="NORCTableBodyCenterArial"/>
    <w:qFormat/>
    <w:rsid w:val="00AF6479"/>
    <w:pPr>
      <w:jc w:val="right"/>
    </w:pPr>
  </w:style>
  <w:style w:type="paragraph" w:customStyle="1" w:styleId="NORCTableBullet1Arial">
    <w:name w:val="NORC Table Bullet 1 (Arial)"/>
    <w:basedOn w:val="NORCTableBodyLeftArial"/>
    <w:qFormat/>
    <w:rsid w:val="00AF6479"/>
    <w:pPr>
      <w:numPr>
        <w:numId w:val="15"/>
      </w:numPr>
      <w:tabs>
        <w:tab w:val="clear" w:pos="144"/>
        <w:tab w:val="left" w:pos="216"/>
      </w:tabs>
      <w:ind w:left="216" w:hanging="216"/>
    </w:pPr>
  </w:style>
  <w:style w:type="paragraph" w:customStyle="1" w:styleId="NORCTableBullet2Arial">
    <w:name w:val="NORC Table Bullet 2 (Arial)"/>
    <w:basedOn w:val="NORCTableBullet1Arial"/>
    <w:qFormat/>
    <w:rsid w:val="00AF6479"/>
    <w:pPr>
      <w:numPr>
        <w:numId w:val="16"/>
      </w:numPr>
      <w:tabs>
        <w:tab w:val="clear" w:pos="216"/>
        <w:tab w:val="left" w:pos="432"/>
      </w:tabs>
      <w:ind w:left="648" w:hanging="432"/>
    </w:pPr>
  </w:style>
  <w:style w:type="paragraph" w:customStyle="1" w:styleId="NORCTableBullet2Garamond">
    <w:name w:val="NORC Table Bullet 2 (Garamond)"/>
    <w:basedOn w:val="NORCTableBullet2Arial"/>
    <w:qFormat/>
    <w:rsid w:val="00AF6479"/>
    <w:rPr>
      <w:rFonts w:ascii="Garamond" w:hAnsi="Garamond"/>
      <w:sz w:val="20"/>
    </w:rPr>
  </w:style>
  <w:style w:type="paragraph" w:customStyle="1" w:styleId="NORCTableBullet1Garamond">
    <w:name w:val="NORC Table Bullet 1 (Garamond)"/>
    <w:basedOn w:val="NORCTableBullet1Arial"/>
    <w:qFormat/>
    <w:rsid w:val="00AF6479"/>
    <w:rPr>
      <w:rFonts w:ascii="Garamond" w:hAnsi="Garamond"/>
      <w:sz w:val="20"/>
    </w:rPr>
  </w:style>
  <w:style w:type="table" w:styleId="TableGrid">
    <w:name w:val="Table Grid"/>
    <w:basedOn w:val="TableNormal"/>
    <w:uiPriority w:val="59"/>
    <w:rsid w:val="00AF6479"/>
    <w:pPr>
      <w:spacing w:after="0" w:line="240" w:lineRule="auto"/>
    </w:pPr>
    <w:rPr>
      <w:rFonts w:ascii="Garamond" w:hAnsi="Garamond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CStaffName">
    <w:name w:val="NORC Staff Name"/>
    <w:basedOn w:val="Normal"/>
    <w:qFormat/>
    <w:rsid w:val="00AF6479"/>
    <w:pPr>
      <w:framePr w:hSpace="187" w:wrap="around" w:vAnchor="text" w:hAnchor="text" w:x="159" w:y="1"/>
      <w:spacing w:after="40"/>
      <w:suppressOverlap/>
      <w:jc w:val="center"/>
    </w:pPr>
    <w:rPr>
      <w:b/>
      <w:color w:val="000000"/>
      <w:sz w:val="24"/>
    </w:rPr>
  </w:style>
  <w:style w:type="paragraph" w:customStyle="1" w:styleId="NORCStaffBullet1">
    <w:name w:val="NORC Staff Bullet 1"/>
    <w:basedOn w:val="ListBullet"/>
    <w:qFormat/>
    <w:rsid w:val="00AF6479"/>
    <w:pPr>
      <w:spacing w:after="100"/>
      <w:ind w:left="360"/>
    </w:pPr>
  </w:style>
  <w:style w:type="paragraph" w:customStyle="1" w:styleId="NORCStaffTitle">
    <w:name w:val="NORC Staff Title"/>
    <w:basedOn w:val="Normal"/>
    <w:qFormat/>
    <w:rsid w:val="00AF6479"/>
    <w:pPr>
      <w:framePr w:hSpace="187" w:wrap="around" w:vAnchor="text" w:hAnchor="text" w:x="159" w:y="1"/>
      <w:pBdr>
        <w:bottom w:val="single" w:sz="4" w:space="1" w:color="auto"/>
      </w:pBdr>
      <w:spacing w:after="80"/>
      <w:suppressOverlap/>
      <w:jc w:val="center"/>
    </w:pPr>
    <w:rPr>
      <w:smallCaps/>
      <w:color w:val="000000"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F6479"/>
    <w:pPr>
      <w:tabs>
        <w:tab w:val="left" w:pos="1224"/>
        <w:tab w:val="right" w:leader="dot" w:pos="9360"/>
      </w:tabs>
      <w:spacing w:after="120"/>
      <w:ind w:left="1224" w:hanging="1224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F6479"/>
    <w:pPr>
      <w:spacing w:after="200"/>
    </w:pPr>
    <w:rPr>
      <w:b/>
      <w:bCs/>
      <w:color w:val="000000" w:themeColor="text1"/>
      <w:sz w:val="18"/>
      <w:szCs w:val="18"/>
    </w:rPr>
  </w:style>
  <w:style w:type="paragraph" w:styleId="ListBullet3">
    <w:name w:val="List Bullet 3"/>
    <w:basedOn w:val="NORCBullet3"/>
    <w:uiPriority w:val="99"/>
    <w:rsid w:val="00AF6479"/>
  </w:style>
  <w:style w:type="paragraph" w:styleId="ListParagraph">
    <w:name w:val="List Paragraph"/>
    <w:basedOn w:val="Normal"/>
    <w:uiPriority w:val="34"/>
    <w:qFormat/>
    <w:rsid w:val="00AF647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79"/>
    <w:rPr>
      <w:rFonts w:ascii="Garamond" w:hAnsi="Garamond" w:eastAsiaTheme="minorHAns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479"/>
    <w:rPr>
      <w:rFonts w:ascii="Garamond" w:eastAsia="Times New Roman" w:hAnsi="Garamond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0289"/>
    <w:pPr>
      <w:spacing w:after="0" w:line="240" w:lineRule="auto"/>
    </w:pPr>
    <w:rPr>
      <w:rFonts w:ascii="Garamond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PI WBS Template" ma:contentTypeID="0x010100A90CA37C18E4184394C8A5AB88C78944003BB5C5D2C9FE4742B9B346E7BB516EC2" ma:contentTypeVersion="24" ma:contentTypeDescription="Create a new document." ma:contentTypeScope="" ma:versionID="909075a62e1c2e5a3aa4f78bfb8e1179">
  <xsd:schema xmlns:xsd="http://www.w3.org/2001/XMLSchema" xmlns:xs="http://www.w3.org/2001/XMLSchema" xmlns:p="http://schemas.microsoft.com/office/2006/metadata/properties" xmlns:ns2="a05937c2-c72e-4da0-8099-8e72a155abb7" targetNamespace="http://schemas.microsoft.com/office/2006/metadata/properties" ma:root="true" ma:fieldsID="724994312613d62d93ec1d04d0212ee7" ns2:_="">
    <xsd:import namespace="a05937c2-c72e-4da0-8099-8e72a155abb7"/>
    <xsd:element name="properties">
      <xsd:complexType>
        <xsd:sequence>
          <xsd:element name="documentManagement">
            <xsd:complexType>
              <xsd:all>
                <xsd:element ref="ns2:Archive" minOccurs="0"/>
                <xsd:element ref="ns2:Data_x0020_Resource" minOccurs="0"/>
                <xsd:element ref="ns2:Project_x0020_Manager" minOccurs="0"/>
                <xsd:element ref="ns2:Kar-test" minOccurs="0"/>
                <xsd:element ref="ns2:Project_x0020_Number" minOccurs="0"/>
                <xsd:element ref="ns2:TQ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Archive" ma:index="8" nillable="true" ma:displayName="Archival" ma:default="0" ma:internalName="Archive" ma:readOnly="false">
      <xsd:simpleType>
        <xsd:restriction base="dms:Boolean"/>
      </xsd:simpleType>
    </xsd:element>
    <xsd:element name="Data_x0020_Resource" ma:index="9" nillable="true" ma:displayName="Data Resource" ma:format="Dropdown" ma:internalName="Data_x0020_Resource" ma:readOnly="false">
      <xsd:simpleType>
        <xsd:restriction base="dms:Choice">
          <xsd:enumeration value="Test"/>
        </xsd:restriction>
      </xsd:simpleType>
    </xsd:element>
    <xsd:element name="Project_x0020_Manager" ma:index="10" nillable="true" ma:displayName="Project Manager" ma:list="UserInfo" ma:SharePointGroup="0" ma:internalName="Project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ar-test" ma:index="11" nillable="true" ma:displayName="Project Name" ma:internalName="Kar_x002d_test" ma:readOnly="false">
      <xsd:simpleType>
        <xsd:restriction base="dms:Text">
          <xsd:maxLength value="255"/>
        </xsd:restriction>
      </xsd:simpleType>
    </xsd:element>
    <xsd:element name="Project_x0020_Number" ma:index="12" nillable="true" ma:displayName="Project Number" ma:internalName="Project_x0020_Number" ma:readOnly="false" ma:percentage="FALSE">
      <xsd:simpleType>
        <xsd:restriction base="dms:Number"/>
      </xsd:simpleType>
    </xsd:element>
    <xsd:element name="TQA" ma:index="13" nillable="true" ma:displayName="TQA" ma:internalName="TQA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Manager xmlns="a05937c2-c72e-4da0-8099-8e72a155abb7">
      <UserInfo>
        <DisplayName/>
        <AccountId xsi:nil="true"/>
        <AccountType/>
      </UserInfo>
    </Project_x0020_Manager>
    <Project_x0020_Number xmlns="a05937c2-c72e-4da0-8099-8e72a155abb7" xsi:nil="true"/>
    <Archive xmlns="a05937c2-c72e-4da0-8099-8e72a155abb7">false</Archive>
    <Kar-test xmlns="a05937c2-c72e-4da0-8099-8e72a155abb7" xsi:nil="true"/>
    <Data_x0020_Resource xmlns="a05937c2-c72e-4da0-8099-8e72a155abb7" xsi:nil="true"/>
    <TQA xmlns="a05937c2-c72e-4da0-8099-8e72a155abb7" xsi:nil="true"/>
  </documentManagement>
</p:properties>
</file>

<file path=customXml/itemProps1.xml><?xml version="1.0" encoding="utf-8"?>
<ds:datastoreItem xmlns:ds="http://schemas.openxmlformats.org/officeDocument/2006/customXml" ds:itemID="{29E92670-3394-444D-8982-B6E6448FE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E52B4-28B6-4F1D-B33F-1ED11D7ED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937c2-c72e-4da0-8099-8e72a155a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29726-9468-47C9-8314-2A8D074C3A29}">
  <ds:schemaRefs>
    <ds:schemaRef ds:uri="http://schemas.microsoft.com/office/2006/metadata/properties"/>
    <ds:schemaRef ds:uri="http://schemas.microsoft.com/office/infopath/2007/PartnerControls"/>
    <ds:schemaRef ds:uri="a05937c2-c72e-4da0-8099-8e72a155ab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Campanella</dc:creator>
  <cp:lastModifiedBy>Heather Hussey</cp:lastModifiedBy>
  <cp:revision>9</cp:revision>
  <dcterms:created xsi:type="dcterms:W3CDTF">2024-01-11T18:52:00Z</dcterms:created>
  <dcterms:modified xsi:type="dcterms:W3CDTF">2024-02-29T15:14:00Z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0x010100A90CA37C18E4184394C8A5AB88C78944003BB5C5D2C9FE4742B9B346E7BB516EC2</vt:lpwstr>
  </property>
</Properties>
</file>