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RPr="00A64203" w:rsidP="0005680D" w14:paraId="7B098020" w14:textId="5C094445">
      <w:pPr>
        <w:tabs>
          <w:tab w:val="left" w:pos="1080"/>
        </w:tabs>
        <w:ind w:left="1080" w:hanging="1080"/>
      </w:pPr>
      <w:r w:rsidRPr="00A64203">
        <w:rPr>
          <w:b/>
          <w:bCs/>
        </w:rPr>
        <w:t>To:</w:t>
      </w:r>
      <w:r w:rsidRPr="00A64203">
        <w:tab/>
      </w:r>
      <w:r w:rsidR="00A31206">
        <w:t>Jamie Wilson</w:t>
      </w:r>
    </w:p>
    <w:p w:rsidR="0005680D" w:rsidRPr="00A64203" w:rsidP="0005680D" w14:paraId="36853E0B" w14:textId="77777777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A64203">
        <w:t>Office of Information and Regulatory Affairs (OIRA)</w:t>
      </w:r>
    </w:p>
    <w:p w:rsidR="0005680D" w:rsidRPr="00A64203" w:rsidP="0005680D" w14:paraId="30A9ED8F" w14:textId="77777777">
      <w:pPr>
        <w:tabs>
          <w:tab w:val="left" w:pos="1080"/>
        </w:tabs>
        <w:ind w:left="1080" w:hanging="1080"/>
      </w:pPr>
      <w:r w:rsidRPr="00A64203">
        <w:tab/>
        <w:t>Office of Management and Budget (OMB)</w:t>
      </w:r>
    </w:p>
    <w:p w:rsidR="0005680D" w:rsidRPr="00A64203" w:rsidP="0005680D" w14:paraId="020B5E52" w14:textId="77777777">
      <w:pPr>
        <w:tabs>
          <w:tab w:val="left" w:pos="1080"/>
        </w:tabs>
        <w:ind w:left="1080" w:hanging="1080"/>
      </w:pPr>
    </w:p>
    <w:p w:rsidR="00D168C7" w:rsidRPr="00A64203" w:rsidP="00D168C7" w14:paraId="092E1B53" w14:textId="16E5B0B4">
      <w:pPr>
        <w:tabs>
          <w:tab w:val="left" w:pos="1080"/>
        </w:tabs>
        <w:ind w:left="1080" w:hanging="1080"/>
        <w:rPr>
          <w:b/>
          <w:bCs/>
        </w:rPr>
      </w:pPr>
      <w:r w:rsidRPr="00A64203">
        <w:rPr>
          <w:b/>
          <w:bCs/>
        </w:rPr>
        <w:t>From:</w:t>
      </w:r>
      <w:r w:rsidRPr="00A64203">
        <w:tab/>
      </w:r>
      <w:bookmarkStart w:id="0" w:name="_Hlk122335576"/>
    </w:p>
    <w:p w:rsidR="001779F1" w:rsidP="0005680D" w14:paraId="784C4719" w14:textId="1263A14A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</w:p>
    <w:bookmarkEnd w:id="0"/>
    <w:p w:rsidR="0005680D" w:rsidRPr="00A64203" w:rsidP="0005680D" w14:paraId="7685F2B8" w14:textId="43AAC4BD">
      <w:pPr>
        <w:tabs>
          <w:tab w:val="left" w:pos="1080"/>
        </w:tabs>
        <w:ind w:left="1080" w:hanging="1080"/>
      </w:pPr>
      <w:r w:rsidRPr="00A64203">
        <w:tab/>
      </w:r>
    </w:p>
    <w:p w:rsidR="0005680D" w:rsidRPr="00A64203" w:rsidP="0005680D" w14:paraId="0BBD6359" w14:textId="1119665D">
      <w:pPr>
        <w:tabs>
          <w:tab w:val="left" w:pos="1080"/>
        </w:tabs>
      </w:pPr>
      <w:r w:rsidRPr="00A64203">
        <w:rPr>
          <w:b/>
          <w:bCs/>
        </w:rPr>
        <w:t>Date:</w:t>
      </w:r>
      <w:r w:rsidRPr="00A64203">
        <w:tab/>
      </w:r>
      <w:r w:rsidR="00D168C7">
        <w:t>July 16</w:t>
      </w:r>
      <w:r w:rsidR="00E83275">
        <w:t>, 202</w:t>
      </w:r>
      <w:r w:rsidR="00D168C7">
        <w:t>4</w:t>
      </w:r>
    </w:p>
    <w:p w:rsidR="0005680D" w:rsidRPr="00A64203" w:rsidP="0005680D" w14:paraId="7B991363" w14:textId="77777777">
      <w:pPr>
        <w:tabs>
          <w:tab w:val="left" w:pos="1080"/>
        </w:tabs>
      </w:pPr>
    </w:p>
    <w:p w:rsidR="0005680D" w:rsidRPr="00A64203" w:rsidP="001779F1" w14:paraId="3A89B6CD" w14:textId="64C7E41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A64203">
        <w:rPr>
          <w:b/>
          <w:bCs/>
        </w:rPr>
        <w:t>Subject:</w:t>
      </w:r>
      <w:r w:rsidRPr="00A64203">
        <w:tab/>
        <w:t>Non</w:t>
      </w:r>
      <w:r w:rsidRPr="00A64203" w:rsidR="009759BB">
        <w:t>-</w:t>
      </w:r>
      <w:r w:rsidRPr="00A64203">
        <w:t xml:space="preserve">Substantive Change Request – </w:t>
      </w:r>
      <w:r w:rsidRPr="00D168C7" w:rsidR="00D168C7">
        <w:t>Rebate Reduction Requests under</w:t>
      </w:r>
      <w:r w:rsidR="00D168C7">
        <w:t xml:space="preserve"> </w:t>
      </w:r>
      <w:r w:rsidRPr="00D168C7" w:rsidR="00D168C7">
        <w:t>Sections 11101 and 11102 of the Inflation Reduction Act</w:t>
      </w:r>
      <w:r w:rsidR="00AB4D59">
        <w:t xml:space="preserve"> </w:t>
      </w:r>
      <w:r w:rsidR="009670A3">
        <w:t>(</w:t>
      </w:r>
      <w:r w:rsidRPr="009670A3" w:rsidR="009670A3">
        <w:t>OMB</w:t>
      </w:r>
      <w:r w:rsidR="009670A3">
        <w:t xml:space="preserve"># </w:t>
      </w:r>
      <w:r w:rsidRPr="00D168C7" w:rsidR="00D168C7">
        <w:t>0938-1474</w:t>
      </w:r>
      <w:r w:rsidR="009670A3">
        <w:t>)</w:t>
      </w:r>
    </w:p>
    <w:p w:rsidR="0005680D" w:rsidRPr="00A64203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A64203" w:rsidP="0005680D" w14:paraId="595C69AB" w14:textId="77777777">
      <w:pPr>
        <w:tabs>
          <w:tab w:val="left" w:pos="1080"/>
        </w:tabs>
        <w:ind w:left="1080" w:hanging="1080"/>
      </w:pPr>
    </w:p>
    <w:p w:rsidR="0005680D" w:rsidP="001779F1" w14:paraId="6BF529D8" w14:textId="285B5E33">
      <w:r w:rsidRPr="00A64203">
        <w:t>This memo requests approval of</w:t>
      </w:r>
      <w:r w:rsidRPr="00A64203" w:rsidR="000071AB">
        <w:t xml:space="preserve"> non</w:t>
      </w:r>
      <w:r w:rsidRPr="00A64203" w:rsidR="009759BB">
        <w:t>-</w:t>
      </w:r>
      <w:r w:rsidRPr="00A64203" w:rsidR="000071AB">
        <w:t>substantive change</w:t>
      </w:r>
      <w:r w:rsidR="00E76482">
        <w:t>s</w:t>
      </w:r>
      <w:r w:rsidRPr="00A64203">
        <w:t xml:space="preserve"> to the approved information collection, </w:t>
      </w:r>
      <w:r w:rsidRPr="00D168C7" w:rsidR="00D168C7">
        <w:t>Rebate Reduction Requests under</w:t>
      </w:r>
      <w:r w:rsidR="00D168C7">
        <w:t xml:space="preserve"> </w:t>
      </w:r>
      <w:r w:rsidRPr="00D168C7" w:rsidR="00D168C7">
        <w:t>Sections 11101 and 11102 of the Inflation Reduction Act</w:t>
      </w:r>
      <w:r w:rsidRPr="009670A3" w:rsidR="009670A3">
        <w:t xml:space="preserve"> (OMB# </w:t>
      </w:r>
      <w:r w:rsidRPr="00D168C7" w:rsidR="00D168C7">
        <w:t>0938-1474</w:t>
      </w:r>
      <w:r w:rsidRPr="009670A3" w:rsidR="009670A3">
        <w:t>)</w:t>
      </w:r>
      <w:r w:rsidR="003C2BD1">
        <w:t>.</w:t>
      </w:r>
    </w:p>
    <w:p w:rsidR="001779F1" w:rsidRPr="004A36CF" w:rsidP="001779F1" w14:paraId="4BFE277C" w14:textId="77777777">
      <w:pPr>
        <w:rPr>
          <w:i/>
        </w:rPr>
      </w:pPr>
    </w:p>
    <w:p w:rsidR="0005680D" w:rsidP="0005680D" w14:paraId="37532181" w14:textId="73224719">
      <w:pPr>
        <w:spacing w:after="120"/>
        <w:rPr>
          <w:b/>
          <w:i/>
          <w:caps/>
          <w:kern w:val="24"/>
        </w:rPr>
      </w:pPr>
      <w:r>
        <w:rPr>
          <w:b/>
          <w:i/>
          <w:caps/>
          <w:kern w:val="24"/>
        </w:rPr>
        <w:t>Background</w:t>
      </w:r>
    </w:p>
    <w:p w:rsidR="001E5523" w:rsidP="004C31B6" w14:paraId="06C58B7B" w14:textId="29C476ED">
      <w:bookmarkStart w:id="1" w:name="_Hlk122336648"/>
      <w:r w:rsidRPr="00B9650C">
        <w:t>The I</w:t>
      </w:r>
      <w:r>
        <w:t xml:space="preserve">nflation </w:t>
      </w:r>
      <w:r w:rsidRPr="00B9650C">
        <w:t>R</w:t>
      </w:r>
      <w:r>
        <w:t xml:space="preserve">eduction </w:t>
      </w:r>
      <w:r w:rsidRPr="00B9650C">
        <w:t>A</w:t>
      </w:r>
      <w:r>
        <w:t>ct</w:t>
      </w:r>
      <w:r w:rsidRPr="00B9650C">
        <w:t xml:space="preserve"> </w:t>
      </w:r>
      <w:r>
        <w:t xml:space="preserve">(IRA) </w:t>
      </w:r>
      <w:r w:rsidRPr="00B9650C">
        <w:t xml:space="preserve">requires </w:t>
      </w:r>
      <w:r>
        <w:t>manufacturers</w:t>
      </w:r>
      <w:r w:rsidRPr="00B9650C">
        <w:t xml:space="preserve"> to pay a rebate</w:t>
      </w:r>
      <w:r>
        <w:t xml:space="preserve"> to CMS</w:t>
      </w:r>
      <w:r w:rsidRPr="00B9650C">
        <w:t xml:space="preserve"> if they raise their prices for certain drugs faster than the rate of inflation.</w:t>
      </w:r>
      <w:r>
        <w:t xml:space="preserve"> The IRA instructs CMS to reduce the rebate amount owed when a drug is in shortage, experiencing a severe supply chain disruption, or is likely to be in shortage. </w:t>
      </w:r>
      <w:r w:rsidR="00AA1723">
        <w:t xml:space="preserve">In accordance with the </w:t>
      </w:r>
      <w:r w:rsidR="00E82582">
        <w:t>revised</w:t>
      </w:r>
      <w:r w:rsidR="00AA1723">
        <w:t xml:space="preserve"> Medicare Part B Drug Inflation Rebate Program </w:t>
      </w:r>
      <w:r w:rsidR="00E82582">
        <w:t xml:space="preserve">Guidance </w:t>
      </w:r>
      <w:r w:rsidR="00AA1723">
        <w:t xml:space="preserve">and the </w:t>
      </w:r>
      <w:r w:rsidR="00E82582">
        <w:t xml:space="preserve">revised </w:t>
      </w:r>
      <w:r w:rsidR="00AA1723">
        <w:t>Medicare Part D Drug Inflation Rebate Program</w:t>
      </w:r>
      <w:r w:rsidR="00E82582">
        <w:t xml:space="preserve"> Guidance</w:t>
      </w:r>
      <w:r w:rsidR="00AA1723">
        <w:t xml:space="preserve">, </w:t>
      </w:r>
      <w:r w:rsidRPr="00E82582" w:rsidR="00E82582">
        <w:t>manufacturer</w:t>
      </w:r>
      <w:r w:rsidR="00E82582">
        <w:t xml:space="preserve">s </w:t>
      </w:r>
      <w:r w:rsidRPr="00E82582" w:rsidR="00E82582">
        <w:t xml:space="preserve">must submit to CMS a </w:t>
      </w:r>
      <w:r w:rsidR="00E82582">
        <w:t>request form along with supporting documentation to receive consideration for</w:t>
      </w:r>
      <w:r w:rsidRPr="00E82582" w:rsidR="00E82582">
        <w:t xml:space="preserve"> a reduction in the rebate amount when the manufacturer believes there is a severe supply chain disruption </w:t>
      </w:r>
      <w:r w:rsidR="00935262">
        <w:t xml:space="preserve">of a Part B </w:t>
      </w:r>
      <w:r w:rsidRPr="00E82582" w:rsidR="00E82582">
        <w:t xml:space="preserve">or </w:t>
      </w:r>
      <w:r w:rsidR="00935262">
        <w:t xml:space="preserve">Part D rebatable biosimilar or Part D rebatable generic drug </w:t>
      </w:r>
      <w:r w:rsidRPr="00E82582" w:rsidR="00E82582">
        <w:t xml:space="preserve">or </w:t>
      </w:r>
      <w:r w:rsidR="00935262">
        <w:t xml:space="preserve">a </w:t>
      </w:r>
      <w:r w:rsidRPr="00E82582" w:rsidR="00E82582">
        <w:t>likely shortage</w:t>
      </w:r>
      <w:r w:rsidR="00935262">
        <w:t xml:space="preserve"> of a Part D rebatable generic drug</w:t>
      </w:r>
      <w:r w:rsidR="00E82582">
        <w:t>.</w:t>
      </w:r>
      <w:r w:rsidRPr="00E82582" w:rsidR="00E82582">
        <w:t xml:space="preserve"> </w:t>
      </w:r>
      <w:r w:rsidR="00E82582">
        <w:t>T</w:t>
      </w:r>
      <w:r>
        <w:t xml:space="preserve">he Rebate Reduction Request forms will be used by manufacturers of </w:t>
      </w:r>
      <w:r w:rsidR="00935262">
        <w:t>eligible drugs</w:t>
      </w:r>
      <w:r>
        <w:t xml:space="preserve"> </w:t>
      </w:r>
      <w:r w:rsidR="00E82582">
        <w:t>to</w:t>
      </w:r>
      <w:r>
        <w:t xml:space="preserve"> request </w:t>
      </w:r>
      <w:r w:rsidR="004C31B6">
        <w:t xml:space="preserve">a reduction in the rebate amount owed </w:t>
      </w:r>
      <w:r w:rsidR="00935262">
        <w:t xml:space="preserve">in the event of </w:t>
      </w:r>
      <w:r w:rsidR="004C31B6">
        <w:t>a severe supply chain disruption or when a sole source generic Part D rebatable drug is likely to be in shortage.</w:t>
      </w:r>
      <w:r w:rsidR="004C31B6">
        <w:rPr>
          <w:rFonts w:eastAsia="Times New Roman"/>
          <w:kern w:val="0"/>
          <w:szCs w:val="22"/>
        </w:rPr>
        <w:t xml:space="preserve"> The forms </w:t>
      </w:r>
      <w:r>
        <w:t xml:space="preserve">will inform CMS’ determinations regarding such rebate reduction requests. </w:t>
      </w:r>
    </w:p>
    <w:p w:rsidR="004C31B6" w:rsidP="004C31B6" w14:paraId="51365937" w14:textId="77777777">
      <w:pPr>
        <w:ind w:left="-5" w:right="2"/>
        <w:rPr>
          <w:rFonts w:eastAsia="Times New Roman"/>
          <w:kern w:val="0"/>
          <w:szCs w:val="22"/>
        </w:rPr>
      </w:pPr>
    </w:p>
    <w:p w:rsidR="00A31206" w:rsidP="00C13A48" w14:paraId="1EDBDCBA" w14:textId="5FDC02FA">
      <w:r w:rsidRPr="00A64203">
        <w:t xml:space="preserve">The collection was last approved by OMB on </w:t>
      </w:r>
      <w:r w:rsidR="003C2BD1">
        <w:t>July 1</w:t>
      </w:r>
      <w:r w:rsidR="00444AF5">
        <w:t>1</w:t>
      </w:r>
      <w:r w:rsidRPr="004A36CF" w:rsidR="004A36CF">
        <w:t>, 202</w:t>
      </w:r>
      <w:r w:rsidR="003C2BD1">
        <w:t>4,</w:t>
      </w:r>
      <w:r w:rsidR="004A36CF">
        <w:t xml:space="preserve"> </w:t>
      </w:r>
      <w:r w:rsidRPr="00A64203">
        <w:t xml:space="preserve">and expires on </w:t>
      </w:r>
      <w:bookmarkEnd w:id="1"/>
      <w:r w:rsidR="003C2BD1">
        <w:t>July 31, 2027.</w:t>
      </w:r>
    </w:p>
    <w:p w:rsidR="000071AB" w:rsidRPr="004A36CF" w:rsidP="0005680D" w14:paraId="0E87DF53" w14:textId="0D8F3851">
      <w:pPr>
        <w:rPr>
          <w:i/>
        </w:rPr>
      </w:pPr>
    </w:p>
    <w:p w:rsidR="00E5216A" w:rsidRPr="004A36CF" w:rsidP="00DF7525" w14:paraId="7D703C99" w14:textId="6877FF4E">
      <w:pPr>
        <w:spacing w:after="120"/>
        <w:rPr>
          <w:b/>
          <w:i/>
          <w:caps/>
          <w:kern w:val="24"/>
        </w:rPr>
      </w:pPr>
      <w:bookmarkStart w:id="2" w:name="_Hlk122336080"/>
      <w:r w:rsidRPr="004A36CF">
        <w:rPr>
          <w:b/>
          <w:i/>
          <w:caps/>
          <w:kern w:val="24"/>
        </w:rPr>
        <w:t>Overview of Requested Changes</w:t>
      </w:r>
    </w:p>
    <w:bookmarkEnd w:id="2"/>
    <w:p w:rsidR="00A64203" w:rsidRPr="00A64203" w:rsidP="00483101" w14:paraId="2428E534" w14:textId="60866330">
      <w:r w:rsidRPr="00483101">
        <w:t xml:space="preserve">OMB’s approval on </w:t>
      </w:r>
      <w:r w:rsidR="001E5523">
        <w:t>July 1</w:t>
      </w:r>
      <w:r w:rsidR="00444AF5">
        <w:t>1</w:t>
      </w:r>
      <w:r w:rsidR="001E5523">
        <w:t>, 2024</w:t>
      </w:r>
      <w:r w:rsidR="0025116C">
        <w:t>,</w:t>
      </w:r>
      <w:r w:rsidR="000235A4">
        <w:t xml:space="preserve"> occurred before </w:t>
      </w:r>
      <w:r w:rsidR="0046163B">
        <w:t xml:space="preserve">the </w:t>
      </w:r>
      <w:r w:rsidRPr="00483101" w:rsidR="0046163B">
        <w:t>Centers for Medicare and Medicaid Services (CMS)</w:t>
      </w:r>
      <w:r w:rsidR="000235A4">
        <w:t xml:space="preserve"> was able to upload the final </w:t>
      </w:r>
      <w:r w:rsidR="00C73E1B">
        <w:t>supporting</w:t>
      </w:r>
      <w:r w:rsidR="000235A4">
        <w:t xml:space="preserve"> materials</w:t>
      </w:r>
      <w:r w:rsidR="00B63F20">
        <w:t xml:space="preserve">. </w:t>
      </w:r>
      <w:r w:rsidR="0046163B">
        <w:t>C</w:t>
      </w:r>
      <w:r w:rsidRPr="00483101">
        <w:t>MS</w:t>
      </w:r>
      <w:r w:rsidR="0046163B">
        <w:t xml:space="preserve"> </w:t>
      </w:r>
      <w:r w:rsidR="000235A4">
        <w:t>would like to display the final materials for transparency and to avoid stakeholder confusion that the materials displayed are not final. </w:t>
      </w:r>
      <w:r w:rsidRPr="00483101">
        <w:t xml:space="preserve">This non-substantive change request is to replace the </w:t>
      </w:r>
      <w:r w:rsidR="005D312E">
        <w:t xml:space="preserve">materials from the 30-day package </w:t>
      </w:r>
      <w:r w:rsidRPr="00483101">
        <w:t xml:space="preserve">with the </w:t>
      </w:r>
      <w:r w:rsidR="005D312E">
        <w:t>final versions</w:t>
      </w:r>
      <w:r w:rsidRPr="00483101">
        <w:t xml:space="preserve">.  There are no other changes being made at this time and there are no program changes or burden adjustments. </w:t>
      </w:r>
    </w:p>
    <w:sectPr w:rsidSect="008F74B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23226"/>
    <w:multiLevelType w:val="hybridMultilevel"/>
    <w:tmpl w:val="99C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 w16cid:durableId="212736992">
    <w:abstractNumId w:val="3"/>
  </w:num>
  <w:num w:numId="2" w16cid:durableId="627198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4678883">
    <w:abstractNumId w:val="5"/>
  </w:num>
  <w:num w:numId="4" w16cid:durableId="1321081787">
    <w:abstractNumId w:val="2"/>
  </w:num>
  <w:num w:numId="5" w16cid:durableId="847214903">
    <w:abstractNumId w:val="0"/>
  </w:num>
  <w:num w:numId="6" w16cid:durableId="1382483800">
    <w:abstractNumId w:val="4"/>
  </w:num>
  <w:num w:numId="7" w16cid:durableId="54133580">
    <w:abstractNumId w:val="1"/>
  </w:num>
  <w:num w:numId="8" w16cid:durableId="777142995">
    <w:abstractNumId w:val="6"/>
  </w:num>
  <w:num w:numId="9" w16cid:durableId="452331043">
    <w:abstractNumId w:val="7"/>
  </w:num>
  <w:num w:numId="10" w16cid:durableId="1387800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15CB7"/>
    <w:rsid w:val="000235A4"/>
    <w:rsid w:val="00047392"/>
    <w:rsid w:val="00053E66"/>
    <w:rsid w:val="000544B6"/>
    <w:rsid w:val="0005680D"/>
    <w:rsid w:val="00075057"/>
    <w:rsid w:val="000A3999"/>
    <w:rsid w:val="000B17F6"/>
    <w:rsid w:val="000D4E1A"/>
    <w:rsid w:val="000E540A"/>
    <w:rsid w:val="000F1B98"/>
    <w:rsid w:val="00110FDD"/>
    <w:rsid w:val="00116024"/>
    <w:rsid w:val="001779F1"/>
    <w:rsid w:val="0018117E"/>
    <w:rsid w:val="001B1A0D"/>
    <w:rsid w:val="001E5523"/>
    <w:rsid w:val="001E770B"/>
    <w:rsid w:val="00201D4A"/>
    <w:rsid w:val="00216A00"/>
    <w:rsid w:val="00233527"/>
    <w:rsid w:val="00237869"/>
    <w:rsid w:val="0025116C"/>
    <w:rsid w:val="002A5C6B"/>
    <w:rsid w:val="002C3567"/>
    <w:rsid w:val="002E4435"/>
    <w:rsid w:val="0031053E"/>
    <w:rsid w:val="0031195F"/>
    <w:rsid w:val="003208B9"/>
    <w:rsid w:val="003A3BB8"/>
    <w:rsid w:val="003B4A30"/>
    <w:rsid w:val="003C2BD1"/>
    <w:rsid w:val="003D0BEE"/>
    <w:rsid w:val="003D66DB"/>
    <w:rsid w:val="003F44A4"/>
    <w:rsid w:val="003F6D98"/>
    <w:rsid w:val="00400F25"/>
    <w:rsid w:val="00416667"/>
    <w:rsid w:val="00416E1B"/>
    <w:rsid w:val="004235C1"/>
    <w:rsid w:val="00444A42"/>
    <w:rsid w:val="00444AF5"/>
    <w:rsid w:val="00445459"/>
    <w:rsid w:val="0046163B"/>
    <w:rsid w:val="00462BAB"/>
    <w:rsid w:val="00466A80"/>
    <w:rsid w:val="00476FDE"/>
    <w:rsid w:val="00483101"/>
    <w:rsid w:val="004874ED"/>
    <w:rsid w:val="004A36CF"/>
    <w:rsid w:val="004C14EF"/>
    <w:rsid w:val="004C31B6"/>
    <w:rsid w:val="004C6ADE"/>
    <w:rsid w:val="004F2D1B"/>
    <w:rsid w:val="004F7B1C"/>
    <w:rsid w:val="0053229D"/>
    <w:rsid w:val="00556035"/>
    <w:rsid w:val="005608FF"/>
    <w:rsid w:val="005678F7"/>
    <w:rsid w:val="00594597"/>
    <w:rsid w:val="005B6D16"/>
    <w:rsid w:val="005C60C2"/>
    <w:rsid w:val="005D312E"/>
    <w:rsid w:val="005E07FA"/>
    <w:rsid w:val="005E246C"/>
    <w:rsid w:val="00610A56"/>
    <w:rsid w:val="00620609"/>
    <w:rsid w:val="00623986"/>
    <w:rsid w:val="00636ECD"/>
    <w:rsid w:val="00644844"/>
    <w:rsid w:val="00651482"/>
    <w:rsid w:val="0065328F"/>
    <w:rsid w:val="006558C9"/>
    <w:rsid w:val="006668DD"/>
    <w:rsid w:val="00696C0E"/>
    <w:rsid w:val="006A2A23"/>
    <w:rsid w:val="006A755C"/>
    <w:rsid w:val="006B6AF3"/>
    <w:rsid w:val="007273FE"/>
    <w:rsid w:val="00730683"/>
    <w:rsid w:val="00731214"/>
    <w:rsid w:val="00734347"/>
    <w:rsid w:val="00775B45"/>
    <w:rsid w:val="00784D4A"/>
    <w:rsid w:val="007D30CE"/>
    <w:rsid w:val="00831674"/>
    <w:rsid w:val="00852C8D"/>
    <w:rsid w:val="0085468B"/>
    <w:rsid w:val="008704DA"/>
    <w:rsid w:val="00871771"/>
    <w:rsid w:val="008928D3"/>
    <w:rsid w:val="008A0B31"/>
    <w:rsid w:val="008A2AEC"/>
    <w:rsid w:val="008E25BE"/>
    <w:rsid w:val="008E2CDA"/>
    <w:rsid w:val="008F74B9"/>
    <w:rsid w:val="00901FB1"/>
    <w:rsid w:val="00912B16"/>
    <w:rsid w:val="009270AC"/>
    <w:rsid w:val="00935262"/>
    <w:rsid w:val="00951F29"/>
    <w:rsid w:val="009670A3"/>
    <w:rsid w:val="009759BB"/>
    <w:rsid w:val="00995018"/>
    <w:rsid w:val="009A34BC"/>
    <w:rsid w:val="009C500E"/>
    <w:rsid w:val="009D1EC0"/>
    <w:rsid w:val="009E5C41"/>
    <w:rsid w:val="00A23BC5"/>
    <w:rsid w:val="00A31206"/>
    <w:rsid w:val="00A31FEE"/>
    <w:rsid w:val="00A3295D"/>
    <w:rsid w:val="00A44387"/>
    <w:rsid w:val="00A53017"/>
    <w:rsid w:val="00A64203"/>
    <w:rsid w:val="00A700E7"/>
    <w:rsid w:val="00A90B63"/>
    <w:rsid w:val="00A91796"/>
    <w:rsid w:val="00AA1723"/>
    <w:rsid w:val="00AA3A3C"/>
    <w:rsid w:val="00AB179D"/>
    <w:rsid w:val="00AB4D59"/>
    <w:rsid w:val="00AC04FB"/>
    <w:rsid w:val="00AC72BB"/>
    <w:rsid w:val="00B42D45"/>
    <w:rsid w:val="00B54B5B"/>
    <w:rsid w:val="00B63F20"/>
    <w:rsid w:val="00B70695"/>
    <w:rsid w:val="00B9650C"/>
    <w:rsid w:val="00BA4433"/>
    <w:rsid w:val="00BB6348"/>
    <w:rsid w:val="00BC3CA3"/>
    <w:rsid w:val="00BC6DE8"/>
    <w:rsid w:val="00BC7DE9"/>
    <w:rsid w:val="00BF0AA7"/>
    <w:rsid w:val="00BF5D57"/>
    <w:rsid w:val="00C02C8F"/>
    <w:rsid w:val="00C032A9"/>
    <w:rsid w:val="00C13A48"/>
    <w:rsid w:val="00C23F07"/>
    <w:rsid w:val="00C47D10"/>
    <w:rsid w:val="00C73E1B"/>
    <w:rsid w:val="00C91B1D"/>
    <w:rsid w:val="00C93C86"/>
    <w:rsid w:val="00CA376A"/>
    <w:rsid w:val="00CD08DE"/>
    <w:rsid w:val="00CD2E09"/>
    <w:rsid w:val="00D04473"/>
    <w:rsid w:val="00D168C7"/>
    <w:rsid w:val="00D269ED"/>
    <w:rsid w:val="00D33EC9"/>
    <w:rsid w:val="00D6798D"/>
    <w:rsid w:val="00D83AF7"/>
    <w:rsid w:val="00D974CA"/>
    <w:rsid w:val="00DA40B6"/>
    <w:rsid w:val="00DB554E"/>
    <w:rsid w:val="00DD5306"/>
    <w:rsid w:val="00DE3201"/>
    <w:rsid w:val="00DF7525"/>
    <w:rsid w:val="00E01372"/>
    <w:rsid w:val="00E1128A"/>
    <w:rsid w:val="00E5216A"/>
    <w:rsid w:val="00E525D4"/>
    <w:rsid w:val="00E570FE"/>
    <w:rsid w:val="00E60251"/>
    <w:rsid w:val="00E674F3"/>
    <w:rsid w:val="00E76482"/>
    <w:rsid w:val="00E82582"/>
    <w:rsid w:val="00E83275"/>
    <w:rsid w:val="00EC19EC"/>
    <w:rsid w:val="00ED7EDE"/>
    <w:rsid w:val="00F2624C"/>
    <w:rsid w:val="00FA0959"/>
    <w:rsid w:val="00FB338A"/>
    <w:rsid w:val="00FD0A3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aliases w:val="Char,Char18,F1,FT,Footnote Text - NEW,Footnote Text AG,Footnote Text Char Char,Footnote Text Char Char Char Char,Footnote Text Char1 Char Char,Footnote ak,Footnotes,SD Footnote Text,Style 14,Text,fn,fn - no space,fnW,footnote text,ft"/>
    <w:basedOn w:val="Normal"/>
    <w:link w:val="FootnoteTextChar"/>
    <w:uiPriority w:val="99"/>
    <w:semiHidden/>
    <w:unhideWhenUsed/>
    <w:qFormat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aliases w:val="Char Char,Char18 Char,F1 Char,FT Char,Footnote Text - NEW Char,Footnote Text AG Char,Footnote Text Char Char Char,Footnote Text Char Char Char Char Char,Footnote Text Char1 Char Char Char,Footnote ak Char,Footnotes Char,Style 14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aliases w:val="BVI fnr,EN Footnote Reference,FR,Footnote Reference Superscript,Footnote Reference/,Footnote reference number,Footnote symbol,Footnotes refss,Odwołanie przypisu,Rimando nota a piè di pagina1,SUPERS,fr,number,richiamo note eggsi"/>
    <w:basedOn w:val="DefaultParagraphFont"/>
    <w:uiPriority w:val="99"/>
    <w:semiHidden/>
    <w:unhideWhenUsed/>
    <w:qFormat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A64203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styleId="BodyText">
    <w:name w:val="Body Text"/>
    <w:basedOn w:val="Normal"/>
    <w:link w:val="BodyTextChar1"/>
    <w:unhideWhenUsed/>
    <w:rsid w:val="00C91B1D"/>
    <w:pPr>
      <w:widowControl/>
      <w:suppressAutoHyphens w:val="0"/>
      <w:spacing w:after="240"/>
    </w:pPr>
    <w:rPr>
      <w:rFonts w:eastAsia="Times New Roman"/>
      <w:kern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C91B1D"/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BodyTextChar1">
    <w:name w:val="Body Text Char1"/>
    <w:basedOn w:val="DefaultParagraphFont"/>
    <w:link w:val="BodyText"/>
    <w:locked/>
    <w:rsid w:val="00C91B1D"/>
    <w:rPr>
      <w:rFonts w:ascii="Times New Roman" w:eastAsia="Times New Roman" w:hAnsi="Times New Roman" w:cs="Times New Roman"/>
      <w:sz w:val="24"/>
      <w:szCs w:val="20"/>
    </w:rPr>
  </w:style>
  <w:style w:type="character" w:customStyle="1" w:styleId="markedcontent">
    <w:name w:val="markedcontent"/>
    <w:basedOn w:val="DefaultParagraphFont"/>
    <w:rsid w:val="009670A3"/>
  </w:style>
  <w:style w:type="character" w:styleId="Hyperlink">
    <w:name w:val="Hyperlink"/>
    <w:uiPriority w:val="99"/>
    <w:semiHidden/>
    <w:unhideWhenUsed/>
    <w:rsid w:val="001E55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7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3FE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7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3FE"/>
    <w:rPr>
      <w:rFonts w:ascii="Times New Roman" w:eastAsia="Tahoma" w:hAnsi="Times New Roman" w:cs="Times New Roman"/>
      <w:kern w:val="1"/>
      <w:sz w:val="24"/>
      <w:szCs w:val="24"/>
    </w:rPr>
  </w:style>
  <w:style w:type="paragraph" w:styleId="Revision">
    <w:name w:val="Revision"/>
    <w:hidden/>
    <w:uiPriority w:val="99"/>
    <w:semiHidden/>
    <w:rsid w:val="007273FE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57845ae64c143a5f1a8e094fae79811a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71c2d73c7c7af25f9bfa01875e8d6c2e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60269-6A8F-45D5-8239-AC17DB8C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Hill, Jamaa (CMS/OSORA)</cp:lastModifiedBy>
  <cp:revision>2</cp:revision>
  <cp:lastPrinted>2023-03-13T20:36:00Z</cp:lastPrinted>
  <dcterms:created xsi:type="dcterms:W3CDTF">2024-07-19T13:39:00Z</dcterms:created>
  <dcterms:modified xsi:type="dcterms:W3CDTF">2024-07-19T13:39:00Z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</Properties>
</file>