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0BE8" w:rsidP="00112736" w14:paraId="705E5CDA" w14:textId="5C4C9AE7">
      <w:pPr>
        <w:pStyle w:val="TitleCover2"/>
        <w:spacing w:after="240"/>
        <w:rPr>
          <w:rStyle w:val="Strong"/>
          <w:rFonts w:cs="Arial"/>
        </w:rPr>
      </w:pPr>
      <w:bookmarkStart w:id="0" w:name="_GoBack"/>
      <w:bookmarkEnd w:id="0"/>
      <w:r>
        <w:t>Responses to Public Comments</w:t>
      </w:r>
      <w:r w:rsidRPr="004D4E29" w:rsidR="004D4E29">
        <w:t xml:space="preserve"> to the Qualified Health Plan Enrollee Survey</w:t>
      </w:r>
      <w:r w:rsidR="004D4E29">
        <w:rPr>
          <w:rStyle w:val="Strong"/>
          <w:rFonts w:cs="Arial"/>
        </w:rPr>
        <w:t xml:space="preserve"> </w:t>
      </w:r>
    </w:p>
    <w:p w:rsidR="008932BC" w:rsidP="00112736" w14:paraId="197B0C0F" w14:textId="682BB8D3">
      <w:pPr>
        <w:pStyle w:val="TitleCover2"/>
        <w:spacing w:after="240"/>
      </w:pPr>
      <w:r>
        <w:rPr>
          <w:rStyle w:val="Strong"/>
          <w:rFonts w:cs="Arial"/>
        </w:rPr>
        <w:t>(</w:t>
      </w:r>
      <w:r>
        <w:t>OMB Control Number: 0938-1221)</w:t>
      </w:r>
    </w:p>
    <w:p w:rsidR="004D4E29" w:rsidP="004D4E29" w14:paraId="208A5CDD" w14:textId="6C88ED25">
      <w:pPr>
        <w:rPr>
          <w:rStyle w:val="Strong"/>
          <w:rFonts w:ascii="Arial" w:hAnsi="Arial" w:cs="Times"/>
          <w:b w:val="0"/>
          <w:sz w:val="24"/>
          <w:szCs w:val="24"/>
        </w:rPr>
      </w:pPr>
      <w:r>
        <w:rPr>
          <w:rStyle w:val="Strong"/>
          <w:rFonts w:ascii="Arial" w:hAnsi="Arial" w:cs="Times"/>
          <w:b w:val="0"/>
          <w:sz w:val="24"/>
          <w:szCs w:val="24"/>
        </w:rPr>
        <w:t>The following table contains the list of changes to the QHP Enrollee Survey</w:t>
      </w:r>
      <w:r w:rsidR="00BB6A67">
        <w:rPr>
          <w:rStyle w:val="Strong"/>
          <w:rFonts w:ascii="Arial" w:hAnsi="Arial" w:cs="Times"/>
          <w:b w:val="0"/>
          <w:sz w:val="24"/>
          <w:szCs w:val="24"/>
        </w:rPr>
        <w:t xml:space="preserve"> and recommendations based on comments received during the </w:t>
      </w:r>
      <w:r w:rsidR="002E3FF9">
        <w:rPr>
          <w:rStyle w:val="Strong"/>
          <w:rFonts w:ascii="Arial" w:hAnsi="Arial" w:cs="Times"/>
          <w:b w:val="0"/>
          <w:sz w:val="24"/>
          <w:szCs w:val="24"/>
        </w:rPr>
        <w:t>60</w:t>
      </w:r>
      <w:r w:rsidR="00BB6A67">
        <w:rPr>
          <w:rStyle w:val="Strong"/>
          <w:rFonts w:ascii="Arial" w:hAnsi="Arial" w:cs="Times"/>
          <w:b w:val="0"/>
          <w:sz w:val="24"/>
          <w:szCs w:val="24"/>
        </w:rPr>
        <w:t xml:space="preserve">-day public comment period that ended </w:t>
      </w:r>
      <w:r w:rsidR="002E3FF9">
        <w:rPr>
          <w:rStyle w:val="Strong"/>
          <w:rFonts w:ascii="Arial" w:hAnsi="Arial" w:cs="Times"/>
          <w:b w:val="0"/>
          <w:sz w:val="24"/>
          <w:szCs w:val="24"/>
        </w:rPr>
        <w:t>May 19</w:t>
      </w:r>
      <w:r w:rsidR="00BB6A67">
        <w:rPr>
          <w:rStyle w:val="Strong"/>
          <w:rFonts w:ascii="Arial" w:hAnsi="Arial" w:cs="Times"/>
          <w:b w:val="0"/>
          <w:sz w:val="24"/>
          <w:szCs w:val="24"/>
        </w:rPr>
        <w:t>, 202</w:t>
      </w:r>
      <w:r w:rsidR="002E3FF9">
        <w:rPr>
          <w:rStyle w:val="Strong"/>
          <w:rFonts w:ascii="Arial" w:hAnsi="Arial" w:cs="Times"/>
          <w:b w:val="0"/>
          <w:sz w:val="24"/>
          <w:szCs w:val="24"/>
        </w:rPr>
        <w:t>3</w:t>
      </w:r>
      <w:r>
        <w:rPr>
          <w:rStyle w:val="Strong"/>
          <w:rFonts w:ascii="Arial" w:hAnsi="Arial" w:cs="Times"/>
          <w:b w:val="0"/>
          <w:sz w:val="24"/>
          <w:szCs w:val="24"/>
        </w:rPr>
        <w:t>.</w:t>
      </w:r>
    </w:p>
    <w:tbl>
      <w:tblPr>
        <w:tblStyle w:val="TableTheme"/>
        <w:tblW w:w="13855" w:type="dxa"/>
        <w:tblLayout w:type="fixed"/>
        <w:tblLook w:val="04A0"/>
      </w:tblPr>
      <w:tblGrid>
        <w:gridCol w:w="2245"/>
        <w:gridCol w:w="5670"/>
        <w:gridCol w:w="5940"/>
      </w:tblGrid>
      <w:tr w14:paraId="33FF73B1" w14:textId="350C76E9" w:rsidTr="00F63932">
        <w:tblPrEx>
          <w:tblW w:w="13855" w:type="dxa"/>
          <w:tblLayout w:type="fixed"/>
          <w:tblLook w:val="04A0"/>
        </w:tblPrEx>
        <w:trPr>
          <w:cantSplit/>
          <w:trHeight w:val="503"/>
          <w:tblHeader/>
        </w:trPr>
        <w:tc>
          <w:tcPr>
            <w:tcW w:w="2245" w:type="dxa"/>
            <w:shd w:val="clear" w:color="auto" w:fill="E7E6E6" w:themeFill="background2"/>
          </w:tcPr>
          <w:p w:rsidR="00D431B3" w:rsidRPr="009A0151" w:rsidP="00EA4294" w14:paraId="771953B6" w14:textId="77777777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9A0151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Question # or Section Title</w:t>
            </w:r>
          </w:p>
        </w:tc>
        <w:tc>
          <w:tcPr>
            <w:tcW w:w="5670" w:type="dxa"/>
            <w:shd w:val="clear" w:color="auto" w:fill="E7E6E6" w:themeFill="background2"/>
          </w:tcPr>
          <w:p w:rsidR="00D431B3" w:rsidRPr="009A0151" w:rsidP="00EA4294" w14:paraId="07515357" w14:textId="01DF8483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 xml:space="preserve">Summary of </w:t>
            </w:r>
            <w:r w:rsidRPr="009A0151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P</w:t>
            </w:r>
            <w:r w:rsidRPr="009A0151">
              <w:rPr>
                <w:rStyle w:val="Strong"/>
                <w:rFonts w:ascii="Arial" w:hAnsi="Arial" w:cs="Arial"/>
                <w:sz w:val="20"/>
                <w:szCs w:val="20"/>
              </w:rPr>
              <w:t>ublic Comments</w:t>
            </w:r>
          </w:p>
        </w:tc>
        <w:tc>
          <w:tcPr>
            <w:tcW w:w="5940" w:type="dxa"/>
            <w:shd w:val="clear" w:color="auto" w:fill="E7E6E6" w:themeFill="background2"/>
          </w:tcPr>
          <w:p w:rsidR="00D431B3" w:rsidRPr="009A0151" w:rsidP="00EA4294" w14:paraId="3A3A93B9" w14:textId="76EB3AFA">
            <w:pPr>
              <w:jc w:val="center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9A0151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CMS</w:t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1A03A918">
              <w:rPr>
                <w:rStyle w:val="Strong"/>
                <w:rFonts w:ascii="Arial" w:hAnsi="Arial" w:cs="Arial"/>
                <w:sz w:val="20"/>
                <w:szCs w:val="20"/>
              </w:rPr>
              <w:t>Re</w:t>
            </w:r>
            <w:r w:rsidRPr="1A03A918" w:rsidR="6EAF28E0">
              <w:rPr>
                <w:rStyle w:val="Strong"/>
                <w:rFonts w:ascii="Arial" w:hAnsi="Arial" w:cs="Arial"/>
                <w:sz w:val="20"/>
                <w:szCs w:val="20"/>
              </w:rPr>
              <w:t>sponse</w:t>
            </w:r>
          </w:p>
        </w:tc>
      </w:tr>
      <w:tr w14:paraId="784D26AD" w14:textId="77777777" w:rsidTr="00F63932">
        <w:tblPrEx>
          <w:tblW w:w="13855" w:type="dxa"/>
          <w:tblLayout w:type="fixed"/>
          <w:tblLook w:val="04A0"/>
        </w:tblPrEx>
        <w:trPr>
          <w:cantSplit/>
          <w:trHeight w:val="441"/>
        </w:trPr>
        <w:tc>
          <w:tcPr>
            <w:tcW w:w="2245" w:type="dxa"/>
          </w:tcPr>
          <w:p w:rsidR="001A27FA" w:rsidRPr="00C95CE6" w:rsidP="00EA4294" w14:paraId="6F919BFC" w14:textId="1D410C95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>47 – Removal of the Flu Vaccination Question</w:t>
            </w:r>
          </w:p>
        </w:tc>
        <w:tc>
          <w:tcPr>
            <w:tcW w:w="5670" w:type="dxa"/>
          </w:tcPr>
          <w:p w:rsidR="001A27FA" w:rsidP="00EA4294" w14:paraId="0982862B" w14:textId="78ECD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Two c</w:t>
            </w:r>
            <w:r w:rsidR="00DE0A56">
              <w:rPr>
                <w:rFonts w:ascii="Times New Roman" w:eastAsia="Times New Roman" w:hAnsi="Times New Roman" w:cs="Times New Roman"/>
              </w:rPr>
              <w:t xml:space="preserve">ommenters </w:t>
            </w:r>
            <w:r w:rsidR="0052470B">
              <w:rPr>
                <w:rFonts w:ascii="Times New Roman" w:eastAsia="Times New Roman" w:hAnsi="Times New Roman" w:cs="Times New Roman"/>
              </w:rPr>
              <w:t xml:space="preserve">(Anonymous and </w:t>
            </w:r>
            <w:r w:rsidR="000009E3">
              <w:rPr>
                <w:rFonts w:ascii="Times New Roman" w:eastAsia="Times New Roman" w:hAnsi="Times New Roman" w:cs="Times New Roman"/>
              </w:rPr>
              <w:t xml:space="preserve">Elevance Health) </w:t>
            </w:r>
            <w:r w:rsidR="00DE0A56">
              <w:rPr>
                <w:rFonts w:ascii="Times New Roman" w:eastAsia="Times New Roman" w:hAnsi="Times New Roman" w:cs="Times New Roman"/>
              </w:rPr>
              <w:t xml:space="preserve">supported the proposal to remove the flu vaccination question from the survey </w:t>
            </w:r>
            <w:r w:rsidR="00370A7F">
              <w:rPr>
                <w:rFonts w:ascii="Times New Roman" w:eastAsia="Times New Roman" w:hAnsi="Times New Roman" w:cs="Times New Roman"/>
              </w:rPr>
              <w:t xml:space="preserve">given enrollee’s potential </w:t>
            </w:r>
            <w:r w:rsidR="002A6834">
              <w:rPr>
                <w:rFonts w:ascii="Times New Roman" w:eastAsia="Times New Roman" w:hAnsi="Times New Roman" w:cs="Times New Roman"/>
              </w:rPr>
              <w:t xml:space="preserve">difficulty to recall vaccine administration, ability to refuse vaccination, and retirement of the </w:t>
            </w:r>
            <w:r w:rsidRPr="003C04AD" w:rsidR="002A6834">
              <w:rPr>
                <w:rFonts w:ascii="Times New Roman" w:eastAsia="Times New Roman" w:hAnsi="Times New Roman" w:cs="Times New Roman"/>
                <w:i/>
                <w:iCs/>
              </w:rPr>
              <w:t xml:space="preserve">Flu Vaccinations </w:t>
            </w:r>
            <w:r w:rsidRPr="003C04AD" w:rsidR="00A45D8A">
              <w:rPr>
                <w:rFonts w:ascii="Times New Roman" w:eastAsia="Times New Roman" w:hAnsi="Times New Roman" w:cs="Times New Roman"/>
                <w:i/>
                <w:iCs/>
              </w:rPr>
              <w:t>for Adults Ages 18-64</w:t>
            </w:r>
            <w:r w:rsidR="00A45D8A">
              <w:rPr>
                <w:rFonts w:ascii="Times New Roman" w:eastAsia="Times New Roman" w:hAnsi="Times New Roman" w:cs="Times New Roman"/>
              </w:rPr>
              <w:t xml:space="preserve"> measure by the measure steward.</w:t>
            </w:r>
            <w:r w:rsidR="002A683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16629" w:rsidRPr="00C95CE6" w:rsidP="00EA4294" w14:paraId="401A0C75" w14:textId="5325A0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One commenter </w:t>
            </w:r>
            <w:r w:rsidR="00FE08C0">
              <w:rPr>
                <w:rFonts w:ascii="Times New Roman" w:eastAsia="Times New Roman" w:hAnsi="Times New Roman" w:cs="Times New Roman"/>
              </w:rPr>
              <w:t xml:space="preserve">(AHIP) </w:t>
            </w:r>
            <w:r w:rsidR="00B246DD">
              <w:rPr>
                <w:rFonts w:ascii="Times New Roman" w:eastAsia="Times New Roman" w:hAnsi="Times New Roman" w:cs="Times New Roman"/>
              </w:rPr>
              <w:t xml:space="preserve">did not support the removal of the question due to concerns </w:t>
            </w:r>
            <w:r w:rsidRPr="002C14B1" w:rsidR="002C14B1">
              <w:rPr>
                <w:rFonts w:ascii="Times New Roman" w:eastAsia="Times New Roman" w:hAnsi="Times New Roman" w:cs="Times New Roman"/>
              </w:rPr>
              <w:t xml:space="preserve">related to the proposed replacement measure, </w:t>
            </w:r>
            <w:r w:rsidRPr="002C14B1" w:rsidR="002C14B1">
              <w:rPr>
                <w:rFonts w:ascii="Times New Roman" w:eastAsia="Times New Roman" w:hAnsi="Times New Roman" w:cs="Times New Roman"/>
                <w:i/>
                <w:iCs/>
              </w:rPr>
              <w:t>Adult Immunization Status</w:t>
            </w:r>
            <w:r w:rsidRPr="002C14B1" w:rsidR="002C14B1">
              <w:rPr>
                <w:rFonts w:ascii="Times New Roman" w:eastAsia="Times New Roman" w:hAnsi="Times New Roman" w:cs="Times New Roman"/>
              </w:rPr>
              <w:t>, due to vaccine hesitancy</w:t>
            </w:r>
            <w:r w:rsidR="002C14B1">
              <w:rPr>
                <w:rFonts w:ascii="Times New Roman" w:eastAsia="Times New Roman" w:hAnsi="Times New Roman" w:cs="Times New Roman"/>
              </w:rPr>
              <w:t xml:space="preserve">, </w:t>
            </w:r>
            <w:r w:rsidRPr="002C14B1" w:rsidR="002C14B1">
              <w:rPr>
                <w:rFonts w:ascii="Times New Roman" w:eastAsia="Times New Roman" w:hAnsi="Times New Roman" w:cs="Times New Roman"/>
              </w:rPr>
              <w:t>the combined rates used for that measure</w:t>
            </w:r>
            <w:r w:rsidR="002C14B1">
              <w:rPr>
                <w:rFonts w:ascii="Times New Roman" w:eastAsia="Times New Roman" w:hAnsi="Times New Roman" w:cs="Times New Roman"/>
              </w:rPr>
              <w:t xml:space="preserve"> and </w:t>
            </w:r>
            <w:r w:rsidR="0029737D">
              <w:rPr>
                <w:rFonts w:ascii="Times New Roman" w:eastAsia="Times New Roman" w:hAnsi="Times New Roman" w:cs="Times New Roman"/>
              </w:rPr>
              <w:t xml:space="preserve">potential difficulties </w:t>
            </w:r>
            <w:r w:rsidR="002C14B1">
              <w:rPr>
                <w:rFonts w:ascii="Times New Roman" w:eastAsia="Times New Roman" w:hAnsi="Times New Roman" w:cs="Times New Roman"/>
              </w:rPr>
              <w:t>to report the measure using electronic data collection methods.</w:t>
            </w:r>
          </w:p>
        </w:tc>
        <w:tc>
          <w:tcPr>
            <w:tcW w:w="5940" w:type="dxa"/>
          </w:tcPr>
          <w:p w:rsidR="001A27FA" w:rsidP="00EA4294" w14:paraId="26E05BBA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CMS appreciates commenters’ support on the proposal to remove Question 47 (Flu Vaccination) </w:t>
            </w:r>
            <w:r w:rsidR="00B95221">
              <w:rPr>
                <w:rFonts w:ascii="Times New Roman" w:eastAsia="Times New Roman" w:hAnsi="Times New Roman" w:cs="Times New Roman"/>
              </w:rPr>
              <w:t xml:space="preserve">from the QHP Enrollee Survey. </w:t>
            </w:r>
          </w:p>
          <w:p w:rsidR="003130C6" w:rsidP="00EA4294" w14:paraId="425CAC5C" w14:textId="0513C8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CMS </w:t>
            </w:r>
            <w:r w:rsidRPr="00887008" w:rsidR="00887008">
              <w:rPr>
                <w:rFonts w:ascii="Times New Roman" w:eastAsia="Times New Roman" w:hAnsi="Times New Roman" w:cs="Times New Roman"/>
              </w:rPr>
              <w:t xml:space="preserve">believes that removal of the </w:t>
            </w:r>
            <w:r w:rsidRPr="00887008" w:rsidR="00887008">
              <w:rPr>
                <w:rFonts w:ascii="Times New Roman" w:eastAsia="Times New Roman" w:hAnsi="Times New Roman" w:cs="Times New Roman"/>
                <w:i/>
                <w:iCs/>
              </w:rPr>
              <w:t>Flu Vaccinations for Adults Ages 18-64</w:t>
            </w:r>
            <w:r w:rsidRPr="00887008" w:rsidR="00887008">
              <w:rPr>
                <w:rFonts w:ascii="Times New Roman" w:eastAsia="Times New Roman" w:hAnsi="Times New Roman" w:cs="Times New Roman"/>
              </w:rPr>
              <w:t xml:space="preserve"> measure will support alignment with the measure steward, and CMS’ effort to reduce the length of the QHP Enrollee Survey</w:t>
            </w:r>
            <w:r w:rsidR="008870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14:paraId="10C15CAF" w14:textId="77777777" w:rsidTr="00F63932">
        <w:tblPrEx>
          <w:tblW w:w="13855" w:type="dxa"/>
          <w:tblLayout w:type="fixed"/>
          <w:tblLook w:val="04A0"/>
        </w:tblPrEx>
        <w:trPr>
          <w:cantSplit/>
          <w:trHeight w:val="441"/>
        </w:trPr>
        <w:tc>
          <w:tcPr>
            <w:tcW w:w="2245" w:type="dxa"/>
          </w:tcPr>
          <w:p w:rsidR="001A27FA" w:rsidRPr="00C95CE6" w:rsidP="00EA4294" w14:paraId="01135264" w14:textId="3EB3A12B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>66-68 – Revision of the Race and Ethnicity Questions</w:t>
            </w:r>
          </w:p>
        </w:tc>
        <w:tc>
          <w:tcPr>
            <w:tcW w:w="5670" w:type="dxa"/>
          </w:tcPr>
          <w:p w:rsidR="00082D98" w:rsidP="00EA4294" w14:paraId="597B4DE8" w14:textId="31598BC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Two c</w:t>
            </w:r>
            <w:r w:rsidR="002669B1">
              <w:rPr>
                <w:rFonts w:ascii="Times New Roman" w:eastAsia="Times New Roman" w:hAnsi="Times New Roman" w:cs="Times New Roman"/>
              </w:rPr>
              <w:t xml:space="preserve">ommenters </w:t>
            </w:r>
            <w:r>
              <w:rPr>
                <w:rFonts w:ascii="Times New Roman" w:eastAsia="Times New Roman" w:hAnsi="Times New Roman" w:cs="Times New Roman"/>
              </w:rPr>
              <w:t xml:space="preserve">(Elevance Health and AHIP) </w:t>
            </w:r>
            <w:r w:rsidR="002669B1">
              <w:rPr>
                <w:rFonts w:ascii="Times New Roman" w:eastAsia="Times New Roman" w:hAnsi="Times New Roman" w:cs="Times New Roman"/>
              </w:rPr>
              <w:t xml:space="preserve">supported </w:t>
            </w:r>
            <w:r w:rsidR="0009456F">
              <w:rPr>
                <w:rFonts w:ascii="Times New Roman" w:eastAsia="Times New Roman" w:hAnsi="Times New Roman" w:cs="Times New Roman"/>
              </w:rPr>
              <w:t xml:space="preserve">the decision by CMS to </w:t>
            </w:r>
            <w:r w:rsidR="00AE1F34">
              <w:rPr>
                <w:rFonts w:ascii="Times New Roman" w:eastAsia="Times New Roman" w:hAnsi="Times New Roman" w:cs="Times New Roman"/>
              </w:rPr>
              <w:t>align the rac</w:t>
            </w:r>
            <w:r w:rsidR="0009456F">
              <w:rPr>
                <w:rFonts w:ascii="Times New Roman" w:eastAsia="Times New Roman" w:hAnsi="Times New Roman" w:cs="Times New Roman"/>
              </w:rPr>
              <w:t xml:space="preserve">e and ethnicity </w:t>
            </w:r>
            <w:r w:rsidR="00AE1F34">
              <w:rPr>
                <w:rFonts w:ascii="Times New Roman" w:eastAsia="Times New Roman" w:hAnsi="Times New Roman" w:cs="Times New Roman"/>
              </w:rPr>
              <w:t>questions</w:t>
            </w:r>
            <w:r w:rsidR="001102AB">
              <w:rPr>
                <w:rFonts w:ascii="Times New Roman" w:eastAsia="Times New Roman" w:hAnsi="Times New Roman" w:cs="Times New Roman"/>
              </w:rPr>
              <w:t xml:space="preserve"> with data collection standards</w:t>
            </w:r>
            <w:r w:rsidR="0009456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1A27FA" w:rsidP="00EA4294" w14:paraId="6DFF7E58" w14:textId="41855CE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 c</w:t>
            </w:r>
            <w:r w:rsidR="00C06F14">
              <w:rPr>
                <w:rFonts w:ascii="Times New Roman" w:eastAsia="Times New Roman" w:hAnsi="Times New Roman" w:cs="Times New Roman"/>
              </w:rPr>
              <w:t>ommenter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="00554BF5">
              <w:rPr>
                <w:rFonts w:ascii="Times New Roman" w:eastAsia="Times New Roman" w:hAnsi="Times New Roman" w:cs="Times New Roman"/>
              </w:rPr>
              <w:t>AHIP)</w:t>
            </w:r>
            <w:r w:rsidR="00C06F14">
              <w:rPr>
                <w:rFonts w:ascii="Times New Roman" w:eastAsia="Times New Roman" w:hAnsi="Times New Roman" w:cs="Times New Roman"/>
              </w:rPr>
              <w:t xml:space="preserve"> noted that OMB </w:t>
            </w:r>
            <w:r w:rsidR="00C77157">
              <w:rPr>
                <w:rFonts w:ascii="Times New Roman" w:eastAsia="Times New Roman" w:hAnsi="Times New Roman" w:cs="Times New Roman"/>
              </w:rPr>
              <w:t>requested comments on potential revisions to the</w:t>
            </w:r>
            <w:r w:rsidR="0001552A">
              <w:rPr>
                <w:rFonts w:ascii="Times New Roman" w:eastAsia="Times New Roman" w:hAnsi="Times New Roman" w:cs="Times New Roman"/>
              </w:rPr>
              <w:t xml:space="preserve"> race and ethnicity data standards.</w:t>
            </w:r>
            <w:r>
              <w:rPr>
                <w:rStyle w:val="FootnoteReference"/>
                <w:rFonts w:ascii="Times New Roman" w:eastAsia="Times New Roman" w:hAnsi="Times New Roman" w:cs="Times New Roman"/>
              </w:rPr>
              <w:footnoteReference w:id="3"/>
            </w:r>
          </w:p>
          <w:p w:rsidR="0009456F" w:rsidRPr="00C95CE6" w:rsidP="00EA4294" w14:paraId="5D4C850B" w14:textId="7F8A8EB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One commenter </w:t>
            </w:r>
            <w:r w:rsidR="00554BF5">
              <w:rPr>
                <w:rFonts w:ascii="Times New Roman" w:eastAsia="Times New Roman" w:hAnsi="Times New Roman" w:cs="Times New Roman"/>
              </w:rPr>
              <w:t xml:space="preserve">(AHIP) </w:t>
            </w:r>
            <w:r>
              <w:rPr>
                <w:rFonts w:ascii="Times New Roman" w:eastAsia="Times New Roman" w:hAnsi="Times New Roman" w:cs="Times New Roman"/>
              </w:rPr>
              <w:t xml:space="preserve">offered additional suggestions to refine the race and ethnicity questions, including </w:t>
            </w:r>
            <w:r w:rsidR="00AD0643">
              <w:rPr>
                <w:rFonts w:ascii="Times New Roman" w:eastAsia="Times New Roman" w:hAnsi="Times New Roman" w:cs="Times New Roman"/>
              </w:rPr>
              <w:t>additional response categories</w:t>
            </w:r>
            <w:r w:rsidR="003C0617">
              <w:rPr>
                <w:rFonts w:ascii="Times New Roman" w:eastAsia="Times New Roman" w:hAnsi="Times New Roman" w:cs="Times New Roman"/>
              </w:rPr>
              <w:t xml:space="preserve"> (</w:t>
            </w:r>
            <w:r w:rsidRPr="003C0617" w:rsidR="003C0617">
              <w:rPr>
                <w:rFonts w:ascii="Times New Roman" w:eastAsia="Times New Roman" w:hAnsi="Times New Roman" w:cs="Times New Roman"/>
              </w:rPr>
              <w:t>Arab, Middle Eastern, North African</w:t>
            </w:r>
            <w:r w:rsidR="00372B7A">
              <w:rPr>
                <w:rFonts w:ascii="Times New Roman" w:eastAsia="Times New Roman" w:hAnsi="Times New Roman" w:cs="Times New Roman"/>
              </w:rPr>
              <w:t xml:space="preserve">, </w:t>
            </w:r>
            <w:r w:rsidRPr="00372B7A" w:rsidR="00372B7A">
              <w:rPr>
                <w:rFonts w:ascii="Times New Roman" w:eastAsia="Times New Roman" w:hAnsi="Times New Roman" w:cs="Times New Roman"/>
              </w:rPr>
              <w:t>Hispanic/</w:t>
            </w:r>
            <w:r w:rsidRPr="00372B7A" w:rsidR="00372B7A">
              <w:rPr>
                <w:rFonts w:ascii="Times New Roman" w:eastAsia="Times New Roman" w:hAnsi="Times New Roman" w:cs="Times New Roman"/>
              </w:rPr>
              <w:t>LatinX</w:t>
            </w:r>
            <w:r w:rsidR="00372CDC">
              <w:rPr>
                <w:rFonts w:ascii="Times New Roman" w:eastAsia="Times New Roman" w:hAnsi="Times New Roman" w:cs="Times New Roman"/>
              </w:rPr>
              <w:t>, I choose not to respond</w:t>
            </w:r>
            <w:r w:rsidR="00372B7A">
              <w:rPr>
                <w:rFonts w:ascii="Times New Roman" w:eastAsia="Times New Roman" w:hAnsi="Times New Roman" w:cs="Times New Roman"/>
              </w:rPr>
              <w:t>) and revising “A</w:t>
            </w:r>
            <w:r w:rsidRPr="00372B7A" w:rsidR="00372B7A">
              <w:rPr>
                <w:rFonts w:ascii="Times New Roman" w:eastAsia="Times New Roman" w:hAnsi="Times New Roman" w:cs="Times New Roman"/>
              </w:rPr>
              <w:t>merican Indian or Alaska Native” to “Native American, Alaska Native, or Indigenous</w:t>
            </w:r>
            <w:r w:rsidR="00372B7A">
              <w:rPr>
                <w:rFonts w:ascii="Times New Roman" w:eastAsia="Times New Roman" w:hAnsi="Times New Roman" w:cs="Times New Roman"/>
              </w:rPr>
              <w:t>.”</w:t>
            </w:r>
          </w:p>
        </w:tc>
        <w:tc>
          <w:tcPr>
            <w:tcW w:w="5940" w:type="dxa"/>
          </w:tcPr>
          <w:p w:rsidR="001A27FA" w:rsidP="00EA4294" w14:paraId="273F99BB" w14:textId="475B07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CMS appreciates commenters’ support</w:t>
            </w:r>
            <w:r w:rsidR="00077F7D">
              <w:rPr>
                <w:rFonts w:ascii="Times New Roman" w:eastAsia="Times New Roman" w:hAnsi="Times New Roman" w:cs="Times New Roman"/>
              </w:rPr>
              <w:t xml:space="preserve"> for the proposal</w:t>
            </w:r>
            <w:r>
              <w:rPr>
                <w:rFonts w:ascii="Times New Roman" w:eastAsia="Times New Roman" w:hAnsi="Times New Roman" w:cs="Times New Roman"/>
              </w:rPr>
              <w:t xml:space="preserve"> to align the </w:t>
            </w:r>
            <w:r w:rsidR="00A80232">
              <w:rPr>
                <w:rFonts w:ascii="Times New Roman" w:eastAsia="Times New Roman" w:hAnsi="Times New Roman" w:cs="Times New Roman"/>
              </w:rPr>
              <w:t>race and ethnicity questions</w:t>
            </w:r>
            <w:r w:rsidR="00EA3149">
              <w:rPr>
                <w:rFonts w:ascii="Times New Roman" w:eastAsia="Times New Roman" w:hAnsi="Times New Roman" w:cs="Times New Roman"/>
              </w:rPr>
              <w:t xml:space="preserve"> with data collection standards. CMS intends to </w:t>
            </w:r>
            <w:r w:rsidR="00052A11">
              <w:rPr>
                <w:rFonts w:ascii="Times New Roman" w:eastAsia="Times New Roman" w:hAnsi="Times New Roman" w:cs="Times New Roman"/>
              </w:rPr>
              <w:t>revise the questions</w:t>
            </w:r>
            <w:r>
              <w:rPr>
                <w:rFonts w:ascii="Times New Roman" w:eastAsia="Times New Roman" w:hAnsi="Times New Roman" w:cs="Times New Roman"/>
              </w:rPr>
              <w:t xml:space="preserve"> with the </w:t>
            </w:r>
            <w:r w:rsidRPr="002D44C3" w:rsidR="002D44C3">
              <w:rPr>
                <w:rFonts w:ascii="Times New Roman" w:eastAsia="Times New Roman" w:hAnsi="Times New Roman" w:cs="Times New Roman"/>
              </w:rPr>
              <w:t>2011 Department of Health and Human Services (HHS) Data Standard</w:t>
            </w:r>
            <w:r w:rsidR="00AE1F34">
              <w:rPr>
                <w:rFonts w:ascii="Times New Roman" w:eastAsia="Times New Roman" w:hAnsi="Times New Roman" w:cs="Times New Roman"/>
              </w:rPr>
              <w:t>s</w:t>
            </w:r>
            <w:r w:rsidRPr="002D44C3" w:rsidR="002D44C3">
              <w:rPr>
                <w:rFonts w:ascii="Times New Roman" w:eastAsia="Times New Roman" w:hAnsi="Times New Roman" w:cs="Times New Roman"/>
              </w:rPr>
              <w:t xml:space="preserve"> (based on the 1997 OMB standards for the Classification of Federal Data on Race and Ethnicity</w:t>
            </w:r>
            <w:r w:rsidR="00052A11">
              <w:rPr>
                <w:rFonts w:ascii="Times New Roman" w:eastAsia="Times New Roman" w:hAnsi="Times New Roman" w:cs="Times New Roman"/>
              </w:rPr>
              <w:t>)</w:t>
            </w:r>
            <w:r w:rsidR="002D44C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</w:rPr>
              <w:footnoteReference w:id="4"/>
            </w:r>
            <w:r w:rsidR="00052A1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6228D" w:rsidP="00EA4294" w14:paraId="5B98D21C" w14:textId="0D9449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CMS appreciates commenters’ recommendations for additional response categori</w:t>
            </w:r>
            <w:r w:rsidR="00405D5D">
              <w:rPr>
                <w:rFonts w:ascii="Times New Roman" w:eastAsia="Times New Roman" w:hAnsi="Times New Roman" w:cs="Times New Roman"/>
              </w:rPr>
              <w:t xml:space="preserve">es and revisions. </w:t>
            </w:r>
            <w:r w:rsidR="00D9326C">
              <w:rPr>
                <w:rFonts w:ascii="Times New Roman" w:eastAsia="Times New Roman" w:hAnsi="Times New Roman" w:cs="Times New Roman"/>
              </w:rPr>
              <w:t xml:space="preserve">Questions in the QHP Enrollee Survey are voluntary and respondents may choose not to respond to any </w:t>
            </w:r>
            <w:r w:rsidR="00F24103">
              <w:rPr>
                <w:rFonts w:ascii="Times New Roman" w:eastAsia="Times New Roman" w:hAnsi="Times New Roman" w:cs="Times New Roman"/>
              </w:rPr>
              <w:t xml:space="preserve">question. </w:t>
            </w:r>
            <w:r>
              <w:rPr>
                <w:rFonts w:ascii="Times New Roman" w:eastAsia="Times New Roman" w:hAnsi="Times New Roman" w:cs="Times New Roman"/>
              </w:rPr>
              <w:t xml:space="preserve">CMS </w:t>
            </w:r>
            <w:r w:rsidRPr="00C06F14" w:rsidR="00C06F14">
              <w:rPr>
                <w:rFonts w:ascii="Times New Roman" w:eastAsia="Times New Roman" w:hAnsi="Times New Roman" w:cs="Times New Roman"/>
              </w:rPr>
              <w:t>will consider the</w:t>
            </w:r>
            <w:r w:rsidR="00F24103">
              <w:rPr>
                <w:rFonts w:ascii="Times New Roman" w:eastAsia="Times New Roman" w:hAnsi="Times New Roman" w:cs="Times New Roman"/>
              </w:rPr>
              <w:t xml:space="preserve"> suggested</w:t>
            </w:r>
            <w:r w:rsidRPr="00C06F14" w:rsidR="00C06F14">
              <w:rPr>
                <w:rFonts w:ascii="Times New Roman" w:eastAsia="Times New Roman" w:hAnsi="Times New Roman" w:cs="Times New Roman"/>
              </w:rPr>
              <w:t xml:space="preserve"> changes in the future </w:t>
            </w:r>
            <w:r w:rsidR="00C06F14"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6228D">
              <w:rPr>
                <w:rFonts w:ascii="Times New Roman" w:eastAsia="Times New Roman" w:hAnsi="Times New Roman" w:cs="Times New Roman"/>
              </w:rPr>
              <w:t>continually monitor OMB’s guidelines for collecting race and ethnicity for alignment with the QHP Enrollee Survey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14:paraId="6E5879A8" w14:textId="77777777" w:rsidTr="00F63932">
        <w:tblPrEx>
          <w:tblW w:w="13855" w:type="dxa"/>
          <w:tblLayout w:type="fixed"/>
          <w:tblLook w:val="04A0"/>
        </w:tblPrEx>
        <w:trPr>
          <w:cantSplit/>
          <w:trHeight w:val="441"/>
        </w:trPr>
        <w:tc>
          <w:tcPr>
            <w:tcW w:w="2245" w:type="dxa"/>
          </w:tcPr>
          <w:p w:rsidR="007B7A4B" w:rsidRPr="00C95CE6" w14:paraId="0C79F8B3" w14:textId="77777777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 xml:space="preserve">48-51 – </w:t>
            </w:r>
            <w:r w:rsidRPr="00EE0BA3">
              <w:rPr>
                <w:rStyle w:val="Strong"/>
                <w:rFonts w:ascii="Times New Roman" w:hAnsi="Times New Roman" w:cs="Times New Roman"/>
                <w:bCs w:val="0"/>
              </w:rPr>
              <w:t>Assistance with Smoking and Tobacco Use</w:t>
            </w:r>
            <w:r>
              <w:rPr>
                <w:rStyle w:val="Strong"/>
                <w:rFonts w:ascii="Times New Roman" w:hAnsi="Times New Roman" w:cs="Times New Roman"/>
                <w:bCs w:val="0"/>
              </w:rPr>
              <w:t xml:space="preserve"> </w:t>
            </w:r>
            <w:r w:rsidRPr="00EE0BA3">
              <w:rPr>
                <w:rStyle w:val="Strong"/>
                <w:rFonts w:ascii="Times New Roman" w:hAnsi="Times New Roman" w:cs="Times New Roman"/>
                <w:bCs w:val="0"/>
              </w:rPr>
              <w:t>Cessation</w:t>
            </w:r>
          </w:p>
        </w:tc>
        <w:tc>
          <w:tcPr>
            <w:tcW w:w="5670" w:type="dxa"/>
          </w:tcPr>
          <w:p w:rsidR="007B7A4B" w:rsidRPr="00C95CE6" w14:paraId="3E46A0E7" w14:textId="1BEB5E9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One commenter </w:t>
            </w:r>
            <w:r w:rsidR="00F36A08">
              <w:rPr>
                <w:rFonts w:ascii="Times New Roman" w:eastAsia="Times New Roman" w:hAnsi="Times New Roman" w:cs="Times New Roman"/>
              </w:rPr>
              <w:t xml:space="preserve">(Elevance Health) </w:t>
            </w:r>
            <w:r>
              <w:rPr>
                <w:rFonts w:ascii="Times New Roman" w:eastAsia="Times New Roman" w:hAnsi="Times New Roman" w:cs="Times New Roman"/>
              </w:rPr>
              <w:t>recommended the removal of the questions due to limited survey responses on the measure.</w:t>
            </w:r>
          </w:p>
        </w:tc>
        <w:tc>
          <w:tcPr>
            <w:tcW w:w="5940" w:type="dxa"/>
          </w:tcPr>
          <w:p w:rsidR="007B7A4B" w14:paraId="36978866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CMS does not recommend removing the questions without seeking additional feedback through the Call Letter process. </w:t>
            </w:r>
            <w:r w:rsidRPr="00D04692">
              <w:rPr>
                <w:rFonts w:ascii="Times New Roman" w:eastAsia="Times New Roman" w:hAnsi="Times New Roman" w:cs="Times New Roman"/>
              </w:rPr>
              <w:t>CMS will continue to seek feedback through multiple venues, including consulting with the QHP Enrollee Survey TEP, future Draft Call Letters, and conducting focus groups with QHP issuers and enrollees</w:t>
            </w:r>
          </w:p>
        </w:tc>
      </w:tr>
      <w:tr w14:paraId="460F744F" w14:textId="77777777" w:rsidTr="00F63932">
        <w:tblPrEx>
          <w:tblW w:w="13855" w:type="dxa"/>
          <w:tblLayout w:type="fixed"/>
          <w:tblLook w:val="04A0"/>
        </w:tblPrEx>
        <w:trPr>
          <w:cantSplit/>
          <w:trHeight w:val="441"/>
        </w:trPr>
        <w:tc>
          <w:tcPr>
            <w:tcW w:w="2245" w:type="dxa"/>
          </w:tcPr>
          <w:p w:rsidR="00141536" w14:paraId="64DA8C23" w14:textId="59EDC507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 w:rsidRPr="00C95CE6">
              <w:rPr>
                <w:rStyle w:val="Strong"/>
                <w:rFonts w:ascii="Times New Roman" w:hAnsi="Times New Roman" w:cs="Times New Roman"/>
                <w:bCs w:val="0"/>
              </w:rPr>
              <w:t>“Your Health Care in the Last 6 Months” Section</w:t>
            </w:r>
          </w:p>
        </w:tc>
        <w:tc>
          <w:tcPr>
            <w:tcW w:w="5670" w:type="dxa"/>
          </w:tcPr>
          <w:p w:rsidR="00141536" w:rsidP="00856A1C" w14:paraId="54F901B2" w14:textId="6B65734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A1C">
              <w:rPr>
                <w:rFonts w:ascii="Times New Roman" w:eastAsia="Times New Roman" w:hAnsi="Times New Roman" w:cs="Times New Roman"/>
              </w:rPr>
              <w:t xml:space="preserve">One commenter </w:t>
            </w:r>
            <w:r w:rsidR="00C0253E">
              <w:rPr>
                <w:rFonts w:ascii="Times New Roman" w:eastAsia="Times New Roman" w:hAnsi="Times New Roman" w:cs="Times New Roman"/>
              </w:rPr>
              <w:t xml:space="preserve">(Elevance Health) </w:t>
            </w:r>
            <w:r w:rsidRPr="00856A1C">
              <w:rPr>
                <w:rFonts w:ascii="Times New Roman" w:eastAsia="Times New Roman" w:hAnsi="Times New Roman" w:cs="Times New Roman"/>
              </w:rPr>
              <w:t xml:space="preserve">recommended adding a survey question </w:t>
            </w:r>
            <w:r w:rsidRPr="00856A1C" w:rsidR="00856A1C">
              <w:rPr>
                <w:rFonts w:ascii="Times New Roman" w:eastAsia="Times New Roman" w:hAnsi="Times New Roman" w:cs="Times New Roman"/>
              </w:rPr>
              <w:t>near the beginning of the survey that asks the member whether they used their health plan within the last six months, immediately followed by questions</w:t>
            </w:r>
            <w:r w:rsidR="00856A1C">
              <w:rPr>
                <w:rFonts w:ascii="Times New Roman" w:eastAsia="Times New Roman" w:hAnsi="Times New Roman" w:cs="Times New Roman"/>
              </w:rPr>
              <w:t xml:space="preserve"> </w:t>
            </w:r>
            <w:r w:rsidRPr="00856A1C" w:rsidR="00856A1C">
              <w:rPr>
                <w:rFonts w:ascii="Times New Roman" w:eastAsia="Times New Roman" w:hAnsi="Times New Roman" w:cs="Times New Roman"/>
              </w:rPr>
              <w:t>that are applicable to all members</w:t>
            </w:r>
            <w:r w:rsidR="00856A1C">
              <w:rPr>
                <w:rFonts w:ascii="Times New Roman" w:eastAsia="Times New Roman" w:hAnsi="Times New Roman" w:cs="Times New Roman"/>
              </w:rPr>
              <w:t>.</w:t>
            </w:r>
          </w:p>
          <w:p w:rsidR="00F639CE" w:rsidP="00856A1C" w14:paraId="2F3EFB73" w14:textId="6A9EA20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One commenter </w:t>
            </w:r>
            <w:r w:rsidR="00C0253E">
              <w:rPr>
                <w:rFonts w:ascii="Times New Roman" w:eastAsia="Times New Roman" w:hAnsi="Times New Roman" w:cs="Times New Roman"/>
              </w:rPr>
              <w:t xml:space="preserve">(Elevance Health) </w:t>
            </w:r>
            <w:r>
              <w:rPr>
                <w:rFonts w:ascii="Times New Roman" w:eastAsia="Times New Roman" w:hAnsi="Times New Roman" w:cs="Times New Roman"/>
              </w:rPr>
              <w:t>recommended r</w:t>
            </w:r>
            <w:r w:rsidRPr="00F639CE">
              <w:rPr>
                <w:rFonts w:ascii="Times New Roman" w:eastAsia="Times New Roman" w:hAnsi="Times New Roman" w:cs="Times New Roman"/>
              </w:rPr>
              <w:t>emoving the emergency room as a site of service.</w:t>
            </w:r>
          </w:p>
        </w:tc>
        <w:tc>
          <w:tcPr>
            <w:tcW w:w="5940" w:type="dxa"/>
          </w:tcPr>
          <w:p w:rsidR="00141536" w14:paraId="1E41315D" w14:textId="7A4298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CMS does not recommend revising the questions </w:t>
            </w:r>
            <w:r w:rsidRPr="00267852">
              <w:rPr>
                <w:rFonts w:ascii="Times New Roman" w:hAnsi="Times New Roman" w:cs="Times New Roman"/>
              </w:rPr>
              <w:t>without cognitive and field testing.</w:t>
            </w:r>
          </w:p>
        </w:tc>
      </w:tr>
      <w:tr w14:paraId="066F03F2" w14:textId="77777777" w:rsidTr="00F63932">
        <w:tblPrEx>
          <w:tblW w:w="13855" w:type="dxa"/>
          <w:tblLayout w:type="fixed"/>
          <w:tblLook w:val="04A0"/>
        </w:tblPrEx>
        <w:trPr>
          <w:cantSplit/>
          <w:trHeight w:val="441"/>
        </w:trPr>
        <w:tc>
          <w:tcPr>
            <w:tcW w:w="2245" w:type="dxa"/>
          </w:tcPr>
          <w:p w:rsidR="00D91F09" w:rsidRPr="00D91F09" w:rsidP="00D91F09" w14:paraId="0C6657E5" w14:textId="3F471F02">
            <w:pPr>
              <w:rPr>
                <w:rStyle w:val="Strong"/>
                <w:rFonts w:ascii="Times New Roman" w:hAnsi="Times New Roman" w:cs="Times New Roman"/>
              </w:rPr>
            </w:pPr>
            <w:r w:rsidRPr="006102A7">
              <w:rPr>
                <w:rStyle w:val="Strong"/>
                <w:rFonts w:ascii="Times New Roman" w:hAnsi="Times New Roman" w:cs="Times New Roman"/>
              </w:rPr>
              <w:t>“Getting Health Care from Specialists” Section</w:t>
            </w:r>
          </w:p>
        </w:tc>
        <w:tc>
          <w:tcPr>
            <w:tcW w:w="5670" w:type="dxa"/>
          </w:tcPr>
          <w:p w:rsidR="00D91F09" w:rsidRPr="00856A1C" w:rsidP="00D91F09" w14:paraId="4D4692C7" w14:textId="00A60951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One commenter </w:t>
            </w:r>
            <w:r w:rsidR="00D3276B">
              <w:rPr>
                <w:rFonts w:ascii="Times New Roman" w:eastAsia="Times New Roman" w:hAnsi="Times New Roman" w:cs="Times New Roman"/>
              </w:rPr>
              <w:t xml:space="preserve">(Elevance Health) </w:t>
            </w:r>
            <w:r>
              <w:rPr>
                <w:rFonts w:ascii="Times New Roman" w:eastAsia="Times New Roman" w:hAnsi="Times New Roman" w:cs="Times New Roman"/>
              </w:rPr>
              <w:t>recommended r</w:t>
            </w:r>
            <w:r w:rsidRPr="00F639CE">
              <w:rPr>
                <w:rFonts w:ascii="Times New Roman" w:eastAsia="Times New Roman" w:hAnsi="Times New Roman" w:cs="Times New Roman"/>
              </w:rPr>
              <w:t>emoving the emergency room as a site of service.</w:t>
            </w:r>
          </w:p>
        </w:tc>
        <w:tc>
          <w:tcPr>
            <w:tcW w:w="5940" w:type="dxa"/>
          </w:tcPr>
          <w:p w:rsidR="00D91F09" w:rsidP="00D91F09" w14:paraId="2779CB0A" w14:textId="58024E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CMS does not recommend revising the questions </w:t>
            </w:r>
            <w:r w:rsidRPr="00267852">
              <w:rPr>
                <w:rFonts w:ascii="Times New Roman" w:hAnsi="Times New Roman" w:cs="Times New Roman"/>
              </w:rPr>
              <w:t>without cognitive and field testing.</w:t>
            </w:r>
          </w:p>
        </w:tc>
      </w:tr>
      <w:tr w14:paraId="152716ED" w14:textId="77777777" w:rsidTr="00F63932">
        <w:tblPrEx>
          <w:tblW w:w="13855" w:type="dxa"/>
          <w:tblLayout w:type="fixed"/>
          <w:tblLook w:val="04A0"/>
        </w:tblPrEx>
        <w:trPr>
          <w:cantSplit/>
          <w:trHeight w:val="441"/>
        </w:trPr>
        <w:tc>
          <w:tcPr>
            <w:tcW w:w="2245" w:type="dxa"/>
          </w:tcPr>
          <w:p w:rsidR="00CD28D7" w14:paraId="4BB7A6C1" w14:textId="77777777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>General Suggestions</w:t>
            </w:r>
          </w:p>
          <w:p w:rsidR="00CD28D7" w:rsidRPr="00C95CE6" w14:paraId="5F85287B" w14:textId="77777777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>Terminology</w:t>
            </w:r>
          </w:p>
        </w:tc>
        <w:tc>
          <w:tcPr>
            <w:tcW w:w="5670" w:type="dxa"/>
          </w:tcPr>
          <w:p w:rsidR="00CD28D7" w:rsidRPr="00C95CE6" w14:paraId="126EE5E1" w14:textId="268292C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One commenter </w:t>
            </w:r>
            <w:r w:rsidR="00227A7B">
              <w:rPr>
                <w:rFonts w:ascii="Times New Roman" w:eastAsia="Times New Roman" w:hAnsi="Times New Roman" w:cs="Times New Roman"/>
              </w:rPr>
              <w:t xml:space="preserve">(Elevance Health) </w:t>
            </w:r>
            <w:r>
              <w:rPr>
                <w:rFonts w:ascii="Times New Roman" w:eastAsia="Times New Roman" w:hAnsi="Times New Roman" w:cs="Times New Roman"/>
              </w:rPr>
              <w:t>recommended removing the term “Qualified Health Plan” from the survey given enrollee’s potential lack of familiarity with the term.</w:t>
            </w:r>
          </w:p>
        </w:tc>
        <w:tc>
          <w:tcPr>
            <w:tcW w:w="5940" w:type="dxa"/>
          </w:tcPr>
          <w:p w:rsidR="00CD28D7" w14:paraId="4375B17E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CMS does not recommend revising the terminology of the survey without cognitive testing and field testing.</w:t>
            </w:r>
          </w:p>
        </w:tc>
      </w:tr>
      <w:tr w14:paraId="43206681" w14:textId="77777777" w:rsidTr="00F63932">
        <w:tblPrEx>
          <w:tblW w:w="13855" w:type="dxa"/>
          <w:tblLayout w:type="fixed"/>
          <w:tblLook w:val="04A0"/>
        </w:tblPrEx>
        <w:trPr>
          <w:cantSplit/>
          <w:trHeight w:val="441"/>
        </w:trPr>
        <w:tc>
          <w:tcPr>
            <w:tcW w:w="2245" w:type="dxa"/>
          </w:tcPr>
          <w:p w:rsidR="00D91F09" w:rsidP="00D91F09" w14:paraId="404A3BF2" w14:textId="77777777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>General Suggestions</w:t>
            </w:r>
          </w:p>
          <w:p w:rsidR="00D91F09" w:rsidRPr="00C95CE6" w:rsidP="00D91F09" w14:paraId="7AEA93DE" w14:textId="77777777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>Addition of Sexual O</w:t>
            </w:r>
            <w:r w:rsidRPr="0009102E">
              <w:rPr>
                <w:rStyle w:val="Strong"/>
                <w:rFonts w:ascii="Times New Roman" w:hAnsi="Times New Roman" w:cs="Times New Roman"/>
                <w:bCs w:val="0"/>
              </w:rPr>
              <w:t xml:space="preserve">rientation and </w:t>
            </w:r>
            <w:r>
              <w:rPr>
                <w:rStyle w:val="Strong"/>
                <w:rFonts w:ascii="Times New Roman" w:hAnsi="Times New Roman" w:cs="Times New Roman"/>
                <w:bCs w:val="0"/>
              </w:rPr>
              <w:t>G</w:t>
            </w:r>
            <w:r w:rsidRPr="0009102E">
              <w:rPr>
                <w:rStyle w:val="Strong"/>
                <w:rFonts w:ascii="Times New Roman" w:hAnsi="Times New Roman" w:cs="Times New Roman"/>
                <w:bCs w:val="0"/>
              </w:rPr>
              <w:t xml:space="preserve">ender </w:t>
            </w:r>
            <w:r>
              <w:rPr>
                <w:rStyle w:val="Strong"/>
                <w:rFonts w:ascii="Times New Roman" w:hAnsi="Times New Roman" w:cs="Times New Roman"/>
                <w:bCs w:val="0"/>
              </w:rPr>
              <w:t>I</w:t>
            </w:r>
            <w:r w:rsidRPr="0009102E">
              <w:rPr>
                <w:rStyle w:val="Strong"/>
                <w:rFonts w:ascii="Times New Roman" w:hAnsi="Times New Roman" w:cs="Times New Roman"/>
                <w:bCs w:val="0"/>
              </w:rPr>
              <w:t>dentity</w:t>
            </w:r>
            <w:r>
              <w:rPr>
                <w:rStyle w:val="Strong"/>
                <w:rFonts w:ascii="Times New Roman" w:hAnsi="Times New Roman" w:cs="Times New Roman"/>
                <w:bCs w:val="0"/>
              </w:rPr>
              <w:t xml:space="preserve"> </w:t>
            </w:r>
          </w:p>
        </w:tc>
        <w:tc>
          <w:tcPr>
            <w:tcW w:w="5670" w:type="dxa"/>
          </w:tcPr>
          <w:p w:rsidR="00D91F09" w:rsidRPr="00C95CE6" w:rsidP="00D91F09" w14:paraId="1437AD81" w14:textId="28643B5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One commenter </w:t>
            </w:r>
            <w:r w:rsidR="00F36A08">
              <w:rPr>
                <w:rFonts w:ascii="Times New Roman" w:eastAsia="Times New Roman" w:hAnsi="Times New Roman" w:cs="Times New Roman"/>
              </w:rPr>
              <w:t xml:space="preserve">(Elevance Health) </w:t>
            </w:r>
            <w:r>
              <w:rPr>
                <w:rFonts w:ascii="Times New Roman" w:eastAsia="Times New Roman" w:hAnsi="Times New Roman" w:cs="Times New Roman"/>
              </w:rPr>
              <w:t xml:space="preserve">recommends that if CMS is interested in adding questions related to </w:t>
            </w:r>
            <w:r w:rsidRPr="001C45FD">
              <w:rPr>
                <w:rFonts w:ascii="Times New Roman" w:eastAsia="Times New Roman" w:hAnsi="Times New Roman" w:cs="Times New Roman"/>
              </w:rPr>
              <w:t>sexual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C45FD">
              <w:rPr>
                <w:rFonts w:ascii="Times New Roman" w:eastAsia="Times New Roman" w:hAnsi="Times New Roman" w:cs="Times New Roman"/>
              </w:rPr>
              <w:t>orientation and gender identity to the QHP Enrollee Survey</w:t>
            </w:r>
            <w:r>
              <w:rPr>
                <w:rFonts w:ascii="Times New Roman" w:eastAsia="Times New Roman" w:hAnsi="Times New Roman" w:cs="Times New Roman"/>
              </w:rPr>
              <w:t>, then CMS should clarify the purpose of collecting this data.</w:t>
            </w:r>
          </w:p>
        </w:tc>
        <w:tc>
          <w:tcPr>
            <w:tcW w:w="5940" w:type="dxa"/>
          </w:tcPr>
          <w:p w:rsidR="00D91F09" w:rsidP="00D91F09" w14:paraId="3707D919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4692">
              <w:rPr>
                <w:rFonts w:ascii="Times New Roman" w:eastAsia="Times New Roman" w:hAnsi="Times New Roman" w:cs="Times New Roman"/>
              </w:rPr>
              <w:t>CMS will continue to seek feedback through multiple venues, including consulting with the QHP Enrollee Survey TEP, future Draft Call Letters, and conducting focus groups with QHP issuers and enrollees.</w:t>
            </w:r>
          </w:p>
        </w:tc>
      </w:tr>
      <w:tr w14:paraId="0DD89321" w14:textId="77777777" w:rsidTr="00F63932">
        <w:tblPrEx>
          <w:tblW w:w="13855" w:type="dxa"/>
          <w:tblLayout w:type="fixed"/>
          <w:tblLook w:val="04A0"/>
        </w:tblPrEx>
        <w:trPr>
          <w:cantSplit/>
          <w:trHeight w:val="441"/>
        </w:trPr>
        <w:tc>
          <w:tcPr>
            <w:tcW w:w="2245" w:type="dxa"/>
          </w:tcPr>
          <w:p w:rsidR="00D91F09" w:rsidP="00D91F09" w14:paraId="0BEF0AE4" w14:textId="77777777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>General Suggestions</w:t>
            </w:r>
          </w:p>
          <w:p w:rsidR="00D91F09" w:rsidRPr="00C95CE6" w:rsidP="00D91F09" w14:paraId="180AFA79" w14:textId="7DFA35D0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>Revisions to the QHP Enrollee</w:t>
            </w:r>
          </w:p>
        </w:tc>
        <w:tc>
          <w:tcPr>
            <w:tcW w:w="5670" w:type="dxa"/>
          </w:tcPr>
          <w:p w:rsidR="00D91F09" w:rsidP="00D91F09" w14:paraId="1882D2E8" w14:textId="0932D52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One commenter </w:t>
            </w:r>
            <w:r w:rsidR="00D3276B">
              <w:rPr>
                <w:rFonts w:ascii="Times New Roman" w:eastAsia="Times New Roman" w:hAnsi="Times New Roman" w:cs="Times New Roman"/>
              </w:rPr>
              <w:t xml:space="preserve">(AHIP) </w:t>
            </w:r>
            <w:r>
              <w:rPr>
                <w:rFonts w:ascii="Times New Roman" w:eastAsia="Times New Roman" w:hAnsi="Times New Roman" w:cs="Times New Roman"/>
              </w:rPr>
              <w:t>recommended that CMS align revision efforts and provide full transparency of these efforts.</w:t>
            </w:r>
          </w:p>
          <w:p w:rsidR="00F765C7" w:rsidRPr="00C95CE6" w:rsidP="00D91F09" w14:paraId="7837BB49" w14:textId="2AE6EA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One commenter </w:t>
            </w:r>
            <w:r w:rsidR="00D3276B">
              <w:rPr>
                <w:rFonts w:ascii="Times New Roman" w:eastAsia="Times New Roman" w:hAnsi="Times New Roman" w:cs="Times New Roman"/>
              </w:rPr>
              <w:t xml:space="preserve">(AHIP) </w:t>
            </w:r>
            <w:r>
              <w:rPr>
                <w:rFonts w:ascii="Times New Roman" w:eastAsia="Times New Roman" w:hAnsi="Times New Roman" w:cs="Times New Roman"/>
              </w:rPr>
              <w:t xml:space="preserve">noted that </w:t>
            </w:r>
            <w:r w:rsidR="00DC0FBD">
              <w:rPr>
                <w:rFonts w:ascii="Times New Roman" w:eastAsia="Times New Roman" w:hAnsi="Times New Roman" w:cs="Times New Roman"/>
              </w:rPr>
              <w:t>in its efforts to shorten questions, CMS complete a full review of the survey and release details of in-depth reviews</w:t>
            </w:r>
            <w:r w:rsidR="000342D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940" w:type="dxa"/>
          </w:tcPr>
          <w:p w:rsidR="00D91F09" w:rsidP="00D91F09" w14:paraId="0D18DCBA" w14:textId="327E1E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4692">
              <w:rPr>
                <w:rFonts w:ascii="Times New Roman" w:eastAsia="Times New Roman" w:hAnsi="Times New Roman" w:cs="Times New Roman"/>
              </w:rPr>
              <w:t>CMS will continue to seek feedback through multiple venues, including consulting with the QHP Enrollee Survey TEP, future Draft Call Letters, and conducting focus groups with QHP issuers and enrollees.</w:t>
            </w:r>
          </w:p>
        </w:tc>
      </w:tr>
      <w:tr w14:paraId="722F3E32" w14:textId="77777777" w:rsidTr="00F63932">
        <w:tblPrEx>
          <w:tblW w:w="13855" w:type="dxa"/>
          <w:tblLayout w:type="fixed"/>
          <w:tblLook w:val="04A0"/>
        </w:tblPrEx>
        <w:trPr>
          <w:cantSplit/>
          <w:trHeight w:val="441"/>
        </w:trPr>
        <w:tc>
          <w:tcPr>
            <w:tcW w:w="2245" w:type="dxa"/>
          </w:tcPr>
          <w:p w:rsidR="00D91F09" w:rsidP="00D91F09" w14:paraId="3BE416E3" w14:textId="77777777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>General Suggestions</w:t>
            </w:r>
          </w:p>
          <w:p w:rsidR="00D91F09" w:rsidRPr="00C95CE6" w:rsidP="00D91F09" w14:paraId="05058FEA" w14:textId="40564A0E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>Oversampling</w:t>
            </w:r>
          </w:p>
        </w:tc>
        <w:tc>
          <w:tcPr>
            <w:tcW w:w="5670" w:type="dxa"/>
          </w:tcPr>
          <w:p w:rsidR="00D91F09" w:rsidRPr="00C95CE6" w:rsidP="00D91F09" w14:paraId="416EB157" w14:textId="4F604E9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One commenter </w:t>
            </w:r>
            <w:r w:rsidR="006C1231">
              <w:rPr>
                <w:rFonts w:ascii="Times New Roman" w:eastAsia="Times New Roman" w:hAnsi="Times New Roman" w:cs="Times New Roman"/>
              </w:rPr>
              <w:t xml:space="preserve">(Elevance Health) </w:t>
            </w:r>
            <w:r>
              <w:rPr>
                <w:rFonts w:ascii="Times New Roman" w:eastAsia="Times New Roman" w:hAnsi="Times New Roman" w:cs="Times New Roman"/>
              </w:rPr>
              <w:t>noted that CMS should eliminate the 30% cap on oversampling to allow more data collection and allow plans to meet the minimum requirements for calculating an Enrollee Experience Summary indicator.</w:t>
            </w:r>
          </w:p>
        </w:tc>
        <w:tc>
          <w:tcPr>
            <w:tcW w:w="5940" w:type="dxa"/>
          </w:tcPr>
          <w:p w:rsidR="00D91F09" w:rsidP="00D91F09" w14:paraId="4E962C53" w14:textId="3D4F8D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CMS does not recommend revising the sampling protocols for the 2024 QHP Survey without additional data analyses, testing and feedback from interested parties. </w:t>
            </w:r>
          </w:p>
        </w:tc>
      </w:tr>
      <w:tr w14:paraId="6D30A21D" w14:textId="77777777" w:rsidTr="00F63932">
        <w:tblPrEx>
          <w:tblW w:w="13855" w:type="dxa"/>
          <w:tblLayout w:type="fixed"/>
          <w:tblLook w:val="04A0"/>
        </w:tblPrEx>
        <w:trPr>
          <w:cantSplit/>
          <w:trHeight w:val="441"/>
        </w:trPr>
        <w:tc>
          <w:tcPr>
            <w:tcW w:w="2245" w:type="dxa"/>
          </w:tcPr>
          <w:p w:rsidR="00D91F09" w:rsidP="00D91F09" w14:paraId="79DE1151" w14:textId="77777777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>General Suggestions</w:t>
            </w:r>
          </w:p>
          <w:p w:rsidR="00D91F09" w:rsidP="00D91F09" w14:paraId="51ACFE3B" w14:textId="638438F1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</w:rPr>
              <w:t>Survey Protocol</w:t>
            </w:r>
          </w:p>
        </w:tc>
        <w:tc>
          <w:tcPr>
            <w:tcW w:w="5670" w:type="dxa"/>
          </w:tcPr>
          <w:p w:rsidR="00D91F09" w:rsidP="00D91F09" w14:paraId="74A20176" w14:textId="14288F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One commented </w:t>
            </w:r>
            <w:r w:rsidR="00227A7B">
              <w:rPr>
                <w:rFonts w:ascii="Times New Roman" w:eastAsia="Times New Roman" w:hAnsi="Times New Roman" w:cs="Times New Roman"/>
              </w:rPr>
              <w:t xml:space="preserve">(Elevance Health) </w:t>
            </w:r>
            <w:r>
              <w:rPr>
                <w:rFonts w:ascii="Times New Roman" w:eastAsia="Times New Roman" w:hAnsi="Times New Roman" w:cs="Times New Roman"/>
              </w:rPr>
              <w:t>requested that CMS allow survey prenotifications and invitations via text message and/or other electronic means.</w:t>
            </w:r>
          </w:p>
        </w:tc>
        <w:tc>
          <w:tcPr>
            <w:tcW w:w="5940" w:type="dxa"/>
          </w:tcPr>
          <w:p w:rsidR="00D91F09" w:rsidP="00D91F09" w14:paraId="7E81D0C2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QHP Enrollee Survey protocol allows emails to be sent to enrollees to notify enrollees of the availability of the internet survey. </w:t>
            </w:r>
          </w:p>
          <w:p w:rsidR="00D91F09" w:rsidP="00D91F09" w14:paraId="061EF884" w14:textId="233B84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CMS does not recommend allowing text messages without field testing and considering potential restrictions in place by the Telephone Consumer Protection Act (TCPA).</w:t>
            </w:r>
          </w:p>
        </w:tc>
      </w:tr>
    </w:tbl>
    <w:p w:rsidR="004D4E29" w:rsidRPr="007076F4" w:rsidP="00480655" w14:paraId="02739063" w14:textId="394B98CE">
      <w:pPr>
        <w:rPr>
          <w:rStyle w:val="Strong"/>
          <w:rFonts w:ascii="Arial" w:hAnsi="Arial" w:cs="Arial"/>
          <w:b w:val="0"/>
          <w:sz w:val="24"/>
          <w:szCs w:val="24"/>
        </w:rPr>
      </w:pPr>
    </w:p>
    <w:sectPr w:rsidSect="00480655">
      <w:footerReference w:type="default" r:id="rId9"/>
      <w:pgSz w:w="15840" w:h="12240" w:orient="landscape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A77" w:rsidRPr="0052280B" w14:paraId="47E5FE32" w14:textId="77777777">
    <w:pPr>
      <w:pStyle w:val="Footer"/>
      <w:rPr>
        <w:rFonts w:ascii="Times New Roman" w:hAnsi="Times New Roman" w:cs="Times New Roman"/>
      </w:rPr>
    </w:pPr>
  </w:p>
  <w:p w:rsidR="00364A77" w:rsidRPr="0052280B" w14:paraId="5D55B022" w14:textId="77777777">
    <w:pPr>
      <w:pStyle w:val="Footer"/>
      <w:rPr>
        <w:rFonts w:ascii="Times New Roman" w:hAnsi="Times New Roman" w:cs="Times New Roman"/>
      </w:rPr>
    </w:pPr>
    <w:r w:rsidRPr="0052280B">
      <w:rPr>
        <w:rFonts w:ascii="Times New Roman" w:hAnsi="Times New Roman" w:cs="Times New Roman"/>
      </w:rPr>
      <w:t>Health Insurance Exchange Consumer Experience Surveys: Qualified Health Plan Enrollee Experience Survey (OMB Control Number: 0938-1221)</w:t>
    </w:r>
  </w:p>
  <w:p w:rsidR="00364A77" w:rsidRPr="0052280B" w:rsidP="00364A77" w14:paraId="3B52FEBD" w14:textId="77777777">
    <w:pPr>
      <w:pStyle w:val="Footer"/>
      <w:jc w:val="right"/>
      <w:rPr>
        <w:rFonts w:ascii="Times New Roman" w:hAnsi="Times New Roman" w:cs="Times New Roman"/>
      </w:rPr>
    </w:pPr>
    <w:r w:rsidRPr="0052280B">
      <w:rPr>
        <w:rFonts w:ascii="Times New Roman" w:hAnsi="Times New Roman" w:cs="Times New Roman"/>
      </w:rPr>
      <w:fldChar w:fldCharType="begin"/>
    </w:r>
    <w:r w:rsidRPr="0052280B">
      <w:rPr>
        <w:rFonts w:ascii="Times New Roman" w:hAnsi="Times New Roman" w:cs="Times New Roman"/>
      </w:rPr>
      <w:instrText xml:space="preserve"> PAGE   \* MERGEFORMAT </w:instrText>
    </w:r>
    <w:r w:rsidRPr="0052280B">
      <w:rPr>
        <w:rFonts w:ascii="Times New Roman" w:hAnsi="Times New Roman" w:cs="Times New Roman"/>
      </w:rPr>
      <w:fldChar w:fldCharType="separate"/>
    </w:r>
    <w:r w:rsidRPr="0052280B">
      <w:rPr>
        <w:rFonts w:ascii="Times New Roman" w:hAnsi="Times New Roman" w:cs="Times New Roman"/>
        <w:noProof/>
      </w:rPr>
      <w:t>1</w:t>
    </w:r>
    <w:r w:rsidRPr="0052280B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15C42" w:rsidP="00FD07DE" w14:paraId="2ABC1315" w14:textId="77777777">
      <w:pPr>
        <w:spacing w:after="0" w:line="240" w:lineRule="auto"/>
      </w:pPr>
      <w:r>
        <w:separator/>
      </w:r>
    </w:p>
  </w:footnote>
  <w:footnote w:type="continuationSeparator" w:id="1">
    <w:p w:rsidR="00415C42" w:rsidP="00FD07DE" w14:paraId="629D30BB" w14:textId="77777777">
      <w:pPr>
        <w:spacing w:after="0" w:line="240" w:lineRule="auto"/>
      </w:pPr>
      <w:r>
        <w:continuationSeparator/>
      </w:r>
    </w:p>
  </w:footnote>
  <w:footnote w:type="continuationNotice" w:id="2">
    <w:p w:rsidR="00415C42" w14:paraId="58AF7A49" w14:textId="77777777">
      <w:pPr>
        <w:spacing w:after="0" w:line="240" w:lineRule="auto"/>
      </w:pPr>
    </w:p>
  </w:footnote>
  <w:footnote w:id="3">
    <w:p w:rsidR="00601957" w14:paraId="4871C1DA" w14:textId="460CB9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32026" w:rsidR="001018E6">
          <w:rPr>
            <w:rStyle w:val="Hyperlink"/>
          </w:rPr>
          <w:t>https://www.federalregister.gov/documents/2023/01/27/2023-01635/initial-proposals-for-updating-ombs-race-and-ethnicity-statistical-standards</w:t>
        </w:r>
      </w:hyperlink>
      <w:r w:rsidR="001018E6">
        <w:t xml:space="preserve"> </w:t>
      </w:r>
    </w:p>
  </w:footnote>
  <w:footnote w:id="4">
    <w:p w:rsidR="00480655" w:rsidP="00480655" w14:paraId="261D49B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F86786">
          <w:rPr>
            <w:rStyle w:val="Hyperlink"/>
          </w:rPr>
          <w:t>https://aspe.hhs.gov/reports/hhs-implementation-guidance-data-collection-standards-race-ethnicity-sex-primary-language-disability-0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44FDE"/>
    <w:multiLevelType w:val="hybridMultilevel"/>
    <w:tmpl w:val="90FA5C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FB2AB4"/>
    <w:multiLevelType w:val="hybridMultilevel"/>
    <w:tmpl w:val="06707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549C2"/>
    <w:multiLevelType w:val="hybridMultilevel"/>
    <w:tmpl w:val="7AC2F4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750119"/>
    <w:multiLevelType w:val="hybridMultilevel"/>
    <w:tmpl w:val="BB763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12BFE"/>
    <w:multiLevelType w:val="hybridMultilevel"/>
    <w:tmpl w:val="EEEC6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F6A65"/>
    <w:multiLevelType w:val="hybridMultilevel"/>
    <w:tmpl w:val="EC5E8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A5B88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1F367F"/>
    <w:multiLevelType w:val="hybridMultilevel"/>
    <w:tmpl w:val="EF4A7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84805"/>
    <w:multiLevelType w:val="hybridMultilevel"/>
    <w:tmpl w:val="5D5E3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993EA0"/>
    <w:multiLevelType w:val="hybridMultilevel"/>
    <w:tmpl w:val="844CFF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767EA"/>
    <w:multiLevelType w:val="hybridMultilevel"/>
    <w:tmpl w:val="B6A6A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22E99"/>
    <w:multiLevelType w:val="hybridMultilevel"/>
    <w:tmpl w:val="E01875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6E320C"/>
    <w:multiLevelType w:val="hybridMultilevel"/>
    <w:tmpl w:val="7FB24E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095B1D"/>
    <w:multiLevelType w:val="hybridMultilevel"/>
    <w:tmpl w:val="6D6E9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66AA3"/>
    <w:multiLevelType w:val="hybridMultilevel"/>
    <w:tmpl w:val="5554D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A14B31"/>
    <w:multiLevelType w:val="hybridMultilevel"/>
    <w:tmpl w:val="B67C5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27653"/>
    <w:multiLevelType w:val="hybridMultilevel"/>
    <w:tmpl w:val="2D568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7443"/>
    <w:multiLevelType w:val="hybridMultilevel"/>
    <w:tmpl w:val="2ED02E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02712C"/>
    <w:multiLevelType w:val="hybridMultilevel"/>
    <w:tmpl w:val="43627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037642"/>
    <w:multiLevelType w:val="hybridMultilevel"/>
    <w:tmpl w:val="684238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D27D11"/>
    <w:multiLevelType w:val="hybridMultilevel"/>
    <w:tmpl w:val="88A0E3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409755E"/>
    <w:multiLevelType w:val="hybridMultilevel"/>
    <w:tmpl w:val="C6A089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43635"/>
    <w:multiLevelType w:val="hybridMultilevel"/>
    <w:tmpl w:val="93242F8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82C06"/>
    <w:multiLevelType w:val="hybridMultilevel"/>
    <w:tmpl w:val="4FCC9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9C047E"/>
    <w:multiLevelType w:val="hybridMultilevel"/>
    <w:tmpl w:val="F3BE7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177EBF"/>
    <w:multiLevelType w:val="hybridMultilevel"/>
    <w:tmpl w:val="7760FC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9F3A31"/>
    <w:multiLevelType w:val="hybridMultilevel"/>
    <w:tmpl w:val="3D2C1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696158"/>
    <w:multiLevelType w:val="hybridMultilevel"/>
    <w:tmpl w:val="722C6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CC2F34"/>
    <w:multiLevelType w:val="hybridMultilevel"/>
    <w:tmpl w:val="48265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82096A"/>
    <w:multiLevelType w:val="hybridMultilevel"/>
    <w:tmpl w:val="9D6CA2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11E6906"/>
    <w:multiLevelType w:val="hybridMultilevel"/>
    <w:tmpl w:val="9DECF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FA284A"/>
    <w:multiLevelType w:val="hybridMultilevel"/>
    <w:tmpl w:val="AC3AA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5932B0"/>
    <w:multiLevelType w:val="hybridMultilevel"/>
    <w:tmpl w:val="8C10A8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D4502A7"/>
    <w:multiLevelType w:val="hybridMultilevel"/>
    <w:tmpl w:val="D7600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69699B"/>
    <w:multiLevelType w:val="hybridMultilevel"/>
    <w:tmpl w:val="6180E6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0551442"/>
    <w:multiLevelType w:val="hybridMultilevel"/>
    <w:tmpl w:val="A754B2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3594930"/>
    <w:multiLevelType w:val="hybridMultilevel"/>
    <w:tmpl w:val="D90A0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6233FDF"/>
    <w:multiLevelType w:val="hybridMultilevel"/>
    <w:tmpl w:val="1782599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68D290E"/>
    <w:multiLevelType w:val="hybridMultilevel"/>
    <w:tmpl w:val="76A6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FBF670B"/>
    <w:multiLevelType w:val="hybridMultilevel"/>
    <w:tmpl w:val="9BF0C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C73270"/>
    <w:multiLevelType w:val="hybridMultilevel"/>
    <w:tmpl w:val="EB20CC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7A73520"/>
    <w:multiLevelType w:val="hybridMultilevel"/>
    <w:tmpl w:val="4C12AFD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8C532E"/>
    <w:multiLevelType w:val="hybridMultilevel"/>
    <w:tmpl w:val="8A52EC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1211B1"/>
    <w:multiLevelType w:val="hybridMultilevel"/>
    <w:tmpl w:val="C5B65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CF5BC6"/>
    <w:multiLevelType w:val="hybridMultilevel"/>
    <w:tmpl w:val="18C6BB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B64E62"/>
    <w:multiLevelType w:val="hybridMultilevel"/>
    <w:tmpl w:val="F7947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D52D40"/>
    <w:multiLevelType w:val="hybridMultilevel"/>
    <w:tmpl w:val="3EDCD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32"/>
  </w:num>
  <w:num w:numId="4">
    <w:abstractNumId w:val="38"/>
  </w:num>
  <w:num w:numId="5">
    <w:abstractNumId w:val="19"/>
  </w:num>
  <w:num w:numId="6">
    <w:abstractNumId w:val="45"/>
  </w:num>
  <w:num w:numId="7">
    <w:abstractNumId w:val="37"/>
  </w:num>
  <w:num w:numId="8">
    <w:abstractNumId w:val="31"/>
  </w:num>
  <w:num w:numId="9">
    <w:abstractNumId w:val="33"/>
  </w:num>
  <w:num w:numId="10">
    <w:abstractNumId w:val="2"/>
  </w:num>
  <w:num w:numId="11">
    <w:abstractNumId w:val="27"/>
  </w:num>
  <w:num w:numId="12">
    <w:abstractNumId w:val="13"/>
  </w:num>
  <w:num w:numId="13">
    <w:abstractNumId w:val="9"/>
  </w:num>
  <w:num w:numId="14">
    <w:abstractNumId w:val="12"/>
  </w:num>
  <w:num w:numId="15">
    <w:abstractNumId w:val="26"/>
  </w:num>
  <w:num w:numId="16">
    <w:abstractNumId w:val="7"/>
  </w:num>
  <w:num w:numId="17">
    <w:abstractNumId w:val="5"/>
  </w:num>
  <w:num w:numId="18">
    <w:abstractNumId w:val="4"/>
  </w:num>
  <w:num w:numId="19">
    <w:abstractNumId w:val="16"/>
  </w:num>
  <w:num w:numId="20">
    <w:abstractNumId w:val="42"/>
  </w:num>
  <w:num w:numId="21">
    <w:abstractNumId w:val="24"/>
  </w:num>
  <w:num w:numId="22">
    <w:abstractNumId w:val="22"/>
  </w:num>
  <w:num w:numId="23">
    <w:abstractNumId w:val="34"/>
  </w:num>
  <w:num w:numId="24">
    <w:abstractNumId w:val="30"/>
  </w:num>
  <w:num w:numId="25">
    <w:abstractNumId w:val="21"/>
  </w:num>
  <w:num w:numId="26">
    <w:abstractNumId w:val="25"/>
  </w:num>
  <w:num w:numId="27">
    <w:abstractNumId w:val="44"/>
  </w:num>
  <w:num w:numId="28">
    <w:abstractNumId w:val="43"/>
  </w:num>
  <w:num w:numId="29">
    <w:abstractNumId w:val="14"/>
  </w:num>
  <w:num w:numId="30">
    <w:abstractNumId w:val="3"/>
  </w:num>
  <w:num w:numId="31">
    <w:abstractNumId w:val="36"/>
  </w:num>
  <w:num w:numId="32">
    <w:abstractNumId w:val="15"/>
  </w:num>
  <w:num w:numId="33">
    <w:abstractNumId w:val="29"/>
  </w:num>
  <w:num w:numId="34">
    <w:abstractNumId w:val="46"/>
  </w:num>
  <w:num w:numId="35">
    <w:abstractNumId w:val="0"/>
  </w:num>
  <w:num w:numId="36">
    <w:abstractNumId w:val="10"/>
  </w:num>
  <w:num w:numId="37">
    <w:abstractNumId w:val="1"/>
  </w:num>
  <w:num w:numId="38">
    <w:abstractNumId w:val="39"/>
  </w:num>
  <w:num w:numId="39">
    <w:abstractNumId w:val="28"/>
  </w:num>
  <w:num w:numId="40">
    <w:abstractNumId w:val="41"/>
  </w:num>
  <w:num w:numId="41">
    <w:abstractNumId w:val="17"/>
  </w:num>
  <w:num w:numId="42">
    <w:abstractNumId w:val="40"/>
  </w:num>
  <w:num w:numId="43">
    <w:abstractNumId w:val="18"/>
  </w:num>
  <w:num w:numId="44">
    <w:abstractNumId w:val="35"/>
  </w:num>
  <w:num w:numId="45">
    <w:abstractNumId w:val="23"/>
  </w:num>
  <w:num w:numId="46">
    <w:abstractNumId w:val="11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29"/>
    <w:rsid w:val="000009E3"/>
    <w:rsid w:val="0001552A"/>
    <w:rsid w:val="0001626D"/>
    <w:rsid w:val="00016C23"/>
    <w:rsid w:val="00017F03"/>
    <w:rsid w:val="000342D2"/>
    <w:rsid w:val="00040B04"/>
    <w:rsid w:val="0004203A"/>
    <w:rsid w:val="00042817"/>
    <w:rsid w:val="00046AA5"/>
    <w:rsid w:val="00052278"/>
    <w:rsid w:val="00052A11"/>
    <w:rsid w:val="00077A18"/>
    <w:rsid w:val="00077F7D"/>
    <w:rsid w:val="00082A50"/>
    <w:rsid w:val="00082D98"/>
    <w:rsid w:val="00085269"/>
    <w:rsid w:val="00087516"/>
    <w:rsid w:val="0009102E"/>
    <w:rsid w:val="0009145E"/>
    <w:rsid w:val="000930AD"/>
    <w:rsid w:val="0009456F"/>
    <w:rsid w:val="000A2326"/>
    <w:rsid w:val="000A5664"/>
    <w:rsid w:val="000C79A1"/>
    <w:rsid w:val="000D295B"/>
    <w:rsid w:val="000D3038"/>
    <w:rsid w:val="000E27F2"/>
    <w:rsid w:val="000E4288"/>
    <w:rsid w:val="000E4714"/>
    <w:rsid w:val="000E4AD1"/>
    <w:rsid w:val="000F10F8"/>
    <w:rsid w:val="001018E6"/>
    <w:rsid w:val="001102AB"/>
    <w:rsid w:val="00112129"/>
    <w:rsid w:val="00112736"/>
    <w:rsid w:val="00120F3C"/>
    <w:rsid w:val="001304E2"/>
    <w:rsid w:val="0013181E"/>
    <w:rsid w:val="0013596E"/>
    <w:rsid w:val="00141536"/>
    <w:rsid w:val="00154DB4"/>
    <w:rsid w:val="001562C3"/>
    <w:rsid w:val="00162690"/>
    <w:rsid w:val="0017327E"/>
    <w:rsid w:val="001801A5"/>
    <w:rsid w:val="00181DA3"/>
    <w:rsid w:val="00181DC2"/>
    <w:rsid w:val="00182359"/>
    <w:rsid w:val="001901CE"/>
    <w:rsid w:val="00191543"/>
    <w:rsid w:val="00192F77"/>
    <w:rsid w:val="001932DF"/>
    <w:rsid w:val="001A27FA"/>
    <w:rsid w:val="001C45FD"/>
    <w:rsid w:val="001C6141"/>
    <w:rsid w:val="001D005D"/>
    <w:rsid w:val="001D1555"/>
    <w:rsid w:val="001D177D"/>
    <w:rsid w:val="001D4036"/>
    <w:rsid w:val="001DFDD2"/>
    <w:rsid w:val="001E41D3"/>
    <w:rsid w:val="001F1C72"/>
    <w:rsid w:val="001F36F9"/>
    <w:rsid w:val="001F3DC9"/>
    <w:rsid w:val="001F50BF"/>
    <w:rsid w:val="00200921"/>
    <w:rsid w:val="0020772F"/>
    <w:rsid w:val="00207F3A"/>
    <w:rsid w:val="002207A7"/>
    <w:rsid w:val="002241B0"/>
    <w:rsid w:val="002248C7"/>
    <w:rsid w:val="00227A7B"/>
    <w:rsid w:val="00230731"/>
    <w:rsid w:val="002315DB"/>
    <w:rsid w:val="00232964"/>
    <w:rsid w:val="0023723F"/>
    <w:rsid w:val="00241A48"/>
    <w:rsid w:val="00251BE3"/>
    <w:rsid w:val="0026000D"/>
    <w:rsid w:val="0026003F"/>
    <w:rsid w:val="00260523"/>
    <w:rsid w:val="00263F43"/>
    <w:rsid w:val="002669B1"/>
    <w:rsid w:val="00267852"/>
    <w:rsid w:val="00272C9E"/>
    <w:rsid w:val="00281F15"/>
    <w:rsid w:val="00283E2B"/>
    <w:rsid w:val="0029109C"/>
    <w:rsid w:val="0029737D"/>
    <w:rsid w:val="002A499A"/>
    <w:rsid w:val="002A50F7"/>
    <w:rsid w:val="002A55B5"/>
    <w:rsid w:val="002A6834"/>
    <w:rsid w:val="002A7D60"/>
    <w:rsid w:val="002B4DDC"/>
    <w:rsid w:val="002C14B1"/>
    <w:rsid w:val="002C25E6"/>
    <w:rsid w:val="002C2914"/>
    <w:rsid w:val="002C5474"/>
    <w:rsid w:val="002D44C3"/>
    <w:rsid w:val="002D54CA"/>
    <w:rsid w:val="002E048F"/>
    <w:rsid w:val="002E3FF9"/>
    <w:rsid w:val="002E5233"/>
    <w:rsid w:val="002E6876"/>
    <w:rsid w:val="002F1CD4"/>
    <w:rsid w:val="002F4428"/>
    <w:rsid w:val="002F5331"/>
    <w:rsid w:val="002F5698"/>
    <w:rsid w:val="003032FD"/>
    <w:rsid w:val="003067C8"/>
    <w:rsid w:val="00311BA1"/>
    <w:rsid w:val="003130C6"/>
    <w:rsid w:val="00314BD6"/>
    <w:rsid w:val="00316F63"/>
    <w:rsid w:val="003175ED"/>
    <w:rsid w:val="00317E62"/>
    <w:rsid w:val="00320F54"/>
    <w:rsid w:val="003219FE"/>
    <w:rsid w:val="00324BD0"/>
    <w:rsid w:val="00326DC0"/>
    <w:rsid w:val="00334BD0"/>
    <w:rsid w:val="00335862"/>
    <w:rsid w:val="003430D2"/>
    <w:rsid w:val="003450DC"/>
    <w:rsid w:val="00346170"/>
    <w:rsid w:val="0035301D"/>
    <w:rsid w:val="00354D83"/>
    <w:rsid w:val="00356744"/>
    <w:rsid w:val="00357985"/>
    <w:rsid w:val="00364A77"/>
    <w:rsid w:val="0036652A"/>
    <w:rsid w:val="00370A7F"/>
    <w:rsid w:val="00372B7A"/>
    <w:rsid w:val="00372CDC"/>
    <w:rsid w:val="00386654"/>
    <w:rsid w:val="00390F85"/>
    <w:rsid w:val="00397D95"/>
    <w:rsid w:val="003A5D81"/>
    <w:rsid w:val="003B222C"/>
    <w:rsid w:val="003B4477"/>
    <w:rsid w:val="003C04AD"/>
    <w:rsid w:val="003C0617"/>
    <w:rsid w:val="003C5A53"/>
    <w:rsid w:val="003D0A09"/>
    <w:rsid w:val="003D276B"/>
    <w:rsid w:val="003D3F79"/>
    <w:rsid w:val="003E25E8"/>
    <w:rsid w:val="003F4D8C"/>
    <w:rsid w:val="00405D5D"/>
    <w:rsid w:val="00407EAD"/>
    <w:rsid w:val="00415C42"/>
    <w:rsid w:val="00416CBC"/>
    <w:rsid w:val="0041799E"/>
    <w:rsid w:val="004205F9"/>
    <w:rsid w:val="00421BD1"/>
    <w:rsid w:val="004339E9"/>
    <w:rsid w:val="00451B8C"/>
    <w:rsid w:val="00452CB9"/>
    <w:rsid w:val="004624BB"/>
    <w:rsid w:val="00465881"/>
    <w:rsid w:val="00472CBA"/>
    <w:rsid w:val="00480655"/>
    <w:rsid w:val="0048607C"/>
    <w:rsid w:val="004B38B8"/>
    <w:rsid w:val="004B674E"/>
    <w:rsid w:val="004B7FFE"/>
    <w:rsid w:val="004C09F0"/>
    <w:rsid w:val="004C4CD2"/>
    <w:rsid w:val="004D4AB3"/>
    <w:rsid w:val="004D4E29"/>
    <w:rsid w:val="004E3A8C"/>
    <w:rsid w:val="004E529D"/>
    <w:rsid w:val="004E5C18"/>
    <w:rsid w:val="004E6CD1"/>
    <w:rsid w:val="004E7DB9"/>
    <w:rsid w:val="005113C3"/>
    <w:rsid w:val="00511967"/>
    <w:rsid w:val="00511E4F"/>
    <w:rsid w:val="00512104"/>
    <w:rsid w:val="00513134"/>
    <w:rsid w:val="0052251A"/>
    <w:rsid w:val="0052280B"/>
    <w:rsid w:val="00523E91"/>
    <w:rsid w:val="0052470B"/>
    <w:rsid w:val="00524E6D"/>
    <w:rsid w:val="005279B1"/>
    <w:rsid w:val="00531636"/>
    <w:rsid w:val="00532B18"/>
    <w:rsid w:val="00533280"/>
    <w:rsid w:val="00537BB1"/>
    <w:rsid w:val="00554BF5"/>
    <w:rsid w:val="00557AE0"/>
    <w:rsid w:val="00566AAE"/>
    <w:rsid w:val="00570664"/>
    <w:rsid w:val="00570866"/>
    <w:rsid w:val="00573CD4"/>
    <w:rsid w:val="005867BD"/>
    <w:rsid w:val="005871FD"/>
    <w:rsid w:val="005912AB"/>
    <w:rsid w:val="00596C1D"/>
    <w:rsid w:val="005974C2"/>
    <w:rsid w:val="005B3982"/>
    <w:rsid w:val="005B512C"/>
    <w:rsid w:val="005B75AF"/>
    <w:rsid w:val="005C1395"/>
    <w:rsid w:val="005C2AA1"/>
    <w:rsid w:val="005C4469"/>
    <w:rsid w:val="005D346E"/>
    <w:rsid w:val="005D3814"/>
    <w:rsid w:val="005D74D8"/>
    <w:rsid w:val="005D7BB8"/>
    <w:rsid w:val="005F0CA6"/>
    <w:rsid w:val="005F1B3B"/>
    <w:rsid w:val="005F3D5B"/>
    <w:rsid w:val="005F6C5C"/>
    <w:rsid w:val="00601957"/>
    <w:rsid w:val="00603B94"/>
    <w:rsid w:val="00604315"/>
    <w:rsid w:val="006102A7"/>
    <w:rsid w:val="00621875"/>
    <w:rsid w:val="006255B9"/>
    <w:rsid w:val="00625612"/>
    <w:rsid w:val="0063125E"/>
    <w:rsid w:val="00632026"/>
    <w:rsid w:val="0063491B"/>
    <w:rsid w:val="00637E31"/>
    <w:rsid w:val="00640E52"/>
    <w:rsid w:val="0064484A"/>
    <w:rsid w:val="0066228D"/>
    <w:rsid w:val="006756F8"/>
    <w:rsid w:val="00682F18"/>
    <w:rsid w:val="00685CFC"/>
    <w:rsid w:val="00693B2D"/>
    <w:rsid w:val="00695178"/>
    <w:rsid w:val="0069702F"/>
    <w:rsid w:val="006A043D"/>
    <w:rsid w:val="006B42E1"/>
    <w:rsid w:val="006B7E3E"/>
    <w:rsid w:val="006C1231"/>
    <w:rsid w:val="006C1466"/>
    <w:rsid w:val="006C18A6"/>
    <w:rsid w:val="006D379E"/>
    <w:rsid w:val="006E7D77"/>
    <w:rsid w:val="00700524"/>
    <w:rsid w:val="00705F5B"/>
    <w:rsid w:val="00707583"/>
    <w:rsid w:val="007076F4"/>
    <w:rsid w:val="00707AB3"/>
    <w:rsid w:val="00717987"/>
    <w:rsid w:val="007216B7"/>
    <w:rsid w:val="0073705F"/>
    <w:rsid w:val="00746350"/>
    <w:rsid w:val="0076161D"/>
    <w:rsid w:val="00767500"/>
    <w:rsid w:val="0077209D"/>
    <w:rsid w:val="0077555C"/>
    <w:rsid w:val="007758D5"/>
    <w:rsid w:val="0077625A"/>
    <w:rsid w:val="007777FE"/>
    <w:rsid w:val="0078564E"/>
    <w:rsid w:val="007A57B1"/>
    <w:rsid w:val="007A687E"/>
    <w:rsid w:val="007B1FEC"/>
    <w:rsid w:val="007B4F0F"/>
    <w:rsid w:val="007B7493"/>
    <w:rsid w:val="007B7A4B"/>
    <w:rsid w:val="007D13D2"/>
    <w:rsid w:val="007D2E65"/>
    <w:rsid w:val="007E5F31"/>
    <w:rsid w:val="007E7E15"/>
    <w:rsid w:val="00810B28"/>
    <w:rsid w:val="008126F8"/>
    <w:rsid w:val="00825CC8"/>
    <w:rsid w:val="00826816"/>
    <w:rsid w:val="00841D00"/>
    <w:rsid w:val="00842464"/>
    <w:rsid w:val="0084300D"/>
    <w:rsid w:val="00856A1C"/>
    <w:rsid w:val="00864E28"/>
    <w:rsid w:val="008658C4"/>
    <w:rsid w:val="00874F22"/>
    <w:rsid w:val="008756AD"/>
    <w:rsid w:val="00876DA9"/>
    <w:rsid w:val="00885EE7"/>
    <w:rsid w:val="00887008"/>
    <w:rsid w:val="00892E43"/>
    <w:rsid w:val="008932BC"/>
    <w:rsid w:val="008A1617"/>
    <w:rsid w:val="008A3BDE"/>
    <w:rsid w:val="008A3F24"/>
    <w:rsid w:val="008C0CA8"/>
    <w:rsid w:val="008C6478"/>
    <w:rsid w:val="008D7A81"/>
    <w:rsid w:val="008F61B3"/>
    <w:rsid w:val="008F712A"/>
    <w:rsid w:val="008F76F2"/>
    <w:rsid w:val="009016EF"/>
    <w:rsid w:val="00902AD0"/>
    <w:rsid w:val="009064F6"/>
    <w:rsid w:val="00911FAD"/>
    <w:rsid w:val="009120DE"/>
    <w:rsid w:val="009150F4"/>
    <w:rsid w:val="00915295"/>
    <w:rsid w:val="00921929"/>
    <w:rsid w:val="00932601"/>
    <w:rsid w:val="009364F3"/>
    <w:rsid w:val="009400C2"/>
    <w:rsid w:val="00966053"/>
    <w:rsid w:val="0096607D"/>
    <w:rsid w:val="00987F45"/>
    <w:rsid w:val="009903FB"/>
    <w:rsid w:val="00993107"/>
    <w:rsid w:val="009A0151"/>
    <w:rsid w:val="009B3918"/>
    <w:rsid w:val="009B7115"/>
    <w:rsid w:val="009B747E"/>
    <w:rsid w:val="009B7CB9"/>
    <w:rsid w:val="009C2938"/>
    <w:rsid w:val="009D29A6"/>
    <w:rsid w:val="009D67FF"/>
    <w:rsid w:val="009E2D1C"/>
    <w:rsid w:val="009E529F"/>
    <w:rsid w:val="009E6742"/>
    <w:rsid w:val="00A16629"/>
    <w:rsid w:val="00A26385"/>
    <w:rsid w:val="00A269AF"/>
    <w:rsid w:val="00A309E2"/>
    <w:rsid w:val="00A32D48"/>
    <w:rsid w:val="00A422F6"/>
    <w:rsid w:val="00A45D8A"/>
    <w:rsid w:val="00A461FA"/>
    <w:rsid w:val="00A55886"/>
    <w:rsid w:val="00A56171"/>
    <w:rsid w:val="00A66D0D"/>
    <w:rsid w:val="00A67141"/>
    <w:rsid w:val="00A715EA"/>
    <w:rsid w:val="00A756D7"/>
    <w:rsid w:val="00A7695F"/>
    <w:rsid w:val="00A76F56"/>
    <w:rsid w:val="00A80232"/>
    <w:rsid w:val="00A92176"/>
    <w:rsid w:val="00A92ED6"/>
    <w:rsid w:val="00A95F92"/>
    <w:rsid w:val="00AA2BD0"/>
    <w:rsid w:val="00AA4A51"/>
    <w:rsid w:val="00AA7C82"/>
    <w:rsid w:val="00AB507C"/>
    <w:rsid w:val="00AC4C61"/>
    <w:rsid w:val="00AD0643"/>
    <w:rsid w:val="00AD39BD"/>
    <w:rsid w:val="00AD4734"/>
    <w:rsid w:val="00AD78B7"/>
    <w:rsid w:val="00AE1594"/>
    <w:rsid w:val="00AE1F34"/>
    <w:rsid w:val="00AF14CC"/>
    <w:rsid w:val="00AF1F95"/>
    <w:rsid w:val="00B013B8"/>
    <w:rsid w:val="00B04EFE"/>
    <w:rsid w:val="00B055EF"/>
    <w:rsid w:val="00B07CE6"/>
    <w:rsid w:val="00B12BB2"/>
    <w:rsid w:val="00B1391C"/>
    <w:rsid w:val="00B246DD"/>
    <w:rsid w:val="00B3234B"/>
    <w:rsid w:val="00B41C4F"/>
    <w:rsid w:val="00B51587"/>
    <w:rsid w:val="00B5335B"/>
    <w:rsid w:val="00B65B0B"/>
    <w:rsid w:val="00B667DD"/>
    <w:rsid w:val="00B71D8B"/>
    <w:rsid w:val="00B728AA"/>
    <w:rsid w:val="00B8145B"/>
    <w:rsid w:val="00B88E63"/>
    <w:rsid w:val="00B95221"/>
    <w:rsid w:val="00BA2998"/>
    <w:rsid w:val="00BA2B2B"/>
    <w:rsid w:val="00BB2BDC"/>
    <w:rsid w:val="00BB531E"/>
    <w:rsid w:val="00BB6A67"/>
    <w:rsid w:val="00BB7A22"/>
    <w:rsid w:val="00BC31DA"/>
    <w:rsid w:val="00BC3B0D"/>
    <w:rsid w:val="00BC528B"/>
    <w:rsid w:val="00BC76C0"/>
    <w:rsid w:val="00BD19B4"/>
    <w:rsid w:val="00BD74F6"/>
    <w:rsid w:val="00BE2A5E"/>
    <w:rsid w:val="00BE455D"/>
    <w:rsid w:val="00BF38EC"/>
    <w:rsid w:val="00BF42BD"/>
    <w:rsid w:val="00BF4648"/>
    <w:rsid w:val="00BF56A2"/>
    <w:rsid w:val="00BF67EE"/>
    <w:rsid w:val="00C0253E"/>
    <w:rsid w:val="00C02FCF"/>
    <w:rsid w:val="00C03129"/>
    <w:rsid w:val="00C06F14"/>
    <w:rsid w:val="00C21EDB"/>
    <w:rsid w:val="00C25558"/>
    <w:rsid w:val="00C34A9C"/>
    <w:rsid w:val="00C40E7B"/>
    <w:rsid w:val="00C51317"/>
    <w:rsid w:val="00C57349"/>
    <w:rsid w:val="00C60165"/>
    <w:rsid w:val="00C65ADC"/>
    <w:rsid w:val="00C74EB1"/>
    <w:rsid w:val="00C75EB9"/>
    <w:rsid w:val="00C77157"/>
    <w:rsid w:val="00C8196F"/>
    <w:rsid w:val="00C82C13"/>
    <w:rsid w:val="00C932D9"/>
    <w:rsid w:val="00C95CE6"/>
    <w:rsid w:val="00CA25DB"/>
    <w:rsid w:val="00CA2821"/>
    <w:rsid w:val="00CA6958"/>
    <w:rsid w:val="00CB324A"/>
    <w:rsid w:val="00CB3C8B"/>
    <w:rsid w:val="00CC2267"/>
    <w:rsid w:val="00CC4CD7"/>
    <w:rsid w:val="00CC68A2"/>
    <w:rsid w:val="00CD0FE8"/>
    <w:rsid w:val="00CD28D7"/>
    <w:rsid w:val="00CD4D9C"/>
    <w:rsid w:val="00CE260D"/>
    <w:rsid w:val="00CE262F"/>
    <w:rsid w:val="00CF2352"/>
    <w:rsid w:val="00CF38FC"/>
    <w:rsid w:val="00CF3E48"/>
    <w:rsid w:val="00CF57FE"/>
    <w:rsid w:val="00CF7B8C"/>
    <w:rsid w:val="00D04692"/>
    <w:rsid w:val="00D0571D"/>
    <w:rsid w:val="00D15399"/>
    <w:rsid w:val="00D23B33"/>
    <w:rsid w:val="00D27164"/>
    <w:rsid w:val="00D32243"/>
    <w:rsid w:val="00D3276B"/>
    <w:rsid w:val="00D407A1"/>
    <w:rsid w:val="00D41E4F"/>
    <w:rsid w:val="00D431B3"/>
    <w:rsid w:val="00D433CB"/>
    <w:rsid w:val="00D53E44"/>
    <w:rsid w:val="00D55173"/>
    <w:rsid w:val="00D554DF"/>
    <w:rsid w:val="00D578A6"/>
    <w:rsid w:val="00D57EA3"/>
    <w:rsid w:val="00D6049F"/>
    <w:rsid w:val="00D61876"/>
    <w:rsid w:val="00D62A85"/>
    <w:rsid w:val="00D70EF4"/>
    <w:rsid w:val="00D722DF"/>
    <w:rsid w:val="00D72DFD"/>
    <w:rsid w:val="00D73190"/>
    <w:rsid w:val="00D73796"/>
    <w:rsid w:val="00D73C5A"/>
    <w:rsid w:val="00D91F09"/>
    <w:rsid w:val="00D9326C"/>
    <w:rsid w:val="00D96864"/>
    <w:rsid w:val="00D96D8B"/>
    <w:rsid w:val="00DA0F4B"/>
    <w:rsid w:val="00DA1A0A"/>
    <w:rsid w:val="00DA34E4"/>
    <w:rsid w:val="00DA55D1"/>
    <w:rsid w:val="00DA5655"/>
    <w:rsid w:val="00DB77A7"/>
    <w:rsid w:val="00DB7C4F"/>
    <w:rsid w:val="00DC0FBD"/>
    <w:rsid w:val="00DD0BE8"/>
    <w:rsid w:val="00DD4AB6"/>
    <w:rsid w:val="00DE0A56"/>
    <w:rsid w:val="00DE0A67"/>
    <w:rsid w:val="00DE0C16"/>
    <w:rsid w:val="00DE3B1B"/>
    <w:rsid w:val="00DE4809"/>
    <w:rsid w:val="00DF0289"/>
    <w:rsid w:val="00DF0430"/>
    <w:rsid w:val="00DF6FB7"/>
    <w:rsid w:val="00E105D1"/>
    <w:rsid w:val="00E22886"/>
    <w:rsid w:val="00E24DBA"/>
    <w:rsid w:val="00E2526A"/>
    <w:rsid w:val="00E35AB2"/>
    <w:rsid w:val="00E35EC8"/>
    <w:rsid w:val="00E41365"/>
    <w:rsid w:val="00E44985"/>
    <w:rsid w:val="00E450BA"/>
    <w:rsid w:val="00E56138"/>
    <w:rsid w:val="00E61EA7"/>
    <w:rsid w:val="00E727D1"/>
    <w:rsid w:val="00E73778"/>
    <w:rsid w:val="00E7754F"/>
    <w:rsid w:val="00E83A35"/>
    <w:rsid w:val="00E85477"/>
    <w:rsid w:val="00E87C25"/>
    <w:rsid w:val="00E90C6D"/>
    <w:rsid w:val="00EA209B"/>
    <w:rsid w:val="00EA3149"/>
    <w:rsid w:val="00EA4294"/>
    <w:rsid w:val="00EA785D"/>
    <w:rsid w:val="00EB7088"/>
    <w:rsid w:val="00EB7333"/>
    <w:rsid w:val="00EC26B8"/>
    <w:rsid w:val="00ED4B75"/>
    <w:rsid w:val="00ED7AC4"/>
    <w:rsid w:val="00EE0BA3"/>
    <w:rsid w:val="00EE7FE3"/>
    <w:rsid w:val="00F023C5"/>
    <w:rsid w:val="00F07DA7"/>
    <w:rsid w:val="00F13317"/>
    <w:rsid w:val="00F16FF1"/>
    <w:rsid w:val="00F225EE"/>
    <w:rsid w:val="00F229FA"/>
    <w:rsid w:val="00F24103"/>
    <w:rsid w:val="00F36A08"/>
    <w:rsid w:val="00F37B85"/>
    <w:rsid w:val="00F40814"/>
    <w:rsid w:val="00F431ED"/>
    <w:rsid w:val="00F4463E"/>
    <w:rsid w:val="00F4773F"/>
    <w:rsid w:val="00F62586"/>
    <w:rsid w:val="00F63932"/>
    <w:rsid w:val="00F639CE"/>
    <w:rsid w:val="00F724C4"/>
    <w:rsid w:val="00F75A4F"/>
    <w:rsid w:val="00F765C7"/>
    <w:rsid w:val="00F80271"/>
    <w:rsid w:val="00F86497"/>
    <w:rsid w:val="00F86786"/>
    <w:rsid w:val="00F8BCDB"/>
    <w:rsid w:val="00FA2934"/>
    <w:rsid w:val="00FA7C90"/>
    <w:rsid w:val="00FB28FF"/>
    <w:rsid w:val="00FB6BF2"/>
    <w:rsid w:val="00FC2337"/>
    <w:rsid w:val="00FD07DE"/>
    <w:rsid w:val="00FD79CE"/>
    <w:rsid w:val="00FE08C0"/>
    <w:rsid w:val="00FE21DF"/>
    <w:rsid w:val="00FE2689"/>
    <w:rsid w:val="00FE7803"/>
    <w:rsid w:val="00FF1AC6"/>
    <w:rsid w:val="012BC7D8"/>
    <w:rsid w:val="0198A472"/>
    <w:rsid w:val="01CD3053"/>
    <w:rsid w:val="01FFA4C0"/>
    <w:rsid w:val="0282F6E3"/>
    <w:rsid w:val="02A379E6"/>
    <w:rsid w:val="02CD7358"/>
    <w:rsid w:val="02D8DEDF"/>
    <w:rsid w:val="03370AAE"/>
    <w:rsid w:val="03791AF9"/>
    <w:rsid w:val="03C69320"/>
    <w:rsid w:val="04176811"/>
    <w:rsid w:val="04F484C1"/>
    <w:rsid w:val="053CC6A5"/>
    <w:rsid w:val="057E62CC"/>
    <w:rsid w:val="05E6EF49"/>
    <w:rsid w:val="06581EB2"/>
    <w:rsid w:val="067C66C8"/>
    <w:rsid w:val="06881EEF"/>
    <w:rsid w:val="0690958F"/>
    <w:rsid w:val="07492AB1"/>
    <w:rsid w:val="0765B6AA"/>
    <w:rsid w:val="07BDCB7E"/>
    <w:rsid w:val="07F2F5BF"/>
    <w:rsid w:val="07FD402A"/>
    <w:rsid w:val="086891BE"/>
    <w:rsid w:val="0893860E"/>
    <w:rsid w:val="091B8A40"/>
    <w:rsid w:val="091CB23E"/>
    <w:rsid w:val="09471B26"/>
    <w:rsid w:val="0977EE40"/>
    <w:rsid w:val="09B3D3FD"/>
    <w:rsid w:val="09B55260"/>
    <w:rsid w:val="0A5CB876"/>
    <w:rsid w:val="0AA08165"/>
    <w:rsid w:val="0AFF71CC"/>
    <w:rsid w:val="0B50A397"/>
    <w:rsid w:val="0B80C57C"/>
    <w:rsid w:val="0C10D8DD"/>
    <w:rsid w:val="0C451DFF"/>
    <w:rsid w:val="0C9EF906"/>
    <w:rsid w:val="0CC91034"/>
    <w:rsid w:val="0D2BCED1"/>
    <w:rsid w:val="0D53B957"/>
    <w:rsid w:val="0DD5DCEF"/>
    <w:rsid w:val="0E42F050"/>
    <w:rsid w:val="0E554177"/>
    <w:rsid w:val="0EE5CC2D"/>
    <w:rsid w:val="0F13D833"/>
    <w:rsid w:val="0F6E2674"/>
    <w:rsid w:val="0F9FDAFD"/>
    <w:rsid w:val="0FE619CE"/>
    <w:rsid w:val="103094CC"/>
    <w:rsid w:val="103CB037"/>
    <w:rsid w:val="104B95F6"/>
    <w:rsid w:val="10D43EB9"/>
    <w:rsid w:val="11383C34"/>
    <w:rsid w:val="119DDC6A"/>
    <w:rsid w:val="11F2E362"/>
    <w:rsid w:val="12303892"/>
    <w:rsid w:val="1293BE6C"/>
    <w:rsid w:val="12ECF3CC"/>
    <w:rsid w:val="13512D7F"/>
    <w:rsid w:val="1399C7E0"/>
    <w:rsid w:val="13D8B158"/>
    <w:rsid w:val="13F629F5"/>
    <w:rsid w:val="140B9E62"/>
    <w:rsid w:val="144FB5D8"/>
    <w:rsid w:val="1486664D"/>
    <w:rsid w:val="14D874C6"/>
    <w:rsid w:val="14F4A5FC"/>
    <w:rsid w:val="15AA7F9C"/>
    <w:rsid w:val="15C69D7B"/>
    <w:rsid w:val="15F8DAB0"/>
    <w:rsid w:val="160F57E3"/>
    <w:rsid w:val="16280E1A"/>
    <w:rsid w:val="164E9220"/>
    <w:rsid w:val="1666088E"/>
    <w:rsid w:val="167B5A22"/>
    <w:rsid w:val="168287DB"/>
    <w:rsid w:val="168E9B79"/>
    <w:rsid w:val="17585547"/>
    <w:rsid w:val="17A9F0BB"/>
    <w:rsid w:val="18271147"/>
    <w:rsid w:val="184BDDA2"/>
    <w:rsid w:val="189A8E8D"/>
    <w:rsid w:val="18ADBA2F"/>
    <w:rsid w:val="1924AFFA"/>
    <w:rsid w:val="19439358"/>
    <w:rsid w:val="19AD8C9E"/>
    <w:rsid w:val="19C37634"/>
    <w:rsid w:val="19EABD87"/>
    <w:rsid w:val="1A03A918"/>
    <w:rsid w:val="1AA8F728"/>
    <w:rsid w:val="1AC82CB2"/>
    <w:rsid w:val="1AE37F43"/>
    <w:rsid w:val="1B27CCA8"/>
    <w:rsid w:val="1B45FA8A"/>
    <w:rsid w:val="1B5D7863"/>
    <w:rsid w:val="1B6BF260"/>
    <w:rsid w:val="1B6D612E"/>
    <w:rsid w:val="1D2A9A4B"/>
    <w:rsid w:val="1D33FE83"/>
    <w:rsid w:val="1D7F98F3"/>
    <w:rsid w:val="1D92DE94"/>
    <w:rsid w:val="1E9EFF9B"/>
    <w:rsid w:val="1F005B45"/>
    <w:rsid w:val="1F362A01"/>
    <w:rsid w:val="1F4A396A"/>
    <w:rsid w:val="1F4D31CE"/>
    <w:rsid w:val="1F68922B"/>
    <w:rsid w:val="1F992EE2"/>
    <w:rsid w:val="1FBAB309"/>
    <w:rsid w:val="1FD102B4"/>
    <w:rsid w:val="1FF99072"/>
    <w:rsid w:val="202858D2"/>
    <w:rsid w:val="207F6031"/>
    <w:rsid w:val="20B9E78A"/>
    <w:rsid w:val="22408D75"/>
    <w:rsid w:val="2255C283"/>
    <w:rsid w:val="22706486"/>
    <w:rsid w:val="22950F6A"/>
    <w:rsid w:val="238E4B81"/>
    <w:rsid w:val="23B46E79"/>
    <w:rsid w:val="2407D431"/>
    <w:rsid w:val="2436E484"/>
    <w:rsid w:val="2437D8BD"/>
    <w:rsid w:val="245A6EC1"/>
    <w:rsid w:val="2460A140"/>
    <w:rsid w:val="24DD5321"/>
    <w:rsid w:val="253D8F86"/>
    <w:rsid w:val="2543509A"/>
    <w:rsid w:val="2567B724"/>
    <w:rsid w:val="257906AF"/>
    <w:rsid w:val="257AB669"/>
    <w:rsid w:val="258A3CCA"/>
    <w:rsid w:val="25A70CEF"/>
    <w:rsid w:val="25CC5364"/>
    <w:rsid w:val="26A6BC50"/>
    <w:rsid w:val="282D1F26"/>
    <w:rsid w:val="288CA7E5"/>
    <w:rsid w:val="28DF8197"/>
    <w:rsid w:val="2919108C"/>
    <w:rsid w:val="29AF0874"/>
    <w:rsid w:val="29DE266D"/>
    <w:rsid w:val="2A00209E"/>
    <w:rsid w:val="2A552D28"/>
    <w:rsid w:val="2AC11FD3"/>
    <w:rsid w:val="2AD1BE5C"/>
    <w:rsid w:val="2AD255D4"/>
    <w:rsid w:val="2AF1CB6B"/>
    <w:rsid w:val="2AF5DDCC"/>
    <w:rsid w:val="2B216728"/>
    <w:rsid w:val="2B3620FA"/>
    <w:rsid w:val="2B783066"/>
    <w:rsid w:val="2B8719D0"/>
    <w:rsid w:val="2BED9A34"/>
    <w:rsid w:val="2C03A13B"/>
    <w:rsid w:val="2C0C68AF"/>
    <w:rsid w:val="2C3CFE79"/>
    <w:rsid w:val="2C4F8823"/>
    <w:rsid w:val="2C6534C3"/>
    <w:rsid w:val="2C68A1C6"/>
    <w:rsid w:val="2CF586E8"/>
    <w:rsid w:val="2D2C9D69"/>
    <w:rsid w:val="2D2F756A"/>
    <w:rsid w:val="2D3BE5C1"/>
    <w:rsid w:val="2D518A8D"/>
    <w:rsid w:val="2D59C855"/>
    <w:rsid w:val="2D857C42"/>
    <w:rsid w:val="2DDB2ADF"/>
    <w:rsid w:val="2DE0132B"/>
    <w:rsid w:val="2EB13D81"/>
    <w:rsid w:val="2ED96C4E"/>
    <w:rsid w:val="2EE8B83F"/>
    <w:rsid w:val="2F19FD81"/>
    <w:rsid w:val="2F58760E"/>
    <w:rsid w:val="2FB578CF"/>
    <w:rsid w:val="2FC86A86"/>
    <w:rsid w:val="2FF30480"/>
    <w:rsid w:val="3016BF49"/>
    <w:rsid w:val="30C74F1F"/>
    <w:rsid w:val="315321A6"/>
    <w:rsid w:val="315601F6"/>
    <w:rsid w:val="31A5C021"/>
    <w:rsid w:val="3229C000"/>
    <w:rsid w:val="3261B65A"/>
    <w:rsid w:val="3282A632"/>
    <w:rsid w:val="32CBF244"/>
    <w:rsid w:val="33162CE5"/>
    <w:rsid w:val="333E88C5"/>
    <w:rsid w:val="3388A01B"/>
    <w:rsid w:val="338ED677"/>
    <w:rsid w:val="3391A678"/>
    <w:rsid w:val="33FF02CB"/>
    <w:rsid w:val="340655C6"/>
    <w:rsid w:val="345F340A"/>
    <w:rsid w:val="346FEDE6"/>
    <w:rsid w:val="3475D8DC"/>
    <w:rsid w:val="3499E08E"/>
    <w:rsid w:val="34C2DE3B"/>
    <w:rsid w:val="34D00423"/>
    <w:rsid w:val="35E57376"/>
    <w:rsid w:val="362F4753"/>
    <w:rsid w:val="36530EFE"/>
    <w:rsid w:val="3725EEC8"/>
    <w:rsid w:val="37992EE6"/>
    <w:rsid w:val="37EC9300"/>
    <w:rsid w:val="37F9E6FE"/>
    <w:rsid w:val="3803DBA7"/>
    <w:rsid w:val="3868991D"/>
    <w:rsid w:val="38AFE190"/>
    <w:rsid w:val="38F36CEF"/>
    <w:rsid w:val="392D4F2A"/>
    <w:rsid w:val="394E2AB0"/>
    <w:rsid w:val="399AEF3A"/>
    <w:rsid w:val="39A303D6"/>
    <w:rsid w:val="39B84F52"/>
    <w:rsid w:val="39D29DD7"/>
    <w:rsid w:val="3A2C5CC7"/>
    <w:rsid w:val="3A371835"/>
    <w:rsid w:val="3A60231D"/>
    <w:rsid w:val="3AE27D84"/>
    <w:rsid w:val="3B144B30"/>
    <w:rsid w:val="3B78026D"/>
    <w:rsid w:val="3BF6BFEB"/>
    <w:rsid w:val="3C00860A"/>
    <w:rsid w:val="3C0DCF43"/>
    <w:rsid w:val="3C26A730"/>
    <w:rsid w:val="3D1F99F2"/>
    <w:rsid w:val="3D24F6C7"/>
    <w:rsid w:val="3D33E43A"/>
    <w:rsid w:val="3D415F48"/>
    <w:rsid w:val="3DD59087"/>
    <w:rsid w:val="3DF0A9CE"/>
    <w:rsid w:val="3E1C13B9"/>
    <w:rsid w:val="3E84E53D"/>
    <w:rsid w:val="3EC0A626"/>
    <w:rsid w:val="3EF64C73"/>
    <w:rsid w:val="3EFADC34"/>
    <w:rsid w:val="3F0F8735"/>
    <w:rsid w:val="3F1C3BBA"/>
    <w:rsid w:val="3F1F6BDE"/>
    <w:rsid w:val="3F2CA2D9"/>
    <w:rsid w:val="402EF17B"/>
    <w:rsid w:val="404922AE"/>
    <w:rsid w:val="4065B304"/>
    <w:rsid w:val="407E841D"/>
    <w:rsid w:val="4092D018"/>
    <w:rsid w:val="40C596C1"/>
    <w:rsid w:val="4103A499"/>
    <w:rsid w:val="410FAA43"/>
    <w:rsid w:val="4112F9CF"/>
    <w:rsid w:val="41795B6C"/>
    <w:rsid w:val="42295DE4"/>
    <w:rsid w:val="4256A7FC"/>
    <w:rsid w:val="429E1B3E"/>
    <w:rsid w:val="42B04F69"/>
    <w:rsid w:val="42B35F67"/>
    <w:rsid w:val="4332480E"/>
    <w:rsid w:val="437C6717"/>
    <w:rsid w:val="44497DFD"/>
    <w:rsid w:val="4481475C"/>
    <w:rsid w:val="456B5CE4"/>
    <w:rsid w:val="466635A3"/>
    <w:rsid w:val="46B063E9"/>
    <w:rsid w:val="46E2BD65"/>
    <w:rsid w:val="46FDD283"/>
    <w:rsid w:val="47093EEE"/>
    <w:rsid w:val="470F7E2E"/>
    <w:rsid w:val="471B5AE5"/>
    <w:rsid w:val="471F210E"/>
    <w:rsid w:val="475741A2"/>
    <w:rsid w:val="4783BEB4"/>
    <w:rsid w:val="48615DF9"/>
    <w:rsid w:val="48682364"/>
    <w:rsid w:val="489FDD3B"/>
    <w:rsid w:val="495FEE18"/>
    <w:rsid w:val="49B164DB"/>
    <w:rsid w:val="4A1B0AE9"/>
    <w:rsid w:val="4A966682"/>
    <w:rsid w:val="4AC29D81"/>
    <w:rsid w:val="4ACF6D0A"/>
    <w:rsid w:val="4AD88885"/>
    <w:rsid w:val="4B39B3B3"/>
    <w:rsid w:val="4B3E3A4D"/>
    <w:rsid w:val="4B86EC1C"/>
    <w:rsid w:val="4BC988F1"/>
    <w:rsid w:val="4BD2A46C"/>
    <w:rsid w:val="4BE99024"/>
    <w:rsid w:val="4C453055"/>
    <w:rsid w:val="4C6B7809"/>
    <w:rsid w:val="4D8F674A"/>
    <w:rsid w:val="4E0A364F"/>
    <w:rsid w:val="4E460A23"/>
    <w:rsid w:val="4E72A583"/>
    <w:rsid w:val="4EC36099"/>
    <w:rsid w:val="4EFB7A9C"/>
    <w:rsid w:val="4EFC4CF2"/>
    <w:rsid w:val="4F2E7E79"/>
    <w:rsid w:val="4F46B81A"/>
    <w:rsid w:val="4F99F5B3"/>
    <w:rsid w:val="4FBDB368"/>
    <w:rsid w:val="500DE232"/>
    <w:rsid w:val="502152B0"/>
    <w:rsid w:val="5066F052"/>
    <w:rsid w:val="51157A4A"/>
    <w:rsid w:val="5162E6DE"/>
    <w:rsid w:val="51B5E2E4"/>
    <w:rsid w:val="5213F95F"/>
    <w:rsid w:val="531E75F9"/>
    <w:rsid w:val="537AC6BB"/>
    <w:rsid w:val="545A1FC2"/>
    <w:rsid w:val="548E589D"/>
    <w:rsid w:val="54DFBFBE"/>
    <w:rsid w:val="553C92BC"/>
    <w:rsid w:val="5551E9A0"/>
    <w:rsid w:val="557DCF82"/>
    <w:rsid w:val="5601C300"/>
    <w:rsid w:val="56115568"/>
    <w:rsid w:val="56317129"/>
    <w:rsid w:val="564187B0"/>
    <w:rsid w:val="56A1A309"/>
    <w:rsid w:val="56AA2BD0"/>
    <w:rsid w:val="56E73634"/>
    <w:rsid w:val="57055A22"/>
    <w:rsid w:val="5711F5E9"/>
    <w:rsid w:val="571ACD83"/>
    <w:rsid w:val="5734C9D9"/>
    <w:rsid w:val="574A97B4"/>
    <w:rsid w:val="579DC5FA"/>
    <w:rsid w:val="57EE423B"/>
    <w:rsid w:val="5807B940"/>
    <w:rsid w:val="581E3792"/>
    <w:rsid w:val="593ECE43"/>
    <w:rsid w:val="5962E133"/>
    <w:rsid w:val="59CDC49C"/>
    <w:rsid w:val="5AABA15E"/>
    <w:rsid w:val="5AB6DBB2"/>
    <w:rsid w:val="5AD4BAA4"/>
    <w:rsid w:val="5BB0EA26"/>
    <w:rsid w:val="5BB68098"/>
    <w:rsid w:val="5C83AC3E"/>
    <w:rsid w:val="5C992A5F"/>
    <w:rsid w:val="5CAE04A8"/>
    <w:rsid w:val="5CC03A22"/>
    <w:rsid w:val="5CC1DE1C"/>
    <w:rsid w:val="5DA34CD4"/>
    <w:rsid w:val="5DB77D03"/>
    <w:rsid w:val="5DF27172"/>
    <w:rsid w:val="5E0754DE"/>
    <w:rsid w:val="5E0F1D5F"/>
    <w:rsid w:val="5E49CA71"/>
    <w:rsid w:val="5E5EED32"/>
    <w:rsid w:val="5E74C157"/>
    <w:rsid w:val="5E80A7E9"/>
    <w:rsid w:val="5EBACA90"/>
    <w:rsid w:val="5EC0878B"/>
    <w:rsid w:val="5ED320D7"/>
    <w:rsid w:val="5F3FAD10"/>
    <w:rsid w:val="5F88B243"/>
    <w:rsid w:val="5FD1409A"/>
    <w:rsid w:val="5FF42F26"/>
    <w:rsid w:val="606E1322"/>
    <w:rsid w:val="60BD0E3A"/>
    <w:rsid w:val="6138E4B9"/>
    <w:rsid w:val="61CFA150"/>
    <w:rsid w:val="62090049"/>
    <w:rsid w:val="6227D6AC"/>
    <w:rsid w:val="626B3BDF"/>
    <w:rsid w:val="64280E3A"/>
    <w:rsid w:val="6437BDE4"/>
    <w:rsid w:val="64769D64"/>
    <w:rsid w:val="64789768"/>
    <w:rsid w:val="6507BCDB"/>
    <w:rsid w:val="65A9BF45"/>
    <w:rsid w:val="65EBB517"/>
    <w:rsid w:val="6601E423"/>
    <w:rsid w:val="664A6AAD"/>
    <w:rsid w:val="66A5EEB0"/>
    <w:rsid w:val="66E758CF"/>
    <w:rsid w:val="67E98D4C"/>
    <w:rsid w:val="682E3155"/>
    <w:rsid w:val="68322C1B"/>
    <w:rsid w:val="683231B4"/>
    <w:rsid w:val="69478DF6"/>
    <w:rsid w:val="6954DB1C"/>
    <w:rsid w:val="698CAEEE"/>
    <w:rsid w:val="6A19757E"/>
    <w:rsid w:val="6A3AB1A4"/>
    <w:rsid w:val="6A6356E7"/>
    <w:rsid w:val="6A897FE3"/>
    <w:rsid w:val="6A982B1A"/>
    <w:rsid w:val="6B369BC0"/>
    <w:rsid w:val="6B68943B"/>
    <w:rsid w:val="6BB67109"/>
    <w:rsid w:val="6BDDBEC1"/>
    <w:rsid w:val="6BE852D4"/>
    <w:rsid w:val="6BF72537"/>
    <w:rsid w:val="6C01ABBC"/>
    <w:rsid w:val="6C4ECF6A"/>
    <w:rsid w:val="6CA735C9"/>
    <w:rsid w:val="6CC622CE"/>
    <w:rsid w:val="6CDABC1A"/>
    <w:rsid w:val="6D16014F"/>
    <w:rsid w:val="6D4C5CE3"/>
    <w:rsid w:val="6D7AB6F8"/>
    <w:rsid w:val="6D911ABE"/>
    <w:rsid w:val="6E0E81D2"/>
    <w:rsid w:val="6E69630E"/>
    <w:rsid w:val="6E75AE3B"/>
    <w:rsid w:val="6EAF28E0"/>
    <w:rsid w:val="6F4FC56A"/>
    <w:rsid w:val="6F695488"/>
    <w:rsid w:val="7031EDC4"/>
    <w:rsid w:val="7063706F"/>
    <w:rsid w:val="7098EA27"/>
    <w:rsid w:val="715ACF82"/>
    <w:rsid w:val="71B1CB5B"/>
    <w:rsid w:val="71DECB73"/>
    <w:rsid w:val="720399B9"/>
    <w:rsid w:val="7215D0AF"/>
    <w:rsid w:val="7227B65E"/>
    <w:rsid w:val="723F37C4"/>
    <w:rsid w:val="7293B227"/>
    <w:rsid w:val="72B232EC"/>
    <w:rsid w:val="72C0D375"/>
    <w:rsid w:val="73A046F7"/>
    <w:rsid w:val="73E4D4DC"/>
    <w:rsid w:val="74103768"/>
    <w:rsid w:val="74B909A7"/>
    <w:rsid w:val="74C58764"/>
    <w:rsid w:val="74D57ADE"/>
    <w:rsid w:val="75911633"/>
    <w:rsid w:val="759F3297"/>
    <w:rsid w:val="75B82334"/>
    <w:rsid w:val="761EE5F4"/>
    <w:rsid w:val="766FF10D"/>
    <w:rsid w:val="7678E44F"/>
    <w:rsid w:val="77286B07"/>
    <w:rsid w:val="7739426C"/>
    <w:rsid w:val="77675CE5"/>
    <w:rsid w:val="77C3CB45"/>
    <w:rsid w:val="7855F16F"/>
    <w:rsid w:val="786E8254"/>
    <w:rsid w:val="789C0F81"/>
    <w:rsid w:val="789DB37E"/>
    <w:rsid w:val="78A4F5D0"/>
    <w:rsid w:val="78BC7454"/>
    <w:rsid w:val="79042A1B"/>
    <w:rsid w:val="7912A109"/>
    <w:rsid w:val="793A0A16"/>
    <w:rsid w:val="796AC17D"/>
    <w:rsid w:val="79C65F2E"/>
    <w:rsid w:val="7A981816"/>
    <w:rsid w:val="7AABFB9C"/>
    <w:rsid w:val="7B20B89F"/>
    <w:rsid w:val="7B25B920"/>
    <w:rsid w:val="7B856B08"/>
    <w:rsid w:val="7B8A933C"/>
    <w:rsid w:val="7BCF9BF4"/>
    <w:rsid w:val="7BD25451"/>
    <w:rsid w:val="7CBDD573"/>
    <w:rsid w:val="7CC01AEF"/>
    <w:rsid w:val="7CD4BC96"/>
    <w:rsid w:val="7CE05A64"/>
    <w:rsid w:val="7CF90CCD"/>
    <w:rsid w:val="7D2C501D"/>
    <w:rsid w:val="7D5762F2"/>
    <w:rsid w:val="7EC0DDD0"/>
    <w:rsid w:val="7FB3A3A9"/>
    <w:rsid w:val="7FB8BB48"/>
    <w:rsid w:val="7FDCD020"/>
    <w:rsid w:val="7FEAA660"/>
    <w:rsid w:val="7FF0C4E3"/>
  </w:rsids>
  <w:docVars>
    <w:docVar w:name="__Grammarly_42___1" w:val="H4sIAAAAAAAEAKtWcslP9kxRslIyNDY2sjQxMjUzMjQ1MTM0MjdU0lEKTi0uzszPAykwrAUASkf9EC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917CF0"/>
  <w15:chartTrackingRefBased/>
  <w15:docId w15:val="{2A2FC418-C1BD-4CA7-8CF3-7784F569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E29"/>
    <w:rPr>
      <w:b/>
      <w:bCs/>
    </w:rPr>
  </w:style>
  <w:style w:type="paragraph" w:customStyle="1" w:styleId="TitleCover2">
    <w:name w:val="Title_Cover 2"/>
    <w:basedOn w:val="Normal"/>
    <w:qFormat/>
    <w:rsid w:val="004D4E29"/>
    <w:pPr>
      <w:spacing w:after="600" w:line="240" w:lineRule="auto"/>
      <w:jc w:val="center"/>
    </w:pPr>
    <w:rPr>
      <w:rFonts w:ascii="Arial" w:eastAsia="Times New Roman" w:hAnsi="Arial" w:cs="Times"/>
      <w:b/>
      <w:sz w:val="32"/>
      <w:szCs w:val="32"/>
    </w:rPr>
  </w:style>
  <w:style w:type="table" w:styleId="TableGrid">
    <w:name w:val="Table Grid"/>
    <w:basedOn w:val="TableNormal"/>
    <w:uiPriority w:val="39"/>
    <w:rsid w:val="004D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3">
    <w:name w:val="Grid Table 4 Accent 3"/>
    <w:basedOn w:val="TableNormal"/>
    <w:uiPriority w:val="49"/>
    <w:rsid w:val="004D4E2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Theme">
    <w:name w:val="Table Theme"/>
    <w:basedOn w:val="TableNormal"/>
    <w:uiPriority w:val="99"/>
    <w:rsid w:val="004D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7DE"/>
    <w:rPr>
      <w:rFonts w:ascii="Segoe UI" w:hAnsi="Segoe UI" w:cs="Segoe UI"/>
      <w:sz w:val="18"/>
      <w:szCs w:val="18"/>
    </w:rPr>
  </w:style>
  <w:style w:type="paragraph" w:customStyle="1" w:styleId="SurveyBodyText">
    <w:name w:val="_Survey Body Text"/>
    <w:basedOn w:val="Normal"/>
    <w:qFormat/>
    <w:rsid w:val="00FD07DE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FD07DE"/>
    <w:rPr>
      <w:vertAlign w:val="superscript"/>
    </w:rPr>
  </w:style>
  <w:style w:type="character" w:styleId="Hyperlink">
    <w:name w:val="Hyperlink"/>
    <w:basedOn w:val="DefaultParagraphFont"/>
    <w:uiPriority w:val="99"/>
    <w:rsid w:val="00FD07DE"/>
    <w:rPr>
      <w:color w:val="0000FF"/>
      <w:u w:val="single"/>
      <w:lang w:val="en-US"/>
    </w:rPr>
  </w:style>
  <w:style w:type="paragraph" w:styleId="FootnoteText">
    <w:name w:val="footnote text"/>
    <w:basedOn w:val="Normal"/>
    <w:link w:val="FootnoteTextChar"/>
    <w:uiPriority w:val="99"/>
    <w:qFormat/>
    <w:rsid w:val="00FD07DE"/>
    <w:pPr>
      <w:spacing w:after="0" w:line="240" w:lineRule="auto"/>
    </w:pPr>
    <w:rPr>
      <w:rFonts w:ascii="Times New Roman" w:eastAsia="Times New Roman" w:hAnsi="Times New Roman" w:cs="Times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07DE"/>
    <w:rPr>
      <w:rFonts w:ascii="Times New Roman" w:eastAsia="Times New Roman" w:hAnsi="Times New Roman" w:cs="Times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707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76F4"/>
    <w:pPr>
      <w:spacing w:after="0" w:line="240" w:lineRule="auto"/>
    </w:pPr>
    <w:rPr>
      <w:rFonts w:ascii="Times New Roman" w:eastAsia="Times New Roman" w:hAnsi="Times New Roman" w:cs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6F4"/>
    <w:rPr>
      <w:rFonts w:ascii="Times New Roman" w:eastAsia="Times New Roman" w:hAnsi="Times New Roman" w:cs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A77"/>
  </w:style>
  <w:style w:type="paragraph" w:styleId="Footer">
    <w:name w:val="footer"/>
    <w:basedOn w:val="Normal"/>
    <w:link w:val="FooterChar"/>
    <w:uiPriority w:val="99"/>
    <w:unhideWhenUsed/>
    <w:rsid w:val="0036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A77"/>
  </w:style>
  <w:style w:type="paragraph" w:styleId="ListParagraph">
    <w:name w:val="List Paragraph"/>
    <w:basedOn w:val="Normal"/>
    <w:uiPriority w:val="34"/>
    <w:qFormat/>
    <w:rsid w:val="00A461F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F2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F24"/>
    <w:rPr>
      <w:rFonts w:ascii="Times New Roman" w:eastAsia="Times New Roman" w:hAnsi="Times New Roman" w:cs="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2A8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01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federalregister.gov/documents/2023/01/27/2023-01635/initial-proposals-for-updating-ombs-race-and-ethnicity-statistical-standards" TargetMode="External" /><Relationship Id="rId2" Type="http://schemas.openxmlformats.org/officeDocument/2006/relationships/hyperlink" Target="https://aspe.hhs.gov/reports/hhs-implementation-guidance-data-collection-standards-race-ethnicity-sex-primary-language-disability-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7D1E-D7DC-4D72-9525-FEBA1F771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E66C0-61B8-4906-B614-D8CC0B00E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F8DDD-C064-4D28-A2E1-D2F9BC2FE00C}">
  <ds:schemaRefs>
    <ds:schemaRef ds:uri="http://schemas.microsoft.com/office/2006/metadata/properties"/>
    <ds:schemaRef ds:uri="http://schemas.microsoft.com/office/infopath/2007/PartnerControls"/>
    <ds:schemaRef ds:uri="d8053c75-d5b1-4a8f-aa34-83600307078b"/>
    <ds:schemaRef ds:uri="b8759a14-0f36-467b-89bb-6221a083b0fc"/>
  </ds:schemaRefs>
</ds:datastoreItem>
</file>

<file path=customXml/itemProps4.xml><?xml version="1.0" encoding="utf-8"?>
<ds:datastoreItem xmlns:ds="http://schemas.openxmlformats.org/officeDocument/2006/customXml" ds:itemID="{4DA32698-5EC9-4865-8AFA-A719CFD4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Tuchman, Hallie [USA]</dc:creator>
  <cp:lastModifiedBy>Preeti Hans</cp:lastModifiedBy>
  <cp:revision>2</cp:revision>
  <dcterms:created xsi:type="dcterms:W3CDTF">2023-06-23T12:26:00Z</dcterms:created>
  <dcterms:modified xsi:type="dcterms:W3CDTF">2023-06-23T12:26:00Z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GrammarlyDocumentId">
    <vt:lpwstr>92708c549a4841ba844526da4983d9072ae076c433815b7d671b53b9a2cbd747</vt:lpwstr>
  </property>
  <property fmtid="{D5CDD505-2E9C-101B-9397-08002B2CF9AE}" pid="4" name="MediaServiceImageTags">
    <vt:lpwstr/>
  </property>
</Properties>
</file>