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1248" w:rsidRPr="00E33E30" w:rsidP="00211248" w14:paraId="19DF639D" w14:textId="282134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r w:rsidRPr="00E33E30">
        <w:rPr>
          <w:rFonts w:ascii="Arial" w:hAnsi="Arial" w:cs="Arial"/>
          <w:b/>
          <w:sz w:val="26"/>
          <w:szCs w:val="26"/>
          <w:lang w:val="en-CA"/>
        </w:rPr>
        <w:fldChar w:fldCharType="begin"/>
      </w:r>
      <w:r w:rsidRPr="00E33E30">
        <w:rPr>
          <w:rFonts w:ascii="Arial" w:hAnsi="Arial" w:cs="Arial"/>
          <w:b/>
          <w:sz w:val="26"/>
          <w:szCs w:val="26"/>
          <w:lang w:val="en-CA"/>
        </w:rPr>
        <w:instrText xml:space="preserve"> SEQ CHAPTER \h \r 1</w:instrText>
      </w:r>
      <w:r w:rsidR="00000000">
        <w:rPr>
          <w:rFonts w:ascii="Arial" w:hAnsi="Arial" w:cs="Arial"/>
          <w:b/>
          <w:sz w:val="26"/>
          <w:szCs w:val="26"/>
          <w:lang w:val="en-CA"/>
        </w:rPr>
        <w:fldChar w:fldCharType="separate"/>
      </w:r>
      <w:r w:rsidRPr="00E33E30">
        <w:rPr>
          <w:rFonts w:ascii="Arial" w:hAnsi="Arial" w:cs="Arial"/>
          <w:b/>
          <w:sz w:val="26"/>
          <w:szCs w:val="26"/>
          <w:lang w:val="en-CA"/>
        </w:rPr>
        <w:fldChar w:fldCharType="end"/>
      </w:r>
      <w:r w:rsidRPr="00E33E30" w:rsidR="004008A5">
        <w:rPr>
          <w:rFonts w:ascii="Arial" w:hAnsi="Arial" w:cs="Arial"/>
          <w:b/>
          <w:sz w:val="26"/>
          <w:szCs w:val="26"/>
          <w:lang w:val="en-CA"/>
        </w:rPr>
        <w:t xml:space="preserve">Supporting Statement </w:t>
      </w:r>
      <w:r w:rsidRPr="00E33E30">
        <w:rPr>
          <w:rFonts w:ascii="Arial" w:hAnsi="Arial" w:cs="Arial"/>
          <w:b/>
          <w:bCs/>
          <w:sz w:val="26"/>
          <w:szCs w:val="26"/>
        </w:rPr>
        <w:t xml:space="preserve">A </w:t>
      </w:r>
    </w:p>
    <w:p w:rsidR="00211248" w:rsidRPr="00E33E30" w:rsidP="00211248" w14:paraId="29FD3901" w14:textId="79FB3B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r w:rsidRPr="00E33E30">
        <w:rPr>
          <w:rFonts w:ascii="Arial" w:hAnsi="Arial" w:cs="Arial"/>
          <w:b/>
          <w:bCs/>
          <w:sz w:val="26"/>
          <w:szCs w:val="26"/>
        </w:rPr>
        <w:t>For Paperwork Reduction Act Submission</w:t>
      </w:r>
    </w:p>
    <w:p w:rsidR="00150437" w:rsidRPr="00E33E30" w14:paraId="7280B3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6"/>
          <w:szCs w:val="26"/>
        </w:rPr>
      </w:pPr>
    </w:p>
    <w:p w:rsidR="00211248" w:rsidRPr="00E33E30" w:rsidP="00211248" w14:paraId="4E6C80CC" w14:textId="30C36E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r w:rsidRPr="00E33E30">
        <w:rPr>
          <w:rFonts w:ascii="Arial" w:hAnsi="Arial" w:cs="Arial"/>
          <w:b/>
          <w:bCs/>
          <w:sz w:val="26"/>
          <w:szCs w:val="26"/>
        </w:rPr>
        <w:t xml:space="preserve">National Park Service Creel Survey </w:t>
      </w:r>
    </w:p>
    <w:p w:rsidR="00211248" w:rsidRPr="00E33E30" w:rsidP="00211248" w14:paraId="3395DF83" w14:textId="23D56F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E33E30">
        <w:rPr>
          <w:rFonts w:ascii="Arial" w:hAnsi="Arial" w:cs="Arial"/>
          <w:b/>
          <w:bCs/>
          <w:sz w:val="26"/>
          <w:szCs w:val="26"/>
        </w:rPr>
        <w:t>OMB Control Number 1024-</w:t>
      </w:r>
      <w:r w:rsidRPr="00E33E30" w:rsidR="00E92DDB">
        <w:rPr>
          <w:rFonts w:ascii="Arial" w:hAnsi="Arial" w:cs="Arial"/>
          <w:b/>
          <w:bCs/>
          <w:sz w:val="26"/>
          <w:szCs w:val="26"/>
        </w:rPr>
        <w:t>NEW</w:t>
      </w:r>
    </w:p>
    <w:p w:rsidR="004467E0" w:rsidRPr="00E33E30" w:rsidP="004467E0" w14:paraId="17AC70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F03863" w:rsidRPr="00E33E30" w:rsidP="00F03863" w14:paraId="323DADB0" w14:textId="2F0B01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E33E30">
        <w:rPr>
          <w:rFonts w:ascii="Arial" w:hAnsi="Arial" w:cs="Arial"/>
          <w:b/>
          <w:bCs/>
          <w:sz w:val="22"/>
          <w:szCs w:val="22"/>
        </w:rPr>
        <w:t xml:space="preserve">Terms of Clearance:  </w:t>
      </w:r>
      <w:r w:rsidRPr="00E33E30" w:rsidR="00B0516F">
        <w:rPr>
          <w:rFonts w:ascii="Arial" w:hAnsi="Arial" w:cs="Arial"/>
          <w:b/>
          <w:bCs/>
          <w:sz w:val="22"/>
          <w:szCs w:val="22"/>
        </w:rPr>
        <w:t>None.</w:t>
      </w:r>
    </w:p>
    <w:p w:rsidR="00150437" w:rsidRPr="00E33E30" w14:paraId="033D0D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6F19" w:rsidRPr="00E33E30" w:rsidP="58D5EE0C" w14:paraId="58487680" w14:textId="727DCB1B">
      <w:pPr>
        <w:pStyle w:val="ListParagraph"/>
        <w:numPr>
          <w:ilvl w:val="0"/>
          <w:numId w:val="28"/>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E33E30">
        <w:rPr>
          <w:rFonts w:ascii="Arial" w:hAnsi="Arial" w:cs="Arial"/>
          <w:b/>
          <w:bCs/>
          <w:sz w:val="22"/>
          <w:szCs w:val="22"/>
        </w:rPr>
        <w:t>Explain the circumstances that make the collection of information necessary.  Identify any legal or administrative requirements that necessitate the collection.</w:t>
      </w:r>
    </w:p>
    <w:p w:rsidR="00A91320" w:rsidRPr="00E33E30" w:rsidP="00A91320" w14:paraId="7EBB4CCA"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A91320" w:rsidRPr="00E33E30" w:rsidP="006C291F" w14:paraId="21499EE6" w14:textId="70483B7B">
      <w:pPr>
        <w:spacing w:line="276" w:lineRule="auto"/>
        <w:rPr>
          <w:rFonts w:ascii="Arial" w:eastAsia="Calibri" w:hAnsi="Arial" w:cs="Arial"/>
          <w:sz w:val="22"/>
          <w:szCs w:val="22"/>
        </w:rPr>
      </w:pPr>
      <w:r w:rsidRPr="00E33E30">
        <w:rPr>
          <w:rFonts w:ascii="Arial" w:eastAsia="Calibri" w:hAnsi="Arial" w:cs="Arial"/>
          <w:sz w:val="22"/>
          <w:szCs w:val="22"/>
        </w:rPr>
        <w:t xml:space="preserve">Recreational fishing is allowed </w:t>
      </w:r>
      <w:r w:rsidRPr="00E33E30" w:rsidR="738BFA91">
        <w:rPr>
          <w:rFonts w:ascii="Arial" w:eastAsia="Calibri" w:hAnsi="Arial" w:cs="Arial"/>
          <w:sz w:val="22"/>
          <w:szCs w:val="22"/>
        </w:rPr>
        <w:t xml:space="preserve">in over </w:t>
      </w:r>
      <w:r w:rsidRPr="00E33E30" w:rsidR="51B1F5C3">
        <w:rPr>
          <w:rFonts w:ascii="Arial" w:eastAsia="Calibri" w:hAnsi="Arial" w:cs="Arial"/>
          <w:sz w:val="22"/>
          <w:szCs w:val="22"/>
        </w:rPr>
        <w:t>20</w:t>
      </w:r>
      <w:r w:rsidRPr="00E33E30" w:rsidR="738BFA91">
        <w:rPr>
          <w:rFonts w:ascii="Arial" w:eastAsia="Calibri" w:hAnsi="Arial" w:cs="Arial"/>
          <w:sz w:val="22"/>
          <w:szCs w:val="22"/>
        </w:rPr>
        <w:t xml:space="preserve">0 NPS units, </w:t>
      </w:r>
      <w:r w:rsidRPr="00E33E30">
        <w:rPr>
          <w:rFonts w:ascii="Arial" w:eastAsia="Calibri" w:hAnsi="Arial" w:cs="Arial"/>
          <w:sz w:val="22"/>
          <w:szCs w:val="22"/>
        </w:rPr>
        <w:t>where it is authorized by federal law or where it is not specifically prohibited and does not interfere with the functions of natural aquatic or riparian habitat</w:t>
      </w:r>
      <w:r w:rsidRPr="00E33E30" w:rsidR="739A33AB">
        <w:rPr>
          <w:rFonts w:ascii="Arial" w:eastAsia="Calibri" w:hAnsi="Arial" w:cs="Arial"/>
          <w:sz w:val="22"/>
          <w:szCs w:val="22"/>
        </w:rPr>
        <w:t xml:space="preserve">s (36 CFR 2.3). </w:t>
      </w:r>
      <w:r w:rsidRPr="00E33E30" w:rsidR="646186CD">
        <w:rPr>
          <w:rFonts w:ascii="Arial" w:eastAsia="Calibri" w:hAnsi="Arial" w:cs="Arial"/>
          <w:sz w:val="22"/>
          <w:szCs w:val="22"/>
        </w:rPr>
        <w:t>Managers at these park units, often in cooperation with state agencies,</w:t>
      </w:r>
      <w:bookmarkStart w:id="0" w:name="_Hlk47007276"/>
      <w:r w:rsidRPr="00E33E30" w:rsidR="00B82AA8">
        <w:rPr>
          <w:rFonts w:ascii="Arial" w:eastAsia="Calibri" w:hAnsi="Arial" w:cs="Arial"/>
          <w:sz w:val="22"/>
          <w:szCs w:val="22"/>
        </w:rPr>
        <w:t xml:space="preserve"> are responsible for managing their fisheries and associated natural resources.</w:t>
      </w:r>
      <w:r w:rsidRPr="00E33E30" w:rsidR="040DE04F">
        <w:rPr>
          <w:rFonts w:ascii="Arial" w:eastAsia="Calibri" w:hAnsi="Arial" w:cs="Arial"/>
          <w:sz w:val="22"/>
          <w:szCs w:val="22"/>
        </w:rPr>
        <w:t xml:space="preserve"> </w:t>
      </w:r>
      <w:r w:rsidRPr="00E33E30" w:rsidR="34B4C923">
        <w:rPr>
          <w:rFonts w:ascii="Arial" w:eastAsia="Calibri" w:hAnsi="Arial" w:cs="Arial"/>
          <w:sz w:val="22"/>
          <w:szCs w:val="22"/>
        </w:rPr>
        <w:t xml:space="preserve">In order to properly manage fisheries, natural resource managers need to have information about </w:t>
      </w:r>
      <w:r w:rsidRPr="00E33E30" w:rsidR="040DE04F">
        <w:rPr>
          <w:rFonts w:ascii="Arial" w:eastAsia="Calibri" w:hAnsi="Arial" w:cs="Arial"/>
          <w:sz w:val="22"/>
          <w:szCs w:val="22"/>
        </w:rPr>
        <w:t>natural ecological processes affecting fish populations</w:t>
      </w:r>
      <w:r w:rsidRPr="00E33E30" w:rsidR="07BE4116">
        <w:rPr>
          <w:rFonts w:ascii="Arial" w:eastAsia="Calibri" w:hAnsi="Arial" w:cs="Arial"/>
          <w:sz w:val="22"/>
          <w:szCs w:val="22"/>
        </w:rPr>
        <w:t xml:space="preserve"> as well as information on fishing pressure and harvest rates</w:t>
      </w:r>
      <w:r w:rsidRPr="00E33E30" w:rsidR="37E0F7C8">
        <w:rPr>
          <w:rFonts w:ascii="Arial" w:eastAsia="Calibri" w:hAnsi="Arial" w:cs="Arial"/>
          <w:sz w:val="22"/>
          <w:szCs w:val="22"/>
        </w:rPr>
        <w:t xml:space="preserve"> </w:t>
      </w:r>
      <w:r w:rsidRPr="00E33E30" w:rsidR="7685DCF9">
        <w:rPr>
          <w:rFonts w:ascii="Arial" w:eastAsia="Calibri" w:hAnsi="Arial" w:cs="Arial"/>
          <w:sz w:val="22"/>
          <w:szCs w:val="22"/>
        </w:rPr>
        <w:t xml:space="preserve">that affect total numbers of fish. </w:t>
      </w:r>
      <w:bookmarkEnd w:id="0"/>
      <w:r w:rsidRPr="00E33E30" w:rsidR="56DD571A">
        <w:rPr>
          <w:rFonts w:ascii="Arial" w:eastAsia="Calibri" w:hAnsi="Arial" w:cs="Arial"/>
          <w:sz w:val="22"/>
          <w:szCs w:val="22"/>
        </w:rPr>
        <w:t>This information is necessary for natural resource managers to accurately assess fish populations so that they can make informed management decisions about fisheries regulations, including fishery openings and closures and bag and size limits.</w:t>
      </w:r>
      <w:r w:rsidRPr="00E33E30" w:rsidR="1324005D">
        <w:rPr>
          <w:rFonts w:ascii="Arial" w:eastAsia="Calibri" w:hAnsi="Arial" w:cs="Arial"/>
          <w:sz w:val="22"/>
          <w:szCs w:val="22"/>
        </w:rPr>
        <w:t xml:space="preserve"> Currently</w:t>
      </w:r>
      <w:r w:rsidRPr="00E33E30" w:rsidR="001C0A36">
        <w:rPr>
          <w:rFonts w:ascii="Arial" w:eastAsia="Calibri" w:hAnsi="Arial" w:cs="Arial"/>
          <w:sz w:val="22"/>
          <w:szCs w:val="22"/>
        </w:rPr>
        <w:t>,</w:t>
      </w:r>
      <w:r w:rsidRPr="00E33E30" w:rsidR="1324005D">
        <w:rPr>
          <w:rFonts w:ascii="Arial" w:eastAsia="Calibri" w:hAnsi="Arial" w:cs="Arial"/>
          <w:sz w:val="22"/>
          <w:szCs w:val="22"/>
        </w:rPr>
        <w:t xml:space="preserve"> there is no other way to collect this information except through a creel survey. </w:t>
      </w:r>
    </w:p>
    <w:p w:rsidR="02CE44A2" w:rsidRPr="00E33E30" w:rsidP="006C291F" w14:paraId="79E609A1" w14:textId="60B94A23">
      <w:pPr>
        <w:spacing w:line="276" w:lineRule="auto"/>
        <w:rPr>
          <w:rFonts w:ascii="Arial" w:eastAsia="Calibri" w:hAnsi="Arial" w:cs="Arial"/>
          <w:sz w:val="22"/>
          <w:szCs w:val="22"/>
        </w:rPr>
      </w:pPr>
    </w:p>
    <w:p w:rsidR="00B2766F" w:rsidRPr="00E33E30" w:rsidP="006C291F" w14:paraId="3D86AB41" w14:textId="77777777">
      <w:pPr>
        <w:spacing w:line="276" w:lineRule="auto"/>
        <w:rPr>
          <w:rFonts w:ascii="Arial" w:eastAsia="Calibri" w:hAnsi="Arial" w:cs="Arial"/>
          <w:sz w:val="22"/>
          <w:szCs w:val="22"/>
        </w:rPr>
      </w:pPr>
      <w:r w:rsidRPr="00E33E30">
        <w:rPr>
          <w:rFonts w:ascii="Arial" w:eastAsia="Calibri" w:hAnsi="Arial" w:cs="Arial"/>
          <w:sz w:val="22"/>
          <w:szCs w:val="22"/>
        </w:rPr>
        <w:t>A creel survey (also known as an angler survey) is a type of in-person survey performed by resource managers where an interviewer asks an angler questions about their fishing experience including questions such as the duration of the trip, how many fish they caught, and if they were satisfied with their experience.  The interviewer may also ask about the angler’s thoughts about a future management decision. Additionally, harvested fish are counted and measured.</w:t>
      </w:r>
    </w:p>
    <w:p w:rsidR="008A0F8F" w:rsidRPr="00E33E30" w:rsidP="006C291F" w14:paraId="76B8B6C3" w14:textId="77777777">
      <w:pPr>
        <w:spacing w:line="276" w:lineRule="auto"/>
        <w:rPr>
          <w:rFonts w:ascii="Arial" w:eastAsia="Calibri" w:hAnsi="Arial" w:cs="Arial"/>
          <w:sz w:val="22"/>
          <w:szCs w:val="22"/>
        </w:rPr>
      </w:pPr>
    </w:p>
    <w:p w:rsidR="1352B446" w:rsidP="006C291F" w14:paraId="10E6CFD6" w14:textId="0992DEE1">
      <w:pPr>
        <w:spacing w:line="276" w:lineRule="auto"/>
        <w:rPr>
          <w:rFonts w:ascii="Arial" w:eastAsia="Calibri" w:hAnsi="Arial" w:cs="Arial"/>
          <w:sz w:val="22"/>
          <w:szCs w:val="22"/>
        </w:rPr>
      </w:pPr>
      <w:r w:rsidRPr="00E33E30">
        <w:rPr>
          <w:rFonts w:ascii="Arial" w:eastAsia="Calibri" w:hAnsi="Arial" w:cs="Arial"/>
          <w:sz w:val="22"/>
          <w:szCs w:val="22"/>
        </w:rPr>
        <w:t xml:space="preserve">Creel surveys are performed to gain insight </w:t>
      </w:r>
      <w:r w:rsidRPr="00E33E30" w:rsidR="000D482A">
        <w:rPr>
          <w:rFonts w:ascii="Arial" w:eastAsia="Calibri" w:hAnsi="Arial" w:cs="Arial"/>
          <w:sz w:val="22"/>
          <w:szCs w:val="22"/>
        </w:rPr>
        <w:t>into</w:t>
      </w:r>
      <w:r w:rsidRPr="00E33E30">
        <w:rPr>
          <w:rFonts w:ascii="Arial" w:eastAsia="Calibri" w:hAnsi="Arial" w:cs="Arial"/>
          <w:sz w:val="22"/>
          <w:szCs w:val="22"/>
        </w:rPr>
        <w:t xml:space="preserve"> recreational angling perceptions, efforts, and harvests </w:t>
      </w:r>
      <w:r w:rsidRPr="00E33E30" w:rsidR="000D482A">
        <w:rPr>
          <w:rFonts w:ascii="Arial" w:eastAsia="Calibri" w:hAnsi="Arial" w:cs="Arial"/>
          <w:sz w:val="22"/>
          <w:szCs w:val="22"/>
        </w:rPr>
        <w:t>to</w:t>
      </w:r>
      <w:r w:rsidRPr="00E33E30">
        <w:rPr>
          <w:rFonts w:ascii="Arial" w:eastAsia="Calibri" w:hAnsi="Arial" w:cs="Arial"/>
          <w:sz w:val="22"/>
          <w:szCs w:val="22"/>
        </w:rPr>
        <w:t xml:space="preserve"> inform future </w:t>
      </w:r>
      <w:r w:rsidRPr="00E33E30" w:rsidR="000D482A">
        <w:rPr>
          <w:rFonts w:ascii="Arial" w:eastAsia="Calibri" w:hAnsi="Arial" w:cs="Arial"/>
          <w:sz w:val="22"/>
          <w:szCs w:val="22"/>
        </w:rPr>
        <w:t>decision-making</w:t>
      </w:r>
      <w:r w:rsidRPr="00E33E30">
        <w:rPr>
          <w:rFonts w:ascii="Arial" w:eastAsia="Calibri" w:hAnsi="Arial" w:cs="Arial"/>
          <w:sz w:val="22"/>
          <w:szCs w:val="22"/>
        </w:rPr>
        <w:t>.  Creel surveys are a valuable tool for fisheries managers to use in understanding the systems they manage and how the public interacts with them.</w:t>
      </w:r>
      <w:r w:rsidRPr="00E33E30" w:rsidR="008A0F8F">
        <w:rPr>
          <w:rFonts w:ascii="Arial" w:eastAsia="Calibri" w:hAnsi="Arial" w:cs="Arial"/>
          <w:sz w:val="22"/>
          <w:szCs w:val="22"/>
        </w:rPr>
        <w:t xml:space="preserve"> </w:t>
      </w:r>
      <w:r w:rsidRPr="00E33E30" w:rsidR="000D482A">
        <w:rPr>
          <w:rFonts w:ascii="Arial" w:eastAsia="Calibri" w:hAnsi="Arial" w:cs="Arial"/>
          <w:sz w:val="22"/>
          <w:szCs w:val="22"/>
        </w:rPr>
        <w:t xml:space="preserve"> </w:t>
      </w:r>
      <w:r w:rsidRPr="00E33E30">
        <w:rPr>
          <w:rFonts w:ascii="Arial" w:eastAsia="Calibri" w:hAnsi="Arial" w:cs="Arial"/>
          <w:sz w:val="22"/>
          <w:szCs w:val="22"/>
        </w:rPr>
        <w:t xml:space="preserve">This is a request for a </w:t>
      </w:r>
      <w:r w:rsidRPr="00E33E30" w:rsidR="001C0A36">
        <w:rPr>
          <w:rFonts w:ascii="Arial" w:eastAsia="Calibri" w:hAnsi="Arial" w:cs="Arial"/>
          <w:sz w:val="22"/>
          <w:szCs w:val="22"/>
        </w:rPr>
        <w:t xml:space="preserve">service-wide </w:t>
      </w:r>
      <w:r w:rsidRPr="00E33E30" w:rsidR="00076709">
        <w:rPr>
          <w:rFonts w:ascii="Arial" w:eastAsia="Calibri" w:hAnsi="Arial" w:cs="Arial"/>
          <w:sz w:val="22"/>
          <w:szCs w:val="22"/>
        </w:rPr>
        <w:t xml:space="preserve">creel survey to </w:t>
      </w:r>
      <w:r w:rsidRPr="00E33E30" w:rsidR="3D5136A4">
        <w:rPr>
          <w:rFonts w:ascii="Arial" w:eastAsia="Calibri" w:hAnsi="Arial" w:cs="Arial"/>
          <w:sz w:val="22"/>
          <w:szCs w:val="22"/>
        </w:rPr>
        <w:t>ensure that information is collected in a consistent manner across the NPS.</w:t>
      </w:r>
      <w:r w:rsidRPr="00E33E30" w:rsidR="5C3EE5F6">
        <w:rPr>
          <w:rFonts w:ascii="Arial" w:eastAsia="Calibri" w:hAnsi="Arial" w:cs="Arial"/>
          <w:sz w:val="22"/>
          <w:szCs w:val="22"/>
        </w:rPr>
        <w:t xml:space="preserve"> </w:t>
      </w:r>
      <w:r w:rsidRPr="00E33E30" w:rsidR="2FB4B1A2">
        <w:rPr>
          <w:rFonts w:ascii="Arial" w:eastAsia="Calibri" w:hAnsi="Arial" w:cs="Arial"/>
          <w:sz w:val="22"/>
          <w:szCs w:val="22"/>
        </w:rPr>
        <w:t xml:space="preserve"> </w:t>
      </w:r>
      <w:r w:rsidRPr="00E33E30" w:rsidR="180E86C4">
        <w:rPr>
          <w:rFonts w:ascii="Arial" w:eastAsia="Calibri" w:hAnsi="Arial" w:cs="Arial"/>
          <w:sz w:val="22"/>
          <w:szCs w:val="22"/>
        </w:rPr>
        <w:t xml:space="preserve"> </w:t>
      </w:r>
    </w:p>
    <w:p w:rsidR="00F52BD4" w:rsidP="006C291F" w14:paraId="3332B58B" w14:textId="77777777">
      <w:pPr>
        <w:spacing w:line="276" w:lineRule="auto"/>
        <w:rPr>
          <w:rFonts w:ascii="Arial" w:eastAsia="Calibri" w:hAnsi="Arial" w:cs="Arial"/>
          <w:sz w:val="22"/>
          <w:szCs w:val="22"/>
        </w:rPr>
      </w:pPr>
    </w:p>
    <w:p w:rsidR="00BD20CA" w:rsidRPr="00BD20CA" w:rsidP="00F52BD4" w14:paraId="45455ACD" w14:textId="41A329A9">
      <w:pPr>
        <w:pBdr>
          <w:top w:val="single" w:sz="4" w:space="1" w:color="auto"/>
        </w:pBdr>
        <w:spacing w:line="276" w:lineRule="auto"/>
        <w:rPr>
          <w:rFonts w:ascii="Arial" w:eastAsia="Calibri" w:hAnsi="Arial" w:cs="Arial"/>
          <w:b/>
          <w:bCs/>
          <w:sz w:val="22"/>
          <w:szCs w:val="22"/>
        </w:rPr>
      </w:pPr>
      <w:r w:rsidRPr="00BD20CA">
        <w:rPr>
          <w:rFonts w:ascii="Arial" w:eastAsia="Calibri" w:hAnsi="Arial" w:cs="Arial"/>
          <w:b/>
          <w:bCs/>
          <w:sz w:val="22"/>
          <w:szCs w:val="22"/>
        </w:rPr>
        <w:t>Legal Authorities:</w:t>
      </w:r>
    </w:p>
    <w:p w:rsidR="00820F1E" w:rsidRPr="00820F1E" w:rsidP="00820F1E" w14:paraId="2BD89ACE" w14:textId="0B0AF269">
      <w:pPr>
        <w:tabs>
          <w:tab w:val="left" w:pos="360"/>
          <w:tab w:val="left" w:pos="720"/>
        </w:tabs>
        <w:ind w:left="360"/>
        <w:rPr>
          <w:rFonts w:ascii="Arial" w:hAnsi="Arial" w:cs="Arial"/>
          <w:b/>
          <w:bCs/>
          <w:i/>
          <w:sz w:val="22"/>
          <w:szCs w:val="22"/>
        </w:rPr>
      </w:pPr>
      <w:r w:rsidRPr="00820F1E">
        <w:rPr>
          <w:rFonts w:ascii="Arial" w:hAnsi="Arial" w:cs="Arial"/>
          <w:b/>
          <w:bCs/>
          <w:i/>
          <w:sz w:val="22"/>
          <w:szCs w:val="22"/>
        </w:rPr>
        <w:t>54 USC §100702</w:t>
      </w:r>
      <w:r>
        <w:rPr>
          <w:rFonts w:ascii="Arial" w:hAnsi="Arial" w:cs="Arial"/>
          <w:b/>
          <w:bCs/>
          <w:i/>
          <w:sz w:val="22"/>
          <w:szCs w:val="22"/>
        </w:rPr>
        <w:t xml:space="preserve"> - </w:t>
      </w:r>
      <w:r w:rsidRPr="00820F1E">
        <w:rPr>
          <w:rFonts w:ascii="Arial" w:hAnsi="Arial" w:cs="Arial"/>
          <w:b/>
          <w:bCs/>
          <w:i/>
          <w:sz w:val="22"/>
          <w:szCs w:val="22"/>
        </w:rPr>
        <w:t xml:space="preserve">National Park Service Protection Interpretation and research in System </w:t>
      </w:r>
    </w:p>
    <w:p w:rsidR="00820F1E" w:rsidRPr="00820F1E" w:rsidP="00820F1E" w14:paraId="33F06276" w14:textId="77777777">
      <w:pPr>
        <w:tabs>
          <w:tab w:val="left" w:pos="360"/>
          <w:tab w:val="left" w:pos="720"/>
        </w:tabs>
        <w:ind w:left="360"/>
        <w:rPr>
          <w:rFonts w:ascii="Arial" w:hAnsi="Arial" w:cs="Arial"/>
          <w:i/>
          <w:sz w:val="22"/>
          <w:szCs w:val="22"/>
        </w:rPr>
      </w:pPr>
    </w:p>
    <w:p w:rsidR="00820F1E" w:rsidRPr="00820F1E" w:rsidP="00820F1E" w14:paraId="27FE1359" w14:textId="1DB6DB53">
      <w:pPr>
        <w:tabs>
          <w:tab w:val="left" w:pos="360"/>
          <w:tab w:val="left" w:pos="720"/>
        </w:tabs>
        <w:ind w:left="360"/>
        <w:rPr>
          <w:rFonts w:ascii="Arial" w:hAnsi="Arial" w:cs="Arial"/>
          <w:b/>
          <w:bCs/>
          <w:sz w:val="22"/>
          <w:szCs w:val="22"/>
        </w:rPr>
      </w:pPr>
      <w:r w:rsidRPr="00820F1E">
        <w:rPr>
          <w:rFonts w:ascii="Arial" w:hAnsi="Arial" w:cs="Arial"/>
          <w:b/>
          <w:bCs/>
          <w:i/>
          <w:sz w:val="22"/>
          <w:szCs w:val="22"/>
        </w:rPr>
        <w:t>54 USC §100</w:t>
      </w:r>
      <w:r w:rsidR="00E70B03">
        <w:rPr>
          <w:rFonts w:ascii="Arial" w:hAnsi="Arial" w:cs="Arial"/>
          <w:b/>
          <w:bCs/>
          <w:i/>
          <w:sz w:val="22"/>
          <w:szCs w:val="22"/>
        </w:rPr>
        <w:t>1</w:t>
      </w:r>
      <w:r w:rsidRPr="00820F1E">
        <w:rPr>
          <w:rFonts w:ascii="Arial" w:hAnsi="Arial" w:cs="Arial"/>
          <w:b/>
          <w:bCs/>
          <w:i/>
          <w:sz w:val="22"/>
          <w:szCs w:val="22"/>
        </w:rPr>
        <w:t>0</w:t>
      </w:r>
      <w:r w:rsidR="00E70B03">
        <w:rPr>
          <w:rFonts w:ascii="Arial" w:hAnsi="Arial" w:cs="Arial"/>
          <w:b/>
          <w:bCs/>
          <w:i/>
          <w:sz w:val="22"/>
          <w:szCs w:val="22"/>
        </w:rPr>
        <w:t>1</w:t>
      </w:r>
      <w:r w:rsidRPr="00691D9E">
        <w:rPr>
          <w:rFonts w:ascii="Arial" w:hAnsi="Arial" w:cs="Arial"/>
          <w:b/>
          <w:bCs/>
          <w:i/>
          <w:sz w:val="22"/>
          <w:szCs w:val="22"/>
        </w:rPr>
        <w:t xml:space="preserve"> </w:t>
      </w:r>
      <w:r w:rsidRPr="00820F1E">
        <w:rPr>
          <w:rFonts w:ascii="Arial" w:hAnsi="Arial" w:cs="Arial"/>
          <w:b/>
          <w:bCs/>
          <w:i/>
          <w:sz w:val="22"/>
          <w:szCs w:val="22"/>
        </w:rPr>
        <w:t>T</w:t>
      </w:r>
      <w:r w:rsidRPr="00820F1E">
        <w:rPr>
          <w:rFonts w:ascii="Arial" w:hAnsi="Arial" w:cs="Arial"/>
          <w:b/>
          <w:bCs/>
          <w:sz w:val="22"/>
          <w:szCs w:val="22"/>
        </w:rPr>
        <w:t xml:space="preserve">he National Park Service Organic Act </w:t>
      </w:r>
    </w:p>
    <w:p w:rsidR="00E70B03" w:rsidP="00820F1E" w14:paraId="401658C0" w14:textId="77777777">
      <w:pPr>
        <w:tabs>
          <w:tab w:val="left" w:pos="360"/>
          <w:tab w:val="left" w:pos="720"/>
        </w:tabs>
        <w:ind w:left="360"/>
        <w:rPr>
          <w:rFonts w:ascii="Arial" w:hAnsi="Arial" w:cs="Arial"/>
          <w:b/>
          <w:i/>
          <w:sz w:val="22"/>
          <w:szCs w:val="22"/>
        </w:rPr>
      </w:pPr>
    </w:p>
    <w:p w:rsidR="00820F1E" w:rsidP="00820F1E" w14:paraId="1C541792" w14:textId="6742D60F">
      <w:pPr>
        <w:tabs>
          <w:tab w:val="left" w:pos="360"/>
          <w:tab w:val="left" w:pos="720"/>
        </w:tabs>
        <w:ind w:left="360"/>
        <w:rPr>
          <w:rFonts w:ascii="Arial" w:hAnsi="Arial" w:cs="Arial"/>
          <w:b/>
          <w:sz w:val="22"/>
          <w:szCs w:val="22"/>
        </w:rPr>
      </w:pPr>
      <w:r>
        <w:rPr>
          <w:rFonts w:ascii="Arial" w:hAnsi="Arial" w:cs="Arial"/>
          <w:b/>
          <w:i/>
          <w:sz w:val="22"/>
          <w:szCs w:val="22"/>
        </w:rPr>
        <w:t xml:space="preserve">54 </w:t>
      </w:r>
      <w:r w:rsidRPr="00820F1E" w:rsidR="00DF606C">
        <w:rPr>
          <w:rFonts w:ascii="Arial" w:hAnsi="Arial" w:cs="Arial"/>
          <w:b/>
          <w:i/>
          <w:sz w:val="22"/>
          <w:szCs w:val="22"/>
        </w:rPr>
        <w:t xml:space="preserve">USC </w:t>
      </w:r>
      <w:r w:rsidR="00F6133F">
        <w:rPr>
          <w:rFonts w:ascii="Arial" w:hAnsi="Arial" w:cs="Arial"/>
          <w:b/>
          <w:i/>
          <w:sz w:val="22"/>
          <w:szCs w:val="22"/>
        </w:rPr>
        <w:t>100701</w:t>
      </w:r>
      <w:r w:rsidRPr="00820F1E" w:rsidR="00DF606C">
        <w:rPr>
          <w:rFonts w:ascii="Arial" w:hAnsi="Arial" w:cs="Arial"/>
          <w:b/>
          <w:i/>
          <w:sz w:val="22"/>
          <w:szCs w:val="22"/>
        </w:rPr>
        <w:t xml:space="preserve"> </w:t>
      </w:r>
      <w:r w:rsidR="00DF606C">
        <w:rPr>
          <w:rFonts w:ascii="Arial" w:hAnsi="Arial" w:cs="Arial"/>
          <w:b/>
          <w:i/>
          <w:sz w:val="22"/>
          <w:szCs w:val="22"/>
        </w:rPr>
        <w:t xml:space="preserve">- </w:t>
      </w:r>
      <w:r w:rsidRPr="00E717B5" w:rsidR="00E717B5">
        <w:rPr>
          <w:rFonts w:ascii="Arial" w:hAnsi="Arial" w:cs="Arial"/>
          <w:b/>
          <w:i/>
          <w:sz w:val="22"/>
          <w:szCs w:val="22"/>
        </w:rPr>
        <w:t>Protection, Interpretation, and Research in System</w:t>
      </w:r>
    </w:p>
    <w:p w:rsidR="00E70B03" w:rsidP="00820F1E" w14:paraId="519DFE7A" w14:textId="52B57F66">
      <w:pPr>
        <w:tabs>
          <w:tab w:val="left" w:pos="360"/>
          <w:tab w:val="left" w:pos="720"/>
        </w:tabs>
        <w:ind w:left="360"/>
        <w:rPr>
          <w:rFonts w:ascii="Arial" w:hAnsi="Arial" w:cs="Arial"/>
          <w:b/>
          <w:sz w:val="22"/>
          <w:szCs w:val="22"/>
        </w:rPr>
      </w:pPr>
      <w:r>
        <w:rPr>
          <w:rFonts w:ascii="Arial" w:hAnsi="Arial" w:cs="Arial"/>
          <w:b/>
          <w:sz w:val="22"/>
          <w:szCs w:val="22"/>
        </w:rPr>
        <w:br w:type="page"/>
      </w:r>
    </w:p>
    <w:p w:rsidR="000B6F19" w:rsidRPr="00E33E30" w:rsidP="00E70B03" w14:paraId="183CA908" w14:textId="44E9A1C3">
      <w:pPr>
        <w:pStyle w:val="ListParagraph"/>
        <w:numPr>
          <w:ilvl w:val="0"/>
          <w:numId w:val="28"/>
        </w:num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E33E30">
        <w:rPr>
          <w:rFonts w:ascii="Arial" w:hAnsi="Arial" w:cs="Arial"/>
          <w:b/>
          <w:bCs/>
          <w:sz w:val="2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A91320" w:rsidRPr="00E33E30" w:rsidP="00A91320" w14:paraId="56EC5E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2"/>
          <w:szCs w:val="22"/>
        </w:rPr>
      </w:pPr>
    </w:p>
    <w:p w:rsidR="00A91320" w:rsidRPr="00E33E30" w:rsidP="006C291F" w14:paraId="423269E9" w14:textId="1119D4AD">
      <w:pPr>
        <w:spacing w:line="276" w:lineRule="auto"/>
        <w:rPr>
          <w:rFonts w:ascii="Arial" w:hAnsi="Arial" w:cs="Arial"/>
          <w:sz w:val="22"/>
          <w:szCs w:val="22"/>
        </w:rPr>
      </w:pPr>
      <w:r w:rsidRPr="00E33E30">
        <w:rPr>
          <w:rFonts w:ascii="Arial" w:hAnsi="Arial" w:cs="Arial"/>
          <w:sz w:val="22"/>
          <w:szCs w:val="22"/>
        </w:rPr>
        <w:t xml:space="preserve">This information collection is intended to create a standard </w:t>
      </w:r>
      <w:r w:rsidRPr="00E33E30" w:rsidR="7AB49BCD">
        <w:rPr>
          <w:rFonts w:ascii="Arial" w:hAnsi="Arial" w:cs="Arial"/>
          <w:sz w:val="22"/>
          <w:szCs w:val="22"/>
        </w:rPr>
        <w:t>c</w:t>
      </w:r>
      <w:r w:rsidRPr="00E33E30">
        <w:rPr>
          <w:rFonts w:ascii="Arial" w:hAnsi="Arial" w:cs="Arial"/>
          <w:sz w:val="22"/>
          <w:szCs w:val="22"/>
        </w:rPr>
        <w:t xml:space="preserve">reel </w:t>
      </w:r>
      <w:r w:rsidRPr="00E33E30" w:rsidR="1C293591">
        <w:rPr>
          <w:rFonts w:ascii="Arial" w:hAnsi="Arial" w:cs="Arial"/>
          <w:sz w:val="22"/>
          <w:szCs w:val="22"/>
        </w:rPr>
        <w:t>s</w:t>
      </w:r>
      <w:r w:rsidRPr="00E33E30">
        <w:rPr>
          <w:rFonts w:ascii="Arial" w:hAnsi="Arial" w:cs="Arial"/>
          <w:sz w:val="22"/>
          <w:szCs w:val="22"/>
        </w:rPr>
        <w:t xml:space="preserve">urvey that can be used by </w:t>
      </w:r>
      <w:r w:rsidRPr="00E33E30" w:rsidR="3240D6A8">
        <w:rPr>
          <w:rFonts w:ascii="Arial" w:hAnsi="Arial" w:cs="Arial"/>
          <w:sz w:val="22"/>
          <w:szCs w:val="22"/>
        </w:rPr>
        <w:t>National Park Service</w:t>
      </w:r>
      <w:r w:rsidRPr="00E33E30">
        <w:rPr>
          <w:rFonts w:ascii="Arial" w:hAnsi="Arial" w:cs="Arial"/>
          <w:sz w:val="22"/>
          <w:szCs w:val="22"/>
        </w:rPr>
        <w:t xml:space="preserve"> units open to recreational fishing. </w:t>
      </w:r>
      <w:r w:rsidRPr="00E33E30" w:rsidR="4673F4AC">
        <w:rPr>
          <w:rFonts w:ascii="Arial" w:hAnsi="Arial" w:cs="Arial"/>
          <w:sz w:val="22"/>
          <w:szCs w:val="22"/>
        </w:rPr>
        <w:t>Creel surveys are a common fishery management technique designed to determine the angler's catch of each species and the fishing time required to catch the fish.</w:t>
      </w:r>
      <w:r w:rsidRPr="00E33E30">
        <w:rPr>
          <w:rFonts w:ascii="Arial" w:hAnsi="Arial" w:cs="Arial"/>
          <w:sz w:val="22"/>
          <w:szCs w:val="22"/>
        </w:rPr>
        <w:t xml:space="preserve"> </w:t>
      </w:r>
      <w:r w:rsidRPr="00E33E30" w:rsidR="54A0ACD4">
        <w:rPr>
          <w:rFonts w:ascii="Arial" w:eastAsia="Arial" w:hAnsi="Arial" w:cs="Arial"/>
          <w:sz w:val="22"/>
          <w:szCs w:val="22"/>
        </w:rPr>
        <w:t>The objective of this collection is to educate Park managers about a park’s angling population and provide information on angling’s potential effects on park resources. Fisheries managers rely on creel surveys to gather biological information, monitor trends, and assess angler satisfaction. The surveys are also used to estimate the number and size of fish caught by species, to help determine the total harvest in terms of yield</w:t>
      </w:r>
      <w:r w:rsidRPr="00E33E30" w:rsidR="7FF8C42E">
        <w:rPr>
          <w:rFonts w:ascii="Arial" w:eastAsia="Arial" w:hAnsi="Arial" w:cs="Arial"/>
          <w:sz w:val="22"/>
          <w:szCs w:val="22"/>
        </w:rPr>
        <w:t xml:space="preserve"> and t</w:t>
      </w:r>
      <w:r w:rsidRPr="00E33E30" w:rsidR="7FF8C42E">
        <w:rPr>
          <w:rFonts w:ascii="Arial" w:hAnsi="Arial" w:cs="Arial"/>
          <w:sz w:val="22"/>
          <w:szCs w:val="22"/>
        </w:rPr>
        <w:t>he information collected describes angler use, fishing pressure, fish harvest, and distribution of important species of fish.</w:t>
      </w:r>
      <w:r w:rsidRPr="00E33E30" w:rsidR="7FF8C42E">
        <w:rPr>
          <w:rFonts w:ascii="Arial" w:eastAsia="Arial" w:hAnsi="Arial" w:cs="Arial"/>
          <w:sz w:val="22"/>
          <w:szCs w:val="22"/>
        </w:rPr>
        <w:t xml:space="preserve"> </w:t>
      </w:r>
      <w:r w:rsidRPr="00E33E30" w:rsidR="54A0ACD4">
        <w:rPr>
          <w:rFonts w:ascii="Arial" w:eastAsia="Arial" w:hAnsi="Arial" w:cs="Arial"/>
          <w:sz w:val="22"/>
          <w:szCs w:val="22"/>
        </w:rPr>
        <w:t xml:space="preserve"> Angler </w:t>
      </w:r>
      <w:r w:rsidRPr="00E33E30" w:rsidR="232BEC6A">
        <w:rPr>
          <w:rFonts w:ascii="Arial" w:eastAsia="Arial" w:hAnsi="Arial" w:cs="Arial"/>
          <w:sz w:val="22"/>
          <w:szCs w:val="22"/>
        </w:rPr>
        <w:t>c</w:t>
      </w:r>
      <w:r w:rsidRPr="00E33E30" w:rsidR="54A0ACD4">
        <w:rPr>
          <w:rFonts w:ascii="Arial" w:eastAsia="Arial" w:hAnsi="Arial" w:cs="Arial"/>
          <w:sz w:val="22"/>
          <w:szCs w:val="22"/>
        </w:rPr>
        <w:t xml:space="preserve">reel surveys are vital in monitoring and gauging the health of recreational fisheries. The information </w:t>
      </w:r>
      <w:r w:rsidRPr="00E33E30" w:rsidR="4108D2F0">
        <w:rPr>
          <w:rFonts w:ascii="Arial" w:eastAsia="Arial" w:hAnsi="Arial" w:cs="Arial"/>
          <w:sz w:val="22"/>
          <w:szCs w:val="22"/>
        </w:rPr>
        <w:t xml:space="preserve">will be </w:t>
      </w:r>
      <w:r w:rsidRPr="00E33E30" w:rsidR="54A0ACD4">
        <w:rPr>
          <w:rFonts w:ascii="Arial" w:eastAsia="Arial" w:hAnsi="Arial" w:cs="Arial"/>
          <w:sz w:val="22"/>
          <w:szCs w:val="22"/>
        </w:rPr>
        <w:t>gathered through interviews</w:t>
      </w:r>
      <w:r w:rsidRPr="00E33E30" w:rsidR="0C3A9888">
        <w:rPr>
          <w:rFonts w:ascii="Arial" w:eastAsia="Arial" w:hAnsi="Arial" w:cs="Arial"/>
          <w:sz w:val="22"/>
          <w:szCs w:val="22"/>
        </w:rPr>
        <w:t xml:space="preserve"> by park staff</w:t>
      </w:r>
      <w:r w:rsidRPr="00E33E30" w:rsidR="54A0ACD4">
        <w:rPr>
          <w:rFonts w:ascii="Arial" w:eastAsia="Arial" w:hAnsi="Arial" w:cs="Arial"/>
          <w:sz w:val="22"/>
          <w:szCs w:val="22"/>
        </w:rPr>
        <w:t xml:space="preserve"> and self-</w:t>
      </w:r>
      <w:r w:rsidRPr="00E33E30" w:rsidR="7DC63A67">
        <w:rPr>
          <w:rFonts w:ascii="Arial" w:eastAsia="Arial" w:hAnsi="Arial" w:cs="Arial"/>
          <w:sz w:val="22"/>
          <w:szCs w:val="22"/>
        </w:rPr>
        <w:t>surveys and</w:t>
      </w:r>
      <w:r w:rsidRPr="00E33E30" w:rsidR="2E1DBB13">
        <w:rPr>
          <w:rFonts w:ascii="Arial" w:eastAsia="Arial" w:hAnsi="Arial" w:cs="Arial"/>
          <w:sz w:val="22"/>
          <w:szCs w:val="22"/>
        </w:rPr>
        <w:t xml:space="preserve"> w</w:t>
      </w:r>
      <w:r w:rsidRPr="00E33E30" w:rsidR="54A0ACD4">
        <w:rPr>
          <w:rFonts w:ascii="Arial" w:eastAsia="Arial" w:hAnsi="Arial" w:cs="Arial"/>
          <w:sz w:val="22"/>
          <w:szCs w:val="22"/>
        </w:rPr>
        <w:t>ill be used to assess current fisheries regulations and fish management in a park.  The NPS may use the information to provide qualitative, quantitative, or graphical descriptions of a variety of angling</w:t>
      </w:r>
      <w:r w:rsidRPr="00E33E30" w:rsidR="76E96A44">
        <w:rPr>
          <w:rFonts w:ascii="Arial" w:eastAsia="Arial" w:hAnsi="Arial" w:cs="Arial"/>
          <w:sz w:val="22"/>
          <w:szCs w:val="22"/>
        </w:rPr>
        <w:t xml:space="preserve"> metrics</w:t>
      </w:r>
      <w:r w:rsidRPr="00E33E30" w:rsidR="54A0ACD4">
        <w:rPr>
          <w:rFonts w:ascii="Arial" w:eastAsia="Arial" w:hAnsi="Arial" w:cs="Arial"/>
          <w:sz w:val="22"/>
          <w:szCs w:val="22"/>
        </w:rPr>
        <w:t xml:space="preserve"> including but not limited to angler use and fish harvest. </w:t>
      </w:r>
    </w:p>
    <w:p w:rsidR="005635D7" w:rsidRPr="00E33E30" w:rsidP="006C291F" w14:paraId="049FF4AE" w14:textId="77777777">
      <w:pPr>
        <w:spacing w:line="276" w:lineRule="auto"/>
        <w:rPr>
          <w:rFonts w:ascii="Arial" w:eastAsia="Helvetica" w:hAnsi="Arial" w:cs="Arial"/>
          <w:color w:val="212529"/>
          <w:sz w:val="22"/>
          <w:szCs w:val="22"/>
        </w:rPr>
      </w:pPr>
    </w:p>
    <w:p w:rsidR="00A91320" w:rsidRPr="00E33E30" w:rsidP="006C291F" w14:paraId="2F2BA5F6" w14:textId="470262DB">
      <w:pPr>
        <w:spacing w:line="276" w:lineRule="auto"/>
        <w:rPr>
          <w:rFonts w:ascii="Arial" w:eastAsia="Arial" w:hAnsi="Arial" w:cs="Arial"/>
          <w:sz w:val="22"/>
          <w:szCs w:val="22"/>
        </w:rPr>
      </w:pPr>
      <w:r w:rsidRPr="00E33E30">
        <w:rPr>
          <w:rFonts w:ascii="Arial" w:eastAsia="Helvetica" w:hAnsi="Arial" w:cs="Arial"/>
          <w:color w:val="212529"/>
          <w:sz w:val="22"/>
          <w:szCs w:val="22"/>
        </w:rPr>
        <w:t xml:space="preserve">Although the information collected </w:t>
      </w:r>
      <w:r w:rsidR="0045500D">
        <w:rPr>
          <w:rFonts w:ascii="Arial" w:eastAsia="Helvetica" w:hAnsi="Arial" w:cs="Arial"/>
          <w:color w:val="212529"/>
          <w:sz w:val="22"/>
          <w:szCs w:val="22"/>
        </w:rPr>
        <w:t xml:space="preserve">is </w:t>
      </w:r>
      <w:r w:rsidRPr="00E33E30">
        <w:rPr>
          <w:rFonts w:ascii="Arial" w:eastAsia="Helvetica" w:hAnsi="Arial" w:cs="Arial"/>
          <w:color w:val="212529"/>
          <w:sz w:val="22"/>
          <w:szCs w:val="22"/>
        </w:rPr>
        <w:t>not expected to be disseminated directly to the public, results may be used in management, technical</w:t>
      </w:r>
      <w:r w:rsidRPr="00E33E30" w:rsidR="00996264">
        <w:rPr>
          <w:rFonts w:ascii="Arial" w:eastAsia="Helvetica" w:hAnsi="Arial" w:cs="Arial"/>
          <w:color w:val="212529"/>
          <w:sz w:val="22"/>
          <w:szCs w:val="22"/>
        </w:rPr>
        <w:t>,</w:t>
      </w:r>
      <w:r w:rsidRPr="00E33E30">
        <w:rPr>
          <w:rFonts w:ascii="Arial" w:eastAsia="Helvetica" w:hAnsi="Arial" w:cs="Arial"/>
          <w:color w:val="212529"/>
          <w:sz w:val="22"/>
          <w:szCs w:val="22"/>
        </w:rPr>
        <w:t xml:space="preserve"> or general informational publications. </w:t>
      </w:r>
      <w:r w:rsidRPr="00E33E30">
        <w:rPr>
          <w:rFonts w:ascii="Arial" w:eastAsia="Arial" w:hAnsi="Arial" w:cs="Arial"/>
          <w:sz w:val="22"/>
          <w:szCs w:val="22"/>
        </w:rPr>
        <w:t xml:space="preserve"> </w:t>
      </w:r>
    </w:p>
    <w:p w:rsidR="00A2571C" w:rsidRPr="00E33E30" w:rsidP="00A2571C" w14:paraId="0ED7FC8F" w14:textId="77777777">
      <w:pPr>
        <w:rPr>
          <w:rFonts w:ascii="Arial" w:hAnsi="Arial" w:cs="Arial"/>
          <w:sz w:val="22"/>
          <w:szCs w:val="22"/>
        </w:rPr>
      </w:pPr>
    </w:p>
    <w:tbl>
      <w:tblPr>
        <w:tblStyle w:val="TableGrid"/>
        <w:tblW w:w="9360" w:type="dxa"/>
        <w:tblLayout w:type="fixed"/>
        <w:tblLook w:val="06A0"/>
      </w:tblPr>
      <w:tblGrid>
        <w:gridCol w:w="4580"/>
        <w:gridCol w:w="4780"/>
      </w:tblGrid>
      <w:tr w14:paraId="3672A8A1" w14:textId="77777777" w:rsidTr="002871FB">
        <w:tblPrEx>
          <w:tblW w:w="9360" w:type="dxa"/>
          <w:tblLayout w:type="fixed"/>
          <w:tblLook w:val="06A0"/>
        </w:tblPrEx>
        <w:trPr>
          <w:trHeight w:val="300"/>
          <w:tblHeader/>
        </w:trPr>
        <w:tc>
          <w:tcPr>
            <w:tcW w:w="4580" w:type="dxa"/>
            <w:tcBorders>
              <w:top w:val="single" w:sz="8" w:space="0" w:color="auto"/>
              <w:left w:val="single" w:sz="8" w:space="0" w:color="auto"/>
              <w:bottom w:val="single" w:sz="8" w:space="0" w:color="auto"/>
              <w:right w:val="single" w:sz="8" w:space="0" w:color="auto"/>
            </w:tcBorders>
            <w:shd w:val="clear" w:color="auto" w:fill="D6E3BC" w:themeFill="accent3" w:themeFillTint="66"/>
            <w:tcMar>
              <w:left w:w="108" w:type="dxa"/>
              <w:right w:w="108" w:type="dxa"/>
            </w:tcMar>
            <w:vAlign w:val="center"/>
          </w:tcPr>
          <w:p w:rsidR="510BCD01" w:rsidRPr="00E33E30" w:rsidP="005635D7" w14:paraId="1B7BA1CE" w14:textId="3EF22BC7">
            <w:pPr>
              <w:rPr>
                <w:rFonts w:ascii="Arial" w:hAnsi="Arial" w:cs="Arial"/>
                <w:sz w:val="18"/>
                <w:szCs w:val="18"/>
              </w:rPr>
            </w:pPr>
            <w:r w:rsidRPr="00E33E30">
              <w:rPr>
                <w:rFonts w:ascii="Arial" w:eastAsia="Calibri" w:hAnsi="Arial" w:cs="Arial"/>
                <w:b/>
                <w:bCs/>
                <w:sz w:val="18"/>
                <w:szCs w:val="18"/>
              </w:rPr>
              <w:t>Question</w:t>
            </w:r>
          </w:p>
        </w:tc>
        <w:tc>
          <w:tcPr>
            <w:tcW w:w="4780" w:type="dxa"/>
            <w:tcBorders>
              <w:top w:val="single" w:sz="8" w:space="0" w:color="auto"/>
              <w:left w:val="single" w:sz="8" w:space="0" w:color="auto"/>
              <w:bottom w:val="single" w:sz="8" w:space="0" w:color="auto"/>
              <w:right w:val="single" w:sz="8" w:space="0" w:color="auto"/>
            </w:tcBorders>
            <w:shd w:val="clear" w:color="auto" w:fill="D6E3BC" w:themeFill="accent3" w:themeFillTint="66"/>
            <w:tcMar>
              <w:left w:w="108" w:type="dxa"/>
              <w:right w:w="108" w:type="dxa"/>
            </w:tcMar>
            <w:vAlign w:val="center"/>
          </w:tcPr>
          <w:p w:rsidR="510BCD01" w:rsidRPr="00E33E30" w:rsidP="005635D7" w14:paraId="40C067C0" w14:textId="1B02A207">
            <w:pPr>
              <w:rPr>
                <w:rFonts w:ascii="Arial" w:hAnsi="Arial" w:cs="Arial"/>
                <w:sz w:val="18"/>
                <w:szCs w:val="18"/>
              </w:rPr>
            </w:pPr>
            <w:r w:rsidRPr="00E33E30">
              <w:rPr>
                <w:rFonts w:ascii="Arial" w:eastAsia="Calibri" w:hAnsi="Arial" w:cs="Arial"/>
                <w:b/>
                <w:bCs/>
                <w:sz w:val="18"/>
                <w:szCs w:val="18"/>
              </w:rPr>
              <w:t>Justification</w:t>
            </w:r>
          </w:p>
        </w:tc>
      </w:tr>
      <w:tr w14:paraId="43036537" w14:textId="77777777" w:rsidTr="002871FB">
        <w:tblPrEx>
          <w:tblW w:w="9360" w:type="dxa"/>
          <w:tblLayout w:type="fixed"/>
          <w:tblLook w:val="06A0"/>
        </w:tblPrEx>
        <w:trPr>
          <w:trHeight w:val="799"/>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5FF49F7F" w14:textId="2F465845">
            <w:pPr>
              <w:pStyle w:val="ListParagraph"/>
              <w:numPr>
                <w:ilvl w:val="0"/>
                <w:numId w:val="30"/>
              </w:numPr>
              <w:ind w:left="242" w:hanging="266"/>
              <w:rPr>
                <w:rFonts w:ascii="Arial" w:hAnsi="Arial" w:cs="Arial"/>
                <w:sz w:val="18"/>
                <w:szCs w:val="18"/>
              </w:rPr>
            </w:pPr>
            <w:r w:rsidRPr="00E33E30">
              <w:rPr>
                <w:rFonts w:ascii="Arial" w:eastAsia="Calibri" w:hAnsi="Arial" w:cs="Arial"/>
                <w:sz w:val="18"/>
                <w:szCs w:val="18"/>
              </w:rPr>
              <w:t>Are you aware of the online creel survey?</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5412D785" w14:textId="426EC88E">
            <w:pPr>
              <w:rPr>
                <w:rFonts w:ascii="Arial" w:hAnsi="Arial" w:cs="Arial"/>
                <w:sz w:val="18"/>
                <w:szCs w:val="18"/>
              </w:rPr>
            </w:pPr>
            <w:r w:rsidRPr="00E33E30">
              <w:rPr>
                <w:rFonts w:ascii="Arial" w:eastAsia="Calibri" w:hAnsi="Arial" w:cs="Arial"/>
                <w:sz w:val="18"/>
                <w:szCs w:val="18"/>
              </w:rPr>
              <w:t>This question will help a park gauge if anglers are using online resources and if the online survey is an effective means of collecting data.</w:t>
            </w:r>
          </w:p>
        </w:tc>
      </w:tr>
      <w:tr w14:paraId="3DB19E92" w14:textId="77777777" w:rsidTr="002871FB">
        <w:tblPrEx>
          <w:tblW w:w="9360" w:type="dxa"/>
          <w:tblLayout w:type="fixed"/>
          <w:tblLook w:val="06A0"/>
        </w:tblPrEx>
        <w:trPr>
          <w:trHeight w:val="376"/>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42F2A86F" w14:textId="0020B8CB">
            <w:pPr>
              <w:pStyle w:val="ListParagraph"/>
              <w:numPr>
                <w:ilvl w:val="0"/>
                <w:numId w:val="30"/>
              </w:numPr>
              <w:ind w:left="242" w:hanging="266"/>
              <w:rPr>
                <w:rFonts w:ascii="Arial" w:hAnsi="Arial" w:cs="Arial"/>
                <w:sz w:val="18"/>
                <w:szCs w:val="18"/>
              </w:rPr>
            </w:pPr>
            <w:r w:rsidRPr="00E33E30">
              <w:rPr>
                <w:rFonts w:ascii="Arial" w:eastAsia="Calibri" w:hAnsi="Arial" w:cs="Arial"/>
                <w:sz w:val="18"/>
                <w:szCs w:val="18"/>
              </w:rPr>
              <w:t>Were you fishing in the park today?</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2EDE6929" w14:textId="5EE05F87">
            <w:pPr>
              <w:rPr>
                <w:rFonts w:ascii="Arial" w:hAnsi="Arial" w:cs="Arial"/>
                <w:sz w:val="18"/>
                <w:szCs w:val="18"/>
              </w:rPr>
            </w:pPr>
            <w:r w:rsidRPr="00E33E30">
              <w:rPr>
                <w:rFonts w:ascii="Arial" w:eastAsia="Calibri" w:hAnsi="Arial" w:cs="Arial"/>
                <w:sz w:val="18"/>
                <w:szCs w:val="18"/>
              </w:rPr>
              <w:t>Determine if they should be interviewed.</w:t>
            </w:r>
          </w:p>
        </w:tc>
      </w:tr>
      <w:tr w14:paraId="7D35FAF8" w14:textId="77777777" w:rsidTr="002871FB">
        <w:tblPrEx>
          <w:tblW w:w="9360" w:type="dxa"/>
          <w:tblLayout w:type="fixed"/>
          <w:tblLook w:val="06A0"/>
        </w:tblPrEx>
        <w:trPr>
          <w:trHeight w:val="592"/>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EBBF6F6" w:rsidRPr="00E33E30" w:rsidP="005635D7" w14:paraId="199A67C0" w14:textId="4B6705F7">
            <w:pPr>
              <w:pStyle w:val="ListParagraph"/>
              <w:numPr>
                <w:ilvl w:val="0"/>
                <w:numId w:val="30"/>
              </w:numPr>
              <w:ind w:left="242" w:hanging="266"/>
              <w:rPr>
                <w:rFonts w:ascii="Arial" w:eastAsia="Calibri" w:hAnsi="Arial" w:cs="Arial"/>
                <w:sz w:val="18"/>
                <w:szCs w:val="18"/>
              </w:rPr>
            </w:pPr>
            <w:r w:rsidRPr="00E33E30">
              <w:rPr>
                <w:rFonts w:ascii="Arial" w:eastAsia="Calibri" w:hAnsi="Arial" w:cs="Arial"/>
                <w:sz w:val="18"/>
                <w:szCs w:val="18"/>
              </w:rPr>
              <w:t xml:space="preserve">What is your age bracket? &lt;18, 18-30, 31-50, &gt;50, </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EBBF6F6" w:rsidRPr="00E33E30" w:rsidP="005635D7" w14:paraId="3D99CB13" w14:textId="7258D13A">
            <w:pPr>
              <w:rPr>
                <w:rFonts w:ascii="Arial" w:eastAsia="Calibri" w:hAnsi="Arial" w:cs="Arial"/>
                <w:sz w:val="18"/>
                <w:szCs w:val="18"/>
              </w:rPr>
            </w:pPr>
            <w:r w:rsidRPr="00E33E30">
              <w:rPr>
                <w:rFonts w:ascii="Arial" w:eastAsia="Calibri" w:hAnsi="Arial" w:cs="Arial"/>
                <w:sz w:val="18"/>
                <w:szCs w:val="18"/>
              </w:rPr>
              <w:t>Asking age can inform parks on generational shifts in fishing.</w:t>
            </w:r>
          </w:p>
        </w:tc>
      </w:tr>
      <w:tr w14:paraId="17E99D03" w14:textId="77777777" w:rsidTr="002871FB">
        <w:tblPrEx>
          <w:tblW w:w="9360" w:type="dxa"/>
          <w:tblLayout w:type="fixed"/>
          <w:tblLook w:val="06A0"/>
        </w:tblPrEx>
        <w:trPr>
          <w:trHeight w:val="772"/>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3D717A" w:rsidRPr="00E33E30" w:rsidP="005635D7" w14:paraId="4B490A41" w14:textId="36E6D907">
            <w:pPr>
              <w:pStyle w:val="ListParagraph"/>
              <w:numPr>
                <w:ilvl w:val="0"/>
                <w:numId w:val="30"/>
              </w:numPr>
              <w:ind w:left="242" w:hanging="266"/>
              <w:rPr>
                <w:rFonts w:ascii="Arial" w:eastAsia="Calibri" w:hAnsi="Arial" w:cs="Arial"/>
                <w:sz w:val="18"/>
                <w:szCs w:val="18"/>
              </w:rPr>
            </w:pPr>
            <w:r w:rsidRPr="00E33E30">
              <w:rPr>
                <w:rFonts w:ascii="Arial" w:eastAsia="Calibri" w:hAnsi="Arial" w:cs="Arial"/>
                <w:sz w:val="18"/>
                <w:szCs w:val="18"/>
              </w:rPr>
              <w:t>How many people on your boat (or in your group, if this is a land-based interview) were fishing?</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43D717A" w:rsidRPr="00E33E30" w:rsidP="005635D7" w14:paraId="1873BD3A" w14:textId="53110F77">
            <w:pPr>
              <w:rPr>
                <w:rFonts w:ascii="Arial" w:eastAsia="Calibri" w:hAnsi="Arial" w:cs="Arial"/>
                <w:sz w:val="18"/>
                <w:szCs w:val="18"/>
              </w:rPr>
            </w:pPr>
            <w:r w:rsidRPr="00E33E30">
              <w:rPr>
                <w:rFonts w:ascii="Arial" w:eastAsia="Calibri" w:hAnsi="Arial" w:cs="Arial"/>
                <w:sz w:val="18"/>
                <w:szCs w:val="18"/>
              </w:rPr>
              <w:t xml:space="preserve">Necessary to compute </w:t>
            </w:r>
            <w:r w:rsidRPr="00E33E30" w:rsidR="00014D4F">
              <w:rPr>
                <w:rFonts w:ascii="Arial" w:eastAsia="Calibri" w:hAnsi="Arial" w:cs="Arial"/>
                <w:sz w:val="18"/>
                <w:szCs w:val="18"/>
              </w:rPr>
              <w:t xml:space="preserve">the </w:t>
            </w:r>
            <w:r w:rsidRPr="00E33E30">
              <w:rPr>
                <w:rFonts w:ascii="Arial" w:eastAsia="Calibri" w:hAnsi="Arial" w:cs="Arial"/>
                <w:sz w:val="18"/>
                <w:szCs w:val="18"/>
              </w:rPr>
              <w:t>total fishing effort for the boat, especially when counting/measuring all landings for the entire party.</w:t>
            </w:r>
          </w:p>
        </w:tc>
      </w:tr>
      <w:tr w14:paraId="1A515D1F" w14:textId="77777777" w:rsidTr="002871FB">
        <w:tblPrEx>
          <w:tblW w:w="9360" w:type="dxa"/>
          <w:tblLayout w:type="fixed"/>
          <w:tblLook w:val="06A0"/>
        </w:tblPrEx>
        <w:trPr>
          <w:trHeight w:val="52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0106D31" w:rsidRPr="00E33E30" w:rsidP="005635D7" w14:paraId="0779F7EE" w14:textId="74DB2290">
            <w:pPr>
              <w:pStyle w:val="ListParagraph"/>
              <w:numPr>
                <w:ilvl w:val="0"/>
                <w:numId w:val="30"/>
              </w:numPr>
              <w:ind w:left="242" w:hanging="266"/>
              <w:rPr>
                <w:rFonts w:ascii="Arial" w:eastAsia="Calibri" w:hAnsi="Arial" w:cs="Arial"/>
                <w:sz w:val="18"/>
                <w:szCs w:val="18"/>
              </w:rPr>
            </w:pPr>
            <w:r w:rsidRPr="00E33E30">
              <w:rPr>
                <w:rFonts w:ascii="Arial" w:eastAsia="Calibri" w:hAnsi="Arial" w:cs="Arial"/>
                <w:sz w:val="18"/>
                <w:szCs w:val="18"/>
              </w:rPr>
              <w:t>Were you fishing with a guide?</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0106D31" w:rsidRPr="00E33E30" w:rsidP="005635D7" w14:paraId="67B5B7CF" w14:textId="3104EA2C">
            <w:pPr>
              <w:rPr>
                <w:rFonts w:ascii="Arial" w:eastAsia="Calibri" w:hAnsi="Arial" w:cs="Arial"/>
                <w:sz w:val="18"/>
                <w:szCs w:val="18"/>
              </w:rPr>
            </w:pPr>
            <w:r w:rsidRPr="00E33E30">
              <w:rPr>
                <w:rFonts w:ascii="Arial" w:eastAsia="Calibri" w:hAnsi="Arial" w:cs="Arial"/>
                <w:sz w:val="18"/>
                <w:szCs w:val="18"/>
              </w:rPr>
              <w:t>May be necessary if parks do not want to survey anglers on guided trips.</w:t>
            </w:r>
          </w:p>
        </w:tc>
      </w:tr>
      <w:tr w14:paraId="4D3A8DD7" w14:textId="77777777" w:rsidTr="002871FB">
        <w:tblPrEx>
          <w:tblW w:w="9360" w:type="dxa"/>
          <w:tblLayout w:type="fixed"/>
          <w:tblLook w:val="06A0"/>
        </w:tblPrEx>
        <w:trPr>
          <w:trHeight w:val="637"/>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AC5E4E1" w:rsidRPr="00E33E30" w:rsidP="005635D7" w14:paraId="04BA3F15" w14:textId="30279D0F">
            <w:pPr>
              <w:pStyle w:val="ListParagraph"/>
              <w:numPr>
                <w:ilvl w:val="0"/>
                <w:numId w:val="30"/>
              </w:numPr>
              <w:ind w:left="242" w:hanging="266"/>
              <w:rPr>
                <w:rFonts w:ascii="Arial" w:eastAsia="Calibri" w:hAnsi="Arial" w:cs="Arial"/>
                <w:sz w:val="18"/>
                <w:szCs w:val="18"/>
              </w:rPr>
            </w:pPr>
            <w:r w:rsidRPr="00E33E30">
              <w:rPr>
                <w:rFonts w:ascii="Arial" w:eastAsia="Calibri" w:hAnsi="Arial" w:cs="Arial"/>
                <w:sz w:val="18"/>
                <w:szCs w:val="18"/>
              </w:rPr>
              <w:t xml:space="preserve">Are you </w:t>
            </w:r>
            <w:r w:rsidRPr="00E33E30" w:rsidR="41C099CA">
              <w:rPr>
                <w:rFonts w:ascii="Arial" w:eastAsia="Calibri" w:hAnsi="Arial" w:cs="Arial"/>
                <w:sz w:val="18"/>
                <w:szCs w:val="18"/>
              </w:rPr>
              <w:t xml:space="preserve">familiar with </w:t>
            </w:r>
            <w:r w:rsidRPr="00E33E30">
              <w:rPr>
                <w:rFonts w:ascii="Arial" w:eastAsia="Calibri" w:hAnsi="Arial" w:cs="Arial"/>
                <w:sz w:val="18"/>
                <w:szCs w:val="18"/>
              </w:rPr>
              <w:t xml:space="preserve">the park’s fishing regulations? </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D731021" w:rsidRPr="00E33E30" w:rsidP="005635D7" w14:paraId="4084A42F" w14:textId="0C3B8ED8">
            <w:pPr>
              <w:rPr>
                <w:rFonts w:ascii="Arial" w:eastAsia="Calibri" w:hAnsi="Arial" w:cs="Arial"/>
                <w:sz w:val="18"/>
                <w:szCs w:val="18"/>
              </w:rPr>
            </w:pPr>
            <w:r w:rsidRPr="00E33E30">
              <w:rPr>
                <w:rFonts w:ascii="Arial" w:eastAsia="Calibri" w:hAnsi="Arial" w:cs="Arial"/>
                <w:sz w:val="18"/>
                <w:szCs w:val="18"/>
              </w:rPr>
              <w:t>Helps with identifying knowledge gaps and outreach needs related to fishing regulations.</w:t>
            </w:r>
          </w:p>
        </w:tc>
      </w:tr>
      <w:tr w14:paraId="2F334370" w14:textId="77777777" w:rsidTr="002871FB">
        <w:tblPrEx>
          <w:tblW w:w="9360" w:type="dxa"/>
          <w:tblLayout w:type="fixed"/>
          <w:tblLook w:val="06A0"/>
        </w:tblPrEx>
        <w:trPr>
          <w:trHeight w:val="556"/>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3EABA84" w:rsidRPr="00E33E30" w:rsidP="005635D7" w14:paraId="1ACBDB4B" w14:textId="231BC156">
            <w:pPr>
              <w:pStyle w:val="ListParagraph"/>
              <w:numPr>
                <w:ilvl w:val="0"/>
                <w:numId w:val="30"/>
              </w:numPr>
              <w:ind w:left="242" w:hanging="266"/>
              <w:rPr>
                <w:rFonts w:ascii="Arial" w:eastAsia="Calibri" w:hAnsi="Arial" w:cs="Arial"/>
                <w:sz w:val="18"/>
                <w:szCs w:val="18"/>
              </w:rPr>
            </w:pPr>
            <w:r w:rsidRPr="00E33E30">
              <w:rPr>
                <w:rFonts w:ascii="Arial" w:eastAsia="Calibri" w:hAnsi="Arial" w:cs="Arial"/>
                <w:sz w:val="18"/>
                <w:szCs w:val="18"/>
              </w:rPr>
              <w:t>Where did you find the park’s fishing regulations?</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5B9C87D" w:rsidRPr="00E33E30" w:rsidP="005635D7" w14:paraId="7A2E23A5" w14:textId="4ED3B09D">
            <w:pPr>
              <w:rPr>
                <w:rFonts w:ascii="Arial" w:eastAsia="Calibri" w:hAnsi="Arial" w:cs="Arial"/>
                <w:sz w:val="18"/>
                <w:szCs w:val="18"/>
              </w:rPr>
            </w:pPr>
            <w:r w:rsidRPr="00E33E30">
              <w:rPr>
                <w:rFonts w:ascii="Arial" w:eastAsia="Calibri" w:hAnsi="Arial" w:cs="Arial"/>
                <w:sz w:val="18"/>
                <w:szCs w:val="18"/>
              </w:rPr>
              <w:t>Helps with identifying knowledge gaps and outreach needs related to fishing regulations.</w:t>
            </w:r>
          </w:p>
        </w:tc>
      </w:tr>
      <w:tr w14:paraId="161247F9" w14:textId="77777777" w:rsidTr="002871FB">
        <w:tblPrEx>
          <w:tblW w:w="9360" w:type="dxa"/>
          <w:tblLayout w:type="fixed"/>
          <w:tblLook w:val="06A0"/>
        </w:tblPrEx>
        <w:trPr>
          <w:trHeight w:val="628"/>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3EABA84" w:rsidRPr="00E33E30" w:rsidP="005635D7" w14:paraId="6BC6FDC0" w14:textId="37C07A31">
            <w:pPr>
              <w:pStyle w:val="ListParagraph"/>
              <w:numPr>
                <w:ilvl w:val="0"/>
                <w:numId w:val="30"/>
              </w:numPr>
              <w:ind w:left="242" w:hanging="266"/>
              <w:rPr>
                <w:rFonts w:ascii="Arial" w:eastAsia="Calibri" w:hAnsi="Arial" w:cs="Arial"/>
                <w:sz w:val="18"/>
                <w:szCs w:val="18"/>
              </w:rPr>
            </w:pPr>
            <w:r w:rsidRPr="00E33E30">
              <w:rPr>
                <w:rFonts w:ascii="Arial" w:eastAsia="Calibri" w:hAnsi="Arial" w:cs="Arial"/>
                <w:sz w:val="18"/>
                <w:szCs w:val="18"/>
              </w:rPr>
              <w:t>Were the park fishing regulations easy to understand?</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5B9C87D" w:rsidRPr="00E33E30" w:rsidP="005635D7" w14:paraId="39478486" w14:textId="2EC1D75F">
            <w:pPr>
              <w:rPr>
                <w:rFonts w:ascii="Arial" w:eastAsia="Calibri" w:hAnsi="Arial" w:cs="Arial"/>
                <w:sz w:val="18"/>
                <w:szCs w:val="18"/>
              </w:rPr>
            </w:pPr>
            <w:r w:rsidRPr="00E33E30">
              <w:rPr>
                <w:rFonts w:ascii="Arial" w:eastAsia="Calibri" w:hAnsi="Arial" w:cs="Arial"/>
                <w:sz w:val="18"/>
                <w:szCs w:val="18"/>
              </w:rPr>
              <w:t>Helps with identifying knowledge gaps and outreach needs related to fishing regulations.</w:t>
            </w:r>
          </w:p>
        </w:tc>
      </w:tr>
      <w:tr w14:paraId="797059E2" w14:textId="77777777" w:rsidTr="002871FB">
        <w:tblPrEx>
          <w:tblW w:w="9360" w:type="dxa"/>
          <w:tblLayout w:type="fixed"/>
          <w:tblLook w:val="06A0"/>
        </w:tblPrEx>
        <w:trPr>
          <w:trHeight w:val="1042"/>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43CF6F5" w:rsidRPr="00E33E30" w:rsidP="005635D7" w14:paraId="1B1AD2A1" w14:textId="765053E7">
            <w:pPr>
              <w:pStyle w:val="ListParagraph"/>
              <w:numPr>
                <w:ilvl w:val="0"/>
                <w:numId w:val="30"/>
              </w:numPr>
              <w:ind w:left="242" w:hanging="266"/>
              <w:rPr>
                <w:rFonts w:ascii="Arial" w:eastAsia="Calibri" w:hAnsi="Arial" w:cs="Arial"/>
                <w:sz w:val="18"/>
                <w:szCs w:val="18"/>
              </w:rPr>
            </w:pPr>
            <w:r w:rsidRPr="00E33E30">
              <w:rPr>
                <w:rFonts w:ascii="Arial" w:eastAsia="Calibri" w:hAnsi="Arial" w:cs="Arial"/>
                <w:sz w:val="18"/>
                <w:szCs w:val="18"/>
              </w:rPr>
              <w:t>Did you buy a fishing license? From which state?</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D731021" w:rsidRPr="00E33E30" w:rsidP="005635D7" w14:paraId="78D477AE" w14:textId="23C14C1B">
            <w:pPr>
              <w:rPr>
                <w:rFonts w:ascii="Arial" w:eastAsia="Calibri" w:hAnsi="Arial" w:cs="Arial"/>
                <w:sz w:val="18"/>
                <w:szCs w:val="18"/>
              </w:rPr>
            </w:pPr>
            <w:r w:rsidRPr="00E33E30">
              <w:rPr>
                <w:rFonts w:ascii="Arial" w:eastAsia="Calibri" w:hAnsi="Arial" w:cs="Arial"/>
                <w:sz w:val="18"/>
                <w:szCs w:val="18"/>
              </w:rPr>
              <w:t>Many people who fish in parks do not need a license, and this question would help to determine this demographic. Some fishin</w:t>
            </w:r>
            <w:r w:rsidRPr="00E33E30" w:rsidR="0C15D7D4">
              <w:rPr>
                <w:rFonts w:ascii="Arial" w:eastAsia="Calibri" w:hAnsi="Arial" w:cs="Arial"/>
                <w:sz w:val="18"/>
                <w:szCs w:val="18"/>
              </w:rPr>
              <w:t>g locations can be accessed from two different states, so it would be helpful to know in which state people are purchasing their licenses.</w:t>
            </w:r>
          </w:p>
        </w:tc>
      </w:tr>
      <w:tr w14:paraId="0322398C" w14:textId="77777777" w:rsidTr="002871FB">
        <w:tblPrEx>
          <w:tblW w:w="9360" w:type="dxa"/>
          <w:tblLayout w:type="fixed"/>
          <w:tblLook w:val="06A0"/>
        </w:tblPrEx>
        <w:trPr>
          <w:trHeight w:val="862"/>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8D7B6BD" w:rsidRPr="00E33E30" w:rsidP="005635D7" w14:paraId="4A69C184" w14:textId="52581D16">
            <w:pPr>
              <w:pStyle w:val="ListParagraph"/>
              <w:numPr>
                <w:ilvl w:val="0"/>
                <w:numId w:val="30"/>
              </w:numPr>
              <w:ind w:left="328" w:hanging="392"/>
              <w:rPr>
                <w:rFonts w:ascii="Arial" w:eastAsia="Calibri" w:hAnsi="Arial" w:cs="Arial"/>
                <w:sz w:val="18"/>
                <w:szCs w:val="18"/>
              </w:rPr>
            </w:pPr>
            <w:r w:rsidRPr="00E33E30">
              <w:rPr>
                <w:rFonts w:ascii="Arial" w:eastAsia="Calibri" w:hAnsi="Arial" w:cs="Arial"/>
                <w:sz w:val="18"/>
                <w:szCs w:val="18"/>
              </w:rPr>
              <w:t>What date(s) were you fishing?</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D731021" w:rsidRPr="00E33E30" w:rsidP="005635D7" w14:paraId="541C51A0" w14:textId="3797D50B">
            <w:pPr>
              <w:rPr>
                <w:rFonts w:ascii="Arial" w:eastAsia="Calibri" w:hAnsi="Arial" w:cs="Arial"/>
                <w:sz w:val="18"/>
                <w:szCs w:val="18"/>
              </w:rPr>
            </w:pPr>
            <w:r w:rsidRPr="00E33E30">
              <w:rPr>
                <w:rFonts w:ascii="Arial" w:eastAsia="Calibri" w:hAnsi="Arial" w:cs="Arial"/>
                <w:sz w:val="18"/>
                <w:szCs w:val="18"/>
              </w:rPr>
              <w:t xml:space="preserve">This provides fishing pressure information, which can be combined with </w:t>
            </w:r>
            <w:r w:rsidRPr="00E33E30" w:rsidR="00AB3581">
              <w:rPr>
                <w:rFonts w:ascii="Arial" w:eastAsia="Calibri" w:hAnsi="Arial" w:cs="Arial"/>
                <w:sz w:val="18"/>
                <w:szCs w:val="18"/>
              </w:rPr>
              <w:t xml:space="preserve">the </w:t>
            </w:r>
            <w:r w:rsidRPr="00E33E30">
              <w:rPr>
                <w:rFonts w:ascii="Arial" w:eastAsia="Calibri" w:hAnsi="Arial" w:cs="Arial"/>
                <w:sz w:val="18"/>
                <w:szCs w:val="18"/>
              </w:rPr>
              <w:t xml:space="preserve">number of fish captured to determine </w:t>
            </w:r>
            <w:r w:rsidRPr="00E33E30" w:rsidR="00AB3581">
              <w:rPr>
                <w:rFonts w:ascii="Arial" w:eastAsia="Calibri" w:hAnsi="Arial" w:cs="Arial"/>
                <w:sz w:val="18"/>
                <w:szCs w:val="18"/>
              </w:rPr>
              <w:t xml:space="preserve">the </w:t>
            </w:r>
            <w:r w:rsidRPr="00E33E30">
              <w:rPr>
                <w:rFonts w:ascii="Arial" w:eastAsia="Calibri" w:hAnsi="Arial" w:cs="Arial"/>
                <w:sz w:val="18"/>
                <w:szCs w:val="18"/>
              </w:rPr>
              <w:t>size of fish populations.</w:t>
            </w:r>
          </w:p>
        </w:tc>
      </w:tr>
      <w:tr w14:paraId="29596E6B" w14:textId="77777777" w:rsidTr="002871FB">
        <w:tblPrEx>
          <w:tblW w:w="9360" w:type="dxa"/>
          <w:tblLayout w:type="fixed"/>
          <w:tblLook w:val="06A0"/>
        </w:tblPrEx>
        <w:trPr>
          <w:trHeight w:val="988"/>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A9FEA02" w:rsidRPr="00E33E30" w:rsidP="005635D7" w14:paraId="64BCE501" w14:textId="22212A14">
            <w:pPr>
              <w:pStyle w:val="ListParagraph"/>
              <w:numPr>
                <w:ilvl w:val="0"/>
                <w:numId w:val="30"/>
              </w:numPr>
              <w:ind w:left="328"/>
              <w:rPr>
                <w:rFonts w:ascii="Arial" w:eastAsia="Calibri" w:hAnsi="Arial" w:cs="Arial"/>
                <w:sz w:val="18"/>
                <w:szCs w:val="18"/>
              </w:rPr>
            </w:pPr>
            <w:r w:rsidRPr="00E33E30">
              <w:rPr>
                <w:rFonts w:ascii="Arial" w:eastAsia="Calibri" w:hAnsi="Arial" w:cs="Arial"/>
                <w:sz w:val="18"/>
                <w:szCs w:val="18"/>
              </w:rPr>
              <w:t>Wh</w:t>
            </w:r>
            <w:r w:rsidRPr="00E33E30" w:rsidR="63695F32">
              <w:rPr>
                <w:rFonts w:ascii="Arial" w:eastAsia="Calibri" w:hAnsi="Arial" w:cs="Arial"/>
                <w:sz w:val="18"/>
                <w:szCs w:val="18"/>
              </w:rPr>
              <w:t xml:space="preserve">ere did you start </w:t>
            </w:r>
            <w:r w:rsidRPr="00E33E30">
              <w:rPr>
                <w:rFonts w:ascii="Arial" w:eastAsia="Calibri" w:hAnsi="Arial" w:cs="Arial"/>
                <w:sz w:val="18"/>
                <w:szCs w:val="18"/>
              </w:rPr>
              <w:t>your fishing trip?</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2CD39C4" w:rsidRPr="00E33E30" w:rsidP="005635D7" w14:paraId="66D148AE" w14:textId="5BA58C92">
            <w:pPr>
              <w:rPr>
                <w:rFonts w:ascii="Arial" w:eastAsia="Calibri" w:hAnsi="Arial" w:cs="Arial"/>
                <w:sz w:val="18"/>
                <w:szCs w:val="18"/>
              </w:rPr>
            </w:pPr>
            <w:r w:rsidRPr="00E33E30">
              <w:rPr>
                <w:rFonts w:ascii="Arial" w:eastAsia="Calibri" w:hAnsi="Arial" w:cs="Arial"/>
                <w:sz w:val="18"/>
                <w:szCs w:val="18"/>
              </w:rPr>
              <w:t>This help</w:t>
            </w:r>
            <w:r w:rsidRPr="00E33E30" w:rsidR="2B0A0F59">
              <w:rPr>
                <w:rFonts w:ascii="Arial" w:eastAsia="Calibri" w:hAnsi="Arial" w:cs="Arial"/>
                <w:sz w:val="18"/>
                <w:szCs w:val="18"/>
              </w:rPr>
              <w:t>s</w:t>
            </w:r>
            <w:r w:rsidRPr="00E33E30">
              <w:rPr>
                <w:rFonts w:ascii="Arial" w:eastAsia="Calibri" w:hAnsi="Arial" w:cs="Arial"/>
                <w:sz w:val="18"/>
                <w:szCs w:val="18"/>
              </w:rPr>
              <w:t xml:space="preserve"> inform if anglers originated in </w:t>
            </w:r>
            <w:r w:rsidRPr="00E33E30" w:rsidR="5615A1E8">
              <w:rPr>
                <w:rFonts w:ascii="Arial" w:eastAsia="Calibri" w:hAnsi="Arial" w:cs="Arial"/>
                <w:sz w:val="18"/>
                <w:szCs w:val="18"/>
              </w:rPr>
              <w:t xml:space="preserve">a </w:t>
            </w:r>
            <w:r w:rsidRPr="00E33E30">
              <w:rPr>
                <w:rFonts w:ascii="Arial" w:eastAsia="Calibri" w:hAnsi="Arial" w:cs="Arial"/>
                <w:sz w:val="18"/>
                <w:szCs w:val="18"/>
              </w:rPr>
              <w:t>park and how they arrived, to determine total effort.</w:t>
            </w:r>
            <w:r w:rsidRPr="00E33E30" w:rsidR="3170A5BD">
              <w:rPr>
                <w:rFonts w:ascii="Arial" w:eastAsia="Calibri" w:hAnsi="Arial" w:cs="Arial"/>
                <w:sz w:val="18"/>
                <w:szCs w:val="18"/>
              </w:rPr>
              <w:t xml:space="preserve"> In the case of ocean or Great Lakes parks managers can determine what port they may have originated at.</w:t>
            </w:r>
          </w:p>
        </w:tc>
      </w:tr>
      <w:tr w14:paraId="55453D5E" w14:textId="77777777" w:rsidTr="002871FB">
        <w:tblPrEx>
          <w:tblW w:w="9360" w:type="dxa"/>
          <w:tblLayout w:type="fixed"/>
          <w:tblLook w:val="06A0"/>
        </w:tblPrEx>
        <w:trPr>
          <w:trHeight w:val="1051"/>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1DB2215F" w14:textId="41A1AD48">
            <w:pPr>
              <w:ind w:left="328" w:hanging="360"/>
              <w:rPr>
                <w:rFonts w:ascii="Arial" w:eastAsia="Calibri" w:hAnsi="Arial" w:cs="Arial"/>
                <w:sz w:val="18"/>
                <w:szCs w:val="18"/>
              </w:rPr>
            </w:pPr>
            <w:r w:rsidRPr="00E33E30">
              <w:rPr>
                <w:rFonts w:ascii="Arial" w:eastAsia="Calibri" w:hAnsi="Arial" w:cs="Arial"/>
                <w:sz w:val="18"/>
                <w:szCs w:val="18"/>
              </w:rPr>
              <w:t xml:space="preserve">12.  </w:t>
            </w:r>
            <w:r w:rsidRPr="00E33E30" w:rsidR="2A9FEA02">
              <w:rPr>
                <w:rFonts w:ascii="Arial" w:eastAsia="Calibri" w:hAnsi="Arial" w:cs="Arial"/>
                <w:sz w:val="18"/>
                <w:szCs w:val="18"/>
              </w:rPr>
              <w:t>W</w:t>
            </w:r>
            <w:r w:rsidRPr="00E33E30">
              <w:rPr>
                <w:rFonts w:ascii="Arial" w:eastAsia="Calibri" w:hAnsi="Arial" w:cs="Arial"/>
                <w:sz w:val="18"/>
                <w:szCs w:val="18"/>
              </w:rPr>
              <w:t>hich areas of the park</w:t>
            </w:r>
            <w:r w:rsidRPr="00E33E30" w:rsidR="21F19783">
              <w:rPr>
                <w:rFonts w:ascii="Arial" w:eastAsia="Calibri" w:hAnsi="Arial" w:cs="Arial"/>
                <w:sz w:val="18"/>
                <w:szCs w:val="18"/>
              </w:rPr>
              <w:t xml:space="preserve"> (water body and location)</w:t>
            </w:r>
            <w:r w:rsidRPr="00E33E30">
              <w:rPr>
                <w:rFonts w:ascii="Arial" w:eastAsia="Calibri" w:hAnsi="Arial" w:cs="Arial"/>
                <w:sz w:val="18"/>
                <w:szCs w:val="18"/>
              </w:rPr>
              <w:t xml:space="preserve"> did you fish today</w:t>
            </w:r>
            <w:r w:rsidRPr="00E33E30" w:rsidR="30E28EAC">
              <w:rPr>
                <w:rFonts w:ascii="Arial" w:eastAsia="Calibri" w:hAnsi="Arial" w:cs="Arial"/>
                <w:sz w:val="18"/>
                <w:szCs w:val="18"/>
              </w:rPr>
              <w:t>? Be as specific as possible (site name, landmarks)</w:t>
            </w:r>
            <w:r w:rsidRPr="00E33E30" w:rsidR="50B9CE28">
              <w:rPr>
                <w:rFonts w:ascii="Arial" w:eastAsia="Calibri" w:hAnsi="Arial" w:cs="Arial"/>
                <w:sz w:val="18"/>
                <w:szCs w:val="18"/>
              </w:rPr>
              <w:t xml:space="preserve"> </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F5F53" w:rsidRPr="00E33E30" w:rsidP="005635D7" w14:paraId="36DDE624" w14:textId="62E95AC0">
            <w:pPr>
              <w:rPr>
                <w:rFonts w:ascii="Arial" w:eastAsia="Calibri" w:hAnsi="Arial" w:cs="Arial"/>
                <w:sz w:val="18"/>
                <w:szCs w:val="18"/>
              </w:rPr>
            </w:pPr>
            <w:r w:rsidRPr="00E33E30">
              <w:rPr>
                <w:rFonts w:ascii="Arial" w:eastAsia="Calibri" w:hAnsi="Arial" w:cs="Arial"/>
                <w:sz w:val="18"/>
                <w:szCs w:val="18"/>
              </w:rPr>
              <w:t>This will provide information on which water body</w:t>
            </w:r>
            <w:r w:rsidRPr="00E33E30" w:rsidR="5711F0C5">
              <w:rPr>
                <w:rFonts w:ascii="Arial" w:eastAsia="Calibri" w:hAnsi="Arial" w:cs="Arial"/>
                <w:sz w:val="18"/>
                <w:szCs w:val="18"/>
              </w:rPr>
              <w:t xml:space="preserve"> (and which specific area)</w:t>
            </w:r>
            <w:r w:rsidRPr="00E33E30">
              <w:rPr>
                <w:rFonts w:ascii="Arial" w:eastAsia="Calibri" w:hAnsi="Arial" w:cs="Arial"/>
                <w:sz w:val="18"/>
                <w:szCs w:val="18"/>
              </w:rPr>
              <w:t xml:space="preserve"> was fished since each water body potentially has separate populations that need to be managed apart from those in another water body.</w:t>
            </w:r>
          </w:p>
        </w:tc>
      </w:tr>
      <w:tr w14:paraId="26726C83" w14:textId="77777777" w:rsidTr="002871FB">
        <w:tblPrEx>
          <w:tblW w:w="9360" w:type="dxa"/>
          <w:tblLayout w:type="fixed"/>
          <w:tblLook w:val="06A0"/>
        </w:tblPrEx>
        <w:trPr>
          <w:trHeight w:val="745"/>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D5A3D7B" w:rsidRPr="00E33E30" w:rsidP="005635D7" w14:paraId="723D91A0" w14:textId="41A81F1B">
            <w:pPr>
              <w:ind w:left="328" w:hanging="360"/>
              <w:rPr>
                <w:rFonts w:ascii="Arial" w:eastAsia="Calibri" w:hAnsi="Arial" w:cs="Arial"/>
                <w:sz w:val="18"/>
                <w:szCs w:val="18"/>
              </w:rPr>
            </w:pPr>
            <w:r w:rsidRPr="00E33E30">
              <w:rPr>
                <w:rFonts w:ascii="Arial" w:eastAsia="Calibri" w:hAnsi="Arial" w:cs="Arial"/>
                <w:sz w:val="18"/>
                <w:szCs w:val="18"/>
              </w:rPr>
              <w:t>13.  What habitat were you fishing today (flats, reef, channels, deepwater (trolling)?</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D5A3D7B" w:rsidRPr="00E33E30" w:rsidP="005635D7" w14:paraId="6B5935FF" w14:textId="510A7911">
            <w:pPr>
              <w:rPr>
                <w:rFonts w:ascii="Arial" w:eastAsia="Calibri" w:hAnsi="Arial" w:cs="Arial"/>
                <w:sz w:val="18"/>
                <w:szCs w:val="18"/>
              </w:rPr>
            </w:pPr>
            <w:r w:rsidRPr="00E33E30">
              <w:rPr>
                <w:rFonts w:ascii="Arial" w:eastAsia="Calibri" w:hAnsi="Arial" w:cs="Arial"/>
                <w:sz w:val="18"/>
                <w:szCs w:val="18"/>
              </w:rPr>
              <w:t>Fine-tunes information on where anglers were fishing since park areas may include more than one habitat type.</w:t>
            </w:r>
          </w:p>
        </w:tc>
      </w:tr>
      <w:tr w14:paraId="5755E7EC" w14:textId="77777777" w:rsidTr="002871FB">
        <w:tblPrEx>
          <w:tblW w:w="9360" w:type="dxa"/>
          <w:tblLayout w:type="fixed"/>
          <w:tblLook w:val="06A0"/>
        </w:tblPrEx>
        <w:trPr>
          <w:trHeight w:val="1006"/>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F62E5B1" w:rsidRPr="00E33E30" w:rsidP="005635D7" w14:paraId="16566CCA" w14:textId="4C5AA41D">
            <w:pPr>
              <w:ind w:left="328" w:hanging="360"/>
              <w:rPr>
                <w:rFonts w:ascii="Arial" w:eastAsia="Calibri" w:hAnsi="Arial" w:cs="Arial"/>
                <w:sz w:val="18"/>
                <w:szCs w:val="18"/>
              </w:rPr>
            </w:pPr>
            <w:r w:rsidRPr="00E33E30">
              <w:rPr>
                <w:rFonts w:ascii="Arial" w:eastAsia="Calibri" w:hAnsi="Arial" w:cs="Arial"/>
                <w:sz w:val="18"/>
                <w:szCs w:val="18"/>
              </w:rPr>
              <w:t xml:space="preserve">14.  Did you utilize a mooring buoy for your fishing activity today, and if so, which one? </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5B9C87D" w:rsidRPr="00E33E30" w:rsidP="005635D7" w14:paraId="326B2166" w14:textId="257CD9D5">
            <w:pPr>
              <w:rPr>
                <w:rFonts w:ascii="Arial" w:eastAsia="Calibri" w:hAnsi="Arial" w:cs="Arial"/>
                <w:sz w:val="18"/>
                <w:szCs w:val="18"/>
              </w:rPr>
            </w:pPr>
            <w:r w:rsidRPr="00E33E30">
              <w:rPr>
                <w:rFonts w:ascii="Arial" w:eastAsia="Calibri" w:hAnsi="Arial" w:cs="Arial"/>
                <w:sz w:val="18"/>
                <w:szCs w:val="18"/>
              </w:rPr>
              <w:t xml:space="preserve">Can help determine which buoys are seeing the most use (and therefore likely need the most frequent maintenance, help </w:t>
            </w:r>
            <w:r w:rsidRPr="00E33E30" w:rsidR="00172A16">
              <w:rPr>
                <w:rFonts w:ascii="Arial" w:eastAsia="Calibri" w:hAnsi="Arial" w:cs="Arial"/>
                <w:sz w:val="18"/>
                <w:szCs w:val="18"/>
              </w:rPr>
              <w:t xml:space="preserve">the </w:t>
            </w:r>
            <w:r w:rsidRPr="00E33E30">
              <w:rPr>
                <w:rFonts w:ascii="Arial" w:eastAsia="Calibri" w:hAnsi="Arial" w:cs="Arial"/>
                <w:sz w:val="18"/>
                <w:szCs w:val="18"/>
              </w:rPr>
              <w:t>park identify if/where we should consider putting more/fewer buoys</w:t>
            </w:r>
            <w:r w:rsidRPr="00E33E30" w:rsidR="47F8D823">
              <w:rPr>
                <w:rFonts w:ascii="Arial" w:eastAsia="Calibri" w:hAnsi="Arial" w:cs="Arial"/>
                <w:sz w:val="18"/>
                <w:szCs w:val="18"/>
              </w:rPr>
              <w:t>)</w:t>
            </w:r>
            <w:r w:rsidRPr="00E33E30">
              <w:rPr>
                <w:rFonts w:ascii="Arial" w:eastAsia="Calibri" w:hAnsi="Arial" w:cs="Arial"/>
                <w:sz w:val="18"/>
                <w:szCs w:val="18"/>
              </w:rPr>
              <w:t>, and identify areas to focus fishing debris clean-up efforts.</w:t>
            </w:r>
          </w:p>
        </w:tc>
      </w:tr>
      <w:tr w14:paraId="0B4B7B34" w14:textId="77777777" w:rsidTr="002871FB">
        <w:tblPrEx>
          <w:tblW w:w="9360" w:type="dxa"/>
          <w:tblLayout w:type="fixed"/>
          <w:tblLook w:val="06A0"/>
        </w:tblPrEx>
        <w:trPr>
          <w:trHeight w:val="1195"/>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637F4FB2" w14:textId="61D55BE8">
            <w:pPr>
              <w:ind w:left="328" w:hanging="360"/>
              <w:rPr>
                <w:rFonts w:ascii="Arial" w:eastAsia="Calibri" w:hAnsi="Arial" w:cs="Arial"/>
                <w:sz w:val="18"/>
                <w:szCs w:val="18"/>
              </w:rPr>
            </w:pPr>
            <w:r w:rsidRPr="00E33E30">
              <w:rPr>
                <w:rFonts w:ascii="Arial" w:eastAsia="Calibri" w:hAnsi="Arial" w:cs="Arial"/>
                <w:sz w:val="18"/>
                <w:szCs w:val="18"/>
              </w:rPr>
              <w:t>15.  How many hours did you fish today? What time did you start? What time did you end?</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29AD1B26" w14:textId="4B412F7C">
            <w:pPr>
              <w:rPr>
                <w:rFonts w:ascii="Arial" w:eastAsia="Calibri" w:hAnsi="Arial" w:cs="Arial"/>
                <w:sz w:val="18"/>
                <w:szCs w:val="18"/>
              </w:rPr>
            </w:pPr>
            <w:r w:rsidRPr="00E33E30">
              <w:rPr>
                <w:rFonts w:ascii="Arial" w:eastAsia="Calibri" w:hAnsi="Arial" w:cs="Arial"/>
                <w:sz w:val="18"/>
                <w:szCs w:val="18"/>
              </w:rPr>
              <w:t xml:space="preserve">This provides fishing pressure information, which can be combined with </w:t>
            </w:r>
            <w:r w:rsidRPr="00E33E30" w:rsidR="00172A16">
              <w:rPr>
                <w:rFonts w:ascii="Arial" w:eastAsia="Calibri" w:hAnsi="Arial" w:cs="Arial"/>
                <w:sz w:val="18"/>
                <w:szCs w:val="18"/>
              </w:rPr>
              <w:t xml:space="preserve">the </w:t>
            </w:r>
            <w:r w:rsidRPr="00E33E30">
              <w:rPr>
                <w:rFonts w:ascii="Arial" w:eastAsia="Calibri" w:hAnsi="Arial" w:cs="Arial"/>
                <w:sz w:val="18"/>
                <w:szCs w:val="18"/>
              </w:rPr>
              <w:t xml:space="preserve">number of fish captured to help determine </w:t>
            </w:r>
            <w:r w:rsidRPr="00E33E30" w:rsidR="00172A16">
              <w:rPr>
                <w:rFonts w:ascii="Arial" w:eastAsia="Calibri" w:hAnsi="Arial" w:cs="Arial"/>
                <w:sz w:val="18"/>
                <w:szCs w:val="18"/>
              </w:rPr>
              <w:t xml:space="preserve">the </w:t>
            </w:r>
            <w:r w:rsidRPr="00E33E30">
              <w:rPr>
                <w:rFonts w:ascii="Arial" w:eastAsia="Calibri" w:hAnsi="Arial" w:cs="Arial"/>
                <w:sz w:val="18"/>
                <w:szCs w:val="18"/>
              </w:rPr>
              <w:t>size of fish populations. Start and end times verify # of hours provided by a participant and provide information to analyze alongside catch information.</w:t>
            </w:r>
          </w:p>
        </w:tc>
      </w:tr>
      <w:tr w14:paraId="351D2DD6" w14:textId="77777777" w:rsidTr="002871FB">
        <w:tblPrEx>
          <w:tblW w:w="9360" w:type="dxa"/>
          <w:tblLayout w:type="fixed"/>
          <w:tblLook w:val="06A0"/>
        </w:tblPrEx>
        <w:trPr>
          <w:trHeight w:val="619"/>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13DEE981" w14:textId="7F77B5E0">
            <w:pPr>
              <w:ind w:left="328" w:hanging="360"/>
              <w:rPr>
                <w:rFonts w:ascii="Arial" w:eastAsia="Calibri" w:hAnsi="Arial" w:cs="Arial"/>
                <w:sz w:val="18"/>
                <w:szCs w:val="18"/>
              </w:rPr>
            </w:pPr>
            <w:r w:rsidRPr="00E33E30">
              <w:rPr>
                <w:rFonts w:ascii="Arial" w:eastAsia="Calibri" w:hAnsi="Arial" w:cs="Arial"/>
                <w:sz w:val="18"/>
                <w:szCs w:val="18"/>
              </w:rPr>
              <w:t>16.  What fishing method did you use today? (e.g. boat, shoreline, dock, wading, etc.)</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415C983F" w14:textId="51887D9C">
            <w:pPr>
              <w:rPr>
                <w:rFonts w:ascii="Arial" w:eastAsia="Calibri" w:hAnsi="Arial" w:cs="Arial"/>
                <w:sz w:val="18"/>
                <w:szCs w:val="18"/>
              </w:rPr>
            </w:pPr>
            <w:r w:rsidRPr="00E33E30">
              <w:rPr>
                <w:rFonts w:ascii="Arial" w:eastAsia="Calibri" w:hAnsi="Arial" w:cs="Arial"/>
                <w:sz w:val="18"/>
                <w:szCs w:val="18"/>
              </w:rPr>
              <w:t xml:space="preserve">Knowing the fishing method will provide </w:t>
            </w:r>
            <w:r w:rsidRPr="00E33E30" w:rsidR="00217A36">
              <w:rPr>
                <w:rFonts w:ascii="Arial" w:eastAsia="Calibri" w:hAnsi="Arial" w:cs="Arial"/>
                <w:sz w:val="18"/>
                <w:szCs w:val="18"/>
              </w:rPr>
              <w:t xml:space="preserve">a </w:t>
            </w:r>
            <w:r w:rsidRPr="00E33E30">
              <w:rPr>
                <w:rFonts w:ascii="Arial" w:eastAsia="Calibri" w:hAnsi="Arial" w:cs="Arial"/>
                <w:sz w:val="18"/>
                <w:szCs w:val="18"/>
              </w:rPr>
              <w:t xml:space="preserve">better interpretation of harvest data and rates of success. </w:t>
            </w:r>
          </w:p>
        </w:tc>
      </w:tr>
      <w:tr w14:paraId="02985F7A" w14:textId="77777777" w:rsidTr="002871FB">
        <w:tblPrEx>
          <w:tblW w:w="9360" w:type="dxa"/>
          <w:tblLayout w:type="fixed"/>
          <w:tblLook w:val="06A0"/>
        </w:tblPrEx>
        <w:trPr>
          <w:trHeight w:val="754"/>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35A323AC" w14:textId="6D721976">
            <w:pPr>
              <w:ind w:left="328" w:hanging="328"/>
              <w:rPr>
                <w:rFonts w:ascii="Arial" w:hAnsi="Arial" w:cs="Arial"/>
                <w:sz w:val="18"/>
                <w:szCs w:val="18"/>
              </w:rPr>
            </w:pPr>
            <w:r w:rsidRPr="00E33E30">
              <w:rPr>
                <w:rFonts w:ascii="Arial" w:eastAsia="Calibri" w:hAnsi="Arial" w:cs="Arial"/>
                <w:sz w:val="18"/>
                <w:szCs w:val="18"/>
              </w:rPr>
              <w:t>17.  What gear type were you using? (Bait, Fly, Lure, Plug, Combination)</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1CBFEFC3" w14:textId="52B7F41D">
            <w:pPr>
              <w:rPr>
                <w:rFonts w:ascii="Arial" w:hAnsi="Arial" w:cs="Arial"/>
                <w:sz w:val="18"/>
                <w:szCs w:val="18"/>
              </w:rPr>
            </w:pPr>
            <w:r w:rsidRPr="00E33E30">
              <w:rPr>
                <w:rFonts w:ascii="Arial" w:eastAsia="Calibri" w:hAnsi="Arial" w:cs="Arial"/>
                <w:sz w:val="18"/>
                <w:szCs w:val="18"/>
              </w:rPr>
              <w:t xml:space="preserve">This question will provide managers will information on the type of gear being used which can be used to evaluate effort, </w:t>
            </w:r>
            <w:r w:rsidRPr="00E33E30" w:rsidR="00217A36">
              <w:rPr>
                <w:rFonts w:ascii="Arial" w:eastAsia="Calibri" w:hAnsi="Arial" w:cs="Arial"/>
                <w:sz w:val="18"/>
                <w:szCs w:val="18"/>
              </w:rPr>
              <w:t xml:space="preserve">the </w:t>
            </w:r>
            <w:r w:rsidRPr="00E33E30">
              <w:rPr>
                <w:rFonts w:ascii="Arial" w:eastAsia="Calibri" w:hAnsi="Arial" w:cs="Arial"/>
                <w:sz w:val="18"/>
                <w:szCs w:val="18"/>
              </w:rPr>
              <w:t xml:space="preserve">prevalence of bait used, and further insight </w:t>
            </w:r>
            <w:r w:rsidRPr="00E33E30" w:rsidR="005B3BE3">
              <w:rPr>
                <w:rFonts w:ascii="Arial" w:eastAsia="Calibri" w:hAnsi="Arial" w:cs="Arial"/>
                <w:sz w:val="18"/>
                <w:szCs w:val="18"/>
              </w:rPr>
              <w:t>into the</w:t>
            </w:r>
            <w:r w:rsidRPr="00E33E30" w:rsidR="00217A36">
              <w:rPr>
                <w:rFonts w:ascii="Arial" w:eastAsia="Calibri" w:hAnsi="Arial" w:cs="Arial"/>
                <w:sz w:val="18"/>
                <w:szCs w:val="18"/>
              </w:rPr>
              <w:t xml:space="preserve"> </w:t>
            </w:r>
            <w:r w:rsidRPr="00E33E30">
              <w:rPr>
                <w:rFonts w:ascii="Arial" w:eastAsia="Calibri" w:hAnsi="Arial" w:cs="Arial"/>
                <w:sz w:val="18"/>
                <w:szCs w:val="18"/>
              </w:rPr>
              <w:t>type of fishing.</w:t>
            </w:r>
          </w:p>
        </w:tc>
      </w:tr>
      <w:tr w14:paraId="3A77C5D3" w14:textId="77777777" w:rsidTr="002871FB">
        <w:tblPrEx>
          <w:tblW w:w="9360" w:type="dxa"/>
          <w:tblLayout w:type="fixed"/>
          <w:tblLook w:val="06A0"/>
        </w:tblPrEx>
        <w:trPr>
          <w:trHeight w:val="1051"/>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1E0E4E56" w14:textId="5371F5E2">
            <w:pPr>
              <w:ind w:left="328" w:hanging="328"/>
              <w:rPr>
                <w:rFonts w:ascii="Arial" w:hAnsi="Arial" w:cs="Arial"/>
                <w:sz w:val="18"/>
                <w:szCs w:val="18"/>
              </w:rPr>
            </w:pPr>
            <w:r w:rsidRPr="00E33E30">
              <w:rPr>
                <w:rFonts w:ascii="Arial" w:eastAsia="Calibri" w:hAnsi="Arial" w:cs="Arial"/>
                <w:sz w:val="18"/>
                <w:szCs w:val="18"/>
              </w:rPr>
              <w:t xml:space="preserve">18.  </w:t>
            </w:r>
            <w:r w:rsidRPr="00E33E30" w:rsidR="545C0A50">
              <w:rPr>
                <w:rFonts w:ascii="Arial" w:eastAsia="Calibri" w:hAnsi="Arial" w:cs="Arial"/>
                <w:sz w:val="18"/>
                <w:szCs w:val="18"/>
              </w:rPr>
              <w:t>A</w:t>
            </w:r>
            <w:r w:rsidRPr="00E33E30">
              <w:rPr>
                <w:rFonts w:ascii="Arial" w:eastAsia="Calibri" w:hAnsi="Arial" w:cs="Arial"/>
                <w:sz w:val="18"/>
                <w:szCs w:val="18"/>
              </w:rPr>
              <w:t>re you aware of and using best practices for bait use and disposal?</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1F982E69" w14:textId="4AC480B3">
            <w:pPr>
              <w:rPr>
                <w:rFonts w:ascii="Arial" w:eastAsia="Calibri" w:hAnsi="Arial" w:cs="Arial"/>
                <w:sz w:val="18"/>
                <w:szCs w:val="18"/>
              </w:rPr>
            </w:pPr>
            <w:r w:rsidRPr="00E33E30">
              <w:rPr>
                <w:rFonts w:ascii="Arial" w:eastAsia="Calibri" w:hAnsi="Arial" w:cs="Arial"/>
                <w:sz w:val="18"/>
                <w:szCs w:val="18"/>
              </w:rPr>
              <w:t>Bait fishing is not allowed in some parks</w:t>
            </w:r>
            <w:r w:rsidRPr="00E33E30" w:rsidR="186D0B94">
              <w:rPr>
                <w:rFonts w:ascii="Arial" w:eastAsia="Calibri" w:hAnsi="Arial" w:cs="Arial"/>
                <w:sz w:val="18"/>
                <w:szCs w:val="18"/>
              </w:rPr>
              <w:t xml:space="preserve"> </w:t>
            </w:r>
            <w:r w:rsidRPr="00E33E30">
              <w:rPr>
                <w:rFonts w:ascii="Arial" w:eastAsia="Calibri" w:hAnsi="Arial" w:cs="Arial"/>
                <w:sz w:val="18"/>
                <w:szCs w:val="18"/>
              </w:rPr>
              <w:t xml:space="preserve">and </w:t>
            </w:r>
            <w:r w:rsidRPr="00E33E30" w:rsidR="70CD3835">
              <w:rPr>
                <w:rFonts w:ascii="Arial" w:eastAsia="Calibri" w:hAnsi="Arial" w:cs="Arial"/>
                <w:sz w:val="18"/>
                <w:szCs w:val="18"/>
              </w:rPr>
              <w:t xml:space="preserve">is </w:t>
            </w:r>
            <w:r w:rsidRPr="00E33E30">
              <w:rPr>
                <w:rFonts w:ascii="Arial" w:eastAsia="Calibri" w:hAnsi="Arial" w:cs="Arial"/>
                <w:sz w:val="18"/>
                <w:szCs w:val="18"/>
              </w:rPr>
              <w:t xml:space="preserve">limited in other parks. Asking this question will gauge if anglers are aware of </w:t>
            </w:r>
            <w:r w:rsidRPr="00E33E30" w:rsidR="05BE8AA8">
              <w:rPr>
                <w:rFonts w:ascii="Arial" w:eastAsia="Calibri" w:hAnsi="Arial" w:cs="Arial"/>
                <w:sz w:val="18"/>
                <w:szCs w:val="18"/>
              </w:rPr>
              <w:t xml:space="preserve">bait best practices and disposal considerations to prevent </w:t>
            </w:r>
            <w:r w:rsidRPr="00E33E30" w:rsidR="005B3BE3">
              <w:rPr>
                <w:rFonts w:ascii="Arial" w:eastAsia="Calibri" w:hAnsi="Arial" w:cs="Arial"/>
                <w:sz w:val="18"/>
                <w:szCs w:val="18"/>
              </w:rPr>
              <w:t xml:space="preserve">the </w:t>
            </w:r>
            <w:r w:rsidRPr="00E33E30" w:rsidR="05BE8AA8">
              <w:rPr>
                <w:rFonts w:ascii="Arial" w:eastAsia="Calibri" w:hAnsi="Arial" w:cs="Arial"/>
                <w:sz w:val="18"/>
                <w:szCs w:val="18"/>
              </w:rPr>
              <w:t xml:space="preserve">introduction of non-native </w:t>
            </w:r>
            <w:r w:rsidRPr="00E33E30" w:rsidR="5BA5FD3A">
              <w:rPr>
                <w:rFonts w:ascii="Arial" w:eastAsia="Calibri" w:hAnsi="Arial" w:cs="Arial"/>
                <w:sz w:val="18"/>
                <w:szCs w:val="18"/>
              </w:rPr>
              <w:t>species</w:t>
            </w:r>
            <w:r w:rsidRPr="00E33E30" w:rsidR="05BE8AA8">
              <w:rPr>
                <w:rFonts w:ascii="Arial" w:eastAsia="Calibri" w:hAnsi="Arial" w:cs="Arial"/>
                <w:sz w:val="18"/>
                <w:szCs w:val="18"/>
              </w:rPr>
              <w:t>.</w:t>
            </w:r>
          </w:p>
        </w:tc>
      </w:tr>
      <w:tr w14:paraId="391F0FD5" w14:textId="77777777" w:rsidTr="002871FB">
        <w:tblPrEx>
          <w:tblW w:w="9360" w:type="dxa"/>
          <w:tblLayout w:type="fixed"/>
          <w:tblLook w:val="06A0"/>
        </w:tblPrEx>
        <w:trPr>
          <w:trHeight w:val="799"/>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1B21BD01" w14:textId="0C9D9629">
            <w:pPr>
              <w:ind w:left="328" w:hanging="328"/>
              <w:rPr>
                <w:rFonts w:ascii="Arial" w:hAnsi="Arial" w:cs="Arial"/>
                <w:sz w:val="18"/>
                <w:szCs w:val="18"/>
              </w:rPr>
            </w:pPr>
            <w:r w:rsidRPr="00E33E30">
              <w:rPr>
                <w:rFonts w:ascii="Arial" w:eastAsia="Calibri" w:hAnsi="Arial" w:cs="Arial"/>
                <w:sz w:val="18"/>
                <w:szCs w:val="18"/>
              </w:rPr>
              <w:t>19.  What fish species were you fishing for today?</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3A3A657" w:rsidRPr="00E33E30" w:rsidP="005635D7" w14:paraId="7E96C078" w14:textId="5E5ACA7F">
            <w:pPr>
              <w:rPr>
                <w:rFonts w:ascii="Arial" w:eastAsia="Calibri" w:hAnsi="Arial" w:cs="Arial"/>
                <w:sz w:val="18"/>
                <w:szCs w:val="18"/>
              </w:rPr>
            </w:pPr>
            <w:r w:rsidRPr="00E33E30">
              <w:rPr>
                <w:rFonts w:ascii="Arial" w:eastAsia="Calibri" w:hAnsi="Arial" w:cs="Arial"/>
                <w:sz w:val="18"/>
                <w:szCs w:val="18"/>
              </w:rPr>
              <w:t xml:space="preserve">Asking the intended fish species, and later the actual fish caught will provide information on if anglers are catching the fish they sought out to fish on a given day, lending to angler satisfaction. </w:t>
            </w:r>
          </w:p>
        </w:tc>
      </w:tr>
      <w:tr w14:paraId="7EBCDBFB" w14:textId="77777777" w:rsidTr="002871FB">
        <w:tblPrEx>
          <w:tblW w:w="9360" w:type="dxa"/>
          <w:tblLayout w:type="fixed"/>
          <w:tblLook w:val="06A0"/>
        </w:tblPrEx>
        <w:trPr>
          <w:trHeight w:val="1231"/>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7BA79B1A" w14:textId="58C5FF3D">
            <w:pPr>
              <w:spacing w:line="259" w:lineRule="auto"/>
              <w:ind w:left="418" w:hanging="418"/>
              <w:rPr>
                <w:rFonts w:ascii="Arial" w:eastAsia="Calibri" w:hAnsi="Arial" w:cs="Arial"/>
                <w:sz w:val="18"/>
                <w:szCs w:val="18"/>
              </w:rPr>
            </w:pPr>
            <w:r w:rsidRPr="00E33E30">
              <w:rPr>
                <w:rFonts w:ascii="Arial" w:eastAsia="Calibri" w:hAnsi="Arial" w:cs="Arial"/>
                <w:sz w:val="18"/>
                <w:szCs w:val="18"/>
              </w:rPr>
              <w:t xml:space="preserve">20.  </w:t>
            </w:r>
            <w:r w:rsidRPr="00E33E30" w:rsidR="1E5DE39D">
              <w:rPr>
                <w:rFonts w:ascii="Arial" w:eastAsia="Calibri" w:hAnsi="Arial" w:cs="Arial"/>
                <w:sz w:val="18"/>
                <w:szCs w:val="18"/>
              </w:rPr>
              <w:t>Did you harvest legal-sized fish, did you practice catch and release, or both?</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2A97C2A9" w14:textId="1A92624F">
            <w:pPr>
              <w:rPr>
                <w:rFonts w:ascii="Arial" w:hAnsi="Arial" w:cs="Arial"/>
                <w:sz w:val="18"/>
                <w:szCs w:val="18"/>
              </w:rPr>
            </w:pPr>
            <w:r w:rsidRPr="00E33E30">
              <w:rPr>
                <w:rFonts w:ascii="Arial" w:eastAsia="Calibri" w:hAnsi="Arial" w:cs="Arial"/>
                <w:sz w:val="18"/>
                <w:szCs w:val="18"/>
              </w:rPr>
              <w:t xml:space="preserve">This question provides information on if fish were removed from the population or not, which helps to inform population information. Some parks may be interested in </w:t>
            </w:r>
            <w:r w:rsidRPr="00E33E30" w:rsidR="00552A68">
              <w:rPr>
                <w:rFonts w:ascii="Arial" w:eastAsia="Calibri" w:hAnsi="Arial" w:cs="Arial"/>
                <w:sz w:val="18"/>
                <w:szCs w:val="18"/>
              </w:rPr>
              <w:t>catch-and-release</w:t>
            </w:r>
            <w:r w:rsidRPr="00E33E30">
              <w:rPr>
                <w:rFonts w:ascii="Arial" w:eastAsia="Calibri" w:hAnsi="Arial" w:cs="Arial"/>
                <w:sz w:val="18"/>
                <w:szCs w:val="18"/>
              </w:rPr>
              <w:t xml:space="preserve"> data, particularly if it has species where only catch</w:t>
            </w:r>
            <w:r w:rsidRPr="00E33E30" w:rsidR="00552A68">
              <w:rPr>
                <w:rFonts w:ascii="Arial" w:eastAsia="Calibri" w:hAnsi="Arial" w:cs="Arial"/>
                <w:sz w:val="18"/>
                <w:szCs w:val="18"/>
              </w:rPr>
              <w:t>-</w:t>
            </w:r>
            <w:r w:rsidRPr="00E33E30">
              <w:rPr>
                <w:rFonts w:ascii="Arial" w:eastAsia="Calibri" w:hAnsi="Arial" w:cs="Arial"/>
                <w:sz w:val="18"/>
                <w:szCs w:val="18"/>
              </w:rPr>
              <w:t>and</w:t>
            </w:r>
            <w:r w:rsidRPr="00E33E30" w:rsidR="00552A68">
              <w:rPr>
                <w:rFonts w:ascii="Arial" w:eastAsia="Calibri" w:hAnsi="Arial" w:cs="Arial"/>
                <w:sz w:val="18"/>
                <w:szCs w:val="18"/>
              </w:rPr>
              <w:t>-</w:t>
            </w:r>
            <w:r w:rsidRPr="00E33E30">
              <w:rPr>
                <w:rFonts w:ascii="Arial" w:eastAsia="Calibri" w:hAnsi="Arial" w:cs="Arial"/>
                <w:sz w:val="18"/>
                <w:szCs w:val="18"/>
              </w:rPr>
              <w:t>release is permitted (no harvesting).</w:t>
            </w:r>
          </w:p>
        </w:tc>
      </w:tr>
      <w:tr w14:paraId="697CE35D" w14:textId="77777777" w:rsidTr="002871FB">
        <w:tblPrEx>
          <w:tblW w:w="9360" w:type="dxa"/>
          <w:tblLayout w:type="fixed"/>
          <w:tblLook w:val="06A0"/>
        </w:tblPrEx>
        <w:trPr>
          <w:trHeight w:val="97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16E074B4" w14:textId="4907BA4E">
            <w:pPr>
              <w:ind w:left="418" w:hanging="418"/>
              <w:rPr>
                <w:rFonts w:ascii="Arial" w:eastAsia="Calibri" w:hAnsi="Arial" w:cs="Arial"/>
                <w:sz w:val="18"/>
                <w:szCs w:val="18"/>
              </w:rPr>
            </w:pPr>
            <w:r w:rsidRPr="00E33E30">
              <w:rPr>
                <w:rFonts w:ascii="Arial" w:eastAsia="Calibri" w:hAnsi="Arial" w:cs="Arial"/>
                <w:sz w:val="18"/>
                <w:szCs w:val="18"/>
              </w:rPr>
              <w:t>21.  List name</w:t>
            </w:r>
            <w:r w:rsidRPr="00E33E30" w:rsidR="06CD2237">
              <w:rPr>
                <w:rFonts w:ascii="Arial" w:eastAsia="Calibri" w:hAnsi="Arial" w:cs="Arial"/>
                <w:sz w:val="18"/>
                <w:szCs w:val="18"/>
              </w:rPr>
              <w:t>s</w:t>
            </w:r>
            <w:r w:rsidRPr="00E33E30">
              <w:rPr>
                <w:rFonts w:ascii="Arial" w:eastAsia="Calibri" w:hAnsi="Arial" w:cs="Arial"/>
                <w:sz w:val="18"/>
                <w:szCs w:val="18"/>
              </w:rPr>
              <w:t xml:space="preserve"> of fish </w:t>
            </w:r>
            <w:r w:rsidRPr="00E33E30" w:rsidR="04332F46">
              <w:rPr>
                <w:rFonts w:ascii="Arial" w:eastAsia="Calibri" w:hAnsi="Arial" w:cs="Arial"/>
                <w:sz w:val="18"/>
                <w:szCs w:val="18"/>
              </w:rPr>
              <w:t xml:space="preserve">species </w:t>
            </w:r>
            <w:r w:rsidRPr="00E33E30">
              <w:rPr>
                <w:rFonts w:ascii="Arial" w:eastAsia="Calibri" w:hAnsi="Arial" w:cs="Arial"/>
                <w:sz w:val="18"/>
                <w:szCs w:val="18"/>
              </w:rPr>
              <w:t xml:space="preserve">caught, number released, and number </w:t>
            </w:r>
            <w:r w:rsidRPr="00E33E30" w:rsidR="731B392C">
              <w:rPr>
                <w:rFonts w:ascii="Arial" w:eastAsia="Calibri" w:hAnsi="Arial" w:cs="Arial"/>
                <w:sz w:val="18"/>
                <w:szCs w:val="18"/>
              </w:rPr>
              <w:t>harvested.</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3B9F3640" w14:textId="7EED7BBB">
            <w:pPr>
              <w:rPr>
                <w:rFonts w:ascii="Arial" w:hAnsi="Arial" w:cs="Arial"/>
                <w:sz w:val="18"/>
                <w:szCs w:val="18"/>
              </w:rPr>
            </w:pPr>
            <w:r w:rsidRPr="00E33E30">
              <w:rPr>
                <w:rFonts w:ascii="Arial" w:eastAsia="Calibri" w:hAnsi="Arial" w:cs="Arial"/>
                <w:sz w:val="18"/>
                <w:szCs w:val="18"/>
              </w:rPr>
              <w:t>This will determine the fishing pressure on a given species, including how many were removed from the current population. This will inform fishery managers on how to manage recreational fishing.</w:t>
            </w:r>
          </w:p>
        </w:tc>
      </w:tr>
      <w:tr w14:paraId="5FB87BCB" w14:textId="77777777" w:rsidTr="002871FB">
        <w:tblPrEx>
          <w:tblW w:w="9360" w:type="dxa"/>
          <w:tblLayout w:type="fixed"/>
          <w:tblLook w:val="06A0"/>
        </w:tblPrEx>
        <w:trPr>
          <w:trHeight w:val="61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6FA9E50" w:rsidRPr="00E33E30" w:rsidP="005635D7" w14:paraId="093F7FA5" w14:textId="0677F941">
            <w:pPr>
              <w:rPr>
                <w:rFonts w:ascii="Arial" w:eastAsia="Calibri" w:hAnsi="Arial" w:cs="Arial"/>
                <w:sz w:val="18"/>
                <w:szCs w:val="18"/>
              </w:rPr>
            </w:pPr>
            <w:r w:rsidRPr="00E33E30">
              <w:rPr>
                <w:rFonts w:ascii="Arial" w:eastAsia="Calibri" w:hAnsi="Arial" w:cs="Arial"/>
                <w:sz w:val="18"/>
                <w:szCs w:val="18"/>
              </w:rPr>
              <w:t>22.  Can I measure your harvested fish?</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2CD39C4" w:rsidRPr="00E33E30" w:rsidP="005635D7" w14:paraId="52F4710D" w14:textId="1D596C33">
            <w:pPr>
              <w:rPr>
                <w:rFonts w:ascii="Arial" w:eastAsia="Calibri" w:hAnsi="Arial" w:cs="Arial"/>
                <w:sz w:val="18"/>
                <w:szCs w:val="18"/>
              </w:rPr>
            </w:pPr>
            <w:r w:rsidRPr="00E33E30">
              <w:rPr>
                <w:rFonts w:ascii="Arial" w:eastAsia="Calibri" w:hAnsi="Arial" w:cs="Arial"/>
                <w:sz w:val="18"/>
                <w:szCs w:val="18"/>
              </w:rPr>
              <w:t xml:space="preserve">Measurements may be more accurate if they are done by trained staff. </w:t>
            </w:r>
          </w:p>
        </w:tc>
      </w:tr>
      <w:tr w14:paraId="7B541CD9" w14:textId="77777777" w:rsidTr="002871FB">
        <w:tblPrEx>
          <w:tblW w:w="9360" w:type="dxa"/>
          <w:tblLayout w:type="fixed"/>
          <w:tblLook w:val="06A0"/>
        </w:tblPrEx>
        <w:trPr>
          <w:trHeight w:val="1051"/>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462EA882" w14:textId="28914556">
            <w:pPr>
              <w:pStyle w:val="ListParagraph"/>
              <w:numPr>
                <w:ilvl w:val="0"/>
                <w:numId w:val="31"/>
              </w:numPr>
              <w:ind w:left="328"/>
              <w:rPr>
                <w:rFonts w:ascii="Arial" w:hAnsi="Arial" w:cs="Arial"/>
                <w:sz w:val="18"/>
                <w:szCs w:val="18"/>
              </w:rPr>
            </w:pPr>
            <w:r w:rsidRPr="00E33E30">
              <w:rPr>
                <w:rFonts w:ascii="Arial" w:eastAsia="Calibri" w:hAnsi="Arial" w:cs="Arial"/>
                <w:sz w:val="18"/>
                <w:szCs w:val="18"/>
              </w:rPr>
              <w:t>If you measured the fish, please list the species name and the length of each fish (and whether you measured them in cm</w:t>
            </w:r>
            <w:r w:rsidRPr="00E33E30" w:rsidR="3CE595EE">
              <w:rPr>
                <w:rFonts w:ascii="Arial" w:eastAsia="Calibri" w:hAnsi="Arial" w:cs="Arial"/>
                <w:sz w:val="18"/>
                <w:szCs w:val="18"/>
              </w:rPr>
              <w:t>, mm,</w:t>
            </w:r>
            <w:r w:rsidRPr="00E33E30">
              <w:rPr>
                <w:rFonts w:ascii="Arial" w:eastAsia="Calibri" w:hAnsi="Arial" w:cs="Arial"/>
                <w:sz w:val="18"/>
                <w:szCs w:val="18"/>
              </w:rPr>
              <w:t xml:space="preserve"> or inches)</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71062F8D" w14:textId="54928514">
            <w:pPr>
              <w:rPr>
                <w:rFonts w:ascii="Arial" w:hAnsi="Arial" w:cs="Arial"/>
                <w:sz w:val="18"/>
                <w:szCs w:val="18"/>
              </w:rPr>
            </w:pPr>
            <w:r w:rsidRPr="00E33E30">
              <w:rPr>
                <w:rFonts w:ascii="Arial" w:eastAsia="Calibri" w:hAnsi="Arial" w:cs="Arial"/>
                <w:sz w:val="18"/>
                <w:szCs w:val="18"/>
              </w:rPr>
              <w:t xml:space="preserve">This information helps to determine the life stage/age class of fish being harvested which will provide managers data on size distribution, population health, and fishing quality. Species data will assist managers in understanding population assemblages.  </w:t>
            </w:r>
          </w:p>
        </w:tc>
      </w:tr>
      <w:tr w14:paraId="437D2DA3" w14:textId="77777777" w:rsidTr="002871FB">
        <w:tblPrEx>
          <w:tblW w:w="9360" w:type="dxa"/>
          <w:tblLayout w:type="fixed"/>
          <w:tblLook w:val="06A0"/>
        </w:tblPrEx>
        <w:trPr>
          <w:trHeight w:val="808"/>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2B7C7264" w14:textId="593180DD">
            <w:pPr>
              <w:pStyle w:val="ListParagraph"/>
              <w:numPr>
                <w:ilvl w:val="0"/>
                <w:numId w:val="31"/>
              </w:numPr>
              <w:ind w:left="242" w:hanging="266"/>
              <w:rPr>
                <w:rFonts w:ascii="Arial" w:hAnsi="Arial" w:cs="Arial"/>
                <w:sz w:val="18"/>
                <w:szCs w:val="18"/>
              </w:rPr>
            </w:pPr>
            <w:r w:rsidRPr="00E33E30">
              <w:rPr>
                <w:rFonts w:ascii="Arial" w:eastAsia="Calibri" w:hAnsi="Arial" w:cs="Arial"/>
                <w:sz w:val="18"/>
                <w:szCs w:val="18"/>
              </w:rPr>
              <w:t>Where is your primary residence? City, state, country</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5D7B0030" w14:textId="59FA4648">
            <w:pPr>
              <w:rPr>
                <w:rFonts w:ascii="Arial" w:hAnsi="Arial" w:cs="Arial"/>
                <w:sz w:val="18"/>
                <w:szCs w:val="18"/>
              </w:rPr>
            </w:pPr>
            <w:r w:rsidRPr="00E33E30">
              <w:rPr>
                <w:rFonts w:ascii="Arial" w:eastAsia="Calibri" w:hAnsi="Arial" w:cs="Arial"/>
                <w:sz w:val="18"/>
                <w:szCs w:val="18"/>
              </w:rPr>
              <w:t>Parks would like to know where anglers are traveling from to inform how to target any public communication regarding fishing in the park.</w:t>
            </w:r>
          </w:p>
        </w:tc>
      </w:tr>
      <w:tr w14:paraId="70508391" w14:textId="77777777" w:rsidTr="002871FB">
        <w:tblPrEx>
          <w:tblW w:w="9360" w:type="dxa"/>
          <w:tblLayout w:type="fixed"/>
          <w:tblLook w:val="06A0"/>
        </w:tblPrEx>
        <w:trPr>
          <w:trHeight w:val="142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603C85D8" w14:textId="5F7CF8C5">
            <w:pPr>
              <w:ind w:left="328" w:hanging="360"/>
              <w:rPr>
                <w:rFonts w:ascii="Arial" w:hAnsi="Arial" w:cs="Arial"/>
                <w:sz w:val="18"/>
                <w:szCs w:val="18"/>
              </w:rPr>
            </w:pPr>
            <w:r w:rsidRPr="00E33E30">
              <w:rPr>
                <w:rFonts w:ascii="Arial" w:eastAsia="Calibri" w:hAnsi="Arial" w:cs="Arial"/>
                <w:sz w:val="18"/>
                <w:szCs w:val="18"/>
              </w:rPr>
              <w:t>25.  Were you satisfied, overall, with fishing on this water? Y/N</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07AEFC7D" w14:textId="6132ECF2">
            <w:pPr>
              <w:rPr>
                <w:rFonts w:ascii="Arial" w:eastAsia="Calibri" w:hAnsi="Arial" w:cs="Arial"/>
                <w:sz w:val="18"/>
                <w:szCs w:val="18"/>
              </w:rPr>
            </w:pPr>
            <w:r w:rsidRPr="00E33E30">
              <w:rPr>
                <w:rFonts w:ascii="Arial" w:eastAsia="Calibri" w:hAnsi="Arial" w:cs="Arial"/>
                <w:sz w:val="18"/>
                <w:szCs w:val="18"/>
              </w:rPr>
              <w:t>The</w:t>
            </w:r>
            <w:r w:rsidRPr="00E33E30" w:rsidR="0BA0EEEA">
              <w:rPr>
                <w:rFonts w:ascii="Arial" w:eastAsia="Calibri" w:hAnsi="Arial" w:cs="Arial"/>
                <w:sz w:val="18"/>
                <w:szCs w:val="18"/>
              </w:rPr>
              <w:t xml:space="preserve"> </w:t>
            </w:r>
            <w:r w:rsidRPr="00E33E30" w:rsidR="3397D6F8">
              <w:rPr>
                <w:rFonts w:ascii="Arial" w:eastAsia="Calibri" w:hAnsi="Arial" w:cs="Arial"/>
                <w:sz w:val="18"/>
                <w:szCs w:val="18"/>
              </w:rPr>
              <w:t xml:space="preserve">satisfaction questions (overall fishing, numbers of fish, size of fish) will be used to provide additional information to resource managers on the angler experience and if anglers </w:t>
            </w:r>
            <w:r w:rsidRPr="00E33E30" w:rsidR="477AC6BA">
              <w:rPr>
                <w:rFonts w:ascii="Arial" w:eastAsia="Calibri" w:hAnsi="Arial" w:cs="Arial"/>
                <w:sz w:val="18"/>
                <w:szCs w:val="18"/>
              </w:rPr>
              <w:t>survey</w:t>
            </w:r>
            <w:r w:rsidRPr="00E33E30" w:rsidR="29EE755C">
              <w:rPr>
                <w:rFonts w:ascii="Arial" w:eastAsia="Calibri" w:hAnsi="Arial" w:cs="Arial"/>
                <w:sz w:val="18"/>
                <w:szCs w:val="18"/>
              </w:rPr>
              <w:t>e</w:t>
            </w:r>
            <w:r w:rsidRPr="00E33E30" w:rsidR="477AC6BA">
              <w:rPr>
                <w:rFonts w:ascii="Arial" w:eastAsia="Calibri" w:hAnsi="Arial" w:cs="Arial"/>
                <w:sz w:val="18"/>
                <w:szCs w:val="18"/>
              </w:rPr>
              <w:t xml:space="preserve">d </w:t>
            </w:r>
            <w:r w:rsidRPr="00E33E30" w:rsidR="3397D6F8">
              <w:rPr>
                <w:rFonts w:ascii="Arial" w:eastAsia="Calibri" w:hAnsi="Arial" w:cs="Arial"/>
                <w:sz w:val="18"/>
                <w:szCs w:val="18"/>
              </w:rPr>
              <w:t xml:space="preserve">are </w:t>
            </w:r>
            <w:r w:rsidRPr="00E33E30" w:rsidR="516DBB99">
              <w:rPr>
                <w:rFonts w:ascii="Arial" w:eastAsia="Calibri" w:hAnsi="Arial" w:cs="Arial"/>
                <w:sz w:val="18"/>
                <w:szCs w:val="18"/>
              </w:rPr>
              <w:t xml:space="preserve">overwhelmingly </w:t>
            </w:r>
            <w:r w:rsidRPr="00E33E30" w:rsidR="3397D6F8">
              <w:rPr>
                <w:rFonts w:ascii="Arial" w:eastAsia="Calibri" w:hAnsi="Arial" w:cs="Arial"/>
                <w:sz w:val="18"/>
                <w:szCs w:val="18"/>
              </w:rPr>
              <w:t>dissat</w:t>
            </w:r>
            <w:r w:rsidRPr="00E33E30" w:rsidR="331633F9">
              <w:rPr>
                <w:rFonts w:ascii="Arial" w:eastAsia="Calibri" w:hAnsi="Arial" w:cs="Arial"/>
                <w:sz w:val="18"/>
                <w:szCs w:val="18"/>
              </w:rPr>
              <w:t xml:space="preserve">isfied with their experiences, </w:t>
            </w:r>
            <w:r w:rsidRPr="00E33E30" w:rsidR="10D05EBE">
              <w:rPr>
                <w:rFonts w:ascii="Arial" w:eastAsia="Calibri" w:hAnsi="Arial" w:cs="Arial"/>
                <w:sz w:val="18"/>
                <w:szCs w:val="18"/>
              </w:rPr>
              <w:t xml:space="preserve">strategize on how to change this. </w:t>
            </w:r>
          </w:p>
        </w:tc>
      </w:tr>
      <w:tr w14:paraId="255E9C2D" w14:textId="77777777" w:rsidTr="002871FB">
        <w:tblPrEx>
          <w:tblW w:w="9360" w:type="dxa"/>
          <w:tblLayout w:type="fixed"/>
          <w:tblLook w:val="06A0"/>
        </w:tblPrEx>
        <w:trPr>
          <w:trHeight w:val="1195"/>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42B50571" w14:textId="41B45FFC">
            <w:pPr>
              <w:ind w:left="328" w:hanging="360"/>
              <w:rPr>
                <w:rFonts w:ascii="Arial" w:hAnsi="Arial" w:cs="Arial"/>
                <w:sz w:val="18"/>
                <w:szCs w:val="18"/>
              </w:rPr>
            </w:pPr>
            <w:r w:rsidRPr="00E33E30">
              <w:rPr>
                <w:rFonts w:ascii="Arial" w:eastAsia="Calibri" w:hAnsi="Arial" w:cs="Arial"/>
                <w:sz w:val="18"/>
                <w:szCs w:val="18"/>
              </w:rPr>
              <w:t xml:space="preserve">26.  Were you satisfied with the </w:t>
            </w:r>
            <w:r w:rsidRPr="00E33E30" w:rsidR="001E7AEA">
              <w:rPr>
                <w:rFonts w:ascii="Arial" w:eastAsia="Calibri" w:hAnsi="Arial" w:cs="Arial"/>
                <w:sz w:val="18"/>
                <w:szCs w:val="18"/>
              </w:rPr>
              <w:t>number</w:t>
            </w:r>
            <w:r w:rsidRPr="00E33E30">
              <w:rPr>
                <w:rFonts w:ascii="Arial" w:eastAsia="Calibri" w:hAnsi="Arial" w:cs="Arial"/>
                <w:sz w:val="18"/>
                <w:szCs w:val="18"/>
              </w:rPr>
              <w:t xml:space="preserve"> of fish? Y/N</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156DEC17" w14:textId="2E35F6E0">
            <w:pPr>
              <w:rPr>
                <w:rFonts w:ascii="Arial" w:eastAsia="Calibri" w:hAnsi="Arial" w:cs="Arial"/>
                <w:sz w:val="18"/>
                <w:szCs w:val="18"/>
              </w:rPr>
            </w:pPr>
            <w:r w:rsidRPr="00E33E30">
              <w:rPr>
                <w:rFonts w:ascii="Arial" w:eastAsia="Calibri" w:hAnsi="Arial" w:cs="Arial"/>
                <w:sz w:val="18"/>
                <w:szCs w:val="18"/>
              </w:rPr>
              <w:t>The satisfaction questions (overall fishing, numbers of fish, size of fish) will be used to provide additional information to resource managers on the angler experience and if anglers surveyed are overwhelmingly dissatisfied with their experiences, strategize on how to change this.</w:t>
            </w:r>
          </w:p>
        </w:tc>
      </w:tr>
      <w:tr w14:paraId="784ECF5A" w14:textId="77777777" w:rsidTr="00F07602">
        <w:tblPrEx>
          <w:tblW w:w="9360" w:type="dxa"/>
          <w:tblLayout w:type="fixed"/>
          <w:tblLook w:val="06A0"/>
        </w:tblPrEx>
        <w:trPr>
          <w:trHeight w:val="1375"/>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6AFA9273" w14:textId="7092FFA3">
            <w:pPr>
              <w:ind w:left="328" w:hanging="360"/>
              <w:rPr>
                <w:rFonts w:ascii="Arial" w:hAnsi="Arial" w:cs="Arial"/>
                <w:sz w:val="18"/>
                <w:szCs w:val="18"/>
              </w:rPr>
            </w:pPr>
            <w:r w:rsidRPr="00E33E30">
              <w:rPr>
                <w:rFonts w:ascii="Arial" w:eastAsia="Calibri" w:hAnsi="Arial" w:cs="Arial"/>
                <w:sz w:val="18"/>
                <w:szCs w:val="18"/>
              </w:rPr>
              <w:t>27.  Were you satisfied with the sizes of fish? Y/N</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03A3E1ED" w14:textId="6F7E5AB8">
            <w:pPr>
              <w:rPr>
                <w:rFonts w:ascii="Arial" w:eastAsia="Calibri" w:hAnsi="Arial" w:cs="Arial"/>
                <w:sz w:val="18"/>
                <w:szCs w:val="18"/>
              </w:rPr>
            </w:pPr>
            <w:r w:rsidRPr="00E33E30">
              <w:rPr>
                <w:rFonts w:ascii="Arial" w:eastAsia="Calibri" w:hAnsi="Arial" w:cs="Arial"/>
                <w:sz w:val="18"/>
                <w:szCs w:val="18"/>
              </w:rPr>
              <w:t>The satisfaction questions (overall fishing, numbers of fish, size of fish) will be used to provide additional information to resource managers on the angler experience and if anglers surveyed are overwhelmingly dissatisfied with their experiences, strategize on how to change this.</w:t>
            </w:r>
          </w:p>
        </w:tc>
      </w:tr>
      <w:tr w14:paraId="09D8EC12" w14:textId="77777777" w:rsidTr="00F07602">
        <w:tblPrEx>
          <w:tblW w:w="9360" w:type="dxa"/>
          <w:tblLayout w:type="fixed"/>
          <w:tblLook w:val="06A0"/>
        </w:tblPrEx>
        <w:trPr>
          <w:trHeight w:val="1096"/>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47F0C9C" w:rsidRPr="00E33E30" w:rsidP="005635D7" w14:paraId="7C108C0C" w14:textId="4B23778F">
            <w:pPr>
              <w:ind w:left="328" w:hanging="360"/>
              <w:rPr>
                <w:rFonts w:ascii="Arial" w:eastAsia="Calibri" w:hAnsi="Arial" w:cs="Arial"/>
                <w:sz w:val="18"/>
                <w:szCs w:val="18"/>
              </w:rPr>
            </w:pPr>
            <w:r w:rsidRPr="00E33E30">
              <w:rPr>
                <w:rFonts w:ascii="Arial" w:eastAsia="Calibri" w:hAnsi="Arial" w:cs="Arial"/>
                <w:sz w:val="18"/>
                <w:szCs w:val="18"/>
              </w:rPr>
              <w:t>28.  Why did you choose to fish here today</w:t>
            </w:r>
            <w:r w:rsidRPr="00E33E30" w:rsidR="3578ABFB">
              <w:rPr>
                <w:rFonts w:ascii="Arial" w:eastAsia="Calibri" w:hAnsi="Arial" w:cs="Arial"/>
                <w:sz w:val="18"/>
                <w:szCs w:val="18"/>
              </w:rPr>
              <w:t xml:space="preserve"> (e.g. relaxation, to be with family and friends, closeness to nature, sport, food, trophy fish)</w:t>
            </w:r>
            <w:r w:rsidRPr="00E33E30">
              <w:rPr>
                <w:rFonts w:ascii="Arial" w:eastAsia="Calibri" w:hAnsi="Arial" w:cs="Arial"/>
                <w:sz w:val="18"/>
                <w:szCs w:val="18"/>
              </w:rPr>
              <w:t>?</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47F0C9C" w:rsidRPr="00E33E30" w:rsidP="005635D7" w14:paraId="0F0C481B" w14:textId="4C54E4CC">
            <w:pPr>
              <w:rPr>
                <w:rFonts w:ascii="Arial" w:eastAsia="Calibri" w:hAnsi="Arial" w:cs="Arial"/>
                <w:sz w:val="18"/>
                <w:szCs w:val="18"/>
              </w:rPr>
            </w:pPr>
            <w:r w:rsidRPr="00E33E30">
              <w:rPr>
                <w:rFonts w:ascii="Arial" w:eastAsia="Calibri" w:hAnsi="Arial" w:cs="Arial"/>
                <w:sz w:val="18"/>
                <w:szCs w:val="18"/>
              </w:rPr>
              <w:t xml:space="preserve">These data would be helpful to managers, as the trend has been moving away from “Food” and “Sport” and strongly toward “Relaxation,” </w:t>
            </w:r>
            <w:r w:rsidRPr="00E33E30" w:rsidR="00DA3CC4">
              <w:rPr>
                <w:rFonts w:ascii="Arial" w:eastAsia="Calibri" w:hAnsi="Arial" w:cs="Arial"/>
                <w:sz w:val="18"/>
                <w:szCs w:val="18"/>
              </w:rPr>
              <w:t xml:space="preserve">and </w:t>
            </w:r>
            <w:r w:rsidRPr="00E33E30">
              <w:rPr>
                <w:rFonts w:ascii="Arial" w:eastAsia="Calibri" w:hAnsi="Arial" w:cs="Arial"/>
                <w:sz w:val="18"/>
                <w:szCs w:val="18"/>
              </w:rPr>
              <w:t>“To be with family and friends”</w:t>
            </w:r>
          </w:p>
        </w:tc>
      </w:tr>
      <w:tr w14:paraId="2F954DE5" w14:textId="77777777" w:rsidTr="002871FB">
        <w:tblPrEx>
          <w:tblW w:w="9360" w:type="dxa"/>
          <w:tblLayout w:type="fixed"/>
          <w:tblLook w:val="06A0"/>
        </w:tblPrEx>
        <w:trPr>
          <w:trHeight w:val="124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18CF6F5D" w14:textId="3099448E">
            <w:pPr>
              <w:pStyle w:val="ListParagraph"/>
              <w:ind w:left="238" w:hanging="270"/>
              <w:rPr>
                <w:rFonts w:ascii="Arial" w:hAnsi="Arial" w:cs="Arial"/>
                <w:sz w:val="18"/>
                <w:szCs w:val="18"/>
              </w:rPr>
            </w:pPr>
            <w:r w:rsidRPr="00E33E30">
              <w:rPr>
                <w:rFonts w:ascii="Arial" w:eastAsia="Calibri" w:hAnsi="Arial" w:cs="Arial"/>
                <w:sz w:val="18"/>
                <w:szCs w:val="18"/>
              </w:rPr>
              <w:t>29.</w:t>
            </w:r>
            <w:r w:rsidRPr="00E33E30" w:rsidR="001E7AEA">
              <w:rPr>
                <w:rFonts w:ascii="Arial" w:eastAsia="Calibri" w:hAnsi="Arial" w:cs="Arial"/>
                <w:sz w:val="18"/>
                <w:szCs w:val="18"/>
              </w:rPr>
              <w:t xml:space="preserve"> </w:t>
            </w:r>
            <w:r w:rsidRPr="00E33E30">
              <w:rPr>
                <w:rFonts w:ascii="Arial" w:eastAsia="Calibri" w:hAnsi="Arial" w:cs="Arial"/>
                <w:sz w:val="18"/>
                <w:szCs w:val="18"/>
              </w:rPr>
              <w:t xml:space="preserve"> Would you rate yourself (generally) as an inexperienced angler, experienced angler, or expert angler?</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66B0426B" w14:textId="0040FE96">
            <w:pPr>
              <w:rPr>
                <w:rFonts w:ascii="Arial" w:eastAsia="Calibri" w:hAnsi="Arial" w:cs="Arial"/>
                <w:sz w:val="18"/>
                <w:szCs w:val="18"/>
              </w:rPr>
            </w:pPr>
            <w:r w:rsidRPr="00E33E30">
              <w:rPr>
                <w:rFonts w:ascii="Arial" w:eastAsia="Calibri" w:hAnsi="Arial" w:cs="Arial"/>
                <w:sz w:val="18"/>
                <w:szCs w:val="18"/>
              </w:rPr>
              <w:t>The satisfaction questions (overall fishing, numbers of fish, size of fish) will be used to provide additional information to resource managers on the angler experience and if anglers surveyed are overwhelmingly dissatisfied with their experiences, strategize on how to change this.</w:t>
            </w:r>
          </w:p>
        </w:tc>
      </w:tr>
      <w:tr w14:paraId="144E27DA" w14:textId="77777777" w:rsidTr="002871FB">
        <w:tblPrEx>
          <w:tblW w:w="9360" w:type="dxa"/>
          <w:tblLayout w:type="fixed"/>
          <w:tblLook w:val="06A0"/>
        </w:tblPrEx>
        <w:trPr>
          <w:trHeight w:val="889"/>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E3F595B" w:rsidRPr="00E33E30" w:rsidP="005635D7" w14:paraId="74D06B49" w14:textId="300FD245">
            <w:pPr>
              <w:ind w:left="328" w:hanging="360"/>
              <w:rPr>
                <w:rFonts w:ascii="Arial" w:eastAsia="Calibri" w:hAnsi="Arial" w:cs="Arial"/>
                <w:sz w:val="18"/>
                <w:szCs w:val="18"/>
              </w:rPr>
            </w:pPr>
            <w:r w:rsidRPr="00E33E30">
              <w:rPr>
                <w:rFonts w:ascii="Arial" w:eastAsia="Calibri" w:hAnsi="Arial" w:cs="Arial"/>
                <w:sz w:val="18"/>
                <w:szCs w:val="18"/>
              </w:rPr>
              <w:t>30.  Are you aware of best practices for cleaning boats, fishing gear, and clothing to minimize the spread of aquatic invasive species?</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F1D48CE" w:rsidRPr="00E33E30" w:rsidP="005635D7" w14:paraId="05AD0911" w14:textId="1D3DE58E">
            <w:pPr>
              <w:rPr>
                <w:rFonts w:ascii="Arial" w:eastAsia="Calibri" w:hAnsi="Arial" w:cs="Arial"/>
                <w:sz w:val="18"/>
                <w:szCs w:val="18"/>
              </w:rPr>
            </w:pPr>
            <w:r w:rsidRPr="00E33E30">
              <w:rPr>
                <w:rFonts w:ascii="Arial" w:eastAsia="Calibri" w:hAnsi="Arial" w:cs="Arial"/>
                <w:sz w:val="18"/>
                <w:szCs w:val="18"/>
              </w:rPr>
              <w:t xml:space="preserve">Asking this question will gauge if anglers are aware of best practices and disposal considerations to prevent </w:t>
            </w:r>
            <w:r w:rsidRPr="00E33E30" w:rsidR="007446B5">
              <w:rPr>
                <w:rFonts w:ascii="Arial" w:eastAsia="Calibri" w:hAnsi="Arial" w:cs="Arial"/>
                <w:sz w:val="18"/>
                <w:szCs w:val="18"/>
              </w:rPr>
              <w:t xml:space="preserve">the </w:t>
            </w:r>
            <w:r w:rsidRPr="00E33E30">
              <w:rPr>
                <w:rFonts w:ascii="Arial" w:eastAsia="Calibri" w:hAnsi="Arial" w:cs="Arial"/>
                <w:sz w:val="18"/>
                <w:szCs w:val="18"/>
              </w:rPr>
              <w:t>introduction of non-native species.</w:t>
            </w:r>
          </w:p>
        </w:tc>
      </w:tr>
      <w:tr w14:paraId="1499753E" w14:textId="77777777" w:rsidTr="002871FB">
        <w:tblPrEx>
          <w:tblW w:w="9360" w:type="dxa"/>
          <w:tblLayout w:type="fixed"/>
          <w:tblLook w:val="06A0"/>
        </w:tblPrEx>
        <w:trPr>
          <w:trHeight w:val="79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C74276A" w:rsidRPr="00E33E30" w:rsidP="005635D7" w14:paraId="3403F581" w14:textId="004460A6">
            <w:pPr>
              <w:ind w:left="328" w:hanging="360"/>
              <w:rPr>
                <w:rFonts w:ascii="Arial" w:eastAsia="Calibri" w:hAnsi="Arial" w:cs="Arial"/>
                <w:sz w:val="18"/>
                <w:szCs w:val="18"/>
              </w:rPr>
            </w:pPr>
            <w:r w:rsidRPr="00E33E30">
              <w:rPr>
                <w:rFonts w:ascii="Arial" w:eastAsia="Calibri" w:hAnsi="Arial" w:cs="Arial"/>
                <w:sz w:val="18"/>
                <w:szCs w:val="18"/>
              </w:rPr>
              <w:t>31.  Would you support an incentivized harvest system (bounty) on certain species of non-native fish?</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E8AE488" w:rsidRPr="00E33E30" w:rsidP="005635D7" w14:paraId="25EF30B4" w14:textId="21BFA51B">
            <w:pPr>
              <w:rPr>
                <w:rFonts w:ascii="Arial" w:eastAsia="Calibri" w:hAnsi="Arial" w:cs="Arial"/>
                <w:sz w:val="18"/>
                <w:szCs w:val="18"/>
              </w:rPr>
            </w:pPr>
            <w:r w:rsidRPr="00E33E30">
              <w:rPr>
                <w:rFonts w:ascii="Arial" w:eastAsia="Calibri" w:hAnsi="Arial" w:cs="Arial"/>
                <w:sz w:val="18"/>
                <w:szCs w:val="18"/>
              </w:rPr>
              <w:t xml:space="preserve">This question will help managers </w:t>
            </w:r>
            <w:r w:rsidRPr="00E33E30" w:rsidR="1A2BD695">
              <w:rPr>
                <w:rFonts w:ascii="Arial" w:eastAsia="Calibri" w:hAnsi="Arial" w:cs="Arial"/>
                <w:sz w:val="18"/>
                <w:szCs w:val="18"/>
              </w:rPr>
              <w:t>to make management decisions that are in lin</w:t>
            </w:r>
            <w:r w:rsidRPr="00E33E30" w:rsidR="2EB7C115">
              <w:rPr>
                <w:rFonts w:ascii="Arial" w:eastAsia="Calibri" w:hAnsi="Arial" w:cs="Arial"/>
                <w:sz w:val="18"/>
                <w:szCs w:val="18"/>
              </w:rPr>
              <w:t xml:space="preserve">e with </w:t>
            </w:r>
            <w:r w:rsidRPr="00E33E30">
              <w:rPr>
                <w:rFonts w:ascii="Arial" w:eastAsia="Calibri" w:hAnsi="Arial" w:cs="Arial"/>
                <w:sz w:val="18"/>
                <w:szCs w:val="18"/>
              </w:rPr>
              <w:t xml:space="preserve">anglers’ opinions on </w:t>
            </w:r>
            <w:r w:rsidRPr="00E33E30" w:rsidR="007446B5">
              <w:rPr>
                <w:rFonts w:ascii="Arial" w:eastAsia="Calibri" w:hAnsi="Arial" w:cs="Arial"/>
                <w:sz w:val="18"/>
                <w:szCs w:val="18"/>
              </w:rPr>
              <w:t xml:space="preserve">the </w:t>
            </w:r>
            <w:r w:rsidRPr="00E33E30">
              <w:rPr>
                <w:rFonts w:ascii="Arial" w:eastAsia="Calibri" w:hAnsi="Arial" w:cs="Arial"/>
                <w:sz w:val="18"/>
                <w:szCs w:val="18"/>
              </w:rPr>
              <w:t>removal of non-native species.</w:t>
            </w:r>
          </w:p>
        </w:tc>
      </w:tr>
      <w:tr w14:paraId="2C959174" w14:textId="77777777" w:rsidTr="002871FB">
        <w:tblPrEx>
          <w:tblW w:w="9360" w:type="dxa"/>
          <w:tblLayout w:type="fixed"/>
          <w:tblLook w:val="06A0"/>
        </w:tblPrEx>
        <w:trPr>
          <w:trHeight w:val="1060"/>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C74276A" w:rsidRPr="00E33E30" w:rsidP="005635D7" w14:paraId="4FF73894" w14:textId="3E6490D3">
            <w:pPr>
              <w:ind w:left="328" w:hanging="360"/>
              <w:rPr>
                <w:rFonts w:ascii="Arial" w:hAnsi="Arial" w:cs="Arial"/>
                <w:sz w:val="18"/>
                <w:szCs w:val="18"/>
              </w:rPr>
            </w:pPr>
            <w:r w:rsidRPr="00E33E30">
              <w:rPr>
                <w:rFonts w:ascii="Arial" w:eastAsia="Calibri" w:hAnsi="Arial" w:cs="Arial"/>
                <w:sz w:val="18"/>
                <w:szCs w:val="18"/>
              </w:rPr>
              <w:t>32.  Would you support a chemical treatment to remove non-native/invasive fish or other aquatic species and replace them with native species? (yes or no)</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8DBFCB4" w:rsidRPr="00E33E30" w:rsidP="005635D7" w14:paraId="217BFBEC" w14:textId="0353A530">
            <w:pPr>
              <w:rPr>
                <w:rFonts w:ascii="Arial" w:eastAsia="Calibri" w:hAnsi="Arial" w:cs="Arial"/>
                <w:sz w:val="18"/>
                <w:szCs w:val="18"/>
              </w:rPr>
            </w:pPr>
            <w:r w:rsidRPr="00E33E30">
              <w:rPr>
                <w:rFonts w:ascii="Arial" w:eastAsia="Calibri" w:hAnsi="Arial" w:cs="Arial"/>
                <w:sz w:val="18"/>
                <w:szCs w:val="18"/>
              </w:rPr>
              <w:t xml:space="preserve">This question will help managers to make management decisions that are in line with anglers’ opinions on </w:t>
            </w:r>
            <w:r w:rsidRPr="00E33E30" w:rsidR="007446B5">
              <w:rPr>
                <w:rFonts w:ascii="Arial" w:eastAsia="Calibri" w:hAnsi="Arial" w:cs="Arial"/>
                <w:sz w:val="18"/>
                <w:szCs w:val="18"/>
              </w:rPr>
              <w:t xml:space="preserve">the </w:t>
            </w:r>
            <w:r w:rsidRPr="00E33E30">
              <w:rPr>
                <w:rFonts w:ascii="Arial" w:eastAsia="Calibri" w:hAnsi="Arial" w:cs="Arial"/>
                <w:sz w:val="18"/>
                <w:szCs w:val="18"/>
              </w:rPr>
              <w:t>removal of non-native species.</w:t>
            </w:r>
          </w:p>
        </w:tc>
      </w:tr>
      <w:tr w14:paraId="4940DBDE" w14:textId="77777777" w:rsidTr="002871FB">
        <w:tblPrEx>
          <w:tblW w:w="9360" w:type="dxa"/>
          <w:tblLayout w:type="fixed"/>
          <w:tblLook w:val="06A0"/>
        </w:tblPrEx>
        <w:trPr>
          <w:trHeight w:val="1051"/>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C74276A" w:rsidRPr="00E33E30" w:rsidP="005635D7" w14:paraId="44D3E098" w14:textId="103EE5F8">
            <w:pPr>
              <w:ind w:left="328" w:hanging="328"/>
              <w:rPr>
                <w:rFonts w:ascii="Arial" w:eastAsia="Calibri" w:hAnsi="Arial" w:cs="Arial"/>
                <w:sz w:val="18"/>
                <w:szCs w:val="18"/>
              </w:rPr>
            </w:pPr>
            <w:r w:rsidRPr="00E33E30">
              <w:rPr>
                <w:rFonts w:ascii="Arial" w:eastAsia="Calibri" w:hAnsi="Arial" w:cs="Arial"/>
                <w:sz w:val="18"/>
                <w:szCs w:val="18"/>
              </w:rPr>
              <w:t>33.  Would you support a chemical treatment to remove non-native/invasive fish or other aquatic species to return this water to its natural fishless status? (yes or no)</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68DBFCB4" w:rsidRPr="00E33E30" w:rsidP="005635D7" w14:paraId="0F32ED47" w14:textId="16E0F52C">
            <w:pPr>
              <w:rPr>
                <w:rFonts w:ascii="Arial" w:eastAsia="Calibri" w:hAnsi="Arial" w:cs="Arial"/>
                <w:sz w:val="18"/>
                <w:szCs w:val="18"/>
              </w:rPr>
            </w:pPr>
            <w:r w:rsidRPr="00E33E30">
              <w:rPr>
                <w:rFonts w:ascii="Arial" w:eastAsia="Calibri" w:hAnsi="Arial" w:cs="Arial"/>
                <w:sz w:val="18"/>
                <w:szCs w:val="18"/>
              </w:rPr>
              <w:t xml:space="preserve">This question will help managers to make management decisions that are in line with anglers’ opinions on </w:t>
            </w:r>
            <w:r w:rsidRPr="00E33E30" w:rsidR="007446B5">
              <w:rPr>
                <w:rFonts w:ascii="Arial" w:eastAsia="Calibri" w:hAnsi="Arial" w:cs="Arial"/>
                <w:sz w:val="18"/>
                <w:szCs w:val="18"/>
              </w:rPr>
              <w:t xml:space="preserve">the </w:t>
            </w:r>
            <w:r w:rsidRPr="00E33E30">
              <w:rPr>
                <w:rFonts w:ascii="Arial" w:eastAsia="Calibri" w:hAnsi="Arial" w:cs="Arial"/>
                <w:sz w:val="18"/>
                <w:szCs w:val="18"/>
              </w:rPr>
              <w:t>removal of non-native species.</w:t>
            </w:r>
          </w:p>
        </w:tc>
      </w:tr>
      <w:tr w14:paraId="24D7FCE6" w14:textId="77777777" w:rsidTr="002871FB">
        <w:tblPrEx>
          <w:tblW w:w="9360" w:type="dxa"/>
          <w:tblLayout w:type="fixed"/>
          <w:tblLook w:val="06A0"/>
        </w:tblPrEx>
        <w:trPr>
          <w:trHeight w:val="1159"/>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466902DA" w14:textId="79561E90">
            <w:pPr>
              <w:ind w:left="328" w:hanging="328"/>
              <w:rPr>
                <w:rFonts w:ascii="Arial" w:hAnsi="Arial" w:cs="Arial"/>
                <w:sz w:val="18"/>
                <w:szCs w:val="18"/>
              </w:rPr>
            </w:pPr>
            <w:r w:rsidRPr="00E33E30">
              <w:rPr>
                <w:rFonts w:ascii="Arial" w:eastAsia="Calibri" w:hAnsi="Arial" w:cs="Arial"/>
                <w:sz w:val="18"/>
                <w:szCs w:val="18"/>
              </w:rPr>
              <w:t>34.  Did you see anything concerning that should be addressed by park managers? (examples: dead fish on the shore; new invasive fish; zebra mussels or other harmful aquatic invasive species)</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10BCD01" w:rsidRPr="00E33E30" w:rsidP="005635D7" w14:paraId="50B539C2" w14:textId="4D1FF296">
            <w:pPr>
              <w:rPr>
                <w:rFonts w:ascii="Arial" w:eastAsia="Calibri" w:hAnsi="Arial" w:cs="Arial"/>
                <w:sz w:val="18"/>
                <w:szCs w:val="18"/>
              </w:rPr>
            </w:pPr>
            <w:r w:rsidRPr="00E33E30">
              <w:rPr>
                <w:rFonts w:ascii="Arial" w:eastAsia="Calibri" w:hAnsi="Arial" w:cs="Arial"/>
                <w:sz w:val="18"/>
                <w:szCs w:val="18"/>
              </w:rPr>
              <w:t xml:space="preserve">It is helpful for parks to receive information from anglers on what </w:t>
            </w:r>
            <w:r w:rsidRPr="00E33E30" w:rsidR="238BD61B">
              <w:rPr>
                <w:rFonts w:ascii="Arial" w:eastAsia="Calibri" w:hAnsi="Arial" w:cs="Arial"/>
                <w:sz w:val="18"/>
                <w:szCs w:val="18"/>
              </w:rPr>
              <w:t xml:space="preserve">they see </w:t>
            </w:r>
            <w:r w:rsidRPr="00E33E30">
              <w:rPr>
                <w:rFonts w:ascii="Arial" w:eastAsia="Calibri" w:hAnsi="Arial" w:cs="Arial"/>
                <w:sz w:val="18"/>
                <w:szCs w:val="18"/>
              </w:rPr>
              <w:t>in the park</w:t>
            </w:r>
            <w:r w:rsidRPr="00E33E30" w:rsidR="0EA31138">
              <w:rPr>
                <w:rFonts w:ascii="Arial" w:eastAsia="Calibri" w:hAnsi="Arial" w:cs="Arial"/>
                <w:sz w:val="18"/>
                <w:szCs w:val="18"/>
              </w:rPr>
              <w:t xml:space="preserve"> </w:t>
            </w:r>
            <w:r w:rsidRPr="00E33E30" w:rsidR="40FEFBC3">
              <w:rPr>
                <w:rFonts w:ascii="Arial" w:eastAsia="Calibri" w:hAnsi="Arial" w:cs="Arial"/>
                <w:sz w:val="18"/>
                <w:szCs w:val="18"/>
              </w:rPr>
              <w:t>so that the park can manage issues accordingly</w:t>
            </w:r>
            <w:r w:rsidRPr="00E33E30" w:rsidR="0EA31138">
              <w:rPr>
                <w:rFonts w:ascii="Arial" w:eastAsia="Calibri" w:hAnsi="Arial" w:cs="Arial"/>
                <w:sz w:val="18"/>
                <w:szCs w:val="18"/>
              </w:rPr>
              <w:t xml:space="preserve">. </w:t>
            </w:r>
          </w:p>
        </w:tc>
      </w:tr>
      <w:tr w14:paraId="22408452" w14:textId="77777777" w:rsidTr="00F07602">
        <w:tblPrEx>
          <w:tblW w:w="9360" w:type="dxa"/>
          <w:tblLayout w:type="fixed"/>
          <w:tblLook w:val="06A0"/>
        </w:tblPrEx>
        <w:trPr>
          <w:trHeight w:val="1186"/>
        </w:trPr>
        <w:tc>
          <w:tcPr>
            <w:tcW w:w="4580" w:type="dxa"/>
            <w:tcBorders>
              <w:top w:val="single" w:sz="8" w:space="0" w:color="auto"/>
              <w:left w:val="single" w:sz="8" w:space="0" w:color="auto"/>
              <w:bottom w:val="single" w:sz="8" w:space="0" w:color="auto"/>
              <w:right w:val="single" w:sz="8" w:space="0" w:color="auto"/>
            </w:tcBorders>
            <w:tcMar>
              <w:left w:w="108" w:type="dxa"/>
              <w:right w:w="108" w:type="dxa"/>
            </w:tcMar>
          </w:tcPr>
          <w:p w:rsidR="510BCD01" w:rsidRPr="00E33E30" w:rsidP="008C47C8" w14:paraId="7E51EEEC" w14:textId="5FE72A26">
            <w:pPr>
              <w:ind w:left="360" w:hanging="360"/>
              <w:rPr>
                <w:rFonts w:ascii="Arial" w:hAnsi="Arial" w:cs="Arial"/>
                <w:sz w:val="18"/>
                <w:szCs w:val="18"/>
              </w:rPr>
            </w:pPr>
            <w:r w:rsidRPr="00E33E30">
              <w:rPr>
                <w:rFonts w:ascii="Arial" w:eastAsia="Calibri" w:hAnsi="Arial" w:cs="Arial"/>
                <w:sz w:val="18"/>
                <w:szCs w:val="18"/>
              </w:rPr>
              <w:t>35.  Would you like to include any additional information?</w:t>
            </w:r>
          </w:p>
        </w:tc>
        <w:tc>
          <w:tcPr>
            <w:tcW w:w="4780" w:type="dxa"/>
            <w:tcBorders>
              <w:top w:val="single" w:sz="8" w:space="0" w:color="auto"/>
              <w:left w:val="single" w:sz="8" w:space="0" w:color="auto"/>
              <w:bottom w:val="single" w:sz="8" w:space="0" w:color="auto"/>
              <w:right w:val="single" w:sz="8" w:space="0" w:color="auto"/>
            </w:tcBorders>
            <w:tcMar>
              <w:left w:w="108" w:type="dxa"/>
              <w:right w:w="108" w:type="dxa"/>
            </w:tcMar>
          </w:tcPr>
          <w:p w:rsidR="5F29C7CD" w:rsidRPr="00E33E30" w:rsidP="008C47C8" w14:paraId="433A7175" w14:textId="25D24E70">
            <w:pPr>
              <w:rPr>
                <w:rFonts w:ascii="Arial" w:eastAsia="Calibri" w:hAnsi="Arial" w:cs="Arial"/>
                <w:sz w:val="18"/>
                <w:szCs w:val="18"/>
              </w:rPr>
            </w:pPr>
            <w:r w:rsidRPr="00E33E30">
              <w:rPr>
                <w:rFonts w:ascii="Arial" w:eastAsia="Calibri" w:hAnsi="Arial" w:cs="Arial"/>
                <w:sz w:val="18"/>
                <w:szCs w:val="18"/>
              </w:rPr>
              <w:t xml:space="preserve">Anglers participating in </w:t>
            </w:r>
            <w:r w:rsidRPr="00E33E30" w:rsidR="007446B5">
              <w:rPr>
                <w:rFonts w:ascii="Arial" w:eastAsia="Calibri" w:hAnsi="Arial" w:cs="Arial"/>
                <w:sz w:val="18"/>
                <w:szCs w:val="18"/>
              </w:rPr>
              <w:t xml:space="preserve">the </w:t>
            </w:r>
            <w:r w:rsidRPr="00E33E30">
              <w:rPr>
                <w:rFonts w:ascii="Arial" w:eastAsia="Calibri" w:hAnsi="Arial" w:cs="Arial"/>
                <w:sz w:val="18"/>
                <w:szCs w:val="18"/>
              </w:rPr>
              <w:t xml:space="preserve">survey will be asked for any additional comments, which can assist in providing insight into their answers on satisfaction, effort, and </w:t>
            </w:r>
            <w:r w:rsidRPr="00E33E30" w:rsidR="6A50B24D">
              <w:rPr>
                <w:rFonts w:ascii="Arial" w:eastAsia="Calibri" w:hAnsi="Arial" w:cs="Arial"/>
                <w:sz w:val="18"/>
                <w:szCs w:val="18"/>
              </w:rPr>
              <w:t xml:space="preserve">any observations on aquatic invasive species, </w:t>
            </w:r>
            <w:r w:rsidRPr="00E33E30" w:rsidR="007446B5">
              <w:rPr>
                <w:rFonts w:ascii="Arial" w:eastAsia="Calibri" w:hAnsi="Arial" w:cs="Arial"/>
                <w:sz w:val="18"/>
                <w:szCs w:val="18"/>
              </w:rPr>
              <w:t>hindrances</w:t>
            </w:r>
            <w:r w:rsidRPr="00E33E30" w:rsidR="6A50B24D">
              <w:rPr>
                <w:rFonts w:ascii="Arial" w:eastAsia="Calibri" w:hAnsi="Arial" w:cs="Arial"/>
                <w:sz w:val="18"/>
                <w:szCs w:val="18"/>
              </w:rPr>
              <w:t xml:space="preserve"> to their fishing, and overall experience.</w:t>
            </w:r>
          </w:p>
        </w:tc>
      </w:tr>
    </w:tbl>
    <w:p w:rsidR="009B7554" w:rsidRPr="00E33E30" w:rsidP="44D797B3" w14:paraId="1E5C2D75" w14:textId="0437ED09">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0B6F19" w:rsidRPr="00E33E30" w:rsidP="44D797B3" w14:paraId="7D40BF45" w14:textId="59FEC86F">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E33E30">
        <w:rPr>
          <w:rFonts w:ascii="Arial" w:hAnsi="Arial" w:cs="Arial"/>
          <w:b/>
          <w:bCs/>
          <w:sz w:val="22"/>
          <w:szCs w:val="22"/>
        </w:rPr>
        <w:t>3.</w:t>
      </w:r>
      <w:r w:rsidRPr="00E33E30">
        <w:rPr>
          <w:rFonts w:ascii="Arial" w:hAnsi="Arial" w:cs="Arial"/>
          <w:sz w:val="22"/>
          <w:szCs w:val="22"/>
        </w:rPr>
        <w:tab/>
      </w:r>
      <w:r w:rsidRPr="00E33E30">
        <w:rPr>
          <w:rFonts w:ascii="Arial" w:hAnsi="Arial" w:cs="Arial"/>
          <w:b/>
          <w:bCs/>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433BFA" w:rsidRPr="00E33E30" w:rsidP="00647B52" w14:paraId="37F6B1BA" w14:textId="77777777">
      <w:pPr>
        <w:rPr>
          <w:rFonts w:ascii="Arial" w:hAnsi="Arial" w:cs="Arial"/>
          <w:sz w:val="22"/>
          <w:szCs w:val="22"/>
        </w:rPr>
      </w:pPr>
    </w:p>
    <w:p w:rsidR="00DE65EA" w:rsidRPr="00E33E30" w:rsidP="006C291F" w14:paraId="19EC1159" w14:textId="02E0A653">
      <w:pPr>
        <w:spacing w:line="276" w:lineRule="auto"/>
        <w:ind w:left="360"/>
        <w:rPr>
          <w:rFonts w:ascii="Arial" w:hAnsi="Arial" w:cs="Arial"/>
          <w:sz w:val="22"/>
          <w:szCs w:val="22"/>
        </w:rPr>
      </w:pPr>
      <w:r w:rsidRPr="00E33E30">
        <w:rPr>
          <w:rFonts w:ascii="Arial" w:hAnsi="Arial" w:cs="Arial"/>
          <w:sz w:val="22"/>
          <w:szCs w:val="22"/>
        </w:rPr>
        <w:t>T</w:t>
      </w:r>
      <w:r w:rsidRPr="00E33E30" w:rsidR="571617A7">
        <w:rPr>
          <w:rFonts w:ascii="Arial" w:hAnsi="Arial" w:cs="Arial"/>
          <w:sz w:val="22"/>
          <w:szCs w:val="22"/>
        </w:rPr>
        <w:t xml:space="preserve">he </w:t>
      </w:r>
      <w:r w:rsidRPr="00E33E30" w:rsidR="14EE05D5">
        <w:rPr>
          <w:rFonts w:ascii="Arial" w:hAnsi="Arial" w:cs="Arial"/>
          <w:sz w:val="22"/>
          <w:szCs w:val="22"/>
        </w:rPr>
        <w:t xml:space="preserve">collection of information </w:t>
      </w:r>
      <w:r w:rsidRPr="00E33E30" w:rsidR="7F7675FC">
        <w:rPr>
          <w:rFonts w:ascii="Arial" w:hAnsi="Arial" w:cs="Arial"/>
          <w:sz w:val="22"/>
          <w:szCs w:val="22"/>
        </w:rPr>
        <w:t>will</w:t>
      </w:r>
      <w:r w:rsidRPr="00E33E30" w:rsidR="14EE05D5">
        <w:rPr>
          <w:rFonts w:ascii="Arial" w:hAnsi="Arial" w:cs="Arial"/>
          <w:sz w:val="22"/>
          <w:szCs w:val="22"/>
        </w:rPr>
        <w:t xml:space="preserve"> occur in multiple ways including </w:t>
      </w:r>
    </w:p>
    <w:p w:rsidR="00DE65EA" w:rsidRPr="00E33E30" w:rsidP="006C291F" w14:paraId="43DBE1AF" w14:textId="77777777">
      <w:pPr>
        <w:pStyle w:val="ListParagraph"/>
        <w:numPr>
          <w:ilvl w:val="0"/>
          <w:numId w:val="32"/>
        </w:numPr>
        <w:spacing w:line="276" w:lineRule="auto"/>
        <w:rPr>
          <w:rFonts w:ascii="Arial" w:hAnsi="Arial" w:cs="Arial"/>
          <w:sz w:val="22"/>
          <w:szCs w:val="22"/>
        </w:rPr>
      </w:pPr>
      <w:r w:rsidRPr="00E33E30">
        <w:rPr>
          <w:rFonts w:ascii="Arial" w:hAnsi="Arial" w:cs="Arial"/>
          <w:sz w:val="22"/>
          <w:szCs w:val="22"/>
        </w:rPr>
        <w:t xml:space="preserve">online or </w:t>
      </w:r>
      <w:r w:rsidRPr="00E33E30" w:rsidR="48349742">
        <w:rPr>
          <w:rFonts w:ascii="Arial" w:hAnsi="Arial" w:cs="Arial"/>
          <w:sz w:val="22"/>
          <w:szCs w:val="22"/>
        </w:rPr>
        <w:t xml:space="preserve">paper forms, </w:t>
      </w:r>
    </w:p>
    <w:p w:rsidR="00DE65EA" w:rsidRPr="00E33E30" w:rsidP="006C291F" w14:paraId="7F0803AC" w14:textId="77777777">
      <w:pPr>
        <w:pStyle w:val="ListParagraph"/>
        <w:numPr>
          <w:ilvl w:val="0"/>
          <w:numId w:val="32"/>
        </w:numPr>
        <w:spacing w:line="276" w:lineRule="auto"/>
        <w:rPr>
          <w:rFonts w:ascii="Arial" w:hAnsi="Arial" w:cs="Arial"/>
          <w:sz w:val="22"/>
          <w:szCs w:val="22"/>
        </w:rPr>
      </w:pPr>
      <w:r w:rsidRPr="00E33E30">
        <w:rPr>
          <w:rFonts w:ascii="Arial" w:hAnsi="Arial" w:cs="Arial"/>
          <w:sz w:val="22"/>
          <w:szCs w:val="22"/>
        </w:rPr>
        <w:t>on-site verbal interviews</w:t>
      </w:r>
      <w:r w:rsidRPr="00E33E30" w:rsidR="410ED3C7">
        <w:rPr>
          <w:rFonts w:ascii="Arial" w:hAnsi="Arial" w:cs="Arial"/>
          <w:sz w:val="22"/>
          <w:szCs w:val="22"/>
        </w:rPr>
        <w:t xml:space="preserve">, </w:t>
      </w:r>
    </w:p>
    <w:p w:rsidR="00DE65EA" w:rsidRPr="00E33E30" w:rsidP="006C291F" w14:paraId="655BEE39" w14:textId="77777777">
      <w:pPr>
        <w:pStyle w:val="ListParagraph"/>
        <w:numPr>
          <w:ilvl w:val="0"/>
          <w:numId w:val="32"/>
        </w:numPr>
        <w:spacing w:line="276" w:lineRule="auto"/>
        <w:rPr>
          <w:rFonts w:ascii="Arial" w:hAnsi="Arial" w:cs="Arial"/>
          <w:sz w:val="22"/>
          <w:szCs w:val="22"/>
        </w:rPr>
      </w:pPr>
      <w:r w:rsidRPr="00E33E30">
        <w:rPr>
          <w:rFonts w:ascii="Arial" w:hAnsi="Arial" w:cs="Arial"/>
          <w:sz w:val="22"/>
          <w:szCs w:val="22"/>
        </w:rPr>
        <w:t xml:space="preserve">publicly available </w:t>
      </w:r>
      <w:r w:rsidRPr="00E33E30" w:rsidR="410ED3C7">
        <w:rPr>
          <w:rFonts w:ascii="Arial" w:hAnsi="Arial" w:cs="Arial"/>
          <w:sz w:val="22"/>
          <w:szCs w:val="22"/>
        </w:rPr>
        <w:t>tablets</w:t>
      </w:r>
      <w:r w:rsidRPr="00E33E30" w:rsidR="5910861E">
        <w:rPr>
          <w:rFonts w:ascii="Arial" w:hAnsi="Arial" w:cs="Arial"/>
          <w:sz w:val="22"/>
          <w:szCs w:val="22"/>
        </w:rPr>
        <w:t xml:space="preserve"> or laptops for self</w:t>
      </w:r>
      <w:r w:rsidRPr="00E33E30" w:rsidR="3D90F032">
        <w:rPr>
          <w:rFonts w:ascii="Arial" w:hAnsi="Arial" w:cs="Arial"/>
          <w:sz w:val="22"/>
          <w:szCs w:val="22"/>
        </w:rPr>
        <w:t>-</w:t>
      </w:r>
      <w:r w:rsidRPr="00E33E30" w:rsidR="5910861E">
        <w:rPr>
          <w:rFonts w:ascii="Arial" w:hAnsi="Arial" w:cs="Arial"/>
          <w:sz w:val="22"/>
          <w:szCs w:val="22"/>
        </w:rPr>
        <w:t>entry</w:t>
      </w:r>
      <w:r w:rsidRPr="00E33E30" w:rsidR="14EE05D5">
        <w:rPr>
          <w:rFonts w:ascii="Arial" w:hAnsi="Arial" w:cs="Arial"/>
          <w:sz w:val="22"/>
          <w:szCs w:val="22"/>
        </w:rPr>
        <w:t xml:space="preserve">. </w:t>
      </w:r>
    </w:p>
    <w:p w:rsidR="000133E9" w:rsidRPr="00E33E30" w:rsidP="006C291F" w14:paraId="025E8E76" w14:textId="77777777">
      <w:pPr>
        <w:spacing w:line="276" w:lineRule="auto"/>
        <w:ind w:left="360"/>
        <w:rPr>
          <w:rFonts w:ascii="Arial" w:hAnsi="Arial" w:cs="Arial"/>
          <w:sz w:val="22"/>
          <w:szCs w:val="22"/>
        </w:rPr>
      </w:pPr>
    </w:p>
    <w:p w:rsidR="52BB34AA" w:rsidRPr="00E33E30" w:rsidP="006C291F" w14:paraId="47A08CD8" w14:textId="5C6227A9">
      <w:pPr>
        <w:spacing w:line="276" w:lineRule="auto"/>
        <w:ind w:left="360"/>
        <w:rPr>
          <w:rFonts w:ascii="Arial" w:hAnsi="Arial" w:cs="Arial"/>
          <w:sz w:val="22"/>
          <w:szCs w:val="22"/>
        </w:rPr>
      </w:pPr>
      <w:r w:rsidRPr="00E33E30">
        <w:rPr>
          <w:rFonts w:ascii="Arial" w:hAnsi="Arial" w:cs="Arial"/>
          <w:sz w:val="22"/>
          <w:szCs w:val="22"/>
        </w:rPr>
        <w:t xml:space="preserve">We expect that at least </w:t>
      </w:r>
      <w:r w:rsidRPr="00E33E30" w:rsidR="00257E60">
        <w:rPr>
          <w:rFonts w:ascii="Arial" w:hAnsi="Arial" w:cs="Arial"/>
          <w:sz w:val="22"/>
          <w:szCs w:val="22"/>
        </w:rPr>
        <w:t>7</w:t>
      </w:r>
      <w:r w:rsidRPr="00E33E30" w:rsidR="00355A8C">
        <w:rPr>
          <w:rFonts w:ascii="Arial" w:hAnsi="Arial" w:cs="Arial"/>
          <w:sz w:val="22"/>
          <w:szCs w:val="22"/>
        </w:rPr>
        <w:t>5</w:t>
      </w:r>
      <w:r w:rsidRPr="00E33E30">
        <w:rPr>
          <w:rFonts w:ascii="Arial" w:hAnsi="Arial" w:cs="Arial"/>
          <w:sz w:val="22"/>
          <w:szCs w:val="22"/>
        </w:rPr>
        <w:t>% of the collection will use o</w:t>
      </w:r>
      <w:r w:rsidRPr="00E33E30" w:rsidR="14EE05D5">
        <w:rPr>
          <w:rFonts w:ascii="Arial" w:hAnsi="Arial" w:cs="Arial"/>
          <w:sz w:val="22"/>
          <w:szCs w:val="22"/>
        </w:rPr>
        <w:t xml:space="preserve">nline </w:t>
      </w:r>
      <w:r w:rsidRPr="00E33E30">
        <w:rPr>
          <w:rFonts w:ascii="Arial" w:hAnsi="Arial" w:cs="Arial"/>
          <w:sz w:val="22"/>
          <w:szCs w:val="22"/>
        </w:rPr>
        <w:t xml:space="preserve">or </w:t>
      </w:r>
      <w:r w:rsidRPr="00E33E30" w:rsidR="7FDF568C">
        <w:rPr>
          <w:rFonts w:ascii="Arial" w:hAnsi="Arial" w:cs="Arial"/>
          <w:sz w:val="22"/>
          <w:szCs w:val="22"/>
        </w:rPr>
        <w:t>electronic submission</w:t>
      </w:r>
      <w:r w:rsidRPr="00E33E30" w:rsidR="000133E9">
        <w:rPr>
          <w:rFonts w:ascii="Arial" w:hAnsi="Arial" w:cs="Arial"/>
          <w:sz w:val="22"/>
          <w:szCs w:val="22"/>
        </w:rPr>
        <w:t xml:space="preserve">s </w:t>
      </w:r>
      <w:r w:rsidRPr="00E33E30">
        <w:rPr>
          <w:rFonts w:ascii="Arial" w:hAnsi="Arial" w:cs="Arial"/>
          <w:sz w:val="22"/>
          <w:szCs w:val="22"/>
        </w:rPr>
        <w:t>that</w:t>
      </w:r>
      <w:r w:rsidRPr="00E33E30" w:rsidR="7FDF568C">
        <w:rPr>
          <w:rFonts w:ascii="Arial" w:hAnsi="Arial" w:cs="Arial"/>
          <w:sz w:val="22"/>
          <w:szCs w:val="22"/>
        </w:rPr>
        <w:t xml:space="preserve"> </w:t>
      </w:r>
      <w:r w:rsidRPr="00E33E30" w:rsidR="28F84C1C">
        <w:rPr>
          <w:rFonts w:ascii="Arial" w:hAnsi="Arial" w:cs="Arial"/>
          <w:sz w:val="22"/>
          <w:szCs w:val="22"/>
        </w:rPr>
        <w:t>can occur at the time of the event or when the respondent returns home (</w:t>
      </w:r>
      <w:bookmarkStart w:id="1" w:name="_Int_zSB8zryZ"/>
      <w:r w:rsidRPr="00E33E30" w:rsidR="79DB7DF0">
        <w:rPr>
          <w:rFonts w:ascii="Arial" w:hAnsi="Arial" w:cs="Arial"/>
          <w:sz w:val="22"/>
          <w:szCs w:val="22"/>
        </w:rPr>
        <w:t xml:space="preserve">at a later </w:t>
      </w:r>
      <w:r w:rsidRPr="00E33E30" w:rsidR="2191184D">
        <w:rPr>
          <w:rFonts w:ascii="Arial" w:hAnsi="Arial" w:cs="Arial"/>
          <w:sz w:val="22"/>
          <w:szCs w:val="22"/>
        </w:rPr>
        <w:t>time</w:t>
      </w:r>
      <w:bookmarkEnd w:id="1"/>
      <w:r w:rsidRPr="00E33E30" w:rsidR="2191184D">
        <w:rPr>
          <w:rFonts w:ascii="Arial" w:hAnsi="Arial" w:cs="Arial"/>
          <w:sz w:val="22"/>
          <w:szCs w:val="22"/>
        </w:rPr>
        <w:t>/date</w:t>
      </w:r>
      <w:r w:rsidRPr="00E33E30" w:rsidR="28F84C1C">
        <w:rPr>
          <w:rFonts w:ascii="Arial" w:hAnsi="Arial" w:cs="Arial"/>
          <w:sz w:val="22"/>
          <w:szCs w:val="22"/>
        </w:rPr>
        <w:t>).</w:t>
      </w:r>
      <w:r w:rsidRPr="00E33E30" w:rsidR="2F5367D1">
        <w:rPr>
          <w:rFonts w:ascii="Arial" w:hAnsi="Arial" w:cs="Arial"/>
          <w:sz w:val="22"/>
          <w:szCs w:val="22"/>
        </w:rPr>
        <w:t xml:space="preserve"> </w:t>
      </w:r>
      <w:r w:rsidRPr="00E33E30" w:rsidR="00E75E15">
        <w:rPr>
          <w:rFonts w:ascii="Arial" w:hAnsi="Arial" w:cs="Arial"/>
          <w:sz w:val="22"/>
          <w:szCs w:val="22"/>
        </w:rPr>
        <w:t>Online</w:t>
      </w:r>
      <w:r w:rsidRPr="00E33E30" w:rsidR="002D6014">
        <w:rPr>
          <w:rFonts w:ascii="Arial" w:hAnsi="Arial" w:cs="Arial"/>
          <w:sz w:val="22"/>
          <w:szCs w:val="22"/>
        </w:rPr>
        <w:t xml:space="preserve"> collections</w:t>
      </w:r>
      <w:r w:rsidRPr="00E33E30" w:rsidR="2F5367D1">
        <w:rPr>
          <w:rFonts w:ascii="Arial" w:hAnsi="Arial" w:cs="Arial"/>
          <w:sz w:val="22"/>
          <w:szCs w:val="22"/>
        </w:rPr>
        <w:t xml:space="preserve"> will vary by park unit</w:t>
      </w:r>
      <w:r w:rsidRPr="00E33E30" w:rsidR="00E75E15">
        <w:rPr>
          <w:rFonts w:ascii="Arial" w:hAnsi="Arial" w:cs="Arial"/>
          <w:sz w:val="22"/>
          <w:szCs w:val="22"/>
        </w:rPr>
        <w:t xml:space="preserve"> based </w:t>
      </w:r>
      <w:r w:rsidRPr="00E33E30" w:rsidR="00B777C1">
        <w:rPr>
          <w:rFonts w:ascii="Arial" w:hAnsi="Arial" w:cs="Arial"/>
          <w:sz w:val="22"/>
          <w:szCs w:val="22"/>
        </w:rPr>
        <w:t>on</w:t>
      </w:r>
      <w:r w:rsidRPr="00E33E30" w:rsidR="00E75E15">
        <w:rPr>
          <w:rFonts w:ascii="Arial" w:hAnsi="Arial" w:cs="Arial"/>
          <w:sz w:val="22"/>
          <w:szCs w:val="22"/>
        </w:rPr>
        <w:t xml:space="preserve"> internet and website availability</w:t>
      </w:r>
      <w:r w:rsidRPr="00E33E30" w:rsidR="266253B3">
        <w:rPr>
          <w:rFonts w:ascii="Arial" w:hAnsi="Arial" w:cs="Arial"/>
          <w:sz w:val="22"/>
          <w:szCs w:val="22"/>
        </w:rPr>
        <w:t xml:space="preserve">. </w:t>
      </w:r>
      <w:r w:rsidRPr="00E33E30" w:rsidR="5BB532D2">
        <w:rPr>
          <w:rFonts w:ascii="Arial" w:hAnsi="Arial" w:cs="Arial"/>
          <w:sz w:val="22"/>
          <w:szCs w:val="22"/>
        </w:rPr>
        <w:t xml:space="preserve"> </w:t>
      </w:r>
      <w:r w:rsidRPr="00E33E30" w:rsidR="002620B7">
        <w:rPr>
          <w:rFonts w:ascii="Arial" w:hAnsi="Arial" w:cs="Arial"/>
          <w:sz w:val="22"/>
          <w:szCs w:val="22"/>
        </w:rPr>
        <w:t xml:space="preserve">Depending on the park unit </w:t>
      </w:r>
      <w:r w:rsidRPr="00E33E30" w:rsidR="00355A8C">
        <w:rPr>
          <w:rFonts w:ascii="Arial" w:hAnsi="Arial" w:cs="Arial"/>
          <w:sz w:val="22"/>
          <w:szCs w:val="22"/>
        </w:rPr>
        <w:t>on</w:t>
      </w:r>
      <w:r w:rsidRPr="00E33E30" w:rsidR="00E75E15">
        <w:rPr>
          <w:rFonts w:ascii="Arial" w:hAnsi="Arial" w:cs="Arial"/>
          <w:sz w:val="22"/>
          <w:szCs w:val="22"/>
        </w:rPr>
        <w:t>-site</w:t>
      </w:r>
      <w:r w:rsidRPr="00E33E30" w:rsidR="5BB532D2">
        <w:rPr>
          <w:rFonts w:ascii="Arial" w:hAnsi="Arial" w:cs="Arial"/>
          <w:sz w:val="22"/>
          <w:szCs w:val="22"/>
        </w:rPr>
        <w:t xml:space="preserve"> interviews will be entered into a tablet </w:t>
      </w:r>
      <w:r w:rsidRPr="00E33E30" w:rsidR="00B777C1">
        <w:rPr>
          <w:rFonts w:ascii="Arial" w:hAnsi="Arial" w:cs="Arial"/>
          <w:sz w:val="22"/>
          <w:szCs w:val="22"/>
        </w:rPr>
        <w:t>or a paper form by</w:t>
      </w:r>
      <w:r w:rsidRPr="00E33E30" w:rsidR="5BB532D2">
        <w:rPr>
          <w:rFonts w:ascii="Arial" w:hAnsi="Arial" w:cs="Arial"/>
          <w:sz w:val="22"/>
          <w:szCs w:val="22"/>
        </w:rPr>
        <w:t xml:space="preserve"> </w:t>
      </w:r>
      <w:r w:rsidRPr="00E33E30" w:rsidR="002620B7">
        <w:rPr>
          <w:rFonts w:ascii="Arial" w:hAnsi="Arial" w:cs="Arial"/>
          <w:sz w:val="22"/>
          <w:szCs w:val="22"/>
        </w:rPr>
        <w:t>an i</w:t>
      </w:r>
      <w:r w:rsidRPr="00E33E30" w:rsidR="5BB532D2">
        <w:rPr>
          <w:rFonts w:ascii="Arial" w:hAnsi="Arial" w:cs="Arial"/>
          <w:sz w:val="22"/>
          <w:szCs w:val="22"/>
        </w:rPr>
        <w:t>nterviewer.</w:t>
      </w:r>
      <w:r w:rsidRPr="00E33E30" w:rsidR="4CF77D0A">
        <w:rPr>
          <w:rFonts w:ascii="Arial" w:hAnsi="Arial" w:cs="Arial"/>
          <w:sz w:val="22"/>
          <w:szCs w:val="22"/>
        </w:rPr>
        <w:t xml:space="preserve"> </w:t>
      </w:r>
    </w:p>
    <w:p w:rsidR="00806163" w:rsidRPr="00E33E30" w:rsidP="44D797B3" w14:paraId="663E6443" w14:textId="7AD4CE80">
      <w:pPr>
        <w:ind w:left="360"/>
        <w:rPr>
          <w:rFonts w:ascii="Arial" w:hAnsi="Arial" w:cs="Arial"/>
          <w:sz w:val="22"/>
          <w:szCs w:val="22"/>
        </w:rPr>
      </w:pPr>
    </w:p>
    <w:p w:rsidR="000B6F19" w:rsidRPr="00E33E30" w:rsidP="00130A80" w14:paraId="52427EFC" w14:textId="6F92176C">
      <w:pPr>
        <w:pStyle w:val="ListParagraph"/>
        <w:numPr>
          <w:ilvl w:val="0"/>
          <w:numId w:val="29"/>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2"/>
          <w:szCs w:val="22"/>
        </w:rPr>
      </w:pPr>
      <w:r w:rsidRPr="00E33E30">
        <w:rPr>
          <w:rFonts w:ascii="Arial" w:hAnsi="Arial" w:cs="Arial"/>
          <w:b/>
          <w:sz w:val="22"/>
          <w:szCs w:val="22"/>
        </w:rPr>
        <w:t>Describe efforts to identify duplication.  Show specifically why any similar information already available cannot be used or modified for use for the purposes described in Item 2 above.</w:t>
      </w:r>
    </w:p>
    <w:p w:rsidR="00FF6ECD" w:rsidRPr="00E33E30" w:rsidP="008C47C8" w14:paraId="5A324DDD" w14:textId="3AE52D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0060207A" w:rsidRPr="00E33E30" w:rsidP="00C76AF6" w14:paraId="5C0E79CA" w14:textId="73C9CFB6">
      <w:pPr>
        <w:tabs>
          <w:tab w:val="left" w:pos="360"/>
          <w:tab w:val="left" w:pos="722"/>
          <w:tab w:val="left" w:pos="1083"/>
          <w:tab w:val="left" w:pos="1444"/>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Arial" w:hAnsi="Arial" w:cs="Arial"/>
          <w:sz w:val="22"/>
          <w:szCs w:val="22"/>
        </w:rPr>
      </w:pPr>
      <w:r w:rsidRPr="00E33E30">
        <w:rPr>
          <w:rFonts w:ascii="Arial" w:hAnsi="Arial" w:cs="Arial"/>
          <w:sz w:val="22"/>
          <w:szCs w:val="22"/>
        </w:rPr>
        <w:t xml:space="preserve">We identified </w:t>
      </w:r>
      <w:r w:rsidRPr="00E33E30" w:rsidR="00517CB5">
        <w:rPr>
          <w:rFonts w:ascii="Arial" w:hAnsi="Arial" w:cs="Arial"/>
          <w:sz w:val="22"/>
          <w:szCs w:val="22"/>
        </w:rPr>
        <w:t>several</w:t>
      </w:r>
      <w:r w:rsidRPr="00E33E30">
        <w:rPr>
          <w:rFonts w:ascii="Arial" w:hAnsi="Arial" w:cs="Arial"/>
          <w:sz w:val="22"/>
          <w:szCs w:val="22"/>
        </w:rPr>
        <w:t xml:space="preserve"> </w:t>
      </w:r>
      <w:r w:rsidRPr="00E33E30" w:rsidR="00867851">
        <w:rPr>
          <w:rFonts w:ascii="Arial" w:hAnsi="Arial" w:cs="Arial"/>
          <w:sz w:val="22"/>
          <w:szCs w:val="22"/>
        </w:rPr>
        <w:t xml:space="preserve">unofficial </w:t>
      </w:r>
      <w:r w:rsidRPr="00E33E30">
        <w:rPr>
          <w:rFonts w:ascii="Arial" w:hAnsi="Arial" w:cs="Arial"/>
          <w:sz w:val="22"/>
          <w:szCs w:val="22"/>
        </w:rPr>
        <w:t xml:space="preserve">creel surveys </w:t>
      </w:r>
      <w:r w:rsidRPr="00E33E30" w:rsidR="00517CB5">
        <w:rPr>
          <w:rFonts w:ascii="Arial" w:hAnsi="Arial" w:cs="Arial"/>
          <w:sz w:val="22"/>
          <w:szCs w:val="22"/>
        </w:rPr>
        <w:t xml:space="preserve">in use </w:t>
      </w:r>
      <w:r w:rsidRPr="00E33E30" w:rsidR="00867851">
        <w:rPr>
          <w:rFonts w:ascii="Arial" w:hAnsi="Arial" w:cs="Arial"/>
          <w:sz w:val="22"/>
          <w:szCs w:val="22"/>
        </w:rPr>
        <w:t xml:space="preserve">without </w:t>
      </w:r>
      <w:r w:rsidRPr="00E33E30" w:rsidR="00517CB5">
        <w:rPr>
          <w:rFonts w:ascii="Arial" w:hAnsi="Arial" w:cs="Arial"/>
          <w:sz w:val="22"/>
          <w:szCs w:val="22"/>
        </w:rPr>
        <w:t>OMB approval</w:t>
      </w:r>
      <w:r w:rsidRPr="00E33E30" w:rsidR="00043DA9">
        <w:rPr>
          <w:rFonts w:ascii="Arial" w:hAnsi="Arial" w:cs="Arial"/>
          <w:sz w:val="22"/>
          <w:szCs w:val="22"/>
        </w:rPr>
        <w:t>.</w:t>
      </w:r>
      <w:r w:rsidRPr="00E33E30" w:rsidR="00867851">
        <w:rPr>
          <w:rFonts w:ascii="Arial" w:hAnsi="Arial" w:cs="Arial"/>
          <w:sz w:val="22"/>
          <w:szCs w:val="22"/>
        </w:rPr>
        <w:t xml:space="preserve"> </w:t>
      </w:r>
      <w:r w:rsidRPr="00E33E30" w:rsidR="00043DA9">
        <w:rPr>
          <w:rFonts w:ascii="Arial" w:hAnsi="Arial" w:cs="Arial"/>
          <w:sz w:val="22"/>
          <w:szCs w:val="22"/>
        </w:rPr>
        <w:t xml:space="preserve"> </w:t>
      </w:r>
      <w:r w:rsidRPr="00E33E30" w:rsidR="00FF6ECD">
        <w:rPr>
          <w:rFonts w:ascii="Arial" w:hAnsi="Arial" w:cs="Arial"/>
          <w:sz w:val="22"/>
          <w:szCs w:val="22"/>
        </w:rPr>
        <w:t xml:space="preserve">This request </w:t>
      </w:r>
      <w:r w:rsidRPr="00E33E30" w:rsidR="00043DA9">
        <w:rPr>
          <w:rFonts w:ascii="Arial" w:hAnsi="Arial" w:cs="Arial"/>
          <w:sz w:val="22"/>
          <w:szCs w:val="22"/>
        </w:rPr>
        <w:t xml:space="preserve">is </w:t>
      </w:r>
      <w:r w:rsidRPr="00E33E30" w:rsidR="00FF6ECD">
        <w:rPr>
          <w:rFonts w:ascii="Arial" w:hAnsi="Arial" w:cs="Arial"/>
          <w:sz w:val="22"/>
          <w:szCs w:val="22"/>
        </w:rPr>
        <w:t xml:space="preserve">for a new </w:t>
      </w:r>
      <w:r w:rsidRPr="00E33E30" w:rsidR="00043DA9">
        <w:rPr>
          <w:rFonts w:ascii="Arial" w:hAnsi="Arial" w:cs="Arial"/>
          <w:sz w:val="22"/>
          <w:szCs w:val="22"/>
        </w:rPr>
        <w:t xml:space="preserve">system-wide </w:t>
      </w:r>
      <w:r w:rsidRPr="00E33E30" w:rsidR="00FF6ECD">
        <w:rPr>
          <w:rFonts w:ascii="Arial" w:hAnsi="Arial" w:cs="Arial"/>
          <w:sz w:val="22"/>
          <w:szCs w:val="22"/>
        </w:rPr>
        <w:t xml:space="preserve">information collection </w:t>
      </w:r>
      <w:r w:rsidRPr="00E33E30" w:rsidR="00043DA9">
        <w:rPr>
          <w:rFonts w:ascii="Arial" w:hAnsi="Arial" w:cs="Arial"/>
          <w:sz w:val="22"/>
          <w:szCs w:val="22"/>
        </w:rPr>
        <w:t xml:space="preserve">that </w:t>
      </w:r>
      <w:r w:rsidRPr="00E33E30" w:rsidR="00FF6ECD">
        <w:rPr>
          <w:rFonts w:ascii="Arial" w:hAnsi="Arial" w:cs="Arial"/>
          <w:sz w:val="22"/>
          <w:szCs w:val="22"/>
        </w:rPr>
        <w:t xml:space="preserve">is intended </w:t>
      </w:r>
      <w:r w:rsidRPr="00E33E30" w:rsidR="00B21393">
        <w:rPr>
          <w:rFonts w:ascii="Arial" w:hAnsi="Arial" w:cs="Arial"/>
          <w:sz w:val="22"/>
          <w:szCs w:val="22"/>
        </w:rPr>
        <w:t xml:space="preserve">to </w:t>
      </w:r>
      <w:r w:rsidRPr="00E33E30" w:rsidR="00043DA9">
        <w:rPr>
          <w:rFonts w:ascii="Arial" w:hAnsi="Arial" w:cs="Arial"/>
          <w:sz w:val="22"/>
          <w:szCs w:val="22"/>
        </w:rPr>
        <w:t xml:space="preserve">bring all </w:t>
      </w:r>
      <w:r w:rsidRPr="00E33E30" w:rsidR="00B21393">
        <w:rPr>
          <w:rFonts w:ascii="Arial" w:hAnsi="Arial" w:cs="Arial"/>
          <w:sz w:val="22"/>
          <w:szCs w:val="22"/>
        </w:rPr>
        <w:t xml:space="preserve">unofficial creel surveys into compliance. </w:t>
      </w:r>
      <w:r w:rsidRPr="00E33E30" w:rsidR="00FF6ECD">
        <w:rPr>
          <w:rFonts w:ascii="Arial" w:hAnsi="Arial" w:cs="Arial"/>
          <w:sz w:val="22"/>
          <w:szCs w:val="22"/>
        </w:rPr>
        <w:t xml:space="preserve"> This </w:t>
      </w:r>
      <w:r w:rsidRPr="00E33E30" w:rsidR="00B21393">
        <w:rPr>
          <w:rFonts w:ascii="Arial" w:hAnsi="Arial" w:cs="Arial"/>
          <w:sz w:val="22"/>
          <w:szCs w:val="22"/>
        </w:rPr>
        <w:t xml:space="preserve">request is to approve a list of </w:t>
      </w:r>
      <w:r w:rsidRPr="00E33E30" w:rsidR="00FF6ECD">
        <w:rPr>
          <w:rFonts w:ascii="Arial" w:hAnsi="Arial" w:cs="Arial"/>
          <w:sz w:val="22"/>
          <w:szCs w:val="22"/>
        </w:rPr>
        <w:t xml:space="preserve">survey </w:t>
      </w:r>
      <w:r w:rsidRPr="00E33E30" w:rsidR="00B21393">
        <w:rPr>
          <w:rFonts w:ascii="Arial" w:hAnsi="Arial" w:cs="Arial"/>
          <w:sz w:val="22"/>
          <w:szCs w:val="22"/>
        </w:rPr>
        <w:t xml:space="preserve">questions that </w:t>
      </w:r>
      <w:r w:rsidRPr="00E33E30" w:rsidR="00FF6ECD">
        <w:rPr>
          <w:rFonts w:ascii="Arial" w:hAnsi="Arial" w:cs="Arial"/>
          <w:sz w:val="22"/>
          <w:szCs w:val="22"/>
        </w:rPr>
        <w:t xml:space="preserve">will be available for all parks </w:t>
      </w:r>
      <w:r w:rsidRPr="00E33E30" w:rsidR="00B21393">
        <w:rPr>
          <w:rFonts w:ascii="Arial" w:hAnsi="Arial" w:cs="Arial"/>
          <w:sz w:val="22"/>
          <w:szCs w:val="22"/>
        </w:rPr>
        <w:t xml:space="preserve">that </w:t>
      </w:r>
      <w:r w:rsidRPr="00E33E30" w:rsidR="00FF6ECD">
        <w:rPr>
          <w:rFonts w:ascii="Arial" w:hAnsi="Arial" w:cs="Arial"/>
          <w:sz w:val="22"/>
          <w:szCs w:val="22"/>
        </w:rPr>
        <w:t xml:space="preserve">monitor angler pressure at specific NPS waterways. </w:t>
      </w:r>
    </w:p>
    <w:p w:rsidR="00913659" w:rsidRPr="00E33E30" w14:paraId="1E9B59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0B6F19" w:rsidRPr="00E33E30" w:rsidP="5C8E1DA4" w14:paraId="48D53129" w14:textId="5B4114BD">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E33E30">
        <w:rPr>
          <w:rFonts w:ascii="Arial" w:hAnsi="Arial" w:cs="Arial"/>
          <w:b/>
          <w:bCs/>
          <w:sz w:val="22"/>
          <w:szCs w:val="22"/>
        </w:rPr>
        <w:t>5.</w:t>
      </w:r>
      <w:r w:rsidRPr="00E33E30">
        <w:rPr>
          <w:rFonts w:ascii="Arial" w:hAnsi="Arial" w:cs="Arial"/>
        </w:rPr>
        <w:tab/>
      </w:r>
      <w:r w:rsidRPr="00E33E30">
        <w:rPr>
          <w:rFonts w:ascii="Arial" w:hAnsi="Arial" w:cs="Arial"/>
          <w:b/>
          <w:bCs/>
          <w:sz w:val="22"/>
          <w:szCs w:val="22"/>
        </w:rPr>
        <w:t xml:space="preserve">If the collection of information impacts small businesses or other small entities, describe </w:t>
      </w:r>
      <w:r w:rsidRPr="00E33E30" w:rsidR="229C55C3">
        <w:rPr>
          <w:rFonts w:ascii="Arial" w:hAnsi="Arial" w:cs="Arial"/>
          <w:b/>
          <w:bCs/>
          <w:sz w:val="22"/>
          <w:szCs w:val="22"/>
        </w:rPr>
        <w:t>the</w:t>
      </w:r>
      <w:r w:rsidRPr="00E33E30">
        <w:rPr>
          <w:rFonts w:ascii="Arial" w:hAnsi="Arial" w:cs="Arial"/>
          <w:b/>
          <w:bCs/>
          <w:sz w:val="22"/>
          <w:szCs w:val="22"/>
        </w:rPr>
        <w:t xml:space="preserve"> methods used to minimize burden.</w:t>
      </w:r>
    </w:p>
    <w:p w:rsidR="00150437" w:rsidRPr="00E33E30" w:rsidP="008C47C8" w14:paraId="35CBD2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4F0DD8CF" w:rsidRPr="00E33E30" w:rsidP="00CF184C" w14:paraId="45C1D4B0" w14:textId="446156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50"/>
        <w:rPr>
          <w:rFonts w:ascii="Arial" w:eastAsia="Calibri" w:hAnsi="Arial" w:cs="Arial"/>
          <w:sz w:val="22"/>
          <w:szCs w:val="22"/>
        </w:rPr>
      </w:pPr>
      <w:r w:rsidRPr="00E33E30">
        <w:rPr>
          <w:rFonts w:ascii="Arial" w:hAnsi="Arial" w:cs="Arial"/>
          <w:sz w:val="22"/>
          <w:szCs w:val="22"/>
        </w:rPr>
        <w:t>T</w:t>
      </w:r>
      <w:r w:rsidRPr="00E33E30">
        <w:rPr>
          <w:rFonts w:ascii="Arial" w:eastAsia="Helvetica" w:hAnsi="Arial" w:cs="Arial"/>
          <w:color w:val="212529"/>
          <w:sz w:val="22"/>
          <w:szCs w:val="22"/>
        </w:rPr>
        <w:t>his collection will not involve small business</w:t>
      </w:r>
      <w:r w:rsidRPr="00E33E30" w:rsidR="002777E3">
        <w:rPr>
          <w:rFonts w:ascii="Arial" w:eastAsia="Helvetica" w:hAnsi="Arial" w:cs="Arial"/>
          <w:color w:val="212529"/>
          <w:sz w:val="22"/>
          <w:szCs w:val="22"/>
        </w:rPr>
        <w:t>es</w:t>
      </w:r>
      <w:r w:rsidRPr="00E33E30">
        <w:rPr>
          <w:rFonts w:ascii="Arial" w:eastAsia="Helvetica" w:hAnsi="Arial" w:cs="Arial"/>
          <w:color w:val="212529"/>
          <w:sz w:val="22"/>
          <w:szCs w:val="22"/>
        </w:rPr>
        <w:t xml:space="preserve"> or small entities.</w:t>
      </w:r>
    </w:p>
    <w:p w:rsidR="00806163" w:rsidRPr="00E33E30" w14:paraId="2E8173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6F19" w:rsidRPr="00E33E30" w:rsidP="000B6F19" w14:paraId="0F98D98A" w14:textId="6307A81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33E30">
        <w:rPr>
          <w:rFonts w:ascii="Arial" w:hAnsi="Arial" w:cs="Arial"/>
          <w:b/>
          <w:sz w:val="22"/>
          <w:szCs w:val="22"/>
        </w:rPr>
        <w:t>6.</w:t>
      </w:r>
      <w:r w:rsidRPr="00E33E30">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E51458" w:rsidRPr="00E33E30" w:rsidP="000B6F19" w14:paraId="37C8E46F" w14:textId="30F03AE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150437" w:rsidRPr="00E33E30" w:rsidP="00C76AF6" w14:paraId="75DE333C" w14:textId="4791125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Arial" w:hAnsi="Arial" w:cs="Arial"/>
          <w:sz w:val="22"/>
          <w:szCs w:val="22"/>
        </w:rPr>
      </w:pPr>
      <w:r w:rsidRPr="00E33E30">
        <w:rPr>
          <w:rFonts w:ascii="Arial" w:hAnsi="Arial" w:cs="Arial"/>
          <w:sz w:val="22"/>
          <w:szCs w:val="22"/>
        </w:rPr>
        <w:t>This is a new information collection</w:t>
      </w:r>
      <w:r w:rsidRPr="00E33E30" w:rsidR="004F7169">
        <w:rPr>
          <w:rFonts w:ascii="Arial" w:hAnsi="Arial" w:cs="Arial"/>
          <w:sz w:val="22"/>
          <w:szCs w:val="22"/>
        </w:rPr>
        <w:t xml:space="preserve"> intended to replace creel surveys</w:t>
      </w:r>
      <w:r w:rsidRPr="00E33E30" w:rsidR="00935289">
        <w:rPr>
          <w:rFonts w:ascii="Arial" w:hAnsi="Arial" w:cs="Arial"/>
          <w:sz w:val="22"/>
          <w:szCs w:val="22"/>
        </w:rPr>
        <w:t>, throughout the system that are</w:t>
      </w:r>
      <w:r w:rsidRPr="00E33E30" w:rsidR="004F7169">
        <w:rPr>
          <w:rFonts w:ascii="Arial" w:hAnsi="Arial" w:cs="Arial"/>
          <w:sz w:val="22"/>
          <w:szCs w:val="22"/>
        </w:rPr>
        <w:t xml:space="preserve"> currently in use without OMB approval</w:t>
      </w:r>
      <w:r w:rsidRPr="00E33E30">
        <w:rPr>
          <w:rFonts w:ascii="Arial" w:hAnsi="Arial" w:cs="Arial"/>
          <w:sz w:val="22"/>
          <w:szCs w:val="22"/>
        </w:rPr>
        <w:t>.</w:t>
      </w:r>
      <w:r w:rsidRPr="00E33E30" w:rsidR="7B032CF6">
        <w:rPr>
          <w:rFonts w:ascii="Arial" w:hAnsi="Arial" w:cs="Arial"/>
          <w:sz w:val="22"/>
          <w:szCs w:val="22"/>
        </w:rPr>
        <w:t xml:space="preserve"> </w:t>
      </w:r>
      <w:r w:rsidRPr="00E33E30" w:rsidR="00935289">
        <w:rPr>
          <w:rFonts w:ascii="Arial" w:hAnsi="Arial" w:cs="Arial"/>
          <w:sz w:val="22"/>
          <w:szCs w:val="22"/>
        </w:rPr>
        <w:t xml:space="preserve"> </w:t>
      </w:r>
      <w:r w:rsidRPr="00E33E30" w:rsidR="0074410D">
        <w:rPr>
          <w:rFonts w:ascii="Arial" w:hAnsi="Arial" w:cs="Arial"/>
          <w:sz w:val="22"/>
          <w:szCs w:val="22"/>
        </w:rPr>
        <w:t xml:space="preserve">Angling pressure and trends </w:t>
      </w:r>
      <w:r w:rsidRPr="00E33E30" w:rsidR="0074410D">
        <w:rPr>
          <w:rFonts w:ascii="Arial" w:hAnsi="Arial" w:cs="Arial"/>
          <w:sz w:val="22"/>
          <w:szCs w:val="22"/>
        </w:rPr>
        <w:t xml:space="preserve">change over time, and therefore, any information collected in the past would not be applicable or relevant to describe current conditions. </w:t>
      </w:r>
      <w:r w:rsidRPr="00E33E30" w:rsidR="00F913AA">
        <w:rPr>
          <w:rFonts w:ascii="Arial" w:hAnsi="Arial" w:cs="Arial"/>
          <w:sz w:val="22"/>
          <w:szCs w:val="22"/>
        </w:rPr>
        <w:t>T</w:t>
      </w:r>
      <w:r w:rsidRPr="00E33E30" w:rsidR="0074410D">
        <w:rPr>
          <w:rFonts w:ascii="Arial" w:hAnsi="Arial" w:cs="Arial"/>
          <w:sz w:val="22"/>
          <w:szCs w:val="22"/>
        </w:rPr>
        <w:t xml:space="preserve">herefore, </w:t>
      </w:r>
      <w:r w:rsidRPr="00E33E30" w:rsidR="00F913AA">
        <w:rPr>
          <w:rFonts w:ascii="Arial" w:hAnsi="Arial" w:cs="Arial"/>
          <w:sz w:val="22"/>
          <w:szCs w:val="22"/>
        </w:rPr>
        <w:t>f</w:t>
      </w:r>
      <w:r w:rsidRPr="00E33E30" w:rsidR="001E2ED5">
        <w:rPr>
          <w:rFonts w:ascii="Arial" w:hAnsi="Arial" w:cs="Arial"/>
          <w:sz w:val="22"/>
          <w:szCs w:val="22"/>
        </w:rPr>
        <w:t>isher</w:t>
      </w:r>
      <w:r w:rsidRPr="00E33E30" w:rsidR="00150812">
        <w:rPr>
          <w:rFonts w:ascii="Arial" w:hAnsi="Arial" w:cs="Arial"/>
          <w:sz w:val="22"/>
          <w:szCs w:val="22"/>
        </w:rPr>
        <w:t>y</w:t>
      </w:r>
      <w:r w:rsidRPr="00E33E30" w:rsidR="001E2ED5">
        <w:rPr>
          <w:rFonts w:ascii="Arial" w:hAnsi="Arial" w:cs="Arial"/>
          <w:sz w:val="22"/>
          <w:szCs w:val="22"/>
        </w:rPr>
        <w:t xml:space="preserve"> and park m</w:t>
      </w:r>
      <w:r w:rsidRPr="00E33E30" w:rsidR="368C3984">
        <w:rPr>
          <w:rFonts w:ascii="Arial" w:hAnsi="Arial" w:cs="Arial"/>
          <w:sz w:val="22"/>
          <w:szCs w:val="22"/>
        </w:rPr>
        <w:t>anagers need this information to</w:t>
      </w:r>
      <w:r w:rsidRPr="00E33E30" w:rsidR="798DC0CB">
        <w:rPr>
          <w:rFonts w:ascii="Arial" w:hAnsi="Arial" w:cs="Arial"/>
          <w:sz w:val="22"/>
          <w:szCs w:val="22"/>
        </w:rPr>
        <w:t xml:space="preserve"> determine fishing pressure on </w:t>
      </w:r>
      <w:r w:rsidRPr="00E33E30" w:rsidR="58A006FE">
        <w:rPr>
          <w:rFonts w:ascii="Arial" w:hAnsi="Arial" w:cs="Arial"/>
          <w:sz w:val="22"/>
          <w:szCs w:val="22"/>
        </w:rPr>
        <w:t xml:space="preserve">parks’ fish stocks, which </w:t>
      </w:r>
      <w:r w:rsidRPr="00E33E30" w:rsidR="00150812">
        <w:rPr>
          <w:rFonts w:ascii="Arial" w:hAnsi="Arial" w:cs="Arial"/>
          <w:sz w:val="22"/>
          <w:szCs w:val="22"/>
        </w:rPr>
        <w:t xml:space="preserve">will in turn </w:t>
      </w:r>
      <w:r w:rsidRPr="00E33E30" w:rsidR="58A006FE">
        <w:rPr>
          <w:rFonts w:ascii="Arial" w:hAnsi="Arial" w:cs="Arial"/>
          <w:sz w:val="22"/>
          <w:szCs w:val="22"/>
        </w:rPr>
        <w:t>help</w:t>
      </w:r>
      <w:r w:rsidRPr="00E33E30" w:rsidR="006A667A">
        <w:rPr>
          <w:rFonts w:ascii="Arial" w:hAnsi="Arial" w:cs="Arial"/>
          <w:sz w:val="22"/>
          <w:szCs w:val="22"/>
        </w:rPr>
        <w:t xml:space="preserve"> to</w:t>
      </w:r>
      <w:r w:rsidRPr="00E33E30" w:rsidR="58A006FE">
        <w:rPr>
          <w:rFonts w:ascii="Arial" w:hAnsi="Arial" w:cs="Arial"/>
          <w:sz w:val="22"/>
          <w:szCs w:val="22"/>
        </w:rPr>
        <w:t xml:space="preserve"> </w:t>
      </w:r>
      <w:r w:rsidRPr="00E33E30" w:rsidR="00150812">
        <w:rPr>
          <w:rFonts w:ascii="Arial" w:hAnsi="Arial" w:cs="Arial"/>
          <w:sz w:val="22"/>
          <w:szCs w:val="22"/>
        </w:rPr>
        <w:t>make</w:t>
      </w:r>
      <w:r w:rsidRPr="00E33E30" w:rsidR="58A006FE">
        <w:rPr>
          <w:rFonts w:ascii="Arial" w:hAnsi="Arial" w:cs="Arial"/>
          <w:sz w:val="22"/>
          <w:szCs w:val="22"/>
        </w:rPr>
        <w:t xml:space="preserve"> appropriate management actions, such as </w:t>
      </w:r>
      <w:r w:rsidRPr="00E33E30" w:rsidR="2F862569">
        <w:rPr>
          <w:rFonts w:ascii="Arial" w:hAnsi="Arial" w:cs="Arial"/>
          <w:sz w:val="22"/>
          <w:szCs w:val="22"/>
        </w:rPr>
        <w:t>increasing or decreasing</w:t>
      </w:r>
      <w:r w:rsidRPr="00E33E30" w:rsidR="454A54EC">
        <w:rPr>
          <w:rFonts w:ascii="Arial" w:hAnsi="Arial" w:cs="Arial"/>
          <w:sz w:val="22"/>
          <w:szCs w:val="22"/>
        </w:rPr>
        <w:t xml:space="preserve"> bag limits</w:t>
      </w:r>
      <w:r w:rsidRPr="00E33E30" w:rsidR="079F1853">
        <w:rPr>
          <w:rFonts w:ascii="Arial" w:hAnsi="Arial" w:cs="Arial"/>
          <w:sz w:val="22"/>
          <w:szCs w:val="22"/>
        </w:rPr>
        <w:t xml:space="preserve"> or</w:t>
      </w:r>
      <w:r w:rsidRPr="00E33E30" w:rsidR="454A54EC">
        <w:rPr>
          <w:rFonts w:ascii="Arial" w:hAnsi="Arial" w:cs="Arial"/>
          <w:sz w:val="22"/>
          <w:szCs w:val="22"/>
        </w:rPr>
        <w:t xml:space="preserve"> implementing </w:t>
      </w:r>
      <w:r w:rsidRPr="00E33E30" w:rsidR="58A006FE">
        <w:rPr>
          <w:rFonts w:ascii="Arial" w:hAnsi="Arial" w:cs="Arial"/>
          <w:sz w:val="22"/>
          <w:szCs w:val="22"/>
        </w:rPr>
        <w:t xml:space="preserve">fishing </w:t>
      </w:r>
      <w:r w:rsidRPr="00E33E30" w:rsidR="5BD7A7C0">
        <w:rPr>
          <w:rFonts w:ascii="Arial" w:hAnsi="Arial" w:cs="Arial"/>
          <w:sz w:val="22"/>
          <w:szCs w:val="22"/>
        </w:rPr>
        <w:t xml:space="preserve">openings and </w:t>
      </w:r>
      <w:r w:rsidRPr="00E33E30" w:rsidR="58A006FE">
        <w:rPr>
          <w:rFonts w:ascii="Arial" w:hAnsi="Arial" w:cs="Arial"/>
          <w:sz w:val="22"/>
          <w:szCs w:val="22"/>
        </w:rPr>
        <w:t>closures</w:t>
      </w:r>
      <w:r w:rsidRPr="00E33E30" w:rsidR="5903F3B3">
        <w:rPr>
          <w:rFonts w:ascii="Arial" w:hAnsi="Arial" w:cs="Arial"/>
          <w:sz w:val="22"/>
          <w:szCs w:val="22"/>
        </w:rPr>
        <w:t xml:space="preserve">. </w:t>
      </w:r>
      <w:r w:rsidRPr="00E33E30" w:rsidR="12A2B96E">
        <w:rPr>
          <w:rFonts w:ascii="Arial" w:hAnsi="Arial" w:cs="Arial"/>
          <w:sz w:val="22"/>
          <w:szCs w:val="22"/>
        </w:rPr>
        <w:t>Without this collection</w:t>
      </w:r>
      <w:r w:rsidRPr="00E33E30" w:rsidR="5903F3B3">
        <w:rPr>
          <w:rFonts w:ascii="Arial" w:hAnsi="Arial" w:cs="Arial"/>
          <w:sz w:val="22"/>
          <w:szCs w:val="22"/>
        </w:rPr>
        <w:t xml:space="preserve">, </w:t>
      </w:r>
      <w:r w:rsidRPr="00E33E30" w:rsidR="4D5566D1">
        <w:rPr>
          <w:rFonts w:ascii="Arial" w:hAnsi="Arial" w:cs="Arial"/>
          <w:sz w:val="22"/>
          <w:szCs w:val="22"/>
        </w:rPr>
        <w:t>managers cannot make informed decisions regarding their fish and fisheries</w:t>
      </w:r>
      <w:r w:rsidRPr="00E33E30" w:rsidR="37C1CF05">
        <w:rPr>
          <w:rFonts w:ascii="Arial" w:hAnsi="Arial" w:cs="Arial"/>
          <w:sz w:val="22"/>
          <w:szCs w:val="22"/>
        </w:rPr>
        <w:t xml:space="preserve">. </w:t>
      </w:r>
    </w:p>
    <w:p w:rsidR="0045500D" w:rsidP="00CF184C" w14:paraId="7291BAAF"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0B6F19" w:rsidRPr="00E33E30" w:rsidP="0045500D" w14:paraId="7C5AF364" w14:textId="37C5E4C2">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E33E30">
        <w:rPr>
          <w:rFonts w:ascii="Arial" w:hAnsi="Arial" w:cs="Arial"/>
          <w:b/>
          <w:bCs/>
          <w:sz w:val="22"/>
          <w:szCs w:val="22"/>
        </w:rPr>
        <w:t>7.</w:t>
      </w:r>
      <w:r w:rsidRPr="00E33E30">
        <w:rPr>
          <w:rFonts w:ascii="Arial" w:hAnsi="Arial" w:cs="Arial"/>
          <w:sz w:val="22"/>
          <w:szCs w:val="22"/>
        </w:rPr>
        <w:tab/>
      </w:r>
      <w:r w:rsidRPr="00E33E30">
        <w:rPr>
          <w:rFonts w:ascii="Arial" w:hAnsi="Arial" w:cs="Arial"/>
          <w:b/>
          <w:bCs/>
          <w:sz w:val="22"/>
          <w:szCs w:val="22"/>
        </w:rPr>
        <w:t>Explain any special circumstances that would cause an information collection to be conducted in a manner:</w:t>
      </w:r>
    </w:p>
    <w:p w:rsidR="005E1454" w:rsidRPr="00E33E30" w:rsidP="50A68E06" w14:paraId="66F01375" w14:textId="3548EBA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E33E30">
        <w:rPr>
          <w:rFonts w:ascii="Arial" w:hAnsi="Arial" w:cs="Arial"/>
          <w:b/>
          <w:sz w:val="22"/>
          <w:szCs w:val="22"/>
        </w:rPr>
        <w:tab/>
      </w:r>
      <w:r w:rsidRPr="00E33E30">
        <w:rPr>
          <w:rFonts w:ascii="Arial" w:hAnsi="Arial" w:cs="Arial"/>
          <w:b/>
          <w:bCs/>
          <w:sz w:val="22"/>
          <w:szCs w:val="22"/>
        </w:rPr>
        <w:t>*</w:t>
      </w:r>
      <w:r w:rsidRPr="00E33E30">
        <w:rPr>
          <w:rFonts w:ascii="Arial" w:hAnsi="Arial" w:cs="Arial"/>
          <w:b/>
          <w:sz w:val="22"/>
          <w:szCs w:val="22"/>
        </w:rPr>
        <w:tab/>
      </w:r>
      <w:r w:rsidRPr="00E33E30">
        <w:rPr>
          <w:rFonts w:ascii="Arial" w:hAnsi="Arial" w:cs="Arial"/>
          <w:b/>
          <w:bCs/>
          <w:sz w:val="22"/>
          <w:szCs w:val="22"/>
        </w:rPr>
        <w:t>requiring respondents to report information to the agency more often than quarterly;</w:t>
      </w:r>
    </w:p>
    <w:p w:rsidR="005E1454" w:rsidRPr="00E33E30" w:rsidP="50A68E06" w14:paraId="1FC86036" w14:textId="3FE523AD">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E33E30">
        <w:rPr>
          <w:rFonts w:ascii="Arial" w:hAnsi="Arial" w:cs="Arial"/>
          <w:b/>
          <w:sz w:val="22"/>
          <w:szCs w:val="22"/>
        </w:rPr>
        <w:tab/>
      </w:r>
      <w:r w:rsidRPr="00E33E30">
        <w:rPr>
          <w:rFonts w:ascii="Arial" w:hAnsi="Arial" w:cs="Arial"/>
          <w:b/>
          <w:bCs/>
          <w:sz w:val="22"/>
          <w:szCs w:val="22"/>
        </w:rPr>
        <w:t>*</w:t>
      </w:r>
      <w:r w:rsidRPr="00E33E30">
        <w:rPr>
          <w:rFonts w:ascii="Arial" w:hAnsi="Arial" w:cs="Arial"/>
          <w:b/>
          <w:sz w:val="22"/>
          <w:szCs w:val="22"/>
        </w:rPr>
        <w:tab/>
      </w:r>
      <w:r w:rsidRPr="00E33E30">
        <w:rPr>
          <w:rFonts w:ascii="Arial" w:hAnsi="Arial" w:cs="Arial"/>
          <w:b/>
          <w:bCs/>
          <w:sz w:val="22"/>
          <w:szCs w:val="22"/>
        </w:rPr>
        <w:t>requiring respondents to prepare a written response to a collection of information in fewer than 30 days after receipt of it;</w:t>
      </w:r>
    </w:p>
    <w:p w:rsidR="005E1454" w:rsidRPr="00E33E30" w:rsidP="02CE44A2" w14:paraId="36CB1317" w14:textId="78C31C3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E33E30">
        <w:rPr>
          <w:rFonts w:ascii="Arial" w:hAnsi="Arial" w:cs="Arial"/>
          <w:b/>
          <w:sz w:val="22"/>
          <w:szCs w:val="22"/>
        </w:rPr>
        <w:tab/>
      </w:r>
      <w:r w:rsidRPr="00E33E30">
        <w:rPr>
          <w:rFonts w:ascii="Arial" w:hAnsi="Arial" w:cs="Arial"/>
          <w:b/>
          <w:bCs/>
          <w:sz w:val="22"/>
          <w:szCs w:val="22"/>
        </w:rPr>
        <w:t>*</w:t>
      </w:r>
      <w:r w:rsidRPr="00E33E30">
        <w:rPr>
          <w:rFonts w:ascii="Arial" w:hAnsi="Arial" w:cs="Arial"/>
          <w:b/>
          <w:sz w:val="22"/>
          <w:szCs w:val="22"/>
        </w:rPr>
        <w:tab/>
      </w:r>
      <w:r w:rsidRPr="00E33E30">
        <w:rPr>
          <w:rFonts w:ascii="Arial" w:hAnsi="Arial" w:cs="Arial"/>
          <w:b/>
          <w:bCs/>
          <w:sz w:val="22"/>
          <w:szCs w:val="22"/>
        </w:rPr>
        <w:t>requiring respondents to submit more than an original and two copies of any document;</w:t>
      </w:r>
    </w:p>
    <w:p w:rsidR="005E1454" w:rsidRPr="00E33E30" w14:paraId="792BFB4C" w14:textId="00BAD8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E33E30">
        <w:rPr>
          <w:rFonts w:ascii="Arial" w:hAnsi="Arial" w:cs="Arial"/>
          <w:b/>
          <w:sz w:val="22"/>
          <w:szCs w:val="22"/>
        </w:rPr>
        <w:tab/>
        <w:t>*</w:t>
      </w:r>
      <w:r w:rsidRPr="00E33E30">
        <w:rPr>
          <w:rFonts w:ascii="Arial" w:hAnsi="Arial" w:cs="Arial"/>
          <w:b/>
          <w:sz w:val="22"/>
          <w:szCs w:val="22"/>
        </w:rPr>
        <w:tab/>
        <w:t>requiring respondents to retain records, other than health, medical, government contract, grant-in-aid, or tax records, for more than three years;</w:t>
      </w:r>
    </w:p>
    <w:p w:rsidR="005E1454" w:rsidRPr="00E33E30" w14:paraId="07AC81D2" w14:textId="0C2455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E33E30">
        <w:rPr>
          <w:rFonts w:ascii="Arial" w:hAnsi="Arial" w:cs="Arial"/>
          <w:b/>
          <w:sz w:val="22"/>
          <w:szCs w:val="22"/>
        </w:rPr>
        <w:tab/>
        <w:t>*</w:t>
      </w:r>
      <w:r w:rsidRPr="00E33E30">
        <w:rPr>
          <w:rFonts w:ascii="Arial" w:hAnsi="Arial" w:cs="Arial"/>
          <w:b/>
          <w:sz w:val="22"/>
          <w:szCs w:val="22"/>
        </w:rPr>
        <w:tab/>
        <w:t>in connection with a statistical survey that is not designed to produce valid and reliable results that can be generalized to the universe of study;</w:t>
      </w:r>
    </w:p>
    <w:p w:rsidR="00066755" w:rsidRPr="00E33E30" w14:paraId="3D38ECEC" w14:textId="5A1D3A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E33E30">
        <w:rPr>
          <w:rFonts w:ascii="Arial" w:hAnsi="Arial" w:cs="Arial"/>
          <w:b/>
          <w:sz w:val="22"/>
          <w:szCs w:val="22"/>
        </w:rPr>
        <w:tab/>
        <w:t>*</w:t>
      </w:r>
      <w:r w:rsidRPr="00E33E30">
        <w:rPr>
          <w:rFonts w:ascii="Arial" w:hAnsi="Arial" w:cs="Arial"/>
          <w:b/>
          <w:sz w:val="22"/>
          <w:szCs w:val="22"/>
        </w:rPr>
        <w:tab/>
        <w:t>requiring the use of a statistical data classification that has not been reviewed and approved by OMB;</w:t>
      </w:r>
    </w:p>
    <w:p w:rsidR="00150437" w:rsidRPr="00E33E30" w:rsidP="00A607B8" w14:paraId="4E14B337" w14:textId="4EE55975">
      <w:pPr>
        <w:pStyle w:val="Level1"/>
        <w:numPr>
          <w:ilvl w:val="0"/>
          <w:numId w:val="0"/>
        </w:numPr>
        <w:tabs>
          <w:tab w:val="left" w:pos="0"/>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outlineLvl w:val="9"/>
        <w:rPr>
          <w:rFonts w:ascii="Arial" w:hAnsi="Arial" w:cs="Arial"/>
          <w:b/>
          <w:bCs/>
          <w:sz w:val="22"/>
          <w:szCs w:val="22"/>
        </w:rPr>
      </w:pPr>
      <w:r w:rsidRPr="00E33E30">
        <w:rPr>
          <w:rFonts w:ascii="Arial" w:hAnsi="Arial" w:cs="Arial"/>
          <w:b/>
          <w:sz w:val="22"/>
          <w:szCs w:val="22"/>
        </w:rPr>
        <w:tab/>
        <w:t>*</w:t>
      </w:r>
      <w:r w:rsidRPr="00E33E30">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B6F19" w:rsidRPr="00E33E30" w:rsidP="000B6F19" w14:paraId="4AF3CC19" w14:textId="5F96078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33E30">
        <w:rPr>
          <w:rFonts w:ascii="Arial" w:hAnsi="Arial" w:cs="Arial"/>
          <w:b/>
          <w:sz w:val="22"/>
          <w:szCs w:val="22"/>
        </w:rPr>
        <w:tab/>
        <w:t>*</w:t>
      </w:r>
      <w:r w:rsidRPr="00E33E30">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BF038E" w:rsidRPr="00E33E30" w:rsidP="000B6F19" w14:paraId="03B44C5D" w14:textId="718C5E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806163" w:rsidRPr="00E33E30" w:rsidP="00CB121B" w14:paraId="3124D6DE" w14:textId="43110C60">
      <w:pPr>
        <w:tabs>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Arial" w:hAnsi="Arial" w:cs="Arial"/>
          <w:sz w:val="22"/>
          <w:szCs w:val="22"/>
        </w:rPr>
      </w:pPr>
      <w:r w:rsidRPr="00E33E30">
        <w:rPr>
          <w:rFonts w:ascii="Arial" w:hAnsi="Arial" w:cs="Arial"/>
          <w:sz w:val="22"/>
          <w:szCs w:val="22"/>
        </w:rPr>
        <w:t>There are n</w:t>
      </w:r>
      <w:r w:rsidRPr="00E33E30" w:rsidR="14EAD338">
        <w:rPr>
          <w:rFonts w:ascii="Arial" w:hAnsi="Arial" w:cs="Arial"/>
          <w:sz w:val="22"/>
          <w:szCs w:val="22"/>
        </w:rPr>
        <w:t>o special circumstances</w:t>
      </w:r>
      <w:r w:rsidRPr="00E33E30" w:rsidR="3D273183">
        <w:rPr>
          <w:rFonts w:ascii="Arial" w:hAnsi="Arial" w:cs="Arial"/>
          <w:sz w:val="22"/>
          <w:szCs w:val="22"/>
        </w:rPr>
        <w:t xml:space="preserve"> that would cause an information collection to be conducted in any of the above manners. Additionally, there is </w:t>
      </w:r>
      <w:r w:rsidRPr="00E33E30" w:rsidR="14EAD338">
        <w:rPr>
          <w:rFonts w:ascii="Arial" w:hAnsi="Arial" w:cs="Arial"/>
          <w:sz w:val="22"/>
          <w:szCs w:val="22"/>
        </w:rPr>
        <w:t xml:space="preserve">no requirement </w:t>
      </w:r>
      <w:r w:rsidRPr="00E33E30" w:rsidR="3D195C7E">
        <w:rPr>
          <w:rFonts w:ascii="Arial" w:hAnsi="Arial" w:cs="Arial"/>
          <w:sz w:val="22"/>
          <w:szCs w:val="22"/>
        </w:rPr>
        <w:t xml:space="preserve">for respondents </w:t>
      </w:r>
      <w:r w:rsidRPr="00E33E30" w:rsidR="14EAD338">
        <w:rPr>
          <w:rFonts w:ascii="Arial" w:hAnsi="Arial" w:cs="Arial"/>
          <w:sz w:val="22"/>
          <w:szCs w:val="22"/>
        </w:rPr>
        <w:t>to fill out and submit</w:t>
      </w:r>
      <w:r w:rsidRPr="00E33E30" w:rsidR="438DC7E7">
        <w:rPr>
          <w:rFonts w:ascii="Arial" w:hAnsi="Arial" w:cs="Arial"/>
          <w:sz w:val="22"/>
          <w:szCs w:val="22"/>
        </w:rPr>
        <w:t xml:space="preserve"> the questionnaire</w:t>
      </w:r>
      <w:r w:rsidRPr="00E33E30" w:rsidR="14EAD338">
        <w:rPr>
          <w:rFonts w:ascii="Arial" w:hAnsi="Arial" w:cs="Arial"/>
          <w:sz w:val="22"/>
          <w:szCs w:val="22"/>
        </w:rPr>
        <w:t xml:space="preserve">. </w:t>
      </w:r>
    </w:p>
    <w:p w:rsidR="004D4324" w:rsidRPr="00E33E30" w:rsidP="510FACD1" w14:paraId="16A87D46"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00913659" w:rsidRPr="00E33E30" w:rsidP="00CB121B" w14:paraId="79678CD8" w14:textId="550524ED">
      <w:pPr>
        <w:tabs>
          <w:tab w:val="left" w:pos="27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80" w:hanging="180"/>
        <w:rPr>
          <w:rFonts w:ascii="Arial" w:hAnsi="Arial" w:cs="Arial"/>
          <w:color w:val="212529"/>
          <w:sz w:val="22"/>
          <w:szCs w:val="22"/>
          <w:shd w:val="clear" w:color="auto" w:fill="FFFFFF"/>
        </w:rPr>
      </w:pPr>
      <w:r w:rsidRPr="00E33E30">
        <w:rPr>
          <w:rFonts w:ascii="Arial" w:hAnsi="Arial" w:cs="Arial"/>
          <w:b/>
          <w:bCs/>
          <w:color w:val="212529"/>
          <w:sz w:val="22"/>
          <w:szCs w:val="22"/>
          <w:shd w:val="clear" w:color="auto" w:fill="FFFFFF"/>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33E30">
        <w:rPr>
          <w:rFonts w:ascii="Arial" w:hAnsi="Arial" w:cs="Arial"/>
          <w:color w:val="212529"/>
          <w:sz w:val="22"/>
          <w:szCs w:val="22"/>
          <w:shd w:val="clear" w:color="auto" w:fill="FFFFFF"/>
        </w:rPr>
        <w:t>  </w:t>
      </w:r>
      <w:r w:rsidRPr="00E33E30">
        <w:rPr>
          <w:rFonts w:ascii="Arial" w:hAnsi="Arial" w:cs="Arial"/>
          <w:sz w:val="22"/>
          <w:szCs w:val="22"/>
        </w:rPr>
        <w:br/>
      </w:r>
      <w:r w:rsidRPr="00E33E30">
        <w:rPr>
          <w:rFonts w:ascii="Arial" w:hAnsi="Arial" w:cs="Arial"/>
          <w:sz w:val="22"/>
          <w:szCs w:val="22"/>
        </w:rPr>
        <w:br/>
      </w:r>
      <w:r w:rsidRPr="00E33E30">
        <w:rPr>
          <w:rFonts w:ascii="Arial" w:hAnsi="Arial" w:cs="Arial"/>
          <w:color w:val="212529"/>
          <w:sz w:val="22"/>
          <w:szCs w:val="22"/>
          <w:shd w:val="clear" w:color="auto" w:fill="FFFFFF"/>
        </w:rPr>
        <w:t>A Federal Register Notice published on</w:t>
      </w:r>
      <w:r w:rsidRPr="00E33E30" w:rsidR="2B52C081">
        <w:rPr>
          <w:rFonts w:ascii="Arial" w:hAnsi="Arial" w:cs="Arial"/>
          <w:color w:val="212529"/>
          <w:sz w:val="22"/>
          <w:szCs w:val="22"/>
          <w:shd w:val="clear" w:color="auto" w:fill="FFFFFF"/>
        </w:rPr>
        <w:t xml:space="preserve"> December 15, 2023 (88 FR 86926)</w:t>
      </w:r>
      <w:r w:rsidRPr="00E33E30">
        <w:rPr>
          <w:rFonts w:ascii="Arial" w:hAnsi="Arial" w:cs="Arial"/>
          <w:color w:val="212529"/>
          <w:sz w:val="22"/>
          <w:szCs w:val="22"/>
          <w:shd w:val="clear" w:color="auto" w:fill="FFFFFF"/>
        </w:rPr>
        <w:t xml:space="preserve"> solicited public comment. No comments were received</w:t>
      </w:r>
      <w:r w:rsidRPr="00E33E30" w:rsidR="714BCBA5">
        <w:rPr>
          <w:rFonts w:ascii="Arial" w:hAnsi="Arial" w:cs="Arial"/>
          <w:color w:val="212529"/>
          <w:sz w:val="22"/>
          <w:szCs w:val="22"/>
          <w:shd w:val="clear" w:color="auto" w:fill="FFFFFF"/>
        </w:rPr>
        <w:t>.</w:t>
      </w:r>
    </w:p>
    <w:p w:rsidR="002F7C16" w:rsidRPr="00E33E30" w:rsidP="00CB121B" w14:paraId="5A2B0A4E" w14:textId="77777777">
      <w:pPr>
        <w:tabs>
          <w:tab w:val="left" w:pos="27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80" w:hanging="180"/>
        <w:rPr>
          <w:rFonts w:ascii="Arial" w:hAnsi="Arial" w:cs="Arial"/>
          <w:sz w:val="22"/>
          <w:szCs w:val="22"/>
        </w:rPr>
      </w:pPr>
    </w:p>
    <w:p w:rsidR="002F7C16" w:rsidRPr="00E33E30" w:rsidP="0035447A" w14:paraId="463CC5AE" w14:textId="69F6F3E7">
      <w:pPr>
        <w:tabs>
          <w:tab w:val="left" w:pos="27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80"/>
        <w:rPr>
          <w:rFonts w:ascii="Arial" w:hAnsi="Arial" w:cs="Arial"/>
          <w:sz w:val="22"/>
          <w:szCs w:val="22"/>
        </w:rPr>
      </w:pPr>
      <w:r w:rsidRPr="00E33E30">
        <w:rPr>
          <w:rFonts w:ascii="Arial" w:hAnsi="Arial" w:cs="Arial"/>
          <w:sz w:val="22"/>
          <w:szCs w:val="22"/>
        </w:rPr>
        <w:t xml:space="preserve">Fisheries biologists within the NPS were consulted </w:t>
      </w:r>
      <w:r w:rsidRPr="00E33E30" w:rsidR="000E4698">
        <w:rPr>
          <w:rFonts w:ascii="Arial" w:hAnsi="Arial" w:cs="Arial"/>
          <w:sz w:val="22"/>
          <w:szCs w:val="22"/>
        </w:rPr>
        <w:t xml:space="preserve">on survey questionnaire design. </w:t>
      </w:r>
      <w:r w:rsidRPr="00E33E30">
        <w:rPr>
          <w:rFonts w:ascii="Arial" w:hAnsi="Arial" w:cs="Arial"/>
          <w:sz w:val="22"/>
          <w:szCs w:val="22"/>
        </w:rPr>
        <w:t xml:space="preserve">The state of Michigan Department of Natural Resources </w:t>
      </w:r>
      <w:r w:rsidRPr="00E33E30" w:rsidR="00636B8E">
        <w:rPr>
          <w:rFonts w:ascii="Arial" w:hAnsi="Arial" w:cs="Arial"/>
          <w:sz w:val="22"/>
          <w:szCs w:val="22"/>
        </w:rPr>
        <w:t xml:space="preserve">Institute for Fisheries Research </w:t>
      </w:r>
      <w:r w:rsidRPr="00E33E30">
        <w:rPr>
          <w:rFonts w:ascii="Arial" w:hAnsi="Arial" w:cs="Arial"/>
          <w:sz w:val="22"/>
          <w:szCs w:val="22"/>
        </w:rPr>
        <w:t>was consulted in the survey design for one of the park units, Isle Royale National Park</w:t>
      </w:r>
      <w:r w:rsidRPr="00E33E30" w:rsidR="3F29293A">
        <w:rPr>
          <w:rFonts w:ascii="Arial" w:hAnsi="Arial" w:cs="Arial"/>
          <w:sz w:val="22"/>
          <w:szCs w:val="22"/>
        </w:rPr>
        <w:t xml:space="preserve"> (ISRO)</w:t>
      </w:r>
      <w:r w:rsidRPr="00E33E30" w:rsidR="00214447">
        <w:rPr>
          <w:rFonts w:ascii="Arial" w:hAnsi="Arial" w:cs="Arial"/>
          <w:sz w:val="22"/>
          <w:szCs w:val="22"/>
        </w:rPr>
        <w:t xml:space="preserve">. </w:t>
      </w:r>
      <w:r w:rsidRPr="00E33E30" w:rsidR="41934982">
        <w:rPr>
          <w:rFonts w:ascii="Arial" w:hAnsi="Arial" w:cs="Arial"/>
          <w:sz w:val="22"/>
          <w:szCs w:val="22"/>
        </w:rPr>
        <w:t xml:space="preserve">The ISRO survey was circulated to park units indicating interest.  The following parks </w:t>
      </w:r>
      <w:r w:rsidRPr="00E33E30" w:rsidR="51E7F3EA">
        <w:rPr>
          <w:rFonts w:ascii="Arial" w:hAnsi="Arial" w:cs="Arial"/>
          <w:sz w:val="22"/>
          <w:szCs w:val="22"/>
        </w:rPr>
        <w:t xml:space="preserve">were asked to </w:t>
      </w:r>
      <w:r w:rsidRPr="00E33E30" w:rsidR="41934982">
        <w:rPr>
          <w:rFonts w:ascii="Arial" w:hAnsi="Arial" w:cs="Arial"/>
          <w:sz w:val="22"/>
          <w:szCs w:val="22"/>
        </w:rPr>
        <w:t>provide feedback: YELL, O</w:t>
      </w:r>
      <w:r w:rsidRPr="00E33E30" w:rsidR="2C44AF34">
        <w:rPr>
          <w:rFonts w:ascii="Arial" w:hAnsi="Arial" w:cs="Arial"/>
          <w:sz w:val="22"/>
          <w:szCs w:val="22"/>
        </w:rPr>
        <w:t>L</w:t>
      </w:r>
      <w:r w:rsidRPr="00E33E30" w:rsidR="41934982">
        <w:rPr>
          <w:rFonts w:ascii="Arial" w:hAnsi="Arial" w:cs="Arial"/>
          <w:sz w:val="22"/>
          <w:szCs w:val="22"/>
        </w:rPr>
        <w:t>YM,</w:t>
      </w:r>
      <w:r w:rsidRPr="00E33E30" w:rsidR="39689EC7">
        <w:rPr>
          <w:rFonts w:ascii="Arial" w:hAnsi="Arial" w:cs="Arial"/>
          <w:sz w:val="22"/>
          <w:szCs w:val="22"/>
        </w:rPr>
        <w:t xml:space="preserve"> EVER,</w:t>
      </w:r>
      <w:r w:rsidRPr="00E33E30" w:rsidR="13E7D066">
        <w:rPr>
          <w:rFonts w:ascii="Arial" w:hAnsi="Arial" w:cs="Arial"/>
          <w:sz w:val="22"/>
          <w:szCs w:val="22"/>
        </w:rPr>
        <w:t xml:space="preserve"> CAHA, </w:t>
      </w:r>
      <w:r w:rsidRPr="00E33E30" w:rsidR="1F55B243">
        <w:rPr>
          <w:rFonts w:ascii="Arial" w:hAnsi="Arial" w:cs="Arial"/>
          <w:sz w:val="22"/>
          <w:szCs w:val="22"/>
        </w:rPr>
        <w:t>BISC, SHEN,</w:t>
      </w:r>
      <w:r w:rsidRPr="00E33E30" w:rsidR="7ABBDBF3">
        <w:rPr>
          <w:rFonts w:ascii="Arial" w:hAnsi="Arial" w:cs="Arial"/>
          <w:sz w:val="22"/>
          <w:szCs w:val="22"/>
        </w:rPr>
        <w:t xml:space="preserve"> ACAD, FOMA, LACL, NPSA,</w:t>
      </w:r>
      <w:r w:rsidRPr="00E33E30" w:rsidR="1F55B243">
        <w:rPr>
          <w:rFonts w:ascii="Arial" w:hAnsi="Arial" w:cs="Arial"/>
          <w:sz w:val="22"/>
          <w:szCs w:val="22"/>
        </w:rPr>
        <w:t xml:space="preserve"> </w:t>
      </w:r>
      <w:r w:rsidRPr="00E33E30" w:rsidR="13E7D066">
        <w:rPr>
          <w:rFonts w:ascii="Arial" w:hAnsi="Arial" w:cs="Arial"/>
          <w:sz w:val="22"/>
          <w:szCs w:val="22"/>
        </w:rPr>
        <w:t xml:space="preserve">MWR, </w:t>
      </w:r>
      <w:r w:rsidRPr="00E33E30" w:rsidR="6743BFC8">
        <w:rPr>
          <w:rFonts w:ascii="Arial" w:hAnsi="Arial" w:cs="Arial"/>
          <w:sz w:val="22"/>
          <w:szCs w:val="22"/>
        </w:rPr>
        <w:t xml:space="preserve">IMR, </w:t>
      </w:r>
      <w:r w:rsidRPr="00E33E30" w:rsidR="13E7D066">
        <w:rPr>
          <w:rFonts w:ascii="Arial" w:hAnsi="Arial" w:cs="Arial"/>
          <w:sz w:val="22"/>
          <w:szCs w:val="22"/>
        </w:rPr>
        <w:t>and WASO/NRSS</w:t>
      </w:r>
      <w:r w:rsidRPr="00E33E30" w:rsidR="39689EC7">
        <w:rPr>
          <w:rFonts w:ascii="Arial" w:hAnsi="Arial" w:cs="Arial"/>
          <w:sz w:val="22"/>
          <w:szCs w:val="22"/>
        </w:rPr>
        <w:t xml:space="preserve">. Following additional park input, </w:t>
      </w:r>
      <w:r w:rsidRPr="00E33E30" w:rsidR="00ED5359">
        <w:rPr>
          <w:rFonts w:ascii="Arial" w:hAnsi="Arial" w:cs="Arial"/>
          <w:sz w:val="22"/>
          <w:szCs w:val="22"/>
        </w:rPr>
        <w:t xml:space="preserve">requesting a list of questions that could be used to make </w:t>
      </w:r>
      <w:r w:rsidRPr="00E33E30" w:rsidR="00CB121B">
        <w:rPr>
          <w:rFonts w:ascii="Arial" w:hAnsi="Arial" w:cs="Arial"/>
          <w:sz w:val="22"/>
          <w:szCs w:val="22"/>
        </w:rPr>
        <w:t>park-specific</w:t>
      </w:r>
      <w:r w:rsidRPr="00E33E30" w:rsidR="00ED5359">
        <w:rPr>
          <w:rFonts w:ascii="Arial" w:hAnsi="Arial" w:cs="Arial"/>
          <w:sz w:val="22"/>
          <w:szCs w:val="22"/>
        </w:rPr>
        <w:t xml:space="preserve"> surveys</w:t>
      </w:r>
      <w:r w:rsidRPr="00E33E30" w:rsidR="00567CEB">
        <w:rPr>
          <w:rFonts w:ascii="Arial" w:hAnsi="Arial" w:cs="Arial"/>
          <w:sz w:val="22"/>
          <w:szCs w:val="22"/>
        </w:rPr>
        <w:t>,</w:t>
      </w:r>
      <w:r w:rsidRPr="00E33E30" w:rsidR="00ED5359">
        <w:rPr>
          <w:rFonts w:ascii="Arial" w:hAnsi="Arial" w:cs="Arial"/>
          <w:sz w:val="22"/>
          <w:szCs w:val="22"/>
        </w:rPr>
        <w:t xml:space="preserve"> </w:t>
      </w:r>
      <w:r w:rsidRPr="00E33E30" w:rsidR="39689EC7">
        <w:rPr>
          <w:rFonts w:ascii="Arial" w:hAnsi="Arial" w:cs="Arial"/>
          <w:sz w:val="22"/>
          <w:szCs w:val="22"/>
        </w:rPr>
        <w:t xml:space="preserve">questions were added to reflect </w:t>
      </w:r>
      <w:r w:rsidRPr="00E33E30" w:rsidR="00567CEB">
        <w:rPr>
          <w:rFonts w:ascii="Arial" w:hAnsi="Arial" w:cs="Arial"/>
          <w:sz w:val="22"/>
          <w:szCs w:val="22"/>
        </w:rPr>
        <w:t xml:space="preserve">potential fish management </w:t>
      </w:r>
      <w:r w:rsidRPr="00E33E30" w:rsidR="00F94BEF">
        <w:rPr>
          <w:rFonts w:ascii="Arial" w:hAnsi="Arial" w:cs="Arial"/>
          <w:sz w:val="22"/>
          <w:szCs w:val="22"/>
        </w:rPr>
        <w:t xml:space="preserve">issues which helped to </w:t>
      </w:r>
      <w:r w:rsidRPr="00E33E30" w:rsidR="39689EC7">
        <w:rPr>
          <w:rFonts w:ascii="Arial" w:hAnsi="Arial" w:cs="Arial"/>
          <w:sz w:val="22"/>
          <w:szCs w:val="22"/>
        </w:rPr>
        <w:t>c</w:t>
      </w:r>
      <w:r w:rsidRPr="00E33E30" w:rsidR="036383D3">
        <w:rPr>
          <w:rFonts w:ascii="Arial" w:hAnsi="Arial" w:cs="Arial"/>
          <w:sz w:val="22"/>
          <w:szCs w:val="22"/>
        </w:rPr>
        <w:t xml:space="preserve">reate a widely applicable set of survey questions. </w:t>
      </w:r>
      <w:r w:rsidRPr="00E33E30" w:rsidR="41934982">
        <w:rPr>
          <w:rFonts w:ascii="Arial" w:hAnsi="Arial" w:cs="Arial"/>
          <w:sz w:val="22"/>
          <w:szCs w:val="22"/>
        </w:rPr>
        <w:t xml:space="preserve"> </w:t>
      </w:r>
    </w:p>
    <w:p w:rsidR="006F2CC5" w:rsidRPr="00E33E30" w:rsidP="00275893" w14:paraId="65436AC7" w14:textId="41F3EF36">
      <w:pPr>
        <w:tabs>
          <w:tab w:val="left" w:pos="27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80"/>
        <w:rPr>
          <w:rFonts w:ascii="Arial" w:hAnsi="Arial" w:cs="Arial"/>
          <w:sz w:val="22"/>
          <w:szCs w:val="22"/>
        </w:rPr>
      </w:pPr>
    </w:p>
    <w:p w:rsidR="000B6F19" w:rsidRPr="00E33E30" w:rsidP="510FACD1" w14:paraId="0BE3B520" w14:textId="6D300FE6">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E33E30">
        <w:rPr>
          <w:rFonts w:ascii="Arial" w:hAnsi="Arial" w:cs="Arial"/>
          <w:b/>
          <w:bCs/>
          <w:sz w:val="22"/>
          <w:szCs w:val="22"/>
        </w:rPr>
        <w:t>9.</w:t>
      </w:r>
      <w:r w:rsidRPr="00E33E30">
        <w:rPr>
          <w:rFonts w:ascii="Arial" w:hAnsi="Arial" w:cs="Arial"/>
          <w:sz w:val="22"/>
          <w:szCs w:val="22"/>
        </w:rPr>
        <w:tab/>
      </w:r>
      <w:r w:rsidRPr="00E33E30">
        <w:rPr>
          <w:rFonts w:ascii="Arial" w:hAnsi="Arial" w:cs="Arial"/>
          <w:b/>
          <w:bCs/>
          <w:sz w:val="22"/>
          <w:szCs w:val="22"/>
        </w:rPr>
        <w:t>Explain any decision to provide any payment or gift to respondents, other than remuneration of contractors or grantees.</w:t>
      </w:r>
      <w:r w:rsidRPr="00E33E30" w:rsidR="258E0110">
        <w:rPr>
          <w:rFonts w:ascii="Arial" w:hAnsi="Arial" w:cs="Arial"/>
          <w:b/>
          <w:bCs/>
          <w:sz w:val="22"/>
          <w:szCs w:val="22"/>
        </w:rPr>
        <w:t xml:space="preserve"> </w:t>
      </w:r>
    </w:p>
    <w:p w:rsidR="0061769A" w:rsidRPr="00E33E30" w:rsidP="0061769A" w14:paraId="39A83DB4" w14:textId="4A0AB455">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sz w:val="22"/>
          <w:szCs w:val="22"/>
        </w:rPr>
      </w:pPr>
    </w:p>
    <w:p w:rsidR="00715C5C" w:rsidRPr="00E33E30" w:rsidP="58D5EE0C" w14:paraId="17B50F8D" w14:textId="7442FAB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Arial" w:hAnsi="Arial" w:cs="Arial"/>
          <w:sz w:val="22"/>
          <w:szCs w:val="22"/>
        </w:rPr>
      </w:pPr>
      <w:r w:rsidRPr="00E33E30">
        <w:rPr>
          <w:rFonts w:ascii="Arial" w:hAnsi="Arial" w:cs="Arial"/>
          <w:sz w:val="22"/>
          <w:szCs w:val="22"/>
        </w:rPr>
        <w:t>This collection does not provide any gifts or payments in any form to respondents.</w:t>
      </w:r>
    </w:p>
    <w:p w:rsidR="00806163" w:rsidRPr="00E33E30" w:rsidP="5563C61B" w14:paraId="56E1E9AD" w14:textId="799D5DDD">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sz w:val="22"/>
          <w:szCs w:val="22"/>
        </w:rPr>
      </w:pPr>
    </w:p>
    <w:p w:rsidR="000B6F19" w:rsidRPr="00E33E30" w:rsidP="510FACD1" w14:paraId="0C6EC59F" w14:textId="6AA8C9E3">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E33E30">
        <w:rPr>
          <w:rFonts w:ascii="Arial" w:hAnsi="Arial" w:cs="Arial"/>
          <w:b/>
          <w:bCs/>
          <w:sz w:val="22"/>
          <w:szCs w:val="22"/>
        </w:rPr>
        <w:t>10.</w:t>
      </w:r>
      <w:r w:rsidRPr="00E33E30">
        <w:rPr>
          <w:rFonts w:ascii="Arial" w:hAnsi="Arial" w:cs="Arial"/>
          <w:sz w:val="22"/>
          <w:szCs w:val="22"/>
        </w:rPr>
        <w:tab/>
      </w:r>
      <w:r w:rsidRPr="00E33E30">
        <w:rPr>
          <w:rFonts w:ascii="Arial" w:hAnsi="Arial" w:cs="Arial"/>
          <w:b/>
          <w:bCs/>
          <w:sz w:val="22"/>
          <w:szCs w:val="22"/>
        </w:rPr>
        <w:t>Describe any assurance of confidentiality provided to respondents and the basis for the assurance in statute, regulation, or agency policy.</w:t>
      </w:r>
    </w:p>
    <w:p w:rsidR="02CE44A2" w:rsidRPr="00E33E30" w:rsidP="02CE44A2" w14:paraId="082D45AF" w14:textId="1742C21D">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806163" w:rsidRPr="00E33E30" w:rsidP="005635D7" w14:paraId="4FAF53B7" w14:textId="0497C81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Arial" w:hAnsi="Arial" w:cs="Arial"/>
          <w:sz w:val="22"/>
          <w:szCs w:val="22"/>
        </w:rPr>
      </w:pPr>
      <w:r w:rsidRPr="00E33E30">
        <w:rPr>
          <w:rFonts w:ascii="Arial" w:hAnsi="Arial" w:cs="Arial"/>
          <w:sz w:val="22"/>
          <w:szCs w:val="22"/>
        </w:rPr>
        <w:t xml:space="preserve">We </w:t>
      </w:r>
      <w:r>
        <w:rPr>
          <w:rFonts w:ascii="Arial" w:hAnsi="Arial" w:cs="Arial"/>
          <w:sz w:val="22"/>
          <w:szCs w:val="22"/>
        </w:rPr>
        <w:t xml:space="preserve">cannot </w:t>
      </w:r>
      <w:r w:rsidRPr="00E33E30">
        <w:rPr>
          <w:rFonts w:ascii="Arial" w:hAnsi="Arial" w:cs="Arial"/>
          <w:sz w:val="22"/>
          <w:szCs w:val="22"/>
        </w:rPr>
        <w:t xml:space="preserve">offer </w:t>
      </w:r>
      <w:r w:rsidRPr="00E33E30" w:rsidR="761F2623">
        <w:rPr>
          <w:rFonts w:ascii="Arial" w:hAnsi="Arial" w:cs="Arial"/>
          <w:sz w:val="22"/>
          <w:szCs w:val="22"/>
        </w:rPr>
        <w:t xml:space="preserve">an assurance of </w:t>
      </w:r>
      <w:r w:rsidRPr="00E33E30" w:rsidR="00F86F6C">
        <w:rPr>
          <w:rFonts w:ascii="Arial" w:hAnsi="Arial" w:cs="Arial"/>
          <w:sz w:val="22"/>
          <w:szCs w:val="22"/>
        </w:rPr>
        <w:t>confidentiality</w:t>
      </w:r>
      <w:r>
        <w:rPr>
          <w:rFonts w:ascii="Arial" w:hAnsi="Arial" w:cs="Arial"/>
          <w:sz w:val="22"/>
          <w:szCs w:val="22"/>
        </w:rPr>
        <w:t>.</w:t>
      </w:r>
      <w:r w:rsidRPr="00E33E30" w:rsidR="00F86F6C">
        <w:rPr>
          <w:rFonts w:ascii="Arial" w:hAnsi="Arial" w:cs="Arial"/>
          <w:sz w:val="22"/>
          <w:szCs w:val="22"/>
        </w:rPr>
        <w:t xml:space="preserve"> </w:t>
      </w:r>
      <w:r>
        <w:rPr>
          <w:rFonts w:ascii="Arial" w:hAnsi="Arial" w:cs="Arial"/>
          <w:sz w:val="22"/>
          <w:szCs w:val="22"/>
        </w:rPr>
        <w:t>T</w:t>
      </w:r>
      <w:r w:rsidRPr="00E33E30" w:rsidR="1AAD796E">
        <w:rPr>
          <w:rFonts w:ascii="Arial" w:hAnsi="Arial" w:cs="Arial"/>
          <w:sz w:val="22"/>
          <w:szCs w:val="22"/>
        </w:rPr>
        <w:t>he survey will not collect any personally identifiable information. Therefore</w:t>
      </w:r>
      <w:r w:rsidRPr="00E33E30" w:rsidR="2641DCD6">
        <w:rPr>
          <w:rFonts w:ascii="Arial" w:hAnsi="Arial" w:cs="Arial"/>
          <w:sz w:val="22"/>
          <w:szCs w:val="22"/>
        </w:rPr>
        <w:t>,</w:t>
      </w:r>
      <w:r w:rsidRPr="00E33E30" w:rsidR="1AAD796E">
        <w:rPr>
          <w:rFonts w:ascii="Arial" w:hAnsi="Arial" w:cs="Arial"/>
          <w:sz w:val="22"/>
          <w:szCs w:val="22"/>
        </w:rPr>
        <w:t xml:space="preserve"> </w:t>
      </w:r>
      <w:r w:rsidRPr="00E33E30">
        <w:rPr>
          <w:rFonts w:ascii="Arial" w:hAnsi="Arial" w:cs="Arial"/>
          <w:sz w:val="22"/>
          <w:szCs w:val="22"/>
        </w:rPr>
        <w:t>surveys can</w:t>
      </w:r>
      <w:r w:rsidRPr="00E33E30" w:rsidR="6E038E08">
        <w:rPr>
          <w:rFonts w:ascii="Arial" w:hAnsi="Arial" w:cs="Arial"/>
          <w:sz w:val="22"/>
          <w:szCs w:val="22"/>
        </w:rPr>
        <w:t>not</w:t>
      </w:r>
      <w:r w:rsidRPr="00E33E30">
        <w:rPr>
          <w:rFonts w:ascii="Arial" w:hAnsi="Arial" w:cs="Arial"/>
          <w:sz w:val="22"/>
          <w:szCs w:val="22"/>
        </w:rPr>
        <w:t xml:space="preserve"> be traced back to an individual. </w:t>
      </w:r>
    </w:p>
    <w:p w:rsidR="02CE44A2" w:rsidRPr="00E33E30" w:rsidP="02CE44A2" w14:paraId="32801C52" w14:textId="02290B0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0B6F19" w:rsidRPr="00E33E30" w:rsidP="44D797B3" w14:paraId="558FD813" w14:textId="455631D3">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E33E30">
        <w:rPr>
          <w:rFonts w:ascii="Arial" w:hAnsi="Arial" w:cs="Arial"/>
          <w:b/>
          <w:bCs/>
          <w:sz w:val="22"/>
          <w:szCs w:val="22"/>
        </w:rPr>
        <w:t>11.</w:t>
      </w:r>
      <w:r w:rsidRPr="00E33E30">
        <w:rPr>
          <w:rFonts w:ascii="Arial" w:hAnsi="Arial" w:cs="Arial"/>
          <w:sz w:val="22"/>
          <w:szCs w:val="22"/>
        </w:rPr>
        <w:tab/>
      </w:r>
      <w:r w:rsidRPr="00E33E30">
        <w:rPr>
          <w:rFonts w:ascii="Arial" w:hAnsi="Arial" w:cs="Arial"/>
          <w:b/>
          <w:bCs/>
          <w:sz w:val="22"/>
          <w:szCs w:val="22"/>
        </w:rPr>
        <w:t xml:space="preserve">Provide additional justification for any questions of a sensitive nature, such as sexual behavior and attitudes, religious beliefs, and other matters that are commonly considered private.  </w:t>
      </w:r>
    </w:p>
    <w:p w:rsidR="00B24F82" w:rsidRPr="00E33E30" w:rsidP="331DE176" w14:paraId="0A612B1F" w14:textId="54000A5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59" w:lineRule="auto"/>
        <w:ind w:left="360"/>
        <w:rPr>
          <w:rFonts w:ascii="Arial" w:hAnsi="Arial" w:cs="Arial"/>
          <w:sz w:val="22"/>
          <w:szCs w:val="22"/>
        </w:rPr>
      </w:pPr>
    </w:p>
    <w:p w:rsidR="00806163" w:rsidRPr="00E33E30" w:rsidP="331DE176" w14:paraId="2099805A" w14:textId="072E8304">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line="259" w:lineRule="auto"/>
        <w:ind w:left="360"/>
        <w:rPr>
          <w:rFonts w:ascii="Arial" w:hAnsi="Arial" w:cs="Arial"/>
          <w:sz w:val="22"/>
          <w:szCs w:val="22"/>
        </w:rPr>
      </w:pPr>
      <w:r w:rsidRPr="00E33E30">
        <w:rPr>
          <w:rFonts w:ascii="Arial" w:hAnsi="Arial" w:cs="Arial"/>
          <w:sz w:val="22"/>
          <w:szCs w:val="22"/>
        </w:rPr>
        <w:t>There are no questions of a sensitive nature included in this information collection.</w:t>
      </w:r>
    </w:p>
    <w:p w:rsidR="00806163" w:rsidRPr="00E33E30" w:rsidP="5563C61B" w14:paraId="6443CF79" w14:textId="08278D7E">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6F19" w:rsidRPr="00E33E30" w:rsidP="02CE44A2" w14:paraId="268F1254"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E33E30">
        <w:rPr>
          <w:rFonts w:ascii="Arial" w:hAnsi="Arial" w:cs="Arial"/>
          <w:b/>
          <w:bCs/>
          <w:sz w:val="22"/>
          <w:szCs w:val="22"/>
        </w:rPr>
        <w:t>12.</w:t>
      </w:r>
      <w:r w:rsidRPr="00E33E30">
        <w:rPr>
          <w:rFonts w:ascii="Arial" w:hAnsi="Arial" w:cs="Arial"/>
          <w:sz w:val="22"/>
          <w:szCs w:val="22"/>
        </w:rPr>
        <w:tab/>
      </w:r>
      <w:r w:rsidRPr="00E33E30">
        <w:rPr>
          <w:rFonts w:ascii="Arial" w:hAnsi="Arial" w:cs="Arial"/>
          <w:b/>
          <w:bCs/>
          <w:sz w:val="22"/>
          <w:szCs w:val="22"/>
        </w:rPr>
        <w:t>Provide estimates of the hour burden of the collection of information.  The statement should:</w:t>
      </w:r>
    </w:p>
    <w:p w:rsidR="000B6F19" w:rsidRPr="00E33E30" w:rsidP="000B6F19" w14:paraId="59BEDA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33E30">
        <w:rPr>
          <w:rFonts w:ascii="Arial" w:hAnsi="Arial" w:cs="Arial"/>
          <w:b/>
          <w:sz w:val="22"/>
          <w:szCs w:val="22"/>
        </w:rPr>
        <w:tab/>
        <w:t>*</w:t>
      </w:r>
      <w:r w:rsidRPr="00E33E30">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B6F19" w:rsidRPr="00E33E30" w:rsidP="000B6F19" w14:paraId="09DA3D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E33E30">
        <w:rPr>
          <w:rFonts w:ascii="Arial" w:hAnsi="Arial" w:cs="Arial"/>
          <w:b/>
          <w:sz w:val="22"/>
          <w:szCs w:val="22"/>
        </w:rPr>
        <w:tab/>
        <w:t>*</w:t>
      </w:r>
      <w:r w:rsidRPr="00E33E30">
        <w:rPr>
          <w:rFonts w:ascii="Arial" w:hAnsi="Arial" w:cs="Arial"/>
          <w:b/>
          <w:sz w:val="22"/>
          <w:szCs w:val="22"/>
        </w:rPr>
        <w:tab/>
        <w:t>If this request for approval covers more than one form, provide separate hour burden estimates for each form and aggregate the hour burdens.</w:t>
      </w:r>
    </w:p>
    <w:p w:rsidR="000B6F19" w:rsidRPr="00E33E30" w:rsidP="5C8E1DA4" w14:paraId="146EBF77" w14:textId="10123CE9">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E33E30">
        <w:rPr>
          <w:rFonts w:ascii="Arial" w:hAnsi="Arial" w:cs="Arial"/>
          <w:b/>
          <w:sz w:val="22"/>
          <w:szCs w:val="22"/>
        </w:rPr>
        <w:tab/>
      </w:r>
      <w:r w:rsidRPr="00E33E30" w:rsidR="2110FCB3">
        <w:rPr>
          <w:rFonts w:ascii="Arial" w:hAnsi="Arial" w:cs="Arial"/>
          <w:b/>
          <w:bCs/>
          <w:sz w:val="22"/>
          <w:szCs w:val="22"/>
        </w:rPr>
        <w:t>*</w:t>
      </w:r>
      <w:r w:rsidRPr="00E33E30">
        <w:rPr>
          <w:rFonts w:ascii="Arial" w:hAnsi="Arial" w:cs="Arial"/>
          <w:b/>
          <w:sz w:val="22"/>
          <w:szCs w:val="22"/>
        </w:rPr>
        <w:tab/>
      </w:r>
      <w:r w:rsidRPr="00E33E30" w:rsidR="2110FCB3">
        <w:rPr>
          <w:rFonts w:ascii="Arial" w:hAnsi="Arial" w:cs="Arial"/>
          <w:b/>
          <w:bCs/>
          <w:sz w:val="22"/>
          <w:szCs w:val="22"/>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E33E30" w:rsidR="6A11607D">
        <w:rPr>
          <w:rFonts w:ascii="Arial" w:hAnsi="Arial" w:cs="Arial"/>
          <w:b/>
          <w:bCs/>
          <w:sz w:val="22"/>
          <w:szCs w:val="22"/>
        </w:rPr>
        <w:t xml:space="preserve"> Instead, this cost should be included under item 13.</w:t>
      </w:r>
    </w:p>
    <w:p w:rsidR="000E7CBC" w:rsidRPr="00E33E30" w:rsidP="000E7CBC" w14:paraId="151090CF" w14:textId="77777777">
      <w:pPr>
        <w:spacing w:line="276" w:lineRule="auto"/>
        <w:rPr>
          <w:rFonts w:ascii="Arial" w:hAnsi="Arial" w:cs="Arial"/>
          <w:color w:val="000000"/>
          <w:sz w:val="22"/>
          <w:szCs w:val="22"/>
        </w:rPr>
      </w:pPr>
    </w:p>
    <w:p w:rsidR="000E7CBC" w:rsidRPr="00E33E30" w:rsidP="000E7CBC" w14:paraId="0A23E997" w14:textId="1E21480B">
      <w:pPr>
        <w:spacing w:line="276" w:lineRule="auto"/>
        <w:rPr>
          <w:rFonts w:ascii="Arial" w:hAnsi="Arial" w:cs="Arial"/>
          <w:color w:val="000000"/>
          <w:sz w:val="22"/>
          <w:szCs w:val="22"/>
        </w:rPr>
      </w:pPr>
      <w:r w:rsidRPr="00E33E30">
        <w:rPr>
          <w:rFonts w:ascii="Arial" w:hAnsi="Arial" w:cs="Arial"/>
          <w:color w:val="000000"/>
          <w:sz w:val="22"/>
          <w:szCs w:val="22"/>
        </w:rPr>
        <w:t xml:space="preserve">We estimate that there will be approximately </w:t>
      </w:r>
      <w:r w:rsidRPr="00E33E30" w:rsidR="000F3CAF">
        <w:rPr>
          <w:rFonts w:ascii="Arial" w:hAnsi="Arial" w:cs="Arial"/>
          <w:bCs/>
          <w:color w:val="000000"/>
          <w:sz w:val="22"/>
          <w:szCs w:val="22"/>
        </w:rPr>
        <w:t xml:space="preserve">10,000 </w:t>
      </w:r>
      <w:r w:rsidRPr="00E33E30">
        <w:rPr>
          <w:rFonts w:ascii="Arial" w:hAnsi="Arial" w:cs="Arial"/>
          <w:color w:val="000000"/>
          <w:sz w:val="22"/>
          <w:szCs w:val="22"/>
        </w:rPr>
        <w:t xml:space="preserve">annual responses totaling </w:t>
      </w:r>
      <w:r w:rsidRPr="00E33E30" w:rsidR="000F3CAF">
        <w:rPr>
          <w:rFonts w:ascii="Arial" w:hAnsi="Arial" w:cs="Arial"/>
          <w:bCs/>
          <w:color w:val="000000"/>
          <w:sz w:val="22"/>
          <w:szCs w:val="22"/>
        </w:rPr>
        <w:t xml:space="preserve">1,667 </w:t>
      </w:r>
      <w:r w:rsidRPr="00E33E30">
        <w:rPr>
          <w:rFonts w:ascii="Arial" w:hAnsi="Arial" w:cs="Arial"/>
          <w:color w:val="000000"/>
          <w:sz w:val="22"/>
          <w:szCs w:val="22"/>
        </w:rPr>
        <w:t>annual burden hours.   We estimate the total dollar value of the annual burden hours for this collection to be $</w:t>
      </w:r>
      <w:r w:rsidRPr="00E33E30" w:rsidR="000F3CAF">
        <w:rPr>
          <w:rFonts w:ascii="Arial" w:hAnsi="Arial" w:cs="Arial"/>
          <w:color w:val="000000"/>
          <w:sz w:val="22"/>
          <w:szCs w:val="22"/>
        </w:rPr>
        <w:t>76,915</w:t>
      </w:r>
      <w:r w:rsidRPr="00E33E30" w:rsidR="000F3CAF">
        <w:rPr>
          <w:rFonts w:ascii="Arial" w:hAnsi="Arial" w:cs="Arial"/>
          <w:bCs/>
          <w:color w:val="000000"/>
          <w:sz w:val="22"/>
          <w:szCs w:val="22"/>
        </w:rPr>
        <w:t xml:space="preserve"> </w:t>
      </w:r>
      <w:r w:rsidRPr="00E33E30">
        <w:rPr>
          <w:rFonts w:ascii="Arial" w:hAnsi="Arial" w:cs="Arial"/>
          <w:bCs/>
          <w:color w:val="000000"/>
          <w:sz w:val="22"/>
          <w:szCs w:val="22"/>
        </w:rPr>
        <w:t xml:space="preserve">(rounded).  We used the rates listed below in accordance with the Bureau of Labor Statistics (BLS) news </w:t>
      </w:r>
      <w:bookmarkStart w:id="2" w:name="_Hlk170732929"/>
      <w:r w:rsidRPr="00E33E30">
        <w:rPr>
          <w:rFonts w:ascii="Arial" w:hAnsi="Arial" w:cs="Arial"/>
          <w:bCs/>
          <w:color w:val="000000"/>
          <w:sz w:val="22"/>
          <w:szCs w:val="22"/>
        </w:rPr>
        <w:t>release</w:t>
      </w:r>
      <w:r w:rsidRPr="00E33E30">
        <w:rPr>
          <w:rFonts w:ascii="Arial" w:hAnsi="Arial" w:cs="Arial"/>
          <w:color w:val="000000"/>
          <w:sz w:val="22"/>
          <w:szCs w:val="22"/>
        </w:rPr>
        <w:t xml:space="preserve"> </w:t>
      </w:r>
      <w:hyperlink r:id="rId9" w:history="1">
        <w:r w:rsidRPr="00E33E30">
          <w:rPr>
            <w:rFonts w:ascii="Arial" w:hAnsi="Arial" w:cs="Arial"/>
            <w:color w:val="0000FF"/>
            <w:sz w:val="22"/>
            <w:szCs w:val="22"/>
            <w:u w:val="single"/>
          </w:rPr>
          <w:t>USDL-2</w:t>
        </w:r>
        <w:r w:rsidRPr="00E33E30" w:rsidR="002B4A53">
          <w:rPr>
            <w:rFonts w:ascii="Arial" w:hAnsi="Arial" w:cs="Arial"/>
            <w:color w:val="0000FF"/>
            <w:sz w:val="22"/>
            <w:szCs w:val="22"/>
            <w:u w:val="single"/>
          </w:rPr>
          <w:t>4</w:t>
        </w:r>
        <w:r w:rsidRPr="00E33E30">
          <w:rPr>
            <w:rFonts w:ascii="Arial" w:hAnsi="Arial" w:cs="Arial"/>
            <w:color w:val="0000FF"/>
            <w:sz w:val="22"/>
            <w:szCs w:val="22"/>
            <w:u w:val="single"/>
          </w:rPr>
          <w:t>-</w:t>
        </w:r>
        <w:r w:rsidRPr="00E33E30" w:rsidR="002B4A53">
          <w:rPr>
            <w:rFonts w:ascii="Arial" w:hAnsi="Arial" w:cs="Arial"/>
            <w:color w:val="0000FF"/>
            <w:sz w:val="22"/>
            <w:szCs w:val="22"/>
            <w:u w:val="single"/>
          </w:rPr>
          <w:t>1172</w:t>
        </w:r>
      </w:hyperlink>
      <w:r>
        <w:rPr>
          <w:rFonts w:ascii="Arial" w:hAnsi="Arial" w:cs="Arial"/>
          <w:color w:val="0000FF"/>
          <w:sz w:val="22"/>
          <w:szCs w:val="22"/>
          <w:u w:val="single"/>
          <w:vertAlign w:val="superscript"/>
        </w:rPr>
        <w:footnoteReference w:id="3"/>
      </w:r>
      <w:r w:rsidRPr="00E33E30">
        <w:rPr>
          <w:rFonts w:ascii="Arial" w:hAnsi="Arial" w:cs="Arial"/>
          <w:color w:val="000000"/>
          <w:sz w:val="22"/>
          <w:szCs w:val="22"/>
          <w:u w:val="single"/>
        </w:rPr>
        <w:t xml:space="preserve"> (</w:t>
      </w:r>
      <w:r w:rsidRPr="00E33E30">
        <w:rPr>
          <w:rFonts w:ascii="Arial" w:hAnsi="Arial" w:cs="Arial"/>
          <w:color w:val="000000"/>
          <w:sz w:val="22"/>
          <w:szCs w:val="22"/>
        </w:rPr>
        <w:t>June 1</w:t>
      </w:r>
      <w:r w:rsidRPr="00E33E30" w:rsidR="00122F1A">
        <w:rPr>
          <w:rFonts w:ascii="Arial" w:hAnsi="Arial" w:cs="Arial"/>
          <w:color w:val="000000"/>
          <w:sz w:val="22"/>
          <w:szCs w:val="22"/>
        </w:rPr>
        <w:t>8</w:t>
      </w:r>
      <w:r w:rsidRPr="00E33E30">
        <w:rPr>
          <w:rFonts w:ascii="Arial" w:hAnsi="Arial" w:cs="Arial"/>
          <w:color w:val="000000"/>
          <w:sz w:val="22"/>
          <w:szCs w:val="22"/>
        </w:rPr>
        <w:t>, 202</w:t>
      </w:r>
      <w:r w:rsidRPr="00E33E30" w:rsidR="00122F1A">
        <w:rPr>
          <w:rFonts w:ascii="Arial" w:hAnsi="Arial" w:cs="Arial"/>
          <w:color w:val="000000"/>
          <w:sz w:val="22"/>
          <w:szCs w:val="22"/>
        </w:rPr>
        <w:t>4</w:t>
      </w:r>
      <w:r w:rsidRPr="00E33E30">
        <w:rPr>
          <w:rFonts w:ascii="Arial" w:hAnsi="Arial" w:cs="Arial"/>
          <w:color w:val="000000"/>
          <w:sz w:val="22"/>
          <w:szCs w:val="22"/>
        </w:rPr>
        <w:t>, Employer Costs for Employee Compensation—March 202</w:t>
      </w:r>
      <w:r w:rsidRPr="00E33E30" w:rsidR="00122F1A">
        <w:rPr>
          <w:rFonts w:ascii="Arial" w:hAnsi="Arial" w:cs="Arial"/>
          <w:color w:val="000000"/>
          <w:sz w:val="22"/>
          <w:szCs w:val="22"/>
        </w:rPr>
        <w:t>4</w:t>
      </w:r>
      <w:r w:rsidRPr="00E33E30">
        <w:rPr>
          <w:rFonts w:ascii="Arial" w:hAnsi="Arial" w:cs="Arial"/>
          <w:color w:val="000000"/>
          <w:sz w:val="22"/>
          <w:szCs w:val="22"/>
        </w:rPr>
        <w:t xml:space="preserve">), </w:t>
      </w:r>
      <w:bookmarkEnd w:id="2"/>
      <w:r w:rsidRPr="00E33E30">
        <w:rPr>
          <w:rFonts w:ascii="Arial" w:hAnsi="Arial" w:cs="Arial"/>
          <w:color w:val="000000"/>
          <w:sz w:val="22"/>
          <w:szCs w:val="22"/>
        </w:rPr>
        <w:t xml:space="preserve">to calculate the total annual burden. Table 12.1 uses the hourly rate (Including benefits) for respondents in the following categories: </w:t>
      </w:r>
    </w:p>
    <w:p w:rsidR="000E7CBC" w:rsidRPr="00E33E30" w:rsidP="000F3CAF" w14:paraId="1EC4EAF3" w14:textId="77777777">
      <w:pPr>
        <w:pStyle w:val="NoSpacing"/>
        <w:rPr>
          <w:rFonts w:ascii="Arial" w:hAnsi="Arial" w:cs="Arial"/>
        </w:rPr>
      </w:pPr>
    </w:p>
    <w:p w:rsidR="000E7CBC" w:rsidRPr="00E33E30" w:rsidP="000E7CBC" w14:paraId="03761C63" w14:textId="60333950">
      <w:pPr>
        <w:widowControl/>
        <w:numPr>
          <w:ilvl w:val="0"/>
          <w:numId w:val="35"/>
        </w:numPr>
        <w:autoSpaceDE/>
        <w:autoSpaceDN/>
        <w:adjustRightInd/>
        <w:rPr>
          <w:rFonts w:ascii="Arial" w:hAnsi="Arial" w:cs="Arial"/>
          <w:color w:val="000000"/>
          <w:sz w:val="22"/>
          <w:szCs w:val="22"/>
        </w:rPr>
      </w:pPr>
      <w:r w:rsidRPr="00E33E30">
        <w:rPr>
          <w:rFonts w:ascii="Arial" w:hAnsi="Arial" w:cs="Arial"/>
          <w:color w:val="000000"/>
          <w:sz w:val="22"/>
          <w:szCs w:val="22"/>
        </w:rPr>
        <w:t>Civilian workers/Individuals:  $4</w:t>
      </w:r>
      <w:bookmarkStart w:id="3" w:name="_Hlk138330468"/>
      <w:r w:rsidRPr="00E33E30">
        <w:rPr>
          <w:rFonts w:ascii="Arial" w:hAnsi="Arial" w:cs="Arial"/>
          <w:color w:val="000000"/>
          <w:sz w:val="22"/>
          <w:szCs w:val="22"/>
        </w:rPr>
        <w:t>6.14 (See BLS Table 1)</w:t>
      </w:r>
      <w:bookmarkEnd w:id="3"/>
    </w:p>
    <w:p w:rsidR="006F2CC5" w:rsidRPr="00E33E30" w:rsidP="000F3CAF" w14:paraId="57E693F0" w14:textId="58D0E828">
      <w:pPr>
        <w:pStyle w:val="NoSpacing"/>
        <w:rPr>
          <w:rFonts w:ascii="Arial" w:hAnsi="Arial" w:cs="Arial"/>
        </w:rPr>
      </w:pPr>
    </w:p>
    <w:p w:rsidR="00847A4F" w:rsidRPr="00E33E30" w:rsidP="00847A4F" w14:paraId="4D42FA75" w14:textId="03562874">
      <w:pPr>
        <w:rPr>
          <w:rFonts w:ascii="Arial" w:hAnsi="Arial" w:cs="Arial"/>
          <w:sz w:val="22"/>
          <w:szCs w:val="22"/>
        </w:rPr>
      </w:pPr>
      <w:r w:rsidRPr="00E33E30">
        <w:rPr>
          <w:rFonts w:ascii="Arial" w:hAnsi="Arial" w:cs="Arial"/>
          <w:b/>
          <w:sz w:val="22"/>
          <w:szCs w:val="22"/>
        </w:rPr>
        <w:t xml:space="preserve">Table 12.1. </w:t>
      </w:r>
      <w:r w:rsidRPr="00E33E30">
        <w:rPr>
          <w:rFonts w:ascii="Arial" w:hAnsi="Arial" w:cs="Arial"/>
          <w:b/>
          <w:sz w:val="22"/>
          <w:szCs w:val="22"/>
          <w:lang w:val="x-none"/>
        </w:rPr>
        <w:t xml:space="preserve">Total Estimated </w:t>
      </w:r>
      <w:r w:rsidRPr="00E33E30">
        <w:rPr>
          <w:rFonts w:ascii="Arial" w:hAnsi="Arial" w:cs="Arial"/>
          <w:b/>
          <w:sz w:val="22"/>
          <w:szCs w:val="22"/>
        </w:rPr>
        <w:t xml:space="preserve">Annualized </w:t>
      </w:r>
      <w:r w:rsidRPr="00E33E30">
        <w:rPr>
          <w:rFonts w:ascii="Arial" w:hAnsi="Arial" w:cs="Arial"/>
          <w:b/>
          <w:sz w:val="22"/>
          <w:szCs w:val="22"/>
          <w:lang w:val="x-none"/>
        </w:rPr>
        <w:t>Burden</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7"/>
        <w:gridCol w:w="1260"/>
        <w:gridCol w:w="1080"/>
        <w:gridCol w:w="1350"/>
        <w:gridCol w:w="1170"/>
        <w:gridCol w:w="1530"/>
      </w:tblGrid>
      <w:tr w14:paraId="401F350D" w14:textId="10BB9286" w:rsidTr="002B2731">
        <w:tblPrEx>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18"/>
        </w:trPr>
        <w:tc>
          <w:tcPr>
            <w:tcW w:w="3217" w:type="dxa"/>
            <w:shd w:val="clear" w:color="auto" w:fill="D6E3BC" w:themeFill="accent3" w:themeFillTint="66"/>
            <w:vAlign w:val="center"/>
          </w:tcPr>
          <w:p w:rsidR="00FB1C2D" w:rsidRPr="00E33E30" w:rsidP="002B2731" w14:paraId="4C1849CB" w14:textId="77777777">
            <w:pPr>
              <w:pStyle w:val="NoSpacing"/>
              <w:jc w:val="center"/>
              <w:rPr>
                <w:rFonts w:ascii="Arial" w:hAnsi="Arial" w:cs="Arial"/>
                <w:b/>
                <w:bCs/>
                <w:sz w:val="18"/>
                <w:szCs w:val="18"/>
              </w:rPr>
            </w:pPr>
            <w:r w:rsidRPr="00E33E30">
              <w:rPr>
                <w:rFonts w:ascii="Arial" w:hAnsi="Arial" w:cs="Arial"/>
                <w:b/>
                <w:bCs/>
                <w:sz w:val="18"/>
                <w:szCs w:val="18"/>
              </w:rPr>
              <w:br w:type="page"/>
              <w:t>Activity</w:t>
            </w:r>
          </w:p>
        </w:tc>
        <w:tc>
          <w:tcPr>
            <w:tcW w:w="1260" w:type="dxa"/>
            <w:shd w:val="clear" w:color="auto" w:fill="D6E3BC" w:themeFill="accent3" w:themeFillTint="66"/>
            <w:vAlign w:val="center"/>
          </w:tcPr>
          <w:p w:rsidR="00FB1C2D" w:rsidRPr="00E33E30" w:rsidP="002B2731" w14:paraId="5AD3BC59" w14:textId="77777777">
            <w:pPr>
              <w:pStyle w:val="NoSpacing"/>
              <w:jc w:val="center"/>
              <w:rPr>
                <w:rFonts w:ascii="Arial" w:hAnsi="Arial" w:cs="Arial"/>
                <w:b/>
                <w:bCs/>
                <w:sz w:val="18"/>
                <w:szCs w:val="18"/>
              </w:rPr>
            </w:pPr>
            <w:r w:rsidRPr="00E33E30">
              <w:rPr>
                <w:rFonts w:ascii="Arial" w:hAnsi="Arial" w:cs="Arial"/>
                <w:b/>
                <w:bCs/>
                <w:sz w:val="18"/>
                <w:szCs w:val="18"/>
              </w:rPr>
              <w:t>Annual Number of Responses</w:t>
            </w:r>
          </w:p>
        </w:tc>
        <w:tc>
          <w:tcPr>
            <w:tcW w:w="1080" w:type="dxa"/>
            <w:shd w:val="clear" w:color="auto" w:fill="D6E3BC" w:themeFill="accent3" w:themeFillTint="66"/>
            <w:vAlign w:val="center"/>
          </w:tcPr>
          <w:p w:rsidR="00FB1C2D" w:rsidRPr="00E33E30" w:rsidP="002B2731" w14:paraId="07ED86BD" w14:textId="3B1DEF7B">
            <w:pPr>
              <w:pStyle w:val="NoSpacing"/>
              <w:jc w:val="center"/>
              <w:rPr>
                <w:rFonts w:ascii="Arial" w:hAnsi="Arial" w:cs="Arial"/>
                <w:b/>
                <w:bCs/>
                <w:sz w:val="18"/>
                <w:szCs w:val="18"/>
              </w:rPr>
            </w:pPr>
            <w:r w:rsidRPr="00E33E30">
              <w:rPr>
                <w:rFonts w:ascii="Arial" w:hAnsi="Arial" w:cs="Arial"/>
                <w:b/>
                <w:bCs/>
                <w:sz w:val="18"/>
                <w:szCs w:val="18"/>
              </w:rPr>
              <w:t>Average Burden Hours</w:t>
            </w:r>
          </w:p>
        </w:tc>
        <w:tc>
          <w:tcPr>
            <w:tcW w:w="1350" w:type="dxa"/>
            <w:shd w:val="clear" w:color="auto" w:fill="D6E3BC" w:themeFill="accent3" w:themeFillTint="66"/>
            <w:vAlign w:val="center"/>
          </w:tcPr>
          <w:p w:rsidR="00FB1C2D" w:rsidRPr="00E33E30" w:rsidP="002B2731" w14:paraId="3E56C36C" w14:textId="065743FC">
            <w:pPr>
              <w:pStyle w:val="NoSpacing"/>
              <w:jc w:val="center"/>
              <w:rPr>
                <w:rFonts w:ascii="Arial" w:hAnsi="Arial" w:cs="Arial"/>
                <w:b/>
                <w:bCs/>
                <w:sz w:val="18"/>
                <w:szCs w:val="18"/>
              </w:rPr>
            </w:pPr>
            <w:r w:rsidRPr="00E33E30">
              <w:rPr>
                <w:rFonts w:ascii="Arial" w:hAnsi="Arial" w:cs="Arial"/>
                <w:b/>
                <w:bCs/>
                <w:sz w:val="18"/>
                <w:szCs w:val="18"/>
              </w:rPr>
              <w:t>Total Annual Burden Hours*</w:t>
            </w:r>
          </w:p>
        </w:tc>
        <w:tc>
          <w:tcPr>
            <w:tcW w:w="1170" w:type="dxa"/>
            <w:tcBorders>
              <w:bottom w:val="single" w:sz="4" w:space="0" w:color="auto"/>
            </w:tcBorders>
            <w:shd w:val="clear" w:color="auto" w:fill="D6E3BC" w:themeFill="accent3" w:themeFillTint="66"/>
            <w:vAlign w:val="center"/>
          </w:tcPr>
          <w:p w:rsidR="00FB1C2D" w:rsidRPr="00E33E30" w:rsidP="002B2731" w14:paraId="2193DA02" w14:textId="123425A8">
            <w:pPr>
              <w:pStyle w:val="NoSpacing"/>
              <w:jc w:val="center"/>
              <w:rPr>
                <w:rFonts w:ascii="Arial" w:hAnsi="Arial" w:cs="Arial"/>
                <w:b/>
                <w:bCs/>
                <w:sz w:val="18"/>
                <w:szCs w:val="18"/>
              </w:rPr>
            </w:pPr>
            <w:r w:rsidRPr="00E33E30">
              <w:rPr>
                <w:rFonts w:ascii="Arial" w:eastAsia="Calibri" w:hAnsi="Arial" w:cs="Arial"/>
                <w:b/>
                <w:sz w:val="18"/>
                <w:szCs w:val="18"/>
              </w:rPr>
              <w:t>Hourly Rate Incl. Benefits</w:t>
            </w:r>
          </w:p>
        </w:tc>
        <w:tc>
          <w:tcPr>
            <w:tcW w:w="1530" w:type="dxa"/>
            <w:tcBorders>
              <w:bottom w:val="single" w:sz="4" w:space="0" w:color="auto"/>
            </w:tcBorders>
            <w:shd w:val="clear" w:color="auto" w:fill="D6E3BC" w:themeFill="accent3" w:themeFillTint="66"/>
            <w:vAlign w:val="center"/>
          </w:tcPr>
          <w:p w:rsidR="00FB1C2D" w:rsidRPr="00E33E30" w:rsidP="002B2731" w14:paraId="06F0D635" w14:textId="6C669020">
            <w:pPr>
              <w:pStyle w:val="NoSpacing"/>
              <w:jc w:val="center"/>
              <w:rPr>
                <w:rFonts w:ascii="Arial" w:hAnsi="Arial" w:cs="Arial"/>
                <w:b/>
                <w:bCs/>
                <w:sz w:val="18"/>
                <w:szCs w:val="18"/>
              </w:rPr>
            </w:pPr>
            <w:r w:rsidRPr="00E33E30">
              <w:rPr>
                <w:rFonts w:ascii="Arial" w:hAnsi="Arial" w:cs="Arial"/>
                <w:b/>
                <w:bCs/>
                <w:sz w:val="18"/>
                <w:szCs w:val="18"/>
              </w:rPr>
              <w:t xml:space="preserve">$ </w:t>
            </w:r>
            <w:r w:rsidRPr="00E33E30" w:rsidR="005475E2">
              <w:rPr>
                <w:rFonts w:ascii="Arial" w:hAnsi="Arial" w:cs="Arial"/>
                <w:b/>
                <w:bCs/>
                <w:sz w:val="18"/>
                <w:szCs w:val="18"/>
              </w:rPr>
              <w:t>Value of Annual Burden Hours*</w:t>
            </w:r>
          </w:p>
        </w:tc>
      </w:tr>
      <w:tr w14:paraId="2EFFC53E" w14:textId="0DDA3C8A" w:rsidTr="002B2731">
        <w:tblPrEx>
          <w:tblW w:w="9607" w:type="dxa"/>
          <w:tblInd w:w="108" w:type="dxa"/>
          <w:tblLayout w:type="fixed"/>
          <w:tblLook w:val="01E0"/>
        </w:tblPrEx>
        <w:trPr>
          <w:trHeight w:val="260"/>
        </w:trPr>
        <w:tc>
          <w:tcPr>
            <w:tcW w:w="3217" w:type="dxa"/>
            <w:shd w:val="clear" w:color="auto" w:fill="auto"/>
            <w:vAlign w:val="center"/>
          </w:tcPr>
          <w:p w:rsidR="00FB1C2D" w:rsidRPr="00E33E30" w:rsidP="005F0A4C" w14:paraId="48FC32DF" w14:textId="4871A339">
            <w:pPr>
              <w:rPr>
                <w:rFonts w:ascii="Arial" w:hAnsi="Arial" w:cs="Arial"/>
                <w:sz w:val="18"/>
                <w:szCs w:val="18"/>
              </w:rPr>
            </w:pPr>
            <w:r w:rsidRPr="00E33E30">
              <w:rPr>
                <w:rFonts w:ascii="Arial" w:hAnsi="Arial" w:cs="Arial"/>
                <w:sz w:val="18"/>
                <w:szCs w:val="18"/>
              </w:rPr>
              <w:t>System-wide Creel Survey</w:t>
            </w:r>
          </w:p>
        </w:tc>
        <w:tc>
          <w:tcPr>
            <w:tcW w:w="1260" w:type="dxa"/>
            <w:shd w:val="clear" w:color="auto" w:fill="auto"/>
            <w:vAlign w:val="center"/>
          </w:tcPr>
          <w:p w:rsidR="00FB1C2D" w:rsidRPr="00E33E30" w:rsidP="002B2731" w14:paraId="0E38663D" w14:textId="1D274CCA">
            <w:pPr>
              <w:pStyle w:val="ListParagraph"/>
              <w:keepNext/>
              <w:keepLines/>
              <w:ind w:left="-16" w:right="-108"/>
              <w:jc w:val="center"/>
              <w:rPr>
                <w:rFonts w:ascii="Arial" w:hAnsi="Arial" w:cs="Arial"/>
                <w:sz w:val="18"/>
                <w:szCs w:val="18"/>
              </w:rPr>
            </w:pPr>
            <w:bookmarkStart w:id="4" w:name="_Hlk170730506"/>
            <w:r w:rsidRPr="00E33E30">
              <w:rPr>
                <w:rFonts w:ascii="Arial" w:hAnsi="Arial" w:cs="Arial"/>
                <w:sz w:val="18"/>
                <w:szCs w:val="18"/>
              </w:rPr>
              <w:t>10,000</w:t>
            </w:r>
            <w:bookmarkEnd w:id="4"/>
          </w:p>
        </w:tc>
        <w:tc>
          <w:tcPr>
            <w:tcW w:w="1080" w:type="dxa"/>
            <w:shd w:val="clear" w:color="auto" w:fill="auto"/>
            <w:vAlign w:val="center"/>
          </w:tcPr>
          <w:p w:rsidR="00FB1C2D" w:rsidRPr="00E33E30" w:rsidP="002B2731" w14:paraId="24B6E1BE" w14:textId="0DE7563C">
            <w:pPr>
              <w:keepNext/>
              <w:keepLines/>
              <w:jc w:val="center"/>
              <w:rPr>
                <w:rFonts w:ascii="Arial" w:hAnsi="Arial" w:cs="Arial"/>
                <w:sz w:val="18"/>
                <w:szCs w:val="18"/>
              </w:rPr>
            </w:pPr>
            <w:r>
              <w:rPr>
                <w:rFonts w:ascii="Arial" w:hAnsi="Arial" w:cs="Arial"/>
                <w:sz w:val="18"/>
                <w:szCs w:val="18"/>
              </w:rPr>
              <w:t>10 minutes</w:t>
            </w:r>
          </w:p>
        </w:tc>
        <w:tc>
          <w:tcPr>
            <w:tcW w:w="1350" w:type="dxa"/>
            <w:shd w:val="clear" w:color="auto" w:fill="auto"/>
            <w:vAlign w:val="center"/>
          </w:tcPr>
          <w:p w:rsidR="00FB1C2D" w:rsidRPr="00E33E30" w:rsidP="002B2731" w14:paraId="16FEF69D" w14:textId="6AC83CA4">
            <w:pPr>
              <w:pStyle w:val="ListParagraph"/>
              <w:keepNext/>
              <w:keepLines/>
              <w:ind w:left="0"/>
              <w:jc w:val="center"/>
              <w:rPr>
                <w:rFonts w:ascii="Arial" w:hAnsi="Arial" w:cs="Arial"/>
                <w:sz w:val="18"/>
                <w:szCs w:val="18"/>
              </w:rPr>
            </w:pPr>
            <w:r w:rsidRPr="00E33E30">
              <w:rPr>
                <w:rFonts w:ascii="Arial" w:hAnsi="Arial" w:cs="Arial"/>
                <w:sz w:val="18"/>
                <w:szCs w:val="18"/>
              </w:rPr>
              <w:t>1,667</w:t>
            </w:r>
          </w:p>
        </w:tc>
        <w:tc>
          <w:tcPr>
            <w:tcW w:w="1170" w:type="dxa"/>
            <w:shd w:val="clear" w:color="auto" w:fill="auto"/>
            <w:vAlign w:val="center"/>
          </w:tcPr>
          <w:p w:rsidR="00FB1C2D" w:rsidRPr="00E33E30" w:rsidP="002B2731" w14:paraId="4E47AE8A" w14:textId="0A4ECE8F">
            <w:pPr>
              <w:keepNext/>
              <w:keepLines/>
              <w:ind w:right="-18"/>
              <w:jc w:val="center"/>
              <w:rPr>
                <w:rFonts w:ascii="Arial" w:hAnsi="Arial" w:cs="Arial"/>
                <w:sz w:val="18"/>
                <w:szCs w:val="18"/>
              </w:rPr>
            </w:pPr>
            <w:r>
              <w:rPr>
                <w:rFonts w:ascii="Arial" w:hAnsi="Arial" w:cs="Arial"/>
                <w:sz w:val="18"/>
                <w:szCs w:val="18"/>
              </w:rPr>
              <w:t>$46.14</w:t>
            </w:r>
          </w:p>
        </w:tc>
        <w:tc>
          <w:tcPr>
            <w:tcW w:w="1530" w:type="dxa"/>
            <w:shd w:val="clear" w:color="auto" w:fill="auto"/>
            <w:vAlign w:val="center"/>
          </w:tcPr>
          <w:p w:rsidR="00FB1C2D" w:rsidRPr="00E33E30" w:rsidP="002B2731" w14:paraId="085128AB" w14:textId="71805B75">
            <w:pPr>
              <w:keepNext/>
              <w:keepLines/>
              <w:ind w:right="-18"/>
              <w:jc w:val="center"/>
              <w:rPr>
                <w:rFonts w:ascii="Arial" w:hAnsi="Arial" w:cs="Arial"/>
                <w:sz w:val="18"/>
                <w:szCs w:val="18"/>
              </w:rPr>
            </w:pPr>
            <w:r w:rsidRPr="00E33E30">
              <w:rPr>
                <w:rFonts w:ascii="Arial" w:hAnsi="Arial" w:cs="Arial"/>
                <w:sz w:val="18"/>
                <w:szCs w:val="18"/>
              </w:rPr>
              <w:t>$</w:t>
            </w:r>
            <w:bookmarkStart w:id="5" w:name="_Hlk170730494"/>
            <w:r w:rsidRPr="00E33E30">
              <w:rPr>
                <w:rFonts w:ascii="Arial" w:hAnsi="Arial" w:cs="Arial"/>
                <w:sz w:val="18"/>
                <w:szCs w:val="18"/>
              </w:rPr>
              <w:t>76,915</w:t>
            </w:r>
            <w:bookmarkEnd w:id="5"/>
          </w:p>
        </w:tc>
      </w:tr>
    </w:tbl>
    <w:p w:rsidR="0038338F" w:rsidRPr="00E33E30" w:rsidP="00C21568" w14:paraId="518765F3" w14:textId="2AF09A7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30"/>
        <w:rPr>
          <w:rFonts w:ascii="Arial" w:hAnsi="Arial" w:cs="Arial"/>
          <w:bCs/>
          <w:sz w:val="16"/>
          <w:szCs w:val="16"/>
        </w:rPr>
      </w:pPr>
      <w:r w:rsidRPr="00E33E30">
        <w:rPr>
          <w:rFonts w:ascii="Arial" w:hAnsi="Arial" w:cs="Arial"/>
          <w:b/>
          <w:bCs/>
          <w:sz w:val="16"/>
          <w:szCs w:val="16"/>
        </w:rPr>
        <w:t>*</w:t>
      </w:r>
      <w:r w:rsidRPr="00E33E30">
        <w:rPr>
          <w:rFonts w:ascii="Arial" w:hAnsi="Arial" w:cs="Arial"/>
          <w:bCs/>
          <w:sz w:val="16"/>
          <w:szCs w:val="16"/>
        </w:rPr>
        <w:t>rounded</w:t>
      </w:r>
    </w:p>
    <w:p w:rsidR="00E33E30" w:rsidRPr="00E33E30" w:rsidP="00C21568" w14:paraId="6A77948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30"/>
        <w:rPr>
          <w:rFonts w:ascii="Arial" w:hAnsi="Arial" w:cs="Arial"/>
          <w:b/>
          <w:bCs/>
          <w:sz w:val="16"/>
          <w:szCs w:val="16"/>
        </w:rPr>
      </w:pPr>
    </w:p>
    <w:p w:rsidR="00E33E30" w:rsidRPr="00E33E30" w:rsidP="00C21568" w14:paraId="6B28803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30"/>
        <w:rPr>
          <w:rFonts w:ascii="Arial" w:hAnsi="Arial" w:cs="Arial"/>
          <w:b/>
          <w:bCs/>
          <w:sz w:val="16"/>
          <w:szCs w:val="16"/>
        </w:rPr>
      </w:pPr>
    </w:p>
    <w:p w:rsidR="006D26E7" w:rsidRPr="00E33E30" w:rsidP="44D797B3" w14:paraId="518EA555" w14:textId="13BD4C35">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E33E30">
        <w:rPr>
          <w:rFonts w:ascii="Arial" w:hAnsi="Arial" w:cs="Arial"/>
          <w:b/>
          <w:bCs/>
          <w:sz w:val="22"/>
          <w:szCs w:val="22"/>
        </w:rPr>
        <w:t>13.</w:t>
      </w:r>
      <w:r w:rsidRPr="00E33E30">
        <w:rPr>
          <w:rFonts w:ascii="Arial" w:hAnsi="Arial" w:cs="Arial"/>
          <w:sz w:val="22"/>
          <w:szCs w:val="22"/>
        </w:rPr>
        <w:tab/>
      </w:r>
      <w:r w:rsidRPr="00E33E30" w:rsidR="00F85EFC">
        <w:rPr>
          <w:rFonts w:ascii="Arial" w:hAnsi="Arial" w:cs="Arial"/>
          <w:b/>
          <w:bCs/>
          <w:color w:val="212529"/>
          <w:sz w:val="22"/>
          <w:szCs w:val="22"/>
          <w:shd w:val="clear" w:color="auto" w:fill="FFFFFF"/>
        </w:rPr>
        <w:t>Provide an estimate for the total annual cost burden to respondents or record keepers resulting from the collection of information.</w:t>
      </w:r>
      <w:r w:rsidRPr="00E33E30" w:rsidR="00F85EFC">
        <w:rPr>
          <w:rFonts w:ascii="Arial" w:hAnsi="Arial" w:cs="Arial"/>
          <w:color w:val="212529"/>
          <w:sz w:val="22"/>
          <w:szCs w:val="22"/>
          <w:shd w:val="clear" w:color="auto" w:fill="FFFFFF"/>
        </w:rPr>
        <w:t> </w:t>
      </w:r>
      <w:r w:rsidRPr="00E33E30">
        <w:rPr>
          <w:rFonts w:ascii="Arial" w:hAnsi="Arial" w:cs="Arial"/>
          <w:sz w:val="22"/>
          <w:szCs w:val="22"/>
        </w:rPr>
        <w:br/>
      </w:r>
      <w:r w:rsidRPr="00E33E30">
        <w:rPr>
          <w:rFonts w:ascii="Arial" w:hAnsi="Arial" w:cs="Arial"/>
          <w:sz w:val="22"/>
          <w:szCs w:val="22"/>
        </w:rPr>
        <w:br/>
      </w:r>
      <w:r w:rsidRPr="00E33E30" w:rsidR="00F85EFC">
        <w:rPr>
          <w:rFonts w:ascii="Arial" w:hAnsi="Arial" w:cs="Arial"/>
          <w:b/>
          <w:bCs/>
          <w:color w:val="212529"/>
          <w:sz w:val="22"/>
          <w:szCs w:val="22"/>
          <w:shd w:val="clear" w:color="auto" w:fill="FFFFFF"/>
        </w:rPr>
        <w:t>Please DO NOT include the labor cost (wage equivalent) of the burden hours described in Question 12.  </w:t>
      </w:r>
      <w:r w:rsidRPr="00E33E30">
        <w:rPr>
          <w:rFonts w:ascii="Arial" w:hAnsi="Arial" w:cs="Arial"/>
          <w:sz w:val="22"/>
          <w:szCs w:val="22"/>
        </w:rPr>
        <w:br/>
      </w:r>
      <w:r w:rsidRPr="00E33E30">
        <w:rPr>
          <w:rFonts w:ascii="Arial" w:hAnsi="Arial" w:cs="Arial"/>
          <w:sz w:val="22"/>
          <w:szCs w:val="22"/>
        </w:rPr>
        <w:br/>
      </w:r>
      <w:r w:rsidRPr="00E33E30" w:rsidR="00F85EFC">
        <w:rPr>
          <w:rFonts w:ascii="Arial" w:hAnsi="Arial" w:cs="Arial"/>
          <w:b/>
          <w:bCs/>
          <w:color w:val="212529"/>
          <w:sz w:val="22"/>
          <w:szCs w:val="22"/>
          <w:shd w:val="clear" w:color="auto" w:fill="FFFFFF"/>
        </w:rPr>
        <w:t>Generally, estimates should not include purchases of equipment or services, or portions thereof, made: (a) to achieve regulatory compliance with requirements not associated with the information collection, (b) for reasons other than to provide information or keep records for the government, or (c) as part of customary and usual business of private practices.  </w:t>
      </w:r>
      <w:r w:rsidRPr="00E33E30">
        <w:rPr>
          <w:rFonts w:ascii="Arial" w:hAnsi="Arial" w:cs="Arial"/>
          <w:sz w:val="22"/>
          <w:szCs w:val="22"/>
        </w:rPr>
        <w:br/>
      </w:r>
      <w:r w:rsidRPr="00E33E30">
        <w:rPr>
          <w:rFonts w:ascii="Arial" w:hAnsi="Arial" w:cs="Arial"/>
          <w:sz w:val="22"/>
          <w:szCs w:val="22"/>
        </w:rPr>
        <w:br/>
      </w:r>
      <w:r w:rsidRPr="00E33E30" w:rsidR="00F85EFC">
        <w:rPr>
          <w:rFonts w:ascii="Arial" w:hAnsi="Arial" w:cs="Arial"/>
          <w:b/>
          <w:bCs/>
          <w:color w:val="212529"/>
          <w:sz w:val="22"/>
          <w:szCs w:val="22"/>
          <w:shd w:val="clear" w:color="auto" w:fill="FFFFFF"/>
        </w:rPr>
        <w:t>Operations and maintenance costs include the costs of mailing, faxing or calling in information, making paper copies, notary costs, and electronic transmission from vessel monitoring systems. Paint and brushes for vessel and gear marking would also fall under this category. Regular maintenance of any equipment whose initial costs fall under “capital and start-up” would also belong here. </w:t>
      </w:r>
      <w:r w:rsidRPr="00E33E30" w:rsidR="66C1FF88">
        <w:rPr>
          <w:rFonts w:ascii="Arial" w:hAnsi="Arial" w:cs="Arial"/>
          <w:b/>
          <w:bCs/>
          <w:sz w:val="22"/>
          <w:szCs w:val="22"/>
        </w:rPr>
        <w:t xml:space="preserve"> </w:t>
      </w:r>
    </w:p>
    <w:p w:rsidR="006D26E7" w:rsidRPr="00E33E30" w:rsidP="00B35C21" w14:paraId="49B0F645" w14:textId="634F1D13">
      <w:pPr>
        <w:pStyle w:val="NoSpacing"/>
        <w:rPr>
          <w:rFonts w:ascii="Arial" w:hAnsi="Arial" w:cs="Arial"/>
        </w:rPr>
      </w:pPr>
    </w:p>
    <w:p w:rsidR="006D26E7" w:rsidRPr="00E33E30" w:rsidP="44D797B3" w14:paraId="667FF513" w14:textId="28DF6340">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E33E30">
        <w:rPr>
          <w:rFonts w:ascii="Arial" w:hAnsi="Arial" w:cs="Arial"/>
          <w:sz w:val="22"/>
          <w:szCs w:val="22"/>
        </w:rPr>
        <w:t>There is no annual cost burden to respondents or record keepers.</w:t>
      </w:r>
    </w:p>
    <w:p w:rsidR="00806163" w:rsidRPr="00E33E30" w:rsidP="00B35C21" w14:paraId="33D380C6" w14:textId="77777777">
      <w:pPr>
        <w:pStyle w:val="NoSpacing"/>
        <w:rPr>
          <w:rFonts w:ascii="Arial" w:hAnsi="Arial" w:cs="Arial"/>
        </w:rPr>
      </w:pPr>
    </w:p>
    <w:p w:rsidR="006D26E7" w:rsidRPr="00E33E30" w:rsidP="02CE44A2" w14:paraId="1D676AC9" w14:textId="77777777">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E33E30">
        <w:rPr>
          <w:rFonts w:ascii="Arial" w:hAnsi="Arial" w:cs="Arial"/>
          <w:b/>
          <w:bCs/>
          <w:sz w:val="22"/>
          <w:szCs w:val="22"/>
        </w:rPr>
        <w:t>14.</w:t>
      </w:r>
      <w:r w:rsidRPr="00E33E30">
        <w:rPr>
          <w:rFonts w:ascii="Arial" w:hAnsi="Arial" w:cs="Arial"/>
          <w:sz w:val="22"/>
          <w:szCs w:val="22"/>
        </w:rPr>
        <w:tab/>
      </w:r>
      <w:r w:rsidRPr="00E33E30">
        <w:rPr>
          <w:rFonts w:ascii="Arial" w:hAnsi="Arial" w:cs="Arial"/>
          <w:b/>
          <w:sz w:val="22"/>
          <w:szCs w:val="22"/>
        </w:rPr>
        <w:t>Provide estimates of annualized cost to the Federal government.</w:t>
      </w:r>
      <w:r w:rsidRPr="00E33E30">
        <w:rPr>
          <w:rFonts w:ascii="Arial" w:hAnsi="Arial" w:cs="Arial"/>
          <w:b/>
          <w:bCs/>
          <w:sz w:val="22"/>
          <w:szCs w:val="22"/>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2D6285" w:rsidRPr="00E33E30" w:rsidP="00B35C21" w14:paraId="6947D305" w14:textId="77777777">
      <w:pPr>
        <w:pStyle w:val="NoSpacing"/>
        <w:rPr>
          <w:rFonts w:ascii="Arial" w:hAnsi="Arial" w:cs="Arial"/>
        </w:rPr>
      </w:pPr>
    </w:p>
    <w:p w:rsidR="006106E9" w:rsidP="002D6285" w14:paraId="35A14496" w14:textId="5041DCFA">
      <w:pPr>
        <w:spacing w:line="276" w:lineRule="auto"/>
        <w:rPr>
          <w:rFonts w:ascii="Arial" w:hAnsi="Arial" w:cs="Arial"/>
          <w:sz w:val="22"/>
          <w:szCs w:val="22"/>
        </w:rPr>
      </w:pPr>
      <w:r w:rsidRPr="00E33E30">
        <w:rPr>
          <w:rFonts w:ascii="Arial" w:hAnsi="Arial" w:cs="Arial"/>
          <w:sz w:val="22"/>
          <w:szCs w:val="22"/>
        </w:rPr>
        <w:t>We estimate that the annual cost to the Federal Government to administer this information collection is $</w:t>
      </w:r>
      <w:r w:rsidRPr="00E33E30" w:rsidR="004F2BCB">
        <w:rPr>
          <w:rFonts w:ascii="Arial" w:hAnsi="Arial" w:cs="Arial"/>
          <w:sz w:val="22"/>
          <w:szCs w:val="22"/>
        </w:rPr>
        <w:t>125,</w:t>
      </w:r>
      <w:r w:rsidR="006C50F9">
        <w:rPr>
          <w:rFonts w:ascii="Arial" w:hAnsi="Arial" w:cs="Arial"/>
          <w:sz w:val="22"/>
          <w:szCs w:val="22"/>
        </w:rPr>
        <w:t>9</w:t>
      </w:r>
      <w:r w:rsidRPr="00E33E30" w:rsidR="009042C4">
        <w:rPr>
          <w:rFonts w:ascii="Arial" w:hAnsi="Arial" w:cs="Arial"/>
          <w:sz w:val="22"/>
          <w:szCs w:val="22"/>
        </w:rPr>
        <w:t>64</w:t>
      </w:r>
      <w:r w:rsidRPr="00E33E30" w:rsidR="007A70E8">
        <w:rPr>
          <w:rFonts w:ascii="Arial" w:hAnsi="Arial" w:cs="Arial"/>
          <w:sz w:val="22"/>
          <w:szCs w:val="22"/>
        </w:rPr>
        <w:t xml:space="preserve"> </w:t>
      </w:r>
      <w:r w:rsidRPr="00E33E30">
        <w:rPr>
          <w:rFonts w:ascii="Arial" w:hAnsi="Arial" w:cs="Arial"/>
          <w:sz w:val="22"/>
          <w:szCs w:val="22"/>
        </w:rPr>
        <w:t xml:space="preserve">(rounded) </w:t>
      </w:r>
    </w:p>
    <w:p w:rsidR="006106E9" w:rsidP="006106E9" w14:paraId="4E5158EE" w14:textId="5BF58263">
      <w:pPr>
        <w:pStyle w:val="ListParagraph"/>
        <w:numPr>
          <w:ilvl w:val="0"/>
          <w:numId w:val="36"/>
        </w:numPr>
        <w:spacing w:line="276" w:lineRule="auto"/>
        <w:rPr>
          <w:rFonts w:ascii="Arial" w:hAnsi="Arial" w:cs="Arial"/>
          <w:sz w:val="22"/>
          <w:szCs w:val="22"/>
        </w:rPr>
      </w:pPr>
      <w:r w:rsidRPr="006106E9">
        <w:rPr>
          <w:rFonts w:ascii="Arial" w:hAnsi="Arial" w:cs="Arial"/>
          <w:sz w:val="22"/>
          <w:szCs w:val="22"/>
        </w:rPr>
        <w:t>$</w:t>
      </w:r>
      <w:r w:rsidRPr="006106E9" w:rsidR="00BB53DE">
        <w:rPr>
          <w:rFonts w:ascii="Arial" w:hAnsi="Arial" w:cs="Arial"/>
          <w:b/>
          <w:bCs/>
          <w:sz w:val="22"/>
          <w:szCs w:val="22"/>
        </w:rPr>
        <w:t>18,244</w:t>
      </w:r>
      <w:r w:rsidRPr="006106E9">
        <w:rPr>
          <w:rFonts w:ascii="Arial" w:hAnsi="Arial" w:cs="Arial"/>
          <w:sz w:val="22"/>
          <w:szCs w:val="22"/>
        </w:rPr>
        <w:t xml:space="preserve"> </w:t>
      </w:r>
      <w:r w:rsidR="005E4229">
        <w:rPr>
          <w:rFonts w:ascii="Arial" w:hAnsi="Arial" w:cs="Arial"/>
          <w:sz w:val="22"/>
          <w:szCs w:val="22"/>
        </w:rPr>
        <w:t>(</w:t>
      </w:r>
      <w:r w:rsidRPr="006106E9">
        <w:rPr>
          <w:rFonts w:ascii="Arial" w:hAnsi="Arial" w:cs="Arial"/>
          <w:sz w:val="22"/>
          <w:szCs w:val="22"/>
        </w:rPr>
        <w:t>costs per park</w:t>
      </w:r>
      <w:r w:rsidR="005E4229">
        <w:rPr>
          <w:rFonts w:ascii="Arial" w:hAnsi="Arial" w:cs="Arial"/>
          <w:sz w:val="22"/>
          <w:szCs w:val="22"/>
        </w:rPr>
        <w:t>)</w:t>
      </w:r>
      <w:r w:rsidRPr="006106E9" w:rsidR="00B35C21">
        <w:rPr>
          <w:rFonts w:ascii="Arial" w:hAnsi="Arial" w:cs="Arial"/>
          <w:sz w:val="22"/>
          <w:szCs w:val="22"/>
        </w:rPr>
        <w:t xml:space="preserve"> </w:t>
      </w:r>
      <w:r w:rsidR="005E4229">
        <w:rPr>
          <w:rFonts w:ascii="Arial" w:hAnsi="Arial" w:cs="Arial"/>
          <w:sz w:val="22"/>
          <w:szCs w:val="22"/>
        </w:rPr>
        <w:t xml:space="preserve">times </w:t>
      </w:r>
      <w:r w:rsidRPr="005E4229">
        <w:rPr>
          <w:rFonts w:ascii="Arial" w:hAnsi="Arial" w:cs="Arial"/>
          <w:b/>
          <w:bCs/>
          <w:sz w:val="22"/>
          <w:szCs w:val="22"/>
        </w:rPr>
        <w:t>6</w:t>
      </w:r>
      <w:r w:rsidRPr="006106E9">
        <w:rPr>
          <w:rFonts w:ascii="Arial" w:hAnsi="Arial" w:cs="Arial"/>
          <w:sz w:val="22"/>
          <w:szCs w:val="22"/>
        </w:rPr>
        <w:t xml:space="preserve"> </w:t>
      </w:r>
      <w:r w:rsidR="005E4229">
        <w:rPr>
          <w:rFonts w:ascii="Arial" w:hAnsi="Arial" w:cs="Arial"/>
          <w:sz w:val="22"/>
          <w:szCs w:val="22"/>
        </w:rPr>
        <w:t>(</w:t>
      </w:r>
      <w:r w:rsidRPr="006106E9">
        <w:rPr>
          <w:rFonts w:ascii="Arial" w:hAnsi="Arial" w:cs="Arial"/>
          <w:sz w:val="22"/>
          <w:szCs w:val="22"/>
        </w:rPr>
        <w:t>partici</w:t>
      </w:r>
      <w:r>
        <w:rPr>
          <w:rFonts w:ascii="Arial" w:hAnsi="Arial" w:cs="Arial"/>
          <w:sz w:val="22"/>
          <w:szCs w:val="22"/>
        </w:rPr>
        <w:t>pating parks</w:t>
      </w:r>
      <w:r w:rsidR="005E4229">
        <w:rPr>
          <w:rFonts w:ascii="Arial" w:hAnsi="Arial" w:cs="Arial"/>
          <w:sz w:val="22"/>
          <w:szCs w:val="22"/>
        </w:rPr>
        <w:t>)</w:t>
      </w:r>
      <w:r>
        <w:rPr>
          <w:rFonts w:ascii="Arial" w:hAnsi="Arial" w:cs="Arial"/>
          <w:sz w:val="22"/>
          <w:szCs w:val="22"/>
        </w:rPr>
        <w:t xml:space="preserve"> = </w:t>
      </w:r>
      <w:r w:rsidRPr="00FA13E6" w:rsidR="00FA13E6">
        <w:rPr>
          <w:rFonts w:ascii="Arial" w:hAnsi="Arial" w:cs="Arial"/>
          <w:b/>
          <w:bCs/>
          <w:sz w:val="22"/>
          <w:szCs w:val="22"/>
        </w:rPr>
        <w:t>$109,464</w:t>
      </w:r>
      <w:r w:rsidRPr="006106E9" w:rsidR="00B35C21">
        <w:rPr>
          <w:rFonts w:ascii="Arial" w:hAnsi="Arial" w:cs="Arial"/>
          <w:sz w:val="22"/>
          <w:szCs w:val="22"/>
        </w:rPr>
        <w:t xml:space="preserve"> </w:t>
      </w:r>
    </w:p>
    <w:p w:rsidR="002D6285" w:rsidRPr="006106E9" w:rsidP="006106E9" w14:paraId="27853141" w14:textId="7497E8AD">
      <w:pPr>
        <w:pStyle w:val="ListParagraph"/>
        <w:numPr>
          <w:ilvl w:val="0"/>
          <w:numId w:val="36"/>
        </w:numPr>
        <w:spacing w:line="276" w:lineRule="auto"/>
        <w:rPr>
          <w:rFonts w:ascii="Arial" w:hAnsi="Arial" w:cs="Arial"/>
          <w:sz w:val="22"/>
          <w:szCs w:val="22"/>
        </w:rPr>
      </w:pPr>
      <w:r w:rsidRPr="006106E9">
        <w:rPr>
          <w:rFonts w:ascii="Arial" w:hAnsi="Arial" w:cs="Arial"/>
          <w:sz w:val="22"/>
          <w:szCs w:val="22"/>
        </w:rPr>
        <w:t>$</w:t>
      </w:r>
      <w:r w:rsidRPr="006106E9" w:rsidR="00B35C21">
        <w:rPr>
          <w:rFonts w:ascii="Arial" w:hAnsi="Arial" w:cs="Arial"/>
          <w:b/>
          <w:bCs/>
          <w:sz w:val="22"/>
          <w:szCs w:val="22"/>
        </w:rPr>
        <w:t>2</w:t>
      </w:r>
      <w:r w:rsidRPr="006106E9">
        <w:rPr>
          <w:rFonts w:ascii="Arial" w:hAnsi="Arial" w:cs="Arial"/>
          <w:b/>
          <w:bCs/>
          <w:sz w:val="22"/>
          <w:szCs w:val="22"/>
        </w:rPr>
        <w:t>,</w:t>
      </w:r>
      <w:r w:rsidRPr="006106E9" w:rsidR="00B35C21">
        <w:rPr>
          <w:rFonts w:ascii="Arial" w:hAnsi="Arial" w:cs="Arial"/>
          <w:b/>
          <w:bCs/>
          <w:sz w:val="22"/>
          <w:szCs w:val="22"/>
        </w:rPr>
        <w:t>750</w:t>
      </w:r>
      <w:r w:rsidRPr="006106E9" w:rsidR="00B35C21">
        <w:rPr>
          <w:rFonts w:ascii="Arial" w:hAnsi="Arial" w:cs="Arial"/>
          <w:sz w:val="22"/>
          <w:szCs w:val="22"/>
        </w:rPr>
        <w:t xml:space="preserve"> </w:t>
      </w:r>
      <w:r w:rsidR="005E4229">
        <w:rPr>
          <w:rFonts w:ascii="Arial" w:hAnsi="Arial" w:cs="Arial"/>
          <w:sz w:val="22"/>
          <w:szCs w:val="22"/>
        </w:rPr>
        <w:t>(</w:t>
      </w:r>
      <w:r w:rsidRPr="006106E9" w:rsidR="009042C4">
        <w:rPr>
          <w:rFonts w:ascii="Arial" w:hAnsi="Arial" w:cs="Arial"/>
          <w:sz w:val="22"/>
          <w:szCs w:val="22"/>
        </w:rPr>
        <w:t xml:space="preserve">operational </w:t>
      </w:r>
      <w:r w:rsidRPr="006106E9" w:rsidR="00B35C21">
        <w:rPr>
          <w:rFonts w:ascii="Arial" w:hAnsi="Arial" w:cs="Arial"/>
          <w:sz w:val="22"/>
          <w:szCs w:val="22"/>
        </w:rPr>
        <w:t>expenses</w:t>
      </w:r>
      <w:r w:rsidR="005E4229">
        <w:rPr>
          <w:rFonts w:ascii="Arial" w:hAnsi="Arial" w:cs="Arial"/>
          <w:sz w:val="22"/>
          <w:szCs w:val="22"/>
        </w:rPr>
        <w:t>)</w:t>
      </w:r>
      <w:r w:rsidRPr="006106E9">
        <w:rPr>
          <w:rFonts w:ascii="Arial" w:hAnsi="Arial" w:cs="Arial"/>
          <w:sz w:val="22"/>
          <w:szCs w:val="22"/>
        </w:rPr>
        <w:t xml:space="preserve"> </w:t>
      </w:r>
      <w:r w:rsidR="005E4229">
        <w:rPr>
          <w:rFonts w:ascii="Arial" w:hAnsi="Arial" w:cs="Arial"/>
          <w:sz w:val="22"/>
          <w:szCs w:val="22"/>
        </w:rPr>
        <w:t>times</w:t>
      </w:r>
      <w:r w:rsidRPr="006106E9">
        <w:rPr>
          <w:rFonts w:ascii="Arial" w:hAnsi="Arial" w:cs="Arial"/>
          <w:sz w:val="22"/>
          <w:szCs w:val="22"/>
        </w:rPr>
        <w:t xml:space="preserve"> </w:t>
      </w:r>
      <w:r w:rsidRPr="005E4229" w:rsidR="00C40EEB">
        <w:rPr>
          <w:rFonts w:ascii="Arial" w:hAnsi="Arial" w:cs="Arial"/>
          <w:b/>
          <w:bCs/>
          <w:sz w:val="22"/>
          <w:szCs w:val="22"/>
        </w:rPr>
        <w:t>6</w:t>
      </w:r>
      <w:r w:rsidRPr="006106E9" w:rsidR="00C40EEB">
        <w:rPr>
          <w:rFonts w:ascii="Arial" w:hAnsi="Arial" w:cs="Arial"/>
          <w:sz w:val="22"/>
          <w:szCs w:val="22"/>
        </w:rPr>
        <w:t xml:space="preserve"> </w:t>
      </w:r>
      <w:r w:rsidR="005E4229">
        <w:rPr>
          <w:rFonts w:ascii="Arial" w:hAnsi="Arial" w:cs="Arial"/>
          <w:sz w:val="22"/>
          <w:szCs w:val="22"/>
        </w:rPr>
        <w:t>(</w:t>
      </w:r>
      <w:r w:rsidRPr="006106E9" w:rsidR="00C40EEB">
        <w:rPr>
          <w:rFonts w:ascii="Arial" w:hAnsi="Arial" w:cs="Arial"/>
          <w:sz w:val="22"/>
          <w:szCs w:val="22"/>
        </w:rPr>
        <w:t>participating parks</w:t>
      </w:r>
      <w:r w:rsidR="005E4229">
        <w:rPr>
          <w:rFonts w:ascii="Arial" w:hAnsi="Arial" w:cs="Arial"/>
          <w:sz w:val="22"/>
          <w:szCs w:val="22"/>
        </w:rPr>
        <w:t>)</w:t>
      </w:r>
      <w:r w:rsidRPr="006106E9">
        <w:rPr>
          <w:rFonts w:ascii="Arial" w:hAnsi="Arial" w:cs="Arial"/>
          <w:sz w:val="22"/>
          <w:szCs w:val="22"/>
        </w:rPr>
        <w:t xml:space="preserve"> = </w:t>
      </w:r>
      <w:r w:rsidRPr="006106E9">
        <w:rPr>
          <w:rFonts w:ascii="Arial" w:hAnsi="Arial" w:cs="Arial"/>
          <w:b/>
          <w:bCs/>
          <w:sz w:val="22"/>
          <w:szCs w:val="22"/>
        </w:rPr>
        <w:t>$</w:t>
      </w:r>
      <w:r w:rsidRPr="006106E9" w:rsidR="00DA53CF">
        <w:rPr>
          <w:rFonts w:ascii="Arial" w:hAnsi="Arial" w:cs="Arial"/>
          <w:b/>
          <w:bCs/>
          <w:sz w:val="22"/>
          <w:szCs w:val="22"/>
        </w:rPr>
        <w:t>16,500</w:t>
      </w:r>
      <w:r w:rsidRPr="006106E9">
        <w:rPr>
          <w:rFonts w:ascii="Arial" w:hAnsi="Arial" w:cs="Arial"/>
          <w:sz w:val="22"/>
          <w:szCs w:val="22"/>
        </w:rPr>
        <w:t xml:space="preserve">  </w:t>
      </w:r>
    </w:p>
    <w:p w:rsidR="00456E60" w:rsidRPr="00E33E30" w:rsidP="00B35C21" w14:paraId="66BDDB25" w14:textId="77777777">
      <w:pPr>
        <w:pStyle w:val="NoSpacing"/>
        <w:rPr>
          <w:rFonts w:ascii="Arial" w:hAnsi="Arial" w:cs="Arial"/>
        </w:rPr>
      </w:pPr>
    </w:p>
    <w:p w:rsidR="002D6285" w:rsidRPr="00E33E30" w:rsidP="002D6285" w14:paraId="2E005EC3" w14:textId="5E4E2769">
      <w:pPr>
        <w:spacing w:line="276" w:lineRule="auto"/>
        <w:rPr>
          <w:rFonts w:ascii="Arial" w:hAnsi="Arial" w:cs="Arial"/>
          <w:sz w:val="22"/>
          <w:szCs w:val="22"/>
        </w:rPr>
      </w:pPr>
      <w:r w:rsidRPr="00E33E30">
        <w:rPr>
          <w:rFonts w:ascii="Arial" w:hAnsi="Arial" w:cs="Arial"/>
          <w:sz w:val="22"/>
          <w:szCs w:val="22"/>
        </w:rPr>
        <w:t xml:space="preserve">To determine average hourly rates for the Federal positions identified below (Table 14.1), we used the Office of Personnel Management Salary Table </w:t>
      </w:r>
      <w:hyperlink r:id="rId10" w:history="1">
        <w:r w:rsidRPr="00E33E30">
          <w:rPr>
            <w:rStyle w:val="Hyperlink"/>
            <w:rFonts w:ascii="Arial" w:hAnsi="Arial" w:cs="Arial"/>
            <w:sz w:val="22"/>
            <w:szCs w:val="22"/>
          </w:rPr>
          <w:t>202</w:t>
        </w:r>
        <w:r w:rsidRPr="00E33E30" w:rsidR="00456E60">
          <w:rPr>
            <w:rStyle w:val="Hyperlink"/>
            <w:rFonts w:ascii="Arial" w:hAnsi="Arial" w:cs="Arial"/>
            <w:sz w:val="22"/>
            <w:szCs w:val="22"/>
          </w:rPr>
          <w:t>4</w:t>
        </w:r>
        <w:r w:rsidRPr="00E33E30">
          <w:rPr>
            <w:rStyle w:val="Hyperlink"/>
            <w:rFonts w:ascii="Arial" w:hAnsi="Arial" w:cs="Arial"/>
            <w:sz w:val="22"/>
            <w:szCs w:val="22"/>
          </w:rPr>
          <w:t>-RUS</w:t>
        </w:r>
      </w:hyperlink>
      <w:r>
        <w:rPr>
          <w:rStyle w:val="FootnoteReference"/>
          <w:rFonts w:ascii="Arial" w:hAnsi="Arial" w:cs="Arial"/>
          <w:color w:val="0000FF"/>
          <w:sz w:val="22"/>
          <w:szCs w:val="22"/>
          <w:u w:val="single"/>
        </w:rPr>
        <w:footnoteReference w:id="4"/>
      </w:r>
      <w:r w:rsidRPr="00E33E30">
        <w:rPr>
          <w:rFonts w:ascii="Arial" w:hAnsi="Arial" w:cs="Arial"/>
          <w:sz w:val="22"/>
          <w:szCs w:val="22"/>
        </w:rPr>
        <w:t xml:space="preserve"> to determine the hourly rates.  We multiplied the hourly rate by 1.6 to account for benefits in accordance with News Release </w:t>
      </w:r>
      <w:hyperlink r:id="rId9" w:history="1">
        <w:r w:rsidRPr="00E33E30" w:rsidR="00BA2C16">
          <w:rPr>
            <w:rFonts w:ascii="Arial" w:hAnsi="Arial" w:cs="Arial"/>
            <w:color w:val="0000FF"/>
            <w:sz w:val="22"/>
            <w:szCs w:val="22"/>
            <w:u w:val="single"/>
          </w:rPr>
          <w:t>USDL-24-1172</w:t>
        </w:r>
      </w:hyperlink>
      <w:r>
        <w:rPr>
          <w:rFonts w:ascii="Arial" w:hAnsi="Arial" w:cs="Arial"/>
          <w:color w:val="0000FF"/>
          <w:sz w:val="22"/>
          <w:szCs w:val="22"/>
          <w:u w:val="single"/>
          <w:vertAlign w:val="superscript"/>
        </w:rPr>
        <w:footnoteReference w:id="5"/>
      </w:r>
      <w:r w:rsidRPr="00E33E30" w:rsidR="00BA2C16">
        <w:rPr>
          <w:rFonts w:ascii="Arial" w:hAnsi="Arial" w:cs="Arial"/>
          <w:color w:val="000000"/>
          <w:sz w:val="22"/>
          <w:szCs w:val="22"/>
          <w:u w:val="single"/>
        </w:rPr>
        <w:t xml:space="preserve"> (</w:t>
      </w:r>
      <w:r w:rsidRPr="00E33E30" w:rsidR="00BA2C16">
        <w:rPr>
          <w:rFonts w:ascii="Arial" w:hAnsi="Arial" w:cs="Arial"/>
          <w:color w:val="000000"/>
          <w:sz w:val="22"/>
          <w:szCs w:val="22"/>
        </w:rPr>
        <w:t>referenced above</w:t>
      </w:r>
      <w:r w:rsidRPr="00E33E30">
        <w:rPr>
          <w:rFonts w:ascii="Arial" w:hAnsi="Arial" w:cs="Arial"/>
          <w:sz w:val="22"/>
          <w:szCs w:val="22"/>
        </w:rPr>
        <w:t>), to estimate average hourly wages and to calculate benefits. We have averaged the estimated time it would take to perform the task.</w:t>
      </w:r>
    </w:p>
    <w:p w:rsidR="006A4B72" w:rsidRPr="00E33E30" w:rsidP="00B35C21" w14:paraId="6F86C7DC" w14:textId="77777777">
      <w:pPr>
        <w:pStyle w:val="NoSpacing"/>
        <w:rPr>
          <w:rFonts w:ascii="Arial" w:hAnsi="Arial" w:cs="Arial"/>
        </w:rPr>
      </w:pPr>
    </w:p>
    <w:p w:rsidR="00E33E30" w:rsidRPr="00E33E30" w:rsidP="006A4B72" w14:paraId="74CB825B" w14:textId="77777777">
      <w:pPr>
        <w:widowControl/>
        <w:autoSpaceDE/>
        <w:autoSpaceDN/>
        <w:adjustRightInd/>
        <w:rPr>
          <w:rFonts w:ascii="Arial" w:hAnsi="Arial" w:cs="Arial"/>
          <w:b/>
          <w:sz w:val="22"/>
          <w:szCs w:val="24"/>
        </w:rPr>
      </w:pPr>
      <w:bookmarkStart w:id="6" w:name="_Hlk170736542"/>
      <w:r w:rsidRPr="00E33E30">
        <w:rPr>
          <w:rFonts w:ascii="Arial" w:hAnsi="Arial" w:cs="Arial"/>
          <w:b/>
          <w:sz w:val="22"/>
          <w:szCs w:val="24"/>
        </w:rPr>
        <w:br w:type="page"/>
      </w:r>
    </w:p>
    <w:p w:rsidR="006A4B72" w:rsidRPr="00E33E30" w:rsidP="006A4B72" w14:paraId="7ABE4875" w14:textId="1C5B4750">
      <w:pPr>
        <w:widowControl/>
        <w:autoSpaceDE/>
        <w:autoSpaceDN/>
        <w:adjustRightInd/>
        <w:rPr>
          <w:rFonts w:ascii="Arial" w:hAnsi="Arial" w:cs="Arial"/>
          <w:b/>
          <w:sz w:val="22"/>
          <w:szCs w:val="24"/>
        </w:rPr>
      </w:pPr>
      <w:r w:rsidRPr="00E33E30">
        <w:rPr>
          <w:rFonts w:ascii="Arial" w:hAnsi="Arial" w:cs="Arial"/>
          <w:b/>
          <w:sz w:val="22"/>
          <w:szCs w:val="24"/>
        </w:rPr>
        <w:t xml:space="preserve">Table 14.1 Total annual cost </w:t>
      </w:r>
      <w:r w:rsidRPr="00E33E30" w:rsidR="0088109E">
        <w:rPr>
          <w:rFonts w:ascii="Arial" w:hAnsi="Arial" w:cs="Arial"/>
          <w:b/>
          <w:sz w:val="22"/>
          <w:szCs w:val="24"/>
        </w:rPr>
        <w:t xml:space="preserve">of </w:t>
      </w:r>
      <w:r w:rsidRPr="00E33E30">
        <w:rPr>
          <w:rFonts w:ascii="Arial" w:hAnsi="Arial" w:cs="Arial"/>
          <w:b/>
          <w:sz w:val="22"/>
          <w:szCs w:val="24"/>
        </w:rPr>
        <w:t xml:space="preserve">Federal </w:t>
      </w:r>
      <w:r w:rsidRPr="00E33E30" w:rsidR="00AA1491">
        <w:rPr>
          <w:rFonts w:ascii="Arial" w:hAnsi="Arial" w:cs="Arial"/>
          <w:b/>
          <w:sz w:val="22"/>
          <w:szCs w:val="24"/>
        </w:rPr>
        <w:t>Salaries</w:t>
      </w:r>
    </w:p>
    <w:tbl>
      <w:tblPr>
        <w:tblStyle w:val="TableGrid"/>
        <w:tblW w:w="9540" w:type="dxa"/>
        <w:tblInd w:w="-5" w:type="dxa"/>
        <w:tblLook w:val="04A0"/>
      </w:tblPr>
      <w:tblGrid>
        <w:gridCol w:w="2610"/>
        <w:gridCol w:w="990"/>
        <w:gridCol w:w="1080"/>
        <w:gridCol w:w="2070"/>
        <w:gridCol w:w="1237"/>
        <w:gridCol w:w="1553"/>
      </w:tblGrid>
      <w:tr w14:paraId="214FCDB0" w14:textId="77777777" w:rsidTr="008115CB">
        <w:tblPrEx>
          <w:tblW w:w="9540" w:type="dxa"/>
          <w:tblInd w:w="-5" w:type="dxa"/>
          <w:tblLook w:val="04A0"/>
        </w:tblPrEx>
        <w:trPr>
          <w:trHeight w:val="791"/>
        </w:trPr>
        <w:tc>
          <w:tcPr>
            <w:tcW w:w="2610" w:type="dxa"/>
            <w:shd w:val="clear" w:color="auto" w:fill="D6E3BC" w:themeFill="accent3" w:themeFillTint="66"/>
            <w:vAlign w:val="bottom"/>
          </w:tcPr>
          <w:bookmarkEnd w:id="6"/>
          <w:p w:rsidR="002D6285" w:rsidRPr="00E33E30" w:rsidP="002D6285" w14:paraId="51175B40" w14:textId="77777777">
            <w:pPr>
              <w:spacing w:line="276" w:lineRule="auto"/>
              <w:rPr>
                <w:rFonts w:ascii="Arial" w:hAnsi="Arial" w:cs="Arial"/>
                <w:b/>
                <w:bCs/>
                <w:sz w:val="18"/>
                <w:szCs w:val="18"/>
              </w:rPr>
            </w:pPr>
            <w:r w:rsidRPr="00E33E30">
              <w:rPr>
                <w:rFonts w:ascii="Arial" w:hAnsi="Arial" w:cs="Arial"/>
                <w:b/>
                <w:bCs/>
                <w:sz w:val="18"/>
                <w:szCs w:val="18"/>
              </w:rPr>
              <w:t>Personnel</w:t>
            </w:r>
          </w:p>
        </w:tc>
        <w:tc>
          <w:tcPr>
            <w:tcW w:w="990" w:type="dxa"/>
            <w:shd w:val="clear" w:color="auto" w:fill="D6E3BC" w:themeFill="accent3" w:themeFillTint="66"/>
            <w:vAlign w:val="center"/>
          </w:tcPr>
          <w:p w:rsidR="008115CB" w:rsidRPr="00E33E30" w:rsidP="000E14D1" w14:paraId="31229713" w14:textId="77777777">
            <w:pPr>
              <w:spacing w:line="276" w:lineRule="auto"/>
              <w:jc w:val="center"/>
              <w:rPr>
                <w:rFonts w:ascii="Arial" w:hAnsi="Arial" w:cs="Arial"/>
                <w:b/>
                <w:bCs/>
                <w:sz w:val="18"/>
                <w:szCs w:val="18"/>
              </w:rPr>
            </w:pPr>
            <w:r w:rsidRPr="00E33E30">
              <w:rPr>
                <w:rFonts w:ascii="Arial" w:hAnsi="Arial" w:cs="Arial"/>
                <w:b/>
                <w:bCs/>
                <w:sz w:val="18"/>
                <w:szCs w:val="18"/>
              </w:rPr>
              <w:t>Grade</w:t>
            </w:r>
            <w:r w:rsidRPr="00E33E30" w:rsidR="000E14D1">
              <w:rPr>
                <w:rFonts w:ascii="Arial" w:hAnsi="Arial" w:cs="Arial"/>
                <w:b/>
                <w:bCs/>
                <w:sz w:val="18"/>
                <w:szCs w:val="18"/>
              </w:rPr>
              <w:t>/</w:t>
            </w:r>
          </w:p>
          <w:p w:rsidR="002D6285" w:rsidRPr="00E33E30" w:rsidP="000E14D1" w14:paraId="08149167" w14:textId="74DBD90C">
            <w:pPr>
              <w:spacing w:line="276" w:lineRule="auto"/>
              <w:jc w:val="center"/>
              <w:rPr>
                <w:rFonts w:ascii="Arial" w:hAnsi="Arial" w:cs="Arial"/>
                <w:b/>
                <w:bCs/>
                <w:sz w:val="18"/>
                <w:szCs w:val="18"/>
              </w:rPr>
            </w:pPr>
            <w:r w:rsidRPr="00E33E30">
              <w:rPr>
                <w:rFonts w:ascii="Arial" w:hAnsi="Arial" w:cs="Arial"/>
                <w:b/>
                <w:bCs/>
                <w:sz w:val="18"/>
                <w:szCs w:val="18"/>
              </w:rPr>
              <w:t>Step</w:t>
            </w:r>
          </w:p>
        </w:tc>
        <w:tc>
          <w:tcPr>
            <w:tcW w:w="1080" w:type="dxa"/>
            <w:shd w:val="clear" w:color="auto" w:fill="D6E3BC" w:themeFill="accent3" w:themeFillTint="66"/>
            <w:vAlign w:val="center"/>
          </w:tcPr>
          <w:p w:rsidR="002D6285" w:rsidRPr="00E33E30" w:rsidP="000E14D1" w14:paraId="181AC628" w14:textId="77777777">
            <w:pPr>
              <w:spacing w:line="276" w:lineRule="auto"/>
              <w:jc w:val="center"/>
              <w:rPr>
                <w:rFonts w:ascii="Arial" w:hAnsi="Arial" w:cs="Arial"/>
                <w:b/>
                <w:bCs/>
                <w:sz w:val="18"/>
                <w:szCs w:val="18"/>
              </w:rPr>
            </w:pPr>
            <w:r w:rsidRPr="00E33E30">
              <w:rPr>
                <w:rFonts w:ascii="Arial" w:hAnsi="Arial" w:cs="Arial"/>
                <w:b/>
                <w:bCs/>
                <w:sz w:val="18"/>
                <w:szCs w:val="18"/>
              </w:rPr>
              <w:t>Hourly Pay Rate</w:t>
            </w:r>
          </w:p>
        </w:tc>
        <w:tc>
          <w:tcPr>
            <w:tcW w:w="2070" w:type="dxa"/>
            <w:shd w:val="clear" w:color="auto" w:fill="D6E3BC" w:themeFill="accent3" w:themeFillTint="66"/>
            <w:vAlign w:val="center"/>
          </w:tcPr>
          <w:p w:rsidR="002D6285" w:rsidRPr="00E33E30" w:rsidP="000E14D1" w14:paraId="5630A6AD" w14:textId="77777777">
            <w:pPr>
              <w:spacing w:line="276" w:lineRule="auto"/>
              <w:jc w:val="center"/>
              <w:rPr>
                <w:rFonts w:ascii="Arial" w:hAnsi="Arial" w:cs="Arial"/>
                <w:b/>
                <w:sz w:val="18"/>
                <w:szCs w:val="18"/>
              </w:rPr>
            </w:pPr>
            <w:r w:rsidRPr="00E33E30">
              <w:rPr>
                <w:rFonts w:ascii="Arial" w:hAnsi="Arial" w:cs="Arial"/>
                <w:b/>
                <w:sz w:val="18"/>
                <w:szCs w:val="18"/>
              </w:rPr>
              <w:t>Hourly Rate Including Benefits (1.6 x hourly rate)</w:t>
            </w:r>
          </w:p>
        </w:tc>
        <w:tc>
          <w:tcPr>
            <w:tcW w:w="1237" w:type="dxa"/>
            <w:shd w:val="clear" w:color="auto" w:fill="D6E3BC" w:themeFill="accent3" w:themeFillTint="66"/>
            <w:vAlign w:val="center"/>
          </w:tcPr>
          <w:p w:rsidR="002D6285" w:rsidRPr="00E33E30" w:rsidP="000E14D1" w14:paraId="237712E4" w14:textId="77777777">
            <w:pPr>
              <w:spacing w:line="276" w:lineRule="auto"/>
              <w:jc w:val="center"/>
              <w:rPr>
                <w:rFonts w:ascii="Arial" w:hAnsi="Arial" w:cs="Arial"/>
                <w:b/>
                <w:sz w:val="18"/>
                <w:szCs w:val="18"/>
              </w:rPr>
            </w:pPr>
            <w:r w:rsidRPr="00E33E30">
              <w:rPr>
                <w:rFonts w:ascii="Arial" w:hAnsi="Arial" w:cs="Arial"/>
                <w:b/>
                <w:bCs/>
                <w:sz w:val="18"/>
                <w:szCs w:val="18"/>
              </w:rPr>
              <w:t>Total Hours Spent on Collection</w:t>
            </w:r>
          </w:p>
        </w:tc>
        <w:tc>
          <w:tcPr>
            <w:tcW w:w="1553" w:type="dxa"/>
            <w:shd w:val="clear" w:color="auto" w:fill="D6E3BC" w:themeFill="accent3" w:themeFillTint="66"/>
            <w:vAlign w:val="center"/>
          </w:tcPr>
          <w:p w:rsidR="002D6285" w:rsidRPr="00E33E30" w:rsidP="000E14D1" w14:paraId="2A1C78B7" w14:textId="77777777">
            <w:pPr>
              <w:spacing w:line="276" w:lineRule="auto"/>
              <w:jc w:val="center"/>
              <w:rPr>
                <w:rFonts w:ascii="Arial" w:hAnsi="Arial" w:cs="Arial"/>
                <w:b/>
                <w:sz w:val="18"/>
                <w:szCs w:val="18"/>
              </w:rPr>
            </w:pPr>
            <w:r w:rsidRPr="00E33E30">
              <w:rPr>
                <w:rFonts w:ascii="Arial" w:hAnsi="Arial" w:cs="Arial"/>
                <w:b/>
                <w:sz w:val="18"/>
                <w:szCs w:val="18"/>
              </w:rPr>
              <w:t>Total Annual Salary Cost (Incl. Benefits)</w:t>
            </w:r>
          </w:p>
        </w:tc>
      </w:tr>
      <w:tr w14:paraId="5CCD8A6A" w14:textId="77777777" w:rsidTr="008115CB">
        <w:tblPrEx>
          <w:tblW w:w="9540" w:type="dxa"/>
          <w:tblInd w:w="-5" w:type="dxa"/>
          <w:tblLook w:val="04A0"/>
        </w:tblPrEx>
        <w:trPr>
          <w:trHeight w:val="269"/>
        </w:trPr>
        <w:tc>
          <w:tcPr>
            <w:tcW w:w="2610" w:type="dxa"/>
          </w:tcPr>
          <w:p w:rsidR="002D6285" w:rsidRPr="00E33E30" w:rsidP="002D6285" w14:paraId="4CCAD187" w14:textId="4D0AA04A">
            <w:pPr>
              <w:spacing w:line="276" w:lineRule="auto"/>
              <w:rPr>
                <w:rFonts w:ascii="Arial" w:hAnsi="Arial" w:cs="Arial"/>
                <w:sz w:val="18"/>
                <w:szCs w:val="18"/>
              </w:rPr>
            </w:pPr>
            <w:r w:rsidRPr="00E33E30">
              <w:rPr>
                <w:rFonts w:ascii="Arial" w:hAnsi="Arial" w:cs="Arial"/>
                <w:sz w:val="18"/>
                <w:szCs w:val="18"/>
              </w:rPr>
              <w:t xml:space="preserve"> Program Manager</w:t>
            </w:r>
          </w:p>
        </w:tc>
        <w:tc>
          <w:tcPr>
            <w:tcW w:w="990" w:type="dxa"/>
            <w:vAlign w:val="center"/>
          </w:tcPr>
          <w:p w:rsidR="002D6285" w:rsidRPr="00E33E30" w:rsidP="002D6285" w14:paraId="1BD51631" w14:textId="16FC2AA0">
            <w:pPr>
              <w:spacing w:line="276" w:lineRule="auto"/>
              <w:rPr>
                <w:rFonts w:ascii="Arial" w:hAnsi="Arial" w:cs="Arial"/>
                <w:sz w:val="18"/>
                <w:szCs w:val="18"/>
              </w:rPr>
            </w:pPr>
            <w:r w:rsidRPr="00E33E30">
              <w:rPr>
                <w:rFonts w:ascii="Arial" w:hAnsi="Arial" w:cs="Arial"/>
                <w:sz w:val="18"/>
                <w:szCs w:val="18"/>
              </w:rPr>
              <w:t>GS 11</w:t>
            </w:r>
            <w:r w:rsidRPr="00E33E30" w:rsidR="000E14D1">
              <w:rPr>
                <w:rFonts w:ascii="Arial" w:hAnsi="Arial" w:cs="Arial"/>
                <w:sz w:val="18"/>
                <w:szCs w:val="18"/>
              </w:rPr>
              <w:t>/5</w:t>
            </w:r>
          </w:p>
        </w:tc>
        <w:tc>
          <w:tcPr>
            <w:tcW w:w="1080" w:type="dxa"/>
            <w:vAlign w:val="center"/>
          </w:tcPr>
          <w:p w:rsidR="002D6285" w:rsidRPr="00E33E30" w:rsidP="00BA2C16" w14:paraId="58C109BA" w14:textId="3EE20F03">
            <w:pPr>
              <w:spacing w:line="276" w:lineRule="auto"/>
              <w:jc w:val="center"/>
              <w:rPr>
                <w:rFonts w:ascii="Arial" w:hAnsi="Arial" w:cs="Arial"/>
                <w:sz w:val="18"/>
                <w:szCs w:val="18"/>
              </w:rPr>
            </w:pPr>
            <w:r w:rsidRPr="00E33E30">
              <w:rPr>
                <w:rFonts w:ascii="Arial" w:hAnsi="Arial" w:cs="Arial"/>
                <w:sz w:val="18"/>
                <w:szCs w:val="18"/>
              </w:rPr>
              <w:t>$39.40</w:t>
            </w:r>
          </w:p>
        </w:tc>
        <w:tc>
          <w:tcPr>
            <w:tcW w:w="2070" w:type="dxa"/>
            <w:vAlign w:val="center"/>
          </w:tcPr>
          <w:p w:rsidR="002D6285" w:rsidRPr="00E33E30" w:rsidP="00BA2C16" w14:paraId="009EF9B1" w14:textId="2ED07AE3">
            <w:pPr>
              <w:spacing w:line="276" w:lineRule="auto"/>
              <w:jc w:val="center"/>
              <w:rPr>
                <w:rFonts w:ascii="Arial" w:hAnsi="Arial" w:cs="Arial"/>
                <w:sz w:val="18"/>
                <w:szCs w:val="18"/>
              </w:rPr>
            </w:pPr>
            <w:r w:rsidRPr="00E33E30">
              <w:rPr>
                <w:rFonts w:ascii="Arial" w:hAnsi="Arial" w:cs="Arial"/>
                <w:sz w:val="18"/>
                <w:szCs w:val="18"/>
              </w:rPr>
              <w:t>$63.04</w:t>
            </w:r>
          </w:p>
        </w:tc>
        <w:tc>
          <w:tcPr>
            <w:tcW w:w="1237" w:type="dxa"/>
            <w:vAlign w:val="center"/>
          </w:tcPr>
          <w:p w:rsidR="002D6285" w:rsidRPr="00E33E30" w:rsidP="00BA2C16" w14:paraId="6DDDBBF6" w14:textId="77777777">
            <w:pPr>
              <w:spacing w:line="276" w:lineRule="auto"/>
              <w:jc w:val="center"/>
              <w:rPr>
                <w:rFonts w:ascii="Arial" w:hAnsi="Arial" w:cs="Arial"/>
                <w:sz w:val="18"/>
                <w:szCs w:val="18"/>
              </w:rPr>
            </w:pPr>
            <w:r w:rsidRPr="00E33E30">
              <w:rPr>
                <w:rFonts w:ascii="Arial" w:hAnsi="Arial" w:cs="Arial"/>
                <w:sz w:val="18"/>
                <w:szCs w:val="18"/>
              </w:rPr>
              <w:t>80</w:t>
            </w:r>
          </w:p>
        </w:tc>
        <w:tc>
          <w:tcPr>
            <w:tcW w:w="1553" w:type="dxa"/>
            <w:vAlign w:val="center"/>
          </w:tcPr>
          <w:p w:rsidR="002D6285" w:rsidRPr="00E33E30" w:rsidP="00BA2C16" w14:paraId="6E80C334" w14:textId="5FDBE852">
            <w:pPr>
              <w:spacing w:line="276" w:lineRule="auto"/>
              <w:jc w:val="center"/>
              <w:rPr>
                <w:rFonts w:ascii="Arial" w:hAnsi="Arial" w:cs="Arial"/>
                <w:sz w:val="18"/>
                <w:szCs w:val="18"/>
              </w:rPr>
            </w:pPr>
            <w:r w:rsidRPr="00E33E30">
              <w:rPr>
                <w:rFonts w:ascii="Arial" w:hAnsi="Arial" w:cs="Arial"/>
                <w:sz w:val="18"/>
                <w:szCs w:val="18"/>
              </w:rPr>
              <w:t>$</w:t>
            </w:r>
            <w:r w:rsidRPr="00E33E30" w:rsidR="00615947">
              <w:rPr>
                <w:rFonts w:ascii="Arial" w:hAnsi="Arial" w:cs="Arial"/>
                <w:sz w:val="18"/>
                <w:szCs w:val="18"/>
              </w:rPr>
              <w:t>5,042</w:t>
            </w:r>
          </w:p>
        </w:tc>
      </w:tr>
      <w:tr w14:paraId="238F2DD5" w14:textId="77777777" w:rsidTr="008115CB">
        <w:tblPrEx>
          <w:tblW w:w="9540" w:type="dxa"/>
          <w:tblInd w:w="-5" w:type="dxa"/>
          <w:tblLook w:val="04A0"/>
        </w:tblPrEx>
        <w:trPr>
          <w:trHeight w:val="269"/>
        </w:trPr>
        <w:tc>
          <w:tcPr>
            <w:tcW w:w="2610" w:type="dxa"/>
          </w:tcPr>
          <w:p w:rsidR="002D6285" w:rsidRPr="00E33E30" w:rsidP="002D6285" w14:paraId="5443ED55" w14:textId="77777777">
            <w:pPr>
              <w:spacing w:line="276" w:lineRule="auto"/>
              <w:rPr>
                <w:rFonts w:ascii="Arial" w:hAnsi="Arial" w:cs="Arial"/>
                <w:sz w:val="18"/>
                <w:szCs w:val="18"/>
              </w:rPr>
            </w:pPr>
            <w:r w:rsidRPr="00E33E30">
              <w:rPr>
                <w:rFonts w:ascii="Arial" w:hAnsi="Arial" w:cs="Arial"/>
                <w:sz w:val="18"/>
                <w:szCs w:val="18"/>
              </w:rPr>
              <w:t xml:space="preserve"> Creel Technician</w:t>
            </w:r>
          </w:p>
        </w:tc>
        <w:tc>
          <w:tcPr>
            <w:tcW w:w="990" w:type="dxa"/>
            <w:vAlign w:val="center"/>
          </w:tcPr>
          <w:p w:rsidR="002D6285" w:rsidRPr="00E33E30" w:rsidP="002D6285" w14:paraId="4CF4B423" w14:textId="0EF5BAE5">
            <w:pPr>
              <w:spacing w:line="276" w:lineRule="auto"/>
              <w:rPr>
                <w:rFonts w:ascii="Arial" w:hAnsi="Arial" w:cs="Arial"/>
                <w:sz w:val="18"/>
                <w:szCs w:val="18"/>
              </w:rPr>
            </w:pPr>
            <w:r w:rsidRPr="00E33E30">
              <w:rPr>
                <w:rFonts w:ascii="Arial" w:hAnsi="Arial" w:cs="Arial"/>
                <w:sz w:val="18"/>
                <w:szCs w:val="18"/>
              </w:rPr>
              <w:t>GS 05</w:t>
            </w:r>
            <w:r w:rsidRPr="00E33E30" w:rsidR="00EC0F94">
              <w:rPr>
                <w:rFonts w:ascii="Arial" w:hAnsi="Arial" w:cs="Arial"/>
                <w:sz w:val="18"/>
                <w:szCs w:val="18"/>
              </w:rPr>
              <w:t>/5</w:t>
            </w:r>
          </w:p>
        </w:tc>
        <w:tc>
          <w:tcPr>
            <w:tcW w:w="1080" w:type="dxa"/>
            <w:vAlign w:val="center"/>
          </w:tcPr>
          <w:p w:rsidR="002D6285" w:rsidRPr="00E33E30" w:rsidP="00BA2C16" w14:paraId="62AF8FE2" w14:textId="49C9690C">
            <w:pPr>
              <w:spacing w:line="276" w:lineRule="auto"/>
              <w:jc w:val="center"/>
              <w:rPr>
                <w:rFonts w:ascii="Arial" w:hAnsi="Arial" w:cs="Arial"/>
                <w:sz w:val="18"/>
                <w:szCs w:val="18"/>
              </w:rPr>
            </w:pPr>
            <w:r w:rsidRPr="00E33E30">
              <w:rPr>
                <w:rFonts w:ascii="Arial" w:hAnsi="Arial" w:cs="Arial"/>
                <w:sz w:val="18"/>
                <w:szCs w:val="18"/>
              </w:rPr>
              <w:t>$</w:t>
            </w:r>
            <w:r w:rsidRPr="00E33E30" w:rsidR="00EC0F94">
              <w:rPr>
                <w:rFonts w:ascii="Arial" w:hAnsi="Arial" w:cs="Arial"/>
                <w:sz w:val="18"/>
                <w:szCs w:val="18"/>
              </w:rPr>
              <w:t>21.49</w:t>
            </w:r>
          </w:p>
        </w:tc>
        <w:tc>
          <w:tcPr>
            <w:tcW w:w="2070" w:type="dxa"/>
            <w:vAlign w:val="center"/>
          </w:tcPr>
          <w:p w:rsidR="002D6285" w:rsidRPr="00E33E30" w:rsidP="00BA2C16" w14:paraId="042FC3E5" w14:textId="446EFD41">
            <w:pPr>
              <w:spacing w:line="276" w:lineRule="auto"/>
              <w:jc w:val="center"/>
              <w:rPr>
                <w:rFonts w:ascii="Arial" w:hAnsi="Arial" w:cs="Arial"/>
                <w:sz w:val="18"/>
                <w:szCs w:val="18"/>
              </w:rPr>
            </w:pPr>
            <w:r w:rsidRPr="00E33E30">
              <w:rPr>
                <w:rFonts w:ascii="Arial" w:hAnsi="Arial" w:cs="Arial"/>
                <w:sz w:val="18"/>
                <w:szCs w:val="18"/>
              </w:rPr>
              <w:t>$34.38</w:t>
            </w:r>
          </w:p>
        </w:tc>
        <w:tc>
          <w:tcPr>
            <w:tcW w:w="1237" w:type="dxa"/>
            <w:vAlign w:val="center"/>
          </w:tcPr>
          <w:p w:rsidR="002D6285" w:rsidRPr="00E33E30" w:rsidP="00BA2C16" w14:paraId="377AE628" w14:textId="77777777">
            <w:pPr>
              <w:spacing w:line="276" w:lineRule="auto"/>
              <w:jc w:val="center"/>
              <w:rPr>
                <w:rFonts w:ascii="Arial" w:hAnsi="Arial" w:cs="Arial"/>
                <w:sz w:val="18"/>
                <w:szCs w:val="18"/>
              </w:rPr>
            </w:pPr>
            <w:r w:rsidRPr="00E33E30">
              <w:rPr>
                <w:rFonts w:ascii="Arial" w:hAnsi="Arial" w:cs="Arial"/>
                <w:sz w:val="18"/>
                <w:szCs w:val="18"/>
              </w:rPr>
              <w:t>192</w:t>
            </w:r>
          </w:p>
        </w:tc>
        <w:tc>
          <w:tcPr>
            <w:tcW w:w="1553" w:type="dxa"/>
            <w:vAlign w:val="center"/>
          </w:tcPr>
          <w:p w:rsidR="002D6285" w:rsidRPr="00E33E30" w:rsidP="00BA2C16" w14:paraId="00DC6EB1" w14:textId="4874003C">
            <w:pPr>
              <w:spacing w:line="276" w:lineRule="auto"/>
              <w:jc w:val="center"/>
              <w:rPr>
                <w:rFonts w:ascii="Arial" w:hAnsi="Arial" w:cs="Arial"/>
                <w:sz w:val="18"/>
                <w:szCs w:val="18"/>
              </w:rPr>
            </w:pPr>
            <w:r w:rsidRPr="00E33E30">
              <w:rPr>
                <w:rFonts w:ascii="Arial" w:hAnsi="Arial" w:cs="Arial"/>
                <w:sz w:val="18"/>
                <w:szCs w:val="18"/>
              </w:rPr>
              <w:t>$</w:t>
            </w:r>
            <w:r w:rsidRPr="00E33E30" w:rsidR="00BB53DE">
              <w:rPr>
                <w:rFonts w:ascii="Arial" w:hAnsi="Arial" w:cs="Arial"/>
                <w:sz w:val="18"/>
                <w:szCs w:val="18"/>
              </w:rPr>
              <w:t>6,601</w:t>
            </w:r>
          </w:p>
        </w:tc>
      </w:tr>
      <w:tr w14:paraId="03F77B8E" w14:textId="77777777" w:rsidTr="008115CB">
        <w:tblPrEx>
          <w:tblW w:w="9540" w:type="dxa"/>
          <w:tblInd w:w="-5" w:type="dxa"/>
          <w:tblLook w:val="04A0"/>
        </w:tblPrEx>
        <w:tc>
          <w:tcPr>
            <w:tcW w:w="2610" w:type="dxa"/>
          </w:tcPr>
          <w:p w:rsidR="002D6285" w:rsidRPr="00E33E30" w:rsidP="002D6285" w14:paraId="46DDFA54" w14:textId="77777777">
            <w:pPr>
              <w:spacing w:line="276" w:lineRule="auto"/>
              <w:rPr>
                <w:rFonts w:ascii="Arial" w:hAnsi="Arial" w:cs="Arial"/>
                <w:sz w:val="18"/>
                <w:szCs w:val="18"/>
              </w:rPr>
            </w:pPr>
            <w:r w:rsidRPr="00E33E30">
              <w:rPr>
                <w:rFonts w:ascii="Arial" w:hAnsi="Arial" w:cs="Arial"/>
                <w:sz w:val="18"/>
                <w:szCs w:val="18"/>
              </w:rPr>
              <w:t xml:space="preserve"> Creel Technician</w:t>
            </w:r>
          </w:p>
        </w:tc>
        <w:tc>
          <w:tcPr>
            <w:tcW w:w="990" w:type="dxa"/>
            <w:vAlign w:val="center"/>
          </w:tcPr>
          <w:p w:rsidR="002D6285" w:rsidRPr="00E33E30" w:rsidP="002D6285" w14:paraId="4CD94577" w14:textId="6C7EE918">
            <w:pPr>
              <w:spacing w:line="276" w:lineRule="auto"/>
              <w:rPr>
                <w:rFonts w:ascii="Arial" w:hAnsi="Arial" w:cs="Arial"/>
                <w:sz w:val="18"/>
                <w:szCs w:val="18"/>
              </w:rPr>
            </w:pPr>
            <w:r w:rsidRPr="00E33E30">
              <w:rPr>
                <w:rFonts w:ascii="Arial" w:hAnsi="Arial" w:cs="Arial"/>
                <w:sz w:val="18"/>
                <w:szCs w:val="18"/>
              </w:rPr>
              <w:t>GS 05</w:t>
            </w:r>
            <w:r w:rsidRPr="00E33E30" w:rsidR="00EC0F94">
              <w:rPr>
                <w:rFonts w:ascii="Arial" w:hAnsi="Arial" w:cs="Arial"/>
                <w:sz w:val="18"/>
                <w:szCs w:val="18"/>
              </w:rPr>
              <w:t>/5</w:t>
            </w:r>
          </w:p>
        </w:tc>
        <w:tc>
          <w:tcPr>
            <w:tcW w:w="1080" w:type="dxa"/>
            <w:vAlign w:val="center"/>
          </w:tcPr>
          <w:p w:rsidR="002D6285" w:rsidRPr="00E33E30" w:rsidP="00BA2C16" w14:paraId="464AB967" w14:textId="6FC32260">
            <w:pPr>
              <w:spacing w:line="276" w:lineRule="auto"/>
              <w:jc w:val="center"/>
              <w:rPr>
                <w:rFonts w:ascii="Arial" w:hAnsi="Arial" w:cs="Arial"/>
                <w:sz w:val="18"/>
                <w:szCs w:val="18"/>
              </w:rPr>
            </w:pPr>
            <w:r w:rsidRPr="00E33E30">
              <w:rPr>
                <w:rFonts w:ascii="Arial" w:hAnsi="Arial" w:cs="Arial"/>
                <w:sz w:val="18"/>
                <w:szCs w:val="18"/>
              </w:rPr>
              <w:t>$</w:t>
            </w:r>
            <w:r w:rsidRPr="00E33E30" w:rsidR="00EC0F94">
              <w:rPr>
                <w:rFonts w:ascii="Arial" w:hAnsi="Arial" w:cs="Arial"/>
                <w:sz w:val="18"/>
                <w:szCs w:val="18"/>
              </w:rPr>
              <w:t>21.49</w:t>
            </w:r>
          </w:p>
        </w:tc>
        <w:tc>
          <w:tcPr>
            <w:tcW w:w="2070" w:type="dxa"/>
            <w:vAlign w:val="center"/>
          </w:tcPr>
          <w:p w:rsidR="002D6285" w:rsidRPr="00E33E30" w:rsidP="00BA2C16" w14:paraId="3BB76FB9" w14:textId="6D2C01E3">
            <w:pPr>
              <w:spacing w:line="276" w:lineRule="auto"/>
              <w:jc w:val="center"/>
              <w:rPr>
                <w:rFonts w:ascii="Arial" w:hAnsi="Arial" w:cs="Arial"/>
                <w:sz w:val="18"/>
                <w:szCs w:val="18"/>
              </w:rPr>
            </w:pPr>
            <w:r w:rsidRPr="00E33E30">
              <w:rPr>
                <w:rFonts w:ascii="Arial" w:hAnsi="Arial" w:cs="Arial"/>
                <w:sz w:val="18"/>
                <w:szCs w:val="18"/>
              </w:rPr>
              <w:t>$34.38</w:t>
            </w:r>
          </w:p>
        </w:tc>
        <w:tc>
          <w:tcPr>
            <w:tcW w:w="1237" w:type="dxa"/>
            <w:vAlign w:val="center"/>
          </w:tcPr>
          <w:p w:rsidR="002D6285" w:rsidRPr="00E33E30" w:rsidP="00BA2C16" w14:paraId="0745D4BE" w14:textId="77777777">
            <w:pPr>
              <w:spacing w:line="276" w:lineRule="auto"/>
              <w:jc w:val="center"/>
              <w:rPr>
                <w:rFonts w:ascii="Arial" w:hAnsi="Arial" w:cs="Arial"/>
                <w:sz w:val="18"/>
                <w:szCs w:val="18"/>
              </w:rPr>
            </w:pPr>
            <w:r w:rsidRPr="00E33E30">
              <w:rPr>
                <w:rFonts w:ascii="Arial" w:hAnsi="Arial" w:cs="Arial"/>
                <w:sz w:val="18"/>
                <w:szCs w:val="18"/>
              </w:rPr>
              <w:t>192</w:t>
            </w:r>
          </w:p>
        </w:tc>
        <w:tc>
          <w:tcPr>
            <w:tcW w:w="1553" w:type="dxa"/>
            <w:vAlign w:val="center"/>
          </w:tcPr>
          <w:p w:rsidR="002D6285" w:rsidRPr="00E33E30" w:rsidP="00BA2C16" w14:paraId="1CFF29E8" w14:textId="2A7D5B1E">
            <w:pPr>
              <w:spacing w:line="276" w:lineRule="auto"/>
              <w:jc w:val="center"/>
              <w:rPr>
                <w:rFonts w:ascii="Arial" w:hAnsi="Arial" w:cs="Arial"/>
                <w:sz w:val="18"/>
                <w:szCs w:val="18"/>
              </w:rPr>
            </w:pPr>
            <w:r w:rsidRPr="00E33E30">
              <w:rPr>
                <w:rFonts w:ascii="Arial" w:hAnsi="Arial" w:cs="Arial"/>
                <w:sz w:val="18"/>
                <w:szCs w:val="18"/>
              </w:rPr>
              <w:t>$</w:t>
            </w:r>
            <w:r w:rsidRPr="00E33E30" w:rsidR="00BB53DE">
              <w:rPr>
                <w:rFonts w:ascii="Arial" w:hAnsi="Arial" w:cs="Arial"/>
                <w:sz w:val="18"/>
                <w:szCs w:val="18"/>
              </w:rPr>
              <w:t>6,601</w:t>
            </w:r>
          </w:p>
        </w:tc>
      </w:tr>
      <w:tr w14:paraId="04492BF4" w14:textId="77777777" w:rsidTr="0012650E">
        <w:tblPrEx>
          <w:tblW w:w="9540" w:type="dxa"/>
          <w:tblInd w:w="-5" w:type="dxa"/>
          <w:tblLook w:val="04A0"/>
        </w:tblPrEx>
        <w:trPr>
          <w:trHeight w:val="566"/>
        </w:trPr>
        <w:tc>
          <w:tcPr>
            <w:tcW w:w="7987" w:type="dxa"/>
            <w:gridSpan w:val="5"/>
          </w:tcPr>
          <w:p w:rsidR="00AE0025" w:rsidP="00AE0025" w14:paraId="20A16453" w14:textId="77777777">
            <w:pPr>
              <w:spacing w:line="276" w:lineRule="auto"/>
              <w:jc w:val="right"/>
              <w:rPr>
                <w:rFonts w:ascii="Arial" w:hAnsi="Arial" w:cs="Arial"/>
                <w:b/>
                <w:bCs/>
                <w:sz w:val="18"/>
                <w:szCs w:val="18"/>
              </w:rPr>
            </w:pPr>
            <w:r w:rsidRPr="00E33E30">
              <w:rPr>
                <w:rFonts w:ascii="Arial" w:hAnsi="Arial" w:cs="Arial"/>
                <w:b/>
                <w:bCs/>
                <w:sz w:val="18"/>
                <w:szCs w:val="18"/>
              </w:rPr>
              <w:t>Total Salary Costs per park</w:t>
            </w:r>
          </w:p>
          <w:p w:rsidR="00F04E5D" w:rsidRPr="00E33E30" w:rsidP="00AE0025" w14:paraId="7DEB46EF" w14:textId="66730241">
            <w:pPr>
              <w:spacing w:line="276" w:lineRule="auto"/>
              <w:jc w:val="right"/>
              <w:rPr>
                <w:rFonts w:ascii="Arial" w:hAnsi="Arial" w:cs="Arial"/>
                <w:sz w:val="18"/>
                <w:szCs w:val="18"/>
              </w:rPr>
            </w:pPr>
            <w:r>
              <w:rPr>
                <w:rFonts w:ascii="Arial" w:hAnsi="Arial" w:cs="Arial"/>
                <w:b/>
                <w:bCs/>
                <w:sz w:val="18"/>
                <w:szCs w:val="18"/>
              </w:rPr>
              <w:t>x 6 parks</w:t>
            </w:r>
          </w:p>
        </w:tc>
        <w:tc>
          <w:tcPr>
            <w:tcW w:w="1553" w:type="dxa"/>
            <w:vAlign w:val="center"/>
          </w:tcPr>
          <w:p w:rsidR="00AE0025" w:rsidP="00BA2C16" w14:paraId="0E2FC8D9" w14:textId="77777777">
            <w:pPr>
              <w:spacing w:line="276" w:lineRule="auto"/>
              <w:jc w:val="center"/>
              <w:rPr>
                <w:rFonts w:ascii="Arial" w:hAnsi="Arial" w:cs="Arial"/>
                <w:b/>
                <w:bCs/>
                <w:sz w:val="18"/>
                <w:szCs w:val="18"/>
              </w:rPr>
            </w:pPr>
            <w:r w:rsidRPr="00E33E30">
              <w:rPr>
                <w:rFonts w:ascii="Arial" w:hAnsi="Arial" w:cs="Arial"/>
                <w:b/>
                <w:bCs/>
                <w:sz w:val="18"/>
                <w:szCs w:val="18"/>
              </w:rPr>
              <w:fldChar w:fldCharType="begin"/>
            </w:r>
            <w:r w:rsidRPr="00E33E30">
              <w:rPr>
                <w:rFonts w:ascii="Arial" w:hAnsi="Arial" w:cs="Arial"/>
                <w:b/>
                <w:bCs/>
                <w:sz w:val="18"/>
                <w:szCs w:val="18"/>
              </w:rPr>
              <w:instrText xml:space="preserve"> =SUM(ABOVE) </w:instrText>
            </w:r>
            <w:r w:rsidRPr="00E33E30">
              <w:rPr>
                <w:rFonts w:ascii="Arial" w:hAnsi="Arial" w:cs="Arial"/>
                <w:b/>
                <w:bCs/>
                <w:sz w:val="18"/>
                <w:szCs w:val="18"/>
              </w:rPr>
              <w:fldChar w:fldCharType="separate"/>
            </w:r>
            <w:r w:rsidRPr="00E33E30">
              <w:rPr>
                <w:rFonts w:ascii="Arial" w:hAnsi="Arial" w:cs="Arial"/>
                <w:b/>
                <w:bCs/>
                <w:noProof/>
                <w:sz w:val="18"/>
                <w:szCs w:val="18"/>
              </w:rPr>
              <w:t>$18,244</w:t>
            </w:r>
            <w:r w:rsidRPr="00E33E30">
              <w:rPr>
                <w:rFonts w:ascii="Arial" w:hAnsi="Arial" w:cs="Arial"/>
                <w:b/>
                <w:bCs/>
                <w:sz w:val="18"/>
                <w:szCs w:val="18"/>
              </w:rPr>
              <w:fldChar w:fldCharType="end"/>
            </w:r>
          </w:p>
          <w:p w:rsidR="00D12F91" w:rsidRPr="0003047D" w:rsidP="00BA2C16" w14:paraId="460D38CF" w14:textId="28340088">
            <w:pPr>
              <w:spacing w:line="276" w:lineRule="auto"/>
              <w:jc w:val="center"/>
              <w:rPr>
                <w:rFonts w:ascii="Arial" w:hAnsi="Arial" w:cs="Arial"/>
                <w:b/>
                <w:bCs/>
                <w:i/>
                <w:iCs/>
                <w:sz w:val="18"/>
                <w:szCs w:val="18"/>
              </w:rPr>
            </w:pPr>
            <w:r w:rsidRPr="0003047D">
              <w:rPr>
                <w:rFonts w:ascii="Arial" w:hAnsi="Arial" w:cs="Arial"/>
                <w:b/>
                <w:bCs/>
                <w:i/>
                <w:iCs/>
                <w:sz w:val="18"/>
                <w:szCs w:val="18"/>
              </w:rPr>
              <w:t>$109,464</w:t>
            </w:r>
          </w:p>
        </w:tc>
      </w:tr>
      <w:tr w14:paraId="59A121BA" w14:textId="77777777" w:rsidTr="008115CB">
        <w:tblPrEx>
          <w:tblW w:w="9540" w:type="dxa"/>
          <w:tblInd w:w="-5" w:type="dxa"/>
          <w:tblLook w:val="04A0"/>
        </w:tblPrEx>
        <w:tc>
          <w:tcPr>
            <w:tcW w:w="9540" w:type="dxa"/>
            <w:gridSpan w:val="6"/>
            <w:shd w:val="clear" w:color="auto" w:fill="D6E3BC" w:themeFill="accent3" w:themeFillTint="66"/>
          </w:tcPr>
          <w:p w:rsidR="00AE0025" w:rsidRPr="00E33E30" w:rsidP="00AE0025" w14:paraId="0001A199" w14:textId="0901AE91">
            <w:pPr>
              <w:spacing w:line="276" w:lineRule="auto"/>
              <w:rPr>
                <w:rFonts w:ascii="Arial" w:hAnsi="Arial" w:cs="Arial"/>
                <w:b/>
                <w:bCs/>
                <w:sz w:val="18"/>
                <w:szCs w:val="18"/>
              </w:rPr>
            </w:pPr>
            <w:r w:rsidRPr="00E33E30">
              <w:rPr>
                <w:rFonts w:ascii="Arial" w:hAnsi="Arial" w:cs="Arial"/>
                <w:b/>
                <w:bCs/>
                <w:sz w:val="18"/>
                <w:szCs w:val="18"/>
              </w:rPr>
              <w:t>Operational Expens</w:t>
            </w:r>
            <w:r w:rsidRPr="00E33E30" w:rsidR="00A2763F">
              <w:rPr>
                <w:rFonts w:ascii="Arial" w:hAnsi="Arial" w:cs="Arial"/>
                <w:b/>
                <w:bCs/>
                <w:sz w:val="18"/>
                <w:szCs w:val="18"/>
              </w:rPr>
              <w:t>es (Per Park)</w:t>
            </w:r>
          </w:p>
        </w:tc>
      </w:tr>
      <w:tr w14:paraId="6BB9378C" w14:textId="77777777" w:rsidTr="008115CB">
        <w:tblPrEx>
          <w:tblW w:w="9540" w:type="dxa"/>
          <w:tblInd w:w="-5" w:type="dxa"/>
          <w:tblLook w:val="04A0"/>
        </w:tblPrEx>
        <w:tc>
          <w:tcPr>
            <w:tcW w:w="4680" w:type="dxa"/>
            <w:gridSpan w:val="3"/>
          </w:tcPr>
          <w:p w:rsidR="00DA55A6" w:rsidRPr="00E33E30" w:rsidP="00DA55A6" w14:paraId="0A972519" w14:textId="77777777">
            <w:pPr>
              <w:spacing w:line="276" w:lineRule="auto"/>
              <w:rPr>
                <w:rFonts w:ascii="Arial" w:hAnsi="Arial" w:cs="Arial"/>
                <w:sz w:val="18"/>
                <w:szCs w:val="18"/>
              </w:rPr>
            </w:pPr>
            <w:r w:rsidRPr="00E33E30">
              <w:rPr>
                <w:rFonts w:ascii="Arial" w:hAnsi="Arial" w:cs="Arial"/>
                <w:sz w:val="18"/>
                <w:szCs w:val="18"/>
              </w:rPr>
              <w:t>Equipment</w:t>
            </w:r>
          </w:p>
          <w:p w:rsidR="00DA55A6" w:rsidRPr="00E33E30" w:rsidP="00DA55A6" w14:paraId="6376E8BA" w14:textId="77777777">
            <w:pPr>
              <w:spacing w:line="276" w:lineRule="auto"/>
              <w:rPr>
                <w:rFonts w:ascii="Arial" w:hAnsi="Arial" w:cs="Arial"/>
                <w:sz w:val="18"/>
                <w:szCs w:val="18"/>
              </w:rPr>
            </w:pPr>
            <w:r w:rsidRPr="00E33E30">
              <w:rPr>
                <w:rFonts w:ascii="Arial" w:hAnsi="Arial" w:cs="Arial"/>
                <w:sz w:val="18"/>
                <w:szCs w:val="18"/>
              </w:rPr>
              <w:t>Printing (GPO)</w:t>
            </w:r>
          </w:p>
          <w:p w:rsidR="00DA55A6" w:rsidRPr="00E33E30" w:rsidP="00DA55A6" w14:paraId="46501225" w14:textId="4FB60362">
            <w:pPr>
              <w:spacing w:line="276" w:lineRule="auto"/>
              <w:rPr>
                <w:rFonts w:ascii="Arial" w:hAnsi="Arial" w:cs="Arial"/>
                <w:sz w:val="18"/>
                <w:szCs w:val="18"/>
              </w:rPr>
            </w:pPr>
            <w:r w:rsidRPr="00E33E30">
              <w:rPr>
                <w:rFonts w:ascii="Arial" w:hAnsi="Arial" w:cs="Arial"/>
                <w:sz w:val="18"/>
                <w:szCs w:val="18"/>
              </w:rPr>
              <w:t>Travel and Transportation</w:t>
            </w:r>
          </w:p>
        </w:tc>
        <w:tc>
          <w:tcPr>
            <w:tcW w:w="2070" w:type="dxa"/>
            <w:vAlign w:val="center"/>
          </w:tcPr>
          <w:p w:rsidR="00DA55A6" w:rsidRPr="00E33E30" w:rsidP="00DA55A6" w14:paraId="286D32B6" w14:textId="77777777">
            <w:pPr>
              <w:spacing w:line="276" w:lineRule="auto"/>
              <w:jc w:val="center"/>
              <w:rPr>
                <w:rFonts w:ascii="Arial" w:hAnsi="Arial" w:cs="Arial"/>
                <w:sz w:val="18"/>
                <w:szCs w:val="18"/>
              </w:rPr>
            </w:pPr>
            <w:r w:rsidRPr="00E33E30">
              <w:rPr>
                <w:rFonts w:ascii="Arial" w:hAnsi="Arial" w:cs="Arial"/>
                <w:sz w:val="18"/>
                <w:szCs w:val="18"/>
              </w:rPr>
              <w:t>$750</w:t>
            </w:r>
          </w:p>
          <w:p w:rsidR="00DA55A6" w:rsidRPr="00E33E30" w:rsidP="00DA55A6" w14:paraId="003F3129" w14:textId="77777777">
            <w:pPr>
              <w:spacing w:line="276" w:lineRule="auto"/>
              <w:jc w:val="center"/>
              <w:rPr>
                <w:rFonts w:ascii="Arial" w:hAnsi="Arial" w:cs="Arial"/>
                <w:sz w:val="18"/>
                <w:szCs w:val="18"/>
              </w:rPr>
            </w:pPr>
            <w:r w:rsidRPr="00E33E30">
              <w:rPr>
                <w:rFonts w:ascii="Arial" w:hAnsi="Arial" w:cs="Arial"/>
                <w:sz w:val="18"/>
                <w:szCs w:val="18"/>
              </w:rPr>
              <w:t>$1,000</w:t>
            </w:r>
          </w:p>
          <w:p w:rsidR="00DA55A6" w:rsidRPr="00E33E30" w:rsidP="00DA55A6" w14:paraId="08D4EF0F" w14:textId="134D987C">
            <w:pPr>
              <w:spacing w:line="276" w:lineRule="auto"/>
              <w:jc w:val="center"/>
              <w:rPr>
                <w:rFonts w:ascii="Arial" w:hAnsi="Arial" w:cs="Arial"/>
                <w:sz w:val="18"/>
                <w:szCs w:val="18"/>
              </w:rPr>
            </w:pPr>
            <w:r w:rsidRPr="00E33E30">
              <w:rPr>
                <w:rFonts w:ascii="Arial" w:hAnsi="Arial" w:cs="Arial"/>
                <w:sz w:val="18"/>
                <w:szCs w:val="18"/>
              </w:rPr>
              <w:t>$1,000</w:t>
            </w:r>
          </w:p>
        </w:tc>
        <w:tc>
          <w:tcPr>
            <w:tcW w:w="1237" w:type="dxa"/>
            <w:vAlign w:val="center"/>
          </w:tcPr>
          <w:p w:rsidR="00DA55A6" w:rsidRPr="00E33E30" w:rsidP="00DA55A6" w14:paraId="6BE3CF37" w14:textId="6E7CF42B">
            <w:pPr>
              <w:spacing w:line="276" w:lineRule="auto"/>
              <w:jc w:val="center"/>
              <w:rPr>
                <w:rFonts w:ascii="Arial" w:hAnsi="Arial" w:cs="Arial"/>
                <w:sz w:val="18"/>
                <w:szCs w:val="18"/>
              </w:rPr>
            </w:pPr>
            <w:r w:rsidRPr="00E33E30">
              <w:rPr>
                <w:rFonts w:ascii="Arial" w:hAnsi="Arial" w:cs="Arial"/>
                <w:sz w:val="18"/>
                <w:szCs w:val="18"/>
              </w:rPr>
              <w:t>x 6 parks</w:t>
            </w:r>
          </w:p>
        </w:tc>
        <w:tc>
          <w:tcPr>
            <w:tcW w:w="1553" w:type="dxa"/>
            <w:vAlign w:val="center"/>
          </w:tcPr>
          <w:p w:rsidR="00DA55A6" w:rsidRPr="00E33E30" w:rsidP="00DA55A6" w14:paraId="7B515EA1" w14:textId="77777777">
            <w:pPr>
              <w:spacing w:line="276" w:lineRule="auto"/>
              <w:jc w:val="center"/>
              <w:rPr>
                <w:rFonts w:ascii="Arial" w:hAnsi="Arial" w:cs="Arial"/>
                <w:sz w:val="18"/>
                <w:szCs w:val="18"/>
              </w:rPr>
            </w:pPr>
            <w:r w:rsidRPr="00E33E30">
              <w:rPr>
                <w:rFonts w:ascii="Arial" w:hAnsi="Arial" w:cs="Arial"/>
                <w:sz w:val="18"/>
                <w:szCs w:val="18"/>
              </w:rPr>
              <w:t>$4,500</w:t>
            </w:r>
          </w:p>
          <w:p w:rsidR="00DA55A6" w:rsidRPr="00E33E30" w:rsidP="00DA55A6" w14:paraId="7BA834DB" w14:textId="77777777">
            <w:pPr>
              <w:spacing w:line="276" w:lineRule="auto"/>
              <w:jc w:val="center"/>
              <w:rPr>
                <w:rFonts w:ascii="Arial" w:hAnsi="Arial" w:cs="Arial"/>
                <w:sz w:val="18"/>
                <w:szCs w:val="18"/>
              </w:rPr>
            </w:pPr>
            <w:r w:rsidRPr="00E33E30">
              <w:rPr>
                <w:rFonts w:ascii="Arial" w:hAnsi="Arial" w:cs="Arial"/>
                <w:sz w:val="18"/>
                <w:szCs w:val="18"/>
              </w:rPr>
              <w:t>$6,000</w:t>
            </w:r>
          </w:p>
          <w:p w:rsidR="00DA55A6" w:rsidRPr="00E33E30" w:rsidP="00DA55A6" w14:paraId="1D9156BC" w14:textId="7F00A4D3">
            <w:pPr>
              <w:spacing w:line="276" w:lineRule="auto"/>
              <w:jc w:val="center"/>
              <w:rPr>
                <w:rFonts w:ascii="Arial" w:hAnsi="Arial" w:cs="Arial"/>
                <w:sz w:val="18"/>
                <w:szCs w:val="18"/>
              </w:rPr>
            </w:pPr>
            <w:r w:rsidRPr="00E33E30">
              <w:rPr>
                <w:rFonts w:ascii="Arial" w:hAnsi="Arial" w:cs="Arial"/>
                <w:sz w:val="18"/>
                <w:szCs w:val="18"/>
              </w:rPr>
              <w:t>$6,000</w:t>
            </w:r>
          </w:p>
        </w:tc>
      </w:tr>
      <w:tr w14:paraId="21F2351D" w14:textId="77777777" w:rsidTr="008115CB">
        <w:tblPrEx>
          <w:tblW w:w="9540" w:type="dxa"/>
          <w:tblInd w:w="-5" w:type="dxa"/>
          <w:tblLook w:val="04A0"/>
        </w:tblPrEx>
        <w:tc>
          <w:tcPr>
            <w:tcW w:w="4680" w:type="dxa"/>
            <w:gridSpan w:val="3"/>
          </w:tcPr>
          <w:p w:rsidR="00DA55A6" w:rsidRPr="00E33E30" w:rsidP="002F2028" w14:paraId="5E6DB26D" w14:textId="68BB5B91">
            <w:pPr>
              <w:spacing w:line="276" w:lineRule="auto"/>
              <w:jc w:val="right"/>
              <w:rPr>
                <w:rFonts w:ascii="Arial" w:hAnsi="Arial" w:cs="Arial"/>
                <w:b/>
                <w:bCs/>
                <w:sz w:val="18"/>
                <w:szCs w:val="18"/>
              </w:rPr>
            </w:pPr>
            <w:r w:rsidRPr="00E33E30">
              <w:rPr>
                <w:rFonts w:ascii="Arial" w:hAnsi="Arial" w:cs="Arial"/>
                <w:b/>
                <w:bCs/>
                <w:sz w:val="18"/>
                <w:szCs w:val="18"/>
              </w:rPr>
              <w:t xml:space="preserve">Total </w:t>
            </w:r>
            <w:r w:rsidRPr="00E33E30" w:rsidR="002F2028">
              <w:rPr>
                <w:rFonts w:ascii="Arial" w:hAnsi="Arial" w:cs="Arial"/>
                <w:b/>
                <w:bCs/>
                <w:sz w:val="18"/>
                <w:szCs w:val="18"/>
              </w:rPr>
              <w:t>Expenses</w:t>
            </w:r>
          </w:p>
        </w:tc>
        <w:tc>
          <w:tcPr>
            <w:tcW w:w="2070" w:type="dxa"/>
            <w:vAlign w:val="center"/>
          </w:tcPr>
          <w:p w:rsidR="00DA55A6" w:rsidRPr="00321100" w:rsidP="00DA55A6" w14:paraId="3162D757" w14:textId="5BE56EBF">
            <w:pPr>
              <w:spacing w:line="276" w:lineRule="auto"/>
              <w:jc w:val="center"/>
              <w:rPr>
                <w:rFonts w:ascii="Arial" w:hAnsi="Arial" w:cs="Arial"/>
                <w:b/>
                <w:bCs/>
                <w:sz w:val="18"/>
                <w:szCs w:val="18"/>
              </w:rPr>
            </w:pPr>
            <w:r w:rsidRPr="00321100">
              <w:rPr>
                <w:rFonts w:ascii="Arial" w:hAnsi="Arial" w:cs="Arial"/>
                <w:b/>
                <w:bCs/>
                <w:sz w:val="18"/>
                <w:szCs w:val="18"/>
              </w:rPr>
              <w:t>$2,750</w:t>
            </w:r>
          </w:p>
        </w:tc>
        <w:tc>
          <w:tcPr>
            <w:tcW w:w="1237" w:type="dxa"/>
            <w:shd w:val="thinDiagCross" w:color="auto" w:fill="auto"/>
            <w:vAlign w:val="center"/>
          </w:tcPr>
          <w:p w:rsidR="00DA55A6" w:rsidRPr="00E33E30" w:rsidP="00DA55A6" w14:paraId="37EBF2FB" w14:textId="77777777">
            <w:pPr>
              <w:spacing w:line="276" w:lineRule="auto"/>
              <w:jc w:val="right"/>
              <w:rPr>
                <w:rFonts w:ascii="Arial" w:hAnsi="Arial" w:cs="Arial"/>
                <w:sz w:val="18"/>
                <w:szCs w:val="18"/>
              </w:rPr>
            </w:pPr>
          </w:p>
        </w:tc>
        <w:tc>
          <w:tcPr>
            <w:tcW w:w="1553" w:type="dxa"/>
            <w:vAlign w:val="center"/>
          </w:tcPr>
          <w:p w:rsidR="00DA55A6" w:rsidRPr="00321100" w:rsidP="00DA55A6" w14:paraId="71D560DF" w14:textId="56C028D0">
            <w:pPr>
              <w:spacing w:line="276" w:lineRule="auto"/>
              <w:jc w:val="center"/>
              <w:rPr>
                <w:rFonts w:ascii="Arial" w:hAnsi="Arial" w:cs="Arial"/>
                <w:b/>
                <w:bCs/>
                <w:sz w:val="18"/>
                <w:szCs w:val="18"/>
              </w:rPr>
            </w:pPr>
            <w:r w:rsidRPr="00321100">
              <w:rPr>
                <w:rFonts w:ascii="Arial" w:hAnsi="Arial" w:cs="Arial"/>
                <w:b/>
                <w:bCs/>
                <w:sz w:val="18"/>
                <w:szCs w:val="18"/>
              </w:rPr>
              <w:t>$16,500</w:t>
            </w:r>
          </w:p>
        </w:tc>
      </w:tr>
    </w:tbl>
    <w:p w:rsidR="00401A46" w:rsidP="006D26E7" w14:paraId="620FD1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401A46" w:rsidP="006D26E7" w14:paraId="6018BA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006D26E7" w:rsidRPr="00E33E30" w:rsidP="006D26E7" w14:paraId="29DB3D9E" w14:textId="13DEA9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33E30">
        <w:rPr>
          <w:rFonts w:ascii="Arial" w:hAnsi="Arial" w:cs="Arial"/>
          <w:b/>
          <w:sz w:val="22"/>
          <w:szCs w:val="22"/>
        </w:rPr>
        <w:t>15.</w:t>
      </w:r>
      <w:r w:rsidRPr="00E33E30">
        <w:rPr>
          <w:rFonts w:ascii="Arial" w:hAnsi="Arial" w:cs="Arial"/>
          <w:b/>
          <w:sz w:val="22"/>
          <w:szCs w:val="22"/>
        </w:rPr>
        <w:tab/>
        <w:t>Explain the reasons for any program changes or adjustments in hour or cost burden.</w:t>
      </w:r>
    </w:p>
    <w:p w:rsidR="00CE3281" w:rsidRPr="00E33E30" w:rsidP="00A1623A" w14:paraId="5AD78DB2" w14:textId="77777777">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b/>
          <w:bCs/>
          <w:sz w:val="22"/>
          <w:szCs w:val="22"/>
        </w:rPr>
      </w:pPr>
    </w:p>
    <w:p w:rsidR="162728F0" w:rsidRPr="00E33E30" w:rsidP="5C8E1DA4" w14:paraId="4C6AE92A" w14:textId="68B0F204">
      <w:pPr>
        <w:rPr>
          <w:rFonts w:ascii="Arial" w:hAnsi="Arial" w:cs="Arial"/>
          <w:b/>
          <w:bCs/>
          <w:sz w:val="22"/>
          <w:szCs w:val="22"/>
        </w:rPr>
      </w:pPr>
      <w:r w:rsidRPr="00E33E30">
        <w:rPr>
          <w:rFonts w:ascii="Arial" w:hAnsi="Arial" w:cs="Arial"/>
          <w:sz w:val="22"/>
          <w:szCs w:val="22"/>
        </w:rPr>
        <w:t>This is a new collection</w:t>
      </w:r>
      <w:r w:rsidRPr="00E33E30" w:rsidR="00014907">
        <w:rPr>
          <w:rFonts w:ascii="Arial" w:hAnsi="Arial" w:cs="Arial"/>
          <w:sz w:val="22"/>
          <w:szCs w:val="22"/>
        </w:rPr>
        <w:t>.</w:t>
      </w:r>
    </w:p>
    <w:p w:rsidR="5C8E1DA4" w:rsidRPr="00E33E30" w:rsidP="5C8E1DA4" w14:paraId="76D5E5A1" w14:textId="6BFEEB02">
      <w:pPr>
        <w:rPr>
          <w:rFonts w:ascii="Arial" w:hAnsi="Arial" w:cs="Arial"/>
          <w:sz w:val="22"/>
          <w:szCs w:val="22"/>
        </w:rPr>
      </w:pPr>
    </w:p>
    <w:p w:rsidR="006D26E7" w:rsidRPr="00E33E30" w:rsidP="5C8E1DA4" w14:paraId="4BEDE751" w14:textId="4AA136FA">
      <w:pPr>
        <w:rPr>
          <w:rFonts w:ascii="Arial" w:hAnsi="Arial" w:cs="Arial"/>
          <w:b/>
          <w:bCs/>
          <w:sz w:val="22"/>
          <w:szCs w:val="22"/>
        </w:rPr>
      </w:pPr>
      <w:r w:rsidRPr="00E33E30">
        <w:rPr>
          <w:rFonts w:ascii="Arial" w:hAnsi="Arial" w:cs="Arial"/>
          <w:b/>
          <w:bCs/>
          <w:sz w:val="22"/>
          <w:szCs w:val="22"/>
        </w:rPr>
        <w:t>16.</w:t>
      </w:r>
      <w:r w:rsidRPr="00E33E30">
        <w:rPr>
          <w:rFonts w:ascii="Arial" w:hAnsi="Arial" w:cs="Arial"/>
        </w:rPr>
        <w:tab/>
      </w:r>
      <w:r w:rsidRPr="00E33E30">
        <w:rPr>
          <w:rFonts w:ascii="Arial" w:hAnsi="Arial" w:cs="Arial"/>
          <w:b/>
          <w:bCs/>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B41D9" w:rsidRPr="00E33E30" w:rsidP="000B41D9" w14:paraId="00CFE666" w14:textId="6BDF1A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06163" w:rsidRPr="00E33E30" w:rsidP="44D797B3" w14:paraId="68F80FC2" w14:textId="2D961119">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E30">
        <w:rPr>
          <w:rFonts w:ascii="Arial" w:hAnsi="Arial" w:cs="Arial"/>
          <w:sz w:val="22"/>
          <w:szCs w:val="22"/>
        </w:rPr>
        <w:t xml:space="preserve">We do not anticipate publishing the </w:t>
      </w:r>
      <w:r w:rsidRPr="00E33E30" w:rsidR="0DF0717D">
        <w:rPr>
          <w:rFonts w:ascii="Arial" w:hAnsi="Arial" w:cs="Arial"/>
          <w:sz w:val="22"/>
          <w:szCs w:val="22"/>
        </w:rPr>
        <w:t xml:space="preserve">results or findings of the </w:t>
      </w:r>
      <w:r w:rsidR="00CC6E92">
        <w:rPr>
          <w:rFonts w:ascii="Arial" w:hAnsi="Arial" w:cs="Arial"/>
          <w:sz w:val="22"/>
          <w:szCs w:val="22"/>
        </w:rPr>
        <w:t>Creel</w:t>
      </w:r>
      <w:r w:rsidRPr="00E33E30" w:rsidR="0DF0717D">
        <w:rPr>
          <w:rFonts w:ascii="Arial" w:hAnsi="Arial" w:cs="Arial"/>
          <w:sz w:val="22"/>
          <w:szCs w:val="22"/>
        </w:rPr>
        <w:t xml:space="preserve"> survey</w:t>
      </w:r>
      <w:r w:rsidRPr="00E33E30" w:rsidR="00E658A1">
        <w:rPr>
          <w:rFonts w:ascii="Arial" w:hAnsi="Arial" w:cs="Arial"/>
          <w:sz w:val="22"/>
          <w:szCs w:val="22"/>
        </w:rPr>
        <w:t xml:space="preserve"> in </w:t>
      </w:r>
      <w:r w:rsidR="00CC6E92">
        <w:rPr>
          <w:rFonts w:ascii="Arial" w:hAnsi="Arial" w:cs="Arial"/>
          <w:sz w:val="22"/>
          <w:szCs w:val="22"/>
        </w:rPr>
        <w:t>peer-reviewed</w:t>
      </w:r>
      <w:r w:rsidRPr="00E33E30" w:rsidR="00E658A1">
        <w:rPr>
          <w:rFonts w:ascii="Arial" w:hAnsi="Arial" w:cs="Arial"/>
          <w:sz w:val="22"/>
          <w:szCs w:val="22"/>
        </w:rPr>
        <w:t xml:space="preserve"> publications, outside of internal resource briefs and project reports. </w:t>
      </w:r>
      <w:r w:rsidRPr="00E33E30" w:rsidR="003B5910">
        <w:rPr>
          <w:rFonts w:ascii="Arial" w:hAnsi="Arial" w:cs="Arial"/>
          <w:sz w:val="22"/>
          <w:szCs w:val="22"/>
        </w:rPr>
        <w:t>The results will be reported as simple frequency distribution</w:t>
      </w:r>
      <w:r w:rsidR="00CC6E92">
        <w:rPr>
          <w:rFonts w:ascii="Arial" w:hAnsi="Arial" w:cs="Arial"/>
          <w:sz w:val="22"/>
          <w:szCs w:val="22"/>
        </w:rPr>
        <w:t>s</w:t>
      </w:r>
      <w:r w:rsidRPr="00E33E30" w:rsidR="005E4099">
        <w:rPr>
          <w:rFonts w:ascii="Arial" w:hAnsi="Arial" w:cs="Arial"/>
          <w:sz w:val="22"/>
          <w:szCs w:val="22"/>
        </w:rPr>
        <w:t xml:space="preserve">.  </w:t>
      </w:r>
      <w:r w:rsidRPr="00E33E30" w:rsidR="00093966">
        <w:rPr>
          <w:rFonts w:ascii="Arial" w:hAnsi="Arial" w:cs="Arial"/>
          <w:sz w:val="22"/>
          <w:szCs w:val="22"/>
        </w:rPr>
        <w:t xml:space="preserve">Availability of data to the general public will be dependent on </w:t>
      </w:r>
      <w:r w:rsidR="00596DE7">
        <w:rPr>
          <w:rFonts w:ascii="Arial" w:hAnsi="Arial" w:cs="Arial"/>
          <w:sz w:val="22"/>
          <w:szCs w:val="22"/>
        </w:rPr>
        <w:t xml:space="preserve">individual </w:t>
      </w:r>
      <w:r w:rsidRPr="00E33E30" w:rsidR="00093966">
        <w:rPr>
          <w:rFonts w:ascii="Arial" w:hAnsi="Arial" w:cs="Arial"/>
          <w:sz w:val="22"/>
          <w:szCs w:val="22"/>
        </w:rPr>
        <w:t>park unit</w:t>
      </w:r>
      <w:r w:rsidR="00596DE7">
        <w:rPr>
          <w:rFonts w:ascii="Arial" w:hAnsi="Arial" w:cs="Arial"/>
          <w:sz w:val="22"/>
          <w:szCs w:val="22"/>
        </w:rPr>
        <w:t>s</w:t>
      </w:r>
      <w:r w:rsidRPr="00E33E30" w:rsidR="00093966">
        <w:rPr>
          <w:rFonts w:ascii="Arial" w:hAnsi="Arial" w:cs="Arial"/>
          <w:sz w:val="22"/>
          <w:szCs w:val="22"/>
        </w:rPr>
        <w:t xml:space="preserve"> as well as </w:t>
      </w:r>
      <w:r w:rsidRPr="00E33E30" w:rsidR="0052351C">
        <w:rPr>
          <w:rFonts w:ascii="Arial" w:hAnsi="Arial" w:cs="Arial"/>
          <w:sz w:val="22"/>
          <w:szCs w:val="22"/>
        </w:rPr>
        <w:t>sensitivity (i.e.</w:t>
      </w:r>
      <w:r w:rsidRPr="00E33E30" w:rsidR="005E4099">
        <w:rPr>
          <w:rFonts w:ascii="Arial" w:hAnsi="Arial" w:cs="Arial"/>
          <w:sz w:val="22"/>
          <w:szCs w:val="22"/>
        </w:rPr>
        <w:t>,</w:t>
      </w:r>
      <w:r w:rsidRPr="00E33E30" w:rsidR="0052351C">
        <w:rPr>
          <w:rFonts w:ascii="Arial" w:hAnsi="Arial" w:cs="Arial"/>
          <w:sz w:val="22"/>
          <w:szCs w:val="22"/>
        </w:rPr>
        <w:t xml:space="preserve"> threatened and endangered species).</w:t>
      </w:r>
    </w:p>
    <w:p w:rsidR="00806163" w:rsidRPr="00E33E30" w14:paraId="587011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D26E7" w:rsidRPr="00E33E30" w:rsidP="006D26E7" w14:paraId="462CA1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33E30">
        <w:rPr>
          <w:rFonts w:ascii="Arial" w:hAnsi="Arial" w:cs="Arial"/>
          <w:b/>
          <w:sz w:val="22"/>
          <w:szCs w:val="22"/>
        </w:rPr>
        <w:t>17.</w:t>
      </w:r>
      <w:r w:rsidRPr="00E33E30">
        <w:rPr>
          <w:rFonts w:ascii="Arial" w:hAnsi="Arial" w:cs="Arial"/>
          <w:b/>
          <w:sz w:val="22"/>
          <w:szCs w:val="22"/>
        </w:rPr>
        <w:tab/>
        <w:t>If seeking approval to not display the expiration date for OMB approval of the information collection, explain the reasons that display would be inappropriate.</w:t>
      </w:r>
    </w:p>
    <w:p w:rsidR="00913659" w:rsidRPr="00E33E30" w14:paraId="392D03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150437" w:rsidRPr="00E33E30" w:rsidP="19597D1E" w14:paraId="4DA77BBD" w14:textId="4F22B0D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E30">
        <w:rPr>
          <w:rFonts w:ascii="Arial" w:hAnsi="Arial" w:cs="Arial"/>
          <w:sz w:val="22"/>
          <w:szCs w:val="22"/>
        </w:rPr>
        <w:t>We will display the OMB control number as required.</w:t>
      </w:r>
      <w:r w:rsidRPr="00E33E30" w:rsidR="6E08A121">
        <w:rPr>
          <w:rFonts w:ascii="Arial" w:hAnsi="Arial" w:cs="Arial"/>
          <w:sz w:val="22"/>
          <w:szCs w:val="22"/>
        </w:rPr>
        <w:t xml:space="preserve"> </w:t>
      </w:r>
    </w:p>
    <w:p w:rsidR="00806163" w:rsidRPr="00E33E30" w14:paraId="44E8F9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D26E7" w:rsidRPr="00E33E30" w:rsidP="006D26E7" w14:paraId="2D42E7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E33E30">
        <w:rPr>
          <w:rFonts w:ascii="Arial" w:hAnsi="Arial" w:cs="Arial"/>
          <w:b/>
          <w:sz w:val="22"/>
          <w:szCs w:val="22"/>
        </w:rPr>
        <w:t>18.</w:t>
      </w:r>
      <w:r w:rsidRPr="00E33E30">
        <w:rPr>
          <w:rFonts w:ascii="Arial" w:hAnsi="Arial" w:cs="Arial"/>
          <w:b/>
          <w:sz w:val="22"/>
          <w:szCs w:val="22"/>
        </w:rPr>
        <w:tab/>
        <w:t>Explain each exception to the topics of the certification statement identified in "Certification for Paperwork Reduction Act Submissions."</w:t>
      </w:r>
    </w:p>
    <w:p w:rsidR="001A1789" w:rsidRPr="00E33E30" w:rsidP="001A1789" w14:paraId="7AC8B9B3"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00E93" w:rsidRPr="00E33E30" w:rsidP="44D797B3" w14:paraId="01F386D7" w14:textId="3A30C438">
      <w:pPr>
        <w:tabs>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33E30">
        <w:rPr>
          <w:rFonts w:ascii="Arial" w:hAnsi="Arial" w:cs="Arial"/>
          <w:sz w:val="22"/>
          <w:szCs w:val="22"/>
        </w:rPr>
        <w:t xml:space="preserve">There are no exceptions to the certification statement. </w:t>
      </w:r>
    </w:p>
    <w:p w:rsidR="70E379F6" w:rsidP="5563C61B" w14:paraId="6F4C2A01" w14:textId="4139F1AC">
      <w:pPr>
        <w:tabs>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96DE7" w:rsidRPr="00E33E30" w:rsidP="5563C61B" w14:paraId="2893B2E6" w14:textId="77777777">
      <w:pPr>
        <w:tabs>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E4099" w:rsidRPr="00E33E30" w:rsidP="00596DE7" w14:paraId="7510A897" w14:textId="77777777">
      <w:pPr>
        <w:pBdr>
          <w:top w:val="single" w:sz="4" w:space="1" w:color="auto"/>
        </w:pBdr>
        <w:tabs>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536E7" w:rsidRPr="00E33E30" w:rsidP="008536E7" w14:paraId="2B9F20F8" w14:textId="77777777">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autoSpaceDN/>
        <w:adjustRightInd/>
        <w:spacing w:line="360" w:lineRule="auto"/>
        <w:rPr>
          <w:rFonts w:ascii="Arial" w:hAnsi="Arial" w:cs="Arial"/>
          <w:spacing w:val="-2"/>
          <w:sz w:val="22"/>
          <w:szCs w:val="22"/>
        </w:rPr>
      </w:pPr>
      <w:r w:rsidRPr="00E33E30">
        <w:rPr>
          <w:rFonts w:ascii="Arial" w:hAnsi="Arial" w:cs="Arial"/>
          <w:b/>
          <w:bCs/>
          <w:spacing w:val="-2"/>
          <w:sz w:val="22"/>
          <w:szCs w:val="22"/>
        </w:rPr>
        <w:t>Supporting Statement B:</w:t>
      </w:r>
      <w:r w:rsidRPr="00E33E30">
        <w:rPr>
          <w:rFonts w:ascii="Arial" w:hAnsi="Arial" w:cs="Arial"/>
          <w:spacing w:val="-2"/>
          <w:sz w:val="22"/>
          <w:szCs w:val="22"/>
        </w:rPr>
        <w:t xml:space="preserve">  </w:t>
      </w:r>
    </w:p>
    <w:p w:rsidR="008536E7" w:rsidRPr="00E33E30" w:rsidP="008536E7" w14:paraId="12C0A270" w14:textId="04952FC3">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autoSpaceDN/>
        <w:adjustRightInd/>
        <w:spacing w:line="360" w:lineRule="auto"/>
        <w:rPr>
          <w:rFonts w:ascii="Arial" w:hAnsi="Arial" w:cs="Arial"/>
          <w:spacing w:val="-2"/>
          <w:sz w:val="22"/>
          <w:szCs w:val="22"/>
        </w:rPr>
      </w:pPr>
      <w:r w:rsidRPr="00E33E30">
        <w:rPr>
          <w:rFonts w:ascii="Arial" w:hAnsi="Arial" w:cs="Arial"/>
          <w:spacing w:val="-2"/>
          <w:sz w:val="22"/>
          <w:szCs w:val="22"/>
        </w:rPr>
        <w:t xml:space="preserve">There are no complex sampling methods </w:t>
      </w:r>
      <w:r w:rsidR="00596DE7">
        <w:rPr>
          <w:rFonts w:ascii="Arial" w:hAnsi="Arial" w:cs="Arial"/>
          <w:spacing w:val="-2"/>
          <w:sz w:val="22"/>
          <w:szCs w:val="22"/>
        </w:rPr>
        <w:t xml:space="preserve">or </w:t>
      </w:r>
      <w:r w:rsidRPr="00E33E30" w:rsidR="00596DE7">
        <w:rPr>
          <w:rFonts w:ascii="Arial" w:hAnsi="Arial" w:cs="Arial"/>
          <w:spacing w:val="-2"/>
          <w:sz w:val="22"/>
          <w:szCs w:val="22"/>
        </w:rPr>
        <w:t xml:space="preserve">statistical </w:t>
      </w:r>
      <w:r w:rsidR="00596DE7">
        <w:rPr>
          <w:rFonts w:ascii="Arial" w:hAnsi="Arial" w:cs="Arial"/>
          <w:spacing w:val="-2"/>
          <w:sz w:val="22"/>
          <w:szCs w:val="22"/>
        </w:rPr>
        <w:t>analyses</w:t>
      </w:r>
      <w:r w:rsidRPr="00E33E30" w:rsidR="00596DE7">
        <w:rPr>
          <w:rFonts w:ascii="Arial" w:hAnsi="Arial" w:cs="Arial"/>
          <w:spacing w:val="-2"/>
          <w:sz w:val="22"/>
          <w:szCs w:val="22"/>
        </w:rPr>
        <w:t xml:space="preserve"> </w:t>
      </w:r>
      <w:r w:rsidR="00321100">
        <w:rPr>
          <w:rFonts w:ascii="Arial" w:hAnsi="Arial" w:cs="Arial"/>
          <w:spacing w:val="-2"/>
          <w:sz w:val="22"/>
          <w:szCs w:val="22"/>
        </w:rPr>
        <w:t>associated</w:t>
      </w:r>
      <w:r w:rsidRPr="00E33E30">
        <w:rPr>
          <w:rFonts w:ascii="Arial" w:hAnsi="Arial" w:cs="Arial"/>
          <w:spacing w:val="-2"/>
          <w:sz w:val="22"/>
          <w:szCs w:val="22"/>
        </w:rPr>
        <w:t xml:space="preserve"> with this collection.  All participation </w:t>
      </w:r>
      <w:r w:rsidRPr="00E33E30" w:rsidR="00BA0F05">
        <w:rPr>
          <w:rFonts w:ascii="Arial" w:hAnsi="Arial" w:cs="Arial"/>
          <w:spacing w:val="-2"/>
          <w:sz w:val="22"/>
          <w:szCs w:val="22"/>
        </w:rPr>
        <w:t xml:space="preserve">will be of </w:t>
      </w:r>
      <w:r w:rsidRPr="00E33E30" w:rsidR="00174AA1">
        <w:rPr>
          <w:rFonts w:ascii="Arial" w:hAnsi="Arial" w:cs="Arial"/>
          <w:spacing w:val="-2"/>
          <w:sz w:val="22"/>
          <w:szCs w:val="22"/>
        </w:rPr>
        <w:t xml:space="preserve">anglers in the park during the survey day.  </w:t>
      </w:r>
      <w:r w:rsidRPr="00E33E30">
        <w:rPr>
          <w:rFonts w:ascii="Arial" w:hAnsi="Arial" w:cs="Arial"/>
          <w:bCs/>
          <w:spacing w:val="-2"/>
          <w:sz w:val="22"/>
          <w:szCs w:val="22"/>
        </w:rPr>
        <w:t xml:space="preserve">Simple frequency distributions will be used to provide descriptive information for reports </w:t>
      </w:r>
      <w:r w:rsidRPr="00E33E30" w:rsidR="00174AA1">
        <w:rPr>
          <w:rFonts w:ascii="Arial" w:hAnsi="Arial" w:cs="Arial"/>
          <w:bCs/>
          <w:spacing w:val="-2"/>
          <w:sz w:val="22"/>
          <w:szCs w:val="22"/>
        </w:rPr>
        <w:t>maintained at each park</w:t>
      </w:r>
      <w:r w:rsidRPr="00E33E30">
        <w:rPr>
          <w:rFonts w:ascii="Arial" w:hAnsi="Arial" w:cs="Arial"/>
          <w:bCs/>
          <w:spacing w:val="-2"/>
          <w:sz w:val="22"/>
          <w:szCs w:val="22"/>
        </w:rPr>
        <w:t xml:space="preserve">.  </w:t>
      </w:r>
      <w:r w:rsidRPr="00E33E30">
        <w:rPr>
          <w:rFonts w:ascii="Arial" w:hAnsi="Arial" w:cs="Arial"/>
          <w:spacing w:val="-2"/>
          <w:sz w:val="22"/>
          <w:szCs w:val="22"/>
        </w:rPr>
        <w:t xml:space="preserve"> </w:t>
      </w:r>
    </w:p>
    <w:p w:rsidR="005E4099" w:rsidRPr="00E33E30" w:rsidP="5563C61B" w14:paraId="217CE6AC" w14:textId="77777777">
      <w:pPr>
        <w:tabs>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sectPr w:rsidSect="008303BE">
      <w:footerReference w:type="default" r:id="rId11"/>
      <w:footerReference w:type="first" r:id="rId12"/>
      <w:type w:val="continuous"/>
      <w:pgSz w:w="12240" w:h="15840" w:code="1"/>
      <w:pgMar w:top="1296" w:right="1440" w:bottom="1152"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8555183"/>
      <w:docPartObj>
        <w:docPartGallery w:val="Page Numbers (Bottom of Page)"/>
        <w:docPartUnique/>
      </w:docPartObj>
    </w:sdtPr>
    <w:sdtEndPr>
      <w:rPr>
        <w:rFonts w:ascii="Arial" w:hAnsi="Arial" w:cs="Arial"/>
        <w:noProof/>
      </w:rPr>
    </w:sdtEndPr>
    <w:sdtContent>
      <w:p w:rsidR="004F6E74" w:rsidRPr="009130CA" w:rsidP="009130CA" w14:paraId="0FEC2C1C" w14:textId="29493F19">
        <w:pPr>
          <w:pStyle w:val="Footer"/>
          <w:jc w:val="center"/>
          <w:rPr>
            <w:rFonts w:ascii="Arial" w:hAnsi="Arial" w:cs="Arial"/>
          </w:rPr>
        </w:pPr>
        <w:r w:rsidRPr="006D26E7">
          <w:rPr>
            <w:rFonts w:ascii="Arial" w:hAnsi="Arial" w:cs="Arial"/>
          </w:rPr>
          <w:fldChar w:fldCharType="begin"/>
        </w:r>
        <w:r w:rsidRPr="006D26E7">
          <w:rPr>
            <w:rFonts w:ascii="Arial" w:hAnsi="Arial" w:cs="Arial"/>
          </w:rPr>
          <w:instrText xml:space="preserve"> PAGE   \* MERGEFORMAT </w:instrText>
        </w:r>
        <w:r w:rsidRPr="006D26E7">
          <w:rPr>
            <w:rFonts w:ascii="Arial" w:hAnsi="Arial" w:cs="Arial"/>
          </w:rPr>
          <w:fldChar w:fldCharType="separate"/>
        </w:r>
        <w:r w:rsidR="0081184B">
          <w:rPr>
            <w:rFonts w:ascii="Arial" w:hAnsi="Arial" w:cs="Arial"/>
            <w:noProof/>
          </w:rPr>
          <w:t>2</w:t>
        </w:r>
        <w:r w:rsidRPr="006D26E7">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E74" w14:paraId="5BB3C37F" w14:textId="724CF7F2">
    <w:pPr>
      <w:pStyle w:val="Footer"/>
      <w:jc w:val="center"/>
    </w:pPr>
  </w:p>
  <w:p w:rsidR="004F6E74" w14:paraId="3D8CC0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78C8" w14:paraId="5E70F41D" w14:textId="77777777">
      <w:r>
        <w:separator/>
      </w:r>
    </w:p>
  </w:footnote>
  <w:footnote w:type="continuationSeparator" w:id="1">
    <w:p w:rsidR="00F478C8" w14:paraId="198AB9A5" w14:textId="77777777">
      <w:r>
        <w:continuationSeparator/>
      </w:r>
    </w:p>
  </w:footnote>
  <w:footnote w:type="continuationNotice" w:id="2">
    <w:p w:rsidR="00F478C8" w14:paraId="098B44B2" w14:textId="77777777"/>
  </w:footnote>
  <w:footnote w:id="3">
    <w:p w:rsidR="000E7CBC" w:rsidP="000E7CBC" w14:paraId="652BA69A" w14:textId="77777777">
      <w:pPr>
        <w:pStyle w:val="FootnoteText"/>
      </w:pPr>
      <w:r>
        <w:rPr>
          <w:rStyle w:val="FootnoteReference"/>
        </w:rPr>
        <w:footnoteRef/>
      </w:r>
      <w:r>
        <w:t xml:space="preserve"> </w:t>
      </w:r>
      <w:r w:rsidRPr="0017219C">
        <w:t>https://www.bls.gov/news.release/pdf/ecec.pdf</w:t>
      </w:r>
    </w:p>
  </w:footnote>
  <w:footnote w:id="4">
    <w:p w:rsidR="002D6285" w:rsidP="002D6285" w14:paraId="25853190" w14:textId="08E0DFE7">
      <w:pPr>
        <w:pStyle w:val="FootnoteText"/>
      </w:pPr>
      <w:r>
        <w:rPr>
          <w:rStyle w:val="FootnoteReference"/>
        </w:rPr>
        <w:footnoteRef/>
      </w:r>
      <w:r>
        <w:t xml:space="preserve"> </w:t>
      </w:r>
      <w:r w:rsidRPr="00C276D2" w:rsidR="00C276D2">
        <w:t>https://www.opm.gov/policy-data-oversight/pay-leave/salaries-wages/salary-tables/pdf/2024/RUS_h.pdf</w:t>
      </w:r>
    </w:p>
  </w:footnote>
  <w:footnote w:id="5">
    <w:p w:rsidR="00BA2C16" w:rsidP="00BA2C16" w14:paraId="2E264B42" w14:textId="77777777">
      <w:pPr>
        <w:pStyle w:val="FootnoteText"/>
      </w:pPr>
      <w:r>
        <w:rPr>
          <w:rStyle w:val="FootnoteReference"/>
        </w:rPr>
        <w:footnoteRef/>
      </w:r>
      <w:r>
        <w:t xml:space="preserve"> </w:t>
      </w:r>
      <w:r w:rsidRPr="0017219C">
        <w:t>https://www.bls.gov/news.release/pdf/ecec.pdf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1">
    <w:nsid w:val="00142502"/>
    <w:multiLevelType w:val="hybridMultilevel"/>
    <w:tmpl w:val="B9D4956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05E489E"/>
    <w:multiLevelType w:val="hybridMultilevel"/>
    <w:tmpl w:val="3940C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FA4B41"/>
    <w:multiLevelType w:val="hybridMultilevel"/>
    <w:tmpl w:val="8C6EBA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A682B7B"/>
    <w:multiLevelType w:val="hybridMultilevel"/>
    <w:tmpl w:val="B3BE1026"/>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4254AB5"/>
    <w:multiLevelType w:val="hybridMultilevel"/>
    <w:tmpl w:val="759ED06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C9516D6"/>
    <w:multiLevelType w:val="hybridMultilevel"/>
    <w:tmpl w:val="27BCA38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CB84DD4"/>
    <w:multiLevelType w:val="hybridMultilevel"/>
    <w:tmpl w:val="71F065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E270D1D"/>
    <w:multiLevelType w:val="hybridMultilevel"/>
    <w:tmpl w:val="71F065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1146FA3"/>
    <w:multiLevelType w:val="hybridMultilevel"/>
    <w:tmpl w:val="2C283F5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343A65"/>
    <w:multiLevelType w:val="hybridMultilevel"/>
    <w:tmpl w:val="CB04CC72"/>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489F3F74"/>
    <w:multiLevelType w:val="hybridMultilevel"/>
    <w:tmpl w:val="99B67A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D545750"/>
    <w:multiLevelType w:val="hybridMultilevel"/>
    <w:tmpl w:val="3216D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E8300A4"/>
    <w:multiLevelType w:val="hybridMultilevel"/>
    <w:tmpl w:val="43489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9867D2"/>
    <w:multiLevelType w:val="hybridMultilevel"/>
    <w:tmpl w:val="D19CEBC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C85352D"/>
    <w:multiLevelType w:val="hybridMultilevel"/>
    <w:tmpl w:val="B64ABDD0"/>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2">
    <w:nsid w:val="5E1D4761"/>
    <w:multiLevelType w:val="hybridMultilevel"/>
    <w:tmpl w:val="F6547ABA"/>
    <w:lvl w:ilvl="0">
      <w:start w:val="233"/>
      <w:numFmt w:val="bullet"/>
      <w:lvlText w:val=""/>
      <w:lvlJc w:val="left"/>
      <w:pPr>
        <w:ind w:left="540" w:hanging="360"/>
      </w:pPr>
      <w:rPr>
        <w:rFonts w:ascii="Symbol" w:eastAsia="Times New Roman" w:hAnsi="Symbol" w:cs="Aria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3">
    <w:nsid w:val="5EE42C9E"/>
    <w:multiLevelType w:val="hybridMultilevel"/>
    <w:tmpl w:val="2E04B5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2CB4CC3"/>
    <w:multiLevelType w:val="hybridMultilevel"/>
    <w:tmpl w:val="5920A7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6">
    <w:nsid w:val="650A77BF"/>
    <w:multiLevelType w:val="hybridMultilevel"/>
    <w:tmpl w:val="4114F4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85420B3"/>
    <w:multiLevelType w:val="hybridMultilevel"/>
    <w:tmpl w:val="427876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8B07B40"/>
    <w:multiLevelType w:val="hybridMultilevel"/>
    <w:tmpl w:val="2F7650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6A341DBB"/>
    <w:multiLevelType w:val="hybridMultilevel"/>
    <w:tmpl w:val="6722F8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7793040F"/>
    <w:multiLevelType w:val="hybridMultilevel"/>
    <w:tmpl w:val="30A44C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79721D0"/>
    <w:multiLevelType w:val="hybridMultilevel"/>
    <w:tmpl w:val="E2325CEA"/>
    <w:lvl w:ilvl="0">
      <w:start w:val="1"/>
      <w:numFmt w:val="decimal"/>
      <w:lvlText w:val="%1."/>
      <w:lvlJc w:val="left"/>
      <w:pPr>
        <w:ind w:left="1845" w:hanging="360"/>
      </w:pPr>
      <w:rPr>
        <w:rFonts w:hint="default"/>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33">
    <w:nsid w:val="77BB00A2"/>
    <w:multiLevelType w:val="hybridMultilevel"/>
    <w:tmpl w:val="E66434DE"/>
    <w:lvl w:ilvl="0">
      <w:start w:val="233"/>
      <w:numFmt w:val="bullet"/>
      <w:lvlText w:val=""/>
      <w:lvlJc w:val="left"/>
      <w:pPr>
        <w:ind w:left="420" w:hanging="360"/>
      </w:pPr>
      <w:rPr>
        <w:rFonts w:ascii="Symbol" w:eastAsia="Times New Roman" w:hAnsi="Symbol"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34">
    <w:nsid w:val="7AB95F98"/>
    <w:multiLevelType w:val="hybridMultilevel"/>
    <w:tmpl w:val="0D8023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7F8E3F19"/>
    <w:multiLevelType w:val="hybridMultilevel"/>
    <w:tmpl w:val="C1E4F5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04196333">
    <w:abstractNumId w:val="17"/>
  </w:num>
  <w:num w:numId="2" w16cid:durableId="926502620">
    <w:abstractNumId w:val="18"/>
  </w:num>
  <w:num w:numId="3" w16cid:durableId="1066993353">
    <w:abstractNumId w:val="1"/>
  </w:num>
  <w:num w:numId="4" w16cid:durableId="1766536389">
    <w:abstractNumId w:val="21"/>
  </w:num>
  <w:num w:numId="5" w16cid:durableId="154222812">
    <w:abstractNumId w:val="20"/>
  </w:num>
  <w:num w:numId="6" w16cid:durableId="1440876766">
    <w:abstractNumId w:val="25"/>
  </w:num>
  <w:num w:numId="7" w16cid:durableId="2002350487">
    <w:abstractNumId w:val="4"/>
  </w:num>
  <w:num w:numId="8" w16cid:durableId="588999501">
    <w:abstractNumId w:val="14"/>
  </w:num>
  <w:num w:numId="9" w16cid:durableId="1930625311">
    <w:abstractNumId w:val="34"/>
  </w:num>
  <w:num w:numId="10" w16cid:durableId="381563515">
    <w:abstractNumId w:val="11"/>
  </w:num>
  <w:num w:numId="11" w16cid:durableId="426736856">
    <w:abstractNumId w:val="10"/>
  </w:num>
  <w:num w:numId="12" w16cid:durableId="1888369685">
    <w:abstractNumId w:val="3"/>
  </w:num>
  <w:num w:numId="13" w16cid:durableId="1040780962">
    <w:abstractNumId w:val="30"/>
  </w:num>
  <w:num w:numId="14" w16cid:durableId="1342466324">
    <w:abstractNumId w:val="6"/>
  </w:num>
  <w:num w:numId="15" w16cid:durableId="586959123">
    <w:abstractNumId w:val="15"/>
  </w:num>
  <w:num w:numId="16" w16cid:durableId="1834837024">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16cid:durableId="755708873">
    <w:abstractNumId w:val="8"/>
  </w:num>
  <w:num w:numId="18" w16cid:durableId="474177708">
    <w:abstractNumId w:val="35"/>
  </w:num>
  <w:num w:numId="19" w16cid:durableId="735591911">
    <w:abstractNumId w:val="16"/>
  </w:num>
  <w:num w:numId="20" w16cid:durableId="1827163542">
    <w:abstractNumId w:val="12"/>
  </w:num>
  <w:num w:numId="21" w16cid:durableId="11226589">
    <w:abstractNumId w:val="32"/>
  </w:num>
  <w:num w:numId="22" w16cid:durableId="383675650">
    <w:abstractNumId w:val="13"/>
  </w:num>
  <w:num w:numId="23" w16cid:durableId="1877699305">
    <w:abstractNumId w:val="9"/>
  </w:num>
  <w:num w:numId="24" w16cid:durableId="1354116827">
    <w:abstractNumId w:val="7"/>
  </w:num>
  <w:num w:numId="25" w16cid:durableId="1659770010">
    <w:abstractNumId w:val="22"/>
  </w:num>
  <w:num w:numId="26" w16cid:durableId="1201550875">
    <w:abstractNumId w:val="33"/>
  </w:num>
  <w:num w:numId="27" w16cid:durableId="951282143">
    <w:abstractNumId w:val="27"/>
  </w:num>
  <w:num w:numId="28" w16cid:durableId="1781872642">
    <w:abstractNumId w:val="23"/>
  </w:num>
  <w:num w:numId="29" w16cid:durableId="957293678">
    <w:abstractNumId w:val="19"/>
  </w:num>
  <w:num w:numId="30" w16cid:durableId="866874834">
    <w:abstractNumId w:val="29"/>
  </w:num>
  <w:num w:numId="31" w16cid:durableId="1719164210">
    <w:abstractNumId w:val="5"/>
  </w:num>
  <w:num w:numId="32" w16cid:durableId="827553889">
    <w:abstractNumId w:val="28"/>
  </w:num>
  <w:num w:numId="33" w16cid:durableId="1336150269">
    <w:abstractNumId w:val="31"/>
  </w:num>
  <w:num w:numId="34" w16cid:durableId="324939978">
    <w:abstractNumId w:val="24"/>
  </w:num>
  <w:num w:numId="35" w16cid:durableId="1683630589">
    <w:abstractNumId w:val="26"/>
  </w:num>
  <w:num w:numId="36" w16cid:durableId="1793088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56"/>
    <w:rsid w:val="00002E5A"/>
    <w:rsid w:val="0000347D"/>
    <w:rsid w:val="00005969"/>
    <w:rsid w:val="00006032"/>
    <w:rsid w:val="000100F8"/>
    <w:rsid w:val="0001201E"/>
    <w:rsid w:val="00012D1B"/>
    <w:rsid w:val="00012D46"/>
    <w:rsid w:val="000133E9"/>
    <w:rsid w:val="00014907"/>
    <w:rsid w:val="00014D4F"/>
    <w:rsid w:val="00023D5F"/>
    <w:rsid w:val="0002530F"/>
    <w:rsid w:val="0003047D"/>
    <w:rsid w:val="00034D80"/>
    <w:rsid w:val="000403A8"/>
    <w:rsid w:val="00043D25"/>
    <w:rsid w:val="00043DA9"/>
    <w:rsid w:val="00044055"/>
    <w:rsid w:val="00047526"/>
    <w:rsid w:val="000479A0"/>
    <w:rsid w:val="0006044E"/>
    <w:rsid w:val="00066755"/>
    <w:rsid w:val="0007037A"/>
    <w:rsid w:val="00072A09"/>
    <w:rsid w:val="000753F6"/>
    <w:rsid w:val="00075904"/>
    <w:rsid w:val="00076709"/>
    <w:rsid w:val="00076A83"/>
    <w:rsid w:val="00083B06"/>
    <w:rsid w:val="0008548C"/>
    <w:rsid w:val="0008583D"/>
    <w:rsid w:val="0009094B"/>
    <w:rsid w:val="00093966"/>
    <w:rsid w:val="000977AE"/>
    <w:rsid w:val="000B0318"/>
    <w:rsid w:val="000B103B"/>
    <w:rsid w:val="000B1529"/>
    <w:rsid w:val="000B26E5"/>
    <w:rsid w:val="000B41D9"/>
    <w:rsid w:val="000B562D"/>
    <w:rsid w:val="000B6F19"/>
    <w:rsid w:val="000C39FD"/>
    <w:rsid w:val="000C3C8B"/>
    <w:rsid w:val="000C4A13"/>
    <w:rsid w:val="000D482A"/>
    <w:rsid w:val="000D498D"/>
    <w:rsid w:val="000E14D1"/>
    <w:rsid w:val="000E4698"/>
    <w:rsid w:val="000E7CBC"/>
    <w:rsid w:val="000F3CAF"/>
    <w:rsid w:val="00100413"/>
    <w:rsid w:val="00101599"/>
    <w:rsid w:val="001034B8"/>
    <w:rsid w:val="00104366"/>
    <w:rsid w:val="00117772"/>
    <w:rsid w:val="00122301"/>
    <w:rsid w:val="00122F1A"/>
    <w:rsid w:val="00123E7C"/>
    <w:rsid w:val="0012494E"/>
    <w:rsid w:val="0012650E"/>
    <w:rsid w:val="0012708B"/>
    <w:rsid w:val="001308EB"/>
    <w:rsid w:val="00130A80"/>
    <w:rsid w:val="0013423C"/>
    <w:rsid w:val="0014094B"/>
    <w:rsid w:val="00140BB8"/>
    <w:rsid w:val="00150437"/>
    <w:rsid w:val="00150812"/>
    <w:rsid w:val="00152D60"/>
    <w:rsid w:val="00152F97"/>
    <w:rsid w:val="00153299"/>
    <w:rsid w:val="0015707B"/>
    <w:rsid w:val="0015942B"/>
    <w:rsid w:val="00160279"/>
    <w:rsid w:val="001627BF"/>
    <w:rsid w:val="00163083"/>
    <w:rsid w:val="00170D2E"/>
    <w:rsid w:val="0017219C"/>
    <w:rsid w:val="00172A16"/>
    <w:rsid w:val="0017347E"/>
    <w:rsid w:val="00174462"/>
    <w:rsid w:val="00174AA1"/>
    <w:rsid w:val="00174C18"/>
    <w:rsid w:val="001758B4"/>
    <w:rsid w:val="00183509"/>
    <w:rsid w:val="00187442"/>
    <w:rsid w:val="00192112"/>
    <w:rsid w:val="00192225"/>
    <w:rsid w:val="00194143"/>
    <w:rsid w:val="001A1789"/>
    <w:rsid w:val="001C0A36"/>
    <w:rsid w:val="001C1AEC"/>
    <w:rsid w:val="001C6B67"/>
    <w:rsid w:val="001C7327"/>
    <w:rsid w:val="001E0752"/>
    <w:rsid w:val="001E2ED5"/>
    <w:rsid w:val="001E3840"/>
    <w:rsid w:val="001E5026"/>
    <w:rsid w:val="001E54AE"/>
    <w:rsid w:val="001E5D57"/>
    <w:rsid w:val="001E5F8D"/>
    <w:rsid w:val="001E7AEA"/>
    <w:rsid w:val="001F41ED"/>
    <w:rsid w:val="001F5F53"/>
    <w:rsid w:val="00203263"/>
    <w:rsid w:val="00211248"/>
    <w:rsid w:val="002141AD"/>
    <w:rsid w:val="00214447"/>
    <w:rsid w:val="00217A36"/>
    <w:rsid w:val="00227B8A"/>
    <w:rsid w:val="00237B93"/>
    <w:rsid w:val="0024245D"/>
    <w:rsid w:val="00252CC2"/>
    <w:rsid w:val="00255D0F"/>
    <w:rsid w:val="00257BEB"/>
    <w:rsid w:val="00257E60"/>
    <w:rsid w:val="002620B7"/>
    <w:rsid w:val="0026262E"/>
    <w:rsid w:val="0026478B"/>
    <w:rsid w:val="0026696B"/>
    <w:rsid w:val="00270573"/>
    <w:rsid w:val="00275893"/>
    <w:rsid w:val="002777E3"/>
    <w:rsid w:val="0028009A"/>
    <w:rsid w:val="002871FB"/>
    <w:rsid w:val="00288A55"/>
    <w:rsid w:val="00290C31"/>
    <w:rsid w:val="0029632A"/>
    <w:rsid w:val="002B2731"/>
    <w:rsid w:val="002B4A53"/>
    <w:rsid w:val="002B4D18"/>
    <w:rsid w:val="002C4305"/>
    <w:rsid w:val="002C471C"/>
    <w:rsid w:val="002C578F"/>
    <w:rsid w:val="002D463C"/>
    <w:rsid w:val="002D484D"/>
    <w:rsid w:val="002D6014"/>
    <w:rsid w:val="002D6285"/>
    <w:rsid w:val="002D6522"/>
    <w:rsid w:val="002D77A0"/>
    <w:rsid w:val="002E4721"/>
    <w:rsid w:val="002F0AC2"/>
    <w:rsid w:val="002F2028"/>
    <w:rsid w:val="002F2369"/>
    <w:rsid w:val="002F32BA"/>
    <w:rsid w:val="002F60F7"/>
    <w:rsid w:val="002F675A"/>
    <w:rsid w:val="002F7C16"/>
    <w:rsid w:val="003022FF"/>
    <w:rsid w:val="00303EEB"/>
    <w:rsid w:val="00314BD3"/>
    <w:rsid w:val="00321100"/>
    <w:rsid w:val="00325DC0"/>
    <w:rsid w:val="003272F7"/>
    <w:rsid w:val="0032E95E"/>
    <w:rsid w:val="00330341"/>
    <w:rsid w:val="00336A8C"/>
    <w:rsid w:val="00342721"/>
    <w:rsid w:val="00342A51"/>
    <w:rsid w:val="003432D4"/>
    <w:rsid w:val="003467D9"/>
    <w:rsid w:val="0035447A"/>
    <w:rsid w:val="00354A8D"/>
    <w:rsid w:val="00355A8C"/>
    <w:rsid w:val="00361579"/>
    <w:rsid w:val="00372251"/>
    <w:rsid w:val="00372FE1"/>
    <w:rsid w:val="00374870"/>
    <w:rsid w:val="003762A0"/>
    <w:rsid w:val="0038338F"/>
    <w:rsid w:val="00384A4E"/>
    <w:rsid w:val="00384CB1"/>
    <w:rsid w:val="00391F20"/>
    <w:rsid w:val="003A0309"/>
    <w:rsid w:val="003A2CE7"/>
    <w:rsid w:val="003A55EB"/>
    <w:rsid w:val="003A5E43"/>
    <w:rsid w:val="003B5910"/>
    <w:rsid w:val="003C2249"/>
    <w:rsid w:val="003C4B44"/>
    <w:rsid w:val="003C65E3"/>
    <w:rsid w:val="003D2DED"/>
    <w:rsid w:val="003D59D6"/>
    <w:rsid w:val="003D740B"/>
    <w:rsid w:val="003E064B"/>
    <w:rsid w:val="003E0AD1"/>
    <w:rsid w:val="003E2350"/>
    <w:rsid w:val="003E3427"/>
    <w:rsid w:val="003E5C6A"/>
    <w:rsid w:val="003F4DDD"/>
    <w:rsid w:val="004008A5"/>
    <w:rsid w:val="00401A46"/>
    <w:rsid w:val="00423226"/>
    <w:rsid w:val="004262D0"/>
    <w:rsid w:val="00433BFA"/>
    <w:rsid w:val="00433DAA"/>
    <w:rsid w:val="004365C2"/>
    <w:rsid w:val="00442959"/>
    <w:rsid w:val="004453CF"/>
    <w:rsid w:val="00445859"/>
    <w:rsid w:val="004467E0"/>
    <w:rsid w:val="0045500D"/>
    <w:rsid w:val="004553B2"/>
    <w:rsid w:val="00456E60"/>
    <w:rsid w:val="004642AA"/>
    <w:rsid w:val="00470316"/>
    <w:rsid w:val="004743E9"/>
    <w:rsid w:val="004810E6"/>
    <w:rsid w:val="00487C93"/>
    <w:rsid w:val="00490001"/>
    <w:rsid w:val="00491154"/>
    <w:rsid w:val="0049311E"/>
    <w:rsid w:val="00493B04"/>
    <w:rsid w:val="004958A5"/>
    <w:rsid w:val="004A0673"/>
    <w:rsid w:val="004A2791"/>
    <w:rsid w:val="004A444E"/>
    <w:rsid w:val="004B2BEE"/>
    <w:rsid w:val="004B334E"/>
    <w:rsid w:val="004B45DA"/>
    <w:rsid w:val="004B5ACE"/>
    <w:rsid w:val="004C2BBB"/>
    <w:rsid w:val="004D01B2"/>
    <w:rsid w:val="004D120D"/>
    <w:rsid w:val="004D3447"/>
    <w:rsid w:val="004D4324"/>
    <w:rsid w:val="004D6DC3"/>
    <w:rsid w:val="004E6716"/>
    <w:rsid w:val="004F10A3"/>
    <w:rsid w:val="004F2BCB"/>
    <w:rsid w:val="004F3E82"/>
    <w:rsid w:val="004F5E56"/>
    <w:rsid w:val="004F6E74"/>
    <w:rsid w:val="004F7169"/>
    <w:rsid w:val="0050388E"/>
    <w:rsid w:val="00510EAF"/>
    <w:rsid w:val="00515D53"/>
    <w:rsid w:val="00516924"/>
    <w:rsid w:val="00517CB5"/>
    <w:rsid w:val="00521946"/>
    <w:rsid w:val="00521D1F"/>
    <w:rsid w:val="0052351C"/>
    <w:rsid w:val="005278D5"/>
    <w:rsid w:val="00537731"/>
    <w:rsid w:val="00541C15"/>
    <w:rsid w:val="00542969"/>
    <w:rsid w:val="005475E2"/>
    <w:rsid w:val="0055079B"/>
    <w:rsid w:val="00552A68"/>
    <w:rsid w:val="00554ACF"/>
    <w:rsid w:val="00555211"/>
    <w:rsid w:val="0056084A"/>
    <w:rsid w:val="005635D7"/>
    <w:rsid w:val="005647CC"/>
    <w:rsid w:val="00567CEB"/>
    <w:rsid w:val="00570E86"/>
    <w:rsid w:val="00572743"/>
    <w:rsid w:val="0057515C"/>
    <w:rsid w:val="0057600B"/>
    <w:rsid w:val="005772C3"/>
    <w:rsid w:val="00580BD1"/>
    <w:rsid w:val="00582A64"/>
    <w:rsid w:val="00590062"/>
    <w:rsid w:val="00591DBB"/>
    <w:rsid w:val="00593FCA"/>
    <w:rsid w:val="00596DE7"/>
    <w:rsid w:val="005A0410"/>
    <w:rsid w:val="005B3BE3"/>
    <w:rsid w:val="005B3CE5"/>
    <w:rsid w:val="005B5F62"/>
    <w:rsid w:val="005B6399"/>
    <w:rsid w:val="005B6B3D"/>
    <w:rsid w:val="005D12FC"/>
    <w:rsid w:val="005E1454"/>
    <w:rsid w:val="005E4099"/>
    <w:rsid w:val="005E4229"/>
    <w:rsid w:val="005E541C"/>
    <w:rsid w:val="005F0A4C"/>
    <w:rsid w:val="005F42B7"/>
    <w:rsid w:val="005F9785"/>
    <w:rsid w:val="006010B4"/>
    <w:rsid w:val="006018A3"/>
    <w:rsid w:val="0060207A"/>
    <w:rsid w:val="00606533"/>
    <w:rsid w:val="006106E9"/>
    <w:rsid w:val="00615947"/>
    <w:rsid w:val="0061769A"/>
    <w:rsid w:val="006210E9"/>
    <w:rsid w:val="00621F14"/>
    <w:rsid w:val="00622835"/>
    <w:rsid w:val="00627988"/>
    <w:rsid w:val="00632705"/>
    <w:rsid w:val="00636B8E"/>
    <w:rsid w:val="00641DAA"/>
    <w:rsid w:val="0064204E"/>
    <w:rsid w:val="00643993"/>
    <w:rsid w:val="006445BF"/>
    <w:rsid w:val="006472D1"/>
    <w:rsid w:val="00647B52"/>
    <w:rsid w:val="00652731"/>
    <w:rsid w:val="00653CB6"/>
    <w:rsid w:val="006617A0"/>
    <w:rsid w:val="00666312"/>
    <w:rsid w:val="00670629"/>
    <w:rsid w:val="006737B5"/>
    <w:rsid w:val="00684BDE"/>
    <w:rsid w:val="00691025"/>
    <w:rsid w:val="00691D9E"/>
    <w:rsid w:val="00692AF6"/>
    <w:rsid w:val="00694B92"/>
    <w:rsid w:val="006A036D"/>
    <w:rsid w:val="006A3463"/>
    <w:rsid w:val="006A4B72"/>
    <w:rsid w:val="006A667A"/>
    <w:rsid w:val="006B3B8F"/>
    <w:rsid w:val="006B7F8F"/>
    <w:rsid w:val="006C15F2"/>
    <w:rsid w:val="006C24B5"/>
    <w:rsid w:val="006C291F"/>
    <w:rsid w:val="006C4F4E"/>
    <w:rsid w:val="006C50F9"/>
    <w:rsid w:val="006C534C"/>
    <w:rsid w:val="006C5D51"/>
    <w:rsid w:val="006D0AAA"/>
    <w:rsid w:val="006D26E7"/>
    <w:rsid w:val="006D52B3"/>
    <w:rsid w:val="006D55EF"/>
    <w:rsid w:val="006D6ADE"/>
    <w:rsid w:val="006E3E3B"/>
    <w:rsid w:val="006E6D27"/>
    <w:rsid w:val="006F103C"/>
    <w:rsid w:val="006F2CC5"/>
    <w:rsid w:val="006F5FE0"/>
    <w:rsid w:val="00700F50"/>
    <w:rsid w:val="00715C5C"/>
    <w:rsid w:val="00716BB9"/>
    <w:rsid w:val="0071703F"/>
    <w:rsid w:val="007206EA"/>
    <w:rsid w:val="007234AC"/>
    <w:rsid w:val="00724052"/>
    <w:rsid w:val="00727FD7"/>
    <w:rsid w:val="007314AF"/>
    <w:rsid w:val="00733D02"/>
    <w:rsid w:val="007423A8"/>
    <w:rsid w:val="0074410D"/>
    <w:rsid w:val="007446B5"/>
    <w:rsid w:val="0074750B"/>
    <w:rsid w:val="00751731"/>
    <w:rsid w:val="00753A97"/>
    <w:rsid w:val="00760C33"/>
    <w:rsid w:val="00766A35"/>
    <w:rsid w:val="007774D7"/>
    <w:rsid w:val="0078260B"/>
    <w:rsid w:val="00782A2D"/>
    <w:rsid w:val="00787153"/>
    <w:rsid w:val="00790682"/>
    <w:rsid w:val="00794590"/>
    <w:rsid w:val="00794F47"/>
    <w:rsid w:val="00796485"/>
    <w:rsid w:val="007A187B"/>
    <w:rsid w:val="007A3C21"/>
    <w:rsid w:val="007A4040"/>
    <w:rsid w:val="007A70E8"/>
    <w:rsid w:val="007B3E78"/>
    <w:rsid w:val="007B41F1"/>
    <w:rsid w:val="007B7466"/>
    <w:rsid w:val="007B7AC1"/>
    <w:rsid w:val="007C25E9"/>
    <w:rsid w:val="007C6BF0"/>
    <w:rsid w:val="007D24ED"/>
    <w:rsid w:val="007E01C8"/>
    <w:rsid w:val="007E1D13"/>
    <w:rsid w:val="007E7BC5"/>
    <w:rsid w:val="00802265"/>
    <w:rsid w:val="00806163"/>
    <w:rsid w:val="00810E24"/>
    <w:rsid w:val="008115CB"/>
    <w:rsid w:val="0081184B"/>
    <w:rsid w:val="00812A76"/>
    <w:rsid w:val="008158F2"/>
    <w:rsid w:val="00820F1E"/>
    <w:rsid w:val="00822D8C"/>
    <w:rsid w:val="00825436"/>
    <w:rsid w:val="008303BE"/>
    <w:rsid w:val="008334E0"/>
    <w:rsid w:val="00840E22"/>
    <w:rsid w:val="00843869"/>
    <w:rsid w:val="00845D0D"/>
    <w:rsid w:val="00845F51"/>
    <w:rsid w:val="00847A4F"/>
    <w:rsid w:val="008530B5"/>
    <w:rsid w:val="00853627"/>
    <w:rsid w:val="008536E7"/>
    <w:rsid w:val="00861A13"/>
    <w:rsid w:val="0086207E"/>
    <w:rsid w:val="008638FB"/>
    <w:rsid w:val="00864109"/>
    <w:rsid w:val="0086606F"/>
    <w:rsid w:val="00867851"/>
    <w:rsid w:val="00870CAB"/>
    <w:rsid w:val="0087154B"/>
    <w:rsid w:val="00871AB7"/>
    <w:rsid w:val="008749CE"/>
    <w:rsid w:val="008759CC"/>
    <w:rsid w:val="0087614B"/>
    <w:rsid w:val="008778D9"/>
    <w:rsid w:val="0088109E"/>
    <w:rsid w:val="0088478D"/>
    <w:rsid w:val="00884F48"/>
    <w:rsid w:val="0088514A"/>
    <w:rsid w:val="00891341"/>
    <w:rsid w:val="008A0F8F"/>
    <w:rsid w:val="008A543B"/>
    <w:rsid w:val="008B36CC"/>
    <w:rsid w:val="008B75EF"/>
    <w:rsid w:val="008C1E01"/>
    <w:rsid w:val="008C3C1E"/>
    <w:rsid w:val="008C47C8"/>
    <w:rsid w:val="008C5F49"/>
    <w:rsid w:val="008C6B6C"/>
    <w:rsid w:val="008C75F4"/>
    <w:rsid w:val="008D1E12"/>
    <w:rsid w:val="008D6E7E"/>
    <w:rsid w:val="008E64C4"/>
    <w:rsid w:val="008E6EA8"/>
    <w:rsid w:val="008F6168"/>
    <w:rsid w:val="00902F52"/>
    <w:rsid w:val="009042C4"/>
    <w:rsid w:val="009056C6"/>
    <w:rsid w:val="00905BE6"/>
    <w:rsid w:val="00907EC4"/>
    <w:rsid w:val="009130CA"/>
    <w:rsid w:val="00913659"/>
    <w:rsid w:val="00917E53"/>
    <w:rsid w:val="00920AB8"/>
    <w:rsid w:val="009214B9"/>
    <w:rsid w:val="00922FCD"/>
    <w:rsid w:val="0092389E"/>
    <w:rsid w:val="00935289"/>
    <w:rsid w:val="00945736"/>
    <w:rsid w:val="0095362B"/>
    <w:rsid w:val="00953774"/>
    <w:rsid w:val="009574E1"/>
    <w:rsid w:val="00965CFC"/>
    <w:rsid w:val="0097152C"/>
    <w:rsid w:val="00973618"/>
    <w:rsid w:val="00983A01"/>
    <w:rsid w:val="00996264"/>
    <w:rsid w:val="009A00B9"/>
    <w:rsid w:val="009A10E7"/>
    <w:rsid w:val="009A3555"/>
    <w:rsid w:val="009A6642"/>
    <w:rsid w:val="009A7692"/>
    <w:rsid w:val="009B1CDE"/>
    <w:rsid w:val="009B241E"/>
    <w:rsid w:val="009B3004"/>
    <w:rsid w:val="009B54C3"/>
    <w:rsid w:val="009B6EB8"/>
    <w:rsid w:val="009B7554"/>
    <w:rsid w:val="009C212E"/>
    <w:rsid w:val="009C2CB8"/>
    <w:rsid w:val="009D5E89"/>
    <w:rsid w:val="009D7595"/>
    <w:rsid w:val="009E0EC4"/>
    <w:rsid w:val="009E6C1C"/>
    <w:rsid w:val="00A004C4"/>
    <w:rsid w:val="00A00E93"/>
    <w:rsid w:val="00A01B93"/>
    <w:rsid w:val="00A06D6D"/>
    <w:rsid w:val="00A1623A"/>
    <w:rsid w:val="00A202C0"/>
    <w:rsid w:val="00A219A1"/>
    <w:rsid w:val="00A2571C"/>
    <w:rsid w:val="00A26AF3"/>
    <w:rsid w:val="00A2763F"/>
    <w:rsid w:val="00A313B9"/>
    <w:rsid w:val="00A350A6"/>
    <w:rsid w:val="00A354B5"/>
    <w:rsid w:val="00A36DEC"/>
    <w:rsid w:val="00A411B2"/>
    <w:rsid w:val="00A47E29"/>
    <w:rsid w:val="00A47F27"/>
    <w:rsid w:val="00A50058"/>
    <w:rsid w:val="00A527B2"/>
    <w:rsid w:val="00A558A0"/>
    <w:rsid w:val="00A56901"/>
    <w:rsid w:val="00A607B8"/>
    <w:rsid w:val="00A616C3"/>
    <w:rsid w:val="00A63448"/>
    <w:rsid w:val="00A65453"/>
    <w:rsid w:val="00A75B00"/>
    <w:rsid w:val="00A845E5"/>
    <w:rsid w:val="00A854F0"/>
    <w:rsid w:val="00A91320"/>
    <w:rsid w:val="00A91477"/>
    <w:rsid w:val="00A91F6E"/>
    <w:rsid w:val="00A96E7D"/>
    <w:rsid w:val="00AA1491"/>
    <w:rsid w:val="00AA19B0"/>
    <w:rsid w:val="00AB171A"/>
    <w:rsid w:val="00AB2E8C"/>
    <w:rsid w:val="00AB3581"/>
    <w:rsid w:val="00AB3DB8"/>
    <w:rsid w:val="00AB473D"/>
    <w:rsid w:val="00AB5973"/>
    <w:rsid w:val="00AB6518"/>
    <w:rsid w:val="00AB6EB2"/>
    <w:rsid w:val="00AC325A"/>
    <w:rsid w:val="00AC647C"/>
    <w:rsid w:val="00AD60FF"/>
    <w:rsid w:val="00AD6696"/>
    <w:rsid w:val="00AE0025"/>
    <w:rsid w:val="00AE0ED8"/>
    <w:rsid w:val="00AE1C33"/>
    <w:rsid w:val="00AE4375"/>
    <w:rsid w:val="00AE5ACA"/>
    <w:rsid w:val="00AF410A"/>
    <w:rsid w:val="00B00CD9"/>
    <w:rsid w:val="00B02D69"/>
    <w:rsid w:val="00B0516F"/>
    <w:rsid w:val="00B10E43"/>
    <w:rsid w:val="00B1254C"/>
    <w:rsid w:val="00B12D1E"/>
    <w:rsid w:val="00B17821"/>
    <w:rsid w:val="00B179B9"/>
    <w:rsid w:val="00B21393"/>
    <w:rsid w:val="00B22BF7"/>
    <w:rsid w:val="00B23189"/>
    <w:rsid w:val="00B234DC"/>
    <w:rsid w:val="00B24F82"/>
    <w:rsid w:val="00B252D3"/>
    <w:rsid w:val="00B264D2"/>
    <w:rsid w:val="00B2766F"/>
    <w:rsid w:val="00B3500B"/>
    <w:rsid w:val="00B35C21"/>
    <w:rsid w:val="00B45D26"/>
    <w:rsid w:val="00B51229"/>
    <w:rsid w:val="00B51632"/>
    <w:rsid w:val="00B53946"/>
    <w:rsid w:val="00B5785D"/>
    <w:rsid w:val="00B6181A"/>
    <w:rsid w:val="00B61BF2"/>
    <w:rsid w:val="00B61DAA"/>
    <w:rsid w:val="00B62A83"/>
    <w:rsid w:val="00B64C5E"/>
    <w:rsid w:val="00B65F54"/>
    <w:rsid w:val="00B72591"/>
    <w:rsid w:val="00B74C42"/>
    <w:rsid w:val="00B75331"/>
    <w:rsid w:val="00B761F4"/>
    <w:rsid w:val="00B777C1"/>
    <w:rsid w:val="00B81D68"/>
    <w:rsid w:val="00B82AA8"/>
    <w:rsid w:val="00B84496"/>
    <w:rsid w:val="00B844F1"/>
    <w:rsid w:val="00B86F0E"/>
    <w:rsid w:val="00B9376E"/>
    <w:rsid w:val="00B9525B"/>
    <w:rsid w:val="00BA0F05"/>
    <w:rsid w:val="00BA2C16"/>
    <w:rsid w:val="00BA562E"/>
    <w:rsid w:val="00BB0E92"/>
    <w:rsid w:val="00BB4A08"/>
    <w:rsid w:val="00BB53DE"/>
    <w:rsid w:val="00BC14E0"/>
    <w:rsid w:val="00BD02B6"/>
    <w:rsid w:val="00BD20CA"/>
    <w:rsid w:val="00BD5DA0"/>
    <w:rsid w:val="00BE45D3"/>
    <w:rsid w:val="00BF038E"/>
    <w:rsid w:val="00BF042E"/>
    <w:rsid w:val="00BF056F"/>
    <w:rsid w:val="00BF263B"/>
    <w:rsid w:val="00BF2782"/>
    <w:rsid w:val="00BF2900"/>
    <w:rsid w:val="00C02C9C"/>
    <w:rsid w:val="00C0696C"/>
    <w:rsid w:val="00C108C2"/>
    <w:rsid w:val="00C124EE"/>
    <w:rsid w:val="00C21568"/>
    <w:rsid w:val="00C239D5"/>
    <w:rsid w:val="00C275B5"/>
    <w:rsid w:val="00C276D2"/>
    <w:rsid w:val="00C2778A"/>
    <w:rsid w:val="00C334BE"/>
    <w:rsid w:val="00C35473"/>
    <w:rsid w:val="00C35C99"/>
    <w:rsid w:val="00C3795F"/>
    <w:rsid w:val="00C40EEB"/>
    <w:rsid w:val="00C45FA5"/>
    <w:rsid w:val="00C527DD"/>
    <w:rsid w:val="00C56317"/>
    <w:rsid w:val="00C57D25"/>
    <w:rsid w:val="00C60E15"/>
    <w:rsid w:val="00C636B3"/>
    <w:rsid w:val="00C65C06"/>
    <w:rsid w:val="00C70956"/>
    <w:rsid w:val="00C76AF6"/>
    <w:rsid w:val="00C81775"/>
    <w:rsid w:val="00C85649"/>
    <w:rsid w:val="00C8751E"/>
    <w:rsid w:val="00C92DB5"/>
    <w:rsid w:val="00C9332C"/>
    <w:rsid w:val="00CA60A9"/>
    <w:rsid w:val="00CB0FEA"/>
    <w:rsid w:val="00CB121B"/>
    <w:rsid w:val="00CB277A"/>
    <w:rsid w:val="00CC6E92"/>
    <w:rsid w:val="00CD60B0"/>
    <w:rsid w:val="00CE200E"/>
    <w:rsid w:val="00CE3281"/>
    <w:rsid w:val="00CF03B3"/>
    <w:rsid w:val="00CF184C"/>
    <w:rsid w:val="00CF3328"/>
    <w:rsid w:val="00D020D0"/>
    <w:rsid w:val="00D03845"/>
    <w:rsid w:val="00D10CBC"/>
    <w:rsid w:val="00D12F91"/>
    <w:rsid w:val="00D21BF1"/>
    <w:rsid w:val="00D2209B"/>
    <w:rsid w:val="00D24045"/>
    <w:rsid w:val="00D24DE2"/>
    <w:rsid w:val="00D318C7"/>
    <w:rsid w:val="00D32A1A"/>
    <w:rsid w:val="00D35530"/>
    <w:rsid w:val="00D36A30"/>
    <w:rsid w:val="00D4021A"/>
    <w:rsid w:val="00D41BEC"/>
    <w:rsid w:val="00D44827"/>
    <w:rsid w:val="00D4766D"/>
    <w:rsid w:val="00D47DE0"/>
    <w:rsid w:val="00D512EE"/>
    <w:rsid w:val="00D66E7A"/>
    <w:rsid w:val="00D71D72"/>
    <w:rsid w:val="00D723B1"/>
    <w:rsid w:val="00D73FE4"/>
    <w:rsid w:val="00D76224"/>
    <w:rsid w:val="00D76E4E"/>
    <w:rsid w:val="00D77C61"/>
    <w:rsid w:val="00D77FDC"/>
    <w:rsid w:val="00D80E9A"/>
    <w:rsid w:val="00D83ADD"/>
    <w:rsid w:val="00D84C4D"/>
    <w:rsid w:val="00D86152"/>
    <w:rsid w:val="00D90AAE"/>
    <w:rsid w:val="00D95083"/>
    <w:rsid w:val="00D964CB"/>
    <w:rsid w:val="00DA3CC4"/>
    <w:rsid w:val="00DA53CF"/>
    <w:rsid w:val="00DA55A6"/>
    <w:rsid w:val="00DA6F5B"/>
    <w:rsid w:val="00DA7ED0"/>
    <w:rsid w:val="00DB7400"/>
    <w:rsid w:val="00DC53DA"/>
    <w:rsid w:val="00DC6FE7"/>
    <w:rsid w:val="00DC7FA8"/>
    <w:rsid w:val="00DD0EA7"/>
    <w:rsid w:val="00DD77EF"/>
    <w:rsid w:val="00DE0022"/>
    <w:rsid w:val="00DE65EA"/>
    <w:rsid w:val="00DE66DF"/>
    <w:rsid w:val="00DE7849"/>
    <w:rsid w:val="00DF46B2"/>
    <w:rsid w:val="00DF606C"/>
    <w:rsid w:val="00DF7D1D"/>
    <w:rsid w:val="00E0223A"/>
    <w:rsid w:val="00E02D82"/>
    <w:rsid w:val="00E03A7E"/>
    <w:rsid w:val="00E0505E"/>
    <w:rsid w:val="00E1762E"/>
    <w:rsid w:val="00E227D2"/>
    <w:rsid w:val="00E25B81"/>
    <w:rsid w:val="00E33E30"/>
    <w:rsid w:val="00E43CD8"/>
    <w:rsid w:val="00E44DFB"/>
    <w:rsid w:val="00E47CBB"/>
    <w:rsid w:val="00E51458"/>
    <w:rsid w:val="00E52AC5"/>
    <w:rsid w:val="00E56C2A"/>
    <w:rsid w:val="00E56E16"/>
    <w:rsid w:val="00E61220"/>
    <w:rsid w:val="00E658A1"/>
    <w:rsid w:val="00E67DD3"/>
    <w:rsid w:val="00E70B03"/>
    <w:rsid w:val="00E717B5"/>
    <w:rsid w:val="00E75E15"/>
    <w:rsid w:val="00E76356"/>
    <w:rsid w:val="00E84E02"/>
    <w:rsid w:val="00E852C3"/>
    <w:rsid w:val="00E86E4B"/>
    <w:rsid w:val="00E90D53"/>
    <w:rsid w:val="00E92DDB"/>
    <w:rsid w:val="00E951E9"/>
    <w:rsid w:val="00E96D94"/>
    <w:rsid w:val="00EA18B4"/>
    <w:rsid w:val="00EA345D"/>
    <w:rsid w:val="00EA574B"/>
    <w:rsid w:val="00EA6111"/>
    <w:rsid w:val="00EB47F0"/>
    <w:rsid w:val="00EC0F94"/>
    <w:rsid w:val="00EC54F6"/>
    <w:rsid w:val="00EC7AB0"/>
    <w:rsid w:val="00ED3487"/>
    <w:rsid w:val="00ED5359"/>
    <w:rsid w:val="00ED6333"/>
    <w:rsid w:val="00EE1E18"/>
    <w:rsid w:val="00EF3114"/>
    <w:rsid w:val="00EF3E01"/>
    <w:rsid w:val="00F02885"/>
    <w:rsid w:val="00F03863"/>
    <w:rsid w:val="00F0456B"/>
    <w:rsid w:val="00F04E5D"/>
    <w:rsid w:val="00F05AD8"/>
    <w:rsid w:val="00F07602"/>
    <w:rsid w:val="00F10B28"/>
    <w:rsid w:val="00F128A6"/>
    <w:rsid w:val="00F162BC"/>
    <w:rsid w:val="00F20506"/>
    <w:rsid w:val="00F23198"/>
    <w:rsid w:val="00F250DE"/>
    <w:rsid w:val="00F301BB"/>
    <w:rsid w:val="00F30A1A"/>
    <w:rsid w:val="00F3451F"/>
    <w:rsid w:val="00F35D76"/>
    <w:rsid w:val="00F41DA6"/>
    <w:rsid w:val="00F478C8"/>
    <w:rsid w:val="00F52BD4"/>
    <w:rsid w:val="00F54295"/>
    <w:rsid w:val="00F55CCB"/>
    <w:rsid w:val="00F6133F"/>
    <w:rsid w:val="00F61B02"/>
    <w:rsid w:val="00F61D8B"/>
    <w:rsid w:val="00F62A0A"/>
    <w:rsid w:val="00F640DB"/>
    <w:rsid w:val="00F6565D"/>
    <w:rsid w:val="00F755A6"/>
    <w:rsid w:val="00F85BE5"/>
    <w:rsid w:val="00F85EFC"/>
    <w:rsid w:val="00F86A69"/>
    <w:rsid w:val="00F86F6C"/>
    <w:rsid w:val="00F875C0"/>
    <w:rsid w:val="00F90C1E"/>
    <w:rsid w:val="00F913AA"/>
    <w:rsid w:val="00F94A3A"/>
    <w:rsid w:val="00F94BEF"/>
    <w:rsid w:val="00FA13E6"/>
    <w:rsid w:val="00FA3032"/>
    <w:rsid w:val="00FA35D6"/>
    <w:rsid w:val="00FA59A7"/>
    <w:rsid w:val="00FA7BCB"/>
    <w:rsid w:val="00FB1C2D"/>
    <w:rsid w:val="00FB3429"/>
    <w:rsid w:val="00FC12AE"/>
    <w:rsid w:val="00FC1738"/>
    <w:rsid w:val="00FC7B8A"/>
    <w:rsid w:val="00FD06C7"/>
    <w:rsid w:val="00FD0B68"/>
    <w:rsid w:val="00FD26BB"/>
    <w:rsid w:val="00FD2C35"/>
    <w:rsid w:val="00FE5287"/>
    <w:rsid w:val="00FF0D73"/>
    <w:rsid w:val="00FF4698"/>
    <w:rsid w:val="00FF50F2"/>
    <w:rsid w:val="00FF6ECD"/>
    <w:rsid w:val="013881EF"/>
    <w:rsid w:val="015DE8C4"/>
    <w:rsid w:val="019FBBF5"/>
    <w:rsid w:val="01BF2162"/>
    <w:rsid w:val="01DD5A93"/>
    <w:rsid w:val="022485CA"/>
    <w:rsid w:val="023E6D0F"/>
    <w:rsid w:val="024FBF79"/>
    <w:rsid w:val="02CD39C4"/>
    <w:rsid w:val="02CE44A2"/>
    <w:rsid w:val="031A5347"/>
    <w:rsid w:val="036383D3"/>
    <w:rsid w:val="037A8B88"/>
    <w:rsid w:val="03EABA84"/>
    <w:rsid w:val="040DE04F"/>
    <w:rsid w:val="042AE5E1"/>
    <w:rsid w:val="04332F46"/>
    <w:rsid w:val="043CF6F5"/>
    <w:rsid w:val="04594047"/>
    <w:rsid w:val="0468067D"/>
    <w:rsid w:val="04C79FFC"/>
    <w:rsid w:val="050F640A"/>
    <w:rsid w:val="055F8778"/>
    <w:rsid w:val="05947E51"/>
    <w:rsid w:val="05B363DE"/>
    <w:rsid w:val="05B739A0"/>
    <w:rsid w:val="05BE8AA8"/>
    <w:rsid w:val="062143EE"/>
    <w:rsid w:val="062FEE89"/>
    <w:rsid w:val="063159E7"/>
    <w:rsid w:val="0664111B"/>
    <w:rsid w:val="06CA508C"/>
    <w:rsid w:val="06CD2237"/>
    <w:rsid w:val="06F44938"/>
    <w:rsid w:val="073E4537"/>
    <w:rsid w:val="07487382"/>
    <w:rsid w:val="078108F4"/>
    <w:rsid w:val="0781AA8B"/>
    <w:rsid w:val="079F1853"/>
    <w:rsid w:val="07BE4116"/>
    <w:rsid w:val="07EA6387"/>
    <w:rsid w:val="0803005C"/>
    <w:rsid w:val="089E6BFA"/>
    <w:rsid w:val="08C04F9F"/>
    <w:rsid w:val="092D615A"/>
    <w:rsid w:val="09678F4B"/>
    <w:rsid w:val="0998BC26"/>
    <w:rsid w:val="0A433098"/>
    <w:rsid w:val="0AC5E4E1"/>
    <w:rsid w:val="0ACDCBE4"/>
    <w:rsid w:val="0ADBE4EE"/>
    <w:rsid w:val="0B23865C"/>
    <w:rsid w:val="0B25E078"/>
    <w:rsid w:val="0BA0EEEA"/>
    <w:rsid w:val="0BB23FB3"/>
    <w:rsid w:val="0BF0657D"/>
    <w:rsid w:val="0C15D7D4"/>
    <w:rsid w:val="0C217432"/>
    <w:rsid w:val="0C339516"/>
    <w:rsid w:val="0C3A9888"/>
    <w:rsid w:val="0C5A1CFE"/>
    <w:rsid w:val="0C93FA07"/>
    <w:rsid w:val="0CA53A10"/>
    <w:rsid w:val="0CC1719B"/>
    <w:rsid w:val="0CC1B0D9"/>
    <w:rsid w:val="0CC4919C"/>
    <w:rsid w:val="0CF56714"/>
    <w:rsid w:val="0D159EF3"/>
    <w:rsid w:val="0D4FD813"/>
    <w:rsid w:val="0D574B0A"/>
    <w:rsid w:val="0D95506B"/>
    <w:rsid w:val="0DF0717D"/>
    <w:rsid w:val="0E5D4EDE"/>
    <w:rsid w:val="0EA31138"/>
    <w:rsid w:val="0EBBF6F6"/>
    <w:rsid w:val="0EDCEADE"/>
    <w:rsid w:val="0F91BDC0"/>
    <w:rsid w:val="0F924155"/>
    <w:rsid w:val="0FAEFDD7"/>
    <w:rsid w:val="0FFDA87F"/>
    <w:rsid w:val="1012A701"/>
    <w:rsid w:val="102D02F1"/>
    <w:rsid w:val="107D6157"/>
    <w:rsid w:val="1089E150"/>
    <w:rsid w:val="10A922D3"/>
    <w:rsid w:val="10CBCC4F"/>
    <w:rsid w:val="10D05EBE"/>
    <w:rsid w:val="1139DC44"/>
    <w:rsid w:val="11B2D33B"/>
    <w:rsid w:val="11D74CBA"/>
    <w:rsid w:val="11E26C06"/>
    <w:rsid w:val="123CAD18"/>
    <w:rsid w:val="127327EA"/>
    <w:rsid w:val="12A2B96E"/>
    <w:rsid w:val="1313A4B3"/>
    <w:rsid w:val="1324005D"/>
    <w:rsid w:val="1352B446"/>
    <w:rsid w:val="13A3A657"/>
    <w:rsid w:val="13B05C01"/>
    <w:rsid w:val="13DA39C8"/>
    <w:rsid w:val="13E7D066"/>
    <w:rsid w:val="14036D11"/>
    <w:rsid w:val="140EF84B"/>
    <w:rsid w:val="14260AB4"/>
    <w:rsid w:val="14EAD338"/>
    <w:rsid w:val="14EE05D5"/>
    <w:rsid w:val="150389DA"/>
    <w:rsid w:val="150EED7C"/>
    <w:rsid w:val="158EE2BB"/>
    <w:rsid w:val="15D4E2D4"/>
    <w:rsid w:val="15E7D6E7"/>
    <w:rsid w:val="15EF4307"/>
    <w:rsid w:val="162728F0"/>
    <w:rsid w:val="166DB423"/>
    <w:rsid w:val="167A0543"/>
    <w:rsid w:val="167E1561"/>
    <w:rsid w:val="16C17789"/>
    <w:rsid w:val="16D5F815"/>
    <w:rsid w:val="171D692E"/>
    <w:rsid w:val="173B0DD3"/>
    <w:rsid w:val="175817D8"/>
    <w:rsid w:val="17C6B040"/>
    <w:rsid w:val="17E8B54D"/>
    <w:rsid w:val="180E86C4"/>
    <w:rsid w:val="1838C698"/>
    <w:rsid w:val="183C11FD"/>
    <w:rsid w:val="185055E8"/>
    <w:rsid w:val="186D0B94"/>
    <w:rsid w:val="1871C876"/>
    <w:rsid w:val="1875B0BB"/>
    <w:rsid w:val="18A84B66"/>
    <w:rsid w:val="18B48FC4"/>
    <w:rsid w:val="18CBBFE3"/>
    <w:rsid w:val="18D7B6BD"/>
    <w:rsid w:val="193B95D2"/>
    <w:rsid w:val="19597D1E"/>
    <w:rsid w:val="199E14EE"/>
    <w:rsid w:val="19D7E25E"/>
    <w:rsid w:val="19EF54BE"/>
    <w:rsid w:val="1A1A651B"/>
    <w:rsid w:val="1A20029E"/>
    <w:rsid w:val="1A21441D"/>
    <w:rsid w:val="1A26D2CD"/>
    <w:rsid w:val="1A2BD695"/>
    <w:rsid w:val="1A925993"/>
    <w:rsid w:val="1AAD796E"/>
    <w:rsid w:val="1AF10435"/>
    <w:rsid w:val="1B838E81"/>
    <w:rsid w:val="1B8F1E12"/>
    <w:rsid w:val="1BC8B6EF"/>
    <w:rsid w:val="1BD4817D"/>
    <w:rsid w:val="1BF8C372"/>
    <w:rsid w:val="1BFD1249"/>
    <w:rsid w:val="1C098D32"/>
    <w:rsid w:val="1C293591"/>
    <w:rsid w:val="1C83136C"/>
    <w:rsid w:val="1CBC2670"/>
    <w:rsid w:val="1D102D27"/>
    <w:rsid w:val="1D1F5EE2"/>
    <w:rsid w:val="1D7AD802"/>
    <w:rsid w:val="1DA4DD23"/>
    <w:rsid w:val="1DFF240A"/>
    <w:rsid w:val="1E3F595B"/>
    <w:rsid w:val="1E4D5A07"/>
    <w:rsid w:val="1E5DE39D"/>
    <w:rsid w:val="1E7B928A"/>
    <w:rsid w:val="1EC28687"/>
    <w:rsid w:val="1EC568DE"/>
    <w:rsid w:val="1EECA09A"/>
    <w:rsid w:val="1F1A607A"/>
    <w:rsid w:val="1F55B243"/>
    <w:rsid w:val="1F5CA95A"/>
    <w:rsid w:val="1F5D09C7"/>
    <w:rsid w:val="1FB052A5"/>
    <w:rsid w:val="1FB2427A"/>
    <w:rsid w:val="1FBAB42E"/>
    <w:rsid w:val="2086C9D8"/>
    <w:rsid w:val="20BBE90B"/>
    <w:rsid w:val="2110FCB3"/>
    <w:rsid w:val="2161F132"/>
    <w:rsid w:val="2191184D"/>
    <w:rsid w:val="21F19783"/>
    <w:rsid w:val="21F5D4C9"/>
    <w:rsid w:val="2231E4B2"/>
    <w:rsid w:val="2243C301"/>
    <w:rsid w:val="226C53CD"/>
    <w:rsid w:val="2275E5CE"/>
    <w:rsid w:val="229C55C3"/>
    <w:rsid w:val="229FDE98"/>
    <w:rsid w:val="22AA223D"/>
    <w:rsid w:val="22E64492"/>
    <w:rsid w:val="232BEC6A"/>
    <w:rsid w:val="238BD61B"/>
    <w:rsid w:val="23B23598"/>
    <w:rsid w:val="23E27620"/>
    <w:rsid w:val="241990DB"/>
    <w:rsid w:val="24217E61"/>
    <w:rsid w:val="247DFEF5"/>
    <w:rsid w:val="247F32C9"/>
    <w:rsid w:val="24A378F5"/>
    <w:rsid w:val="24EAD40E"/>
    <w:rsid w:val="251593E4"/>
    <w:rsid w:val="2545FD7C"/>
    <w:rsid w:val="25561435"/>
    <w:rsid w:val="255D4493"/>
    <w:rsid w:val="25698574"/>
    <w:rsid w:val="258E0110"/>
    <w:rsid w:val="25C82072"/>
    <w:rsid w:val="2611B98A"/>
    <w:rsid w:val="2618D439"/>
    <w:rsid w:val="26297FE7"/>
    <w:rsid w:val="2641DCD6"/>
    <w:rsid w:val="2656131F"/>
    <w:rsid w:val="266253B3"/>
    <w:rsid w:val="269027A2"/>
    <w:rsid w:val="269C3968"/>
    <w:rsid w:val="26CDAA37"/>
    <w:rsid w:val="26F1BDA4"/>
    <w:rsid w:val="26FA9E50"/>
    <w:rsid w:val="27117236"/>
    <w:rsid w:val="27176278"/>
    <w:rsid w:val="271D8CBA"/>
    <w:rsid w:val="273B7A7E"/>
    <w:rsid w:val="27C9DA0C"/>
    <w:rsid w:val="27E9E134"/>
    <w:rsid w:val="2860CC4A"/>
    <w:rsid w:val="2894F248"/>
    <w:rsid w:val="28A393A0"/>
    <w:rsid w:val="28BE1E1D"/>
    <w:rsid w:val="28F84C1C"/>
    <w:rsid w:val="29000545"/>
    <w:rsid w:val="29694311"/>
    <w:rsid w:val="2993C975"/>
    <w:rsid w:val="29EE755C"/>
    <w:rsid w:val="2A0DFC9B"/>
    <w:rsid w:val="2A3562D1"/>
    <w:rsid w:val="2A3DAED5"/>
    <w:rsid w:val="2A4ED4E6"/>
    <w:rsid w:val="2A9441D5"/>
    <w:rsid w:val="2A9FEA02"/>
    <w:rsid w:val="2AAFEAA1"/>
    <w:rsid w:val="2ADA4220"/>
    <w:rsid w:val="2B031983"/>
    <w:rsid w:val="2B0A0F59"/>
    <w:rsid w:val="2B23C71D"/>
    <w:rsid w:val="2B4F9944"/>
    <w:rsid w:val="2B50D614"/>
    <w:rsid w:val="2B52C081"/>
    <w:rsid w:val="2BAD8E73"/>
    <w:rsid w:val="2BD97F36"/>
    <w:rsid w:val="2C44AF34"/>
    <w:rsid w:val="2C59F1AD"/>
    <w:rsid w:val="2C5CB49B"/>
    <w:rsid w:val="2C75AD50"/>
    <w:rsid w:val="2CF41F05"/>
    <w:rsid w:val="2D68DED1"/>
    <w:rsid w:val="2DD094BE"/>
    <w:rsid w:val="2E1DBB13"/>
    <w:rsid w:val="2E1FC57D"/>
    <w:rsid w:val="2E35F7F9"/>
    <w:rsid w:val="2E54C6E0"/>
    <w:rsid w:val="2E8FEF66"/>
    <w:rsid w:val="2E9B3987"/>
    <w:rsid w:val="2EA3E729"/>
    <w:rsid w:val="2EB7C115"/>
    <w:rsid w:val="2ECD1B6D"/>
    <w:rsid w:val="2F111FF8"/>
    <w:rsid w:val="2F1A0FA0"/>
    <w:rsid w:val="2F32ACE1"/>
    <w:rsid w:val="2F5367D1"/>
    <w:rsid w:val="2F862569"/>
    <w:rsid w:val="2FB1AD6E"/>
    <w:rsid w:val="2FB4B1A2"/>
    <w:rsid w:val="2FCC30EF"/>
    <w:rsid w:val="2FF8DBDF"/>
    <w:rsid w:val="3008FC93"/>
    <w:rsid w:val="300B1EDA"/>
    <w:rsid w:val="303FB78A"/>
    <w:rsid w:val="30423925"/>
    <w:rsid w:val="304933CE"/>
    <w:rsid w:val="307676EF"/>
    <w:rsid w:val="30950D76"/>
    <w:rsid w:val="30ACF059"/>
    <w:rsid w:val="30D0078E"/>
    <w:rsid w:val="30E28EAC"/>
    <w:rsid w:val="3109E6B8"/>
    <w:rsid w:val="31168105"/>
    <w:rsid w:val="31192253"/>
    <w:rsid w:val="316971BB"/>
    <w:rsid w:val="3170A5BD"/>
    <w:rsid w:val="31DF6AC3"/>
    <w:rsid w:val="3240D6A8"/>
    <w:rsid w:val="3251B062"/>
    <w:rsid w:val="3265537A"/>
    <w:rsid w:val="327E2D25"/>
    <w:rsid w:val="32A10368"/>
    <w:rsid w:val="33141348"/>
    <w:rsid w:val="331633F9"/>
    <w:rsid w:val="331DE176"/>
    <w:rsid w:val="3397D6F8"/>
    <w:rsid w:val="3400D529"/>
    <w:rsid w:val="3404CDB9"/>
    <w:rsid w:val="343F4FFE"/>
    <w:rsid w:val="34470C88"/>
    <w:rsid w:val="34B4C923"/>
    <w:rsid w:val="34DE8FFD"/>
    <w:rsid w:val="350EEF51"/>
    <w:rsid w:val="3533C1E3"/>
    <w:rsid w:val="35488217"/>
    <w:rsid w:val="354FD95B"/>
    <w:rsid w:val="3578ABFB"/>
    <w:rsid w:val="3598609F"/>
    <w:rsid w:val="35B5CDE7"/>
    <w:rsid w:val="35D32AA2"/>
    <w:rsid w:val="35DB926E"/>
    <w:rsid w:val="35F7E27B"/>
    <w:rsid w:val="3613103D"/>
    <w:rsid w:val="3652AA11"/>
    <w:rsid w:val="3653BC10"/>
    <w:rsid w:val="36705EFB"/>
    <w:rsid w:val="367E9CD6"/>
    <w:rsid w:val="368C3984"/>
    <w:rsid w:val="36A922D4"/>
    <w:rsid w:val="36AE38F2"/>
    <w:rsid w:val="371A7907"/>
    <w:rsid w:val="37212B41"/>
    <w:rsid w:val="37275E2E"/>
    <w:rsid w:val="3733CC20"/>
    <w:rsid w:val="376EDE4F"/>
    <w:rsid w:val="379CD6DE"/>
    <w:rsid w:val="37C1CF05"/>
    <w:rsid w:val="37E0F7C8"/>
    <w:rsid w:val="3805A53F"/>
    <w:rsid w:val="388C173A"/>
    <w:rsid w:val="392D07AF"/>
    <w:rsid w:val="393BFE10"/>
    <w:rsid w:val="39689EC7"/>
    <w:rsid w:val="3976A989"/>
    <w:rsid w:val="3995FEBF"/>
    <w:rsid w:val="39A3C2E5"/>
    <w:rsid w:val="3A5CA51B"/>
    <w:rsid w:val="3A650807"/>
    <w:rsid w:val="3A6B3B92"/>
    <w:rsid w:val="3A75AF05"/>
    <w:rsid w:val="3AEF7D24"/>
    <w:rsid w:val="3B2E6D35"/>
    <w:rsid w:val="3B39D158"/>
    <w:rsid w:val="3B46C5DA"/>
    <w:rsid w:val="3B4AB9CC"/>
    <w:rsid w:val="3B8A3FB1"/>
    <w:rsid w:val="3BC79039"/>
    <w:rsid w:val="3C202091"/>
    <w:rsid w:val="3C4AD3F2"/>
    <w:rsid w:val="3C545725"/>
    <w:rsid w:val="3C680270"/>
    <w:rsid w:val="3CD11B7F"/>
    <w:rsid w:val="3CE595EE"/>
    <w:rsid w:val="3D195C7E"/>
    <w:rsid w:val="3D2199BA"/>
    <w:rsid w:val="3D273183"/>
    <w:rsid w:val="3D40B9FB"/>
    <w:rsid w:val="3D510D76"/>
    <w:rsid w:val="3D5136A4"/>
    <w:rsid w:val="3D90F032"/>
    <w:rsid w:val="3DC94E11"/>
    <w:rsid w:val="3E1180D8"/>
    <w:rsid w:val="3E5E0BAB"/>
    <w:rsid w:val="3E660DF7"/>
    <w:rsid w:val="3E71721A"/>
    <w:rsid w:val="3EC1E073"/>
    <w:rsid w:val="3ED24764"/>
    <w:rsid w:val="3ED8CCD8"/>
    <w:rsid w:val="3F29293A"/>
    <w:rsid w:val="3F62E5B1"/>
    <w:rsid w:val="3F866E3B"/>
    <w:rsid w:val="4001DE58"/>
    <w:rsid w:val="405DB0D4"/>
    <w:rsid w:val="40608B61"/>
    <w:rsid w:val="4088AE38"/>
    <w:rsid w:val="409E0C72"/>
    <w:rsid w:val="40FEFBC3"/>
    <w:rsid w:val="4108D2F0"/>
    <w:rsid w:val="410ED3C7"/>
    <w:rsid w:val="41150597"/>
    <w:rsid w:val="41934982"/>
    <w:rsid w:val="4195AC6D"/>
    <w:rsid w:val="41C099CA"/>
    <w:rsid w:val="41C61AE5"/>
    <w:rsid w:val="41CE7159"/>
    <w:rsid w:val="41F0EB99"/>
    <w:rsid w:val="4245A761"/>
    <w:rsid w:val="42631967"/>
    <w:rsid w:val="426FC1B2"/>
    <w:rsid w:val="42735EB3"/>
    <w:rsid w:val="42939CBD"/>
    <w:rsid w:val="42AFE2C7"/>
    <w:rsid w:val="42BC77A8"/>
    <w:rsid w:val="4344E33D"/>
    <w:rsid w:val="436547CE"/>
    <w:rsid w:val="436EE667"/>
    <w:rsid w:val="43739A9E"/>
    <w:rsid w:val="438DC7E7"/>
    <w:rsid w:val="43981B64"/>
    <w:rsid w:val="440A8E60"/>
    <w:rsid w:val="44405EFB"/>
    <w:rsid w:val="4466F8EA"/>
    <w:rsid w:val="447F0C9C"/>
    <w:rsid w:val="44A23CE6"/>
    <w:rsid w:val="44D797B3"/>
    <w:rsid w:val="44E0B39E"/>
    <w:rsid w:val="454A54EC"/>
    <w:rsid w:val="456F993F"/>
    <w:rsid w:val="45803BFA"/>
    <w:rsid w:val="45AAFF75"/>
    <w:rsid w:val="45EF5046"/>
    <w:rsid w:val="462BDA12"/>
    <w:rsid w:val="46692F8D"/>
    <w:rsid w:val="4673F4AC"/>
    <w:rsid w:val="469871AE"/>
    <w:rsid w:val="46A312E0"/>
    <w:rsid w:val="46BFC099"/>
    <w:rsid w:val="47336A38"/>
    <w:rsid w:val="477AC6BA"/>
    <w:rsid w:val="47AF90EA"/>
    <w:rsid w:val="47D27221"/>
    <w:rsid w:val="47F30FA2"/>
    <w:rsid w:val="47F8D823"/>
    <w:rsid w:val="48349742"/>
    <w:rsid w:val="4896DE85"/>
    <w:rsid w:val="489D1E2C"/>
    <w:rsid w:val="48F85D51"/>
    <w:rsid w:val="496BE90B"/>
    <w:rsid w:val="4A540C65"/>
    <w:rsid w:val="4A897E32"/>
    <w:rsid w:val="4AFE66F9"/>
    <w:rsid w:val="4B4490FF"/>
    <w:rsid w:val="4B97A20F"/>
    <w:rsid w:val="4BBA1291"/>
    <w:rsid w:val="4CA881FB"/>
    <w:rsid w:val="4CE06160"/>
    <w:rsid w:val="4CF77D0A"/>
    <w:rsid w:val="4D15CDCB"/>
    <w:rsid w:val="4D1DB6EC"/>
    <w:rsid w:val="4D5566D1"/>
    <w:rsid w:val="4D5CAC39"/>
    <w:rsid w:val="4D6B5349"/>
    <w:rsid w:val="4D731021"/>
    <w:rsid w:val="4D7FFBDB"/>
    <w:rsid w:val="4E0375FA"/>
    <w:rsid w:val="4E08291D"/>
    <w:rsid w:val="4E328143"/>
    <w:rsid w:val="4E8AE488"/>
    <w:rsid w:val="4E9875CF"/>
    <w:rsid w:val="4EB68385"/>
    <w:rsid w:val="4ECF42D1"/>
    <w:rsid w:val="4F0DD8CF"/>
    <w:rsid w:val="4F55E654"/>
    <w:rsid w:val="4FE022BD"/>
    <w:rsid w:val="5004FF0D"/>
    <w:rsid w:val="5005FC52"/>
    <w:rsid w:val="50623F09"/>
    <w:rsid w:val="50A68E06"/>
    <w:rsid w:val="50B9CE28"/>
    <w:rsid w:val="5106B6A0"/>
    <w:rsid w:val="510BCD01"/>
    <w:rsid w:val="510FACD1"/>
    <w:rsid w:val="516DBB99"/>
    <w:rsid w:val="51A1CCB3"/>
    <w:rsid w:val="51B1F5C3"/>
    <w:rsid w:val="51E7F3EA"/>
    <w:rsid w:val="51E93EEE"/>
    <w:rsid w:val="5216FF22"/>
    <w:rsid w:val="529286C1"/>
    <w:rsid w:val="52BB34AA"/>
    <w:rsid w:val="52CF2A39"/>
    <w:rsid w:val="53285E1E"/>
    <w:rsid w:val="535BC2C5"/>
    <w:rsid w:val="53A2B3F4"/>
    <w:rsid w:val="53B97FE5"/>
    <w:rsid w:val="54355C31"/>
    <w:rsid w:val="543D717A"/>
    <w:rsid w:val="545C0A50"/>
    <w:rsid w:val="548F72D0"/>
    <w:rsid w:val="549F5059"/>
    <w:rsid w:val="54A0ACD4"/>
    <w:rsid w:val="54B71846"/>
    <w:rsid w:val="54CA35B7"/>
    <w:rsid w:val="54D98030"/>
    <w:rsid w:val="54F2D051"/>
    <w:rsid w:val="54FEC125"/>
    <w:rsid w:val="5507B753"/>
    <w:rsid w:val="55402EF8"/>
    <w:rsid w:val="55432DC7"/>
    <w:rsid w:val="556078B6"/>
    <w:rsid w:val="5563C61B"/>
    <w:rsid w:val="55D171FE"/>
    <w:rsid w:val="55D3F487"/>
    <w:rsid w:val="5615A1E8"/>
    <w:rsid w:val="56194ABB"/>
    <w:rsid w:val="56755091"/>
    <w:rsid w:val="56A85F8C"/>
    <w:rsid w:val="56DD571A"/>
    <w:rsid w:val="5711F0C5"/>
    <w:rsid w:val="571617A7"/>
    <w:rsid w:val="572B5F46"/>
    <w:rsid w:val="574F1D64"/>
    <w:rsid w:val="576ED3D3"/>
    <w:rsid w:val="57866ABC"/>
    <w:rsid w:val="57B51B1C"/>
    <w:rsid w:val="57D6E3AD"/>
    <w:rsid w:val="5810B10C"/>
    <w:rsid w:val="581120F2"/>
    <w:rsid w:val="58193ED3"/>
    <w:rsid w:val="5860EEB7"/>
    <w:rsid w:val="587CD7B4"/>
    <w:rsid w:val="58A006FE"/>
    <w:rsid w:val="58A7ACFC"/>
    <w:rsid w:val="58D5EE0C"/>
    <w:rsid w:val="5903F3B3"/>
    <w:rsid w:val="5910861E"/>
    <w:rsid w:val="5945A15C"/>
    <w:rsid w:val="5950EB7D"/>
    <w:rsid w:val="597F0B0A"/>
    <w:rsid w:val="59DE6C31"/>
    <w:rsid w:val="5A59AE85"/>
    <w:rsid w:val="5A8C3C9C"/>
    <w:rsid w:val="5AAAA50F"/>
    <w:rsid w:val="5AC8D0A5"/>
    <w:rsid w:val="5AE0A8E8"/>
    <w:rsid w:val="5B336F18"/>
    <w:rsid w:val="5B9CBDD3"/>
    <w:rsid w:val="5BA5FD3A"/>
    <w:rsid w:val="5BB532D2"/>
    <w:rsid w:val="5BD7A7C0"/>
    <w:rsid w:val="5BF1D029"/>
    <w:rsid w:val="5C344985"/>
    <w:rsid w:val="5C3C1DC3"/>
    <w:rsid w:val="5C3EE5F6"/>
    <w:rsid w:val="5C64A106"/>
    <w:rsid w:val="5C8E1DA4"/>
    <w:rsid w:val="5CAA87FC"/>
    <w:rsid w:val="5D160CF3"/>
    <w:rsid w:val="5D5A3D7B"/>
    <w:rsid w:val="5D93E0DA"/>
    <w:rsid w:val="5DCF2721"/>
    <w:rsid w:val="5E01848A"/>
    <w:rsid w:val="5E04D21D"/>
    <w:rsid w:val="5E2BACD0"/>
    <w:rsid w:val="5E4DDB8C"/>
    <w:rsid w:val="5E85F2A2"/>
    <w:rsid w:val="5EB1DD54"/>
    <w:rsid w:val="5ED45E95"/>
    <w:rsid w:val="5F0F4882"/>
    <w:rsid w:val="5F1D48CE"/>
    <w:rsid w:val="5F29C7CD"/>
    <w:rsid w:val="5F2FAE78"/>
    <w:rsid w:val="5F3AD087"/>
    <w:rsid w:val="5F831B91"/>
    <w:rsid w:val="5FDAC9AE"/>
    <w:rsid w:val="5FFAFB06"/>
    <w:rsid w:val="5FFE6B54"/>
    <w:rsid w:val="60106D31"/>
    <w:rsid w:val="6021C303"/>
    <w:rsid w:val="6029220F"/>
    <w:rsid w:val="60999684"/>
    <w:rsid w:val="60CB819C"/>
    <w:rsid w:val="60E1A107"/>
    <w:rsid w:val="610079FC"/>
    <w:rsid w:val="61AB5130"/>
    <w:rsid w:val="61AF24D2"/>
    <w:rsid w:val="620CE548"/>
    <w:rsid w:val="62109C2D"/>
    <w:rsid w:val="62351A32"/>
    <w:rsid w:val="62E8DAB2"/>
    <w:rsid w:val="63403B68"/>
    <w:rsid w:val="6356D40F"/>
    <w:rsid w:val="63695F32"/>
    <w:rsid w:val="63883E34"/>
    <w:rsid w:val="63A79CE7"/>
    <w:rsid w:val="63BA7915"/>
    <w:rsid w:val="63E86498"/>
    <w:rsid w:val="641C4A2C"/>
    <w:rsid w:val="642BDEFF"/>
    <w:rsid w:val="646186CD"/>
    <w:rsid w:val="646AC625"/>
    <w:rsid w:val="6478FF3F"/>
    <w:rsid w:val="64C2213E"/>
    <w:rsid w:val="64CA4F8C"/>
    <w:rsid w:val="65170B45"/>
    <w:rsid w:val="652A70BB"/>
    <w:rsid w:val="6562E99F"/>
    <w:rsid w:val="657E8A06"/>
    <w:rsid w:val="65B9C87D"/>
    <w:rsid w:val="65C26F31"/>
    <w:rsid w:val="65DD1BE6"/>
    <w:rsid w:val="662F42B5"/>
    <w:rsid w:val="66841768"/>
    <w:rsid w:val="66C19904"/>
    <w:rsid w:val="66C1FF88"/>
    <w:rsid w:val="66F6CCA8"/>
    <w:rsid w:val="6743BFC8"/>
    <w:rsid w:val="677348A6"/>
    <w:rsid w:val="67A8C05F"/>
    <w:rsid w:val="67ED0777"/>
    <w:rsid w:val="681FE7C9"/>
    <w:rsid w:val="683C1BC7"/>
    <w:rsid w:val="683D4E47"/>
    <w:rsid w:val="685D6965"/>
    <w:rsid w:val="68730786"/>
    <w:rsid w:val="687B0E0A"/>
    <w:rsid w:val="68C732CE"/>
    <w:rsid w:val="68DBFCB4"/>
    <w:rsid w:val="6954CFD2"/>
    <w:rsid w:val="698C253D"/>
    <w:rsid w:val="69C6E94B"/>
    <w:rsid w:val="69D0B03B"/>
    <w:rsid w:val="6A11607D"/>
    <w:rsid w:val="6A185779"/>
    <w:rsid w:val="6A50B24D"/>
    <w:rsid w:val="6A686B36"/>
    <w:rsid w:val="6ABBA9F6"/>
    <w:rsid w:val="6B1362CA"/>
    <w:rsid w:val="6B9F2E1B"/>
    <w:rsid w:val="6C0BC4E6"/>
    <w:rsid w:val="6C40F1CD"/>
    <w:rsid w:val="6C431C86"/>
    <w:rsid w:val="6C4759A3"/>
    <w:rsid w:val="6C596DBE"/>
    <w:rsid w:val="6C74276A"/>
    <w:rsid w:val="6C7D98BB"/>
    <w:rsid w:val="6CD65C7E"/>
    <w:rsid w:val="6CDA308F"/>
    <w:rsid w:val="6CF358EC"/>
    <w:rsid w:val="6D1BA810"/>
    <w:rsid w:val="6E038E08"/>
    <w:rsid w:val="6E08A121"/>
    <w:rsid w:val="6E1FF3B0"/>
    <w:rsid w:val="6E294593"/>
    <w:rsid w:val="6E82EE0F"/>
    <w:rsid w:val="6E8FBE86"/>
    <w:rsid w:val="6EDE1C55"/>
    <w:rsid w:val="6F61D65D"/>
    <w:rsid w:val="6F966594"/>
    <w:rsid w:val="6FB1F4A0"/>
    <w:rsid w:val="70687B4A"/>
    <w:rsid w:val="7095341B"/>
    <w:rsid w:val="70C5BDA0"/>
    <w:rsid w:val="70CD3835"/>
    <w:rsid w:val="70E379F6"/>
    <w:rsid w:val="711430BF"/>
    <w:rsid w:val="714BCBA5"/>
    <w:rsid w:val="71852EC2"/>
    <w:rsid w:val="719EB3C2"/>
    <w:rsid w:val="71C11B78"/>
    <w:rsid w:val="71DF9EAD"/>
    <w:rsid w:val="71F02844"/>
    <w:rsid w:val="71FC81CC"/>
    <w:rsid w:val="721E0B62"/>
    <w:rsid w:val="7266214C"/>
    <w:rsid w:val="72903F91"/>
    <w:rsid w:val="72A8C198"/>
    <w:rsid w:val="72E330B3"/>
    <w:rsid w:val="731B392C"/>
    <w:rsid w:val="73514CBE"/>
    <w:rsid w:val="738BFA91"/>
    <w:rsid w:val="739936FF"/>
    <w:rsid w:val="739A33AB"/>
    <w:rsid w:val="7518E5EF"/>
    <w:rsid w:val="755FE887"/>
    <w:rsid w:val="75D9184C"/>
    <w:rsid w:val="7605A718"/>
    <w:rsid w:val="761F2623"/>
    <w:rsid w:val="7642302E"/>
    <w:rsid w:val="76539BBA"/>
    <w:rsid w:val="7685DCF9"/>
    <w:rsid w:val="76BBAD8A"/>
    <w:rsid w:val="76DDB1BD"/>
    <w:rsid w:val="76DE0331"/>
    <w:rsid w:val="76E96A44"/>
    <w:rsid w:val="77558AC2"/>
    <w:rsid w:val="77CBA177"/>
    <w:rsid w:val="77D5A3B5"/>
    <w:rsid w:val="7812F297"/>
    <w:rsid w:val="7820019E"/>
    <w:rsid w:val="784CF759"/>
    <w:rsid w:val="787DCF3D"/>
    <w:rsid w:val="78802FED"/>
    <w:rsid w:val="7880DCED"/>
    <w:rsid w:val="789951B6"/>
    <w:rsid w:val="78A2F3C3"/>
    <w:rsid w:val="78DADBA7"/>
    <w:rsid w:val="7929E16B"/>
    <w:rsid w:val="7971E327"/>
    <w:rsid w:val="798DC0CB"/>
    <w:rsid w:val="79CCB162"/>
    <w:rsid w:val="79D17E32"/>
    <w:rsid w:val="79DB7DF0"/>
    <w:rsid w:val="7A2704AC"/>
    <w:rsid w:val="7A2B00AD"/>
    <w:rsid w:val="7A335B29"/>
    <w:rsid w:val="7A97D85C"/>
    <w:rsid w:val="7AB49BCD"/>
    <w:rsid w:val="7ABBDBF3"/>
    <w:rsid w:val="7ABD8D3E"/>
    <w:rsid w:val="7B032CF6"/>
    <w:rsid w:val="7B29912C"/>
    <w:rsid w:val="7B31372A"/>
    <w:rsid w:val="7B551931"/>
    <w:rsid w:val="7BB56FFF"/>
    <w:rsid w:val="7BF61BD5"/>
    <w:rsid w:val="7CBED980"/>
    <w:rsid w:val="7CE1D74F"/>
    <w:rsid w:val="7CF32607"/>
    <w:rsid w:val="7D5C4192"/>
    <w:rsid w:val="7DAB2C80"/>
    <w:rsid w:val="7DB05635"/>
    <w:rsid w:val="7DBBA45C"/>
    <w:rsid w:val="7DC63A67"/>
    <w:rsid w:val="7DD7DC0E"/>
    <w:rsid w:val="7E4BB3BA"/>
    <w:rsid w:val="7E5865EA"/>
    <w:rsid w:val="7E8CB9F3"/>
    <w:rsid w:val="7E8F4322"/>
    <w:rsid w:val="7EAF11F1"/>
    <w:rsid w:val="7EC3FC25"/>
    <w:rsid w:val="7EE40918"/>
    <w:rsid w:val="7EF6E61F"/>
    <w:rsid w:val="7F6945D6"/>
    <w:rsid w:val="7F73AC6F"/>
    <w:rsid w:val="7F7675FC"/>
    <w:rsid w:val="7FCB391A"/>
    <w:rsid w:val="7FDB0DEE"/>
    <w:rsid w:val="7FDF568C"/>
    <w:rsid w:val="7FEE6E1C"/>
    <w:rsid w:val="7FF8C4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51AD06"/>
  <w15:docId w15:val="{A6AE4F06-550D-4B6D-B397-4ADF5879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56C6"/>
    <w:pPr>
      <w:widowControl w:val="0"/>
      <w:autoSpaceDE w:val="0"/>
      <w:autoSpaceDN w:val="0"/>
      <w:adjustRightInd w:val="0"/>
    </w:pPr>
  </w:style>
  <w:style w:type="paragraph" w:styleId="Heading1">
    <w:name w:val="heading 1"/>
    <w:basedOn w:val="Normal"/>
    <w:next w:val="Normal"/>
    <w:link w:val="Heading1Char"/>
    <w:qFormat/>
    <w:rsid w:val="001C7327"/>
    <w:pPr>
      <w:keepNext/>
      <w:widowControl/>
      <w:tabs>
        <w:tab w:val="center" w:pos="5688"/>
      </w:tabs>
      <w:suppressAutoHyphens/>
      <w:autoSpaceDE/>
      <w:autoSpaceDN/>
      <w:adjustRightInd/>
      <w:jc w:val="center"/>
      <w:outlineLvl w:val="0"/>
    </w:pPr>
    <w:rPr>
      <w:rFonts w:ascii="Arial" w:hAnsi="Arial"/>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056C6"/>
    <w:rPr>
      <w:rFonts w:ascii="Cambria" w:eastAsia="Times New Roman" w:hAnsi="Cambria" w:cs="Times New Roman"/>
      <w:b/>
      <w:bCs/>
      <w:kern w:val="32"/>
      <w:sz w:val="32"/>
      <w:szCs w:val="32"/>
    </w:rPr>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sid w:val="009056C6"/>
    <w:rPr>
      <w:rFonts w:cs="Times New Roman"/>
      <w:sz w:val="20"/>
      <w:szCs w:val="20"/>
    </w:rPr>
  </w:style>
  <w:style w:type="character" w:styleId="PageNumber">
    <w:name w:val="page number"/>
    <w:basedOn w:val="DefaultParagraphFont"/>
    <w:rsid w:val="00150437"/>
    <w:rPr>
      <w:rFonts w:cs="Times New Roman"/>
    </w:rPr>
  </w:style>
  <w:style w:type="paragraph" w:styleId="NormalWeb">
    <w:name w:val="Normal (Web)"/>
    <w:basedOn w:val="Normal"/>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qFormat/>
    <w:rsid w:val="00871AB7"/>
    <w:rPr>
      <w:rFonts w:cs="Times New Roman"/>
      <w:i/>
      <w:iCs/>
    </w:rPr>
  </w:style>
  <w:style w:type="character" w:styleId="Hyperlink">
    <w:name w:val="Hyperlink"/>
    <w:basedOn w:val="DefaultParagraphFont"/>
    <w:rsid w:val="00871AB7"/>
    <w:rPr>
      <w:rFonts w:cs="Times New Roman"/>
      <w:color w:val="0000FF"/>
      <w:u w:val="single"/>
    </w:rPr>
  </w:style>
  <w:style w:type="character" w:styleId="FollowedHyperlink">
    <w:name w:val="FollowedHyperlink"/>
    <w:basedOn w:val="DefaultParagraphFont"/>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4021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b/>
      <w:bCs/>
      <w:i/>
      <w:iCs/>
      <w:color w:val="33CCCC"/>
      <w:sz w:val="28"/>
      <w:szCs w:val="28"/>
      <w:u w:val="single"/>
    </w:rPr>
  </w:style>
  <w:style w:type="character" w:customStyle="1" w:styleId="TitleChar">
    <w:name w:val="Title Char"/>
    <w:basedOn w:val="DefaultParagraphFont"/>
    <w:link w:val="Title"/>
    <w:locked/>
    <w:rsid w:val="009056C6"/>
    <w:rPr>
      <w:rFonts w:ascii="Cambria" w:eastAsia="Times New Roman" w:hAnsi="Cambria" w:cs="Times New Roman"/>
      <w:b/>
      <w:bCs/>
      <w:kern w:val="28"/>
      <w:sz w:val="32"/>
      <w:szCs w:val="32"/>
    </w:rPr>
  </w:style>
  <w:style w:type="paragraph" w:customStyle="1" w:styleId="Default">
    <w:name w:val="Default"/>
    <w:rsid w:val="001C7327"/>
    <w:pPr>
      <w:autoSpaceDE w:val="0"/>
      <w:autoSpaceDN w:val="0"/>
      <w:adjustRightInd w:val="0"/>
    </w:pPr>
    <w:rPr>
      <w:rFonts w:ascii="Arial" w:hAnsi="Arial" w:cs="Arial"/>
      <w:color w:val="000000"/>
      <w:sz w:val="24"/>
      <w:szCs w:val="24"/>
    </w:rPr>
  </w:style>
  <w:style w:type="paragraph" w:customStyle="1" w:styleId="Level2">
    <w:name w:val="Level 2"/>
    <w:basedOn w:val="Normal"/>
    <w:rsid w:val="00490001"/>
    <w:pPr>
      <w:ind w:left="722" w:hanging="361"/>
    </w:pPr>
    <w:rPr>
      <w:sz w:val="24"/>
      <w:szCs w:val="24"/>
    </w:rPr>
  </w:style>
  <w:style w:type="character" w:styleId="Strong">
    <w:name w:val="Strong"/>
    <w:basedOn w:val="DefaultParagraphFont"/>
    <w:qFormat/>
    <w:rsid w:val="00490001"/>
    <w:rPr>
      <w:rFonts w:ascii="Verdana" w:hAnsi="Verdana" w:cs="Times New Roman"/>
      <w:b/>
      <w:bCs/>
    </w:rPr>
  </w:style>
  <w:style w:type="paragraph" w:styleId="BodyText2">
    <w:name w:val="Body Text 2"/>
    <w:basedOn w:val="Normal"/>
    <w:link w:val="BodyText2Char"/>
    <w:rsid w:val="0049000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right="720"/>
      <w:jc w:val="both"/>
    </w:pPr>
    <w:rPr>
      <w:sz w:val="24"/>
      <w:szCs w:val="24"/>
    </w:rPr>
  </w:style>
  <w:style w:type="character" w:customStyle="1" w:styleId="BodyText2Char">
    <w:name w:val="Body Text 2 Char"/>
    <w:basedOn w:val="DefaultParagraphFont"/>
    <w:link w:val="BodyText2"/>
    <w:semiHidden/>
    <w:locked/>
    <w:rsid w:val="009056C6"/>
    <w:rPr>
      <w:rFonts w:cs="Times New Roman"/>
      <w:sz w:val="20"/>
      <w:szCs w:val="20"/>
    </w:rPr>
  </w:style>
  <w:style w:type="paragraph" w:styleId="HTMLPreformatted">
    <w:name w:val="HTML Preformatted"/>
    <w:basedOn w:val="Normal"/>
    <w:link w:val="HTMLPreformattedChar"/>
    <w:rsid w:val="00E050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semiHidden/>
    <w:locked/>
    <w:rsid w:val="009056C6"/>
    <w:rPr>
      <w:rFonts w:ascii="Courier New" w:hAnsi="Courier New" w:cs="Courier New"/>
      <w:sz w:val="20"/>
      <w:szCs w:val="20"/>
    </w:rPr>
  </w:style>
  <w:style w:type="paragraph" w:styleId="BodyTextIndent">
    <w:name w:val="Body Text Indent"/>
    <w:basedOn w:val="Normal"/>
    <w:link w:val="BodyTextIndentChar"/>
    <w:rsid w:val="00D24045"/>
    <w:pPr>
      <w:spacing w:after="120"/>
      <w:ind w:left="360"/>
    </w:pPr>
  </w:style>
  <w:style w:type="character" w:customStyle="1" w:styleId="BodyTextIndentChar">
    <w:name w:val="Body Text Indent Char"/>
    <w:basedOn w:val="DefaultParagraphFont"/>
    <w:link w:val="BodyTextIndent"/>
    <w:semiHidden/>
    <w:locked/>
    <w:rsid w:val="009056C6"/>
    <w:rPr>
      <w:rFonts w:cs="Times New Roman"/>
      <w:sz w:val="20"/>
      <w:szCs w:val="20"/>
    </w:rPr>
  </w:style>
  <w:style w:type="paragraph" w:styleId="Header">
    <w:name w:val="header"/>
    <w:basedOn w:val="Normal"/>
    <w:link w:val="HeaderChar"/>
    <w:rsid w:val="00E52AC5"/>
    <w:pPr>
      <w:tabs>
        <w:tab w:val="center" w:pos="4320"/>
        <w:tab w:val="right" w:pos="8640"/>
      </w:tabs>
    </w:pPr>
    <w:rPr>
      <w:sz w:val="24"/>
      <w:szCs w:val="24"/>
    </w:rPr>
  </w:style>
  <w:style w:type="character" w:customStyle="1" w:styleId="HeaderChar">
    <w:name w:val="Header Char"/>
    <w:basedOn w:val="DefaultParagraphFont"/>
    <w:link w:val="Header"/>
    <w:semiHidden/>
    <w:locked/>
    <w:rsid w:val="009056C6"/>
    <w:rPr>
      <w:rFonts w:cs="Times New Roman"/>
      <w:sz w:val="20"/>
      <w:szCs w:val="20"/>
    </w:rPr>
  </w:style>
  <w:style w:type="paragraph" w:customStyle="1" w:styleId="Level1">
    <w:name w:val="Level 1"/>
    <w:basedOn w:val="Normal"/>
    <w:rsid w:val="005E1454"/>
    <w:pPr>
      <w:numPr>
        <w:numId w:val="16"/>
      </w:numPr>
      <w:ind w:left="474" w:hanging="186"/>
      <w:outlineLvl w:val="0"/>
    </w:pPr>
    <w:rPr>
      <w:sz w:val="24"/>
      <w:szCs w:val="24"/>
    </w:rPr>
  </w:style>
  <w:style w:type="paragraph" w:styleId="BalloonText">
    <w:name w:val="Balloon Text"/>
    <w:basedOn w:val="Normal"/>
    <w:link w:val="BalloonTextChar"/>
    <w:semiHidden/>
    <w:rsid w:val="00A1623A"/>
    <w:rPr>
      <w:rFonts w:ascii="Tahoma" w:hAnsi="Tahoma" w:cs="Tahoma"/>
      <w:sz w:val="16"/>
      <w:szCs w:val="16"/>
    </w:rPr>
  </w:style>
  <w:style w:type="character" w:customStyle="1" w:styleId="BalloonTextChar">
    <w:name w:val="Balloon Text Char"/>
    <w:basedOn w:val="DefaultParagraphFont"/>
    <w:link w:val="BalloonText"/>
    <w:semiHidden/>
    <w:locked/>
    <w:rsid w:val="009056C6"/>
    <w:rPr>
      <w:rFonts w:ascii="Tahoma" w:hAnsi="Tahoma" w:cs="Tahoma"/>
      <w:sz w:val="16"/>
      <w:szCs w:val="16"/>
    </w:rPr>
  </w:style>
  <w:style w:type="character" w:styleId="CommentReference">
    <w:name w:val="annotation reference"/>
    <w:basedOn w:val="DefaultParagraphFont"/>
    <w:semiHidden/>
    <w:rsid w:val="00B61BF2"/>
    <w:rPr>
      <w:rFonts w:cs="Times New Roman"/>
      <w:sz w:val="16"/>
      <w:szCs w:val="16"/>
    </w:rPr>
  </w:style>
  <w:style w:type="paragraph" w:styleId="CommentText">
    <w:name w:val="annotation text"/>
    <w:basedOn w:val="Normal"/>
    <w:semiHidden/>
    <w:rsid w:val="00B61BF2"/>
  </w:style>
  <w:style w:type="paragraph" w:styleId="CommentSubject">
    <w:name w:val="annotation subject"/>
    <w:basedOn w:val="CommentText"/>
    <w:next w:val="CommentText"/>
    <w:semiHidden/>
    <w:rsid w:val="00B61BF2"/>
    <w:rPr>
      <w:b/>
      <w:bCs/>
    </w:rPr>
  </w:style>
  <w:style w:type="paragraph" w:styleId="FootnoteText">
    <w:name w:val="footnote text"/>
    <w:basedOn w:val="Normal"/>
    <w:link w:val="FootnoteTextChar"/>
    <w:semiHidden/>
    <w:rsid w:val="000753F6"/>
  </w:style>
  <w:style w:type="character" w:styleId="FootnoteReference">
    <w:name w:val="footnote reference"/>
    <w:basedOn w:val="DefaultParagraphFont"/>
    <w:semiHidden/>
    <w:rsid w:val="000753F6"/>
    <w:rPr>
      <w:vertAlign w:val="superscript"/>
    </w:rPr>
  </w:style>
  <w:style w:type="character" w:customStyle="1" w:styleId="apple-converted-space">
    <w:name w:val="apple-converted-space"/>
    <w:basedOn w:val="DefaultParagraphFont"/>
    <w:rsid w:val="00237B93"/>
  </w:style>
  <w:style w:type="paragraph" w:styleId="ListParagraph">
    <w:name w:val="List Paragraph"/>
    <w:basedOn w:val="Normal"/>
    <w:uiPriority w:val="34"/>
    <w:qFormat/>
    <w:rsid w:val="00BF263B"/>
    <w:pPr>
      <w:ind w:left="720"/>
      <w:contextualSpacing/>
    </w:pPr>
  </w:style>
  <w:style w:type="paragraph" w:styleId="Revision">
    <w:name w:val="Revision"/>
    <w:hidden/>
    <w:uiPriority w:val="99"/>
    <w:semiHidden/>
    <w:rsid w:val="00A96E7D"/>
  </w:style>
  <w:style w:type="paragraph" w:styleId="NoSpacing">
    <w:name w:val="No Spacing"/>
    <w:uiPriority w:val="1"/>
    <w:qFormat/>
    <w:rsid w:val="00DE66DF"/>
    <w:pPr>
      <w:widowControl w:val="0"/>
      <w:autoSpaceDE w:val="0"/>
      <w:autoSpaceDN w:val="0"/>
      <w:adjustRightInd w:val="0"/>
    </w:pPr>
  </w:style>
  <w:style w:type="character" w:customStyle="1" w:styleId="FootnoteTextChar">
    <w:name w:val="Footnote Text Char"/>
    <w:basedOn w:val="DefaultParagraphFont"/>
    <w:link w:val="FootnoteText"/>
    <w:semiHidden/>
    <w:rsid w:val="002D6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1/DCB_h.pd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Date xmlns="9051457c-ceb4-4284-bbcd-a3791e536788" xsi:nil="true"/>
    <SSN xmlns="9051457c-ceb4-4284-bbcd-a3791e536788">false</SSN>
    <Category xmlns="9051457c-ceb4-4284-bbcd-a3791e536788" xsi:nil="true"/>
    <REVDate0 xmlns="9051457c-ceb4-4284-bbcd-a3791e536788" xsi:nil="true"/>
    <SPD_x002d_15 xmlns="9051457c-ceb4-4284-bbcd-a3791e536788">false</SPD_x002d_15>
    <TypeofForm xmlns="9051457c-ceb4-4284-bbcd-a3791e536788"/>
    <_ip_UnifiedCompliancePolicyProperties xmlns="http://schemas.microsoft.com/sharepoint/v3" xsi:nil="true"/>
    <ExpirationDate xmlns="9051457c-ceb4-4284-bbcd-a3791e536788" xsi:nil="true"/>
    <Notes xmlns="9051457c-ceb4-4284-bbcd-a3791e536788" xsi:nil="true"/>
    <ProgramName xmlns="9051457c-ceb4-4284-bbcd-a3791e536788" xsi:nil="true"/>
    <lcf76f155ced4ddcb4097134ff3c332f xmlns="9051457c-ceb4-4284-bbcd-a3791e536788">
      <Terms xmlns="http://schemas.microsoft.com/office/infopath/2007/PartnerControls"/>
    </lcf76f155ced4ddcb4097134ff3c332f>
    <POC xmlns="9051457c-ceb4-4284-bbcd-a3791e536788" xsi:nil="true"/>
    <OMBControlNumber xmlns="9051457c-ceb4-4284-bbcd-a3791e536788" xsi:nil="true"/>
    <Folder xmlns="9051457c-ceb4-4284-bbcd-a3791e536788" xsi:nil="true"/>
    <TaxCatchAll xmlns="31062a0d-ede8-4112-b4bb-00a9c1bc8e1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8" ma:contentTypeDescription="Create a new document." ma:contentTypeScope="" ma:versionID="2dafbffe77951338c858b629f7c7fba0">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0b016469f5ce12a0410cb4a99f55b654"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element ref="ns3:Notes" minOccurs="0"/>
                <xsd:element ref="ns3:Category" minOccurs="0"/>
                <xsd:element ref="ns3:SPD_x002d_15" minOccurs="0"/>
                <xsd:element ref="ns3:SSN" minOccurs="0"/>
                <xsd:element ref="ns3:Folder" minOccurs="0"/>
                <xsd:element ref="ns3:ProgramName" minOccurs="0"/>
                <xsd:element ref="ns3:RevDate" minOccurs="0"/>
                <xsd:element ref="ns3:REV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with OMB Control Number"/>
          <xsd:enumeration value="Internal Form"/>
          <xsd:enumeration value="Unknown"/>
          <xsd:enumeration value="Obsolete"/>
          <xsd:enumeration value="Archive"/>
          <xsd:enumeration value="Public Facing without OMB Control No."/>
          <xsd:enumeration value="Public Facing OMB Not Required"/>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Notes" ma:index="32" nillable="true" ma:displayName="Notes" ma:format="Dropdown" ma:internalName="Notes">
      <xsd:simpleType>
        <xsd:restriction base="dms:Text">
          <xsd:maxLength value="255"/>
        </xsd:restriction>
      </xsd:simpleType>
    </xsd:element>
    <xsd:element name="Category" ma:index="33" nillable="true" ma:displayName="Category" ma:format="Dropdown" ma:internalName="Category">
      <xsd:simpleType>
        <xsd:restriction base="dms:Choice">
          <xsd:enumeration value="Permit"/>
          <xsd:enumeration value="Education"/>
          <xsd:enumeration value="Housing/Property"/>
          <xsd:enumeration value="Concessions"/>
          <xsd:enumeration value="HR related"/>
          <xsd:enumeration value="In-Park Resources"/>
        </xsd:restriction>
      </xsd:simpleType>
    </xsd:element>
    <xsd:element name="SPD_x002d_15" ma:index="34" nillable="true" ma:displayName="SPD-15" ma:default="0" ma:description="Race and ethnicity status" ma:format="Dropdown" ma:internalName="SPD_x002d_15">
      <xsd:simpleType>
        <xsd:restriction base="dms:Boolean"/>
      </xsd:simpleType>
    </xsd:element>
    <xsd:element name="SSN" ma:index="35" nillable="true" ma:displayName="SSN" ma:default="0" ma:description="Forms that include SSN " ma:format="Dropdown" ma:internalName="SSN">
      <xsd:simpleType>
        <xsd:restriction base="dms:Boolean"/>
      </xsd:simpleType>
    </xsd:element>
    <xsd:element name="Folder" ma:index="36" nillable="true" ma:displayName="Folder" ma:format="Dropdown" ma:internalName="Folder">
      <xsd:simpleType>
        <xsd:restriction base="dms:Text">
          <xsd:maxLength value="255"/>
        </xsd:restriction>
      </xsd:simpleType>
    </xsd:element>
    <xsd:element name="ProgramName" ma:index="37" nillable="true" ma:displayName="Program Name" ma:format="Dropdown" ma:internalName="ProgramName">
      <xsd:simpleType>
        <xsd:restriction base="dms:Text">
          <xsd:maxLength value="255"/>
        </xsd:restriction>
      </xsd:simpleType>
    </xsd:element>
    <xsd:element name="RevDate" ma:index="38" nillable="true" ma:displayName="Rev Date" ma:format="Dropdown" ma:internalName="RevDate">
      <xsd:simpleType>
        <xsd:restriction base="dms:Text">
          <xsd:maxLength value="255"/>
        </xsd:restriction>
      </xsd:simpleType>
    </xsd:element>
    <xsd:element name="REVDate0" ma:index="39" nillable="true" ma:displayName="REV Date" ma:format="Dropdown" ma:internalName="REVDat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EAC15-40A9-4D45-B208-16E187DB07AC}">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2.xml><?xml version="1.0" encoding="utf-8"?>
<ds:datastoreItem xmlns:ds="http://schemas.openxmlformats.org/officeDocument/2006/customXml" ds:itemID="{794EEADF-3079-4567-9CC8-D1A76D96D135}">
  <ds:schemaRefs>
    <ds:schemaRef ds:uri="http://schemas.openxmlformats.org/officeDocument/2006/bibliography"/>
  </ds:schemaRefs>
</ds:datastoreItem>
</file>

<file path=customXml/itemProps3.xml><?xml version="1.0" encoding="utf-8"?>
<ds:datastoreItem xmlns:ds="http://schemas.openxmlformats.org/officeDocument/2006/customXml" ds:itemID="{109E8DB9-8491-4B99-868E-AFA001023A9F}">
  <ds:schemaRefs>
    <ds:schemaRef ds:uri="http://schemas.microsoft.com/sharepoint/v3/contenttype/forms"/>
  </ds:schemaRefs>
</ds:datastoreItem>
</file>

<file path=customXml/itemProps4.xml><?xml version="1.0" encoding="utf-8"?>
<ds:datastoreItem xmlns:ds="http://schemas.openxmlformats.org/officeDocument/2006/customXml" ds:itemID="{ECC94BBF-73FE-4207-A01D-F666D4779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Phadrea Ponds</cp:lastModifiedBy>
  <cp:revision>2</cp:revision>
  <cp:lastPrinted>2017-02-28T16:00:00Z</cp:lastPrinted>
  <dcterms:created xsi:type="dcterms:W3CDTF">2024-07-29T13:37:00Z</dcterms:created>
  <dcterms:modified xsi:type="dcterms:W3CDTF">2024-07-29T13:37:00Z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