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22A2B" w:rsidRPr="00EA62B8" w:rsidP="00422A2B" w14:paraId="08B438F0" w14:textId="089A4565">
      <w:pPr>
        <w:spacing w:after="0" w:line="240" w:lineRule="auto"/>
        <w:jc w:val="right"/>
        <w:rPr>
          <w:bCs/>
          <w:sz w:val="18"/>
        </w:rPr>
      </w:pPr>
      <w:r w:rsidRPr="00EA62B8">
        <w:rPr>
          <w:bCs/>
          <w:sz w:val="18"/>
        </w:rPr>
        <w:t xml:space="preserve">OMB Control Number: </w:t>
      </w:r>
      <w:r w:rsidRPr="00EA62B8" w:rsidR="00EA62B8">
        <w:rPr>
          <w:bCs/>
          <w:sz w:val="18"/>
        </w:rPr>
        <w:t>1090</w:t>
      </w:r>
      <w:r w:rsidRPr="00EA62B8">
        <w:rPr>
          <w:bCs/>
          <w:sz w:val="18"/>
        </w:rPr>
        <w:t>-</w:t>
      </w:r>
      <w:r w:rsidR="00CE3C4D">
        <w:rPr>
          <w:bCs/>
          <w:sz w:val="18"/>
        </w:rPr>
        <w:t>0013</w:t>
      </w:r>
    </w:p>
    <w:p w:rsidR="00EA62B8" w:rsidRPr="00EA62B8" w:rsidP="00422A2B" w14:paraId="59CC0826" w14:textId="31FF8E86">
      <w:pPr>
        <w:spacing w:after="0" w:line="240" w:lineRule="auto"/>
        <w:jc w:val="right"/>
        <w:rPr>
          <w:bCs/>
          <w:sz w:val="18"/>
        </w:rPr>
      </w:pPr>
      <w:r w:rsidRPr="00EA62B8">
        <w:rPr>
          <w:bCs/>
          <w:sz w:val="18"/>
        </w:rPr>
        <w:tab/>
        <w:t>Expires ##/##/####</w:t>
      </w:r>
    </w:p>
    <w:p w:rsidR="00EA62B8" w:rsidRPr="00EA62B8" w:rsidP="00422A2B" w14:paraId="340B8AE3" w14:textId="39DC08FF">
      <w:pPr>
        <w:spacing w:after="0" w:line="240" w:lineRule="auto"/>
        <w:jc w:val="right"/>
        <w:rPr>
          <w:bCs/>
          <w:sz w:val="18"/>
        </w:rPr>
      </w:pPr>
    </w:p>
    <w:p w:rsidR="00EA62B8" w:rsidRPr="00EA62B8" w:rsidP="00422A2B" w14:paraId="4951F301" w14:textId="77777777">
      <w:pPr>
        <w:spacing w:after="0" w:line="240" w:lineRule="auto"/>
        <w:jc w:val="right"/>
        <w:rPr>
          <w:bCs/>
          <w:sz w:val="18"/>
        </w:rPr>
      </w:pPr>
    </w:p>
    <w:p w:rsidR="00FB3227" w:rsidP="002A38D0" w14:paraId="59455AB6" w14:textId="77777777">
      <w:pPr>
        <w:spacing w:after="0" w:line="240" w:lineRule="auto"/>
        <w:jc w:val="center"/>
        <w:rPr>
          <w:b/>
        </w:rPr>
      </w:pPr>
      <w:r w:rsidRPr="00E219D8">
        <w:rPr>
          <w:b/>
        </w:rPr>
        <w:t>Trailered Recreational Watercraft</w:t>
      </w:r>
      <w:r w:rsidR="002A38D0">
        <w:rPr>
          <w:b/>
        </w:rPr>
        <w:t xml:space="preserve"> </w:t>
      </w:r>
      <w:r w:rsidRPr="00E219D8">
        <w:rPr>
          <w:b/>
        </w:rPr>
        <w:t>Questions</w:t>
      </w:r>
    </w:p>
    <w:p w:rsidR="002A38D0" w:rsidP="002A38D0" w14:paraId="54B5CBF6" w14:textId="77777777">
      <w:pPr>
        <w:spacing w:after="0" w:line="240" w:lineRule="auto"/>
        <w:jc w:val="center"/>
        <w:rPr>
          <w:b/>
        </w:rPr>
      </w:pPr>
    </w:p>
    <w:p w:rsidR="002A38D0" w:rsidRPr="00E219D8" w:rsidP="002A38D0" w14:paraId="5D5E8005" w14:textId="77777777">
      <w:pPr>
        <w:spacing w:after="0" w:line="240" w:lineRule="auto"/>
        <w:jc w:val="center"/>
        <w:rPr>
          <w:b/>
        </w:rPr>
      </w:pPr>
    </w:p>
    <w:p w:rsidR="00FB3227" w:rsidP="002A38D0" w14:paraId="0D622FFD" w14:textId="1D394165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</w:pPr>
      <w:r w:rsidRPr="002A38D0">
        <w:rPr>
          <w:b/>
        </w:rPr>
        <w:t>NOTE:</w:t>
      </w:r>
      <w:r>
        <w:t xml:space="preserve">  The following </w:t>
      </w:r>
      <w:r>
        <w:t xml:space="preserve">questions are asked of boaters or commercial boat haulers, immediately </w:t>
      </w:r>
      <w:r>
        <w:t xml:space="preserve">before </w:t>
      </w:r>
      <w:r>
        <w:t>entering or immediately after exiting a water body.</w:t>
      </w:r>
    </w:p>
    <w:p w:rsidR="00FB3227" w:rsidP="00FB3227" w14:paraId="0AD7AD2B" w14:textId="77777777">
      <w:pPr>
        <w:spacing w:after="0" w:line="240" w:lineRule="auto"/>
      </w:pPr>
    </w:p>
    <w:p w:rsidR="00127EAD" w:rsidRPr="00996173" w:rsidP="00996173" w14:paraId="0F1AFD33" w14:textId="42A4A296">
      <w:pPr>
        <w:pBdr>
          <w:top w:val="single" w:sz="4" w:space="1" w:color="auto"/>
        </w:pBdr>
        <w:spacing w:after="0" w:line="240" w:lineRule="auto"/>
        <w:rPr>
          <w:b/>
        </w:rPr>
      </w:pPr>
      <w:r w:rsidRPr="00996173">
        <w:rPr>
          <w:b/>
        </w:rPr>
        <w:t>For boats e</w:t>
      </w:r>
      <w:r w:rsidRPr="00996173">
        <w:rPr>
          <w:b/>
        </w:rPr>
        <w:t>ntering:</w:t>
      </w:r>
    </w:p>
    <w:p w:rsidR="001D77B5" w:rsidP="00127EAD" w14:paraId="3C46A12F" w14:textId="77777777">
      <w:pPr>
        <w:pStyle w:val="ListParagraph"/>
        <w:numPr>
          <w:ilvl w:val="0"/>
          <w:numId w:val="1"/>
        </w:numPr>
        <w:spacing w:after="0" w:line="240" w:lineRule="auto"/>
      </w:pPr>
      <w:r>
        <w:t>Has the boat been out of the state in the last 30 days?</w:t>
      </w:r>
      <w:r w:rsidR="00534ABE">
        <w:t xml:space="preserve"> </w:t>
      </w:r>
    </w:p>
    <w:p w:rsidR="001D77B5" w:rsidP="00996173" w14:paraId="7A2EDB39" w14:textId="191A86AF">
      <w:pPr>
        <w:pStyle w:val="ListParagraph"/>
        <w:spacing w:after="0" w:line="240" w:lineRule="auto"/>
        <w:ind w:left="825"/>
      </w:pPr>
      <w:r>
        <w:rPr>
          <w:rFonts w:ascii="Wingdings" w:hAnsi="Wingdings"/>
        </w:rPr>
        <w:sym w:font="Wingdings" w:char="F0A8"/>
      </w:r>
      <w:r>
        <w:t xml:space="preserve"> No</w:t>
      </w:r>
    </w:p>
    <w:p w:rsidR="001D77B5" w:rsidP="00996173" w14:paraId="72F6280D" w14:textId="411E7515">
      <w:pPr>
        <w:pStyle w:val="ListParagraph"/>
        <w:spacing w:after="0" w:line="240" w:lineRule="auto"/>
        <w:ind w:left="825"/>
      </w:pPr>
      <w:r>
        <w:rPr>
          <w:rFonts w:ascii="Wingdings" w:hAnsi="Wingdings"/>
        </w:rPr>
        <w:sym w:font="Wingdings" w:char="F0A8"/>
      </w:r>
      <w:r>
        <w:t xml:space="preserve"> Yes</w:t>
      </w:r>
    </w:p>
    <w:p w:rsidR="001D77B5" w:rsidP="00996173" w14:paraId="4E024465" w14:textId="24709B9E">
      <w:pPr>
        <w:pStyle w:val="ListParagraph"/>
        <w:spacing w:after="0" w:line="240" w:lineRule="auto"/>
        <w:ind w:left="825" w:firstLine="615"/>
      </w:pPr>
      <w:r>
        <w:t xml:space="preserve">If yes, </w:t>
      </w:r>
      <w:r>
        <w:t xml:space="preserve">please </w:t>
      </w:r>
      <w:r>
        <w:t>specif</w:t>
      </w:r>
      <w:r>
        <w:t>y</w:t>
      </w:r>
      <w:r>
        <w:t xml:space="preserve"> </w:t>
      </w:r>
      <w:r>
        <w:t>where</w:t>
      </w:r>
    </w:p>
    <w:p w:rsidR="00FB3227" w:rsidP="00996173" w14:paraId="1970584F" w14:textId="0F0ED26B">
      <w:pPr>
        <w:pStyle w:val="ListParagraph"/>
        <w:spacing w:after="0" w:line="240" w:lineRule="auto"/>
        <w:ind w:left="825" w:firstLine="615"/>
      </w:pPr>
    </w:p>
    <w:p w:rsidR="00127EAD" w:rsidP="00127EAD" w14:paraId="05F88CD2" w14:textId="46AB1A6D">
      <w:pPr>
        <w:pStyle w:val="ListParagraph"/>
        <w:numPr>
          <w:ilvl w:val="0"/>
          <w:numId w:val="1"/>
        </w:numPr>
        <w:spacing w:after="0" w:line="240" w:lineRule="auto"/>
      </w:pPr>
      <w:r>
        <w:t>Has the boat been in any other waters in the last 30 days?</w:t>
      </w:r>
      <w:r w:rsidR="00534ABE">
        <w:t xml:space="preserve"> </w:t>
      </w:r>
    </w:p>
    <w:p w:rsidR="001D77B5" w:rsidP="001D77B5" w14:paraId="0451B0FA" w14:textId="77777777">
      <w:pPr>
        <w:pStyle w:val="ListParagraph"/>
        <w:spacing w:after="0" w:line="240" w:lineRule="auto"/>
        <w:ind w:left="825"/>
      </w:pPr>
      <w:r>
        <w:rPr>
          <w:rFonts w:ascii="Wingdings" w:hAnsi="Wingdings"/>
        </w:rPr>
        <w:sym w:font="Wingdings" w:char="F0A8"/>
      </w:r>
      <w:r>
        <w:t xml:space="preserve"> No</w:t>
      </w:r>
    </w:p>
    <w:p w:rsidR="001D77B5" w:rsidP="001D77B5" w14:paraId="4CFF1AD2" w14:textId="77777777">
      <w:pPr>
        <w:pStyle w:val="ListParagraph"/>
        <w:spacing w:after="0" w:line="240" w:lineRule="auto"/>
        <w:ind w:left="825"/>
      </w:pPr>
      <w:r>
        <w:rPr>
          <w:rFonts w:ascii="Wingdings" w:hAnsi="Wingdings"/>
        </w:rPr>
        <w:sym w:font="Wingdings" w:char="F0A8"/>
      </w:r>
      <w:r>
        <w:t xml:space="preserve"> Yes</w:t>
      </w:r>
    </w:p>
    <w:p w:rsidR="001D77B5" w:rsidP="001D77B5" w14:paraId="71B4C660" w14:textId="3A5E5E1B">
      <w:pPr>
        <w:pStyle w:val="ListParagraph"/>
        <w:spacing w:after="0" w:line="240" w:lineRule="auto"/>
        <w:ind w:left="825" w:firstLine="615"/>
      </w:pPr>
      <w:r>
        <w:t xml:space="preserve">If yes, please specify which </w:t>
      </w:r>
      <w:r>
        <w:t>waters</w:t>
      </w:r>
    </w:p>
    <w:p w:rsidR="00FF1BDD" w:rsidP="00C11CE3" w14:paraId="17C973F3" w14:textId="35454008">
      <w:pPr>
        <w:pStyle w:val="ListParagraph"/>
        <w:spacing w:after="0" w:line="240" w:lineRule="auto"/>
        <w:ind w:left="0"/>
        <w:rPr>
          <w:b/>
        </w:rPr>
      </w:pPr>
    </w:p>
    <w:p w:rsidR="00127EAD" w:rsidRPr="00996173" w:rsidP="003B043A" w14:paraId="29AFB7AF" w14:textId="2CA88A0B">
      <w:pPr>
        <w:pStyle w:val="ListParagraph"/>
        <w:spacing w:after="0" w:line="240" w:lineRule="auto"/>
        <w:ind w:left="0"/>
        <w:rPr>
          <w:b/>
        </w:rPr>
      </w:pPr>
      <w:r w:rsidRPr="00996173">
        <w:rPr>
          <w:b/>
        </w:rPr>
        <w:t xml:space="preserve">For boats </w:t>
      </w:r>
      <w:r w:rsidRPr="00996173">
        <w:rPr>
          <w:b/>
        </w:rPr>
        <w:t xml:space="preserve">Exiting </w:t>
      </w:r>
    </w:p>
    <w:p w:rsidR="003423CF" w:rsidP="00127EAD" w14:paraId="55266B45" w14:textId="11D64739">
      <w:pPr>
        <w:pStyle w:val="ListParagraph"/>
        <w:numPr>
          <w:ilvl w:val="0"/>
          <w:numId w:val="4"/>
        </w:numPr>
        <w:spacing w:after="0" w:line="240" w:lineRule="auto"/>
      </w:pPr>
      <w:r>
        <w:t>What is the destination for the boat?</w:t>
      </w:r>
    </w:p>
    <w:p w:rsidR="001D77B5" w:rsidP="00996173" w14:paraId="64771B04" w14:textId="77777777">
      <w:pPr>
        <w:pStyle w:val="ListParagraph"/>
        <w:spacing w:after="0" w:line="240" w:lineRule="auto"/>
      </w:pPr>
    </w:p>
    <w:p w:rsidR="00127EAD" w:rsidP="00127EAD" w14:paraId="3DEE26D5" w14:textId="6B5E22C8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Where </w:t>
      </w:r>
      <w:r w:rsidR="00C11CE3">
        <w:t xml:space="preserve">and when </w:t>
      </w:r>
      <w:r>
        <w:t>will the boat be launched next?</w:t>
      </w:r>
    </w:p>
    <w:p w:rsidR="00127EAD" w:rsidP="003B043A" w14:paraId="7454A160" w14:textId="77777777">
      <w:pPr>
        <w:pStyle w:val="ListParagraph"/>
        <w:spacing w:after="0" w:line="240" w:lineRule="auto"/>
        <w:ind w:left="0"/>
      </w:pPr>
    </w:p>
    <w:p w:rsidR="001D77B5" w:rsidP="00C11CE3" w14:paraId="191E62F7" w14:textId="03E3B029">
      <w:pPr>
        <w:pStyle w:val="ListParagraph"/>
        <w:spacing w:after="0" w:line="240" w:lineRule="auto"/>
        <w:ind w:left="0"/>
        <w:rPr>
          <w:b/>
        </w:rPr>
      </w:pPr>
    </w:p>
    <w:p w:rsidR="003423CF" w:rsidRPr="00996173" w:rsidP="003B043A" w14:paraId="6DBFE492" w14:textId="06B2EC42">
      <w:pPr>
        <w:pStyle w:val="ListParagraph"/>
        <w:spacing w:after="0" w:line="240" w:lineRule="auto"/>
        <w:ind w:left="0"/>
        <w:rPr>
          <w:b/>
        </w:rPr>
      </w:pPr>
      <w:r w:rsidRPr="00996173">
        <w:rPr>
          <w:b/>
        </w:rPr>
        <w:t xml:space="preserve">For boats </w:t>
      </w:r>
      <w:r w:rsidRPr="00996173">
        <w:rPr>
          <w:b/>
        </w:rPr>
        <w:t>Entering and Exiting:</w:t>
      </w:r>
    </w:p>
    <w:p w:rsidR="003423CF" w:rsidP="003423CF" w14:paraId="75B0A940" w14:textId="7FFF4AE9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What compartment or containers </w:t>
      </w:r>
      <w:r>
        <w:t>on the boat</w:t>
      </w:r>
      <w:r>
        <w:t>, including ballast tanks,</w:t>
      </w:r>
      <w:r>
        <w:t xml:space="preserve"> hold water?</w:t>
      </w:r>
      <w:r w:rsidR="00534ABE">
        <w:t xml:space="preserve"> If the boat includes compartments that hold water, initiate inspection.  </w:t>
      </w:r>
    </w:p>
    <w:p w:rsidR="003423CF" w:rsidP="003423CF" w14:paraId="1559F1F7" w14:textId="7A17BF61">
      <w:pPr>
        <w:pStyle w:val="ListParagraph"/>
        <w:numPr>
          <w:ilvl w:val="0"/>
          <w:numId w:val="5"/>
        </w:numPr>
        <w:spacing w:after="0" w:line="240" w:lineRule="auto"/>
      </w:pPr>
      <w:r>
        <w:t>Does the boater have any live aquatic bait?</w:t>
      </w:r>
      <w:r w:rsidR="00534ABE">
        <w:t xml:space="preserve">  If yes, determine what species and initiate inspection.</w:t>
      </w:r>
    </w:p>
    <w:p w:rsidR="00CE3C4D" w:rsidP="003423CF" w14:paraId="273018FB" w14:textId="575C840E">
      <w:pPr>
        <w:pStyle w:val="ListParagraph"/>
        <w:numPr>
          <w:ilvl w:val="0"/>
          <w:numId w:val="5"/>
        </w:numPr>
        <w:spacing w:after="0" w:line="240" w:lineRule="auto"/>
      </w:pPr>
      <w:r>
        <w:t>What is the boat owner or watercraft transporter originating zip code?</w:t>
      </w:r>
    </w:p>
    <w:p w:rsidR="003423CF" w:rsidP="00996173" w14:paraId="36A451FE" w14:textId="77777777">
      <w:pPr>
        <w:pBdr>
          <w:bottom w:val="single" w:sz="4" w:space="1" w:color="auto"/>
        </w:pBdr>
        <w:spacing w:after="0" w:line="240" w:lineRule="auto"/>
      </w:pPr>
    </w:p>
    <w:p w:rsidR="001D77B5" w:rsidP="00422A2B" w14:paraId="63220F0E" w14:textId="77777777">
      <w:pPr>
        <w:spacing w:after="0" w:line="240" w:lineRule="auto"/>
      </w:pPr>
    </w:p>
    <w:p w:rsidR="0043361A" w:rsidP="00422A2B" w14:paraId="3250575F" w14:textId="6183C340">
      <w:pPr>
        <w:spacing w:after="0" w:line="240" w:lineRule="auto"/>
      </w:pPr>
      <w:r>
        <w:t>F</w:t>
      </w:r>
      <w:r w:rsidR="002A38D0">
        <w:t xml:space="preserve">or boats </w:t>
      </w:r>
      <w:r w:rsidR="003423CF">
        <w:t>departing from a</w:t>
      </w:r>
      <w:r w:rsidR="002A38D0">
        <w:t xml:space="preserve"> body of water contaminated with </w:t>
      </w:r>
      <w:r w:rsidR="00764FDB">
        <w:t>quagga or zebra mussels</w:t>
      </w:r>
      <w:r w:rsidR="002A38D0">
        <w:t xml:space="preserve">, </w:t>
      </w:r>
      <w:r w:rsidR="003D629A">
        <w:t xml:space="preserve">boat owner contact information </w:t>
      </w:r>
      <w:r w:rsidR="002A38D0">
        <w:t xml:space="preserve">will be </w:t>
      </w:r>
      <w:r w:rsidR="003D629A">
        <w:t xml:space="preserve">collected and </w:t>
      </w:r>
      <w:r>
        <w:t xml:space="preserve">shared with </w:t>
      </w:r>
      <w:r w:rsidR="003D629A">
        <w:t>watercraft inspection / decontamination personnel</w:t>
      </w:r>
      <w:r>
        <w:t xml:space="preserve"> </w:t>
      </w:r>
      <w:r w:rsidR="002A38D0">
        <w:t>in</w:t>
      </w:r>
      <w:r>
        <w:t xml:space="preserve"> affected jurisdictions by email.  </w:t>
      </w:r>
      <w:r w:rsidR="003D629A">
        <w:t xml:space="preserve">This information </w:t>
      </w:r>
      <w:r w:rsidR="008D325A">
        <w:t>is not saved or stored for the purposes of this collection</w:t>
      </w:r>
      <w:r>
        <w:t>.</w:t>
      </w:r>
    </w:p>
    <w:p w:rsidR="003B043A" w:rsidP="00422A2B" w14:paraId="14FAB417" w14:textId="77777777">
      <w:pPr>
        <w:spacing w:after="0" w:line="240" w:lineRule="auto"/>
      </w:pPr>
    </w:p>
    <w:p w:rsidR="003423CF" w:rsidP="00996173" w14:paraId="4F349DF2" w14:textId="77777777">
      <w:pPr>
        <w:pBdr>
          <w:top w:val="single" w:sz="4" w:space="1" w:color="auto"/>
        </w:pBdr>
        <w:spacing w:after="0" w:line="240" w:lineRule="auto"/>
      </w:pPr>
    </w:p>
    <w:p w:rsidR="00422A2B" w:rsidRPr="00422A2B" w:rsidP="00422A2B" w14:paraId="113A6AAF" w14:textId="2DA7B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 Light" w:eastAsia="Calibri" w:hAnsi="Calibri Light" w:cs="Calibri Light"/>
          <w:sz w:val="18"/>
          <w:szCs w:val="20"/>
        </w:rPr>
      </w:pPr>
      <w:r w:rsidRPr="00422A2B">
        <w:rPr>
          <w:rFonts w:ascii="Calibri Light" w:eastAsia="Calibri" w:hAnsi="Calibri Light" w:cs="Calibri Light"/>
          <w:b/>
          <w:sz w:val="18"/>
          <w:szCs w:val="20"/>
        </w:rPr>
        <w:t>Paperwork Reduction and Privacy Act Statements:</w:t>
      </w:r>
      <w:r w:rsidRPr="00422A2B">
        <w:rPr>
          <w:rFonts w:ascii="Calibri Light" w:eastAsia="Calibri" w:hAnsi="Calibri Light" w:cs="Calibri Light"/>
          <w:sz w:val="18"/>
          <w:szCs w:val="20"/>
        </w:rPr>
        <w:t xml:space="preserve"> </w:t>
      </w:r>
      <w:r w:rsidR="00EA62B8">
        <w:rPr>
          <w:rFonts w:ascii="Calibri Light" w:eastAsia="Calibri" w:hAnsi="Calibri Light" w:cs="Calibri Light"/>
          <w:sz w:val="18"/>
          <w:szCs w:val="20"/>
        </w:rPr>
        <w:t xml:space="preserve"> </w:t>
      </w:r>
      <w:r w:rsidRPr="00EA62B8" w:rsidR="00EA62B8">
        <w:rPr>
          <w:rFonts w:ascii="Calibri Light" w:eastAsia="Calibri" w:hAnsi="Calibri Light" w:cs="Calibri Light"/>
          <w:sz w:val="18"/>
          <w:szCs w:val="20"/>
        </w:rPr>
        <w:t>In accordance with the Paperwork Reduction Act (44 U.S.C. 3501</w:t>
      </w:r>
      <w:r w:rsidR="00EA62B8">
        <w:rPr>
          <w:rFonts w:ascii="Calibri Light" w:eastAsia="Calibri" w:hAnsi="Calibri Light" w:cs="Calibri Light"/>
          <w:sz w:val="18"/>
          <w:szCs w:val="20"/>
        </w:rPr>
        <w:t xml:space="preserve">, </w:t>
      </w:r>
      <w:r w:rsidRPr="00EA62B8" w:rsidR="00EA62B8">
        <w:rPr>
          <w:rFonts w:ascii="Calibri Light" w:eastAsia="Calibri" w:hAnsi="Calibri Light" w:cs="Calibri Light"/>
          <w:i/>
          <w:iCs/>
          <w:sz w:val="18"/>
          <w:szCs w:val="20"/>
        </w:rPr>
        <w:t>et seq.</w:t>
      </w:r>
      <w:r w:rsidRPr="00EA62B8" w:rsidR="00EA62B8">
        <w:rPr>
          <w:rFonts w:ascii="Calibri Light" w:eastAsia="Calibri" w:hAnsi="Calibri Light" w:cs="Calibri Light"/>
          <w:sz w:val="18"/>
          <w:szCs w:val="20"/>
        </w:rPr>
        <w:t>),</w:t>
      </w:r>
      <w:r w:rsidR="00EA62B8">
        <w:rPr>
          <w:rFonts w:ascii="Calibri Light" w:eastAsia="Calibri" w:hAnsi="Calibri Light" w:cs="Calibri Light"/>
          <w:sz w:val="18"/>
          <w:szCs w:val="20"/>
        </w:rPr>
        <w:t xml:space="preserve"> </w:t>
      </w:r>
      <w:r w:rsidRPr="00422A2B">
        <w:rPr>
          <w:rFonts w:ascii="Calibri Light" w:eastAsia="Calibri" w:hAnsi="Calibri Light" w:cs="Calibri Light"/>
          <w:sz w:val="18"/>
          <w:szCs w:val="20"/>
        </w:rPr>
        <w:t>we collect this information</w:t>
      </w:r>
      <w:r w:rsidR="00EA62B8">
        <w:rPr>
          <w:rFonts w:ascii="Calibri Light" w:eastAsia="Calibri" w:hAnsi="Calibri Light" w:cs="Calibri Light"/>
          <w:sz w:val="18"/>
          <w:szCs w:val="20"/>
        </w:rPr>
        <w:t xml:space="preserve"> </w:t>
      </w:r>
      <w:r w:rsidRPr="003D629A">
        <w:rPr>
          <w:rFonts w:ascii="Calibri Light" w:eastAsia="Calibri" w:hAnsi="Calibri Light" w:cs="Calibri Light"/>
          <w:spacing w:val="-2"/>
          <w:sz w:val="18"/>
          <w:szCs w:val="20"/>
        </w:rPr>
        <w:t xml:space="preserve">to </w:t>
      </w:r>
      <w:r w:rsidR="00764FDB">
        <w:rPr>
          <w:rFonts w:ascii="Calibri Light" w:eastAsia="Calibri" w:hAnsi="Calibri Light" w:cs="Calibri Light"/>
          <w:spacing w:val="-2"/>
          <w:sz w:val="18"/>
          <w:szCs w:val="20"/>
        </w:rPr>
        <w:t xml:space="preserve">reduce the risk of introduction and spread for quagga / zebra mussels and other aquatic invasive species and </w:t>
      </w:r>
      <w:r w:rsidR="00831C10">
        <w:rPr>
          <w:rFonts w:ascii="Calibri Light" w:eastAsia="Calibri" w:hAnsi="Calibri Light" w:cs="Calibri Light"/>
          <w:spacing w:val="-2"/>
          <w:sz w:val="18"/>
          <w:szCs w:val="20"/>
        </w:rPr>
        <w:t xml:space="preserve">for increasing the efficiency and effectiveness of watercraft inspection / decontamination in the western </w:t>
      </w:r>
      <w:r w:rsidR="003D629A">
        <w:rPr>
          <w:rFonts w:ascii="Calibri Light" w:eastAsia="Calibri" w:hAnsi="Calibri Light" w:cs="Calibri Light"/>
          <w:spacing w:val="-2"/>
          <w:sz w:val="18"/>
          <w:szCs w:val="20"/>
        </w:rPr>
        <w:t>U.S.</w:t>
      </w:r>
      <w:r w:rsidRPr="00422A2B" w:rsidR="003D629A">
        <w:rPr>
          <w:rFonts w:ascii="Calibri Light" w:eastAsia="Calibri" w:hAnsi="Calibri Light" w:cs="Calibri Light"/>
          <w:sz w:val="18"/>
          <w:szCs w:val="20"/>
        </w:rPr>
        <w:t xml:space="preserve"> </w:t>
      </w:r>
      <w:r w:rsidR="00296943">
        <w:rPr>
          <w:rFonts w:ascii="Calibri Light" w:eastAsia="Calibri" w:hAnsi="Calibri Light" w:cs="Calibri Light"/>
          <w:sz w:val="18"/>
          <w:szCs w:val="20"/>
        </w:rPr>
        <w:t xml:space="preserve"> </w:t>
      </w:r>
      <w:r w:rsidRPr="00422A2B">
        <w:rPr>
          <w:rFonts w:ascii="Calibri Light" w:eastAsia="Calibri" w:hAnsi="Calibri Light" w:cs="Calibri Light"/>
          <w:sz w:val="18"/>
          <w:szCs w:val="20"/>
        </w:rPr>
        <w:t xml:space="preserve">Your responses are </w:t>
      </w:r>
      <w:r w:rsidR="00296943">
        <w:rPr>
          <w:rFonts w:ascii="Calibri Light" w:eastAsia="Calibri" w:hAnsi="Calibri Light" w:cs="Calibri Light"/>
          <w:sz w:val="18"/>
          <w:szCs w:val="20"/>
        </w:rPr>
        <w:t>required to obtain a benefit</w:t>
      </w:r>
      <w:r w:rsidRPr="00422A2B">
        <w:rPr>
          <w:rFonts w:ascii="Calibri Light" w:eastAsia="Calibri" w:hAnsi="Calibri Light" w:cs="Calibri Light"/>
          <w:sz w:val="18"/>
          <w:szCs w:val="20"/>
        </w:rPr>
        <w:t xml:space="preserve"> and </w:t>
      </w:r>
      <w:r w:rsidR="00296943">
        <w:rPr>
          <w:rFonts w:ascii="Calibri Light" w:eastAsia="Calibri" w:hAnsi="Calibri Light" w:cs="Calibri Light"/>
          <w:sz w:val="18"/>
          <w:szCs w:val="20"/>
        </w:rPr>
        <w:t xml:space="preserve">will remain </w:t>
      </w:r>
      <w:r w:rsidRPr="00422A2B">
        <w:rPr>
          <w:rFonts w:ascii="Calibri Light" w:eastAsia="Calibri" w:hAnsi="Calibri Light" w:cs="Calibri Light"/>
          <w:sz w:val="18"/>
          <w:szCs w:val="20"/>
        </w:rPr>
        <w:t xml:space="preserve">anonymous. </w:t>
      </w:r>
      <w:r w:rsidR="00296943">
        <w:rPr>
          <w:rFonts w:ascii="Calibri Light" w:eastAsia="Calibri" w:hAnsi="Calibri Light" w:cs="Calibri Light"/>
          <w:sz w:val="18"/>
          <w:szCs w:val="20"/>
        </w:rPr>
        <w:t xml:space="preserve"> </w:t>
      </w:r>
      <w:r w:rsidRPr="00422A2B">
        <w:rPr>
          <w:rFonts w:ascii="Calibri Light" w:eastAsia="Calibri" w:hAnsi="Calibri Light" w:cs="Calibri Light"/>
          <w:sz w:val="18"/>
          <w:szCs w:val="20"/>
        </w:rPr>
        <w:t xml:space="preserve">Your name and address have been requested for follow-up purposes only. </w:t>
      </w:r>
      <w:r w:rsidR="00296943">
        <w:rPr>
          <w:rFonts w:ascii="Calibri Light" w:eastAsia="Calibri" w:hAnsi="Calibri Light" w:cs="Calibri Light"/>
          <w:sz w:val="18"/>
          <w:szCs w:val="20"/>
        </w:rPr>
        <w:t xml:space="preserve"> </w:t>
      </w:r>
      <w:r w:rsidRPr="00422A2B">
        <w:rPr>
          <w:rFonts w:ascii="Calibri Light" w:eastAsia="Calibri" w:hAnsi="Calibri Light" w:cs="Calibri Light"/>
          <w:sz w:val="18"/>
          <w:szCs w:val="20"/>
        </w:rPr>
        <w:t xml:space="preserve">At the completion of this collection all contact information will be destroyed and in no way </w:t>
      </w:r>
      <w:r w:rsidRPr="00422A2B">
        <w:rPr>
          <w:rFonts w:ascii="Calibri Light" w:eastAsia="Calibri" w:hAnsi="Calibri Light" w:cs="Calibri Light"/>
          <w:sz w:val="18"/>
          <w:szCs w:val="20"/>
        </w:rPr>
        <w:t>be connected with</w:t>
      </w:r>
      <w:r w:rsidRPr="00422A2B">
        <w:rPr>
          <w:rFonts w:ascii="Calibri Light" w:eastAsia="Calibri" w:hAnsi="Calibri Light" w:cs="Calibri Light"/>
          <w:sz w:val="18"/>
          <w:szCs w:val="20"/>
        </w:rPr>
        <w:t xml:space="preserve"> the results of this survey. </w:t>
      </w:r>
      <w:r w:rsidR="00296943">
        <w:rPr>
          <w:rFonts w:ascii="Calibri Light" w:eastAsia="Calibri" w:hAnsi="Calibri Light" w:cs="Calibri Light"/>
          <w:sz w:val="18"/>
          <w:szCs w:val="20"/>
        </w:rPr>
        <w:t xml:space="preserve"> </w:t>
      </w:r>
      <w:r w:rsidRPr="00422A2B">
        <w:rPr>
          <w:rFonts w:ascii="Calibri Light" w:eastAsia="Calibri" w:hAnsi="Calibri Light" w:cs="Calibri Light"/>
          <w:sz w:val="18"/>
          <w:szCs w:val="20"/>
        </w:rPr>
        <w:t xml:space="preserve">A Federal agency may not </w:t>
      </w:r>
      <w:r w:rsidRPr="00422A2B">
        <w:rPr>
          <w:rFonts w:ascii="Calibri Light" w:eastAsia="Calibri" w:hAnsi="Calibri Light" w:cs="Calibri Light"/>
          <w:sz w:val="18"/>
          <w:szCs w:val="20"/>
        </w:rPr>
        <w:t>conduct</w:t>
      </w:r>
      <w:r w:rsidRPr="00422A2B">
        <w:rPr>
          <w:rFonts w:ascii="Calibri Light" w:eastAsia="Calibri" w:hAnsi="Calibri Light" w:cs="Calibri Light"/>
          <w:sz w:val="18"/>
          <w:szCs w:val="20"/>
        </w:rPr>
        <w:t xml:space="preserve"> or sponsor and you are not required to respond to, a collection of information unless it displays a currently valid OMB Control Number. </w:t>
      </w:r>
      <w:r w:rsidR="00296943">
        <w:rPr>
          <w:rFonts w:ascii="Calibri Light" w:eastAsia="Calibri" w:hAnsi="Calibri Light" w:cs="Calibri Light"/>
          <w:sz w:val="18"/>
          <w:szCs w:val="20"/>
        </w:rPr>
        <w:t xml:space="preserve"> OMB has approved this information collection and assigned OMB Control No. </w:t>
      </w:r>
      <w:r w:rsidRPr="00CE3C4D" w:rsidR="00296943">
        <w:rPr>
          <w:rFonts w:ascii="Calibri Light" w:eastAsia="Calibri" w:hAnsi="Calibri Light" w:cs="Calibri Light"/>
          <w:sz w:val="18"/>
          <w:szCs w:val="20"/>
        </w:rPr>
        <w:t>1090-</w:t>
      </w:r>
      <w:r w:rsidR="00CE3C4D">
        <w:rPr>
          <w:rFonts w:ascii="Calibri Light" w:eastAsia="Calibri" w:hAnsi="Calibri Light" w:cs="Calibri Light"/>
          <w:sz w:val="18"/>
          <w:szCs w:val="20"/>
        </w:rPr>
        <w:t>0013</w:t>
      </w:r>
      <w:r w:rsidR="00296943">
        <w:rPr>
          <w:rFonts w:ascii="Calibri Light" w:eastAsia="Calibri" w:hAnsi="Calibri Light" w:cs="Calibri Light"/>
          <w:sz w:val="18"/>
          <w:szCs w:val="20"/>
        </w:rPr>
        <w:t>.</w:t>
      </w:r>
    </w:p>
    <w:p w:rsidR="00422A2B" w:rsidRPr="00422A2B" w:rsidP="00422A2B" w14:paraId="091B6C6E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 Light" w:eastAsia="Calibri" w:hAnsi="Calibri Light" w:cs="Calibri Light"/>
          <w:sz w:val="18"/>
          <w:szCs w:val="20"/>
        </w:rPr>
      </w:pPr>
    </w:p>
    <w:p w:rsidR="00457216" w:rsidRPr="00457216" w:rsidP="00457216" w14:paraId="7A5C01FC" w14:textId="71C88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 Light" w:eastAsia="Calibri" w:hAnsi="Calibri Light" w:cs="Calibri Light"/>
          <w:sz w:val="18"/>
          <w:szCs w:val="20"/>
        </w:rPr>
      </w:pPr>
      <w:r w:rsidRPr="00422A2B">
        <w:rPr>
          <w:rFonts w:ascii="Calibri Light" w:eastAsia="Calibri" w:hAnsi="Calibri Light" w:cs="Calibri Light"/>
          <w:b/>
          <w:sz w:val="18"/>
          <w:szCs w:val="20"/>
        </w:rPr>
        <w:t xml:space="preserve">Burden Estimate: </w:t>
      </w:r>
      <w:r w:rsidR="00296943">
        <w:rPr>
          <w:rFonts w:ascii="Calibri Light" w:eastAsia="Calibri" w:hAnsi="Calibri Light" w:cs="Calibri Light"/>
          <w:b/>
          <w:sz w:val="18"/>
          <w:szCs w:val="20"/>
        </w:rPr>
        <w:t xml:space="preserve"> </w:t>
      </w:r>
      <w:r w:rsidRPr="003D629A">
        <w:rPr>
          <w:rFonts w:ascii="Calibri Light" w:eastAsia="Calibri" w:hAnsi="Calibri Light" w:cs="Calibri Light"/>
          <w:sz w:val="18"/>
          <w:szCs w:val="20"/>
        </w:rPr>
        <w:t xml:space="preserve">We estimate </w:t>
      </w:r>
      <w:r w:rsidR="00296943">
        <w:rPr>
          <w:rFonts w:ascii="Calibri Light" w:eastAsia="Calibri" w:hAnsi="Calibri Light" w:cs="Calibri Light"/>
          <w:sz w:val="18"/>
          <w:szCs w:val="20"/>
        </w:rPr>
        <w:t>public reporting for this collection of information to be</w:t>
      </w:r>
      <w:r w:rsidRPr="003D629A">
        <w:rPr>
          <w:rFonts w:ascii="Calibri Light" w:eastAsia="Calibri" w:hAnsi="Calibri Light" w:cs="Calibri Light"/>
          <w:sz w:val="18"/>
          <w:szCs w:val="20"/>
        </w:rPr>
        <w:t xml:space="preserve"> </w:t>
      </w:r>
      <w:r w:rsidR="002A4114">
        <w:rPr>
          <w:rFonts w:ascii="Calibri Light" w:eastAsia="Calibri" w:hAnsi="Calibri Light" w:cs="Calibri Light"/>
          <w:sz w:val="18"/>
          <w:szCs w:val="20"/>
        </w:rPr>
        <w:t>3</w:t>
      </w:r>
      <w:r w:rsidR="00831C10">
        <w:rPr>
          <w:rFonts w:ascii="Calibri Light" w:eastAsia="Calibri" w:hAnsi="Calibri Light" w:cs="Calibri Light"/>
          <w:sz w:val="18"/>
          <w:szCs w:val="20"/>
        </w:rPr>
        <w:t xml:space="preserve"> minutes</w:t>
      </w:r>
      <w:r w:rsidR="00296943">
        <w:rPr>
          <w:rFonts w:ascii="Calibri Light" w:eastAsia="Calibri" w:hAnsi="Calibri Light" w:cs="Calibri Light"/>
          <w:sz w:val="18"/>
          <w:szCs w:val="20"/>
        </w:rPr>
        <w:t xml:space="preserve">, </w:t>
      </w:r>
      <w:r w:rsidRPr="00296943" w:rsidR="00296943">
        <w:rPr>
          <w:rFonts w:ascii="Calibri Light" w:eastAsia="Calibri" w:hAnsi="Calibri Light" w:cs="Calibri Light"/>
          <w:sz w:val="18"/>
          <w:szCs w:val="20"/>
        </w:rPr>
        <w:t>includ</w:t>
      </w:r>
      <w:r w:rsidR="00296943">
        <w:rPr>
          <w:rFonts w:ascii="Calibri Light" w:eastAsia="Calibri" w:hAnsi="Calibri Light" w:cs="Calibri Light"/>
          <w:sz w:val="18"/>
          <w:szCs w:val="20"/>
        </w:rPr>
        <w:t>ing</w:t>
      </w:r>
      <w:r w:rsidRPr="00296943" w:rsidR="00296943">
        <w:rPr>
          <w:rFonts w:ascii="Calibri Light" w:eastAsia="Calibri" w:hAnsi="Calibri Light" w:cs="Calibri Light"/>
          <w:sz w:val="18"/>
          <w:szCs w:val="20"/>
        </w:rPr>
        <w:t xml:space="preserve"> time for reviewing instructions, </w:t>
      </w:r>
      <w:r w:rsidRPr="00296943" w:rsidR="00296943">
        <w:rPr>
          <w:rFonts w:ascii="Calibri Light" w:eastAsia="Calibri" w:hAnsi="Calibri Light" w:cs="Calibri Light"/>
          <w:sz w:val="18"/>
          <w:szCs w:val="20"/>
        </w:rPr>
        <w:t>gathering</w:t>
      </w:r>
      <w:r w:rsidRPr="00296943" w:rsidR="00296943">
        <w:rPr>
          <w:rFonts w:ascii="Calibri Light" w:eastAsia="Calibri" w:hAnsi="Calibri Light" w:cs="Calibri Light"/>
          <w:sz w:val="18"/>
          <w:szCs w:val="20"/>
        </w:rPr>
        <w:t xml:space="preserve"> and maintaining data and </w:t>
      </w:r>
      <w:r w:rsidR="00296943">
        <w:rPr>
          <w:rFonts w:ascii="Calibri Light" w:eastAsia="Calibri" w:hAnsi="Calibri Light" w:cs="Calibri Light"/>
          <w:sz w:val="18"/>
          <w:szCs w:val="20"/>
        </w:rPr>
        <w:t>responding to the questions</w:t>
      </w:r>
      <w:r w:rsidRPr="00296943" w:rsidR="00296943">
        <w:rPr>
          <w:rFonts w:ascii="Calibri Light" w:eastAsia="Calibri" w:hAnsi="Calibri Light" w:cs="Calibri Light"/>
          <w:sz w:val="18"/>
          <w:szCs w:val="20"/>
        </w:rPr>
        <w:t xml:space="preserve">. </w:t>
      </w:r>
      <w:r w:rsidR="00296943">
        <w:rPr>
          <w:rFonts w:ascii="Calibri Light" w:eastAsia="Calibri" w:hAnsi="Calibri Light" w:cs="Calibri Light"/>
          <w:sz w:val="18"/>
          <w:szCs w:val="20"/>
        </w:rPr>
        <w:t xml:space="preserve"> </w:t>
      </w:r>
      <w:r w:rsidRPr="00296943" w:rsidR="00296943">
        <w:rPr>
          <w:rFonts w:ascii="Calibri Light" w:eastAsia="Calibri" w:hAnsi="Calibri Light" w:cs="Calibri Light"/>
          <w:sz w:val="18"/>
          <w:szCs w:val="20"/>
        </w:rPr>
        <w:t xml:space="preserve">Direct comments regarding the burden estimate or any other aspect of the </w:t>
      </w:r>
      <w:r w:rsidR="00296943">
        <w:rPr>
          <w:rFonts w:ascii="Calibri Light" w:eastAsia="Calibri" w:hAnsi="Calibri Light" w:cs="Calibri Light"/>
          <w:sz w:val="18"/>
          <w:szCs w:val="20"/>
        </w:rPr>
        <w:t>information collection</w:t>
      </w:r>
      <w:r w:rsidRPr="00296943" w:rsidR="00296943">
        <w:rPr>
          <w:rFonts w:ascii="Calibri Light" w:eastAsia="Calibri" w:hAnsi="Calibri Light" w:cs="Calibri Light"/>
          <w:sz w:val="18"/>
          <w:szCs w:val="20"/>
        </w:rPr>
        <w:t xml:space="preserve"> </w:t>
      </w:r>
      <w:r>
        <w:rPr>
          <w:rFonts w:ascii="Calibri Light" w:eastAsia="Calibri" w:hAnsi="Calibri Light" w:cs="Calibri Light"/>
          <w:sz w:val="18"/>
          <w:szCs w:val="20"/>
        </w:rPr>
        <w:t xml:space="preserve">by mail </w:t>
      </w:r>
      <w:r w:rsidRPr="00296943" w:rsidR="00296943">
        <w:rPr>
          <w:rFonts w:ascii="Calibri Light" w:eastAsia="Calibri" w:hAnsi="Calibri Light" w:cs="Calibri Light"/>
          <w:sz w:val="18"/>
          <w:szCs w:val="20"/>
        </w:rPr>
        <w:t>to the Departmental Information Collection</w:t>
      </w:r>
      <w:r w:rsidR="00296943">
        <w:rPr>
          <w:rFonts w:ascii="Calibri Light" w:eastAsia="Calibri" w:hAnsi="Calibri Light" w:cs="Calibri Light"/>
          <w:sz w:val="18"/>
          <w:szCs w:val="20"/>
        </w:rPr>
        <w:t xml:space="preserve"> </w:t>
      </w:r>
      <w:r w:rsidRPr="00296943" w:rsidR="00296943">
        <w:rPr>
          <w:rFonts w:ascii="Calibri Light" w:eastAsia="Calibri" w:hAnsi="Calibri Light" w:cs="Calibri Light"/>
          <w:sz w:val="18"/>
          <w:szCs w:val="20"/>
        </w:rPr>
        <w:t>Clearance Officer, 1849 C Street NW,</w:t>
      </w:r>
      <w:r w:rsidR="00296943">
        <w:rPr>
          <w:rFonts w:ascii="Calibri Light" w:eastAsia="Calibri" w:hAnsi="Calibri Light" w:cs="Calibri Light"/>
          <w:sz w:val="18"/>
          <w:szCs w:val="20"/>
        </w:rPr>
        <w:t xml:space="preserve"> </w:t>
      </w:r>
      <w:r w:rsidRPr="00296943" w:rsidR="00296943">
        <w:rPr>
          <w:rFonts w:ascii="Calibri Light" w:eastAsia="Calibri" w:hAnsi="Calibri Light" w:cs="Calibri Light"/>
          <w:sz w:val="18"/>
          <w:szCs w:val="20"/>
        </w:rPr>
        <w:t>Washington, DC 20240</w:t>
      </w:r>
      <w:r>
        <w:rPr>
          <w:rFonts w:ascii="Calibri Light" w:eastAsia="Calibri" w:hAnsi="Calibri Light" w:cs="Calibri Light"/>
          <w:sz w:val="18"/>
          <w:szCs w:val="20"/>
        </w:rPr>
        <w:t xml:space="preserve">, or via email to </w:t>
      </w:r>
      <w:r w:rsidRPr="00457216">
        <w:rPr>
          <w:rFonts w:ascii="Calibri Light" w:eastAsia="Calibri" w:hAnsi="Calibri Light" w:cs="Calibri Light"/>
          <w:sz w:val="18"/>
          <w:szCs w:val="20"/>
        </w:rPr>
        <w:t>DOI-PRA@</w:t>
      </w:r>
    </w:p>
    <w:p w:rsidR="00422A2B" w:rsidP="00457216" w14:paraId="456DDCE8" w14:textId="3C82E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457216">
        <w:rPr>
          <w:rFonts w:ascii="Calibri Light" w:eastAsia="Calibri" w:hAnsi="Calibri Light" w:cs="Calibri Light"/>
          <w:sz w:val="18"/>
          <w:szCs w:val="20"/>
        </w:rPr>
        <w:t>ios.doi.gov</w:t>
      </w:r>
      <w:r>
        <w:rPr>
          <w:rFonts w:ascii="Calibri Light" w:eastAsia="Calibri" w:hAnsi="Calibri Light" w:cs="Calibri Light"/>
          <w:sz w:val="18"/>
          <w:szCs w:val="20"/>
        </w:rPr>
        <w:t>.</w:t>
      </w:r>
    </w:p>
    <w:sectPr w:rsidSect="00EA62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6426E" w14:paraId="12805A6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6426E" w14:paraId="081249E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6426E" w14:paraId="345B06C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6426E" w14:paraId="2FCD81B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098221682"/>
      <w:docPartObj>
        <w:docPartGallery w:val="Watermarks"/>
        <w:docPartUnique/>
      </w:docPartObj>
    </w:sdtPr>
    <w:sdtContent>
      <w:p w:rsidR="00E6426E" w14:paraId="62AD0B23" w14:textId="5F3043D8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width:412.4pt;height:247.45pt;margin-top:0;margin-left:0;mso-position-horizontal:center;mso-position-horizontal-relative:margin;mso-position-vertical:center;mso-position-vertical-relative:margin;position:absolute;rotation:315;z-index:-251658240" o:allowincell="f" fillcolor="silver" stroked="f">
              <v:fill opacity="0.5"/>
              <v:textpath style="font-family:Calibri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6426E" w14:paraId="786350C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85B1C28"/>
    <w:multiLevelType w:val="hybridMultilevel"/>
    <w:tmpl w:val="D1F89FB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32800"/>
    <w:multiLevelType w:val="hybridMultilevel"/>
    <w:tmpl w:val="727C742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B03A0"/>
    <w:multiLevelType w:val="hybridMultilevel"/>
    <w:tmpl w:val="734CCD6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5513DB"/>
    <w:multiLevelType w:val="hybridMultilevel"/>
    <w:tmpl w:val="EB801FE2"/>
    <w:lvl w:ilvl="0">
      <w:start w:val="1"/>
      <w:numFmt w:val="decimal"/>
      <w:lvlText w:val="%1."/>
      <w:lvlJc w:val="left"/>
      <w:pPr>
        <w:ind w:left="825" w:hanging="360"/>
      </w:pPr>
    </w:lvl>
    <w:lvl w:ilvl="1" w:tentative="1">
      <w:start w:val="1"/>
      <w:numFmt w:val="lowerLetter"/>
      <w:lvlText w:val="%2."/>
      <w:lvlJc w:val="left"/>
      <w:pPr>
        <w:ind w:left="1545" w:hanging="360"/>
      </w:pPr>
    </w:lvl>
    <w:lvl w:ilvl="2" w:tentative="1">
      <w:start w:val="1"/>
      <w:numFmt w:val="lowerRoman"/>
      <w:lvlText w:val="%3."/>
      <w:lvlJc w:val="right"/>
      <w:pPr>
        <w:ind w:left="2265" w:hanging="180"/>
      </w:pPr>
    </w:lvl>
    <w:lvl w:ilvl="3" w:tentative="1">
      <w:start w:val="1"/>
      <w:numFmt w:val="decimal"/>
      <w:lvlText w:val="%4."/>
      <w:lvlJc w:val="left"/>
      <w:pPr>
        <w:ind w:left="2985" w:hanging="360"/>
      </w:pPr>
    </w:lvl>
    <w:lvl w:ilvl="4" w:tentative="1">
      <w:start w:val="1"/>
      <w:numFmt w:val="lowerLetter"/>
      <w:lvlText w:val="%5."/>
      <w:lvlJc w:val="left"/>
      <w:pPr>
        <w:ind w:left="3705" w:hanging="360"/>
      </w:pPr>
    </w:lvl>
    <w:lvl w:ilvl="5" w:tentative="1">
      <w:start w:val="1"/>
      <w:numFmt w:val="lowerRoman"/>
      <w:lvlText w:val="%6."/>
      <w:lvlJc w:val="right"/>
      <w:pPr>
        <w:ind w:left="4425" w:hanging="180"/>
      </w:pPr>
    </w:lvl>
    <w:lvl w:ilvl="6" w:tentative="1">
      <w:start w:val="1"/>
      <w:numFmt w:val="decimal"/>
      <w:lvlText w:val="%7."/>
      <w:lvlJc w:val="left"/>
      <w:pPr>
        <w:ind w:left="5145" w:hanging="360"/>
      </w:pPr>
    </w:lvl>
    <w:lvl w:ilvl="7" w:tentative="1">
      <w:start w:val="1"/>
      <w:numFmt w:val="lowerLetter"/>
      <w:lvlText w:val="%8."/>
      <w:lvlJc w:val="left"/>
      <w:pPr>
        <w:ind w:left="5865" w:hanging="360"/>
      </w:pPr>
    </w:lvl>
    <w:lvl w:ilvl="8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>
    <w:nsid w:val="7DB310E5"/>
    <w:multiLevelType w:val="hybridMultilevel"/>
    <w:tmpl w:val="C83E746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522731">
    <w:abstractNumId w:val="3"/>
  </w:num>
  <w:num w:numId="2" w16cid:durableId="1624924793">
    <w:abstractNumId w:val="1"/>
  </w:num>
  <w:num w:numId="3" w16cid:durableId="863783913">
    <w:abstractNumId w:val="2"/>
  </w:num>
  <w:num w:numId="4" w16cid:durableId="1276209586">
    <w:abstractNumId w:val="0"/>
  </w:num>
  <w:num w:numId="5" w16cid:durableId="20232424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227"/>
    <w:rsid w:val="00127EAD"/>
    <w:rsid w:val="001764C3"/>
    <w:rsid w:val="001B3A52"/>
    <w:rsid w:val="001D77B5"/>
    <w:rsid w:val="001F7232"/>
    <w:rsid w:val="00296943"/>
    <w:rsid w:val="002A38D0"/>
    <w:rsid w:val="002A4114"/>
    <w:rsid w:val="002B62FA"/>
    <w:rsid w:val="003423CF"/>
    <w:rsid w:val="00360182"/>
    <w:rsid w:val="003B043A"/>
    <w:rsid w:val="003D629A"/>
    <w:rsid w:val="00422A2B"/>
    <w:rsid w:val="0043361A"/>
    <w:rsid w:val="00457216"/>
    <w:rsid w:val="00534ABE"/>
    <w:rsid w:val="00590141"/>
    <w:rsid w:val="005D584D"/>
    <w:rsid w:val="0060336E"/>
    <w:rsid w:val="00652A50"/>
    <w:rsid w:val="00706595"/>
    <w:rsid w:val="00764FDB"/>
    <w:rsid w:val="00823C8D"/>
    <w:rsid w:val="00831C10"/>
    <w:rsid w:val="008D325A"/>
    <w:rsid w:val="009631CC"/>
    <w:rsid w:val="00996173"/>
    <w:rsid w:val="009A605B"/>
    <w:rsid w:val="00C11CE3"/>
    <w:rsid w:val="00C94E10"/>
    <w:rsid w:val="00CE3C4D"/>
    <w:rsid w:val="00E219D8"/>
    <w:rsid w:val="00E6426E"/>
    <w:rsid w:val="00EA62B8"/>
    <w:rsid w:val="00F12584"/>
    <w:rsid w:val="00FB3227"/>
    <w:rsid w:val="00FF1BD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C13D1D7"/>
  <w15:chartTrackingRefBased/>
  <w15:docId w15:val="{3167C966-03DF-4FAA-8F65-40D9B3AC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E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8D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A3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8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8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8D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64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26E"/>
  </w:style>
  <w:style w:type="paragraph" w:styleId="Footer">
    <w:name w:val="footer"/>
    <w:basedOn w:val="Normal"/>
    <w:link w:val="FooterChar"/>
    <w:uiPriority w:val="99"/>
    <w:unhideWhenUsed/>
    <w:rsid w:val="00E64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49D24D32BB84A9CFEF6813161B2CE" ma:contentTypeVersion="2" ma:contentTypeDescription="Create a new document." ma:contentTypeScope="" ma:versionID="8e16a6b73ed46633b456653702b466c2">
  <xsd:schema xmlns:xsd="http://www.w3.org/2001/XMLSchema" xmlns:xs="http://www.w3.org/2001/XMLSchema" xmlns:p="http://schemas.microsoft.com/office/2006/metadata/properties" xmlns:ns2="0846da39-7132-4414-a17d-03b5518e26cb" targetNamespace="http://schemas.microsoft.com/office/2006/metadata/properties" ma:root="true" ma:fieldsID="3c06a0d007845f9d180f1ad1c1d50f50" ns2:_="">
    <xsd:import namespace="0846da39-7132-4414-a17d-03b5518e2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6da39-7132-4414-a17d-03b5518e26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09CE70-3C38-4927-A5FC-4A0785CC02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326A57-FCF1-464E-9D17-DE4506E8DE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E3C367-BAA5-4531-BD6F-1E09A6161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6da39-7132-4414-a17d-03b5518e2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Wullschleger, John</dc:creator>
  <cp:lastModifiedBy>Parrillo, Jeffrey M</cp:lastModifiedBy>
  <cp:revision>2</cp:revision>
  <dcterms:created xsi:type="dcterms:W3CDTF">2024-07-17T19:01:00Z</dcterms:created>
  <dcterms:modified xsi:type="dcterms:W3CDTF">2024-07-17T19:01:00Z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0x010100FC249D24D32BB84A9CFEF6813161B2CE</vt:lpwstr>
  </property>
</Properties>
</file>